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D4F" w:rsidRPr="00CA6ED8" w:rsidRDefault="008C0D4F" w:rsidP="00851753">
      <w:pPr>
        <w:spacing w:line="360" w:lineRule="auto"/>
        <w:jc w:val="both"/>
        <w:rPr>
          <w:rFonts w:ascii="Book Antiqua" w:hAnsi="Book Antiqua" w:cs="Tahoma"/>
          <w:b/>
          <w:color w:val="000000"/>
        </w:rPr>
      </w:pPr>
      <w:bookmarkStart w:id="0" w:name="OLE_LINK328"/>
      <w:bookmarkStart w:id="1" w:name="OLE_LINK329"/>
      <w:bookmarkStart w:id="2" w:name="OLE_LINK339"/>
      <w:bookmarkStart w:id="3" w:name="OLE_LINK370"/>
      <w:bookmarkStart w:id="4" w:name="OLE_LINK378"/>
      <w:bookmarkStart w:id="5" w:name="OLE_LINK426"/>
      <w:bookmarkStart w:id="6" w:name="OLE_LINK427"/>
      <w:r w:rsidRPr="00CA6ED8">
        <w:rPr>
          <w:rFonts w:ascii="Book Antiqua" w:hAnsi="Book Antiqua" w:cs="Tahoma"/>
          <w:b/>
          <w:color w:val="0000FF"/>
        </w:rPr>
        <w:t xml:space="preserve">Name of journal: </w:t>
      </w:r>
      <w:r w:rsidRPr="00CA6ED8">
        <w:rPr>
          <w:rFonts w:ascii="Book Antiqua" w:hAnsi="Book Antiqua" w:cs="Tahoma"/>
          <w:b/>
          <w:color w:val="000000"/>
        </w:rPr>
        <w:t>World Journal of Diabetes</w:t>
      </w:r>
    </w:p>
    <w:p w:rsidR="008C0D4F" w:rsidRPr="00CA6ED8" w:rsidRDefault="008C0D4F" w:rsidP="00851753">
      <w:pPr>
        <w:spacing w:line="360" w:lineRule="auto"/>
        <w:jc w:val="both"/>
        <w:rPr>
          <w:rFonts w:ascii="Book Antiqua" w:eastAsiaTheme="minorEastAsia" w:hAnsi="Book Antiqua" w:cs="Tahoma"/>
          <w:b/>
          <w:color w:val="0000FF"/>
          <w:lang w:eastAsia="zh-CN"/>
        </w:rPr>
      </w:pPr>
      <w:bookmarkStart w:id="7" w:name="OLE_LINK298"/>
      <w:bookmarkStart w:id="8" w:name="OLE_LINK299"/>
      <w:r w:rsidRPr="00CA6ED8">
        <w:rPr>
          <w:rFonts w:ascii="Book Antiqua" w:hAnsi="Book Antiqua" w:cs="Tahoma"/>
          <w:b/>
          <w:color w:val="0000FF"/>
        </w:rPr>
        <w:t>ESPS Manuscript NO:</w:t>
      </w:r>
      <w:bookmarkEnd w:id="7"/>
      <w:bookmarkEnd w:id="8"/>
      <w:r w:rsidRPr="00CA6ED8">
        <w:rPr>
          <w:rFonts w:ascii="Book Antiqua" w:hAnsi="Book Antiqua" w:cs="Tahoma"/>
          <w:b/>
          <w:color w:val="0000FF"/>
        </w:rPr>
        <w:t xml:space="preserve"> </w:t>
      </w:r>
      <w:r w:rsidRPr="00CA6ED8">
        <w:rPr>
          <w:rFonts w:ascii="Book Antiqua" w:eastAsiaTheme="minorEastAsia" w:hAnsi="Book Antiqua" w:cs="Tahoma"/>
          <w:b/>
          <w:color w:val="0000FF"/>
          <w:lang w:eastAsia="zh-CN"/>
        </w:rPr>
        <w:t>9510</w:t>
      </w:r>
    </w:p>
    <w:p w:rsidR="008C0D4F" w:rsidRPr="00CA6ED8" w:rsidRDefault="008C0D4F" w:rsidP="00851753">
      <w:pPr>
        <w:spacing w:line="360" w:lineRule="auto"/>
        <w:jc w:val="both"/>
        <w:rPr>
          <w:rFonts w:ascii="Book Antiqua" w:eastAsiaTheme="minorEastAsia" w:hAnsi="Book Antiqua" w:cs="Arial"/>
          <w:b/>
          <w:bCs/>
          <w:lang w:eastAsia="zh-CN"/>
        </w:rPr>
      </w:pPr>
      <w:r w:rsidRPr="00CA6ED8">
        <w:rPr>
          <w:rFonts w:ascii="Book Antiqua" w:hAnsi="Book Antiqua" w:cs="Tahoma"/>
          <w:b/>
          <w:color w:val="0000FF"/>
        </w:rPr>
        <w:t xml:space="preserve">Columns: </w:t>
      </w:r>
      <w:bookmarkEnd w:id="0"/>
      <w:bookmarkEnd w:id="1"/>
      <w:bookmarkEnd w:id="2"/>
      <w:bookmarkEnd w:id="3"/>
      <w:bookmarkEnd w:id="4"/>
      <w:bookmarkEnd w:id="5"/>
      <w:bookmarkEnd w:id="6"/>
      <w:r w:rsidR="008C2BCF" w:rsidRPr="008C2BCF">
        <w:rPr>
          <w:rFonts w:ascii="Book Antiqua" w:hAnsi="Book Antiqua" w:cs="Arial"/>
          <w:b/>
          <w:bCs/>
        </w:rPr>
        <w:t>Observational Study</w:t>
      </w:r>
    </w:p>
    <w:p w:rsidR="008C0D4F" w:rsidRPr="00CA6ED8" w:rsidRDefault="008C0D4F" w:rsidP="00851753">
      <w:pPr>
        <w:shd w:val="clear" w:color="auto" w:fill="FFFFFF"/>
        <w:spacing w:line="360" w:lineRule="auto"/>
        <w:jc w:val="both"/>
        <w:rPr>
          <w:rFonts w:ascii="Book Antiqua" w:eastAsiaTheme="minorEastAsia" w:hAnsi="Book Antiqua" w:cs="Book Antiqua"/>
          <w:b/>
          <w:bCs/>
          <w:lang w:eastAsia="zh-CN"/>
        </w:rPr>
      </w:pPr>
    </w:p>
    <w:p w:rsidR="000A1E12" w:rsidRPr="00CA6ED8" w:rsidRDefault="00435263" w:rsidP="00851753">
      <w:pPr>
        <w:shd w:val="clear" w:color="auto" w:fill="FFFFFF"/>
        <w:spacing w:line="360" w:lineRule="auto"/>
        <w:jc w:val="both"/>
        <w:rPr>
          <w:rFonts w:ascii="Book Antiqua" w:hAnsi="Book Antiqua" w:cs="Book Antiqua"/>
          <w:bCs/>
          <w:lang w:val="en-GB"/>
        </w:rPr>
      </w:pPr>
      <w:r w:rsidRPr="00CA6ED8">
        <w:rPr>
          <w:rFonts w:ascii="Book Antiqua" w:hAnsi="Book Antiqua" w:cs="Book Antiqua"/>
          <w:bCs/>
          <w:lang w:val="en-GB"/>
        </w:rPr>
        <w:t>Fifteen</w:t>
      </w:r>
      <w:r w:rsidR="00820140" w:rsidRPr="00CA6ED8">
        <w:rPr>
          <w:rFonts w:ascii="Book Antiqua" w:hAnsi="Book Antiqua" w:cs="Book Antiqua"/>
          <w:bCs/>
          <w:lang w:val="en-GB"/>
        </w:rPr>
        <w:t>-</w:t>
      </w:r>
      <w:r w:rsidR="000A1E12" w:rsidRPr="00CA6ED8">
        <w:rPr>
          <w:rFonts w:ascii="Book Antiqua" w:hAnsi="Book Antiqua" w:cs="Book Antiqua"/>
          <w:bCs/>
          <w:lang w:val="en-GB"/>
        </w:rPr>
        <w:t xml:space="preserve">year follow-up of quality of life in type 1 diabetes mellitus </w:t>
      </w:r>
    </w:p>
    <w:p w:rsidR="000A1E12" w:rsidRPr="00CA6ED8" w:rsidRDefault="000A1E12" w:rsidP="00851753">
      <w:pPr>
        <w:shd w:val="clear" w:color="auto" w:fill="FFFFFF"/>
        <w:spacing w:line="360" w:lineRule="auto"/>
        <w:jc w:val="both"/>
        <w:rPr>
          <w:rFonts w:ascii="Book Antiqua" w:hAnsi="Book Antiqua" w:cs="Book Antiqua"/>
          <w:b/>
          <w:bCs/>
          <w:lang w:val="en-GB"/>
        </w:rPr>
      </w:pPr>
    </w:p>
    <w:p w:rsidR="000A1E12" w:rsidRPr="00CA6ED8" w:rsidRDefault="001A6B91" w:rsidP="00851753">
      <w:pPr>
        <w:shd w:val="clear" w:color="auto" w:fill="FFFFFF"/>
        <w:spacing w:line="360" w:lineRule="auto"/>
        <w:jc w:val="both"/>
        <w:rPr>
          <w:rFonts w:ascii="Book Antiqua" w:hAnsi="Book Antiqua" w:cs="Book Antiqua"/>
          <w:iCs/>
          <w:lang w:val="en-GB"/>
        </w:rPr>
      </w:pPr>
      <w:r w:rsidRPr="00CA6ED8">
        <w:rPr>
          <w:rFonts w:ascii="Book Antiqua" w:hAnsi="Book Antiqua" w:cs="Book Antiqua"/>
        </w:rPr>
        <w:t>van Dijk</w:t>
      </w:r>
      <w:r w:rsidRPr="00CA6ED8">
        <w:rPr>
          <w:rFonts w:ascii="Book Antiqua" w:hAnsi="Book Antiqua" w:cs="Book Antiqua"/>
          <w:iCs/>
          <w:lang w:val="en-GB"/>
        </w:rPr>
        <w:t xml:space="preserve"> </w:t>
      </w:r>
      <w:r w:rsidRPr="00CA6ED8">
        <w:rPr>
          <w:rFonts w:ascii="Book Antiqua" w:eastAsiaTheme="minorEastAsia" w:hAnsi="Book Antiqua" w:cs="Book Antiqua"/>
          <w:iCs/>
          <w:lang w:val="en-GB" w:eastAsia="zh-CN"/>
        </w:rPr>
        <w:t xml:space="preserve">RR </w:t>
      </w:r>
      <w:r w:rsidRPr="00CA6ED8">
        <w:rPr>
          <w:rFonts w:ascii="Book Antiqua" w:eastAsiaTheme="minorEastAsia" w:hAnsi="Book Antiqua" w:cs="Book Antiqua"/>
          <w:i/>
          <w:iCs/>
          <w:lang w:val="en-GB" w:eastAsia="zh-CN"/>
        </w:rPr>
        <w:t>et al</w:t>
      </w:r>
      <w:r w:rsidRPr="00CA6ED8">
        <w:rPr>
          <w:rFonts w:ascii="Book Antiqua" w:eastAsiaTheme="minorEastAsia" w:hAnsi="Book Antiqua" w:cs="Book Antiqua"/>
          <w:iCs/>
          <w:lang w:val="en-GB" w:eastAsia="zh-CN"/>
        </w:rPr>
        <w:t xml:space="preserve">. </w:t>
      </w:r>
      <w:r w:rsidR="000A1E12" w:rsidRPr="00CA6ED8">
        <w:rPr>
          <w:rFonts w:ascii="Book Antiqua" w:hAnsi="Book Antiqua" w:cs="Book Antiqua"/>
          <w:iCs/>
          <w:lang w:val="en-GB"/>
        </w:rPr>
        <w:t>Follow-up of HRQOL in T1DM</w:t>
      </w:r>
    </w:p>
    <w:p w:rsidR="000A1E12" w:rsidRPr="00CA6ED8" w:rsidRDefault="000A1E12" w:rsidP="00851753">
      <w:pPr>
        <w:shd w:val="clear" w:color="auto" w:fill="FFFFFF"/>
        <w:spacing w:line="360" w:lineRule="auto"/>
        <w:jc w:val="both"/>
        <w:rPr>
          <w:rFonts w:ascii="Book Antiqua" w:eastAsiaTheme="minorEastAsia" w:hAnsi="Book Antiqua" w:cs="Book Antiqua"/>
          <w:b/>
          <w:bCs/>
          <w:i/>
          <w:iCs/>
          <w:lang w:val="en-GB" w:eastAsia="zh-CN"/>
        </w:rPr>
      </w:pPr>
    </w:p>
    <w:p w:rsidR="00001EE8" w:rsidRPr="00CA6ED8" w:rsidRDefault="00001EE8" w:rsidP="00851753">
      <w:pPr>
        <w:shd w:val="clear" w:color="auto" w:fill="FFFFFF"/>
        <w:spacing w:line="360" w:lineRule="auto"/>
        <w:jc w:val="both"/>
        <w:rPr>
          <w:rFonts w:ascii="Book Antiqua" w:hAnsi="Book Antiqua" w:cs="Book Antiqua"/>
          <w:vertAlign w:val="superscript"/>
        </w:rPr>
      </w:pPr>
      <w:r w:rsidRPr="00CA6ED8">
        <w:rPr>
          <w:rFonts w:ascii="Book Antiqua" w:hAnsi="Book Antiqua" w:cs="Book Antiqua"/>
        </w:rPr>
        <w:t>Peter R van Dijk, Susan JJ Logtenberg, K</w:t>
      </w:r>
      <w:r w:rsidRPr="00CA6ED8">
        <w:rPr>
          <w:rFonts w:ascii="Book Antiqua" w:eastAsiaTheme="minorEastAsia" w:hAnsi="Book Antiqua" w:cs="Book Antiqua"/>
          <w:lang w:eastAsia="zh-CN"/>
        </w:rPr>
        <w:t xml:space="preserve">laas </w:t>
      </w:r>
      <w:r w:rsidRPr="00CA6ED8">
        <w:rPr>
          <w:rFonts w:ascii="Book Antiqua" w:hAnsi="Book Antiqua" w:cs="Book Antiqua"/>
        </w:rPr>
        <w:t>H Groenier, J</w:t>
      </w:r>
      <w:r w:rsidRPr="00CA6ED8">
        <w:rPr>
          <w:rFonts w:ascii="Book Antiqua" w:eastAsiaTheme="minorEastAsia" w:hAnsi="Book Antiqua" w:cs="Book Antiqua"/>
          <w:lang w:eastAsia="zh-CN"/>
        </w:rPr>
        <w:t xml:space="preserve">oost </w:t>
      </w:r>
      <w:r w:rsidRPr="00CA6ED8">
        <w:rPr>
          <w:rFonts w:ascii="Book Antiqua" w:hAnsi="Book Antiqua" w:cs="Book Antiqua"/>
        </w:rPr>
        <w:t>C Keers, H</w:t>
      </w:r>
      <w:r w:rsidRPr="00CA6ED8">
        <w:rPr>
          <w:rFonts w:ascii="Book Antiqua" w:eastAsiaTheme="minorEastAsia" w:hAnsi="Book Antiqua" w:cs="Book Antiqua"/>
          <w:lang w:eastAsia="zh-CN"/>
        </w:rPr>
        <w:t>enk J</w:t>
      </w:r>
      <w:r w:rsidRPr="00CA6ED8">
        <w:rPr>
          <w:rFonts w:ascii="Book Antiqua" w:hAnsi="Book Antiqua" w:cs="Book Antiqua"/>
        </w:rPr>
        <w:t>G Bilo, N</w:t>
      </w:r>
      <w:r w:rsidRPr="00CA6ED8">
        <w:rPr>
          <w:rFonts w:ascii="Book Antiqua" w:eastAsiaTheme="minorEastAsia" w:hAnsi="Book Antiqua" w:cs="Book Antiqua"/>
          <w:lang w:eastAsia="zh-CN"/>
        </w:rPr>
        <w:t>anne</w:t>
      </w:r>
      <w:r w:rsidRPr="00CA6ED8">
        <w:rPr>
          <w:rFonts w:ascii="Book Antiqua" w:hAnsi="Book Antiqua" w:cs="Book Antiqua"/>
        </w:rPr>
        <w:t xml:space="preserve"> Kleefstra </w:t>
      </w:r>
    </w:p>
    <w:p w:rsidR="000A1E12" w:rsidRPr="00CA6ED8" w:rsidRDefault="000A1E12" w:rsidP="00851753">
      <w:pPr>
        <w:spacing w:line="360" w:lineRule="auto"/>
        <w:jc w:val="both"/>
        <w:rPr>
          <w:rFonts w:ascii="Book Antiqua" w:eastAsiaTheme="minorEastAsia" w:hAnsi="Book Antiqua" w:cs="Book Antiqua"/>
          <w:vertAlign w:val="superscript"/>
          <w:lang w:eastAsia="zh-CN"/>
        </w:rPr>
      </w:pPr>
    </w:p>
    <w:p w:rsidR="00516E32" w:rsidRPr="00CA6ED8" w:rsidRDefault="00516E32" w:rsidP="00851753">
      <w:pPr>
        <w:spacing w:line="360" w:lineRule="auto"/>
        <w:jc w:val="both"/>
        <w:rPr>
          <w:rFonts w:ascii="Book Antiqua" w:eastAsiaTheme="minorEastAsia" w:hAnsi="Book Antiqua" w:cs="Book Antiqua"/>
          <w:b/>
          <w:vertAlign w:val="superscript"/>
          <w:lang w:eastAsia="zh-CN"/>
        </w:rPr>
      </w:pPr>
      <w:r w:rsidRPr="00CA6ED8">
        <w:rPr>
          <w:rFonts w:ascii="Book Antiqua" w:hAnsi="Book Antiqua" w:cs="Book Antiqua"/>
          <w:b/>
        </w:rPr>
        <w:t>Peter R van Dijk, Susan JJ Logtenberg, K</w:t>
      </w:r>
      <w:r w:rsidRPr="00CA6ED8">
        <w:rPr>
          <w:rFonts w:ascii="Book Antiqua" w:eastAsiaTheme="minorEastAsia" w:hAnsi="Book Antiqua" w:cs="Book Antiqua"/>
          <w:b/>
          <w:lang w:eastAsia="zh-CN"/>
        </w:rPr>
        <w:t xml:space="preserve">laas </w:t>
      </w:r>
      <w:r w:rsidRPr="00CA6ED8">
        <w:rPr>
          <w:rFonts w:ascii="Book Antiqua" w:hAnsi="Book Antiqua" w:cs="Book Antiqua"/>
          <w:b/>
        </w:rPr>
        <w:t>H Groenier, H</w:t>
      </w:r>
      <w:r w:rsidRPr="00CA6ED8">
        <w:rPr>
          <w:rFonts w:ascii="Book Antiqua" w:eastAsiaTheme="minorEastAsia" w:hAnsi="Book Antiqua" w:cs="Book Antiqua"/>
          <w:b/>
          <w:lang w:eastAsia="zh-CN"/>
        </w:rPr>
        <w:t>enk J</w:t>
      </w:r>
      <w:r w:rsidRPr="00CA6ED8">
        <w:rPr>
          <w:rFonts w:ascii="Book Antiqua" w:hAnsi="Book Antiqua" w:cs="Book Antiqua"/>
          <w:b/>
        </w:rPr>
        <w:t>G Bilo, N</w:t>
      </w:r>
      <w:r w:rsidRPr="00CA6ED8">
        <w:rPr>
          <w:rFonts w:ascii="Book Antiqua" w:eastAsiaTheme="minorEastAsia" w:hAnsi="Book Antiqua" w:cs="Book Antiqua"/>
          <w:b/>
          <w:lang w:eastAsia="zh-CN"/>
        </w:rPr>
        <w:t>anne</w:t>
      </w:r>
      <w:r w:rsidRPr="00CA6ED8">
        <w:rPr>
          <w:rFonts w:ascii="Book Antiqua" w:hAnsi="Book Antiqua" w:cs="Book Antiqua"/>
          <w:b/>
        </w:rPr>
        <w:t xml:space="preserve"> Kleefstra</w:t>
      </w:r>
      <w:r w:rsidRPr="00CA6ED8">
        <w:rPr>
          <w:rFonts w:ascii="Book Antiqua" w:eastAsiaTheme="minorEastAsia" w:hAnsi="Book Antiqua" w:cs="Book Antiqua"/>
          <w:b/>
          <w:lang w:eastAsia="zh-CN"/>
        </w:rPr>
        <w:t xml:space="preserve">, </w:t>
      </w:r>
      <w:r w:rsidRPr="00CA6ED8">
        <w:rPr>
          <w:rFonts w:ascii="Book Antiqua" w:hAnsi="Book Antiqua" w:cs="Book Antiqua"/>
          <w:lang w:val="en-GB"/>
        </w:rPr>
        <w:t>Diabetes Centre,</w:t>
      </w:r>
      <w:r w:rsidRPr="00CA6ED8">
        <w:rPr>
          <w:rFonts w:ascii="Book Antiqua" w:eastAsiaTheme="minorEastAsia" w:hAnsi="Book Antiqua" w:cs="Book Antiqua"/>
          <w:lang w:val="en-GB" w:eastAsia="zh-CN"/>
        </w:rPr>
        <w:t xml:space="preserve"> </w:t>
      </w:r>
      <w:proofErr w:type="spellStart"/>
      <w:r w:rsidRPr="00CA6ED8">
        <w:rPr>
          <w:rFonts w:ascii="Book Antiqua" w:hAnsi="Book Antiqua" w:cs="Book Antiqua"/>
          <w:lang w:val="en-GB"/>
        </w:rPr>
        <w:t>Isala</w:t>
      </w:r>
      <w:proofErr w:type="spellEnd"/>
      <w:r w:rsidRPr="00CA6ED8">
        <w:rPr>
          <w:rFonts w:ascii="Book Antiqua" w:hAnsi="Book Antiqua" w:cs="Book Antiqua"/>
          <w:lang w:val="en-GB"/>
        </w:rPr>
        <w:t xml:space="preserve">, </w:t>
      </w:r>
      <w:r w:rsidR="00927F68" w:rsidRPr="00CA6ED8">
        <w:rPr>
          <w:rFonts w:ascii="Book Antiqua" w:hAnsi="Book Antiqua" w:cs="Book Antiqua"/>
          <w:lang w:val="en-GB"/>
        </w:rPr>
        <w:t>8000</w:t>
      </w:r>
      <w:r w:rsidR="00927F68" w:rsidRPr="00CA6ED8">
        <w:rPr>
          <w:rFonts w:ascii="Book Antiqua" w:eastAsiaTheme="minorEastAsia" w:hAnsi="Book Antiqua" w:cs="Book Antiqua"/>
          <w:lang w:val="en-GB" w:eastAsia="zh-CN"/>
        </w:rPr>
        <w:t xml:space="preserve"> </w:t>
      </w:r>
      <w:r w:rsidR="00927F68" w:rsidRPr="00CA6ED8">
        <w:rPr>
          <w:rFonts w:ascii="Book Antiqua" w:hAnsi="Book Antiqua" w:cs="Book Antiqua"/>
          <w:lang w:val="en-GB"/>
        </w:rPr>
        <w:t>GK Zwolle</w:t>
      </w:r>
      <w:r w:rsidRPr="00CA6ED8">
        <w:rPr>
          <w:rFonts w:ascii="Book Antiqua" w:hAnsi="Book Antiqua" w:cs="Book Antiqua"/>
          <w:lang w:val="en-GB"/>
        </w:rPr>
        <w:t>, The Netherlands</w:t>
      </w:r>
    </w:p>
    <w:p w:rsidR="00927F68" w:rsidRPr="00CA6ED8" w:rsidRDefault="00927F68" w:rsidP="00851753">
      <w:pPr>
        <w:spacing w:line="360" w:lineRule="auto"/>
        <w:jc w:val="both"/>
        <w:rPr>
          <w:rFonts w:ascii="Book Antiqua" w:eastAsiaTheme="minorEastAsia" w:hAnsi="Book Antiqua" w:cs="Book Antiqua"/>
          <w:b/>
          <w:lang w:eastAsia="zh-CN"/>
        </w:rPr>
      </w:pPr>
    </w:p>
    <w:p w:rsidR="000A1E12" w:rsidRPr="00CA6ED8" w:rsidRDefault="00625821" w:rsidP="00851753">
      <w:pPr>
        <w:spacing w:line="360" w:lineRule="auto"/>
        <w:jc w:val="both"/>
        <w:rPr>
          <w:rFonts w:ascii="Book Antiqua" w:eastAsiaTheme="minorEastAsia" w:hAnsi="Book Antiqua" w:cs="Book Antiqua"/>
          <w:lang w:val="en-GB" w:eastAsia="zh-CN"/>
        </w:rPr>
      </w:pPr>
      <w:r w:rsidRPr="00CA6ED8">
        <w:rPr>
          <w:rFonts w:ascii="Book Antiqua" w:hAnsi="Book Antiqua" w:cs="Book Antiqua"/>
          <w:b/>
        </w:rPr>
        <w:t>Susan JJ Logtenberg</w:t>
      </w:r>
      <w:r w:rsidRPr="00CA6ED8">
        <w:rPr>
          <w:rFonts w:ascii="Book Antiqua" w:eastAsiaTheme="minorEastAsia" w:hAnsi="Book Antiqua" w:cs="Book Antiqua"/>
          <w:b/>
          <w:lang w:eastAsia="zh-CN"/>
        </w:rPr>
        <w:t xml:space="preserve">, </w:t>
      </w:r>
      <w:r w:rsidRPr="00CA6ED8">
        <w:rPr>
          <w:rFonts w:ascii="Book Antiqua" w:hAnsi="Book Antiqua" w:cs="Book Antiqua"/>
          <w:b/>
        </w:rPr>
        <w:t>H</w:t>
      </w:r>
      <w:r w:rsidRPr="00CA6ED8">
        <w:rPr>
          <w:rFonts w:ascii="Book Antiqua" w:eastAsiaTheme="minorEastAsia" w:hAnsi="Book Antiqua" w:cs="Book Antiqua"/>
          <w:b/>
          <w:lang w:eastAsia="zh-CN"/>
        </w:rPr>
        <w:t>enk J</w:t>
      </w:r>
      <w:r w:rsidRPr="00CA6ED8">
        <w:rPr>
          <w:rFonts w:ascii="Book Antiqua" w:hAnsi="Book Antiqua" w:cs="Book Antiqua"/>
          <w:b/>
        </w:rPr>
        <w:t>G Bilo, N</w:t>
      </w:r>
      <w:r w:rsidRPr="00CA6ED8">
        <w:rPr>
          <w:rFonts w:ascii="Book Antiqua" w:eastAsiaTheme="minorEastAsia" w:hAnsi="Book Antiqua" w:cs="Book Antiqua"/>
          <w:b/>
          <w:lang w:eastAsia="zh-CN"/>
        </w:rPr>
        <w:t>anne</w:t>
      </w:r>
      <w:r w:rsidRPr="00CA6ED8">
        <w:rPr>
          <w:rFonts w:ascii="Book Antiqua" w:hAnsi="Book Antiqua" w:cs="Book Antiqua"/>
          <w:b/>
        </w:rPr>
        <w:t xml:space="preserve"> Kleefstra</w:t>
      </w:r>
      <w:r w:rsidRPr="00CA6ED8">
        <w:rPr>
          <w:rFonts w:ascii="Book Antiqua" w:eastAsiaTheme="minorEastAsia" w:hAnsi="Book Antiqua" w:cs="Book Antiqua"/>
          <w:b/>
          <w:lang w:eastAsia="zh-CN"/>
        </w:rPr>
        <w:t>,</w:t>
      </w:r>
      <w:r w:rsidRPr="00CA6ED8">
        <w:rPr>
          <w:rFonts w:ascii="Book Antiqua" w:hAnsi="Book Antiqua" w:cs="Book Antiqua"/>
          <w:lang w:val="en-GB"/>
        </w:rPr>
        <w:t xml:space="preserve"> Dep</w:t>
      </w:r>
      <w:r w:rsidR="000F5B05" w:rsidRPr="00CA6ED8">
        <w:rPr>
          <w:rFonts w:ascii="Book Antiqua" w:eastAsiaTheme="minorEastAsia" w:hAnsi="Book Antiqua" w:cs="Book Antiqua"/>
          <w:lang w:val="en-GB" w:eastAsia="zh-CN"/>
        </w:rPr>
        <w:t>artmen</w:t>
      </w:r>
      <w:r w:rsidRPr="00CA6ED8">
        <w:rPr>
          <w:rFonts w:ascii="Book Antiqua" w:hAnsi="Book Antiqua" w:cs="Book Antiqua"/>
          <w:lang w:val="en-GB"/>
        </w:rPr>
        <w:t>t of Internal Medicine</w:t>
      </w:r>
      <w:r w:rsidRPr="00CA6ED8">
        <w:rPr>
          <w:rFonts w:ascii="Book Antiqua" w:eastAsiaTheme="minorEastAsia" w:hAnsi="Book Antiqua" w:cs="Book Antiqua"/>
          <w:lang w:val="en-GB" w:eastAsia="zh-CN"/>
        </w:rPr>
        <w:t>,</w:t>
      </w:r>
      <w:r w:rsidR="000A1E12" w:rsidRPr="00CA6ED8">
        <w:rPr>
          <w:rFonts w:ascii="Book Antiqua" w:hAnsi="Book Antiqua" w:cs="Book Antiqua"/>
          <w:vertAlign w:val="superscript"/>
          <w:lang w:val="en-GB"/>
        </w:rPr>
        <w:t xml:space="preserve"> </w:t>
      </w:r>
      <w:r w:rsidRPr="00CA6ED8">
        <w:rPr>
          <w:rFonts w:ascii="Book Antiqua" w:hAnsi="Book Antiqua" w:cs="Book Antiqua"/>
          <w:lang w:val="en-GB"/>
        </w:rPr>
        <w:t xml:space="preserve">University Medical </w:t>
      </w:r>
      <w:proofErr w:type="spellStart"/>
      <w:r w:rsidRPr="00CA6ED8">
        <w:rPr>
          <w:rFonts w:ascii="Book Antiqua" w:hAnsi="Book Antiqua" w:cs="Book Antiqua"/>
          <w:lang w:val="en-GB"/>
        </w:rPr>
        <w:t>Center</w:t>
      </w:r>
      <w:proofErr w:type="spellEnd"/>
      <w:r w:rsidRPr="00CA6ED8">
        <w:rPr>
          <w:rFonts w:ascii="Book Antiqua" w:hAnsi="Book Antiqua" w:cs="Book Antiqua"/>
          <w:lang w:val="en-GB"/>
        </w:rPr>
        <w:t xml:space="preserve"> Groningen, </w:t>
      </w:r>
      <w:r w:rsidR="000A1E12" w:rsidRPr="00CA6ED8">
        <w:rPr>
          <w:rFonts w:ascii="Book Antiqua" w:hAnsi="Book Antiqua" w:cs="Book Antiqua"/>
          <w:lang w:val="en-GB"/>
        </w:rPr>
        <w:t xml:space="preserve">University of Groningen, </w:t>
      </w:r>
      <w:r w:rsidR="00B255A0" w:rsidRPr="00CA6ED8">
        <w:rPr>
          <w:rFonts w:ascii="Book Antiqua" w:hAnsi="Book Antiqua" w:cs="Book Antiqua"/>
          <w:lang w:val="en-GB"/>
        </w:rPr>
        <w:t xml:space="preserve">9712 CP </w:t>
      </w:r>
      <w:r w:rsidR="000A1E12" w:rsidRPr="00CA6ED8">
        <w:rPr>
          <w:rFonts w:ascii="Book Antiqua" w:hAnsi="Book Antiqua" w:cs="Book Antiqua"/>
          <w:lang w:val="en-GB"/>
        </w:rPr>
        <w:t>Groningen, The Netherlands</w:t>
      </w:r>
    </w:p>
    <w:p w:rsidR="00B934F4" w:rsidRPr="00CA6ED8" w:rsidRDefault="00B934F4" w:rsidP="00851753">
      <w:pPr>
        <w:spacing w:line="360" w:lineRule="auto"/>
        <w:jc w:val="both"/>
        <w:rPr>
          <w:rFonts w:ascii="Book Antiqua" w:eastAsiaTheme="minorEastAsia" w:hAnsi="Book Antiqua" w:cs="Book Antiqua"/>
          <w:lang w:val="en-GB" w:eastAsia="zh-CN"/>
        </w:rPr>
      </w:pPr>
    </w:p>
    <w:p w:rsidR="000A1E12" w:rsidRPr="00CA6ED8" w:rsidRDefault="00AA6748" w:rsidP="00851753">
      <w:pPr>
        <w:spacing w:line="360" w:lineRule="auto"/>
        <w:jc w:val="both"/>
        <w:rPr>
          <w:rFonts w:ascii="Book Antiqua" w:eastAsiaTheme="minorEastAsia" w:hAnsi="Book Antiqua" w:cs="Book Antiqua"/>
          <w:lang w:val="en-GB" w:eastAsia="zh-CN"/>
        </w:rPr>
      </w:pPr>
      <w:r w:rsidRPr="00CA6ED8">
        <w:rPr>
          <w:rFonts w:ascii="Book Antiqua" w:hAnsi="Book Antiqua" w:cs="Book Antiqua"/>
          <w:b/>
        </w:rPr>
        <w:t>K</w:t>
      </w:r>
      <w:r w:rsidRPr="00CA6ED8">
        <w:rPr>
          <w:rFonts w:ascii="Book Antiqua" w:eastAsiaTheme="minorEastAsia" w:hAnsi="Book Antiqua" w:cs="Book Antiqua"/>
          <w:b/>
          <w:lang w:eastAsia="zh-CN"/>
        </w:rPr>
        <w:t xml:space="preserve">laas </w:t>
      </w:r>
      <w:r w:rsidRPr="00CA6ED8">
        <w:rPr>
          <w:rFonts w:ascii="Book Antiqua" w:hAnsi="Book Antiqua" w:cs="Book Antiqua"/>
          <w:b/>
        </w:rPr>
        <w:t>H Groenier</w:t>
      </w:r>
      <w:r w:rsidRPr="00CA6ED8">
        <w:rPr>
          <w:rFonts w:ascii="Book Antiqua" w:eastAsiaTheme="minorEastAsia" w:hAnsi="Book Antiqua" w:cs="Book Antiqua"/>
          <w:b/>
          <w:lang w:eastAsia="zh-CN"/>
        </w:rPr>
        <w:t>,</w:t>
      </w:r>
      <w:r w:rsidRPr="00CA6ED8">
        <w:rPr>
          <w:rFonts w:ascii="Book Antiqua" w:hAnsi="Book Antiqua" w:cs="Book Antiqua"/>
          <w:lang w:val="en-GB"/>
        </w:rPr>
        <w:t xml:space="preserve"> </w:t>
      </w:r>
      <w:r w:rsidR="00FC4E73" w:rsidRPr="00CA6ED8">
        <w:rPr>
          <w:rFonts w:ascii="Book Antiqua" w:hAnsi="Book Antiqua" w:cs="Book Antiqua"/>
          <w:lang w:val="en-GB"/>
        </w:rPr>
        <w:t>Dep</w:t>
      </w:r>
      <w:r w:rsidR="00FC4E73" w:rsidRPr="00CA6ED8">
        <w:rPr>
          <w:rFonts w:ascii="Book Antiqua" w:eastAsiaTheme="minorEastAsia" w:hAnsi="Book Antiqua" w:cs="Book Antiqua"/>
          <w:lang w:val="en-GB" w:eastAsia="zh-CN"/>
        </w:rPr>
        <w:t>artmen</w:t>
      </w:r>
      <w:r w:rsidR="00FC4E73" w:rsidRPr="00CA6ED8">
        <w:rPr>
          <w:rFonts w:ascii="Book Antiqua" w:hAnsi="Book Antiqua" w:cs="Book Antiqua"/>
          <w:lang w:val="en-GB"/>
        </w:rPr>
        <w:t>t of General Practice,</w:t>
      </w:r>
      <w:r w:rsidR="00FC4E73" w:rsidRPr="00CA6ED8">
        <w:rPr>
          <w:rFonts w:ascii="Book Antiqua" w:eastAsiaTheme="minorEastAsia" w:hAnsi="Book Antiqua" w:cs="Book Antiqua"/>
          <w:lang w:val="en-GB" w:eastAsia="zh-CN"/>
        </w:rPr>
        <w:t xml:space="preserve"> </w:t>
      </w:r>
      <w:r w:rsidR="00FC4E73" w:rsidRPr="00CA6ED8">
        <w:rPr>
          <w:rFonts w:ascii="Book Antiqua" w:hAnsi="Book Antiqua" w:cs="Book Antiqua"/>
          <w:lang w:val="en-GB"/>
        </w:rPr>
        <w:t xml:space="preserve">University Medical </w:t>
      </w:r>
      <w:proofErr w:type="spellStart"/>
      <w:r w:rsidR="00FC4E73" w:rsidRPr="00CA6ED8">
        <w:rPr>
          <w:rFonts w:ascii="Book Antiqua" w:hAnsi="Book Antiqua" w:cs="Book Antiqua"/>
          <w:lang w:val="en-GB"/>
        </w:rPr>
        <w:t>Center</w:t>
      </w:r>
      <w:proofErr w:type="spellEnd"/>
      <w:r w:rsidR="00FC4E73" w:rsidRPr="00CA6ED8">
        <w:rPr>
          <w:rFonts w:ascii="Book Antiqua" w:hAnsi="Book Antiqua" w:cs="Book Antiqua"/>
          <w:lang w:val="en-GB"/>
        </w:rPr>
        <w:t xml:space="preserve"> Groningen,</w:t>
      </w:r>
      <w:r w:rsidR="00FC4E73" w:rsidRPr="00CA6ED8">
        <w:rPr>
          <w:rFonts w:ascii="Book Antiqua" w:eastAsiaTheme="minorEastAsia" w:hAnsi="Book Antiqua" w:cs="Book Antiqua"/>
          <w:lang w:val="en-GB" w:eastAsia="zh-CN"/>
        </w:rPr>
        <w:t xml:space="preserve"> </w:t>
      </w:r>
      <w:r w:rsidR="000A1E12" w:rsidRPr="00CA6ED8">
        <w:rPr>
          <w:rFonts w:ascii="Book Antiqua" w:hAnsi="Book Antiqua" w:cs="Book Antiqua"/>
          <w:lang w:val="en-GB"/>
        </w:rPr>
        <w:t xml:space="preserve">University of Groningen, </w:t>
      </w:r>
      <w:r w:rsidR="00FF0012" w:rsidRPr="00CA6ED8">
        <w:rPr>
          <w:rFonts w:ascii="Book Antiqua" w:hAnsi="Book Antiqua" w:cs="Book Antiqua"/>
          <w:lang w:val="en-GB"/>
        </w:rPr>
        <w:t>9712 CP</w:t>
      </w:r>
      <w:r w:rsidR="00AF2602">
        <w:rPr>
          <w:rFonts w:ascii="Book Antiqua" w:hAnsi="Book Antiqua" w:cs="Book Antiqua"/>
          <w:lang w:val="en-GB"/>
        </w:rPr>
        <w:t xml:space="preserve"> </w:t>
      </w:r>
      <w:r w:rsidR="000A1E12" w:rsidRPr="00CA6ED8">
        <w:rPr>
          <w:rFonts w:ascii="Book Antiqua" w:hAnsi="Book Antiqua" w:cs="Book Antiqua"/>
          <w:lang w:val="en-GB"/>
        </w:rPr>
        <w:t xml:space="preserve">Groningen, The Netherlands </w:t>
      </w:r>
    </w:p>
    <w:p w:rsidR="00202FD8" w:rsidRPr="00CA6ED8" w:rsidRDefault="00202FD8" w:rsidP="00851753">
      <w:pPr>
        <w:spacing w:line="360" w:lineRule="auto"/>
        <w:jc w:val="both"/>
        <w:rPr>
          <w:rFonts w:ascii="Book Antiqua" w:eastAsiaTheme="minorEastAsia" w:hAnsi="Book Antiqua" w:cs="Book Antiqua"/>
          <w:lang w:val="en-GB" w:eastAsia="zh-CN"/>
        </w:rPr>
      </w:pPr>
    </w:p>
    <w:p w:rsidR="000A1E12" w:rsidRPr="00CA6ED8" w:rsidRDefault="009F1A25" w:rsidP="00851753">
      <w:pPr>
        <w:spacing w:line="360" w:lineRule="auto"/>
        <w:jc w:val="both"/>
        <w:rPr>
          <w:rFonts w:ascii="Book Antiqua" w:eastAsiaTheme="minorEastAsia" w:hAnsi="Book Antiqua" w:cs="Book Antiqua"/>
          <w:lang w:val="en-GB" w:eastAsia="zh-CN"/>
        </w:rPr>
      </w:pPr>
      <w:r w:rsidRPr="00CA6ED8">
        <w:rPr>
          <w:rFonts w:ascii="Book Antiqua" w:hAnsi="Book Antiqua" w:cs="Book Antiqua"/>
          <w:b/>
        </w:rPr>
        <w:t>J</w:t>
      </w:r>
      <w:r w:rsidRPr="00CA6ED8">
        <w:rPr>
          <w:rFonts w:ascii="Book Antiqua" w:eastAsiaTheme="minorEastAsia" w:hAnsi="Book Antiqua" w:cs="Book Antiqua"/>
          <w:b/>
          <w:lang w:eastAsia="zh-CN"/>
        </w:rPr>
        <w:t xml:space="preserve">oost </w:t>
      </w:r>
      <w:r w:rsidRPr="00CA6ED8">
        <w:rPr>
          <w:rFonts w:ascii="Book Antiqua" w:hAnsi="Book Antiqua" w:cs="Book Antiqua"/>
          <w:b/>
        </w:rPr>
        <w:t>C Keers</w:t>
      </w:r>
      <w:r w:rsidRPr="00CA6ED8">
        <w:rPr>
          <w:rFonts w:ascii="Book Antiqua" w:eastAsiaTheme="minorEastAsia" w:hAnsi="Book Antiqua" w:cs="Book Antiqua"/>
          <w:b/>
          <w:lang w:eastAsia="zh-CN"/>
        </w:rPr>
        <w:t>,</w:t>
      </w:r>
      <w:r w:rsidR="000A1E12" w:rsidRPr="00CA6ED8">
        <w:rPr>
          <w:rFonts w:ascii="Book Antiqua" w:hAnsi="Book Antiqua" w:cs="Book Antiqua"/>
          <w:vertAlign w:val="superscript"/>
          <w:lang w:val="en-GB"/>
        </w:rPr>
        <w:t xml:space="preserve"> </w:t>
      </w:r>
      <w:r w:rsidR="000E60FA" w:rsidRPr="00CA6ED8">
        <w:rPr>
          <w:rFonts w:ascii="Book Antiqua" w:hAnsi="Book Antiqua" w:cs="Book Antiqua"/>
          <w:lang w:val="en-GB"/>
        </w:rPr>
        <w:t>Research Institute,</w:t>
      </w:r>
      <w:r w:rsidR="000E60FA" w:rsidRPr="00CA6ED8">
        <w:rPr>
          <w:rFonts w:ascii="Book Antiqua" w:eastAsiaTheme="minorEastAsia" w:hAnsi="Book Antiqua" w:cs="Book Antiqua"/>
          <w:lang w:val="en-GB" w:eastAsia="zh-CN"/>
        </w:rPr>
        <w:t xml:space="preserve"> </w:t>
      </w:r>
      <w:r w:rsidR="000A1E12" w:rsidRPr="00CA6ED8">
        <w:rPr>
          <w:rFonts w:ascii="Book Antiqua" w:hAnsi="Book Antiqua" w:cs="Book Antiqua"/>
          <w:lang w:val="en-GB"/>
        </w:rPr>
        <w:t xml:space="preserve">Martini </w:t>
      </w:r>
      <w:r w:rsidR="005431DA" w:rsidRPr="00CA6ED8">
        <w:rPr>
          <w:rFonts w:ascii="Book Antiqua" w:hAnsi="Book Antiqua" w:cs="Book Antiqua"/>
          <w:lang w:val="en-GB"/>
        </w:rPr>
        <w:t>Hospital</w:t>
      </w:r>
      <w:r w:rsidR="000A1E12" w:rsidRPr="00CA6ED8">
        <w:rPr>
          <w:rFonts w:ascii="Book Antiqua" w:hAnsi="Book Antiqua" w:cs="Book Antiqua"/>
          <w:lang w:val="en-GB"/>
        </w:rPr>
        <w:t xml:space="preserve">, </w:t>
      </w:r>
      <w:r w:rsidR="007635EB" w:rsidRPr="00CA6ED8">
        <w:rPr>
          <w:rFonts w:ascii="Book Antiqua" w:hAnsi="Book Antiqua" w:cs="Book Antiqua"/>
          <w:lang w:val="en-GB"/>
        </w:rPr>
        <w:t xml:space="preserve">9728 NT </w:t>
      </w:r>
      <w:r w:rsidR="000A1E12" w:rsidRPr="00CA6ED8">
        <w:rPr>
          <w:rFonts w:ascii="Book Antiqua" w:hAnsi="Book Antiqua" w:cs="Book Antiqua"/>
          <w:lang w:val="en-GB"/>
        </w:rPr>
        <w:t xml:space="preserve">Groningen, The Netherlands </w:t>
      </w:r>
    </w:p>
    <w:p w:rsidR="00C14F51" w:rsidRPr="00CA6ED8" w:rsidRDefault="00C14F51" w:rsidP="00851753">
      <w:pPr>
        <w:spacing w:line="360" w:lineRule="auto"/>
        <w:jc w:val="both"/>
        <w:rPr>
          <w:rFonts w:ascii="Book Antiqua" w:eastAsiaTheme="minorEastAsia" w:hAnsi="Book Antiqua" w:cs="Book Antiqua"/>
          <w:lang w:val="en-GB" w:eastAsia="zh-CN"/>
        </w:rPr>
      </w:pPr>
    </w:p>
    <w:p w:rsidR="00C54CCB" w:rsidRPr="00CA6ED8" w:rsidRDefault="00C14F51" w:rsidP="00851753">
      <w:pPr>
        <w:spacing w:line="360" w:lineRule="auto"/>
        <w:jc w:val="both"/>
        <w:rPr>
          <w:rFonts w:ascii="Book Antiqua" w:eastAsiaTheme="minorEastAsia" w:hAnsi="Book Antiqua" w:cs="Book Antiqua"/>
          <w:lang w:val="en-GB" w:eastAsia="zh-CN"/>
        </w:rPr>
      </w:pPr>
      <w:r w:rsidRPr="00CA6ED8">
        <w:rPr>
          <w:rFonts w:ascii="Book Antiqua" w:hAnsi="Book Antiqua" w:cs="Book Antiqua"/>
          <w:b/>
        </w:rPr>
        <w:t>H</w:t>
      </w:r>
      <w:r w:rsidRPr="00CA6ED8">
        <w:rPr>
          <w:rFonts w:ascii="Book Antiqua" w:eastAsiaTheme="minorEastAsia" w:hAnsi="Book Antiqua" w:cs="Book Antiqua"/>
          <w:b/>
          <w:lang w:eastAsia="zh-CN"/>
        </w:rPr>
        <w:t>enk J</w:t>
      </w:r>
      <w:r w:rsidRPr="00CA6ED8">
        <w:rPr>
          <w:rFonts w:ascii="Book Antiqua" w:hAnsi="Book Antiqua" w:cs="Book Antiqua"/>
          <w:b/>
        </w:rPr>
        <w:t>G Bilo</w:t>
      </w:r>
      <w:r w:rsidRPr="00CA6ED8">
        <w:rPr>
          <w:rFonts w:ascii="Book Antiqua" w:eastAsiaTheme="minorEastAsia" w:hAnsi="Book Antiqua" w:cs="Book Antiqua"/>
          <w:b/>
          <w:lang w:eastAsia="zh-CN"/>
        </w:rPr>
        <w:t>,</w:t>
      </w:r>
      <w:r w:rsidR="000A1E12" w:rsidRPr="00CA6ED8">
        <w:rPr>
          <w:rFonts w:ascii="Book Antiqua" w:hAnsi="Book Antiqua" w:cs="Book Antiqua"/>
          <w:vertAlign w:val="superscript"/>
          <w:lang w:val="en-GB"/>
        </w:rPr>
        <w:t xml:space="preserve"> </w:t>
      </w:r>
      <w:r w:rsidRPr="00CA6ED8">
        <w:rPr>
          <w:rFonts w:ascii="Book Antiqua" w:hAnsi="Book Antiqua" w:cs="Book Antiqua"/>
          <w:lang w:val="en-GB"/>
        </w:rPr>
        <w:t>Dep</w:t>
      </w:r>
      <w:r w:rsidRPr="00CA6ED8">
        <w:rPr>
          <w:rFonts w:ascii="Book Antiqua" w:eastAsiaTheme="minorEastAsia" w:hAnsi="Book Antiqua" w:cs="Book Antiqua"/>
          <w:lang w:val="en-GB" w:eastAsia="zh-CN"/>
        </w:rPr>
        <w:t>artmen</w:t>
      </w:r>
      <w:r w:rsidRPr="00CA6ED8">
        <w:rPr>
          <w:rFonts w:ascii="Book Antiqua" w:hAnsi="Book Antiqua" w:cs="Book Antiqua"/>
          <w:lang w:val="en-GB"/>
        </w:rPr>
        <w:t>t</w:t>
      </w:r>
      <w:r w:rsidR="000A1E12" w:rsidRPr="00CA6ED8">
        <w:rPr>
          <w:rFonts w:ascii="Book Antiqua" w:hAnsi="Book Antiqua" w:cs="Book Antiqua"/>
          <w:lang w:val="en-GB"/>
        </w:rPr>
        <w:t xml:space="preserve"> of </w:t>
      </w:r>
      <w:r w:rsidR="005431DA" w:rsidRPr="00CA6ED8">
        <w:rPr>
          <w:rFonts w:ascii="Book Antiqua" w:hAnsi="Book Antiqua" w:cs="Book Antiqua"/>
          <w:lang w:val="en-GB"/>
        </w:rPr>
        <w:t>Internal Medicine</w:t>
      </w:r>
      <w:r w:rsidR="000A1E12" w:rsidRPr="00CA6ED8">
        <w:rPr>
          <w:rFonts w:ascii="Book Antiqua" w:hAnsi="Book Antiqua" w:cs="Book Antiqua"/>
          <w:lang w:val="en-GB"/>
        </w:rPr>
        <w:t xml:space="preserve">, </w:t>
      </w:r>
      <w:proofErr w:type="spellStart"/>
      <w:r w:rsidRPr="00CA6ED8">
        <w:rPr>
          <w:rFonts w:ascii="Book Antiqua" w:hAnsi="Book Antiqua" w:cs="Book Antiqua"/>
          <w:lang w:val="en-GB"/>
        </w:rPr>
        <w:t>Isala</w:t>
      </w:r>
      <w:proofErr w:type="spellEnd"/>
      <w:r w:rsidRPr="00CA6ED8">
        <w:rPr>
          <w:rFonts w:ascii="Book Antiqua" w:hAnsi="Book Antiqua" w:cs="Book Antiqua"/>
          <w:lang w:val="en-GB"/>
        </w:rPr>
        <w:t>,</w:t>
      </w:r>
      <w:r w:rsidRPr="00CA6ED8">
        <w:rPr>
          <w:rFonts w:ascii="Book Antiqua" w:eastAsiaTheme="minorEastAsia" w:hAnsi="Book Antiqua" w:cs="Book Antiqua"/>
          <w:lang w:val="en-GB" w:eastAsia="zh-CN"/>
        </w:rPr>
        <w:t xml:space="preserve"> </w:t>
      </w:r>
      <w:r w:rsidR="00320A31" w:rsidRPr="00CA6ED8">
        <w:rPr>
          <w:rFonts w:ascii="Book Antiqua" w:hAnsi="Book Antiqua" w:cs="Book Antiqua"/>
          <w:lang w:val="en-GB"/>
        </w:rPr>
        <w:t>8000</w:t>
      </w:r>
      <w:r w:rsidR="00320A31" w:rsidRPr="00CA6ED8">
        <w:rPr>
          <w:rFonts w:ascii="Book Antiqua" w:eastAsiaTheme="minorEastAsia" w:hAnsi="Book Antiqua" w:cs="Book Antiqua"/>
          <w:lang w:val="en-GB" w:eastAsia="zh-CN"/>
        </w:rPr>
        <w:t xml:space="preserve"> </w:t>
      </w:r>
      <w:r w:rsidR="00320A31" w:rsidRPr="00CA6ED8">
        <w:rPr>
          <w:rFonts w:ascii="Book Antiqua" w:hAnsi="Book Antiqua" w:cs="Book Antiqua"/>
          <w:lang w:val="en-GB"/>
        </w:rPr>
        <w:t>GK Zwolle,</w:t>
      </w:r>
      <w:r w:rsidR="000A1E12" w:rsidRPr="00CA6ED8">
        <w:rPr>
          <w:rFonts w:ascii="Book Antiqua" w:hAnsi="Book Antiqua" w:cs="Book Antiqua"/>
          <w:lang w:val="en-GB"/>
        </w:rPr>
        <w:t xml:space="preserve"> The Netherlands</w:t>
      </w:r>
    </w:p>
    <w:p w:rsidR="000A1E12" w:rsidRPr="00CA6ED8" w:rsidRDefault="000A1E12" w:rsidP="00851753">
      <w:pPr>
        <w:spacing w:line="360" w:lineRule="auto"/>
        <w:jc w:val="both"/>
        <w:rPr>
          <w:rFonts w:ascii="Book Antiqua" w:hAnsi="Book Antiqua" w:cs="Book Antiqua"/>
          <w:lang w:val="en-GB"/>
        </w:rPr>
      </w:pPr>
      <w:r w:rsidRPr="00CA6ED8">
        <w:rPr>
          <w:rFonts w:ascii="Book Antiqua" w:hAnsi="Book Antiqua" w:cs="Book Antiqua"/>
          <w:lang w:val="en-GB"/>
        </w:rPr>
        <w:t xml:space="preserve"> </w:t>
      </w:r>
    </w:p>
    <w:p w:rsidR="000A1E12" w:rsidRPr="00CA6ED8" w:rsidRDefault="00524FC7" w:rsidP="00851753">
      <w:pPr>
        <w:spacing w:line="360" w:lineRule="auto"/>
        <w:jc w:val="both"/>
        <w:rPr>
          <w:rFonts w:ascii="Book Antiqua" w:hAnsi="Book Antiqua" w:cs="Book Antiqua"/>
          <w:lang w:val="en-GB"/>
        </w:rPr>
      </w:pPr>
      <w:r w:rsidRPr="00CA6ED8">
        <w:rPr>
          <w:rFonts w:ascii="Book Antiqua" w:hAnsi="Book Antiqua" w:cs="Book Antiqua"/>
          <w:b/>
        </w:rPr>
        <w:t>N</w:t>
      </w:r>
      <w:r w:rsidRPr="00CA6ED8">
        <w:rPr>
          <w:rFonts w:ascii="Book Antiqua" w:eastAsiaTheme="minorEastAsia" w:hAnsi="Book Antiqua" w:cs="Book Antiqua"/>
          <w:b/>
          <w:lang w:eastAsia="zh-CN"/>
        </w:rPr>
        <w:t>anne</w:t>
      </w:r>
      <w:r w:rsidRPr="00CA6ED8">
        <w:rPr>
          <w:rFonts w:ascii="Book Antiqua" w:hAnsi="Book Antiqua" w:cs="Book Antiqua"/>
          <w:b/>
        </w:rPr>
        <w:t xml:space="preserve"> Kleefstra</w:t>
      </w:r>
      <w:r w:rsidRPr="00CA6ED8">
        <w:rPr>
          <w:rFonts w:ascii="Book Antiqua" w:eastAsiaTheme="minorEastAsia" w:hAnsi="Book Antiqua" w:cs="Book Antiqua"/>
          <w:b/>
          <w:lang w:eastAsia="zh-CN"/>
        </w:rPr>
        <w:t>,</w:t>
      </w:r>
      <w:r w:rsidRPr="00CA6ED8">
        <w:rPr>
          <w:rFonts w:ascii="Book Antiqua" w:hAnsi="Book Antiqua" w:cs="Book Antiqua"/>
          <w:lang w:val="en-GB"/>
        </w:rPr>
        <w:t xml:space="preserve"> </w:t>
      </w:r>
      <w:r w:rsidR="000A1E12" w:rsidRPr="00CA6ED8">
        <w:rPr>
          <w:rFonts w:ascii="Book Antiqua" w:hAnsi="Book Antiqua" w:cs="Book Antiqua"/>
          <w:lang w:val="en-GB"/>
        </w:rPr>
        <w:t xml:space="preserve">Langerhans Medical Research </w:t>
      </w:r>
      <w:r w:rsidR="005431DA" w:rsidRPr="00CA6ED8">
        <w:rPr>
          <w:rFonts w:ascii="Book Antiqua" w:hAnsi="Book Antiqua" w:cs="Book Antiqua"/>
          <w:lang w:val="en-GB"/>
        </w:rPr>
        <w:t>Group</w:t>
      </w:r>
      <w:r w:rsidR="000A1E12" w:rsidRPr="00CA6ED8">
        <w:rPr>
          <w:rFonts w:ascii="Book Antiqua" w:hAnsi="Book Antiqua" w:cs="Book Antiqua"/>
          <w:lang w:val="en-GB"/>
        </w:rPr>
        <w:t xml:space="preserve">, </w:t>
      </w:r>
      <w:r w:rsidR="00320A31" w:rsidRPr="00CA6ED8">
        <w:rPr>
          <w:rFonts w:ascii="Book Antiqua" w:hAnsi="Book Antiqua" w:cs="Book Antiqua"/>
          <w:lang w:val="en-GB"/>
        </w:rPr>
        <w:t>8000</w:t>
      </w:r>
      <w:r w:rsidR="00320A31" w:rsidRPr="00CA6ED8">
        <w:rPr>
          <w:rFonts w:ascii="Book Antiqua" w:eastAsiaTheme="minorEastAsia" w:hAnsi="Book Antiqua" w:cs="Book Antiqua"/>
          <w:lang w:val="en-GB" w:eastAsia="zh-CN"/>
        </w:rPr>
        <w:t xml:space="preserve"> </w:t>
      </w:r>
      <w:r w:rsidR="00320A31" w:rsidRPr="00CA6ED8">
        <w:rPr>
          <w:rFonts w:ascii="Book Antiqua" w:hAnsi="Book Antiqua" w:cs="Book Antiqua"/>
          <w:lang w:val="en-GB"/>
        </w:rPr>
        <w:t>GK Zwolle,</w:t>
      </w:r>
      <w:r w:rsidR="000A1E12" w:rsidRPr="00CA6ED8">
        <w:rPr>
          <w:rFonts w:ascii="Book Antiqua" w:hAnsi="Book Antiqua" w:cs="Book Antiqua"/>
          <w:lang w:val="en-GB"/>
        </w:rPr>
        <w:t xml:space="preserve"> The Netherlands</w:t>
      </w:r>
    </w:p>
    <w:p w:rsidR="004428C8" w:rsidRPr="00CA6ED8" w:rsidRDefault="004428C8" w:rsidP="00851753">
      <w:pPr>
        <w:spacing w:line="360" w:lineRule="auto"/>
        <w:jc w:val="both"/>
        <w:rPr>
          <w:rFonts w:ascii="Book Antiqua" w:eastAsiaTheme="minorEastAsia" w:hAnsi="Book Antiqua" w:cs="Book Antiqua"/>
          <w:b/>
          <w:bCs/>
          <w:lang w:eastAsia="zh-CN"/>
        </w:rPr>
      </w:pPr>
    </w:p>
    <w:p w:rsidR="000A1E12" w:rsidRPr="004D2C68" w:rsidRDefault="000A1E12" w:rsidP="00851753">
      <w:pPr>
        <w:spacing w:line="360" w:lineRule="auto"/>
        <w:jc w:val="both"/>
        <w:rPr>
          <w:rFonts w:ascii="Book Antiqua" w:eastAsiaTheme="minorEastAsia" w:hAnsi="Book Antiqua" w:cs="Book Antiqua"/>
          <w:lang w:val="en-GB" w:eastAsia="zh-CN"/>
        </w:rPr>
      </w:pPr>
      <w:r w:rsidRPr="00CA6ED8">
        <w:rPr>
          <w:rFonts w:ascii="Book Antiqua" w:hAnsi="Book Antiqua" w:cs="Book Antiqua"/>
          <w:b/>
          <w:bCs/>
          <w:lang w:val="en-GB"/>
        </w:rPr>
        <w:lastRenderedPageBreak/>
        <w:t>Author contributions</w:t>
      </w:r>
      <w:r w:rsidR="00332A6D" w:rsidRPr="00CA6ED8">
        <w:rPr>
          <w:rFonts w:ascii="Book Antiqua" w:eastAsiaTheme="minorEastAsia" w:hAnsi="Book Antiqua" w:cs="Book Antiqua"/>
          <w:b/>
          <w:bCs/>
          <w:lang w:val="en-GB" w:eastAsia="zh-CN"/>
        </w:rPr>
        <w:t xml:space="preserve">: </w:t>
      </w:r>
      <w:proofErr w:type="spellStart"/>
      <w:r w:rsidRPr="00CA6ED8">
        <w:rPr>
          <w:rFonts w:ascii="Book Antiqua" w:hAnsi="Book Antiqua" w:cs="Book Antiqua"/>
          <w:lang w:val="en-GB"/>
        </w:rPr>
        <w:t>Bilo</w:t>
      </w:r>
      <w:proofErr w:type="spellEnd"/>
      <w:r w:rsidR="00777048" w:rsidRPr="00CA6ED8">
        <w:rPr>
          <w:rFonts w:ascii="Book Antiqua" w:eastAsiaTheme="minorEastAsia" w:hAnsi="Book Antiqua" w:cs="Book Antiqua"/>
          <w:lang w:val="en-GB" w:eastAsia="zh-CN"/>
        </w:rPr>
        <w:t xml:space="preserve"> HJG</w:t>
      </w:r>
      <w:r w:rsidRPr="00CA6ED8">
        <w:rPr>
          <w:rFonts w:ascii="Book Antiqua" w:hAnsi="Book Antiqua" w:cs="Book Antiqua"/>
          <w:lang w:val="en-GB"/>
        </w:rPr>
        <w:t xml:space="preserve">, </w:t>
      </w:r>
      <w:proofErr w:type="spellStart"/>
      <w:r w:rsidRPr="00CA6ED8">
        <w:rPr>
          <w:rFonts w:ascii="Book Antiqua" w:hAnsi="Book Antiqua" w:cs="Book Antiqua"/>
          <w:lang w:val="en-GB"/>
        </w:rPr>
        <w:t>Kleefstra</w:t>
      </w:r>
      <w:proofErr w:type="spellEnd"/>
      <w:r w:rsidRPr="00CA6ED8">
        <w:rPr>
          <w:rFonts w:ascii="Book Antiqua" w:hAnsi="Book Antiqua" w:cs="Book Antiqua"/>
          <w:lang w:val="en-GB"/>
        </w:rPr>
        <w:t xml:space="preserve"> </w:t>
      </w:r>
      <w:r w:rsidR="00777048" w:rsidRPr="00CA6ED8">
        <w:rPr>
          <w:rFonts w:ascii="Book Antiqua" w:eastAsiaTheme="minorEastAsia" w:hAnsi="Book Antiqua" w:cs="Book Antiqua"/>
          <w:lang w:val="en-GB" w:eastAsia="zh-CN"/>
        </w:rPr>
        <w:t xml:space="preserve">N </w:t>
      </w:r>
      <w:r w:rsidRPr="00CA6ED8">
        <w:rPr>
          <w:rFonts w:ascii="Book Antiqua" w:hAnsi="Book Antiqua" w:cs="Book Antiqua"/>
          <w:lang w:val="en-GB"/>
        </w:rPr>
        <w:t xml:space="preserve">and </w:t>
      </w:r>
      <w:proofErr w:type="spellStart"/>
      <w:r w:rsidRPr="00CA6ED8">
        <w:rPr>
          <w:rFonts w:ascii="Book Antiqua" w:hAnsi="Book Antiqua" w:cs="Book Antiqua"/>
          <w:lang w:val="en-GB"/>
        </w:rPr>
        <w:t>Keers</w:t>
      </w:r>
      <w:proofErr w:type="spellEnd"/>
      <w:r w:rsidR="00777048" w:rsidRPr="00CA6ED8">
        <w:rPr>
          <w:rFonts w:ascii="Book Antiqua" w:eastAsiaTheme="minorEastAsia" w:hAnsi="Book Antiqua" w:cs="Book Antiqua"/>
          <w:lang w:val="en-GB" w:eastAsia="zh-CN"/>
        </w:rPr>
        <w:t xml:space="preserve"> J </w:t>
      </w:r>
      <w:r w:rsidR="00777048" w:rsidRPr="00CA6ED8">
        <w:rPr>
          <w:rFonts w:ascii="Book Antiqua" w:hAnsi="Book Antiqua" w:cs="Book Antiqua"/>
          <w:lang w:val="en-GB"/>
        </w:rPr>
        <w:t>designed the research</w:t>
      </w:r>
      <w:r w:rsidR="00777048" w:rsidRPr="00CA6ED8">
        <w:rPr>
          <w:rFonts w:ascii="Book Antiqua" w:eastAsiaTheme="minorEastAsia" w:hAnsi="Book Antiqua" w:cs="Book Antiqua"/>
          <w:lang w:val="en-GB" w:eastAsia="zh-CN"/>
        </w:rPr>
        <w:t>;</w:t>
      </w:r>
      <w:r w:rsidRPr="00CA6ED8">
        <w:rPr>
          <w:rFonts w:ascii="Book Antiqua" w:hAnsi="Book Antiqua" w:cs="Book Antiqua"/>
          <w:lang w:val="en-GB"/>
        </w:rPr>
        <w:t xml:space="preserve"> van </w:t>
      </w:r>
      <w:proofErr w:type="spellStart"/>
      <w:r w:rsidRPr="00CA6ED8">
        <w:rPr>
          <w:rFonts w:ascii="Book Antiqua" w:hAnsi="Book Antiqua" w:cs="Book Antiqua"/>
          <w:lang w:val="en-GB"/>
        </w:rPr>
        <w:t>Dijk</w:t>
      </w:r>
      <w:proofErr w:type="spellEnd"/>
      <w:r w:rsidRPr="00CA6ED8">
        <w:rPr>
          <w:rFonts w:ascii="Book Antiqua" w:hAnsi="Book Antiqua" w:cs="Book Antiqua"/>
          <w:lang w:val="en-GB"/>
        </w:rPr>
        <w:t xml:space="preserve"> </w:t>
      </w:r>
      <w:r w:rsidR="00345942" w:rsidRPr="00CA6ED8">
        <w:rPr>
          <w:rFonts w:ascii="Book Antiqua" w:eastAsiaTheme="minorEastAsia" w:hAnsi="Book Antiqua" w:cs="Book Antiqua"/>
          <w:lang w:val="en-GB" w:eastAsia="zh-CN"/>
        </w:rPr>
        <w:t xml:space="preserve">P </w:t>
      </w:r>
      <w:r w:rsidRPr="00CA6ED8">
        <w:rPr>
          <w:rFonts w:ascii="Book Antiqua" w:hAnsi="Book Antiqua" w:cs="Book Antiqua"/>
          <w:lang w:val="en-GB"/>
        </w:rPr>
        <w:t xml:space="preserve">and </w:t>
      </w:r>
      <w:proofErr w:type="spellStart"/>
      <w:r w:rsidRPr="00CA6ED8">
        <w:rPr>
          <w:rFonts w:ascii="Book Antiqua" w:hAnsi="Book Antiqua" w:cs="Book Antiqua"/>
          <w:lang w:val="en-GB"/>
        </w:rPr>
        <w:t>Logtenberg</w:t>
      </w:r>
      <w:proofErr w:type="spellEnd"/>
      <w:r w:rsidRPr="00CA6ED8">
        <w:rPr>
          <w:rFonts w:ascii="Book Antiqua" w:hAnsi="Book Antiqua" w:cs="Book Antiqua"/>
          <w:lang w:val="en-GB"/>
        </w:rPr>
        <w:t xml:space="preserve"> </w:t>
      </w:r>
      <w:r w:rsidR="00345942" w:rsidRPr="00CA6ED8">
        <w:rPr>
          <w:rFonts w:ascii="Book Antiqua" w:eastAsiaTheme="minorEastAsia" w:hAnsi="Book Antiqua" w:cs="Book Antiqua"/>
          <w:lang w:val="en-GB" w:eastAsia="zh-CN"/>
        </w:rPr>
        <w:t xml:space="preserve">SJJ </w:t>
      </w:r>
      <w:r w:rsidR="00345942" w:rsidRPr="00CA6ED8">
        <w:rPr>
          <w:rFonts w:ascii="Book Antiqua" w:hAnsi="Book Antiqua" w:cs="Book Antiqua"/>
          <w:lang w:val="en-GB"/>
        </w:rPr>
        <w:t>performed the research</w:t>
      </w:r>
      <w:r w:rsidR="00345942" w:rsidRPr="00CA6ED8">
        <w:rPr>
          <w:rFonts w:ascii="Book Antiqua" w:eastAsiaTheme="minorEastAsia" w:hAnsi="Book Antiqua" w:cs="Book Antiqua"/>
          <w:lang w:val="en-GB" w:eastAsia="zh-CN"/>
        </w:rPr>
        <w:t>;</w:t>
      </w:r>
      <w:r w:rsidR="00345942" w:rsidRPr="00CA6ED8">
        <w:rPr>
          <w:rFonts w:ascii="Book Antiqua" w:hAnsi="Book Antiqua" w:cs="Book Antiqua"/>
          <w:lang w:val="en-GB"/>
        </w:rPr>
        <w:t xml:space="preserve"> van </w:t>
      </w:r>
      <w:proofErr w:type="spellStart"/>
      <w:r w:rsidR="00345942" w:rsidRPr="00CA6ED8">
        <w:rPr>
          <w:rFonts w:ascii="Book Antiqua" w:hAnsi="Book Antiqua" w:cs="Book Antiqua"/>
          <w:lang w:val="en-GB"/>
        </w:rPr>
        <w:t>Dijk</w:t>
      </w:r>
      <w:proofErr w:type="spellEnd"/>
      <w:r w:rsidR="00345942" w:rsidRPr="00CA6ED8">
        <w:rPr>
          <w:rFonts w:ascii="Book Antiqua" w:eastAsiaTheme="minorEastAsia" w:hAnsi="Book Antiqua" w:cs="Book Antiqua"/>
          <w:lang w:val="en-GB" w:eastAsia="zh-CN"/>
        </w:rPr>
        <w:t xml:space="preserve"> P</w:t>
      </w:r>
      <w:r w:rsidR="00345942" w:rsidRPr="00CA6ED8">
        <w:rPr>
          <w:rFonts w:ascii="Book Antiqua" w:hAnsi="Book Antiqua" w:cs="Book Antiqua"/>
          <w:lang w:val="en-GB"/>
        </w:rPr>
        <w:t xml:space="preserve">, </w:t>
      </w:r>
      <w:proofErr w:type="spellStart"/>
      <w:r w:rsidR="00345942" w:rsidRPr="00CA6ED8">
        <w:rPr>
          <w:rFonts w:ascii="Book Antiqua" w:hAnsi="Book Antiqua" w:cs="Book Antiqua"/>
          <w:lang w:val="en-GB"/>
        </w:rPr>
        <w:t>Logtenberg</w:t>
      </w:r>
      <w:proofErr w:type="spellEnd"/>
      <w:r w:rsidR="00345942" w:rsidRPr="00CA6ED8">
        <w:rPr>
          <w:rFonts w:ascii="Book Antiqua" w:hAnsi="Book Antiqua" w:cs="Book Antiqua"/>
          <w:lang w:val="en-GB"/>
        </w:rPr>
        <w:t xml:space="preserve"> </w:t>
      </w:r>
      <w:r w:rsidR="00345942" w:rsidRPr="00CA6ED8">
        <w:rPr>
          <w:rFonts w:ascii="Book Antiqua" w:eastAsiaTheme="minorEastAsia" w:hAnsi="Book Antiqua" w:cs="Book Antiqua"/>
          <w:lang w:val="en-GB" w:eastAsia="zh-CN"/>
        </w:rPr>
        <w:t xml:space="preserve">SJJ </w:t>
      </w:r>
      <w:r w:rsidR="00345942" w:rsidRPr="00CA6ED8">
        <w:rPr>
          <w:rFonts w:ascii="Book Antiqua" w:hAnsi="Book Antiqua" w:cs="Book Antiqua"/>
          <w:lang w:val="en-GB"/>
        </w:rPr>
        <w:t xml:space="preserve">and </w:t>
      </w:r>
      <w:proofErr w:type="spellStart"/>
      <w:r w:rsidR="00345942" w:rsidRPr="00CA6ED8">
        <w:rPr>
          <w:rFonts w:ascii="Book Antiqua" w:hAnsi="Book Antiqua" w:cs="Book Antiqua"/>
          <w:lang w:val="en-GB"/>
        </w:rPr>
        <w:t>Groenier</w:t>
      </w:r>
      <w:proofErr w:type="spellEnd"/>
      <w:r w:rsidR="00345942" w:rsidRPr="00CA6ED8">
        <w:rPr>
          <w:rFonts w:ascii="Book Antiqua" w:eastAsiaTheme="minorEastAsia" w:hAnsi="Book Antiqua" w:cs="Book Antiqua"/>
          <w:lang w:val="en-GB" w:eastAsia="zh-CN"/>
        </w:rPr>
        <w:t xml:space="preserve"> KH </w:t>
      </w:r>
      <w:r w:rsidR="00345942" w:rsidRPr="00CA6ED8">
        <w:rPr>
          <w:rFonts w:ascii="Book Antiqua" w:hAnsi="Book Antiqua" w:cs="Book Antiqua"/>
          <w:lang w:val="en-GB"/>
        </w:rPr>
        <w:t>c</w:t>
      </w:r>
      <w:r w:rsidRPr="00CA6ED8">
        <w:rPr>
          <w:rFonts w:ascii="Book Antiqua" w:hAnsi="Book Antiqua" w:cs="Book Antiqua"/>
          <w:lang w:val="en-GB"/>
        </w:rPr>
        <w:t>ontributed to statistical analysis</w:t>
      </w:r>
      <w:r w:rsidR="00345942" w:rsidRPr="00CA6ED8">
        <w:rPr>
          <w:rFonts w:ascii="Book Antiqua" w:eastAsiaTheme="minorEastAsia" w:hAnsi="Book Antiqua" w:cs="Book Antiqua"/>
          <w:lang w:val="en-GB" w:eastAsia="zh-CN"/>
        </w:rPr>
        <w:t xml:space="preserve">; </w:t>
      </w:r>
      <w:r w:rsidR="009A678B" w:rsidRPr="00CA6ED8">
        <w:rPr>
          <w:rFonts w:ascii="Book Antiqua" w:hAnsi="Book Antiqua" w:cs="Book Antiqua"/>
          <w:lang w:val="en-GB"/>
        </w:rPr>
        <w:t xml:space="preserve">van </w:t>
      </w:r>
      <w:proofErr w:type="spellStart"/>
      <w:r w:rsidR="009A678B" w:rsidRPr="00CA6ED8">
        <w:rPr>
          <w:rFonts w:ascii="Book Antiqua" w:hAnsi="Book Antiqua" w:cs="Book Antiqua"/>
          <w:lang w:val="en-GB"/>
        </w:rPr>
        <w:t>Dijk</w:t>
      </w:r>
      <w:proofErr w:type="spellEnd"/>
      <w:r w:rsidR="009A678B" w:rsidRPr="00CA6ED8">
        <w:rPr>
          <w:rFonts w:ascii="Book Antiqua" w:eastAsiaTheme="minorEastAsia" w:hAnsi="Book Antiqua" w:cs="Book Antiqua"/>
          <w:lang w:val="en-GB" w:eastAsia="zh-CN"/>
        </w:rPr>
        <w:t xml:space="preserve"> P</w:t>
      </w:r>
      <w:r w:rsidR="009A678B" w:rsidRPr="00CA6ED8">
        <w:rPr>
          <w:rFonts w:ascii="Book Antiqua" w:hAnsi="Book Antiqua" w:cs="Book Antiqua"/>
          <w:lang w:val="en-GB"/>
        </w:rPr>
        <w:t xml:space="preserve">, </w:t>
      </w:r>
      <w:proofErr w:type="spellStart"/>
      <w:r w:rsidR="009A678B" w:rsidRPr="00CA6ED8">
        <w:rPr>
          <w:rFonts w:ascii="Book Antiqua" w:hAnsi="Book Antiqua" w:cs="Book Antiqua"/>
          <w:lang w:val="en-GB"/>
        </w:rPr>
        <w:t>Logtenberg</w:t>
      </w:r>
      <w:proofErr w:type="spellEnd"/>
      <w:r w:rsidR="009A678B" w:rsidRPr="00CA6ED8">
        <w:rPr>
          <w:rFonts w:ascii="Book Antiqua" w:eastAsiaTheme="minorEastAsia" w:hAnsi="Book Antiqua" w:cs="Book Antiqua"/>
          <w:lang w:val="en-GB" w:eastAsia="zh-CN"/>
        </w:rPr>
        <w:t xml:space="preserve"> SJJ</w:t>
      </w:r>
      <w:r w:rsidR="009A678B" w:rsidRPr="00CA6ED8">
        <w:rPr>
          <w:rFonts w:ascii="Book Antiqua" w:hAnsi="Book Antiqua" w:cs="Book Antiqua"/>
          <w:lang w:val="en-GB"/>
        </w:rPr>
        <w:t xml:space="preserve">, </w:t>
      </w:r>
      <w:proofErr w:type="spellStart"/>
      <w:r w:rsidR="009A678B" w:rsidRPr="00CA6ED8">
        <w:rPr>
          <w:rFonts w:ascii="Book Antiqua" w:hAnsi="Book Antiqua" w:cs="Book Antiqua"/>
          <w:lang w:val="en-GB"/>
        </w:rPr>
        <w:t>Groenier</w:t>
      </w:r>
      <w:proofErr w:type="spellEnd"/>
      <w:r w:rsidR="009A678B" w:rsidRPr="00CA6ED8">
        <w:rPr>
          <w:rFonts w:ascii="Book Antiqua" w:eastAsiaTheme="minorEastAsia" w:hAnsi="Book Antiqua" w:cs="Book Antiqua"/>
          <w:lang w:val="en-GB" w:eastAsia="zh-CN"/>
        </w:rPr>
        <w:t xml:space="preserve"> KH</w:t>
      </w:r>
      <w:r w:rsidR="009A678B" w:rsidRPr="00CA6ED8">
        <w:rPr>
          <w:rFonts w:ascii="Book Antiqua" w:hAnsi="Book Antiqua" w:cs="Book Antiqua"/>
          <w:lang w:val="en-GB"/>
        </w:rPr>
        <w:t xml:space="preserve">, </w:t>
      </w:r>
      <w:proofErr w:type="spellStart"/>
      <w:r w:rsidR="009A678B" w:rsidRPr="00CA6ED8">
        <w:rPr>
          <w:rFonts w:ascii="Book Antiqua" w:hAnsi="Book Antiqua" w:cs="Book Antiqua"/>
          <w:lang w:val="en-GB"/>
        </w:rPr>
        <w:t>Keers</w:t>
      </w:r>
      <w:r w:rsidR="009A678B" w:rsidRPr="00CA6ED8">
        <w:rPr>
          <w:rFonts w:ascii="Book Antiqua" w:eastAsiaTheme="minorEastAsia" w:hAnsi="Book Antiqua" w:cs="Book Antiqua"/>
          <w:lang w:val="en-GB" w:eastAsia="zh-CN"/>
        </w:rPr>
        <w:t>JC</w:t>
      </w:r>
      <w:proofErr w:type="spellEnd"/>
      <w:r w:rsidR="009A678B" w:rsidRPr="00CA6ED8">
        <w:rPr>
          <w:rFonts w:ascii="Book Antiqua" w:hAnsi="Book Antiqua" w:cs="Book Antiqua"/>
          <w:lang w:val="en-GB"/>
        </w:rPr>
        <w:t xml:space="preserve">, </w:t>
      </w:r>
      <w:proofErr w:type="spellStart"/>
      <w:r w:rsidR="009A678B" w:rsidRPr="00CA6ED8">
        <w:rPr>
          <w:rFonts w:ascii="Book Antiqua" w:hAnsi="Book Antiqua" w:cs="Book Antiqua"/>
          <w:lang w:val="en-GB"/>
        </w:rPr>
        <w:t>Bilo</w:t>
      </w:r>
      <w:proofErr w:type="spellEnd"/>
      <w:r w:rsidR="009A678B" w:rsidRPr="00CA6ED8">
        <w:rPr>
          <w:rFonts w:ascii="Book Antiqua" w:hAnsi="Book Antiqua" w:cs="Book Antiqua"/>
          <w:lang w:val="en-GB"/>
        </w:rPr>
        <w:t xml:space="preserve"> </w:t>
      </w:r>
      <w:r w:rsidR="009A678B" w:rsidRPr="00CA6ED8">
        <w:rPr>
          <w:rFonts w:ascii="Book Antiqua" w:eastAsiaTheme="minorEastAsia" w:hAnsi="Book Antiqua" w:cs="Book Antiqua"/>
          <w:lang w:val="en-GB" w:eastAsia="zh-CN"/>
        </w:rPr>
        <w:t xml:space="preserve">HJG </w:t>
      </w:r>
      <w:r w:rsidR="009A678B" w:rsidRPr="00CA6ED8">
        <w:rPr>
          <w:rFonts w:ascii="Book Antiqua" w:hAnsi="Book Antiqua" w:cs="Book Antiqua"/>
          <w:lang w:val="en-GB"/>
        </w:rPr>
        <w:t xml:space="preserve">and </w:t>
      </w:r>
      <w:proofErr w:type="spellStart"/>
      <w:r w:rsidR="009A678B" w:rsidRPr="00CA6ED8">
        <w:rPr>
          <w:rFonts w:ascii="Book Antiqua" w:hAnsi="Book Antiqua" w:cs="Book Antiqua"/>
          <w:lang w:val="en-GB"/>
        </w:rPr>
        <w:t>Kleefstra</w:t>
      </w:r>
      <w:proofErr w:type="spellEnd"/>
      <w:r w:rsidR="009A678B" w:rsidRPr="00CA6ED8">
        <w:rPr>
          <w:rFonts w:ascii="Book Antiqua" w:hAnsi="Book Antiqua" w:cs="Book Antiqua"/>
          <w:lang w:val="en-GB"/>
        </w:rPr>
        <w:t xml:space="preserve"> </w:t>
      </w:r>
      <w:r w:rsidR="009A678B" w:rsidRPr="00CA6ED8">
        <w:rPr>
          <w:rFonts w:ascii="Book Antiqua" w:eastAsiaTheme="minorEastAsia" w:hAnsi="Book Antiqua" w:cs="Book Antiqua"/>
          <w:lang w:val="en-GB" w:eastAsia="zh-CN"/>
        </w:rPr>
        <w:t>N</w:t>
      </w:r>
      <w:r w:rsidR="009A678B" w:rsidRPr="00CA6ED8">
        <w:rPr>
          <w:rFonts w:ascii="Book Antiqua" w:hAnsi="Book Antiqua" w:cs="Book Antiqua"/>
          <w:lang w:val="en-GB"/>
        </w:rPr>
        <w:t xml:space="preserve"> contributed to i</w:t>
      </w:r>
      <w:r w:rsidRPr="00CA6ED8">
        <w:rPr>
          <w:rFonts w:ascii="Book Antiqua" w:hAnsi="Book Antiqua" w:cs="Book Antiqua"/>
          <w:lang w:val="en-GB"/>
        </w:rPr>
        <w:t>nterpretation of data and writing of the paper</w:t>
      </w:r>
      <w:r w:rsidR="004D2C68">
        <w:rPr>
          <w:rFonts w:ascii="Book Antiqua" w:eastAsiaTheme="minorEastAsia" w:hAnsi="Book Antiqua" w:cs="Book Antiqua" w:hint="eastAsia"/>
          <w:lang w:val="en-GB" w:eastAsia="zh-CN"/>
        </w:rPr>
        <w:t>.</w:t>
      </w:r>
    </w:p>
    <w:p w:rsidR="000A1E12" w:rsidRPr="00CA6ED8" w:rsidRDefault="000A1E12" w:rsidP="00851753">
      <w:pPr>
        <w:shd w:val="clear" w:color="auto" w:fill="FFFFFF"/>
        <w:spacing w:line="360" w:lineRule="auto"/>
        <w:jc w:val="both"/>
        <w:rPr>
          <w:rFonts w:ascii="Book Antiqua" w:hAnsi="Book Antiqua" w:cs="Book Antiqua"/>
          <w:vertAlign w:val="superscript"/>
          <w:lang w:val="en-GB"/>
        </w:rPr>
      </w:pPr>
    </w:p>
    <w:p w:rsidR="000A1E12" w:rsidRPr="00CA6ED8" w:rsidRDefault="00E83191" w:rsidP="00851753">
      <w:pPr>
        <w:spacing w:line="360" w:lineRule="auto"/>
        <w:jc w:val="both"/>
        <w:rPr>
          <w:rFonts w:ascii="Book Antiqua" w:eastAsiaTheme="minorEastAsia" w:hAnsi="Book Antiqua" w:cs="Book Antiqua"/>
          <w:lang w:val="en-GB" w:eastAsia="zh-CN"/>
        </w:rPr>
      </w:pPr>
      <w:bookmarkStart w:id="9" w:name="OLE_LINK185"/>
      <w:bookmarkStart w:id="10" w:name="OLE_LINK190"/>
      <w:bookmarkStart w:id="11" w:name="OLE_LINK32"/>
      <w:bookmarkStart w:id="12" w:name="OLE_LINK33"/>
      <w:bookmarkStart w:id="13" w:name="OLE_LINK340"/>
      <w:bookmarkStart w:id="14" w:name="OLE_LINK342"/>
      <w:r w:rsidRPr="00CA6ED8">
        <w:rPr>
          <w:rFonts w:ascii="Book Antiqua" w:hAnsi="Book Antiqua"/>
          <w:b/>
          <w:color w:val="000000"/>
        </w:rPr>
        <w:t xml:space="preserve">Correspondence to: </w:t>
      </w:r>
      <w:bookmarkEnd w:id="9"/>
      <w:bookmarkEnd w:id="10"/>
      <w:bookmarkEnd w:id="11"/>
      <w:bookmarkEnd w:id="12"/>
      <w:bookmarkEnd w:id="13"/>
      <w:bookmarkEnd w:id="14"/>
      <w:r w:rsidRPr="00CA6ED8">
        <w:rPr>
          <w:rFonts w:ascii="Book Antiqua" w:hAnsi="Book Antiqua" w:cs="Book Antiqua"/>
          <w:b/>
        </w:rPr>
        <w:t>Peter R van Dijk,</w:t>
      </w:r>
      <w:r w:rsidR="000A1E12" w:rsidRPr="00CA6ED8">
        <w:rPr>
          <w:rFonts w:ascii="Book Antiqua" w:hAnsi="Book Antiqua" w:cs="Book Antiqua"/>
          <w:lang w:val="en-GB"/>
        </w:rPr>
        <w:t xml:space="preserve"> </w:t>
      </w:r>
      <w:r w:rsidR="000A1E12" w:rsidRPr="00CA6ED8">
        <w:rPr>
          <w:rFonts w:ascii="Book Antiqua" w:hAnsi="Book Antiqua" w:cs="Book Antiqua"/>
          <w:b/>
          <w:lang w:val="en-GB"/>
        </w:rPr>
        <w:t>MD</w:t>
      </w:r>
      <w:r w:rsidRPr="00CA6ED8">
        <w:rPr>
          <w:rFonts w:ascii="Book Antiqua" w:eastAsiaTheme="minorEastAsia" w:hAnsi="Book Antiqua" w:cs="Book Antiqua"/>
          <w:b/>
          <w:lang w:val="en-GB" w:eastAsia="zh-CN"/>
        </w:rPr>
        <w:t xml:space="preserve">, </w:t>
      </w:r>
      <w:r w:rsidR="000A1E12" w:rsidRPr="00CA6ED8">
        <w:rPr>
          <w:rFonts w:ascii="Book Antiqua" w:hAnsi="Book Antiqua" w:cs="Book Antiqua"/>
          <w:lang w:val="en-GB"/>
        </w:rPr>
        <w:t xml:space="preserve">Diabetes </w:t>
      </w:r>
      <w:proofErr w:type="spellStart"/>
      <w:r w:rsidR="000A1E12" w:rsidRPr="00CA6ED8">
        <w:rPr>
          <w:rFonts w:ascii="Book Antiqua" w:hAnsi="Book Antiqua" w:cs="Book Antiqua"/>
          <w:lang w:val="en-GB"/>
        </w:rPr>
        <w:t>Center</w:t>
      </w:r>
      <w:proofErr w:type="spellEnd"/>
      <w:r w:rsidR="000A1E12" w:rsidRPr="00CA6ED8">
        <w:rPr>
          <w:rFonts w:ascii="Book Antiqua" w:hAnsi="Book Antiqua" w:cs="Book Antiqua"/>
          <w:lang w:val="en-GB"/>
        </w:rPr>
        <w:t xml:space="preserve">, </w:t>
      </w:r>
      <w:proofErr w:type="spellStart"/>
      <w:r w:rsidR="000A1E12" w:rsidRPr="00CA6ED8">
        <w:rPr>
          <w:rFonts w:ascii="Book Antiqua" w:hAnsi="Book Antiqua" w:cs="Book Antiqua"/>
          <w:lang w:val="en-GB"/>
        </w:rPr>
        <w:t>Isala</w:t>
      </w:r>
      <w:proofErr w:type="spellEnd"/>
      <w:r w:rsidRPr="00CA6ED8">
        <w:rPr>
          <w:rFonts w:ascii="Book Antiqua" w:eastAsiaTheme="minorEastAsia" w:hAnsi="Book Antiqua" w:cs="Book Antiqua"/>
          <w:lang w:val="en-GB" w:eastAsia="zh-CN"/>
        </w:rPr>
        <w:t xml:space="preserve">, </w:t>
      </w:r>
      <w:r w:rsidR="000A1E12" w:rsidRPr="00CA6ED8">
        <w:rPr>
          <w:rFonts w:ascii="Book Antiqua" w:hAnsi="Book Antiqua" w:cs="Book Antiqua"/>
          <w:lang w:val="en-GB"/>
        </w:rPr>
        <w:t>PO</w:t>
      </w:r>
      <w:r w:rsidRPr="00CA6ED8">
        <w:rPr>
          <w:rFonts w:ascii="Book Antiqua" w:eastAsiaTheme="minorEastAsia" w:hAnsi="Book Antiqua" w:cs="Book Antiqua"/>
          <w:lang w:val="en-GB" w:eastAsia="zh-CN"/>
        </w:rPr>
        <w:t xml:space="preserve"> </w:t>
      </w:r>
      <w:r w:rsidR="005431DA" w:rsidRPr="00CA6ED8">
        <w:rPr>
          <w:rFonts w:ascii="Book Antiqua" w:hAnsi="Book Antiqua" w:cs="Book Antiqua"/>
          <w:lang w:val="en-GB"/>
        </w:rPr>
        <w:t xml:space="preserve">Box </w:t>
      </w:r>
      <w:r w:rsidR="000A1E12" w:rsidRPr="00CA6ED8">
        <w:rPr>
          <w:rFonts w:ascii="Book Antiqua" w:hAnsi="Book Antiqua" w:cs="Book Antiqua"/>
          <w:lang w:val="en-GB"/>
        </w:rPr>
        <w:t>10400</w:t>
      </w:r>
      <w:r w:rsidRPr="00CA6ED8">
        <w:rPr>
          <w:rFonts w:ascii="Book Antiqua" w:eastAsiaTheme="minorEastAsia" w:hAnsi="Book Antiqua" w:cs="Book Antiqua"/>
          <w:lang w:val="en-GB" w:eastAsia="zh-CN"/>
        </w:rPr>
        <w:t xml:space="preserve">, </w:t>
      </w:r>
      <w:r w:rsidR="000A1E12" w:rsidRPr="00CA6ED8">
        <w:rPr>
          <w:rFonts w:ascii="Book Antiqua" w:hAnsi="Book Antiqua" w:cs="Book Antiqua"/>
          <w:lang w:val="en-GB"/>
        </w:rPr>
        <w:t>8000</w:t>
      </w:r>
      <w:r w:rsidR="00851753">
        <w:rPr>
          <w:rFonts w:ascii="Book Antiqua" w:eastAsiaTheme="minorEastAsia" w:hAnsi="Book Antiqua" w:cs="Book Antiqua" w:hint="eastAsia"/>
          <w:lang w:val="en-GB" w:eastAsia="zh-CN"/>
        </w:rPr>
        <w:t xml:space="preserve"> </w:t>
      </w:r>
      <w:r w:rsidR="000A1E12" w:rsidRPr="00CA6ED8">
        <w:rPr>
          <w:rFonts w:ascii="Book Antiqua" w:hAnsi="Book Antiqua" w:cs="Book Antiqua"/>
          <w:lang w:val="en-GB"/>
        </w:rPr>
        <w:t>G</w:t>
      </w:r>
      <w:r w:rsidR="00851753">
        <w:rPr>
          <w:rFonts w:ascii="Book Antiqua" w:hAnsi="Book Antiqua" w:cs="Book Antiqua"/>
          <w:lang w:val="en-GB"/>
        </w:rPr>
        <w:t>K</w:t>
      </w:r>
      <w:r w:rsidR="000A1E12" w:rsidRPr="00CA6ED8">
        <w:rPr>
          <w:rFonts w:ascii="Book Antiqua" w:hAnsi="Book Antiqua" w:cs="Book Antiqua"/>
          <w:lang w:val="en-GB"/>
        </w:rPr>
        <w:t xml:space="preserve"> Zwolle, The Netherlands</w:t>
      </w:r>
      <w:r w:rsidRPr="00CA6ED8">
        <w:rPr>
          <w:rFonts w:ascii="Book Antiqua" w:eastAsiaTheme="minorEastAsia" w:hAnsi="Book Antiqua" w:cs="Book Antiqua"/>
          <w:lang w:val="en-GB" w:eastAsia="zh-CN"/>
        </w:rPr>
        <w:t xml:space="preserve">. </w:t>
      </w:r>
      <w:r w:rsidR="00851753" w:rsidRPr="00CA6ED8">
        <w:rPr>
          <w:rFonts w:ascii="Book Antiqua" w:hAnsi="Book Antiqua"/>
          <w:lang w:val="en-GB"/>
        </w:rPr>
        <w:t>p.r</w:t>
      </w:r>
      <w:r w:rsidRPr="00CA6ED8">
        <w:rPr>
          <w:rFonts w:ascii="Book Antiqua" w:hAnsi="Book Antiqua"/>
          <w:lang w:val="en-GB"/>
        </w:rPr>
        <w:t>.van.dijk@isala.nl</w:t>
      </w:r>
    </w:p>
    <w:p w:rsidR="00851753" w:rsidRDefault="00851753" w:rsidP="00851753">
      <w:pPr>
        <w:spacing w:line="360" w:lineRule="auto"/>
        <w:jc w:val="both"/>
        <w:rPr>
          <w:rFonts w:ascii="Book Antiqua" w:eastAsiaTheme="minorEastAsia" w:hAnsi="Book Antiqua"/>
          <w:b/>
          <w:color w:val="000000"/>
          <w:lang w:eastAsia="zh-CN"/>
        </w:rPr>
      </w:pPr>
      <w:bookmarkStart w:id="15" w:name="OLE_LINK283"/>
      <w:bookmarkStart w:id="16" w:name="OLE_LINK284"/>
      <w:bookmarkStart w:id="17" w:name="OLE_LINK353"/>
      <w:bookmarkStart w:id="18" w:name="OLE_LINK354"/>
    </w:p>
    <w:p w:rsidR="00B958C1" w:rsidRPr="00A17E9C" w:rsidRDefault="00B958C1" w:rsidP="00851753">
      <w:pPr>
        <w:spacing w:line="360" w:lineRule="auto"/>
        <w:jc w:val="both"/>
        <w:rPr>
          <w:rFonts w:ascii="Book Antiqua" w:eastAsiaTheme="minorEastAsia" w:hAnsi="Book Antiqua"/>
          <w:b/>
          <w:color w:val="000000"/>
          <w:lang w:eastAsia="zh-CN"/>
        </w:rPr>
      </w:pPr>
      <w:r w:rsidRPr="005C6A5F">
        <w:rPr>
          <w:rFonts w:ascii="Book Antiqua" w:hAnsi="Book Antiqua"/>
          <w:b/>
          <w:color w:val="000000"/>
        </w:rPr>
        <w:t>Telephone:</w:t>
      </w:r>
      <w:r w:rsidR="00A17E9C" w:rsidRPr="00A17E9C">
        <w:rPr>
          <w:rFonts w:ascii="Book Antiqua" w:hAnsi="Book Antiqua" w:cs="Book Antiqua"/>
          <w:lang w:val="en-GB"/>
        </w:rPr>
        <w:t xml:space="preserve"> </w:t>
      </w:r>
      <w:r w:rsidR="00A17E9C">
        <w:rPr>
          <w:rFonts w:ascii="Book Antiqua" w:eastAsiaTheme="minorEastAsia" w:hAnsi="Book Antiqua" w:cs="Book Antiqua" w:hint="eastAsia"/>
          <w:lang w:val="en-GB" w:eastAsia="zh-CN"/>
        </w:rPr>
        <w:t>+</w:t>
      </w:r>
      <w:r w:rsidR="00A17E9C" w:rsidRPr="00CA6ED8">
        <w:rPr>
          <w:rFonts w:ascii="Book Antiqua" w:hAnsi="Book Antiqua" w:cs="Book Antiqua"/>
          <w:lang w:val="en-GB"/>
        </w:rPr>
        <w:t>31</w:t>
      </w:r>
      <w:r w:rsidR="00A17E9C">
        <w:rPr>
          <w:rFonts w:ascii="Book Antiqua" w:eastAsiaTheme="minorEastAsia" w:hAnsi="Book Antiqua" w:cs="Book Antiqua" w:hint="eastAsia"/>
          <w:lang w:val="en-GB" w:eastAsia="zh-CN"/>
        </w:rPr>
        <w:t>-</w:t>
      </w:r>
      <w:r w:rsidR="00A17E9C" w:rsidRPr="00CA6ED8">
        <w:rPr>
          <w:rFonts w:ascii="Book Antiqua" w:hAnsi="Book Antiqua" w:cs="Book Antiqua"/>
          <w:lang w:val="en-GB"/>
        </w:rPr>
        <w:t>38</w:t>
      </w:r>
      <w:r w:rsidR="00A17E9C">
        <w:rPr>
          <w:rFonts w:ascii="Book Antiqua" w:eastAsiaTheme="minorEastAsia" w:hAnsi="Book Antiqua" w:cs="Book Antiqua" w:hint="eastAsia"/>
          <w:lang w:val="en-GB" w:eastAsia="zh-CN"/>
        </w:rPr>
        <w:t>-</w:t>
      </w:r>
      <w:r w:rsidR="00A17E9C" w:rsidRPr="00CA6ED8">
        <w:rPr>
          <w:rFonts w:ascii="Book Antiqua" w:hAnsi="Book Antiqua" w:cs="Book Antiqua"/>
          <w:lang w:val="en-GB"/>
        </w:rPr>
        <w:t>4247942</w:t>
      </w:r>
      <w:r w:rsidR="00AF2602">
        <w:rPr>
          <w:rFonts w:ascii="Book Antiqua" w:hAnsi="Book Antiqua" w:hint="eastAsia"/>
          <w:color w:val="000000"/>
        </w:rPr>
        <w:t xml:space="preserve">   </w:t>
      </w:r>
      <w:r w:rsidR="00AF2602">
        <w:rPr>
          <w:rFonts w:ascii="Book Antiqua" w:hAnsi="Book Antiqua"/>
          <w:color w:val="000000"/>
        </w:rPr>
        <w:t xml:space="preserve"> </w:t>
      </w:r>
      <w:r>
        <w:rPr>
          <w:rFonts w:ascii="Book Antiqua" w:hAnsi="Book Antiqua" w:hint="eastAsia"/>
          <w:color w:val="000000"/>
        </w:rPr>
        <w:t xml:space="preserve"> </w:t>
      </w:r>
      <w:r w:rsidRPr="005C6A5F">
        <w:rPr>
          <w:rFonts w:ascii="Book Antiqua" w:hAnsi="Book Antiqua"/>
          <w:b/>
          <w:color w:val="000000"/>
        </w:rPr>
        <w:t>Fax:</w:t>
      </w:r>
      <w:r w:rsidR="00A17E9C">
        <w:rPr>
          <w:rFonts w:ascii="Book Antiqua" w:eastAsiaTheme="minorEastAsia" w:hAnsi="Book Antiqua" w:hint="eastAsia"/>
          <w:b/>
          <w:color w:val="000000"/>
          <w:lang w:eastAsia="zh-CN"/>
        </w:rPr>
        <w:t xml:space="preserve"> </w:t>
      </w:r>
      <w:r w:rsidR="00A17E9C" w:rsidRPr="00A17E9C">
        <w:rPr>
          <w:rFonts w:ascii="Book Antiqua" w:eastAsiaTheme="minorEastAsia" w:hAnsi="Book Antiqua" w:hint="eastAsia"/>
          <w:color w:val="000000"/>
          <w:lang w:eastAsia="zh-CN"/>
        </w:rPr>
        <w:t>+</w:t>
      </w:r>
      <w:r w:rsidR="00A17E9C" w:rsidRPr="00CA6ED8">
        <w:rPr>
          <w:rFonts w:ascii="Book Antiqua" w:hAnsi="Book Antiqua" w:cs="Book Antiqua"/>
          <w:lang w:val="en-GB"/>
        </w:rPr>
        <w:t>31</w:t>
      </w:r>
      <w:r w:rsidR="00A17E9C">
        <w:rPr>
          <w:rFonts w:ascii="Book Antiqua" w:eastAsiaTheme="minorEastAsia" w:hAnsi="Book Antiqua" w:cs="Book Antiqua" w:hint="eastAsia"/>
          <w:lang w:val="en-GB" w:eastAsia="zh-CN"/>
        </w:rPr>
        <w:t>-</w:t>
      </w:r>
      <w:r w:rsidR="00A17E9C" w:rsidRPr="00CA6ED8">
        <w:rPr>
          <w:rFonts w:ascii="Book Antiqua" w:hAnsi="Book Antiqua" w:cs="Book Antiqua"/>
          <w:lang w:val="en-GB"/>
        </w:rPr>
        <w:t>38</w:t>
      </w:r>
      <w:r w:rsidR="00A17E9C">
        <w:rPr>
          <w:rFonts w:ascii="Book Antiqua" w:eastAsiaTheme="minorEastAsia" w:hAnsi="Book Antiqua" w:cs="Book Antiqua" w:hint="eastAsia"/>
          <w:lang w:val="en-GB" w:eastAsia="zh-CN"/>
        </w:rPr>
        <w:t>-</w:t>
      </w:r>
      <w:r w:rsidR="00A17E9C" w:rsidRPr="00CA6ED8">
        <w:rPr>
          <w:rFonts w:ascii="Book Antiqua" w:hAnsi="Book Antiqua" w:cs="Book Antiqua"/>
          <w:lang w:val="en-GB"/>
        </w:rPr>
        <w:t>4247695</w:t>
      </w:r>
    </w:p>
    <w:p w:rsidR="00A17E9C" w:rsidRDefault="00A17E9C" w:rsidP="00851753">
      <w:pPr>
        <w:spacing w:line="360" w:lineRule="auto"/>
        <w:jc w:val="both"/>
        <w:rPr>
          <w:rFonts w:ascii="Book Antiqua" w:eastAsiaTheme="minorEastAsia" w:hAnsi="Book Antiqua"/>
          <w:b/>
          <w:color w:val="000000"/>
          <w:lang w:eastAsia="zh-CN"/>
        </w:rPr>
      </w:pPr>
      <w:bookmarkStart w:id="19" w:name="OLE_LINK357"/>
      <w:bookmarkStart w:id="20" w:name="OLE_LINK358"/>
      <w:bookmarkStart w:id="21" w:name="OLE_LINK377"/>
      <w:bookmarkEnd w:id="15"/>
      <w:bookmarkEnd w:id="16"/>
    </w:p>
    <w:p w:rsidR="00B958C1" w:rsidRPr="00AD05CB" w:rsidRDefault="00B958C1" w:rsidP="00851753">
      <w:pPr>
        <w:spacing w:line="360" w:lineRule="auto"/>
        <w:jc w:val="both"/>
        <w:rPr>
          <w:rFonts w:ascii="Book Antiqua" w:eastAsiaTheme="minorEastAsia" w:hAnsi="Book Antiqua"/>
          <w:b/>
          <w:color w:val="000000"/>
          <w:lang w:eastAsia="zh-CN"/>
        </w:rPr>
      </w:pPr>
      <w:r w:rsidRPr="005C6A5F">
        <w:rPr>
          <w:rFonts w:ascii="Book Antiqua" w:hAnsi="Book Antiqua"/>
          <w:b/>
          <w:color w:val="000000"/>
        </w:rPr>
        <w:t>Received:</w:t>
      </w:r>
      <w:bookmarkStart w:id="22" w:name="OLE_LINK59"/>
      <w:bookmarkStart w:id="23" w:name="OLE_LINK60"/>
      <w:bookmarkStart w:id="24" w:name="OLE_LINK13"/>
      <w:bookmarkStart w:id="25" w:name="OLE_LINK81"/>
      <w:bookmarkStart w:id="26" w:name="OLE_LINK106"/>
      <w:bookmarkStart w:id="27" w:name="OLE_LINK383"/>
      <w:r w:rsidR="00AD05CB" w:rsidRPr="00AD05CB">
        <w:rPr>
          <w:rFonts w:ascii="Book Antiqua" w:hAnsi="Book Antiqua"/>
        </w:rPr>
        <w:t xml:space="preserve"> </w:t>
      </w:r>
      <w:r w:rsidR="00AD05CB" w:rsidRPr="00421E83">
        <w:rPr>
          <w:rFonts w:ascii="Book Antiqua" w:hAnsi="Book Antiqua"/>
        </w:rPr>
        <w:t>February</w:t>
      </w:r>
      <w:bookmarkEnd w:id="22"/>
      <w:bookmarkEnd w:id="23"/>
      <w:bookmarkEnd w:id="24"/>
      <w:bookmarkEnd w:id="25"/>
      <w:bookmarkEnd w:id="26"/>
      <w:bookmarkEnd w:id="27"/>
      <w:r w:rsidR="00AD05CB">
        <w:rPr>
          <w:rFonts w:ascii="Book Antiqua" w:eastAsiaTheme="minorEastAsia" w:hAnsi="Book Antiqua" w:hint="eastAsia"/>
          <w:lang w:eastAsia="zh-CN"/>
        </w:rPr>
        <w:t xml:space="preserve"> 14, 2014</w:t>
      </w:r>
      <w:r w:rsidR="00AF2602">
        <w:rPr>
          <w:rFonts w:ascii="Book Antiqua" w:eastAsiaTheme="minorEastAsia" w:hAnsi="Book Antiqua" w:hint="eastAsia"/>
          <w:lang w:eastAsia="zh-CN"/>
        </w:rPr>
        <w:t xml:space="preserve">  </w:t>
      </w:r>
      <w:r w:rsidR="00AF2602">
        <w:rPr>
          <w:rFonts w:ascii="Book Antiqua" w:hAnsi="Book Antiqua" w:hint="eastAsia"/>
          <w:color w:val="000000"/>
        </w:rPr>
        <w:t xml:space="preserve">  </w:t>
      </w:r>
      <w:r>
        <w:rPr>
          <w:rFonts w:ascii="Book Antiqua" w:hAnsi="Book Antiqua" w:hint="eastAsia"/>
          <w:color w:val="000000"/>
        </w:rPr>
        <w:t xml:space="preserve"> </w:t>
      </w:r>
      <w:r w:rsidRPr="005C6A5F">
        <w:rPr>
          <w:rFonts w:ascii="Book Antiqua" w:hAnsi="Book Antiqua"/>
          <w:b/>
          <w:color w:val="000000"/>
        </w:rPr>
        <w:t xml:space="preserve">Revised: </w:t>
      </w:r>
      <w:bookmarkStart w:id="28" w:name="OLE_LINK15"/>
      <w:bookmarkStart w:id="29" w:name="OLE_LINK16"/>
      <w:bookmarkStart w:id="30" w:name="OLE_LINK17"/>
      <w:bookmarkStart w:id="31" w:name="OLE_LINK155"/>
      <w:bookmarkStart w:id="32" w:name="OLE_LINK105"/>
      <w:bookmarkStart w:id="33" w:name="OLE_LINK114"/>
      <w:bookmarkStart w:id="34" w:name="OLE_LINK27"/>
      <w:bookmarkStart w:id="35" w:name="OLE_LINK300"/>
      <w:bookmarkStart w:id="36" w:name="OLE_LINK307"/>
      <w:bookmarkStart w:id="37" w:name="OLE_LINK343"/>
      <w:r w:rsidR="00AD05CB" w:rsidRPr="00421E83">
        <w:rPr>
          <w:rFonts w:ascii="Book Antiqua" w:hAnsi="Book Antiqua"/>
        </w:rPr>
        <w:t>April</w:t>
      </w:r>
      <w:bookmarkEnd w:id="28"/>
      <w:bookmarkEnd w:id="29"/>
      <w:bookmarkEnd w:id="30"/>
      <w:bookmarkEnd w:id="31"/>
      <w:bookmarkEnd w:id="32"/>
      <w:bookmarkEnd w:id="33"/>
      <w:bookmarkEnd w:id="34"/>
      <w:bookmarkEnd w:id="35"/>
      <w:bookmarkEnd w:id="36"/>
      <w:bookmarkEnd w:id="37"/>
      <w:r w:rsidR="00AD05CB">
        <w:rPr>
          <w:rFonts w:ascii="Book Antiqua" w:eastAsiaTheme="minorEastAsia" w:hAnsi="Book Antiqua" w:hint="eastAsia"/>
          <w:lang w:eastAsia="zh-CN"/>
        </w:rPr>
        <w:t xml:space="preserve"> 11, 2014</w:t>
      </w:r>
    </w:p>
    <w:p w:rsidR="00585A34" w:rsidRPr="004225F3" w:rsidRDefault="00B958C1" w:rsidP="00585A34">
      <w:pPr>
        <w:rPr>
          <w:rFonts w:ascii="Book Antiqua" w:hAnsi="Book Antiqua"/>
        </w:rPr>
      </w:pPr>
      <w:r w:rsidRPr="005C6A5F">
        <w:rPr>
          <w:rFonts w:ascii="Book Antiqua" w:hAnsi="Book Antiqua"/>
          <w:b/>
          <w:color w:val="000000"/>
        </w:rPr>
        <w:t xml:space="preserve">Accepted: </w:t>
      </w:r>
      <w:bookmarkStart w:id="38" w:name="OLE_LINK3"/>
      <w:r w:rsidR="00585A34" w:rsidRPr="004225F3">
        <w:rPr>
          <w:rFonts w:ascii="Book Antiqua" w:hAnsi="Book Antiqua"/>
        </w:rPr>
        <w:t>May 16, 2014</w:t>
      </w:r>
      <w:bookmarkEnd w:id="38"/>
    </w:p>
    <w:p w:rsidR="00B958C1" w:rsidRPr="003408E1" w:rsidRDefault="00B958C1" w:rsidP="00851753">
      <w:pPr>
        <w:spacing w:line="360" w:lineRule="auto"/>
        <w:jc w:val="both"/>
        <w:rPr>
          <w:rFonts w:ascii="Book Antiqua" w:hAnsi="Book Antiqua"/>
          <w:b/>
          <w:color w:val="000000"/>
        </w:rPr>
      </w:pPr>
      <w:bookmarkStart w:id="39" w:name="_GoBack"/>
      <w:bookmarkEnd w:id="39"/>
    </w:p>
    <w:p w:rsidR="00B958C1" w:rsidRPr="005C6A5F" w:rsidRDefault="00B958C1" w:rsidP="00851753">
      <w:pPr>
        <w:spacing w:line="360" w:lineRule="auto"/>
        <w:jc w:val="both"/>
        <w:rPr>
          <w:rFonts w:ascii="Book Antiqua" w:hAnsi="Book Antiqua"/>
          <w:color w:val="000000"/>
        </w:rPr>
      </w:pPr>
      <w:r w:rsidRPr="005C6A5F">
        <w:rPr>
          <w:rFonts w:ascii="Book Antiqua" w:hAnsi="Book Antiqua"/>
          <w:b/>
          <w:color w:val="000000"/>
        </w:rPr>
        <w:t xml:space="preserve">Published online: </w:t>
      </w:r>
    </w:p>
    <w:bookmarkEnd w:id="17"/>
    <w:bookmarkEnd w:id="18"/>
    <w:bookmarkEnd w:id="19"/>
    <w:bookmarkEnd w:id="20"/>
    <w:bookmarkEnd w:id="21"/>
    <w:p w:rsidR="000B790C" w:rsidRDefault="000B790C" w:rsidP="00851753">
      <w:pPr>
        <w:shd w:val="clear" w:color="auto" w:fill="FFFFFF"/>
        <w:spacing w:line="360" w:lineRule="auto"/>
        <w:jc w:val="both"/>
        <w:rPr>
          <w:rFonts w:ascii="Book Antiqua" w:hAnsi="Book Antiqua" w:cs="Book Antiqua"/>
          <w:lang w:val="en-GB"/>
        </w:rPr>
      </w:pPr>
    </w:p>
    <w:p w:rsidR="000A1E12" w:rsidRPr="00CA6ED8" w:rsidRDefault="000A1E12" w:rsidP="00851753">
      <w:pPr>
        <w:spacing w:line="360" w:lineRule="auto"/>
        <w:jc w:val="both"/>
        <w:rPr>
          <w:rFonts w:ascii="Book Antiqua" w:hAnsi="Book Antiqua" w:cs="Book Antiqua"/>
          <w:b/>
          <w:bCs/>
          <w:lang w:val="en-GB"/>
        </w:rPr>
      </w:pPr>
      <w:r w:rsidRPr="00CA6ED8">
        <w:rPr>
          <w:rFonts w:ascii="Book Antiqua" w:hAnsi="Book Antiqua" w:cs="Book Antiqua"/>
          <w:b/>
          <w:bCs/>
          <w:lang w:val="en-GB"/>
        </w:rPr>
        <w:t>Abstract</w:t>
      </w:r>
    </w:p>
    <w:p w:rsidR="000A1E12" w:rsidRDefault="000A1E12" w:rsidP="00851753">
      <w:pPr>
        <w:spacing w:line="360" w:lineRule="auto"/>
        <w:jc w:val="both"/>
        <w:rPr>
          <w:rFonts w:ascii="Book Antiqua" w:eastAsiaTheme="minorEastAsia" w:hAnsi="Book Antiqua" w:cs="Book Antiqua"/>
          <w:lang w:val="en-GB" w:eastAsia="zh-CN"/>
        </w:rPr>
      </w:pPr>
      <w:r w:rsidRPr="00CA6ED8">
        <w:rPr>
          <w:rFonts w:ascii="Book Antiqua" w:hAnsi="Book Antiqua" w:cs="Book Antiqua"/>
          <w:b/>
          <w:bCs/>
          <w:lang w:val="en-GB"/>
        </w:rPr>
        <w:t>A</w:t>
      </w:r>
      <w:r w:rsidR="004A10D2" w:rsidRPr="00CA6ED8">
        <w:rPr>
          <w:rFonts w:ascii="Book Antiqua" w:hAnsi="Book Antiqua" w:cs="Book Antiqua"/>
          <w:b/>
          <w:bCs/>
          <w:lang w:val="en-GB"/>
        </w:rPr>
        <w:t>IM</w:t>
      </w:r>
      <w:r w:rsidRPr="00CA6ED8">
        <w:rPr>
          <w:rFonts w:ascii="Book Antiqua" w:hAnsi="Book Antiqua" w:cs="Book Antiqua"/>
          <w:b/>
          <w:bCs/>
          <w:lang w:val="en-GB"/>
        </w:rPr>
        <w:t xml:space="preserve">: </w:t>
      </w:r>
      <w:r w:rsidRPr="00CA6ED8">
        <w:rPr>
          <w:rFonts w:ascii="Book Antiqua" w:hAnsi="Book Antiqua" w:cs="Book Antiqua"/>
          <w:lang w:val="en-GB"/>
        </w:rPr>
        <w:t>To evaluate metabolic control and health</w:t>
      </w:r>
      <w:r w:rsidR="00820140" w:rsidRPr="00CA6ED8">
        <w:rPr>
          <w:rFonts w:ascii="Book Antiqua" w:hAnsi="Book Antiqua" w:cs="Book Antiqua"/>
          <w:lang w:val="en-GB"/>
        </w:rPr>
        <w:t>-</w:t>
      </w:r>
      <w:r w:rsidRPr="00CA6ED8">
        <w:rPr>
          <w:rFonts w:ascii="Book Antiqua" w:hAnsi="Book Antiqua" w:cs="Book Antiqua"/>
          <w:lang w:val="en-GB"/>
        </w:rPr>
        <w:t xml:space="preserve">related quality of life (HRQOL) in a type 1 diabetes mellitus (T1DM) population. </w:t>
      </w:r>
    </w:p>
    <w:p w:rsidR="004A10D2" w:rsidRPr="004A10D2" w:rsidRDefault="004A10D2" w:rsidP="00851753">
      <w:pPr>
        <w:spacing w:line="360" w:lineRule="auto"/>
        <w:jc w:val="both"/>
        <w:rPr>
          <w:rFonts w:ascii="Book Antiqua" w:eastAsiaTheme="minorEastAsia" w:hAnsi="Book Antiqua" w:cs="Book Antiqua"/>
          <w:lang w:val="en-GB" w:eastAsia="zh-CN"/>
        </w:rPr>
      </w:pPr>
    </w:p>
    <w:p w:rsidR="000A1E12" w:rsidRDefault="000A1E12" w:rsidP="00851753">
      <w:pPr>
        <w:spacing w:line="360" w:lineRule="auto"/>
        <w:jc w:val="both"/>
        <w:rPr>
          <w:rFonts w:ascii="Book Antiqua" w:eastAsiaTheme="minorEastAsia" w:hAnsi="Book Antiqua" w:cs="Book Antiqua"/>
          <w:lang w:val="en-GB" w:eastAsia="zh-CN"/>
        </w:rPr>
      </w:pPr>
      <w:r w:rsidRPr="00CA6ED8">
        <w:rPr>
          <w:rFonts w:ascii="Book Antiqua" w:hAnsi="Book Antiqua" w:cs="Book Antiqua"/>
          <w:b/>
          <w:bCs/>
          <w:lang w:val="en-GB"/>
        </w:rPr>
        <w:t>M</w:t>
      </w:r>
      <w:r w:rsidR="004A10D2" w:rsidRPr="00CA6ED8">
        <w:rPr>
          <w:rFonts w:ascii="Book Antiqua" w:hAnsi="Book Antiqua" w:cs="Book Antiqua"/>
          <w:b/>
          <w:bCs/>
          <w:lang w:val="en-GB"/>
        </w:rPr>
        <w:t>ETHODS</w:t>
      </w:r>
      <w:r w:rsidRPr="00CA6ED8">
        <w:rPr>
          <w:rFonts w:ascii="Book Antiqua" w:hAnsi="Book Antiqua" w:cs="Book Antiqua"/>
          <w:b/>
          <w:bCs/>
          <w:lang w:val="en-GB"/>
        </w:rPr>
        <w:t xml:space="preserve">: </w:t>
      </w:r>
      <w:r w:rsidRPr="00CA6ED8">
        <w:rPr>
          <w:rFonts w:ascii="Book Antiqua" w:hAnsi="Book Antiqua" w:cs="Book Antiqua"/>
          <w:lang w:val="en-GB"/>
        </w:rPr>
        <w:t xml:space="preserve">As part of a prospective cohort study, 283 T1DM patients treated with </w:t>
      </w:r>
      <w:r w:rsidR="00820140" w:rsidRPr="00CA6ED8">
        <w:rPr>
          <w:rFonts w:ascii="Book Antiqua" w:hAnsi="Book Antiqua" w:cs="Book Antiqua"/>
          <w:lang w:val="en-GB"/>
        </w:rPr>
        <w:t xml:space="preserve">various </w:t>
      </w:r>
      <w:r w:rsidRPr="00CA6ED8">
        <w:rPr>
          <w:rFonts w:ascii="Book Antiqua" w:hAnsi="Book Antiqua" w:cs="Book Antiqua"/>
          <w:lang w:val="en-GB"/>
        </w:rPr>
        <w:t>insulin treatment modalities</w:t>
      </w:r>
      <w:r w:rsidR="00820140" w:rsidRPr="00CA6ED8">
        <w:rPr>
          <w:rFonts w:ascii="Book Antiqua" w:hAnsi="Book Antiqua" w:cs="Book Antiqua"/>
          <w:lang w:val="en-GB"/>
        </w:rPr>
        <w:t xml:space="preserve"> including </w:t>
      </w:r>
      <w:r w:rsidRPr="00CA6ED8">
        <w:rPr>
          <w:rFonts w:ascii="Book Antiqua" w:hAnsi="Book Antiqua" w:cs="Book Antiqua"/>
          <w:lang w:val="en-GB"/>
        </w:rPr>
        <w:t xml:space="preserve">multiple daily injections (MDI) and continuous subcutaneous insulin infusion (CSII) were examined annually. HRQOL was measured using the SF-36 and </w:t>
      </w:r>
      <w:proofErr w:type="spellStart"/>
      <w:r w:rsidRPr="00CA6ED8">
        <w:rPr>
          <w:rFonts w:ascii="Book Antiqua" w:hAnsi="Book Antiqua" w:cs="Book Antiqua"/>
          <w:lang w:val="en-GB"/>
        </w:rPr>
        <w:t>EuroQol</w:t>
      </w:r>
      <w:proofErr w:type="spellEnd"/>
      <w:r w:rsidRPr="00CA6ED8">
        <w:rPr>
          <w:rFonts w:ascii="Book Antiqua" w:hAnsi="Book Antiqua" w:cs="Book Antiqua"/>
          <w:lang w:val="en-GB"/>
        </w:rPr>
        <w:t xml:space="preserve"> questionnaires. Data regarding HRQOL</w:t>
      </w:r>
      <w:r w:rsidR="00D74294" w:rsidRPr="00CA6ED8">
        <w:rPr>
          <w:rFonts w:ascii="Book Antiqua" w:hAnsi="Book Antiqua" w:cs="Book Antiqua"/>
          <w:lang w:val="en-GB"/>
        </w:rPr>
        <w:t xml:space="preserve"> and </w:t>
      </w:r>
      <w:r w:rsidRPr="00CA6ED8">
        <w:rPr>
          <w:rFonts w:ascii="Book Antiqua" w:hAnsi="Book Antiqua" w:cs="Book Antiqua"/>
          <w:lang w:val="en-GB"/>
        </w:rPr>
        <w:t xml:space="preserve">glycaemic and metabolic control from baseline and follow-up measures in 2002 and 2010 were </w:t>
      </w:r>
      <w:r w:rsidR="005431DA" w:rsidRPr="00CA6ED8">
        <w:rPr>
          <w:rFonts w:ascii="Book Antiqua" w:hAnsi="Book Antiqua" w:cs="Book Antiqua"/>
          <w:lang w:val="en-GB"/>
        </w:rPr>
        <w:t>analysed</w:t>
      </w:r>
      <w:r w:rsidRPr="00CA6ED8">
        <w:rPr>
          <w:rFonts w:ascii="Book Antiqua" w:hAnsi="Book Antiqua" w:cs="Book Antiqua"/>
          <w:lang w:val="en-GB"/>
        </w:rPr>
        <w:t>. Linear mixed models were used to calculate estimated values and differences between the three moments in time and the three treatment modalities.</w:t>
      </w:r>
    </w:p>
    <w:p w:rsidR="006D65CE" w:rsidRPr="006D65CE" w:rsidRDefault="006D65CE" w:rsidP="00851753">
      <w:pPr>
        <w:spacing w:line="360" w:lineRule="auto"/>
        <w:jc w:val="both"/>
        <w:rPr>
          <w:rFonts w:ascii="Book Antiqua" w:eastAsiaTheme="minorEastAsia" w:hAnsi="Book Antiqua" w:cs="Book Antiqua"/>
          <w:b/>
          <w:bCs/>
          <w:lang w:val="en-GB" w:eastAsia="zh-CN"/>
        </w:rPr>
      </w:pPr>
    </w:p>
    <w:p w:rsidR="000A1E12" w:rsidRDefault="000A1E12" w:rsidP="00851753">
      <w:pPr>
        <w:spacing w:line="360" w:lineRule="auto"/>
        <w:jc w:val="both"/>
        <w:rPr>
          <w:rFonts w:ascii="Book Antiqua" w:eastAsiaTheme="minorEastAsia" w:hAnsi="Book Antiqua" w:cs="Book Antiqua"/>
          <w:lang w:val="en-GB" w:eastAsia="zh-CN"/>
        </w:rPr>
      </w:pPr>
      <w:r w:rsidRPr="00CA6ED8">
        <w:rPr>
          <w:rFonts w:ascii="Book Antiqua" w:hAnsi="Book Antiqua" w:cs="Book Antiqua"/>
          <w:b/>
          <w:bCs/>
          <w:lang w:val="en-GB"/>
        </w:rPr>
        <w:t>R</w:t>
      </w:r>
      <w:r w:rsidR="006D65CE" w:rsidRPr="00CA6ED8">
        <w:rPr>
          <w:rFonts w:ascii="Book Antiqua" w:hAnsi="Book Antiqua" w:cs="Book Antiqua"/>
          <w:b/>
          <w:bCs/>
          <w:lang w:val="en-GB"/>
        </w:rPr>
        <w:t>ESULTS</w:t>
      </w:r>
      <w:r w:rsidRPr="00CA6ED8">
        <w:rPr>
          <w:rFonts w:ascii="Book Antiqua" w:hAnsi="Book Antiqua" w:cs="Book Antiqua"/>
          <w:b/>
          <w:bCs/>
          <w:lang w:val="en-GB"/>
        </w:rPr>
        <w:t xml:space="preserve">: </w:t>
      </w:r>
      <w:r w:rsidRPr="00CA6ED8">
        <w:rPr>
          <w:rFonts w:ascii="Book Antiqua" w:hAnsi="Book Antiqua" w:cs="Book Antiqua"/>
          <w:lang w:val="en-GB"/>
        </w:rPr>
        <w:t xml:space="preserve">Significant changes </w:t>
      </w:r>
      <w:r w:rsidR="00B8117B">
        <w:rPr>
          <w:rFonts w:ascii="Book Antiqua" w:eastAsiaTheme="minorEastAsia" w:hAnsi="Book Antiqua" w:cs="Book Antiqua" w:hint="eastAsia"/>
          <w:lang w:val="en-GB" w:eastAsia="zh-CN"/>
        </w:rPr>
        <w:t>[</w:t>
      </w:r>
      <w:r w:rsidRPr="00CA6ED8">
        <w:rPr>
          <w:rFonts w:ascii="Book Antiqua" w:hAnsi="Book Antiqua" w:cs="Book Antiqua"/>
          <w:lang w:val="en-GB"/>
        </w:rPr>
        <w:t>mean Δ (95%CI)</w:t>
      </w:r>
      <w:r w:rsidR="00B8117B">
        <w:rPr>
          <w:rFonts w:ascii="Book Antiqua" w:eastAsiaTheme="minorEastAsia" w:hAnsi="Book Antiqua" w:cs="Book Antiqua" w:hint="eastAsia"/>
          <w:lang w:val="en-GB" w:eastAsia="zh-CN"/>
        </w:rPr>
        <w:t>]</w:t>
      </w:r>
      <w:r w:rsidRPr="00CA6ED8">
        <w:rPr>
          <w:rFonts w:ascii="Book Antiqua" w:hAnsi="Book Antiqua" w:cs="Book Antiqua"/>
          <w:lang w:val="en-GB"/>
        </w:rPr>
        <w:t xml:space="preserve"> in BMI </w:t>
      </w:r>
      <w:r w:rsidR="00B8117B">
        <w:rPr>
          <w:rFonts w:ascii="Book Antiqua" w:eastAsiaTheme="minorEastAsia" w:hAnsi="Book Antiqua" w:cs="Book Antiqua" w:hint="eastAsia"/>
          <w:lang w:val="en-GB" w:eastAsia="zh-CN"/>
        </w:rPr>
        <w:t>[</w:t>
      </w:r>
      <w:r w:rsidRPr="00CA6ED8">
        <w:rPr>
          <w:rFonts w:ascii="Book Antiqua" w:hAnsi="Book Antiqua" w:cs="Book Antiqua"/>
          <w:lang w:val="en-GB"/>
        </w:rPr>
        <w:t>2.4 kg/m</w:t>
      </w:r>
      <w:r w:rsidRPr="00CA6ED8">
        <w:rPr>
          <w:rFonts w:ascii="Book Antiqua" w:hAnsi="Book Antiqua" w:cs="Book Antiqua"/>
          <w:vertAlign w:val="superscript"/>
          <w:lang w:val="en-GB"/>
        </w:rPr>
        <w:t>2</w:t>
      </w:r>
      <w:r w:rsidRPr="00CA6ED8">
        <w:rPr>
          <w:rFonts w:ascii="Book Antiqua" w:hAnsi="Book Antiqua" w:cs="Book Antiqua"/>
          <w:lang w:val="en-GB"/>
        </w:rPr>
        <w:t xml:space="preserve"> (1.0, 3.8)</w:t>
      </w:r>
      <w:r w:rsidR="00B8117B">
        <w:rPr>
          <w:rFonts w:ascii="Book Antiqua" w:eastAsiaTheme="minorEastAsia" w:hAnsi="Book Antiqua" w:cs="Book Antiqua" w:hint="eastAsia"/>
          <w:lang w:val="en-GB" w:eastAsia="zh-CN"/>
        </w:rPr>
        <w:t>]</w:t>
      </w:r>
      <w:r w:rsidRPr="00CA6ED8">
        <w:rPr>
          <w:rFonts w:ascii="Book Antiqua" w:hAnsi="Book Antiqua" w:cs="Book Antiqua"/>
          <w:lang w:val="en-GB"/>
        </w:rPr>
        <w:t xml:space="preserve">, systolic blood pressure </w:t>
      </w:r>
      <w:r w:rsidR="00B8117B">
        <w:rPr>
          <w:rFonts w:ascii="Book Antiqua" w:eastAsiaTheme="minorEastAsia" w:hAnsi="Book Antiqua" w:cs="Book Antiqua" w:hint="eastAsia"/>
          <w:lang w:val="en-GB" w:eastAsia="zh-CN"/>
        </w:rPr>
        <w:t>[</w:t>
      </w:r>
      <w:r w:rsidRPr="00CA6ED8">
        <w:rPr>
          <w:rFonts w:ascii="Book Antiqua" w:hAnsi="Book Antiqua" w:cs="Book Antiqua"/>
          <w:lang w:val="en-GB"/>
        </w:rPr>
        <w:t>-6.4 mmHg (-11.4, -1.3)</w:t>
      </w:r>
      <w:r w:rsidR="00B8117B">
        <w:rPr>
          <w:rFonts w:ascii="Book Antiqua" w:eastAsiaTheme="minorEastAsia" w:hAnsi="Book Antiqua" w:cs="Book Antiqua" w:hint="eastAsia"/>
          <w:lang w:val="en-GB" w:eastAsia="zh-CN"/>
        </w:rPr>
        <w:t>]</w:t>
      </w:r>
      <w:r w:rsidRPr="00CA6ED8">
        <w:rPr>
          <w:rFonts w:ascii="Book Antiqua" w:hAnsi="Book Antiqua" w:cs="Book Antiqua"/>
          <w:lang w:val="en-GB"/>
        </w:rPr>
        <w:t xml:space="preserve"> and EuroQol-VAS </w:t>
      </w:r>
      <w:r w:rsidR="00B8117B">
        <w:rPr>
          <w:rFonts w:ascii="Book Antiqua" w:eastAsiaTheme="minorEastAsia" w:hAnsi="Book Antiqua" w:cs="Book Antiqua" w:hint="eastAsia"/>
          <w:lang w:val="en-GB" w:eastAsia="zh-CN"/>
        </w:rPr>
        <w:t>[</w:t>
      </w:r>
      <w:r w:rsidRPr="00CA6ED8">
        <w:rPr>
          <w:rFonts w:ascii="Book Antiqua" w:hAnsi="Book Antiqua" w:cs="Book Antiqua"/>
          <w:lang w:val="en-GB"/>
        </w:rPr>
        <w:t>-7.3 (-11.4, -3.3)</w:t>
      </w:r>
      <w:r w:rsidR="00B8117B">
        <w:rPr>
          <w:rFonts w:ascii="Book Antiqua" w:eastAsiaTheme="minorEastAsia" w:hAnsi="Book Antiqua" w:cs="Book Antiqua" w:hint="eastAsia"/>
          <w:lang w:val="en-GB" w:eastAsia="zh-CN"/>
        </w:rPr>
        <w:t>]</w:t>
      </w:r>
      <w:r w:rsidRPr="00CA6ED8">
        <w:rPr>
          <w:rFonts w:ascii="Book Antiqua" w:hAnsi="Book Antiqua" w:cs="Book Antiqua"/>
          <w:lang w:val="en-GB"/>
        </w:rPr>
        <w:t xml:space="preserve"> were observed over time. In 2010</w:t>
      </w:r>
      <w:r w:rsidR="005431DA" w:rsidRPr="00CA6ED8">
        <w:rPr>
          <w:rFonts w:ascii="Book Antiqua" w:hAnsi="Book Antiqua" w:cs="Book Antiqua"/>
          <w:lang w:val="en-GB"/>
        </w:rPr>
        <w:t>,</w:t>
      </w:r>
      <w:r w:rsidRPr="00CA6ED8">
        <w:rPr>
          <w:rFonts w:ascii="Book Antiqua" w:hAnsi="Book Antiqua" w:cs="Book Antiqua"/>
          <w:lang w:val="en-GB"/>
        </w:rPr>
        <w:t xml:space="preserve"> 168 patients were </w:t>
      </w:r>
      <w:r w:rsidR="00820140" w:rsidRPr="00CA6ED8">
        <w:rPr>
          <w:rFonts w:ascii="Book Antiqua" w:hAnsi="Book Antiqua" w:cs="Book Antiqua"/>
          <w:lang w:val="en-GB"/>
        </w:rPr>
        <w:t xml:space="preserve">lost </w:t>
      </w:r>
      <w:r w:rsidRPr="00CA6ED8">
        <w:rPr>
          <w:rFonts w:ascii="Book Antiqua" w:hAnsi="Book Antiqua" w:cs="Book Antiqua"/>
          <w:lang w:val="en-GB"/>
        </w:rPr>
        <w:t xml:space="preserve">to follow-up. Regarding </w:t>
      </w:r>
      <w:r w:rsidRPr="00CA6ED8">
        <w:rPr>
          <w:rFonts w:ascii="Book Antiqua" w:hAnsi="Book Antiqua" w:cs="Book Antiqua"/>
          <w:lang w:val="en-GB"/>
        </w:rPr>
        <w:lastRenderedPageBreak/>
        <w:t>mode of therapy, 52 patients remained on MDI, 28 remained on CSII</w:t>
      </w:r>
      <w:r w:rsidR="00D74294" w:rsidRPr="00CA6ED8">
        <w:rPr>
          <w:rFonts w:ascii="Book Antiqua" w:hAnsi="Book Antiqua" w:cs="Book Antiqua"/>
          <w:lang w:val="en-GB"/>
        </w:rPr>
        <w:t>,</w:t>
      </w:r>
      <w:r w:rsidRPr="00CA6ED8">
        <w:rPr>
          <w:rFonts w:ascii="Book Antiqua" w:hAnsi="Book Antiqua" w:cs="Book Antiqua"/>
          <w:lang w:val="en-GB"/>
        </w:rPr>
        <w:t xml:space="preserve"> and 33 patients switched from MDI to CSII during follow-up. Among patients on MDI, HRQOL decreased significantly over time: mental component summary </w:t>
      </w:r>
      <w:r w:rsidR="00B8117B">
        <w:rPr>
          <w:rFonts w:ascii="Book Antiqua" w:eastAsiaTheme="minorEastAsia" w:hAnsi="Book Antiqua" w:cs="Book Antiqua" w:hint="eastAsia"/>
          <w:lang w:val="en-GB" w:eastAsia="zh-CN"/>
        </w:rPr>
        <w:t>[</w:t>
      </w:r>
      <w:r w:rsidRPr="00CA6ED8">
        <w:rPr>
          <w:rFonts w:ascii="Book Antiqua" w:hAnsi="Book Antiqua" w:cs="Book Antiqua"/>
          <w:lang w:val="en-GB"/>
        </w:rPr>
        <w:t>-9.8 (-16.3, -3.2)</w:t>
      </w:r>
      <w:r w:rsidR="00B8117B">
        <w:rPr>
          <w:rFonts w:ascii="Book Antiqua" w:eastAsiaTheme="minorEastAsia" w:hAnsi="Book Antiqua" w:cs="Book Antiqua" w:hint="eastAsia"/>
          <w:lang w:val="en-GB" w:eastAsia="zh-CN"/>
        </w:rPr>
        <w:t>]</w:t>
      </w:r>
      <w:r w:rsidRPr="00CA6ED8">
        <w:rPr>
          <w:rFonts w:ascii="Book Antiqua" w:hAnsi="Book Antiqua" w:cs="Book Antiqua"/>
          <w:lang w:val="en-GB"/>
        </w:rPr>
        <w:t xml:space="preserve">, physical component summary </w:t>
      </w:r>
      <w:r w:rsidR="00B8117B">
        <w:rPr>
          <w:rFonts w:ascii="Book Antiqua" w:eastAsiaTheme="minorEastAsia" w:hAnsi="Book Antiqua" w:cs="Book Antiqua" w:hint="eastAsia"/>
          <w:lang w:val="en-GB" w:eastAsia="zh-CN"/>
        </w:rPr>
        <w:t>[</w:t>
      </w:r>
      <w:r w:rsidRPr="00CA6ED8">
        <w:rPr>
          <w:rFonts w:ascii="Book Antiqua" w:hAnsi="Book Antiqua" w:cs="Book Antiqua"/>
          <w:lang w:val="en-GB"/>
        </w:rPr>
        <w:t>-8.6 (-15.3, -1.8)</w:t>
      </w:r>
      <w:r w:rsidR="00B8117B">
        <w:rPr>
          <w:rFonts w:ascii="Book Antiqua" w:eastAsiaTheme="minorEastAsia" w:hAnsi="Book Antiqua" w:cs="Book Antiqua" w:hint="eastAsia"/>
          <w:lang w:val="en-GB" w:eastAsia="zh-CN"/>
        </w:rPr>
        <w:t>]</w:t>
      </w:r>
      <w:r w:rsidRPr="00CA6ED8">
        <w:rPr>
          <w:rFonts w:ascii="Book Antiqua" w:hAnsi="Book Antiqua" w:cs="Book Antiqua"/>
          <w:lang w:val="en-GB"/>
        </w:rPr>
        <w:t xml:space="preserve"> and EuroQol-VAS </w:t>
      </w:r>
      <w:r w:rsidR="00B8117B">
        <w:rPr>
          <w:rFonts w:ascii="Book Antiqua" w:eastAsiaTheme="minorEastAsia" w:hAnsi="Book Antiqua" w:cs="Book Antiqua" w:hint="eastAsia"/>
          <w:lang w:val="en-GB" w:eastAsia="zh-CN"/>
        </w:rPr>
        <w:t>[</w:t>
      </w:r>
      <w:r w:rsidRPr="00CA6ED8">
        <w:rPr>
          <w:rFonts w:ascii="Book Antiqua" w:hAnsi="Book Antiqua" w:cs="Book Antiqua"/>
          <w:lang w:val="en-GB"/>
        </w:rPr>
        <w:t>-8.1 (-14.0, -2.3)</w:t>
      </w:r>
      <w:r w:rsidR="00B8117B">
        <w:rPr>
          <w:rFonts w:ascii="Book Antiqua" w:eastAsiaTheme="minorEastAsia" w:hAnsi="Book Antiqua" w:cs="Book Antiqua" w:hint="eastAsia"/>
          <w:lang w:val="en-GB" w:eastAsia="zh-CN"/>
        </w:rPr>
        <w:t>]</w:t>
      </w:r>
      <w:r w:rsidRPr="00CA6ED8">
        <w:rPr>
          <w:rFonts w:ascii="Book Antiqua" w:hAnsi="Book Antiqua" w:cs="Book Antiqua"/>
          <w:lang w:val="en-GB"/>
        </w:rPr>
        <w:t xml:space="preserve">, </w:t>
      </w:r>
      <w:r w:rsidR="009C18E0" w:rsidRPr="009C18E0">
        <w:rPr>
          <w:rFonts w:ascii="Book Antiqua" w:hAnsi="Book Antiqua" w:cs="Book Antiqua"/>
          <w:i/>
          <w:lang w:val="en-GB"/>
        </w:rPr>
        <w:t xml:space="preserve">P &lt; </w:t>
      </w:r>
      <w:r w:rsidRPr="00CA6ED8">
        <w:rPr>
          <w:rFonts w:ascii="Book Antiqua" w:hAnsi="Book Antiqua" w:cs="Book Antiqua"/>
          <w:lang w:val="en-GB"/>
        </w:rPr>
        <w:t xml:space="preserve">0.05 for all. For patients using CSII, the </w:t>
      </w:r>
      <w:proofErr w:type="spellStart"/>
      <w:r w:rsidRPr="00CA6ED8">
        <w:rPr>
          <w:rFonts w:ascii="Book Antiqua" w:hAnsi="Book Antiqua" w:cs="Book Antiqua"/>
          <w:lang w:val="en-GB"/>
        </w:rPr>
        <w:t>EuroQol</w:t>
      </w:r>
      <w:proofErr w:type="spellEnd"/>
      <w:r w:rsidRPr="00CA6ED8">
        <w:rPr>
          <w:rFonts w:ascii="Book Antiqua" w:hAnsi="Book Antiqua" w:cs="Book Antiqua"/>
          <w:lang w:val="en-GB"/>
        </w:rPr>
        <w:t>-VAS decreased</w:t>
      </w:r>
      <w:r w:rsidR="00820140" w:rsidRPr="00CA6ED8">
        <w:rPr>
          <w:rFonts w:ascii="Book Antiqua" w:hAnsi="Book Antiqua" w:cs="Book Antiqua"/>
          <w:lang w:val="en-GB"/>
        </w:rPr>
        <w:t xml:space="preserve"> </w:t>
      </w:r>
      <w:r w:rsidR="00B8117B">
        <w:rPr>
          <w:rFonts w:ascii="Book Antiqua" w:eastAsiaTheme="minorEastAsia" w:hAnsi="Book Antiqua" w:cs="Book Antiqua" w:hint="eastAsia"/>
          <w:lang w:val="en-GB" w:eastAsia="zh-CN"/>
        </w:rPr>
        <w:t>[</w:t>
      </w:r>
      <w:r w:rsidRPr="00CA6ED8">
        <w:rPr>
          <w:rFonts w:ascii="Book Antiqua" w:hAnsi="Book Antiqua" w:cs="Book Antiqua"/>
          <w:lang w:val="en-GB"/>
        </w:rPr>
        <w:t>-9.6 (-17.5, -1.7)</w:t>
      </w:r>
      <w:r w:rsidR="00B8117B">
        <w:rPr>
          <w:rFonts w:ascii="Book Antiqua" w:eastAsiaTheme="minorEastAsia" w:hAnsi="Book Antiqua" w:cs="Book Antiqua" w:hint="eastAsia"/>
          <w:lang w:val="en-GB" w:eastAsia="zh-CN"/>
        </w:rPr>
        <w:t>]</w:t>
      </w:r>
      <w:r w:rsidRPr="00CA6ED8">
        <w:rPr>
          <w:rFonts w:ascii="Book Antiqua" w:hAnsi="Book Antiqua" w:cs="Book Antiqua"/>
          <w:lang w:val="en-GB"/>
        </w:rPr>
        <w:t xml:space="preserve">. None of </w:t>
      </w:r>
      <w:r w:rsidR="00820140" w:rsidRPr="00CA6ED8">
        <w:rPr>
          <w:rFonts w:ascii="Book Antiqua" w:hAnsi="Book Antiqua" w:cs="Book Antiqua"/>
          <w:lang w:val="en-GB"/>
        </w:rPr>
        <w:t xml:space="preserve">the </w:t>
      </w:r>
      <w:r w:rsidRPr="00CA6ED8">
        <w:rPr>
          <w:rFonts w:ascii="Book Antiqua" w:hAnsi="Book Antiqua" w:cs="Book Antiqua"/>
          <w:lang w:val="en-GB"/>
        </w:rPr>
        <w:t xml:space="preserve">changes over time in HRQOL differed significantly with the changes over time within the other treatment groups. </w:t>
      </w:r>
    </w:p>
    <w:p w:rsidR="00B8117B" w:rsidRPr="00B8117B" w:rsidRDefault="00B8117B" w:rsidP="00851753">
      <w:pPr>
        <w:spacing w:line="360" w:lineRule="auto"/>
        <w:jc w:val="both"/>
        <w:rPr>
          <w:rFonts w:ascii="Book Antiqua" w:eastAsiaTheme="minorEastAsia" w:hAnsi="Book Antiqua" w:cs="Book Antiqua"/>
          <w:lang w:val="en-GB" w:eastAsia="zh-CN"/>
        </w:rPr>
      </w:pPr>
    </w:p>
    <w:p w:rsidR="000A1E12" w:rsidRDefault="000A1E12" w:rsidP="00851753">
      <w:pPr>
        <w:spacing w:line="360" w:lineRule="auto"/>
        <w:jc w:val="both"/>
        <w:rPr>
          <w:rFonts w:ascii="Book Antiqua" w:eastAsiaTheme="minorEastAsia" w:hAnsi="Book Antiqua" w:cs="Book Antiqua"/>
          <w:lang w:val="en-GB" w:eastAsia="zh-CN"/>
        </w:rPr>
      </w:pPr>
      <w:r w:rsidRPr="00CA6ED8">
        <w:rPr>
          <w:rFonts w:ascii="Book Antiqua" w:hAnsi="Book Antiqua" w:cs="Book Antiqua"/>
          <w:b/>
          <w:bCs/>
          <w:lang w:val="en-GB"/>
        </w:rPr>
        <w:t>C</w:t>
      </w:r>
      <w:r w:rsidR="00B8117B" w:rsidRPr="00CA6ED8">
        <w:rPr>
          <w:rFonts w:ascii="Book Antiqua" w:hAnsi="Book Antiqua" w:cs="Book Antiqua"/>
          <w:b/>
          <w:bCs/>
          <w:lang w:val="en-GB"/>
        </w:rPr>
        <w:t>ONCLUSION</w:t>
      </w:r>
      <w:r w:rsidRPr="00CA6ED8">
        <w:rPr>
          <w:rFonts w:ascii="Book Antiqua" w:hAnsi="Book Antiqua" w:cs="Book Antiqua"/>
          <w:b/>
          <w:bCs/>
          <w:lang w:val="en-GB"/>
        </w:rPr>
        <w:t xml:space="preserve">: </w:t>
      </w:r>
      <w:r w:rsidRPr="00CA6ED8">
        <w:rPr>
          <w:rFonts w:ascii="Book Antiqua" w:hAnsi="Book Antiqua" w:cs="Book Antiqua"/>
          <w:lang w:val="en-GB"/>
        </w:rPr>
        <w:t>No differences with respect to metabolic and HRQOL parameters between the various insulin treatment modalities were observed after 15 years of follow-up in T1DM patients.</w:t>
      </w:r>
    </w:p>
    <w:p w:rsidR="008C2BCF" w:rsidRPr="008C2BCF" w:rsidRDefault="008C2BCF" w:rsidP="00851753">
      <w:pPr>
        <w:spacing w:line="360" w:lineRule="auto"/>
        <w:jc w:val="both"/>
        <w:rPr>
          <w:rFonts w:ascii="Book Antiqua" w:eastAsiaTheme="minorEastAsia" w:hAnsi="Book Antiqua" w:cs="Book Antiqua"/>
          <w:lang w:val="en-GB" w:eastAsia="zh-CN"/>
        </w:rPr>
      </w:pPr>
    </w:p>
    <w:p w:rsidR="00235F15" w:rsidRPr="000418A5" w:rsidRDefault="00235F15" w:rsidP="00851753">
      <w:pPr>
        <w:spacing w:line="360" w:lineRule="auto"/>
        <w:jc w:val="both"/>
        <w:rPr>
          <w:rFonts w:ascii="Book Antiqua" w:hAnsi="Book Antiqua" w:cs="宋体"/>
        </w:rPr>
      </w:pPr>
      <w:bookmarkStart w:id="40" w:name="OLE_LINK344"/>
      <w:r w:rsidRPr="00A7393F">
        <w:rPr>
          <w:rFonts w:ascii="Book Antiqua" w:hAnsi="Book Antiqua"/>
        </w:rPr>
        <w:t>©</w:t>
      </w:r>
      <w:r>
        <w:rPr>
          <w:rFonts w:ascii="Book Antiqua" w:hAnsi="Book Antiqua" w:hint="eastAsia"/>
        </w:rPr>
        <w:t xml:space="preserve"> </w:t>
      </w:r>
      <w:r>
        <w:rPr>
          <w:rFonts w:ascii="Book Antiqua" w:hAnsi="Book Antiqua" w:cs="宋体"/>
        </w:rPr>
        <w:t>2014</w:t>
      </w:r>
      <w:r>
        <w:rPr>
          <w:rFonts w:ascii="Book Antiqua" w:hAnsi="Book Antiqua" w:cs="宋体" w:hint="eastAsia"/>
        </w:rPr>
        <w:t xml:space="preserve"> </w:t>
      </w:r>
      <w:r w:rsidRPr="000418A5">
        <w:rPr>
          <w:rFonts w:ascii="Book Antiqua" w:hAnsi="Book Antiqua" w:cs="宋体"/>
        </w:rPr>
        <w:t>Baishideng</w:t>
      </w:r>
      <w:r>
        <w:rPr>
          <w:rFonts w:ascii="Book Antiqua" w:hAnsi="Book Antiqua" w:cs="宋体" w:hint="eastAsia"/>
        </w:rPr>
        <w:t xml:space="preserve"> </w:t>
      </w:r>
      <w:r w:rsidRPr="000418A5">
        <w:rPr>
          <w:rFonts w:ascii="Book Antiqua" w:hAnsi="Book Antiqua" w:cs="宋体"/>
        </w:rPr>
        <w:t>Publishing</w:t>
      </w:r>
      <w:r>
        <w:rPr>
          <w:rFonts w:ascii="Book Antiqua" w:hAnsi="Book Antiqua" w:cs="宋体" w:hint="eastAsia"/>
        </w:rPr>
        <w:t xml:space="preserve"> </w:t>
      </w:r>
      <w:r w:rsidRPr="000418A5">
        <w:rPr>
          <w:rFonts w:ascii="Book Antiqua" w:hAnsi="Book Antiqua" w:cs="宋体"/>
        </w:rPr>
        <w:t>Group</w:t>
      </w:r>
      <w:r>
        <w:rPr>
          <w:rFonts w:ascii="Book Antiqua" w:hAnsi="Book Antiqua" w:cs="宋体" w:hint="eastAsia"/>
        </w:rPr>
        <w:t xml:space="preserve"> </w:t>
      </w:r>
      <w:r>
        <w:rPr>
          <w:rFonts w:ascii="Book Antiqua" w:hAnsi="Book Antiqua" w:cs="宋体"/>
        </w:rPr>
        <w:t>Inc.</w:t>
      </w:r>
      <w:r>
        <w:rPr>
          <w:rFonts w:ascii="Book Antiqua" w:hAnsi="Book Antiqua" w:cs="宋体" w:hint="eastAsia"/>
        </w:rPr>
        <w:t xml:space="preserve"> </w:t>
      </w:r>
      <w:r>
        <w:rPr>
          <w:rFonts w:ascii="Book Antiqua" w:hAnsi="Book Antiqua" w:cs="宋体"/>
        </w:rPr>
        <w:t>All</w:t>
      </w:r>
      <w:r>
        <w:rPr>
          <w:rFonts w:ascii="Book Antiqua" w:hAnsi="Book Antiqua" w:cs="宋体" w:hint="eastAsia"/>
        </w:rPr>
        <w:t xml:space="preserve"> </w:t>
      </w:r>
      <w:r>
        <w:rPr>
          <w:rFonts w:ascii="Book Antiqua" w:hAnsi="Book Antiqua" w:cs="宋体"/>
        </w:rPr>
        <w:t>rights</w:t>
      </w:r>
      <w:r>
        <w:rPr>
          <w:rFonts w:ascii="Book Antiqua" w:hAnsi="Book Antiqua" w:cs="宋体" w:hint="eastAsia"/>
        </w:rPr>
        <w:t xml:space="preserve"> </w:t>
      </w:r>
      <w:r w:rsidRPr="000418A5">
        <w:rPr>
          <w:rFonts w:ascii="Book Antiqua" w:hAnsi="Book Antiqua" w:cs="宋体"/>
        </w:rPr>
        <w:t xml:space="preserve">reserved. </w:t>
      </w:r>
    </w:p>
    <w:bookmarkEnd w:id="40"/>
    <w:p w:rsidR="000A1E12" w:rsidRPr="00CA6ED8" w:rsidRDefault="000A1E12" w:rsidP="00851753">
      <w:pPr>
        <w:spacing w:line="360" w:lineRule="auto"/>
        <w:jc w:val="both"/>
        <w:rPr>
          <w:rFonts w:ascii="Book Antiqua" w:hAnsi="Book Antiqua" w:cs="Book Antiqua"/>
          <w:lang w:val="en-GB"/>
        </w:rPr>
      </w:pPr>
    </w:p>
    <w:p w:rsidR="000A1E12" w:rsidRPr="00583D3E" w:rsidRDefault="000A1E12" w:rsidP="00851753">
      <w:pPr>
        <w:spacing w:line="360" w:lineRule="auto"/>
        <w:jc w:val="both"/>
        <w:rPr>
          <w:rFonts w:ascii="Book Antiqua" w:eastAsiaTheme="minorEastAsia" w:hAnsi="Book Antiqua" w:cs="Book Antiqua"/>
          <w:lang w:val="en-GB" w:eastAsia="zh-CN"/>
        </w:rPr>
      </w:pPr>
      <w:r w:rsidRPr="00CA6ED8">
        <w:rPr>
          <w:rFonts w:ascii="Book Antiqua" w:hAnsi="Book Antiqua" w:cs="Book Antiqua"/>
          <w:b/>
          <w:bCs/>
          <w:lang w:val="en-GB"/>
        </w:rPr>
        <w:t>Key</w:t>
      </w:r>
      <w:r w:rsidR="00583D3E">
        <w:rPr>
          <w:rFonts w:ascii="Book Antiqua" w:eastAsiaTheme="minorEastAsia" w:hAnsi="Book Antiqua" w:cs="Book Antiqua" w:hint="eastAsia"/>
          <w:b/>
          <w:bCs/>
          <w:lang w:val="en-GB" w:eastAsia="zh-CN"/>
        </w:rPr>
        <w:t xml:space="preserve"> </w:t>
      </w:r>
      <w:r w:rsidRPr="00CA6ED8">
        <w:rPr>
          <w:rFonts w:ascii="Book Antiqua" w:hAnsi="Book Antiqua" w:cs="Book Antiqua"/>
          <w:b/>
          <w:bCs/>
          <w:lang w:val="en-GB"/>
        </w:rPr>
        <w:t>words</w:t>
      </w:r>
      <w:r w:rsidR="00583D3E">
        <w:rPr>
          <w:rFonts w:ascii="Book Antiqua" w:eastAsiaTheme="minorEastAsia" w:hAnsi="Book Antiqua" w:cs="Book Antiqua" w:hint="eastAsia"/>
          <w:b/>
          <w:bCs/>
          <w:lang w:val="en-GB" w:eastAsia="zh-CN"/>
        </w:rPr>
        <w:t xml:space="preserve">: </w:t>
      </w:r>
      <w:r w:rsidRPr="00CA6ED8">
        <w:rPr>
          <w:rFonts w:ascii="Book Antiqua" w:hAnsi="Book Antiqua" w:cs="Book Antiqua"/>
          <w:lang w:val="en-GB"/>
        </w:rPr>
        <w:t xml:space="preserve">Type 1 diabetes mellitus; </w:t>
      </w:r>
      <w:r w:rsidR="00583D3E" w:rsidRPr="00CA6ED8">
        <w:rPr>
          <w:rFonts w:ascii="Book Antiqua" w:hAnsi="Book Antiqua" w:cs="Book Antiqua"/>
          <w:lang w:val="en-GB"/>
        </w:rPr>
        <w:t>H</w:t>
      </w:r>
      <w:r w:rsidRPr="00CA6ED8">
        <w:rPr>
          <w:rFonts w:ascii="Book Antiqua" w:hAnsi="Book Antiqua" w:cs="Book Antiqua"/>
          <w:lang w:val="en-GB"/>
        </w:rPr>
        <w:t>ealth</w:t>
      </w:r>
      <w:r w:rsidR="00820140" w:rsidRPr="00CA6ED8">
        <w:rPr>
          <w:rFonts w:ascii="Book Antiqua" w:hAnsi="Book Antiqua" w:cs="Book Antiqua"/>
          <w:lang w:val="en-GB"/>
        </w:rPr>
        <w:t>-</w:t>
      </w:r>
      <w:r w:rsidRPr="00CA6ED8">
        <w:rPr>
          <w:rFonts w:ascii="Book Antiqua" w:hAnsi="Book Antiqua" w:cs="Book Antiqua"/>
          <w:lang w:val="en-GB"/>
        </w:rPr>
        <w:t xml:space="preserve">related quality of life; </w:t>
      </w:r>
      <w:r w:rsidR="00583D3E" w:rsidRPr="00CA6ED8">
        <w:rPr>
          <w:rFonts w:ascii="Book Antiqua" w:hAnsi="Book Antiqua" w:cs="Book Antiqua"/>
          <w:lang w:val="en-GB"/>
        </w:rPr>
        <w:t>G</w:t>
      </w:r>
      <w:r w:rsidRPr="00CA6ED8">
        <w:rPr>
          <w:rFonts w:ascii="Book Antiqua" w:hAnsi="Book Antiqua" w:cs="Book Antiqua"/>
          <w:lang w:val="en-GB"/>
        </w:rPr>
        <w:t xml:space="preserve">lycaemic control; </w:t>
      </w:r>
      <w:r w:rsidR="00583D3E" w:rsidRPr="00CA6ED8">
        <w:rPr>
          <w:rFonts w:ascii="Book Antiqua" w:hAnsi="Book Antiqua" w:cs="Book Antiqua"/>
          <w:lang w:val="en-GB"/>
        </w:rPr>
        <w:t>I</w:t>
      </w:r>
      <w:r w:rsidRPr="00CA6ED8">
        <w:rPr>
          <w:rFonts w:ascii="Book Antiqua" w:hAnsi="Book Antiqua" w:cs="Book Antiqua"/>
          <w:lang w:val="en-GB"/>
        </w:rPr>
        <w:t xml:space="preserve">nsulin treatment; </w:t>
      </w:r>
      <w:r w:rsidR="00583D3E" w:rsidRPr="00CA6ED8">
        <w:rPr>
          <w:rFonts w:ascii="Book Antiqua" w:hAnsi="Book Antiqua" w:cs="Book Antiqua"/>
          <w:lang w:val="en-GB"/>
        </w:rPr>
        <w:t>M</w:t>
      </w:r>
      <w:r w:rsidRPr="00CA6ED8">
        <w:rPr>
          <w:rFonts w:ascii="Book Antiqua" w:hAnsi="Book Antiqua" w:cs="Book Antiqua"/>
          <w:lang w:val="en-GB"/>
        </w:rPr>
        <w:t xml:space="preserve">ultiple daily injections; </w:t>
      </w:r>
      <w:r w:rsidR="00583D3E" w:rsidRPr="00CA6ED8">
        <w:rPr>
          <w:rFonts w:ascii="Book Antiqua" w:hAnsi="Book Antiqua" w:cs="Book Antiqua"/>
          <w:lang w:val="en-GB"/>
        </w:rPr>
        <w:t>C</w:t>
      </w:r>
      <w:r w:rsidRPr="00CA6ED8">
        <w:rPr>
          <w:rFonts w:ascii="Book Antiqua" w:hAnsi="Book Antiqua" w:cs="Book Antiqua"/>
          <w:lang w:val="en-GB"/>
        </w:rPr>
        <w:t>ontinuous subcutaneous insulin infusion</w:t>
      </w:r>
    </w:p>
    <w:p w:rsidR="000A1E12" w:rsidRPr="00CA6ED8" w:rsidRDefault="000A1E12" w:rsidP="00851753">
      <w:pPr>
        <w:spacing w:line="360" w:lineRule="auto"/>
        <w:jc w:val="both"/>
        <w:rPr>
          <w:rFonts w:ascii="Book Antiqua" w:hAnsi="Book Antiqua" w:cs="Book Antiqua"/>
          <w:lang w:val="en-GB"/>
        </w:rPr>
      </w:pPr>
    </w:p>
    <w:p w:rsidR="000A1E12" w:rsidRDefault="000A1E12" w:rsidP="00851753">
      <w:pPr>
        <w:spacing w:line="360" w:lineRule="auto"/>
        <w:jc w:val="both"/>
        <w:rPr>
          <w:rFonts w:ascii="Book Antiqua" w:eastAsiaTheme="minorEastAsia" w:hAnsi="Book Antiqua" w:cs="Book Antiqua"/>
          <w:lang w:val="en-GB" w:eastAsia="zh-CN"/>
        </w:rPr>
      </w:pPr>
      <w:r w:rsidRPr="00CA6ED8">
        <w:rPr>
          <w:rFonts w:ascii="Book Antiqua" w:hAnsi="Book Antiqua" w:cs="Book Antiqua"/>
          <w:b/>
          <w:bCs/>
          <w:lang w:val="en-GB"/>
        </w:rPr>
        <w:t xml:space="preserve">Core </w:t>
      </w:r>
      <w:r w:rsidR="00583D3E" w:rsidRPr="00CA6ED8">
        <w:rPr>
          <w:rFonts w:ascii="Book Antiqua" w:hAnsi="Book Antiqua" w:cs="Book Antiqua"/>
          <w:b/>
          <w:bCs/>
          <w:lang w:val="en-GB"/>
        </w:rPr>
        <w:t>t</w:t>
      </w:r>
      <w:r w:rsidRPr="00CA6ED8">
        <w:rPr>
          <w:rFonts w:ascii="Book Antiqua" w:hAnsi="Book Antiqua" w:cs="Book Antiqua"/>
          <w:b/>
          <w:bCs/>
          <w:lang w:val="en-GB"/>
        </w:rPr>
        <w:t>ip</w:t>
      </w:r>
      <w:r w:rsidR="00583D3E">
        <w:rPr>
          <w:rFonts w:ascii="Book Antiqua" w:eastAsiaTheme="minorEastAsia" w:hAnsi="Book Antiqua" w:cs="Book Antiqua" w:hint="eastAsia"/>
          <w:b/>
          <w:bCs/>
          <w:lang w:val="en-GB" w:eastAsia="zh-CN"/>
        </w:rPr>
        <w:t xml:space="preserve">: </w:t>
      </w:r>
      <w:r w:rsidRPr="00CA6ED8">
        <w:rPr>
          <w:rFonts w:ascii="Book Antiqua" w:hAnsi="Book Antiqua" w:cs="Book Antiqua"/>
          <w:lang w:val="en-GB"/>
        </w:rPr>
        <w:t xml:space="preserve">The results of this study </w:t>
      </w:r>
      <w:r w:rsidR="00820140" w:rsidRPr="00CA6ED8">
        <w:rPr>
          <w:rFonts w:ascii="Book Antiqua" w:hAnsi="Book Antiqua" w:cs="Book Antiqua"/>
          <w:lang w:val="en-GB"/>
        </w:rPr>
        <w:t xml:space="preserve">demonstrate </w:t>
      </w:r>
      <w:r w:rsidRPr="00CA6ED8">
        <w:rPr>
          <w:rFonts w:ascii="Book Antiqua" w:hAnsi="Book Antiqua" w:cs="Book Antiqua"/>
          <w:lang w:val="en-GB"/>
        </w:rPr>
        <w:t>that over a period of 15 years</w:t>
      </w:r>
      <w:r w:rsidR="00D74294" w:rsidRPr="00CA6ED8">
        <w:rPr>
          <w:rFonts w:ascii="Book Antiqua" w:hAnsi="Book Antiqua" w:cs="Book Antiqua"/>
          <w:lang w:val="en-GB"/>
        </w:rPr>
        <w:t>,</w:t>
      </w:r>
      <w:r w:rsidRPr="00CA6ED8">
        <w:rPr>
          <w:rFonts w:ascii="Book Antiqua" w:hAnsi="Book Antiqua" w:cs="Book Antiqua"/>
          <w:lang w:val="en-GB"/>
        </w:rPr>
        <w:t xml:space="preserve"> general health</w:t>
      </w:r>
      <w:r w:rsidR="00820140" w:rsidRPr="00CA6ED8">
        <w:rPr>
          <w:rFonts w:ascii="Book Antiqua" w:hAnsi="Book Antiqua" w:cs="Book Antiqua"/>
          <w:lang w:val="en-GB"/>
        </w:rPr>
        <w:t>-</w:t>
      </w:r>
      <w:r w:rsidRPr="00CA6ED8">
        <w:rPr>
          <w:rFonts w:ascii="Book Antiqua" w:hAnsi="Book Antiqua" w:cs="Book Antiqua"/>
          <w:lang w:val="en-GB"/>
        </w:rPr>
        <w:t>related quality of life is almost stable among patients with type 1 diabetes mellitus. In addition, no differences with respect to metabolic control and general health</w:t>
      </w:r>
      <w:r w:rsidR="00820140" w:rsidRPr="00CA6ED8">
        <w:rPr>
          <w:rFonts w:ascii="Book Antiqua" w:hAnsi="Book Antiqua" w:cs="Book Antiqua"/>
          <w:lang w:val="en-GB"/>
        </w:rPr>
        <w:t>-</w:t>
      </w:r>
      <w:r w:rsidRPr="00CA6ED8">
        <w:rPr>
          <w:rFonts w:ascii="Book Antiqua" w:hAnsi="Book Antiqua" w:cs="Book Antiqua"/>
          <w:lang w:val="en-GB"/>
        </w:rPr>
        <w:t>related quality of life</w:t>
      </w:r>
      <w:r w:rsidR="00820140" w:rsidRPr="00CA6ED8">
        <w:rPr>
          <w:rFonts w:ascii="Book Antiqua" w:hAnsi="Book Antiqua" w:cs="Book Antiqua"/>
          <w:lang w:val="en-GB"/>
        </w:rPr>
        <w:t xml:space="preserve"> were observed</w:t>
      </w:r>
      <w:r w:rsidRPr="00CA6ED8">
        <w:rPr>
          <w:rFonts w:ascii="Book Antiqua" w:hAnsi="Book Antiqua" w:cs="Book Antiqua"/>
          <w:lang w:val="en-GB"/>
        </w:rPr>
        <w:t xml:space="preserve"> among type 1 diabetes mellitus patients treated with different insulin regimens (multiple daily injections or continuous subcutaneous insulin infusion).</w:t>
      </w:r>
    </w:p>
    <w:p w:rsidR="00583D3E" w:rsidRDefault="00583D3E" w:rsidP="00851753">
      <w:pPr>
        <w:spacing w:line="360" w:lineRule="auto"/>
        <w:jc w:val="both"/>
        <w:rPr>
          <w:rFonts w:ascii="Book Antiqua" w:eastAsiaTheme="minorEastAsia" w:hAnsi="Book Antiqua" w:cs="Book Antiqua"/>
          <w:lang w:val="en-GB" w:eastAsia="zh-CN"/>
        </w:rPr>
      </w:pPr>
    </w:p>
    <w:p w:rsidR="007F6DDD" w:rsidRPr="000418A5" w:rsidRDefault="0030470A" w:rsidP="00851753">
      <w:pPr>
        <w:spacing w:line="360" w:lineRule="auto"/>
        <w:jc w:val="both"/>
        <w:rPr>
          <w:rFonts w:ascii="Book Antiqua" w:hAnsi="Book Antiqua"/>
          <w:lang w:val="en-US"/>
        </w:rPr>
      </w:pPr>
      <w:r w:rsidRPr="00CA6ED8">
        <w:rPr>
          <w:rFonts w:ascii="Book Antiqua" w:hAnsi="Book Antiqua" w:cs="Book Antiqua"/>
        </w:rPr>
        <w:t>van Dijk</w:t>
      </w:r>
      <w:r>
        <w:rPr>
          <w:rFonts w:ascii="Book Antiqua" w:eastAsiaTheme="minorEastAsia" w:hAnsi="Book Antiqua" w:cs="Book Antiqua" w:hint="eastAsia"/>
          <w:lang w:eastAsia="zh-CN"/>
        </w:rPr>
        <w:t xml:space="preserve"> PR</w:t>
      </w:r>
      <w:r w:rsidRPr="00CA6ED8">
        <w:rPr>
          <w:rFonts w:ascii="Book Antiqua" w:hAnsi="Book Antiqua" w:cs="Book Antiqua"/>
        </w:rPr>
        <w:t>, Logtenberg</w:t>
      </w:r>
      <w:r>
        <w:rPr>
          <w:rFonts w:ascii="Book Antiqua" w:eastAsiaTheme="minorEastAsia" w:hAnsi="Book Antiqua" w:cs="Book Antiqua" w:hint="eastAsia"/>
          <w:lang w:eastAsia="zh-CN"/>
        </w:rPr>
        <w:t xml:space="preserve"> SJJ</w:t>
      </w:r>
      <w:r w:rsidRPr="00CA6ED8">
        <w:rPr>
          <w:rFonts w:ascii="Book Antiqua" w:hAnsi="Book Antiqua" w:cs="Book Antiqua"/>
        </w:rPr>
        <w:t>, Groenier</w:t>
      </w:r>
      <w:r>
        <w:rPr>
          <w:rFonts w:ascii="Book Antiqua" w:eastAsiaTheme="minorEastAsia" w:hAnsi="Book Antiqua" w:cs="Book Antiqua" w:hint="eastAsia"/>
          <w:lang w:eastAsia="zh-CN"/>
        </w:rPr>
        <w:t xml:space="preserve"> KH</w:t>
      </w:r>
      <w:r w:rsidRPr="00CA6ED8">
        <w:rPr>
          <w:rFonts w:ascii="Book Antiqua" w:hAnsi="Book Antiqua" w:cs="Book Antiqua"/>
        </w:rPr>
        <w:t>, Keers</w:t>
      </w:r>
      <w:r>
        <w:rPr>
          <w:rFonts w:ascii="Book Antiqua" w:eastAsiaTheme="minorEastAsia" w:hAnsi="Book Antiqua" w:cs="Book Antiqua" w:hint="eastAsia"/>
          <w:lang w:eastAsia="zh-CN"/>
        </w:rPr>
        <w:t xml:space="preserve"> JC</w:t>
      </w:r>
      <w:r w:rsidRPr="00CA6ED8">
        <w:rPr>
          <w:rFonts w:ascii="Book Antiqua" w:hAnsi="Book Antiqua" w:cs="Book Antiqua"/>
        </w:rPr>
        <w:t>, Bilo</w:t>
      </w:r>
      <w:r>
        <w:rPr>
          <w:rFonts w:ascii="Book Antiqua" w:eastAsiaTheme="minorEastAsia" w:hAnsi="Book Antiqua" w:cs="Book Antiqua" w:hint="eastAsia"/>
          <w:lang w:eastAsia="zh-CN"/>
        </w:rPr>
        <w:t xml:space="preserve"> HJG</w:t>
      </w:r>
      <w:r w:rsidRPr="00CA6ED8">
        <w:rPr>
          <w:rFonts w:ascii="Book Antiqua" w:hAnsi="Book Antiqua" w:cs="Book Antiqua"/>
        </w:rPr>
        <w:t xml:space="preserve">, Kleefstra </w:t>
      </w:r>
      <w:r>
        <w:rPr>
          <w:rFonts w:ascii="Book Antiqua" w:eastAsiaTheme="minorEastAsia" w:hAnsi="Book Antiqua" w:cs="Book Antiqua" w:hint="eastAsia"/>
          <w:lang w:eastAsia="zh-CN"/>
        </w:rPr>
        <w:t xml:space="preserve">N. </w:t>
      </w:r>
      <w:proofErr w:type="gramStart"/>
      <w:r w:rsidRPr="00CA6ED8">
        <w:rPr>
          <w:rFonts w:ascii="Book Antiqua" w:hAnsi="Book Antiqua" w:cs="Book Antiqua"/>
          <w:bCs/>
          <w:lang w:val="en-GB"/>
        </w:rPr>
        <w:t>Fifteen-year follow-up of quality of life in type 1 diabetes mellitus</w:t>
      </w:r>
      <w:r>
        <w:rPr>
          <w:rFonts w:ascii="Book Antiqua" w:eastAsiaTheme="minorEastAsia" w:hAnsi="Book Antiqua" w:cs="Book Antiqua" w:hint="eastAsia"/>
          <w:bCs/>
          <w:lang w:val="en-GB" w:eastAsia="zh-CN"/>
        </w:rPr>
        <w:t>.</w:t>
      </w:r>
      <w:proofErr w:type="gramEnd"/>
      <w:r w:rsidR="000E1716">
        <w:rPr>
          <w:rFonts w:ascii="Book Antiqua" w:eastAsiaTheme="minorEastAsia" w:hAnsi="Book Antiqua" w:cs="Book Antiqua" w:hint="eastAsia"/>
          <w:bCs/>
          <w:lang w:val="en-GB" w:eastAsia="zh-CN"/>
        </w:rPr>
        <w:t xml:space="preserve"> </w:t>
      </w:r>
      <w:r w:rsidR="000E1716" w:rsidRPr="00C341A0">
        <w:rPr>
          <w:rFonts w:ascii="Book Antiqua" w:hAnsi="Book Antiqua"/>
          <w:i/>
          <w:iCs/>
        </w:rPr>
        <w:t>World J Diabetes</w:t>
      </w:r>
      <w:r w:rsidR="007F6DDD">
        <w:rPr>
          <w:rFonts w:ascii="Book Antiqua" w:eastAsiaTheme="minorEastAsia" w:hAnsi="Book Antiqua" w:hint="eastAsia"/>
          <w:i/>
          <w:iCs/>
          <w:lang w:eastAsia="zh-CN"/>
        </w:rPr>
        <w:t xml:space="preserve"> </w:t>
      </w:r>
      <w:r w:rsidR="007F6DDD" w:rsidRPr="008C30F2">
        <w:rPr>
          <w:rFonts w:ascii="Book Antiqua" w:hAnsi="Book Antiqua" w:hint="eastAsia"/>
          <w:iCs/>
        </w:rPr>
        <w:t>2014</w:t>
      </w:r>
      <w:r w:rsidR="007F6DDD">
        <w:rPr>
          <w:rFonts w:ascii="Book Antiqua" w:hAnsi="Book Antiqua" w:hint="eastAsia"/>
          <w:iCs/>
        </w:rPr>
        <w:t>; In press</w:t>
      </w:r>
    </w:p>
    <w:p w:rsidR="0030470A" w:rsidRDefault="0030470A" w:rsidP="00851753">
      <w:pPr>
        <w:shd w:val="clear" w:color="auto" w:fill="FFFFFF"/>
        <w:spacing w:line="360" w:lineRule="auto"/>
        <w:jc w:val="both"/>
        <w:rPr>
          <w:rFonts w:ascii="Book Antiqua" w:eastAsiaTheme="minorEastAsia" w:hAnsi="Book Antiqua" w:cs="Book Antiqua"/>
          <w:bCs/>
          <w:lang w:val="en-GB" w:eastAsia="zh-CN"/>
        </w:rPr>
      </w:pPr>
    </w:p>
    <w:p w:rsidR="0030470A" w:rsidRPr="001A6525" w:rsidRDefault="0030470A" w:rsidP="00851753">
      <w:pPr>
        <w:spacing w:line="360" w:lineRule="auto"/>
        <w:jc w:val="both"/>
        <w:rPr>
          <w:rFonts w:ascii="Book Antiqua" w:hAnsi="Book Antiqua"/>
          <w:b/>
        </w:rPr>
      </w:pPr>
      <w:r w:rsidRPr="001A6525">
        <w:rPr>
          <w:rFonts w:ascii="Book Antiqua" w:hAnsi="Book Antiqua"/>
          <w:b/>
        </w:rPr>
        <w:t xml:space="preserve">Available from: URL: </w:t>
      </w:r>
    </w:p>
    <w:p w:rsidR="0030470A" w:rsidRDefault="0030470A" w:rsidP="00742C56">
      <w:pPr>
        <w:spacing w:line="360" w:lineRule="auto"/>
        <w:jc w:val="both"/>
        <w:rPr>
          <w:rFonts w:ascii="Book Antiqua" w:eastAsiaTheme="minorEastAsia" w:hAnsi="Book Antiqua"/>
          <w:b/>
          <w:lang w:eastAsia="zh-CN"/>
        </w:rPr>
      </w:pPr>
      <w:r w:rsidRPr="001A6525">
        <w:rPr>
          <w:rFonts w:ascii="Book Antiqua" w:hAnsi="Book Antiqua"/>
          <w:b/>
        </w:rPr>
        <w:t>DOI:</w:t>
      </w:r>
    </w:p>
    <w:p w:rsidR="00742C56" w:rsidRPr="00742C56" w:rsidRDefault="00742C56" w:rsidP="00742C56">
      <w:pPr>
        <w:spacing w:line="360" w:lineRule="auto"/>
        <w:jc w:val="both"/>
        <w:rPr>
          <w:rFonts w:ascii="Book Antiqua" w:eastAsiaTheme="minorEastAsia" w:hAnsi="Book Antiqua"/>
          <w:b/>
          <w:lang w:eastAsia="zh-CN"/>
        </w:rPr>
      </w:pPr>
    </w:p>
    <w:p w:rsidR="000A1E12" w:rsidRPr="00CA6ED8" w:rsidRDefault="0030470A" w:rsidP="00851753">
      <w:pPr>
        <w:spacing w:line="360" w:lineRule="auto"/>
        <w:jc w:val="both"/>
        <w:rPr>
          <w:rFonts w:ascii="Book Antiqua" w:hAnsi="Book Antiqua" w:cs="Book Antiqua"/>
          <w:b/>
          <w:bCs/>
          <w:lang w:val="en-GB"/>
        </w:rPr>
      </w:pPr>
      <w:r w:rsidRPr="00CA6ED8">
        <w:rPr>
          <w:rFonts w:ascii="Book Antiqua" w:hAnsi="Book Antiqua" w:cs="Book Antiqua"/>
          <w:b/>
          <w:bCs/>
          <w:lang w:val="en-GB"/>
        </w:rPr>
        <w:t>INTRODUCTION</w:t>
      </w:r>
    </w:p>
    <w:p w:rsidR="000A1E12" w:rsidRPr="00CA6ED8" w:rsidRDefault="000A1E12" w:rsidP="00851753">
      <w:pPr>
        <w:spacing w:line="360" w:lineRule="auto"/>
        <w:jc w:val="both"/>
        <w:rPr>
          <w:rFonts w:ascii="Book Antiqua" w:hAnsi="Book Antiqua" w:cs="Book Antiqua"/>
          <w:lang w:val="en-GB"/>
        </w:rPr>
      </w:pPr>
      <w:r w:rsidRPr="00CA6ED8">
        <w:rPr>
          <w:rFonts w:ascii="Book Antiqua" w:hAnsi="Book Antiqua" w:cs="Book Antiqua"/>
          <w:lang w:val="en-GB"/>
        </w:rPr>
        <w:t>Patients with type 1 diabetes mellitus (T1DM) require lifelong daily insulin to compensate for an absolute endogenous insulin shortage. In many patients</w:t>
      </w:r>
      <w:r w:rsidR="003D14BC" w:rsidRPr="00CA6ED8">
        <w:rPr>
          <w:rFonts w:ascii="Book Antiqua" w:hAnsi="Book Antiqua" w:cs="Book Antiqua"/>
          <w:lang w:val="en-GB"/>
        </w:rPr>
        <w:t>,</w:t>
      </w:r>
      <w:r w:rsidRPr="00CA6ED8">
        <w:rPr>
          <w:rFonts w:ascii="Book Antiqua" w:hAnsi="Book Antiqua" w:cs="Book Antiqua"/>
          <w:lang w:val="en-GB"/>
        </w:rPr>
        <w:t xml:space="preserve"> it is possible to achieve adequate or even tight glycaemic control and delay the onset and progression of micro- and macrovascular complications</w:t>
      </w:r>
      <w:r w:rsidR="009A16B3">
        <w:rPr>
          <w:rFonts w:ascii="Book Antiqua" w:hAnsi="Book Antiqua" w:cs="Book Antiqua"/>
          <w:lang w:val="en-GB"/>
        </w:rPr>
        <w:t xml:space="preserve"> with intensive insulin therapy</w:t>
      </w:r>
      <w:r w:rsidRPr="00CA6ED8">
        <w:rPr>
          <w:rFonts w:ascii="Book Antiqua" w:hAnsi="Book Antiqua" w:cs="Book Antiqua"/>
          <w:vertAlign w:val="superscript"/>
          <w:lang w:val="en-GB"/>
        </w:rPr>
        <w:t>[1]</w:t>
      </w:r>
      <w:r w:rsidRPr="00CA6ED8">
        <w:rPr>
          <w:rFonts w:ascii="Book Antiqua" w:hAnsi="Book Antiqua" w:cs="Book Antiqua"/>
          <w:lang w:val="en-GB"/>
        </w:rPr>
        <w:fldChar w:fldCharType="begin"/>
      </w:r>
      <w:r w:rsidRPr="00CA6ED8">
        <w:rPr>
          <w:rFonts w:ascii="Book Antiqua" w:hAnsi="Book Antiqua" w:cs="Book Antiqua"/>
          <w:lang w:val="en-GB"/>
        </w:rPr>
        <w:instrText xml:space="preserve"> ADDIN ZOTERO_ITEM CSL_CITATION {"citationID":"fvGTheP9","properties":{"formattedCitation":"(1)","plainCitation":"(1)"},"citationItems":[{"id":15,"uris":["http://zotero.org/users/876332/items/APTWCQSN"],"uri":["http://zotero.org/users/876332/items/APTWCQSN"],"itemData":{"id":15,"type":"article-journal","title":"Intensive diabetes treatment and cardiovascular disease in patients with type 1 diabetes","container-title":"The New England Journal of Medicine","page":"2643-2653","volume":"353","issue":"25","source":"NCBI PubMed","abstract":"BACKGROUND\n\nIntensive diabetes therapy aimed at achieving near normoglycemia reduces the risk of microvascular and neurologic complications of type 1 diabetes. We studied whether the use of intensive therapy as compared with conventional therapy during the Diabetes Control and Complications Trial (DCCT) affected the long-term incidence of cardiovascular disease.\n\n\nMETHODS\n\nThe DCCT randomly assigned 1441 patients with type 1 diabetes to intensive or conventional therapy, treating them for a mean of 6.5 years between 1983 and 1993. Ninety-three percent were subsequently followed until February 1, 2005, during the observational Epidemiology of Diabetes Interventions and Complications study. Cardiovascular disease (defined as nonfatal myocardial infarction, stroke, death from cardiovascular disease, confirmed angina, or the need for coronary-artery revascularization) was assessed with standardized measures and classified by an independent committee.\n\n\nRESULTS\n\nDuring the mean 17 years of follow-up, 46 cardiovascular disease events occurred in 31 patients who had received intensive treatment in the DCCT, as compared with 98 events in 52 patients who had received conventional treatment. Intensive treatment reduced the risk of any cardiovascular disease event by 42 percent (95 percent confidence interval, 9 to 63 percent; P=0.02) and the risk of nonfatal myocardial infarction, stroke, or death from cardiovascular disease by 57 percent (95 percent confidence interval, 12 to 79 percent; P=0.02). The decrease in glycosylated hemoglobin values during the DCCT was significantly associated with most of the positive effects of intensive treatment on the risk of cardiovascular disease. Microalbuminuria and albuminuria were associated with a significant increase in the risk of cardiovascular disease, but differences between treatment groups remained significant (P&lt; or =0.05) after adjusting for these factors.\n\n\nCONCLUSIONS\n\nIntensive diabetes therapy has long-term beneficial effects on the risk of cardiovascular disease in patients with type 1 diabetes.","DOI":"10.1056/NEJMoa052187","ISSN":"1533-4406","note":"PMID: 16371630","journalAbbreviation":"N. Engl. J. Med.","author":[{"family":"Nathan","given":"David M"},{"family":"Cleary","given":"Patricia A"},{"family":"Backlund","given":"Jye-Yu C"},{"family":"Genuth","given":"Saul M"},{"family":"Lachin","given":"John M"},{"family":"Orchard","given":"Trevor J"},{"family":"Raskin","given":"Philip"},{"family":"Zinman","given":"Bernard"}],"issued":{"date-parts":[["2005",12,22]]},"accessed":{"date-parts":[[2012,2,20]]}}}],"schema":"https://github.com/citation-style-language/schema/raw/master/csl-citation.json"} </w:instrText>
      </w:r>
      <w:r w:rsidRPr="00CA6ED8">
        <w:rPr>
          <w:rFonts w:ascii="Book Antiqua" w:hAnsi="Book Antiqua" w:cs="Book Antiqua"/>
          <w:lang w:val="en-GB"/>
        </w:rPr>
        <w:fldChar w:fldCharType="end"/>
      </w:r>
      <w:r w:rsidRPr="00CA6ED8">
        <w:rPr>
          <w:rFonts w:ascii="Book Antiqua" w:hAnsi="Book Antiqua" w:cs="Book Antiqua"/>
          <w:lang w:val="en-GB"/>
        </w:rPr>
        <w:t xml:space="preserve">. At present, multiple daily injections (MDI) and continuous subcutaneous insulin infusion (CSII) are the most common forms of insulin administration in T1DM. </w:t>
      </w:r>
    </w:p>
    <w:p w:rsidR="000A1E12" w:rsidRPr="00CA6ED8" w:rsidRDefault="000A1E12" w:rsidP="00851753">
      <w:pPr>
        <w:spacing w:line="360" w:lineRule="auto"/>
        <w:ind w:firstLineChars="150" w:firstLine="360"/>
        <w:jc w:val="both"/>
        <w:rPr>
          <w:rFonts w:ascii="Book Antiqua" w:hAnsi="Book Antiqua" w:cs="Book Antiqua"/>
          <w:lang w:val="en-GB"/>
        </w:rPr>
      </w:pPr>
      <w:r w:rsidRPr="00CA6ED8">
        <w:rPr>
          <w:rFonts w:ascii="Book Antiqua" w:hAnsi="Book Antiqua" w:cs="Book Antiqua"/>
          <w:lang w:val="en-GB"/>
        </w:rPr>
        <w:t>It is likely that T1DM and its therapy impact health</w:t>
      </w:r>
      <w:r w:rsidR="003D14BC" w:rsidRPr="00CA6ED8">
        <w:rPr>
          <w:rFonts w:ascii="Book Antiqua" w:hAnsi="Book Antiqua" w:cs="Book Antiqua"/>
          <w:lang w:val="en-GB"/>
        </w:rPr>
        <w:t>-</w:t>
      </w:r>
      <w:r w:rsidRPr="00CA6ED8">
        <w:rPr>
          <w:rFonts w:ascii="Book Antiqua" w:hAnsi="Book Antiqua" w:cs="Book Antiqua"/>
          <w:lang w:val="en-GB"/>
        </w:rPr>
        <w:t>related quality of life (HRQOL</w:t>
      </w:r>
      <w:proofErr w:type="gramStart"/>
      <w:r w:rsidRPr="00CA6ED8">
        <w:rPr>
          <w:rFonts w:ascii="Book Antiqua" w:hAnsi="Book Antiqua" w:cs="Book Antiqua"/>
          <w:lang w:val="en-GB"/>
        </w:rPr>
        <w:t>)</w:t>
      </w:r>
      <w:r w:rsidR="009A16B3" w:rsidRPr="009A16B3">
        <w:rPr>
          <w:rFonts w:ascii="Book Antiqua" w:hAnsi="Book Antiqua" w:cs="Book Antiqua"/>
          <w:vertAlign w:val="superscript"/>
          <w:lang w:val="en-GB"/>
        </w:rPr>
        <w:t>[</w:t>
      </w:r>
      <w:proofErr w:type="gramEnd"/>
      <w:r w:rsidRPr="00CA6ED8">
        <w:rPr>
          <w:rFonts w:ascii="Book Antiqua" w:hAnsi="Book Antiqua" w:cs="Book Antiqua"/>
          <w:vertAlign w:val="superscript"/>
          <w:lang w:val="en-GB"/>
        </w:rPr>
        <w:t>2]</w:t>
      </w:r>
      <w:r w:rsidRPr="00CA6ED8">
        <w:rPr>
          <w:rFonts w:ascii="Book Antiqua" w:hAnsi="Book Antiqua" w:cs="Book Antiqua"/>
          <w:lang w:val="en-GB"/>
        </w:rPr>
        <w:t>. Previous studies have underlined the importance of this association by revealing a negative association between HRQOL and diabetes</w:t>
      </w:r>
      <w:r w:rsidR="003D14BC" w:rsidRPr="00CA6ED8">
        <w:rPr>
          <w:rFonts w:ascii="Book Antiqua" w:hAnsi="Book Antiqua" w:cs="Book Antiqua"/>
          <w:lang w:val="en-GB"/>
        </w:rPr>
        <w:t xml:space="preserve"> </w:t>
      </w:r>
      <w:proofErr w:type="gramStart"/>
      <w:r w:rsidR="003D14BC" w:rsidRPr="00CA6ED8">
        <w:rPr>
          <w:rFonts w:ascii="Book Antiqua" w:hAnsi="Book Antiqua" w:cs="Book Antiqua"/>
          <w:lang w:val="en-GB"/>
        </w:rPr>
        <w:t>prognosis</w:t>
      </w:r>
      <w:r w:rsidR="009A16B3" w:rsidRPr="009A16B3">
        <w:rPr>
          <w:rFonts w:ascii="Book Antiqua" w:hAnsi="Book Antiqua" w:cs="Book Antiqua"/>
          <w:vertAlign w:val="superscript"/>
          <w:lang w:val="en-GB"/>
        </w:rPr>
        <w:t>[</w:t>
      </w:r>
      <w:proofErr w:type="gramEnd"/>
      <w:r w:rsidRPr="00CA6ED8">
        <w:rPr>
          <w:rFonts w:ascii="Book Antiqua" w:hAnsi="Book Antiqua" w:cs="Book Antiqua"/>
          <w:vertAlign w:val="superscript"/>
          <w:lang w:val="en-GB"/>
        </w:rPr>
        <w:t>3-5]</w:t>
      </w:r>
      <w:r w:rsidRPr="00CA6ED8">
        <w:rPr>
          <w:rFonts w:ascii="Book Antiqua" w:hAnsi="Book Antiqua" w:cs="Book Antiqua"/>
          <w:lang w:val="en-GB"/>
        </w:rPr>
        <w:t xml:space="preserve">. In T1DM, </w:t>
      </w:r>
      <w:r w:rsidR="0060363B" w:rsidRPr="00CA6ED8">
        <w:rPr>
          <w:rFonts w:ascii="Book Antiqua" w:hAnsi="Book Antiqua" w:cs="Book Antiqua"/>
          <w:lang w:val="en-GB"/>
        </w:rPr>
        <w:t xml:space="preserve">the </w:t>
      </w:r>
      <w:r w:rsidRPr="00CA6ED8">
        <w:rPr>
          <w:rFonts w:ascii="Book Antiqua" w:hAnsi="Book Antiqua" w:cs="Book Antiqua"/>
          <w:lang w:val="en-GB"/>
        </w:rPr>
        <w:t xml:space="preserve">relevant deterioration of HRQOL and glycaemic control during the </w:t>
      </w:r>
      <w:r w:rsidR="003D14BC" w:rsidRPr="00CA6ED8">
        <w:rPr>
          <w:rFonts w:ascii="Book Antiqua" w:hAnsi="Book Antiqua" w:cs="Book Antiqua"/>
          <w:lang w:val="en-GB"/>
        </w:rPr>
        <w:t xml:space="preserve">disease </w:t>
      </w:r>
      <w:r w:rsidRPr="00CA6ED8">
        <w:rPr>
          <w:rFonts w:ascii="Book Antiqua" w:hAnsi="Book Antiqua" w:cs="Book Antiqua"/>
          <w:lang w:val="en-GB"/>
        </w:rPr>
        <w:t xml:space="preserve">course </w:t>
      </w:r>
      <w:r w:rsidR="0060363B" w:rsidRPr="00CA6ED8">
        <w:rPr>
          <w:rFonts w:ascii="Book Antiqua" w:hAnsi="Book Antiqua" w:cs="Book Antiqua"/>
          <w:lang w:val="en-GB"/>
        </w:rPr>
        <w:t xml:space="preserve">has </w:t>
      </w:r>
      <w:r w:rsidRPr="00CA6ED8">
        <w:rPr>
          <w:rFonts w:ascii="Book Antiqua" w:hAnsi="Book Antiqua" w:cs="Book Antiqua"/>
          <w:lang w:val="en-GB"/>
        </w:rPr>
        <w:t xml:space="preserve">been </w:t>
      </w:r>
      <w:proofErr w:type="gramStart"/>
      <w:r w:rsidRPr="00CA6ED8">
        <w:rPr>
          <w:rFonts w:ascii="Book Antiqua" w:hAnsi="Book Antiqua" w:cs="Book Antiqua"/>
          <w:lang w:val="en-GB"/>
        </w:rPr>
        <w:t>reported</w:t>
      </w:r>
      <w:r w:rsidR="009A16B3" w:rsidRPr="009A16B3">
        <w:rPr>
          <w:rFonts w:ascii="Book Antiqua" w:hAnsi="Book Antiqua" w:cs="Book Antiqua"/>
          <w:vertAlign w:val="superscript"/>
          <w:lang w:val="en-GB"/>
        </w:rPr>
        <w:t>[</w:t>
      </w:r>
      <w:proofErr w:type="gramEnd"/>
      <w:r w:rsidRPr="00CA6ED8">
        <w:rPr>
          <w:rFonts w:ascii="Book Antiqua" w:hAnsi="Book Antiqua" w:cs="Book Antiqua"/>
          <w:vertAlign w:val="superscript"/>
          <w:lang w:val="en-GB"/>
        </w:rPr>
        <w:t>6,7]</w:t>
      </w:r>
      <w:r w:rsidRPr="00CA6ED8">
        <w:rPr>
          <w:rFonts w:ascii="Book Antiqua" w:hAnsi="Book Antiqua" w:cs="Book Antiqua"/>
          <w:lang w:val="en-GB"/>
        </w:rPr>
        <w:t xml:space="preserve">. In contrast, reports </w:t>
      </w:r>
      <w:r w:rsidR="003D14BC" w:rsidRPr="00CA6ED8">
        <w:rPr>
          <w:rFonts w:ascii="Book Antiqua" w:hAnsi="Book Antiqua" w:cs="Book Antiqua"/>
          <w:lang w:val="en-GB"/>
        </w:rPr>
        <w:t xml:space="preserve">have also </w:t>
      </w:r>
      <w:r w:rsidRPr="00CA6ED8">
        <w:rPr>
          <w:rFonts w:ascii="Book Antiqua" w:hAnsi="Book Antiqua" w:cs="Book Antiqua"/>
          <w:lang w:val="en-GB"/>
        </w:rPr>
        <w:t xml:space="preserve">found no association between duration of diabetes and scores on quality of life </w:t>
      </w:r>
      <w:proofErr w:type="gramStart"/>
      <w:r w:rsidRPr="00CA6ED8">
        <w:rPr>
          <w:rFonts w:ascii="Book Antiqua" w:hAnsi="Book Antiqua" w:cs="Book Antiqua"/>
          <w:lang w:val="en-GB"/>
        </w:rPr>
        <w:t>scales</w:t>
      </w:r>
      <w:r w:rsidR="009A16B3" w:rsidRPr="009A16B3">
        <w:rPr>
          <w:rFonts w:ascii="Book Antiqua" w:hAnsi="Book Antiqua" w:cs="Book Antiqua"/>
          <w:vertAlign w:val="superscript"/>
          <w:lang w:val="en-GB"/>
        </w:rPr>
        <w:t>[</w:t>
      </w:r>
      <w:proofErr w:type="gramEnd"/>
      <w:r w:rsidRPr="00CA6ED8">
        <w:rPr>
          <w:rFonts w:ascii="Book Antiqua" w:hAnsi="Book Antiqua" w:cs="Book Antiqua"/>
          <w:vertAlign w:val="superscript"/>
          <w:lang w:val="en-GB"/>
        </w:rPr>
        <w:t>8</w:t>
      </w:r>
      <w:r w:rsidR="005861BB">
        <w:rPr>
          <w:rFonts w:ascii="Book Antiqua" w:eastAsiaTheme="minorEastAsia" w:hAnsi="Book Antiqua" w:cs="Book Antiqua" w:hint="eastAsia"/>
          <w:vertAlign w:val="superscript"/>
          <w:lang w:val="en-GB" w:eastAsia="zh-CN"/>
        </w:rPr>
        <w:t>,</w:t>
      </w:r>
      <w:r w:rsidRPr="00CA6ED8">
        <w:rPr>
          <w:rFonts w:ascii="Book Antiqua" w:hAnsi="Book Antiqua" w:cs="Book Antiqua"/>
          <w:vertAlign w:val="superscript"/>
          <w:lang w:val="en-GB"/>
        </w:rPr>
        <w:t>9]</w:t>
      </w:r>
      <w:r w:rsidRPr="00CA6ED8">
        <w:rPr>
          <w:rFonts w:ascii="Book Antiqua" w:hAnsi="Book Antiqua" w:cs="Book Antiqua"/>
          <w:lang w:val="en-GB"/>
        </w:rPr>
        <w:t xml:space="preserve">. </w:t>
      </w:r>
      <w:r w:rsidR="00E470D5" w:rsidRPr="00CA6ED8">
        <w:rPr>
          <w:rFonts w:ascii="Book Antiqua" w:hAnsi="Book Antiqua" w:cs="Book Antiqua"/>
          <w:lang w:val="en-GB"/>
        </w:rPr>
        <w:t>In addition to</w:t>
      </w:r>
      <w:r w:rsidRPr="00CA6ED8">
        <w:rPr>
          <w:rFonts w:ascii="Book Antiqua" w:hAnsi="Book Antiqua" w:cs="Book Antiqua"/>
          <w:lang w:val="en-GB"/>
        </w:rPr>
        <w:t xml:space="preserve"> diabetes duration</w:t>
      </w:r>
      <w:r w:rsidR="003D14BC" w:rsidRPr="00CA6ED8">
        <w:rPr>
          <w:rFonts w:ascii="Book Antiqua" w:hAnsi="Book Antiqua" w:cs="Book Antiqua"/>
          <w:lang w:val="en-GB"/>
        </w:rPr>
        <w:t xml:space="preserve"> and </w:t>
      </w:r>
      <w:r w:rsidRPr="00CA6ED8">
        <w:rPr>
          <w:rFonts w:ascii="Book Antiqua" w:hAnsi="Book Antiqua" w:cs="Book Antiqua"/>
          <w:lang w:val="en-GB"/>
        </w:rPr>
        <w:t>clinical and metabolic characteristics</w:t>
      </w:r>
      <w:r w:rsidR="003D14BC" w:rsidRPr="00CA6ED8">
        <w:rPr>
          <w:rFonts w:ascii="Book Antiqua" w:hAnsi="Book Antiqua" w:cs="Book Antiqua"/>
          <w:lang w:val="en-GB"/>
        </w:rPr>
        <w:t>,</w:t>
      </w:r>
      <w:r w:rsidRPr="00CA6ED8">
        <w:rPr>
          <w:rFonts w:ascii="Book Antiqua" w:hAnsi="Book Antiqua" w:cs="Book Antiqua"/>
          <w:lang w:val="en-GB"/>
        </w:rPr>
        <w:t xml:space="preserve"> such as body mass index (BMI), the presence of macrovascular complications, hyperglycaemic complaints and personal characteristics influence HRQOL. In addition, insulin treatment with CSII is thought to have a positive effect on HRQOL compared </w:t>
      </w:r>
      <w:r w:rsidR="00A21F0A" w:rsidRPr="00CA6ED8">
        <w:rPr>
          <w:rFonts w:ascii="Book Antiqua" w:hAnsi="Book Antiqua" w:cs="Book Antiqua"/>
          <w:lang w:val="en-GB"/>
        </w:rPr>
        <w:t xml:space="preserve">with </w:t>
      </w:r>
      <w:proofErr w:type="gramStart"/>
      <w:r w:rsidRPr="00CA6ED8">
        <w:rPr>
          <w:rFonts w:ascii="Book Antiqua" w:hAnsi="Book Antiqua" w:cs="Book Antiqua"/>
          <w:lang w:val="en-GB"/>
        </w:rPr>
        <w:t>MDI</w:t>
      </w:r>
      <w:r w:rsidR="009A16B3" w:rsidRPr="009A16B3">
        <w:rPr>
          <w:rFonts w:ascii="Book Antiqua" w:hAnsi="Book Antiqua" w:cs="Book Antiqua"/>
          <w:vertAlign w:val="superscript"/>
          <w:lang w:val="en-GB"/>
        </w:rPr>
        <w:t>[</w:t>
      </w:r>
      <w:proofErr w:type="gramEnd"/>
      <w:r w:rsidRPr="00CA6ED8">
        <w:rPr>
          <w:rFonts w:ascii="Book Antiqua" w:hAnsi="Book Antiqua" w:cs="Book Antiqua"/>
          <w:vertAlign w:val="superscript"/>
          <w:lang w:val="en-GB"/>
        </w:rPr>
        <w:t>2,10,11]</w:t>
      </w:r>
      <w:r w:rsidRPr="00CA6ED8">
        <w:rPr>
          <w:rFonts w:ascii="Book Antiqua" w:hAnsi="Book Antiqua" w:cs="Book Antiqua"/>
          <w:lang w:val="en-GB"/>
        </w:rPr>
        <w:t>.</w:t>
      </w:r>
    </w:p>
    <w:p w:rsidR="000A1E12" w:rsidRPr="00CA6ED8" w:rsidRDefault="000A1E12" w:rsidP="00851753">
      <w:pPr>
        <w:spacing w:line="360" w:lineRule="auto"/>
        <w:ind w:firstLineChars="200" w:firstLine="480"/>
        <w:jc w:val="both"/>
        <w:rPr>
          <w:rFonts w:ascii="Book Antiqua" w:hAnsi="Book Antiqua" w:cs="Book Antiqua"/>
          <w:lang w:val="en-GB"/>
        </w:rPr>
      </w:pPr>
      <w:r w:rsidRPr="00CA6ED8">
        <w:rPr>
          <w:rFonts w:ascii="Book Antiqua" w:hAnsi="Book Antiqua" w:cs="Book Antiqua"/>
          <w:lang w:val="en-GB"/>
        </w:rPr>
        <w:t>The aim of the present analysis was to assess long</w:t>
      </w:r>
      <w:r w:rsidR="00D74294" w:rsidRPr="00CA6ED8">
        <w:rPr>
          <w:rFonts w:ascii="Book Antiqua" w:hAnsi="Book Antiqua" w:cs="Book Antiqua"/>
          <w:lang w:val="en-GB"/>
        </w:rPr>
        <w:t>-</w:t>
      </w:r>
      <w:r w:rsidRPr="00CA6ED8">
        <w:rPr>
          <w:rFonts w:ascii="Book Antiqua" w:hAnsi="Book Antiqua" w:cs="Book Antiqua"/>
          <w:lang w:val="en-GB"/>
        </w:rPr>
        <w:t>term metabolic control and HRQOL in T1DM patients treated with various therapy modes. Furthermore, we aimed to investigate whether mode of therapy (MDI or CSII) influence</w:t>
      </w:r>
      <w:r w:rsidR="00A21F0A" w:rsidRPr="00CA6ED8">
        <w:rPr>
          <w:rFonts w:ascii="Book Antiqua" w:hAnsi="Book Antiqua" w:cs="Book Antiqua"/>
          <w:lang w:val="en-GB"/>
        </w:rPr>
        <w:t>s</w:t>
      </w:r>
      <w:r w:rsidRPr="00CA6ED8">
        <w:rPr>
          <w:rFonts w:ascii="Book Antiqua" w:hAnsi="Book Antiqua" w:cs="Book Antiqua"/>
          <w:lang w:val="en-GB"/>
        </w:rPr>
        <w:t xml:space="preserve"> long</w:t>
      </w:r>
      <w:r w:rsidR="00A21F0A" w:rsidRPr="00CA6ED8">
        <w:rPr>
          <w:rFonts w:ascii="Book Antiqua" w:hAnsi="Book Antiqua" w:cs="Book Antiqua"/>
          <w:lang w:val="en-GB"/>
        </w:rPr>
        <w:t>-</w:t>
      </w:r>
      <w:r w:rsidRPr="00CA6ED8">
        <w:rPr>
          <w:rFonts w:ascii="Book Antiqua" w:hAnsi="Book Antiqua" w:cs="Book Antiqua"/>
          <w:lang w:val="en-GB"/>
        </w:rPr>
        <w:t>term clinical and HRQOL parameters in T1DM</w:t>
      </w:r>
      <w:r w:rsidR="00A21F0A" w:rsidRPr="00CA6ED8">
        <w:rPr>
          <w:rFonts w:ascii="Book Antiqua" w:hAnsi="Book Antiqua" w:cs="Book Antiqua"/>
          <w:lang w:val="en-GB"/>
        </w:rPr>
        <w:t xml:space="preserve"> patients</w:t>
      </w:r>
      <w:r w:rsidRPr="00CA6ED8">
        <w:rPr>
          <w:rFonts w:ascii="Book Antiqua" w:hAnsi="Book Antiqua" w:cs="Book Antiqua"/>
          <w:lang w:val="en-GB"/>
        </w:rPr>
        <w:t xml:space="preserve">. </w:t>
      </w:r>
    </w:p>
    <w:p w:rsidR="000A1E12" w:rsidRPr="00CA6ED8" w:rsidRDefault="000A1E12" w:rsidP="00851753">
      <w:pPr>
        <w:spacing w:line="360" w:lineRule="auto"/>
        <w:jc w:val="both"/>
        <w:rPr>
          <w:rFonts w:ascii="Book Antiqua" w:hAnsi="Book Antiqua" w:cs="Book Antiqua"/>
          <w:b/>
          <w:bCs/>
          <w:lang w:val="en-GB"/>
        </w:rPr>
      </w:pPr>
    </w:p>
    <w:p w:rsidR="000A1E12" w:rsidRPr="00CA6ED8" w:rsidRDefault="002A0627" w:rsidP="00851753">
      <w:pPr>
        <w:spacing w:line="360" w:lineRule="auto"/>
        <w:jc w:val="both"/>
        <w:rPr>
          <w:rFonts w:ascii="Book Antiqua" w:hAnsi="Book Antiqua" w:cs="Book Antiqua"/>
          <w:b/>
          <w:bCs/>
          <w:lang w:val="en-GB"/>
        </w:rPr>
      </w:pPr>
      <w:r w:rsidRPr="00CA6ED8">
        <w:rPr>
          <w:rFonts w:ascii="Book Antiqua" w:hAnsi="Book Antiqua" w:cs="Book Antiqua"/>
          <w:b/>
          <w:bCs/>
          <w:lang w:val="en-GB"/>
        </w:rPr>
        <w:t>MATERIALS AND METHODS</w:t>
      </w:r>
    </w:p>
    <w:p w:rsidR="000A1E12" w:rsidRPr="002A0627" w:rsidRDefault="000A1E12" w:rsidP="00851753">
      <w:pPr>
        <w:spacing w:line="360" w:lineRule="auto"/>
        <w:jc w:val="both"/>
        <w:rPr>
          <w:rFonts w:ascii="Book Antiqua" w:hAnsi="Book Antiqua" w:cs="Book Antiqua"/>
          <w:b/>
          <w:i/>
          <w:iCs/>
          <w:lang w:val="en-GB"/>
        </w:rPr>
      </w:pPr>
      <w:r w:rsidRPr="002A0627">
        <w:rPr>
          <w:rFonts w:ascii="Book Antiqua" w:hAnsi="Book Antiqua" w:cs="Book Antiqua"/>
          <w:b/>
          <w:i/>
          <w:iCs/>
          <w:lang w:val="en-GB"/>
        </w:rPr>
        <w:t>Study design and population</w:t>
      </w:r>
    </w:p>
    <w:p w:rsidR="000A1E12" w:rsidRPr="00CA6ED8" w:rsidRDefault="000A1E12" w:rsidP="00851753">
      <w:pPr>
        <w:spacing w:line="360" w:lineRule="auto"/>
        <w:jc w:val="both"/>
        <w:rPr>
          <w:rFonts w:ascii="Book Antiqua" w:hAnsi="Book Antiqua" w:cs="Book Antiqua"/>
          <w:lang w:val="en-GB"/>
        </w:rPr>
      </w:pPr>
      <w:r w:rsidRPr="00CA6ED8">
        <w:rPr>
          <w:rFonts w:ascii="Book Antiqua" w:hAnsi="Book Antiqua" w:cs="Book Antiqua"/>
          <w:lang w:val="en-GB"/>
        </w:rPr>
        <w:t>The study was designed as a prospective, cohort study to investigate several disease factors, including oxidative stress and HRQOL</w:t>
      </w:r>
      <w:r w:rsidR="00A21F0A" w:rsidRPr="00CA6ED8">
        <w:rPr>
          <w:rFonts w:ascii="Book Antiqua" w:hAnsi="Book Antiqua" w:cs="Book Antiqua"/>
          <w:lang w:val="en-GB"/>
        </w:rPr>
        <w:t>,</w:t>
      </w:r>
      <w:r w:rsidRPr="00CA6ED8">
        <w:rPr>
          <w:rFonts w:ascii="Book Antiqua" w:hAnsi="Book Antiqua" w:cs="Book Antiqua"/>
          <w:lang w:val="en-GB"/>
        </w:rPr>
        <w:t xml:space="preserve"> in T1DM. The full study design has been published in detail </w:t>
      </w:r>
      <w:proofErr w:type="gramStart"/>
      <w:r w:rsidRPr="00CA6ED8">
        <w:rPr>
          <w:rFonts w:ascii="Book Antiqua" w:hAnsi="Book Antiqua" w:cs="Book Antiqua"/>
          <w:lang w:val="en-GB"/>
        </w:rPr>
        <w:t>previously</w:t>
      </w:r>
      <w:r w:rsidR="009A16B3" w:rsidRPr="009A16B3">
        <w:rPr>
          <w:rFonts w:ascii="Book Antiqua" w:hAnsi="Book Antiqua" w:cs="Book Antiqua"/>
          <w:vertAlign w:val="superscript"/>
          <w:lang w:val="en-GB"/>
        </w:rPr>
        <w:t>[</w:t>
      </w:r>
      <w:proofErr w:type="gramEnd"/>
      <w:r w:rsidRPr="00CA6ED8">
        <w:rPr>
          <w:rFonts w:ascii="Book Antiqua" w:hAnsi="Book Antiqua" w:cs="Book Antiqua"/>
          <w:vertAlign w:val="superscript"/>
          <w:lang w:val="en-GB"/>
        </w:rPr>
        <w:t>12]</w:t>
      </w:r>
      <w:r w:rsidRPr="00CA6ED8">
        <w:rPr>
          <w:rFonts w:ascii="Book Antiqua" w:hAnsi="Book Antiqua" w:cs="Book Antiqua"/>
          <w:lang w:val="en-GB"/>
        </w:rPr>
        <w:t>. In brief, from January 1995 to January 1996</w:t>
      </w:r>
      <w:r w:rsidR="00A21F0A" w:rsidRPr="00CA6ED8">
        <w:rPr>
          <w:rFonts w:ascii="Book Antiqua" w:hAnsi="Book Antiqua" w:cs="Book Antiqua"/>
          <w:lang w:val="en-GB"/>
        </w:rPr>
        <w:t>,</w:t>
      </w:r>
      <w:r w:rsidRPr="00CA6ED8">
        <w:rPr>
          <w:rFonts w:ascii="Book Antiqua" w:hAnsi="Book Antiqua" w:cs="Book Antiqua"/>
          <w:lang w:val="en-GB"/>
        </w:rPr>
        <w:t xml:space="preserve"> consecutive visiting T1DM patients treated at the diabetes outpatient clinic of the </w:t>
      </w:r>
      <w:proofErr w:type="spellStart"/>
      <w:r w:rsidRPr="00CA6ED8">
        <w:rPr>
          <w:rFonts w:ascii="Book Antiqua" w:hAnsi="Book Antiqua" w:cs="Book Antiqua"/>
          <w:lang w:val="en-GB"/>
        </w:rPr>
        <w:lastRenderedPageBreak/>
        <w:t>Weezenlanden</w:t>
      </w:r>
      <w:proofErr w:type="spellEnd"/>
      <w:r w:rsidRPr="00CA6ED8">
        <w:rPr>
          <w:rFonts w:ascii="Book Antiqua" w:hAnsi="Book Antiqua" w:cs="Book Antiqua"/>
          <w:lang w:val="en-GB"/>
        </w:rPr>
        <w:t xml:space="preserve"> </w:t>
      </w:r>
      <w:r w:rsidR="00A21F0A" w:rsidRPr="00CA6ED8">
        <w:rPr>
          <w:rFonts w:ascii="Book Antiqua" w:hAnsi="Book Antiqua" w:cs="Book Antiqua"/>
          <w:lang w:val="en-GB"/>
        </w:rPr>
        <w:t>Hospital</w:t>
      </w:r>
      <w:r w:rsidR="00A21F0A" w:rsidRPr="00CA6ED8" w:rsidDel="00BB3022">
        <w:rPr>
          <w:rFonts w:ascii="Book Antiqua" w:hAnsi="Book Antiqua" w:cs="Book Antiqua"/>
          <w:lang w:val="en-GB"/>
        </w:rPr>
        <w:t xml:space="preserve"> </w:t>
      </w:r>
      <w:r w:rsidRPr="00CA6ED8">
        <w:rPr>
          <w:rFonts w:ascii="Book Antiqua" w:hAnsi="Book Antiqua" w:cs="Book Antiqua"/>
          <w:lang w:val="en-GB"/>
        </w:rPr>
        <w:t>(</w:t>
      </w:r>
      <w:r w:rsidR="00E470D5" w:rsidRPr="00CA6ED8">
        <w:rPr>
          <w:rFonts w:ascii="Book Antiqua" w:hAnsi="Book Antiqua" w:cs="Book Antiqua"/>
          <w:lang w:val="en-GB"/>
        </w:rPr>
        <w:t>currently</w:t>
      </w:r>
      <w:r w:rsidRPr="00CA6ED8">
        <w:rPr>
          <w:rFonts w:ascii="Book Antiqua" w:hAnsi="Book Antiqua" w:cs="Book Antiqua"/>
          <w:lang w:val="en-GB"/>
        </w:rPr>
        <w:t xml:space="preserve"> </w:t>
      </w:r>
      <w:proofErr w:type="spellStart"/>
      <w:r w:rsidRPr="00CA6ED8">
        <w:rPr>
          <w:rFonts w:ascii="Book Antiqua" w:hAnsi="Book Antiqua" w:cs="Book Antiqua"/>
          <w:lang w:val="en-GB"/>
        </w:rPr>
        <w:t>Isala</w:t>
      </w:r>
      <w:proofErr w:type="spellEnd"/>
      <w:r w:rsidRPr="00CA6ED8">
        <w:rPr>
          <w:rFonts w:ascii="Book Antiqua" w:hAnsi="Book Antiqua" w:cs="Book Antiqua"/>
          <w:lang w:val="en-GB"/>
        </w:rPr>
        <w:t xml:space="preserve">), Zwolle, The Netherlands, were invited to participate. T1DM was defined as </w:t>
      </w:r>
      <w:r w:rsidR="00A21F0A" w:rsidRPr="00CA6ED8">
        <w:rPr>
          <w:rFonts w:ascii="Book Antiqua" w:hAnsi="Book Antiqua" w:cs="Book Antiqua"/>
          <w:lang w:val="en-GB"/>
        </w:rPr>
        <w:t xml:space="preserve">the initiation of </w:t>
      </w:r>
      <w:r w:rsidRPr="00CA6ED8">
        <w:rPr>
          <w:rFonts w:ascii="Book Antiqua" w:hAnsi="Book Antiqua" w:cs="Book Antiqua"/>
          <w:lang w:val="en-GB"/>
        </w:rPr>
        <w:t xml:space="preserve">insulin therapy within 6 months after the first signs of diabetes and before the age of 30 years or the absence of C-peptide secretion. In total, 293 patients agreed to participate. The main scope was </w:t>
      </w:r>
      <w:r w:rsidR="00A21F0A" w:rsidRPr="00CA6ED8">
        <w:rPr>
          <w:rFonts w:ascii="Book Antiqua" w:hAnsi="Book Antiqua" w:cs="Book Antiqua"/>
          <w:lang w:val="en-GB"/>
        </w:rPr>
        <w:t xml:space="preserve">to assess </w:t>
      </w:r>
      <w:r w:rsidRPr="00CA6ED8">
        <w:rPr>
          <w:rFonts w:ascii="Book Antiqua" w:hAnsi="Book Antiqua" w:cs="Book Antiqua"/>
          <w:lang w:val="en-GB"/>
        </w:rPr>
        <w:t>patients treated with MDI or CSII or patients switching from MDI to CSII during the study period. Patients who switched from CSII to MDI and back (</w:t>
      </w:r>
      <w:r w:rsidR="00860A67" w:rsidRPr="00860A67">
        <w:rPr>
          <w:rFonts w:ascii="Book Antiqua" w:hAnsi="Book Antiqua" w:cs="Book Antiqua"/>
          <w:i/>
          <w:lang w:val="en-GB"/>
        </w:rPr>
        <w:t xml:space="preserve">n = </w:t>
      </w:r>
      <w:r w:rsidRPr="00CA6ED8">
        <w:rPr>
          <w:rFonts w:ascii="Book Antiqua" w:hAnsi="Book Antiqua" w:cs="Book Antiqua"/>
          <w:lang w:val="en-GB"/>
        </w:rPr>
        <w:t>3) or from CSII to continuous intraperitoneal insulin infusion (</w:t>
      </w:r>
      <w:r w:rsidR="00860A67" w:rsidRPr="00860A67">
        <w:rPr>
          <w:rFonts w:ascii="Book Antiqua" w:hAnsi="Book Antiqua" w:cs="Book Antiqua"/>
          <w:i/>
          <w:lang w:val="en-GB"/>
        </w:rPr>
        <w:t xml:space="preserve">n = </w:t>
      </w:r>
      <w:r w:rsidRPr="00CA6ED8">
        <w:rPr>
          <w:rFonts w:ascii="Book Antiqua" w:hAnsi="Book Antiqua" w:cs="Book Antiqua"/>
          <w:lang w:val="en-GB"/>
        </w:rPr>
        <w:t>8) or underwent a pancreas and kidney transplantation (</w:t>
      </w:r>
      <w:r w:rsidR="00860A67" w:rsidRPr="00860A67">
        <w:rPr>
          <w:rFonts w:ascii="Book Antiqua" w:hAnsi="Book Antiqua" w:cs="Book Antiqua"/>
          <w:i/>
          <w:lang w:val="en-GB"/>
        </w:rPr>
        <w:t xml:space="preserve">n = </w:t>
      </w:r>
      <w:r w:rsidRPr="00CA6ED8">
        <w:rPr>
          <w:rFonts w:ascii="Book Antiqua" w:hAnsi="Book Antiqua" w:cs="Book Antiqua"/>
          <w:lang w:val="en-GB"/>
        </w:rPr>
        <w:t xml:space="preserve">1) were excluded from analysis. </w:t>
      </w:r>
    </w:p>
    <w:p w:rsidR="000A1E12" w:rsidRPr="00CA6ED8" w:rsidRDefault="000A1E12" w:rsidP="00851753">
      <w:pPr>
        <w:spacing w:line="360" w:lineRule="auto"/>
        <w:jc w:val="both"/>
        <w:rPr>
          <w:rFonts w:ascii="Book Antiqua" w:hAnsi="Book Antiqua" w:cs="Book Antiqua"/>
          <w:lang w:val="en-GB"/>
        </w:rPr>
      </w:pPr>
    </w:p>
    <w:p w:rsidR="000A1E12" w:rsidRPr="000217DE" w:rsidRDefault="000A1E12" w:rsidP="00851753">
      <w:pPr>
        <w:spacing w:line="360" w:lineRule="auto"/>
        <w:jc w:val="both"/>
        <w:rPr>
          <w:rFonts w:ascii="Book Antiqua" w:hAnsi="Book Antiqua" w:cs="Book Antiqua"/>
          <w:b/>
          <w:i/>
          <w:iCs/>
          <w:lang w:val="en-GB"/>
        </w:rPr>
      </w:pPr>
      <w:r w:rsidRPr="000217DE">
        <w:rPr>
          <w:rFonts w:ascii="Book Antiqua" w:hAnsi="Book Antiqua" w:cs="Book Antiqua"/>
          <w:b/>
          <w:i/>
          <w:iCs/>
          <w:lang w:val="en-GB"/>
        </w:rPr>
        <w:t>Measurement of clinical data and HRQOL</w:t>
      </w:r>
    </w:p>
    <w:p w:rsidR="000A1E12" w:rsidRPr="00CA6ED8" w:rsidRDefault="000A1E12" w:rsidP="00851753">
      <w:pPr>
        <w:spacing w:line="360" w:lineRule="auto"/>
        <w:jc w:val="both"/>
        <w:rPr>
          <w:rFonts w:ascii="Book Antiqua" w:hAnsi="Book Antiqua" w:cs="Book Antiqua"/>
          <w:lang w:val="en-GB"/>
        </w:rPr>
      </w:pPr>
      <w:r w:rsidRPr="00CA6ED8">
        <w:rPr>
          <w:rFonts w:ascii="Book Antiqua" w:hAnsi="Book Antiqua" w:cs="Book Antiqua"/>
          <w:lang w:val="en-GB"/>
        </w:rPr>
        <w:t>At baseline, a trained physician examined all patients according to a standard</w:t>
      </w:r>
      <w:r w:rsidR="00435263" w:rsidRPr="00CA6ED8">
        <w:rPr>
          <w:rFonts w:ascii="Book Antiqua" w:hAnsi="Book Antiqua" w:cs="Book Antiqua"/>
          <w:lang w:val="en-GB"/>
        </w:rPr>
        <w:t>is</w:t>
      </w:r>
      <w:r w:rsidRPr="00CA6ED8">
        <w:rPr>
          <w:rFonts w:ascii="Book Antiqua" w:hAnsi="Book Antiqua" w:cs="Book Antiqua"/>
          <w:lang w:val="en-GB"/>
        </w:rPr>
        <w:t xml:space="preserve">ed protocol. Data concerning demographics, mode of therapy, height, weight, blood pressure and several laboratory measurements were collected. We adjusted the </w:t>
      </w:r>
      <w:proofErr w:type="spellStart"/>
      <w:r w:rsidRPr="00CA6ED8">
        <w:rPr>
          <w:rFonts w:ascii="Book Antiqua" w:hAnsi="Book Antiqua" w:cs="Book Antiqua"/>
          <w:lang w:val="en-GB"/>
        </w:rPr>
        <w:t>eGFR</w:t>
      </w:r>
      <w:proofErr w:type="spellEnd"/>
      <w:r w:rsidRPr="00CA6ED8">
        <w:rPr>
          <w:rFonts w:ascii="Book Antiqua" w:hAnsi="Book Antiqua" w:cs="Book Antiqua"/>
          <w:lang w:val="en-GB"/>
        </w:rPr>
        <w:t xml:space="preserve"> MDRD values for differences using the conventional Jaffe creatinine method before 2007 and the IDMS (isotope-dilution mass spectrometry)-traceable enzymatic creatinine method after 2007. HRQOL was assessed annually from 1995 to 2001,</w:t>
      </w:r>
      <w:r w:rsidR="00DE31B6" w:rsidRPr="00CA6ED8">
        <w:rPr>
          <w:rFonts w:ascii="Book Antiqua" w:hAnsi="Book Antiqua" w:cs="Book Antiqua"/>
          <w:lang w:val="en-GB"/>
        </w:rPr>
        <w:t xml:space="preserve"> and</w:t>
      </w:r>
      <w:r w:rsidRPr="00CA6ED8">
        <w:rPr>
          <w:rFonts w:ascii="Book Antiqua" w:hAnsi="Book Antiqua" w:cs="Book Antiqua"/>
          <w:lang w:val="en-GB"/>
        </w:rPr>
        <w:t xml:space="preserve"> these results </w:t>
      </w:r>
      <w:r w:rsidR="00DE31B6" w:rsidRPr="00CA6ED8">
        <w:rPr>
          <w:rFonts w:ascii="Book Antiqua" w:hAnsi="Book Antiqua" w:cs="Book Antiqua"/>
          <w:lang w:val="en-GB"/>
        </w:rPr>
        <w:t>were</w:t>
      </w:r>
      <w:r w:rsidRPr="00CA6ED8">
        <w:rPr>
          <w:rFonts w:ascii="Book Antiqua" w:hAnsi="Book Antiqua" w:cs="Book Antiqua"/>
          <w:lang w:val="en-GB"/>
        </w:rPr>
        <w:t xml:space="preserve"> reported </w:t>
      </w:r>
      <w:proofErr w:type="gramStart"/>
      <w:r w:rsidRPr="00CA6ED8">
        <w:rPr>
          <w:rFonts w:ascii="Book Antiqua" w:hAnsi="Book Antiqua" w:cs="Book Antiqua"/>
          <w:lang w:val="en-GB"/>
        </w:rPr>
        <w:t>previously</w:t>
      </w:r>
      <w:r w:rsidR="009A16B3" w:rsidRPr="009A16B3">
        <w:rPr>
          <w:rFonts w:ascii="Book Antiqua" w:hAnsi="Book Antiqua" w:cs="Book Antiqua"/>
          <w:vertAlign w:val="superscript"/>
          <w:lang w:val="en-GB"/>
        </w:rPr>
        <w:t>[</w:t>
      </w:r>
      <w:proofErr w:type="gramEnd"/>
      <w:r w:rsidRPr="00CA6ED8">
        <w:rPr>
          <w:rFonts w:ascii="Book Antiqua" w:hAnsi="Book Antiqua" w:cs="Book Antiqua"/>
          <w:vertAlign w:val="superscript"/>
          <w:lang w:val="en-GB"/>
        </w:rPr>
        <w:t>12]</w:t>
      </w:r>
      <w:r w:rsidRPr="00CA6ED8">
        <w:rPr>
          <w:rFonts w:ascii="Book Antiqua" w:hAnsi="Book Antiqua" w:cs="Book Antiqua"/>
          <w:lang w:val="en-GB"/>
        </w:rPr>
        <w:t xml:space="preserve">. From 2001 onwards, HRQOL was assessed in 2002 and 2010. HRQOL was assessed using the SF-36 and </w:t>
      </w:r>
      <w:proofErr w:type="spellStart"/>
      <w:r w:rsidRPr="00CA6ED8">
        <w:rPr>
          <w:rFonts w:ascii="Book Antiqua" w:hAnsi="Book Antiqua" w:cs="Book Antiqua"/>
          <w:lang w:val="en-GB"/>
        </w:rPr>
        <w:t>EuroQoL</w:t>
      </w:r>
      <w:proofErr w:type="spellEnd"/>
      <w:r w:rsidRPr="00CA6ED8">
        <w:rPr>
          <w:rFonts w:ascii="Book Antiqua" w:hAnsi="Book Antiqua" w:cs="Book Antiqua"/>
          <w:lang w:val="en-GB"/>
        </w:rPr>
        <w:t>. The SF-36 is a widely used, self-administered generic questionnaire with 36 items involving 8 subscales: physical functioning, role limitations due to physical problems, bodily pain, general health perception, vitality, social functioning, role limitations due to emotional problems, and mental health. Scale score</w:t>
      </w:r>
      <w:r w:rsidR="002C196A" w:rsidRPr="00CA6ED8">
        <w:rPr>
          <w:rFonts w:ascii="Book Antiqua" w:hAnsi="Book Antiqua" w:cs="Book Antiqua"/>
          <w:lang w:val="en-GB"/>
        </w:rPr>
        <w:t>s</w:t>
      </w:r>
      <w:r w:rsidRPr="00CA6ED8">
        <w:rPr>
          <w:rFonts w:ascii="Book Antiqua" w:hAnsi="Book Antiqua" w:cs="Book Antiqua"/>
          <w:lang w:val="en-GB"/>
        </w:rPr>
        <w:t xml:space="preserve"> range from 0 to 100, </w:t>
      </w:r>
      <w:r w:rsidR="002C196A" w:rsidRPr="00CA6ED8">
        <w:rPr>
          <w:rFonts w:ascii="Book Antiqua" w:hAnsi="Book Antiqua" w:cs="Book Antiqua"/>
          <w:lang w:val="en-GB"/>
        </w:rPr>
        <w:t xml:space="preserve">and </w:t>
      </w:r>
      <w:r w:rsidRPr="00CA6ED8">
        <w:rPr>
          <w:rFonts w:ascii="Book Antiqua" w:hAnsi="Book Antiqua" w:cs="Book Antiqua"/>
          <w:lang w:val="en-GB"/>
        </w:rPr>
        <w:t xml:space="preserve">higher scores indicate better HRQOL. </w:t>
      </w:r>
      <w:bookmarkStart w:id="41" w:name="bbib7"/>
      <w:bookmarkEnd w:id="41"/>
      <w:r w:rsidRPr="00CA6ED8">
        <w:rPr>
          <w:rFonts w:ascii="Book Antiqua" w:hAnsi="Book Antiqua" w:cs="Book Antiqua"/>
          <w:lang w:val="en-GB"/>
        </w:rPr>
        <w:t xml:space="preserve">In addition, a physical and mental component summary (PCS and MCS) score can be </w:t>
      </w:r>
      <w:proofErr w:type="gramStart"/>
      <w:r w:rsidRPr="00CA6ED8">
        <w:rPr>
          <w:rFonts w:ascii="Book Antiqua" w:hAnsi="Book Antiqua" w:cs="Book Antiqua"/>
          <w:lang w:val="en-GB"/>
        </w:rPr>
        <w:t>determined</w:t>
      </w:r>
      <w:bookmarkStart w:id="42" w:name="bbib9"/>
      <w:bookmarkEnd w:id="42"/>
      <w:r w:rsidR="009A16B3" w:rsidRPr="009A16B3">
        <w:rPr>
          <w:rFonts w:ascii="Book Antiqua" w:hAnsi="Book Antiqua" w:cs="Book Antiqua"/>
          <w:vertAlign w:val="superscript"/>
          <w:lang w:val="en-GB"/>
        </w:rPr>
        <w:t>[</w:t>
      </w:r>
      <w:proofErr w:type="gramEnd"/>
      <w:r w:rsidRPr="00CA6ED8">
        <w:rPr>
          <w:rFonts w:ascii="Book Antiqua" w:hAnsi="Book Antiqua" w:cs="Book Antiqua"/>
          <w:vertAlign w:val="superscript"/>
          <w:lang w:val="en-GB"/>
        </w:rPr>
        <w:t>13]</w:t>
      </w:r>
      <w:r w:rsidRPr="00CA6ED8">
        <w:rPr>
          <w:rFonts w:ascii="Book Antiqua" w:hAnsi="Book Antiqua" w:cs="Book Antiqua"/>
          <w:lang w:val="en-GB"/>
        </w:rPr>
        <w:t>. The EuroQol is a generic measure developed by researchers from 5 European countries</w:t>
      </w:r>
      <w:r w:rsidR="002C196A" w:rsidRPr="00CA6ED8">
        <w:rPr>
          <w:rFonts w:ascii="Book Antiqua" w:hAnsi="Book Antiqua" w:cs="Book Antiqua"/>
          <w:lang w:val="en-GB"/>
        </w:rPr>
        <w:t>,</w:t>
      </w:r>
      <w:r w:rsidRPr="00CA6ED8">
        <w:rPr>
          <w:rFonts w:ascii="Book Antiqua" w:hAnsi="Book Antiqua" w:cs="Book Antiqua"/>
          <w:lang w:val="en-GB"/>
        </w:rPr>
        <w:t xml:space="preserve"> including the </w:t>
      </w:r>
      <w:proofErr w:type="gramStart"/>
      <w:r w:rsidRPr="00CA6ED8">
        <w:rPr>
          <w:rFonts w:ascii="Book Antiqua" w:hAnsi="Book Antiqua" w:cs="Book Antiqua"/>
          <w:lang w:val="en-GB"/>
        </w:rPr>
        <w:t>Netherlands</w:t>
      </w:r>
      <w:r w:rsidR="009A16B3" w:rsidRPr="009A16B3">
        <w:rPr>
          <w:rFonts w:ascii="Book Antiqua" w:hAnsi="Book Antiqua" w:cs="Book Antiqua"/>
          <w:vertAlign w:val="superscript"/>
          <w:lang w:val="en-GB"/>
        </w:rPr>
        <w:t>[</w:t>
      </w:r>
      <w:proofErr w:type="gramEnd"/>
      <w:r w:rsidRPr="00CA6ED8">
        <w:rPr>
          <w:rFonts w:ascii="Book Antiqua" w:hAnsi="Book Antiqua" w:cs="Book Antiqua"/>
          <w:vertAlign w:val="superscript"/>
          <w:lang w:val="en-GB"/>
        </w:rPr>
        <w:t>14]</w:t>
      </w:r>
      <w:r w:rsidRPr="00CA6ED8">
        <w:rPr>
          <w:rFonts w:ascii="Book Antiqua" w:hAnsi="Book Antiqua" w:cs="Book Antiqua"/>
          <w:lang w:val="en-GB"/>
        </w:rPr>
        <w:t xml:space="preserve">. The questionnaire has 2 parts. </w:t>
      </w:r>
      <w:bookmarkStart w:id="43" w:name="bbib12"/>
      <w:bookmarkEnd w:id="43"/>
      <w:r w:rsidRPr="00CA6ED8">
        <w:rPr>
          <w:rFonts w:ascii="Book Antiqua" w:hAnsi="Book Antiqua" w:cs="Book Antiqua"/>
          <w:lang w:val="en-GB"/>
        </w:rPr>
        <w:t>The first part consists of 5 items covering the areas</w:t>
      </w:r>
      <w:r w:rsidR="002C196A" w:rsidRPr="00CA6ED8">
        <w:rPr>
          <w:rFonts w:ascii="Book Antiqua" w:hAnsi="Book Antiqua" w:cs="Book Antiqua"/>
          <w:lang w:val="en-GB"/>
        </w:rPr>
        <w:t xml:space="preserve"> of</w:t>
      </w:r>
      <w:r w:rsidRPr="00CA6ED8">
        <w:rPr>
          <w:rFonts w:ascii="Book Antiqua" w:hAnsi="Book Antiqua" w:cs="Book Antiqua"/>
          <w:lang w:val="en-GB"/>
        </w:rPr>
        <w:t xml:space="preserve"> mobility, self-care, usual activities, pain or discomfort and anxiety or depression (EQ-5D). Each item has 3 levels: no problems, some problems, </w:t>
      </w:r>
      <w:r w:rsidR="00C440FD" w:rsidRPr="00CA6ED8">
        <w:rPr>
          <w:rFonts w:ascii="Book Antiqua" w:hAnsi="Book Antiqua" w:cs="Book Antiqua"/>
          <w:lang w:val="en-GB"/>
        </w:rPr>
        <w:t xml:space="preserve">or </w:t>
      </w:r>
      <w:r w:rsidRPr="00CA6ED8">
        <w:rPr>
          <w:rFonts w:ascii="Book Antiqua" w:hAnsi="Book Antiqua" w:cs="Book Antiqua"/>
          <w:lang w:val="en-GB"/>
        </w:rPr>
        <w:t>extreme problems. EQ-5D scores were converted to a single index value (ranging from 0</w:t>
      </w:r>
      <w:r w:rsidR="00C440FD" w:rsidRPr="00CA6ED8">
        <w:rPr>
          <w:rFonts w:ascii="Book Antiqua" w:hAnsi="Book Antiqua" w:cs="Book Antiqua"/>
          <w:lang w:val="en-GB"/>
        </w:rPr>
        <w:t xml:space="preserve"> for </w:t>
      </w:r>
      <w:r w:rsidRPr="00CA6ED8">
        <w:rPr>
          <w:rFonts w:ascii="Book Antiqua" w:hAnsi="Book Antiqua" w:cs="Book Antiqua"/>
          <w:lang w:val="en-GB"/>
        </w:rPr>
        <w:t>the worst health state to 1</w:t>
      </w:r>
      <w:r w:rsidR="00C440FD" w:rsidRPr="00CA6ED8">
        <w:rPr>
          <w:rFonts w:ascii="Book Antiqua" w:hAnsi="Book Antiqua" w:cs="Book Antiqua"/>
          <w:lang w:val="en-GB"/>
        </w:rPr>
        <w:t xml:space="preserve"> for </w:t>
      </w:r>
      <w:r w:rsidRPr="00CA6ED8">
        <w:rPr>
          <w:rFonts w:ascii="Book Antiqua" w:hAnsi="Book Antiqua" w:cs="Book Antiqua"/>
          <w:lang w:val="en-GB"/>
        </w:rPr>
        <w:t xml:space="preserve">the best health state) using a value set specific for the Dutch </w:t>
      </w:r>
      <w:proofErr w:type="gramStart"/>
      <w:r w:rsidRPr="00CA6ED8">
        <w:rPr>
          <w:rFonts w:ascii="Book Antiqua" w:hAnsi="Book Antiqua" w:cs="Book Antiqua"/>
          <w:lang w:val="en-GB"/>
        </w:rPr>
        <w:t>population</w:t>
      </w:r>
      <w:r w:rsidR="009A16B3" w:rsidRPr="009A16B3">
        <w:rPr>
          <w:rFonts w:ascii="Book Antiqua" w:hAnsi="Book Antiqua" w:cs="Book Antiqua"/>
          <w:vertAlign w:val="superscript"/>
          <w:lang w:val="en-GB"/>
        </w:rPr>
        <w:t>[</w:t>
      </w:r>
      <w:proofErr w:type="gramEnd"/>
      <w:r w:rsidRPr="00CA6ED8">
        <w:rPr>
          <w:rFonts w:ascii="Book Antiqua" w:hAnsi="Book Antiqua" w:cs="Book Antiqua"/>
          <w:vertAlign w:val="superscript"/>
          <w:lang w:val="en-GB"/>
        </w:rPr>
        <w:t>15]</w:t>
      </w:r>
      <w:r w:rsidRPr="00CA6ED8">
        <w:rPr>
          <w:rFonts w:ascii="Book Antiqua" w:hAnsi="Book Antiqua" w:cs="Book Antiqua"/>
          <w:lang w:val="en-GB"/>
        </w:rPr>
        <w:t xml:space="preserve">. The second part consists of a visual analogue </w:t>
      </w:r>
      <w:r w:rsidRPr="00CA6ED8">
        <w:rPr>
          <w:rFonts w:ascii="Book Antiqua" w:hAnsi="Book Antiqua" w:cs="Book Antiqua"/>
          <w:lang w:val="en-GB"/>
        </w:rPr>
        <w:lastRenderedPageBreak/>
        <w:t xml:space="preserve">scale (VAS) from which a single overall score for self-rated health status can be elicited ranging from 0 to 100 (EQ-VAS). </w:t>
      </w:r>
      <w:bookmarkStart w:id="44" w:name="bbib14"/>
      <w:bookmarkEnd w:id="44"/>
    </w:p>
    <w:p w:rsidR="000A1E12" w:rsidRDefault="000A1E12" w:rsidP="00851753">
      <w:pPr>
        <w:spacing w:line="360" w:lineRule="auto"/>
        <w:jc w:val="both"/>
        <w:rPr>
          <w:rFonts w:ascii="Book Antiqua" w:eastAsiaTheme="minorEastAsia" w:hAnsi="Book Antiqua" w:cs="Book Antiqua"/>
          <w:lang w:val="en-GB" w:eastAsia="zh-CN"/>
        </w:rPr>
      </w:pPr>
    </w:p>
    <w:p w:rsidR="002B5B13" w:rsidRPr="0025200E" w:rsidRDefault="002B5B13" w:rsidP="00851753">
      <w:pPr>
        <w:spacing w:line="360" w:lineRule="auto"/>
        <w:jc w:val="both"/>
        <w:rPr>
          <w:rFonts w:ascii="Book Antiqua" w:hAnsi="Book Antiqua" w:cs="Book Antiqua"/>
          <w:b/>
          <w:i/>
          <w:iCs/>
          <w:lang w:val="en-GB"/>
        </w:rPr>
      </w:pPr>
      <w:r w:rsidRPr="0025200E">
        <w:rPr>
          <w:rFonts w:ascii="Book Antiqua" w:hAnsi="Book Antiqua" w:cs="Book Antiqua"/>
          <w:b/>
          <w:i/>
          <w:iCs/>
          <w:lang w:val="en-GB"/>
        </w:rPr>
        <w:t>Ethical considerations</w:t>
      </w:r>
    </w:p>
    <w:p w:rsidR="002B5B13" w:rsidRPr="00CA6ED8" w:rsidRDefault="002B5B13" w:rsidP="00851753">
      <w:pPr>
        <w:spacing w:line="360" w:lineRule="auto"/>
        <w:jc w:val="both"/>
        <w:rPr>
          <w:rFonts w:ascii="Book Antiqua" w:hAnsi="Book Antiqua" w:cs="Book Antiqua"/>
          <w:lang w:val="en-GB"/>
        </w:rPr>
      </w:pPr>
      <w:r w:rsidRPr="00CA6ED8">
        <w:rPr>
          <w:rFonts w:ascii="Book Antiqua" w:hAnsi="Book Antiqua" w:cs="Book Antiqua"/>
          <w:lang w:val="en-GB"/>
        </w:rPr>
        <w:t>The study was performed in accordance with the Declaration of Helsinki. Informed consent was obtained from all patients, and the protocol was approved by the local medical ethics committee.</w:t>
      </w:r>
    </w:p>
    <w:p w:rsidR="002B5B13" w:rsidRPr="002B5B13" w:rsidRDefault="002B5B13" w:rsidP="00851753">
      <w:pPr>
        <w:spacing w:line="360" w:lineRule="auto"/>
        <w:jc w:val="both"/>
        <w:rPr>
          <w:rFonts w:ascii="Book Antiqua" w:eastAsiaTheme="minorEastAsia" w:hAnsi="Book Antiqua" w:cs="Book Antiqua"/>
          <w:lang w:val="en-GB" w:eastAsia="zh-CN"/>
        </w:rPr>
      </w:pPr>
    </w:p>
    <w:p w:rsidR="000A1E12" w:rsidRPr="00E37AFB" w:rsidRDefault="000A1E12" w:rsidP="00851753">
      <w:pPr>
        <w:spacing w:line="360" w:lineRule="auto"/>
        <w:jc w:val="both"/>
        <w:rPr>
          <w:rFonts w:ascii="Book Antiqua" w:hAnsi="Book Antiqua" w:cs="Book Antiqua"/>
          <w:b/>
          <w:i/>
          <w:iCs/>
          <w:lang w:val="en-GB"/>
        </w:rPr>
      </w:pPr>
      <w:r w:rsidRPr="00E37AFB">
        <w:rPr>
          <w:rFonts w:ascii="Book Antiqua" w:hAnsi="Book Antiqua" w:cs="Book Antiqua"/>
          <w:b/>
          <w:i/>
          <w:iCs/>
          <w:lang w:val="en-GB"/>
        </w:rPr>
        <w:t>Statistical analysis</w:t>
      </w:r>
    </w:p>
    <w:p w:rsidR="000A1E12" w:rsidRPr="00CA6ED8" w:rsidRDefault="000A1E12" w:rsidP="00851753">
      <w:pPr>
        <w:spacing w:line="360" w:lineRule="auto"/>
        <w:jc w:val="both"/>
        <w:rPr>
          <w:rFonts w:ascii="Book Antiqua" w:hAnsi="Book Antiqua" w:cs="Book Antiqua"/>
          <w:lang w:val="en-GB"/>
        </w:rPr>
      </w:pPr>
      <w:r w:rsidRPr="00CA6ED8">
        <w:rPr>
          <w:rFonts w:ascii="Book Antiqua" w:hAnsi="Book Antiqua" w:cs="Book Antiqua"/>
          <w:lang w:val="en-GB"/>
        </w:rPr>
        <w:t>All analyses were performed using SPSS version 18.0</w:t>
      </w:r>
      <w:r w:rsidR="00D34DAC" w:rsidRPr="00CA6ED8">
        <w:rPr>
          <w:rFonts w:ascii="Book Antiqua" w:hAnsi="Book Antiqua" w:cs="Book Antiqua"/>
          <w:lang w:val="en-GB"/>
        </w:rPr>
        <w:t xml:space="preserve"> (SPSS</w:t>
      </w:r>
      <w:r w:rsidRPr="00CA6ED8">
        <w:rPr>
          <w:rFonts w:ascii="Book Antiqua" w:hAnsi="Book Antiqua" w:cs="Book Antiqua"/>
          <w:lang w:val="en-GB"/>
        </w:rPr>
        <w:t>, Inc</w:t>
      </w:r>
      <w:r w:rsidR="00D34DAC" w:rsidRPr="00CA6ED8">
        <w:rPr>
          <w:rFonts w:ascii="Book Antiqua" w:hAnsi="Book Antiqua" w:cs="Book Antiqua"/>
          <w:lang w:val="en-GB"/>
        </w:rPr>
        <w:t>.</w:t>
      </w:r>
      <w:r w:rsidRPr="00CA6ED8">
        <w:rPr>
          <w:rFonts w:ascii="Book Antiqua" w:hAnsi="Book Antiqua" w:cs="Book Antiqua"/>
          <w:lang w:val="en-GB"/>
        </w:rPr>
        <w:t xml:space="preserve">, Chicago, Il, </w:t>
      </w:r>
      <w:bookmarkStart w:id="45" w:name="OLE_LINK144"/>
      <w:bookmarkStart w:id="46" w:name="OLE_LINK145"/>
      <w:bookmarkStart w:id="47" w:name="OLE_LINK31"/>
      <w:r w:rsidR="00354981" w:rsidRPr="00506C76">
        <w:rPr>
          <w:rFonts w:ascii="Book Antiqua" w:hAnsi="Book Antiqua" w:cs="Garamond"/>
        </w:rPr>
        <w:t>United States</w:t>
      </w:r>
      <w:bookmarkEnd w:id="45"/>
      <w:bookmarkEnd w:id="46"/>
      <w:bookmarkEnd w:id="47"/>
      <w:r w:rsidR="00D34DAC" w:rsidRPr="00CA6ED8">
        <w:rPr>
          <w:rFonts w:ascii="Book Antiqua" w:hAnsi="Book Antiqua" w:cs="Book Antiqua"/>
          <w:lang w:val="en-GB"/>
        </w:rPr>
        <w:t>)</w:t>
      </w:r>
      <w:r w:rsidRPr="00CA6ED8">
        <w:rPr>
          <w:rFonts w:ascii="Book Antiqua" w:hAnsi="Book Antiqua" w:cs="Book Antiqua"/>
          <w:lang w:val="en-GB"/>
        </w:rPr>
        <w:t xml:space="preserve">. A (two-sided) </w:t>
      </w:r>
      <w:r w:rsidR="004B4FA3" w:rsidRPr="004B4FA3">
        <w:rPr>
          <w:rFonts w:ascii="Book Antiqua" w:hAnsi="Book Antiqua" w:cs="Book Antiqua"/>
          <w:i/>
          <w:lang w:val="en-GB"/>
        </w:rPr>
        <w:t>P</w:t>
      </w:r>
      <w:r w:rsidR="00D34DAC" w:rsidRPr="00CA6ED8">
        <w:rPr>
          <w:rFonts w:ascii="Book Antiqua" w:hAnsi="Book Antiqua" w:cs="Book Antiqua"/>
          <w:lang w:val="en-GB"/>
        </w:rPr>
        <w:t>-</w:t>
      </w:r>
      <w:r w:rsidRPr="00CA6ED8">
        <w:rPr>
          <w:rFonts w:ascii="Book Antiqua" w:hAnsi="Book Antiqua" w:cs="Book Antiqua"/>
          <w:lang w:val="en-GB"/>
        </w:rPr>
        <w:t xml:space="preserve">value of less than 0.05 was considered statistically significant. Q-Q plots were used to determine </w:t>
      </w:r>
      <w:r w:rsidR="00D34DAC" w:rsidRPr="00CA6ED8">
        <w:rPr>
          <w:rFonts w:ascii="Book Antiqua" w:hAnsi="Book Antiqua" w:cs="Book Antiqua"/>
          <w:lang w:val="en-GB"/>
        </w:rPr>
        <w:t xml:space="preserve">whether </w:t>
      </w:r>
      <w:r w:rsidRPr="00CA6ED8">
        <w:rPr>
          <w:rFonts w:ascii="Book Antiqua" w:hAnsi="Book Antiqua" w:cs="Book Antiqua"/>
          <w:lang w:val="en-GB"/>
        </w:rPr>
        <w:t xml:space="preserve">the tested variable had a normal distribution. </w:t>
      </w:r>
      <w:proofErr w:type="gramStart"/>
      <w:r w:rsidRPr="00CA6ED8">
        <w:rPr>
          <w:rFonts w:ascii="Book Antiqua" w:hAnsi="Book Antiqua" w:cs="Book Antiqua"/>
          <w:lang w:val="en-GB"/>
        </w:rPr>
        <w:t>Where appropriate, paired parametric and non-parametric tests were used to compare outcome</w:t>
      </w:r>
      <w:r w:rsidR="00D34DAC" w:rsidRPr="00CA6ED8">
        <w:rPr>
          <w:rFonts w:ascii="Book Antiqua" w:hAnsi="Book Antiqua" w:cs="Book Antiqua"/>
          <w:lang w:val="en-GB"/>
        </w:rPr>
        <w:t>s</w:t>
      </w:r>
      <w:r w:rsidRPr="00CA6ED8">
        <w:rPr>
          <w:rFonts w:ascii="Book Antiqua" w:hAnsi="Book Antiqua" w:cs="Book Antiqua"/>
          <w:lang w:val="en-GB"/>
        </w:rPr>
        <w:t xml:space="preserve"> between baseline and follow-up measurements.</w:t>
      </w:r>
      <w:proofErr w:type="gramEnd"/>
      <w:r w:rsidRPr="00CA6ED8">
        <w:rPr>
          <w:rFonts w:ascii="Book Antiqua" w:hAnsi="Book Antiqua" w:cs="Book Antiqua"/>
          <w:lang w:val="en-GB"/>
        </w:rPr>
        <w:t xml:space="preserve"> Linear mixed models with Bonferroni correction were used to calculate estimated values and test differences </w:t>
      </w:r>
      <w:r w:rsidR="00D34DAC" w:rsidRPr="00CA6ED8">
        <w:rPr>
          <w:rFonts w:ascii="Book Antiqua" w:hAnsi="Book Antiqua" w:cs="Book Antiqua"/>
          <w:lang w:val="en-GB"/>
        </w:rPr>
        <w:t xml:space="preserve">among </w:t>
      </w:r>
      <w:r w:rsidRPr="00CA6ED8">
        <w:rPr>
          <w:rFonts w:ascii="Book Antiqua" w:hAnsi="Book Antiqua" w:cs="Book Antiqua"/>
          <w:lang w:val="en-GB"/>
        </w:rPr>
        <w:t xml:space="preserve">the 3 moments in time (1995, 2002 and 2010) and between the 3 treatment modalities for patients </w:t>
      </w:r>
      <w:r w:rsidR="00D34DAC" w:rsidRPr="00CA6ED8">
        <w:rPr>
          <w:rFonts w:ascii="Book Antiqua" w:hAnsi="Book Antiqua" w:cs="Book Antiqua"/>
          <w:lang w:val="en-GB"/>
        </w:rPr>
        <w:t>completing</w:t>
      </w:r>
      <w:r w:rsidRPr="00CA6ED8">
        <w:rPr>
          <w:rFonts w:ascii="Book Antiqua" w:hAnsi="Book Antiqua" w:cs="Book Antiqua"/>
          <w:lang w:val="en-GB"/>
        </w:rPr>
        <w:t xml:space="preserve"> follow-up. </w:t>
      </w:r>
      <w:r w:rsidR="00D34DAC" w:rsidRPr="00CA6ED8">
        <w:rPr>
          <w:rFonts w:ascii="Book Antiqua" w:hAnsi="Book Antiqua" w:cs="Book Antiqua"/>
          <w:lang w:val="en-GB"/>
        </w:rPr>
        <w:t xml:space="preserve">The </w:t>
      </w:r>
      <w:r w:rsidRPr="00CA6ED8">
        <w:rPr>
          <w:rFonts w:ascii="Book Antiqua" w:hAnsi="Book Antiqua" w:cs="Book Antiqua"/>
          <w:lang w:val="en-GB"/>
        </w:rPr>
        <w:t>observed and estimated values</w:t>
      </w:r>
      <w:r w:rsidR="00D34DAC" w:rsidRPr="00CA6ED8">
        <w:rPr>
          <w:rFonts w:ascii="Book Antiqua" w:hAnsi="Book Antiqua" w:cs="Book Antiqua"/>
          <w:lang w:val="en-GB"/>
        </w:rPr>
        <w:t xml:space="preserve"> of the clinical and HRQOL parameters were</w:t>
      </w:r>
      <w:r w:rsidRPr="00CA6ED8">
        <w:rPr>
          <w:rFonts w:ascii="Book Antiqua" w:hAnsi="Book Antiqua" w:cs="Book Antiqua"/>
          <w:lang w:val="en-GB"/>
        </w:rPr>
        <w:t xml:space="preserve"> calculated using linear mixed models</w:t>
      </w:r>
      <w:r w:rsidR="00D34DAC" w:rsidRPr="00CA6ED8">
        <w:rPr>
          <w:rFonts w:ascii="Book Antiqua" w:hAnsi="Book Antiqua" w:cs="Book Antiqua"/>
          <w:lang w:val="en-GB"/>
        </w:rPr>
        <w:t xml:space="preserve"> and</w:t>
      </w:r>
      <w:r w:rsidRPr="00CA6ED8">
        <w:rPr>
          <w:rFonts w:ascii="Book Antiqua" w:hAnsi="Book Antiqua" w:cs="Book Antiqua"/>
          <w:lang w:val="en-GB"/>
        </w:rPr>
        <w:t xml:space="preserve"> reported.</w:t>
      </w:r>
    </w:p>
    <w:p w:rsidR="000A1E12" w:rsidRPr="00CA6ED8" w:rsidRDefault="000A1E12" w:rsidP="00851753">
      <w:pPr>
        <w:spacing w:line="360" w:lineRule="auto"/>
        <w:jc w:val="both"/>
        <w:rPr>
          <w:rFonts w:ascii="Book Antiqua" w:hAnsi="Book Antiqua" w:cs="Book Antiqua"/>
          <w:lang w:val="en-GB"/>
        </w:rPr>
      </w:pPr>
    </w:p>
    <w:p w:rsidR="000A1E12" w:rsidRPr="00CA6ED8" w:rsidRDefault="002E5ADD" w:rsidP="00851753">
      <w:pPr>
        <w:spacing w:line="360" w:lineRule="auto"/>
        <w:jc w:val="both"/>
        <w:rPr>
          <w:rFonts w:ascii="Book Antiqua" w:hAnsi="Book Antiqua" w:cs="Book Antiqua"/>
          <w:b/>
          <w:bCs/>
          <w:lang w:val="en-GB"/>
        </w:rPr>
      </w:pPr>
      <w:r w:rsidRPr="00CA6ED8">
        <w:rPr>
          <w:rFonts w:ascii="Book Antiqua" w:hAnsi="Book Antiqua" w:cs="Book Antiqua"/>
          <w:b/>
          <w:bCs/>
          <w:lang w:val="en-GB"/>
        </w:rPr>
        <w:t>RESULTS</w:t>
      </w:r>
    </w:p>
    <w:p w:rsidR="000A1E12" w:rsidRPr="002E5ADD" w:rsidRDefault="000A1E12" w:rsidP="00851753">
      <w:pPr>
        <w:spacing w:line="360" w:lineRule="auto"/>
        <w:jc w:val="both"/>
        <w:rPr>
          <w:rFonts w:ascii="Book Antiqua" w:hAnsi="Book Antiqua" w:cs="Book Antiqua"/>
          <w:b/>
          <w:i/>
          <w:iCs/>
          <w:lang w:val="en-GB"/>
        </w:rPr>
      </w:pPr>
      <w:r w:rsidRPr="002E5ADD">
        <w:rPr>
          <w:rFonts w:ascii="Book Antiqua" w:hAnsi="Book Antiqua" w:cs="Book Antiqua"/>
          <w:b/>
          <w:i/>
          <w:iCs/>
          <w:lang w:val="en-GB"/>
        </w:rPr>
        <w:t>Patients</w:t>
      </w:r>
    </w:p>
    <w:p w:rsidR="000A1E12" w:rsidRPr="00CA6ED8" w:rsidRDefault="000A1E12" w:rsidP="00851753">
      <w:pPr>
        <w:spacing w:line="360" w:lineRule="auto"/>
        <w:jc w:val="both"/>
        <w:rPr>
          <w:rFonts w:ascii="Book Antiqua" w:hAnsi="Book Antiqua" w:cs="Book Antiqua"/>
          <w:lang w:val="en-GB"/>
        </w:rPr>
      </w:pPr>
      <w:r w:rsidRPr="00CA6ED8">
        <w:rPr>
          <w:rFonts w:ascii="Book Antiqua" w:hAnsi="Book Antiqua" w:cs="Book Antiqua"/>
          <w:lang w:val="en-GB"/>
        </w:rPr>
        <w:t>Of the 281</w:t>
      </w:r>
      <w:r w:rsidR="00E470D5" w:rsidRPr="00CA6ED8">
        <w:rPr>
          <w:rFonts w:ascii="Book Antiqua" w:hAnsi="Book Antiqua" w:cs="Book Antiqua"/>
          <w:lang w:val="en-GB"/>
        </w:rPr>
        <w:t xml:space="preserve"> patients who </w:t>
      </w:r>
      <w:r w:rsidRPr="00CA6ED8">
        <w:rPr>
          <w:rFonts w:ascii="Book Antiqua" w:hAnsi="Book Antiqua" w:cs="Book Antiqua"/>
          <w:lang w:val="en-GB"/>
        </w:rPr>
        <w:t xml:space="preserve">entered the study, 201 (71.5%) </w:t>
      </w:r>
      <w:r w:rsidR="00D2607B" w:rsidRPr="00CA6ED8">
        <w:rPr>
          <w:rFonts w:ascii="Book Antiqua" w:hAnsi="Book Antiqua" w:cs="Book Antiqua"/>
          <w:lang w:val="en-GB"/>
        </w:rPr>
        <w:t xml:space="preserve">and 113 (40.2%) </w:t>
      </w:r>
      <w:r w:rsidRPr="00CA6ED8">
        <w:rPr>
          <w:rFonts w:ascii="Book Antiqua" w:hAnsi="Book Antiqua" w:cs="Book Antiqua"/>
          <w:lang w:val="en-GB"/>
        </w:rPr>
        <w:t>were available for follow-up measurements of HRQOL in 2002 and 2010</w:t>
      </w:r>
      <w:r w:rsidR="00D2607B" w:rsidRPr="00CA6ED8">
        <w:rPr>
          <w:rFonts w:ascii="Book Antiqua" w:hAnsi="Book Antiqua" w:cs="Book Antiqua"/>
          <w:lang w:val="en-GB"/>
        </w:rPr>
        <w:t>, respectively</w:t>
      </w:r>
      <w:r w:rsidRPr="00CA6ED8">
        <w:rPr>
          <w:rFonts w:ascii="Book Antiqua" w:hAnsi="Book Antiqua" w:cs="Book Antiqua"/>
          <w:lang w:val="en-GB"/>
        </w:rPr>
        <w:t xml:space="preserve">. </w:t>
      </w:r>
    </w:p>
    <w:p w:rsidR="000A1E12" w:rsidRPr="00CA6ED8" w:rsidRDefault="00992D88" w:rsidP="00851753">
      <w:pPr>
        <w:spacing w:line="360" w:lineRule="auto"/>
        <w:ind w:firstLineChars="200" w:firstLine="480"/>
        <w:jc w:val="both"/>
        <w:rPr>
          <w:rFonts w:ascii="Book Antiqua" w:hAnsi="Book Antiqua" w:cs="Book Antiqua"/>
          <w:lang w:val="en-GB"/>
        </w:rPr>
      </w:pPr>
      <w:r w:rsidRPr="00CA6ED8">
        <w:rPr>
          <w:rFonts w:ascii="Book Antiqua" w:hAnsi="Book Antiqua" w:cs="Book Antiqua"/>
          <w:lang w:val="en-GB"/>
        </w:rPr>
        <w:t xml:space="preserve">The reasons </w:t>
      </w:r>
      <w:r w:rsidR="000A1E12" w:rsidRPr="00CA6ED8">
        <w:rPr>
          <w:rFonts w:ascii="Book Antiqua" w:hAnsi="Book Antiqua" w:cs="Book Antiqua"/>
          <w:lang w:val="en-GB"/>
        </w:rPr>
        <w:t>for dropping out</w:t>
      </w:r>
      <w:r w:rsidR="00D2607B" w:rsidRPr="00CA6ED8">
        <w:rPr>
          <w:rFonts w:ascii="Book Antiqua" w:hAnsi="Book Antiqua" w:cs="Book Antiqua"/>
          <w:lang w:val="en-GB"/>
        </w:rPr>
        <w:t xml:space="preserve"> of the study</w:t>
      </w:r>
      <w:r w:rsidR="000A1E12" w:rsidRPr="00CA6ED8">
        <w:rPr>
          <w:rFonts w:ascii="Book Antiqua" w:hAnsi="Book Antiqua" w:cs="Book Antiqua"/>
          <w:lang w:val="en-GB"/>
        </w:rPr>
        <w:t xml:space="preserve"> were unknown (</w:t>
      </w:r>
      <w:r w:rsidR="00860A67" w:rsidRPr="00860A67">
        <w:rPr>
          <w:rFonts w:ascii="Book Antiqua" w:hAnsi="Book Antiqua" w:cs="Book Antiqua"/>
          <w:i/>
          <w:lang w:val="en-GB"/>
        </w:rPr>
        <w:t xml:space="preserve">n = </w:t>
      </w:r>
      <w:r w:rsidR="000A1E12" w:rsidRPr="00CA6ED8">
        <w:rPr>
          <w:rFonts w:ascii="Book Antiqua" w:hAnsi="Book Antiqua" w:cs="Book Antiqua"/>
          <w:lang w:val="en-GB"/>
        </w:rPr>
        <w:t>32), moving out of the area or referral to another physician (</w:t>
      </w:r>
      <w:r w:rsidR="00860A67" w:rsidRPr="00860A67">
        <w:rPr>
          <w:rFonts w:ascii="Book Antiqua" w:hAnsi="Book Antiqua" w:cs="Book Antiqua"/>
          <w:i/>
          <w:lang w:val="en-GB"/>
        </w:rPr>
        <w:t xml:space="preserve">n = </w:t>
      </w:r>
      <w:r w:rsidR="000A1E12" w:rsidRPr="00CA6ED8">
        <w:rPr>
          <w:rFonts w:ascii="Book Antiqua" w:hAnsi="Book Antiqua" w:cs="Book Antiqua"/>
          <w:lang w:val="en-GB"/>
        </w:rPr>
        <w:t>48), death (</w:t>
      </w:r>
      <w:r w:rsidR="00860A67" w:rsidRPr="00860A67">
        <w:rPr>
          <w:rFonts w:ascii="Book Antiqua" w:hAnsi="Book Antiqua" w:cs="Book Antiqua"/>
          <w:i/>
          <w:lang w:val="en-GB"/>
        </w:rPr>
        <w:t xml:space="preserve">n = </w:t>
      </w:r>
      <w:r w:rsidR="000A1E12" w:rsidRPr="00CA6ED8">
        <w:rPr>
          <w:rFonts w:ascii="Book Antiqua" w:hAnsi="Book Antiqua" w:cs="Book Antiqua"/>
          <w:lang w:val="en-GB"/>
        </w:rPr>
        <w:t>21), lack of interest (</w:t>
      </w:r>
      <w:r w:rsidR="00860A67" w:rsidRPr="00860A67">
        <w:rPr>
          <w:rFonts w:ascii="Book Antiqua" w:hAnsi="Book Antiqua" w:cs="Book Antiqua"/>
          <w:i/>
          <w:lang w:val="en-GB"/>
        </w:rPr>
        <w:t xml:space="preserve">n = </w:t>
      </w:r>
      <w:r w:rsidR="000A1E12" w:rsidRPr="00CA6ED8">
        <w:rPr>
          <w:rFonts w:ascii="Book Antiqua" w:hAnsi="Book Antiqua" w:cs="Book Antiqua"/>
          <w:lang w:val="en-GB"/>
        </w:rPr>
        <w:t>7) and incorrect diagnosis of T1DM (</w:t>
      </w:r>
      <w:r w:rsidR="00860A67" w:rsidRPr="00860A67">
        <w:rPr>
          <w:rFonts w:ascii="Book Antiqua" w:hAnsi="Book Antiqua" w:cs="Book Antiqua"/>
          <w:i/>
          <w:lang w:val="en-GB"/>
        </w:rPr>
        <w:t xml:space="preserve">n = </w:t>
      </w:r>
      <w:r w:rsidR="000A1E12" w:rsidRPr="00CA6ED8">
        <w:rPr>
          <w:rFonts w:ascii="Book Antiqua" w:hAnsi="Book Antiqua" w:cs="Book Antiqua"/>
          <w:lang w:val="en-GB"/>
        </w:rPr>
        <w:t xml:space="preserve">2). Compared </w:t>
      </w:r>
      <w:r w:rsidR="00D2607B" w:rsidRPr="00CA6ED8">
        <w:rPr>
          <w:rFonts w:ascii="Book Antiqua" w:hAnsi="Book Antiqua" w:cs="Book Antiqua"/>
          <w:lang w:val="en-GB"/>
        </w:rPr>
        <w:t xml:space="preserve">with </w:t>
      </w:r>
      <w:r w:rsidR="000A1E12" w:rsidRPr="00CA6ED8">
        <w:rPr>
          <w:rFonts w:ascii="Book Antiqua" w:hAnsi="Book Antiqua" w:cs="Book Antiqua"/>
          <w:lang w:val="en-GB"/>
        </w:rPr>
        <w:t>patients who completed follow-up, individuals who eventually dropped out were more often women</w:t>
      </w:r>
      <w:r w:rsidR="00D2607B" w:rsidRPr="00CA6ED8">
        <w:rPr>
          <w:rFonts w:ascii="Book Antiqua" w:hAnsi="Book Antiqua" w:cs="Book Antiqua"/>
          <w:lang w:val="en-GB"/>
        </w:rPr>
        <w:t xml:space="preserve"> or patients with increased </w:t>
      </w:r>
      <w:r w:rsidR="000A1E12" w:rsidRPr="00CA6ED8">
        <w:rPr>
          <w:rFonts w:ascii="Book Antiqua" w:hAnsi="Book Antiqua" w:cs="Book Antiqua"/>
          <w:lang w:val="en-GB"/>
        </w:rPr>
        <w:t>diabetes duration, a higher HbA</w:t>
      </w:r>
      <w:r w:rsidR="000A1E12" w:rsidRPr="00CA6ED8">
        <w:rPr>
          <w:rFonts w:ascii="Book Antiqua" w:hAnsi="Book Antiqua" w:cs="Book Antiqua"/>
          <w:vertAlign w:val="subscript"/>
          <w:lang w:val="en-GB"/>
        </w:rPr>
        <w:t>1c</w:t>
      </w:r>
      <w:r w:rsidR="000A1E12" w:rsidRPr="00CA6ED8">
        <w:rPr>
          <w:rFonts w:ascii="Book Antiqua" w:hAnsi="Book Antiqua" w:cs="Book Antiqua"/>
          <w:lang w:val="en-GB"/>
        </w:rPr>
        <w:t xml:space="preserve"> and total cholesterol, a lower </w:t>
      </w:r>
      <w:proofErr w:type="spellStart"/>
      <w:r w:rsidR="000A1E12" w:rsidRPr="00CA6ED8">
        <w:rPr>
          <w:rFonts w:ascii="Book Antiqua" w:hAnsi="Book Antiqua" w:cs="Book Antiqua"/>
          <w:lang w:val="en-GB"/>
        </w:rPr>
        <w:t>eGFR</w:t>
      </w:r>
      <w:proofErr w:type="spellEnd"/>
      <w:r w:rsidR="000A1E12" w:rsidRPr="00CA6ED8">
        <w:rPr>
          <w:rFonts w:ascii="Book Antiqua" w:hAnsi="Book Antiqua" w:cs="Book Antiqua"/>
          <w:lang w:val="en-GB"/>
        </w:rPr>
        <w:t xml:space="preserve"> and more often neuropathy at baseline (</w:t>
      </w:r>
      <w:r w:rsidR="009C18E0" w:rsidRPr="009C18E0">
        <w:rPr>
          <w:rFonts w:ascii="Book Antiqua" w:hAnsi="Book Antiqua" w:cs="Book Antiqua"/>
          <w:i/>
          <w:lang w:val="en-GB"/>
        </w:rPr>
        <w:t xml:space="preserve">P &lt; </w:t>
      </w:r>
      <w:r w:rsidR="000A1E12" w:rsidRPr="00CA6ED8">
        <w:rPr>
          <w:rFonts w:ascii="Book Antiqua" w:hAnsi="Book Antiqua" w:cs="Book Antiqua"/>
          <w:lang w:val="en-GB"/>
        </w:rPr>
        <w:t xml:space="preserve">0.05). In addition, these patients </w:t>
      </w:r>
      <w:r w:rsidR="00D2607B" w:rsidRPr="00CA6ED8">
        <w:rPr>
          <w:rFonts w:ascii="Book Antiqua" w:hAnsi="Book Antiqua" w:cs="Book Antiqua"/>
          <w:lang w:val="en-GB"/>
        </w:rPr>
        <w:t xml:space="preserve">displayed </w:t>
      </w:r>
      <w:r w:rsidR="000A1E12" w:rsidRPr="00CA6ED8">
        <w:rPr>
          <w:rFonts w:ascii="Book Antiqua" w:hAnsi="Book Antiqua" w:cs="Book Antiqua"/>
          <w:lang w:val="en-GB"/>
        </w:rPr>
        <w:t>lower HRQOL</w:t>
      </w:r>
      <w:r w:rsidR="0060363B" w:rsidRPr="00CA6ED8">
        <w:rPr>
          <w:rFonts w:ascii="Book Antiqua" w:hAnsi="Book Antiqua" w:cs="Book Antiqua"/>
          <w:lang w:val="en-GB"/>
        </w:rPr>
        <w:t xml:space="preserve"> </w:t>
      </w:r>
      <w:r w:rsidR="00D2607B" w:rsidRPr="00CA6ED8">
        <w:rPr>
          <w:rFonts w:ascii="Book Antiqua" w:hAnsi="Book Antiqua" w:cs="Book Antiqua"/>
          <w:lang w:val="en-GB"/>
        </w:rPr>
        <w:t>scores</w:t>
      </w:r>
      <w:r w:rsidR="000A1E12" w:rsidRPr="00CA6ED8">
        <w:rPr>
          <w:rFonts w:ascii="Book Antiqua" w:hAnsi="Book Antiqua" w:cs="Book Antiqua"/>
          <w:lang w:val="en-GB"/>
        </w:rPr>
        <w:t xml:space="preserve"> at baseline (</w:t>
      </w:r>
      <w:r w:rsidR="009C18E0" w:rsidRPr="009C18E0">
        <w:rPr>
          <w:rFonts w:ascii="Book Antiqua" w:hAnsi="Book Antiqua" w:cs="Book Antiqua"/>
          <w:i/>
          <w:lang w:val="en-GB"/>
        </w:rPr>
        <w:t xml:space="preserve">P &lt; </w:t>
      </w:r>
      <w:r w:rsidR="000A1E12" w:rsidRPr="00CA6ED8">
        <w:rPr>
          <w:rFonts w:ascii="Book Antiqua" w:hAnsi="Book Antiqua" w:cs="Book Antiqua"/>
          <w:lang w:val="en-GB"/>
        </w:rPr>
        <w:t xml:space="preserve">0.05, see </w:t>
      </w:r>
      <w:r w:rsidR="009C48B8" w:rsidRPr="00CA6ED8">
        <w:rPr>
          <w:rFonts w:ascii="Book Antiqua" w:hAnsi="Book Antiqua" w:cs="Book Antiqua"/>
          <w:lang w:val="en-GB"/>
        </w:rPr>
        <w:t>T</w:t>
      </w:r>
      <w:r w:rsidR="000A1E12" w:rsidRPr="00CA6ED8">
        <w:rPr>
          <w:rFonts w:ascii="Book Antiqua" w:hAnsi="Book Antiqua" w:cs="Book Antiqua"/>
          <w:lang w:val="en-GB"/>
        </w:rPr>
        <w:t xml:space="preserve">able 1). </w:t>
      </w:r>
      <w:r w:rsidR="00D2607B" w:rsidRPr="00CA6ED8">
        <w:rPr>
          <w:rFonts w:ascii="Book Antiqua" w:hAnsi="Book Antiqua" w:cs="Book Antiqua"/>
          <w:lang w:val="en-GB"/>
        </w:rPr>
        <w:t xml:space="preserve">No </w:t>
      </w:r>
      <w:r w:rsidR="000A1E12" w:rsidRPr="00CA6ED8">
        <w:rPr>
          <w:rFonts w:ascii="Book Antiqua" w:hAnsi="Book Antiqua" w:cs="Book Antiqua"/>
          <w:lang w:val="en-GB"/>
        </w:rPr>
        <w:lastRenderedPageBreak/>
        <w:t xml:space="preserve">differences in baseline characteristics </w:t>
      </w:r>
      <w:r w:rsidR="00D2607B" w:rsidRPr="00CA6ED8">
        <w:rPr>
          <w:rFonts w:ascii="Book Antiqua" w:hAnsi="Book Antiqua" w:cs="Book Antiqua"/>
          <w:lang w:val="en-GB"/>
        </w:rPr>
        <w:t xml:space="preserve">were observed </w:t>
      </w:r>
      <w:r w:rsidR="000A1E12" w:rsidRPr="00CA6ED8">
        <w:rPr>
          <w:rFonts w:ascii="Book Antiqua" w:hAnsi="Book Antiqua" w:cs="Book Antiqua"/>
          <w:lang w:val="en-GB"/>
        </w:rPr>
        <w:t xml:space="preserve">between patients </w:t>
      </w:r>
      <w:r w:rsidR="00D2607B" w:rsidRPr="00CA6ED8">
        <w:rPr>
          <w:rFonts w:ascii="Book Antiqua" w:hAnsi="Book Antiqua" w:cs="Book Antiqua"/>
          <w:lang w:val="en-GB"/>
        </w:rPr>
        <w:t>with</w:t>
      </w:r>
      <w:r w:rsidR="000A1E12" w:rsidRPr="00CA6ED8">
        <w:rPr>
          <w:rFonts w:ascii="Book Antiqua" w:hAnsi="Book Antiqua" w:cs="Book Antiqua"/>
          <w:lang w:val="en-GB"/>
        </w:rPr>
        <w:t xml:space="preserve"> follow</w:t>
      </w:r>
      <w:r w:rsidR="00D2607B" w:rsidRPr="00CA6ED8">
        <w:rPr>
          <w:rFonts w:ascii="Book Antiqua" w:hAnsi="Book Antiqua" w:cs="Book Antiqua"/>
          <w:lang w:val="en-GB"/>
        </w:rPr>
        <w:t>-</w:t>
      </w:r>
      <w:r w:rsidR="000A1E12" w:rsidRPr="00CA6ED8">
        <w:rPr>
          <w:rFonts w:ascii="Book Antiqua" w:hAnsi="Book Antiqua" w:cs="Book Antiqua"/>
          <w:lang w:val="en-GB"/>
        </w:rPr>
        <w:t xml:space="preserve">up until 2002 </w:t>
      </w:r>
      <w:r w:rsidR="009C48B8" w:rsidRPr="009C48B8">
        <w:rPr>
          <w:rFonts w:ascii="Book Antiqua" w:hAnsi="Book Antiqua" w:cs="Book Antiqua"/>
          <w:i/>
          <w:lang w:val="en-GB"/>
        </w:rPr>
        <w:t>vs</w:t>
      </w:r>
      <w:r w:rsidR="000A1E12" w:rsidRPr="00CA6ED8">
        <w:rPr>
          <w:rFonts w:ascii="Book Antiqua" w:hAnsi="Book Antiqua" w:cs="Book Antiqua"/>
          <w:lang w:val="en-GB"/>
        </w:rPr>
        <w:t xml:space="preserve"> 2010.</w:t>
      </w:r>
    </w:p>
    <w:p w:rsidR="000A1E12" w:rsidRPr="00CA6ED8" w:rsidRDefault="000A1E12" w:rsidP="00851753">
      <w:pPr>
        <w:spacing w:line="360" w:lineRule="auto"/>
        <w:jc w:val="both"/>
        <w:rPr>
          <w:rFonts w:ascii="Book Antiqua" w:hAnsi="Book Antiqua" w:cs="Book Antiqua"/>
          <w:lang w:val="en-GB"/>
        </w:rPr>
      </w:pPr>
    </w:p>
    <w:p w:rsidR="000A1E12" w:rsidRPr="009C48B8" w:rsidRDefault="000A1E12" w:rsidP="00851753">
      <w:pPr>
        <w:spacing w:line="360" w:lineRule="auto"/>
        <w:jc w:val="both"/>
        <w:rPr>
          <w:rFonts w:ascii="Book Antiqua" w:hAnsi="Book Antiqua" w:cs="Book Antiqua"/>
          <w:b/>
          <w:i/>
          <w:iCs/>
          <w:lang w:val="en-GB"/>
        </w:rPr>
      </w:pPr>
      <w:r w:rsidRPr="009C48B8">
        <w:rPr>
          <w:rFonts w:ascii="Book Antiqua" w:hAnsi="Book Antiqua" w:cs="Book Antiqua"/>
          <w:b/>
          <w:i/>
          <w:iCs/>
          <w:lang w:val="en-GB"/>
        </w:rPr>
        <w:t>Therapy mode</w:t>
      </w:r>
    </w:p>
    <w:p w:rsidR="000A1E12" w:rsidRPr="00CA6ED8" w:rsidRDefault="000A1E12" w:rsidP="00851753">
      <w:pPr>
        <w:spacing w:line="360" w:lineRule="auto"/>
        <w:jc w:val="both"/>
        <w:rPr>
          <w:rFonts w:ascii="Book Antiqua" w:hAnsi="Book Antiqua" w:cs="Book Antiqua"/>
          <w:lang w:val="en-GB"/>
        </w:rPr>
      </w:pPr>
      <w:r w:rsidRPr="00CA6ED8">
        <w:rPr>
          <w:rFonts w:ascii="Book Antiqua" w:hAnsi="Book Antiqua" w:cs="Book Antiqua"/>
          <w:lang w:val="en-GB"/>
        </w:rPr>
        <w:t xml:space="preserve">Eighty patients remained on the initial treatment mode throughout the follow-up period; 52 </w:t>
      </w:r>
      <w:r w:rsidR="00D2607B" w:rsidRPr="00CA6ED8">
        <w:rPr>
          <w:rFonts w:ascii="Book Antiqua" w:hAnsi="Book Antiqua" w:cs="Book Antiqua"/>
          <w:lang w:val="en-GB"/>
        </w:rPr>
        <w:t xml:space="preserve">were </w:t>
      </w:r>
      <w:r w:rsidRPr="00CA6ED8">
        <w:rPr>
          <w:rFonts w:ascii="Book Antiqua" w:hAnsi="Book Antiqua" w:cs="Book Antiqua"/>
          <w:lang w:val="en-GB"/>
        </w:rPr>
        <w:t>on MDI</w:t>
      </w:r>
      <w:r w:rsidR="00D2607B" w:rsidRPr="00CA6ED8">
        <w:rPr>
          <w:rFonts w:ascii="Book Antiqua" w:hAnsi="Book Antiqua" w:cs="Book Antiqua"/>
          <w:lang w:val="en-GB"/>
        </w:rPr>
        <w:t>,</w:t>
      </w:r>
      <w:r w:rsidRPr="00CA6ED8">
        <w:rPr>
          <w:rFonts w:ascii="Book Antiqua" w:hAnsi="Book Antiqua" w:cs="Book Antiqua"/>
          <w:lang w:val="en-GB"/>
        </w:rPr>
        <w:t xml:space="preserve"> and 28 </w:t>
      </w:r>
      <w:r w:rsidR="00D2607B" w:rsidRPr="00CA6ED8">
        <w:rPr>
          <w:rFonts w:ascii="Book Antiqua" w:hAnsi="Book Antiqua" w:cs="Book Antiqua"/>
          <w:lang w:val="en-GB"/>
        </w:rPr>
        <w:t xml:space="preserve">were </w:t>
      </w:r>
      <w:r w:rsidRPr="00CA6ED8">
        <w:rPr>
          <w:rFonts w:ascii="Book Antiqua" w:hAnsi="Book Antiqua" w:cs="Book Antiqua"/>
          <w:lang w:val="en-GB"/>
        </w:rPr>
        <w:t>on CSII. During the follow-up period</w:t>
      </w:r>
      <w:r w:rsidR="00D2607B" w:rsidRPr="00CA6ED8">
        <w:rPr>
          <w:rFonts w:ascii="Book Antiqua" w:hAnsi="Book Antiqua" w:cs="Book Antiqua"/>
          <w:lang w:val="en-GB"/>
        </w:rPr>
        <w:t>,</w:t>
      </w:r>
      <w:r w:rsidRPr="00CA6ED8">
        <w:rPr>
          <w:rFonts w:ascii="Book Antiqua" w:hAnsi="Book Antiqua" w:cs="Book Antiqua"/>
          <w:lang w:val="en-GB"/>
        </w:rPr>
        <w:t xml:space="preserve"> 62 patients switched from MDI to CSII, </w:t>
      </w:r>
      <w:r w:rsidR="00D2607B" w:rsidRPr="00CA6ED8">
        <w:rPr>
          <w:rFonts w:ascii="Book Antiqua" w:hAnsi="Book Antiqua" w:cs="Book Antiqua"/>
          <w:lang w:val="en-GB"/>
        </w:rPr>
        <w:t>and</w:t>
      </w:r>
      <w:r w:rsidRPr="00CA6ED8">
        <w:rPr>
          <w:rFonts w:ascii="Book Antiqua" w:hAnsi="Book Antiqua" w:cs="Book Antiqua"/>
          <w:lang w:val="en-GB"/>
        </w:rPr>
        <w:t xml:space="preserve"> 33 </w:t>
      </w:r>
      <w:r w:rsidR="00D2607B" w:rsidRPr="00CA6ED8">
        <w:rPr>
          <w:rFonts w:ascii="Book Antiqua" w:hAnsi="Book Antiqua" w:cs="Book Antiqua"/>
          <w:lang w:val="en-GB"/>
        </w:rPr>
        <w:t xml:space="preserve">of these </w:t>
      </w:r>
      <w:r w:rsidRPr="00CA6ED8">
        <w:rPr>
          <w:rFonts w:ascii="Book Antiqua" w:hAnsi="Book Antiqua" w:cs="Book Antiqua"/>
          <w:lang w:val="en-GB"/>
        </w:rPr>
        <w:t>patients completed follow-up. For these patients, the median time between the start of the study and switch in therapy mode was 8.5 years (IQR 4.6). Baseline characteristics of the different treatment groups are presented in table 1.</w:t>
      </w:r>
    </w:p>
    <w:p w:rsidR="000A1E12" w:rsidRPr="00CA6ED8" w:rsidRDefault="000A1E12" w:rsidP="00851753">
      <w:pPr>
        <w:spacing w:line="360" w:lineRule="auto"/>
        <w:jc w:val="both"/>
        <w:rPr>
          <w:rFonts w:ascii="Book Antiqua" w:hAnsi="Book Antiqua" w:cs="Book Antiqua"/>
          <w:lang w:val="en-GB"/>
        </w:rPr>
      </w:pPr>
    </w:p>
    <w:p w:rsidR="000A1E12" w:rsidRPr="00755CBB" w:rsidRDefault="000A1E12" w:rsidP="00851753">
      <w:pPr>
        <w:spacing w:line="360" w:lineRule="auto"/>
        <w:jc w:val="both"/>
        <w:rPr>
          <w:rFonts w:ascii="Book Antiqua" w:hAnsi="Book Antiqua" w:cs="Book Antiqua"/>
          <w:b/>
          <w:i/>
          <w:iCs/>
          <w:lang w:val="en-GB"/>
        </w:rPr>
      </w:pPr>
      <w:r w:rsidRPr="00755CBB">
        <w:rPr>
          <w:rFonts w:ascii="Book Antiqua" w:hAnsi="Book Antiqua" w:cs="Book Antiqua"/>
          <w:b/>
          <w:i/>
          <w:iCs/>
          <w:lang w:val="en-GB"/>
        </w:rPr>
        <w:t>Long term follow-up – Clinical parameters</w:t>
      </w:r>
    </w:p>
    <w:p w:rsidR="000A1E12" w:rsidRPr="00CA6ED8" w:rsidRDefault="000A1E12" w:rsidP="00851753">
      <w:pPr>
        <w:spacing w:line="360" w:lineRule="auto"/>
        <w:jc w:val="both"/>
        <w:rPr>
          <w:rFonts w:ascii="Book Antiqua" w:hAnsi="Book Antiqua" w:cs="Book Antiqua"/>
          <w:lang w:val="en-GB"/>
        </w:rPr>
      </w:pPr>
      <w:r w:rsidRPr="00CA6ED8">
        <w:rPr>
          <w:rFonts w:ascii="Book Antiqua" w:hAnsi="Book Antiqua" w:cs="Book Antiqua"/>
          <w:lang w:val="en-GB"/>
        </w:rPr>
        <w:t xml:space="preserve">In total, 59 macrovascular complications occurred during follow-up. The number of patients </w:t>
      </w:r>
      <w:r w:rsidR="003D5864" w:rsidRPr="00CA6ED8">
        <w:rPr>
          <w:rFonts w:ascii="Book Antiqua" w:hAnsi="Book Antiqua" w:cs="Book Antiqua"/>
          <w:lang w:val="en-GB"/>
        </w:rPr>
        <w:t>completing</w:t>
      </w:r>
      <w:r w:rsidRPr="00CA6ED8">
        <w:rPr>
          <w:rFonts w:ascii="Book Antiqua" w:hAnsi="Book Antiqua" w:cs="Book Antiqua"/>
          <w:lang w:val="en-GB"/>
        </w:rPr>
        <w:t xml:space="preserve"> follow-up until 2010 and </w:t>
      </w:r>
      <w:r w:rsidR="003D5864" w:rsidRPr="00CA6ED8">
        <w:rPr>
          <w:rFonts w:ascii="Book Antiqua" w:hAnsi="Book Antiqua" w:cs="Book Antiqua"/>
          <w:lang w:val="en-GB"/>
        </w:rPr>
        <w:t>experiencing a</w:t>
      </w:r>
      <w:r w:rsidRPr="00CA6ED8">
        <w:rPr>
          <w:rFonts w:ascii="Book Antiqua" w:hAnsi="Book Antiqua" w:cs="Book Antiqua"/>
          <w:lang w:val="en-GB"/>
        </w:rPr>
        <w:t xml:space="preserve"> macrovascular complication was 16 (14.2%). Eight of these patients were on MDI</w:t>
      </w:r>
      <w:r w:rsidR="003D5864" w:rsidRPr="00CA6ED8">
        <w:rPr>
          <w:rFonts w:ascii="Book Antiqua" w:hAnsi="Book Antiqua" w:cs="Book Antiqua"/>
          <w:lang w:val="en-GB"/>
        </w:rPr>
        <w:t>;</w:t>
      </w:r>
      <w:r w:rsidRPr="00CA6ED8">
        <w:rPr>
          <w:rFonts w:ascii="Book Antiqua" w:hAnsi="Book Antiqua" w:cs="Book Antiqua"/>
          <w:lang w:val="en-GB"/>
        </w:rPr>
        <w:t xml:space="preserve"> 5 </w:t>
      </w:r>
      <w:r w:rsidR="003D5864" w:rsidRPr="00CA6ED8">
        <w:rPr>
          <w:rFonts w:ascii="Book Antiqua" w:hAnsi="Book Antiqua" w:cs="Book Antiqua"/>
          <w:lang w:val="en-GB"/>
        </w:rPr>
        <w:t xml:space="preserve">were </w:t>
      </w:r>
      <w:r w:rsidRPr="00CA6ED8">
        <w:rPr>
          <w:rFonts w:ascii="Book Antiqua" w:hAnsi="Book Antiqua" w:cs="Book Antiqua"/>
          <w:lang w:val="en-GB"/>
        </w:rPr>
        <w:t>on CSII during the complete follow-up period</w:t>
      </w:r>
      <w:r w:rsidR="003D5864" w:rsidRPr="00CA6ED8">
        <w:rPr>
          <w:rFonts w:ascii="Book Antiqua" w:hAnsi="Book Antiqua" w:cs="Book Antiqua"/>
          <w:lang w:val="en-GB"/>
        </w:rPr>
        <w:t>,</w:t>
      </w:r>
      <w:r w:rsidRPr="00CA6ED8">
        <w:rPr>
          <w:rFonts w:ascii="Book Antiqua" w:hAnsi="Book Antiqua" w:cs="Book Antiqua"/>
          <w:lang w:val="en-GB"/>
        </w:rPr>
        <w:t xml:space="preserve"> and 3 switched from MDI to CSII.</w:t>
      </w:r>
    </w:p>
    <w:p w:rsidR="000A1E12" w:rsidRPr="00CA6ED8" w:rsidRDefault="000A1E12" w:rsidP="00851753">
      <w:pPr>
        <w:spacing w:line="360" w:lineRule="auto"/>
        <w:ind w:firstLineChars="150" w:firstLine="360"/>
        <w:jc w:val="both"/>
        <w:rPr>
          <w:rFonts w:ascii="Book Antiqua" w:hAnsi="Book Antiqua" w:cs="Book Antiqua"/>
          <w:lang w:val="en-GB"/>
        </w:rPr>
      </w:pPr>
      <w:r w:rsidRPr="00CA6ED8">
        <w:rPr>
          <w:rFonts w:ascii="Book Antiqua" w:hAnsi="Book Antiqua" w:cs="Book Antiqua"/>
          <w:lang w:val="en-GB"/>
        </w:rPr>
        <w:t>The observed course of clinical parameters, categor</w:t>
      </w:r>
      <w:r w:rsidR="00435263" w:rsidRPr="00CA6ED8">
        <w:rPr>
          <w:rFonts w:ascii="Book Antiqua" w:hAnsi="Book Antiqua" w:cs="Book Antiqua"/>
          <w:lang w:val="en-GB"/>
        </w:rPr>
        <w:t>is</w:t>
      </w:r>
      <w:r w:rsidRPr="00CA6ED8">
        <w:rPr>
          <w:rFonts w:ascii="Book Antiqua" w:hAnsi="Book Antiqua" w:cs="Book Antiqua"/>
          <w:lang w:val="en-GB"/>
        </w:rPr>
        <w:t xml:space="preserve">ed per treatment modality, is presented in </w:t>
      </w:r>
      <w:r w:rsidR="009A351A" w:rsidRPr="00CA6ED8">
        <w:rPr>
          <w:rFonts w:ascii="Book Antiqua" w:hAnsi="Book Antiqua" w:cs="Book Antiqua"/>
          <w:lang w:val="en-GB"/>
        </w:rPr>
        <w:t>T</w:t>
      </w:r>
      <w:r w:rsidRPr="00CA6ED8">
        <w:rPr>
          <w:rFonts w:ascii="Book Antiqua" w:hAnsi="Book Antiqua" w:cs="Book Antiqua"/>
          <w:lang w:val="en-GB"/>
        </w:rPr>
        <w:t xml:space="preserve">able 2. The estimated clinical parameters using linear mixed models are presented in </w:t>
      </w:r>
      <w:r w:rsidR="009A351A" w:rsidRPr="00CA6ED8">
        <w:rPr>
          <w:rFonts w:ascii="Book Antiqua" w:hAnsi="Book Antiqua" w:cs="Book Antiqua"/>
          <w:lang w:val="en-GB"/>
        </w:rPr>
        <w:t>T</w:t>
      </w:r>
      <w:r w:rsidRPr="00CA6ED8">
        <w:rPr>
          <w:rFonts w:ascii="Book Antiqua" w:hAnsi="Book Antiqua" w:cs="Book Antiqua"/>
          <w:lang w:val="en-GB"/>
        </w:rPr>
        <w:t xml:space="preserve">able 3. </w:t>
      </w:r>
      <w:r w:rsidR="003D5864" w:rsidRPr="00CA6ED8">
        <w:rPr>
          <w:rFonts w:ascii="Book Antiqua" w:hAnsi="Book Antiqua" w:cs="Book Antiqua"/>
          <w:lang w:val="en-GB"/>
        </w:rPr>
        <w:t>I</w:t>
      </w:r>
      <w:r w:rsidRPr="00CA6ED8">
        <w:rPr>
          <w:rFonts w:ascii="Book Antiqua" w:hAnsi="Book Antiqua" w:cs="Book Antiqua"/>
          <w:lang w:val="en-GB"/>
        </w:rPr>
        <w:t>n total, BMI increased (mean difference: 2.4 kg/m</w:t>
      </w:r>
      <w:r w:rsidRPr="00CA6ED8">
        <w:rPr>
          <w:rFonts w:ascii="Book Antiqua" w:hAnsi="Book Antiqua" w:cs="Book Antiqua"/>
          <w:vertAlign w:val="superscript"/>
          <w:lang w:val="en-GB"/>
        </w:rPr>
        <w:t>2</w:t>
      </w:r>
      <w:r w:rsidRPr="00CA6ED8">
        <w:rPr>
          <w:rFonts w:ascii="Book Antiqua" w:hAnsi="Book Antiqua" w:cs="Book Antiqua"/>
          <w:lang w:val="en-GB"/>
        </w:rPr>
        <w:t xml:space="preserve">, </w:t>
      </w:r>
      <w:r w:rsidR="0091488A">
        <w:rPr>
          <w:rFonts w:ascii="Book Antiqua" w:hAnsi="Book Antiqua" w:cs="Book Antiqua"/>
          <w:lang w:val="en-GB"/>
        </w:rPr>
        <w:t>95%CI:</w:t>
      </w:r>
      <w:r w:rsidRPr="00CA6ED8">
        <w:rPr>
          <w:rFonts w:ascii="Book Antiqua" w:hAnsi="Book Antiqua" w:cs="Book Antiqua"/>
          <w:lang w:val="en-GB"/>
        </w:rPr>
        <w:t xml:space="preserve"> 1.0</w:t>
      </w:r>
      <w:r w:rsidR="00577D7F">
        <w:rPr>
          <w:rFonts w:ascii="Book Antiqua" w:eastAsiaTheme="minorEastAsia" w:hAnsi="Book Antiqua" w:cs="Book Antiqua" w:hint="eastAsia"/>
          <w:lang w:val="en-GB" w:eastAsia="zh-CN"/>
        </w:rPr>
        <w:t>-</w:t>
      </w:r>
      <w:r w:rsidRPr="00CA6ED8">
        <w:rPr>
          <w:rFonts w:ascii="Book Antiqua" w:hAnsi="Book Antiqua" w:cs="Book Antiqua"/>
          <w:lang w:val="en-GB"/>
        </w:rPr>
        <w:t xml:space="preserve">3.8; </w:t>
      </w:r>
      <w:r w:rsidR="00F93D8A" w:rsidRPr="00F93D8A">
        <w:rPr>
          <w:rFonts w:ascii="Book Antiqua" w:hAnsi="Book Antiqua" w:cs="Book Antiqua"/>
          <w:i/>
          <w:lang w:val="en-GB"/>
        </w:rPr>
        <w:t xml:space="preserve">P = </w:t>
      </w:r>
      <w:r w:rsidRPr="00CA6ED8">
        <w:rPr>
          <w:rFonts w:ascii="Book Antiqua" w:hAnsi="Book Antiqua" w:cs="Book Antiqua"/>
          <w:lang w:val="en-GB"/>
        </w:rPr>
        <w:t xml:space="preserve">0.00) and systolic blood pressure decreased (-6.4 mmHg, </w:t>
      </w:r>
      <w:r w:rsidR="0091488A">
        <w:rPr>
          <w:rFonts w:ascii="Book Antiqua" w:hAnsi="Book Antiqua" w:cs="Book Antiqua"/>
          <w:lang w:val="en-GB"/>
        </w:rPr>
        <w:t>95%CI:</w:t>
      </w:r>
      <w:r w:rsidRPr="00CA6ED8">
        <w:rPr>
          <w:rFonts w:ascii="Book Antiqua" w:hAnsi="Book Antiqua" w:cs="Book Antiqua"/>
          <w:lang w:val="en-GB"/>
        </w:rPr>
        <w:t xml:space="preserve"> -11.4</w:t>
      </w:r>
      <w:r w:rsidR="00FD0CD7">
        <w:rPr>
          <w:rFonts w:ascii="Book Antiqua" w:eastAsiaTheme="minorEastAsia" w:hAnsi="Book Antiqua" w:cs="Book Antiqua" w:hint="eastAsia"/>
          <w:lang w:val="en-GB" w:eastAsia="zh-CN"/>
        </w:rPr>
        <w:t>-</w:t>
      </w:r>
      <w:r w:rsidRPr="00CA6ED8">
        <w:rPr>
          <w:rFonts w:ascii="Book Antiqua" w:hAnsi="Book Antiqua" w:cs="Book Antiqua"/>
          <w:lang w:val="en-GB"/>
        </w:rPr>
        <w:t xml:space="preserve">-1.3; </w:t>
      </w:r>
      <w:r w:rsidR="00F93D8A" w:rsidRPr="00F93D8A">
        <w:rPr>
          <w:rFonts w:ascii="Book Antiqua" w:hAnsi="Book Antiqua" w:cs="Book Antiqua"/>
          <w:i/>
          <w:lang w:val="en-GB"/>
        </w:rPr>
        <w:t xml:space="preserve">P = </w:t>
      </w:r>
      <w:r w:rsidRPr="00CA6ED8">
        <w:rPr>
          <w:rFonts w:ascii="Book Antiqua" w:hAnsi="Book Antiqua" w:cs="Book Antiqua"/>
          <w:lang w:val="en-GB"/>
        </w:rPr>
        <w:t>0.01)</w:t>
      </w:r>
      <w:r w:rsidR="003D5864" w:rsidRPr="00CA6ED8">
        <w:rPr>
          <w:rFonts w:ascii="Book Antiqua" w:hAnsi="Book Antiqua" w:cs="Book Antiqua"/>
          <w:lang w:val="en-GB"/>
        </w:rPr>
        <w:t xml:space="preserve"> during the follow-up period</w:t>
      </w:r>
      <w:r w:rsidRPr="00CA6ED8">
        <w:rPr>
          <w:rFonts w:ascii="Book Antiqua" w:hAnsi="Book Antiqua" w:cs="Book Antiqua"/>
          <w:lang w:val="en-GB"/>
        </w:rPr>
        <w:t xml:space="preserve">. </w:t>
      </w:r>
    </w:p>
    <w:p w:rsidR="000A1E12" w:rsidRPr="00CA6ED8" w:rsidRDefault="000A1E12" w:rsidP="00851753">
      <w:pPr>
        <w:spacing w:line="360" w:lineRule="auto"/>
        <w:ind w:firstLineChars="200" w:firstLine="480"/>
        <w:jc w:val="both"/>
        <w:rPr>
          <w:rFonts w:ascii="Book Antiqua" w:hAnsi="Book Antiqua" w:cs="Book Antiqua"/>
          <w:lang w:val="en-GB"/>
        </w:rPr>
      </w:pPr>
      <w:r w:rsidRPr="00CA6ED8">
        <w:rPr>
          <w:rFonts w:ascii="Book Antiqua" w:hAnsi="Book Antiqua" w:cs="Book Antiqua"/>
          <w:lang w:val="en-GB"/>
        </w:rPr>
        <w:t>The BMI increased significantly in the group of patients who switched from MDI to CSII (2.7 kg/m</w:t>
      </w:r>
      <w:r w:rsidRPr="00CA6ED8">
        <w:rPr>
          <w:rFonts w:ascii="Book Antiqua" w:hAnsi="Book Antiqua" w:cs="Book Antiqua"/>
          <w:vertAlign w:val="superscript"/>
          <w:lang w:val="en-GB"/>
        </w:rPr>
        <w:t>2</w:t>
      </w:r>
      <w:r w:rsidR="007A7DC0" w:rsidRPr="00CA6ED8">
        <w:rPr>
          <w:rFonts w:ascii="Book Antiqua" w:hAnsi="Book Antiqua" w:cs="Book Antiqua"/>
          <w:lang w:val="en-GB"/>
        </w:rPr>
        <w:t>;</w:t>
      </w:r>
      <w:r w:rsidRPr="00CA6ED8">
        <w:rPr>
          <w:rFonts w:ascii="Book Antiqua" w:hAnsi="Book Antiqua" w:cs="Book Antiqua"/>
          <w:lang w:val="en-GB"/>
        </w:rPr>
        <w:t xml:space="preserve"> </w:t>
      </w:r>
      <w:r w:rsidR="0091488A">
        <w:rPr>
          <w:rFonts w:ascii="Book Antiqua" w:hAnsi="Book Antiqua" w:cs="Book Antiqua"/>
          <w:lang w:val="en-GB"/>
        </w:rPr>
        <w:t>95%CI:</w:t>
      </w:r>
      <w:r w:rsidRPr="00CA6ED8">
        <w:rPr>
          <w:rFonts w:ascii="Book Antiqua" w:hAnsi="Book Antiqua" w:cs="Book Antiqua"/>
          <w:lang w:val="en-GB"/>
        </w:rPr>
        <w:t xml:space="preserve"> 0.2</w:t>
      </w:r>
      <w:r w:rsidR="00C5028E">
        <w:rPr>
          <w:rFonts w:ascii="Book Antiqua" w:eastAsiaTheme="minorEastAsia" w:hAnsi="Book Antiqua" w:cs="Book Antiqua" w:hint="eastAsia"/>
          <w:lang w:val="en-GB" w:eastAsia="zh-CN"/>
        </w:rPr>
        <w:t>-</w:t>
      </w:r>
      <w:r w:rsidRPr="00CA6ED8">
        <w:rPr>
          <w:rFonts w:ascii="Book Antiqua" w:hAnsi="Book Antiqua" w:cs="Book Antiqua"/>
          <w:lang w:val="en-GB"/>
        </w:rPr>
        <w:t xml:space="preserve">5.2; </w:t>
      </w:r>
      <w:r w:rsidR="00F93D8A" w:rsidRPr="00F93D8A">
        <w:rPr>
          <w:rFonts w:ascii="Book Antiqua" w:hAnsi="Book Antiqua" w:cs="Book Antiqua"/>
          <w:i/>
          <w:lang w:val="en-GB"/>
        </w:rPr>
        <w:t xml:space="preserve">P = </w:t>
      </w:r>
      <w:r w:rsidRPr="00CA6ED8">
        <w:rPr>
          <w:rFonts w:ascii="Book Antiqua" w:hAnsi="Book Antiqua" w:cs="Book Antiqua"/>
          <w:lang w:val="en-GB"/>
        </w:rPr>
        <w:t xml:space="preserve">0.03), </w:t>
      </w:r>
      <w:r w:rsidR="007A7DC0" w:rsidRPr="00CA6ED8">
        <w:rPr>
          <w:rFonts w:ascii="Book Antiqua" w:hAnsi="Book Antiqua" w:cs="Book Antiqua"/>
          <w:lang w:val="en-GB"/>
        </w:rPr>
        <w:t xml:space="preserve">and </w:t>
      </w:r>
      <w:r w:rsidRPr="00CA6ED8">
        <w:rPr>
          <w:rFonts w:ascii="Book Antiqua" w:hAnsi="Book Antiqua" w:cs="Book Antiqua"/>
          <w:lang w:val="en-GB"/>
        </w:rPr>
        <w:t xml:space="preserve">systolic blood pressure decreased </w:t>
      </w:r>
      <w:r w:rsidR="007A7DC0" w:rsidRPr="00CA6ED8">
        <w:rPr>
          <w:rFonts w:ascii="Book Antiqua" w:hAnsi="Book Antiqua" w:cs="Book Antiqua"/>
          <w:lang w:val="en-GB"/>
        </w:rPr>
        <w:t xml:space="preserve">exclusively </w:t>
      </w:r>
      <w:r w:rsidRPr="00CA6ED8">
        <w:rPr>
          <w:rFonts w:ascii="Book Antiqua" w:hAnsi="Book Antiqua" w:cs="Book Antiqua"/>
          <w:lang w:val="en-GB"/>
        </w:rPr>
        <w:t>among MDI users (-9.2 mmHg</w:t>
      </w:r>
      <w:r w:rsidR="007A7DC0" w:rsidRPr="00CA6ED8">
        <w:rPr>
          <w:rFonts w:ascii="Book Antiqua" w:hAnsi="Book Antiqua" w:cs="Book Antiqua"/>
          <w:lang w:val="en-GB"/>
        </w:rPr>
        <w:t xml:space="preserve">; </w:t>
      </w:r>
      <w:r w:rsidR="0091488A">
        <w:rPr>
          <w:rFonts w:ascii="Book Antiqua" w:hAnsi="Book Antiqua" w:cs="Book Antiqua"/>
          <w:lang w:val="en-GB"/>
        </w:rPr>
        <w:t>95%CI:</w:t>
      </w:r>
      <w:r w:rsidRPr="00CA6ED8">
        <w:rPr>
          <w:rFonts w:ascii="Book Antiqua" w:hAnsi="Book Antiqua" w:cs="Book Antiqua"/>
          <w:lang w:val="en-GB"/>
        </w:rPr>
        <w:t xml:space="preserve"> -16.4</w:t>
      </w:r>
      <w:r w:rsidR="00832288">
        <w:rPr>
          <w:rFonts w:ascii="Book Antiqua" w:eastAsiaTheme="minorEastAsia" w:hAnsi="Book Antiqua" w:cs="Book Antiqua" w:hint="eastAsia"/>
          <w:lang w:val="en-GB" w:eastAsia="zh-CN"/>
        </w:rPr>
        <w:t>-</w:t>
      </w:r>
      <w:r w:rsidRPr="00CA6ED8">
        <w:rPr>
          <w:rFonts w:ascii="Book Antiqua" w:hAnsi="Book Antiqua" w:cs="Book Antiqua"/>
          <w:lang w:val="en-GB"/>
        </w:rPr>
        <w:t xml:space="preserve">-2.0; </w:t>
      </w:r>
      <w:r w:rsidR="00F93D8A" w:rsidRPr="00F93D8A">
        <w:rPr>
          <w:rFonts w:ascii="Book Antiqua" w:hAnsi="Book Antiqua" w:cs="Book Antiqua"/>
          <w:i/>
          <w:lang w:val="en-GB"/>
        </w:rPr>
        <w:t xml:space="preserve">P = </w:t>
      </w:r>
      <w:r w:rsidRPr="00CA6ED8">
        <w:rPr>
          <w:rFonts w:ascii="Book Antiqua" w:hAnsi="Book Antiqua" w:cs="Book Antiqua"/>
          <w:lang w:val="en-GB"/>
        </w:rPr>
        <w:t>0.01). In 2010, no differences</w:t>
      </w:r>
      <w:r w:rsidR="007A7DC0" w:rsidRPr="00CA6ED8">
        <w:rPr>
          <w:rFonts w:ascii="Book Antiqua" w:hAnsi="Book Antiqua" w:cs="Book Antiqua"/>
          <w:lang w:val="en-GB"/>
        </w:rPr>
        <w:t xml:space="preserve"> were observed</w:t>
      </w:r>
      <w:r w:rsidRPr="00CA6ED8">
        <w:rPr>
          <w:rFonts w:ascii="Book Antiqua" w:hAnsi="Book Antiqua" w:cs="Book Antiqua"/>
          <w:lang w:val="en-GB"/>
        </w:rPr>
        <w:t xml:space="preserve"> between the various </w:t>
      </w:r>
      <w:proofErr w:type="gramStart"/>
      <w:r w:rsidRPr="00CA6ED8">
        <w:rPr>
          <w:rFonts w:ascii="Book Antiqua" w:hAnsi="Book Antiqua" w:cs="Book Antiqua"/>
          <w:lang w:val="en-GB"/>
        </w:rPr>
        <w:t>treatment</w:t>
      </w:r>
      <w:proofErr w:type="gramEnd"/>
      <w:r w:rsidRPr="00CA6ED8">
        <w:rPr>
          <w:rFonts w:ascii="Book Antiqua" w:hAnsi="Book Antiqua" w:cs="Book Antiqua"/>
          <w:lang w:val="en-GB"/>
        </w:rPr>
        <w:t xml:space="preserve"> categories (</w:t>
      </w:r>
      <w:r w:rsidR="00E470D5" w:rsidRPr="0017376A">
        <w:rPr>
          <w:rFonts w:ascii="Book Antiqua" w:hAnsi="Book Antiqua" w:cs="Book Antiqua"/>
          <w:i/>
          <w:lang w:val="en-GB"/>
        </w:rPr>
        <w:t>i.e</w:t>
      </w:r>
      <w:r w:rsidR="00E470D5" w:rsidRPr="00CA6ED8">
        <w:rPr>
          <w:rFonts w:ascii="Book Antiqua" w:hAnsi="Book Antiqua" w:cs="Book Antiqua"/>
          <w:lang w:val="en-GB"/>
        </w:rPr>
        <w:t xml:space="preserve">., </w:t>
      </w:r>
      <w:r w:rsidRPr="00CA6ED8">
        <w:rPr>
          <w:rFonts w:ascii="Book Antiqua" w:hAnsi="Book Antiqua" w:cs="Book Antiqua"/>
          <w:lang w:val="en-GB"/>
        </w:rPr>
        <w:t>MDI, CSII and MDI-&gt; CSII) concerning clinical parameters</w:t>
      </w:r>
      <w:r w:rsidR="007A7DC0" w:rsidRPr="00CA6ED8">
        <w:rPr>
          <w:rFonts w:ascii="Book Antiqua" w:hAnsi="Book Antiqua" w:cs="Book Antiqua"/>
          <w:lang w:val="en-GB"/>
        </w:rPr>
        <w:t xml:space="preserve"> at the end of the follow-up</w:t>
      </w:r>
      <w:r w:rsidRPr="00CA6ED8">
        <w:rPr>
          <w:rFonts w:ascii="Book Antiqua" w:hAnsi="Book Antiqua" w:cs="Book Antiqua"/>
          <w:lang w:val="en-GB"/>
        </w:rPr>
        <w:t>.</w:t>
      </w:r>
    </w:p>
    <w:p w:rsidR="000A1E12" w:rsidRPr="00CA6ED8" w:rsidRDefault="000A1E12" w:rsidP="00851753">
      <w:pPr>
        <w:spacing w:line="360" w:lineRule="auto"/>
        <w:jc w:val="both"/>
        <w:rPr>
          <w:rFonts w:ascii="Book Antiqua" w:hAnsi="Book Antiqua" w:cs="Book Antiqua"/>
          <w:i/>
          <w:iCs/>
          <w:lang w:val="en-GB"/>
        </w:rPr>
      </w:pPr>
    </w:p>
    <w:p w:rsidR="000A1E12" w:rsidRPr="0017376A" w:rsidRDefault="000A1E12" w:rsidP="00851753">
      <w:pPr>
        <w:spacing w:line="360" w:lineRule="auto"/>
        <w:jc w:val="both"/>
        <w:rPr>
          <w:rFonts w:ascii="Book Antiqua" w:hAnsi="Book Antiqua" w:cs="Book Antiqua"/>
          <w:b/>
          <w:i/>
          <w:iCs/>
          <w:lang w:val="en-GB"/>
        </w:rPr>
      </w:pPr>
      <w:r w:rsidRPr="0017376A">
        <w:rPr>
          <w:rFonts w:ascii="Book Antiqua" w:hAnsi="Book Antiqua" w:cs="Book Antiqua"/>
          <w:b/>
          <w:i/>
          <w:iCs/>
          <w:lang w:val="en-GB"/>
        </w:rPr>
        <w:t>Long term follow-up – HRQOL</w:t>
      </w:r>
    </w:p>
    <w:p w:rsidR="000A1E12" w:rsidRPr="00CA6ED8" w:rsidRDefault="000A1E12" w:rsidP="00851753">
      <w:pPr>
        <w:spacing w:line="360" w:lineRule="auto"/>
        <w:jc w:val="both"/>
        <w:rPr>
          <w:rFonts w:ascii="Book Antiqua" w:hAnsi="Book Antiqua" w:cs="Book Antiqua"/>
          <w:lang w:val="en-GB"/>
        </w:rPr>
      </w:pPr>
      <w:r w:rsidRPr="00CA6ED8">
        <w:rPr>
          <w:rFonts w:ascii="Book Antiqua" w:hAnsi="Book Antiqua" w:cs="Book Antiqua"/>
          <w:lang w:val="en-GB"/>
        </w:rPr>
        <w:t xml:space="preserve">The observed course of the summary scores </w:t>
      </w:r>
      <w:r w:rsidR="007A7DC0" w:rsidRPr="00CA6ED8">
        <w:rPr>
          <w:rFonts w:ascii="Book Antiqua" w:hAnsi="Book Antiqua" w:cs="Book Antiqua"/>
          <w:lang w:val="en-GB"/>
        </w:rPr>
        <w:t>for</w:t>
      </w:r>
      <w:r w:rsidRPr="00CA6ED8">
        <w:rPr>
          <w:rFonts w:ascii="Book Antiqua" w:hAnsi="Book Antiqua" w:cs="Book Antiqua"/>
          <w:lang w:val="en-GB"/>
        </w:rPr>
        <w:t xml:space="preserve"> the SF-36 and the EuroQol are presented in </w:t>
      </w:r>
      <w:r w:rsidR="00667CFB" w:rsidRPr="00CA6ED8">
        <w:rPr>
          <w:rFonts w:ascii="Book Antiqua" w:hAnsi="Book Antiqua" w:cs="Book Antiqua"/>
          <w:lang w:val="en-GB"/>
        </w:rPr>
        <w:t>T</w:t>
      </w:r>
      <w:r w:rsidRPr="00CA6ED8">
        <w:rPr>
          <w:rFonts w:ascii="Book Antiqua" w:hAnsi="Book Antiqua" w:cs="Book Antiqua"/>
          <w:lang w:val="en-GB"/>
        </w:rPr>
        <w:t xml:space="preserve">able 2. The mean values and estimated changes in HRQOL are presented in </w:t>
      </w:r>
      <w:r w:rsidR="00667CFB" w:rsidRPr="00CA6ED8">
        <w:rPr>
          <w:rFonts w:ascii="Book Antiqua" w:hAnsi="Book Antiqua" w:cs="Book Antiqua"/>
          <w:lang w:val="en-GB"/>
        </w:rPr>
        <w:t>T</w:t>
      </w:r>
      <w:r w:rsidRPr="00CA6ED8">
        <w:rPr>
          <w:rFonts w:ascii="Book Antiqua" w:hAnsi="Book Antiqua" w:cs="Book Antiqua"/>
          <w:lang w:val="en-GB"/>
        </w:rPr>
        <w:t xml:space="preserve">able 4. </w:t>
      </w:r>
      <w:r w:rsidR="007A7DC0" w:rsidRPr="00CA6ED8">
        <w:rPr>
          <w:rFonts w:ascii="Book Antiqua" w:hAnsi="Book Antiqua" w:cs="Book Antiqua"/>
          <w:lang w:val="en-GB"/>
        </w:rPr>
        <w:t>In total</w:t>
      </w:r>
      <w:r w:rsidRPr="00CA6ED8">
        <w:rPr>
          <w:rFonts w:ascii="Book Antiqua" w:hAnsi="Book Antiqua" w:cs="Book Antiqua"/>
          <w:lang w:val="en-GB"/>
        </w:rPr>
        <w:t>, no change</w:t>
      </w:r>
      <w:r w:rsidR="007A7DC0" w:rsidRPr="00CA6ED8">
        <w:rPr>
          <w:rFonts w:ascii="Book Antiqua" w:hAnsi="Book Antiqua" w:cs="Book Antiqua"/>
          <w:lang w:val="en-GB"/>
        </w:rPr>
        <w:t>s</w:t>
      </w:r>
      <w:r w:rsidRPr="00CA6ED8">
        <w:rPr>
          <w:rFonts w:ascii="Book Antiqua" w:hAnsi="Book Antiqua" w:cs="Book Antiqua"/>
          <w:lang w:val="en-GB"/>
        </w:rPr>
        <w:t xml:space="preserve"> in both SF-36 component scores</w:t>
      </w:r>
      <w:r w:rsidR="007A7DC0" w:rsidRPr="00CA6ED8">
        <w:rPr>
          <w:rFonts w:ascii="Book Antiqua" w:hAnsi="Book Antiqua" w:cs="Book Antiqua"/>
          <w:lang w:val="en-GB"/>
        </w:rPr>
        <w:t xml:space="preserve"> were </w:t>
      </w:r>
      <w:r w:rsidR="007A7DC0" w:rsidRPr="00CA6ED8">
        <w:rPr>
          <w:rFonts w:ascii="Book Antiqua" w:hAnsi="Book Antiqua" w:cs="Book Antiqua"/>
          <w:lang w:val="en-GB"/>
        </w:rPr>
        <w:lastRenderedPageBreak/>
        <w:t>observed</w:t>
      </w:r>
      <w:r w:rsidRPr="00CA6ED8">
        <w:rPr>
          <w:rFonts w:ascii="Book Antiqua" w:hAnsi="Book Antiqua" w:cs="Book Antiqua"/>
          <w:lang w:val="en-GB"/>
        </w:rPr>
        <w:t xml:space="preserve">. At baseline, patients </w:t>
      </w:r>
      <w:r w:rsidR="007A7DC0" w:rsidRPr="00CA6ED8">
        <w:rPr>
          <w:rFonts w:ascii="Book Antiqua" w:hAnsi="Book Antiqua" w:cs="Book Antiqua"/>
          <w:lang w:val="en-GB"/>
        </w:rPr>
        <w:t xml:space="preserve">administered </w:t>
      </w:r>
      <w:r w:rsidRPr="00CA6ED8">
        <w:rPr>
          <w:rFonts w:ascii="Book Antiqua" w:hAnsi="Book Antiqua" w:cs="Book Antiqua"/>
          <w:lang w:val="en-GB"/>
        </w:rPr>
        <w:t xml:space="preserve">MDI </w:t>
      </w:r>
      <w:r w:rsidR="007A7DC0" w:rsidRPr="00CA6ED8">
        <w:rPr>
          <w:rFonts w:ascii="Book Antiqua" w:hAnsi="Book Antiqua" w:cs="Book Antiqua"/>
          <w:lang w:val="en-GB"/>
        </w:rPr>
        <w:t xml:space="preserve">displayed </w:t>
      </w:r>
      <w:r w:rsidRPr="00CA6ED8">
        <w:rPr>
          <w:rFonts w:ascii="Book Antiqua" w:hAnsi="Book Antiqua" w:cs="Book Antiqua"/>
          <w:lang w:val="en-GB"/>
        </w:rPr>
        <w:t xml:space="preserve">the highest MCS. The SF-36 subscales </w:t>
      </w:r>
      <w:r w:rsidR="007A7DC0" w:rsidRPr="00CA6ED8">
        <w:rPr>
          <w:rFonts w:ascii="Book Antiqua" w:hAnsi="Book Antiqua" w:cs="Book Antiqua"/>
          <w:lang w:val="en-GB"/>
        </w:rPr>
        <w:t xml:space="preserve">for </w:t>
      </w:r>
      <w:r w:rsidRPr="00CA6ED8">
        <w:rPr>
          <w:rFonts w:ascii="Book Antiqua" w:hAnsi="Book Antiqua" w:cs="Book Antiqua"/>
          <w:lang w:val="en-GB"/>
        </w:rPr>
        <w:t xml:space="preserve">physical functioning (-8.3, </w:t>
      </w:r>
      <w:r w:rsidR="0091488A">
        <w:rPr>
          <w:rFonts w:ascii="Book Antiqua" w:hAnsi="Book Antiqua" w:cs="Book Antiqua"/>
          <w:lang w:val="en-GB"/>
        </w:rPr>
        <w:t>95%CI:</w:t>
      </w:r>
      <w:r w:rsidRPr="00CA6ED8">
        <w:rPr>
          <w:rFonts w:ascii="Book Antiqua" w:hAnsi="Book Antiqua" w:cs="Book Antiqua"/>
          <w:lang w:val="en-GB"/>
        </w:rPr>
        <w:t xml:space="preserve"> -14.9</w:t>
      </w:r>
      <w:r w:rsidR="005634B1">
        <w:rPr>
          <w:rFonts w:ascii="Book Antiqua" w:eastAsiaTheme="minorEastAsia" w:hAnsi="Book Antiqua" w:cs="Book Antiqua" w:hint="eastAsia"/>
          <w:lang w:val="en-GB" w:eastAsia="zh-CN"/>
        </w:rPr>
        <w:t>-</w:t>
      </w:r>
      <w:r w:rsidRPr="00CA6ED8">
        <w:rPr>
          <w:rFonts w:ascii="Book Antiqua" w:hAnsi="Book Antiqua" w:cs="Book Antiqua"/>
          <w:lang w:val="en-GB"/>
        </w:rPr>
        <w:t xml:space="preserve">-1.7), social functioning (-8.9, </w:t>
      </w:r>
      <w:r w:rsidR="0091488A">
        <w:rPr>
          <w:rFonts w:ascii="Book Antiqua" w:hAnsi="Book Antiqua" w:cs="Book Antiqua"/>
          <w:lang w:val="en-GB"/>
        </w:rPr>
        <w:t>95%CI:</w:t>
      </w:r>
      <w:r w:rsidRPr="00CA6ED8">
        <w:rPr>
          <w:rFonts w:ascii="Book Antiqua" w:hAnsi="Book Antiqua" w:cs="Book Antiqua"/>
          <w:lang w:val="en-GB"/>
        </w:rPr>
        <w:t xml:space="preserve"> -16.3</w:t>
      </w:r>
      <w:r w:rsidR="005634B1">
        <w:rPr>
          <w:rFonts w:ascii="Book Antiqua" w:eastAsiaTheme="minorEastAsia" w:hAnsi="Book Antiqua" w:cs="Book Antiqua" w:hint="eastAsia"/>
          <w:lang w:val="en-GB" w:eastAsia="zh-CN"/>
        </w:rPr>
        <w:t>-</w:t>
      </w:r>
      <w:r w:rsidRPr="00CA6ED8">
        <w:rPr>
          <w:rFonts w:ascii="Book Antiqua" w:hAnsi="Book Antiqua" w:cs="Book Antiqua"/>
          <w:lang w:val="en-GB"/>
        </w:rPr>
        <w:t xml:space="preserve">-1.6), role limitations due to emotional problems (-15.0 </w:t>
      </w:r>
      <w:r w:rsidR="0091488A">
        <w:rPr>
          <w:rFonts w:ascii="Book Antiqua" w:hAnsi="Book Antiqua" w:cs="Book Antiqua"/>
          <w:lang w:val="en-GB"/>
        </w:rPr>
        <w:t>95%CI:</w:t>
      </w:r>
      <w:r w:rsidRPr="00CA6ED8">
        <w:rPr>
          <w:rFonts w:ascii="Book Antiqua" w:hAnsi="Book Antiqua" w:cs="Book Antiqua"/>
          <w:lang w:val="en-GB"/>
        </w:rPr>
        <w:t xml:space="preserve"> -27.0</w:t>
      </w:r>
      <w:r w:rsidR="006A43BF">
        <w:rPr>
          <w:rFonts w:ascii="Book Antiqua" w:eastAsiaTheme="minorEastAsia" w:hAnsi="Book Antiqua" w:cs="Book Antiqua" w:hint="eastAsia"/>
          <w:lang w:val="en-GB" w:eastAsia="zh-CN"/>
        </w:rPr>
        <w:t>-</w:t>
      </w:r>
      <w:r w:rsidRPr="00CA6ED8">
        <w:rPr>
          <w:rFonts w:ascii="Book Antiqua" w:hAnsi="Book Antiqua" w:cs="Book Antiqua"/>
          <w:lang w:val="en-GB"/>
        </w:rPr>
        <w:t xml:space="preserve">-3.0) and vitality (-10.0, </w:t>
      </w:r>
      <w:r w:rsidR="0091488A">
        <w:rPr>
          <w:rFonts w:ascii="Book Antiqua" w:hAnsi="Book Antiqua" w:cs="Book Antiqua"/>
          <w:lang w:val="en-GB"/>
        </w:rPr>
        <w:t>95%CI:</w:t>
      </w:r>
      <w:r w:rsidRPr="00CA6ED8">
        <w:rPr>
          <w:rFonts w:ascii="Book Antiqua" w:hAnsi="Book Antiqua" w:cs="Book Antiqua"/>
          <w:lang w:val="en-GB"/>
        </w:rPr>
        <w:t xml:space="preserve"> -18.4</w:t>
      </w:r>
      <w:r w:rsidR="005F4503">
        <w:rPr>
          <w:rFonts w:ascii="Book Antiqua" w:eastAsiaTheme="minorEastAsia" w:hAnsi="Book Antiqua" w:cs="Book Antiqua" w:hint="eastAsia"/>
          <w:lang w:val="en-GB" w:eastAsia="zh-CN"/>
        </w:rPr>
        <w:t>-</w:t>
      </w:r>
      <w:r w:rsidRPr="00CA6ED8">
        <w:rPr>
          <w:rFonts w:ascii="Book Antiqua" w:hAnsi="Book Antiqua" w:cs="Book Antiqua"/>
          <w:lang w:val="en-GB"/>
        </w:rPr>
        <w:t xml:space="preserve">-1.7) decreased significantly over time among patients on MDI. In addition, the MCS and PCS for patients </w:t>
      </w:r>
      <w:r w:rsidR="007A7DC0" w:rsidRPr="00CA6ED8">
        <w:rPr>
          <w:rFonts w:ascii="Book Antiqua" w:hAnsi="Book Antiqua" w:cs="Book Antiqua"/>
          <w:lang w:val="en-GB"/>
        </w:rPr>
        <w:t xml:space="preserve">administered </w:t>
      </w:r>
      <w:r w:rsidRPr="00CA6ED8">
        <w:rPr>
          <w:rFonts w:ascii="Book Antiqua" w:hAnsi="Book Antiqua" w:cs="Book Antiqua"/>
          <w:lang w:val="en-GB"/>
        </w:rPr>
        <w:t xml:space="preserve">MDI were significantly lower in 2010 compared </w:t>
      </w:r>
      <w:r w:rsidR="007A7DC0" w:rsidRPr="00CA6ED8">
        <w:rPr>
          <w:rFonts w:ascii="Book Antiqua" w:hAnsi="Book Antiqua" w:cs="Book Antiqua"/>
          <w:lang w:val="en-GB"/>
        </w:rPr>
        <w:t xml:space="preserve">with </w:t>
      </w:r>
      <w:r w:rsidRPr="00CA6ED8">
        <w:rPr>
          <w:rFonts w:ascii="Book Antiqua" w:hAnsi="Book Antiqua" w:cs="Book Antiqua"/>
          <w:lang w:val="en-GB"/>
        </w:rPr>
        <w:t>1995, with a mean difference of -9.8 (</w:t>
      </w:r>
      <w:r w:rsidR="0091488A">
        <w:rPr>
          <w:rFonts w:ascii="Book Antiqua" w:hAnsi="Book Antiqua" w:cs="Book Antiqua"/>
          <w:lang w:val="en-GB"/>
        </w:rPr>
        <w:t>95%CI:</w:t>
      </w:r>
      <w:r w:rsidRPr="00CA6ED8">
        <w:rPr>
          <w:rFonts w:ascii="Book Antiqua" w:hAnsi="Book Antiqua" w:cs="Book Antiqua"/>
          <w:lang w:val="en-GB"/>
        </w:rPr>
        <w:t xml:space="preserve"> -16.3</w:t>
      </w:r>
      <w:r w:rsidR="001A5965">
        <w:rPr>
          <w:rFonts w:ascii="Book Antiqua" w:eastAsiaTheme="minorEastAsia" w:hAnsi="Book Antiqua" w:cs="Book Antiqua" w:hint="eastAsia"/>
          <w:lang w:val="en-GB" w:eastAsia="zh-CN"/>
        </w:rPr>
        <w:t>-</w:t>
      </w:r>
      <w:r w:rsidRPr="00CA6ED8">
        <w:rPr>
          <w:rFonts w:ascii="Book Antiqua" w:hAnsi="Book Antiqua" w:cs="Book Antiqua"/>
          <w:lang w:val="en-GB"/>
        </w:rPr>
        <w:t>-3.2) and -8.6 (</w:t>
      </w:r>
      <w:r w:rsidR="0091488A">
        <w:rPr>
          <w:rFonts w:ascii="Book Antiqua" w:hAnsi="Book Antiqua" w:cs="Book Antiqua"/>
          <w:lang w:val="en-GB"/>
        </w:rPr>
        <w:t>95%CI:</w:t>
      </w:r>
      <w:r w:rsidRPr="00CA6ED8">
        <w:rPr>
          <w:rFonts w:ascii="Book Antiqua" w:hAnsi="Book Antiqua" w:cs="Book Antiqua"/>
          <w:lang w:val="en-GB"/>
        </w:rPr>
        <w:t xml:space="preserve"> -15.3</w:t>
      </w:r>
      <w:r w:rsidR="001A5965">
        <w:rPr>
          <w:rFonts w:ascii="Book Antiqua" w:eastAsiaTheme="minorEastAsia" w:hAnsi="Book Antiqua" w:cs="Book Antiqua" w:hint="eastAsia"/>
          <w:lang w:val="en-GB" w:eastAsia="zh-CN"/>
        </w:rPr>
        <w:t>-</w:t>
      </w:r>
      <w:r w:rsidRPr="00CA6ED8">
        <w:rPr>
          <w:rFonts w:ascii="Book Antiqua" w:hAnsi="Book Antiqua" w:cs="Book Antiqua"/>
          <w:lang w:val="en-GB"/>
        </w:rPr>
        <w:t>-1.8</w:t>
      </w:r>
      <w:r w:rsidR="00E470D5" w:rsidRPr="00CA6ED8">
        <w:rPr>
          <w:rFonts w:ascii="Book Antiqua" w:hAnsi="Book Antiqua" w:cs="Book Antiqua"/>
          <w:lang w:val="en-GB"/>
        </w:rPr>
        <w:t>), respectively</w:t>
      </w:r>
      <w:r w:rsidRPr="00CA6ED8">
        <w:rPr>
          <w:rFonts w:ascii="Book Antiqua" w:hAnsi="Book Antiqua" w:cs="Book Antiqua"/>
          <w:lang w:val="en-GB"/>
        </w:rPr>
        <w:t>. The subscale vitality (</w:t>
      </w:r>
      <w:r w:rsidR="005148F0">
        <w:rPr>
          <w:rFonts w:ascii="Book Antiqua" w:hAnsi="Book Antiqua" w:cs="Book Antiqua"/>
          <w:lang w:val="en-GB"/>
        </w:rPr>
        <w:t>Δ =</w:t>
      </w:r>
      <w:r w:rsidR="00AF2602">
        <w:rPr>
          <w:rFonts w:ascii="Book Antiqua" w:hAnsi="Book Antiqua" w:cs="Book Antiqua"/>
          <w:lang w:val="en-GB"/>
        </w:rPr>
        <w:t xml:space="preserve"> </w:t>
      </w:r>
      <w:r w:rsidRPr="00CA6ED8">
        <w:rPr>
          <w:rFonts w:ascii="Book Antiqua" w:hAnsi="Book Antiqua" w:cs="Book Antiqua"/>
          <w:lang w:val="en-GB"/>
        </w:rPr>
        <w:t xml:space="preserve">12.0, </w:t>
      </w:r>
      <w:r w:rsidR="00F93D8A" w:rsidRPr="00F93D8A">
        <w:rPr>
          <w:rFonts w:ascii="Book Antiqua" w:hAnsi="Book Antiqua" w:cs="Book Antiqua"/>
          <w:i/>
          <w:lang w:val="en-GB"/>
        </w:rPr>
        <w:t xml:space="preserve">P = </w:t>
      </w:r>
      <w:r w:rsidRPr="00CA6ED8">
        <w:rPr>
          <w:rFonts w:ascii="Book Antiqua" w:hAnsi="Book Antiqua" w:cs="Book Antiqua"/>
          <w:lang w:val="en-GB"/>
        </w:rPr>
        <w:t xml:space="preserve">0.03) </w:t>
      </w:r>
      <w:r w:rsidR="007A7DC0" w:rsidRPr="00CA6ED8">
        <w:rPr>
          <w:rFonts w:ascii="Book Antiqua" w:hAnsi="Book Antiqua" w:cs="Book Antiqua"/>
          <w:lang w:val="en-GB"/>
        </w:rPr>
        <w:t xml:space="preserve">displayed a more significant </w:t>
      </w:r>
      <w:r w:rsidRPr="00CA6ED8">
        <w:rPr>
          <w:rFonts w:ascii="Book Antiqua" w:hAnsi="Book Antiqua" w:cs="Book Antiqua"/>
          <w:lang w:val="en-GB"/>
        </w:rPr>
        <w:t>decrease over time among patients using MDI</w:t>
      </w:r>
      <w:r w:rsidR="00E470D5" w:rsidRPr="00CA6ED8">
        <w:rPr>
          <w:rFonts w:ascii="Book Antiqua" w:hAnsi="Book Antiqua" w:cs="Book Antiqua"/>
          <w:lang w:val="en-GB"/>
        </w:rPr>
        <w:t xml:space="preserve"> compared </w:t>
      </w:r>
      <w:r w:rsidR="007A7DC0" w:rsidRPr="00CA6ED8">
        <w:rPr>
          <w:rFonts w:ascii="Book Antiqua" w:hAnsi="Book Antiqua" w:cs="Book Antiqua"/>
          <w:lang w:val="en-GB"/>
        </w:rPr>
        <w:t xml:space="preserve">with </w:t>
      </w:r>
      <w:r w:rsidRPr="00CA6ED8">
        <w:rPr>
          <w:rFonts w:ascii="Book Antiqua" w:hAnsi="Book Antiqua" w:cs="Book Antiqua"/>
          <w:lang w:val="en-GB"/>
        </w:rPr>
        <w:t>patients who switched from MDI to CSII</w:t>
      </w:r>
      <w:r w:rsidR="007A7DC0" w:rsidRPr="00CA6ED8">
        <w:rPr>
          <w:rFonts w:ascii="Book Antiqua" w:hAnsi="Book Antiqua" w:cs="Book Antiqua"/>
          <w:lang w:val="en-GB"/>
        </w:rPr>
        <w:t>,</w:t>
      </w:r>
      <w:r w:rsidRPr="00CA6ED8">
        <w:rPr>
          <w:rFonts w:ascii="Book Antiqua" w:hAnsi="Book Antiqua" w:cs="Book Antiqua"/>
          <w:lang w:val="en-GB"/>
        </w:rPr>
        <w:t xml:space="preserve"> and</w:t>
      </w:r>
      <w:r w:rsidR="007A7DC0" w:rsidRPr="00CA6ED8">
        <w:rPr>
          <w:rFonts w:ascii="Book Antiqua" w:hAnsi="Book Antiqua" w:cs="Book Antiqua"/>
          <w:lang w:val="en-GB"/>
        </w:rPr>
        <w:t xml:space="preserve"> a greater decrease was observed with</w:t>
      </w:r>
      <w:r w:rsidRPr="00CA6ED8">
        <w:rPr>
          <w:rFonts w:ascii="Book Antiqua" w:hAnsi="Book Antiqua" w:cs="Book Antiqua"/>
          <w:lang w:val="en-GB"/>
        </w:rPr>
        <w:t xml:space="preserve"> the subscale role limitations due to emotional problems</w:t>
      </w:r>
      <w:r w:rsidR="00AF2602">
        <w:rPr>
          <w:rFonts w:ascii="Book Antiqua" w:hAnsi="Book Antiqua" w:cs="Book Antiqua"/>
          <w:lang w:val="en-GB"/>
        </w:rPr>
        <w:t xml:space="preserve"> </w:t>
      </w:r>
      <w:r w:rsidR="007A7DC0" w:rsidRPr="00CA6ED8">
        <w:rPr>
          <w:rFonts w:ascii="Book Antiqua" w:hAnsi="Book Antiqua" w:cs="Book Antiqua"/>
          <w:lang w:val="en-GB"/>
        </w:rPr>
        <w:t xml:space="preserve">in patients administered </w:t>
      </w:r>
      <w:r w:rsidRPr="00CA6ED8">
        <w:rPr>
          <w:rFonts w:ascii="Book Antiqua" w:hAnsi="Book Antiqua" w:cs="Book Antiqua"/>
          <w:lang w:val="en-GB"/>
        </w:rPr>
        <w:t>MDI</w:t>
      </w:r>
      <w:r w:rsidR="00E470D5" w:rsidRPr="00CA6ED8">
        <w:rPr>
          <w:rFonts w:ascii="Book Antiqua" w:hAnsi="Book Antiqua" w:cs="Book Antiqua"/>
          <w:lang w:val="en-GB"/>
        </w:rPr>
        <w:t xml:space="preserve"> compared </w:t>
      </w:r>
      <w:r w:rsidR="007A7DC0" w:rsidRPr="00CA6ED8">
        <w:rPr>
          <w:rFonts w:ascii="Book Antiqua" w:hAnsi="Book Antiqua" w:cs="Book Antiqua"/>
          <w:lang w:val="en-GB"/>
        </w:rPr>
        <w:t>with</w:t>
      </w:r>
      <w:r w:rsidRPr="00CA6ED8">
        <w:rPr>
          <w:rFonts w:ascii="Book Antiqua" w:hAnsi="Book Antiqua" w:cs="Book Antiqua"/>
          <w:lang w:val="en-GB"/>
        </w:rPr>
        <w:t xml:space="preserve"> CSII (</w:t>
      </w:r>
      <w:r w:rsidR="005148F0">
        <w:rPr>
          <w:rFonts w:ascii="Book Antiqua" w:hAnsi="Book Antiqua" w:cs="Book Antiqua"/>
          <w:lang w:val="en-GB"/>
        </w:rPr>
        <w:t>Δ =</w:t>
      </w:r>
      <w:r w:rsidR="00AF2602">
        <w:rPr>
          <w:rFonts w:ascii="Book Antiqua" w:hAnsi="Book Antiqua" w:cs="Book Antiqua"/>
          <w:lang w:val="en-GB"/>
        </w:rPr>
        <w:t xml:space="preserve"> </w:t>
      </w:r>
      <w:r w:rsidRPr="00CA6ED8">
        <w:rPr>
          <w:rFonts w:ascii="Book Antiqua" w:hAnsi="Book Antiqua" w:cs="Book Antiqua"/>
          <w:lang w:val="en-GB"/>
        </w:rPr>
        <w:t xml:space="preserve">22.1, </w:t>
      </w:r>
      <w:r w:rsidR="009C18E0" w:rsidRPr="009C18E0">
        <w:rPr>
          <w:rFonts w:ascii="Book Antiqua" w:hAnsi="Book Antiqua" w:cs="Book Antiqua"/>
          <w:i/>
          <w:lang w:val="en-GB"/>
        </w:rPr>
        <w:t xml:space="preserve">P &lt; </w:t>
      </w:r>
      <w:r w:rsidRPr="00CA6ED8">
        <w:rPr>
          <w:rFonts w:ascii="Book Antiqua" w:hAnsi="Book Antiqua" w:cs="Book Antiqua"/>
          <w:lang w:val="en-GB"/>
        </w:rPr>
        <w:t>0.01) and switchers (</w:t>
      </w:r>
      <w:r w:rsidR="005148F0">
        <w:rPr>
          <w:rFonts w:ascii="Book Antiqua" w:hAnsi="Book Antiqua" w:cs="Book Antiqua"/>
          <w:lang w:val="en-GB"/>
        </w:rPr>
        <w:t>Δ =</w:t>
      </w:r>
      <w:r w:rsidR="00AF2602">
        <w:rPr>
          <w:rFonts w:ascii="Book Antiqua" w:hAnsi="Book Antiqua" w:cs="Book Antiqua"/>
          <w:lang w:val="en-GB"/>
        </w:rPr>
        <w:t xml:space="preserve"> </w:t>
      </w:r>
      <w:r w:rsidRPr="00CA6ED8">
        <w:rPr>
          <w:rFonts w:ascii="Book Antiqua" w:hAnsi="Book Antiqua" w:cs="Book Antiqua"/>
          <w:lang w:val="en-GB"/>
        </w:rPr>
        <w:t xml:space="preserve">18.0, </w:t>
      </w:r>
      <w:r w:rsidR="00F93D8A" w:rsidRPr="00F93D8A">
        <w:rPr>
          <w:rFonts w:ascii="Book Antiqua" w:hAnsi="Book Antiqua" w:cs="Book Antiqua"/>
          <w:i/>
          <w:lang w:val="en-GB"/>
        </w:rPr>
        <w:t xml:space="preserve">P = </w:t>
      </w:r>
      <w:r w:rsidRPr="00CA6ED8">
        <w:rPr>
          <w:rFonts w:ascii="Book Antiqua" w:hAnsi="Book Antiqua" w:cs="Book Antiqua"/>
          <w:lang w:val="en-GB"/>
        </w:rPr>
        <w:t xml:space="preserve">0.02). MCS and PCS did not differ between </w:t>
      </w:r>
      <w:r w:rsidR="007A7DC0" w:rsidRPr="00CA6ED8">
        <w:rPr>
          <w:rFonts w:ascii="Book Antiqua" w:hAnsi="Book Antiqua" w:cs="Book Antiqua"/>
          <w:lang w:val="en-GB"/>
        </w:rPr>
        <w:t xml:space="preserve">the </w:t>
      </w:r>
      <w:r w:rsidRPr="00CA6ED8">
        <w:rPr>
          <w:rFonts w:ascii="Book Antiqua" w:hAnsi="Book Antiqua" w:cs="Book Antiqua"/>
          <w:lang w:val="en-GB"/>
        </w:rPr>
        <w:t xml:space="preserve">treatment groups. </w:t>
      </w:r>
    </w:p>
    <w:p w:rsidR="000A1E12" w:rsidRPr="00CA6ED8" w:rsidRDefault="000A1E12" w:rsidP="00851753">
      <w:pPr>
        <w:spacing w:line="360" w:lineRule="auto"/>
        <w:ind w:firstLineChars="150" w:firstLine="360"/>
        <w:jc w:val="both"/>
        <w:rPr>
          <w:rFonts w:ascii="Book Antiqua" w:hAnsi="Book Antiqua" w:cs="Book Antiqua"/>
          <w:lang w:val="en-GB"/>
        </w:rPr>
      </w:pPr>
      <w:r w:rsidRPr="00CA6ED8">
        <w:rPr>
          <w:rFonts w:ascii="Book Antiqua" w:hAnsi="Book Antiqua" w:cs="Book Antiqua"/>
          <w:lang w:val="en-GB"/>
        </w:rPr>
        <w:t xml:space="preserve">The </w:t>
      </w:r>
      <w:proofErr w:type="spellStart"/>
      <w:r w:rsidRPr="00CA6ED8">
        <w:rPr>
          <w:rFonts w:ascii="Book Antiqua" w:hAnsi="Book Antiqua" w:cs="Book Antiqua"/>
          <w:lang w:val="en-GB"/>
        </w:rPr>
        <w:t>EuroQol</w:t>
      </w:r>
      <w:proofErr w:type="spellEnd"/>
      <w:r w:rsidRPr="00CA6ED8">
        <w:rPr>
          <w:rFonts w:ascii="Book Antiqua" w:hAnsi="Book Antiqua" w:cs="Book Antiqua"/>
          <w:lang w:val="en-GB"/>
        </w:rPr>
        <w:t>-VAS decreased among all patients (-7.3</w:t>
      </w:r>
      <w:r w:rsidR="00051163" w:rsidRPr="00CA6ED8">
        <w:rPr>
          <w:rFonts w:ascii="Book Antiqua" w:hAnsi="Book Antiqua" w:cs="Book Antiqua"/>
          <w:lang w:val="en-GB"/>
        </w:rPr>
        <w:t>;</w:t>
      </w:r>
      <w:r w:rsidRPr="00CA6ED8">
        <w:rPr>
          <w:rFonts w:ascii="Book Antiqua" w:hAnsi="Book Antiqua" w:cs="Book Antiqua"/>
          <w:lang w:val="en-GB"/>
        </w:rPr>
        <w:t xml:space="preserve"> </w:t>
      </w:r>
      <w:r w:rsidR="0091488A">
        <w:rPr>
          <w:rFonts w:ascii="Book Antiqua" w:hAnsi="Book Antiqua" w:cs="Book Antiqua"/>
          <w:lang w:val="en-GB"/>
        </w:rPr>
        <w:t>95%CI:</w:t>
      </w:r>
      <w:r w:rsidRPr="00CA6ED8">
        <w:rPr>
          <w:rFonts w:ascii="Book Antiqua" w:hAnsi="Book Antiqua" w:cs="Book Antiqua"/>
          <w:lang w:val="en-GB"/>
        </w:rPr>
        <w:t xml:space="preserve"> -11.4</w:t>
      </w:r>
      <w:r w:rsidR="00523F0B">
        <w:rPr>
          <w:rFonts w:ascii="Book Antiqua" w:eastAsiaTheme="minorEastAsia" w:hAnsi="Book Antiqua" w:cs="Book Antiqua" w:hint="eastAsia"/>
          <w:lang w:val="en-GB" w:eastAsia="zh-CN"/>
        </w:rPr>
        <w:t>-</w:t>
      </w:r>
      <w:r w:rsidRPr="00CA6ED8">
        <w:rPr>
          <w:rFonts w:ascii="Book Antiqua" w:hAnsi="Book Antiqua" w:cs="Book Antiqua"/>
          <w:lang w:val="en-GB"/>
        </w:rPr>
        <w:t xml:space="preserve">-3.3; </w:t>
      </w:r>
      <w:r w:rsidR="00F93D8A" w:rsidRPr="00F93D8A">
        <w:rPr>
          <w:rFonts w:ascii="Book Antiqua" w:hAnsi="Book Antiqua" w:cs="Book Antiqua"/>
          <w:i/>
          <w:lang w:val="en-GB"/>
        </w:rPr>
        <w:t xml:space="preserve">P = </w:t>
      </w:r>
      <w:r w:rsidRPr="00CA6ED8">
        <w:rPr>
          <w:rFonts w:ascii="Book Antiqua" w:hAnsi="Book Antiqua" w:cs="Book Antiqua"/>
          <w:lang w:val="en-GB"/>
        </w:rPr>
        <w:t>0.001). For patients using CSII or MDI throughout the follow-up period, the EuroQol-VAS decreased throughout the follow-up period</w:t>
      </w:r>
      <w:r w:rsidR="00051163" w:rsidRPr="00CA6ED8">
        <w:rPr>
          <w:rFonts w:ascii="Book Antiqua" w:hAnsi="Book Antiqua" w:cs="Book Antiqua"/>
          <w:lang w:val="en-GB"/>
        </w:rPr>
        <w:t xml:space="preserve"> to </w:t>
      </w:r>
      <w:r w:rsidRPr="00CA6ED8">
        <w:rPr>
          <w:rFonts w:ascii="Book Antiqua" w:hAnsi="Book Antiqua" w:cs="Book Antiqua"/>
          <w:lang w:val="en-GB"/>
        </w:rPr>
        <w:t>-8.1 (</w:t>
      </w:r>
      <w:r w:rsidR="0091488A">
        <w:rPr>
          <w:rFonts w:ascii="Book Antiqua" w:hAnsi="Book Antiqua" w:cs="Book Antiqua"/>
          <w:lang w:val="en-GB"/>
        </w:rPr>
        <w:t>95%CI:</w:t>
      </w:r>
      <w:r w:rsidRPr="00CA6ED8">
        <w:rPr>
          <w:rFonts w:ascii="Book Antiqua" w:hAnsi="Book Antiqua" w:cs="Book Antiqua"/>
          <w:lang w:val="en-GB"/>
        </w:rPr>
        <w:t xml:space="preserve"> -14.0</w:t>
      </w:r>
      <w:r w:rsidR="00523F0B">
        <w:rPr>
          <w:rFonts w:ascii="Book Antiqua" w:eastAsiaTheme="minorEastAsia" w:hAnsi="Book Antiqua" w:cs="Book Antiqua" w:hint="eastAsia"/>
          <w:lang w:val="en-GB" w:eastAsia="zh-CN"/>
        </w:rPr>
        <w:t>-</w:t>
      </w:r>
      <w:r w:rsidRPr="00CA6ED8">
        <w:rPr>
          <w:rFonts w:ascii="Book Antiqua" w:hAnsi="Book Antiqua" w:cs="Book Antiqua"/>
          <w:lang w:val="en-GB"/>
        </w:rPr>
        <w:t>-2.3) and -9.6 (</w:t>
      </w:r>
      <w:r w:rsidR="0091488A">
        <w:rPr>
          <w:rFonts w:ascii="Book Antiqua" w:hAnsi="Book Antiqua" w:cs="Book Antiqua"/>
          <w:lang w:val="en-GB"/>
        </w:rPr>
        <w:t>95%CI:</w:t>
      </w:r>
      <w:r w:rsidRPr="00CA6ED8">
        <w:rPr>
          <w:rFonts w:ascii="Book Antiqua" w:hAnsi="Book Antiqua" w:cs="Book Antiqua"/>
          <w:lang w:val="en-GB"/>
        </w:rPr>
        <w:t xml:space="preserve"> -17.5</w:t>
      </w:r>
      <w:r w:rsidR="00523F0B">
        <w:rPr>
          <w:rFonts w:ascii="Book Antiqua" w:eastAsiaTheme="minorEastAsia" w:hAnsi="Book Antiqua" w:cs="Book Antiqua" w:hint="eastAsia"/>
          <w:lang w:val="en-GB" w:eastAsia="zh-CN"/>
        </w:rPr>
        <w:t>-</w:t>
      </w:r>
      <w:r w:rsidRPr="00CA6ED8">
        <w:rPr>
          <w:rFonts w:ascii="Book Antiqua" w:hAnsi="Book Antiqua" w:cs="Book Antiqua"/>
          <w:lang w:val="en-GB"/>
        </w:rPr>
        <w:t>-1.7), respectively.</w:t>
      </w:r>
    </w:p>
    <w:p w:rsidR="000A1E12" w:rsidRPr="00CA6ED8" w:rsidRDefault="000A1E12" w:rsidP="00851753">
      <w:pPr>
        <w:spacing w:line="360" w:lineRule="auto"/>
        <w:ind w:firstLineChars="200" w:firstLine="480"/>
        <w:jc w:val="both"/>
        <w:rPr>
          <w:rFonts w:ascii="Book Antiqua" w:hAnsi="Book Antiqua" w:cs="Book Antiqua"/>
          <w:lang w:val="en-GB"/>
        </w:rPr>
      </w:pPr>
      <w:r w:rsidRPr="00CA6ED8">
        <w:rPr>
          <w:rFonts w:ascii="Book Antiqua" w:hAnsi="Book Antiqua" w:cs="Book Antiqua"/>
          <w:lang w:val="en-GB"/>
        </w:rPr>
        <w:t xml:space="preserve">None of the HRQOL component scores differed from baseline among the patients who switched from MDI to CSII throughout the study. </w:t>
      </w:r>
      <w:r w:rsidR="00051163" w:rsidRPr="00CA6ED8">
        <w:rPr>
          <w:rFonts w:ascii="Book Antiqua" w:hAnsi="Book Antiqua" w:cs="Book Antiqua"/>
          <w:lang w:val="en-GB"/>
        </w:rPr>
        <w:t>No</w:t>
      </w:r>
      <w:r w:rsidRPr="00CA6ED8">
        <w:rPr>
          <w:rFonts w:ascii="Book Antiqua" w:hAnsi="Book Antiqua" w:cs="Book Antiqua"/>
          <w:lang w:val="en-GB"/>
        </w:rPr>
        <w:t xml:space="preserve"> differences concerning HRQOL parameters </w:t>
      </w:r>
      <w:r w:rsidR="00051163" w:rsidRPr="00CA6ED8">
        <w:rPr>
          <w:rFonts w:ascii="Book Antiqua" w:hAnsi="Book Antiqua" w:cs="Book Antiqua"/>
          <w:lang w:val="en-GB"/>
        </w:rPr>
        <w:t xml:space="preserve">were observed </w:t>
      </w:r>
      <w:r w:rsidRPr="00CA6ED8">
        <w:rPr>
          <w:rFonts w:ascii="Book Antiqua" w:hAnsi="Book Antiqua" w:cs="Book Antiqua"/>
          <w:lang w:val="en-GB"/>
        </w:rPr>
        <w:t>between the various treatment categories in 2010.</w:t>
      </w:r>
    </w:p>
    <w:p w:rsidR="00F4232C" w:rsidRDefault="00F4232C" w:rsidP="00851753">
      <w:pPr>
        <w:spacing w:line="360" w:lineRule="auto"/>
        <w:jc w:val="both"/>
        <w:rPr>
          <w:rFonts w:ascii="Book Antiqua" w:eastAsiaTheme="minorEastAsia" w:hAnsi="Book Antiqua" w:cs="Book Antiqua"/>
          <w:b/>
          <w:bCs/>
          <w:lang w:val="en-GB" w:eastAsia="zh-CN"/>
        </w:rPr>
      </w:pPr>
    </w:p>
    <w:p w:rsidR="000A1E12" w:rsidRPr="00CA6ED8" w:rsidRDefault="00F4232C" w:rsidP="00851753">
      <w:pPr>
        <w:spacing w:line="360" w:lineRule="auto"/>
        <w:jc w:val="both"/>
        <w:rPr>
          <w:rFonts w:ascii="Book Antiqua" w:hAnsi="Book Antiqua" w:cs="Book Antiqua"/>
          <w:b/>
          <w:bCs/>
          <w:lang w:val="en-GB"/>
        </w:rPr>
      </w:pPr>
      <w:r w:rsidRPr="00CA6ED8">
        <w:rPr>
          <w:rFonts w:ascii="Book Antiqua" w:hAnsi="Book Antiqua" w:cs="Book Antiqua"/>
          <w:b/>
          <w:bCs/>
          <w:lang w:val="en-GB"/>
        </w:rPr>
        <w:t>DISCUSSION</w:t>
      </w:r>
    </w:p>
    <w:p w:rsidR="000A1E12" w:rsidRPr="00CA6ED8" w:rsidRDefault="000A1E12" w:rsidP="00851753">
      <w:pPr>
        <w:spacing w:line="360" w:lineRule="auto"/>
        <w:jc w:val="both"/>
        <w:rPr>
          <w:rFonts w:ascii="Book Antiqua" w:hAnsi="Book Antiqua" w:cs="Book Antiqua"/>
          <w:lang w:val="en-GB"/>
        </w:rPr>
      </w:pPr>
      <w:r w:rsidRPr="00CA6ED8">
        <w:rPr>
          <w:rFonts w:ascii="Book Antiqua" w:hAnsi="Book Antiqua" w:cs="Book Antiqua"/>
          <w:lang w:val="en-GB"/>
        </w:rPr>
        <w:t xml:space="preserve">This is the first study to describe the long-term natural course of HRQOL among patients with T1DM treated with different insulin treatment modalities. In general, no relevant HRQOL changes were </w:t>
      </w:r>
      <w:r w:rsidR="00051163" w:rsidRPr="00CA6ED8">
        <w:rPr>
          <w:rFonts w:ascii="Book Antiqua" w:hAnsi="Book Antiqua" w:cs="Book Antiqua"/>
          <w:lang w:val="en-GB"/>
        </w:rPr>
        <w:t xml:space="preserve">observed </w:t>
      </w:r>
      <w:r w:rsidRPr="00CA6ED8">
        <w:rPr>
          <w:rFonts w:ascii="Book Antiqua" w:hAnsi="Book Antiqua" w:cs="Book Antiqua"/>
          <w:lang w:val="en-GB"/>
        </w:rPr>
        <w:t xml:space="preserve">after a follow-up of 15 years. Between the treatment modalities, no differences with respect to metabolic and HRQOL parameters were </w:t>
      </w:r>
      <w:r w:rsidR="00051163" w:rsidRPr="00CA6ED8">
        <w:rPr>
          <w:rFonts w:ascii="Book Antiqua" w:hAnsi="Book Antiqua" w:cs="Book Antiqua"/>
          <w:lang w:val="en-GB"/>
        </w:rPr>
        <w:t xml:space="preserve">observed </w:t>
      </w:r>
      <w:r w:rsidRPr="00CA6ED8">
        <w:rPr>
          <w:rFonts w:ascii="Book Antiqua" w:hAnsi="Book Antiqua" w:cs="Book Antiqua"/>
          <w:lang w:val="en-GB"/>
        </w:rPr>
        <w:t>during follow-up.</w:t>
      </w:r>
    </w:p>
    <w:p w:rsidR="000A1E12" w:rsidRPr="00CA6ED8" w:rsidRDefault="000A1E12" w:rsidP="00851753">
      <w:pPr>
        <w:spacing w:line="360" w:lineRule="auto"/>
        <w:ind w:firstLineChars="150" w:firstLine="360"/>
        <w:jc w:val="both"/>
        <w:rPr>
          <w:rFonts w:ascii="Book Antiqua" w:hAnsi="Book Antiqua" w:cs="Book Antiqua"/>
          <w:lang w:val="en-GB"/>
        </w:rPr>
      </w:pPr>
      <w:r w:rsidRPr="00CA6ED8">
        <w:rPr>
          <w:rFonts w:ascii="Book Antiqua" w:hAnsi="Book Antiqua" w:cs="Book Antiqua"/>
          <w:lang w:val="en-GB"/>
        </w:rPr>
        <w:t xml:space="preserve">The </w:t>
      </w:r>
      <w:r w:rsidR="00051163" w:rsidRPr="00CA6ED8">
        <w:rPr>
          <w:rFonts w:ascii="Book Antiqua" w:hAnsi="Book Antiqua" w:cs="Book Antiqua"/>
          <w:lang w:val="en-GB"/>
        </w:rPr>
        <w:t xml:space="preserve">approximately </w:t>
      </w:r>
      <w:r w:rsidRPr="00CA6ED8">
        <w:rPr>
          <w:rFonts w:ascii="Book Antiqua" w:hAnsi="Book Antiqua" w:cs="Book Antiqua"/>
          <w:lang w:val="en-GB"/>
        </w:rPr>
        <w:t>stable HRQOL</w:t>
      </w:r>
      <w:r w:rsidR="00051163" w:rsidRPr="00CA6ED8">
        <w:rPr>
          <w:rFonts w:ascii="Book Antiqua" w:hAnsi="Book Antiqua" w:cs="Book Antiqua"/>
          <w:lang w:val="en-GB"/>
        </w:rPr>
        <w:t xml:space="preserve"> reported</w:t>
      </w:r>
      <w:r w:rsidRPr="00CA6ED8">
        <w:rPr>
          <w:rFonts w:ascii="Book Antiqua" w:hAnsi="Book Antiqua" w:cs="Book Antiqua"/>
          <w:lang w:val="en-GB"/>
        </w:rPr>
        <w:t xml:space="preserve"> in the current study is somewhat surprising </w:t>
      </w:r>
      <w:r w:rsidR="00051163" w:rsidRPr="00CA6ED8">
        <w:rPr>
          <w:rFonts w:ascii="Book Antiqua" w:hAnsi="Book Antiqua" w:cs="Book Antiqua"/>
          <w:lang w:val="en-GB"/>
        </w:rPr>
        <w:t xml:space="preserve">given </w:t>
      </w:r>
      <w:r w:rsidRPr="00CA6ED8">
        <w:rPr>
          <w:rFonts w:ascii="Book Antiqua" w:hAnsi="Book Antiqua" w:cs="Book Antiqua"/>
          <w:lang w:val="en-GB"/>
        </w:rPr>
        <w:t xml:space="preserve">the natural decrease in HRQOL in an unselected population after 5 years of follow-up and the occurrence of macrovascular and microvascular complications, both </w:t>
      </w:r>
      <w:r w:rsidR="009F3A4C" w:rsidRPr="00CA6ED8">
        <w:rPr>
          <w:rFonts w:ascii="Book Antiqua" w:hAnsi="Book Antiqua" w:cs="Book Antiqua"/>
          <w:lang w:val="en-GB"/>
        </w:rPr>
        <w:t xml:space="preserve">of which are </w:t>
      </w:r>
      <w:r w:rsidRPr="00CA6ED8">
        <w:rPr>
          <w:rFonts w:ascii="Book Antiqua" w:hAnsi="Book Antiqua" w:cs="Book Antiqua"/>
          <w:lang w:val="en-GB"/>
        </w:rPr>
        <w:t xml:space="preserve">known to decrease </w:t>
      </w:r>
      <w:proofErr w:type="gramStart"/>
      <w:r w:rsidRPr="00CA6ED8">
        <w:rPr>
          <w:rFonts w:ascii="Book Antiqua" w:hAnsi="Book Antiqua" w:cs="Book Antiqua"/>
          <w:lang w:val="en-GB"/>
        </w:rPr>
        <w:t>HRQOL</w:t>
      </w:r>
      <w:r w:rsidR="009A16B3" w:rsidRPr="009A16B3">
        <w:rPr>
          <w:rFonts w:ascii="Book Antiqua" w:hAnsi="Book Antiqua" w:cs="Book Antiqua"/>
          <w:vertAlign w:val="superscript"/>
          <w:lang w:val="en-GB"/>
        </w:rPr>
        <w:t>[</w:t>
      </w:r>
      <w:proofErr w:type="gramEnd"/>
      <w:r w:rsidRPr="00CA6ED8">
        <w:rPr>
          <w:rFonts w:ascii="Book Antiqua" w:hAnsi="Book Antiqua" w:cs="Book Antiqua"/>
          <w:vertAlign w:val="superscript"/>
          <w:lang w:val="en-GB"/>
        </w:rPr>
        <w:t>16</w:t>
      </w:r>
      <w:r w:rsidR="00906794">
        <w:rPr>
          <w:rFonts w:ascii="Book Antiqua" w:eastAsiaTheme="minorEastAsia" w:hAnsi="Book Antiqua" w:cs="Book Antiqua" w:hint="eastAsia"/>
          <w:vertAlign w:val="superscript"/>
          <w:lang w:val="en-GB" w:eastAsia="zh-CN"/>
        </w:rPr>
        <w:t>-</w:t>
      </w:r>
      <w:r w:rsidRPr="00CA6ED8">
        <w:rPr>
          <w:rFonts w:ascii="Book Antiqua" w:hAnsi="Book Antiqua" w:cs="Book Antiqua"/>
          <w:vertAlign w:val="superscript"/>
          <w:lang w:val="en-GB"/>
        </w:rPr>
        <w:t>18]</w:t>
      </w:r>
      <w:r w:rsidRPr="00CA6ED8">
        <w:rPr>
          <w:rFonts w:ascii="Book Antiqua" w:hAnsi="Book Antiqua" w:cs="Book Antiqua"/>
          <w:lang w:val="en-GB"/>
        </w:rPr>
        <w:t xml:space="preserve">. However, this </w:t>
      </w:r>
      <w:r w:rsidR="009F3A4C" w:rsidRPr="00CA6ED8">
        <w:rPr>
          <w:rFonts w:ascii="Book Antiqua" w:hAnsi="Book Antiqua" w:cs="Book Antiqua"/>
          <w:lang w:val="en-GB"/>
        </w:rPr>
        <w:lastRenderedPageBreak/>
        <w:t xml:space="preserve">finding </w:t>
      </w:r>
      <w:r w:rsidRPr="00CA6ED8">
        <w:rPr>
          <w:rFonts w:ascii="Book Antiqua" w:hAnsi="Book Antiqua" w:cs="Book Antiqua"/>
          <w:lang w:val="en-GB"/>
        </w:rPr>
        <w:t xml:space="preserve">can be explained </w:t>
      </w:r>
      <w:r w:rsidR="009F3A4C" w:rsidRPr="00CA6ED8">
        <w:rPr>
          <w:rFonts w:ascii="Book Antiqua" w:hAnsi="Book Antiqua" w:cs="Book Antiqua"/>
          <w:lang w:val="en-GB"/>
        </w:rPr>
        <w:t xml:space="preserve">in part </w:t>
      </w:r>
      <w:r w:rsidRPr="00CA6ED8">
        <w:rPr>
          <w:rFonts w:ascii="Book Antiqua" w:hAnsi="Book Antiqua" w:cs="Book Antiqua"/>
          <w:lang w:val="en-GB"/>
        </w:rPr>
        <w:t>by improved clinical and/or metabolic parameters and/or the low number of patients who completed follow-up until 2010</w:t>
      </w:r>
      <w:r w:rsidR="009A16B3" w:rsidRPr="009A16B3">
        <w:rPr>
          <w:rFonts w:ascii="Book Antiqua" w:hAnsi="Book Antiqua" w:cs="Book Antiqua"/>
          <w:vertAlign w:val="superscript"/>
          <w:lang w:val="en-GB"/>
        </w:rPr>
        <w:t>[</w:t>
      </w:r>
      <w:r w:rsidRPr="00CA6ED8">
        <w:rPr>
          <w:rFonts w:ascii="Book Antiqua" w:hAnsi="Book Antiqua" w:cs="Book Antiqua"/>
          <w:vertAlign w:val="superscript"/>
          <w:lang w:val="en-GB"/>
        </w:rPr>
        <w:t>19]</w:t>
      </w:r>
      <w:r w:rsidRPr="00CA6ED8">
        <w:rPr>
          <w:rFonts w:ascii="Book Antiqua" w:hAnsi="Book Antiqua" w:cs="Book Antiqua"/>
          <w:lang w:val="en-GB"/>
        </w:rPr>
        <w:t xml:space="preserve">. Arguing against the latter explanation, </w:t>
      </w:r>
      <w:r w:rsidR="009F3A4C" w:rsidRPr="00CA6ED8">
        <w:rPr>
          <w:rFonts w:ascii="Book Antiqua" w:hAnsi="Book Antiqua" w:cs="Book Antiqua"/>
          <w:lang w:val="en-GB"/>
        </w:rPr>
        <w:t xml:space="preserve">no change in HRQOL was observed </w:t>
      </w:r>
      <w:r w:rsidRPr="00CA6ED8">
        <w:rPr>
          <w:rFonts w:ascii="Book Antiqua" w:hAnsi="Book Antiqua" w:cs="Book Antiqua"/>
          <w:lang w:val="en-GB"/>
        </w:rPr>
        <w:t>after 7 years of follow-up</w:t>
      </w:r>
      <w:r w:rsidR="00D74294" w:rsidRPr="00CA6ED8">
        <w:rPr>
          <w:rFonts w:ascii="Book Antiqua" w:hAnsi="Book Antiqua" w:cs="Book Antiqua"/>
          <w:lang w:val="en-GB"/>
        </w:rPr>
        <w:t>,</w:t>
      </w:r>
      <w:r w:rsidRPr="00CA6ED8">
        <w:rPr>
          <w:rFonts w:ascii="Book Antiqua" w:hAnsi="Book Antiqua" w:cs="Book Antiqua"/>
          <w:lang w:val="en-GB"/>
        </w:rPr>
        <w:t xml:space="preserve"> with 71.5% of the study sample intact. </w:t>
      </w:r>
    </w:p>
    <w:p w:rsidR="000A1E12" w:rsidRPr="00CA6ED8" w:rsidRDefault="000A1E12" w:rsidP="00851753">
      <w:pPr>
        <w:tabs>
          <w:tab w:val="num" w:pos="720"/>
        </w:tabs>
        <w:spacing w:line="360" w:lineRule="auto"/>
        <w:ind w:firstLineChars="200" w:firstLine="480"/>
        <w:jc w:val="both"/>
        <w:rPr>
          <w:rFonts w:ascii="Book Antiqua" w:hAnsi="Book Antiqua" w:cs="Book Antiqua"/>
          <w:lang w:val="en-GB"/>
        </w:rPr>
      </w:pPr>
      <w:r w:rsidRPr="00CA6ED8">
        <w:rPr>
          <w:rFonts w:ascii="Book Antiqua" w:hAnsi="Book Antiqua" w:cs="Book Antiqua"/>
          <w:lang w:val="en-GB"/>
        </w:rPr>
        <w:t xml:space="preserve">Regarding the impact of </w:t>
      </w:r>
      <w:r w:rsidR="009F3A4C" w:rsidRPr="00CA6ED8">
        <w:rPr>
          <w:rFonts w:ascii="Book Antiqua" w:hAnsi="Book Antiqua" w:cs="Book Antiqua"/>
          <w:lang w:val="en-GB"/>
        </w:rPr>
        <w:t xml:space="preserve">the therapy </w:t>
      </w:r>
      <w:r w:rsidRPr="00CA6ED8">
        <w:rPr>
          <w:rFonts w:ascii="Book Antiqua" w:hAnsi="Book Antiqua" w:cs="Book Antiqua"/>
          <w:lang w:val="en-GB"/>
        </w:rPr>
        <w:t xml:space="preserve">mode, a decrease in both component scores of the SF-36 and </w:t>
      </w:r>
      <w:proofErr w:type="spellStart"/>
      <w:r w:rsidRPr="00CA6ED8">
        <w:rPr>
          <w:rFonts w:ascii="Book Antiqua" w:hAnsi="Book Antiqua" w:cs="Book Antiqua"/>
          <w:lang w:val="en-GB"/>
        </w:rPr>
        <w:t>EuroQol</w:t>
      </w:r>
      <w:proofErr w:type="spellEnd"/>
      <w:r w:rsidRPr="00CA6ED8">
        <w:rPr>
          <w:rFonts w:ascii="Book Antiqua" w:hAnsi="Book Antiqua" w:cs="Book Antiqua"/>
          <w:lang w:val="en-GB"/>
        </w:rPr>
        <w:t xml:space="preserve">-VAS </w:t>
      </w:r>
      <w:r w:rsidR="009F3A4C" w:rsidRPr="00CA6ED8">
        <w:rPr>
          <w:rFonts w:ascii="Book Antiqua" w:hAnsi="Book Antiqua" w:cs="Book Antiqua"/>
          <w:lang w:val="en-GB"/>
        </w:rPr>
        <w:t xml:space="preserve">was observed </w:t>
      </w:r>
      <w:r w:rsidRPr="00CA6ED8">
        <w:rPr>
          <w:rFonts w:ascii="Book Antiqua" w:hAnsi="Book Antiqua" w:cs="Book Antiqua"/>
          <w:lang w:val="en-GB"/>
        </w:rPr>
        <w:t>among patients using MDI. One</w:t>
      </w:r>
      <w:r w:rsidR="009F3A4C" w:rsidRPr="00CA6ED8">
        <w:rPr>
          <w:rFonts w:ascii="Book Antiqua" w:hAnsi="Book Antiqua" w:cs="Book Antiqua"/>
          <w:lang w:val="en-GB"/>
        </w:rPr>
        <w:t xml:space="preserve"> potential</w:t>
      </w:r>
      <w:r w:rsidRPr="00CA6ED8">
        <w:rPr>
          <w:rFonts w:ascii="Book Antiqua" w:hAnsi="Book Antiqua" w:cs="Book Antiqua"/>
          <w:lang w:val="en-GB"/>
        </w:rPr>
        <w:t xml:space="preserve"> explanation for this finding </w:t>
      </w:r>
      <w:r w:rsidR="009F3A4C" w:rsidRPr="00CA6ED8">
        <w:rPr>
          <w:rFonts w:ascii="Book Antiqua" w:hAnsi="Book Antiqua" w:cs="Book Antiqua"/>
          <w:lang w:val="en-GB"/>
        </w:rPr>
        <w:t>is</w:t>
      </w:r>
      <w:r w:rsidRPr="00CA6ED8">
        <w:rPr>
          <w:rFonts w:ascii="Book Antiqua" w:hAnsi="Book Antiqua" w:cs="Book Antiqua"/>
          <w:lang w:val="en-GB"/>
        </w:rPr>
        <w:t xml:space="preserve"> the relatively high scores of these HRQOL parameters at baseline compared</w:t>
      </w:r>
      <w:r w:rsidR="009F3A4C" w:rsidRPr="00CA6ED8">
        <w:rPr>
          <w:rFonts w:ascii="Book Antiqua" w:hAnsi="Book Antiqua" w:cs="Book Antiqua"/>
          <w:lang w:val="en-GB"/>
        </w:rPr>
        <w:t xml:space="preserve"> with</w:t>
      </w:r>
      <w:r w:rsidRPr="00CA6ED8">
        <w:rPr>
          <w:rFonts w:ascii="Book Antiqua" w:hAnsi="Book Antiqua" w:cs="Book Antiqua"/>
          <w:lang w:val="en-GB"/>
        </w:rPr>
        <w:t xml:space="preserve"> patients on CSII. Although speculative, this </w:t>
      </w:r>
      <w:r w:rsidR="009F3A4C" w:rsidRPr="00CA6ED8">
        <w:rPr>
          <w:rFonts w:ascii="Book Antiqua" w:hAnsi="Book Antiqua" w:cs="Book Antiqua"/>
          <w:lang w:val="en-GB"/>
        </w:rPr>
        <w:t xml:space="preserve">observation </w:t>
      </w:r>
      <w:r w:rsidRPr="00CA6ED8">
        <w:rPr>
          <w:rFonts w:ascii="Book Antiqua" w:hAnsi="Book Antiqua" w:cs="Book Antiqua"/>
          <w:lang w:val="en-GB"/>
        </w:rPr>
        <w:t xml:space="preserve">can be </w:t>
      </w:r>
      <w:r w:rsidR="009F3A4C" w:rsidRPr="00CA6ED8">
        <w:rPr>
          <w:rFonts w:ascii="Book Antiqua" w:hAnsi="Book Antiqua" w:cs="Book Antiqua"/>
          <w:lang w:val="en-GB"/>
        </w:rPr>
        <w:t xml:space="preserve">attributed </w:t>
      </w:r>
      <w:r w:rsidRPr="00CA6ED8">
        <w:rPr>
          <w:rFonts w:ascii="Book Antiqua" w:hAnsi="Book Antiqua" w:cs="Book Antiqua"/>
          <w:lang w:val="en-GB"/>
        </w:rPr>
        <w:t xml:space="preserve">to a relative short diabetes </w:t>
      </w:r>
      <w:proofErr w:type="gramStart"/>
      <w:r w:rsidRPr="00CA6ED8">
        <w:rPr>
          <w:rFonts w:ascii="Book Antiqua" w:hAnsi="Book Antiqua" w:cs="Book Antiqua"/>
          <w:lang w:val="en-GB"/>
        </w:rPr>
        <w:t>duration</w:t>
      </w:r>
      <w:r w:rsidR="009A16B3" w:rsidRPr="009A16B3">
        <w:rPr>
          <w:rFonts w:ascii="Book Antiqua" w:hAnsi="Book Antiqua" w:cs="Book Antiqua"/>
          <w:vertAlign w:val="superscript"/>
          <w:lang w:val="en-GB"/>
        </w:rPr>
        <w:t>[</w:t>
      </w:r>
      <w:proofErr w:type="gramEnd"/>
      <w:r w:rsidRPr="00CA6ED8">
        <w:rPr>
          <w:rFonts w:ascii="Book Antiqua" w:hAnsi="Book Antiqua" w:cs="Book Antiqua"/>
          <w:vertAlign w:val="superscript"/>
          <w:lang w:val="en-GB"/>
        </w:rPr>
        <w:t>7]</w:t>
      </w:r>
      <w:r w:rsidRPr="00CA6ED8">
        <w:rPr>
          <w:rFonts w:ascii="Book Antiqua" w:hAnsi="Book Antiqua" w:cs="Book Antiqua"/>
          <w:lang w:val="en-GB"/>
        </w:rPr>
        <w:t xml:space="preserve">. </w:t>
      </w:r>
    </w:p>
    <w:p w:rsidR="000A1E12" w:rsidRPr="00CA6ED8" w:rsidRDefault="000A1E12" w:rsidP="00851753">
      <w:pPr>
        <w:tabs>
          <w:tab w:val="num" w:pos="720"/>
        </w:tabs>
        <w:spacing w:line="360" w:lineRule="auto"/>
        <w:ind w:firstLineChars="200" w:firstLine="480"/>
        <w:jc w:val="both"/>
        <w:rPr>
          <w:rFonts w:ascii="Book Antiqua" w:hAnsi="Book Antiqua" w:cs="Book Antiqua"/>
          <w:lang w:val="en-GB"/>
        </w:rPr>
      </w:pPr>
      <w:r w:rsidRPr="00CA6ED8">
        <w:rPr>
          <w:rFonts w:ascii="Book Antiqua" w:hAnsi="Book Antiqua" w:cs="Book Antiqua"/>
          <w:lang w:val="en-GB"/>
        </w:rPr>
        <w:t>In a recent Cochrane review</w:t>
      </w:r>
      <w:r w:rsidR="009F3A4C" w:rsidRPr="00CA6ED8">
        <w:rPr>
          <w:rFonts w:ascii="Book Antiqua" w:hAnsi="Book Antiqua" w:cs="Book Antiqua"/>
          <w:lang w:val="en-GB"/>
        </w:rPr>
        <w:t>,</w:t>
      </w:r>
      <w:r w:rsidRPr="00CA6ED8">
        <w:rPr>
          <w:rFonts w:ascii="Book Antiqua" w:hAnsi="Book Antiqua" w:cs="Book Antiqua"/>
          <w:lang w:val="en-GB"/>
        </w:rPr>
        <w:t xml:space="preserve"> CSII was preferred over MDI with respect to </w:t>
      </w:r>
      <w:proofErr w:type="gramStart"/>
      <w:r w:rsidRPr="00CA6ED8">
        <w:rPr>
          <w:rFonts w:ascii="Book Antiqua" w:hAnsi="Book Antiqua" w:cs="Book Antiqua"/>
          <w:lang w:val="en-GB"/>
        </w:rPr>
        <w:t>HRQOL</w:t>
      </w:r>
      <w:r w:rsidR="009A16B3" w:rsidRPr="009A16B3">
        <w:rPr>
          <w:rFonts w:ascii="Book Antiqua" w:hAnsi="Book Antiqua" w:cs="Book Antiqua"/>
          <w:vertAlign w:val="superscript"/>
          <w:lang w:val="en-GB"/>
        </w:rPr>
        <w:t>[</w:t>
      </w:r>
      <w:proofErr w:type="gramEnd"/>
      <w:r w:rsidRPr="00CA6ED8">
        <w:rPr>
          <w:rFonts w:ascii="Book Antiqua" w:hAnsi="Book Antiqua" w:cs="Book Antiqua"/>
          <w:vertAlign w:val="superscript"/>
          <w:lang w:val="en-GB"/>
        </w:rPr>
        <w:t>11]</w:t>
      </w:r>
      <w:r w:rsidRPr="00CA6ED8">
        <w:rPr>
          <w:rFonts w:ascii="Book Antiqua" w:hAnsi="Book Antiqua" w:cs="Book Antiqua"/>
          <w:lang w:val="en-GB"/>
        </w:rPr>
        <w:t>.</w:t>
      </w:r>
      <w:r w:rsidR="009F3A4C" w:rsidRPr="00CA6ED8">
        <w:rPr>
          <w:rFonts w:ascii="Book Antiqua" w:hAnsi="Book Antiqua" w:cs="Book Antiqua"/>
          <w:lang w:val="en-GB"/>
        </w:rPr>
        <w:t xml:space="preserve"> In accordance with our study,</w:t>
      </w:r>
      <w:r w:rsidRPr="00CA6ED8">
        <w:rPr>
          <w:rFonts w:ascii="Book Antiqua" w:hAnsi="Book Antiqua" w:cs="Book Antiqua"/>
          <w:lang w:val="en-GB"/>
        </w:rPr>
        <w:t xml:space="preserve"> </w:t>
      </w:r>
      <w:r w:rsidR="009F3A4C" w:rsidRPr="00CA6ED8">
        <w:rPr>
          <w:rFonts w:ascii="Book Antiqua" w:hAnsi="Book Antiqua" w:cs="Book Antiqua"/>
          <w:lang w:val="en-GB"/>
        </w:rPr>
        <w:t>t</w:t>
      </w:r>
      <w:r w:rsidRPr="00CA6ED8">
        <w:rPr>
          <w:rFonts w:ascii="Book Antiqua" w:hAnsi="Book Antiqua" w:cs="Book Antiqua"/>
          <w:lang w:val="en-GB"/>
        </w:rPr>
        <w:t xml:space="preserve">he only study among T1DM </w:t>
      </w:r>
      <w:r w:rsidR="009F3A4C" w:rsidRPr="00CA6ED8">
        <w:rPr>
          <w:rFonts w:ascii="Book Antiqua" w:hAnsi="Book Antiqua" w:cs="Book Antiqua"/>
          <w:lang w:val="en-GB"/>
        </w:rPr>
        <w:t>adults that used</w:t>
      </w:r>
      <w:r w:rsidRPr="00CA6ED8">
        <w:rPr>
          <w:rFonts w:ascii="Book Antiqua" w:hAnsi="Book Antiqua" w:cs="Book Antiqua"/>
          <w:lang w:val="en-GB"/>
        </w:rPr>
        <w:t xml:space="preserve"> the SF-36 questionnaire </w:t>
      </w:r>
      <w:r w:rsidR="009F3A4C" w:rsidRPr="00CA6ED8">
        <w:rPr>
          <w:rFonts w:ascii="Book Antiqua" w:hAnsi="Book Antiqua" w:cs="Book Antiqua"/>
          <w:lang w:val="en-GB"/>
        </w:rPr>
        <w:t>demonstrated</w:t>
      </w:r>
      <w:r w:rsidRPr="00CA6ED8">
        <w:rPr>
          <w:rFonts w:ascii="Book Antiqua" w:hAnsi="Book Antiqua" w:cs="Book Antiqua"/>
          <w:lang w:val="en-GB"/>
        </w:rPr>
        <w:t xml:space="preserve"> a significant improvement of the general health and mental health subscale in the CSII group compared with stable values in the MDI group after 32 </w:t>
      </w:r>
      <w:proofErr w:type="spellStart"/>
      <w:r w:rsidRPr="00CA6ED8">
        <w:rPr>
          <w:rFonts w:ascii="Book Antiqua" w:hAnsi="Book Antiqua" w:cs="Book Antiqua"/>
          <w:lang w:val="en-GB"/>
        </w:rPr>
        <w:t>w</w:t>
      </w:r>
      <w:r w:rsidR="00446A8F">
        <w:rPr>
          <w:rFonts w:ascii="Book Antiqua" w:eastAsiaTheme="minorEastAsia" w:hAnsi="Book Antiqua" w:cs="Book Antiqua" w:hint="eastAsia"/>
          <w:lang w:val="en-GB" w:eastAsia="zh-CN"/>
        </w:rPr>
        <w:t>k</w:t>
      </w:r>
      <w:proofErr w:type="spellEnd"/>
      <w:r w:rsidRPr="00CA6ED8">
        <w:rPr>
          <w:rFonts w:ascii="Book Antiqua" w:hAnsi="Book Antiqua" w:cs="Book Antiqua"/>
          <w:lang w:val="en-GB"/>
        </w:rPr>
        <w:t xml:space="preserve"> of follow-</w:t>
      </w:r>
      <w:proofErr w:type="gramStart"/>
      <w:r w:rsidRPr="00CA6ED8">
        <w:rPr>
          <w:rFonts w:ascii="Book Antiqua" w:hAnsi="Book Antiqua" w:cs="Book Antiqua"/>
          <w:lang w:val="en-GB"/>
        </w:rPr>
        <w:t>up</w:t>
      </w:r>
      <w:r w:rsidR="009A16B3" w:rsidRPr="009A16B3">
        <w:rPr>
          <w:rFonts w:ascii="Book Antiqua" w:hAnsi="Book Antiqua" w:cs="Book Antiqua"/>
          <w:vertAlign w:val="superscript"/>
          <w:lang w:val="en-GB"/>
        </w:rPr>
        <w:t>[</w:t>
      </w:r>
      <w:proofErr w:type="gramEnd"/>
      <w:r w:rsidRPr="00CA6ED8">
        <w:rPr>
          <w:rFonts w:ascii="Book Antiqua" w:hAnsi="Book Antiqua" w:cs="Book Antiqua"/>
          <w:vertAlign w:val="superscript"/>
          <w:lang w:val="en-GB"/>
        </w:rPr>
        <w:t>20]</w:t>
      </w:r>
      <w:r w:rsidRPr="00CA6ED8">
        <w:rPr>
          <w:rFonts w:ascii="Book Antiqua" w:hAnsi="Book Antiqua" w:cs="Book Antiqua"/>
          <w:lang w:val="en-GB"/>
        </w:rPr>
        <w:t xml:space="preserve">. The other </w:t>
      </w:r>
      <w:r w:rsidR="009F3A4C" w:rsidRPr="00CA6ED8">
        <w:rPr>
          <w:rFonts w:ascii="Book Antiqua" w:hAnsi="Book Antiqua" w:cs="Book Antiqua"/>
          <w:lang w:val="en-GB"/>
        </w:rPr>
        <w:t xml:space="preserve">SF-36 </w:t>
      </w:r>
      <w:r w:rsidRPr="00CA6ED8">
        <w:rPr>
          <w:rFonts w:ascii="Book Antiqua" w:hAnsi="Book Antiqua" w:cs="Book Antiqua"/>
          <w:lang w:val="en-GB"/>
        </w:rPr>
        <w:t xml:space="preserve">scales, including the component scales, remained unaltered. </w:t>
      </w:r>
    </w:p>
    <w:p w:rsidR="000A1E12" w:rsidRPr="00CA6ED8" w:rsidRDefault="000A1E12" w:rsidP="00851753">
      <w:pPr>
        <w:tabs>
          <w:tab w:val="num" w:pos="720"/>
        </w:tabs>
        <w:spacing w:line="360" w:lineRule="auto"/>
        <w:ind w:firstLineChars="200" w:firstLine="480"/>
        <w:jc w:val="both"/>
        <w:rPr>
          <w:rFonts w:ascii="Book Antiqua" w:hAnsi="Book Antiqua" w:cs="Book Antiqua"/>
          <w:lang w:val="en-GB"/>
        </w:rPr>
      </w:pPr>
      <w:r w:rsidRPr="00CA6ED8">
        <w:rPr>
          <w:rFonts w:ascii="Book Antiqua" w:hAnsi="Book Antiqua" w:cs="Book Antiqua"/>
          <w:lang w:val="en-GB"/>
        </w:rPr>
        <w:t xml:space="preserve">In our current study the HRQOL does not differ between modes of therapy, but the patient can choose his or her mode of choice </w:t>
      </w:r>
      <w:r w:rsidR="009F3A4C" w:rsidRPr="00CA6ED8">
        <w:rPr>
          <w:rFonts w:ascii="Book Antiqua" w:hAnsi="Book Antiqua" w:cs="Book Antiqua"/>
          <w:lang w:val="en-GB"/>
        </w:rPr>
        <w:t xml:space="preserve">in daily practice </w:t>
      </w:r>
      <w:r w:rsidRPr="00CA6ED8">
        <w:rPr>
          <w:rFonts w:ascii="Book Antiqua" w:hAnsi="Book Antiqua" w:cs="Book Antiqua"/>
          <w:lang w:val="en-GB"/>
        </w:rPr>
        <w:t>to a large</w:t>
      </w:r>
      <w:r w:rsidR="009F3A4C" w:rsidRPr="00CA6ED8">
        <w:rPr>
          <w:rFonts w:ascii="Book Antiqua" w:hAnsi="Book Antiqua" w:cs="Book Antiqua"/>
          <w:lang w:val="en-GB"/>
        </w:rPr>
        <w:t>r</w:t>
      </w:r>
      <w:r w:rsidRPr="00CA6ED8">
        <w:rPr>
          <w:rFonts w:ascii="Book Antiqua" w:hAnsi="Book Antiqua" w:cs="Book Antiqua"/>
          <w:lang w:val="en-GB"/>
        </w:rPr>
        <w:t xml:space="preserve"> </w:t>
      </w:r>
      <w:r w:rsidR="009F3A4C" w:rsidRPr="00CA6ED8">
        <w:rPr>
          <w:rFonts w:ascii="Book Antiqua" w:hAnsi="Book Antiqua" w:cs="Book Antiqua"/>
          <w:lang w:val="en-GB"/>
        </w:rPr>
        <w:t>extent</w:t>
      </w:r>
      <w:r w:rsidRPr="00CA6ED8">
        <w:rPr>
          <w:rFonts w:ascii="Book Antiqua" w:hAnsi="Book Antiqua" w:cs="Book Antiqua"/>
          <w:lang w:val="en-GB"/>
        </w:rPr>
        <w:t xml:space="preserve">. This </w:t>
      </w:r>
      <w:r w:rsidR="009F3A4C" w:rsidRPr="00CA6ED8">
        <w:rPr>
          <w:rFonts w:ascii="Book Antiqua" w:hAnsi="Book Antiqua" w:cs="Book Antiqua"/>
          <w:lang w:val="en-GB"/>
        </w:rPr>
        <w:t xml:space="preserve">observation </w:t>
      </w:r>
      <w:r w:rsidRPr="00CA6ED8">
        <w:rPr>
          <w:rFonts w:ascii="Book Antiqua" w:hAnsi="Book Antiqua" w:cs="Book Antiqua"/>
          <w:lang w:val="en-GB"/>
        </w:rPr>
        <w:t xml:space="preserve">could </w:t>
      </w:r>
      <w:r w:rsidR="009F3A4C" w:rsidRPr="00CA6ED8">
        <w:rPr>
          <w:rFonts w:ascii="Book Antiqua" w:hAnsi="Book Antiqua" w:cs="Book Antiqua"/>
          <w:lang w:val="en-GB"/>
        </w:rPr>
        <w:t xml:space="preserve">partially </w:t>
      </w:r>
      <w:r w:rsidRPr="00CA6ED8">
        <w:rPr>
          <w:rFonts w:ascii="Book Antiqua" w:hAnsi="Book Antiqua" w:cs="Book Antiqua"/>
          <w:lang w:val="en-GB"/>
        </w:rPr>
        <w:t xml:space="preserve">explain the differences found in </w:t>
      </w:r>
      <w:r w:rsidR="009F3A4C" w:rsidRPr="00CA6ED8">
        <w:rPr>
          <w:rFonts w:ascii="Book Antiqua" w:hAnsi="Book Antiqua" w:cs="Book Antiqua"/>
          <w:lang w:val="en-GB"/>
        </w:rPr>
        <w:t xml:space="preserve">randomised </w:t>
      </w:r>
      <w:r w:rsidRPr="00CA6ED8">
        <w:rPr>
          <w:rFonts w:ascii="Book Antiqua" w:hAnsi="Book Antiqua" w:cs="Book Antiqua"/>
          <w:lang w:val="en-GB"/>
        </w:rPr>
        <w:t xml:space="preserve">trials (in favour of the treatment mode under investigation, mainly CSII) and the absence of differences in daily practice. </w:t>
      </w:r>
    </w:p>
    <w:p w:rsidR="000A1E12" w:rsidRPr="00CA6ED8" w:rsidRDefault="000A1E12" w:rsidP="00851753">
      <w:pPr>
        <w:spacing w:line="360" w:lineRule="auto"/>
        <w:ind w:firstLineChars="250" w:firstLine="600"/>
        <w:jc w:val="both"/>
        <w:rPr>
          <w:rFonts w:ascii="Book Antiqua" w:hAnsi="Book Antiqua" w:cs="Book Antiqua"/>
          <w:lang w:val="en-GB"/>
        </w:rPr>
      </w:pPr>
      <w:r w:rsidRPr="00CA6ED8">
        <w:rPr>
          <w:rFonts w:ascii="Book Antiqua" w:hAnsi="Book Antiqua" w:cs="Book Antiqua"/>
          <w:lang w:val="en-GB"/>
        </w:rPr>
        <w:t xml:space="preserve">Although in many cases inadequate metabolic control is the main indication to commence CSII, we did not </w:t>
      </w:r>
      <w:r w:rsidR="009F3A4C" w:rsidRPr="00CA6ED8">
        <w:rPr>
          <w:rFonts w:ascii="Book Antiqua" w:hAnsi="Book Antiqua" w:cs="Book Antiqua"/>
          <w:lang w:val="en-GB"/>
        </w:rPr>
        <w:t xml:space="preserve">observe </w:t>
      </w:r>
      <w:r w:rsidRPr="00CA6ED8">
        <w:rPr>
          <w:rFonts w:ascii="Book Antiqua" w:hAnsi="Book Antiqua" w:cs="Book Antiqua"/>
          <w:lang w:val="en-GB"/>
        </w:rPr>
        <w:t>a</w:t>
      </w:r>
      <w:r w:rsidR="009F3A4C" w:rsidRPr="00CA6ED8">
        <w:rPr>
          <w:rFonts w:ascii="Book Antiqua" w:hAnsi="Book Antiqua" w:cs="Book Antiqua"/>
          <w:lang w:val="en-GB"/>
        </w:rPr>
        <w:t>ny</w:t>
      </w:r>
      <w:r w:rsidRPr="00CA6ED8">
        <w:rPr>
          <w:rFonts w:ascii="Book Antiqua" w:hAnsi="Book Antiqua" w:cs="Book Antiqua"/>
          <w:lang w:val="en-GB"/>
        </w:rPr>
        <w:t xml:space="preserve"> significant difference </w:t>
      </w:r>
      <w:r w:rsidR="009F3A4C" w:rsidRPr="00CA6ED8">
        <w:rPr>
          <w:rFonts w:ascii="Book Antiqua" w:hAnsi="Book Antiqua" w:cs="Book Antiqua"/>
          <w:lang w:val="en-GB"/>
        </w:rPr>
        <w:t>regarding HbA</w:t>
      </w:r>
      <w:r w:rsidR="009F3A4C" w:rsidRPr="00CA6ED8">
        <w:rPr>
          <w:rFonts w:ascii="Book Antiqua" w:hAnsi="Book Antiqua" w:cs="Book Antiqua"/>
          <w:vertAlign w:val="subscript"/>
          <w:lang w:val="en-GB"/>
        </w:rPr>
        <w:t>1c</w:t>
      </w:r>
      <w:r w:rsidR="009F3A4C" w:rsidRPr="00CA6ED8">
        <w:rPr>
          <w:rFonts w:ascii="Book Antiqua" w:hAnsi="Book Antiqua" w:cs="Book Antiqua"/>
          <w:lang w:val="en-GB"/>
        </w:rPr>
        <w:t xml:space="preserve"> at the start of therapy, HbA</w:t>
      </w:r>
      <w:r w:rsidR="009F3A4C" w:rsidRPr="00CA6ED8">
        <w:rPr>
          <w:rFonts w:ascii="Book Antiqua" w:hAnsi="Book Antiqua" w:cs="Book Antiqua"/>
          <w:vertAlign w:val="subscript"/>
          <w:lang w:val="en-GB"/>
        </w:rPr>
        <w:t>1c</w:t>
      </w:r>
      <w:r w:rsidR="009F3A4C" w:rsidRPr="00CA6ED8">
        <w:rPr>
          <w:rFonts w:ascii="Book Antiqua" w:hAnsi="Book Antiqua" w:cs="Book Antiqua"/>
          <w:lang w:val="en-GB"/>
        </w:rPr>
        <w:t xml:space="preserve"> at final follow-up or changes in HbA</w:t>
      </w:r>
      <w:r w:rsidR="009F3A4C" w:rsidRPr="00CA6ED8">
        <w:rPr>
          <w:rFonts w:ascii="Book Antiqua" w:hAnsi="Book Antiqua" w:cs="Book Antiqua"/>
          <w:vertAlign w:val="subscript"/>
          <w:lang w:val="en-GB"/>
        </w:rPr>
        <w:t xml:space="preserve">1c </w:t>
      </w:r>
      <w:r w:rsidR="009F3A4C" w:rsidRPr="00CA6ED8">
        <w:rPr>
          <w:rFonts w:ascii="Book Antiqua" w:hAnsi="Book Antiqua" w:cs="Book Antiqua"/>
          <w:lang w:val="en-GB"/>
        </w:rPr>
        <w:t xml:space="preserve">over time </w:t>
      </w:r>
      <w:r w:rsidRPr="00CA6ED8">
        <w:rPr>
          <w:rFonts w:ascii="Book Antiqua" w:hAnsi="Book Antiqua" w:cs="Book Antiqua"/>
          <w:lang w:val="en-GB"/>
        </w:rPr>
        <w:t>between patients on MDI and</w:t>
      </w:r>
      <w:r w:rsidR="009F3A4C" w:rsidRPr="00CA6ED8">
        <w:rPr>
          <w:rFonts w:ascii="Book Antiqua" w:hAnsi="Book Antiqua" w:cs="Book Antiqua"/>
          <w:lang w:val="en-GB"/>
        </w:rPr>
        <w:t xml:space="preserve"> those</w:t>
      </w:r>
      <w:r w:rsidRPr="00CA6ED8">
        <w:rPr>
          <w:rFonts w:ascii="Book Antiqua" w:hAnsi="Book Antiqua" w:cs="Book Antiqua"/>
          <w:lang w:val="en-GB"/>
        </w:rPr>
        <w:t xml:space="preserve"> switch</w:t>
      </w:r>
      <w:r w:rsidR="009F3A4C" w:rsidRPr="00CA6ED8">
        <w:rPr>
          <w:rFonts w:ascii="Book Antiqua" w:hAnsi="Book Antiqua" w:cs="Book Antiqua"/>
          <w:lang w:val="en-GB"/>
        </w:rPr>
        <w:t>ing</w:t>
      </w:r>
      <w:r w:rsidRPr="00CA6ED8">
        <w:rPr>
          <w:rFonts w:ascii="Book Antiqua" w:hAnsi="Book Antiqua" w:cs="Book Antiqua"/>
          <w:lang w:val="en-GB"/>
        </w:rPr>
        <w:t xml:space="preserve"> to CSII. Therefore, </w:t>
      </w:r>
      <w:r w:rsidR="009F3A4C" w:rsidRPr="00CA6ED8">
        <w:rPr>
          <w:rFonts w:ascii="Book Antiqua" w:hAnsi="Book Antiqua" w:cs="Book Antiqua"/>
          <w:lang w:val="en-GB"/>
        </w:rPr>
        <w:t>we</w:t>
      </w:r>
      <w:r w:rsidRPr="00CA6ED8">
        <w:rPr>
          <w:rFonts w:ascii="Book Antiqua" w:hAnsi="Book Antiqua" w:cs="Book Antiqua"/>
          <w:lang w:val="en-GB"/>
        </w:rPr>
        <w:t xml:space="preserve"> conclude</w:t>
      </w:r>
      <w:r w:rsidR="009F3A4C" w:rsidRPr="00CA6ED8">
        <w:rPr>
          <w:rFonts w:ascii="Book Antiqua" w:hAnsi="Book Antiqua" w:cs="Book Antiqua"/>
          <w:lang w:val="en-GB"/>
        </w:rPr>
        <w:t xml:space="preserve"> </w:t>
      </w:r>
      <w:r w:rsidRPr="00CA6ED8">
        <w:rPr>
          <w:rFonts w:ascii="Book Antiqua" w:hAnsi="Book Antiqua" w:cs="Book Antiqua"/>
          <w:lang w:val="en-GB"/>
        </w:rPr>
        <w:t xml:space="preserve">that </w:t>
      </w:r>
      <w:r w:rsidR="009F3A4C" w:rsidRPr="00CA6ED8">
        <w:rPr>
          <w:rFonts w:ascii="Book Antiqua" w:hAnsi="Book Antiqua" w:cs="Book Antiqua"/>
          <w:lang w:val="en-GB"/>
        </w:rPr>
        <w:t xml:space="preserve">the switch </w:t>
      </w:r>
      <w:r w:rsidRPr="00CA6ED8">
        <w:rPr>
          <w:rFonts w:ascii="Book Antiqua" w:hAnsi="Book Antiqua" w:cs="Book Antiqua"/>
          <w:lang w:val="en-GB"/>
        </w:rPr>
        <w:t xml:space="preserve">to CSII was initiated in </w:t>
      </w:r>
      <w:r w:rsidR="00754524" w:rsidRPr="00CA6ED8">
        <w:rPr>
          <w:rFonts w:ascii="Book Antiqua" w:hAnsi="Book Antiqua" w:cs="Book Antiqua"/>
          <w:lang w:val="en-GB"/>
        </w:rPr>
        <w:t>some</w:t>
      </w:r>
      <w:r w:rsidRPr="00CA6ED8">
        <w:rPr>
          <w:rFonts w:ascii="Book Antiqua" w:hAnsi="Book Antiqua" w:cs="Book Antiqua"/>
          <w:lang w:val="en-GB"/>
        </w:rPr>
        <w:t xml:space="preserve"> of the patients for reasons</w:t>
      </w:r>
      <w:r w:rsidR="00754524" w:rsidRPr="00CA6ED8">
        <w:rPr>
          <w:rFonts w:ascii="Book Antiqua" w:hAnsi="Book Antiqua" w:cs="Book Antiqua"/>
          <w:lang w:val="en-GB"/>
        </w:rPr>
        <w:t xml:space="preserve"> other</w:t>
      </w:r>
      <w:r w:rsidRPr="00CA6ED8">
        <w:rPr>
          <w:rFonts w:ascii="Book Antiqua" w:hAnsi="Book Antiqua" w:cs="Book Antiqua"/>
          <w:lang w:val="en-GB"/>
        </w:rPr>
        <w:t xml:space="preserve"> than poor metabolic control. </w:t>
      </w:r>
    </w:p>
    <w:p w:rsidR="000A1E12" w:rsidRPr="00CA6ED8" w:rsidRDefault="000A1E12" w:rsidP="00851753">
      <w:pPr>
        <w:spacing w:line="360" w:lineRule="auto"/>
        <w:ind w:firstLineChars="200" w:firstLine="480"/>
        <w:jc w:val="both"/>
        <w:rPr>
          <w:rFonts w:ascii="Book Antiqua" w:hAnsi="Book Antiqua" w:cs="Book Antiqua"/>
          <w:lang w:val="en-GB"/>
        </w:rPr>
      </w:pPr>
      <w:r w:rsidRPr="00CA6ED8">
        <w:rPr>
          <w:rFonts w:ascii="Book Antiqua" w:hAnsi="Book Antiqua" w:cs="Book Antiqua"/>
          <w:lang w:val="en-GB"/>
        </w:rPr>
        <w:t xml:space="preserve">Our findings also </w:t>
      </w:r>
      <w:r w:rsidR="00754524" w:rsidRPr="00CA6ED8">
        <w:rPr>
          <w:rFonts w:ascii="Book Antiqua" w:hAnsi="Book Antiqua" w:cs="Book Antiqua"/>
          <w:lang w:val="en-GB"/>
        </w:rPr>
        <w:t>demonstrate</w:t>
      </w:r>
      <w:r w:rsidRPr="00CA6ED8">
        <w:rPr>
          <w:rFonts w:ascii="Book Antiqua" w:hAnsi="Book Antiqua" w:cs="Book Antiqua"/>
          <w:lang w:val="en-GB"/>
        </w:rPr>
        <w:t xml:space="preserve"> that it is possible in daily practice to </w:t>
      </w:r>
      <w:r w:rsidR="00754524" w:rsidRPr="00CA6ED8">
        <w:rPr>
          <w:rFonts w:ascii="Book Antiqua" w:hAnsi="Book Antiqua" w:cs="Book Antiqua"/>
          <w:lang w:val="en-GB"/>
        </w:rPr>
        <w:t xml:space="preserve">maintain </w:t>
      </w:r>
      <w:r w:rsidRPr="00CA6ED8">
        <w:rPr>
          <w:rFonts w:ascii="Book Antiqua" w:hAnsi="Book Antiqua" w:cs="Book Antiqua"/>
          <w:lang w:val="en-GB"/>
        </w:rPr>
        <w:t>moderate to good control of clinical parameters in a T1DM population</w:t>
      </w:r>
      <w:r w:rsidR="00754524" w:rsidRPr="00CA6ED8">
        <w:rPr>
          <w:rFonts w:ascii="Book Antiqua" w:hAnsi="Book Antiqua" w:cs="Book Antiqua"/>
          <w:lang w:val="en-GB"/>
        </w:rPr>
        <w:t xml:space="preserve"> and</w:t>
      </w:r>
      <w:r w:rsidRPr="00CA6ED8">
        <w:rPr>
          <w:rFonts w:ascii="Book Antiqua" w:hAnsi="Book Antiqua" w:cs="Book Antiqua"/>
          <w:lang w:val="en-GB"/>
        </w:rPr>
        <w:t xml:space="preserve"> even improve </w:t>
      </w:r>
      <w:r w:rsidR="00754524" w:rsidRPr="00CA6ED8">
        <w:rPr>
          <w:rFonts w:ascii="Book Antiqua" w:hAnsi="Book Antiqua" w:cs="Book Antiqua"/>
          <w:lang w:val="en-GB"/>
        </w:rPr>
        <w:t>these parameters</w:t>
      </w:r>
      <w:r w:rsidRPr="00CA6ED8">
        <w:rPr>
          <w:rFonts w:ascii="Book Antiqua" w:hAnsi="Book Antiqua" w:cs="Book Antiqua"/>
          <w:lang w:val="en-GB"/>
        </w:rPr>
        <w:t xml:space="preserve">. The reasons for this improvement remain </w:t>
      </w:r>
      <w:r w:rsidR="00754524" w:rsidRPr="00CA6ED8">
        <w:rPr>
          <w:rFonts w:ascii="Book Antiqua" w:hAnsi="Book Antiqua" w:cs="Book Antiqua"/>
          <w:lang w:val="en-GB"/>
        </w:rPr>
        <w:t>open for discussion</w:t>
      </w:r>
      <w:r w:rsidRPr="00CA6ED8">
        <w:rPr>
          <w:rFonts w:ascii="Book Antiqua" w:hAnsi="Book Antiqua" w:cs="Book Antiqua"/>
          <w:lang w:val="en-GB"/>
        </w:rPr>
        <w:t xml:space="preserve">. Organisation of care, stricter guidelines, more education, improved pump and pen systems and a more active role of patients themselves may </w:t>
      </w:r>
      <w:r w:rsidR="00754524" w:rsidRPr="00CA6ED8">
        <w:rPr>
          <w:rFonts w:ascii="Book Antiqua" w:hAnsi="Book Antiqua" w:cs="Book Antiqua"/>
          <w:lang w:val="en-GB"/>
        </w:rPr>
        <w:t>be involved</w:t>
      </w:r>
      <w:r w:rsidRPr="00CA6ED8">
        <w:rPr>
          <w:rFonts w:ascii="Book Antiqua" w:hAnsi="Book Antiqua" w:cs="Book Antiqua"/>
          <w:lang w:val="en-GB"/>
        </w:rPr>
        <w:t xml:space="preserve">. No </w:t>
      </w:r>
      <w:r w:rsidRPr="00CA6ED8">
        <w:rPr>
          <w:rFonts w:ascii="Book Antiqua" w:hAnsi="Book Antiqua" w:cs="Book Antiqua"/>
          <w:lang w:val="en-GB"/>
        </w:rPr>
        <w:lastRenderedPageBreak/>
        <w:t>definite conclusions can be drawn to explain this finding</w:t>
      </w:r>
      <w:r w:rsidR="00E470D5" w:rsidRPr="00CA6ED8">
        <w:rPr>
          <w:rFonts w:ascii="Book Antiqua" w:hAnsi="Book Antiqua" w:cs="Book Antiqua"/>
          <w:lang w:val="en-GB"/>
        </w:rPr>
        <w:t xml:space="preserve"> because </w:t>
      </w:r>
      <w:r w:rsidRPr="00CA6ED8">
        <w:rPr>
          <w:rFonts w:ascii="Book Antiqua" w:hAnsi="Book Antiqua" w:cs="Book Antiqua"/>
          <w:lang w:val="en-GB"/>
        </w:rPr>
        <w:t xml:space="preserve">not all these data were recorded in this study. </w:t>
      </w:r>
    </w:p>
    <w:p w:rsidR="000A1E12" w:rsidRPr="00CA6ED8" w:rsidRDefault="000A1E12" w:rsidP="00851753">
      <w:pPr>
        <w:spacing w:line="360" w:lineRule="auto"/>
        <w:ind w:firstLineChars="200" w:firstLine="480"/>
        <w:jc w:val="both"/>
        <w:rPr>
          <w:rFonts w:ascii="Book Antiqua" w:hAnsi="Book Antiqua" w:cs="Book Antiqua"/>
          <w:vertAlign w:val="superscript"/>
          <w:lang w:val="en-GB"/>
        </w:rPr>
      </w:pPr>
      <w:r w:rsidRPr="00CA6ED8">
        <w:rPr>
          <w:rFonts w:ascii="Book Antiqua" w:hAnsi="Book Antiqua" w:cs="Book Antiqua"/>
          <w:lang w:val="en-GB"/>
        </w:rPr>
        <w:t>Interpretations of the findings from our study are limited by</w:t>
      </w:r>
      <w:r w:rsidR="00754524" w:rsidRPr="00CA6ED8">
        <w:rPr>
          <w:rFonts w:ascii="Book Antiqua" w:hAnsi="Book Antiqua" w:cs="Book Antiqua"/>
          <w:lang w:val="en-GB"/>
        </w:rPr>
        <w:t xml:space="preserve"> various</w:t>
      </w:r>
      <w:r w:rsidRPr="00CA6ED8">
        <w:rPr>
          <w:rFonts w:ascii="Book Antiqua" w:hAnsi="Book Antiqua" w:cs="Book Antiqua"/>
          <w:lang w:val="en-GB"/>
        </w:rPr>
        <w:t xml:space="preserve"> factors, including the magnitude of loss </w:t>
      </w:r>
      <w:r w:rsidR="00754524" w:rsidRPr="00CA6ED8">
        <w:rPr>
          <w:rFonts w:ascii="Book Antiqua" w:hAnsi="Book Antiqua" w:cs="Book Antiqua"/>
          <w:lang w:val="en-GB"/>
        </w:rPr>
        <w:t xml:space="preserve">to </w:t>
      </w:r>
      <w:r w:rsidRPr="00CA6ED8">
        <w:rPr>
          <w:rFonts w:ascii="Book Antiqua" w:hAnsi="Book Antiqua" w:cs="Book Antiqua"/>
          <w:lang w:val="en-GB"/>
        </w:rPr>
        <w:t>follow</w:t>
      </w:r>
      <w:r w:rsidR="00754524" w:rsidRPr="00CA6ED8">
        <w:rPr>
          <w:rFonts w:ascii="Book Antiqua" w:hAnsi="Book Antiqua" w:cs="Book Antiqua"/>
          <w:lang w:val="en-GB"/>
        </w:rPr>
        <w:t>-</w:t>
      </w:r>
      <w:r w:rsidRPr="00CA6ED8">
        <w:rPr>
          <w:rFonts w:ascii="Book Antiqua" w:hAnsi="Book Antiqua" w:cs="Book Antiqua"/>
          <w:lang w:val="en-GB"/>
        </w:rPr>
        <w:t>up during the 15-year study period. Therefore,</w:t>
      </w:r>
      <w:r w:rsidRPr="00CA6ED8">
        <w:rPr>
          <w:rFonts w:ascii="Book Antiqua" w:hAnsi="Book Antiqua" w:cs="Book Antiqua"/>
          <w:vertAlign w:val="superscript"/>
          <w:lang w:val="en-GB"/>
        </w:rPr>
        <w:t xml:space="preserve"> </w:t>
      </w:r>
      <w:r w:rsidRPr="00CA6ED8">
        <w:rPr>
          <w:rFonts w:ascii="Book Antiqua" w:hAnsi="Book Antiqua" w:cs="Book Antiqua"/>
          <w:lang w:val="en-GB"/>
        </w:rPr>
        <w:t>the results of our study should be interpreted with caution</w:t>
      </w:r>
      <w:r w:rsidR="00754524" w:rsidRPr="00CA6ED8">
        <w:rPr>
          <w:rFonts w:ascii="Book Antiqua" w:hAnsi="Book Antiqua" w:cs="Book Antiqua"/>
          <w:lang w:val="en-GB"/>
        </w:rPr>
        <w:t>,</w:t>
      </w:r>
      <w:r w:rsidRPr="00CA6ED8">
        <w:rPr>
          <w:rFonts w:ascii="Book Antiqua" w:hAnsi="Book Antiqua" w:cs="Book Antiqua"/>
          <w:lang w:val="en-GB"/>
        </w:rPr>
        <w:t xml:space="preserve"> and general</w:t>
      </w:r>
      <w:r w:rsidR="00435263" w:rsidRPr="00CA6ED8">
        <w:rPr>
          <w:rFonts w:ascii="Book Antiqua" w:hAnsi="Book Antiqua" w:cs="Book Antiqua"/>
          <w:lang w:val="en-GB"/>
        </w:rPr>
        <w:t>is</w:t>
      </w:r>
      <w:r w:rsidRPr="00CA6ED8">
        <w:rPr>
          <w:rFonts w:ascii="Book Antiqua" w:hAnsi="Book Antiqua" w:cs="Book Antiqua"/>
          <w:lang w:val="en-GB"/>
        </w:rPr>
        <w:t>ability may be limited.</w:t>
      </w:r>
      <w:r w:rsidRPr="00CA6ED8">
        <w:rPr>
          <w:rFonts w:ascii="Book Antiqua" w:hAnsi="Book Antiqua" w:cs="Book Antiqua"/>
          <w:vertAlign w:val="superscript"/>
          <w:lang w:val="en-GB"/>
        </w:rPr>
        <w:t xml:space="preserve"> </w:t>
      </w:r>
      <w:r w:rsidRPr="00CA6ED8">
        <w:rPr>
          <w:rFonts w:ascii="Book Antiqua" w:hAnsi="Book Antiqua" w:cs="Book Antiqua"/>
          <w:lang w:val="en-GB"/>
        </w:rPr>
        <w:t xml:space="preserve">This rate of </w:t>
      </w:r>
      <w:r w:rsidR="00754524" w:rsidRPr="00CA6ED8">
        <w:rPr>
          <w:rFonts w:ascii="Book Antiqua" w:hAnsi="Book Antiqua" w:cs="Book Antiqua"/>
          <w:lang w:val="en-GB"/>
        </w:rPr>
        <w:t xml:space="preserve">loss </w:t>
      </w:r>
      <w:r w:rsidRPr="00CA6ED8">
        <w:rPr>
          <w:rFonts w:ascii="Book Antiqua" w:hAnsi="Book Antiqua" w:cs="Book Antiqua"/>
          <w:lang w:val="en-GB"/>
        </w:rPr>
        <w:t>to follow-up can be partly explained by the relatively young age of our population and the accompanied high relocation rate</w:t>
      </w:r>
      <w:r w:rsidR="00754524" w:rsidRPr="00CA6ED8">
        <w:rPr>
          <w:rFonts w:ascii="Book Antiqua" w:hAnsi="Book Antiqua" w:cs="Book Antiqua"/>
          <w:lang w:val="en-GB"/>
        </w:rPr>
        <w:t>,</w:t>
      </w:r>
      <w:r w:rsidRPr="00CA6ED8">
        <w:rPr>
          <w:rFonts w:ascii="Book Antiqua" w:hAnsi="Book Antiqua" w:cs="Book Antiqua"/>
          <w:lang w:val="en-GB"/>
        </w:rPr>
        <w:t xml:space="preserve"> </w:t>
      </w:r>
      <w:r w:rsidR="00754524" w:rsidRPr="00CA6ED8">
        <w:rPr>
          <w:rFonts w:ascii="Book Antiqua" w:hAnsi="Book Antiqua" w:cs="Book Antiqua"/>
          <w:lang w:val="en-GB"/>
        </w:rPr>
        <w:t xml:space="preserve">which </w:t>
      </w:r>
      <w:r w:rsidRPr="00CA6ED8">
        <w:rPr>
          <w:rFonts w:ascii="Book Antiqua" w:hAnsi="Book Antiqua" w:cs="Book Antiqua"/>
          <w:lang w:val="en-GB"/>
        </w:rPr>
        <w:t xml:space="preserve">is the reason </w:t>
      </w:r>
      <w:r w:rsidR="00754524" w:rsidRPr="00CA6ED8">
        <w:rPr>
          <w:rFonts w:ascii="Book Antiqua" w:hAnsi="Book Antiqua" w:cs="Book Antiqua"/>
          <w:lang w:val="en-GB"/>
        </w:rPr>
        <w:t>for approximately</w:t>
      </w:r>
      <w:r w:rsidRPr="00CA6ED8">
        <w:rPr>
          <w:rFonts w:ascii="Book Antiqua" w:hAnsi="Book Antiqua" w:cs="Book Antiqua"/>
          <w:lang w:val="en-GB"/>
        </w:rPr>
        <w:t xml:space="preserve"> half of the </w:t>
      </w:r>
      <w:r w:rsidR="00754524" w:rsidRPr="00CA6ED8">
        <w:rPr>
          <w:rFonts w:ascii="Book Antiqua" w:hAnsi="Book Antiqua" w:cs="Book Antiqua"/>
          <w:lang w:val="en-GB"/>
        </w:rPr>
        <w:t>loss</w:t>
      </w:r>
      <w:r w:rsidRPr="00CA6ED8">
        <w:rPr>
          <w:rFonts w:ascii="Book Antiqua" w:hAnsi="Book Antiqua" w:cs="Book Antiqua"/>
          <w:lang w:val="en-GB"/>
        </w:rPr>
        <w:t xml:space="preserve"> to follow-up. In addition, 12 patients, mostly woman, moved to a hospital nearby after the departure of one of the diabetologists from our centre. Our results are also limited by the lack of appropriate controls and the use of questionnaires </w:t>
      </w:r>
      <w:r w:rsidR="00754524" w:rsidRPr="00CA6ED8">
        <w:rPr>
          <w:rFonts w:ascii="Book Antiqua" w:hAnsi="Book Antiqua" w:cs="Book Antiqua"/>
          <w:lang w:val="en-GB"/>
        </w:rPr>
        <w:t xml:space="preserve">that </w:t>
      </w:r>
      <w:r w:rsidRPr="00CA6ED8">
        <w:rPr>
          <w:rFonts w:ascii="Book Antiqua" w:hAnsi="Book Antiqua" w:cs="Book Antiqua"/>
          <w:lang w:val="en-GB"/>
        </w:rPr>
        <w:t>measure general HRQOL.</w:t>
      </w:r>
    </w:p>
    <w:p w:rsidR="000A1E12" w:rsidRPr="00CA6ED8" w:rsidRDefault="007E1BF5" w:rsidP="00851753">
      <w:pPr>
        <w:spacing w:line="360" w:lineRule="auto"/>
        <w:ind w:firstLineChars="200" w:firstLine="480"/>
        <w:jc w:val="both"/>
        <w:rPr>
          <w:rFonts w:ascii="Book Antiqua" w:eastAsiaTheme="minorEastAsia" w:hAnsi="Book Antiqua" w:cs="Book Antiqua"/>
          <w:lang w:val="en-GB" w:eastAsia="zh-CN"/>
        </w:rPr>
      </w:pPr>
      <w:r w:rsidRPr="007E1BF5">
        <w:rPr>
          <w:rFonts w:ascii="Book Antiqua" w:eastAsiaTheme="minorEastAsia" w:hAnsi="Book Antiqua" w:cs="Book Antiqua" w:hint="eastAsia"/>
          <w:bCs/>
          <w:lang w:val="en-GB" w:eastAsia="zh-CN"/>
        </w:rPr>
        <w:t xml:space="preserve">In a </w:t>
      </w:r>
      <w:r w:rsidRPr="007E1BF5">
        <w:rPr>
          <w:rFonts w:ascii="Book Antiqua" w:hAnsi="Book Antiqua" w:cs="Book Antiqua"/>
          <w:bCs/>
          <w:lang w:val="en-GB"/>
        </w:rPr>
        <w:t>c</w:t>
      </w:r>
      <w:r w:rsidR="000A1E12" w:rsidRPr="007E1BF5">
        <w:rPr>
          <w:rFonts w:ascii="Book Antiqua" w:hAnsi="Book Antiqua" w:cs="Book Antiqua"/>
          <w:bCs/>
          <w:lang w:val="en-GB"/>
        </w:rPr>
        <w:t>onclusion</w:t>
      </w:r>
      <w:r w:rsidRPr="007E1BF5">
        <w:rPr>
          <w:rFonts w:ascii="Book Antiqua" w:eastAsiaTheme="minorEastAsia" w:hAnsi="Book Antiqua" w:cs="Book Antiqua" w:hint="eastAsia"/>
          <w:bCs/>
          <w:lang w:val="en-GB" w:eastAsia="zh-CN"/>
        </w:rPr>
        <w:t>,</w:t>
      </w:r>
      <w:r>
        <w:rPr>
          <w:rFonts w:ascii="Book Antiqua" w:eastAsiaTheme="minorEastAsia" w:hAnsi="Book Antiqua" w:cs="Book Antiqua" w:hint="eastAsia"/>
          <w:b/>
          <w:bCs/>
          <w:lang w:val="en-GB" w:eastAsia="zh-CN"/>
        </w:rPr>
        <w:t xml:space="preserve"> </w:t>
      </w:r>
      <w:r w:rsidRPr="00CA6ED8">
        <w:rPr>
          <w:rFonts w:ascii="Book Antiqua" w:hAnsi="Book Antiqua" w:cs="Book Antiqua"/>
          <w:lang w:val="en-GB"/>
        </w:rPr>
        <w:t>n</w:t>
      </w:r>
      <w:r w:rsidR="000A1E12" w:rsidRPr="00CA6ED8">
        <w:rPr>
          <w:rFonts w:ascii="Book Antiqua" w:hAnsi="Book Antiqua" w:cs="Book Antiqua"/>
          <w:lang w:val="en-GB"/>
        </w:rPr>
        <w:t>o differences with respect to metabolic and HRQOL parameters between the various treatment modalities were observed after 15 years of follow-up between patients using MDI</w:t>
      </w:r>
      <w:r w:rsidR="00754524" w:rsidRPr="00CA6ED8">
        <w:rPr>
          <w:rFonts w:ascii="Book Antiqua" w:hAnsi="Book Antiqua" w:cs="Book Antiqua"/>
          <w:lang w:val="en-GB"/>
        </w:rPr>
        <w:t xml:space="preserve"> or</w:t>
      </w:r>
      <w:r w:rsidR="000A1E12" w:rsidRPr="00CA6ED8">
        <w:rPr>
          <w:rFonts w:ascii="Book Antiqua" w:hAnsi="Book Antiqua" w:cs="Book Antiqua"/>
          <w:lang w:val="en-GB"/>
        </w:rPr>
        <w:t xml:space="preserve"> CSII or patient</w:t>
      </w:r>
      <w:r w:rsidR="00754524" w:rsidRPr="00CA6ED8">
        <w:rPr>
          <w:rFonts w:ascii="Book Antiqua" w:hAnsi="Book Antiqua" w:cs="Book Antiqua"/>
          <w:lang w:val="en-GB"/>
        </w:rPr>
        <w:t>s</w:t>
      </w:r>
      <w:r w:rsidR="000A1E12" w:rsidRPr="00CA6ED8">
        <w:rPr>
          <w:rFonts w:ascii="Book Antiqua" w:hAnsi="Book Antiqua" w:cs="Book Antiqua"/>
          <w:lang w:val="en-GB"/>
        </w:rPr>
        <w:t xml:space="preserve"> </w:t>
      </w:r>
      <w:r w:rsidR="00754524" w:rsidRPr="00CA6ED8">
        <w:rPr>
          <w:rFonts w:ascii="Book Antiqua" w:hAnsi="Book Antiqua" w:cs="Book Antiqua"/>
          <w:lang w:val="en-GB"/>
        </w:rPr>
        <w:t>switching</w:t>
      </w:r>
      <w:r w:rsidR="000A1E12" w:rsidRPr="00CA6ED8">
        <w:rPr>
          <w:rFonts w:ascii="Book Antiqua" w:hAnsi="Book Antiqua" w:cs="Book Antiqua"/>
          <w:lang w:val="en-GB"/>
        </w:rPr>
        <w:t xml:space="preserve"> from MDI to CSII in a setting in which patients, to a large </w:t>
      </w:r>
      <w:r w:rsidR="00754524" w:rsidRPr="00CA6ED8">
        <w:rPr>
          <w:rFonts w:ascii="Book Antiqua" w:hAnsi="Book Antiqua" w:cs="Book Antiqua"/>
          <w:lang w:val="en-GB"/>
        </w:rPr>
        <w:t>extent</w:t>
      </w:r>
      <w:r w:rsidR="000A1E12" w:rsidRPr="00CA6ED8">
        <w:rPr>
          <w:rFonts w:ascii="Book Antiqua" w:hAnsi="Book Antiqua" w:cs="Book Antiqua"/>
          <w:lang w:val="en-GB"/>
        </w:rPr>
        <w:t xml:space="preserve">, choose the mode of therapy that </w:t>
      </w:r>
      <w:r w:rsidR="00754524" w:rsidRPr="00CA6ED8">
        <w:rPr>
          <w:rFonts w:ascii="Book Antiqua" w:hAnsi="Book Antiqua" w:cs="Book Antiqua"/>
          <w:lang w:val="en-GB"/>
        </w:rPr>
        <w:t xml:space="preserve">best suits them. </w:t>
      </w:r>
    </w:p>
    <w:p w:rsidR="009379AB" w:rsidRPr="00CA6ED8" w:rsidRDefault="009379AB" w:rsidP="00851753">
      <w:pPr>
        <w:spacing w:line="360" w:lineRule="auto"/>
        <w:jc w:val="both"/>
        <w:rPr>
          <w:rFonts w:ascii="Book Antiqua" w:eastAsiaTheme="minorEastAsia" w:hAnsi="Book Antiqua" w:cs="Book Antiqua"/>
          <w:lang w:val="en-GB" w:eastAsia="zh-CN"/>
        </w:rPr>
      </w:pPr>
    </w:p>
    <w:p w:rsidR="009379AB" w:rsidRPr="00CA6ED8" w:rsidRDefault="009379AB" w:rsidP="00851753">
      <w:pPr>
        <w:spacing w:line="360" w:lineRule="auto"/>
        <w:jc w:val="both"/>
        <w:rPr>
          <w:rStyle w:val="ae"/>
          <w:rFonts w:ascii="Book Antiqua" w:hAnsi="Book Antiqua" w:cs="Book Antiqua"/>
          <w:b/>
          <w:bCs/>
          <w:i w:val="0"/>
          <w:iCs w:val="0"/>
          <w:lang w:val="en-GB"/>
        </w:rPr>
      </w:pPr>
      <w:r w:rsidRPr="00CA6ED8">
        <w:rPr>
          <w:rStyle w:val="ae"/>
          <w:rFonts w:ascii="Book Antiqua" w:hAnsi="Book Antiqua" w:cs="Book Antiqua"/>
          <w:b/>
          <w:bCs/>
          <w:i w:val="0"/>
          <w:iCs w:val="0"/>
          <w:lang w:val="en-GB"/>
        </w:rPr>
        <w:t>ACKNOWLEDGEMENTS</w:t>
      </w:r>
    </w:p>
    <w:p w:rsidR="009379AB" w:rsidRPr="00CA6ED8" w:rsidRDefault="009379AB" w:rsidP="00851753">
      <w:pPr>
        <w:spacing w:line="360" w:lineRule="auto"/>
        <w:jc w:val="both"/>
        <w:rPr>
          <w:rFonts w:ascii="Book Antiqua" w:hAnsi="Book Antiqua" w:cs="Book Antiqua"/>
          <w:lang w:val="en-GB"/>
        </w:rPr>
      </w:pPr>
      <w:r w:rsidRPr="00CA6ED8">
        <w:rPr>
          <w:rFonts w:ascii="Book Antiqua" w:hAnsi="Book Antiqua" w:cs="Book Antiqua"/>
          <w:lang w:val="en-GB"/>
        </w:rPr>
        <w:t>The results of this study were orally presented during the 49</w:t>
      </w:r>
      <w:r w:rsidRPr="005861BB">
        <w:rPr>
          <w:rFonts w:ascii="Book Antiqua" w:hAnsi="Book Antiqua" w:cs="Book Antiqua"/>
          <w:vertAlign w:val="superscript"/>
          <w:lang w:val="en-GB"/>
        </w:rPr>
        <w:t xml:space="preserve">th </w:t>
      </w:r>
      <w:r w:rsidRPr="00CA6ED8">
        <w:rPr>
          <w:rFonts w:ascii="Book Antiqua" w:hAnsi="Book Antiqua" w:cs="Book Antiqua"/>
          <w:lang w:val="en-GB"/>
        </w:rPr>
        <w:t>Annual Meeting of the European Association for the Study of Diabetes in Barcelona.</w:t>
      </w:r>
    </w:p>
    <w:p w:rsidR="00F15F0A" w:rsidRPr="005861BB" w:rsidRDefault="00F15F0A" w:rsidP="00851753">
      <w:pPr>
        <w:spacing w:line="360" w:lineRule="auto"/>
        <w:jc w:val="both"/>
        <w:rPr>
          <w:rFonts w:ascii="Book Antiqua" w:eastAsiaTheme="minorEastAsia" w:hAnsi="Book Antiqua" w:cs="Book Antiqua"/>
          <w:lang w:val="en-GB" w:eastAsia="zh-CN"/>
        </w:rPr>
      </w:pPr>
    </w:p>
    <w:p w:rsidR="00F15F0A" w:rsidRPr="00CA6ED8" w:rsidRDefault="00F15F0A" w:rsidP="00851753">
      <w:pPr>
        <w:spacing w:line="360" w:lineRule="auto"/>
        <w:jc w:val="both"/>
        <w:rPr>
          <w:rFonts w:ascii="Book Antiqua" w:hAnsi="Book Antiqua"/>
          <w:b/>
          <w:lang w:val="en"/>
        </w:rPr>
      </w:pPr>
      <w:r w:rsidRPr="00CA6ED8">
        <w:rPr>
          <w:rFonts w:ascii="Book Antiqua" w:hAnsi="Book Antiqua"/>
          <w:b/>
          <w:lang w:val="en"/>
        </w:rPr>
        <w:t>COMMENTS</w:t>
      </w:r>
    </w:p>
    <w:p w:rsidR="00F15F0A" w:rsidRPr="00CA6ED8" w:rsidRDefault="00F15F0A" w:rsidP="00851753">
      <w:pPr>
        <w:spacing w:line="360" w:lineRule="auto"/>
        <w:jc w:val="both"/>
        <w:rPr>
          <w:rFonts w:ascii="Book Antiqua" w:hAnsi="Book Antiqua"/>
          <w:b/>
          <w:i/>
          <w:lang w:val="en-GB"/>
        </w:rPr>
      </w:pPr>
      <w:r w:rsidRPr="00CA6ED8">
        <w:rPr>
          <w:rFonts w:ascii="Book Antiqua" w:hAnsi="Book Antiqua"/>
          <w:b/>
          <w:i/>
          <w:lang w:val="en-GB"/>
        </w:rPr>
        <w:t>Background</w:t>
      </w:r>
    </w:p>
    <w:p w:rsidR="00F15F0A" w:rsidRPr="00CA6ED8" w:rsidRDefault="00F15F0A" w:rsidP="00851753">
      <w:pPr>
        <w:spacing w:line="360" w:lineRule="auto"/>
        <w:jc w:val="both"/>
        <w:rPr>
          <w:rFonts w:ascii="Book Antiqua" w:hAnsi="Book Antiqua"/>
          <w:lang w:val="en-GB"/>
        </w:rPr>
      </w:pPr>
      <w:r w:rsidRPr="00CA6ED8">
        <w:rPr>
          <w:rFonts w:ascii="Book Antiqua" w:hAnsi="Book Antiqua"/>
          <w:lang w:val="en-GB"/>
        </w:rPr>
        <w:t>Patients with type 1 diabetes mellitus (T1DM) require lifelong daily administration of insulin in order to achieve metabolic control. Multiple daily injections (MDI) and continuous subcutaneous insulin infusion (CSII) are the most common forms of insulin administration. It is likely that T1DM and its therapy have impact on health-related quality of life (HRQOL). At the present, the influence of the mode of therapy (MDI or CSII) on long-term HRQOL and metabolic control is unknown.</w:t>
      </w:r>
    </w:p>
    <w:p w:rsidR="00F15F0A" w:rsidRPr="00CA6ED8" w:rsidRDefault="00F15F0A" w:rsidP="00851753">
      <w:pPr>
        <w:spacing w:line="360" w:lineRule="auto"/>
        <w:jc w:val="both"/>
        <w:rPr>
          <w:rFonts w:ascii="Book Antiqua" w:hAnsi="Book Antiqua"/>
          <w:lang w:val="en-GB"/>
        </w:rPr>
      </w:pPr>
    </w:p>
    <w:p w:rsidR="00F15F0A" w:rsidRPr="00CA6ED8" w:rsidRDefault="00F15F0A" w:rsidP="00851753">
      <w:pPr>
        <w:spacing w:line="360" w:lineRule="auto"/>
        <w:jc w:val="both"/>
        <w:rPr>
          <w:rFonts w:ascii="Book Antiqua" w:hAnsi="Book Antiqua"/>
          <w:b/>
          <w:i/>
          <w:lang w:val="en-GB"/>
        </w:rPr>
      </w:pPr>
      <w:r w:rsidRPr="00CA6ED8">
        <w:rPr>
          <w:rFonts w:ascii="Book Antiqua" w:hAnsi="Book Antiqua"/>
          <w:b/>
          <w:i/>
          <w:lang w:val="en-GB"/>
        </w:rPr>
        <w:t>Research frontiers</w:t>
      </w:r>
    </w:p>
    <w:p w:rsidR="00F15F0A" w:rsidRPr="00CA6ED8" w:rsidRDefault="00F15F0A" w:rsidP="00851753">
      <w:pPr>
        <w:spacing w:line="360" w:lineRule="auto"/>
        <w:jc w:val="both"/>
        <w:rPr>
          <w:rFonts w:ascii="Book Antiqua" w:hAnsi="Book Antiqua"/>
          <w:lang w:val="en-GB"/>
        </w:rPr>
      </w:pPr>
      <w:r w:rsidRPr="00CA6ED8">
        <w:rPr>
          <w:rFonts w:ascii="Book Antiqua" w:hAnsi="Book Antiqua"/>
          <w:lang w:val="en-GB"/>
        </w:rPr>
        <w:lastRenderedPageBreak/>
        <w:t>As HRQOL and metabolic control are important outcomes of T1DM management the influence of mode of therapy (MDI or CSII) on both outcomes is of great importance.</w:t>
      </w:r>
    </w:p>
    <w:p w:rsidR="00F15F0A" w:rsidRPr="00CA6ED8" w:rsidRDefault="00F15F0A" w:rsidP="00851753">
      <w:pPr>
        <w:spacing w:line="360" w:lineRule="auto"/>
        <w:jc w:val="both"/>
        <w:rPr>
          <w:rFonts w:ascii="Book Antiqua" w:hAnsi="Book Antiqua"/>
          <w:b/>
          <w:i/>
          <w:lang w:val="en-GB"/>
        </w:rPr>
      </w:pPr>
    </w:p>
    <w:p w:rsidR="00F15F0A" w:rsidRPr="00CA6ED8" w:rsidRDefault="00F15F0A" w:rsidP="00851753">
      <w:pPr>
        <w:spacing w:line="360" w:lineRule="auto"/>
        <w:jc w:val="both"/>
        <w:rPr>
          <w:rFonts w:ascii="Book Antiqua" w:hAnsi="Book Antiqua"/>
          <w:b/>
          <w:i/>
          <w:lang w:val="en-GB"/>
        </w:rPr>
      </w:pPr>
      <w:r w:rsidRPr="00CA6ED8">
        <w:rPr>
          <w:rFonts w:ascii="Book Antiqua" w:hAnsi="Book Antiqua"/>
          <w:b/>
          <w:i/>
          <w:lang w:val="en-GB"/>
        </w:rPr>
        <w:t>Innovations and breakthroughs</w:t>
      </w:r>
    </w:p>
    <w:p w:rsidR="00F15F0A" w:rsidRPr="00CA6ED8" w:rsidRDefault="00F15F0A" w:rsidP="00851753">
      <w:pPr>
        <w:spacing w:line="360" w:lineRule="auto"/>
        <w:jc w:val="both"/>
        <w:rPr>
          <w:rFonts w:ascii="Book Antiqua" w:hAnsi="Book Antiqua"/>
          <w:lang w:val="en-GB"/>
        </w:rPr>
      </w:pPr>
      <w:r w:rsidRPr="00CA6ED8">
        <w:rPr>
          <w:rFonts w:ascii="Book Antiqua" w:hAnsi="Book Antiqua"/>
          <w:lang w:val="en-GB"/>
        </w:rPr>
        <w:t xml:space="preserve">In T1DM, relevant deterioration of HRQOL and glycaemic control during the course of the disease </w:t>
      </w:r>
      <w:proofErr w:type="gramStart"/>
      <w:r w:rsidRPr="00CA6ED8">
        <w:rPr>
          <w:rFonts w:ascii="Book Antiqua" w:hAnsi="Book Antiqua"/>
          <w:lang w:val="en-GB"/>
        </w:rPr>
        <w:t>have</w:t>
      </w:r>
      <w:proofErr w:type="gramEnd"/>
      <w:r w:rsidRPr="00CA6ED8">
        <w:rPr>
          <w:rFonts w:ascii="Book Antiqua" w:hAnsi="Book Antiqua"/>
          <w:lang w:val="en-GB"/>
        </w:rPr>
        <w:t xml:space="preserve"> been reported. In contrast, there are also reports which found no association between duration of diabetes and scores on quality of life scales. The present study is the first to describe the long-term natural course of HRQOL among patients with T1DM. In addition, results of the study show no differences with respect to HRQOL and metabolic parameters between the various treatment modalities after 15 years of follow-up between patients using MDI, CSII or patient who switched from MDI to CSII.</w:t>
      </w:r>
    </w:p>
    <w:p w:rsidR="00F15F0A" w:rsidRPr="00CA6ED8" w:rsidRDefault="00F15F0A" w:rsidP="00851753">
      <w:pPr>
        <w:spacing w:line="360" w:lineRule="auto"/>
        <w:jc w:val="both"/>
        <w:rPr>
          <w:rFonts w:ascii="Book Antiqua" w:hAnsi="Book Antiqua"/>
          <w:lang w:val="en-GB"/>
        </w:rPr>
      </w:pPr>
    </w:p>
    <w:p w:rsidR="00F15F0A" w:rsidRPr="00CA6ED8" w:rsidRDefault="00F15F0A" w:rsidP="00851753">
      <w:pPr>
        <w:spacing w:line="360" w:lineRule="auto"/>
        <w:jc w:val="both"/>
        <w:rPr>
          <w:rFonts w:ascii="Book Antiqua" w:hAnsi="Book Antiqua"/>
          <w:b/>
          <w:i/>
          <w:lang w:val="en-GB"/>
        </w:rPr>
      </w:pPr>
      <w:r w:rsidRPr="00CA6ED8">
        <w:rPr>
          <w:rFonts w:ascii="Book Antiqua" w:hAnsi="Book Antiqua"/>
          <w:b/>
          <w:i/>
          <w:lang w:val="en-GB"/>
        </w:rPr>
        <w:t xml:space="preserve">Applications </w:t>
      </w:r>
    </w:p>
    <w:p w:rsidR="00F15F0A" w:rsidRPr="00CA6ED8" w:rsidRDefault="00F15F0A" w:rsidP="00851753">
      <w:pPr>
        <w:spacing w:line="360" w:lineRule="auto"/>
        <w:jc w:val="both"/>
        <w:rPr>
          <w:rFonts w:ascii="Book Antiqua" w:hAnsi="Book Antiqua"/>
          <w:lang w:val="en-GB"/>
        </w:rPr>
      </w:pPr>
      <w:r w:rsidRPr="00CA6ED8">
        <w:rPr>
          <w:rFonts w:ascii="Book Antiqua" w:hAnsi="Book Antiqua"/>
          <w:lang w:val="en-GB"/>
        </w:rPr>
        <w:t>The results of this study show that HRQOL and metabolic control is stable among T1DM patients. In addition, there is no impact of the mode of insulin therapy on HRQOL. Therefore, the findings of this study supports clinical decision making.</w:t>
      </w:r>
    </w:p>
    <w:p w:rsidR="00F15F0A" w:rsidRPr="00CA6ED8" w:rsidRDefault="00F15F0A" w:rsidP="00851753">
      <w:pPr>
        <w:spacing w:line="360" w:lineRule="auto"/>
        <w:jc w:val="both"/>
        <w:rPr>
          <w:rFonts w:ascii="Book Antiqua" w:hAnsi="Book Antiqua"/>
          <w:lang w:val="en-GB"/>
        </w:rPr>
      </w:pPr>
    </w:p>
    <w:p w:rsidR="00F15F0A" w:rsidRPr="00CA6ED8" w:rsidRDefault="00F15F0A" w:rsidP="00851753">
      <w:pPr>
        <w:spacing w:line="360" w:lineRule="auto"/>
        <w:jc w:val="both"/>
        <w:rPr>
          <w:rFonts w:ascii="Book Antiqua" w:hAnsi="Book Antiqua"/>
          <w:b/>
          <w:i/>
          <w:lang w:val="en-GB"/>
        </w:rPr>
      </w:pPr>
      <w:r w:rsidRPr="00CA6ED8">
        <w:rPr>
          <w:rFonts w:ascii="Book Antiqua" w:hAnsi="Book Antiqua"/>
          <w:b/>
          <w:i/>
          <w:lang w:val="en-GB"/>
        </w:rPr>
        <w:t>Terminology</w:t>
      </w:r>
    </w:p>
    <w:p w:rsidR="00F15F0A" w:rsidRPr="00CA6ED8" w:rsidRDefault="00F15F0A" w:rsidP="00851753">
      <w:pPr>
        <w:spacing w:line="360" w:lineRule="auto"/>
        <w:jc w:val="both"/>
        <w:rPr>
          <w:rFonts w:ascii="Book Antiqua" w:hAnsi="Book Antiqua"/>
          <w:lang w:val="en-GB"/>
        </w:rPr>
      </w:pPr>
      <w:r w:rsidRPr="00CA6ED8">
        <w:rPr>
          <w:rFonts w:ascii="Book Antiqua" w:hAnsi="Book Antiqua"/>
          <w:lang w:val="en-GB"/>
        </w:rPr>
        <w:t xml:space="preserve">CSII: continuous subcutaneous insulin infusion, insulin is administered continuously in the SC tissue using an externally placed pump. MDI: multiple daily injections, insulin </w:t>
      </w:r>
      <w:proofErr w:type="gramStart"/>
      <w:r w:rsidRPr="00CA6ED8">
        <w:rPr>
          <w:rFonts w:ascii="Book Antiqua" w:hAnsi="Book Antiqua"/>
          <w:lang w:val="en-GB"/>
        </w:rPr>
        <w:t>is</w:t>
      </w:r>
      <w:proofErr w:type="gramEnd"/>
      <w:r w:rsidRPr="00CA6ED8">
        <w:rPr>
          <w:rFonts w:ascii="Book Antiqua" w:hAnsi="Book Antiqua"/>
          <w:lang w:val="en-GB"/>
        </w:rPr>
        <w:t xml:space="preserve"> administered in the SC tissue using injections.</w:t>
      </w:r>
    </w:p>
    <w:p w:rsidR="00F15F0A" w:rsidRPr="00CA6ED8" w:rsidRDefault="00F15F0A" w:rsidP="00851753">
      <w:pPr>
        <w:spacing w:line="360" w:lineRule="auto"/>
        <w:jc w:val="both"/>
        <w:rPr>
          <w:rFonts w:ascii="Book Antiqua" w:hAnsi="Book Antiqua"/>
          <w:lang w:val="en-GB"/>
        </w:rPr>
      </w:pPr>
    </w:p>
    <w:p w:rsidR="00F15F0A" w:rsidRPr="00CA6ED8" w:rsidRDefault="00F15F0A" w:rsidP="00851753">
      <w:pPr>
        <w:spacing w:line="360" w:lineRule="auto"/>
        <w:jc w:val="both"/>
        <w:rPr>
          <w:rFonts w:ascii="Book Antiqua" w:hAnsi="Book Antiqua"/>
          <w:b/>
          <w:i/>
          <w:lang w:val="en-GB"/>
        </w:rPr>
      </w:pPr>
      <w:r w:rsidRPr="00CA6ED8">
        <w:rPr>
          <w:rFonts w:ascii="Book Antiqua" w:hAnsi="Book Antiqua"/>
          <w:b/>
          <w:i/>
          <w:lang w:val="en-GB"/>
        </w:rPr>
        <w:t>Peer review</w:t>
      </w:r>
    </w:p>
    <w:p w:rsidR="00F15F0A" w:rsidRPr="00CA6ED8" w:rsidRDefault="00730DEC" w:rsidP="00851753">
      <w:pPr>
        <w:spacing w:line="360" w:lineRule="auto"/>
        <w:jc w:val="both"/>
        <w:rPr>
          <w:rFonts w:ascii="Book Antiqua" w:hAnsi="Book Antiqua"/>
          <w:lang w:val="en-GB"/>
        </w:rPr>
      </w:pPr>
      <w:r w:rsidRPr="00CA6ED8">
        <w:rPr>
          <w:rFonts w:ascii="Book Antiqua" w:hAnsi="Book Antiqua"/>
          <w:lang w:val="en-GB"/>
        </w:rPr>
        <w:t>This is a very well done and written clinical 15 year follow-up study considers the evaluation of on long term metabolic control and health related quality of life in type 1 diabetes patients treated with various therapy modes.</w:t>
      </w:r>
      <w:r w:rsidR="00AF2602">
        <w:rPr>
          <w:rFonts w:ascii="Book Antiqua" w:hAnsi="Book Antiqua"/>
          <w:lang w:val="en-GB"/>
        </w:rPr>
        <w:t xml:space="preserve"> </w:t>
      </w:r>
    </w:p>
    <w:p w:rsidR="009379AB" w:rsidRPr="005861BB" w:rsidRDefault="009379AB" w:rsidP="00851753">
      <w:pPr>
        <w:spacing w:line="360" w:lineRule="auto"/>
        <w:jc w:val="both"/>
        <w:rPr>
          <w:rFonts w:ascii="Book Antiqua" w:eastAsiaTheme="minorEastAsia" w:hAnsi="Book Antiqua" w:cs="Book Antiqua"/>
          <w:lang w:val="en-GB" w:eastAsia="zh-CN"/>
        </w:rPr>
      </w:pPr>
    </w:p>
    <w:p w:rsidR="000A1E12" w:rsidRPr="00CA6ED8" w:rsidRDefault="009379AB" w:rsidP="00851753">
      <w:pPr>
        <w:pStyle w:val="ac"/>
        <w:spacing w:line="360" w:lineRule="auto"/>
        <w:jc w:val="both"/>
        <w:rPr>
          <w:rFonts w:ascii="Book Antiqua" w:eastAsiaTheme="minorEastAsia" w:hAnsi="Book Antiqua" w:cs="Book Antiqua"/>
          <w:b/>
          <w:bCs/>
          <w:lang w:val="en-GB" w:eastAsia="zh-CN"/>
        </w:rPr>
      </w:pPr>
      <w:r w:rsidRPr="00CA6ED8">
        <w:rPr>
          <w:rFonts w:ascii="Book Antiqua" w:hAnsi="Book Antiqua" w:cs="Book Antiqua"/>
          <w:b/>
          <w:bCs/>
          <w:lang w:val="en-GB"/>
        </w:rPr>
        <w:t>REFERENCES</w:t>
      </w:r>
    </w:p>
    <w:p w:rsidR="000A578D" w:rsidRPr="005861BB" w:rsidRDefault="000A578D" w:rsidP="00851753">
      <w:pPr>
        <w:spacing w:line="360" w:lineRule="auto"/>
        <w:jc w:val="both"/>
        <w:rPr>
          <w:rFonts w:ascii="Book Antiqua" w:eastAsia="宋体" w:hAnsi="Book Antiqua" w:cs="宋体"/>
        </w:rPr>
      </w:pPr>
      <w:r w:rsidRPr="005861BB">
        <w:rPr>
          <w:rFonts w:ascii="Book Antiqua" w:eastAsia="宋体" w:hAnsi="Book Antiqua" w:cs="宋体"/>
        </w:rPr>
        <w:t>1 </w:t>
      </w:r>
      <w:r w:rsidRPr="005861BB">
        <w:rPr>
          <w:rFonts w:ascii="Book Antiqua" w:eastAsia="宋体" w:hAnsi="Book Antiqua" w:cs="宋体"/>
          <w:b/>
          <w:bCs/>
        </w:rPr>
        <w:t>Nathan DM</w:t>
      </w:r>
      <w:r w:rsidRPr="005861BB">
        <w:rPr>
          <w:rFonts w:ascii="Book Antiqua" w:eastAsia="宋体" w:hAnsi="Book Antiqua" w:cs="宋体"/>
        </w:rPr>
        <w:t xml:space="preserve">, Cleary PA, Backlund JY, Genuth SM, Lachin JM, Orchard TJ, Raskin P, Zinman B. Intensive diabetes treatment and cardiovascular disease in patients </w:t>
      </w:r>
      <w:r w:rsidRPr="005861BB">
        <w:rPr>
          <w:rFonts w:ascii="Book Antiqua" w:eastAsia="宋体" w:hAnsi="Book Antiqua" w:cs="宋体"/>
        </w:rPr>
        <w:lastRenderedPageBreak/>
        <w:t>with type 1 diabetes. </w:t>
      </w:r>
      <w:r w:rsidRPr="005861BB">
        <w:rPr>
          <w:rFonts w:ascii="Book Antiqua" w:eastAsia="宋体" w:hAnsi="Book Antiqua" w:cs="宋体"/>
          <w:i/>
          <w:iCs/>
        </w:rPr>
        <w:t>N Engl J Med</w:t>
      </w:r>
      <w:r w:rsidRPr="005861BB">
        <w:rPr>
          <w:rFonts w:ascii="Book Antiqua" w:eastAsia="宋体" w:hAnsi="Book Antiqua" w:cs="宋体"/>
        </w:rPr>
        <w:t> 2005; </w:t>
      </w:r>
      <w:r w:rsidRPr="005861BB">
        <w:rPr>
          <w:rFonts w:ascii="Book Antiqua" w:eastAsia="宋体" w:hAnsi="Book Antiqua" w:cs="宋体"/>
          <w:b/>
          <w:bCs/>
        </w:rPr>
        <w:t>353</w:t>
      </w:r>
      <w:r w:rsidRPr="005861BB">
        <w:rPr>
          <w:rFonts w:ascii="Book Antiqua" w:eastAsia="宋体" w:hAnsi="Book Antiqua" w:cs="宋体"/>
        </w:rPr>
        <w:t>: 2643-2653</w:t>
      </w:r>
      <w:r w:rsidR="009A16B3" w:rsidRPr="005861BB">
        <w:rPr>
          <w:rFonts w:ascii="Book Antiqua" w:eastAsia="宋体" w:hAnsi="Book Antiqua" w:cs="宋体"/>
        </w:rPr>
        <w:t>[</w:t>
      </w:r>
      <w:r w:rsidRPr="005861BB">
        <w:rPr>
          <w:rFonts w:ascii="Book Antiqua" w:eastAsia="宋体" w:hAnsi="Book Antiqua" w:cs="宋体"/>
        </w:rPr>
        <w:t>PMID: 16371630 DOI: 10.1056/NEJMoa052187]</w:t>
      </w:r>
    </w:p>
    <w:p w:rsidR="000A578D" w:rsidRPr="005861BB" w:rsidRDefault="000A578D" w:rsidP="00851753">
      <w:pPr>
        <w:spacing w:line="360" w:lineRule="auto"/>
        <w:jc w:val="both"/>
        <w:rPr>
          <w:rFonts w:ascii="Book Antiqua" w:eastAsia="宋体" w:hAnsi="Book Antiqua" w:cs="宋体"/>
        </w:rPr>
      </w:pPr>
      <w:r w:rsidRPr="005861BB">
        <w:rPr>
          <w:rFonts w:ascii="Book Antiqua" w:eastAsia="宋体" w:hAnsi="Book Antiqua" w:cs="宋体"/>
        </w:rPr>
        <w:t>2 </w:t>
      </w:r>
      <w:r w:rsidRPr="005861BB">
        <w:rPr>
          <w:rFonts w:ascii="Book Antiqua" w:eastAsia="宋体" w:hAnsi="Book Antiqua" w:cs="宋体"/>
          <w:b/>
          <w:bCs/>
        </w:rPr>
        <w:t>Rubin RR</w:t>
      </w:r>
      <w:r w:rsidRPr="005861BB">
        <w:rPr>
          <w:rFonts w:ascii="Book Antiqua" w:eastAsia="宋体" w:hAnsi="Book Antiqua" w:cs="宋体"/>
        </w:rPr>
        <w:t>, Peyrot M. Quality of life and diabetes. </w:t>
      </w:r>
      <w:r w:rsidRPr="005861BB">
        <w:rPr>
          <w:rFonts w:ascii="Book Antiqua" w:eastAsia="宋体" w:hAnsi="Book Antiqua" w:cs="宋体"/>
          <w:i/>
          <w:iCs/>
        </w:rPr>
        <w:t>Diabetes Metab Res Rev</w:t>
      </w:r>
      <w:r w:rsidRPr="005861BB">
        <w:rPr>
          <w:rFonts w:ascii="Book Antiqua" w:eastAsia="宋体" w:hAnsi="Book Antiqua" w:cs="宋体"/>
        </w:rPr>
        <w:t> 1999; </w:t>
      </w:r>
      <w:r w:rsidRPr="005861BB">
        <w:rPr>
          <w:rFonts w:ascii="Book Antiqua" w:eastAsia="宋体" w:hAnsi="Book Antiqua" w:cs="宋体"/>
          <w:b/>
          <w:bCs/>
        </w:rPr>
        <w:t>15</w:t>
      </w:r>
      <w:r w:rsidRPr="005861BB">
        <w:rPr>
          <w:rFonts w:ascii="Book Antiqua" w:eastAsia="宋体" w:hAnsi="Book Antiqua" w:cs="宋体"/>
        </w:rPr>
        <w:t>: 205-218</w:t>
      </w:r>
      <w:r w:rsidR="009A16B3" w:rsidRPr="005861BB">
        <w:rPr>
          <w:rFonts w:ascii="Book Antiqua" w:eastAsia="宋体" w:hAnsi="Book Antiqua" w:cs="宋体"/>
        </w:rPr>
        <w:t>[</w:t>
      </w:r>
      <w:r w:rsidRPr="005861BB">
        <w:rPr>
          <w:rFonts w:ascii="Book Antiqua" w:eastAsia="宋体" w:hAnsi="Book Antiqua" w:cs="宋体"/>
        </w:rPr>
        <w:t>PMID: 10441043 DOI: 10.1002/(SICI)1520-7560(199905/06)15: 3&lt;205: : AID-DMRR29&gt;3.0.CO; 2-O]</w:t>
      </w:r>
    </w:p>
    <w:p w:rsidR="000A578D" w:rsidRPr="005861BB" w:rsidRDefault="000A578D" w:rsidP="00851753">
      <w:pPr>
        <w:spacing w:line="360" w:lineRule="auto"/>
        <w:jc w:val="both"/>
        <w:rPr>
          <w:rFonts w:ascii="Book Antiqua" w:eastAsia="宋体" w:hAnsi="Book Antiqua" w:cs="宋体"/>
        </w:rPr>
      </w:pPr>
      <w:r w:rsidRPr="005861BB">
        <w:rPr>
          <w:rFonts w:ascii="Book Antiqua" w:eastAsia="宋体" w:hAnsi="Book Antiqua" w:cs="宋体"/>
        </w:rPr>
        <w:t>3 </w:t>
      </w:r>
      <w:r w:rsidRPr="005861BB">
        <w:rPr>
          <w:rFonts w:ascii="Book Antiqua" w:eastAsia="宋体" w:hAnsi="Book Antiqua" w:cs="宋体"/>
          <w:b/>
          <w:bCs/>
        </w:rPr>
        <w:t>McEwen LN</w:t>
      </w:r>
      <w:r w:rsidRPr="005861BB">
        <w:rPr>
          <w:rFonts w:ascii="Book Antiqua" w:eastAsia="宋体" w:hAnsi="Book Antiqua" w:cs="宋体"/>
        </w:rPr>
        <w:t>, Kim C, Haan MN, Ghosh D, Lantz PM, Thompson TJ, Herman WH. Are health-related quality-of-life and self-rated health associated with mortality? Insights from Translating Research Into Action for Diabetes (TRIAD). </w:t>
      </w:r>
      <w:r w:rsidRPr="005861BB">
        <w:rPr>
          <w:rFonts w:ascii="Book Antiqua" w:eastAsia="宋体" w:hAnsi="Book Antiqua" w:cs="宋体"/>
          <w:i/>
          <w:iCs/>
        </w:rPr>
        <w:t>Prim Care Diabetes</w:t>
      </w:r>
      <w:r w:rsidRPr="005861BB">
        <w:rPr>
          <w:rFonts w:ascii="Book Antiqua" w:eastAsia="宋体" w:hAnsi="Book Antiqua" w:cs="宋体"/>
        </w:rPr>
        <w:t> 2009; </w:t>
      </w:r>
      <w:r w:rsidRPr="005861BB">
        <w:rPr>
          <w:rFonts w:ascii="Book Antiqua" w:eastAsia="宋体" w:hAnsi="Book Antiqua" w:cs="宋体"/>
          <w:b/>
          <w:bCs/>
        </w:rPr>
        <w:t>3</w:t>
      </w:r>
      <w:r w:rsidRPr="005861BB">
        <w:rPr>
          <w:rFonts w:ascii="Book Antiqua" w:eastAsia="宋体" w:hAnsi="Book Antiqua" w:cs="宋体"/>
        </w:rPr>
        <w:t>: 37-42</w:t>
      </w:r>
      <w:r w:rsidR="005861BB" w:rsidRPr="005861BB">
        <w:rPr>
          <w:rFonts w:ascii="Book Antiqua" w:eastAsia="宋体" w:hAnsi="Book Antiqua" w:cs="宋体" w:hint="eastAsia"/>
          <w:lang w:eastAsia="zh-CN"/>
        </w:rPr>
        <w:t xml:space="preserve"> </w:t>
      </w:r>
      <w:r w:rsidR="009A16B3" w:rsidRPr="005861BB">
        <w:rPr>
          <w:rFonts w:ascii="Book Antiqua" w:eastAsia="宋体" w:hAnsi="Book Antiqua" w:cs="宋体"/>
        </w:rPr>
        <w:t>[</w:t>
      </w:r>
      <w:r w:rsidRPr="005861BB">
        <w:rPr>
          <w:rFonts w:ascii="Book Antiqua" w:eastAsia="宋体" w:hAnsi="Book Antiqua" w:cs="宋体"/>
        </w:rPr>
        <w:t>PMID: 19269911 DOI: 10.1016/j.pcd.2009.01.001]</w:t>
      </w:r>
    </w:p>
    <w:p w:rsidR="000A578D" w:rsidRPr="005861BB" w:rsidRDefault="000A578D" w:rsidP="00851753">
      <w:pPr>
        <w:spacing w:line="360" w:lineRule="auto"/>
        <w:jc w:val="both"/>
        <w:rPr>
          <w:rFonts w:ascii="Book Antiqua" w:eastAsia="宋体" w:hAnsi="Book Antiqua" w:cs="宋体"/>
        </w:rPr>
      </w:pPr>
      <w:r w:rsidRPr="005861BB">
        <w:rPr>
          <w:rFonts w:ascii="Book Antiqua" w:eastAsia="宋体" w:hAnsi="Book Antiqua" w:cs="宋体"/>
        </w:rPr>
        <w:t>4 </w:t>
      </w:r>
      <w:r w:rsidRPr="005861BB">
        <w:rPr>
          <w:rFonts w:ascii="Book Antiqua" w:eastAsia="宋体" w:hAnsi="Book Antiqua" w:cs="宋体"/>
          <w:b/>
          <w:bCs/>
        </w:rPr>
        <w:t>Landman GW</w:t>
      </w:r>
      <w:r w:rsidRPr="005861BB">
        <w:rPr>
          <w:rFonts w:ascii="Book Antiqua" w:eastAsia="宋体" w:hAnsi="Book Antiqua" w:cs="宋体"/>
        </w:rPr>
        <w:t>, van Hateren KJ, Kleefstra N, Groenier KH, Gans RO, Bilo HJ. Health-related quality of life and mortality in a general and elderly population of patients with type 2 diabetes (ZODIAC-18). </w:t>
      </w:r>
      <w:r w:rsidRPr="005861BB">
        <w:rPr>
          <w:rFonts w:ascii="Book Antiqua" w:eastAsia="宋体" w:hAnsi="Book Antiqua" w:cs="宋体"/>
          <w:i/>
          <w:iCs/>
        </w:rPr>
        <w:t>Diabetes Care</w:t>
      </w:r>
      <w:r w:rsidRPr="005861BB">
        <w:rPr>
          <w:rFonts w:ascii="Book Antiqua" w:eastAsia="宋体" w:hAnsi="Book Antiqua" w:cs="宋体"/>
        </w:rPr>
        <w:t> 2010; </w:t>
      </w:r>
      <w:r w:rsidRPr="005861BB">
        <w:rPr>
          <w:rFonts w:ascii="Book Antiqua" w:eastAsia="宋体" w:hAnsi="Book Antiqua" w:cs="宋体"/>
          <w:b/>
          <w:bCs/>
        </w:rPr>
        <w:t>33</w:t>
      </w:r>
      <w:r w:rsidRPr="005861BB">
        <w:rPr>
          <w:rFonts w:ascii="Book Antiqua" w:eastAsia="宋体" w:hAnsi="Book Antiqua" w:cs="宋体"/>
        </w:rPr>
        <w:t>: 2378-2382</w:t>
      </w:r>
      <w:r w:rsidR="009A16B3" w:rsidRPr="005861BB">
        <w:rPr>
          <w:rFonts w:ascii="Book Antiqua" w:eastAsia="宋体" w:hAnsi="Book Antiqua" w:cs="宋体"/>
        </w:rPr>
        <w:t>[</w:t>
      </w:r>
      <w:r w:rsidRPr="005861BB">
        <w:rPr>
          <w:rFonts w:ascii="Book Antiqua" w:eastAsia="宋体" w:hAnsi="Book Antiqua" w:cs="宋体"/>
        </w:rPr>
        <w:t>PMID: 20805257 DOI: 10.2337/dc10-0979]</w:t>
      </w:r>
    </w:p>
    <w:p w:rsidR="000A578D" w:rsidRPr="005861BB" w:rsidRDefault="000A578D" w:rsidP="00851753">
      <w:pPr>
        <w:spacing w:line="360" w:lineRule="auto"/>
        <w:jc w:val="both"/>
        <w:rPr>
          <w:rFonts w:ascii="Book Antiqua" w:eastAsia="宋体" w:hAnsi="Book Antiqua" w:cs="宋体"/>
        </w:rPr>
      </w:pPr>
      <w:r w:rsidRPr="005861BB">
        <w:rPr>
          <w:rFonts w:ascii="Book Antiqua" w:eastAsia="宋体" w:hAnsi="Book Antiqua" w:cs="宋体"/>
        </w:rPr>
        <w:t>5 </w:t>
      </w:r>
      <w:r w:rsidRPr="005861BB">
        <w:rPr>
          <w:rFonts w:ascii="Book Antiqua" w:eastAsia="宋体" w:hAnsi="Book Antiqua" w:cs="宋体"/>
          <w:b/>
          <w:bCs/>
        </w:rPr>
        <w:t>Kleefstra N</w:t>
      </w:r>
      <w:r w:rsidRPr="005861BB">
        <w:rPr>
          <w:rFonts w:ascii="Book Antiqua" w:eastAsia="宋体" w:hAnsi="Book Antiqua" w:cs="宋体"/>
        </w:rPr>
        <w:t>, Landman GW, Houweling ST, Ubink-Veltmaat LJ, Logtenberg SJ, Meyboom-de Jong B, Coyne JC, Groenier KH, Bilo HJ. Prediction of mortality in type 2 diabetes from health-related quality of life (ZODIAC-4). </w:t>
      </w:r>
      <w:r w:rsidRPr="005861BB">
        <w:rPr>
          <w:rFonts w:ascii="Book Antiqua" w:eastAsia="宋体" w:hAnsi="Book Antiqua" w:cs="宋体"/>
          <w:i/>
          <w:iCs/>
        </w:rPr>
        <w:t>Diabetes Care</w:t>
      </w:r>
      <w:r w:rsidRPr="005861BB">
        <w:rPr>
          <w:rFonts w:ascii="Book Antiqua" w:eastAsia="宋体" w:hAnsi="Book Antiqua" w:cs="宋体"/>
        </w:rPr>
        <w:t> 2008; </w:t>
      </w:r>
      <w:r w:rsidRPr="005861BB">
        <w:rPr>
          <w:rFonts w:ascii="Book Antiqua" w:eastAsia="宋体" w:hAnsi="Book Antiqua" w:cs="宋体"/>
          <w:b/>
          <w:bCs/>
        </w:rPr>
        <w:t>31</w:t>
      </w:r>
      <w:r w:rsidRPr="005861BB">
        <w:rPr>
          <w:rFonts w:ascii="Book Antiqua" w:eastAsia="宋体" w:hAnsi="Book Antiqua" w:cs="宋体"/>
        </w:rPr>
        <w:t>: 932-933</w:t>
      </w:r>
      <w:r w:rsidR="009A16B3" w:rsidRPr="005861BB">
        <w:rPr>
          <w:rFonts w:ascii="Book Antiqua" w:eastAsia="宋体" w:hAnsi="Book Antiqua" w:cs="宋体"/>
        </w:rPr>
        <w:t>[</w:t>
      </w:r>
      <w:r w:rsidRPr="005861BB">
        <w:rPr>
          <w:rFonts w:ascii="Book Antiqua" w:eastAsia="宋体" w:hAnsi="Book Antiqua" w:cs="宋体"/>
        </w:rPr>
        <w:t>PMID: 18319325 DOI: 10.2337/dc07-2072]</w:t>
      </w:r>
    </w:p>
    <w:p w:rsidR="000A578D" w:rsidRPr="005861BB" w:rsidRDefault="000A578D" w:rsidP="00851753">
      <w:pPr>
        <w:spacing w:line="360" w:lineRule="auto"/>
        <w:jc w:val="both"/>
        <w:rPr>
          <w:rFonts w:ascii="Book Antiqua" w:eastAsia="宋体" w:hAnsi="Book Antiqua" w:cs="宋体"/>
        </w:rPr>
      </w:pPr>
      <w:r w:rsidRPr="005861BB">
        <w:rPr>
          <w:rFonts w:ascii="Book Antiqua" w:eastAsia="宋体" w:hAnsi="Book Antiqua" w:cs="宋体"/>
        </w:rPr>
        <w:t>6 </w:t>
      </w:r>
      <w:r w:rsidRPr="005861BB">
        <w:rPr>
          <w:rFonts w:ascii="Book Antiqua" w:eastAsia="宋体" w:hAnsi="Book Antiqua" w:cs="宋体"/>
          <w:b/>
          <w:bCs/>
        </w:rPr>
        <w:t>Klein BE</w:t>
      </w:r>
      <w:r w:rsidRPr="005861BB">
        <w:rPr>
          <w:rFonts w:ascii="Book Antiqua" w:eastAsia="宋体" w:hAnsi="Book Antiqua" w:cs="宋体"/>
        </w:rPr>
        <w:t>, Klein R, Moss SE. Self-rated health and diabetes of long duration. The Wisconsin Epidemiologic Study of Diabetic Retinopathy. </w:t>
      </w:r>
      <w:r w:rsidRPr="005861BB">
        <w:rPr>
          <w:rFonts w:ascii="Book Antiqua" w:eastAsia="宋体" w:hAnsi="Book Antiqua" w:cs="宋体"/>
          <w:i/>
          <w:iCs/>
        </w:rPr>
        <w:t>Diabetes Care</w:t>
      </w:r>
      <w:r w:rsidRPr="005861BB">
        <w:rPr>
          <w:rFonts w:ascii="Book Antiqua" w:eastAsia="宋体" w:hAnsi="Book Antiqua" w:cs="宋体"/>
        </w:rPr>
        <w:t> 1998; </w:t>
      </w:r>
      <w:r w:rsidRPr="005861BB">
        <w:rPr>
          <w:rFonts w:ascii="Book Antiqua" w:eastAsia="宋体" w:hAnsi="Book Antiqua" w:cs="宋体"/>
          <w:b/>
          <w:bCs/>
        </w:rPr>
        <w:t>21</w:t>
      </w:r>
      <w:r w:rsidRPr="005861BB">
        <w:rPr>
          <w:rFonts w:ascii="Book Antiqua" w:eastAsia="宋体" w:hAnsi="Book Antiqua" w:cs="宋体"/>
        </w:rPr>
        <w:t>: 236-240</w:t>
      </w:r>
      <w:r w:rsidR="009A16B3" w:rsidRPr="005861BB">
        <w:rPr>
          <w:rFonts w:ascii="Book Antiqua" w:eastAsia="宋体" w:hAnsi="Book Antiqua" w:cs="宋体"/>
        </w:rPr>
        <w:t>[</w:t>
      </w:r>
      <w:r w:rsidRPr="005861BB">
        <w:rPr>
          <w:rFonts w:ascii="Book Antiqua" w:eastAsia="宋体" w:hAnsi="Book Antiqua" w:cs="宋体"/>
        </w:rPr>
        <w:t>PMID: 9539988 DOI: 10.2337/diacare.21.2.236]</w:t>
      </w:r>
    </w:p>
    <w:p w:rsidR="000A578D" w:rsidRPr="005861BB" w:rsidRDefault="000A578D" w:rsidP="00851753">
      <w:pPr>
        <w:spacing w:line="360" w:lineRule="auto"/>
        <w:jc w:val="both"/>
        <w:rPr>
          <w:rFonts w:ascii="Book Antiqua" w:eastAsia="宋体" w:hAnsi="Book Antiqua" w:cs="宋体"/>
        </w:rPr>
      </w:pPr>
      <w:r w:rsidRPr="005861BB">
        <w:rPr>
          <w:rFonts w:ascii="Book Antiqua" w:eastAsia="宋体" w:hAnsi="Book Antiqua" w:cs="宋体"/>
        </w:rPr>
        <w:t>7 </w:t>
      </w:r>
      <w:r w:rsidRPr="005861BB">
        <w:rPr>
          <w:rFonts w:ascii="Book Antiqua" w:eastAsia="宋体" w:hAnsi="Book Antiqua" w:cs="宋体"/>
          <w:b/>
          <w:bCs/>
        </w:rPr>
        <w:t>Huang GH</w:t>
      </w:r>
      <w:r w:rsidRPr="005861BB">
        <w:rPr>
          <w:rFonts w:ascii="Book Antiqua" w:eastAsia="宋体" w:hAnsi="Book Antiqua" w:cs="宋体"/>
        </w:rPr>
        <w:t>, Palta M, Allen C, LeCaire T, D'Alessio D. Self-rated health among young people with type 1 diabetes in relation to risk factors in a longitudinal study. </w:t>
      </w:r>
      <w:r w:rsidRPr="005861BB">
        <w:rPr>
          <w:rFonts w:ascii="Book Antiqua" w:eastAsia="宋体" w:hAnsi="Book Antiqua" w:cs="宋体"/>
          <w:i/>
          <w:iCs/>
        </w:rPr>
        <w:t>Am J Epidemiol</w:t>
      </w:r>
      <w:r w:rsidRPr="005861BB">
        <w:rPr>
          <w:rFonts w:ascii="Book Antiqua" w:eastAsia="宋体" w:hAnsi="Book Antiqua" w:cs="宋体"/>
        </w:rPr>
        <w:t> 2004; </w:t>
      </w:r>
      <w:r w:rsidRPr="005861BB">
        <w:rPr>
          <w:rFonts w:ascii="Book Antiqua" w:eastAsia="宋体" w:hAnsi="Book Antiqua" w:cs="宋体"/>
          <w:b/>
          <w:bCs/>
        </w:rPr>
        <w:t>159</w:t>
      </w:r>
      <w:r w:rsidRPr="005861BB">
        <w:rPr>
          <w:rFonts w:ascii="Book Antiqua" w:eastAsia="宋体" w:hAnsi="Book Antiqua" w:cs="宋体"/>
        </w:rPr>
        <w:t>: 364-372</w:t>
      </w:r>
      <w:r w:rsidR="009A16B3" w:rsidRPr="005861BB">
        <w:rPr>
          <w:rFonts w:ascii="Book Antiqua" w:eastAsia="宋体" w:hAnsi="Book Antiqua" w:cs="宋体"/>
        </w:rPr>
        <w:t>[</w:t>
      </w:r>
      <w:r w:rsidRPr="005861BB">
        <w:rPr>
          <w:rFonts w:ascii="Book Antiqua" w:eastAsia="宋体" w:hAnsi="Book Antiqua" w:cs="宋体"/>
        </w:rPr>
        <w:t>PMID: 14769640 DOI: 10.1093/aje/kwh055]</w:t>
      </w:r>
    </w:p>
    <w:p w:rsidR="000A578D" w:rsidRPr="005861BB" w:rsidRDefault="000A578D" w:rsidP="00851753">
      <w:pPr>
        <w:spacing w:line="360" w:lineRule="auto"/>
        <w:jc w:val="both"/>
        <w:rPr>
          <w:rFonts w:ascii="Book Antiqua" w:eastAsia="宋体" w:hAnsi="Book Antiqua" w:cs="宋体"/>
        </w:rPr>
      </w:pPr>
      <w:r w:rsidRPr="005861BB">
        <w:rPr>
          <w:rFonts w:ascii="Book Antiqua" w:eastAsia="宋体" w:hAnsi="Book Antiqua" w:cs="宋体"/>
        </w:rPr>
        <w:t>8 </w:t>
      </w:r>
      <w:r w:rsidRPr="005861BB">
        <w:rPr>
          <w:rFonts w:ascii="Book Antiqua" w:eastAsia="宋体" w:hAnsi="Book Antiqua" w:cs="宋体"/>
          <w:b/>
          <w:bCs/>
        </w:rPr>
        <w:t>Aalto AM</w:t>
      </w:r>
      <w:r w:rsidRPr="005861BB">
        <w:rPr>
          <w:rFonts w:ascii="Book Antiqua" w:eastAsia="宋体" w:hAnsi="Book Antiqua" w:cs="宋体"/>
        </w:rPr>
        <w:t>, Uutela A, Aro AR. Health related quality of life among insulin-dependent diabetics: disease-related and psychosocial correlates. </w:t>
      </w:r>
      <w:r w:rsidRPr="005861BB">
        <w:rPr>
          <w:rFonts w:ascii="Book Antiqua" w:eastAsia="宋体" w:hAnsi="Book Antiqua" w:cs="宋体"/>
          <w:i/>
          <w:iCs/>
        </w:rPr>
        <w:t>Patient Educ Couns</w:t>
      </w:r>
      <w:r w:rsidRPr="005861BB">
        <w:rPr>
          <w:rFonts w:ascii="Book Antiqua" w:eastAsia="宋体" w:hAnsi="Book Antiqua" w:cs="宋体"/>
        </w:rPr>
        <w:t> 1997; </w:t>
      </w:r>
      <w:r w:rsidRPr="005861BB">
        <w:rPr>
          <w:rFonts w:ascii="Book Antiqua" w:eastAsia="宋体" w:hAnsi="Book Antiqua" w:cs="宋体"/>
          <w:b/>
          <w:bCs/>
        </w:rPr>
        <w:t>30</w:t>
      </w:r>
      <w:r w:rsidRPr="005861BB">
        <w:rPr>
          <w:rFonts w:ascii="Book Antiqua" w:eastAsia="宋体" w:hAnsi="Book Antiqua" w:cs="宋体"/>
        </w:rPr>
        <w:t>: 215-225</w:t>
      </w:r>
      <w:r w:rsidR="009A16B3" w:rsidRPr="005861BB">
        <w:rPr>
          <w:rFonts w:ascii="Book Antiqua" w:eastAsia="宋体" w:hAnsi="Book Antiqua" w:cs="宋体"/>
        </w:rPr>
        <w:t>[</w:t>
      </w:r>
      <w:r w:rsidRPr="005861BB">
        <w:rPr>
          <w:rFonts w:ascii="Book Antiqua" w:eastAsia="宋体" w:hAnsi="Book Antiqua" w:cs="宋体"/>
        </w:rPr>
        <w:t>PMID: 9104378 DOI: 10.1016/S0738-3991(96)00963-9]</w:t>
      </w:r>
    </w:p>
    <w:p w:rsidR="000A578D" w:rsidRPr="005861BB" w:rsidRDefault="000A578D" w:rsidP="00851753">
      <w:pPr>
        <w:spacing w:line="360" w:lineRule="auto"/>
        <w:jc w:val="both"/>
        <w:rPr>
          <w:rFonts w:ascii="Book Antiqua" w:eastAsia="宋体" w:hAnsi="Book Antiqua" w:cs="宋体"/>
        </w:rPr>
      </w:pPr>
      <w:r w:rsidRPr="005861BB">
        <w:rPr>
          <w:rFonts w:ascii="Book Antiqua" w:eastAsia="宋体" w:hAnsi="Book Antiqua" w:cs="宋体"/>
        </w:rPr>
        <w:t>9 </w:t>
      </w:r>
      <w:r w:rsidRPr="005861BB">
        <w:rPr>
          <w:rFonts w:ascii="Book Antiqua" w:eastAsia="宋体" w:hAnsi="Book Antiqua" w:cs="宋体"/>
          <w:b/>
          <w:bCs/>
        </w:rPr>
        <w:t>Parkerson GR</w:t>
      </w:r>
      <w:r w:rsidRPr="005861BB">
        <w:rPr>
          <w:rFonts w:ascii="Book Antiqua" w:eastAsia="宋体" w:hAnsi="Book Antiqua" w:cs="宋体"/>
        </w:rPr>
        <w:t xml:space="preserve">, Connis RT, Broadhead WE, Patrick DL, Taylor TR, Tse CK. Disease-specific </w:t>
      </w:r>
      <w:r w:rsidR="009C48B8" w:rsidRPr="005861BB">
        <w:rPr>
          <w:rFonts w:ascii="Book Antiqua" w:eastAsia="宋体" w:hAnsi="Book Antiqua" w:cs="宋体"/>
          <w:i/>
        </w:rPr>
        <w:t>vs</w:t>
      </w:r>
      <w:r w:rsidRPr="005861BB">
        <w:rPr>
          <w:rFonts w:ascii="Book Antiqua" w:eastAsia="宋体" w:hAnsi="Book Antiqua" w:cs="宋体"/>
        </w:rPr>
        <w:t xml:space="preserve"> generic measurement of health-related quality of life in insulin-dependent diabetic patients. </w:t>
      </w:r>
      <w:r w:rsidRPr="005861BB">
        <w:rPr>
          <w:rFonts w:ascii="Book Antiqua" w:eastAsia="宋体" w:hAnsi="Book Antiqua" w:cs="宋体"/>
          <w:i/>
          <w:iCs/>
        </w:rPr>
        <w:t>Med Care</w:t>
      </w:r>
      <w:r w:rsidRPr="005861BB">
        <w:rPr>
          <w:rFonts w:ascii="Book Antiqua" w:eastAsia="宋体" w:hAnsi="Book Antiqua" w:cs="宋体"/>
        </w:rPr>
        <w:t> 1993; </w:t>
      </w:r>
      <w:r w:rsidRPr="005861BB">
        <w:rPr>
          <w:rFonts w:ascii="Book Antiqua" w:eastAsia="宋体" w:hAnsi="Book Antiqua" w:cs="宋体"/>
          <w:b/>
          <w:bCs/>
        </w:rPr>
        <w:t>31</w:t>
      </w:r>
      <w:r w:rsidRPr="005861BB">
        <w:rPr>
          <w:rFonts w:ascii="Book Antiqua" w:eastAsia="宋体" w:hAnsi="Book Antiqua" w:cs="宋体"/>
        </w:rPr>
        <w:t>: 629-639</w:t>
      </w:r>
      <w:r w:rsidR="009A16B3" w:rsidRPr="005861BB">
        <w:rPr>
          <w:rFonts w:ascii="Book Antiqua" w:eastAsia="宋体" w:hAnsi="Book Antiqua" w:cs="宋体"/>
        </w:rPr>
        <w:t>[</w:t>
      </w:r>
      <w:r w:rsidRPr="005861BB">
        <w:rPr>
          <w:rFonts w:ascii="Book Antiqua" w:eastAsia="宋体" w:hAnsi="Book Antiqua" w:cs="宋体"/>
        </w:rPr>
        <w:t>PMID: 8326776 DOI: 10.1097/00005650-199307000-00005]</w:t>
      </w:r>
    </w:p>
    <w:p w:rsidR="000A578D" w:rsidRPr="005861BB" w:rsidRDefault="000A578D" w:rsidP="00851753">
      <w:pPr>
        <w:spacing w:line="360" w:lineRule="auto"/>
        <w:jc w:val="both"/>
        <w:rPr>
          <w:rFonts w:ascii="Book Antiqua" w:eastAsia="宋体" w:hAnsi="Book Antiqua" w:cs="宋体"/>
        </w:rPr>
      </w:pPr>
      <w:r w:rsidRPr="005861BB">
        <w:rPr>
          <w:rFonts w:ascii="Book Antiqua" w:eastAsia="宋体" w:hAnsi="Book Antiqua" w:cs="宋体"/>
        </w:rPr>
        <w:lastRenderedPageBreak/>
        <w:t>10 </w:t>
      </w:r>
      <w:r w:rsidRPr="005861BB">
        <w:rPr>
          <w:rFonts w:ascii="Book Antiqua" w:eastAsia="宋体" w:hAnsi="Book Antiqua" w:cs="宋体"/>
          <w:b/>
          <w:bCs/>
        </w:rPr>
        <w:t>Yeh HC</w:t>
      </w:r>
      <w:r w:rsidRPr="005861BB">
        <w:rPr>
          <w:rFonts w:ascii="Book Antiqua" w:eastAsia="宋体" w:hAnsi="Book Antiqua" w:cs="宋体"/>
        </w:rPr>
        <w:t>, Brown TT, Maruthur N, Ranasinghe P, Berger Z, Suh YD, Wilson LM, Haberl EB, Brick J, Bass EB, Golden SH. Comparative effectiveness and safety of methods of insulin delivery and glucose monitoring for diabetes mellitus: a systematic review and meta-analysis. </w:t>
      </w:r>
      <w:r w:rsidRPr="005861BB">
        <w:rPr>
          <w:rFonts w:ascii="Book Antiqua" w:eastAsia="宋体" w:hAnsi="Book Antiqua" w:cs="宋体"/>
          <w:i/>
          <w:iCs/>
        </w:rPr>
        <w:t>Ann Intern Med</w:t>
      </w:r>
      <w:r w:rsidRPr="005861BB">
        <w:rPr>
          <w:rFonts w:ascii="Book Antiqua" w:eastAsia="宋体" w:hAnsi="Book Antiqua" w:cs="宋体"/>
        </w:rPr>
        <w:t> 2012; </w:t>
      </w:r>
      <w:r w:rsidRPr="005861BB">
        <w:rPr>
          <w:rFonts w:ascii="Book Antiqua" w:eastAsia="宋体" w:hAnsi="Book Antiqua" w:cs="宋体"/>
          <w:b/>
          <w:bCs/>
        </w:rPr>
        <w:t>157</w:t>
      </w:r>
      <w:r w:rsidRPr="005861BB">
        <w:rPr>
          <w:rFonts w:ascii="Book Antiqua" w:eastAsia="宋体" w:hAnsi="Book Antiqua" w:cs="宋体"/>
        </w:rPr>
        <w:t>: 336-347</w:t>
      </w:r>
      <w:r w:rsidR="009A16B3" w:rsidRPr="005861BB">
        <w:rPr>
          <w:rFonts w:ascii="Book Antiqua" w:eastAsia="宋体" w:hAnsi="Book Antiqua" w:cs="宋体"/>
        </w:rPr>
        <w:t>[</w:t>
      </w:r>
      <w:r w:rsidRPr="005861BB">
        <w:rPr>
          <w:rFonts w:ascii="Book Antiqua" w:eastAsia="宋体" w:hAnsi="Book Antiqua" w:cs="宋体"/>
        </w:rPr>
        <w:t>PMID: 22777524 DOI: 10.7326/0003-4819-157-5-201209040-00508]</w:t>
      </w:r>
    </w:p>
    <w:p w:rsidR="000A578D" w:rsidRPr="005861BB" w:rsidRDefault="000A578D" w:rsidP="00851753">
      <w:pPr>
        <w:spacing w:line="360" w:lineRule="auto"/>
        <w:jc w:val="both"/>
        <w:rPr>
          <w:rFonts w:ascii="Book Antiqua" w:eastAsia="宋体" w:hAnsi="Book Antiqua" w:cs="宋体"/>
        </w:rPr>
      </w:pPr>
      <w:r w:rsidRPr="005861BB">
        <w:rPr>
          <w:rFonts w:ascii="Book Antiqua" w:eastAsia="宋体" w:hAnsi="Book Antiqua" w:cs="宋体"/>
        </w:rPr>
        <w:t>11 </w:t>
      </w:r>
      <w:r w:rsidRPr="005861BB">
        <w:rPr>
          <w:rFonts w:ascii="Book Antiqua" w:eastAsia="宋体" w:hAnsi="Book Antiqua" w:cs="宋体"/>
          <w:b/>
          <w:bCs/>
        </w:rPr>
        <w:t>Misso ML</w:t>
      </w:r>
      <w:r w:rsidRPr="005861BB">
        <w:rPr>
          <w:rFonts w:ascii="Book Antiqua" w:eastAsia="宋体" w:hAnsi="Book Antiqua" w:cs="宋体"/>
        </w:rPr>
        <w:t xml:space="preserve">, Egberts KJ, Page M, O'Connor D, Shaw J. Continuous subcutaneous insulin infusion (CSII) </w:t>
      </w:r>
      <w:r w:rsidR="009C48B8" w:rsidRPr="005861BB">
        <w:rPr>
          <w:rFonts w:ascii="Book Antiqua" w:eastAsia="宋体" w:hAnsi="Book Antiqua" w:cs="宋体"/>
          <w:i/>
        </w:rPr>
        <w:t>vs</w:t>
      </w:r>
      <w:r w:rsidRPr="005861BB">
        <w:rPr>
          <w:rFonts w:ascii="Book Antiqua" w:eastAsia="宋体" w:hAnsi="Book Antiqua" w:cs="宋体"/>
        </w:rPr>
        <w:t xml:space="preserve"> multiple insulin injections for type 1 diabetes mellitus. </w:t>
      </w:r>
      <w:r w:rsidRPr="005861BB">
        <w:rPr>
          <w:rFonts w:ascii="Book Antiqua" w:eastAsia="宋体" w:hAnsi="Book Antiqua" w:cs="宋体"/>
          <w:i/>
          <w:iCs/>
        </w:rPr>
        <w:t>Cochrane Database Syst Rev</w:t>
      </w:r>
      <w:r w:rsidRPr="005861BB">
        <w:rPr>
          <w:rFonts w:ascii="Book Antiqua" w:eastAsia="宋体" w:hAnsi="Book Antiqua" w:cs="宋体"/>
        </w:rPr>
        <w:t> 2010; : CD005103</w:t>
      </w:r>
      <w:r w:rsidR="009A16B3" w:rsidRPr="005861BB">
        <w:rPr>
          <w:rFonts w:ascii="Book Antiqua" w:eastAsia="宋体" w:hAnsi="Book Antiqua" w:cs="宋体"/>
        </w:rPr>
        <w:t>[</w:t>
      </w:r>
      <w:r w:rsidRPr="005861BB">
        <w:rPr>
          <w:rFonts w:ascii="Book Antiqua" w:eastAsia="宋体" w:hAnsi="Book Antiqua" w:cs="宋体"/>
        </w:rPr>
        <w:t>PMID: 20091571 DOI: 10.1002/14651858.CD005103.pub2]</w:t>
      </w:r>
    </w:p>
    <w:p w:rsidR="000A578D" w:rsidRPr="005861BB" w:rsidRDefault="000A578D" w:rsidP="00851753">
      <w:pPr>
        <w:spacing w:line="360" w:lineRule="auto"/>
        <w:jc w:val="both"/>
        <w:rPr>
          <w:rFonts w:ascii="Book Antiqua" w:eastAsia="宋体" w:hAnsi="Book Antiqua" w:cs="宋体"/>
        </w:rPr>
      </w:pPr>
      <w:r w:rsidRPr="005861BB">
        <w:rPr>
          <w:rFonts w:ascii="Book Antiqua" w:eastAsia="宋体" w:hAnsi="Book Antiqua" w:cs="宋体"/>
        </w:rPr>
        <w:t>12 </w:t>
      </w:r>
      <w:r w:rsidRPr="005861BB">
        <w:rPr>
          <w:rFonts w:ascii="Book Antiqua" w:eastAsia="宋体" w:hAnsi="Book Antiqua" w:cs="宋体"/>
          <w:b/>
          <w:bCs/>
        </w:rPr>
        <w:t>Hart HE</w:t>
      </w:r>
      <w:r w:rsidRPr="005861BB">
        <w:rPr>
          <w:rFonts w:ascii="Book Antiqua" w:eastAsia="宋体" w:hAnsi="Book Antiqua" w:cs="宋体"/>
        </w:rPr>
        <w:t>, Bilo HJ, Redekop WK, Stolk RP, Assink JH, Meyboom-de Jong B. Quality of life of patients with type I diabetes mellitus. </w:t>
      </w:r>
      <w:r w:rsidRPr="005861BB">
        <w:rPr>
          <w:rFonts w:ascii="Book Antiqua" w:eastAsia="宋体" w:hAnsi="Book Antiqua" w:cs="宋体"/>
          <w:i/>
          <w:iCs/>
        </w:rPr>
        <w:t>Qual Life Res</w:t>
      </w:r>
      <w:r w:rsidRPr="005861BB">
        <w:rPr>
          <w:rFonts w:ascii="Book Antiqua" w:eastAsia="宋体" w:hAnsi="Book Antiqua" w:cs="宋体"/>
        </w:rPr>
        <w:t> 2003; </w:t>
      </w:r>
      <w:r w:rsidRPr="005861BB">
        <w:rPr>
          <w:rFonts w:ascii="Book Antiqua" w:eastAsia="宋体" w:hAnsi="Book Antiqua" w:cs="宋体"/>
          <w:b/>
          <w:bCs/>
        </w:rPr>
        <w:t>12</w:t>
      </w:r>
      <w:r w:rsidRPr="005861BB">
        <w:rPr>
          <w:rFonts w:ascii="Book Antiqua" w:eastAsia="宋体" w:hAnsi="Book Antiqua" w:cs="宋体"/>
        </w:rPr>
        <w:t>: 1089-1097</w:t>
      </w:r>
      <w:r w:rsidR="009A16B3" w:rsidRPr="005861BB">
        <w:rPr>
          <w:rFonts w:ascii="Book Antiqua" w:eastAsia="宋体" w:hAnsi="Book Antiqua" w:cs="宋体"/>
        </w:rPr>
        <w:t>[</w:t>
      </w:r>
      <w:r w:rsidRPr="005861BB">
        <w:rPr>
          <w:rFonts w:ascii="Book Antiqua" w:eastAsia="宋体" w:hAnsi="Book Antiqua" w:cs="宋体"/>
        </w:rPr>
        <w:t>PMID: 14651426 DOI: 10.1023/A: 1026197119569]</w:t>
      </w:r>
    </w:p>
    <w:p w:rsidR="000A578D" w:rsidRPr="005861BB" w:rsidRDefault="000A578D" w:rsidP="00851753">
      <w:pPr>
        <w:spacing w:line="360" w:lineRule="auto"/>
        <w:jc w:val="both"/>
        <w:rPr>
          <w:rFonts w:ascii="Book Antiqua" w:eastAsia="宋体" w:hAnsi="Book Antiqua" w:cs="宋体"/>
        </w:rPr>
      </w:pPr>
      <w:r w:rsidRPr="005861BB">
        <w:rPr>
          <w:rFonts w:ascii="Book Antiqua" w:eastAsia="宋体" w:hAnsi="Book Antiqua" w:cs="宋体"/>
        </w:rPr>
        <w:t>13 </w:t>
      </w:r>
      <w:r w:rsidRPr="005861BB">
        <w:rPr>
          <w:rFonts w:ascii="Book Antiqua" w:eastAsia="宋体" w:hAnsi="Book Antiqua" w:cs="宋体"/>
          <w:b/>
          <w:bCs/>
        </w:rPr>
        <w:t>Ware JE</w:t>
      </w:r>
      <w:r w:rsidRPr="005861BB">
        <w:rPr>
          <w:rFonts w:ascii="Book Antiqua" w:eastAsia="宋体" w:hAnsi="Book Antiqua" w:cs="宋体"/>
        </w:rPr>
        <w:t>. SF-36 health survey update. </w:t>
      </w:r>
      <w:r w:rsidRPr="005861BB">
        <w:rPr>
          <w:rFonts w:ascii="Book Antiqua" w:eastAsia="宋体" w:hAnsi="Book Antiqua" w:cs="宋体"/>
          <w:i/>
          <w:iCs/>
        </w:rPr>
        <w:t>Spine (Phila Pa 1976)</w:t>
      </w:r>
      <w:r w:rsidRPr="005861BB">
        <w:rPr>
          <w:rFonts w:ascii="Book Antiqua" w:eastAsia="宋体" w:hAnsi="Book Antiqua" w:cs="宋体"/>
        </w:rPr>
        <w:t> 2000; </w:t>
      </w:r>
      <w:r w:rsidRPr="005861BB">
        <w:rPr>
          <w:rFonts w:ascii="Book Antiqua" w:eastAsia="宋体" w:hAnsi="Book Antiqua" w:cs="宋体"/>
          <w:b/>
          <w:bCs/>
        </w:rPr>
        <w:t>25</w:t>
      </w:r>
      <w:r w:rsidRPr="005861BB">
        <w:rPr>
          <w:rFonts w:ascii="Book Antiqua" w:eastAsia="宋体" w:hAnsi="Book Antiqua" w:cs="宋体"/>
        </w:rPr>
        <w:t>: 3130-3139</w:t>
      </w:r>
      <w:r w:rsidR="009A16B3" w:rsidRPr="005861BB">
        <w:rPr>
          <w:rFonts w:ascii="Book Antiqua" w:eastAsia="宋体" w:hAnsi="Book Antiqua" w:cs="宋体"/>
        </w:rPr>
        <w:t>[</w:t>
      </w:r>
      <w:r w:rsidRPr="005861BB">
        <w:rPr>
          <w:rFonts w:ascii="Book Antiqua" w:eastAsia="宋体" w:hAnsi="Book Antiqua" w:cs="宋体"/>
        </w:rPr>
        <w:t>PMID: 11124729 DOI: 10.1097/00007632-200012150-00008]</w:t>
      </w:r>
    </w:p>
    <w:p w:rsidR="000A578D" w:rsidRPr="005861BB" w:rsidRDefault="000A578D" w:rsidP="00851753">
      <w:pPr>
        <w:spacing w:line="360" w:lineRule="auto"/>
        <w:jc w:val="both"/>
        <w:rPr>
          <w:rFonts w:ascii="Book Antiqua" w:eastAsia="宋体" w:hAnsi="Book Antiqua" w:cs="宋体"/>
        </w:rPr>
      </w:pPr>
      <w:r w:rsidRPr="005861BB">
        <w:rPr>
          <w:rFonts w:ascii="Book Antiqua" w:eastAsia="宋体" w:hAnsi="Book Antiqua" w:cs="宋体"/>
        </w:rPr>
        <w:t>14 EuroQol--a new facility for the measurement of health-related quality of life. </w:t>
      </w:r>
      <w:r w:rsidRPr="005861BB">
        <w:rPr>
          <w:rFonts w:ascii="Book Antiqua" w:eastAsia="宋体" w:hAnsi="Book Antiqua" w:cs="宋体"/>
          <w:i/>
          <w:iCs/>
        </w:rPr>
        <w:t>Health Policy</w:t>
      </w:r>
      <w:r w:rsidRPr="005861BB">
        <w:rPr>
          <w:rFonts w:ascii="Book Antiqua" w:eastAsia="宋体" w:hAnsi="Book Antiqua" w:cs="宋体"/>
        </w:rPr>
        <w:t> 1990; </w:t>
      </w:r>
      <w:r w:rsidRPr="005861BB">
        <w:rPr>
          <w:rFonts w:ascii="Book Antiqua" w:eastAsia="宋体" w:hAnsi="Book Antiqua" w:cs="宋体"/>
          <w:b/>
          <w:bCs/>
        </w:rPr>
        <w:t>16</w:t>
      </w:r>
      <w:r w:rsidRPr="005861BB">
        <w:rPr>
          <w:rFonts w:ascii="Book Antiqua" w:eastAsia="宋体" w:hAnsi="Book Antiqua" w:cs="宋体"/>
        </w:rPr>
        <w:t>: 199-208</w:t>
      </w:r>
      <w:r w:rsidR="009A16B3" w:rsidRPr="005861BB">
        <w:rPr>
          <w:rFonts w:ascii="Book Antiqua" w:eastAsia="宋体" w:hAnsi="Book Antiqua" w:cs="宋体"/>
        </w:rPr>
        <w:t>[</w:t>
      </w:r>
      <w:r w:rsidRPr="005861BB">
        <w:rPr>
          <w:rFonts w:ascii="Book Antiqua" w:eastAsia="宋体" w:hAnsi="Book Antiqua" w:cs="宋体"/>
        </w:rPr>
        <w:t>PMID: 10109801 DOI: 10.1016/0168-8510(90)90421-9]</w:t>
      </w:r>
    </w:p>
    <w:p w:rsidR="000A578D" w:rsidRPr="005861BB" w:rsidRDefault="000A578D" w:rsidP="00851753">
      <w:pPr>
        <w:spacing w:line="360" w:lineRule="auto"/>
        <w:jc w:val="both"/>
        <w:rPr>
          <w:rFonts w:ascii="Book Antiqua" w:eastAsia="宋体" w:hAnsi="Book Antiqua" w:cs="宋体"/>
        </w:rPr>
      </w:pPr>
      <w:r w:rsidRPr="005861BB">
        <w:rPr>
          <w:rFonts w:ascii="Book Antiqua" w:eastAsia="宋体" w:hAnsi="Book Antiqua" w:cs="宋体"/>
        </w:rPr>
        <w:t>15 </w:t>
      </w:r>
      <w:r w:rsidRPr="005861BB">
        <w:rPr>
          <w:rFonts w:ascii="Book Antiqua" w:eastAsia="宋体" w:hAnsi="Book Antiqua" w:cs="宋体"/>
          <w:b/>
          <w:bCs/>
        </w:rPr>
        <w:t>Lamers LM</w:t>
      </w:r>
      <w:r w:rsidRPr="005861BB">
        <w:rPr>
          <w:rFonts w:ascii="Book Antiqua" w:eastAsia="宋体" w:hAnsi="Book Antiqua" w:cs="宋体"/>
        </w:rPr>
        <w:t>, Stalmeier PF, McDonnell J, Krabbe PF, van Busschbach JJ.</w:t>
      </w:r>
      <w:r w:rsidR="009A16B3" w:rsidRPr="005861BB">
        <w:rPr>
          <w:rFonts w:ascii="Book Antiqua" w:eastAsia="宋体" w:hAnsi="Book Antiqua" w:cs="宋体"/>
        </w:rPr>
        <w:t>[</w:t>
      </w:r>
      <w:r w:rsidRPr="005861BB">
        <w:rPr>
          <w:rFonts w:ascii="Book Antiqua" w:eastAsia="宋体" w:hAnsi="Book Antiqua" w:cs="宋体"/>
        </w:rPr>
        <w:t>Measuring the quality of life in economic evaluations: the Dutch EQ-5D tariff]. </w:t>
      </w:r>
      <w:r w:rsidRPr="005861BB">
        <w:rPr>
          <w:rFonts w:ascii="Book Antiqua" w:eastAsia="宋体" w:hAnsi="Book Antiqua" w:cs="宋体"/>
          <w:i/>
          <w:iCs/>
        </w:rPr>
        <w:t>Ned Tijdschr Geneeskd</w:t>
      </w:r>
      <w:r w:rsidRPr="005861BB">
        <w:rPr>
          <w:rFonts w:ascii="Book Antiqua" w:eastAsia="宋体" w:hAnsi="Book Antiqua" w:cs="宋体"/>
        </w:rPr>
        <w:t> 2005; </w:t>
      </w:r>
      <w:r w:rsidRPr="005861BB">
        <w:rPr>
          <w:rFonts w:ascii="Book Antiqua" w:eastAsia="宋体" w:hAnsi="Book Antiqua" w:cs="宋体"/>
          <w:b/>
          <w:bCs/>
        </w:rPr>
        <w:t>149</w:t>
      </w:r>
      <w:r w:rsidRPr="005861BB">
        <w:rPr>
          <w:rFonts w:ascii="Book Antiqua" w:eastAsia="宋体" w:hAnsi="Book Antiqua" w:cs="宋体"/>
        </w:rPr>
        <w:t>: 1574-1578</w:t>
      </w:r>
      <w:r w:rsidR="009A16B3" w:rsidRPr="005861BB">
        <w:rPr>
          <w:rFonts w:ascii="Book Antiqua" w:eastAsia="宋体" w:hAnsi="Book Antiqua" w:cs="宋体"/>
        </w:rPr>
        <w:t>[</w:t>
      </w:r>
      <w:r w:rsidRPr="005861BB">
        <w:rPr>
          <w:rFonts w:ascii="Book Antiqua" w:eastAsia="宋体" w:hAnsi="Book Antiqua" w:cs="宋体"/>
        </w:rPr>
        <w:t>PMID: 16038162]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0A578D" w:rsidRPr="005861BB" w:rsidTr="003A615A">
        <w:trPr>
          <w:tblCellSpacing w:w="15" w:type="dxa"/>
        </w:trPr>
        <w:tc>
          <w:tcPr>
            <w:tcW w:w="0" w:type="auto"/>
            <w:vAlign w:val="center"/>
            <w:hideMark/>
          </w:tcPr>
          <w:p w:rsidR="000A578D" w:rsidRPr="005861BB" w:rsidRDefault="000A578D" w:rsidP="00851753">
            <w:pPr>
              <w:spacing w:line="360" w:lineRule="auto"/>
              <w:jc w:val="both"/>
              <w:rPr>
                <w:rFonts w:ascii="Book Antiqua" w:eastAsia="宋体" w:hAnsi="Book Antiqua" w:cs="宋体"/>
                <w:color w:val="000000"/>
              </w:rPr>
            </w:pPr>
            <w:r w:rsidRPr="005861BB">
              <w:rPr>
                <w:rFonts w:ascii="Book Antiqua" w:hAnsi="Book Antiqua"/>
                <w:color w:val="000000"/>
              </w:rPr>
              <w:t>16</w:t>
            </w:r>
            <w:r w:rsidRPr="005861BB">
              <w:rPr>
                <w:rStyle w:val="apple-converted-space"/>
                <w:rFonts w:ascii="Book Antiqua" w:hAnsi="Book Antiqua"/>
                <w:color w:val="000000"/>
              </w:rPr>
              <w:t> </w:t>
            </w:r>
            <w:r w:rsidRPr="005861BB">
              <w:rPr>
                <w:rFonts w:ascii="Book Antiqua" w:hAnsi="Book Antiqua"/>
                <w:b/>
                <w:bCs/>
                <w:color w:val="000000"/>
              </w:rPr>
              <w:t>Oldridge NB</w:t>
            </w:r>
            <w:r w:rsidRPr="005861BB">
              <w:rPr>
                <w:rFonts w:ascii="Book Antiqua" w:hAnsi="Book Antiqua"/>
                <w:color w:val="000000"/>
              </w:rPr>
              <w:t>, Stump TE, Nothwehr FK, Clark DO. Prevalence and outcomes of comorbid metabolic and cardiovascular conditions in middle- and older-age adults.</w:t>
            </w:r>
            <w:r w:rsidRPr="005861BB">
              <w:rPr>
                <w:rStyle w:val="apple-converted-space"/>
                <w:rFonts w:ascii="Book Antiqua" w:hAnsi="Book Antiqua"/>
                <w:color w:val="000000"/>
              </w:rPr>
              <w:t> </w:t>
            </w:r>
            <w:r w:rsidRPr="005861BB">
              <w:rPr>
                <w:rFonts w:ascii="Book Antiqua" w:hAnsi="Book Antiqua"/>
                <w:i/>
                <w:iCs/>
                <w:color w:val="000000"/>
              </w:rPr>
              <w:t>J Clin Epidemiol</w:t>
            </w:r>
            <w:r w:rsidRPr="005861BB">
              <w:rPr>
                <w:rStyle w:val="apple-converted-space"/>
                <w:rFonts w:ascii="Book Antiqua" w:hAnsi="Book Antiqua"/>
                <w:color w:val="000000"/>
              </w:rPr>
              <w:t> </w:t>
            </w:r>
            <w:r w:rsidRPr="005861BB">
              <w:rPr>
                <w:rFonts w:ascii="Book Antiqua" w:hAnsi="Book Antiqua"/>
                <w:color w:val="000000"/>
              </w:rPr>
              <w:t>2001;</w:t>
            </w:r>
            <w:r w:rsidRPr="005861BB">
              <w:rPr>
                <w:rStyle w:val="apple-converted-space"/>
                <w:rFonts w:ascii="Book Antiqua" w:hAnsi="Book Antiqua"/>
                <w:color w:val="000000"/>
              </w:rPr>
              <w:t> </w:t>
            </w:r>
            <w:r w:rsidRPr="005861BB">
              <w:rPr>
                <w:rFonts w:ascii="Book Antiqua" w:hAnsi="Book Antiqua"/>
                <w:b/>
                <w:bCs/>
                <w:color w:val="000000"/>
              </w:rPr>
              <w:t>54</w:t>
            </w:r>
            <w:r w:rsidRPr="005861BB">
              <w:rPr>
                <w:rFonts w:ascii="Book Antiqua" w:hAnsi="Book Antiqua"/>
                <w:color w:val="000000"/>
              </w:rPr>
              <w:t>: 928-934</w:t>
            </w:r>
            <w:r w:rsidR="009A16B3" w:rsidRPr="005861BB">
              <w:rPr>
                <w:rFonts w:ascii="Book Antiqua" w:hAnsi="Book Antiqua"/>
                <w:color w:val="000000"/>
              </w:rPr>
              <w:t>[</w:t>
            </w:r>
            <w:r w:rsidRPr="005861BB">
              <w:rPr>
                <w:rFonts w:ascii="Book Antiqua" w:hAnsi="Book Antiqua"/>
                <w:color w:val="000000"/>
              </w:rPr>
              <w:t>PMID: 11520653 DOI: 10.1016/S0895-4356(01)00350-X]</w:t>
            </w:r>
          </w:p>
        </w:tc>
      </w:tr>
    </w:tbl>
    <w:p w:rsidR="000A578D" w:rsidRPr="005861BB" w:rsidRDefault="000A578D" w:rsidP="00851753">
      <w:pPr>
        <w:spacing w:line="360" w:lineRule="auto"/>
        <w:jc w:val="both"/>
        <w:rPr>
          <w:rFonts w:ascii="Book Antiqua" w:eastAsia="宋体" w:hAnsi="Book Antiqua" w:cs="宋体"/>
        </w:rPr>
      </w:pPr>
      <w:r w:rsidRPr="005861BB">
        <w:rPr>
          <w:rFonts w:ascii="Book Antiqua" w:eastAsia="宋体" w:hAnsi="Book Antiqua" w:cs="宋体"/>
        </w:rPr>
        <w:t>17 </w:t>
      </w:r>
      <w:r w:rsidRPr="005861BB">
        <w:rPr>
          <w:rFonts w:ascii="Book Antiqua" w:eastAsia="宋体" w:hAnsi="Book Antiqua" w:cs="宋体"/>
          <w:b/>
          <w:bCs/>
        </w:rPr>
        <w:t>Ahola AJ</w:t>
      </w:r>
      <w:r w:rsidRPr="005861BB">
        <w:rPr>
          <w:rFonts w:ascii="Book Antiqua" w:eastAsia="宋体" w:hAnsi="Book Antiqua" w:cs="宋体"/>
        </w:rPr>
        <w:t>, Saraheimo M, Forsblom C, Hietala K, Sintonen H, Groop PH. Health-related quality of life in patients with type 1 diabetes--association with diabetic complications (the FinnDiane Study). </w:t>
      </w:r>
      <w:r w:rsidRPr="005861BB">
        <w:rPr>
          <w:rFonts w:ascii="Book Antiqua" w:eastAsia="宋体" w:hAnsi="Book Antiqua" w:cs="宋体"/>
          <w:i/>
          <w:iCs/>
        </w:rPr>
        <w:t>Nephrol Dial Transplant</w:t>
      </w:r>
      <w:r w:rsidRPr="005861BB">
        <w:rPr>
          <w:rFonts w:ascii="Book Antiqua" w:eastAsia="宋体" w:hAnsi="Book Antiqua" w:cs="宋体"/>
        </w:rPr>
        <w:t> 2010; </w:t>
      </w:r>
      <w:r w:rsidRPr="005861BB">
        <w:rPr>
          <w:rFonts w:ascii="Book Antiqua" w:eastAsia="宋体" w:hAnsi="Book Antiqua" w:cs="宋体"/>
          <w:b/>
          <w:bCs/>
        </w:rPr>
        <w:t>25</w:t>
      </w:r>
      <w:r w:rsidRPr="005861BB">
        <w:rPr>
          <w:rFonts w:ascii="Book Antiqua" w:eastAsia="宋体" w:hAnsi="Book Antiqua" w:cs="宋体"/>
        </w:rPr>
        <w:t>: 1903-1908</w:t>
      </w:r>
      <w:r w:rsidR="009A16B3" w:rsidRPr="005861BB">
        <w:rPr>
          <w:rFonts w:ascii="Book Antiqua" w:eastAsia="宋体" w:hAnsi="Book Antiqua" w:cs="宋体"/>
        </w:rPr>
        <w:t>[</w:t>
      </w:r>
      <w:r w:rsidRPr="005861BB">
        <w:rPr>
          <w:rFonts w:ascii="Book Antiqua" w:eastAsia="宋体" w:hAnsi="Book Antiqua" w:cs="宋体"/>
        </w:rPr>
        <w:t>PMID: 20037167 DOI: 10.1093/ndt/gfp709]</w:t>
      </w:r>
    </w:p>
    <w:p w:rsidR="000A578D" w:rsidRPr="005861BB" w:rsidRDefault="000A578D" w:rsidP="00851753">
      <w:pPr>
        <w:spacing w:line="360" w:lineRule="auto"/>
        <w:jc w:val="both"/>
        <w:rPr>
          <w:rFonts w:ascii="Book Antiqua" w:eastAsia="宋体" w:hAnsi="Book Antiqua" w:cs="宋体"/>
        </w:rPr>
      </w:pPr>
      <w:r w:rsidRPr="005861BB">
        <w:rPr>
          <w:rFonts w:ascii="Book Antiqua" w:eastAsia="宋体" w:hAnsi="Book Antiqua" w:cs="宋体"/>
        </w:rPr>
        <w:t>18 </w:t>
      </w:r>
      <w:r w:rsidRPr="005861BB">
        <w:rPr>
          <w:rFonts w:ascii="Book Antiqua" w:eastAsia="宋体" w:hAnsi="Book Antiqua" w:cs="宋体"/>
          <w:b/>
          <w:bCs/>
        </w:rPr>
        <w:t>Hopman WM</w:t>
      </w:r>
      <w:r w:rsidRPr="005861BB">
        <w:rPr>
          <w:rFonts w:ascii="Book Antiqua" w:eastAsia="宋体" w:hAnsi="Book Antiqua" w:cs="宋体"/>
        </w:rPr>
        <w:t xml:space="preserve">, Berger C, Joseph L, Towheed T, VandenKerkhof E, Anastassiades T, Adachi JD, Ioannidis G, Brown JP, Hanley DA, Papadimitropoulos EA. The natural progression of health-related quality of life: results of a five-year prospective </w:t>
      </w:r>
      <w:r w:rsidRPr="005861BB">
        <w:rPr>
          <w:rFonts w:ascii="Book Antiqua" w:eastAsia="宋体" w:hAnsi="Book Antiqua" w:cs="宋体"/>
        </w:rPr>
        <w:lastRenderedPageBreak/>
        <w:t>study of SF-36 scores in a normative population. </w:t>
      </w:r>
      <w:r w:rsidRPr="005861BB">
        <w:rPr>
          <w:rFonts w:ascii="Book Antiqua" w:eastAsia="宋体" w:hAnsi="Book Antiqua" w:cs="宋体"/>
          <w:i/>
          <w:iCs/>
        </w:rPr>
        <w:t>Qual Life Res</w:t>
      </w:r>
      <w:r w:rsidRPr="005861BB">
        <w:rPr>
          <w:rFonts w:ascii="Book Antiqua" w:eastAsia="宋体" w:hAnsi="Book Antiqua" w:cs="宋体"/>
        </w:rPr>
        <w:t> 2006; </w:t>
      </w:r>
      <w:r w:rsidRPr="005861BB">
        <w:rPr>
          <w:rFonts w:ascii="Book Antiqua" w:eastAsia="宋体" w:hAnsi="Book Antiqua" w:cs="宋体"/>
          <w:b/>
          <w:bCs/>
        </w:rPr>
        <w:t>15</w:t>
      </w:r>
      <w:r w:rsidRPr="005861BB">
        <w:rPr>
          <w:rFonts w:ascii="Book Antiqua" w:eastAsia="宋体" w:hAnsi="Book Antiqua" w:cs="宋体"/>
        </w:rPr>
        <w:t>: 527-536</w:t>
      </w:r>
      <w:r w:rsidR="009A16B3" w:rsidRPr="005861BB">
        <w:rPr>
          <w:rFonts w:ascii="Book Antiqua" w:eastAsia="宋体" w:hAnsi="Book Antiqua" w:cs="宋体"/>
        </w:rPr>
        <w:t>[</w:t>
      </w:r>
      <w:r w:rsidRPr="005861BB">
        <w:rPr>
          <w:rFonts w:ascii="Book Antiqua" w:eastAsia="宋体" w:hAnsi="Book Antiqua" w:cs="宋体"/>
        </w:rPr>
        <w:t>PMID: 16547791 DOI: 10.1007/s11136-005-2096-4]</w:t>
      </w:r>
    </w:p>
    <w:p w:rsidR="000A578D" w:rsidRPr="005861BB" w:rsidRDefault="000A578D" w:rsidP="00851753">
      <w:pPr>
        <w:spacing w:line="360" w:lineRule="auto"/>
        <w:jc w:val="both"/>
        <w:rPr>
          <w:rFonts w:ascii="Book Antiqua" w:eastAsia="宋体" w:hAnsi="Book Antiqua" w:cs="宋体"/>
        </w:rPr>
      </w:pPr>
      <w:r w:rsidRPr="005861BB">
        <w:rPr>
          <w:rFonts w:ascii="Book Antiqua" w:eastAsia="宋体" w:hAnsi="Book Antiqua" w:cs="宋体"/>
        </w:rPr>
        <w:t>19 </w:t>
      </w:r>
      <w:r w:rsidRPr="005861BB">
        <w:rPr>
          <w:rFonts w:ascii="Book Antiqua" w:eastAsia="宋体" w:hAnsi="Book Antiqua" w:cs="宋体"/>
          <w:b/>
          <w:bCs/>
        </w:rPr>
        <w:t>Imayama I</w:t>
      </w:r>
      <w:r w:rsidRPr="005861BB">
        <w:rPr>
          <w:rFonts w:ascii="Book Antiqua" w:eastAsia="宋体" w:hAnsi="Book Antiqua" w:cs="宋体"/>
        </w:rPr>
        <w:t>, Plotnikoff RC, Courneya KS, Johnson JA. Determinants of quality of life in adults with type 1 and type 2 diabetes. </w:t>
      </w:r>
      <w:r w:rsidRPr="005861BB">
        <w:rPr>
          <w:rFonts w:ascii="Book Antiqua" w:eastAsia="宋体" w:hAnsi="Book Antiqua" w:cs="宋体"/>
          <w:i/>
          <w:iCs/>
        </w:rPr>
        <w:t>Health Qual Life Outcomes</w:t>
      </w:r>
      <w:r w:rsidRPr="005861BB">
        <w:rPr>
          <w:rFonts w:ascii="Book Antiqua" w:eastAsia="宋体" w:hAnsi="Book Antiqua" w:cs="宋体"/>
        </w:rPr>
        <w:t> 2011; </w:t>
      </w:r>
      <w:r w:rsidRPr="005861BB">
        <w:rPr>
          <w:rFonts w:ascii="Book Antiqua" w:eastAsia="宋体" w:hAnsi="Book Antiqua" w:cs="宋体"/>
          <w:b/>
          <w:bCs/>
        </w:rPr>
        <w:t>9</w:t>
      </w:r>
      <w:r w:rsidRPr="005861BB">
        <w:rPr>
          <w:rFonts w:ascii="Book Antiqua" w:eastAsia="宋体" w:hAnsi="Book Antiqua" w:cs="宋体"/>
        </w:rPr>
        <w:t>: 115</w:t>
      </w:r>
      <w:r w:rsidR="009A16B3" w:rsidRPr="005861BB">
        <w:rPr>
          <w:rFonts w:ascii="Book Antiqua" w:eastAsia="宋体" w:hAnsi="Book Antiqua" w:cs="宋体"/>
        </w:rPr>
        <w:t>[</w:t>
      </w:r>
      <w:r w:rsidRPr="005861BB">
        <w:rPr>
          <w:rFonts w:ascii="Book Antiqua" w:eastAsia="宋体" w:hAnsi="Book Antiqua" w:cs="宋体"/>
        </w:rPr>
        <w:t>PMID: 22182307 DOI: 10.1186/1477-7525-9-115]</w:t>
      </w:r>
    </w:p>
    <w:p w:rsidR="000A578D" w:rsidRPr="005861BB" w:rsidRDefault="000A578D" w:rsidP="00851753">
      <w:pPr>
        <w:spacing w:line="360" w:lineRule="auto"/>
        <w:jc w:val="both"/>
        <w:rPr>
          <w:rFonts w:ascii="Book Antiqua" w:eastAsia="宋体" w:hAnsi="Book Antiqua" w:cs="宋体"/>
        </w:rPr>
      </w:pPr>
      <w:r w:rsidRPr="005861BB">
        <w:rPr>
          <w:rFonts w:ascii="Book Antiqua" w:eastAsia="宋体" w:hAnsi="Book Antiqua" w:cs="宋体"/>
        </w:rPr>
        <w:t>20 </w:t>
      </w:r>
      <w:r w:rsidRPr="005861BB">
        <w:rPr>
          <w:rFonts w:ascii="Book Antiqua" w:eastAsia="宋体" w:hAnsi="Book Antiqua" w:cs="宋体"/>
          <w:b/>
          <w:bCs/>
        </w:rPr>
        <w:t>DeVries JH</w:t>
      </w:r>
      <w:r w:rsidRPr="005861BB">
        <w:rPr>
          <w:rFonts w:ascii="Book Antiqua" w:eastAsia="宋体" w:hAnsi="Book Antiqua" w:cs="宋体"/>
        </w:rPr>
        <w:t>, Snoek FJ, Kostense PJ, Masurel N, Heine RJ. A randomized trial of continuous subcutaneous insulin infusion and intensive injection therapy in type 1 diabetes for patients with long-standing poor glycemic control. </w:t>
      </w:r>
      <w:r w:rsidRPr="005861BB">
        <w:rPr>
          <w:rFonts w:ascii="Book Antiqua" w:eastAsia="宋体" w:hAnsi="Book Antiqua" w:cs="宋体"/>
          <w:i/>
          <w:iCs/>
        </w:rPr>
        <w:t>Diabetes Care</w:t>
      </w:r>
      <w:r w:rsidRPr="005861BB">
        <w:rPr>
          <w:rFonts w:ascii="Book Antiqua" w:eastAsia="宋体" w:hAnsi="Book Antiqua" w:cs="宋体"/>
        </w:rPr>
        <w:t> 2002; </w:t>
      </w:r>
      <w:r w:rsidRPr="005861BB">
        <w:rPr>
          <w:rFonts w:ascii="Book Antiqua" w:eastAsia="宋体" w:hAnsi="Book Antiqua" w:cs="宋体"/>
          <w:b/>
          <w:bCs/>
        </w:rPr>
        <w:t>25</w:t>
      </w:r>
      <w:r w:rsidRPr="005861BB">
        <w:rPr>
          <w:rFonts w:ascii="Book Antiqua" w:eastAsia="宋体" w:hAnsi="Book Antiqua" w:cs="宋体"/>
        </w:rPr>
        <w:t>: 2074-2080</w:t>
      </w:r>
      <w:r w:rsidR="009A16B3" w:rsidRPr="005861BB">
        <w:rPr>
          <w:rFonts w:ascii="Book Antiqua" w:eastAsia="宋体" w:hAnsi="Book Antiqua" w:cs="宋体"/>
        </w:rPr>
        <w:t>[</w:t>
      </w:r>
      <w:r w:rsidRPr="005861BB">
        <w:rPr>
          <w:rFonts w:ascii="Book Antiqua" w:eastAsia="宋体" w:hAnsi="Book Antiqua" w:cs="宋体"/>
        </w:rPr>
        <w:t>PMID: 12401759 DOI: 10.2337/diacare.25.11.2074]</w:t>
      </w:r>
    </w:p>
    <w:p w:rsidR="000A578D" w:rsidRPr="00CA6ED8" w:rsidRDefault="000A578D" w:rsidP="00851753">
      <w:pPr>
        <w:spacing w:line="360" w:lineRule="auto"/>
        <w:jc w:val="both"/>
        <w:rPr>
          <w:rFonts w:ascii="Book Antiqua" w:hAnsi="Book Antiqua"/>
        </w:rPr>
      </w:pPr>
    </w:p>
    <w:p w:rsidR="000A578D" w:rsidRPr="00CA6ED8" w:rsidRDefault="000A578D" w:rsidP="00851753">
      <w:pPr>
        <w:spacing w:line="360" w:lineRule="auto"/>
        <w:jc w:val="both"/>
        <w:rPr>
          <w:rFonts w:ascii="Book Antiqua" w:hAnsi="Book Antiqua"/>
          <w:b/>
          <w:bCs/>
          <w:color w:val="000000"/>
        </w:rPr>
      </w:pPr>
      <w:bookmarkStart w:id="48" w:name="OLE_LINK11"/>
      <w:bookmarkStart w:id="49" w:name="OLE_LINK12"/>
      <w:bookmarkStart w:id="50" w:name="OLE_LINK36"/>
      <w:bookmarkStart w:id="51" w:name="OLE_LINK37"/>
      <w:bookmarkStart w:id="52" w:name="OLE_LINK20"/>
      <w:bookmarkStart w:id="53" w:name="OLE_LINK80"/>
      <w:bookmarkStart w:id="54" w:name="OLE_LINK85"/>
      <w:bookmarkStart w:id="55" w:name="OLE_LINK194"/>
      <w:bookmarkStart w:id="56" w:name="OLE_LINK118"/>
      <w:bookmarkStart w:id="57" w:name="OLE_LINK159"/>
      <w:bookmarkStart w:id="58" w:name="OLE_LINK200"/>
      <w:bookmarkStart w:id="59" w:name="OLE_LINK310"/>
      <w:bookmarkStart w:id="60" w:name="OLE_LINK349"/>
      <w:r w:rsidRPr="00CA6ED8">
        <w:rPr>
          <w:rStyle w:val="af2"/>
          <w:rFonts w:ascii="Book Antiqua" w:hAnsi="Book Antiqua"/>
          <w:noProof/>
          <w:color w:val="000000"/>
        </w:rPr>
        <w:t>P-Reviewer</w:t>
      </w:r>
      <w:bookmarkEnd w:id="48"/>
      <w:bookmarkEnd w:id="49"/>
      <w:r w:rsidR="00F84282" w:rsidRPr="00CA6ED8">
        <w:rPr>
          <w:rStyle w:val="af2"/>
          <w:rFonts w:ascii="Book Antiqua" w:eastAsiaTheme="minorEastAsia" w:hAnsi="Book Antiqua"/>
          <w:noProof/>
          <w:color w:val="000000"/>
          <w:lang w:eastAsia="zh-CN"/>
        </w:rPr>
        <w:t>s</w:t>
      </w:r>
      <w:r w:rsidRPr="00CA6ED8">
        <w:rPr>
          <w:rStyle w:val="af2"/>
          <w:rFonts w:ascii="Book Antiqua" w:hAnsi="Book Antiqua"/>
          <w:noProof/>
          <w:color w:val="000000"/>
        </w:rPr>
        <w:t>:</w:t>
      </w:r>
      <w:r w:rsidRPr="00CA6ED8">
        <w:rPr>
          <w:rFonts w:ascii="Book Antiqua" w:hAnsi="Book Antiqua"/>
          <w:b/>
          <w:bCs/>
          <w:color w:val="000000"/>
        </w:rPr>
        <w:t xml:space="preserve"> </w:t>
      </w:r>
      <w:r w:rsidR="00F84282" w:rsidRPr="00CA6ED8">
        <w:rPr>
          <w:rFonts w:ascii="Book Antiqua" w:hAnsi="Book Antiqua"/>
          <w:bCs/>
          <w:color w:val="000000"/>
        </w:rPr>
        <w:t>Georgescu A,</w:t>
      </w:r>
      <w:r w:rsidR="00F84282" w:rsidRPr="00CA6ED8">
        <w:rPr>
          <w:rFonts w:ascii="Book Antiqua" w:hAnsi="Book Antiqua"/>
          <w:b/>
          <w:bCs/>
          <w:color w:val="000000"/>
        </w:rPr>
        <w:t xml:space="preserve"> </w:t>
      </w:r>
      <w:r w:rsidR="00F84282" w:rsidRPr="00CA6ED8">
        <w:rPr>
          <w:rFonts w:ascii="Book Antiqua" w:hAnsi="Book Antiqua"/>
          <w:bCs/>
          <w:color w:val="000000"/>
        </w:rPr>
        <w:t>Sanlioglu</w:t>
      </w:r>
      <w:r w:rsidR="00F84282" w:rsidRPr="00CA6ED8">
        <w:rPr>
          <w:rFonts w:ascii="Book Antiqua" w:eastAsiaTheme="minorEastAsia" w:hAnsi="Book Antiqua"/>
          <w:bCs/>
          <w:color w:val="000000"/>
          <w:lang w:eastAsia="zh-CN"/>
        </w:rPr>
        <w:t xml:space="preserve"> </w:t>
      </w:r>
      <w:r w:rsidR="00F84282" w:rsidRPr="00CA6ED8">
        <w:rPr>
          <w:rFonts w:ascii="Book Antiqua" w:hAnsi="Book Antiqua"/>
          <w:bCs/>
          <w:color w:val="000000"/>
        </w:rPr>
        <w:t>A</w:t>
      </w:r>
      <w:r w:rsidR="00F84282" w:rsidRPr="00CA6ED8">
        <w:rPr>
          <w:rFonts w:ascii="Book Antiqua" w:eastAsiaTheme="minorEastAsia" w:hAnsi="Book Antiqua"/>
          <w:bCs/>
          <w:color w:val="000000"/>
          <w:lang w:eastAsia="zh-CN"/>
        </w:rPr>
        <w:t xml:space="preserve">D, </w:t>
      </w:r>
      <w:r w:rsidR="00F84282" w:rsidRPr="00CA6ED8">
        <w:rPr>
          <w:rFonts w:ascii="Book Antiqua" w:hAnsi="Book Antiqua"/>
          <w:bCs/>
          <w:color w:val="000000"/>
        </w:rPr>
        <w:t>Vorobjova</w:t>
      </w:r>
      <w:r w:rsidR="00F84282" w:rsidRPr="00CA6ED8">
        <w:rPr>
          <w:rFonts w:ascii="Book Antiqua" w:eastAsiaTheme="minorEastAsia" w:hAnsi="Book Antiqua"/>
          <w:bCs/>
          <w:color w:val="000000"/>
          <w:lang w:eastAsia="zh-CN"/>
        </w:rPr>
        <w:t xml:space="preserve"> T</w:t>
      </w:r>
      <w:r w:rsidR="00AF2602">
        <w:rPr>
          <w:rFonts w:ascii="Book Antiqua" w:hAnsi="Book Antiqua"/>
          <w:bCs/>
          <w:color w:val="000000"/>
        </w:rPr>
        <w:t xml:space="preserve"> </w:t>
      </w:r>
      <w:r w:rsidR="00AF2602">
        <w:rPr>
          <w:rFonts w:ascii="Book Antiqua" w:hAnsi="Book Antiqua"/>
          <w:b/>
          <w:bCs/>
          <w:color w:val="000000"/>
        </w:rPr>
        <w:t xml:space="preserve">   </w:t>
      </w:r>
      <w:r w:rsidRPr="00CA6ED8">
        <w:rPr>
          <w:rFonts w:ascii="Book Antiqua" w:hAnsi="Book Antiqua"/>
          <w:b/>
          <w:bCs/>
          <w:color w:val="000000"/>
        </w:rPr>
        <w:t xml:space="preserve">S-Editor: </w:t>
      </w:r>
      <w:r w:rsidRPr="00CA6ED8">
        <w:rPr>
          <w:rFonts w:ascii="Book Antiqua" w:hAnsi="Book Antiqua"/>
          <w:bCs/>
          <w:color w:val="000000"/>
        </w:rPr>
        <w:t>Wen LL</w:t>
      </w:r>
      <w:r w:rsidR="00AF2602">
        <w:rPr>
          <w:rFonts w:ascii="Book Antiqua" w:hAnsi="Book Antiqua"/>
          <w:bCs/>
          <w:color w:val="000000"/>
        </w:rPr>
        <w:t xml:space="preserve"> </w:t>
      </w:r>
      <w:r w:rsidR="00AF2602">
        <w:rPr>
          <w:rFonts w:ascii="Book Antiqua" w:hAnsi="Book Antiqua"/>
          <w:b/>
          <w:bCs/>
          <w:color w:val="000000"/>
        </w:rPr>
        <w:t xml:space="preserve">     </w:t>
      </w:r>
      <w:r w:rsidRPr="00CA6ED8">
        <w:rPr>
          <w:rFonts w:ascii="Book Antiqua" w:hAnsi="Book Antiqua"/>
          <w:color w:val="000000"/>
        </w:rPr>
        <w:t xml:space="preserve"> </w:t>
      </w:r>
      <w:r w:rsidRPr="00CA6ED8">
        <w:rPr>
          <w:rFonts w:ascii="Book Antiqua" w:hAnsi="Book Antiqua"/>
          <w:b/>
          <w:bCs/>
          <w:color w:val="000000"/>
        </w:rPr>
        <w:t>L-Editor:</w:t>
      </w:r>
      <w:r w:rsidR="00AF2602">
        <w:rPr>
          <w:rFonts w:ascii="Book Antiqua" w:hAnsi="Book Antiqua"/>
          <w:b/>
          <w:bCs/>
          <w:color w:val="000000"/>
        </w:rPr>
        <w:t xml:space="preserve">        </w:t>
      </w:r>
      <w:r w:rsidR="00AF2602">
        <w:rPr>
          <w:rFonts w:ascii="Book Antiqua" w:hAnsi="Book Antiqua"/>
          <w:color w:val="000000"/>
        </w:rPr>
        <w:t xml:space="preserve"> </w:t>
      </w:r>
      <w:r w:rsidRPr="00CA6ED8">
        <w:rPr>
          <w:rFonts w:ascii="Book Antiqua" w:hAnsi="Book Antiqua"/>
          <w:b/>
          <w:bCs/>
          <w:color w:val="000000"/>
        </w:rPr>
        <w:t>E-Editor:</w:t>
      </w:r>
    </w:p>
    <w:bookmarkEnd w:id="50"/>
    <w:bookmarkEnd w:id="51"/>
    <w:bookmarkEnd w:id="52"/>
    <w:bookmarkEnd w:id="53"/>
    <w:bookmarkEnd w:id="54"/>
    <w:bookmarkEnd w:id="55"/>
    <w:bookmarkEnd w:id="56"/>
    <w:bookmarkEnd w:id="57"/>
    <w:bookmarkEnd w:id="58"/>
    <w:bookmarkEnd w:id="59"/>
    <w:bookmarkEnd w:id="60"/>
    <w:p w:rsidR="000A1E12" w:rsidRPr="00CA6ED8" w:rsidRDefault="000A1E12" w:rsidP="00851753">
      <w:pPr>
        <w:spacing w:line="480" w:lineRule="auto"/>
        <w:jc w:val="both"/>
        <w:rPr>
          <w:rFonts w:ascii="Book Antiqua" w:hAnsi="Book Antiqua" w:cs="Book Antiqua"/>
          <w:sz w:val="22"/>
          <w:szCs w:val="22"/>
          <w:lang w:val="en-GB"/>
        </w:rPr>
      </w:pPr>
    </w:p>
    <w:p w:rsidR="000A1E12" w:rsidRPr="00CA6ED8" w:rsidRDefault="000A1E12" w:rsidP="00851753">
      <w:pPr>
        <w:spacing w:line="480" w:lineRule="auto"/>
        <w:jc w:val="both"/>
        <w:rPr>
          <w:rFonts w:ascii="Book Antiqua" w:hAnsi="Book Antiqua" w:cs="Book Antiqua"/>
          <w:sz w:val="22"/>
          <w:szCs w:val="22"/>
          <w:lang w:val="en-GB"/>
        </w:rPr>
        <w:sectPr w:rsidR="000A1E12" w:rsidRPr="00CA6ED8" w:rsidSect="00D34DDA">
          <w:pgSz w:w="11906" w:h="16838"/>
          <w:pgMar w:top="1417" w:right="1417" w:bottom="1417" w:left="1417" w:header="708" w:footer="708" w:gutter="0"/>
          <w:cols w:space="708"/>
          <w:docGrid w:linePitch="360"/>
        </w:sectPr>
      </w:pPr>
    </w:p>
    <w:p w:rsidR="000A1E12" w:rsidRPr="00CA6ED8" w:rsidRDefault="000A1E12" w:rsidP="00851753">
      <w:pPr>
        <w:tabs>
          <w:tab w:val="left" w:pos="1808"/>
        </w:tabs>
        <w:jc w:val="both"/>
        <w:rPr>
          <w:rFonts w:ascii="Book Antiqua" w:hAnsi="Book Antiqua" w:cs="Book Antiqua"/>
          <w:b/>
          <w:bCs/>
          <w:sz w:val="16"/>
          <w:szCs w:val="16"/>
          <w:lang w:val="en-GB"/>
        </w:rPr>
      </w:pPr>
      <w:r w:rsidRPr="00CA6ED8">
        <w:rPr>
          <w:rFonts w:ascii="Book Antiqua" w:hAnsi="Book Antiqua" w:cs="Book Antiqua"/>
          <w:b/>
          <w:bCs/>
          <w:sz w:val="16"/>
          <w:szCs w:val="16"/>
          <w:lang w:val="en-GB"/>
        </w:rPr>
        <w:lastRenderedPageBreak/>
        <w:tab/>
      </w:r>
    </w:p>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b/>
          <w:bCs/>
          <w:lang w:val="en-GB"/>
        </w:rPr>
        <w:t>Table 1</w:t>
      </w:r>
      <w:r w:rsidR="00DF6049" w:rsidRPr="00CA6ED8">
        <w:rPr>
          <w:rFonts w:ascii="Book Antiqua" w:eastAsiaTheme="minorEastAsia" w:hAnsi="Book Antiqua" w:cs="Book Antiqua"/>
          <w:b/>
          <w:bCs/>
          <w:sz w:val="16"/>
          <w:szCs w:val="16"/>
          <w:lang w:val="en-GB" w:eastAsia="zh-CN"/>
        </w:rPr>
        <w:t xml:space="preserve"> </w:t>
      </w:r>
      <w:r w:rsidR="00DF6049" w:rsidRPr="00CA6ED8">
        <w:rPr>
          <w:rFonts w:ascii="Book Antiqua" w:hAnsi="Book Antiqua" w:cs="Book Antiqua"/>
          <w:sz w:val="22"/>
          <w:szCs w:val="22"/>
          <w:lang w:val="en-GB"/>
        </w:rPr>
        <w:t xml:space="preserve">Baseline characteristics (including </w:t>
      </w:r>
      <w:r w:rsidR="001B22A2" w:rsidRPr="00CA6ED8">
        <w:rPr>
          <w:rFonts w:ascii="Book Antiqua" w:hAnsi="Book Antiqua" w:cs="Book Antiqua"/>
          <w:lang w:val="en-GB"/>
        </w:rPr>
        <w:t>health-related quality of life</w:t>
      </w:r>
      <w:r w:rsidR="00DF6049" w:rsidRPr="00CA6ED8">
        <w:rPr>
          <w:rFonts w:ascii="Book Antiqua" w:hAnsi="Book Antiqua" w:cs="Book Antiqua"/>
          <w:sz w:val="22"/>
          <w:szCs w:val="22"/>
          <w:lang w:val="en-GB"/>
        </w:rPr>
        <w:t xml:space="preserve"> parameters) for all patients included and for patients who did an did not completed long term follow-up, categorized per treatment modality</w:t>
      </w:r>
    </w:p>
    <w:tbl>
      <w:tblPr>
        <w:tblW w:w="5072" w:type="pct"/>
        <w:tblLayout w:type="fixed"/>
        <w:tblLook w:val="00A0" w:firstRow="1" w:lastRow="0" w:firstColumn="1" w:lastColumn="0" w:noHBand="0" w:noVBand="0"/>
      </w:tblPr>
      <w:tblGrid>
        <w:gridCol w:w="2519"/>
        <w:gridCol w:w="1468"/>
        <w:gridCol w:w="1411"/>
        <w:gridCol w:w="1402"/>
        <w:gridCol w:w="1388"/>
        <w:gridCol w:w="1307"/>
        <w:gridCol w:w="1673"/>
        <w:gridCol w:w="1385"/>
        <w:gridCol w:w="880"/>
        <w:gridCol w:w="992"/>
      </w:tblGrid>
      <w:tr w:rsidR="000A1E12" w:rsidRPr="00CA6ED8">
        <w:trPr>
          <w:trHeight w:val="250"/>
        </w:trPr>
        <w:tc>
          <w:tcPr>
            <w:tcW w:w="873" w:type="pct"/>
            <w:tcBorders>
              <w:top w:val="single" w:sz="4" w:space="0" w:color="auto"/>
              <w:bottom w:val="single" w:sz="4" w:space="0" w:color="auto"/>
            </w:tcBorders>
            <w:noWrap/>
          </w:tcPr>
          <w:p w:rsidR="000A1E12" w:rsidRPr="00CA6ED8" w:rsidRDefault="00D657B7"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Clinical characteristics</w:t>
            </w:r>
          </w:p>
        </w:tc>
        <w:tc>
          <w:tcPr>
            <w:tcW w:w="509" w:type="pct"/>
            <w:tcBorders>
              <w:top w:val="single" w:sz="4" w:space="0" w:color="auto"/>
              <w:bottom w:val="single" w:sz="4" w:space="0" w:color="auto"/>
            </w:tcBorders>
          </w:tcPr>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 xml:space="preserve">All enrolled patients </w:t>
            </w:r>
          </w:p>
          <w:p w:rsidR="000A1E12" w:rsidRPr="00CA6ED8" w:rsidRDefault="000A1E12" w:rsidP="00851753">
            <w:pPr>
              <w:jc w:val="both"/>
              <w:rPr>
                <w:rFonts w:ascii="Book Antiqua" w:hAnsi="Book Antiqua" w:cs="Book Antiqua"/>
                <w:b/>
                <w:bCs/>
                <w:sz w:val="16"/>
                <w:szCs w:val="16"/>
                <w:lang w:val="en-GB"/>
              </w:rPr>
            </w:pPr>
          </w:p>
          <w:p w:rsidR="000A1E12" w:rsidRPr="00CA6ED8" w:rsidRDefault="000A1E12" w:rsidP="00851753">
            <w:pPr>
              <w:jc w:val="both"/>
              <w:rPr>
                <w:rFonts w:ascii="Book Antiqua" w:hAnsi="Book Antiqua" w:cs="Book Antiqua"/>
                <w:b/>
                <w:bCs/>
                <w:sz w:val="16"/>
                <w:szCs w:val="16"/>
                <w:lang w:val="en-GB"/>
              </w:rPr>
            </w:pPr>
          </w:p>
          <w:p w:rsidR="000A1E12" w:rsidRPr="00CA6ED8" w:rsidRDefault="000A1E12" w:rsidP="00851753">
            <w:pPr>
              <w:jc w:val="both"/>
              <w:rPr>
                <w:rFonts w:ascii="Book Antiqua" w:hAnsi="Book Antiqua" w:cs="Book Antiqua"/>
                <w:b/>
                <w:bCs/>
                <w:sz w:val="16"/>
                <w:szCs w:val="16"/>
                <w:lang w:val="en-GB"/>
              </w:rPr>
            </w:pPr>
          </w:p>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w:t>
            </w:r>
            <w:r w:rsidR="00C96AA8" w:rsidRPr="00CA6ED8">
              <w:rPr>
                <w:rFonts w:ascii="Book Antiqua" w:hAnsi="Book Antiqua" w:cs="Book Antiqua"/>
                <w:b/>
                <w:bCs/>
                <w:i/>
                <w:sz w:val="16"/>
                <w:szCs w:val="16"/>
                <w:lang w:val="en-GB"/>
              </w:rPr>
              <w:t xml:space="preserve">n = </w:t>
            </w:r>
            <w:r w:rsidRPr="00CA6ED8">
              <w:rPr>
                <w:rFonts w:ascii="Book Antiqua" w:hAnsi="Book Antiqua" w:cs="Book Antiqua"/>
                <w:b/>
                <w:bCs/>
                <w:sz w:val="16"/>
                <w:szCs w:val="16"/>
                <w:lang w:val="en-GB"/>
              </w:rPr>
              <w:t>281)</w:t>
            </w:r>
          </w:p>
        </w:tc>
        <w:tc>
          <w:tcPr>
            <w:tcW w:w="489" w:type="pct"/>
            <w:tcBorders>
              <w:top w:val="single" w:sz="4" w:space="0" w:color="auto"/>
              <w:bottom w:val="single" w:sz="4" w:space="0" w:color="auto"/>
            </w:tcBorders>
          </w:tcPr>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 xml:space="preserve">Patients who completed follow-up until 2002 </w:t>
            </w:r>
          </w:p>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(A)</w:t>
            </w:r>
          </w:p>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w:t>
            </w:r>
            <w:r w:rsidR="00C96AA8" w:rsidRPr="00CA6ED8">
              <w:rPr>
                <w:rFonts w:ascii="Book Antiqua" w:hAnsi="Book Antiqua" w:cs="Book Antiqua"/>
                <w:b/>
                <w:bCs/>
                <w:i/>
                <w:sz w:val="16"/>
                <w:szCs w:val="16"/>
                <w:lang w:val="en-GB"/>
              </w:rPr>
              <w:t xml:space="preserve">n = </w:t>
            </w:r>
            <w:r w:rsidRPr="00CA6ED8">
              <w:rPr>
                <w:rFonts w:ascii="Book Antiqua" w:hAnsi="Book Antiqua" w:cs="Book Antiqua"/>
                <w:b/>
                <w:bCs/>
                <w:sz w:val="16"/>
                <w:szCs w:val="16"/>
                <w:lang w:val="en-GB"/>
              </w:rPr>
              <w:t>201)</w:t>
            </w:r>
          </w:p>
        </w:tc>
        <w:tc>
          <w:tcPr>
            <w:tcW w:w="486" w:type="pct"/>
            <w:tcBorders>
              <w:top w:val="single" w:sz="4" w:space="0" w:color="auto"/>
              <w:bottom w:val="single" w:sz="4" w:space="0" w:color="auto"/>
            </w:tcBorders>
          </w:tcPr>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 xml:space="preserve">Patients who completed follow-up until 2010 </w:t>
            </w:r>
          </w:p>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(B)</w:t>
            </w:r>
          </w:p>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w:t>
            </w:r>
            <w:r w:rsidR="00C96AA8" w:rsidRPr="00CA6ED8">
              <w:rPr>
                <w:rFonts w:ascii="Book Antiqua" w:hAnsi="Book Antiqua" w:cs="Book Antiqua"/>
                <w:b/>
                <w:bCs/>
                <w:i/>
                <w:sz w:val="16"/>
                <w:szCs w:val="16"/>
                <w:lang w:val="en-GB"/>
              </w:rPr>
              <w:t xml:space="preserve">n = </w:t>
            </w:r>
            <w:r w:rsidRPr="00CA6ED8">
              <w:rPr>
                <w:rFonts w:ascii="Book Antiqua" w:hAnsi="Book Antiqua" w:cs="Book Antiqua"/>
                <w:b/>
                <w:bCs/>
                <w:sz w:val="16"/>
                <w:szCs w:val="16"/>
                <w:lang w:val="en-GB"/>
              </w:rPr>
              <w:t>113)</w:t>
            </w:r>
          </w:p>
        </w:tc>
        <w:tc>
          <w:tcPr>
            <w:tcW w:w="481" w:type="pct"/>
            <w:tcBorders>
              <w:top w:val="single" w:sz="4" w:space="0" w:color="auto"/>
              <w:bottom w:val="single" w:sz="4" w:space="0" w:color="auto"/>
            </w:tcBorders>
          </w:tcPr>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Patients who did not completed follow-up until 2010</w:t>
            </w:r>
          </w:p>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(C)</w:t>
            </w:r>
          </w:p>
          <w:p w:rsidR="000A1E12" w:rsidRPr="00CA6ED8" w:rsidRDefault="000A1E12" w:rsidP="00851753">
            <w:pPr>
              <w:jc w:val="both"/>
              <w:rPr>
                <w:rFonts w:ascii="Book Antiqua" w:hAnsi="Book Antiqua" w:cs="Book Antiqua"/>
                <w:b/>
                <w:bCs/>
                <w:sz w:val="16"/>
                <w:szCs w:val="16"/>
                <w:vertAlign w:val="superscript"/>
                <w:lang w:val="en-GB"/>
              </w:rPr>
            </w:pPr>
            <w:r w:rsidRPr="00CA6ED8">
              <w:rPr>
                <w:rFonts w:ascii="Book Antiqua" w:hAnsi="Book Antiqua" w:cs="Book Antiqua"/>
                <w:b/>
                <w:bCs/>
                <w:sz w:val="16"/>
                <w:szCs w:val="16"/>
                <w:lang w:val="en-GB"/>
              </w:rPr>
              <w:t>(</w:t>
            </w:r>
            <w:r w:rsidR="00C96AA8" w:rsidRPr="00CA6ED8">
              <w:rPr>
                <w:rFonts w:ascii="Book Antiqua" w:hAnsi="Book Antiqua" w:cs="Book Antiqua"/>
                <w:b/>
                <w:bCs/>
                <w:i/>
                <w:sz w:val="16"/>
                <w:szCs w:val="16"/>
                <w:lang w:val="en-GB"/>
              </w:rPr>
              <w:t xml:space="preserve">n = </w:t>
            </w:r>
            <w:r w:rsidRPr="00CA6ED8">
              <w:rPr>
                <w:rFonts w:ascii="Book Antiqua" w:hAnsi="Book Antiqua" w:cs="Book Antiqua"/>
                <w:b/>
                <w:bCs/>
                <w:sz w:val="16"/>
                <w:szCs w:val="16"/>
                <w:lang w:val="en-GB"/>
              </w:rPr>
              <w:t>168)</w:t>
            </w:r>
            <w:r w:rsidRPr="00CA6ED8">
              <w:rPr>
                <w:rFonts w:ascii="Book Antiqua" w:hAnsi="Book Antiqua" w:cs="Book Antiqua"/>
                <w:b/>
                <w:bCs/>
                <w:sz w:val="16"/>
                <w:szCs w:val="16"/>
                <w:vertAlign w:val="superscript"/>
                <w:lang w:val="en-GB"/>
              </w:rPr>
              <w:t xml:space="preserve"> </w:t>
            </w:r>
          </w:p>
        </w:tc>
        <w:tc>
          <w:tcPr>
            <w:tcW w:w="453" w:type="pct"/>
            <w:tcBorders>
              <w:top w:val="single" w:sz="4" w:space="0" w:color="auto"/>
              <w:bottom w:val="single" w:sz="4" w:space="0" w:color="auto"/>
            </w:tcBorders>
          </w:tcPr>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 xml:space="preserve">MDI </w:t>
            </w:r>
          </w:p>
          <w:p w:rsidR="000A1E12" w:rsidRPr="00CA6ED8" w:rsidRDefault="000A1E12" w:rsidP="00851753">
            <w:pPr>
              <w:jc w:val="both"/>
              <w:rPr>
                <w:rFonts w:ascii="Book Antiqua" w:hAnsi="Book Antiqua" w:cs="Book Antiqua"/>
                <w:b/>
                <w:bCs/>
                <w:sz w:val="16"/>
                <w:szCs w:val="16"/>
                <w:lang w:val="en-GB"/>
              </w:rPr>
            </w:pPr>
          </w:p>
          <w:p w:rsidR="000A1E12" w:rsidRPr="00CA6ED8" w:rsidRDefault="000A1E12" w:rsidP="00851753">
            <w:pPr>
              <w:jc w:val="both"/>
              <w:rPr>
                <w:rFonts w:ascii="Book Antiqua" w:hAnsi="Book Antiqua" w:cs="Book Antiqua"/>
                <w:b/>
                <w:bCs/>
                <w:sz w:val="16"/>
                <w:szCs w:val="16"/>
                <w:lang w:val="en-GB"/>
              </w:rPr>
            </w:pPr>
          </w:p>
          <w:p w:rsidR="000A1E12" w:rsidRPr="00CA6ED8" w:rsidRDefault="000A1E12" w:rsidP="00851753">
            <w:pPr>
              <w:jc w:val="both"/>
              <w:rPr>
                <w:rFonts w:ascii="Book Antiqua" w:hAnsi="Book Antiqua" w:cs="Book Antiqua"/>
                <w:b/>
                <w:bCs/>
                <w:sz w:val="16"/>
                <w:szCs w:val="16"/>
                <w:lang w:val="en-GB"/>
              </w:rPr>
            </w:pPr>
          </w:p>
          <w:p w:rsidR="000A1E12" w:rsidRPr="00CA6ED8" w:rsidRDefault="000A1E12" w:rsidP="00851753">
            <w:pPr>
              <w:jc w:val="both"/>
              <w:rPr>
                <w:rFonts w:ascii="Book Antiqua" w:hAnsi="Book Antiqua" w:cs="Book Antiqua"/>
                <w:b/>
                <w:bCs/>
                <w:sz w:val="16"/>
                <w:szCs w:val="16"/>
                <w:lang w:val="en-GB"/>
              </w:rPr>
            </w:pPr>
          </w:p>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w:t>
            </w:r>
            <w:r w:rsidR="00C96AA8" w:rsidRPr="00CA6ED8">
              <w:rPr>
                <w:rFonts w:ascii="Book Antiqua" w:hAnsi="Book Antiqua" w:cs="Book Antiqua"/>
                <w:b/>
                <w:bCs/>
                <w:i/>
                <w:sz w:val="16"/>
                <w:szCs w:val="16"/>
                <w:lang w:val="en-GB"/>
              </w:rPr>
              <w:t xml:space="preserve">n = </w:t>
            </w:r>
            <w:r w:rsidRPr="00CA6ED8">
              <w:rPr>
                <w:rFonts w:ascii="Book Antiqua" w:hAnsi="Book Antiqua" w:cs="Book Antiqua"/>
                <w:b/>
                <w:bCs/>
                <w:sz w:val="16"/>
                <w:szCs w:val="16"/>
                <w:lang w:val="en-GB"/>
              </w:rPr>
              <w:t>52)</w:t>
            </w:r>
          </w:p>
        </w:tc>
        <w:tc>
          <w:tcPr>
            <w:tcW w:w="580" w:type="pct"/>
            <w:tcBorders>
              <w:top w:val="single" w:sz="4" w:space="0" w:color="auto"/>
              <w:bottom w:val="single" w:sz="4" w:space="0" w:color="auto"/>
            </w:tcBorders>
          </w:tcPr>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 xml:space="preserve">MDI -&gt; CSII </w:t>
            </w:r>
          </w:p>
          <w:p w:rsidR="000A1E12" w:rsidRPr="00CA6ED8" w:rsidRDefault="000A1E12" w:rsidP="00851753">
            <w:pPr>
              <w:jc w:val="both"/>
              <w:rPr>
                <w:rFonts w:ascii="Book Antiqua" w:hAnsi="Book Antiqua" w:cs="Book Antiqua"/>
                <w:b/>
                <w:bCs/>
                <w:sz w:val="16"/>
                <w:szCs w:val="16"/>
                <w:lang w:val="en-GB"/>
              </w:rPr>
            </w:pPr>
          </w:p>
          <w:p w:rsidR="000A1E12" w:rsidRPr="00CA6ED8" w:rsidRDefault="000A1E12" w:rsidP="00851753">
            <w:pPr>
              <w:jc w:val="both"/>
              <w:rPr>
                <w:rFonts w:ascii="Book Antiqua" w:hAnsi="Book Antiqua" w:cs="Book Antiqua"/>
                <w:b/>
                <w:bCs/>
                <w:sz w:val="16"/>
                <w:szCs w:val="16"/>
                <w:lang w:val="en-GB"/>
              </w:rPr>
            </w:pPr>
          </w:p>
          <w:p w:rsidR="000A1E12" w:rsidRPr="00CA6ED8" w:rsidRDefault="000A1E12" w:rsidP="00851753">
            <w:pPr>
              <w:jc w:val="both"/>
              <w:rPr>
                <w:rFonts w:ascii="Book Antiqua" w:hAnsi="Book Antiqua" w:cs="Book Antiqua"/>
                <w:b/>
                <w:bCs/>
                <w:sz w:val="16"/>
                <w:szCs w:val="16"/>
                <w:lang w:val="en-GB"/>
              </w:rPr>
            </w:pPr>
          </w:p>
          <w:p w:rsidR="000A1E12" w:rsidRPr="00CA6ED8" w:rsidRDefault="000A1E12" w:rsidP="00851753">
            <w:pPr>
              <w:jc w:val="both"/>
              <w:rPr>
                <w:rFonts w:ascii="Book Antiqua" w:hAnsi="Book Antiqua" w:cs="Book Antiqua"/>
                <w:b/>
                <w:bCs/>
                <w:sz w:val="16"/>
                <w:szCs w:val="16"/>
                <w:lang w:val="en-GB"/>
              </w:rPr>
            </w:pPr>
          </w:p>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w:t>
            </w:r>
            <w:r w:rsidR="00C96AA8" w:rsidRPr="00CA6ED8">
              <w:rPr>
                <w:rFonts w:ascii="Book Antiqua" w:hAnsi="Book Antiqua" w:cs="Book Antiqua"/>
                <w:b/>
                <w:bCs/>
                <w:i/>
                <w:sz w:val="16"/>
                <w:szCs w:val="16"/>
                <w:lang w:val="en-GB"/>
              </w:rPr>
              <w:t xml:space="preserve">n = </w:t>
            </w:r>
            <w:r w:rsidRPr="00CA6ED8">
              <w:rPr>
                <w:rFonts w:ascii="Book Antiqua" w:hAnsi="Book Antiqua" w:cs="Book Antiqua"/>
                <w:b/>
                <w:bCs/>
                <w:sz w:val="16"/>
                <w:szCs w:val="16"/>
                <w:lang w:val="en-GB"/>
              </w:rPr>
              <w:t>33)</w:t>
            </w:r>
          </w:p>
        </w:tc>
        <w:tc>
          <w:tcPr>
            <w:tcW w:w="480" w:type="pct"/>
            <w:tcBorders>
              <w:top w:val="single" w:sz="4" w:space="0" w:color="auto"/>
              <w:bottom w:val="single" w:sz="4" w:space="0" w:color="auto"/>
            </w:tcBorders>
          </w:tcPr>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 xml:space="preserve">CSII </w:t>
            </w:r>
          </w:p>
          <w:p w:rsidR="000A1E12" w:rsidRPr="00CA6ED8" w:rsidRDefault="000A1E12" w:rsidP="00851753">
            <w:pPr>
              <w:jc w:val="both"/>
              <w:rPr>
                <w:rFonts w:ascii="Book Antiqua" w:hAnsi="Book Antiqua" w:cs="Book Antiqua"/>
                <w:b/>
                <w:bCs/>
                <w:sz w:val="16"/>
                <w:szCs w:val="16"/>
                <w:lang w:val="en-GB"/>
              </w:rPr>
            </w:pPr>
          </w:p>
          <w:p w:rsidR="000A1E12" w:rsidRPr="00CA6ED8" w:rsidRDefault="000A1E12" w:rsidP="00851753">
            <w:pPr>
              <w:jc w:val="both"/>
              <w:rPr>
                <w:rFonts w:ascii="Book Antiqua" w:hAnsi="Book Antiqua" w:cs="Book Antiqua"/>
                <w:b/>
                <w:bCs/>
                <w:sz w:val="16"/>
                <w:szCs w:val="16"/>
                <w:lang w:val="en-GB"/>
              </w:rPr>
            </w:pPr>
          </w:p>
          <w:p w:rsidR="000A1E12" w:rsidRPr="00CA6ED8" w:rsidRDefault="000A1E12" w:rsidP="00851753">
            <w:pPr>
              <w:jc w:val="both"/>
              <w:rPr>
                <w:rFonts w:ascii="Book Antiqua" w:hAnsi="Book Antiqua" w:cs="Book Antiqua"/>
                <w:b/>
                <w:bCs/>
                <w:sz w:val="16"/>
                <w:szCs w:val="16"/>
                <w:lang w:val="en-GB"/>
              </w:rPr>
            </w:pPr>
          </w:p>
          <w:p w:rsidR="000A1E12" w:rsidRPr="00CA6ED8" w:rsidRDefault="000A1E12" w:rsidP="00851753">
            <w:pPr>
              <w:jc w:val="both"/>
              <w:rPr>
                <w:rFonts w:ascii="Book Antiqua" w:hAnsi="Book Antiqua" w:cs="Book Antiqua"/>
                <w:b/>
                <w:bCs/>
                <w:sz w:val="16"/>
                <w:szCs w:val="16"/>
                <w:lang w:val="en-GB"/>
              </w:rPr>
            </w:pPr>
          </w:p>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w:t>
            </w:r>
            <w:r w:rsidR="00C96AA8" w:rsidRPr="00CA6ED8">
              <w:rPr>
                <w:rFonts w:ascii="Book Antiqua" w:hAnsi="Book Antiqua" w:cs="Book Antiqua"/>
                <w:b/>
                <w:bCs/>
                <w:i/>
                <w:sz w:val="16"/>
                <w:szCs w:val="16"/>
                <w:lang w:val="en-GB"/>
              </w:rPr>
              <w:t xml:space="preserve">n = </w:t>
            </w:r>
            <w:r w:rsidRPr="00CA6ED8">
              <w:rPr>
                <w:rFonts w:ascii="Book Antiqua" w:hAnsi="Book Antiqua" w:cs="Book Antiqua"/>
                <w:b/>
                <w:bCs/>
                <w:sz w:val="16"/>
                <w:szCs w:val="16"/>
                <w:lang w:val="en-GB"/>
              </w:rPr>
              <w:t>28)</w:t>
            </w:r>
          </w:p>
        </w:tc>
        <w:tc>
          <w:tcPr>
            <w:tcW w:w="305" w:type="pct"/>
            <w:tcBorders>
              <w:top w:val="single" w:sz="4" w:space="0" w:color="auto"/>
              <w:bottom w:val="single" w:sz="4" w:space="0" w:color="auto"/>
            </w:tcBorders>
          </w:tcPr>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 xml:space="preserve">P-value </w:t>
            </w:r>
          </w:p>
          <w:p w:rsidR="000A1E12" w:rsidRPr="00CA6ED8" w:rsidRDefault="000A1E12" w:rsidP="00851753">
            <w:pPr>
              <w:jc w:val="both"/>
              <w:rPr>
                <w:rFonts w:ascii="Book Antiqua" w:hAnsi="Book Antiqua" w:cs="Book Antiqua"/>
                <w:b/>
                <w:bCs/>
                <w:sz w:val="16"/>
                <w:szCs w:val="16"/>
                <w:lang w:val="en-GB"/>
              </w:rPr>
            </w:pPr>
          </w:p>
          <w:p w:rsidR="000A1E12" w:rsidRPr="00CA6ED8" w:rsidRDefault="000A1E12" w:rsidP="00851753">
            <w:pPr>
              <w:jc w:val="both"/>
              <w:rPr>
                <w:rFonts w:ascii="Book Antiqua" w:hAnsi="Book Antiqua" w:cs="Book Antiqua"/>
                <w:b/>
                <w:bCs/>
                <w:sz w:val="16"/>
                <w:szCs w:val="16"/>
                <w:lang w:val="en-GB"/>
              </w:rPr>
            </w:pPr>
          </w:p>
          <w:p w:rsidR="000A1E12" w:rsidRPr="00CA6ED8" w:rsidRDefault="000A1E12" w:rsidP="00851753">
            <w:pPr>
              <w:jc w:val="both"/>
              <w:rPr>
                <w:rFonts w:ascii="Book Antiqua" w:hAnsi="Book Antiqua" w:cs="Book Antiqua"/>
                <w:b/>
                <w:bCs/>
                <w:sz w:val="16"/>
                <w:szCs w:val="16"/>
                <w:lang w:val="en-GB"/>
              </w:rPr>
            </w:pPr>
          </w:p>
          <w:p w:rsidR="007815E0" w:rsidRPr="00CA6ED8" w:rsidRDefault="007815E0" w:rsidP="00851753">
            <w:pPr>
              <w:jc w:val="both"/>
              <w:rPr>
                <w:rFonts w:ascii="Book Antiqua" w:hAnsi="Book Antiqua" w:cs="Book Antiqua"/>
                <w:b/>
                <w:bCs/>
                <w:sz w:val="16"/>
                <w:szCs w:val="16"/>
                <w:lang w:val="en-GB"/>
              </w:rPr>
            </w:pPr>
          </w:p>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(A vs. B)</w:t>
            </w:r>
          </w:p>
        </w:tc>
        <w:tc>
          <w:tcPr>
            <w:tcW w:w="344" w:type="pct"/>
            <w:tcBorders>
              <w:top w:val="single" w:sz="4" w:space="0" w:color="auto"/>
              <w:bottom w:val="single" w:sz="4" w:space="0" w:color="auto"/>
            </w:tcBorders>
          </w:tcPr>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 xml:space="preserve">P-value </w:t>
            </w:r>
          </w:p>
          <w:p w:rsidR="000A1E12" w:rsidRPr="00CA6ED8" w:rsidRDefault="000A1E12" w:rsidP="00851753">
            <w:pPr>
              <w:jc w:val="both"/>
              <w:rPr>
                <w:rFonts w:ascii="Book Antiqua" w:hAnsi="Book Antiqua" w:cs="Book Antiqua"/>
                <w:b/>
                <w:bCs/>
                <w:sz w:val="16"/>
                <w:szCs w:val="16"/>
                <w:lang w:val="en-GB"/>
              </w:rPr>
            </w:pPr>
          </w:p>
          <w:p w:rsidR="000A1E12" w:rsidRPr="00CA6ED8" w:rsidRDefault="000A1E12" w:rsidP="00851753">
            <w:pPr>
              <w:jc w:val="both"/>
              <w:rPr>
                <w:rFonts w:ascii="Book Antiqua" w:hAnsi="Book Antiqua" w:cs="Book Antiqua"/>
                <w:b/>
                <w:bCs/>
                <w:sz w:val="16"/>
                <w:szCs w:val="16"/>
                <w:lang w:val="en-GB"/>
              </w:rPr>
            </w:pPr>
          </w:p>
          <w:p w:rsidR="007815E0" w:rsidRPr="00CA6ED8" w:rsidRDefault="007815E0" w:rsidP="00851753">
            <w:pPr>
              <w:jc w:val="both"/>
              <w:rPr>
                <w:rFonts w:ascii="Book Antiqua" w:hAnsi="Book Antiqua" w:cs="Book Antiqua"/>
                <w:b/>
                <w:bCs/>
                <w:sz w:val="16"/>
                <w:szCs w:val="16"/>
                <w:lang w:val="en-GB"/>
              </w:rPr>
            </w:pPr>
          </w:p>
          <w:p w:rsidR="000A1E12" w:rsidRPr="00CA6ED8" w:rsidRDefault="000A1E12" w:rsidP="00851753">
            <w:pPr>
              <w:jc w:val="both"/>
              <w:rPr>
                <w:rFonts w:ascii="Book Antiqua" w:hAnsi="Book Antiqua" w:cs="Book Antiqua"/>
                <w:b/>
                <w:bCs/>
                <w:sz w:val="16"/>
                <w:szCs w:val="16"/>
                <w:lang w:val="en-GB"/>
              </w:rPr>
            </w:pPr>
          </w:p>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(B vs. C)</w:t>
            </w:r>
          </w:p>
        </w:tc>
      </w:tr>
      <w:tr w:rsidR="000A1E12" w:rsidRPr="00CA6ED8">
        <w:trPr>
          <w:trHeight w:val="250"/>
        </w:trPr>
        <w:tc>
          <w:tcPr>
            <w:tcW w:w="873" w:type="pct"/>
            <w:tcBorders>
              <w:top w:val="single" w:sz="4" w:space="0" w:color="auto"/>
            </w:tcBorders>
            <w:noWrap/>
          </w:tcPr>
          <w:p w:rsidR="000A1E12" w:rsidRPr="00CA6ED8" w:rsidRDefault="000A1E12" w:rsidP="00851753">
            <w:pPr>
              <w:jc w:val="both"/>
              <w:rPr>
                <w:rFonts w:ascii="Book Antiqua" w:hAnsi="Book Antiqua" w:cs="Book Antiqua"/>
                <w:b/>
                <w:bCs/>
                <w:sz w:val="16"/>
                <w:szCs w:val="16"/>
                <w:lang w:val="en-GB"/>
              </w:rPr>
            </w:pPr>
          </w:p>
        </w:tc>
        <w:tc>
          <w:tcPr>
            <w:tcW w:w="509" w:type="pct"/>
            <w:tcBorders>
              <w:top w:val="single" w:sz="4" w:space="0" w:color="auto"/>
            </w:tcBorders>
          </w:tcPr>
          <w:p w:rsidR="000A1E12" w:rsidRPr="00CA6ED8" w:rsidRDefault="000A1E12" w:rsidP="00851753">
            <w:pPr>
              <w:jc w:val="both"/>
              <w:rPr>
                <w:rFonts w:ascii="Book Antiqua" w:hAnsi="Book Antiqua" w:cs="Book Antiqua"/>
                <w:sz w:val="16"/>
                <w:szCs w:val="16"/>
                <w:lang w:val="en-GB"/>
              </w:rPr>
            </w:pPr>
          </w:p>
        </w:tc>
        <w:tc>
          <w:tcPr>
            <w:tcW w:w="489" w:type="pct"/>
            <w:tcBorders>
              <w:top w:val="single" w:sz="4" w:space="0" w:color="auto"/>
            </w:tcBorders>
          </w:tcPr>
          <w:p w:rsidR="000A1E12" w:rsidRPr="00CA6ED8" w:rsidRDefault="000A1E12" w:rsidP="00851753">
            <w:pPr>
              <w:jc w:val="both"/>
              <w:rPr>
                <w:rFonts w:ascii="Book Antiqua" w:hAnsi="Book Antiqua" w:cs="Book Antiqua"/>
                <w:sz w:val="16"/>
                <w:szCs w:val="16"/>
                <w:lang w:val="en-GB"/>
              </w:rPr>
            </w:pPr>
          </w:p>
        </w:tc>
        <w:tc>
          <w:tcPr>
            <w:tcW w:w="486" w:type="pct"/>
            <w:tcBorders>
              <w:top w:val="single" w:sz="4" w:space="0" w:color="auto"/>
            </w:tcBorders>
          </w:tcPr>
          <w:p w:rsidR="000A1E12" w:rsidRPr="00CA6ED8" w:rsidRDefault="000A1E12" w:rsidP="00851753">
            <w:pPr>
              <w:jc w:val="both"/>
              <w:rPr>
                <w:rFonts w:ascii="Book Antiqua" w:hAnsi="Book Antiqua" w:cs="Book Antiqua"/>
                <w:sz w:val="16"/>
                <w:szCs w:val="16"/>
                <w:lang w:val="en-GB"/>
              </w:rPr>
            </w:pPr>
          </w:p>
        </w:tc>
        <w:tc>
          <w:tcPr>
            <w:tcW w:w="481" w:type="pct"/>
            <w:tcBorders>
              <w:top w:val="single" w:sz="4" w:space="0" w:color="auto"/>
            </w:tcBorders>
          </w:tcPr>
          <w:p w:rsidR="000A1E12" w:rsidRPr="00CA6ED8" w:rsidRDefault="000A1E12" w:rsidP="00851753">
            <w:pPr>
              <w:jc w:val="both"/>
              <w:rPr>
                <w:rFonts w:ascii="Book Antiqua" w:hAnsi="Book Antiqua" w:cs="Book Antiqua"/>
                <w:sz w:val="16"/>
                <w:szCs w:val="16"/>
                <w:lang w:val="en-GB"/>
              </w:rPr>
            </w:pPr>
          </w:p>
        </w:tc>
        <w:tc>
          <w:tcPr>
            <w:tcW w:w="453" w:type="pct"/>
            <w:tcBorders>
              <w:top w:val="single" w:sz="4" w:space="0" w:color="auto"/>
            </w:tcBorders>
          </w:tcPr>
          <w:p w:rsidR="000A1E12" w:rsidRPr="00CA6ED8" w:rsidRDefault="000A1E12" w:rsidP="00851753">
            <w:pPr>
              <w:jc w:val="both"/>
              <w:rPr>
                <w:rFonts w:ascii="Book Antiqua" w:hAnsi="Book Antiqua" w:cs="Book Antiqua"/>
                <w:sz w:val="16"/>
                <w:szCs w:val="16"/>
                <w:lang w:val="en-GB"/>
              </w:rPr>
            </w:pPr>
          </w:p>
        </w:tc>
        <w:tc>
          <w:tcPr>
            <w:tcW w:w="580" w:type="pct"/>
            <w:tcBorders>
              <w:top w:val="single" w:sz="4" w:space="0" w:color="auto"/>
            </w:tcBorders>
          </w:tcPr>
          <w:p w:rsidR="000A1E12" w:rsidRPr="00CA6ED8" w:rsidRDefault="000A1E12" w:rsidP="00851753">
            <w:pPr>
              <w:jc w:val="both"/>
              <w:rPr>
                <w:rFonts w:ascii="Book Antiqua" w:hAnsi="Book Antiqua" w:cs="Book Antiqua"/>
                <w:sz w:val="16"/>
                <w:szCs w:val="16"/>
                <w:lang w:val="en-GB"/>
              </w:rPr>
            </w:pPr>
          </w:p>
        </w:tc>
        <w:tc>
          <w:tcPr>
            <w:tcW w:w="480" w:type="pct"/>
            <w:tcBorders>
              <w:top w:val="single" w:sz="4" w:space="0" w:color="auto"/>
            </w:tcBorders>
          </w:tcPr>
          <w:p w:rsidR="000A1E12" w:rsidRPr="00CA6ED8" w:rsidRDefault="000A1E12" w:rsidP="00851753">
            <w:pPr>
              <w:jc w:val="both"/>
              <w:rPr>
                <w:rFonts w:ascii="Book Antiqua" w:hAnsi="Book Antiqua" w:cs="Book Antiqua"/>
                <w:sz w:val="16"/>
                <w:szCs w:val="16"/>
                <w:lang w:val="en-GB"/>
              </w:rPr>
            </w:pPr>
          </w:p>
        </w:tc>
        <w:tc>
          <w:tcPr>
            <w:tcW w:w="305" w:type="pct"/>
            <w:tcBorders>
              <w:top w:val="single" w:sz="4" w:space="0" w:color="auto"/>
            </w:tcBorders>
          </w:tcPr>
          <w:p w:rsidR="000A1E12" w:rsidRPr="00CA6ED8" w:rsidRDefault="000A1E12" w:rsidP="00851753">
            <w:pPr>
              <w:jc w:val="both"/>
              <w:rPr>
                <w:rFonts w:ascii="Book Antiqua" w:hAnsi="Book Antiqua" w:cs="Book Antiqua"/>
                <w:sz w:val="16"/>
                <w:szCs w:val="16"/>
                <w:lang w:val="en-GB"/>
              </w:rPr>
            </w:pPr>
          </w:p>
        </w:tc>
        <w:tc>
          <w:tcPr>
            <w:tcW w:w="344" w:type="pct"/>
            <w:tcBorders>
              <w:top w:val="single" w:sz="4" w:space="0" w:color="auto"/>
            </w:tcBorders>
          </w:tcPr>
          <w:p w:rsidR="000A1E12" w:rsidRPr="00CA6ED8" w:rsidRDefault="000A1E12" w:rsidP="00851753">
            <w:pPr>
              <w:jc w:val="both"/>
              <w:rPr>
                <w:rFonts w:ascii="Book Antiqua" w:hAnsi="Book Antiqua" w:cs="Book Antiqua"/>
                <w:sz w:val="16"/>
                <w:szCs w:val="16"/>
                <w:lang w:val="en-GB"/>
              </w:rPr>
            </w:pPr>
          </w:p>
        </w:tc>
      </w:tr>
      <w:tr w:rsidR="000A1E12" w:rsidRPr="00CA6ED8">
        <w:trPr>
          <w:trHeight w:val="250"/>
        </w:trPr>
        <w:tc>
          <w:tcPr>
            <w:tcW w:w="873" w:type="pct"/>
            <w:noWrap/>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Age (</w:t>
            </w:r>
            <w:proofErr w:type="spellStart"/>
            <w:r w:rsidRPr="00CA6ED8">
              <w:rPr>
                <w:rFonts w:ascii="Book Antiqua" w:hAnsi="Book Antiqua" w:cs="Book Antiqua"/>
                <w:sz w:val="16"/>
                <w:szCs w:val="16"/>
                <w:lang w:val="en-GB"/>
              </w:rPr>
              <w:t>y</w:t>
            </w:r>
            <w:r w:rsidR="002A197A" w:rsidRPr="00CA6ED8">
              <w:rPr>
                <w:rFonts w:ascii="Book Antiqua" w:eastAsiaTheme="minorEastAsia" w:hAnsi="Book Antiqua" w:cs="Book Antiqua"/>
                <w:sz w:val="16"/>
                <w:szCs w:val="16"/>
                <w:lang w:val="en-GB" w:eastAsia="zh-CN"/>
              </w:rPr>
              <w:t>r</w:t>
            </w:r>
            <w:proofErr w:type="spellEnd"/>
            <w:r w:rsidRPr="00CA6ED8">
              <w:rPr>
                <w:rFonts w:ascii="Book Antiqua" w:hAnsi="Book Antiqua" w:cs="Book Antiqua"/>
                <w:sz w:val="16"/>
                <w:szCs w:val="16"/>
                <w:lang w:val="en-GB"/>
              </w:rPr>
              <w:t>)</w:t>
            </w:r>
          </w:p>
        </w:tc>
        <w:tc>
          <w:tcPr>
            <w:tcW w:w="509"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37.2 (28.5, 45.0)</w:t>
            </w:r>
          </w:p>
        </w:tc>
        <w:tc>
          <w:tcPr>
            <w:tcW w:w="489"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36.7 (29.0, 43.4)</w:t>
            </w:r>
          </w:p>
        </w:tc>
        <w:tc>
          <w:tcPr>
            <w:tcW w:w="486"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37.1 (29.4, 43.0)</w:t>
            </w:r>
          </w:p>
        </w:tc>
        <w:tc>
          <w:tcPr>
            <w:tcW w:w="481"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37.1 (27.4, 45.8)</w:t>
            </w:r>
          </w:p>
        </w:tc>
        <w:tc>
          <w:tcPr>
            <w:tcW w:w="453"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37.6 (31.1, 43.1)</w:t>
            </w:r>
          </w:p>
        </w:tc>
        <w:tc>
          <w:tcPr>
            <w:tcW w:w="580"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37.8 (29.8, 43.0)</w:t>
            </w:r>
          </w:p>
        </w:tc>
        <w:tc>
          <w:tcPr>
            <w:tcW w:w="480"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34.1 (28.5, 43.9)</w:t>
            </w:r>
          </w:p>
        </w:tc>
        <w:tc>
          <w:tcPr>
            <w:tcW w:w="305"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0.70</w:t>
            </w:r>
          </w:p>
        </w:tc>
        <w:tc>
          <w:tcPr>
            <w:tcW w:w="344"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0.96</w:t>
            </w:r>
          </w:p>
        </w:tc>
      </w:tr>
      <w:tr w:rsidR="000A1E12" w:rsidRPr="00CA6ED8">
        <w:trPr>
          <w:trHeight w:val="250"/>
        </w:trPr>
        <w:tc>
          <w:tcPr>
            <w:tcW w:w="873" w:type="pct"/>
            <w:noWrap/>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Sex (male)</w:t>
            </w:r>
          </w:p>
        </w:tc>
        <w:tc>
          <w:tcPr>
            <w:tcW w:w="509"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154 (54.8)</w:t>
            </w:r>
          </w:p>
        </w:tc>
        <w:tc>
          <w:tcPr>
            <w:tcW w:w="489"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117 (57.4)</w:t>
            </w:r>
          </w:p>
        </w:tc>
        <w:tc>
          <w:tcPr>
            <w:tcW w:w="486"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72 (63.7)</w:t>
            </w:r>
          </w:p>
        </w:tc>
        <w:tc>
          <w:tcPr>
            <w:tcW w:w="481"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82 (48.8)</w:t>
            </w:r>
          </w:p>
        </w:tc>
        <w:tc>
          <w:tcPr>
            <w:tcW w:w="453"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37 (71.2)</w:t>
            </w:r>
          </w:p>
        </w:tc>
        <w:tc>
          <w:tcPr>
            <w:tcW w:w="580"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25 (75.8)</w:t>
            </w:r>
          </w:p>
        </w:tc>
        <w:tc>
          <w:tcPr>
            <w:tcW w:w="480"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10 (35.7)</w:t>
            </w:r>
          </w:p>
        </w:tc>
        <w:tc>
          <w:tcPr>
            <w:tcW w:w="305"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0.25</w:t>
            </w:r>
          </w:p>
        </w:tc>
        <w:tc>
          <w:tcPr>
            <w:tcW w:w="344"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0.01</w:t>
            </w:r>
          </w:p>
        </w:tc>
      </w:tr>
      <w:tr w:rsidR="000A1E12" w:rsidRPr="00CA6ED8">
        <w:trPr>
          <w:trHeight w:val="250"/>
        </w:trPr>
        <w:tc>
          <w:tcPr>
            <w:tcW w:w="873" w:type="pct"/>
            <w:noWrap/>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Diabetes duration (years)</w:t>
            </w:r>
          </w:p>
        </w:tc>
        <w:tc>
          <w:tcPr>
            <w:tcW w:w="509"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15.0 (9.0, 23.0)</w:t>
            </w:r>
          </w:p>
        </w:tc>
        <w:tc>
          <w:tcPr>
            <w:tcW w:w="489"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14.1 (8.7, 21.8)</w:t>
            </w:r>
          </w:p>
        </w:tc>
        <w:tc>
          <w:tcPr>
            <w:tcW w:w="486"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13.4 (5.5, 21.2)</w:t>
            </w:r>
          </w:p>
        </w:tc>
        <w:tc>
          <w:tcPr>
            <w:tcW w:w="481"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17.0 (10.9, 24.0)</w:t>
            </w:r>
          </w:p>
        </w:tc>
        <w:tc>
          <w:tcPr>
            <w:tcW w:w="453"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12.3 (4.8, 21.2)</w:t>
            </w:r>
          </w:p>
        </w:tc>
        <w:tc>
          <w:tcPr>
            <w:tcW w:w="580"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11.0 (3.7, 20.2)</w:t>
            </w:r>
          </w:p>
        </w:tc>
        <w:tc>
          <w:tcPr>
            <w:tcW w:w="480"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17.0 (11.9, 25.9)</w:t>
            </w:r>
          </w:p>
        </w:tc>
        <w:tc>
          <w:tcPr>
            <w:tcW w:w="305"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0.47</w:t>
            </w:r>
          </w:p>
        </w:tc>
        <w:tc>
          <w:tcPr>
            <w:tcW w:w="344"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0.01</w:t>
            </w:r>
          </w:p>
        </w:tc>
      </w:tr>
      <w:tr w:rsidR="000A1E12" w:rsidRPr="00CA6ED8">
        <w:trPr>
          <w:trHeight w:val="250"/>
        </w:trPr>
        <w:tc>
          <w:tcPr>
            <w:tcW w:w="873" w:type="pct"/>
            <w:noWrap/>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BMI (kg/m</w:t>
            </w:r>
            <w:r w:rsidRPr="00CA6ED8">
              <w:rPr>
                <w:rFonts w:ascii="Book Antiqua" w:hAnsi="Book Antiqua" w:cs="Book Antiqua"/>
                <w:sz w:val="16"/>
                <w:szCs w:val="16"/>
                <w:vertAlign w:val="superscript"/>
                <w:lang w:val="en-GB"/>
              </w:rPr>
              <w:t>2</w:t>
            </w:r>
            <w:r w:rsidRPr="00CA6ED8">
              <w:rPr>
                <w:rFonts w:ascii="Book Antiqua" w:hAnsi="Book Antiqua" w:cs="Book Antiqua"/>
                <w:sz w:val="16"/>
                <w:szCs w:val="16"/>
                <w:lang w:val="en-GB"/>
              </w:rPr>
              <w:t>)</w:t>
            </w:r>
          </w:p>
        </w:tc>
        <w:tc>
          <w:tcPr>
            <w:tcW w:w="509"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24.4 (22.4, 26.6)</w:t>
            </w:r>
          </w:p>
        </w:tc>
        <w:tc>
          <w:tcPr>
            <w:tcW w:w="489"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24.5 (22.6, 26.6)</w:t>
            </w:r>
          </w:p>
        </w:tc>
        <w:tc>
          <w:tcPr>
            <w:tcW w:w="486"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24.7 (22.5, 26.7)</w:t>
            </w:r>
          </w:p>
        </w:tc>
        <w:tc>
          <w:tcPr>
            <w:tcW w:w="481"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24.3 (22.3, 26.6)</w:t>
            </w:r>
          </w:p>
        </w:tc>
        <w:tc>
          <w:tcPr>
            <w:tcW w:w="453"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24.8 (22.6, 27.1)</w:t>
            </w:r>
          </w:p>
        </w:tc>
        <w:tc>
          <w:tcPr>
            <w:tcW w:w="580"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24.1 (22.6, 25.9)</w:t>
            </w:r>
          </w:p>
        </w:tc>
        <w:tc>
          <w:tcPr>
            <w:tcW w:w="480"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24.8 (22.4, 26.9)</w:t>
            </w:r>
          </w:p>
        </w:tc>
        <w:tc>
          <w:tcPr>
            <w:tcW w:w="305"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0.90</w:t>
            </w:r>
          </w:p>
        </w:tc>
        <w:tc>
          <w:tcPr>
            <w:tcW w:w="344"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0.55</w:t>
            </w:r>
          </w:p>
        </w:tc>
      </w:tr>
      <w:tr w:rsidR="000A1E12" w:rsidRPr="00CA6ED8">
        <w:trPr>
          <w:trHeight w:val="250"/>
        </w:trPr>
        <w:tc>
          <w:tcPr>
            <w:tcW w:w="873" w:type="pct"/>
            <w:noWrap/>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Systolic BP (mmHg)</w:t>
            </w:r>
          </w:p>
        </w:tc>
        <w:tc>
          <w:tcPr>
            <w:tcW w:w="509"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139.1 (±18.4)</w:t>
            </w:r>
          </w:p>
        </w:tc>
        <w:tc>
          <w:tcPr>
            <w:tcW w:w="489"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137.8 (±17.1)</w:t>
            </w:r>
          </w:p>
        </w:tc>
        <w:tc>
          <w:tcPr>
            <w:tcW w:w="486"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137.6 (±17.2)</w:t>
            </w:r>
          </w:p>
        </w:tc>
        <w:tc>
          <w:tcPr>
            <w:tcW w:w="481"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140.0 (±19.2)</w:t>
            </w:r>
          </w:p>
        </w:tc>
        <w:tc>
          <w:tcPr>
            <w:tcW w:w="453"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140.8 (±20.0)</w:t>
            </w:r>
          </w:p>
        </w:tc>
        <w:tc>
          <w:tcPr>
            <w:tcW w:w="580"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131.8 (±17.2)</w:t>
            </w:r>
          </w:p>
        </w:tc>
        <w:tc>
          <w:tcPr>
            <w:tcW w:w="480"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138.5 (±13.7)</w:t>
            </w:r>
          </w:p>
        </w:tc>
        <w:tc>
          <w:tcPr>
            <w:tcW w:w="305"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0.97</w:t>
            </w:r>
          </w:p>
        </w:tc>
        <w:tc>
          <w:tcPr>
            <w:tcW w:w="344"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0.27</w:t>
            </w:r>
          </w:p>
        </w:tc>
      </w:tr>
      <w:tr w:rsidR="000A1E12" w:rsidRPr="00CA6ED8">
        <w:trPr>
          <w:trHeight w:val="250"/>
        </w:trPr>
        <w:tc>
          <w:tcPr>
            <w:tcW w:w="873" w:type="pct"/>
            <w:noWrap/>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HbA</w:t>
            </w:r>
            <w:r w:rsidRPr="00CA6ED8">
              <w:rPr>
                <w:rFonts w:ascii="Book Antiqua" w:hAnsi="Book Antiqua" w:cs="Book Antiqua"/>
                <w:sz w:val="16"/>
                <w:szCs w:val="16"/>
                <w:vertAlign w:val="subscript"/>
                <w:lang w:val="en-GB"/>
              </w:rPr>
              <w:t xml:space="preserve">1c </w:t>
            </w:r>
            <w:r w:rsidRPr="00CA6ED8">
              <w:rPr>
                <w:rFonts w:ascii="Book Antiqua" w:hAnsi="Book Antiqua" w:cs="Book Antiqua"/>
                <w:sz w:val="16"/>
                <w:szCs w:val="16"/>
                <w:lang w:val="en-GB"/>
              </w:rPr>
              <w:t>(%)</w:t>
            </w:r>
          </w:p>
        </w:tc>
        <w:tc>
          <w:tcPr>
            <w:tcW w:w="509"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8.2 (±1.8)</w:t>
            </w:r>
          </w:p>
        </w:tc>
        <w:tc>
          <w:tcPr>
            <w:tcW w:w="489"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7.6 (±1.0)</w:t>
            </w:r>
          </w:p>
        </w:tc>
        <w:tc>
          <w:tcPr>
            <w:tcW w:w="486"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7.9 (±1.8)</w:t>
            </w:r>
          </w:p>
        </w:tc>
        <w:tc>
          <w:tcPr>
            <w:tcW w:w="481"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8.5 (±1.7)</w:t>
            </w:r>
          </w:p>
        </w:tc>
        <w:tc>
          <w:tcPr>
            <w:tcW w:w="453"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7.6 (±1.8)</w:t>
            </w:r>
          </w:p>
        </w:tc>
        <w:tc>
          <w:tcPr>
            <w:tcW w:w="580"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8.0 (±1.7)</w:t>
            </w:r>
          </w:p>
        </w:tc>
        <w:tc>
          <w:tcPr>
            <w:tcW w:w="480"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8.4 (±1.8)</w:t>
            </w:r>
          </w:p>
        </w:tc>
        <w:tc>
          <w:tcPr>
            <w:tcW w:w="305"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0.65</w:t>
            </w:r>
          </w:p>
        </w:tc>
        <w:tc>
          <w:tcPr>
            <w:tcW w:w="344"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0.01</w:t>
            </w:r>
          </w:p>
        </w:tc>
      </w:tr>
      <w:tr w:rsidR="000A1E12" w:rsidRPr="00CA6ED8">
        <w:trPr>
          <w:trHeight w:val="250"/>
        </w:trPr>
        <w:tc>
          <w:tcPr>
            <w:tcW w:w="873" w:type="pct"/>
            <w:noWrap/>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Total Cholesterol (mmol/L)</w:t>
            </w:r>
          </w:p>
        </w:tc>
        <w:tc>
          <w:tcPr>
            <w:tcW w:w="509"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5.0 (±1.0)</w:t>
            </w:r>
          </w:p>
        </w:tc>
        <w:tc>
          <w:tcPr>
            <w:tcW w:w="489"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4.9 (±0.9)</w:t>
            </w:r>
          </w:p>
        </w:tc>
        <w:tc>
          <w:tcPr>
            <w:tcW w:w="486"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4.8 (±0.9)</w:t>
            </w:r>
          </w:p>
        </w:tc>
        <w:tc>
          <w:tcPr>
            <w:tcW w:w="481"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5.1 (±1.1)</w:t>
            </w:r>
          </w:p>
        </w:tc>
        <w:tc>
          <w:tcPr>
            <w:tcW w:w="453"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4.9 (±1.0)</w:t>
            </w:r>
          </w:p>
        </w:tc>
        <w:tc>
          <w:tcPr>
            <w:tcW w:w="580"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4.5 (±1.0)</w:t>
            </w:r>
          </w:p>
        </w:tc>
        <w:tc>
          <w:tcPr>
            <w:tcW w:w="480"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5.1 (±0.7)</w:t>
            </w:r>
          </w:p>
        </w:tc>
        <w:tc>
          <w:tcPr>
            <w:tcW w:w="305"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0.74</w:t>
            </w:r>
          </w:p>
        </w:tc>
        <w:tc>
          <w:tcPr>
            <w:tcW w:w="344"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0.04</w:t>
            </w:r>
          </w:p>
        </w:tc>
      </w:tr>
      <w:tr w:rsidR="000A1E12" w:rsidRPr="00CA6ED8">
        <w:trPr>
          <w:trHeight w:val="250"/>
        </w:trPr>
        <w:tc>
          <w:tcPr>
            <w:tcW w:w="873" w:type="pct"/>
            <w:noWrap/>
          </w:tcPr>
          <w:p w:rsidR="000A1E12" w:rsidRPr="00CA6ED8" w:rsidRDefault="000A1E12" w:rsidP="00851753">
            <w:pPr>
              <w:jc w:val="both"/>
              <w:rPr>
                <w:rFonts w:ascii="Book Antiqua" w:hAnsi="Book Antiqua" w:cs="Book Antiqua"/>
                <w:sz w:val="16"/>
                <w:szCs w:val="16"/>
              </w:rPr>
            </w:pPr>
            <w:r w:rsidRPr="00CA6ED8">
              <w:rPr>
                <w:rFonts w:ascii="Book Antiqua" w:hAnsi="Book Antiqua" w:cs="Book Antiqua"/>
                <w:sz w:val="16"/>
                <w:szCs w:val="16"/>
              </w:rPr>
              <w:t>eGFR (MDRD; mL/min/1.7</w:t>
            </w:r>
            <w:r w:rsidR="00E470D5" w:rsidRPr="00CA6ED8">
              <w:rPr>
                <w:rFonts w:ascii="Book Antiqua" w:hAnsi="Book Antiqua" w:cs="Book Antiqua"/>
                <w:sz w:val="16"/>
                <w:szCs w:val="16"/>
              </w:rPr>
              <w:t>3 m</w:t>
            </w:r>
            <w:r w:rsidRPr="00CA6ED8">
              <w:rPr>
                <w:rFonts w:ascii="Book Antiqua" w:hAnsi="Book Antiqua" w:cs="Book Antiqua"/>
                <w:sz w:val="16"/>
                <w:szCs w:val="16"/>
                <w:vertAlign w:val="superscript"/>
              </w:rPr>
              <w:t>2</w:t>
            </w:r>
            <w:r w:rsidRPr="00CA6ED8">
              <w:rPr>
                <w:rFonts w:ascii="Book Antiqua" w:hAnsi="Book Antiqua" w:cs="Book Antiqua"/>
                <w:sz w:val="16"/>
                <w:szCs w:val="16"/>
              </w:rPr>
              <w:t>)</w:t>
            </w:r>
          </w:p>
        </w:tc>
        <w:tc>
          <w:tcPr>
            <w:tcW w:w="509"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86.8 (±23.0)</w:t>
            </w:r>
          </w:p>
        </w:tc>
        <w:tc>
          <w:tcPr>
            <w:tcW w:w="489"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87.8 (±21.8)</w:t>
            </w:r>
          </w:p>
        </w:tc>
        <w:tc>
          <w:tcPr>
            <w:tcW w:w="486"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88.8 (±15.8)</w:t>
            </w:r>
          </w:p>
        </w:tc>
        <w:tc>
          <w:tcPr>
            <w:tcW w:w="481"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85.4 (±26.8)</w:t>
            </w:r>
          </w:p>
        </w:tc>
        <w:tc>
          <w:tcPr>
            <w:tcW w:w="453"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90.4 (±15.0)</w:t>
            </w:r>
          </w:p>
        </w:tc>
        <w:tc>
          <w:tcPr>
            <w:tcW w:w="580"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91.1 (±15.4)</w:t>
            </w:r>
          </w:p>
        </w:tc>
        <w:tc>
          <w:tcPr>
            <w:tcW w:w="480"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83.3 (±16.8)</w:t>
            </w:r>
          </w:p>
        </w:tc>
        <w:tc>
          <w:tcPr>
            <w:tcW w:w="305"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0.67</w:t>
            </w:r>
          </w:p>
        </w:tc>
        <w:tc>
          <w:tcPr>
            <w:tcW w:w="344"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0.27</w:t>
            </w:r>
          </w:p>
        </w:tc>
      </w:tr>
      <w:tr w:rsidR="000A1E12" w:rsidRPr="00CA6ED8">
        <w:trPr>
          <w:trHeight w:val="250"/>
        </w:trPr>
        <w:tc>
          <w:tcPr>
            <w:tcW w:w="873" w:type="pct"/>
            <w:noWrap/>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Smoking (yes)</w:t>
            </w:r>
          </w:p>
        </w:tc>
        <w:tc>
          <w:tcPr>
            <w:tcW w:w="509"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54 (19.2)</w:t>
            </w:r>
          </w:p>
        </w:tc>
        <w:tc>
          <w:tcPr>
            <w:tcW w:w="489"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54 (26.5)</w:t>
            </w:r>
          </w:p>
        </w:tc>
        <w:tc>
          <w:tcPr>
            <w:tcW w:w="486"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31 (27.4)</w:t>
            </w:r>
          </w:p>
        </w:tc>
        <w:tc>
          <w:tcPr>
            <w:tcW w:w="481"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23 (13.6)</w:t>
            </w:r>
          </w:p>
        </w:tc>
        <w:tc>
          <w:tcPr>
            <w:tcW w:w="453"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17 (32.7)</w:t>
            </w:r>
          </w:p>
        </w:tc>
        <w:tc>
          <w:tcPr>
            <w:tcW w:w="580"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6 (18.2)</w:t>
            </w:r>
          </w:p>
        </w:tc>
        <w:tc>
          <w:tcPr>
            <w:tcW w:w="480"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 ( (28.6)</w:t>
            </w:r>
          </w:p>
        </w:tc>
        <w:tc>
          <w:tcPr>
            <w:tcW w:w="305"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1.00</w:t>
            </w:r>
          </w:p>
        </w:tc>
        <w:tc>
          <w:tcPr>
            <w:tcW w:w="344"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0.95</w:t>
            </w:r>
          </w:p>
        </w:tc>
      </w:tr>
      <w:tr w:rsidR="000A1E12" w:rsidRPr="00CA6ED8">
        <w:trPr>
          <w:trHeight w:val="250"/>
        </w:trPr>
        <w:tc>
          <w:tcPr>
            <w:tcW w:w="873" w:type="pct"/>
            <w:noWrap/>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Nephropathy (present)</w:t>
            </w:r>
          </w:p>
        </w:tc>
        <w:tc>
          <w:tcPr>
            <w:tcW w:w="509"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55 (19.6)</w:t>
            </w:r>
          </w:p>
        </w:tc>
        <w:tc>
          <w:tcPr>
            <w:tcW w:w="489"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34 (16.7)</w:t>
            </w:r>
          </w:p>
        </w:tc>
        <w:tc>
          <w:tcPr>
            <w:tcW w:w="486"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17 (15.0)</w:t>
            </w:r>
          </w:p>
        </w:tc>
        <w:tc>
          <w:tcPr>
            <w:tcW w:w="481"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38 (22.6)</w:t>
            </w:r>
          </w:p>
        </w:tc>
        <w:tc>
          <w:tcPr>
            <w:tcW w:w="453"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10 (19.2)</w:t>
            </w:r>
          </w:p>
        </w:tc>
        <w:tc>
          <w:tcPr>
            <w:tcW w:w="580"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3 (9.1)</w:t>
            </w:r>
          </w:p>
        </w:tc>
        <w:tc>
          <w:tcPr>
            <w:tcW w:w="480"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4 (14.3)</w:t>
            </w:r>
          </w:p>
        </w:tc>
        <w:tc>
          <w:tcPr>
            <w:tcW w:w="305"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0.72</w:t>
            </w:r>
          </w:p>
        </w:tc>
        <w:tc>
          <w:tcPr>
            <w:tcW w:w="344"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0.12</w:t>
            </w:r>
          </w:p>
        </w:tc>
      </w:tr>
      <w:tr w:rsidR="000A1E12" w:rsidRPr="00CA6ED8">
        <w:trPr>
          <w:trHeight w:val="250"/>
        </w:trPr>
        <w:tc>
          <w:tcPr>
            <w:tcW w:w="873" w:type="pct"/>
            <w:noWrap/>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Neuropathy (present)</w:t>
            </w:r>
          </w:p>
        </w:tc>
        <w:tc>
          <w:tcPr>
            <w:tcW w:w="509"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76 (27.0)</w:t>
            </w:r>
          </w:p>
        </w:tc>
        <w:tc>
          <w:tcPr>
            <w:tcW w:w="489"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27 (13.2)</w:t>
            </w:r>
          </w:p>
        </w:tc>
        <w:tc>
          <w:tcPr>
            <w:tcW w:w="486"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12 (10.6)</w:t>
            </w:r>
          </w:p>
        </w:tc>
        <w:tc>
          <w:tcPr>
            <w:tcW w:w="481"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64 (38.1)</w:t>
            </w:r>
          </w:p>
        </w:tc>
        <w:tc>
          <w:tcPr>
            <w:tcW w:w="453"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 (15.4)</w:t>
            </w:r>
          </w:p>
        </w:tc>
        <w:tc>
          <w:tcPr>
            <w:tcW w:w="580"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3 (9.1)</w:t>
            </w:r>
          </w:p>
        </w:tc>
        <w:tc>
          <w:tcPr>
            <w:tcW w:w="480"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 (3.6)</w:t>
            </w:r>
          </w:p>
        </w:tc>
        <w:tc>
          <w:tcPr>
            <w:tcW w:w="305"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0.53</w:t>
            </w:r>
          </w:p>
        </w:tc>
        <w:tc>
          <w:tcPr>
            <w:tcW w:w="344"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0.01</w:t>
            </w:r>
          </w:p>
        </w:tc>
      </w:tr>
      <w:tr w:rsidR="000A1E12" w:rsidRPr="00CA6ED8">
        <w:trPr>
          <w:trHeight w:val="250"/>
        </w:trPr>
        <w:tc>
          <w:tcPr>
            <w:tcW w:w="873" w:type="pct"/>
            <w:noWrap/>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Retinopathy (present)</w:t>
            </w:r>
          </w:p>
        </w:tc>
        <w:tc>
          <w:tcPr>
            <w:tcW w:w="509"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96 (34.2)</w:t>
            </w:r>
          </w:p>
        </w:tc>
        <w:tc>
          <w:tcPr>
            <w:tcW w:w="489"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64 (31.4)</w:t>
            </w:r>
          </w:p>
        </w:tc>
        <w:tc>
          <w:tcPr>
            <w:tcW w:w="486"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32 (28.3)</w:t>
            </w:r>
          </w:p>
        </w:tc>
        <w:tc>
          <w:tcPr>
            <w:tcW w:w="481"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64 (38.1)</w:t>
            </w:r>
          </w:p>
        </w:tc>
        <w:tc>
          <w:tcPr>
            <w:tcW w:w="453"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14 (26.9)</w:t>
            </w:r>
          </w:p>
        </w:tc>
        <w:tc>
          <w:tcPr>
            <w:tcW w:w="580"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7 (21.2)</w:t>
            </w:r>
          </w:p>
        </w:tc>
        <w:tc>
          <w:tcPr>
            <w:tcW w:w="480"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11 (39.3)</w:t>
            </w:r>
          </w:p>
        </w:tc>
        <w:tc>
          <w:tcPr>
            <w:tcW w:w="305"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0.59</w:t>
            </w:r>
          </w:p>
        </w:tc>
        <w:tc>
          <w:tcPr>
            <w:tcW w:w="344"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0.09</w:t>
            </w:r>
          </w:p>
        </w:tc>
      </w:tr>
      <w:tr w:rsidR="000A1E12" w:rsidRPr="00CA6ED8">
        <w:trPr>
          <w:trHeight w:val="250"/>
        </w:trPr>
        <w:tc>
          <w:tcPr>
            <w:tcW w:w="873" w:type="pct"/>
            <w:noWrap/>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Macrovascular complications (present)</w:t>
            </w:r>
          </w:p>
        </w:tc>
        <w:tc>
          <w:tcPr>
            <w:tcW w:w="509"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2 (0.7)</w:t>
            </w:r>
          </w:p>
        </w:tc>
        <w:tc>
          <w:tcPr>
            <w:tcW w:w="489"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2 (1.0)</w:t>
            </w:r>
          </w:p>
        </w:tc>
        <w:tc>
          <w:tcPr>
            <w:tcW w:w="486"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 (0.9)</w:t>
            </w:r>
          </w:p>
        </w:tc>
        <w:tc>
          <w:tcPr>
            <w:tcW w:w="481"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 (0.6)</w:t>
            </w:r>
          </w:p>
        </w:tc>
        <w:tc>
          <w:tcPr>
            <w:tcW w:w="453"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 (1.9)</w:t>
            </w:r>
          </w:p>
        </w:tc>
        <w:tc>
          <w:tcPr>
            <w:tcW w:w="580"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0 (0)</w:t>
            </w:r>
          </w:p>
        </w:tc>
        <w:tc>
          <w:tcPr>
            <w:tcW w:w="480"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0 (0)</w:t>
            </w:r>
          </w:p>
        </w:tc>
        <w:tc>
          <w:tcPr>
            <w:tcW w:w="305"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0.94</w:t>
            </w:r>
          </w:p>
        </w:tc>
        <w:tc>
          <w:tcPr>
            <w:tcW w:w="344"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0.78</w:t>
            </w:r>
          </w:p>
        </w:tc>
      </w:tr>
      <w:tr w:rsidR="000A1E12" w:rsidRPr="00CA6ED8">
        <w:trPr>
          <w:trHeight w:val="250"/>
        </w:trPr>
        <w:tc>
          <w:tcPr>
            <w:tcW w:w="873" w:type="pct"/>
            <w:noWrap/>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Albuminuria (present)</w:t>
            </w:r>
          </w:p>
        </w:tc>
        <w:tc>
          <w:tcPr>
            <w:tcW w:w="509"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48 (17.1)</w:t>
            </w:r>
          </w:p>
        </w:tc>
        <w:tc>
          <w:tcPr>
            <w:tcW w:w="489"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 xml:space="preserve">29 (14.2) </w:t>
            </w:r>
          </w:p>
        </w:tc>
        <w:tc>
          <w:tcPr>
            <w:tcW w:w="486"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16 (14.2)</w:t>
            </w:r>
          </w:p>
        </w:tc>
        <w:tc>
          <w:tcPr>
            <w:tcW w:w="481"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32 (19.0)</w:t>
            </w:r>
          </w:p>
        </w:tc>
        <w:tc>
          <w:tcPr>
            <w:tcW w:w="453"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9 (17.3)</w:t>
            </w:r>
          </w:p>
        </w:tc>
        <w:tc>
          <w:tcPr>
            <w:tcW w:w="580"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3 (9.1)</w:t>
            </w:r>
          </w:p>
        </w:tc>
        <w:tc>
          <w:tcPr>
            <w:tcW w:w="480"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4 (14.3)</w:t>
            </w:r>
          </w:p>
        </w:tc>
        <w:tc>
          <w:tcPr>
            <w:tcW w:w="305"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0.99</w:t>
            </w:r>
          </w:p>
        </w:tc>
        <w:tc>
          <w:tcPr>
            <w:tcW w:w="344"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0.30</w:t>
            </w:r>
          </w:p>
        </w:tc>
      </w:tr>
      <w:tr w:rsidR="000A1E12" w:rsidRPr="00CA6ED8">
        <w:trPr>
          <w:trHeight w:val="250"/>
        </w:trPr>
        <w:tc>
          <w:tcPr>
            <w:tcW w:w="873" w:type="pct"/>
            <w:noWrap/>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ACEi</w:t>
            </w:r>
          </w:p>
        </w:tc>
        <w:tc>
          <w:tcPr>
            <w:tcW w:w="509"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17 (6.0)</w:t>
            </w:r>
          </w:p>
        </w:tc>
        <w:tc>
          <w:tcPr>
            <w:tcW w:w="489"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16 (7.8)</w:t>
            </w:r>
          </w:p>
        </w:tc>
        <w:tc>
          <w:tcPr>
            <w:tcW w:w="486"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 (7.1)</w:t>
            </w:r>
          </w:p>
        </w:tc>
        <w:tc>
          <w:tcPr>
            <w:tcW w:w="481"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9 (5.4)</w:t>
            </w:r>
          </w:p>
        </w:tc>
        <w:tc>
          <w:tcPr>
            <w:tcW w:w="453"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4 (7.7)</w:t>
            </w:r>
          </w:p>
        </w:tc>
        <w:tc>
          <w:tcPr>
            <w:tcW w:w="580"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2 (6.1)</w:t>
            </w:r>
          </w:p>
        </w:tc>
        <w:tc>
          <w:tcPr>
            <w:tcW w:w="480"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2 (7.1)</w:t>
            </w:r>
          </w:p>
        </w:tc>
        <w:tc>
          <w:tcPr>
            <w:tcW w:w="305"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0.75</w:t>
            </w:r>
          </w:p>
        </w:tc>
        <w:tc>
          <w:tcPr>
            <w:tcW w:w="344"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0.39</w:t>
            </w:r>
          </w:p>
        </w:tc>
      </w:tr>
      <w:tr w:rsidR="000A1E12" w:rsidRPr="00CA6ED8">
        <w:trPr>
          <w:trHeight w:val="250"/>
        </w:trPr>
        <w:tc>
          <w:tcPr>
            <w:tcW w:w="873" w:type="pct"/>
            <w:noWrap/>
          </w:tcPr>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HRQOL parameters</w:t>
            </w:r>
          </w:p>
        </w:tc>
        <w:tc>
          <w:tcPr>
            <w:tcW w:w="509" w:type="pct"/>
          </w:tcPr>
          <w:p w:rsidR="000A1E12" w:rsidRPr="00CA6ED8" w:rsidRDefault="000A1E12" w:rsidP="00851753">
            <w:pPr>
              <w:jc w:val="both"/>
              <w:rPr>
                <w:rFonts w:ascii="Book Antiqua" w:hAnsi="Book Antiqua" w:cs="Book Antiqua"/>
                <w:sz w:val="16"/>
                <w:szCs w:val="16"/>
                <w:lang w:val="en-GB"/>
              </w:rPr>
            </w:pPr>
          </w:p>
        </w:tc>
        <w:tc>
          <w:tcPr>
            <w:tcW w:w="489" w:type="pct"/>
          </w:tcPr>
          <w:p w:rsidR="000A1E12" w:rsidRPr="00CA6ED8" w:rsidRDefault="000A1E12" w:rsidP="00851753">
            <w:pPr>
              <w:jc w:val="both"/>
              <w:rPr>
                <w:rFonts w:ascii="Book Antiqua" w:hAnsi="Book Antiqua" w:cs="Book Antiqua"/>
                <w:sz w:val="16"/>
                <w:szCs w:val="16"/>
                <w:lang w:val="en-GB"/>
              </w:rPr>
            </w:pPr>
          </w:p>
        </w:tc>
        <w:tc>
          <w:tcPr>
            <w:tcW w:w="486" w:type="pct"/>
          </w:tcPr>
          <w:p w:rsidR="000A1E12" w:rsidRPr="00CA6ED8" w:rsidRDefault="000A1E12" w:rsidP="00851753">
            <w:pPr>
              <w:jc w:val="both"/>
              <w:rPr>
                <w:rFonts w:ascii="Book Antiqua" w:hAnsi="Book Antiqua" w:cs="Book Antiqua"/>
                <w:sz w:val="16"/>
                <w:szCs w:val="16"/>
                <w:lang w:val="en-GB"/>
              </w:rPr>
            </w:pPr>
          </w:p>
        </w:tc>
        <w:tc>
          <w:tcPr>
            <w:tcW w:w="481" w:type="pct"/>
          </w:tcPr>
          <w:p w:rsidR="000A1E12" w:rsidRPr="00CA6ED8" w:rsidRDefault="000A1E12" w:rsidP="00851753">
            <w:pPr>
              <w:jc w:val="both"/>
              <w:rPr>
                <w:rFonts w:ascii="Book Antiqua" w:hAnsi="Book Antiqua" w:cs="Book Antiqua"/>
                <w:sz w:val="16"/>
                <w:szCs w:val="16"/>
                <w:lang w:val="en-GB"/>
              </w:rPr>
            </w:pPr>
          </w:p>
        </w:tc>
        <w:tc>
          <w:tcPr>
            <w:tcW w:w="453" w:type="pct"/>
          </w:tcPr>
          <w:p w:rsidR="000A1E12" w:rsidRPr="00CA6ED8" w:rsidRDefault="000A1E12" w:rsidP="00851753">
            <w:pPr>
              <w:jc w:val="both"/>
              <w:rPr>
                <w:rFonts w:ascii="Book Antiqua" w:hAnsi="Book Antiqua" w:cs="Book Antiqua"/>
                <w:sz w:val="16"/>
                <w:szCs w:val="16"/>
                <w:lang w:val="en-GB"/>
              </w:rPr>
            </w:pPr>
          </w:p>
        </w:tc>
        <w:tc>
          <w:tcPr>
            <w:tcW w:w="580" w:type="pct"/>
          </w:tcPr>
          <w:p w:rsidR="000A1E12" w:rsidRPr="00CA6ED8" w:rsidRDefault="000A1E12" w:rsidP="00851753">
            <w:pPr>
              <w:jc w:val="both"/>
              <w:rPr>
                <w:rFonts w:ascii="Book Antiqua" w:hAnsi="Book Antiqua" w:cs="Book Antiqua"/>
                <w:sz w:val="16"/>
                <w:szCs w:val="16"/>
                <w:lang w:val="en-GB"/>
              </w:rPr>
            </w:pPr>
          </w:p>
        </w:tc>
        <w:tc>
          <w:tcPr>
            <w:tcW w:w="480" w:type="pct"/>
          </w:tcPr>
          <w:p w:rsidR="000A1E12" w:rsidRPr="00CA6ED8" w:rsidRDefault="000A1E12" w:rsidP="00851753">
            <w:pPr>
              <w:jc w:val="both"/>
              <w:rPr>
                <w:rFonts w:ascii="Book Antiqua" w:hAnsi="Book Antiqua" w:cs="Book Antiqua"/>
                <w:sz w:val="16"/>
                <w:szCs w:val="16"/>
                <w:lang w:val="en-GB"/>
              </w:rPr>
            </w:pPr>
          </w:p>
        </w:tc>
        <w:tc>
          <w:tcPr>
            <w:tcW w:w="305" w:type="pct"/>
          </w:tcPr>
          <w:p w:rsidR="000A1E12" w:rsidRPr="00CA6ED8" w:rsidRDefault="000A1E12" w:rsidP="00851753">
            <w:pPr>
              <w:jc w:val="both"/>
              <w:rPr>
                <w:rFonts w:ascii="Book Antiqua" w:hAnsi="Book Antiqua" w:cs="Book Antiqua"/>
                <w:sz w:val="16"/>
                <w:szCs w:val="16"/>
                <w:lang w:val="en-GB"/>
              </w:rPr>
            </w:pPr>
          </w:p>
        </w:tc>
        <w:tc>
          <w:tcPr>
            <w:tcW w:w="344" w:type="pct"/>
          </w:tcPr>
          <w:p w:rsidR="000A1E12" w:rsidRPr="00CA6ED8" w:rsidRDefault="000A1E12" w:rsidP="00851753">
            <w:pPr>
              <w:jc w:val="both"/>
              <w:rPr>
                <w:rFonts w:ascii="Book Antiqua" w:hAnsi="Book Antiqua" w:cs="Book Antiqua"/>
                <w:sz w:val="16"/>
                <w:szCs w:val="16"/>
                <w:lang w:val="en-GB"/>
              </w:rPr>
            </w:pPr>
          </w:p>
        </w:tc>
      </w:tr>
      <w:tr w:rsidR="000A1E12" w:rsidRPr="00CA6ED8">
        <w:trPr>
          <w:trHeight w:val="250"/>
        </w:trPr>
        <w:tc>
          <w:tcPr>
            <w:tcW w:w="873" w:type="pct"/>
            <w:noWrap/>
          </w:tcPr>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SF-36</w:t>
            </w:r>
          </w:p>
        </w:tc>
        <w:tc>
          <w:tcPr>
            <w:tcW w:w="509" w:type="pct"/>
          </w:tcPr>
          <w:p w:rsidR="000A1E12" w:rsidRPr="00CA6ED8" w:rsidRDefault="000A1E12" w:rsidP="00851753">
            <w:pPr>
              <w:jc w:val="both"/>
              <w:rPr>
                <w:rFonts w:ascii="Book Antiqua" w:hAnsi="Book Antiqua" w:cs="Book Antiqua"/>
                <w:sz w:val="16"/>
                <w:szCs w:val="16"/>
                <w:lang w:val="en-GB"/>
              </w:rPr>
            </w:pPr>
          </w:p>
        </w:tc>
        <w:tc>
          <w:tcPr>
            <w:tcW w:w="489" w:type="pct"/>
          </w:tcPr>
          <w:p w:rsidR="000A1E12" w:rsidRPr="00CA6ED8" w:rsidRDefault="000A1E12" w:rsidP="00851753">
            <w:pPr>
              <w:jc w:val="both"/>
              <w:rPr>
                <w:rFonts w:ascii="Book Antiqua" w:hAnsi="Book Antiqua" w:cs="Book Antiqua"/>
                <w:sz w:val="16"/>
                <w:szCs w:val="16"/>
                <w:lang w:val="en-GB"/>
              </w:rPr>
            </w:pPr>
          </w:p>
        </w:tc>
        <w:tc>
          <w:tcPr>
            <w:tcW w:w="486" w:type="pct"/>
          </w:tcPr>
          <w:p w:rsidR="000A1E12" w:rsidRPr="00CA6ED8" w:rsidRDefault="000A1E12" w:rsidP="00851753">
            <w:pPr>
              <w:jc w:val="both"/>
              <w:rPr>
                <w:rFonts w:ascii="Book Antiqua" w:hAnsi="Book Antiqua" w:cs="Book Antiqua"/>
                <w:sz w:val="16"/>
                <w:szCs w:val="16"/>
                <w:lang w:val="en-GB"/>
              </w:rPr>
            </w:pPr>
          </w:p>
        </w:tc>
        <w:tc>
          <w:tcPr>
            <w:tcW w:w="481" w:type="pct"/>
          </w:tcPr>
          <w:p w:rsidR="000A1E12" w:rsidRPr="00CA6ED8" w:rsidRDefault="000A1E12" w:rsidP="00851753">
            <w:pPr>
              <w:jc w:val="both"/>
              <w:rPr>
                <w:rFonts w:ascii="Book Antiqua" w:hAnsi="Book Antiqua" w:cs="Book Antiqua"/>
                <w:sz w:val="16"/>
                <w:szCs w:val="16"/>
                <w:lang w:val="en-GB"/>
              </w:rPr>
            </w:pPr>
          </w:p>
        </w:tc>
        <w:tc>
          <w:tcPr>
            <w:tcW w:w="453" w:type="pct"/>
          </w:tcPr>
          <w:p w:rsidR="000A1E12" w:rsidRPr="00CA6ED8" w:rsidRDefault="000A1E12" w:rsidP="00851753">
            <w:pPr>
              <w:jc w:val="both"/>
              <w:rPr>
                <w:rFonts w:ascii="Book Antiqua" w:hAnsi="Book Antiqua" w:cs="Book Antiqua"/>
                <w:sz w:val="16"/>
                <w:szCs w:val="16"/>
                <w:lang w:val="en-GB"/>
              </w:rPr>
            </w:pPr>
          </w:p>
        </w:tc>
        <w:tc>
          <w:tcPr>
            <w:tcW w:w="580" w:type="pct"/>
          </w:tcPr>
          <w:p w:rsidR="000A1E12" w:rsidRPr="00CA6ED8" w:rsidRDefault="000A1E12" w:rsidP="00851753">
            <w:pPr>
              <w:jc w:val="both"/>
              <w:rPr>
                <w:rFonts w:ascii="Book Antiqua" w:hAnsi="Book Antiqua" w:cs="Book Antiqua"/>
                <w:sz w:val="16"/>
                <w:szCs w:val="16"/>
                <w:lang w:val="en-GB"/>
              </w:rPr>
            </w:pPr>
          </w:p>
        </w:tc>
        <w:tc>
          <w:tcPr>
            <w:tcW w:w="480" w:type="pct"/>
          </w:tcPr>
          <w:p w:rsidR="000A1E12" w:rsidRPr="00CA6ED8" w:rsidRDefault="000A1E12" w:rsidP="00851753">
            <w:pPr>
              <w:jc w:val="both"/>
              <w:rPr>
                <w:rFonts w:ascii="Book Antiqua" w:hAnsi="Book Antiqua" w:cs="Book Antiqua"/>
                <w:sz w:val="16"/>
                <w:szCs w:val="16"/>
                <w:lang w:val="en-GB"/>
              </w:rPr>
            </w:pPr>
          </w:p>
        </w:tc>
        <w:tc>
          <w:tcPr>
            <w:tcW w:w="305" w:type="pct"/>
          </w:tcPr>
          <w:p w:rsidR="000A1E12" w:rsidRPr="00CA6ED8" w:rsidRDefault="000A1E12" w:rsidP="00851753">
            <w:pPr>
              <w:jc w:val="both"/>
              <w:rPr>
                <w:rFonts w:ascii="Book Antiqua" w:hAnsi="Book Antiqua" w:cs="Book Antiqua"/>
                <w:sz w:val="16"/>
                <w:szCs w:val="16"/>
                <w:lang w:val="en-GB"/>
              </w:rPr>
            </w:pPr>
          </w:p>
        </w:tc>
        <w:tc>
          <w:tcPr>
            <w:tcW w:w="344" w:type="pct"/>
          </w:tcPr>
          <w:p w:rsidR="000A1E12" w:rsidRPr="00CA6ED8" w:rsidRDefault="000A1E12" w:rsidP="00851753">
            <w:pPr>
              <w:jc w:val="both"/>
              <w:rPr>
                <w:rFonts w:ascii="Book Antiqua" w:hAnsi="Book Antiqua" w:cs="Book Antiqua"/>
                <w:sz w:val="16"/>
                <w:szCs w:val="16"/>
                <w:lang w:val="en-GB"/>
              </w:rPr>
            </w:pPr>
          </w:p>
        </w:tc>
      </w:tr>
      <w:tr w:rsidR="000A1E12" w:rsidRPr="00CA6ED8">
        <w:trPr>
          <w:trHeight w:val="250"/>
        </w:trPr>
        <w:tc>
          <w:tcPr>
            <w:tcW w:w="873" w:type="pct"/>
            <w:noWrap/>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MCS</w:t>
            </w:r>
          </w:p>
        </w:tc>
        <w:tc>
          <w:tcPr>
            <w:tcW w:w="509"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83.5 (71.4, 89.1)</w:t>
            </w:r>
          </w:p>
        </w:tc>
        <w:tc>
          <w:tcPr>
            <w:tcW w:w="489"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84.8 (74.6, 89.6)</w:t>
            </w:r>
          </w:p>
        </w:tc>
        <w:tc>
          <w:tcPr>
            <w:tcW w:w="486"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85.3 (77.0, 90.6)</w:t>
            </w:r>
          </w:p>
        </w:tc>
        <w:tc>
          <w:tcPr>
            <w:tcW w:w="481"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80.2 (65.99, 88.0)</w:t>
            </w:r>
          </w:p>
        </w:tc>
        <w:tc>
          <w:tcPr>
            <w:tcW w:w="453"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88.1 (82.8, 92.7)</w:t>
            </w:r>
          </w:p>
        </w:tc>
        <w:tc>
          <w:tcPr>
            <w:tcW w:w="580"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85.2 (73.4, 89.6)</w:t>
            </w:r>
          </w:p>
        </w:tc>
        <w:tc>
          <w:tcPr>
            <w:tcW w:w="480"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78.0 (68.6, 89.1)</w:t>
            </w:r>
          </w:p>
        </w:tc>
        <w:tc>
          <w:tcPr>
            <w:tcW w:w="305"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0.20</w:t>
            </w:r>
          </w:p>
        </w:tc>
        <w:tc>
          <w:tcPr>
            <w:tcW w:w="344"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0.01</w:t>
            </w:r>
          </w:p>
        </w:tc>
      </w:tr>
      <w:tr w:rsidR="000A1E12" w:rsidRPr="00CA6ED8">
        <w:trPr>
          <w:trHeight w:val="250"/>
        </w:trPr>
        <w:tc>
          <w:tcPr>
            <w:tcW w:w="873" w:type="pct"/>
            <w:noWrap/>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PCS</w:t>
            </w:r>
          </w:p>
        </w:tc>
        <w:tc>
          <w:tcPr>
            <w:tcW w:w="509"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86.8 (75.3, 92.8)</w:t>
            </w:r>
          </w:p>
        </w:tc>
        <w:tc>
          <w:tcPr>
            <w:tcW w:w="489"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87.8 (79.1, 92.9)</w:t>
            </w:r>
          </w:p>
        </w:tc>
        <w:tc>
          <w:tcPr>
            <w:tcW w:w="486"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88.7 (79.5, 93.7)</w:t>
            </w:r>
          </w:p>
        </w:tc>
        <w:tc>
          <w:tcPr>
            <w:tcW w:w="481"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83.6 (70.7, 91.2)</w:t>
            </w:r>
          </w:p>
        </w:tc>
        <w:tc>
          <w:tcPr>
            <w:tcW w:w="453"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91.4 (86.4, 94.6)</w:t>
            </w:r>
          </w:p>
        </w:tc>
        <w:tc>
          <w:tcPr>
            <w:tcW w:w="580"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88.3 (74.4, 93.3)</w:t>
            </w:r>
          </w:p>
        </w:tc>
        <w:tc>
          <w:tcPr>
            <w:tcW w:w="480"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87.4 (74.3, 91.2)</w:t>
            </w:r>
          </w:p>
        </w:tc>
        <w:tc>
          <w:tcPr>
            <w:tcW w:w="305"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0.24</w:t>
            </w:r>
          </w:p>
        </w:tc>
        <w:tc>
          <w:tcPr>
            <w:tcW w:w="344"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0.01</w:t>
            </w:r>
          </w:p>
        </w:tc>
      </w:tr>
      <w:tr w:rsidR="000A1E12" w:rsidRPr="00CA6ED8">
        <w:trPr>
          <w:trHeight w:val="250"/>
        </w:trPr>
        <w:tc>
          <w:tcPr>
            <w:tcW w:w="873" w:type="pct"/>
            <w:noWrap/>
          </w:tcPr>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EuroQol</w:t>
            </w:r>
          </w:p>
        </w:tc>
        <w:tc>
          <w:tcPr>
            <w:tcW w:w="509" w:type="pct"/>
          </w:tcPr>
          <w:p w:rsidR="000A1E12" w:rsidRPr="00CA6ED8" w:rsidRDefault="000A1E12" w:rsidP="00851753">
            <w:pPr>
              <w:jc w:val="both"/>
              <w:rPr>
                <w:rFonts w:ascii="Book Antiqua" w:hAnsi="Book Antiqua" w:cs="Book Antiqua"/>
                <w:sz w:val="16"/>
                <w:szCs w:val="16"/>
                <w:lang w:val="en-GB"/>
              </w:rPr>
            </w:pPr>
          </w:p>
        </w:tc>
        <w:tc>
          <w:tcPr>
            <w:tcW w:w="489" w:type="pct"/>
          </w:tcPr>
          <w:p w:rsidR="000A1E12" w:rsidRPr="00CA6ED8" w:rsidRDefault="000A1E12" w:rsidP="00851753">
            <w:pPr>
              <w:jc w:val="both"/>
              <w:rPr>
                <w:rFonts w:ascii="Book Antiqua" w:hAnsi="Book Antiqua" w:cs="Book Antiqua"/>
                <w:sz w:val="16"/>
                <w:szCs w:val="16"/>
                <w:lang w:val="en-GB"/>
              </w:rPr>
            </w:pPr>
          </w:p>
        </w:tc>
        <w:tc>
          <w:tcPr>
            <w:tcW w:w="486" w:type="pct"/>
          </w:tcPr>
          <w:p w:rsidR="000A1E12" w:rsidRPr="00CA6ED8" w:rsidRDefault="000A1E12" w:rsidP="00851753">
            <w:pPr>
              <w:jc w:val="both"/>
              <w:rPr>
                <w:rFonts w:ascii="Book Antiqua" w:hAnsi="Book Antiqua" w:cs="Book Antiqua"/>
                <w:sz w:val="16"/>
                <w:szCs w:val="16"/>
                <w:lang w:val="en-GB"/>
              </w:rPr>
            </w:pPr>
          </w:p>
        </w:tc>
        <w:tc>
          <w:tcPr>
            <w:tcW w:w="481" w:type="pct"/>
          </w:tcPr>
          <w:p w:rsidR="000A1E12" w:rsidRPr="00CA6ED8" w:rsidRDefault="000A1E12" w:rsidP="00851753">
            <w:pPr>
              <w:jc w:val="both"/>
              <w:rPr>
                <w:rFonts w:ascii="Book Antiqua" w:hAnsi="Book Antiqua" w:cs="Book Antiqua"/>
                <w:sz w:val="16"/>
                <w:szCs w:val="16"/>
                <w:lang w:val="en-GB"/>
              </w:rPr>
            </w:pPr>
          </w:p>
        </w:tc>
        <w:tc>
          <w:tcPr>
            <w:tcW w:w="453" w:type="pct"/>
          </w:tcPr>
          <w:p w:rsidR="000A1E12" w:rsidRPr="00CA6ED8" w:rsidRDefault="000A1E12" w:rsidP="00851753">
            <w:pPr>
              <w:jc w:val="both"/>
              <w:rPr>
                <w:rFonts w:ascii="Book Antiqua" w:hAnsi="Book Antiqua" w:cs="Book Antiqua"/>
                <w:sz w:val="16"/>
                <w:szCs w:val="16"/>
                <w:lang w:val="en-GB"/>
              </w:rPr>
            </w:pPr>
          </w:p>
        </w:tc>
        <w:tc>
          <w:tcPr>
            <w:tcW w:w="580" w:type="pct"/>
          </w:tcPr>
          <w:p w:rsidR="000A1E12" w:rsidRPr="00CA6ED8" w:rsidRDefault="000A1E12" w:rsidP="00851753">
            <w:pPr>
              <w:jc w:val="both"/>
              <w:rPr>
                <w:rFonts w:ascii="Book Antiqua" w:hAnsi="Book Antiqua" w:cs="Book Antiqua"/>
                <w:sz w:val="16"/>
                <w:szCs w:val="16"/>
                <w:lang w:val="en-GB"/>
              </w:rPr>
            </w:pPr>
          </w:p>
        </w:tc>
        <w:tc>
          <w:tcPr>
            <w:tcW w:w="480" w:type="pct"/>
          </w:tcPr>
          <w:p w:rsidR="000A1E12" w:rsidRPr="00CA6ED8" w:rsidRDefault="000A1E12" w:rsidP="00851753">
            <w:pPr>
              <w:jc w:val="both"/>
              <w:rPr>
                <w:rFonts w:ascii="Book Antiqua" w:hAnsi="Book Antiqua" w:cs="Book Antiqua"/>
                <w:sz w:val="16"/>
                <w:szCs w:val="16"/>
                <w:lang w:val="en-GB"/>
              </w:rPr>
            </w:pPr>
          </w:p>
        </w:tc>
        <w:tc>
          <w:tcPr>
            <w:tcW w:w="305" w:type="pct"/>
          </w:tcPr>
          <w:p w:rsidR="000A1E12" w:rsidRPr="00CA6ED8" w:rsidRDefault="000A1E12" w:rsidP="00851753">
            <w:pPr>
              <w:jc w:val="both"/>
              <w:rPr>
                <w:rFonts w:ascii="Book Antiqua" w:hAnsi="Book Antiqua" w:cs="Book Antiqua"/>
                <w:sz w:val="16"/>
                <w:szCs w:val="16"/>
                <w:lang w:val="en-GB"/>
              </w:rPr>
            </w:pPr>
          </w:p>
        </w:tc>
        <w:tc>
          <w:tcPr>
            <w:tcW w:w="344" w:type="pct"/>
          </w:tcPr>
          <w:p w:rsidR="000A1E12" w:rsidRPr="00CA6ED8" w:rsidRDefault="000A1E12" w:rsidP="00851753">
            <w:pPr>
              <w:jc w:val="both"/>
              <w:rPr>
                <w:rFonts w:ascii="Book Antiqua" w:hAnsi="Book Antiqua" w:cs="Book Antiqua"/>
                <w:sz w:val="16"/>
                <w:szCs w:val="16"/>
                <w:lang w:val="en-GB"/>
              </w:rPr>
            </w:pPr>
          </w:p>
        </w:tc>
      </w:tr>
      <w:tr w:rsidR="000A1E12" w:rsidRPr="00CA6ED8">
        <w:trPr>
          <w:trHeight w:val="250"/>
        </w:trPr>
        <w:tc>
          <w:tcPr>
            <w:tcW w:w="873" w:type="pct"/>
            <w:noWrap/>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EuroQol-5D</w:t>
            </w:r>
          </w:p>
        </w:tc>
        <w:tc>
          <w:tcPr>
            <w:tcW w:w="509"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1.00 (0.81, 1.00)</w:t>
            </w:r>
          </w:p>
        </w:tc>
        <w:tc>
          <w:tcPr>
            <w:tcW w:w="489"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1.00 (0.84, 1.00)</w:t>
            </w:r>
          </w:p>
        </w:tc>
        <w:tc>
          <w:tcPr>
            <w:tcW w:w="486"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1.00 (0.84, 1.00)</w:t>
            </w:r>
          </w:p>
        </w:tc>
        <w:tc>
          <w:tcPr>
            <w:tcW w:w="481"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0.95 (0.78, 1.00 )</w:t>
            </w:r>
          </w:p>
        </w:tc>
        <w:tc>
          <w:tcPr>
            <w:tcW w:w="453"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1.00 (0.89, 1.00)</w:t>
            </w:r>
          </w:p>
        </w:tc>
        <w:tc>
          <w:tcPr>
            <w:tcW w:w="580"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1.00 (0.84, 1.00)</w:t>
            </w:r>
          </w:p>
        </w:tc>
        <w:tc>
          <w:tcPr>
            <w:tcW w:w="480"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1.00 (0.84, 1.00)</w:t>
            </w:r>
          </w:p>
        </w:tc>
        <w:tc>
          <w:tcPr>
            <w:tcW w:w="305"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0.39</w:t>
            </w:r>
          </w:p>
        </w:tc>
        <w:tc>
          <w:tcPr>
            <w:tcW w:w="344" w:type="pct"/>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0.01</w:t>
            </w:r>
          </w:p>
        </w:tc>
      </w:tr>
      <w:tr w:rsidR="000A1E12" w:rsidRPr="00CA6ED8">
        <w:trPr>
          <w:trHeight w:val="250"/>
        </w:trPr>
        <w:tc>
          <w:tcPr>
            <w:tcW w:w="873" w:type="pct"/>
            <w:tcBorders>
              <w:bottom w:val="single" w:sz="4" w:space="0" w:color="auto"/>
            </w:tcBorders>
            <w:noWrap/>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EuroQol-VAS</w:t>
            </w:r>
          </w:p>
        </w:tc>
        <w:tc>
          <w:tcPr>
            <w:tcW w:w="509" w:type="pct"/>
            <w:tcBorders>
              <w:bottom w:val="single" w:sz="4" w:space="0" w:color="auto"/>
            </w:tcBorders>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85.0 (70.0, 91.0)</w:t>
            </w:r>
          </w:p>
        </w:tc>
        <w:tc>
          <w:tcPr>
            <w:tcW w:w="489" w:type="pct"/>
            <w:tcBorders>
              <w:bottom w:val="single" w:sz="4" w:space="0" w:color="auto"/>
            </w:tcBorders>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85.0 (75.0, 92.0)</w:t>
            </w:r>
          </w:p>
        </w:tc>
        <w:tc>
          <w:tcPr>
            <w:tcW w:w="486" w:type="pct"/>
            <w:tcBorders>
              <w:bottom w:val="single" w:sz="4" w:space="0" w:color="auto"/>
            </w:tcBorders>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85.0 (80.0, 95.0)</w:t>
            </w:r>
          </w:p>
        </w:tc>
        <w:tc>
          <w:tcPr>
            <w:tcW w:w="481" w:type="pct"/>
            <w:tcBorders>
              <w:bottom w:val="single" w:sz="4" w:space="0" w:color="auto"/>
            </w:tcBorders>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80.0 (70.0, 90.0)</w:t>
            </w:r>
          </w:p>
        </w:tc>
        <w:tc>
          <w:tcPr>
            <w:tcW w:w="453" w:type="pct"/>
            <w:tcBorders>
              <w:bottom w:val="single" w:sz="4" w:space="0" w:color="auto"/>
            </w:tcBorders>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87.5 (80.0, 95.0)</w:t>
            </w:r>
          </w:p>
        </w:tc>
        <w:tc>
          <w:tcPr>
            <w:tcW w:w="580" w:type="pct"/>
            <w:tcBorders>
              <w:bottom w:val="single" w:sz="4" w:space="0" w:color="auto"/>
            </w:tcBorders>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85.0 (70.0, 90.5)</w:t>
            </w:r>
          </w:p>
        </w:tc>
        <w:tc>
          <w:tcPr>
            <w:tcW w:w="480" w:type="pct"/>
            <w:tcBorders>
              <w:bottom w:val="single" w:sz="4" w:space="0" w:color="auto"/>
            </w:tcBorders>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84.5 (70.8, 95.0)</w:t>
            </w:r>
          </w:p>
        </w:tc>
        <w:tc>
          <w:tcPr>
            <w:tcW w:w="305" w:type="pct"/>
            <w:tcBorders>
              <w:bottom w:val="single" w:sz="4" w:space="0" w:color="auto"/>
            </w:tcBorders>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0.45</w:t>
            </w:r>
          </w:p>
        </w:tc>
        <w:tc>
          <w:tcPr>
            <w:tcW w:w="344" w:type="pct"/>
            <w:tcBorders>
              <w:bottom w:val="single" w:sz="4" w:space="0" w:color="auto"/>
            </w:tcBorders>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0.02</w:t>
            </w:r>
          </w:p>
        </w:tc>
      </w:tr>
    </w:tbl>
    <w:p w:rsidR="000A1E12" w:rsidRPr="00CA6ED8" w:rsidRDefault="000A1E12" w:rsidP="00851753">
      <w:pPr>
        <w:autoSpaceDE w:val="0"/>
        <w:autoSpaceDN w:val="0"/>
        <w:adjustRightInd w:val="0"/>
        <w:jc w:val="both"/>
        <w:rPr>
          <w:rFonts w:ascii="Book Antiqua" w:hAnsi="Book Antiqua" w:cs="Book Antiqua"/>
          <w:sz w:val="16"/>
          <w:szCs w:val="16"/>
          <w:lang w:val="en-GB"/>
        </w:rPr>
      </w:pPr>
    </w:p>
    <w:p w:rsidR="00A325DD" w:rsidRPr="00CA6ED8" w:rsidRDefault="00A325DD" w:rsidP="00851753">
      <w:pPr>
        <w:spacing w:line="360" w:lineRule="auto"/>
        <w:jc w:val="both"/>
        <w:rPr>
          <w:rFonts w:ascii="Book Antiqua" w:hAnsi="Book Antiqua" w:cs="Book Antiqua"/>
          <w:sz w:val="22"/>
          <w:szCs w:val="22"/>
          <w:lang w:val="en-GB"/>
        </w:rPr>
      </w:pPr>
      <w:r w:rsidRPr="00CA6ED8">
        <w:rPr>
          <w:rFonts w:ascii="Book Antiqua" w:hAnsi="Book Antiqua" w:cs="Book Antiqua"/>
          <w:sz w:val="22"/>
          <w:szCs w:val="22"/>
          <w:lang w:val="en-GB"/>
        </w:rPr>
        <w:lastRenderedPageBreak/>
        <w:t>Data are mean</w:t>
      </w:r>
      <w:r w:rsidR="00E924BC" w:rsidRPr="00CA6ED8">
        <w:rPr>
          <w:rFonts w:ascii="Book Antiqua" w:eastAsiaTheme="minorEastAsia" w:hAnsi="Book Antiqua" w:cs="Book Antiqua"/>
          <w:sz w:val="22"/>
          <w:szCs w:val="22"/>
          <w:lang w:val="en-GB" w:eastAsia="zh-CN"/>
        </w:rPr>
        <w:t xml:space="preserve"> </w:t>
      </w:r>
      <w:r w:rsidR="008F0C67" w:rsidRPr="00CA6ED8">
        <w:rPr>
          <w:rFonts w:ascii="Book Antiqua" w:eastAsiaTheme="minorEastAsia" w:hAnsi="Book Antiqua" w:cs="Book Antiqua"/>
          <w:sz w:val="22"/>
          <w:szCs w:val="22"/>
          <w:lang w:val="en-GB" w:eastAsia="zh-CN"/>
        </w:rPr>
        <w:t>(</w:t>
      </w:r>
      <w:r w:rsidRPr="00CA6ED8">
        <w:rPr>
          <w:rFonts w:ascii="Book Antiqua" w:hAnsi="Book Antiqua" w:cs="Book Antiqua"/>
          <w:sz w:val="22"/>
          <w:szCs w:val="22"/>
          <w:lang w:val="en-GB"/>
        </w:rPr>
        <w:t>±</w:t>
      </w:r>
      <w:r w:rsidRPr="00CA6ED8">
        <w:rPr>
          <w:rFonts w:ascii="Book Antiqua" w:eastAsiaTheme="minorEastAsia" w:hAnsi="Book Antiqua" w:cs="Book Antiqua"/>
          <w:sz w:val="22"/>
          <w:szCs w:val="22"/>
          <w:lang w:val="en-GB" w:eastAsia="zh-CN"/>
        </w:rPr>
        <w:t xml:space="preserve"> </w:t>
      </w:r>
      <w:r w:rsidRPr="00CA6ED8">
        <w:rPr>
          <w:rFonts w:ascii="Book Antiqua" w:hAnsi="Book Antiqua" w:cs="Book Antiqua"/>
          <w:sz w:val="22"/>
          <w:szCs w:val="22"/>
          <w:lang w:val="en-GB"/>
        </w:rPr>
        <w:t>SD</w:t>
      </w:r>
      <w:r w:rsidR="008F0C67" w:rsidRPr="00CA6ED8">
        <w:rPr>
          <w:rFonts w:ascii="Book Antiqua" w:eastAsiaTheme="minorEastAsia" w:hAnsi="Book Antiqua" w:cs="Book Antiqua"/>
          <w:sz w:val="22"/>
          <w:szCs w:val="22"/>
          <w:lang w:val="en-GB" w:eastAsia="zh-CN"/>
        </w:rPr>
        <w:t>)</w:t>
      </w:r>
      <w:r w:rsidRPr="00CA6ED8">
        <w:rPr>
          <w:rFonts w:ascii="Book Antiqua" w:hAnsi="Book Antiqua" w:cs="Book Antiqua"/>
          <w:sz w:val="22"/>
          <w:szCs w:val="22"/>
          <w:lang w:val="en-GB"/>
        </w:rPr>
        <w:t xml:space="preserve">, median (IQR) or </w:t>
      </w:r>
      <w:r w:rsidRPr="00CA6ED8">
        <w:rPr>
          <w:rFonts w:ascii="Book Antiqua" w:hAnsi="Book Antiqua" w:cs="Book Antiqua"/>
          <w:i/>
          <w:sz w:val="22"/>
          <w:szCs w:val="22"/>
          <w:lang w:val="en-GB"/>
        </w:rPr>
        <w:t>n</w:t>
      </w:r>
      <w:r w:rsidRPr="00CA6ED8">
        <w:rPr>
          <w:rFonts w:ascii="Book Antiqua" w:hAnsi="Book Antiqua" w:cs="Book Antiqua"/>
          <w:sz w:val="22"/>
          <w:szCs w:val="22"/>
          <w:lang w:val="en-GB"/>
        </w:rPr>
        <w:t xml:space="preserve"> (%). HRQOL</w:t>
      </w:r>
      <w:r w:rsidR="007137EF" w:rsidRPr="00CA6ED8">
        <w:rPr>
          <w:rFonts w:ascii="Book Antiqua" w:eastAsiaTheme="minorEastAsia" w:hAnsi="Book Antiqua" w:cs="Book Antiqua"/>
          <w:sz w:val="22"/>
          <w:szCs w:val="22"/>
          <w:lang w:val="en-GB" w:eastAsia="zh-CN"/>
        </w:rPr>
        <w:t xml:space="preserve">: </w:t>
      </w:r>
      <w:r w:rsidR="007137EF" w:rsidRPr="00CA6ED8">
        <w:rPr>
          <w:rFonts w:ascii="Book Antiqua" w:hAnsi="Book Antiqua" w:cs="Book Antiqua"/>
          <w:sz w:val="22"/>
          <w:szCs w:val="22"/>
          <w:lang w:val="en-GB"/>
        </w:rPr>
        <w:t>H</w:t>
      </w:r>
      <w:r w:rsidRPr="00CA6ED8">
        <w:rPr>
          <w:rFonts w:ascii="Book Antiqua" w:hAnsi="Book Antiqua" w:cs="Book Antiqua"/>
          <w:sz w:val="22"/>
          <w:szCs w:val="22"/>
          <w:lang w:val="en-GB"/>
        </w:rPr>
        <w:t>ealth-related quality of life; BMI</w:t>
      </w:r>
      <w:r w:rsidR="00EE2E1F" w:rsidRPr="00CA6ED8">
        <w:rPr>
          <w:rFonts w:ascii="Book Antiqua" w:eastAsiaTheme="minorEastAsia" w:hAnsi="Book Antiqua" w:cs="Book Antiqua"/>
          <w:sz w:val="22"/>
          <w:szCs w:val="22"/>
          <w:lang w:val="en-GB" w:eastAsia="zh-CN"/>
        </w:rPr>
        <w:t>:</w:t>
      </w:r>
      <w:r w:rsidRPr="00CA6ED8">
        <w:rPr>
          <w:rFonts w:ascii="Book Antiqua" w:hAnsi="Book Antiqua" w:cs="Book Antiqua"/>
          <w:sz w:val="22"/>
          <w:szCs w:val="22"/>
          <w:lang w:val="en-GB"/>
        </w:rPr>
        <w:t xml:space="preserve"> Body </w:t>
      </w:r>
      <w:r w:rsidR="00EE2E1F" w:rsidRPr="00CA6ED8">
        <w:rPr>
          <w:rFonts w:ascii="Book Antiqua" w:hAnsi="Book Antiqua" w:cs="Book Antiqua"/>
          <w:sz w:val="22"/>
          <w:szCs w:val="22"/>
          <w:lang w:val="en-GB"/>
        </w:rPr>
        <w:t>mass in</w:t>
      </w:r>
      <w:r w:rsidRPr="00CA6ED8">
        <w:rPr>
          <w:rFonts w:ascii="Book Antiqua" w:hAnsi="Book Antiqua" w:cs="Book Antiqua"/>
          <w:sz w:val="22"/>
          <w:szCs w:val="22"/>
          <w:lang w:val="en-GB"/>
        </w:rPr>
        <w:t>dex; BP</w:t>
      </w:r>
      <w:r w:rsidR="00EE2E1F" w:rsidRPr="00CA6ED8">
        <w:rPr>
          <w:rFonts w:ascii="Book Antiqua" w:eastAsiaTheme="minorEastAsia" w:hAnsi="Book Antiqua" w:cs="Book Antiqua"/>
          <w:sz w:val="22"/>
          <w:szCs w:val="22"/>
          <w:lang w:val="en-GB" w:eastAsia="zh-CN"/>
        </w:rPr>
        <w:t>:</w:t>
      </w:r>
      <w:r w:rsidRPr="00CA6ED8">
        <w:rPr>
          <w:rFonts w:ascii="Book Antiqua" w:hAnsi="Book Antiqua" w:cs="Book Antiqua"/>
          <w:sz w:val="22"/>
          <w:szCs w:val="22"/>
          <w:lang w:val="en-GB"/>
        </w:rPr>
        <w:t xml:space="preserve"> </w:t>
      </w:r>
      <w:r w:rsidR="00EE2E1F" w:rsidRPr="00CA6ED8">
        <w:rPr>
          <w:rFonts w:ascii="Book Antiqua" w:hAnsi="Book Antiqua" w:cs="Book Antiqua"/>
          <w:sz w:val="22"/>
          <w:szCs w:val="22"/>
          <w:lang w:val="en-GB"/>
        </w:rPr>
        <w:t>B</w:t>
      </w:r>
      <w:r w:rsidRPr="00CA6ED8">
        <w:rPr>
          <w:rFonts w:ascii="Book Antiqua" w:hAnsi="Book Antiqua" w:cs="Book Antiqua"/>
          <w:sz w:val="22"/>
          <w:szCs w:val="22"/>
          <w:lang w:val="en-GB"/>
        </w:rPr>
        <w:t xml:space="preserve">lood pressure; </w:t>
      </w:r>
      <w:proofErr w:type="spellStart"/>
      <w:r w:rsidRPr="00CA6ED8">
        <w:rPr>
          <w:rFonts w:ascii="Book Antiqua" w:hAnsi="Book Antiqua" w:cs="Book Antiqua"/>
          <w:sz w:val="22"/>
          <w:szCs w:val="22"/>
          <w:lang w:val="en-GB"/>
        </w:rPr>
        <w:t>eGFR</w:t>
      </w:r>
      <w:proofErr w:type="spellEnd"/>
      <w:r w:rsidR="000E3D52" w:rsidRPr="00CA6ED8">
        <w:rPr>
          <w:rFonts w:ascii="Book Antiqua" w:eastAsiaTheme="minorEastAsia" w:hAnsi="Book Antiqua" w:cs="Book Antiqua"/>
          <w:sz w:val="22"/>
          <w:szCs w:val="22"/>
          <w:lang w:val="en-GB" w:eastAsia="zh-CN"/>
        </w:rPr>
        <w:t>:</w:t>
      </w:r>
      <w:r w:rsidRPr="00CA6ED8">
        <w:rPr>
          <w:rFonts w:ascii="Book Antiqua" w:hAnsi="Book Antiqua" w:cs="Book Antiqua"/>
          <w:sz w:val="22"/>
          <w:szCs w:val="22"/>
          <w:lang w:val="en-GB"/>
        </w:rPr>
        <w:t xml:space="preserve"> </w:t>
      </w:r>
      <w:r w:rsidR="000E3D52" w:rsidRPr="00CA6ED8">
        <w:rPr>
          <w:rFonts w:ascii="Book Antiqua" w:hAnsi="Book Antiqua" w:cs="Book Antiqua"/>
          <w:sz w:val="22"/>
          <w:szCs w:val="22"/>
          <w:lang w:val="en-GB"/>
        </w:rPr>
        <w:t>E</w:t>
      </w:r>
      <w:r w:rsidRPr="00CA6ED8">
        <w:rPr>
          <w:rFonts w:ascii="Book Antiqua" w:hAnsi="Book Antiqua" w:cs="Book Antiqua"/>
          <w:sz w:val="22"/>
          <w:szCs w:val="22"/>
          <w:lang w:val="en-GB"/>
        </w:rPr>
        <w:t>stimated</w:t>
      </w:r>
      <w:r w:rsidR="00296C38" w:rsidRPr="00CA6ED8">
        <w:rPr>
          <w:rFonts w:ascii="Book Antiqua" w:hAnsi="Book Antiqua" w:cs="Book Antiqua"/>
          <w:sz w:val="22"/>
          <w:szCs w:val="22"/>
          <w:lang w:val="en-GB"/>
        </w:rPr>
        <w:t xml:space="preserve"> glomerular filtration r</w:t>
      </w:r>
      <w:r w:rsidRPr="00CA6ED8">
        <w:rPr>
          <w:rFonts w:ascii="Book Antiqua" w:hAnsi="Book Antiqua" w:cs="Book Antiqua"/>
          <w:sz w:val="22"/>
          <w:szCs w:val="22"/>
          <w:lang w:val="en-GB"/>
        </w:rPr>
        <w:t>ate; MDI</w:t>
      </w:r>
      <w:r w:rsidR="00296C38" w:rsidRPr="00CA6ED8">
        <w:rPr>
          <w:rFonts w:ascii="Book Antiqua" w:eastAsiaTheme="minorEastAsia" w:hAnsi="Book Antiqua" w:cs="Book Antiqua"/>
          <w:sz w:val="22"/>
          <w:szCs w:val="22"/>
          <w:lang w:val="en-GB" w:eastAsia="zh-CN"/>
        </w:rPr>
        <w:t>:</w:t>
      </w:r>
      <w:r w:rsidRPr="00CA6ED8">
        <w:rPr>
          <w:rFonts w:ascii="Book Antiqua" w:hAnsi="Book Antiqua" w:cs="Book Antiqua"/>
          <w:sz w:val="22"/>
          <w:szCs w:val="22"/>
          <w:lang w:val="en-GB"/>
        </w:rPr>
        <w:t xml:space="preserve"> Multiple</w:t>
      </w:r>
      <w:r w:rsidR="00296C38" w:rsidRPr="00CA6ED8">
        <w:rPr>
          <w:rFonts w:ascii="Book Antiqua" w:hAnsi="Book Antiqua" w:cs="Book Antiqua"/>
          <w:sz w:val="22"/>
          <w:szCs w:val="22"/>
          <w:lang w:val="en-GB"/>
        </w:rPr>
        <w:t xml:space="preserve"> daily inj</w:t>
      </w:r>
      <w:r w:rsidRPr="00CA6ED8">
        <w:rPr>
          <w:rFonts w:ascii="Book Antiqua" w:hAnsi="Book Antiqua" w:cs="Book Antiqua"/>
          <w:sz w:val="22"/>
          <w:szCs w:val="22"/>
          <w:lang w:val="en-GB"/>
        </w:rPr>
        <w:t>ections; CSII</w:t>
      </w:r>
      <w:r w:rsidR="00296C38" w:rsidRPr="00CA6ED8">
        <w:rPr>
          <w:rFonts w:ascii="Book Antiqua" w:eastAsiaTheme="minorEastAsia" w:hAnsi="Book Antiqua" w:cs="Book Antiqua"/>
          <w:sz w:val="22"/>
          <w:szCs w:val="22"/>
          <w:lang w:val="en-GB" w:eastAsia="zh-CN"/>
        </w:rPr>
        <w:t>:</w:t>
      </w:r>
      <w:r w:rsidRPr="00CA6ED8">
        <w:rPr>
          <w:rFonts w:ascii="Book Antiqua" w:hAnsi="Book Antiqua" w:cs="Book Antiqua"/>
          <w:sz w:val="22"/>
          <w:szCs w:val="22"/>
          <w:lang w:val="en-GB"/>
        </w:rPr>
        <w:t xml:space="preserve"> Continuous </w:t>
      </w:r>
      <w:r w:rsidR="00296C38" w:rsidRPr="00CA6ED8">
        <w:rPr>
          <w:rFonts w:ascii="Book Antiqua" w:hAnsi="Book Antiqua" w:cs="Book Antiqua"/>
          <w:sz w:val="22"/>
          <w:szCs w:val="22"/>
          <w:lang w:val="en-GB"/>
        </w:rPr>
        <w:t>subcutaneous insulin in</w:t>
      </w:r>
      <w:r w:rsidRPr="00CA6ED8">
        <w:rPr>
          <w:rFonts w:ascii="Book Antiqua" w:hAnsi="Book Antiqua" w:cs="Book Antiqua"/>
          <w:sz w:val="22"/>
          <w:szCs w:val="22"/>
          <w:lang w:val="en-GB"/>
        </w:rPr>
        <w:t xml:space="preserve">fusion. </w:t>
      </w:r>
      <w:r w:rsidRPr="00CA6ED8">
        <w:rPr>
          <w:rFonts w:ascii="Book Antiqua" w:hAnsi="Book Antiqua" w:cs="Book Antiqua"/>
          <w:i/>
          <w:sz w:val="22"/>
          <w:szCs w:val="22"/>
          <w:lang w:val="en-GB"/>
        </w:rPr>
        <w:t>P</w:t>
      </w:r>
      <w:r w:rsidRPr="00CA6ED8">
        <w:rPr>
          <w:rFonts w:ascii="Book Antiqua" w:hAnsi="Book Antiqua" w:cs="Book Antiqua"/>
          <w:sz w:val="22"/>
          <w:szCs w:val="22"/>
          <w:lang w:val="en-GB"/>
        </w:rPr>
        <w:t xml:space="preserve">-values are based on unpaired student T-, Mann-Whitney </w:t>
      </w:r>
      <w:r w:rsidRPr="00CA6ED8">
        <w:rPr>
          <w:rFonts w:ascii="Book Antiqua" w:hAnsi="Book Antiqua" w:cs="Book Antiqua"/>
          <w:i/>
          <w:sz w:val="22"/>
          <w:szCs w:val="22"/>
          <w:lang w:val="en-GB"/>
        </w:rPr>
        <w:t>U</w:t>
      </w:r>
      <w:r w:rsidRPr="00CA6ED8">
        <w:rPr>
          <w:rFonts w:ascii="Book Antiqua" w:hAnsi="Book Antiqua" w:cs="Book Antiqua"/>
          <w:sz w:val="22"/>
          <w:szCs w:val="22"/>
          <w:lang w:val="en-GB"/>
        </w:rPr>
        <w:t xml:space="preserve">- or </w:t>
      </w:r>
      <w:bookmarkStart w:id="61" w:name="OLE_LINK41"/>
      <w:bookmarkStart w:id="62" w:name="OLE_LINK42"/>
      <w:r w:rsidR="00296C38" w:rsidRPr="00CA6ED8">
        <w:rPr>
          <w:rFonts w:ascii="Book Antiqua" w:hAnsi="Book Antiqua"/>
          <w:i/>
        </w:rPr>
        <w:sym w:font="SymbolPS" w:char="F063"/>
      </w:r>
      <w:r w:rsidR="00296C38" w:rsidRPr="00CA6ED8">
        <w:rPr>
          <w:rFonts w:ascii="Book Antiqua" w:hAnsi="Book Antiqua"/>
          <w:vertAlign w:val="superscript"/>
        </w:rPr>
        <w:t>2</w:t>
      </w:r>
      <w:bookmarkEnd w:id="61"/>
      <w:bookmarkEnd w:id="62"/>
      <w:r w:rsidRPr="00CA6ED8">
        <w:rPr>
          <w:rFonts w:ascii="Book Antiqua" w:hAnsi="Book Antiqua" w:cs="Book Antiqua"/>
          <w:sz w:val="22"/>
          <w:szCs w:val="22"/>
          <w:lang w:val="en-GB"/>
        </w:rPr>
        <w:t xml:space="preserve">-tests. </w:t>
      </w:r>
    </w:p>
    <w:p w:rsidR="000A1E12" w:rsidRPr="00CA6ED8" w:rsidRDefault="000A1E12" w:rsidP="00851753">
      <w:pPr>
        <w:autoSpaceDE w:val="0"/>
        <w:autoSpaceDN w:val="0"/>
        <w:adjustRightInd w:val="0"/>
        <w:jc w:val="both"/>
        <w:rPr>
          <w:rFonts w:ascii="Book Antiqua" w:hAnsi="Book Antiqua" w:cs="Book Antiqua"/>
          <w:b/>
          <w:bCs/>
          <w:sz w:val="16"/>
          <w:szCs w:val="16"/>
          <w:lang w:val="en-GB"/>
        </w:rPr>
      </w:pPr>
    </w:p>
    <w:p w:rsidR="000A1E12" w:rsidRPr="00CA6ED8" w:rsidRDefault="000A1E12" w:rsidP="00851753">
      <w:pPr>
        <w:autoSpaceDE w:val="0"/>
        <w:autoSpaceDN w:val="0"/>
        <w:adjustRightInd w:val="0"/>
        <w:jc w:val="both"/>
        <w:rPr>
          <w:rFonts w:ascii="Book Antiqua" w:hAnsi="Book Antiqua" w:cs="Book Antiqua"/>
          <w:b/>
          <w:bCs/>
          <w:sz w:val="16"/>
          <w:szCs w:val="16"/>
          <w:lang w:val="en-GB"/>
        </w:rPr>
      </w:pPr>
    </w:p>
    <w:p w:rsidR="000A1E12" w:rsidRPr="00CA6ED8" w:rsidRDefault="000A1E12" w:rsidP="00851753">
      <w:pPr>
        <w:autoSpaceDE w:val="0"/>
        <w:autoSpaceDN w:val="0"/>
        <w:adjustRightInd w:val="0"/>
        <w:jc w:val="both"/>
        <w:rPr>
          <w:rFonts w:ascii="Book Antiqua" w:hAnsi="Book Antiqua" w:cs="Book Antiqua"/>
          <w:b/>
          <w:bCs/>
          <w:sz w:val="16"/>
          <w:szCs w:val="16"/>
          <w:lang w:val="en-GB"/>
        </w:rPr>
      </w:pPr>
    </w:p>
    <w:p w:rsidR="000A1E12" w:rsidRPr="00CA6ED8" w:rsidRDefault="000A1E12" w:rsidP="00851753">
      <w:pPr>
        <w:autoSpaceDE w:val="0"/>
        <w:autoSpaceDN w:val="0"/>
        <w:adjustRightInd w:val="0"/>
        <w:jc w:val="both"/>
        <w:rPr>
          <w:rFonts w:ascii="Book Antiqua" w:hAnsi="Book Antiqua" w:cs="Book Antiqua"/>
          <w:b/>
          <w:bCs/>
          <w:sz w:val="16"/>
          <w:szCs w:val="16"/>
          <w:lang w:val="en-GB"/>
        </w:rPr>
      </w:pPr>
    </w:p>
    <w:p w:rsidR="00C751C9" w:rsidRPr="00CA6ED8" w:rsidRDefault="00C751C9" w:rsidP="00851753">
      <w:pPr>
        <w:autoSpaceDE w:val="0"/>
        <w:autoSpaceDN w:val="0"/>
        <w:adjustRightInd w:val="0"/>
        <w:jc w:val="both"/>
        <w:rPr>
          <w:rFonts w:ascii="Book Antiqua" w:hAnsi="Book Antiqua" w:cs="Book Antiqua"/>
          <w:b/>
          <w:bCs/>
          <w:sz w:val="16"/>
          <w:szCs w:val="16"/>
          <w:lang w:val="en-GB"/>
        </w:rPr>
      </w:pPr>
      <w:r w:rsidRPr="00CA6ED8">
        <w:rPr>
          <w:rFonts w:ascii="Book Antiqua" w:hAnsi="Book Antiqua" w:cs="Book Antiqua"/>
          <w:b/>
          <w:bCs/>
          <w:sz w:val="16"/>
          <w:szCs w:val="16"/>
          <w:lang w:val="en-GB"/>
        </w:rPr>
        <w:br w:type="page"/>
      </w:r>
    </w:p>
    <w:p w:rsidR="000A1E12" w:rsidRPr="00CA6ED8" w:rsidRDefault="000A1E12" w:rsidP="00851753">
      <w:pPr>
        <w:autoSpaceDE w:val="0"/>
        <w:autoSpaceDN w:val="0"/>
        <w:adjustRightInd w:val="0"/>
        <w:jc w:val="both"/>
        <w:rPr>
          <w:rFonts w:ascii="Book Antiqua" w:eastAsiaTheme="minorEastAsia" w:hAnsi="Book Antiqua" w:cs="Book Antiqua"/>
          <w:b/>
          <w:bCs/>
          <w:lang w:val="en-GB" w:eastAsia="zh-CN"/>
        </w:rPr>
      </w:pPr>
      <w:r w:rsidRPr="00CA6ED8">
        <w:rPr>
          <w:rFonts w:ascii="Book Antiqua" w:hAnsi="Book Antiqua" w:cs="Book Antiqua"/>
          <w:b/>
          <w:bCs/>
          <w:lang w:val="en-GB"/>
        </w:rPr>
        <w:lastRenderedPageBreak/>
        <w:t>Table 2</w:t>
      </w:r>
      <w:r w:rsidR="00C751C9" w:rsidRPr="00CA6ED8">
        <w:rPr>
          <w:rFonts w:ascii="Book Antiqua" w:eastAsiaTheme="minorEastAsia" w:hAnsi="Book Antiqua" w:cs="Book Antiqua"/>
          <w:b/>
          <w:bCs/>
          <w:lang w:val="en-GB" w:eastAsia="zh-CN"/>
        </w:rPr>
        <w:t xml:space="preserve"> </w:t>
      </w:r>
      <w:r w:rsidR="00C751C9" w:rsidRPr="00CA6ED8">
        <w:rPr>
          <w:rFonts w:ascii="Book Antiqua" w:hAnsi="Book Antiqua" w:cs="Book Antiqua"/>
          <w:b/>
          <w:lang w:val="en-GB"/>
        </w:rPr>
        <w:t>Observed clinical parameters and health-related quality of life at long-term follow-up</w:t>
      </w:r>
    </w:p>
    <w:tbl>
      <w:tblPr>
        <w:tblW w:w="14743" w:type="dxa"/>
        <w:tblInd w:w="-176" w:type="dxa"/>
        <w:tblLook w:val="00A0" w:firstRow="1" w:lastRow="0" w:firstColumn="1" w:lastColumn="0" w:noHBand="0" w:noVBand="0"/>
      </w:tblPr>
      <w:tblGrid>
        <w:gridCol w:w="2411"/>
        <w:gridCol w:w="1134"/>
        <w:gridCol w:w="1134"/>
        <w:gridCol w:w="1107"/>
        <w:gridCol w:w="1066"/>
        <w:gridCol w:w="1099"/>
        <w:gridCol w:w="1089"/>
        <w:gridCol w:w="1029"/>
        <w:gridCol w:w="1066"/>
        <w:gridCol w:w="1164"/>
        <w:gridCol w:w="1066"/>
        <w:gridCol w:w="1378"/>
      </w:tblGrid>
      <w:tr w:rsidR="000A1E12" w:rsidRPr="00CA6ED8">
        <w:trPr>
          <w:trHeight w:val="247"/>
        </w:trPr>
        <w:tc>
          <w:tcPr>
            <w:tcW w:w="2411" w:type="dxa"/>
            <w:tcBorders>
              <w:top w:val="single" w:sz="4" w:space="0" w:color="auto"/>
            </w:tcBorders>
            <w:noWrap/>
          </w:tcPr>
          <w:p w:rsidR="000A1E12" w:rsidRPr="00CA6ED8" w:rsidRDefault="00625AEA"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Clinical characteristics</w:t>
            </w:r>
          </w:p>
        </w:tc>
        <w:tc>
          <w:tcPr>
            <w:tcW w:w="1134" w:type="dxa"/>
            <w:tcBorders>
              <w:top w:val="single" w:sz="4" w:space="0" w:color="auto"/>
            </w:tcBorders>
          </w:tcPr>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1995</w:t>
            </w:r>
          </w:p>
        </w:tc>
        <w:tc>
          <w:tcPr>
            <w:tcW w:w="1134" w:type="dxa"/>
            <w:tcBorders>
              <w:top w:val="single" w:sz="4" w:space="0" w:color="auto"/>
            </w:tcBorders>
          </w:tcPr>
          <w:p w:rsidR="000A1E12" w:rsidRPr="00CA6ED8" w:rsidRDefault="000A1E12" w:rsidP="00851753">
            <w:pPr>
              <w:jc w:val="both"/>
              <w:rPr>
                <w:rFonts w:ascii="Book Antiqua" w:hAnsi="Book Antiqua" w:cs="Book Antiqua"/>
                <w:b/>
                <w:bCs/>
                <w:sz w:val="16"/>
                <w:szCs w:val="16"/>
                <w:lang w:val="en-GB"/>
              </w:rPr>
            </w:pPr>
          </w:p>
        </w:tc>
        <w:tc>
          <w:tcPr>
            <w:tcW w:w="1107" w:type="dxa"/>
            <w:tcBorders>
              <w:top w:val="single" w:sz="4" w:space="0" w:color="auto"/>
            </w:tcBorders>
          </w:tcPr>
          <w:p w:rsidR="000A1E12" w:rsidRPr="00CA6ED8" w:rsidRDefault="000A1E12" w:rsidP="00851753">
            <w:pPr>
              <w:jc w:val="both"/>
              <w:rPr>
                <w:rFonts w:ascii="Book Antiqua" w:hAnsi="Book Antiqua" w:cs="Book Antiqua"/>
                <w:b/>
                <w:bCs/>
                <w:sz w:val="16"/>
                <w:szCs w:val="16"/>
                <w:lang w:val="en-GB"/>
              </w:rPr>
            </w:pPr>
          </w:p>
        </w:tc>
        <w:tc>
          <w:tcPr>
            <w:tcW w:w="0" w:type="auto"/>
            <w:tcBorders>
              <w:top w:val="single" w:sz="4" w:space="0" w:color="auto"/>
            </w:tcBorders>
          </w:tcPr>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2002</w:t>
            </w:r>
          </w:p>
        </w:tc>
        <w:tc>
          <w:tcPr>
            <w:tcW w:w="1099" w:type="dxa"/>
            <w:tcBorders>
              <w:top w:val="single" w:sz="4" w:space="0" w:color="auto"/>
            </w:tcBorders>
          </w:tcPr>
          <w:p w:rsidR="000A1E12" w:rsidRPr="00CA6ED8" w:rsidRDefault="000A1E12" w:rsidP="00851753">
            <w:pPr>
              <w:jc w:val="both"/>
              <w:rPr>
                <w:rFonts w:ascii="Book Antiqua" w:hAnsi="Book Antiqua" w:cs="Book Antiqua"/>
                <w:b/>
                <w:bCs/>
                <w:sz w:val="16"/>
                <w:szCs w:val="16"/>
                <w:lang w:val="en-GB"/>
              </w:rPr>
            </w:pPr>
          </w:p>
        </w:tc>
        <w:tc>
          <w:tcPr>
            <w:tcW w:w="1089" w:type="dxa"/>
            <w:tcBorders>
              <w:top w:val="single" w:sz="4" w:space="0" w:color="auto"/>
            </w:tcBorders>
          </w:tcPr>
          <w:p w:rsidR="000A1E12" w:rsidRPr="00CA6ED8" w:rsidRDefault="000A1E12" w:rsidP="00851753">
            <w:pPr>
              <w:jc w:val="both"/>
              <w:rPr>
                <w:rFonts w:ascii="Book Antiqua" w:hAnsi="Book Antiqua" w:cs="Book Antiqua"/>
                <w:b/>
                <w:bCs/>
                <w:sz w:val="16"/>
                <w:szCs w:val="16"/>
                <w:lang w:val="en-GB"/>
              </w:rPr>
            </w:pPr>
          </w:p>
        </w:tc>
        <w:tc>
          <w:tcPr>
            <w:tcW w:w="1029" w:type="dxa"/>
            <w:tcBorders>
              <w:top w:val="single" w:sz="4" w:space="0" w:color="auto"/>
            </w:tcBorders>
          </w:tcPr>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2010</w:t>
            </w:r>
          </w:p>
        </w:tc>
        <w:tc>
          <w:tcPr>
            <w:tcW w:w="0" w:type="auto"/>
            <w:tcBorders>
              <w:top w:val="single" w:sz="4" w:space="0" w:color="auto"/>
            </w:tcBorders>
          </w:tcPr>
          <w:p w:rsidR="000A1E12" w:rsidRPr="00CA6ED8" w:rsidRDefault="000A1E12" w:rsidP="00851753">
            <w:pPr>
              <w:jc w:val="both"/>
              <w:rPr>
                <w:rFonts w:ascii="Book Antiqua" w:hAnsi="Book Antiqua" w:cs="Book Antiqua"/>
                <w:b/>
                <w:bCs/>
                <w:sz w:val="16"/>
                <w:szCs w:val="16"/>
                <w:lang w:val="en-GB"/>
              </w:rPr>
            </w:pPr>
          </w:p>
        </w:tc>
        <w:tc>
          <w:tcPr>
            <w:tcW w:w="0" w:type="auto"/>
            <w:tcBorders>
              <w:top w:val="single" w:sz="4" w:space="0" w:color="auto"/>
            </w:tcBorders>
          </w:tcPr>
          <w:p w:rsidR="000A1E12" w:rsidRPr="00CA6ED8" w:rsidRDefault="000A1E12" w:rsidP="00851753">
            <w:pPr>
              <w:jc w:val="both"/>
              <w:rPr>
                <w:rFonts w:ascii="Book Antiqua" w:hAnsi="Book Antiqua" w:cs="Book Antiqua"/>
                <w:b/>
                <w:bCs/>
                <w:sz w:val="16"/>
                <w:szCs w:val="16"/>
                <w:lang w:val="en-GB"/>
              </w:rPr>
            </w:pPr>
          </w:p>
        </w:tc>
        <w:tc>
          <w:tcPr>
            <w:tcW w:w="0" w:type="auto"/>
            <w:tcBorders>
              <w:top w:val="single" w:sz="4" w:space="0" w:color="auto"/>
            </w:tcBorders>
          </w:tcPr>
          <w:p w:rsidR="000A1E12" w:rsidRPr="00CA6ED8" w:rsidRDefault="000A1E12" w:rsidP="00851753">
            <w:pPr>
              <w:jc w:val="both"/>
              <w:rPr>
                <w:rFonts w:ascii="Book Antiqua" w:hAnsi="Book Antiqua" w:cs="Book Antiqua"/>
                <w:b/>
                <w:bCs/>
                <w:sz w:val="16"/>
                <w:szCs w:val="16"/>
                <w:lang w:val="en-GB"/>
              </w:rPr>
            </w:pPr>
          </w:p>
        </w:tc>
        <w:tc>
          <w:tcPr>
            <w:tcW w:w="1378" w:type="dxa"/>
            <w:tcBorders>
              <w:top w:val="single" w:sz="4" w:space="0" w:color="auto"/>
            </w:tcBorders>
          </w:tcPr>
          <w:p w:rsidR="000A1E12" w:rsidRPr="00CA6ED8" w:rsidRDefault="000A1E12" w:rsidP="00851753">
            <w:pPr>
              <w:jc w:val="both"/>
              <w:rPr>
                <w:rFonts w:ascii="Book Antiqua" w:hAnsi="Book Antiqua" w:cs="Book Antiqua"/>
                <w:b/>
                <w:bCs/>
                <w:sz w:val="16"/>
                <w:szCs w:val="16"/>
                <w:lang w:val="en-GB"/>
              </w:rPr>
            </w:pPr>
          </w:p>
        </w:tc>
      </w:tr>
      <w:tr w:rsidR="000A1E12" w:rsidRPr="00CA6ED8">
        <w:trPr>
          <w:trHeight w:val="247"/>
        </w:trPr>
        <w:tc>
          <w:tcPr>
            <w:tcW w:w="2411" w:type="dxa"/>
            <w:tcBorders>
              <w:bottom w:val="single" w:sz="4" w:space="0" w:color="auto"/>
            </w:tcBorders>
            <w:noWrap/>
          </w:tcPr>
          <w:p w:rsidR="000A1E12" w:rsidRPr="00CA6ED8" w:rsidRDefault="000A1E12" w:rsidP="00851753">
            <w:pPr>
              <w:jc w:val="both"/>
              <w:rPr>
                <w:rFonts w:ascii="Book Antiqua" w:hAnsi="Book Antiqua" w:cs="Book Antiqua"/>
                <w:b/>
                <w:bCs/>
                <w:sz w:val="16"/>
                <w:szCs w:val="16"/>
                <w:lang w:val="en-GB"/>
              </w:rPr>
            </w:pPr>
          </w:p>
        </w:tc>
        <w:tc>
          <w:tcPr>
            <w:tcW w:w="1134" w:type="dxa"/>
            <w:tcBorders>
              <w:bottom w:val="single" w:sz="4" w:space="0" w:color="auto"/>
            </w:tcBorders>
          </w:tcPr>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All</w:t>
            </w:r>
          </w:p>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w:t>
            </w:r>
            <w:r w:rsidR="00C96AA8" w:rsidRPr="00CA6ED8">
              <w:rPr>
                <w:rFonts w:ascii="Book Antiqua" w:hAnsi="Book Antiqua" w:cs="Book Antiqua"/>
                <w:b/>
                <w:bCs/>
                <w:i/>
                <w:sz w:val="16"/>
                <w:szCs w:val="16"/>
                <w:lang w:val="en-GB"/>
              </w:rPr>
              <w:t xml:space="preserve">n = </w:t>
            </w:r>
            <w:r w:rsidRPr="00CA6ED8">
              <w:rPr>
                <w:rFonts w:ascii="Book Antiqua" w:hAnsi="Book Antiqua" w:cs="Book Antiqua"/>
                <w:b/>
                <w:bCs/>
                <w:sz w:val="16"/>
                <w:szCs w:val="16"/>
                <w:lang w:val="en-GB"/>
              </w:rPr>
              <w:t>281)</w:t>
            </w:r>
          </w:p>
        </w:tc>
        <w:tc>
          <w:tcPr>
            <w:tcW w:w="1134" w:type="dxa"/>
            <w:tcBorders>
              <w:bottom w:val="single" w:sz="4" w:space="0" w:color="auto"/>
            </w:tcBorders>
          </w:tcPr>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MDI</w:t>
            </w:r>
          </w:p>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w:t>
            </w:r>
            <w:r w:rsidR="00C96AA8" w:rsidRPr="00CA6ED8">
              <w:rPr>
                <w:rFonts w:ascii="Book Antiqua" w:hAnsi="Book Antiqua" w:cs="Book Antiqua"/>
                <w:b/>
                <w:bCs/>
                <w:i/>
                <w:sz w:val="16"/>
                <w:szCs w:val="16"/>
                <w:lang w:val="en-GB"/>
              </w:rPr>
              <w:t xml:space="preserve">n = </w:t>
            </w:r>
            <w:r w:rsidRPr="00CA6ED8">
              <w:rPr>
                <w:rFonts w:ascii="Book Antiqua" w:hAnsi="Book Antiqua" w:cs="Book Antiqua"/>
                <w:b/>
                <w:bCs/>
                <w:sz w:val="16"/>
                <w:szCs w:val="16"/>
                <w:lang w:val="en-GB"/>
              </w:rPr>
              <w:t>209)</w:t>
            </w:r>
          </w:p>
        </w:tc>
        <w:tc>
          <w:tcPr>
            <w:tcW w:w="1107" w:type="dxa"/>
            <w:tcBorders>
              <w:bottom w:val="single" w:sz="4" w:space="0" w:color="auto"/>
            </w:tcBorders>
          </w:tcPr>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CSII</w:t>
            </w:r>
          </w:p>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w:t>
            </w:r>
            <w:r w:rsidR="00C96AA8" w:rsidRPr="00CA6ED8">
              <w:rPr>
                <w:rFonts w:ascii="Book Antiqua" w:hAnsi="Book Antiqua" w:cs="Book Antiqua"/>
                <w:b/>
                <w:bCs/>
                <w:i/>
                <w:sz w:val="16"/>
                <w:szCs w:val="16"/>
                <w:lang w:val="en-GB"/>
              </w:rPr>
              <w:t xml:space="preserve">n = </w:t>
            </w:r>
            <w:r w:rsidRPr="00CA6ED8">
              <w:rPr>
                <w:rFonts w:ascii="Book Antiqua" w:hAnsi="Book Antiqua" w:cs="Book Antiqua"/>
                <w:b/>
                <w:bCs/>
                <w:sz w:val="16"/>
                <w:szCs w:val="16"/>
                <w:lang w:val="en-GB"/>
              </w:rPr>
              <w:t>72)</w:t>
            </w:r>
          </w:p>
        </w:tc>
        <w:tc>
          <w:tcPr>
            <w:tcW w:w="0" w:type="auto"/>
            <w:tcBorders>
              <w:bottom w:val="single" w:sz="4" w:space="0" w:color="auto"/>
            </w:tcBorders>
          </w:tcPr>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All</w:t>
            </w:r>
          </w:p>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w:t>
            </w:r>
            <w:r w:rsidR="00C96AA8" w:rsidRPr="00CA6ED8">
              <w:rPr>
                <w:rFonts w:ascii="Book Antiqua" w:hAnsi="Book Antiqua" w:cs="Book Antiqua"/>
                <w:b/>
                <w:bCs/>
                <w:i/>
                <w:sz w:val="16"/>
                <w:szCs w:val="16"/>
                <w:lang w:val="en-GB"/>
              </w:rPr>
              <w:t xml:space="preserve">n = </w:t>
            </w:r>
            <w:r w:rsidRPr="00CA6ED8">
              <w:rPr>
                <w:rFonts w:ascii="Book Antiqua" w:hAnsi="Book Antiqua" w:cs="Book Antiqua"/>
                <w:b/>
                <w:bCs/>
                <w:sz w:val="16"/>
                <w:szCs w:val="16"/>
                <w:lang w:val="en-GB"/>
              </w:rPr>
              <w:t>201)</w:t>
            </w:r>
          </w:p>
        </w:tc>
        <w:tc>
          <w:tcPr>
            <w:tcW w:w="1099" w:type="dxa"/>
            <w:tcBorders>
              <w:bottom w:val="single" w:sz="4" w:space="0" w:color="auto"/>
            </w:tcBorders>
          </w:tcPr>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MDI</w:t>
            </w:r>
          </w:p>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w:t>
            </w:r>
            <w:r w:rsidR="00C96AA8" w:rsidRPr="00CA6ED8">
              <w:rPr>
                <w:rFonts w:ascii="Book Antiqua" w:hAnsi="Book Antiqua" w:cs="Book Antiqua"/>
                <w:b/>
                <w:bCs/>
                <w:i/>
                <w:sz w:val="16"/>
                <w:szCs w:val="16"/>
                <w:lang w:val="en-GB"/>
              </w:rPr>
              <w:t xml:space="preserve">n = </w:t>
            </w:r>
            <w:r w:rsidRPr="00CA6ED8">
              <w:rPr>
                <w:rFonts w:ascii="Book Antiqua" w:hAnsi="Book Antiqua" w:cs="Book Antiqua"/>
                <w:b/>
                <w:bCs/>
                <w:sz w:val="16"/>
                <w:szCs w:val="16"/>
                <w:lang w:val="en-GB"/>
              </w:rPr>
              <w:t>110)</w:t>
            </w:r>
          </w:p>
        </w:tc>
        <w:tc>
          <w:tcPr>
            <w:tcW w:w="1089" w:type="dxa"/>
            <w:tcBorders>
              <w:bottom w:val="single" w:sz="4" w:space="0" w:color="auto"/>
            </w:tcBorders>
          </w:tcPr>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CSII</w:t>
            </w:r>
          </w:p>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w:t>
            </w:r>
            <w:r w:rsidR="00C96AA8" w:rsidRPr="00CA6ED8">
              <w:rPr>
                <w:rFonts w:ascii="Book Antiqua" w:hAnsi="Book Antiqua" w:cs="Book Antiqua"/>
                <w:b/>
                <w:bCs/>
                <w:i/>
                <w:sz w:val="16"/>
                <w:szCs w:val="16"/>
                <w:lang w:val="en-GB"/>
              </w:rPr>
              <w:t xml:space="preserve">n = </w:t>
            </w:r>
            <w:r w:rsidRPr="00CA6ED8">
              <w:rPr>
                <w:rFonts w:ascii="Book Antiqua" w:hAnsi="Book Antiqua" w:cs="Book Antiqua"/>
                <w:b/>
                <w:bCs/>
                <w:sz w:val="16"/>
                <w:szCs w:val="16"/>
                <w:lang w:val="en-GB"/>
              </w:rPr>
              <w:t>91)</w:t>
            </w:r>
          </w:p>
        </w:tc>
        <w:tc>
          <w:tcPr>
            <w:tcW w:w="1029" w:type="dxa"/>
            <w:tcBorders>
              <w:bottom w:val="single" w:sz="4" w:space="0" w:color="auto"/>
            </w:tcBorders>
          </w:tcPr>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 xml:space="preserve">All </w:t>
            </w:r>
          </w:p>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w:t>
            </w:r>
            <w:r w:rsidR="00C96AA8" w:rsidRPr="00CA6ED8">
              <w:rPr>
                <w:rFonts w:ascii="Book Antiqua" w:hAnsi="Book Antiqua" w:cs="Book Antiqua"/>
                <w:b/>
                <w:bCs/>
                <w:i/>
                <w:sz w:val="16"/>
                <w:szCs w:val="16"/>
                <w:lang w:val="en-GB"/>
              </w:rPr>
              <w:t xml:space="preserve">n = </w:t>
            </w:r>
            <w:r w:rsidRPr="00CA6ED8">
              <w:rPr>
                <w:rFonts w:ascii="Book Antiqua" w:hAnsi="Book Antiqua" w:cs="Book Antiqua"/>
                <w:b/>
                <w:bCs/>
                <w:sz w:val="16"/>
                <w:szCs w:val="16"/>
                <w:lang w:val="en-GB"/>
              </w:rPr>
              <w:t>113)</w:t>
            </w:r>
          </w:p>
        </w:tc>
        <w:tc>
          <w:tcPr>
            <w:tcW w:w="0" w:type="auto"/>
            <w:tcBorders>
              <w:bottom w:val="single" w:sz="4" w:space="0" w:color="auto"/>
            </w:tcBorders>
          </w:tcPr>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 xml:space="preserve">MDI </w:t>
            </w:r>
          </w:p>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w:t>
            </w:r>
            <w:r w:rsidR="00C96AA8" w:rsidRPr="00CA6ED8">
              <w:rPr>
                <w:rFonts w:ascii="Book Antiqua" w:hAnsi="Book Antiqua" w:cs="Book Antiqua"/>
                <w:b/>
                <w:bCs/>
                <w:i/>
                <w:sz w:val="16"/>
                <w:szCs w:val="16"/>
                <w:lang w:val="en-GB"/>
              </w:rPr>
              <w:t xml:space="preserve">n = </w:t>
            </w:r>
            <w:r w:rsidRPr="00CA6ED8">
              <w:rPr>
                <w:rFonts w:ascii="Book Antiqua" w:hAnsi="Book Antiqua" w:cs="Book Antiqua"/>
                <w:b/>
                <w:bCs/>
                <w:sz w:val="16"/>
                <w:szCs w:val="16"/>
                <w:lang w:val="en-GB"/>
              </w:rPr>
              <w:t>52)</w:t>
            </w:r>
          </w:p>
        </w:tc>
        <w:tc>
          <w:tcPr>
            <w:tcW w:w="0" w:type="auto"/>
            <w:tcBorders>
              <w:bottom w:val="single" w:sz="4" w:space="0" w:color="auto"/>
            </w:tcBorders>
          </w:tcPr>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 xml:space="preserve">MDI -&gt; CSII </w:t>
            </w:r>
          </w:p>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w:t>
            </w:r>
            <w:r w:rsidR="00C96AA8" w:rsidRPr="00CA6ED8">
              <w:rPr>
                <w:rFonts w:ascii="Book Antiqua" w:hAnsi="Book Antiqua" w:cs="Book Antiqua"/>
                <w:b/>
                <w:bCs/>
                <w:i/>
                <w:sz w:val="16"/>
                <w:szCs w:val="16"/>
                <w:lang w:val="en-GB"/>
              </w:rPr>
              <w:t xml:space="preserve">n = </w:t>
            </w:r>
            <w:r w:rsidRPr="00CA6ED8">
              <w:rPr>
                <w:rFonts w:ascii="Book Antiqua" w:hAnsi="Book Antiqua" w:cs="Book Antiqua"/>
                <w:b/>
                <w:bCs/>
                <w:sz w:val="16"/>
                <w:szCs w:val="16"/>
                <w:lang w:val="en-GB"/>
              </w:rPr>
              <w:t>33)</w:t>
            </w:r>
          </w:p>
        </w:tc>
        <w:tc>
          <w:tcPr>
            <w:tcW w:w="0" w:type="auto"/>
            <w:tcBorders>
              <w:bottom w:val="single" w:sz="4" w:space="0" w:color="auto"/>
            </w:tcBorders>
          </w:tcPr>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 xml:space="preserve">CSII </w:t>
            </w:r>
          </w:p>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w:t>
            </w:r>
            <w:r w:rsidR="00C96AA8" w:rsidRPr="00CA6ED8">
              <w:rPr>
                <w:rFonts w:ascii="Book Antiqua" w:hAnsi="Book Antiqua" w:cs="Book Antiqua"/>
                <w:b/>
                <w:bCs/>
                <w:i/>
                <w:sz w:val="16"/>
                <w:szCs w:val="16"/>
                <w:lang w:val="en-GB"/>
              </w:rPr>
              <w:t xml:space="preserve">n = </w:t>
            </w:r>
            <w:r w:rsidRPr="00CA6ED8">
              <w:rPr>
                <w:rFonts w:ascii="Book Antiqua" w:hAnsi="Book Antiqua" w:cs="Book Antiqua"/>
                <w:b/>
                <w:bCs/>
                <w:sz w:val="16"/>
                <w:szCs w:val="16"/>
                <w:lang w:val="en-GB"/>
              </w:rPr>
              <w:t>28)</w:t>
            </w:r>
          </w:p>
        </w:tc>
        <w:tc>
          <w:tcPr>
            <w:tcW w:w="1378" w:type="dxa"/>
            <w:tcBorders>
              <w:bottom w:val="single" w:sz="4" w:space="0" w:color="auto"/>
            </w:tcBorders>
          </w:tcPr>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CSII total</w:t>
            </w:r>
          </w:p>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w:t>
            </w:r>
            <w:r w:rsidR="00C96AA8" w:rsidRPr="00CA6ED8">
              <w:rPr>
                <w:rFonts w:ascii="Book Antiqua" w:hAnsi="Book Antiqua" w:cs="Book Antiqua"/>
                <w:b/>
                <w:bCs/>
                <w:i/>
                <w:sz w:val="16"/>
                <w:szCs w:val="16"/>
                <w:lang w:val="en-GB"/>
              </w:rPr>
              <w:t xml:space="preserve">n = </w:t>
            </w:r>
            <w:r w:rsidRPr="00CA6ED8">
              <w:rPr>
                <w:rFonts w:ascii="Book Antiqua" w:hAnsi="Book Antiqua" w:cs="Book Antiqua"/>
                <w:b/>
                <w:bCs/>
                <w:sz w:val="16"/>
                <w:szCs w:val="16"/>
                <w:lang w:val="en-GB"/>
              </w:rPr>
              <w:t>61)</w:t>
            </w:r>
          </w:p>
        </w:tc>
      </w:tr>
      <w:tr w:rsidR="000A1E12" w:rsidRPr="00CA6ED8">
        <w:trPr>
          <w:trHeight w:val="247"/>
        </w:trPr>
        <w:tc>
          <w:tcPr>
            <w:tcW w:w="2411" w:type="dxa"/>
            <w:tcBorders>
              <w:top w:val="single" w:sz="4" w:space="0" w:color="auto"/>
            </w:tcBorders>
            <w:noWrap/>
          </w:tcPr>
          <w:p w:rsidR="000A1E12" w:rsidRPr="00CA6ED8" w:rsidRDefault="000A1E12" w:rsidP="00851753">
            <w:pPr>
              <w:jc w:val="both"/>
              <w:rPr>
                <w:rFonts w:ascii="Book Antiqua" w:hAnsi="Book Antiqua" w:cs="Book Antiqua"/>
                <w:b/>
                <w:bCs/>
                <w:sz w:val="16"/>
                <w:szCs w:val="16"/>
                <w:lang w:val="en-GB"/>
              </w:rPr>
            </w:pPr>
          </w:p>
        </w:tc>
        <w:tc>
          <w:tcPr>
            <w:tcW w:w="1134" w:type="dxa"/>
            <w:tcBorders>
              <w:top w:val="single" w:sz="4" w:space="0" w:color="auto"/>
            </w:tcBorders>
          </w:tcPr>
          <w:p w:rsidR="000A1E12" w:rsidRPr="00CA6ED8" w:rsidRDefault="000A1E12" w:rsidP="00851753">
            <w:pPr>
              <w:jc w:val="both"/>
              <w:rPr>
                <w:rFonts w:ascii="Book Antiqua" w:hAnsi="Book Antiqua" w:cs="Book Antiqua"/>
                <w:sz w:val="16"/>
                <w:szCs w:val="16"/>
                <w:lang w:val="en-GB"/>
              </w:rPr>
            </w:pPr>
          </w:p>
        </w:tc>
        <w:tc>
          <w:tcPr>
            <w:tcW w:w="1134" w:type="dxa"/>
            <w:tcBorders>
              <w:top w:val="single" w:sz="4" w:space="0" w:color="auto"/>
            </w:tcBorders>
          </w:tcPr>
          <w:p w:rsidR="000A1E12" w:rsidRPr="00CA6ED8" w:rsidRDefault="000A1E12" w:rsidP="00851753">
            <w:pPr>
              <w:jc w:val="both"/>
              <w:rPr>
                <w:rFonts w:ascii="Book Antiqua" w:hAnsi="Book Antiqua" w:cs="Book Antiqua"/>
                <w:sz w:val="16"/>
                <w:szCs w:val="16"/>
                <w:lang w:val="en-GB"/>
              </w:rPr>
            </w:pPr>
          </w:p>
        </w:tc>
        <w:tc>
          <w:tcPr>
            <w:tcW w:w="1107" w:type="dxa"/>
            <w:tcBorders>
              <w:top w:val="single" w:sz="4" w:space="0" w:color="auto"/>
            </w:tcBorders>
          </w:tcPr>
          <w:p w:rsidR="000A1E12" w:rsidRPr="00CA6ED8" w:rsidRDefault="000A1E12" w:rsidP="00851753">
            <w:pPr>
              <w:jc w:val="both"/>
              <w:rPr>
                <w:rFonts w:ascii="Book Antiqua" w:hAnsi="Book Antiqua" w:cs="Book Antiqua"/>
                <w:sz w:val="16"/>
                <w:szCs w:val="16"/>
                <w:lang w:val="en-GB"/>
              </w:rPr>
            </w:pPr>
          </w:p>
        </w:tc>
        <w:tc>
          <w:tcPr>
            <w:tcW w:w="0" w:type="auto"/>
            <w:tcBorders>
              <w:top w:val="single" w:sz="4" w:space="0" w:color="auto"/>
            </w:tcBorders>
          </w:tcPr>
          <w:p w:rsidR="000A1E12" w:rsidRPr="00CA6ED8" w:rsidRDefault="000A1E12" w:rsidP="00851753">
            <w:pPr>
              <w:jc w:val="both"/>
              <w:rPr>
                <w:rFonts w:ascii="Book Antiqua" w:hAnsi="Book Antiqua" w:cs="Book Antiqua"/>
                <w:sz w:val="16"/>
                <w:szCs w:val="16"/>
                <w:lang w:val="en-GB"/>
              </w:rPr>
            </w:pPr>
          </w:p>
        </w:tc>
        <w:tc>
          <w:tcPr>
            <w:tcW w:w="1099" w:type="dxa"/>
            <w:tcBorders>
              <w:top w:val="single" w:sz="4" w:space="0" w:color="auto"/>
            </w:tcBorders>
          </w:tcPr>
          <w:p w:rsidR="000A1E12" w:rsidRPr="00CA6ED8" w:rsidRDefault="000A1E12" w:rsidP="00851753">
            <w:pPr>
              <w:jc w:val="both"/>
              <w:rPr>
                <w:rFonts w:ascii="Book Antiqua" w:hAnsi="Book Antiqua" w:cs="Book Antiqua"/>
                <w:sz w:val="16"/>
                <w:szCs w:val="16"/>
                <w:lang w:val="en-GB"/>
              </w:rPr>
            </w:pPr>
          </w:p>
        </w:tc>
        <w:tc>
          <w:tcPr>
            <w:tcW w:w="1089" w:type="dxa"/>
            <w:tcBorders>
              <w:top w:val="single" w:sz="4" w:space="0" w:color="auto"/>
            </w:tcBorders>
          </w:tcPr>
          <w:p w:rsidR="000A1E12" w:rsidRPr="00CA6ED8" w:rsidRDefault="000A1E12" w:rsidP="00851753">
            <w:pPr>
              <w:jc w:val="both"/>
              <w:rPr>
                <w:rFonts w:ascii="Book Antiqua" w:hAnsi="Book Antiqua" w:cs="Book Antiqua"/>
                <w:sz w:val="16"/>
                <w:szCs w:val="16"/>
                <w:lang w:val="en-GB"/>
              </w:rPr>
            </w:pPr>
          </w:p>
        </w:tc>
        <w:tc>
          <w:tcPr>
            <w:tcW w:w="1029" w:type="dxa"/>
            <w:tcBorders>
              <w:top w:val="single" w:sz="4" w:space="0" w:color="auto"/>
            </w:tcBorders>
          </w:tcPr>
          <w:p w:rsidR="000A1E12" w:rsidRPr="00CA6ED8" w:rsidRDefault="000A1E12" w:rsidP="00851753">
            <w:pPr>
              <w:jc w:val="both"/>
              <w:rPr>
                <w:rFonts w:ascii="Book Antiqua" w:hAnsi="Book Antiqua" w:cs="Book Antiqua"/>
                <w:sz w:val="16"/>
                <w:szCs w:val="16"/>
                <w:lang w:val="en-GB"/>
              </w:rPr>
            </w:pPr>
          </w:p>
        </w:tc>
        <w:tc>
          <w:tcPr>
            <w:tcW w:w="0" w:type="auto"/>
            <w:tcBorders>
              <w:top w:val="single" w:sz="4" w:space="0" w:color="auto"/>
            </w:tcBorders>
          </w:tcPr>
          <w:p w:rsidR="000A1E12" w:rsidRPr="00CA6ED8" w:rsidRDefault="000A1E12" w:rsidP="00851753">
            <w:pPr>
              <w:jc w:val="both"/>
              <w:rPr>
                <w:rFonts w:ascii="Book Antiqua" w:hAnsi="Book Antiqua" w:cs="Book Antiqua"/>
                <w:sz w:val="16"/>
                <w:szCs w:val="16"/>
                <w:lang w:val="en-GB"/>
              </w:rPr>
            </w:pPr>
          </w:p>
        </w:tc>
        <w:tc>
          <w:tcPr>
            <w:tcW w:w="0" w:type="auto"/>
            <w:tcBorders>
              <w:top w:val="single" w:sz="4" w:space="0" w:color="auto"/>
            </w:tcBorders>
          </w:tcPr>
          <w:p w:rsidR="000A1E12" w:rsidRPr="00CA6ED8" w:rsidRDefault="000A1E12" w:rsidP="00851753">
            <w:pPr>
              <w:jc w:val="both"/>
              <w:rPr>
                <w:rFonts w:ascii="Book Antiqua" w:hAnsi="Book Antiqua" w:cs="Book Antiqua"/>
                <w:sz w:val="16"/>
                <w:szCs w:val="16"/>
                <w:lang w:val="en-GB"/>
              </w:rPr>
            </w:pPr>
          </w:p>
        </w:tc>
        <w:tc>
          <w:tcPr>
            <w:tcW w:w="0" w:type="auto"/>
            <w:tcBorders>
              <w:top w:val="single" w:sz="4" w:space="0" w:color="auto"/>
            </w:tcBorders>
          </w:tcPr>
          <w:p w:rsidR="000A1E12" w:rsidRPr="00CA6ED8" w:rsidRDefault="000A1E12" w:rsidP="00851753">
            <w:pPr>
              <w:jc w:val="both"/>
              <w:rPr>
                <w:rFonts w:ascii="Book Antiqua" w:hAnsi="Book Antiqua" w:cs="Book Antiqua"/>
                <w:sz w:val="16"/>
                <w:szCs w:val="16"/>
                <w:lang w:val="en-GB"/>
              </w:rPr>
            </w:pPr>
          </w:p>
        </w:tc>
        <w:tc>
          <w:tcPr>
            <w:tcW w:w="1378" w:type="dxa"/>
            <w:tcBorders>
              <w:top w:val="single" w:sz="4" w:space="0" w:color="auto"/>
            </w:tcBorders>
          </w:tcPr>
          <w:p w:rsidR="000A1E12" w:rsidRPr="00CA6ED8" w:rsidRDefault="000A1E12" w:rsidP="00851753">
            <w:pPr>
              <w:jc w:val="both"/>
              <w:rPr>
                <w:rFonts w:ascii="Book Antiqua" w:hAnsi="Book Antiqua" w:cs="Book Antiqua"/>
                <w:sz w:val="16"/>
                <w:szCs w:val="16"/>
                <w:lang w:val="en-GB"/>
              </w:rPr>
            </w:pPr>
          </w:p>
        </w:tc>
      </w:tr>
      <w:tr w:rsidR="000A1E12" w:rsidRPr="00CA6ED8">
        <w:trPr>
          <w:trHeight w:val="247"/>
        </w:trPr>
        <w:tc>
          <w:tcPr>
            <w:tcW w:w="2411" w:type="dxa"/>
            <w:noWrap/>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BMI (kg/m</w:t>
            </w:r>
            <w:r w:rsidRPr="00CA6ED8">
              <w:rPr>
                <w:rFonts w:ascii="Book Antiqua" w:hAnsi="Book Antiqua" w:cs="Book Antiqua"/>
                <w:sz w:val="16"/>
                <w:szCs w:val="16"/>
                <w:vertAlign w:val="superscript"/>
                <w:lang w:val="en-GB"/>
              </w:rPr>
              <w:t>2</w:t>
            </w:r>
            <w:r w:rsidRPr="00CA6ED8">
              <w:rPr>
                <w:rFonts w:ascii="Book Antiqua" w:hAnsi="Book Antiqua" w:cs="Book Antiqua"/>
                <w:sz w:val="16"/>
                <w:szCs w:val="16"/>
                <w:lang w:val="en-GB"/>
              </w:rPr>
              <w:t>)</w:t>
            </w:r>
          </w:p>
        </w:tc>
        <w:tc>
          <w:tcPr>
            <w:tcW w:w="1134"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24.4 (22.4, 26.6)</w:t>
            </w:r>
          </w:p>
        </w:tc>
        <w:tc>
          <w:tcPr>
            <w:tcW w:w="1134"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24.7 (22.6, 26.9)</w:t>
            </w:r>
          </w:p>
        </w:tc>
        <w:tc>
          <w:tcPr>
            <w:tcW w:w="1107"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23.8 (22.2, 26.0)</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25.5 (23.4, 28.4)</w:t>
            </w:r>
          </w:p>
        </w:tc>
        <w:tc>
          <w:tcPr>
            <w:tcW w:w="1099"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25.4 (23.2, 27.8)</w:t>
            </w:r>
          </w:p>
        </w:tc>
        <w:tc>
          <w:tcPr>
            <w:tcW w:w="1089"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25.6 (23.5, 28.7)</w:t>
            </w:r>
          </w:p>
        </w:tc>
        <w:tc>
          <w:tcPr>
            <w:tcW w:w="1029"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24.7 (22.5, 26.7)</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25.6 (24.0, 30.2)</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26.8(24.6, 28.8)</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25.4 (22.8, 29.3)</w:t>
            </w:r>
          </w:p>
        </w:tc>
        <w:tc>
          <w:tcPr>
            <w:tcW w:w="1378"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26.6 (24.2, 29.0)</w:t>
            </w:r>
          </w:p>
        </w:tc>
      </w:tr>
      <w:tr w:rsidR="000A1E12" w:rsidRPr="00CA6ED8">
        <w:trPr>
          <w:trHeight w:val="247"/>
        </w:trPr>
        <w:tc>
          <w:tcPr>
            <w:tcW w:w="2411" w:type="dxa"/>
            <w:noWrap/>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Systolic BP (mmHg)</w:t>
            </w:r>
          </w:p>
        </w:tc>
        <w:tc>
          <w:tcPr>
            <w:tcW w:w="1134"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139.1 (±18.4)</w:t>
            </w:r>
          </w:p>
        </w:tc>
        <w:tc>
          <w:tcPr>
            <w:tcW w:w="1134"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138.9 (±19.1)</w:t>
            </w:r>
          </w:p>
        </w:tc>
        <w:tc>
          <w:tcPr>
            <w:tcW w:w="1107"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139.5 (±16.6)</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130.5 (±17.6)</w:t>
            </w:r>
          </w:p>
        </w:tc>
        <w:tc>
          <w:tcPr>
            <w:tcW w:w="1099"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132.5 (±18.0)</w:t>
            </w:r>
          </w:p>
        </w:tc>
        <w:tc>
          <w:tcPr>
            <w:tcW w:w="1089"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127.8 (±17.0)</w:t>
            </w:r>
          </w:p>
        </w:tc>
        <w:tc>
          <w:tcPr>
            <w:tcW w:w="1029"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137.6 (±17.2)</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131.9 (±13.8)</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129.4 (±12.9)</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131.1 (±12.8)</w:t>
            </w:r>
          </w:p>
        </w:tc>
        <w:tc>
          <w:tcPr>
            <w:tcW w:w="1378"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130.2 (±12.8)</w:t>
            </w:r>
          </w:p>
        </w:tc>
      </w:tr>
      <w:tr w:rsidR="000A1E12" w:rsidRPr="00CA6ED8">
        <w:trPr>
          <w:trHeight w:val="247"/>
        </w:trPr>
        <w:tc>
          <w:tcPr>
            <w:tcW w:w="2411" w:type="dxa"/>
            <w:noWrap/>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HbA</w:t>
            </w:r>
            <w:r w:rsidRPr="00CA6ED8">
              <w:rPr>
                <w:rFonts w:ascii="Book Antiqua" w:hAnsi="Book Antiqua" w:cs="Book Antiqua"/>
                <w:sz w:val="16"/>
                <w:szCs w:val="16"/>
                <w:vertAlign w:val="subscript"/>
                <w:lang w:val="en-GB"/>
              </w:rPr>
              <w:t xml:space="preserve">1c </w:t>
            </w:r>
            <w:r w:rsidRPr="00CA6ED8">
              <w:rPr>
                <w:rFonts w:ascii="Book Antiqua" w:hAnsi="Book Antiqua" w:cs="Book Antiqua"/>
                <w:sz w:val="16"/>
                <w:szCs w:val="16"/>
                <w:lang w:val="en-GB"/>
              </w:rPr>
              <w:t>(mmol/mol)</w:t>
            </w:r>
          </w:p>
        </w:tc>
        <w:tc>
          <w:tcPr>
            <w:tcW w:w="1134"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8.2 (±1.8)</w:t>
            </w:r>
          </w:p>
        </w:tc>
        <w:tc>
          <w:tcPr>
            <w:tcW w:w="1134"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8.2 (±1.8)</w:t>
            </w:r>
          </w:p>
        </w:tc>
        <w:tc>
          <w:tcPr>
            <w:tcW w:w="1107"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8.3 (±1.8)</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7.6 (±1.0)</w:t>
            </w:r>
          </w:p>
        </w:tc>
        <w:tc>
          <w:tcPr>
            <w:tcW w:w="1099"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7.7 (±1.0)</w:t>
            </w:r>
          </w:p>
        </w:tc>
        <w:tc>
          <w:tcPr>
            <w:tcW w:w="1089"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7.4 (±1.0)</w:t>
            </w:r>
          </w:p>
        </w:tc>
        <w:tc>
          <w:tcPr>
            <w:tcW w:w="1029"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7.9 (±1.8)</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7.4 (±1.0)</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7.6 (±0.81)</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7.6 (±0.9)</w:t>
            </w:r>
          </w:p>
        </w:tc>
        <w:tc>
          <w:tcPr>
            <w:tcW w:w="1378"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7.6 (±0.9)</w:t>
            </w:r>
          </w:p>
        </w:tc>
      </w:tr>
      <w:tr w:rsidR="000A1E12" w:rsidRPr="00CA6ED8">
        <w:trPr>
          <w:trHeight w:val="247"/>
        </w:trPr>
        <w:tc>
          <w:tcPr>
            <w:tcW w:w="2411" w:type="dxa"/>
            <w:noWrap/>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Total Cholesterol (mmol/L)</w:t>
            </w:r>
          </w:p>
        </w:tc>
        <w:tc>
          <w:tcPr>
            <w:tcW w:w="1134"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5.0 (±1.0)</w:t>
            </w:r>
          </w:p>
        </w:tc>
        <w:tc>
          <w:tcPr>
            <w:tcW w:w="1134"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5.0 (±1.0)</w:t>
            </w:r>
          </w:p>
        </w:tc>
        <w:tc>
          <w:tcPr>
            <w:tcW w:w="1107"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5.0 (±1.0)</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4.6 (±0.9)</w:t>
            </w:r>
          </w:p>
        </w:tc>
        <w:tc>
          <w:tcPr>
            <w:tcW w:w="1099"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4.6 (±0.9)</w:t>
            </w:r>
          </w:p>
        </w:tc>
        <w:tc>
          <w:tcPr>
            <w:tcW w:w="1089"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4.6 (±1.0)</w:t>
            </w:r>
          </w:p>
        </w:tc>
        <w:tc>
          <w:tcPr>
            <w:tcW w:w="1029"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4.8 (±0.9)</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4.9 (±0.9)</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4.9 (±0.8)</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4.8 (±0.6)</w:t>
            </w:r>
          </w:p>
        </w:tc>
        <w:tc>
          <w:tcPr>
            <w:tcW w:w="1378"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6.0 (±0.9)</w:t>
            </w:r>
          </w:p>
        </w:tc>
      </w:tr>
      <w:tr w:rsidR="000A1E12" w:rsidRPr="00CA6ED8">
        <w:trPr>
          <w:trHeight w:val="247"/>
        </w:trPr>
        <w:tc>
          <w:tcPr>
            <w:tcW w:w="2411" w:type="dxa"/>
            <w:noWrap/>
          </w:tcPr>
          <w:p w:rsidR="000A1E12" w:rsidRPr="00CA6ED8" w:rsidRDefault="000A1E12" w:rsidP="00851753">
            <w:pPr>
              <w:jc w:val="both"/>
              <w:rPr>
                <w:rFonts w:ascii="Book Antiqua" w:hAnsi="Book Antiqua" w:cs="Book Antiqua"/>
                <w:sz w:val="16"/>
                <w:szCs w:val="16"/>
              </w:rPr>
            </w:pPr>
            <w:r w:rsidRPr="00CA6ED8">
              <w:rPr>
                <w:rFonts w:ascii="Book Antiqua" w:hAnsi="Book Antiqua" w:cs="Book Antiqua"/>
                <w:sz w:val="16"/>
                <w:szCs w:val="16"/>
              </w:rPr>
              <w:t>eGFR (MDRD; mL/min/1.7</w:t>
            </w:r>
            <w:r w:rsidR="00E470D5" w:rsidRPr="00CA6ED8">
              <w:rPr>
                <w:rFonts w:ascii="Book Antiqua" w:hAnsi="Book Antiqua" w:cs="Book Antiqua"/>
                <w:sz w:val="16"/>
                <w:szCs w:val="16"/>
              </w:rPr>
              <w:t>3 m</w:t>
            </w:r>
            <w:r w:rsidRPr="00CA6ED8">
              <w:rPr>
                <w:rFonts w:ascii="Book Antiqua" w:hAnsi="Book Antiqua" w:cs="Book Antiqua"/>
                <w:sz w:val="16"/>
                <w:szCs w:val="16"/>
                <w:vertAlign w:val="superscript"/>
              </w:rPr>
              <w:t>2</w:t>
            </w:r>
            <w:r w:rsidRPr="00CA6ED8">
              <w:rPr>
                <w:rFonts w:ascii="Book Antiqua" w:hAnsi="Book Antiqua" w:cs="Book Antiqua"/>
                <w:sz w:val="16"/>
                <w:szCs w:val="16"/>
              </w:rPr>
              <w:t>)</w:t>
            </w:r>
          </w:p>
        </w:tc>
        <w:tc>
          <w:tcPr>
            <w:tcW w:w="1134"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86.8 (±23.0)</w:t>
            </w:r>
          </w:p>
        </w:tc>
        <w:tc>
          <w:tcPr>
            <w:tcW w:w="1134"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89.0 (±24.6)</w:t>
            </w:r>
          </w:p>
        </w:tc>
        <w:tc>
          <w:tcPr>
            <w:tcW w:w="1107"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80.5 (±16.2)</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87.8 (±21.8)</w:t>
            </w:r>
          </w:p>
        </w:tc>
        <w:tc>
          <w:tcPr>
            <w:tcW w:w="1099"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81.5 (±24.7)</w:t>
            </w:r>
          </w:p>
        </w:tc>
        <w:tc>
          <w:tcPr>
            <w:tcW w:w="1089"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80.8 (±15.0)</w:t>
            </w:r>
          </w:p>
        </w:tc>
        <w:tc>
          <w:tcPr>
            <w:tcW w:w="1029"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88.8 (±15.8)</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91.0 (±21.1)</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92.2 (±21.7)</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92.8 (±18.7)</w:t>
            </w:r>
          </w:p>
        </w:tc>
        <w:tc>
          <w:tcPr>
            <w:tcW w:w="1378"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92.5 (±20.2)</w:t>
            </w:r>
          </w:p>
        </w:tc>
      </w:tr>
      <w:tr w:rsidR="000A1E12" w:rsidRPr="00CA6ED8">
        <w:trPr>
          <w:trHeight w:val="247"/>
        </w:trPr>
        <w:tc>
          <w:tcPr>
            <w:tcW w:w="2411" w:type="dxa"/>
            <w:noWrap/>
          </w:tcPr>
          <w:p w:rsidR="000A1E12" w:rsidRPr="00CA6ED8" w:rsidRDefault="000A1E12" w:rsidP="00851753">
            <w:pPr>
              <w:jc w:val="both"/>
              <w:rPr>
                <w:rFonts w:ascii="Book Antiqua" w:hAnsi="Book Antiqua" w:cs="Book Antiqua"/>
                <w:b/>
                <w:bCs/>
                <w:i/>
                <w:iCs/>
                <w:sz w:val="16"/>
                <w:szCs w:val="16"/>
                <w:lang w:val="en-GB"/>
              </w:rPr>
            </w:pPr>
            <w:r w:rsidRPr="00CA6ED8">
              <w:rPr>
                <w:rFonts w:ascii="Book Antiqua" w:hAnsi="Book Antiqua" w:cs="Book Antiqua"/>
                <w:b/>
                <w:bCs/>
                <w:i/>
                <w:iCs/>
                <w:sz w:val="16"/>
                <w:szCs w:val="16"/>
                <w:lang w:val="en-GB"/>
              </w:rPr>
              <w:t>SF-36</w:t>
            </w:r>
          </w:p>
        </w:tc>
        <w:tc>
          <w:tcPr>
            <w:tcW w:w="1134" w:type="dxa"/>
          </w:tcPr>
          <w:p w:rsidR="000A1E12" w:rsidRPr="00CA6ED8" w:rsidRDefault="000A1E12" w:rsidP="00851753">
            <w:pPr>
              <w:jc w:val="both"/>
              <w:rPr>
                <w:rFonts w:ascii="Book Antiqua" w:hAnsi="Book Antiqua" w:cs="Book Antiqua"/>
                <w:sz w:val="16"/>
                <w:szCs w:val="16"/>
                <w:lang w:val="en-GB"/>
              </w:rPr>
            </w:pPr>
          </w:p>
        </w:tc>
        <w:tc>
          <w:tcPr>
            <w:tcW w:w="1134" w:type="dxa"/>
          </w:tcPr>
          <w:p w:rsidR="000A1E12" w:rsidRPr="00CA6ED8" w:rsidRDefault="000A1E12" w:rsidP="00851753">
            <w:pPr>
              <w:jc w:val="both"/>
              <w:rPr>
                <w:rFonts w:ascii="Book Antiqua" w:hAnsi="Book Antiqua" w:cs="Book Antiqua"/>
                <w:sz w:val="16"/>
                <w:szCs w:val="16"/>
                <w:lang w:val="en-GB"/>
              </w:rPr>
            </w:pPr>
          </w:p>
        </w:tc>
        <w:tc>
          <w:tcPr>
            <w:tcW w:w="1107" w:type="dxa"/>
          </w:tcPr>
          <w:p w:rsidR="000A1E12" w:rsidRPr="00CA6ED8" w:rsidRDefault="000A1E12" w:rsidP="00851753">
            <w:pPr>
              <w:jc w:val="both"/>
              <w:rPr>
                <w:rFonts w:ascii="Book Antiqua" w:hAnsi="Book Antiqua" w:cs="Book Antiqua"/>
                <w:sz w:val="16"/>
                <w:szCs w:val="16"/>
                <w:lang w:val="en-GB"/>
              </w:rPr>
            </w:pPr>
          </w:p>
        </w:tc>
        <w:tc>
          <w:tcPr>
            <w:tcW w:w="0" w:type="auto"/>
          </w:tcPr>
          <w:p w:rsidR="000A1E12" w:rsidRPr="00CA6ED8" w:rsidRDefault="000A1E12" w:rsidP="00851753">
            <w:pPr>
              <w:jc w:val="both"/>
              <w:rPr>
                <w:rFonts w:ascii="Book Antiqua" w:hAnsi="Book Antiqua" w:cs="Book Antiqua"/>
                <w:sz w:val="16"/>
                <w:szCs w:val="16"/>
                <w:lang w:val="en-GB"/>
              </w:rPr>
            </w:pPr>
          </w:p>
        </w:tc>
        <w:tc>
          <w:tcPr>
            <w:tcW w:w="1099" w:type="dxa"/>
          </w:tcPr>
          <w:p w:rsidR="000A1E12" w:rsidRPr="00CA6ED8" w:rsidRDefault="000A1E12" w:rsidP="00851753">
            <w:pPr>
              <w:jc w:val="both"/>
              <w:rPr>
                <w:rFonts w:ascii="Book Antiqua" w:hAnsi="Book Antiqua" w:cs="Book Antiqua"/>
                <w:sz w:val="16"/>
                <w:szCs w:val="16"/>
                <w:lang w:val="en-GB"/>
              </w:rPr>
            </w:pPr>
          </w:p>
        </w:tc>
        <w:tc>
          <w:tcPr>
            <w:tcW w:w="1089" w:type="dxa"/>
          </w:tcPr>
          <w:p w:rsidR="000A1E12" w:rsidRPr="00CA6ED8" w:rsidRDefault="000A1E12" w:rsidP="00851753">
            <w:pPr>
              <w:jc w:val="both"/>
              <w:rPr>
                <w:rFonts w:ascii="Book Antiqua" w:hAnsi="Book Antiqua" w:cs="Book Antiqua"/>
                <w:sz w:val="16"/>
                <w:szCs w:val="16"/>
                <w:lang w:val="en-GB"/>
              </w:rPr>
            </w:pPr>
          </w:p>
        </w:tc>
        <w:tc>
          <w:tcPr>
            <w:tcW w:w="1029" w:type="dxa"/>
          </w:tcPr>
          <w:p w:rsidR="000A1E12" w:rsidRPr="00CA6ED8" w:rsidRDefault="000A1E12" w:rsidP="00851753">
            <w:pPr>
              <w:jc w:val="both"/>
              <w:rPr>
                <w:rFonts w:ascii="Book Antiqua" w:hAnsi="Book Antiqua" w:cs="Book Antiqua"/>
                <w:sz w:val="16"/>
                <w:szCs w:val="16"/>
                <w:lang w:val="en-GB"/>
              </w:rPr>
            </w:pPr>
          </w:p>
        </w:tc>
        <w:tc>
          <w:tcPr>
            <w:tcW w:w="0" w:type="auto"/>
          </w:tcPr>
          <w:p w:rsidR="000A1E12" w:rsidRPr="00CA6ED8" w:rsidRDefault="000A1E12" w:rsidP="00851753">
            <w:pPr>
              <w:jc w:val="both"/>
              <w:rPr>
                <w:rFonts w:ascii="Book Antiqua" w:hAnsi="Book Antiqua" w:cs="Book Antiqua"/>
                <w:sz w:val="16"/>
                <w:szCs w:val="16"/>
                <w:lang w:val="en-GB"/>
              </w:rPr>
            </w:pPr>
          </w:p>
        </w:tc>
        <w:tc>
          <w:tcPr>
            <w:tcW w:w="0" w:type="auto"/>
          </w:tcPr>
          <w:p w:rsidR="000A1E12" w:rsidRPr="00CA6ED8" w:rsidRDefault="000A1E12" w:rsidP="00851753">
            <w:pPr>
              <w:jc w:val="both"/>
              <w:rPr>
                <w:rFonts w:ascii="Book Antiqua" w:hAnsi="Book Antiqua" w:cs="Book Antiqua"/>
                <w:sz w:val="16"/>
                <w:szCs w:val="16"/>
                <w:lang w:val="en-GB"/>
              </w:rPr>
            </w:pPr>
          </w:p>
        </w:tc>
        <w:tc>
          <w:tcPr>
            <w:tcW w:w="0" w:type="auto"/>
          </w:tcPr>
          <w:p w:rsidR="000A1E12" w:rsidRPr="00CA6ED8" w:rsidRDefault="000A1E12" w:rsidP="00851753">
            <w:pPr>
              <w:jc w:val="both"/>
              <w:rPr>
                <w:rFonts w:ascii="Book Antiqua" w:hAnsi="Book Antiqua" w:cs="Book Antiqua"/>
                <w:sz w:val="16"/>
                <w:szCs w:val="16"/>
                <w:lang w:val="en-GB"/>
              </w:rPr>
            </w:pPr>
          </w:p>
        </w:tc>
        <w:tc>
          <w:tcPr>
            <w:tcW w:w="1378" w:type="dxa"/>
          </w:tcPr>
          <w:p w:rsidR="000A1E12" w:rsidRPr="00CA6ED8" w:rsidRDefault="000A1E12" w:rsidP="00851753">
            <w:pPr>
              <w:jc w:val="both"/>
              <w:rPr>
                <w:rFonts w:ascii="Book Antiqua" w:hAnsi="Book Antiqua" w:cs="Book Antiqua"/>
                <w:sz w:val="16"/>
                <w:szCs w:val="16"/>
                <w:lang w:val="en-GB"/>
              </w:rPr>
            </w:pPr>
          </w:p>
        </w:tc>
      </w:tr>
      <w:tr w:rsidR="000A1E12" w:rsidRPr="00CA6ED8">
        <w:trPr>
          <w:trHeight w:val="247"/>
        </w:trPr>
        <w:tc>
          <w:tcPr>
            <w:tcW w:w="2411" w:type="dxa"/>
            <w:noWrap/>
          </w:tcPr>
          <w:p w:rsidR="000A1E12" w:rsidRPr="00CA6ED8" w:rsidRDefault="000A1E12" w:rsidP="00851753">
            <w:pPr>
              <w:jc w:val="both"/>
              <w:rPr>
                <w:rFonts w:ascii="Book Antiqua" w:hAnsi="Book Antiqua" w:cs="Book Antiqua"/>
                <w:b/>
                <w:bCs/>
                <w:i/>
                <w:iCs/>
                <w:sz w:val="16"/>
                <w:szCs w:val="16"/>
                <w:lang w:val="en-GB"/>
              </w:rPr>
            </w:pPr>
            <w:r w:rsidRPr="00CA6ED8">
              <w:rPr>
                <w:rFonts w:ascii="Book Antiqua" w:hAnsi="Book Antiqua" w:cs="Book Antiqua"/>
                <w:b/>
                <w:bCs/>
                <w:i/>
                <w:iCs/>
                <w:sz w:val="16"/>
                <w:szCs w:val="16"/>
                <w:lang w:val="en-GB"/>
              </w:rPr>
              <w:t>Subscales</w:t>
            </w:r>
          </w:p>
        </w:tc>
        <w:tc>
          <w:tcPr>
            <w:tcW w:w="1134" w:type="dxa"/>
          </w:tcPr>
          <w:p w:rsidR="000A1E12" w:rsidRPr="00CA6ED8" w:rsidRDefault="000A1E12" w:rsidP="00851753">
            <w:pPr>
              <w:jc w:val="both"/>
              <w:rPr>
                <w:rFonts w:ascii="Book Antiqua" w:hAnsi="Book Antiqua" w:cs="Book Antiqua"/>
                <w:sz w:val="16"/>
                <w:szCs w:val="16"/>
                <w:lang w:val="en-GB"/>
              </w:rPr>
            </w:pPr>
          </w:p>
        </w:tc>
        <w:tc>
          <w:tcPr>
            <w:tcW w:w="1134" w:type="dxa"/>
          </w:tcPr>
          <w:p w:rsidR="000A1E12" w:rsidRPr="00CA6ED8" w:rsidRDefault="000A1E12" w:rsidP="00851753">
            <w:pPr>
              <w:jc w:val="both"/>
              <w:rPr>
                <w:rFonts w:ascii="Book Antiqua" w:hAnsi="Book Antiqua" w:cs="Book Antiqua"/>
                <w:sz w:val="16"/>
                <w:szCs w:val="16"/>
                <w:lang w:val="en-GB"/>
              </w:rPr>
            </w:pPr>
          </w:p>
        </w:tc>
        <w:tc>
          <w:tcPr>
            <w:tcW w:w="1107" w:type="dxa"/>
          </w:tcPr>
          <w:p w:rsidR="000A1E12" w:rsidRPr="00CA6ED8" w:rsidRDefault="000A1E12" w:rsidP="00851753">
            <w:pPr>
              <w:jc w:val="both"/>
              <w:rPr>
                <w:rFonts w:ascii="Book Antiqua" w:hAnsi="Book Antiqua" w:cs="Book Antiqua"/>
                <w:sz w:val="16"/>
                <w:szCs w:val="16"/>
                <w:lang w:val="en-GB"/>
              </w:rPr>
            </w:pPr>
          </w:p>
        </w:tc>
        <w:tc>
          <w:tcPr>
            <w:tcW w:w="0" w:type="auto"/>
          </w:tcPr>
          <w:p w:rsidR="000A1E12" w:rsidRPr="00CA6ED8" w:rsidRDefault="000A1E12" w:rsidP="00851753">
            <w:pPr>
              <w:jc w:val="both"/>
              <w:rPr>
                <w:rFonts w:ascii="Book Antiqua" w:hAnsi="Book Antiqua" w:cs="Book Antiqua"/>
                <w:sz w:val="16"/>
                <w:szCs w:val="16"/>
                <w:lang w:val="en-GB"/>
              </w:rPr>
            </w:pPr>
          </w:p>
        </w:tc>
        <w:tc>
          <w:tcPr>
            <w:tcW w:w="1099" w:type="dxa"/>
          </w:tcPr>
          <w:p w:rsidR="000A1E12" w:rsidRPr="00CA6ED8" w:rsidRDefault="000A1E12" w:rsidP="00851753">
            <w:pPr>
              <w:jc w:val="both"/>
              <w:rPr>
                <w:rFonts w:ascii="Book Antiqua" w:hAnsi="Book Antiqua" w:cs="Book Antiqua"/>
                <w:sz w:val="16"/>
                <w:szCs w:val="16"/>
                <w:lang w:val="en-GB"/>
              </w:rPr>
            </w:pPr>
          </w:p>
        </w:tc>
        <w:tc>
          <w:tcPr>
            <w:tcW w:w="1089" w:type="dxa"/>
          </w:tcPr>
          <w:p w:rsidR="000A1E12" w:rsidRPr="00CA6ED8" w:rsidRDefault="000A1E12" w:rsidP="00851753">
            <w:pPr>
              <w:jc w:val="both"/>
              <w:rPr>
                <w:rFonts w:ascii="Book Antiqua" w:hAnsi="Book Antiqua" w:cs="Book Antiqua"/>
                <w:sz w:val="16"/>
                <w:szCs w:val="16"/>
                <w:lang w:val="en-GB"/>
              </w:rPr>
            </w:pPr>
          </w:p>
        </w:tc>
        <w:tc>
          <w:tcPr>
            <w:tcW w:w="1029" w:type="dxa"/>
          </w:tcPr>
          <w:p w:rsidR="000A1E12" w:rsidRPr="00CA6ED8" w:rsidRDefault="000A1E12" w:rsidP="00851753">
            <w:pPr>
              <w:jc w:val="both"/>
              <w:rPr>
                <w:rFonts w:ascii="Book Antiqua" w:hAnsi="Book Antiqua" w:cs="Book Antiqua"/>
                <w:sz w:val="16"/>
                <w:szCs w:val="16"/>
                <w:lang w:val="en-GB"/>
              </w:rPr>
            </w:pPr>
          </w:p>
        </w:tc>
        <w:tc>
          <w:tcPr>
            <w:tcW w:w="0" w:type="auto"/>
          </w:tcPr>
          <w:p w:rsidR="000A1E12" w:rsidRPr="00CA6ED8" w:rsidRDefault="000A1E12" w:rsidP="00851753">
            <w:pPr>
              <w:jc w:val="both"/>
              <w:rPr>
                <w:rFonts w:ascii="Book Antiqua" w:hAnsi="Book Antiqua" w:cs="Book Antiqua"/>
                <w:sz w:val="16"/>
                <w:szCs w:val="16"/>
                <w:lang w:val="en-GB"/>
              </w:rPr>
            </w:pPr>
          </w:p>
        </w:tc>
        <w:tc>
          <w:tcPr>
            <w:tcW w:w="0" w:type="auto"/>
          </w:tcPr>
          <w:p w:rsidR="000A1E12" w:rsidRPr="00CA6ED8" w:rsidRDefault="000A1E12" w:rsidP="00851753">
            <w:pPr>
              <w:jc w:val="both"/>
              <w:rPr>
                <w:rFonts w:ascii="Book Antiqua" w:hAnsi="Book Antiqua" w:cs="Book Antiqua"/>
                <w:sz w:val="16"/>
                <w:szCs w:val="16"/>
                <w:lang w:val="en-GB"/>
              </w:rPr>
            </w:pPr>
          </w:p>
        </w:tc>
        <w:tc>
          <w:tcPr>
            <w:tcW w:w="0" w:type="auto"/>
          </w:tcPr>
          <w:p w:rsidR="000A1E12" w:rsidRPr="00CA6ED8" w:rsidRDefault="000A1E12" w:rsidP="00851753">
            <w:pPr>
              <w:jc w:val="both"/>
              <w:rPr>
                <w:rFonts w:ascii="Book Antiqua" w:hAnsi="Book Antiqua" w:cs="Book Antiqua"/>
                <w:sz w:val="16"/>
                <w:szCs w:val="16"/>
                <w:lang w:val="en-GB"/>
              </w:rPr>
            </w:pPr>
          </w:p>
        </w:tc>
        <w:tc>
          <w:tcPr>
            <w:tcW w:w="1378" w:type="dxa"/>
          </w:tcPr>
          <w:p w:rsidR="000A1E12" w:rsidRPr="00CA6ED8" w:rsidRDefault="000A1E12" w:rsidP="00851753">
            <w:pPr>
              <w:jc w:val="both"/>
              <w:rPr>
                <w:rFonts w:ascii="Book Antiqua" w:hAnsi="Book Antiqua" w:cs="Book Antiqua"/>
                <w:sz w:val="16"/>
                <w:szCs w:val="16"/>
                <w:lang w:val="en-GB"/>
              </w:rPr>
            </w:pPr>
          </w:p>
        </w:tc>
      </w:tr>
      <w:tr w:rsidR="000A1E12" w:rsidRPr="00CA6ED8">
        <w:trPr>
          <w:trHeight w:val="247"/>
        </w:trPr>
        <w:tc>
          <w:tcPr>
            <w:tcW w:w="2411" w:type="dxa"/>
            <w:noWrap/>
          </w:tcPr>
          <w:p w:rsidR="000A1E12" w:rsidRPr="00CA6ED8" w:rsidRDefault="000A1E12" w:rsidP="00851753">
            <w:pPr>
              <w:autoSpaceDE w:val="0"/>
              <w:autoSpaceDN w:val="0"/>
              <w:adjustRightInd w:val="0"/>
              <w:jc w:val="both"/>
              <w:rPr>
                <w:rFonts w:ascii="Book Antiqua" w:hAnsi="Book Antiqua" w:cs="Book Antiqua"/>
                <w:sz w:val="16"/>
                <w:szCs w:val="16"/>
                <w:lang w:val="en-GB"/>
              </w:rPr>
            </w:pPr>
            <w:r w:rsidRPr="00CA6ED8">
              <w:rPr>
                <w:rFonts w:ascii="Book Antiqua" w:hAnsi="Book Antiqua" w:cs="Book Antiqua"/>
                <w:sz w:val="16"/>
                <w:szCs w:val="16"/>
                <w:lang w:val="en-GB"/>
              </w:rPr>
              <w:t>Physical functioning</w:t>
            </w:r>
          </w:p>
        </w:tc>
        <w:tc>
          <w:tcPr>
            <w:tcW w:w="1134"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95.0 (90.0, 100.0)</w:t>
            </w:r>
          </w:p>
        </w:tc>
        <w:tc>
          <w:tcPr>
            <w:tcW w:w="1134"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95.0 (90.0, 100.0)</w:t>
            </w:r>
          </w:p>
        </w:tc>
        <w:tc>
          <w:tcPr>
            <w:tcW w:w="1107"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95.0 (76.3, 98.8)</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95.0 (90.0, 100.0)</w:t>
            </w:r>
          </w:p>
        </w:tc>
        <w:tc>
          <w:tcPr>
            <w:tcW w:w="1099"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95.0 (95.0, 100.0)</w:t>
            </w:r>
          </w:p>
        </w:tc>
        <w:tc>
          <w:tcPr>
            <w:tcW w:w="1089"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95.0 (90.0, 100.0)</w:t>
            </w:r>
          </w:p>
        </w:tc>
        <w:tc>
          <w:tcPr>
            <w:tcW w:w="1029"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95.0 (87.5, 100.0)</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95.0 (85.0, 100.0)</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95.0 (85.0, 100.0)</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95.0 (90.0, 100.0)</w:t>
            </w:r>
          </w:p>
        </w:tc>
        <w:tc>
          <w:tcPr>
            <w:tcW w:w="1378"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95.0 (90.0, 100.0)</w:t>
            </w:r>
          </w:p>
        </w:tc>
      </w:tr>
      <w:tr w:rsidR="000A1E12" w:rsidRPr="00CA6ED8">
        <w:trPr>
          <w:trHeight w:val="247"/>
        </w:trPr>
        <w:tc>
          <w:tcPr>
            <w:tcW w:w="2411" w:type="dxa"/>
            <w:noWrap/>
          </w:tcPr>
          <w:p w:rsidR="000A1E12" w:rsidRPr="00CA6ED8" w:rsidRDefault="000A1E12" w:rsidP="00851753">
            <w:pPr>
              <w:autoSpaceDE w:val="0"/>
              <w:autoSpaceDN w:val="0"/>
              <w:adjustRightInd w:val="0"/>
              <w:jc w:val="both"/>
              <w:rPr>
                <w:rFonts w:ascii="Book Antiqua" w:hAnsi="Book Antiqua" w:cs="Book Antiqua"/>
                <w:sz w:val="16"/>
                <w:szCs w:val="16"/>
                <w:lang w:val="en-GB"/>
              </w:rPr>
            </w:pPr>
            <w:r w:rsidRPr="00CA6ED8">
              <w:rPr>
                <w:rFonts w:ascii="Book Antiqua" w:hAnsi="Book Antiqua" w:cs="Book Antiqua"/>
                <w:sz w:val="16"/>
                <w:szCs w:val="16"/>
                <w:lang w:val="en-GB"/>
              </w:rPr>
              <w:t>Social functioning</w:t>
            </w:r>
          </w:p>
        </w:tc>
        <w:tc>
          <w:tcPr>
            <w:tcW w:w="1134"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100.0 (75.0, 100.0)</w:t>
            </w:r>
          </w:p>
        </w:tc>
        <w:tc>
          <w:tcPr>
            <w:tcW w:w="1134"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100.0 (87.5, 100.0)</w:t>
            </w:r>
          </w:p>
        </w:tc>
        <w:tc>
          <w:tcPr>
            <w:tcW w:w="1107"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87.5 (62.5, 100.0)</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100.0 (87.5, 100.0)</w:t>
            </w:r>
          </w:p>
        </w:tc>
        <w:tc>
          <w:tcPr>
            <w:tcW w:w="1099"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100.0 (87.5, 100.0)</w:t>
            </w:r>
          </w:p>
        </w:tc>
        <w:tc>
          <w:tcPr>
            <w:tcW w:w="1089"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100.0 (75.0, 100.0)</w:t>
            </w:r>
          </w:p>
        </w:tc>
        <w:tc>
          <w:tcPr>
            <w:tcW w:w="1029"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87.5 (75.0, 100.0)</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93.8 (75.0, 100.0)</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87.5 (87.5, 100.0)</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87.5 (65.6, 100.0)</w:t>
            </w:r>
          </w:p>
        </w:tc>
        <w:tc>
          <w:tcPr>
            <w:tcW w:w="1378"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87.5 (75.0, 100.0)</w:t>
            </w:r>
          </w:p>
        </w:tc>
      </w:tr>
      <w:tr w:rsidR="000A1E12" w:rsidRPr="00CA6ED8">
        <w:trPr>
          <w:trHeight w:val="247"/>
        </w:trPr>
        <w:tc>
          <w:tcPr>
            <w:tcW w:w="2411" w:type="dxa"/>
            <w:noWrap/>
          </w:tcPr>
          <w:p w:rsidR="000A1E12" w:rsidRPr="00CA6ED8" w:rsidRDefault="000A1E12" w:rsidP="00851753">
            <w:pPr>
              <w:autoSpaceDE w:val="0"/>
              <w:autoSpaceDN w:val="0"/>
              <w:adjustRightInd w:val="0"/>
              <w:jc w:val="both"/>
              <w:rPr>
                <w:rFonts w:ascii="Book Antiqua" w:hAnsi="Book Antiqua" w:cs="Book Antiqua"/>
                <w:sz w:val="16"/>
                <w:szCs w:val="16"/>
                <w:lang w:val="en-GB"/>
              </w:rPr>
            </w:pPr>
            <w:r w:rsidRPr="00CA6ED8">
              <w:rPr>
                <w:rFonts w:ascii="Book Antiqua" w:hAnsi="Book Antiqua" w:cs="Book Antiqua"/>
                <w:sz w:val="16"/>
                <w:szCs w:val="16"/>
                <w:lang w:val="en-GB"/>
              </w:rPr>
              <w:t>Role limitations-physical</w:t>
            </w:r>
          </w:p>
        </w:tc>
        <w:tc>
          <w:tcPr>
            <w:tcW w:w="1134"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100.0 (75.0, 100.0)</w:t>
            </w:r>
          </w:p>
        </w:tc>
        <w:tc>
          <w:tcPr>
            <w:tcW w:w="1134"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100.0 (100.0, 100.0)</w:t>
            </w:r>
          </w:p>
        </w:tc>
        <w:tc>
          <w:tcPr>
            <w:tcW w:w="1107"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100.0 (50.0, 100.0)</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100.0 (100.0, 100.0)</w:t>
            </w:r>
          </w:p>
        </w:tc>
        <w:tc>
          <w:tcPr>
            <w:tcW w:w="1099"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100.0 (100.0, 100.0)</w:t>
            </w:r>
          </w:p>
        </w:tc>
        <w:tc>
          <w:tcPr>
            <w:tcW w:w="1089"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100.0 (68.8, 100.0)</w:t>
            </w:r>
          </w:p>
        </w:tc>
        <w:tc>
          <w:tcPr>
            <w:tcW w:w="1029"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100.0 (75.0, 100.0)</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100.0 (100.0, 100.0)</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100.0 (75.0, 100.0)</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100.0 (56.3, 100.0)</w:t>
            </w:r>
          </w:p>
        </w:tc>
        <w:tc>
          <w:tcPr>
            <w:tcW w:w="1378"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100.0 (75.0, 100.0)</w:t>
            </w:r>
          </w:p>
        </w:tc>
      </w:tr>
      <w:tr w:rsidR="000A1E12" w:rsidRPr="00CA6ED8">
        <w:trPr>
          <w:trHeight w:val="247"/>
        </w:trPr>
        <w:tc>
          <w:tcPr>
            <w:tcW w:w="2411" w:type="dxa"/>
            <w:noWrap/>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Role limitations-emotional</w:t>
            </w:r>
          </w:p>
        </w:tc>
        <w:tc>
          <w:tcPr>
            <w:tcW w:w="1134"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100.0 (100.0, 100.0)</w:t>
            </w:r>
          </w:p>
        </w:tc>
        <w:tc>
          <w:tcPr>
            <w:tcW w:w="1134"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100.0 (100.0, 100.0)</w:t>
            </w:r>
          </w:p>
        </w:tc>
        <w:tc>
          <w:tcPr>
            <w:tcW w:w="1107"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100.0 (33.3, 100.0)</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100.0 (100.0, 100.0)</w:t>
            </w:r>
          </w:p>
        </w:tc>
        <w:tc>
          <w:tcPr>
            <w:tcW w:w="1099"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100.0 (100.0, 100.0)</w:t>
            </w:r>
          </w:p>
        </w:tc>
        <w:tc>
          <w:tcPr>
            <w:tcW w:w="1089"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100.0 (66.7, 100.0)</w:t>
            </w:r>
          </w:p>
        </w:tc>
        <w:tc>
          <w:tcPr>
            <w:tcW w:w="1029"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100.0 (100.0, 100.0)</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100.0 (100.0, 100.0)</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100.0 (100.0, 100.0)</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100.0 (100.0, 100.0)</w:t>
            </w:r>
          </w:p>
        </w:tc>
        <w:tc>
          <w:tcPr>
            <w:tcW w:w="1378"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100.0 (100.0, 100.0)</w:t>
            </w:r>
          </w:p>
        </w:tc>
      </w:tr>
      <w:tr w:rsidR="000A1E12" w:rsidRPr="00CA6ED8">
        <w:trPr>
          <w:trHeight w:val="247"/>
        </w:trPr>
        <w:tc>
          <w:tcPr>
            <w:tcW w:w="2411" w:type="dxa"/>
            <w:noWrap/>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Mental health</w:t>
            </w:r>
          </w:p>
        </w:tc>
        <w:tc>
          <w:tcPr>
            <w:tcW w:w="1134"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80.0 (68.0, 88.0)</w:t>
            </w:r>
          </w:p>
        </w:tc>
        <w:tc>
          <w:tcPr>
            <w:tcW w:w="1134"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84.0 (72.0, 92.0)</w:t>
            </w:r>
          </w:p>
        </w:tc>
        <w:tc>
          <w:tcPr>
            <w:tcW w:w="1107"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74.0 (60.0, 84.0)</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84.0 (72.0, 88.0)</w:t>
            </w:r>
          </w:p>
        </w:tc>
        <w:tc>
          <w:tcPr>
            <w:tcW w:w="1099"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84.0 (76.0, 92.0)</w:t>
            </w:r>
          </w:p>
        </w:tc>
        <w:tc>
          <w:tcPr>
            <w:tcW w:w="1089"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76.0 (68.0, 84.0)</w:t>
            </w:r>
          </w:p>
        </w:tc>
        <w:tc>
          <w:tcPr>
            <w:tcW w:w="1029"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84.0 (76.0, 90.0)</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88.00 (80.0, 92.0)</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84.0 (72.0, 88.0)</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84.0 (73.0, 88.0)</w:t>
            </w:r>
          </w:p>
        </w:tc>
        <w:tc>
          <w:tcPr>
            <w:tcW w:w="1378"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84.0 (72.0, 88.0)</w:t>
            </w:r>
          </w:p>
        </w:tc>
      </w:tr>
      <w:tr w:rsidR="000A1E12" w:rsidRPr="00CA6ED8">
        <w:trPr>
          <w:trHeight w:val="247"/>
        </w:trPr>
        <w:tc>
          <w:tcPr>
            <w:tcW w:w="2411" w:type="dxa"/>
            <w:noWrap/>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Vitality</w:t>
            </w:r>
          </w:p>
        </w:tc>
        <w:tc>
          <w:tcPr>
            <w:tcW w:w="1134"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70.0 (55.0, 80.0)</w:t>
            </w:r>
          </w:p>
        </w:tc>
        <w:tc>
          <w:tcPr>
            <w:tcW w:w="1134"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75.0 (60.0, 85.0)</w:t>
            </w:r>
          </w:p>
        </w:tc>
        <w:tc>
          <w:tcPr>
            <w:tcW w:w="1107"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60.0 (41.3, 80.0)</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70.0 (60.0, 80.0)</w:t>
            </w:r>
          </w:p>
        </w:tc>
        <w:tc>
          <w:tcPr>
            <w:tcW w:w="1099"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75.0 (60.0, 85.0)</w:t>
            </w:r>
          </w:p>
        </w:tc>
        <w:tc>
          <w:tcPr>
            <w:tcW w:w="1089"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65.0 (53.8, 80.0)</w:t>
            </w:r>
          </w:p>
        </w:tc>
        <w:tc>
          <w:tcPr>
            <w:tcW w:w="1029"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70.0 (55.0, 80.0)</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72.5 (55.0, 80.0)</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70.0 (57.5, 80.0)</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62.5 (55.0, 78.8)</w:t>
            </w:r>
          </w:p>
        </w:tc>
        <w:tc>
          <w:tcPr>
            <w:tcW w:w="1378"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65.0 (65.0, 80.0)</w:t>
            </w:r>
          </w:p>
        </w:tc>
      </w:tr>
      <w:tr w:rsidR="000A1E12" w:rsidRPr="00CA6ED8">
        <w:trPr>
          <w:trHeight w:val="247"/>
        </w:trPr>
        <w:tc>
          <w:tcPr>
            <w:tcW w:w="2411" w:type="dxa"/>
            <w:noWrap/>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Bodily pain</w:t>
            </w:r>
          </w:p>
        </w:tc>
        <w:tc>
          <w:tcPr>
            <w:tcW w:w="1134"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100.0 (74.0, 100.0)</w:t>
            </w:r>
          </w:p>
        </w:tc>
        <w:tc>
          <w:tcPr>
            <w:tcW w:w="1134"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100.0 (84.0, 100.0)</w:t>
            </w:r>
          </w:p>
        </w:tc>
        <w:tc>
          <w:tcPr>
            <w:tcW w:w="1107"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84.0 (62.0, 100.0)</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100.0 (84.0, 100.0)</w:t>
            </w:r>
          </w:p>
        </w:tc>
        <w:tc>
          <w:tcPr>
            <w:tcW w:w="1099"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100.0 (84.0, 100.0)</w:t>
            </w:r>
          </w:p>
        </w:tc>
        <w:tc>
          <w:tcPr>
            <w:tcW w:w="1089"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100.0 (74.0, 100.0)</w:t>
            </w:r>
          </w:p>
        </w:tc>
        <w:tc>
          <w:tcPr>
            <w:tcW w:w="1029"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100.0 (79.6, 100.0)</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100.0 (79.6, 100.0)</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89.8 (87.8, 100.0)</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89.8 (79.6, 100.0)</w:t>
            </w:r>
          </w:p>
        </w:tc>
        <w:tc>
          <w:tcPr>
            <w:tcW w:w="1378"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89.8 (83.7, 100.0)</w:t>
            </w:r>
          </w:p>
        </w:tc>
      </w:tr>
      <w:tr w:rsidR="000A1E12" w:rsidRPr="00CA6ED8">
        <w:trPr>
          <w:trHeight w:val="247"/>
        </w:trPr>
        <w:tc>
          <w:tcPr>
            <w:tcW w:w="2411" w:type="dxa"/>
            <w:noWrap/>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General Health</w:t>
            </w:r>
          </w:p>
        </w:tc>
        <w:tc>
          <w:tcPr>
            <w:tcW w:w="1134"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72.0 (57.0, 87.0)</w:t>
            </w:r>
          </w:p>
        </w:tc>
        <w:tc>
          <w:tcPr>
            <w:tcW w:w="1134"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72.0 (62.0, 87.0)</w:t>
            </w:r>
          </w:p>
        </w:tc>
        <w:tc>
          <w:tcPr>
            <w:tcW w:w="1107"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67.0 (47.0, 82.0)</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72.0 (62.0, 87.0)</w:t>
            </w:r>
          </w:p>
        </w:tc>
        <w:tc>
          <w:tcPr>
            <w:tcW w:w="1099"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77.0 (62.0, 87.0)</w:t>
            </w:r>
          </w:p>
        </w:tc>
        <w:tc>
          <w:tcPr>
            <w:tcW w:w="1089"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72.0 (57.0, 87.0)</w:t>
            </w:r>
          </w:p>
        </w:tc>
        <w:tc>
          <w:tcPr>
            <w:tcW w:w="1029"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65.0 (50.0, 75.0)</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65.0 (50.0, 75.0)</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65.0 (55.0, 75.0)</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65.0 (45.0, 75.0)</w:t>
            </w:r>
          </w:p>
        </w:tc>
        <w:tc>
          <w:tcPr>
            <w:tcW w:w="1378"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65.0 (52.5, 75.0)</w:t>
            </w:r>
          </w:p>
        </w:tc>
      </w:tr>
      <w:tr w:rsidR="000A1E12" w:rsidRPr="00CA6ED8">
        <w:trPr>
          <w:trHeight w:val="247"/>
        </w:trPr>
        <w:tc>
          <w:tcPr>
            <w:tcW w:w="2411" w:type="dxa"/>
            <w:noWrap/>
          </w:tcPr>
          <w:p w:rsidR="000A1E12" w:rsidRPr="00CA6ED8" w:rsidRDefault="000A1E12" w:rsidP="00851753">
            <w:pPr>
              <w:jc w:val="both"/>
              <w:rPr>
                <w:rFonts w:ascii="Book Antiqua" w:hAnsi="Book Antiqua" w:cs="Book Antiqua"/>
                <w:b/>
                <w:bCs/>
                <w:i/>
                <w:iCs/>
                <w:sz w:val="16"/>
                <w:szCs w:val="16"/>
                <w:lang w:val="en-GB"/>
              </w:rPr>
            </w:pPr>
            <w:r w:rsidRPr="00CA6ED8">
              <w:rPr>
                <w:rFonts w:ascii="Book Antiqua" w:hAnsi="Book Antiqua" w:cs="Book Antiqua"/>
                <w:b/>
                <w:bCs/>
                <w:i/>
                <w:iCs/>
                <w:sz w:val="16"/>
                <w:szCs w:val="16"/>
                <w:lang w:val="en-GB"/>
              </w:rPr>
              <w:t>Component scores</w:t>
            </w:r>
          </w:p>
        </w:tc>
        <w:tc>
          <w:tcPr>
            <w:tcW w:w="1134" w:type="dxa"/>
          </w:tcPr>
          <w:p w:rsidR="000A1E12" w:rsidRPr="00CA6ED8" w:rsidRDefault="000A1E12" w:rsidP="00851753">
            <w:pPr>
              <w:jc w:val="both"/>
              <w:rPr>
                <w:rFonts w:ascii="Book Antiqua" w:hAnsi="Book Antiqua" w:cs="Book Antiqua"/>
                <w:sz w:val="16"/>
                <w:szCs w:val="16"/>
                <w:lang w:val="en-GB"/>
              </w:rPr>
            </w:pPr>
          </w:p>
        </w:tc>
        <w:tc>
          <w:tcPr>
            <w:tcW w:w="1134" w:type="dxa"/>
          </w:tcPr>
          <w:p w:rsidR="000A1E12" w:rsidRPr="00CA6ED8" w:rsidRDefault="000A1E12" w:rsidP="00851753">
            <w:pPr>
              <w:jc w:val="both"/>
              <w:rPr>
                <w:rFonts w:ascii="Book Antiqua" w:hAnsi="Book Antiqua" w:cs="Book Antiqua"/>
                <w:sz w:val="16"/>
                <w:szCs w:val="16"/>
                <w:lang w:val="en-GB"/>
              </w:rPr>
            </w:pPr>
          </w:p>
        </w:tc>
        <w:tc>
          <w:tcPr>
            <w:tcW w:w="1107" w:type="dxa"/>
          </w:tcPr>
          <w:p w:rsidR="000A1E12" w:rsidRPr="00CA6ED8" w:rsidRDefault="000A1E12" w:rsidP="00851753">
            <w:pPr>
              <w:jc w:val="both"/>
              <w:rPr>
                <w:rFonts w:ascii="Book Antiqua" w:hAnsi="Book Antiqua" w:cs="Book Antiqua"/>
                <w:sz w:val="16"/>
                <w:szCs w:val="16"/>
                <w:lang w:val="en-GB"/>
              </w:rPr>
            </w:pPr>
          </w:p>
        </w:tc>
        <w:tc>
          <w:tcPr>
            <w:tcW w:w="0" w:type="auto"/>
          </w:tcPr>
          <w:p w:rsidR="000A1E12" w:rsidRPr="00CA6ED8" w:rsidRDefault="000A1E12" w:rsidP="00851753">
            <w:pPr>
              <w:jc w:val="both"/>
              <w:rPr>
                <w:rFonts w:ascii="Book Antiqua" w:hAnsi="Book Antiqua" w:cs="Book Antiqua"/>
                <w:sz w:val="16"/>
                <w:szCs w:val="16"/>
                <w:lang w:val="en-GB"/>
              </w:rPr>
            </w:pPr>
          </w:p>
        </w:tc>
        <w:tc>
          <w:tcPr>
            <w:tcW w:w="1099" w:type="dxa"/>
          </w:tcPr>
          <w:p w:rsidR="000A1E12" w:rsidRPr="00CA6ED8" w:rsidRDefault="000A1E12" w:rsidP="00851753">
            <w:pPr>
              <w:jc w:val="both"/>
              <w:rPr>
                <w:rFonts w:ascii="Book Antiqua" w:hAnsi="Book Antiqua" w:cs="Book Antiqua"/>
                <w:sz w:val="16"/>
                <w:szCs w:val="16"/>
                <w:lang w:val="en-GB"/>
              </w:rPr>
            </w:pPr>
          </w:p>
        </w:tc>
        <w:tc>
          <w:tcPr>
            <w:tcW w:w="1089" w:type="dxa"/>
          </w:tcPr>
          <w:p w:rsidR="000A1E12" w:rsidRPr="00CA6ED8" w:rsidRDefault="000A1E12" w:rsidP="00851753">
            <w:pPr>
              <w:jc w:val="both"/>
              <w:rPr>
                <w:rFonts w:ascii="Book Antiqua" w:hAnsi="Book Antiqua" w:cs="Book Antiqua"/>
                <w:sz w:val="16"/>
                <w:szCs w:val="16"/>
                <w:lang w:val="en-GB"/>
              </w:rPr>
            </w:pPr>
          </w:p>
        </w:tc>
        <w:tc>
          <w:tcPr>
            <w:tcW w:w="1029" w:type="dxa"/>
          </w:tcPr>
          <w:p w:rsidR="000A1E12" w:rsidRPr="00CA6ED8" w:rsidRDefault="000A1E12" w:rsidP="00851753">
            <w:pPr>
              <w:jc w:val="both"/>
              <w:rPr>
                <w:rFonts w:ascii="Book Antiqua" w:hAnsi="Book Antiqua" w:cs="Book Antiqua"/>
                <w:sz w:val="16"/>
                <w:szCs w:val="16"/>
                <w:lang w:val="en-GB"/>
              </w:rPr>
            </w:pPr>
          </w:p>
        </w:tc>
        <w:tc>
          <w:tcPr>
            <w:tcW w:w="0" w:type="auto"/>
          </w:tcPr>
          <w:p w:rsidR="000A1E12" w:rsidRPr="00CA6ED8" w:rsidRDefault="000A1E12" w:rsidP="00851753">
            <w:pPr>
              <w:jc w:val="both"/>
              <w:rPr>
                <w:rFonts w:ascii="Book Antiqua" w:hAnsi="Book Antiqua" w:cs="Book Antiqua"/>
                <w:sz w:val="16"/>
                <w:szCs w:val="16"/>
                <w:lang w:val="en-GB"/>
              </w:rPr>
            </w:pPr>
          </w:p>
        </w:tc>
        <w:tc>
          <w:tcPr>
            <w:tcW w:w="0" w:type="auto"/>
          </w:tcPr>
          <w:p w:rsidR="000A1E12" w:rsidRPr="00CA6ED8" w:rsidRDefault="000A1E12" w:rsidP="00851753">
            <w:pPr>
              <w:jc w:val="both"/>
              <w:rPr>
                <w:rFonts w:ascii="Book Antiqua" w:hAnsi="Book Antiqua" w:cs="Book Antiqua"/>
                <w:sz w:val="16"/>
                <w:szCs w:val="16"/>
                <w:lang w:val="en-GB"/>
              </w:rPr>
            </w:pPr>
          </w:p>
        </w:tc>
        <w:tc>
          <w:tcPr>
            <w:tcW w:w="0" w:type="auto"/>
          </w:tcPr>
          <w:p w:rsidR="000A1E12" w:rsidRPr="00CA6ED8" w:rsidRDefault="000A1E12" w:rsidP="00851753">
            <w:pPr>
              <w:jc w:val="both"/>
              <w:rPr>
                <w:rFonts w:ascii="Book Antiqua" w:hAnsi="Book Antiqua" w:cs="Book Antiqua"/>
                <w:sz w:val="16"/>
                <w:szCs w:val="16"/>
                <w:lang w:val="en-GB"/>
              </w:rPr>
            </w:pPr>
          </w:p>
        </w:tc>
        <w:tc>
          <w:tcPr>
            <w:tcW w:w="1378" w:type="dxa"/>
          </w:tcPr>
          <w:p w:rsidR="000A1E12" w:rsidRPr="00CA6ED8" w:rsidRDefault="000A1E12" w:rsidP="00851753">
            <w:pPr>
              <w:jc w:val="both"/>
              <w:rPr>
                <w:rFonts w:ascii="Book Antiqua" w:hAnsi="Book Antiqua" w:cs="Book Antiqua"/>
                <w:sz w:val="16"/>
                <w:szCs w:val="16"/>
                <w:lang w:val="en-GB"/>
              </w:rPr>
            </w:pPr>
          </w:p>
        </w:tc>
      </w:tr>
      <w:tr w:rsidR="000A1E12" w:rsidRPr="00CA6ED8">
        <w:trPr>
          <w:trHeight w:val="247"/>
        </w:trPr>
        <w:tc>
          <w:tcPr>
            <w:tcW w:w="2411" w:type="dxa"/>
            <w:noWrap/>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MCS</w:t>
            </w:r>
          </w:p>
        </w:tc>
        <w:tc>
          <w:tcPr>
            <w:tcW w:w="1134"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83.5 (71.4, 89.1)</w:t>
            </w:r>
          </w:p>
        </w:tc>
        <w:tc>
          <w:tcPr>
            <w:tcW w:w="1134"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84.3 (75.2, 89.9)</w:t>
            </w:r>
          </w:p>
        </w:tc>
        <w:tc>
          <w:tcPr>
            <w:tcW w:w="1107"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75.1 (52.5, 87.2)</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80.9 (66.2, 87.7)</w:t>
            </w:r>
          </w:p>
        </w:tc>
        <w:tc>
          <w:tcPr>
            <w:tcW w:w="1099"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80.5 (67.3, 87.1)</w:t>
            </w:r>
          </w:p>
        </w:tc>
        <w:tc>
          <w:tcPr>
            <w:tcW w:w="1089"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80.8 (63.2, 88.1)</w:t>
            </w:r>
          </w:p>
        </w:tc>
        <w:tc>
          <w:tcPr>
            <w:tcW w:w="1029"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85.3 (77.0, 90.6)</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83.0 (67.0, 88.9)</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80.9 (74.4, 86.2)</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78.8 (66.5, 87.5)</w:t>
            </w:r>
          </w:p>
        </w:tc>
        <w:tc>
          <w:tcPr>
            <w:tcW w:w="1378"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80.8 (6.8, 86.5)</w:t>
            </w:r>
          </w:p>
        </w:tc>
      </w:tr>
      <w:tr w:rsidR="000A1E12" w:rsidRPr="00CA6ED8">
        <w:trPr>
          <w:trHeight w:val="247"/>
        </w:trPr>
        <w:tc>
          <w:tcPr>
            <w:tcW w:w="2411" w:type="dxa"/>
            <w:noWrap/>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PCS</w:t>
            </w:r>
          </w:p>
        </w:tc>
        <w:tc>
          <w:tcPr>
            <w:tcW w:w="1134"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86.8 (75.3, 92.8)</w:t>
            </w:r>
          </w:p>
        </w:tc>
        <w:tc>
          <w:tcPr>
            <w:tcW w:w="1134"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87.8 (79.3, 92.9)</w:t>
            </w:r>
          </w:p>
        </w:tc>
        <w:tc>
          <w:tcPr>
            <w:tcW w:w="1107"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79.1 (57.8, 89.1)</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83.5 (70.5, 90.1)</w:t>
            </w:r>
          </w:p>
        </w:tc>
        <w:tc>
          <w:tcPr>
            <w:tcW w:w="1099"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83.5 (73.0, 91.2)</w:t>
            </w:r>
          </w:p>
        </w:tc>
        <w:tc>
          <w:tcPr>
            <w:tcW w:w="1089"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84.0 (68.8, 89.3)</w:t>
            </w:r>
          </w:p>
        </w:tc>
        <w:tc>
          <w:tcPr>
            <w:tcW w:w="1029"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88.7 (79.5, 93.7)</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84.9 (75.8, 90.8)</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86.3 (74.9, 90.0)</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81.9 (68.2, 89.6)</w:t>
            </w:r>
          </w:p>
        </w:tc>
        <w:tc>
          <w:tcPr>
            <w:tcW w:w="1378"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82.9 (74.8, 89.9)</w:t>
            </w:r>
          </w:p>
        </w:tc>
      </w:tr>
      <w:tr w:rsidR="000A1E12" w:rsidRPr="00CA6ED8">
        <w:trPr>
          <w:trHeight w:val="247"/>
        </w:trPr>
        <w:tc>
          <w:tcPr>
            <w:tcW w:w="2411" w:type="dxa"/>
            <w:noWrap/>
          </w:tcPr>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EuroQol</w:t>
            </w:r>
          </w:p>
        </w:tc>
        <w:tc>
          <w:tcPr>
            <w:tcW w:w="1134" w:type="dxa"/>
          </w:tcPr>
          <w:p w:rsidR="000A1E12" w:rsidRPr="00CA6ED8" w:rsidRDefault="000A1E12" w:rsidP="00851753">
            <w:pPr>
              <w:jc w:val="both"/>
              <w:rPr>
                <w:rFonts w:ascii="Book Antiqua" w:hAnsi="Book Antiqua" w:cs="Book Antiqua"/>
                <w:sz w:val="16"/>
                <w:szCs w:val="16"/>
                <w:lang w:val="en-GB"/>
              </w:rPr>
            </w:pPr>
          </w:p>
        </w:tc>
        <w:tc>
          <w:tcPr>
            <w:tcW w:w="1134" w:type="dxa"/>
          </w:tcPr>
          <w:p w:rsidR="000A1E12" w:rsidRPr="00CA6ED8" w:rsidRDefault="000A1E12" w:rsidP="00851753">
            <w:pPr>
              <w:jc w:val="both"/>
              <w:rPr>
                <w:rFonts w:ascii="Book Antiqua" w:hAnsi="Book Antiqua" w:cs="Book Antiqua"/>
                <w:sz w:val="16"/>
                <w:szCs w:val="16"/>
                <w:lang w:val="en-GB"/>
              </w:rPr>
            </w:pPr>
          </w:p>
        </w:tc>
        <w:tc>
          <w:tcPr>
            <w:tcW w:w="1107" w:type="dxa"/>
          </w:tcPr>
          <w:p w:rsidR="000A1E12" w:rsidRPr="00CA6ED8" w:rsidRDefault="000A1E12" w:rsidP="00851753">
            <w:pPr>
              <w:jc w:val="both"/>
              <w:rPr>
                <w:rFonts w:ascii="Book Antiqua" w:hAnsi="Book Antiqua" w:cs="Book Antiqua"/>
                <w:sz w:val="16"/>
                <w:szCs w:val="16"/>
                <w:lang w:val="en-GB"/>
              </w:rPr>
            </w:pPr>
          </w:p>
        </w:tc>
        <w:tc>
          <w:tcPr>
            <w:tcW w:w="0" w:type="auto"/>
          </w:tcPr>
          <w:p w:rsidR="000A1E12" w:rsidRPr="00CA6ED8" w:rsidRDefault="000A1E12" w:rsidP="00851753">
            <w:pPr>
              <w:jc w:val="both"/>
              <w:rPr>
                <w:rFonts w:ascii="Book Antiqua" w:hAnsi="Book Antiqua" w:cs="Book Antiqua"/>
                <w:sz w:val="16"/>
                <w:szCs w:val="16"/>
                <w:lang w:val="en-GB"/>
              </w:rPr>
            </w:pPr>
          </w:p>
        </w:tc>
        <w:tc>
          <w:tcPr>
            <w:tcW w:w="1099" w:type="dxa"/>
          </w:tcPr>
          <w:p w:rsidR="000A1E12" w:rsidRPr="00CA6ED8" w:rsidRDefault="000A1E12" w:rsidP="00851753">
            <w:pPr>
              <w:jc w:val="both"/>
              <w:rPr>
                <w:rFonts w:ascii="Book Antiqua" w:hAnsi="Book Antiqua" w:cs="Book Antiqua"/>
                <w:sz w:val="16"/>
                <w:szCs w:val="16"/>
                <w:lang w:val="en-GB"/>
              </w:rPr>
            </w:pPr>
          </w:p>
        </w:tc>
        <w:tc>
          <w:tcPr>
            <w:tcW w:w="1089" w:type="dxa"/>
          </w:tcPr>
          <w:p w:rsidR="000A1E12" w:rsidRPr="00CA6ED8" w:rsidRDefault="000A1E12" w:rsidP="00851753">
            <w:pPr>
              <w:jc w:val="both"/>
              <w:rPr>
                <w:rFonts w:ascii="Book Antiqua" w:hAnsi="Book Antiqua" w:cs="Book Antiqua"/>
                <w:sz w:val="16"/>
                <w:szCs w:val="16"/>
                <w:lang w:val="en-GB"/>
              </w:rPr>
            </w:pPr>
          </w:p>
        </w:tc>
        <w:tc>
          <w:tcPr>
            <w:tcW w:w="1029" w:type="dxa"/>
          </w:tcPr>
          <w:p w:rsidR="000A1E12" w:rsidRPr="00CA6ED8" w:rsidRDefault="000A1E12" w:rsidP="00851753">
            <w:pPr>
              <w:jc w:val="both"/>
              <w:rPr>
                <w:rFonts w:ascii="Book Antiqua" w:hAnsi="Book Antiqua" w:cs="Book Antiqua"/>
                <w:sz w:val="16"/>
                <w:szCs w:val="16"/>
                <w:lang w:val="en-GB"/>
              </w:rPr>
            </w:pPr>
          </w:p>
        </w:tc>
        <w:tc>
          <w:tcPr>
            <w:tcW w:w="0" w:type="auto"/>
          </w:tcPr>
          <w:p w:rsidR="000A1E12" w:rsidRPr="00CA6ED8" w:rsidRDefault="000A1E12" w:rsidP="00851753">
            <w:pPr>
              <w:jc w:val="both"/>
              <w:rPr>
                <w:rFonts w:ascii="Book Antiqua" w:hAnsi="Book Antiqua" w:cs="Book Antiqua"/>
                <w:sz w:val="16"/>
                <w:szCs w:val="16"/>
                <w:lang w:val="en-GB"/>
              </w:rPr>
            </w:pPr>
          </w:p>
        </w:tc>
        <w:tc>
          <w:tcPr>
            <w:tcW w:w="0" w:type="auto"/>
          </w:tcPr>
          <w:p w:rsidR="000A1E12" w:rsidRPr="00CA6ED8" w:rsidRDefault="000A1E12" w:rsidP="00851753">
            <w:pPr>
              <w:jc w:val="both"/>
              <w:rPr>
                <w:rFonts w:ascii="Book Antiqua" w:hAnsi="Book Antiqua" w:cs="Book Antiqua"/>
                <w:sz w:val="16"/>
                <w:szCs w:val="16"/>
                <w:lang w:val="en-GB"/>
              </w:rPr>
            </w:pPr>
          </w:p>
        </w:tc>
        <w:tc>
          <w:tcPr>
            <w:tcW w:w="0" w:type="auto"/>
          </w:tcPr>
          <w:p w:rsidR="000A1E12" w:rsidRPr="00CA6ED8" w:rsidRDefault="000A1E12" w:rsidP="00851753">
            <w:pPr>
              <w:jc w:val="both"/>
              <w:rPr>
                <w:rFonts w:ascii="Book Antiqua" w:hAnsi="Book Antiqua" w:cs="Book Antiqua"/>
                <w:sz w:val="16"/>
                <w:szCs w:val="16"/>
                <w:lang w:val="en-GB"/>
              </w:rPr>
            </w:pPr>
          </w:p>
        </w:tc>
        <w:tc>
          <w:tcPr>
            <w:tcW w:w="1378" w:type="dxa"/>
          </w:tcPr>
          <w:p w:rsidR="000A1E12" w:rsidRPr="00CA6ED8" w:rsidRDefault="000A1E12" w:rsidP="00851753">
            <w:pPr>
              <w:jc w:val="both"/>
              <w:rPr>
                <w:rFonts w:ascii="Book Antiqua" w:hAnsi="Book Antiqua" w:cs="Book Antiqua"/>
                <w:sz w:val="16"/>
                <w:szCs w:val="16"/>
                <w:lang w:val="en-GB"/>
              </w:rPr>
            </w:pPr>
          </w:p>
        </w:tc>
      </w:tr>
      <w:tr w:rsidR="000A1E12" w:rsidRPr="00CA6ED8">
        <w:trPr>
          <w:trHeight w:val="247"/>
        </w:trPr>
        <w:tc>
          <w:tcPr>
            <w:tcW w:w="2411" w:type="dxa"/>
            <w:noWrap/>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EuroQol-5D</w:t>
            </w:r>
          </w:p>
        </w:tc>
        <w:tc>
          <w:tcPr>
            <w:tcW w:w="1134"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1.00 (0.81, 1.00)</w:t>
            </w:r>
          </w:p>
        </w:tc>
        <w:tc>
          <w:tcPr>
            <w:tcW w:w="1134"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1.00 (00.82, 1.00)</w:t>
            </w:r>
          </w:p>
        </w:tc>
        <w:tc>
          <w:tcPr>
            <w:tcW w:w="1107"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0.84 (0.77, 1.00)</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1.00 (0.81, 1.00)</w:t>
            </w:r>
          </w:p>
        </w:tc>
        <w:tc>
          <w:tcPr>
            <w:tcW w:w="1099"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1.00 (0.80, 1.00)</w:t>
            </w:r>
          </w:p>
        </w:tc>
        <w:tc>
          <w:tcPr>
            <w:tcW w:w="1089"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0.95 (0.81, 1.00)</w:t>
            </w:r>
          </w:p>
        </w:tc>
        <w:tc>
          <w:tcPr>
            <w:tcW w:w="1029"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1.00 (0.84, 1.00)</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1.00 (0.89, 1.00)</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1.00 (0.84, 1.00)</w:t>
            </w:r>
          </w:p>
        </w:tc>
        <w:tc>
          <w:tcPr>
            <w:tcW w:w="0" w:type="auto"/>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1.00 (0.84, 1.00)</w:t>
            </w:r>
          </w:p>
        </w:tc>
        <w:tc>
          <w:tcPr>
            <w:tcW w:w="1378" w:type="dxa"/>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1.00 (0.84, 1.00)</w:t>
            </w:r>
          </w:p>
        </w:tc>
      </w:tr>
      <w:tr w:rsidR="000A1E12" w:rsidRPr="00CA6ED8">
        <w:trPr>
          <w:trHeight w:val="247"/>
        </w:trPr>
        <w:tc>
          <w:tcPr>
            <w:tcW w:w="2411" w:type="dxa"/>
            <w:tcBorders>
              <w:bottom w:val="single" w:sz="4" w:space="0" w:color="auto"/>
            </w:tcBorders>
            <w:noWrap/>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EuroQol-VAS</w:t>
            </w:r>
          </w:p>
        </w:tc>
        <w:tc>
          <w:tcPr>
            <w:tcW w:w="1134" w:type="dxa"/>
            <w:tcBorders>
              <w:bottom w:val="single" w:sz="4" w:space="0" w:color="auto"/>
            </w:tcBorders>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85.0 (70.0, 91.0)</w:t>
            </w:r>
          </w:p>
        </w:tc>
        <w:tc>
          <w:tcPr>
            <w:tcW w:w="1134" w:type="dxa"/>
            <w:tcBorders>
              <w:bottom w:val="single" w:sz="4" w:space="0" w:color="auto"/>
            </w:tcBorders>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85.0 (75.0, 91.0)</w:t>
            </w:r>
          </w:p>
        </w:tc>
        <w:tc>
          <w:tcPr>
            <w:tcW w:w="1107" w:type="dxa"/>
            <w:tcBorders>
              <w:bottom w:val="single" w:sz="4" w:space="0" w:color="auto"/>
            </w:tcBorders>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80.0 (70.0, 93.8)</w:t>
            </w:r>
          </w:p>
        </w:tc>
        <w:tc>
          <w:tcPr>
            <w:tcW w:w="0" w:type="auto"/>
            <w:tcBorders>
              <w:bottom w:val="single" w:sz="4" w:space="0" w:color="auto"/>
            </w:tcBorders>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75.0 (70.0, 85.0)</w:t>
            </w:r>
          </w:p>
        </w:tc>
        <w:tc>
          <w:tcPr>
            <w:tcW w:w="1099" w:type="dxa"/>
            <w:tcBorders>
              <w:bottom w:val="single" w:sz="4" w:space="0" w:color="auto"/>
            </w:tcBorders>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75.0 (68.8, 85.0)</w:t>
            </w:r>
          </w:p>
        </w:tc>
        <w:tc>
          <w:tcPr>
            <w:tcW w:w="1089" w:type="dxa"/>
            <w:tcBorders>
              <w:bottom w:val="single" w:sz="4" w:space="0" w:color="auto"/>
            </w:tcBorders>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80.0 (70.0, 86.0)</w:t>
            </w:r>
          </w:p>
        </w:tc>
        <w:tc>
          <w:tcPr>
            <w:tcW w:w="1029" w:type="dxa"/>
            <w:tcBorders>
              <w:bottom w:val="single" w:sz="4" w:space="0" w:color="auto"/>
            </w:tcBorders>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85.0 (80.0, 95.0)</w:t>
            </w:r>
          </w:p>
        </w:tc>
        <w:tc>
          <w:tcPr>
            <w:tcW w:w="0" w:type="auto"/>
            <w:tcBorders>
              <w:bottom w:val="single" w:sz="4" w:space="0" w:color="auto"/>
            </w:tcBorders>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80.0 (70.0, 90.0)</w:t>
            </w:r>
          </w:p>
        </w:tc>
        <w:tc>
          <w:tcPr>
            <w:tcW w:w="0" w:type="auto"/>
            <w:tcBorders>
              <w:bottom w:val="single" w:sz="4" w:space="0" w:color="auto"/>
            </w:tcBorders>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80.0 (70.0, 85.0)</w:t>
            </w:r>
          </w:p>
        </w:tc>
        <w:tc>
          <w:tcPr>
            <w:tcW w:w="0" w:type="auto"/>
            <w:tcBorders>
              <w:bottom w:val="single" w:sz="4" w:space="0" w:color="auto"/>
            </w:tcBorders>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75.0 (80.0, 85.0)</w:t>
            </w:r>
          </w:p>
        </w:tc>
        <w:tc>
          <w:tcPr>
            <w:tcW w:w="1378" w:type="dxa"/>
            <w:tcBorders>
              <w:bottom w:val="single" w:sz="4" w:space="0" w:color="auto"/>
            </w:tcBorders>
          </w:tcPr>
          <w:p w:rsidR="000A1E12" w:rsidRPr="00CA6ED8" w:rsidRDefault="000A1E12" w:rsidP="00851753">
            <w:pPr>
              <w:jc w:val="both"/>
              <w:rPr>
                <w:rFonts w:ascii="Book Antiqua" w:hAnsi="Book Antiqua" w:cs="Book Antiqua"/>
                <w:sz w:val="16"/>
                <w:szCs w:val="16"/>
                <w:lang w:val="en-GB"/>
              </w:rPr>
            </w:pPr>
            <w:r w:rsidRPr="00CA6ED8">
              <w:rPr>
                <w:rFonts w:ascii="Book Antiqua" w:hAnsi="Book Antiqua" w:cs="Book Antiqua"/>
                <w:sz w:val="16"/>
                <w:szCs w:val="16"/>
                <w:lang w:val="en-GB"/>
              </w:rPr>
              <w:t>75.0 (70.0, 85.0)</w:t>
            </w:r>
          </w:p>
        </w:tc>
      </w:tr>
    </w:tbl>
    <w:p w:rsidR="007E7CC7" w:rsidRPr="00CA6ED8" w:rsidRDefault="007E7CC7" w:rsidP="00851753">
      <w:pPr>
        <w:spacing w:line="360" w:lineRule="auto"/>
        <w:jc w:val="both"/>
        <w:rPr>
          <w:rFonts w:ascii="Book Antiqua" w:hAnsi="Book Antiqua" w:cs="Book Antiqua"/>
          <w:lang w:val="en-GB"/>
        </w:rPr>
      </w:pPr>
      <w:r w:rsidRPr="00CA6ED8">
        <w:rPr>
          <w:rFonts w:ascii="Book Antiqua" w:hAnsi="Book Antiqua" w:cs="Book Antiqua"/>
          <w:lang w:val="en-GB"/>
        </w:rPr>
        <w:lastRenderedPageBreak/>
        <w:t xml:space="preserve">Data are presented as the mean (SD), </w:t>
      </w:r>
      <w:r w:rsidRPr="00CA6ED8">
        <w:rPr>
          <w:rFonts w:ascii="Book Antiqua" w:hAnsi="Book Antiqua" w:cs="Book Antiqua"/>
          <w:i/>
          <w:lang w:val="en-GB"/>
        </w:rPr>
        <w:t>n</w:t>
      </w:r>
      <w:r w:rsidRPr="00CA6ED8">
        <w:rPr>
          <w:rFonts w:ascii="Book Antiqua" w:hAnsi="Book Antiqua" w:cs="Book Antiqua"/>
          <w:lang w:val="en-GB"/>
        </w:rPr>
        <w:t xml:space="preserve"> (%) or median (IQR). BMI: Body </w:t>
      </w:r>
      <w:r w:rsidR="00CA35B9" w:rsidRPr="00CA6ED8">
        <w:rPr>
          <w:rFonts w:ascii="Book Antiqua" w:hAnsi="Book Antiqua" w:cs="Book Antiqua"/>
          <w:lang w:val="en-GB"/>
        </w:rPr>
        <w:t>mass i</w:t>
      </w:r>
      <w:r w:rsidRPr="00CA6ED8">
        <w:rPr>
          <w:rFonts w:ascii="Book Antiqua" w:hAnsi="Book Antiqua" w:cs="Book Antiqua"/>
          <w:lang w:val="en-GB"/>
        </w:rPr>
        <w:t>ndex</w:t>
      </w:r>
      <w:r w:rsidR="00CA35B9" w:rsidRPr="00CA6ED8">
        <w:rPr>
          <w:rFonts w:ascii="Book Antiqua" w:eastAsiaTheme="minorEastAsia" w:hAnsi="Book Antiqua" w:cs="Book Antiqua"/>
          <w:lang w:val="en-GB" w:eastAsia="zh-CN"/>
        </w:rPr>
        <w:t>;</w:t>
      </w:r>
      <w:r w:rsidRPr="00CA6ED8">
        <w:rPr>
          <w:rFonts w:ascii="Book Antiqua" w:hAnsi="Book Antiqua" w:cs="Book Antiqua"/>
          <w:lang w:val="en-GB"/>
        </w:rPr>
        <w:t xml:space="preserve"> BP: Blood</w:t>
      </w:r>
      <w:r w:rsidR="00CA35B9" w:rsidRPr="00CA6ED8">
        <w:rPr>
          <w:rFonts w:ascii="Book Antiqua" w:hAnsi="Book Antiqua" w:cs="Book Antiqua"/>
          <w:lang w:val="en-GB"/>
        </w:rPr>
        <w:t xml:space="preserve"> p</w:t>
      </w:r>
      <w:r w:rsidRPr="00CA6ED8">
        <w:rPr>
          <w:rFonts w:ascii="Book Antiqua" w:hAnsi="Book Antiqua" w:cs="Book Antiqua"/>
          <w:lang w:val="en-GB"/>
        </w:rPr>
        <w:t>ressure</w:t>
      </w:r>
      <w:r w:rsidR="00CA35B9" w:rsidRPr="00CA6ED8">
        <w:rPr>
          <w:rFonts w:ascii="Book Antiqua" w:eastAsiaTheme="minorEastAsia" w:hAnsi="Book Antiqua" w:cs="Book Antiqua"/>
          <w:lang w:val="en-GB" w:eastAsia="zh-CN"/>
        </w:rPr>
        <w:t>;</w:t>
      </w:r>
      <w:r w:rsidRPr="00CA6ED8">
        <w:rPr>
          <w:rFonts w:ascii="Book Antiqua" w:hAnsi="Book Antiqua" w:cs="Book Antiqua"/>
          <w:lang w:val="en-GB"/>
        </w:rPr>
        <w:t xml:space="preserve"> </w:t>
      </w:r>
      <w:proofErr w:type="spellStart"/>
      <w:r w:rsidRPr="00CA6ED8">
        <w:rPr>
          <w:rFonts w:ascii="Book Antiqua" w:hAnsi="Book Antiqua" w:cs="Book Antiqua"/>
          <w:lang w:val="en-GB"/>
        </w:rPr>
        <w:t>eGFR</w:t>
      </w:r>
      <w:proofErr w:type="spellEnd"/>
      <w:r w:rsidR="00CA35B9" w:rsidRPr="00CA6ED8">
        <w:rPr>
          <w:rFonts w:ascii="Book Antiqua" w:eastAsiaTheme="minorEastAsia" w:hAnsi="Book Antiqua" w:cs="Book Antiqua"/>
          <w:lang w:val="en-GB" w:eastAsia="zh-CN"/>
        </w:rPr>
        <w:t>:</w:t>
      </w:r>
      <w:r w:rsidRPr="00CA6ED8">
        <w:rPr>
          <w:rFonts w:ascii="Book Antiqua" w:hAnsi="Book Antiqua" w:cs="Book Antiqua"/>
          <w:lang w:val="en-GB"/>
        </w:rPr>
        <w:t xml:space="preserve"> </w:t>
      </w:r>
      <w:r w:rsidR="00CA35B9" w:rsidRPr="00CA6ED8">
        <w:rPr>
          <w:rFonts w:ascii="Book Antiqua" w:hAnsi="Book Antiqua" w:cs="Book Antiqua"/>
          <w:lang w:val="en-GB"/>
        </w:rPr>
        <w:t>E</w:t>
      </w:r>
      <w:r w:rsidRPr="00CA6ED8">
        <w:rPr>
          <w:rFonts w:ascii="Book Antiqua" w:hAnsi="Book Antiqua" w:cs="Book Antiqua"/>
          <w:lang w:val="en-GB"/>
        </w:rPr>
        <w:t xml:space="preserve">stimated </w:t>
      </w:r>
      <w:r w:rsidR="00CA35B9" w:rsidRPr="00CA6ED8">
        <w:rPr>
          <w:rFonts w:ascii="Book Antiqua" w:hAnsi="Book Antiqua" w:cs="Book Antiqua"/>
          <w:lang w:val="en-GB"/>
        </w:rPr>
        <w:t>glomerular fil</w:t>
      </w:r>
      <w:r w:rsidRPr="00CA6ED8">
        <w:rPr>
          <w:rFonts w:ascii="Book Antiqua" w:hAnsi="Book Antiqua" w:cs="Book Antiqua"/>
          <w:lang w:val="en-GB"/>
        </w:rPr>
        <w:t xml:space="preserve">tration </w:t>
      </w:r>
      <w:r w:rsidR="00CA35B9" w:rsidRPr="00CA6ED8">
        <w:rPr>
          <w:rFonts w:ascii="Book Antiqua" w:hAnsi="Book Antiqua" w:cs="Book Antiqua"/>
          <w:lang w:val="en-GB"/>
        </w:rPr>
        <w:t>r</w:t>
      </w:r>
      <w:r w:rsidRPr="00CA6ED8">
        <w:rPr>
          <w:rFonts w:ascii="Book Antiqua" w:hAnsi="Book Antiqua" w:cs="Book Antiqua"/>
          <w:lang w:val="en-GB"/>
        </w:rPr>
        <w:t>ate</w:t>
      </w:r>
      <w:r w:rsidR="00CA35B9" w:rsidRPr="00CA6ED8">
        <w:rPr>
          <w:rFonts w:ascii="Book Antiqua" w:eastAsiaTheme="minorEastAsia" w:hAnsi="Book Antiqua" w:cs="Book Antiqua"/>
          <w:lang w:val="en-GB" w:eastAsia="zh-CN"/>
        </w:rPr>
        <w:t xml:space="preserve">; </w:t>
      </w:r>
      <w:r w:rsidRPr="00CA6ED8">
        <w:rPr>
          <w:rFonts w:ascii="Book Antiqua" w:hAnsi="Book Antiqua" w:cs="Book Antiqua"/>
          <w:lang w:val="en-GB"/>
        </w:rPr>
        <w:t>MDI: Multip</w:t>
      </w:r>
      <w:r w:rsidR="00CA35B9" w:rsidRPr="00CA6ED8">
        <w:rPr>
          <w:rFonts w:ascii="Book Antiqua" w:hAnsi="Book Antiqua" w:cs="Book Antiqua"/>
          <w:lang w:val="en-GB"/>
        </w:rPr>
        <w:t>le daily inje</w:t>
      </w:r>
      <w:r w:rsidRPr="00CA6ED8">
        <w:rPr>
          <w:rFonts w:ascii="Book Antiqua" w:hAnsi="Book Antiqua" w:cs="Book Antiqua"/>
          <w:lang w:val="en-GB"/>
        </w:rPr>
        <w:t>ctions</w:t>
      </w:r>
      <w:r w:rsidR="00CA35B9" w:rsidRPr="00CA6ED8">
        <w:rPr>
          <w:rFonts w:ascii="Book Antiqua" w:eastAsiaTheme="minorEastAsia" w:hAnsi="Book Antiqua" w:cs="Book Antiqua"/>
          <w:lang w:val="en-GB" w:eastAsia="zh-CN"/>
        </w:rPr>
        <w:t>;</w:t>
      </w:r>
      <w:r w:rsidRPr="00CA6ED8">
        <w:rPr>
          <w:rFonts w:ascii="Book Antiqua" w:hAnsi="Book Antiqua" w:cs="Book Antiqua"/>
          <w:lang w:val="en-GB"/>
        </w:rPr>
        <w:t xml:space="preserve"> CSII: Continuous</w:t>
      </w:r>
      <w:r w:rsidR="00CA35B9" w:rsidRPr="00CA6ED8">
        <w:rPr>
          <w:rFonts w:ascii="Book Antiqua" w:hAnsi="Book Antiqua" w:cs="Book Antiqua"/>
          <w:lang w:val="en-GB"/>
        </w:rPr>
        <w:t xml:space="preserve"> subcutaneous insulin inf</w:t>
      </w:r>
      <w:r w:rsidRPr="00CA6ED8">
        <w:rPr>
          <w:rFonts w:ascii="Book Antiqua" w:hAnsi="Book Antiqua" w:cs="Book Antiqua"/>
          <w:lang w:val="en-GB"/>
        </w:rPr>
        <w:t xml:space="preserve">usion. </w:t>
      </w:r>
    </w:p>
    <w:p w:rsidR="007E7CC7" w:rsidRPr="00CA6ED8" w:rsidRDefault="007E7CC7" w:rsidP="00851753">
      <w:pPr>
        <w:autoSpaceDE w:val="0"/>
        <w:autoSpaceDN w:val="0"/>
        <w:adjustRightInd w:val="0"/>
        <w:jc w:val="both"/>
        <w:rPr>
          <w:rFonts w:ascii="Book Antiqua" w:eastAsiaTheme="minorEastAsia" w:hAnsi="Book Antiqua" w:cs="Book Antiqua"/>
          <w:b/>
          <w:bCs/>
          <w:sz w:val="16"/>
          <w:szCs w:val="16"/>
          <w:lang w:val="en-GB" w:eastAsia="zh-CN"/>
        </w:rPr>
      </w:pPr>
    </w:p>
    <w:p w:rsidR="007E7CC7" w:rsidRPr="00CA6ED8" w:rsidRDefault="007E7CC7" w:rsidP="00851753">
      <w:pPr>
        <w:autoSpaceDE w:val="0"/>
        <w:autoSpaceDN w:val="0"/>
        <w:adjustRightInd w:val="0"/>
        <w:jc w:val="both"/>
        <w:rPr>
          <w:rFonts w:ascii="Book Antiqua" w:eastAsiaTheme="minorEastAsia" w:hAnsi="Book Antiqua" w:cs="Book Antiqua"/>
          <w:b/>
          <w:bCs/>
          <w:sz w:val="16"/>
          <w:szCs w:val="16"/>
          <w:lang w:val="en-GB" w:eastAsia="zh-CN"/>
        </w:rPr>
      </w:pPr>
    </w:p>
    <w:p w:rsidR="007E7CC7" w:rsidRPr="00CA6ED8" w:rsidRDefault="007E7CC7" w:rsidP="00851753">
      <w:pPr>
        <w:autoSpaceDE w:val="0"/>
        <w:autoSpaceDN w:val="0"/>
        <w:adjustRightInd w:val="0"/>
        <w:jc w:val="both"/>
        <w:rPr>
          <w:rFonts w:ascii="Book Antiqua" w:eastAsiaTheme="minorEastAsia" w:hAnsi="Book Antiqua" w:cs="Book Antiqua"/>
          <w:b/>
          <w:bCs/>
          <w:sz w:val="16"/>
          <w:szCs w:val="16"/>
          <w:lang w:val="en-GB" w:eastAsia="zh-CN"/>
        </w:rPr>
      </w:pPr>
    </w:p>
    <w:p w:rsidR="007E7CC7" w:rsidRPr="00CA6ED8" w:rsidRDefault="007E7CC7" w:rsidP="00851753">
      <w:pPr>
        <w:autoSpaceDE w:val="0"/>
        <w:autoSpaceDN w:val="0"/>
        <w:adjustRightInd w:val="0"/>
        <w:jc w:val="both"/>
        <w:rPr>
          <w:rFonts w:ascii="Book Antiqua" w:eastAsiaTheme="minorEastAsia" w:hAnsi="Book Antiqua" w:cs="Book Antiqua"/>
          <w:b/>
          <w:bCs/>
          <w:sz w:val="16"/>
          <w:szCs w:val="16"/>
          <w:lang w:val="en-GB" w:eastAsia="zh-CN"/>
        </w:rPr>
      </w:pPr>
    </w:p>
    <w:p w:rsidR="007E7CC7" w:rsidRPr="00CA6ED8" w:rsidRDefault="007E7CC7" w:rsidP="00851753">
      <w:pPr>
        <w:autoSpaceDE w:val="0"/>
        <w:autoSpaceDN w:val="0"/>
        <w:adjustRightInd w:val="0"/>
        <w:jc w:val="both"/>
        <w:rPr>
          <w:rFonts w:ascii="Book Antiqua" w:eastAsiaTheme="minorEastAsia" w:hAnsi="Book Antiqua" w:cs="Book Antiqua"/>
          <w:b/>
          <w:bCs/>
          <w:sz w:val="16"/>
          <w:szCs w:val="16"/>
          <w:lang w:val="en-GB" w:eastAsia="zh-CN"/>
        </w:rPr>
      </w:pPr>
    </w:p>
    <w:p w:rsidR="007E7CC7" w:rsidRPr="00CA6ED8" w:rsidRDefault="007E7CC7" w:rsidP="00851753">
      <w:pPr>
        <w:autoSpaceDE w:val="0"/>
        <w:autoSpaceDN w:val="0"/>
        <w:adjustRightInd w:val="0"/>
        <w:jc w:val="both"/>
        <w:rPr>
          <w:rFonts w:ascii="Book Antiqua" w:eastAsiaTheme="minorEastAsia" w:hAnsi="Book Antiqua" w:cs="Book Antiqua"/>
          <w:b/>
          <w:bCs/>
          <w:sz w:val="16"/>
          <w:szCs w:val="16"/>
          <w:lang w:val="en-GB" w:eastAsia="zh-CN"/>
        </w:rPr>
      </w:pPr>
    </w:p>
    <w:p w:rsidR="000A1E12" w:rsidRPr="00CA6ED8" w:rsidRDefault="000A1E12" w:rsidP="00851753">
      <w:pPr>
        <w:autoSpaceDE w:val="0"/>
        <w:autoSpaceDN w:val="0"/>
        <w:adjustRightInd w:val="0"/>
        <w:jc w:val="both"/>
        <w:rPr>
          <w:rFonts w:ascii="Book Antiqua" w:eastAsiaTheme="minorEastAsia" w:hAnsi="Book Antiqua" w:cs="Book Antiqua"/>
          <w:b/>
          <w:lang w:val="en-GB" w:eastAsia="zh-CN"/>
        </w:rPr>
      </w:pPr>
      <w:r w:rsidRPr="00CA6ED8">
        <w:rPr>
          <w:rFonts w:ascii="Book Antiqua" w:hAnsi="Book Antiqua" w:cs="Book Antiqua"/>
          <w:b/>
          <w:bCs/>
          <w:sz w:val="16"/>
          <w:szCs w:val="16"/>
          <w:lang w:val="en-GB"/>
        </w:rPr>
        <w:br w:type="page"/>
      </w:r>
      <w:r w:rsidRPr="00CA6ED8">
        <w:rPr>
          <w:rFonts w:ascii="Book Antiqua" w:hAnsi="Book Antiqua" w:cs="Book Antiqua"/>
          <w:b/>
          <w:bCs/>
          <w:lang w:val="en-GB"/>
        </w:rPr>
        <w:lastRenderedPageBreak/>
        <w:t>Table 3</w:t>
      </w:r>
      <w:r w:rsidR="00A222ED" w:rsidRPr="00CA6ED8">
        <w:rPr>
          <w:rFonts w:ascii="Book Antiqua" w:eastAsiaTheme="minorEastAsia" w:hAnsi="Book Antiqua" w:cs="Book Antiqua"/>
          <w:b/>
          <w:bCs/>
          <w:lang w:val="en-GB" w:eastAsia="zh-CN"/>
        </w:rPr>
        <w:t xml:space="preserve"> </w:t>
      </w:r>
      <w:r w:rsidR="00A222ED" w:rsidRPr="00CA6ED8">
        <w:rPr>
          <w:rFonts w:ascii="Book Antiqua" w:hAnsi="Book Antiqua" w:cs="Book Antiqua"/>
          <w:b/>
          <w:lang w:val="en-GB"/>
        </w:rPr>
        <w:t>Estimated changes in clinical parameters during follow-up</w:t>
      </w:r>
    </w:p>
    <w:tbl>
      <w:tblPr>
        <w:tblW w:w="13433" w:type="dxa"/>
        <w:tblLayout w:type="fixed"/>
        <w:tblLook w:val="00A0" w:firstRow="1" w:lastRow="0" w:firstColumn="1" w:lastColumn="0" w:noHBand="0" w:noVBand="0"/>
      </w:tblPr>
      <w:tblGrid>
        <w:gridCol w:w="2518"/>
        <w:gridCol w:w="2126"/>
        <w:gridCol w:w="1701"/>
        <w:gridCol w:w="1843"/>
        <w:gridCol w:w="992"/>
        <w:gridCol w:w="1560"/>
        <w:gridCol w:w="1842"/>
        <w:gridCol w:w="851"/>
      </w:tblGrid>
      <w:tr w:rsidR="000A1E12" w:rsidRPr="00CA6ED8">
        <w:trPr>
          <w:trHeight w:val="243"/>
        </w:trPr>
        <w:tc>
          <w:tcPr>
            <w:tcW w:w="2518" w:type="dxa"/>
            <w:tcBorders>
              <w:top w:val="single" w:sz="4" w:space="0" w:color="auto"/>
              <w:bottom w:val="single" w:sz="4" w:space="0" w:color="auto"/>
            </w:tcBorders>
            <w:noWrap/>
          </w:tcPr>
          <w:p w:rsidR="000A1E12" w:rsidRPr="00CA6ED8" w:rsidRDefault="005067B8"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Clinical characteristics</w:t>
            </w:r>
          </w:p>
        </w:tc>
        <w:tc>
          <w:tcPr>
            <w:tcW w:w="2126" w:type="dxa"/>
            <w:tcBorders>
              <w:top w:val="single" w:sz="4" w:space="0" w:color="auto"/>
              <w:bottom w:val="single" w:sz="4" w:space="0" w:color="auto"/>
            </w:tcBorders>
          </w:tcPr>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 xml:space="preserve">1995 </w:t>
            </w:r>
          </w:p>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(A)</w:t>
            </w:r>
          </w:p>
        </w:tc>
        <w:tc>
          <w:tcPr>
            <w:tcW w:w="1701" w:type="dxa"/>
            <w:tcBorders>
              <w:top w:val="single" w:sz="4" w:space="0" w:color="auto"/>
              <w:bottom w:val="single" w:sz="4" w:space="0" w:color="auto"/>
            </w:tcBorders>
          </w:tcPr>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 xml:space="preserve">2002 </w:t>
            </w:r>
          </w:p>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(B)</w:t>
            </w:r>
          </w:p>
        </w:tc>
        <w:tc>
          <w:tcPr>
            <w:tcW w:w="1843" w:type="dxa"/>
            <w:tcBorders>
              <w:top w:val="single" w:sz="4" w:space="0" w:color="auto"/>
              <w:bottom w:val="single" w:sz="4" w:space="0" w:color="auto"/>
            </w:tcBorders>
          </w:tcPr>
          <w:p w:rsidR="000A1E12" w:rsidRPr="00CA6ED8" w:rsidRDefault="000A1E12" w:rsidP="00851753">
            <w:pPr>
              <w:jc w:val="both"/>
              <w:rPr>
                <w:rFonts w:ascii="Book Antiqua" w:hAnsi="Book Antiqua" w:cs="Book Antiqua"/>
                <w:b/>
                <w:bCs/>
                <w:sz w:val="16"/>
                <w:szCs w:val="16"/>
                <w:lang w:val="en-GB"/>
              </w:rPr>
            </w:pPr>
          </w:p>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Difference (B-A)</w:t>
            </w:r>
          </w:p>
        </w:tc>
        <w:tc>
          <w:tcPr>
            <w:tcW w:w="992" w:type="dxa"/>
            <w:tcBorders>
              <w:top w:val="single" w:sz="4" w:space="0" w:color="auto"/>
              <w:bottom w:val="single" w:sz="4" w:space="0" w:color="auto"/>
            </w:tcBorders>
          </w:tcPr>
          <w:p w:rsidR="000A1E12" w:rsidRPr="00CA6ED8" w:rsidRDefault="000A1E12" w:rsidP="00851753">
            <w:pPr>
              <w:jc w:val="both"/>
              <w:rPr>
                <w:rFonts w:ascii="Book Antiqua" w:hAnsi="Book Antiqua" w:cs="Book Antiqua"/>
                <w:b/>
                <w:bCs/>
                <w:sz w:val="16"/>
                <w:szCs w:val="16"/>
                <w:lang w:val="en-GB"/>
              </w:rPr>
            </w:pPr>
          </w:p>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P-value</w:t>
            </w:r>
          </w:p>
        </w:tc>
        <w:tc>
          <w:tcPr>
            <w:tcW w:w="1560" w:type="dxa"/>
            <w:tcBorders>
              <w:top w:val="single" w:sz="4" w:space="0" w:color="auto"/>
              <w:bottom w:val="single" w:sz="4" w:space="0" w:color="auto"/>
            </w:tcBorders>
          </w:tcPr>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 xml:space="preserve">2010 </w:t>
            </w:r>
          </w:p>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 xml:space="preserve">(C) </w:t>
            </w:r>
          </w:p>
        </w:tc>
        <w:tc>
          <w:tcPr>
            <w:tcW w:w="1842" w:type="dxa"/>
            <w:tcBorders>
              <w:top w:val="single" w:sz="4" w:space="0" w:color="auto"/>
              <w:bottom w:val="single" w:sz="4" w:space="0" w:color="auto"/>
            </w:tcBorders>
          </w:tcPr>
          <w:p w:rsidR="000A1E12" w:rsidRPr="00CA6ED8" w:rsidRDefault="000A1E12" w:rsidP="00851753">
            <w:pPr>
              <w:jc w:val="both"/>
              <w:rPr>
                <w:rFonts w:ascii="Book Antiqua" w:hAnsi="Book Antiqua" w:cs="Book Antiqua"/>
                <w:b/>
                <w:bCs/>
                <w:sz w:val="16"/>
                <w:szCs w:val="16"/>
                <w:lang w:val="en-GB"/>
              </w:rPr>
            </w:pPr>
          </w:p>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Difference (C-A)</w:t>
            </w:r>
          </w:p>
        </w:tc>
        <w:tc>
          <w:tcPr>
            <w:tcW w:w="851" w:type="dxa"/>
            <w:tcBorders>
              <w:top w:val="single" w:sz="4" w:space="0" w:color="auto"/>
              <w:bottom w:val="single" w:sz="4" w:space="0" w:color="auto"/>
            </w:tcBorders>
          </w:tcPr>
          <w:p w:rsidR="000A1E12" w:rsidRPr="00CA6ED8" w:rsidRDefault="000A1E12" w:rsidP="00851753">
            <w:pPr>
              <w:jc w:val="both"/>
              <w:rPr>
                <w:rFonts w:ascii="Book Antiqua" w:hAnsi="Book Antiqua" w:cs="Book Antiqua"/>
                <w:b/>
                <w:bCs/>
                <w:sz w:val="16"/>
                <w:szCs w:val="16"/>
                <w:lang w:val="en-GB"/>
              </w:rPr>
            </w:pPr>
          </w:p>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P-value</w:t>
            </w:r>
          </w:p>
        </w:tc>
      </w:tr>
      <w:tr w:rsidR="000A1E12" w:rsidRPr="00CA6ED8">
        <w:trPr>
          <w:trHeight w:val="243"/>
        </w:trPr>
        <w:tc>
          <w:tcPr>
            <w:tcW w:w="2518" w:type="dxa"/>
            <w:tcBorders>
              <w:top w:val="single" w:sz="4" w:space="0" w:color="auto"/>
            </w:tcBorders>
            <w:noWrap/>
          </w:tcPr>
          <w:p w:rsidR="000A1E12" w:rsidRPr="00CA6ED8" w:rsidRDefault="000A1E12" w:rsidP="00851753">
            <w:pPr>
              <w:spacing w:line="276" w:lineRule="auto"/>
              <w:jc w:val="both"/>
              <w:rPr>
                <w:rFonts w:ascii="Book Antiqua" w:hAnsi="Book Antiqua" w:cs="Book Antiqua"/>
                <w:b/>
                <w:bCs/>
                <w:sz w:val="16"/>
                <w:szCs w:val="16"/>
                <w:lang w:val="en-GB"/>
              </w:rPr>
            </w:pPr>
          </w:p>
        </w:tc>
        <w:tc>
          <w:tcPr>
            <w:tcW w:w="2126" w:type="dxa"/>
            <w:tcBorders>
              <w:top w:val="single" w:sz="4" w:space="0" w:color="auto"/>
            </w:tcBorders>
          </w:tcPr>
          <w:p w:rsidR="000A1E12" w:rsidRPr="00CA6ED8" w:rsidRDefault="000A1E12" w:rsidP="00851753">
            <w:pPr>
              <w:spacing w:line="276" w:lineRule="auto"/>
              <w:jc w:val="both"/>
              <w:rPr>
                <w:rFonts w:ascii="Book Antiqua" w:hAnsi="Book Antiqua" w:cs="Book Antiqua"/>
                <w:sz w:val="16"/>
                <w:szCs w:val="16"/>
                <w:lang w:val="en-GB"/>
              </w:rPr>
            </w:pPr>
          </w:p>
        </w:tc>
        <w:tc>
          <w:tcPr>
            <w:tcW w:w="1701" w:type="dxa"/>
            <w:tcBorders>
              <w:top w:val="single" w:sz="4" w:space="0" w:color="auto"/>
            </w:tcBorders>
          </w:tcPr>
          <w:p w:rsidR="000A1E12" w:rsidRPr="00CA6ED8" w:rsidRDefault="000A1E12" w:rsidP="00851753">
            <w:pPr>
              <w:spacing w:line="276" w:lineRule="auto"/>
              <w:jc w:val="both"/>
              <w:rPr>
                <w:rFonts w:ascii="Book Antiqua" w:hAnsi="Book Antiqua" w:cs="Book Antiqua"/>
                <w:sz w:val="16"/>
                <w:szCs w:val="16"/>
                <w:lang w:val="en-GB"/>
              </w:rPr>
            </w:pPr>
          </w:p>
        </w:tc>
        <w:tc>
          <w:tcPr>
            <w:tcW w:w="1843" w:type="dxa"/>
            <w:tcBorders>
              <w:top w:val="single" w:sz="4" w:space="0" w:color="auto"/>
            </w:tcBorders>
          </w:tcPr>
          <w:p w:rsidR="000A1E12" w:rsidRPr="00CA6ED8" w:rsidRDefault="000A1E12" w:rsidP="00851753">
            <w:pPr>
              <w:spacing w:line="276" w:lineRule="auto"/>
              <w:jc w:val="both"/>
              <w:rPr>
                <w:rFonts w:ascii="Book Antiqua" w:hAnsi="Book Antiqua" w:cs="Book Antiqua"/>
                <w:sz w:val="16"/>
                <w:szCs w:val="16"/>
                <w:lang w:val="en-GB"/>
              </w:rPr>
            </w:pPr>
          </w:p>
        </w:tc>
        <w:tc>
          <w:tcPr>
            <w:tcW w:w="992" w:type="dxa"/>
            <w:tcBorders>
              <w:top w:val="single" w:sz="4" w:space="0" w:color="auto"/>
            </w:tcBorders>
          </w:tcPr>
          <w:p w:rsidR="000A1E12" w:rsidRPr="00CA6ED8" w:rsidRDefault="000A1E12" w:rsidP="00851753">
            <w:pPr>
              <w:spacing w:line="276" w:lineRule="auto"/>
              <w:jc w:val="both"/>
              <w:rPr>
                <w:rFonts w:ascii="Book Antiqua" w:hAnsi="Book Antiqua" w:cs="Book Antiqua"/>
                <w:sz w:val="16"/>
                <w:szCs w:val="16"/>
                <w:lang w:val="en-GB"/>
              </w:rPr>
            </w:pPr>
          </w:p>
        </w:tc>
        <w:tc>
          <w:tcPr>
            <w:tcW w:w="1560" w:type="dxa"/>
            <w:tcBorders>
              <w:top w:val="single" w:sz="4" w:space="0" w:color="auto"/>
            </w:tcBorders>
          </w:tcPr>
          <w:p w:rsidR="000A1E12" w:rsidRPr="00CA6ED8" w:rsidRDefault="000A1E12" w:rsidP="00851753">
            <w:pPr>
              <w:spacing w:line="276" w:lineRule="auto"/>
              <w:jc w:val="both"/>
              <w:rPr>
                <w:rFonts w:ascii="Book Antiqua" w:hAnsi="Book Antiqua" w:cs="Book Antiqua"/>
                <w:sz w:val="16"/>
                <w:szCs w:val="16"/>
                <w:lang w:val="en-GB"/>
              </w:rPr>
            </w:pPr>
          </w:p>
        </w:tc>
        <w:tc>
          <w:tcPr>
            <w:tcW w:w="1842" w:type="dxa"/>
            <w:tcBorders>
              <w:top w:val="single" w:sz="4" w:space="0" w:color="auto"/>
            </w:tcBorders>
          </w:tcPr>
          <w:p w:rsidR="000A1E12" w:rsidRPr="00CA6ED8" w:rsidRDefault="000A1E12" w:rsidP="00851753">
            <w:pPr>
              <w:spacing w:line="276" w:lineRule="auto"/>
              <w:jc w:val="both"/>
              <w:rPr>
                <w:rFonts w:ascii="Book Antiqua" w:hAnsi="Book Antiqua" w:cs="Book Antiqua"/>
                <w:sz w:val="16"/>
                <w:szCs w:val="16"/>
                <w:lang w:val="en-GB"/>
              </w:rPr>
            </w:pPr>
          </w:p>
        </w:tc>
        <w:tc>
          <w:tcPr>
            <w:tcW w:w="851" w:type="dxa"/>
            <w:tcBorders>
              <w:top w:val="single" w:sz="4" w:space="0" w:color="auto"/>
            </w:tcBorders>
          </w:tcPr>
          <w:p w:rsidR="000A1E12" w:rsidRPr="00CA6ED8" w:rsidRDefault="000A1E12" w:rsidP="00851753">
            <w:pPr>
              <w:spacing w:line="276" w:lineRule="auto"/>
              <w:jc w:val="both"/>
              <w:rPr>
                <w:rFonts w:ascii="Book Antiqua" w:hAnsi="Book Antiqua" w:cs="Book Antiqua"/>
                <w:sz w:val="16"/>
                <w:szCs w:val="16"/>
                <w:lang w:val="en-GB"/>
              </w:rPr>
            </w:pPr>
          </w:p>
        </w:tc>
      </w:tr>
      <w:tr w:rsidR="000A1E12" w:rsidRPr="00CA6ED8">
        <w:trPr>
          <w:trHeight w:val="243"/>
        </w:trPr>
        <w:tc>
          <w:tcPr>
            <w:tcW w:w="2518" w:type="dxa"/>
            <w:noWrap/>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BMI (kg/m</w:t>
            </w:r>
            <w:r w:rsidRPr="00CA6ED8">
              <w:rPr>
                <w:rFonts w:ascii="Book Antiqua" w:hAnsi="Book Antiqua" w:cs="Book Antiqua"/>
                <w:sz w:val="16"/>
                <w:szCs w:val="16"/>
                <w:vertAlign w:val="superscript"/>
                <w:lang w:val="en-GB"/>
              </w:rPr>
              <w:t>2</w:t>
            </w:r>
            <w:r w:rsidRPr="00CA6ED8">
              <w:rPr>
                <w:rFonts w:ascii="Book Antiqua" w:hAnsi="Book Antiqua" w:cs="Book Antiqua"/>
                <w:sz w:val="16"/>
                <w:szCs w:val="16"/>
                <w:lang w:val="en-GB"/>
              </w:rPr>
              <w:t>)</w:t>
            </w:r>
          </w:p>
        </w:tc>
        <w:tc>
          <w:tcPr>
            <w:tcW w:w="2126" w:type="dxa"/>
          </w:tcPr>
          <w:p w:rsidR="000A1E12" w:rsidRPr="00CA6ED8" w:rsidRDefault="000A1E12" w:rsidP="00851753">
            <w:pPr>
              <w:spacing w:line="276" w:lineRule="auto"/>
              <w:jc w:val="both"/>
              <w:rPr>
                <w:rFonts w:ascii="Book Antiqua" w:hAnsi="Book Antiqua" w:cs="Book Antiqua"/>
                <w:sz w:val="16"/>
                <w:szCs w:val="16"/>
                <w:lang w:val="en-GB"/>
              </w:rPr>
            </w:pPr>
          </w:p>
        </w:tc>
        <w:tc>
          <w:tcPr>
            <w:tcW w:w="1701" w:type="dxa"/>
          </w:tcPr>
          <w:p w:rsidR="000A1E12" w:rsidRPr="00CA6ED8" w:rsidRDefault="000A1E12" w:rsidP="00851753">
            <w:pPr>
              <w:spacing w:line="276" w:lineRule="auto"/>
              <w:jc w:val="both"/>
              <w:rPr>
                <w:rFonts w:ascii="Book Antiqua" w:hAnsi="Book Antiqua" w:cs="Book Antiqua"/>
                <w:sz w:val="16"/>
                <w:szCs w:val="16"/>
                <w:lang w:val="en-GB"/>
              </w:rPr>
            </w:pPr>
          </w:p>
        </w:tc>
        <w:tc>
          <w:tcPr>
            <w:tcW w:w="1843" w:type="dxa"/>
          </w:tcPr>
          <w:p w:rsidR="000A1E12" w:rsidRPr="00CA6ED8" w:rsidRDefault="000A1E12" w:rsidP="00851753">
            <w:pPr>
              <w:spacing w:line="276" w:lineRule="auto"/>
              <w:jc w:val="both"/>
              <w:rPr>
                <w:rFonts w:ascii="Book Antiqua" w:hAnsi="Book Antiqua" w:cs="Book Antiqua"/>
                <w:sz w:val="16"/>
                <w:szCs w:val="16"/>
                <w:lang w:val="en-GB"/>
              </w:rPr>
            </w:pPr>
          </w:p>
        </w:tc>
        <w:tc>
          <w:tcPr>
            <w:tcW w:w="992" w:type="dxa"/>
          </w:tcPr>
          <w:p w:rsidR="000A1E12" w:rsidRPr="00CA6ED8" w:rsidRDefault="000A1E12" w:rsidP="00851753">
            <w:pPr>
              <w:spacing w:line="276" w:lineRule="auto"/>
              <w:jc w:val="both"/>
              <w:rPr>
                <w:rFonts w:ascii="Book Antiqua" w:hAnsi="Book Antiqua" w:cs="Book Antiqua"/>
                <w:sz w:val="16"/>
                <w:szCs w:val="16"/>
                <w:lang w:val="en-GB"/>
              </w:rPr>
            </w:pPr>
          </w:p>
        </w:tc>
        <w:tc>
          <w:tcPr>
            <w:tcW w:w="1560" w:type="dxa"/>
          </w:tcPr>
          <w:p w:rsidR="000A1E12" w:rsidRPr="00CA6ED8" w:rsidRDefault="000A1E12" w:rsidP="00851753">
            <w:pPr>
              <w:spacing w:line="276" w:lineRule="auto"/>
              <w:jc w:val="both"/>
              <w:rPr>
                <w:rFonts w:ascii="Book Antiqua" w:hAnsi="Book Antiqua" w:cs="Book Antiqua"/>
                <w:sz w:val="16"/>
                <w:szCs w:val="16"/>
                <w:lang w:val="en-GB"/>
              </w:rPr>
            </w:pPr>
          </w:p>
        </w:tc>
        <w:tc>
          <w:tcPr>
            <w:tcW w:w="1842" w:type="dxa"/>
          </w:tcPr>
          <w:p w:rsidR="000A1E12" w:rsidRPr="00CA6ED8" w:rsidRDefault="000A1E12" w:rsidP="00851753">
            <w:pPr>
              <w:spacing w:line="276" w:lineRule="auto"/>
              <w:jc w:val="both"/>
              <w:rPr>
                <w:rFonts w:ascii="Book Antiqua" w:hAnsi="Book Antiqua" w:cs="Book Antiqua"/>
                <w:sz w:val="16"/>
                <w:szCs w:val="16"/>
                <w:lang w:val="en-GB"/>
              </w:rPr>
            </w:pPr>
          </w:p>
        </w:tc>
        <w:tc>
          <w:tcPr>
            <w:tcW w:w="851" w:type="dxa"/>
          </w:tcPr>
          <w:p w:rsidR="000A1E12" w:rsidRPr="00CA6ED8" w:rsidRDefault="000A1E12" w:rsidP="00851753">
            <w:pPr>
              <w:spacing w:line="276" w:lineRule="auto"/>
              <w:jc w:val="both"/>
              <w:rPr>
                <w:rFonts w:ascii="Book Antiqua" w:hAnsi="Book Antiqua" w:cs="Book Antiqua"/>
                <w:sz w:val="16"/>
                <w:szCs w:val="16"/>
                <w:lang w:val="en-GB"/>
              </w:rPr>
            </w:pPr>
          </w:p>
        </w:tc>
      </w:tr>
      <w:tr w:rsidR="000A1E12" w:rsidRPr="00CA6ED8">
        <w:trPr>
          <w:trHeight w:val="243"/>
        </w:trPr>
        <w:tc>
          <w:tcPr>
            <w:tcW w:w="2518" w:type="dxa"/>
            <w:noWrap/>
          </w:tcPr>
          <w:p w:rsidR="000A1E12" w:rsidRPr="00CA6ED8" w:rsidRDefault="000A1E12" w:rsidP="00851753">
            <w:pPr>
              <w:spacing w:line="276" w:lineRule="auto"/>
              <w:ind w:left="284"/>
              <w:jc w:val="both"/>
              <w:rPr>
                <w:rFonts w:ascii="Book Antiqua" w:hAnsi="Book Antiqua" w:cs="Book Antiqua"/>
                <w:sz w:val="16"/>
                <w:szCs w:val="16"/>
                <w:lang w:val="en-GB"/>
              </w:rPr>
            </w:pPr>
            <w:r w:rsidRPr="00CA6ED8">
              <w:rPr>
                <w:rFonts w:ascii="Book Antiqua" w:hAnsi="Book Antiqua" w:cs="Book Antiqua"/>
                <w:sz w:val="16"/>
                <w:szCs w:val="16"/>
                <w:lang w:val="en-GB"/>
              </w:rPr>
              <w:t>All</w:t>
            </w:r>
          </w:p>
        </w:tc>
        <w:tc>
          <w:tcPr>
            <w:tcW w:w="2126"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24.9 (24.2, 25.5)</w:t>
            </w:r>
          </w:p>
        </w:tc>
        <w:tc>
          <w:tcPr>
            <w:tcW w:w="170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26.2 (25.4, 27.1)</w:t>
            </w:r>
          </w:p>
        </w:tc>
        <w:tc>
          <w:tcPr>
            <w:tcW w:w="1843"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1.4 (0.14, 2.6)</w:t>
            </w:r>
          </w:p>
        </w:tc>
        <w:tc>
          <w:tcPr>
            <w:tcW w:w="99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0.02</w:t>
            </w:r>
          </w:p>
        </w:tc>
        <w:tc>
          <w:tcPr>
            <w:tcW w:w="1560"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27.2 (26.3, 28.2)</w:t>
            </w:r>
          </w:p>
        </w:tc>
        <w:tc>
          <w:tcPr>
            <w:tcW w:w="184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2.4 (1.0, 3.8)</w:t>
            </w:r>
          </w:p>
        </w:tc>
        <w:tc>
          <w:tcPr>
            <w:tcW w:w="85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0.00</w:t>
            </w:r>
          </w:p>
        </w:tc>
      </w:tr>
      <w:tr w:rsidR="000A1E12" w:rsidRPr="00CA6ED8">
        <w:trPr>
          <w:trHeight w:val="243"/>
        </w:trPr>
        <w:tc>
          <w:tcPr>
            <w:tcW w:w="2518" w:type="dxa"/>
            <w:noWrap/>
          </w:tcPr>
          <w:p w:rsidR="000A1E12" w:rsidRPr="00CA6ED8" w:rsidRDefault="000A1E12" w:rsidP="00851753">
            <w:pPr>
              <w:spacing w:line="276" w:lineRule="auto"/>
              <w:ind w:left="284"/>
              <w:jc w:val="both"/>
              <w:rPr>
                <w:rFonts w:ascii="Book Antiqua" w:hAnsi="Book Antiqua" w:cs="Book Antiqua"/>
                <w:sz w:val="16"/>
                <w:szCs w:val="16"/>
                <w:lang w:val="en-GB"/>
              </w:rPr>
            </w:pPr>
            <w:r w:rsidRPr="00CA6ED8">
              <w:rPr>
                <w:rFonts w:ascii="Book Antiqua" w:hAnsi="Book Antiqua" w:cs="Book Antiqua"/>
                <w:sz w:val="16"/>
                <w:szCs w:val="16"/>
                <w:lang w:val="en-GB"/>
              </w:rPr>
              <w:t>MDI</w:t>
            </w:r>
          </w:p>
        </w:tc>
        <w:tc>
          <w:tcPr>
            <w:tcW w:w="2126"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25.1 (24.2, 25.9)</w:t>
            </w:r>
          </w:p>
        </w:tc>
        <w:tc>
          <w:tcPr>
            <w:tcW w:w="170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25.9 (24.8, 27.1)</w:t>
            </w:r>
          </w:p>
        </w:tc>
        <w:tc>
          <w:tcPr>
            <w:tcW w:w="1843"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0.9 (-0.9, 2.6)</w:t>
            </w:r>
          </w:p>
        </w:tc>
        <w:tc>
          <w:tcPr>
            <w:tcW w:w="99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0.72</w:t>
            </w:r>
          </w:p>
        </w:tc>
        <w:tc>
          <w:tcPr>
            <w:tcW w:w="1560"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27.0 (25.5, 28.4)</w:t>
            </w:r>
          </w:p>
        </w:tc>
        <w:tc>
          <w:tcPr>
            <w:tcW w:w="184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1.9 (-0.1, 4.0)</w:t>
            </w:r>
          </w:p>
        </w:tc>
        <w:tc>
          <w:tcPr>
            <w:tcW w:w="85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0.06</w:t>
            </w:r>
          </w:p>
        </w:tc>
      </w:tr>
      <w:tr w:rsidR="000A1E12" w:rsidRPr="00CA6ED8">
        <w:trPr>
          <w:trHeight w:val="243"/>
        </w:trPr>
        <w:tc>
          <w:tcPr>
            <w:tcW w:w="2518" w:type="dxa"/>
            <w:noWrap/>
          </w:tcPr>
          <w:p w:rsidR="000A1E12" w:rsidRPr="00CA6ED8" w:rsidRDefault="000A1E12" w:rsidP="00851753">
            <w:pPr>
              <w:spacing w:line="276" w:lineRule="auto"/>
              <w:ind w:left="284"/>
              <w:jc w:val="both"/>
              <w:rPr>
                <w:rFonts w:ascii="Book Antiqua" w:hAnsi="Book Antiqua" w:cs="Book Antiqua"/>
                <w:sz w:val="16"/>
                <w:szCs w:val="16"/>
                <w:lang w:val="en-GB"/>
              </w:rPr>
            </w:pPr>
            <w:r w:rsidRPr="00CA6ED8">
              <w:rPr>
                <w:rFonts w:ascii="Book Antiqua" w:hAnsi="Book Antiqua" w:cs="Book Antiqua"/>
                <w:sz w:val="16"/>
                <w:szCs w:val="16"/>
                <w:lang w:val="en-GB"/>
              </w:rPr>
              <w:t>CSII</w:t>
            </w:r>
          </w:p>
        </w:tc>
        <w:tc>
          <w:tcPr>
            <w:tcW w:w="2126"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24.9 (23.9, 26.0)</w:t>
            </w:r>
          </w:p>
        </w:tc>
        <w:tc>
          <w:tcPr>
            <w:tcW w:w="170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27.2 (25.5, 28.8)</w:t>
            </w:r>
          </w:p>
        </w:tc>
        <w:tc>
          <w:tcPr>
            <w:tcW w:w="1843"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2.3 (-0.16, 4.7)</w:t>
            </w:r>
          </w:p>
        </w:tc>
        <w:tc>
          <w:tcPr>
            <w:tcW w:w="99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0.08</w:t>
            </w:r>
          </w:p>
        </w:tc>
        <w:tc>
          <w:tcPr>
            <w:tcW w:w="1560"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27.4 (25.5, 29.1)</w:t>
            </w:r>
          </w:p>
        </w:tc>
        <w:tc>
          <w:tcPr>
            <w:tcW w:w="184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2.5 (-0.2, 5.3)</w:t>
            </w:r>
          </w:p>
        </w:tc>
        <w:tc>
          <w:tcPr>
            <w:tcW w:w="85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0.08</w:t>
            </w:r>
          </w:p>
        </w:tc>
      </w:tr>
      <w:tr w:rsidR="000A1E12" w:rsidRPr="00CA6ED8">
        <w:trPr>
          <w:trHeight w:val="243"/>
        </w:trPr>
        <w:tc>
          <w:tcPr>
            <w:tcW w:w="2518" w:type="dxa"/>
            <w:noWrap/>
          </w:tcPr>
          <w:p w:rsidR="000A1E12" w:rsidRPr="00CA6ED8" w:rsidRDefault="000A1E12" w:rsidP="00851753">
            <w:pPr>
              <w:spacing w:line="276" w:lineRule="auto"/>
              <w:ind w:left="284"/>
              <w:jc w:val="both"/>
              <w:rPr>
                <w:rFonts w:ascii="Book Antiqua" w:hAnsi="Book Antiqua" w:cs="Book Antiqua"/>
                <w:sz w:val="16"/>
                <w:szCs w:val="16"/>
                <w:lang w:val="en-GB"/>
              </w:rPr>
            </w:pPr>
            <w:r w:rsidRPr="00CA6ED8">
              <w:rPr>
                <w:rFonts w:ascii="Book Antiqua" w:hAnsi="Book Antiqua" w:cs="Book Antiqua"/>
                <w:sz w:val="16"/>
                <w:szCs w:val="16"/>
                <w:lang w:val="en-GB"/>
              </w:rPr>
              <w:t>MDI-&gt; CSII</w:t>
            </w:r>
          </w:p>
        </w:tc>
        <w:tc>
          <w:tcPr>
            <w:tcW w:w="2126"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24.6 (23.5, 25.7)</w:t>
            </w:r>
          </w:p>
        </w:tc>
        <w:tc>
          <w:tcPr>
            <w:tcW w:w="170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25.6 (24.1, 27.1)</w:t>
            </w:r>
          </w:p>
        </w:tc>
        <w:tc>
          <w:tcPr>
            <w:tcW w:w="1843"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-1.0 (-1.2, 3.2)</w:t>
            </w:r>
          </w:p>
        </w:tc>
        <w:tc>
          <w:tcPr>
            <w:tcW w:w="99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0.82</w:t>
            </w:r>
          </w:p>
        </w:tc>
        <w:tc>
          <w:tcPr>
            <w:tcW w:w="1560"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27.3 (25.6, 29.1)</w:t>
            </w:r>
          </w:p>
        </w:tc>
        <w:tc>
          <w:tcPr>
            <w:tcW w:w="184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2.7 (0.2, 5.2)</w:t>
            </w:r>
          </w:p>
        </w:tc>
        <w:tc>
          <w:tcPr>
            <w:tcW w:w="85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0.03</w:t>
            </w:r>
          </w:p>
        </w:tc>
      </w:tr>
      <w:tr w:rsidR="000A1E12" w:rsidRPr="00CA6ED8">
        <w:trPr>
          <w:trHeight w:val="243"/>
        </w:trPr>
        <w:tc>
          <w:tcPr>
            <w:tcW w:w="2518" w:type="dxa"/>
            <w:noWrap/>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Systolic BP (mmHg)</w:t>
            </w:r>
          </w:p>
        </w:tc>
        <w:tc>
          <w:tcPr>
            <w:tcW w:w="2126" w:type="dxa"/>
          </w:tcPr>
          <w:p w:rsidR="000A1E12" w:rsidRPr="00CA6ED8" w:rsidRDefault="000A1E12" w:rsidP="00851753">
            <w:pPr>
              <w:spacing w:line="276" w:lineRule="auto"/>
              <w:jc w:val="both"/>
              <w:rPr>
                <w:rFonts w:ascii="Book Antiqua" w:hAnsi="Book Antiqua" w:cs="Book Antiqua"/>
                <w:sz w:val="16"/>
                <w:szCs w:val="16"/>
                <w:lang w:val="en-GB"/>
              </w:rPr>
            </w:pPr>
          </w:p>
        </w:tc>
        <w:tc>
          <w:tcPr>
            <w:tcW w:w="1701" w:type="dxa"/>
          </w:tcPr>
          <w:p w:rsidR="000A1E12" w:rsidRPr="00CA6ED8" w:rsidRDefault="000A1E12" w:rsidP="00851753">
            <w:pPr>
              <w:spacing w:line="276" w:lineRule="auto"/>
              <w:jc w:val="both"/>
              <w:rPr>
                <w:rFonts w:ascii="Book Antiqua" w:hAnsi="Book Antiqua" w:cs="Book Antiqua"/>
                <w:sz w:val="16"/>
                <w:szCs w:val="16"/>
                <w:lang w:val="en-GB"/>
              </w:rPr>
            </w:pPr>
          </w:p>
        </w:tc>
        <w:tc>
          <w:tcPr>
            <w:tcW w:w="1843" w:type="dxa"/>
          </w:tcPr>
          <w:p w:rsidR="000A1E12" w:rsidRPr="00CA6ED8" w:rsidRDefault="000A1E12" w:rsidP="00851753">
            <w:pPr>
              <w:spacing w:line="276" w:lineRule="auto"/>
              <w:jc w:val="both"/>
              <w:rPr>
                <w:rFonts w:ascii="Book Antiqua" w:hAnsi="Book Antiqua" w:cs="Book Antiqua"/>
                <w:sz w:val="16"/>
                <w:szCs w:val="16"/>
                <w:lang w:val="en-GB"/>
              </w:rPr>
            </w:pPr>
          </w:p>
        </w:tc>
        <w:tc>
          <w:tcPr>
            <w:tcW w:w="992" w:type="dxa"/>
          </w:tcPr>
          <w:p w:rsidR="000A1E12" w:rsidRPr="00CA6ED8" w:rsidRDefault="000A1E12" w:rsidP="00851753">
            <w:pPr>
              <w:spacing w:line="276" w:lineRule="auto"/>
              <w:jc w:val="both"/>
              <w:rPr>
                <w:rFonts w:ascii="Book Antiqua" w:hAnsi="Book Antiqua" w:cs="Book Antiqua"/>
                <w:sz w:val="16"/>
                <w:szCs w:val="16"/>
                <w:lang w:val="en-GB"/>
              </w:rPr>
            </w:pPr>
          </w:p>
        </w:tc>
        <w:tc>
          <w:tcPr>
            <w:tcW w:w="1560" w:type="dxa"/>
          </w:tcPr>
          <w:p w:rsidR="000A1E12" w:rsidRPr="00CA6ED8" w:rsidRDefault="000A1E12" w:rsidP="00851753">
            <w:pPr>
              <w:spacing w:line="276" w:lineRule="auto"/>
              <w:jc w:val="both"/>
              <w:rPr>
                <w:rFonts w:ascii="Book Antiqua" w:hAnsi="Book Antiqua" w:cs="Book Antiqua"/>
                <w:sz w:val="16"/>
                <w:szCs w:val="16"/>
                <w:lang w:val="en-GB"/>
              </w:rPr>
            </w:pPr>
          </w:p>
        </w:tc>
        <w:tc>
          <w:tcPr>
            <w:tcW w:w="1842" w:type="dxa"/>
          </w:tcPr>
          <w:p w:rsidR="000A1E12" w:rsidRPr="00CA6ED8" w:rsidRDefault="000A1E12" w:rsidP="00851753">
            <w:pPr>
              <w:spacing w:line="276" w:lineRule="auto"/>
              <w:jc w:val="both"/>
              <w:rPr>
                <w:rFonts w:ascii="Book Antiqua" w:hAnsi="Book Antiqua" w:cs="Book Antiqua"/>
                <w:sz w:val="16"/>
                <w:szCs w:val="16"/>
                <w:lang w:val="en-GB"/>
              </w:rPr>
            </w:pPr>
          </w:p>
        </w:tc>
        <w:tc>
          <w:tcPr>
            <w:tcW w:w="851" w:type="dxa"/>
          </w:tcPr>
          <w:p w:rsidR="000A1E12" w:rsidRPr="00CA6ED8" w:rsidRDefault="000A1E12" w:rsidP="00851753">
            <w:pPr>
              <w:spacing w:line="276" w:lineRule="auto"/>
              <w:jc w:val="both"/>
              <w:rPr>
                <w:rFonts w:ascii="Book Antiqua" w:hAnsi="Book Antiqua" w:cs="Book Antiqua"/>
                <w:sz w:val="16"/>
                <w:szCs w:val="16"/>
                <w:lang w:val="en-GB"/>
              </w:rPr>
            </w:pPr>
          </w:p>
        </w:tc>
      </w:tr>
      <w:tr w:rsidR="000A1E12" w:rsidRPr="00CA6ED8">
        <w:trPr>
          <w:trHeight w:val="243"/>
        </w:trPr>
        <w:tc>
          <w:tcPr>
            <w:tcW w:w="2518" w:type="dxa"/>
            <w:noWrap/>
          </w:tcPr>
          <w:p w:rsidR="000A1E12" w:rsidRPr="00CA6ED8" w:rsidRDefault="000A1E12" w:rsidP="00851753">
            <w:pPr>
              <w:spacing w:line="276" w:lineRule="auto"/>
              <w:ind w:left="284"/>
              <w:jc w:val="both"/>
              <w:rPr>
                <w:rFonts w:ascii="Book Antiqua" w:hAnsi="Book Antiqua" w:cs="Book Antiqua"/>
                <w:sz w:val="16"/>
                <w:szCs w:val="16"/>
                <w:lang w:val="en-GB"/>
              </w:rPr>
            </w:pPr>
            <w:r w:rsidRPr="00CA6ED8">
              <w:rPr>
                <w:rFonts w:ascii="Book Antiqua" w:hAnsi="Book Antiqua" w:cs="Book Antiqua"/>
                <w:sz w:val="16"/>
                <w:szCs w:val="16"/>
                <w:lang w:val="en-GB"/>
              </w:rPr>
              <w:t>All</w:t>
            </w:r>
          </w:p>
        </w:tc>
        <w:tc>
          <w:tcPr>
            <w:tcW w:w="2126"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137.0 (133.8, 140.3)</w:t>
            </w:r>
          </w:p>
        </w:tc>
        <w:tc>
          <w:tcPr>
            <w:tcW w:w="170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128.0 (124.7, 131.2)</w:t>
            </w:r>
          </w:p>
        </w:tc>
        <w:tc>
          <w:tcPr>
            <w:tcW w:w="1843"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-9.1 (-14.7, -3.5)</w:t>
            </w:r>
          </w:p>
        </w:tc>
        <w:tc>
          <w:tcPr>
            <w:tcW w:w="99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0.00</w:t>
            </w:r>
          </w:p>
        </w:tc>
        <w:tc>
          <w:tcPr>
            <w:tcW w:w="1560"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130.7 (128.1, 133.3)</w:t>
            </w:r>
          </w:p>
        </w:tc>
        <w:tc>
          <w:tcPr>
            <w:tcW w:w="184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-6.4 (-11.4, -1.3)</w:t>
            </w:r>
          </w:p>
        </w:tc>
        <w:tc>
          <w:tcPr>
            <w:tcW w:w="85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0.01</w:t>
            </w:r>
          </w:p>
        </w:tc>
      </w:tr>
      <w:tr w:rsidR="000A1E12" w:rsidRPr="00CA6ED8">
        <w:trPr>
          <w:trHeight w:val="243"/>
        </w:trPr>
        <w:tc>
          <w:tcPr>
            <w:tcW w:w="2518" w:type="dxa"/>
            <w:noWrap/>
          </w:tcPr>
          <w:p w:rsidR="000A1E12" w:rsidRPr="00CA6ED8" w:rsidRDefault="000A1E12" w:rsidP="00851753">
            <w:pPr>
              <w:spacing w:line="276" w:lineRule="auto"/>
              <w:ind w:left="284"/>
              <w:jc w:val="both"/>
              <w:rPr>
                <w:rFonts w:ascii="Book Antiqua" w:hAnsi="Book Antiqua" w:cs="Book Antiqua"/>
                <w:sz w:val="16"/>
                <w:szCs w:val="16"/>
                <w:lang w:val="en-GB"/>
              </w:rPr>
            </w:pPr>
            <w:r w:rsidRPr="00CA6ED8">
              <w:rPr>
                <w:rFonts w:ascii="Book Antiqua" w:hAnsi="Book Antiqua" w:cs="Book Antiqua"/>
                <w:sz w:val="16"/>
                <w:szCs w:val="16"/>
                <w:lang w:val="en-GB"/>
              </w:rPr>
              <w:t>MDI</w:t>
            </w:r>
          </w:p>
        </w:tc>
        <w:tc>
          <w:tcPr>
            <w:tcW w:w="2126"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140.8 (136.1, 145.4)</w:t>
            </w:r>
          </w:p>
        </w:tc>
        <w:tc>
          <w:tcPr>
            <w:tcW w:w="170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131.7 (127.2, 136.3)</w:t>
            </w:r>
          </w:p>
        </w:tc>
        <w:tc>
          <w:tcPr>
            <w:tcW w:w="1843"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-9.1 (- 17.0, -1.2)</w:t>
            </w:r>
          </w:p>
        </w:tc>
        <w:tc>
          <w:tcPr>
            <w:tcW w:w="99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0.02</w:t>
            </w:r>
          </w:p>
        </w:tc>
        <w:tc>
          <w:tcPr>
            <w:tcW w:w="1560"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131.6 (127.8, 135.3)</w:t>
            </w:r>
          </w:p>
        </w:tc>
        <w:tc>
          <w:tcPr>
            <w:tcW w:w="184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-9.2 (-16.4, -2.0)</w:t>
            </w:r>
          </w:p>
        </w:tc>
        <w:tc>
          <w:tcPr>
            <w:tcW w:w="85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0.01</w:t>
            </w:r>
          </w:p>
        </w:tc>
      </w:tr>
      <w:tr w:rsidR="000A1E12" w:rsidRPr="00CA6ED8">
        <w:trPr>
          <w:trHeight w:val="243"/>
        </w:trPr>
        <w:tc>
          <w:tcPr>
            <w:tcW w:w="2518" w:type="dxa"/>
            <w:noWrap/>
          </w:tcPr>
          <w:p w:rsidR="000A1E12" w:rsidRPr="00CA6ED8" w:rsidRDefault="000A1E12" w:rsidP="00851753">
            <w:pPr>
              <w:spacing w:line="276" w:lineRule="auto"/>
              <w:ind w:left="284"/>
              <w:jc w:val="both"/>
              <w:rPr>
                <w:rFonts w:ascii="Book Antiqua" w:hAnsi="Book Antiqua" w:cs="Book Antiqua"/>
                <w:sz w:val="16"/>
                <w:szCs w:val="16"/>
                <w:lang w:val="en-GB"/>
              </w:rPr>
            </w:pPr>
            <w:r w:rsidRPr="00CA6ED8">
              <w:rPr>
                <w:rFonts w:ascii="Book Antiqua" w:hAnsi="Book Antiqua" w:cs="Book Antiqua"/>
                <w:sz w:val="16"/>
                <w:szCs w:val="16"/>
                <w:lang w:val="en-GB"/>
              </w:rPr>
              <w:t>CSII</w:t>
            </w:r>
          </w:p>
        </w:tc>
        <w:tc>
          <w:tcPr>
            <w:tcW w:w="2126"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138.5 (132.2, 144.8)</w:t>
            </w:r>
          </w:p>
        </w:tc>
        <w:tc>
          <w:tcPr>
            <w:tcW w:w="170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125.9 (119.5, 132.3)</w:t>
            </w:r>
          </w:p>
        </w:tc>
        <w:tc>
          <w:tcPr>
            <w:tcW w:w="1843"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-12.6 (-23.6, -1.7)</w:t>
            </w:r>
          </w:p>
        </w:tc>
        <w:tc>
          <w:tcPr>
            <w:tcW w:w="99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0.02</w:t>
            </w:r>
          </w:p>
        </w:tc>
        <w:tc>
          <w:tcPr>
            <w:tcW w:w="1560"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131.1 (126.1, 136.1)</w:t>
            </w:r>
          </w:p>
        </w:tc>
        <w:tc>
          <w:tcPr>
            <w:tcW w:w="184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-7.4 (-17.2, 2.4)</w:t>
            </w:r>
          </w:p>
        </w:tc>
        <w:tc>
          <w:tcPr>
            <w:tcW w:w="85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0.21</w:t>
            </w:r>
          </w:p>
        </w:tc>
      </w:tr>
      <w:tr w:rsidR="000A1E12" w:rsidRPr="00CA6ED8">
        <w:trPr>
          <w:trHeight w:val="243"/>
        </w:trPr>
        <w:tc>
          <w:tcPr>
            <w:tcW w:w="2518" w:type="dxa"/>
            <w:noWrap/>
          </w:tcPr>
          <w:p w:rsidR="000A1E12" w:rsidRPr="00CA6ED8" w:rsidRDefault="000A1E12" w:rsidP="00851753">
            <w:pPr>
              <w:spacing w:line="276" w:lineRule="auto"/>
              <w:ind w:left="284"/>
              <w:jc w:val="both"/>
              <w:rPr>
                <w:rFonts w:ascii="Book Antiqua" w:hAnsi="Book Antiqua" w:cs="Book Antiqua"/>
                <w:sz w:val="16"/>
                <w:szCs w:val="16"/>
                <w:lang w:val="en-GB"/>
              </w:rPr>
            </w:pPr>
            <w:r w:rsidRPr="00CA6ED8">
              <w:rPr>
                <w:rFonts w:ascii="Book Antiqua" w:hAnsi="Book Antiqua" w:cs="Book Antiqua"/>
                <w:sz w:val="16"/>
                <w:szCs w:val="16"/>
                <w:lang w:val="en-GB"/>
              </w:rPr>
              <w:t>MDI-&gt;CSII</w:t>
            </w:r>
          </w:p>
        </w:tc>
        <w:tc>
          <w:tcPr>
            <w:tcW w:w="2126"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131.8 (126.0, 137.7)</w:t>
            </w:r>
          </w:p>
        </w:tc>
        <w:tc>
          <w:tcPr>
            <w:tcW w:w="170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126.3 (120.6, 132.1)</w:t>
            </w:r>
          </w:p>
        </w:tc>
        <w:tc>
          <w:tcPr>
            <w:tcW w:w="1843"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-5.5 (-15.5, 4.5)</w:t>
            </w:r>
          </w:p>
        </w:tc>
        <w:tc>
          <w:tcPr>
            <w:tcW w:w="99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0.55</w:t>
            </w:r>
          </w:p>
        </w:tc>
        <w:tc>
          <w:tcPr>
            <w:tcW w:w="1560"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129.4 (124.8, 134.0)</w:t>
            </w:r>
          </w:p>
        </w:tc>
        <w:tc>
          <w:tcPr>
            <w:tcW w:w="184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-2.5 (-11.5, 6.6)</w:t>
            </w:r>
          </w:p>
        </w:tc>
        <w:tc>
          <w:tcPr>
            <w:tcW w:w="85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1.00</w:t>
            </w:r>
          </w:p>
        </w:tc>
      </w:tr>
      <w:tr w:rsidR="000A1E12" w:rsidRPr="00CA6ED8">
        <w:trPr>
          <w:trHeight w:val="243"/>
        </w:trPr>
        <w:tc>
          <w:tcPr>
            <w:tcW w:w="2518" w:type="dxa"/>
            <w:noWrap/>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HbA</w:t>
            </w:r>
            <w:r w:rsidRPr="00CA6ED8">
              <w:rPr>
                <w:rFonts w:ascii="Book Antiqua" w:hAnsi="Book Antiqua" w:cs="Book Antiqua"/>
                <w:sz w:val="16"/>
                <w:szCs w:val="16"/>
                <w:vertAlign w:val="subscript"/>
                <w:lang w:val="en-GB"/>
              </w:rPr>
              <w:t xml:space="preserve">1c </w:t>
            </w:r>
            <w:r w:rsidRPr="00CA6ED8">
              <w:rPr>
                <w:rFonts w:ascii="Book Antiqua" w:hAnsi="Book Antiqua" w:cs="Book Antiqua"/>
                <w:sz w:val="16"/>
                <w:szCs w:val="16"/>
                <w:lang w:val="en-GB"/>
              </w:rPr>
              <w:t>(mmol/mol)</w:t>
            </w:r>
          </w:p>
        </w:tc>
        <w:tc>
          <w:tcPr>
            <w:tcW w:w="2126" w:type="dxa"/>
          </w:tcPr>
          <w:p w:rsidR="000A1E12" w:rsidRPr="00CA6ED8" w:rsidRDefault="000A1E12" w:rsidP="00851753">
            <w:pPr>
              <w:spacing w:line="276" w:lineRule="auto"/>
              <w:jc w:val="both"/>
              <w:rPr>
                <w:rFonts w:ascii="Book Antiqua" w:hAnsi="Book Antiqua" w:cs="Book Antiqua"/>
                <w:sz w:val="16"/>
                <w:szCs w:val="16"/>
                <w:lang w:val="en-GB"/>
              </w:rPr>
            </w:pPr>
          </w:p>
        </w:tc>
        <w:tc>
          <w:tcPr>
            <w:tcW w:w="1701" w:type="dxa"/>
          </w:tcPr>
          <w:p w:rsidR="000A1E12" w:rsidRPr="00CA6ED8" w:rsidRDefault="000A1E12" w:rsidP="00851753">
            <w:pPr>
              <w:spacing w:line="276" w:lineRule="auto"/>
              <w:jc w:val="both"/>
              <w:rPr>
                <w:rFonts w:ascii="Book Antiqua" w:hAnsi="Book Antiqua" w:cs="Book Antiqua"/>
                <w:sz w:val="16"/>
                <w:szCs w:val="16"/>
                <w:lang w:val="en-GB"/>
              </w:rPr>
            </w:pPr>
          </w:p>
        </w:tc>
        <w:tc>
          <w:tcPr>
            <w:tcW w:w="1843" w:type="dxa"/>
          </w:tcPr>
          <w:p w:rsidR="000A1E12" w:rsidRPr="00CA6ED8" w:rsidRDefault="000A1E12" w:rsidP="00851753">
            <w:pPr>
              <w:spacing w:line="276" w:lineRule="auto"/>
              <w:jc w:val="both"/>
              <w:rPr>
                <w:rFonts w:ascii="Book Antiqua" w:hAnsi="Book Antiqua" w:cs="Book Antiqua"/>
                <w:sz w:val="16"/>
                <w:szCs w:val="16"/>
                <w:lang w:val="en-GB"/>
              </w:rPr>
            </w:pPr>
          </w:p>
        </w:tc>
        <w:tc>
          <w:tcPr>
            <w:tcW w:w="992" w:type="dxa"/>
          </w:tcPr>
          <w:p w:rsidR="000A1E12" w:rsidRPr="00CA6ED8" w:rsidRDefault="000A1E12" w:rsidP="00851753">
            <w:pPr>
              <w:spacing w:line="276" w:lineRule="auto"/>
              <w:jc w:val="both"/>
              <w:rPr>
                <w:rFonts w:ascii="Book Antiqua" w:hAnsi="Book Antiqua" w:cs="Book Antiqua"/>
                <w:sz w:val="16"/>
                <w:szCs w:val="16"/>
                <w:lang w:val="en-GB"/>
              </w:rPr>
            </w:pPr>
          </w:p>
        </w:tc>
        <w:tc>
          <w:tcPr>
            <w:tcW w:w="1560" w:type="dxa"/>
          </w:tcPr>
          <w:p w:rsidR="000A1E12" w:rsidRPr="00CA6ED8" w:rsidRDefault="000A1E12" w:rsidP="00851753">
            <w:pPr>
              <w:spacing w:line="276" w:lineRule="auto"/>
              <w:jc w:val="both"/>
              <w:rPr>
                <w:rFonts w:ascii="Book Antiqua" w:hAnsi="Book Antiqua" w:cs="Book Antiqua"/>
                <w:sz w:val="16"/>
                <w:szCs w:val="16"/>
                <w:lang w:val="en-GB"/>
              </w:rPr>
            </w:pPr>
          </w:p>
        </w:tc>
        <w:tc>
          <w:tcPr>
            <w:tcW w:w="1842" w:type="dxa"/>
          </w:tcPr>
          <w:p w:rsidR="000A1E12" w:rsidRPr="00CA6ED8" w:rsidRDefault="000A1E12" w:rsidP="00851753">
            <w:pPr>
              <w:spacing w:line="276" w:lineRule="auto"/>
              <w:jc w:val="both"/>
              <w:rPr>
                <w:rFonts w:ascii="Book Antiqua" w:hAnsi="Book Antiqua" w:cs="Book Antiqua"/>
                <w:sz w:val="16"/>
                <w:szCs w:val="16"/>
                <w:lang w:val="en-GB"/>
              </w:rPr>
            </w:pPr>
          </w:p>
        </w:tc>
        <w:tc>
          <w:tcPr>
            <w:tcW w:w="851" w:type="dxa"/>
          </w:tcPr>
          <w:p w:rsidR="000A1E12" w:rsidRPr="00CA6ED8" w:rsidRDefault="000A1E12" w:rsidP="00851753">
            <w:pPr>
              <w:spacing w:line="276" w:lineRule="auto"/>
              <w:jc w:val="both"/>
              <w:rPr>
                <w:rFonts w:ascii="Book Antiqua" w:hAnsi="Book Antiqua" w:cs="Book Antiqua"/>
                <w:sz w:val="16"/>
                <w:szCs w:val="16"/>
                <w:lang w:val="en-GB"/>
              </w:rPr>
            </w:pPr>
          </w:p>
        </w:tc>
      </w:tr>
      <w:tr w:rsidR="000A1E12" w:rsidRPr="00CA6ED8">
        <w:trPr>
          <w:trHeight w:val="243"/>
        </w:trPr>
        <w:tc>
          <w:tcPr>
            <w:tcW w:w="2518" w:type="dxa"/>
            <w:noWrap/>
          </w:tcPr>
          <w:p w:rsidR="000A1E12" w:rsidRPr="00CA6ED8" w:rsidRDefault="000A1E12" w:rsidP="00851753">
            <w:pPr>
              <w:spacing w:line="276" w:lineRule="auto"/>
              <w:ind w:left="284"/>
              <w:jc w:val="both"/>
              <w:rPr>
                <w:rFonts w:ascii="Book Antiqua" w:hAnsi="Book Antiqua" w:cs="Book Antiqua"/>
                <w:sz w:val="16"/>
                <w:szCs w:val="16"/>
                <w:lang w:val="en-GB"/>
              </w:rPr>
            </w:pPr>
            <w:r w:rsidRPr="00CA6ED8">
              <w:rPr>
                <w:rFonts w:ascii="Book Antiqua" w:hAnsi="Book Antiqua" w:cs="Book Antiqua"/>
                <w:sz w:val="16"/>
                <w:szCs w:val="16"/>
                <w:lang w:val="en-GB"/>
              </w:rPr>
              <w:t>All</w:t>
            </w:r>
          </w:p>
        </w:tc>
        <w:tc>
          <w:tcPr>
            <w:tcW w:w="2126"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8.0 (7.6, 8.3)</w:t>
            </w:r>
          </w:p>
        </w:tc>
        <w:tc>
          <w:tcPr>
            <w:tcW w:w="170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7.6 (7.4, 7.8)</w:t>
            </w:r>
          </w:p>
        </w:tc>
        <w:tc>
          <w:tcPr>
            <w:tcW w:w="1843"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-0.37 (-0.85, 0.10)</w:t>
            </w:r>
          </w:p>
        </w:tc>
        <w:tc>
          <w:tcPr>
            <w:tcW w:w="99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0.19</w:t>
            </w:r>
          </w:p>
        </w:tc>
        <w:tc>
          <w:tcPr>
            <w:tcW w:w="1560"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 xml:space="preserve">7.5 (7.3, 7.6) </w:t>
            </w:r>
          </w:p>
        </w:tc>
        <w:tc>
          <w:tcPr>
            <w:tcW w:w="184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-0.47 (-0.93, 0.00)</w:t>
            </w:r>
          </w:p>
        </w:tc>
        <w:tc>
          <w:tcPr>
            <w:tcW w:w="85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0.05</w:t>
            </w:r>
          </w:p>
        </w:tc>
      </w:tr>
      <w:tr w:rsidR="000A1E12" w:rsidRPr="00CA6ED8">
        <w:trPr>
          <w:trHeight w:val="243"/>
        </w:trPr>
        <w:tc>
          <w:tcPr>
            <w:tcW w:w="2518" w:type="dxa"/>
            <w:noWrap/>
          </w:tcPr>
          <w:p w:rsidR="000A1E12" w:rsidRPr="00CA6ED8" w:rsidRDefault="000A1E12" w:rsidP="00851753">
            <w:pPr>
              <w:spacing w:line="276" w:lineRule="auto"/>
              <w:ind w:left="284"/>
              <w:jc w:val="both"/>
              <w:rPr>
                <w:rFonts w:ascii="Book Antiqua" w:hAnsi="Book Antiqua" w:cs="Book Antiqua"/>
                <w:sz w:val="16"/>
                <w:szCs w:val="16"/>
                <w:lang w:val="en-GB"/>
              </w:rPr>
            </w:pPr>
            <w:r w:rsidRPr="00CA6ED8">
              <w:rPr>
                <w:rFonts w:ascii="Book Antiqua" w:hAnsi="Book Antiqua" w:cs="Book Antiqua"/>
                <w:sz w:val="16"/>
                <w:szCs w:val="16"/>
                <w:lang w:val="en-GB"/>
              </w:rPr>
              <w:t>MDI</w:t>
            </w:r>
          </w:p>
        </w:tc>
        <w:tc>
          <w:tcPr>
            <w:tcW w:w="2126"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7.6 (7.1, 8.1)</w:t>
            </w:r>
          </w:p>
        </w:tc>
        <w:tc>
          <w:tcPr>
            <w:tcW w:w="170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7.6 (7.3, 7.9)</w:t>
            </w:r>
          </w:p>
        </w:tc>
        <w:tc>
          <w:tcPr>
            <w:tcW w:w="1843"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-0.02 (-0.70, -0.66)</w:t>
            </w:r>
          </w:p>
        </w:tc>
        <w:tc>
          <w:tcPr>
            <w:tcW w:w="99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1.00</w:t>
            </w:r>
          </w:p>
        </w:tc>
        <w:tc>
          <w:tcPr>
            <w:tcW w:w="1560"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7.4 (7.1, 7.6)</w:t>
            </w:r>
          </w:p>
        </w:tc>
        <w:tc>
          <w:tcPr>
            <w:tcW w:w="184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-0.25 (-0.91, 0.42)</w:t>
            </w:r>
          </w:p>
        </w:tc>
        <w:tc>
          <w:tcPr>
            <w:tcW w:w="85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1.00</w:t>
            </w:r>
          </w:p>
        </w:tc>
      </w:tr>
      <w:tr w:rsidR="000A1E12" w:rsidRPr="00CA6ED8">
        <w:trPr>
          <w:trHeight w:val="243"/>
        </w:trPr>
        <w:tc>
          <w:tcPr>
            <w:tcW w:w="2518" w:type="dxa"/>
            <w:noWrap/>
          </w:tcPr>
          <w:p w:rsidR="000A1E12" w:rsidRPr="00CA6ED8" w:rsidRDefault="000A1E12" w:rsidP="00851753">
            <w:pPr>
              <w:spacing w:line="276" w:lineRule="auto"/>
              <w:ind w:left="284"/>
              <w:jc w:val="both"/>
              <w:rPr>
                <w:rFonts w:ascii="Book Antiqua" w:hAnsi="Book Antiqua" w:cs="Book Antiqua"/>
                <w:sz w:val="16"/>
                <w:szCs w:val="16"/>
                <w:lang w:val="en-GB"/>
              </w:rPr>
            </w:pPr>
            <w:r w:rsidRPr="00CA6ED8">
              <w:rPr>
                <w:rFonts w:ascii="Book Antiqua" w:hAnsi="Book Antiqua" w:cs="Book Antiqua"/>
                <w:sz w:val="16"/>
                <w:szCs w:val="16"/>
                <w:lang w:val="en-GB"/>
              </w:rPr>
              <w:t>CSII</w:t>
            </w:r>
          </w:p>
        </w:tc>
        <w:tc>
          <w:tcPr>
            <w:tcW w:w="2126"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8.3 (7.7, 9.0)</w:t>
            </w:r>
          </w:p>
        </w:tc>
        <w:tc>
          <w:tcPr>
            <w:tcW w:w="170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7.6 (7.2, 7.9)</w:t>
            </w:r>
          </w:p>
        </w:tc>
        <w:tc>
          <w:tcPr>
            <w:tcW w:w="1843"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-0.78 ( -1.71, 0.14)</w:t>
            </w:r>
          </w:p>
        </w:tc>
        <w:tc>
          <w:tcPr>
            <w:tcW w:w="99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0.13</w:t>
            </w:r>
          </w:p>
        </w:tc>
        <w:tc>
          <w:tcPr>
            <w:tcW w:w="1560"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7.6 (7.2, 7.9)</w:t>
            </w:r>
          </w:p>
        </w:tc>
        <w:tc>
          <w:tcPr>
            <w:tcW w:w="184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-0.79 (-1.70, 0.12)</w:t>
            </w:r>
          </w:p>
        </w:tc>
        <w:tc>
          <w:tcPr>
            <w:tcW w:w="85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0.11</w:t>
            </w:r>
          </w:p>
        </w:tc>
      </w:tr>
      <w:tr w:rsidR="000A1E12" w:rsidRPr="00CA6ED8">
        <w:trPr>
          <w:trHeight w:val="243"/>
        </w:trPr>
        <w:tc>
          <w:tcPr>
            <w:tcW w:w="2518" w:type="dxa"/>
            <w:noWrap/>
          </w:tcPr>
          <w:p w:rsidR="000A1E12" w:rsidRPr="00CA6ED8" w:rsidRDefault="000A1E12" w:rsidP="00851753">
            <w:pPr>
              <w:spacing w:line="276" w:lineRule="auto"/>
              <w:ind w:left="284"/>
              <w:jc w:val="both"/>
              <w:rPr>
                <w:rFonts w:ascii="Book Antiqua" w:hAnsi="Book Antiqua" w:cs="Book Antiqua"/>
                <w:sz w:val="16"/>
                <w:szCs w:val="16"/>
                <w:lang w:val="en-GB"/>
              </w:rPr>
            </w:pPr>
            <w:r w:rsidRPr="00CA6ED8">
              <w:rPr>
                <w:rFonts w:ascii="Book Antiqua" w:hAnsi="Book Antiqua" w:cs="Book Antiqua"/>
                <w:sz w:val="16"/>
                <w:szCs w:val="16"/>
                <w:lang w:val="en-GB"/>
              </w:rPr>
              <w:t>MDI-&gt; CSII</w:t>
            </w:r>
          </w:p>
        </w:tc>
        <w:tc>
          <w:tcPr>
            <w:tcW w:w="2126"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8.0 (7.3, 8.6)</w:t>
            </w:r>
          </w:p>
        </w:tc>
        <w:tc>
          <w:tcPr>
            <w:tcW w:w="170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7.6 (7.3, 8.0)</w:t>
            </w:r>
          </w:p>
        </w:tc>
        <w:tc>
          <w:tcPr>
            <w:tcW w:w="1843"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-0.31 (-1.16, 0.54)</w:t>
            </w:r>
          </w:p>
        </w:tc>
        <w:tc>
          <w:tcPr>
            <w:tcW w:w="99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1.00</w:t>
            </w:r>
          </w:p>
        </w:tc>
        <w:tc>
          <w:tcPr>
            <w:tcW w:w="1560"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7.6 (7.3, 7.9)</w:t>
            </w:r>
          </w:p>
        </w:tc>
        <w:tc>
          <w:tcPr>
            <w:tcW w:w="184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-0.37 (-1.20, 0.47)</w:t>
            </w:r>
          </w:p>
        </w:tc>
        <w:tc>
          <w:tcPr>
            <w:tcW w:w="85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0.87</w:t>
            </w:r>
          </w:p>
        </w:tc>
      </w:tr>
      <w:tr w:rsidR="000A1E12" w:rsidRPr="00CA6ED8">
        <w:trPr>
          <w:trHeight w:val="243"/>
        </w:trPr>
        <w:tc>
          <w:tcPr>
            <w:tcW w:w="2518" w:type="dxa"/>
            <w:noWrap/>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Total Cholesterol (mmol/L)</w:t>
            </w:r>
          </w:p>
        </w:tc>
        <w:tc>
          <w:tcPr>
            <w:tcW w:w="2126" w:type="dxa"/>
          </w:tcPr>
          <w:p w:rsidR="000A1E12" w:rsidRPr="00CA6ED8" w:rsidRDefault="000A1E12" w:rsidP="00851753">
            <w:pPr>
              <w:spacing w:line="276" w:lineRule="auto"/>
              <w:jc w:val="both"/>
              <w:rPr>
                <w:rFonts w:ascii="Book Antiqua" w:hAnsi="Book Antiqua" w:cs="Book Antiqua"/>
                <w:sz w:val="16"/>
                <w:szCs w:val="16"/>
                <w:lang w:val="en-GB"/>
              </w:rPr>
            </w:pPr>
          </w:p>
        </w:tc>
        <w:tc>
          <w:tcPr>
            <w:tcW w:w="1701" w:type="dxa"/>
          </w:tcPr>
          <w:p w:rsidR="000A1E12" w:rsidRPr="00CA6ED8" w:rsidRDefault="000A1E12" w:rsidP="00851753">
            <w:pPr>
              <w:spacing w:line="276" w:lineRule="auto"/>
              <w:jc w:val="both"/>
              <w:rPr>
                <w:rFonts w:ascii="Book Antiqua" w:hAnsi="Book Antiqua" w:cs="Book Antiqua"/>
                <w:sz w:val="16"/>
                <w:szCs w:val="16"/>
                <w:lang w:val="en-GB"/>
              </w:rPr>
            </w:pPr>
          </w:p>
        </w:tc>
        <w:tc>
          <w:tcPr>
            <w:tcW w:w="1843" w:type="dxa"/>
          </w:tcPr>
          <w:p w:rsidR="000A1E12" w:rsidRPr="00CA6ED8" w:rsidRDefault="000A1E12" w:rsidP="00851753">
            <w:pPr>
              <w:spacing w:line="276" w:lineRule="auto"/>
              <w:jc w:val="both"/>
              <w:rPr>
                <w:rFonts w:ascii="Book Antiqua" w:hAnsi="Book Antiqua" w:cs="Book Antiqua"/>
                <w:sz w:val="16"/>
                <w:szCs w:val="16"/>
                <w:lang w:val="en-GB"/>
              </w:rPr>
            </w:pPr>
          </w:p>
        </w:tc>
        <w:tc>
          <w:tcPr>
            <w:tcW w:w="992" w:type="dxa"/>
          </w:tcPr>
          <w:p w:rsidR="000A1E12" w:rsidRPr="00CA6ED8" w:rsidRDefault="000A1E12" w:rsidP="00851753">
            <w:pPr>
              <w:spacing w:line="276" w:lineRule="auto"/>
              <w:jc w:val="both"/>
              <w:rPr>
                <w:rFonts w:ascii="Book Antiqua" w:hAnsi="Book Antiqua" w:cs="Book Antiqua"/>
                <w:sz w:val="16"/>
                <w:szCs w:val="16"/>
                <w:lang w:val="en-GB"/>
              </w:rPr>
            </w:pPr>
          </w:p>
        </w:tc>
        <w:tc>
          <w:tcPr>
            <w:tcW w:w="1560" w:type="dxa"/>
          </w:tcPr>
          <w:p w:rsidR="000A1E12" w:rsidRPr="00CA6ED8" w:rsidRDefault="000A1E12" w:rsidP="00851753">
            <w:pPr>
              <w:spacing w:line="276" w:lineRule="auto"/>
              <w:jc w:val="both"/>
              <w:rPr>
                <w:rFonts w:ascii="Book Antiqua" w:hAnsi="Book Antiqua" w:cs="Book Antiqua"/>
                <w:sz w:val="16"/>
                <w:szCs w:val="16"/>
                <w:lang w:val="en-GB"/>
              </w:rPr>
            </w:pPr>
          </w:p>
        </w:tc>
        <w:tc>
          <w:tcPr>
            <w:tcW w:w="1842" w:type="dxa"/>
          </w:tcPr>
          <w:p w:rsidR="000A1E12" w:rsidRPr="00CA6ED8" w:rsidRDefault="000A1E12" w:rsidP="00851753">
            <w:pPr>
              <w:spacing w:line="276" w:lineRule="auto"/>
              <w:jc w:val="both"/>
              <w:rPr>
                <w:rFonts w:ascii="Book Antiqua" w:hAnsi="Book Antiqua" w:cs="Book Antiqua"/>
                <w:sz w:val="16"/>
                <w:szCs w:val="16"/>
                <w:lang w:val="en-GB"/>
              </w:rPr>
            </w:pPr>
          </w:p>
        </w:tc>
        <w:tc>
          <w:tcPr>
            <w:tcW w:w="851" w:type="dxa"/>
          </w:tcPr>
          <w:p w:rsidR="000A1E12" w:rsidRPr="00CA6ED8" w:rsidRDefault="000A1E12" w:rsidP="00851753">
            <w:pPr>
              <w:spacing w:line="276" w:lineRule="auto"/>
              <w:jc w:val="both"/>
              <w:rPr>
                <w:rFonts w:ascii="Book Antiqua" w:hAnsi="Book Antiqua" w:cs="Book Antiqua"/>
                <w:sz w:val="16"/>
                <w:szCs w:val="16"/>
                <w:lang w:val="en-GB"/>
              </w:rPr>
            </w:pPr>
          </w:p>
        </w:tc>
      </w:tr>
      <w:tr w:rsidR="000A1E12" w:rsidRPr="00CA6ED8">
        <w:trPr>
          <w:trHeight w:val="243"/>
        </w:trPr>
        <w:tc>
          <w:tcPr>
            <w:tcW w:w="2518" w:type="dxa"/>
            <w:noWrap/>
          </w:tcPr>
          <w:p w:rsidR="000A1E12" w:rsidRPr="00CA6ED8" w:rsidRDefault="000A1E12" w:rsidP="00851753">
            <w:pPr>
              <w:spacing w:line="276" w:lineRule="auto"/>
              <w:ind w:left="284"/>
              <w:jc w:val="both"/>
              <w:rPr>
                <w:rFonts w:ascii="Book Antiqua" w:hAnsi="Book Antiqua" w:cs="Book Antiqua"/>
                <w:sz w:val="16"/>
                <w:szCs w:val="16"/>
                <w:lang w:val="en-GB"/>
              </w:rPr>
            </w:pPr>
            <w:r w:rsidRPr="00CA6ED8">
              <w:rPr>
                <w:rFonts w:ascii="Book Antiqua" w:hAnsi="Book Antiqua" w:cs="Book Antiqua"/>
                <w:sz w:val="16"/>
                <w:szCs w:val="16"/>
                <w:lang w:val="en-GB"/>
              </w:rPr>
              <w:t>All</w:t>
            </w:r>
          </w:p>
        </w:tc>
        <w:tc>
          <w:tcPr>
            <w:tcW w:w="2126"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4.8 (4.7, 5.0)</w:t>
            </w:r>
          </w:p>
        </w:tc>
        <w:tc>
          <w:tcPr>
            <w:tcW w:w="170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4.5 (4.3, 4.7)</w:t>
            </w:r>
          </w:p>
        </w:tc>
        <w:tc>
          <w:tcPr>
            <w:tcW w:w="1843"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-0.32 (-0.62, -0.01)</w:t>
            </w:r>
          </w:p>
        </w:tc>
        <w:tc>
          <w:tcPr>
            <w:tcW w:w="99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0.04</w:t>
            </w:r>
          </w:p>
        </w:tc>
        <w:tc>
          <w:tcPr>
            <w:tcW w:w="1560"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4.9 (4.7, 5.0)</w:t>
            </w:r>
          </w:p>
        </w:tc>
        <w:tc>
          <w:tcPr>
            <w:tcW w:w="184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0.04 (-0.25, 0.32)</w:t>
            </w:r>
          </w:p>
        </w:tc>
        <w:tc>
          <w:tcPr>
            <w:tcW w:w="85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1.00</w:t>
            </w:r>
          </w:p>
        </w:tc>
      </w:tr>
      <w:tr w:rsidR="000A1E12" w:rsidRPr="00CA6ED8">
        <w:trPr>
          <w:trHeight w:val="243"/>
        </w:trPr>
        <w:tc>
          <w:tcPr>
            <w:tcW w:w="2518" w:type="dxa"/>
            <w:noWrap/>
          </w:tcPr>
          <w:p w:rsidR="000A1E12" w:rsidRPr="00CA6ED8" w:rsidRDefault="000A1E12" w:rsidP="00851753">
            <w:pPr>
              <w:spacing w:line="276" w:lineRule="auto"/>
              <w:ind w:left="284"/>
              <w:jc w:val="both"/>
              <w:rPr>
                <w:rFonts w:ascii="Book Antiqua" w:hAnsi="Book Antiqua" w:cs="Book Antiqua"/>
                <w:sz w:val="16"/>
                <w:szCs w:val="16"/>
                <w:lang w:val="en-GB"/>
              </w:rPr>
            </w:pPr>
            <w:r w:rsidRPr="00CA6ED8">
              <w:rPr>
                <w:rFonts w:ascii="Book Antiqua" w:hAnsi="Book Antiqua" w:cs="Book Antiqua"/>
                <w:sz w:val="16"/>
                <w:szCs w:val="16"/>
                <w:lang w:val="en-GB"/>
              </w:rPr>
              <w:t>MDI</w:t>
            </w:r>
          </w:p>
        </w:tc>
        <w:tc>
          <w:tcPr>
            <w:tcW w:w="2126"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4.9 (4.6, 5.2)</w:t>
            </w:r>
          </w:p>
        </w:tc>
        <w:tc>
          <w:tcPr>
            <w:tcW w:w="170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4.6 (4.4, 4.9)</w:t>
            </w:r>
          </w:p>
        </w:tc>
        <w:tc>
          <w:tcPr>
            <w:tcW w:w="1843"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-0.27 (-0.70, 0.15)</w:t>
            </w:r>
          </w:p>
        </w:tc>
        <w:tc>
          <w:tcPr>
            <w:tcW w:w="99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0.38</w:t>
            </w:r>
          </w:p>
        </w:tc>
        <w:tc>
          <w:tcPr>
            <w:tcW w:w="1560"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4.9 (3.1, 6.7)</w:t>
            </w:r>
          </w:p>
        </w:tc>
        <w:tc>
          <w:tcPr>
            <w:tcW w:w="184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-0.01 (-0.4, 0.4)</w:t>
            </w:r>
          </w:p>
        </w:tc>
        <w:tc>
          <w:tcPr>
            <w:tcW w:w="85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1.00</w:t>
            </w:r>
          </w:p>
        </w:tc>
      </w:tr>
      <w:tr w:rsidR="000A1E12" w:rsidRPr="00CA6ED8">
        <w:trPr>
          <w:trHeight w:val="243"/>
        </w:trPr>
        <w:tc>
          <w:tcPr>
            <w:tcW w:w="2518" w:type="dxa"/>
            <w:noWrap/>
          </w:tcPr>
          <w:p w:rsidR="000A1E12" w:rsidRPr="00CA6ED8" w:rsidRDefault="000A1E12" w:rsidP="00851753">
            <w:pPr>
              <w:spacing w:line="276" w:lineRule="auto"/>
              <w:ind w:left="284"/>
              <w:jc w:val="both"/>
              <w:rPr>
                <w:rFonts w:ascii="Book Antiqua" w:hAnsi="Book Antiqua" w:cs="Book Antiqua"/>
                <w:sz w:val="16"/>
                <w:szCs w:val="16"/>
                <w:lang w:val="en-GB"/>
              </w:rPr>
            </w:pPr>
            <w:r w:rsidRPr="00CA6ED8">
              <w:rPr>
                <w:rFonts w:ascii="Book Antiqua" w:hAnsi="Book Antiqua" w:cs="Book Antiqua"/>
                <w:sz w:val="16"/>
                <w:szCs w:val="16"/>
                <w:lang w:val="en-GB"/>
              </w:rPr>
              <w:t>CSII</w:t>
            </w:r>
          </w:p>
        </w:tc>
        <w:tc>
          <w:tcPr>
            <w:tcW w:w="2126"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5.1 (4.8, 5.4)</w:t>
            </w:r>
          </w:p>
        </w:tc>
        <w:tc>
          <w:tcPr>
            <w:tcW w:w="170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4.7 (4.3, 5.0)</w:t>
            </w:r>
          </w:p>
        </w:tc>
        <w:tc>
          <w:tcPr>
            <w:tcW w:w="1843"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-0.42 (-1.0, 0.17)</w:t>
            </w:r>
          </w:p>
        </w:tc>
        <w:tc>
          <w:tcPr>
            <w:tcW w:w="99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0.26</w:t>
            </w:r>
          </w:p>
        </w:tc>
        <w:tc>
          <w:tcPr>
            <w:tcW w:w="1560"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4.8 (2.4, 7.2)</w:t>
            </w:r>
          </w:p>
        </w:tc>
        <w:tc>
          <w:tcPr>
            <w:tcW w:w="184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-0.31 (-0.9, 0.24)</w:t>
            </w:r>
          </w:p>
        </w:tc>
        <w:tc>
          <w:tcPr>
            <w:tcW w:w="85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1.00</w:t>
            </w:r>
          </w:p>
        </w:tc>
      </w:tr>
      <w:tr w:rsidR="000A1E12" w:rsidRPr="00CA6ED8">
        <w:trPr>
          <w:trHeight w:val="243"/>
        </w:trPr>
        <w:tc>
          <w:tcPr>
            <w:tcW w:w="2518" w:type="dxa"/>
            <w:noWrap/>
          </w:tcPr>
          <w:p w:rsidR="000A1E12" w:rsidRPr="00CA6ED8" w:rsidRDefault="000A1E12" w:rsidP="00851753">
            <w:pPr>
              <w:spacing w:line="276" w:lineRule="auto"/>
              <w:ind w:left="284"/>
              <w:jc w:val="both"/>
              <w:rPr>
                <w:rFonts w:ascii="Book Antiqua" w:hAnsi="Book Antiqua" w:cs="Book Antiqua"/>
                <w:sz w:val="16"/>
                <w:szCs w:val="16"/>
                <w:lang w:val="en-GB"/>
              </w:rPr>
            </w:pPr>
            <w:r w:rsidRPr="00CA6ED8">
              <w:rPr>
                <w:rFonts w:ascii="Book Antiqua" w:hAnsi="Book Antiqua" w:cs="Book Antiqua"/>
                <w:sz w:val="16"/>
                <w:szCs w:val="16"/>
                <w:lang w:val="en-GB"/>
              </w:rPr>
              <w:t>MDI-&gt; CSII</w:t>
            </w:r>
          </w:p>
        </w:tc>
        <w:tc>
          <w:tcPr>
            <w:tcW w:w="2126"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4.5 (4.2, 4.8)</w:t>
            </w:r>
          </w:p>
        </w:tc>
        <w:tc>
          <w:tcPr>
            <w:tcW w:w="170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4.2 (3.9, 4.5)</w:t>
            </w:r>
          </w:p>
        </w:tc>
        <w:tc>
          <w:tcPr>
            <w:tcW w:w="1843"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-0.26 (-0.79, 0.29)</w:t>
            </w:r>
          </w:p>
        </w:tc>
        <w:tc>
          <w:tcPr>
            <w:tcW w:w="99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0.77</w:t>
            </w:r>
          </w:p>
        </w:tc>
        <w:tc>
          <w:tcPr>
            <w:tcW w:w="1560"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4.9 (4.6, 5.2)</w:t>
            </w:r>
          </w:p>
        </w:tc>
        <w:tc>
          <w:tcPr>
            <w:tcW w:w="184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0.42 (-0.1, 0.93)</w:t>
            </w:r>
          </w:p>
        </w:tc>
        <w:tc>
          <w:tcPr>
            <w:tcW w:w="85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0.15</w:t>
            </w:r>
          </w:p>
        </w:tc>
      </w:tr>
      <w:tr w:rsidR="000A1E12" w:rsidRPr="00CA6ED8">
        <w:trPr>
          <w:trHeight w:val="243"/>
        </w:trPr>
        <w:tc>
          <w:tcPr>
            <w:tcW w:w="2518" w:type="dxa"/>
            <w:noWrap/>
          </w:tcPr>
          <w:p w:rsidR="000A1E12" w:rsidRPr="00CA6ED8" w:rsidRDefault="000A1E12" w:rsidP="00851753">
            <w:pPr>
              <w:spacing w:line="276" w:lineRule="auto"/>
              <w:jc w:val="both"/>
              <w:rPr>
                <w:rFonts w:ascii="Book Antiqua" w:hAnsi="Book Antiqua" w:cs="Book Antiqua"/>
                <w:sz w:val="16"/>
                <w:szCs w:val="16"/>
              </w:rPr>
            </w:pPr>
            <w:r w:rsidRPr="00CA6ED8">
              <w:rPr>
                <w:rFonts w:ascii="Book Antiqua" w:hAnsi="Book Antiqua" w:cs="Book Antiqua"/>
                <w:sz w:val="16"/>
                <w:szCs w:val="16"/>
              </w:rPr>
              <w:t>eGFR (MDRD; mL/min/1.7</w:t>
            </w:r>
            <w:r w:rsidR="00E470D5" w:rsidRPr="00CA6ED8">
              <w:rPr>
                <w:rFonts w:ascii="Book Antiqua" w:hAnsi="Book Antiqua" w:cs="Book Antiqua"/>
                <w:sz w:val="16"/>
                <w:szCs w:val="16"/>
              </w:rPr>
              <w:t>3 m</w:t>
            </w:r>
            <w:r w:rsidRPr="00CA6ED8">
              <w:rPr>
                <w:rFonts w:ascii="Book Antiqua" w:hAnsi="Book Antiqua" w:cs="Book Antiqua"/>
                <w:sz w:val="16"/>
                <w:szCs w:val="16"/>
                <w:vertAlign w:val="superscript"/>
              </w:rPr>
              <w:t>2</w:t>
            </w:r>
            <w:r w:rsidRPr="00CA6ED8">
              <w:rPr>
                <w:rFonts w:ascii="Book Antiqua" w:hAnsi="Book Antiqua" w:cs="Book Antiqua"/>
                <w:sz w:val="16"/>
                <w:szCs w:val="16"/>
              </w:rPr>
              <w:t>)</w:t>
            </w:r>
          </w:p>
        </w:tc>
        <w:tc>
          <w:tcPr>
            <w:tcW w:w="2126" w:type="dxa"/>
          </w:tcPr>
          <w:p w:rsidR="000A1E12" w:rsidRPr="00CA6ED8" w:rsidRDefault="000A1E12" w:rsidP="00851753">
            <w:pPr>
              <w:spacing w:line="276" w:lineRule="auto"/>
              <w:jc w:val="both"/>
              <w:rPr>
                <w:rFonts w:ascii="Book Antiqua" w:hAnsi="Book Antiqua" w:cs="Book Antiqua"/>
                <w:sz w:val="16"/>
                <w:szCs w:val="16"/>
              </w:rPr>
            </w:pPr>
          </w:p>
        </w:tc>
        <w:tc>
          <w:tcPr>
            <w:tcW w:w="1701" w:type="dxa"/>
          </w:tcPr>
          <w:p w:rsidR="000A1E12" w:rsidRPr="00CA6ED8" w:rsidRDefault="000A1E12" w:rsidP="00851753">
            <w:pPr>
              <w:spacing w:line="276" w:lineRule="auto"/>
              <w:jc w:val="both"/>
              <w:rPr>
                <w:rFonts w:ascii="Book Antiqua" w:hAnsi="Book Antiqua" w:cs="Book Antiqua"/>
                <w:sz w:val="16"/>
                <w:szCs w:val="16"/>
              </w:rPr>
            </w:pPr>
          </w:p>
        </w:tc>
        <w:tc>
          <w:tcPr>
            <w:tcW w:w="1843" w:type="dxa"/>
          </w:tcPr>
          <w:p w:rsidR="000A1E12" w:rsidRPr="00CA6ED8" w:rsidRDefault="000A1E12" w:rsidP="00851753">
            <w:pPr>
              <w:spacing w:line="276" w:lineRule="auto"/>
              <w:jc w:val="both"/>
              <w:rPr>
                <w:rFonts w:ascii="Book Antiqua" w:hAnsi="Book Antiqua" w:cs="Book Antiqua"/>
                <w:sz w:val="16"/>
                <w:szCs w:val="16"/>
              </w:rPr>
            </w:pPr>
          </w:p>
        </w:tc>
        <w:tc>
          <w:tcPr>
            <w:tcW w:w="992" w:type="dxa"/>
          </w:tcPr>
          <w:p w:rsidR="000A1E12" w:rsidRPr="00CA6ED8" w:rsidRDefault="000A1E12" w:rsidP="00851753">
            <w:pPr>
              <w:spacing w:line="276" w:lineRule="auto"/>
              <w:jc w:val="both"/>
              <w:rPr>
                <w:rFonts w:ascii="Book Antiqua" w:hAnsi="Book Antiqua" w:cs="Book Antiqua"/>
                <w:sz w:val="16"/>
                <w:szCs w:val="16"/>
              </w:rPr>
            </w:pPr>
          </w:p>
        </w:tc>
        <w:tc>
          <w:tcPr>
            <w:tcW w:w="1560" w:type="dxa"/>
          </w:tcPr>
          <w:p w:rsidR="000A1E12" w:rsidRPr="00CA6ED8" w:rsidRDefault="000A1E12" w:rsidP="00851753">
            <w:pPr>
              <w:spacing w:line="276" w:lineRule="auto"/>
              <w:jc w:val="both"/>
              <w:rPr>
                <w:rFonts w:ascii="Book Antiqua" w:hAnsi="Book Antiqua" w:cs="Book Antiqua"/>
                <w:sz w:val="16"/>
                <w:szCs w:val="16"/>
              </w:rPr>
            </w:pPr>
          </w:p>
        </w:tc>
        <w:tc>
          <w:tcPr>
            <w:tcW w:w="1842" w:type="dxa"/>
          </w:tcPr>
          <w:p w:rsidR="000A1E12" w:rsidRPr="00CA6ED8" w:rsidRDefault="000A1E12" w:rsidP="00851753">
            <w:pPr>
              <w:spacing w:line="276" w:lineRule="auto"/>
              <w:jc w:val="both"/>
              <w:rPr>
                <w:rFonts w:ascii="Book Antiqua" w:hAnsi="Book Antiqua" w:cs="Book Antiqua"/>
                <w:sz w:val="16"/>
                <w:szCs w:val="16"/>
              </w:rPr>
            </w:pPr>
          </w:p>
        </w:tc>
        <w:tc>
          <w:tcPr>
            <w:tcW w:w="851" w:type="dxa"/>
          </w:tcPr>
          <w:p w:rsidR="000A1E12" w:rsidRPr="00CA6ED8" w:rsidRDefault="000A1E12" w:rsidP="00851753">
            <w:pPr>
              <w:spacing w:line="276" w:lineRule="auto"/>
              <w:jc w:val="both"/>
              <w:rPr>
                <w:rFonts w:ascii="Book Antiqua" w:hAnsi="Book Antiqua" w:cs="Book Antiqua"/>
                <w:sz w:val="16"/>
                <w:szCs w:val="16"/>
              </w:rPr>
            </w:pPr>
          </w:p>
        </w:tc>
      </w:tr>
      <w:tr w:rsidR="000A1E12" w:rsidRPr="00CA6ED8">
        <w:trPr>
          <w:trHeight w:val="243"/>
        </w:trPr>
        <w:tc>
          <w:tcPr>
            <w:tcW w:w="2518" w:type="dxa"/>
            <w:noWrap/>
          </w:tcPr>
          <w:p w:rsidR="000A1E12" w:rsidRPr="00CA6ED8" w:rsidRDefault="000A1E12" w:rsidP="00851753">
            <w:pPr>
              <w:spacing w:line="276" w:lineRule="auto"/>
              <w:ind w:left="284"/>
              <w:jc w:val="both"/>
              <w:rPr>
                <w:rFonts w:ascii="Book Antiqua" w:hAnsi="Book Antiqua" w:cs="Book Antiqua"/>
                <w:sz w:val="16"/>
                <w:szCs w:val="16"/>
                <w:lang w:val="en-GB"/>
              </w:rPr>
            </w:pPr>
            <w:r w:rsidRPr="00CA6ED8">
              <w:rPr>
                <w:rFonts w:ascii="Book Antiqua" w:hAnsi="Book Antiqua" w:cs="Book Antiqua"/>
                <w:sz w:val="16"/>
                <w:szCs w:val="16"/>
                <w:lang w:val="en-GB"/>
              </w:rPr>
              <w:t>All</w:t>
            </w:r>
          </w:p>
        </w:tc>
        <w:tc>
          <w:tcPr>
            <w:tcW w:w="2126"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88.3 (85.3, 91.3)</w:t>
            </w:r>
          </w:p>
        </w:tc>
        <w:tc>
          <w:tcPr>
            <w:tcW w:w="170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83.3 (80.9, 85.8)</w:t>
            </w:r>
          </w:p>
        </w:tc>
        <w:tc>
          <w:tcPr>
            <w:tcW w:w="1843"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-4.9 (-9.7, -0.2)</w:t>
            </w:r>
          </w:p>
        </w:tc>
        <w:tc>
          <w:tcPr>
            <w:tcW w:w="99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0.37</w:t>
            </w:r>
          </w:p>
        </w:tc>
        <w:tc>
          <w:tcPr>
            <w:tcW w:w="1560"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92.0 (87.9, 96.1)</w:t>
            </w:r>
          </w:p>
        </w:tc>
        <w:tc>
          <w:tcPr>
            <w:tcW w:w="184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-3.7 (-2.5, -9.9)</w:t>
            </w:r>
          </w:p>
        </w:tc>
        <w:tc>
          <w:tcPr>
            <w:tcW w:w="85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0.44</w:t>
            </w:r>
          </w:p>
        </w:tc>
      </w:tr>
      <w:tr w:rsidR="000A1E12" w:rsidRPr="00CA6ED8">
        <w:trPr>
          <w:trHeight w:val="243"/>
        </w:trPr>
        <w:tc>
          <w:tcPr>
            <w:tcW w:w="2518" w:type="dxa"/>
            <w:noWrap/>
          </w:tcPr>
          <w:p w:rsidR="000A1E12" w:rsidRPr="00CA6ED8" w:rsidRDefault="000A1E12" w:rsidP="00851753">
            <w:pPr>
              <w:spacing w:line="276" w:lineRule="auto"/>
              <w:ind w:left="284"/>
              <w:jc w:val="both"/>
              <w:rPr>
                <w:rFonts w:ascii="Book Antiqua" w:hAnsi="Book Antiqua" w:cs="Book Antiqua"/>
                <w:sz w:val="16"/>
                <w:szCs w:val="16"/>
                <w:lang w:val="en-GB"/>
              </w:rPr>
            </w:pPr>
            <w:r w:rsidRPr="00CA6ED8">
              <w:rPr>
                <w:rFonts w:ascii="Book Antiqua" w:hAnsi="Book Antiqua" w:cs="Book Antiqua"/>
                <w:sz w:val="16"/>
                <w:szCs w:val="16"/>
                <w:lang w:val="en-GB"/>
              </w:rPr>
              <w:t>MDI</w:t>
            </w:r>
          </w:p>
        </w:tc>
        <w:tc>
          <w:tcPr>
            <w:tcW w:w="2126"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90.4 (86.6, 94.7)</w:t>
            </w:r>
          </w:p>
        </w:tc>
        <w:tc>
          <w:tcPr>
            <w:tcW w:w="170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83.9 (80.4, 87.4)</w:t>
            </w:r>
          </w:p>
        </w:tc>
        <w:tc>
          <w:tcPr>
            <w:tcW w:w="1843"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-6.5 (-13.2, 0.27)</w:t>
            </w:r>
          </w:p>
        </w:tc>
        <w:tc>
          <w:tcPr>
            <w:tcW w:w="99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0.65</w:t>
            </w:r>
          </w:p>
        </w:tc>
        <w:tc>
          <w:tcPr>
            <w:tcW w:w="1560"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91.0 (85.3, 96.7)</w:t>
            </w:r>
          </w:p>
        </w:tc>
        <w:tc>
          <w:tcPr>
            <w:tcW w:w="184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0.6 (-8.0, 9.4)</w:t>
            </w:r>
          </w:p>
        </w:tc>
        <w:tc>
          <w:tcPr>
            <w:tcW w:w="85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1.00</w:t>
            </w:r>
          </w:p>
        </w:tc>
      </w:tr>
      <w:tr w:rsidR="000A1E12" w:rsidRPr="00CA6ED8">
        <w:trPr>
          <w:trHeight w:val="243"/>
        </w:trPr>
        <w:tc>
          <w:tcPr>
            <w:tcW w:w="2518" w:type="dxa"/>
            <w:noWrap/>
          </w:tcPr>
          <w:p w:rsidR="000A1E12" w:rsidRPr="00CA6ED8" w:rsidRDefault="000A1E12" w:rsidP="00851753">
            <w:pPr>
              <w:spacing w:line="276" w:lineRule="auto"/>
              <w:ind w:left="284"/>
              <w:jc w:val="both"/>
              <w:rPr>
                <w:rFonts w:ascii="Book Antiqua" w:hAnsi="Book Antiqua" w:cs="Book Antiqua"/>
                <w:sz w:val="16"/>
                <w:szCs w:val="16"/>
                <w:lang w:val="en-GB"/>
              </w:rPr>
            </w:pPr>
            <w:r w:rsidRPr="00CA6ED8">
              <w:rPr>
                <w:rFonts w:ascii="Book Antiqua" w:hAnsi="Book Antiqua" w:cs="Book Antiqua"/>
                <w:sz w:val="16"/>
                <w:szCs w:val="16"/>
                <w:lang w:val="en-GB"/>
              </w:rPr>
              <w:t>CSII</w:t>
            </w:r>
          </w:p>
        </w:tc>
        <w:tc>
          <w:tcPr>
            <w:tcW w:w="2126"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83.3 (77.5, 89.2)</w:t>
            </w:r>
          </w:p>
        </w:tc>
        <w:tc>
          <w:tcPr>
            <w:tcW w:w="170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80.6 (75.8, 85.4)</w:t>
            </w:r>
          </w:p>
        </w:tc>
        <w:tc>
          <w:tcPr>
            <w:tcW w:w="1843"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-2.7 (-11.9, 6.5)</w:t>
            </w:r>
          </w:p>
        </w:tc>
        <w:tc>
          <w:tcPr>
            <w:tcW w:w="99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1.00</w:t>
            </w:r>
          </w:p>
        </w:tc>
        <w:tc>
          <w:tcPr>
            <w:tcW w:w="1560"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92.8 (84.7, 100.8)</w:t>
            </w:r>
          </w:p>
        </w:tc>
        <w:tc>
          <w:tcPr>
            <w:tcW w:w="184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9.4 (-2.7, 21.6)</w:t>
            </w:r>
          </w:p>
        </w:tc>
        <w:tc>
          <w:tcPr>
            <w:tcW w:w="85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0.19</w:t>
            </w:r>
          </w:p>
        </w:tc>
      </w:tr>
      <w:tr w:rsidR="000A1E12" w:rsidRPr="00CA6ED8">
        <w:trPr>
          <w:trHeight w:val="243"/>
        </w:trPr>
        <w:tc>
          <w:tcPr>
            <w:tcW w:w="2518" w:type="dxa"/>
            <w:tcBorders>
              <w:bottom w:val="single" w:sz="4" w:space="0" w:color="auto"/>
            </w:tcBorders>
            <w:noWrap/>
          </w:tcPr>
          <w:p w:rsidR="000A1E12" w:rsidRPr="00CA6ED8" w:rsidRDefault="000A1E12" w:rsidP="00851753">
            <w:pPr>
              <w:spacing w:line="276" w:lineRule="auto"/>
              <w:ind w:left="284"/>
              <w:jc w:val="both"/>
              <w:rPr>
                <w:rFonts w:ascii="Book Antiqua" w:hAnsi="Book Antiqua" w:cs="Book Antiqua"/>
                <w:sz w:val="16"/>
                <w:szCs w:val="16"/>
                <w:lang w:val="en-GB"/>
              </w:rPr>
            </w:pPr>
            <w:r w:rsidRPr="00CA6ED8">
              <w:rPr>
                <w:rFonts w:ascii="Book Antiqua" w:hAnsi="Book Antiqua" w:cs="Book Antiqua"/>
                <w:sz w:val="16"/>
                <w:szCs w:val="16"/>
                <w:lang w:val="en-GB"/>
              </w:rPr>
              <w:t>MDI-&gt; CSII</w:t>
            </w:r>
          </w:p>
        </w:tc>
        <w:tc>
          <w:tcPr>
            <w:tcW w:w="2126" w:type="dxa"/>
            <w:tcBorders>
              <w:bottom w:val="single" w:sz="4" w:space="0" w:color="auto"/>
            </w:tcBorders>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91.1 (85.7, 96.5)</w:t>
            </w:r>
          </w:p>
        </w:tc>
        <w:tc>
          <w:tcPr>
            <w:tcW w:w="1701" w:type="dxa"/>
            <w:tcBorders>
              <w:bottom w:val="single" w:sz="4" w:space="0" w:color="auto"/>
            </w:tcBorders>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85.5 (81.0, 89.9)</w:t>
            </w:r>
          </w:p>
        </w:tc>
        <w:tc>
          <w:tcPr>
            <w:tcW w:w="1843" w:type="dxa"/>
            <w:tcBorders>
              <w:bottom w:val="single" w:sz="4" w:space="0" w:color="auto"/>
            </w:tcBorders>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-5.7 (-14.1, 2.8)</w:t>
            </w:r>
          </w:p>
        </w:tc>
        <w:tc>
          <w:tcPr>
            <w:tcW w:w="992" w:type="dxa"/>
            <w:tcBorders>
              <w:bottom w:val="single" w:sz="4" w:space="0" w:color="auto"/>
            </w:tcBorders>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0.32</w:t>
            </w:r>
          </w:p>
        </w:tc>
        <w:tc>
          <w:tcPr>
            <w:tcW w:w="1560" w:type="dxa"/>
            <w:tcBorders>
              <w:bottom w:val="single" w:sz="4" w:space="0" w:color="auto"/>
            </w:tcBorders>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92.2 (84.9, 99.5)</w:t>
            </w:r>
          </w:p>
        </w:tc>
        <w:tc>
          <w:tcPr>
            <w:tcW w:w="1842" w:type="dxa"/>
            <w:tcBorders>
              <w:bottom w:val="single" w:sz="4" w:space="0" w:color="auto"/>
            </w:tcBorders>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1.1 (-9.9, 12.1)</w:t>
            </w:r>
          </w:p>
        </w:tc>
        <w:tc>
          <w:tcPr>
            <w:tcW w:w="851" w:type="dxa"/>
            <w:tcBorders>
              <w:bottom w:val="single" w:sz="4" w:space="0" w:color="auto"/>
            </w:tcBorders>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1.00</w:t>
            </w:r>
          </w:p>
        </w:tc>
      </w:tr>
    </w:tbl>
    <w:p w:rsidR="000A1E12" w:rsidRPr="00CA6ED8" w:rsidRDefault="00260BE0" w:rsidP="00851753">
      <w:pPr>
        <w:autoSpaceDE w:val="0"/>
        <w:autoSpaceDN w:val="0"/>
        <w:adjustRightInd w:val="0"/>
        <w:jc w:val="both"/>
        <w:rPr>
          <w:rFonts w:ascii="Book Antiqua" w:hAnsi="Book Antiqua" w:cs="Book Antiqua"/>
          <w:b/>
          <w:bCs/>
          <w:sz w:val="16"/>
          <w:szCs w:val="16"/>
          <w:lang w:val="en-GB"/>
        </w:rPr>
      </w:pPr>
      <w:r w:rsidRPr="00CA6ED8">
        <w:rPr>
          <w:rFonts w:ascii="Book Antiqua" w:hAnsi="Book Antiqua" w:cs="Book Antiqua"/>
          <w:sz w:val="22"/>
          <w:szCs w:val="22"/>
          <w:lang w:val="en-GB"/>
        </w:rPr>
        <w:t>Data are the mean (95%CI). BMI: Body mass index</w:t>
      </w:r>
      <w:r w:rsidRPr="00CA6ED8">
        <w:rPr>
          <w:rFonts w:ascii="Book Antiqua" w:eastAsiaTheme="minorEastAsia" w:hAnsi="Book Antiqua" w:cs="Book Antiqua"/>
          <w:sz w:val="22"/>
          <w:szCs w:val="22"/>
          <w:lang w:val="en-GB" w:eastAsia="zh-CN"/>
        </w:rPr>
        <w:t>;</w:t>
      </w:r>
      <w:r w:rsidRPr="00CA6ED8">
        <w:rPr>
          <w:rFonts w:ascii="Book Antiqua" w:hAnsi="Book Antiqua" w:cs="Book Antiqua"/>
          <w:sz w:val="22"/>
          <w:szCs w:val="22"/>
          <w:lang w:val="en-GB"/>
        </w:rPr>
        <w:t xml:space="preserve"> BP: Blood pressure</w:t>
      </w:r>
      <w:r w:rsidRPr="00CA6ED8">
        <w:rPr>
          <w:rFonts w:ascii="Book Antiqua" w:eastAsiaTheme="minorEastAsia" w:hAnsi="Book Antiqua" w:cs="Book Antiqua"/>
          <w:sz w:val="22"/>
          <w:szCs w:val="22"/>
          <w:lang w:val="en-GB" w:eastAsia="zh-CN"/>
        </w:rPr>
        <w:t>;</w:t>
      </w:r>
      <w:r w:rsidRPr="00CA6ED8">
        <w:rPr>
          <w:rFonts w:ascii="Book Antiqua" w:hAnsi="Book Antiqua" w:cs="Book Antiqua"/>
          <w:sz w:val="22"/>
          <w:szCs w:val="22"/>
          <w:lang w:val="en-GB"/>
        </w:rPr>
        <w:t xml:space="preserve"> </w:t>
      </w:r>
      <w:proofErr w:type="spellStart"/>
      <w:r w:rsidRPr="00CA6ED8">
        <w:rPr>
          <w:rFonts w:ascii="Book Antiqua" w:hAnsi="Book Antiqua" w:cs="Book Antiqua"/>
          <w:sz w:val="22"/>
          <w:szCs w:val="22"/>
          <w:lang w:val="en-GB"/>
        </w:rPr>
        <w:t>eGFR</w:t>
      </w:r>
      <w:proofErr w:type="spellEnd"/>
      <w:r w:rsidRPr="00CA6ED8">
        <w:rPr>
          <w:rFonts w:ascii="Book Antiqua" w:hAnsi="Book Antiqua" w:cs="Book Antiqua"/>
          <w:sz w:val="22"/>
          <w:szCs w:val="22"/>
          <w:lang w:val="en-GB"/>
        </w:rPr>
        <w:t>: Estimated glomerular filtration rate</w:t>
      </w:r>
      <w:r w:rsidRPr="00CA6ED8">
        <w:rPr>
          <w:rFonts w:ascii="Book Antiqua" w:eastAsiaTheme="minorEastAsia" w:hAnsi="Book Antiqua" w:cs="Book Antiqua"/>
          <w:sz w:val="22"/>
          <w:szCs w:val="22"/>
          <w:lang w:val="en-GB" w:eastAsia="zh-CN"/>
        </w:rPr>
        <w:t>;</w:t>
      </w:r>
      <w:r w:rsidRPr="00CA6ED8">
        <w:rPr>
          <w:rFonts w:ascii="Book Antiqua" w:hAnsi="Book Antiqua" w:cs="Book Antiqua"/>
          <w:sz w:val="22"/>
          <w:szCs w:val="22"/>
          <w:lang w:val="en-GB"/>
        </w:rPr>
        <w:t xml:space="preserve"> MDRD: Modification of diet in renal disease</w:t>
      </w:r>
      <w:r w:rsidRPr="00CA6ED8">
        <w:rPr>
          <w:rFonts w:ascii="Book Antiqua" w:eastAsiaTheme="minorEastAsia" w:hAnsi="Book Antiqua" w:cs="Book Antiqua"/>
          <w:sz w:val="22"/>
          <w:szCs w:val="22"/>
          <w:lang w:val="en-GB" w:eastAsia="zh-CN"/>
        </w:rPr>
        <w:t>;</w:t>
      </w:r>
      <w:r w:rsidRPr="00CA6ED8">
        <w:rPr>
          <w:rFonts w:ascii="Book Antiqua" w:hAnsi="Book Antiqua" w:cs="Book Antiqua"/>
          <w:sz w:val="22"/>
          <w:szCs w:val="22"/>
          <w:lang w:val="en-GB"/>
        </w:rPr>
        <w:t xml:space="preserve"> MDI: Multiple daily injections</w:t>
      </w:r>
      <w:r w:rsidRPr="00CA6ED8">
        <w:rPr>
          <w:rFonts w:ascii="Book Antiqua" w:eastAsiaTheme="minorEastAsia" w:hAnsi="Book Antiqua" w:cs="Book Antiqua"/>
          <w:sz w:val="22"/>
          <w:szCs w:val="22"/>
          <w:lang w:val="en-GB" w:eastAsia="zh-CN"/>
        </w:rPr>
        <w:t>;</w:t>
      </w:r>
      <w:r w:rsidRPr="00CA6ED8">
        <w:rPr>
          <w:rFonts w:ascii="Book Antiqua" w:hAnsi="Book Antiqua" w:cs="Book Antiqua"/>
          <w:sz w:val="22"/>
          <w:szCs w:val="22"/>
          <w:lang w:val="en-GB"/>
        </w:rPr>
        <w:t xml:space="preserve"> CSII: Continuous subcutaneous insulin infusion. Mean differences and </w:t>
      </w:r>
      <w:r w:rsidRPr="00CA6ED8">
        <w:rPr>
          <w:rFonts w:ascii="Book Antiqua" w:hAnsi="Book Antiqua" w:cs="Book Antiqua"/>
          <w:i/>
          <w:sz w:val="22"/>
          <w:szCs w:val="22"/>
          <w:lang w:val="en-GB"/>
        </w:rPr>
        <w:t>P</w:t>
      </w:r>
      <w:r w:rsidRPr="00CA6ED8">
        <w:rPr>
          <w:rFonts w:ascii="Book Antiqua" w:hAnsi="Book Antiqua" w:cs="Book Antiqua"/>
          <w:sz w:val="22"/>
          <w:szCs w:val="22"/>
          <w:lang w:val="en-GB"/>
        </w:rPr>
        <w:t>-values are based on linear mixed models.</w:t>
      </w:r>
    </w:p>
    <w:p w:rsidR="000A1E12" w:rsidRPr="00CA6ED8" w:rsidRDefault="000A1E12" w:rsidP="00851753">
      <w:pPr>
        <w:autoSpaceDE w:val="0"/>
        <w:autoSpaceDN w:val="0"/>
        <w:adjustRightInd w:val="0"/>
        <w:jc w:val="both"/>
        <w:rPr>
          <w:rFonts w:ascii="Book Antiqua" w:hAnsi="Book Antiqua" w:cs="Book Antiqua"/>
          <w:b/>
          <w:bCs/>
          <w:sz w:val="16"/>
          <w:szCs w:val="16"/>
          <w:lang w:val="en-GB"/>
        </w:rPr>
      </w:pPr>
    </w:p>
    <w:p w:rsidR="000A1E12" w:rsidRPr="00CA6ED8" w:rsidRDefault="000A1E12" w:rsidP="00851753">
      <w:pPr>
        <w:autoSpaceDE w:val="0"/>
        <w:autoSpaceDN w:val="0"/>
        <w:adjustRightInd w:val="0"/>
        <w:jc w:val="both"/>
        <w:rPr>
          <w:rFonts w:ascii="Book Antiqua" w:hAnsi="Book Antiqua" w:cs="Book Antiqua"/>
          <w:b/>
          <w:bCs/>
          <w:sz w:val="16"/>
          <w:szCs w:val="16"/>
          <w:lang w:val="en-GB"/>
        </w:rPr>
      </w:pPr>
    </w:p>
    <w:p w:rsidR="000A1E12" w:rsidRPr="00CA6ED8" w:rsidRDefault="000A1E12" w:rsidP="00851753">
      <w:pPr>
        <w:autoSpaceDE w:val="0"/>
        <w:autoSpaceDN w:val="0"/>
        <w:adjustRightInd w:val="0"/>
        <w:jc w:val="both"/>
        <w:rPr>
          <w:rFonts w:ascii="Book Antiqua" w:hAnsi="Book Antiqua" w:cs="Book Antiqua"/>
          <w:b/>
          <w:bCs/>
          <w:sz w:val="16"/>
          <w:szCs w:val="16"/>
          <w:lang w:val="en-GB"/>
        </w:rPr>
      </w:pPr>
    </w:p>
    <w:p w:rsidR="00183388" w:rsidRPr="00CA6ED8" w:rsidRDefault="00183388" w:rsidP="00851753">
      <w:pPr>
        <w:autoSpaceDE w:val="0"/>
        <w:autoSpaceDN w:val="0"/>
        <w:adjustRightInd w:val="0"/>
        <w:jc w:val="both"/>
        <w:rPr>
          <w:rFonts w:ascii="Book Antiqua" w:hAnsi="Book Antiqua" w:cs="Book Antiqua"/>
          <w:b/>
          <w:bCs/>
          <w:sz w:val="16"/>
          <w:szCs w:val="16"/>
          <w:lang w:val="en-GB"/>
        </w:rPr>
      </w:pPr>
      <w:r w:rsidRPr="00CA6ED8">
        <w:rPr>
          <w:rFonts w:ascii="Book Antiqua" w:hAnsi="Book Antiqua" w:cs="Book Antiqua"/>
          <w:b/>
          <w:bCs/>
          <w:sz w:val="16"/>
          <w:szCs w:val="16"/>
          <w:lang w:val="en-GB"/>
        </w:rPr>
        <w:br w:type="page"/>
      </w:r>
    </w:p>
    <w:p w:rsidR="000A1E12" w:rsidRPr="00CA6ED8" w:rsidRDefault="000A1E12" w:rsidP="00851753">
      <w:pPr>
        <w:autoSpaceDE w:val="0"/>
        <w:autoSpaceDN w:val="0"/>
        <w:adjustRightInd w:val="0"/>
        <w:jc w:val="both"/>
        <w:rPr>
          <w:rFonts w:ascii="Book Antiqua" w:hAnsi="Book Antiqua" w:cs="Book Antiqua"/>
          <w:b/>
          <w:lang w:val="en-GB"/>
        </w:rPr>
      </w:pPr>
      <w:r w:rsidRPr="00CA6ED8">
        <w:rPr>
          <w:rFonts w:ascii="Book Antiqua" w:hAnsi="Book Antiqua" w:cs="Book Antiqua"/>
          <w:b/>
          <w:bCs/>
          <w:lang w:val="en-GB"/>
        </w:rPr>
        <w:lastRenderedPageBreak/>
        <w:t>Table 4</w:t>
      </w:r>
      <w:r w:rsidR="00183388" w:rsidRPr="00CA6ED8">
        <w:rPr>
          <w:rFonts w:ascii="Book Antiqua" w:eastAsiaTheme="minorEastAsia" w:hAnsi="Book Antiqua" w:cs="Book Antiqua"/>
          <w:b/>
          <w:bCs/>
          <w:lang w:val="en-GB" w:eastAsia="zh-CN"/>
        </w:rPr>
        <w:t xml:space="preserve"> </w:t>
      </w:r>
      <w:r w:rsidR="000078B5" w:rsidRPr="00CA6ED8">
        <w:rPr>
          <w:rFonts w:ascii="Book Antiqua" w:hAnsi="Book Antiqua" w:cs="Book Antiqua"/>
          <w:b/>
          <w:lang w:val="en-GB"/>
        </w:rPr>
        <w:t>Estimated changes in health-related quality of life during follow-up</w:t>
      </w:r>
    </w:p>
    <w:tbl>
      <w:tblPr>
        <w:tblW w:w="13433" w:type="dxa"/>
        <w:tblLayout w:type="fixed"/>
        <w:tblLook w:val="00A0" w:firstRow="1" w:lastRow="0" w:firstColumn="1" w:lastColumn="0" w:noHBand="0" w:noVBand="0"/>
      </w:tblPr>
      <w:tblGrid>
        <w:gridCol w:w="2518"/>
        <w:gridCol w:w="2126"/>
        <w:gridCol w:w="1701"/>
        <w:gridCol w:w="1843"/>
        <w:gridCol w:w="992"/>
        <w:gridCol w:w="1560"/>
        <w:gridCol w:w="1842"/>
        <w:gridCol w:w="851"/>
      </w:tblGrid>
      <w:tr w:rsidR="000A1E12" w:rsidRPr="00CA6ED8">
        <w:trPr>
          <w:trHeight w:val="243"/>
        </w:trPr>
        <w:tc>
          <w:tcPr>
            <w:tcW w:w="2518" w:type="dxa"/>
            <w:tcBorders>
              <w:top w:val="single" w:sz="4" w:space="0" w:color="auto"/>
              <w:bottom w:val="single" w:sz="4" w:space="0" w:color="auto"/>
            </w:tcBorders>
            <w:noWrap/>
          </w:tcPr>
          <w:p w:rsidR="000A1E12" w:rsidRPr="00CA6ED8" w:rsidRDefault="00354695"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HRQOL parameters</w:t>
            </w:r>
          </w:p>
        </w:tc>
        <w:tc>
          <w:tcPr>
            <w:tcW w:w="2126" w:type="dxa"/>
            <w:tcBorders>
              <w:top w:val="single" w:sz="4" w:space="0" w:color="auto"/>
              <w:bottom w:val="single" w:sz="4" w:space="0" w:color="auto"/>
            </w:tcBorders>
          </w:tcPr>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1995 (A)</w:t>
            </w:r>
          </w:p>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Mean</w:t>
            </w:r>
          </w:p>
        </w:tc>
        <w:tc>
          <w:tcPr>
            <w:tcW w:w="1701" w:type="dxa"/>
            <w:tcBorders>
              <w:top w:val="single" w:sz="4" w:space="0" w:color="auto"/>
              <w:bottom w:val="single" w:sz="4" w:space="0" w:color="auto"/>
            </w:tcBorders>
          </w:tcPr>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2002 (B)</w:t>
            </w:r>
          </w:p>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 xml:space="preserve">Mean </w:t>
            </w:r>
          </w:p>
        </w:tc>
        <w:tc>
          <w:tcPr>
            <w:tcW w:w="1843" w:type="dxa"/>
            <w:tcBorders>
              <w:top w:val="single" w:sz="4" w:space="0" w:color="auto"/>
              <w:bottom w:val="single" w:sz="4" w:space="0" w:color="auto"/>
            </w:tcBorders>
          </w:tcPr>
          <w:p w:rsidR="000A1E12" w:rsidRPr="00CA6ED8" w:rsidRDefault="000A1E12" w:rsidP="00851753">
            <w:pPr>
              <w:jc w:val="both"/>
              <w:rPr>
                <w:rFonts w:ascii="Book Antiqua" w:hAnsi="Book Antiqua" w:cs="Book Antiqua"/>
                <w:b/>
                <w:bCs/>
                <w:sz w:val="16"/>
                <w:szCs w:val="16"/>
                <w:lang w:val="en-GB"/>
              </w:rPr>
            </w:pPr>
          </w:p>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Mean difference (B-A)</w:t>
            </w:r>
          </w:p>
        </w:tc>
        <w:tc>
          <w:tcPr>
            <w:tcW w:w="992" w:type="dxa"/>
            <w:tcBorders>
              <w:top w:val="single" w:sz="4" w:space="0" w:color="auto"/>
              <w:bottom w:val="single" w:sz="4" w:space="0" w:color="auto"/>
            </w:tcBorders>
          </w:tcPr>
          <w:p w:rsidR="000A1E12" w:rsidRPr="00CA6ED8" w:rsidRDefault="000A1E12" w:rsidP="00851753">
            <w:pPr>
              <w:jc w:val="both"/>
              <w:rPr>
                <w:rFonts w:ascii="Book Antiqua" w:hAnsi="Book Antiqua" w:cs="Book Antiqua"/>
                <w:b/>
                <w:bCs/>
                <w:sz w:val="16"/>
                <w:szCs w:val="16"/>
                <w:lang w:val="en-GB"/>
              </w:rPr>
            </w:pPr>
          </w:p>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P-value</w:t>
            </w:r>
          </w:p>
        </w:tc>
        <w:tc>
          <w:tcPr>
            <w:tcW w:w="1560" w:type="dxa"/>
            <w:tcBorders>
              <w:top w:val="single" w:sz="4" w:space="0" w:color="auto"/>
              <w:bottom w:val="single" w:sz="4" w:space="0" w:color="auto"/>
            </w:tcBorders>
          </w:tcPr>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2010 (C)</w:t>
            </w:r>
          </w:p>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 xml:space="preserve">Mean </w:t>
            </w:r>
          </w:p>
        </w:tc>
        <w:tc>
          <w:tcPr>
            <w:tcW w:w="1842" w:type="dxa"/>
            <w:tcBorders>
              <w:top w:val="single" w:sz="4" w:space="0" w:color="auto"/>
              <w:bottom w:val="single" w:sz="4" w:space="0" w:color="auto"/>
            </w:tcBorders>
          </w:tcPr>
          <w:p w:rsidR="000A1E12" w:rsidRPr="00CA6ED8" w:rsidRDefault="000A1E12" w:rsidP="00851753">
            <w:pPr>
              <w:jc w:val="both"/>
              <w:rPr>
                <w:rFonts w:ascii="Book Antiqua" w:hAnsi="Book Antiqua" w:cs="Book Antiqua"/>
                <w:b/>
                <w:bCs/>
                <w:sz w:val="16"/>
                <w:szCs w:val="16"/>
                <w:lang w:val="en-GB"/>
              </w:rPr>
            </w:pPr>
          </w:p>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Mean difference (C-A)</w:t>
            </w:r>
          </w:p>
        </w:tc>
        <w:tc>
          <w:tcPr>
            <w:tcW w:w="851" w:type="dxa"/>
            <w:tcBorders>
              <w:top w:val="single" w:sz="4" w:space="0" w:color="auto"/>
              <w:bottom w:val="single" w:sz="4" w:space="0" w:color="auto"/>
            </w:tcBorders>
          </w:tcPr>
          <w:p w:rsidR="000A1E12" w:rsidRPr="00CA6ED8" w:rsidRDefault="000A1E12" w:rsidP="00851753">
            <w:pPr>
              <w:jc w:val="both"/>
              <w:rPr>
                <w:rFonts w:ascii="Book Antiqua" w:hAnsi="Book Antiqua" w:cs="Book Antiqua"/>
                <w:b/>
                <w:bCs/>
                <w:sz w:val="16"/>
                <w:szCs w:val="16"/>
                <w:lang w:val="en-GB"/>
              </w:rPr>
            </w:pPr>
          </w:p>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P-value</w:t>
            </w:r>
          </w:p>
        </w:tc>
      </w:tr>
      <w:tr w:rsidR="000A1E12" w:rsidRPr="00CA6ED8">
        <w:trPr>
          <w:trHeight w:val="243"/>
        </w:trPr>
        <w:tc>
          <w:tcPr>
            <w:tcW w:w="2518" w:type="dxa"/>
            <w:tcBorders>
              <w:top w:val="single" w:sz="4" w:space="0" w:color="auto"/>
            </w:tcBorders>
            <w:noWrap/>
          </w:tcPr>
          <w:p w:rsidR="000A1E12" w:rsidRPr="00CA6ED8" w:rsidRDefault="000A1E12" w:rsidP="00851753">
            <w:pPr>
              <w:jc w:val="both"/>
              <w:rPr>
                <w:rFonts w:ascii="Book Antiqua" w:hAnsi="Book Antiqua" w:cs="Book Antiqua"/>
                <w:b/>
                <w:bCs/>
                <w:sz w:val="16"/>
                <w:szCs w:val="16"/>
                <w:lang w:val="en-GB"/>
              </w:rPr>
            </w:pPr>
          </w:p>
        </w:tc>
        <w:tc>
          <w:tcPr>
            <w:tcW w:w="2126" w:type="dxa"/>
            <w:tcBorders>
              <w:top w:val="single" w:sz="4" w:space="0" w:color="auto"/>
            </w:tcBorders>
          </w:tcPr>
          <w:p w:rsidR="000A1E12" w:rsidRPr="00CA6ED8" w:rsidRDefault="000A1E12" w:rsidP="00851753">
            <w:pPr>
              <w:spacing w:line="276" w:lineRule="auto"/>
              <w:jc w:val="both"/>
              <w:rPr>
                <w:rFonts w:ascii="Book Antiqua" w:hAnsi="Book Antiqua" w:cs="Book Antiqua"/>
                <w:sz w:val="16"/>
                <w:szCs w:val="16"/>
                <w:lang w:val="en-GB"/>
              </w:rPr>
            </w:pPr>
          </w:p>
        </w:tc>
        <w:tc>
          <w:tcPr>
            <w:tcW w:w="1701" w:type="dxa"/>
            <w:tcBorders>
              <w:top w:val="single" w:sz="4" w:space="0" w:color="auto"/>
            </w:tcBorders>
          </w:tcPr>
          <w:p w:rsidR="000A1E12" w:rsidRPr="00CA6ED8" w:rsidRDefault="000A1E12" w:rsidP="00851753">
            <w:pPr>
              <w:spacing w:line="276" w:lineRule="auto"/>
              <w:jc w:val="both"/>
              <w:rPr>
                <w:rFonts w:ascii="Book Antiqua" w:hAnsi="Book Antiqua" w:cs="Book Antiqua"/>
                <w:sz w:val="16"/>
                <w:szCs w:val="16"/>
                <w:lang w:val="en-GB"/>
              </w:rPr>
            </w:pPr>
          </w:p>
        </w:tc>
        <w:tc>
          <w:tcPr>
            <w:tcW w:w="1843" w:type="dxa"/>
            <w:tcBorders>
              <w:top w:val="single" w:sz="4" w:space="0" w:color="auto"/>
            </w:tcBorders>
          </w:tcPr>
          <w:p w:rsidR="000A1E12" w:rsidRPr="00CA6ED8" w:rsidRDefault="000A1E12" w:rsidP="00851753">
            <w:pPr>
              <w:spacing w:line="276" w:lineRule="auto"/>
              <w:jc w:val="both"/>
              <w:rPr>
                <w:rFonts w:ascii="Book Antiqua" w:hAnsi="Book Antiqua" w:cs="Book Antiqua"/>
                <w:sz w:val="16"/>
                <w:szCs w:val="16"/>
                <w:lang w:val="en-GB"/>
              </w:rPr>
            </w:pPr>
          </w:p>
        </w:tc>
        <w:tc>
          <w:tcPr>
            <w:tcW w:w="992" w:type="dxa"/>
            <w:tcBorders>
              <w:top w:val="single" w:sz="4" w:space="0" w:color="auto"/>
            </w:tcBorders>
          </w:tcPr>
          <w:p w:rsidR="000A1E12" w:rsidRPr="00CA6ED8" w:rsidRDefault="000A1E12" w:rsidP="00851753">
            <w:pPr>
              <w:spacing w:line="276" w:lineRule="auto"/>
              <w:jc w:val="both"/>
              <w:rPr>
                <w:rFonts w:ascii="Book Antiqua" w:hAnsi="Book Antiqua" w:cs="Book Antiqua"/>
                <w:sz w:val="16"/>
                <w:szCs w:val="16"/>
                <w:lang w:val="en-GB"/>
              </w:rPr>
            </w:pPr>
          </w:p>
        </w:tc>
        <w:tc>
          <w:tcPr>
            <w:tcW w:w="1560" w:type="dxa"/>
            <w:tcBorders>
              <w:top w:val="single" w:sz="4" w:space="0" w:color="auto"/>
            </w:tcBorders>
          </w:tcPr>
          <w:p w:rsidR="000A1E12" w:rsidRPr="00CA6ED8" w:rsidRDefault="000A1E12" w:rsidP="00851753">
            <w:pPr>
              <w:spacing w:line="276" w:lineRule="auto"/>
              <w:jc w:val="both"/>
              <w:rPr>
                <w:rFonts w:ascii="Book Antiqua" w:hAnsi="Book Antiqua" w:cs="Book Antiqua"/>
                <w:sz w:val="16"/>
                <w:szCs w:val="16"/>
                <w:lang w:val="en-GB"/>
              </w:rPr>
            </w:pPr>
          </w:p>
        </w:tc>
        <w:tc>
          <w:tcPr>
            <w:tcW w:w="1842" w:type="dxa"/>
            <w:tcBorders>
              <w:top w:val="single" w:sz="4" w:space="0" w:color="auto"/>
            </w:tcBorders>
          </w:tcPr>
          <w:p w:rsidR="000A1E12" w:rsidRPr="00CA6ED8" w:rsidRDefault="000A1E12" w:rsidP="00851753">
            <w:pPr>
              <w:spacing w:line="276" w:lineRule="auto"/>
              <w:jc w:val="both"/>
              <w:rPr>
                <w:rFonts w:ascii="Book Antiqua" w:hAnsi="Book Antiqua" w:cs="Book Antiqua"/>
                <w:sz w:val="16"/>
                <w:szCs w:val="16"/>
                <w:lang w:val="en-GB"/>
              </w:rPr>
            </w:pPr>
          </w:p>
        </w:tc>
        <w:tc>
          <w:tcPr>
            <w:tcW w:w="851" w:type="dxa"/>
            <w:tcBorders>
              <w:top w:val="single" w:sz="4" w:space="0" w:color="auto"/>
            </w:tcBorders>
          </w:tcPr>
          <w:p w:rsidR="000A1E12" w:rsidRPr="00CA6ED8" w:rsidRDefault="000A1E12" w:rsidP="00851753">
            <w:pPr>
              <w:spacing w:line="276" w:lineRule="auto"/>
              <w:jc w:val="both"/>
              <w:rPr>
                <w:rFonts w:ascii="Book Antiqua" w:hAnsi="Book Antiqua" w:cs="Book Antiqua"/>
                <w:sz w:val="16"/>
                <w:szCs w:val="16"/>
                <w:lang w:val="en-GB"/>
              </w:rPr>
            </w:pPr>
          </w:p>
        </w:tc>
      </w:tr>
      <w:tr w:rsidR="000A1E12" w:rsidRPr="00CA6ED8">
        <w:trPr>
          <w:trHeight w:val="243"/>
        </w:trPr>
        <w:tc>
          <w:tcPr>
            <w:tcW w:w="2518" w:type="dxa"/>
            <w:noWrap/>
          </w:tcPr>
          <w:p w:rsidR="000A1E12" w:rsidRPr="00CA6ED8" w:rsidRDefault="000A1E12" w:rsidP="00851753">
            <w:pPr>
              <w:jc w:val="both"/>
              <w:rPr>
                <w:rFonts w:ascii="Book Antiqua" w:hAnsi="Book Antiqua" w:cs="Book Antiqua"/>
                <w:b/>
                <w:bCs/>
                <w:sz w:val="16"/>
                <w:szCs w:val="16"/>
                <w:lang w:val="en-GB"/>
              </w:rPr>
            </w:pPr>
            <w:r w:rsidRPr="00CA6ED8">
              <w:rPr>
                <w:rFonts w:ascii="Book Antiqua" w:hAnsi="Book Antiqua" w:cs="Book Antiqua"/>
                <w:b/>
                <w:bCs/>
                <w:sz w:val="16"/>
                <w:szCs w:val="16"/>
                <w:lang w:val="en-GB"/>
              </w:rPr>
              <w:t>SF-36</w:t>
            </w:r>
          </w:p>
        </w:tc>
        <w:tc>
          <w:tcPr>
            <w:tcW w:w="2126" w:type="dxa"/>
          </w:tcPr>
          <w:p w:rsidR="000A1E12" w:rsidRPr="00CA6ED8" w:rsidRDefault="000A1E12" w:rsidP="00851753">
            <w:pPr>
              <w:spacing w:line="276" w:lineRule="auto"/>
              <w:jc w:val="both"/>
              <w:rPr>
                <w:rFonts w:ascii="Book Antiqua" w:hAnsi="Book Antiqua" w:cs="Book Antiqua"/>
                <w:sz w:val="16"/>
                <w:szCs w:val="16"/>
                <w:lang w:val="en-GB"/>
              </w:rPr>
            </w:pPr>
          </w:p>
        </w:tc>
        <w:tc>
          <w:tcPr>
            <w:tcW w:w="1701" w:type="dxa"/>
          </w:tcPr>
          <w:p w:rsidR="000A1E12" w:rsidRPr="00CA6ED8" w:rsidRDefault="000A1E12" w:rsidP="00851753">
            <w:pPr>
              <w:spacing w:line="276" w:lineRule="auto"/>
              <w:jc w:val="both"/>
              <w:rPr>
                <w:rFonts w:ascii="Book Antiqua" w:hAnsi="Book Antiqua" w:cs="Book Antiqua"/>
                <w:sz w:val="16"/>
                <w:szCs w:val="16"/>
                <w:lang w:val="en-GB"/>
              </w:rPr>
            </w:pPr>
          </w:p>
        </w:tc>
        <w:tc>
          <w:tcPr>
            <w:tcW w:w="1843" w:type="dxa"/>
          </w:tcPr>
          <w:p w:rsidR="000A1E12" w:rsidRPr="00CA6ED8" w:rsidRDefault="000A1E12" w:rsidP="00851753">
            <w:pPr>
              <w:spacing w:line="276" w:lineRule="auto"/>
              <w:jc w:val="both"/>
              <w:rPr>
                <w:rFonts w:ascii="Book Antiqua" w:hAnsi="Book Antiqua" w:cs="Book Antiqua"/>
                <w:sz w:val="16"/>
                <w:szCs w:val="16"/>
                <w:lang w:val="en-GB"/>
              </w:rPr>
            </w:pPr>
          </w:p>
        </w:tc>
        <w:tc>
          <w:tcPr>
            <w:tcW w:w="992" w:type="dxa"/>
          </w:tcPr>
          <w:p w:rsidR="000A1E12" w:rsidRPr="00CA6ED8" w:rsidRDefault="000A1E12" w:rsidP="00851753">
            <w:pPr>
              <w:spacing w:line="276" w:lineRule="auto"/>
              <w:jc w:val="both"/>
              <w:rPr>
                <w:rFonts w:ascii="Book Antiqua" w:hAnsi="Book Antiqua" w:cs="Book Antiqua"/>
                <w:sz w:val="16"/>
                <w:szCs w:val="16"/>
                <w:lang w:val="en-GB"/>
              </w:rPr>
            </w:pPr>
          </w:p>
        </w:tc>
        <w:tc>
          <w:tcPr>
            <w:tcW w:w="1560" w:type="dxa"/>
          </w:tcPr>
          <w:p w:rsidR="000A1E12" w:rsidRPr="00CA6ED8" w:rsidRDefault="000A1E12" w:rsidP="00851753">
            <w:pPr>
              <w:spacing w:line="276" w:lineRule="auto"/>
              <w:jc w:val="both"/>
              <w:rPr>
                <w:rFonts w:ascii="Book Antiqua" w:hAnsi="Book Antiqua" w:cs="Book Antiqua"/>
                <w:sz w:val="16"/>
                <w:szCs w:val="16"/>
                <w:lang w:val="en-GB"/>
              </w:rPr>
            </w:pPr>
          </w:p>
        </w:tc>
        <w:tc>
          <w:tcPr>
            <w:tcW w:w="1842" w:type="dxa"/>
          </w:tcPr>
          <w:p w:rsidR="000A1E12" w:rsidRPr="00CA6ED8" w:rsidRDefault="000A1E12" w:rsidP="00851753">
            <w:pPr>
              <w:spacing w:line="276" w:lineRule="auto"/>
              <w:jc w:val="both"/>
              <w:rPr>
                <w:rFonts w:ascii="Book Antiqua" w:hAnsi="Book Antiqua" w:cs="Book Antiqua"/>
                <w:sz w:val="16"/>
                <w:szCs w:val="16"/>
                <w:lang w:val="en-GB"/>
              </w:rPr>
            </w:pPr>
          </w:p>
        </w:tc>
        <w:tc>
          <w:tcPr>
            <w:tcW w:w="851" w:type="dxa"/>
          </w:tcPr>
          <w:p w:rsidR="000A1E12" w:rsidRPr="00CA6ED8" w:rsidRDefault="000A1E12" w:rsidP="00851753">
            <w:pPr>
              <w:spacing w:line="276" w:lineRule="auto"/>
              <w:jc w:val="both"/>
              <w:rPr>
                <w:rFonts w:ascii="Book Antiqua" w:hAnsi="Book Antiqua" w:cs="Book Antiqua"/>
                <w:sz w:val="16"/>
                <w:szCs w:val="16"/>
                <w:lang w:val="en-GB"/>
              </w:rPr>
            </w:pPr>
          </w:p>
        </w:tc>
      </w:tr>
      <w:tr w:rsidR="000A1E12" w:rsidRPr="00CA6ED8">
        <w:trPr>
          <w:trHeight w:val="243"/>
        </w:trPr>
        <w:tc>
          <w:tcPr>
            <w:tcW w:w="2518" w:type="dxa"/>
            <w:noWrap/>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MCS</w:t>
            </w:r>
          </w:p>
        </w:tc>
        <w:tc>
          <w:tcPr>
            <w:tcW w:w="2126" w:type="dxa"/>
          </w:tcPr>
          <w:p w:rsidR="000A1E12" w:rsidRPr="00CA6ED8" w:rsidRDefault="000A1E12" w:rsidP="00851753">
            <w:pPr>
              <w:spacing w:line="276" w:lineRule="auto"/>
              <w:jc w:val="both"/>
              <w:rPr>
                <w:rFonts w:ascii="Book Antiqua" w:hAnsi="Book Antiqua" w:cs="Book Antiqua"/>
                <w:sz w:val="16"/>
                <w:szCs w:val="16"/>
                <w:lang w:val="en-GB"/>
              </w:rPr>
            </w:pPr>
          </w:p>
        </w:tc>
        <w:tc>
          <w:tcPr>
            <w:tcW w:w="1701" w:type="dxa"/>
          </w:tcPr>
          <w:p w:rsidR="000A1E12" w:rsidRPr="00CA6ED8" w:rsidRDefault="000A1E12" w:rsidP="00851753">
            <w:pPr>
              <w:spacing w:line="276" w:lineRule="auto"/>
              <w:jc w:val="both"/>
              <w:rPr>
                <w:rFonts w:ascii="Book Antiqua" w:hAnsi="Book Antiqua" w:cs="Book Antiqua"/>
                <w:sz w:val="16"/>
                <w:szCs w:val="16"/>
                <w:lang w:val="en-GB"/>
              </w:rPr>
            </w:pPr>
          </w:p>
        </w:tc>
        <w:tc>
          <w:tcPr>
            <w:tcW w:w="1843" w:type="dxa"/>
          </w:tcPr>
          <w:p w:rsidR="000A1E12" w:rsidRPr="00CA6ED8" w:rsidRDefault="000A1E12" w:rsidP="00851753">
            <w:pPr>
              <w:spacing w:line="276" w:lineRule="auto"/>
              <w:jc w:val="both"/>
              <w:rPr>
                <w:rFonts w:ascii="Book Antiqua" w:hAnsi="Book Antiqua" w:cs="Book Antiqua"/>
                <w:sz w:val="16"/>
                <w:szCs w:val="16"/>
                <w:lang w:val="en-GB"/>
              </w:rPr>
            </w:pPr>
          </w:p>
        </w:tc>
        <w:tc>
          <w:tcPr>
            <w:tcW w:w="992" w:type="dxa"/>
          </w:tcPr>
          <w:p w:rsidR="000A1E12" w:rsidRPr="00CA6ED8" w:rsidRDefault="000A1E12" w:rsidP="00851753">
            <w:pPr>
              <w:spacing w:line="276" w:lineRule="auto"/>
              <w:jc w:val="both"/>
              <w:rPr>
                <w:rFonts w:ascii="Book Antiqua" w:hAnsi="Book Antiqua" w:cs="Book Antiqua"/>
                <w:sz w:val="16"/>
                <w:szCs w:val="16"/>
                <w:lang w:val="en-GB"/>
              </w:rPr>
            </w:pPr>
          </w:p>
        </w:tc>
        <w:tc>
          <w:tcPr>
            <w:tcW w:w="1560" w:type="dxa"/>
          </w:tcPr>
          <w:p w:rsidR="000A1E12" w:rsidRPr="00CA6ED8" w:rsidRDefault="000A1E12" w:rsidP="00851753">
            <w:pPr>
              <w:spacing w:line="276" w:lineRule="auto"/>
              <w:jc w:val="both"/>
              <w:rPr>
                <w:rFonts w:ascii="Book Antiqua" w:hAnsi="Book Antiqua" w:cs="Book Antiqua"/>
                <w:sz w:val="16"/>
                <w:szCs w:val="16"/>
                <w:lang w:val="en-GB"/>
              </w:rPr>
            </w:pPr>
          </w:p>
        </w:tc>
        <w:tc>
          <w:tcPr>
            <w:tcW w:w="1842" w:type="dxa"/>
          </w:tcPr>
          <w:p w:rsidR="000A1E12" w:rsidRPr="00CA6ED8" w:rsidRDefault="000A1E12" w:rsidP="00851753">
            <w:pPr>
              <w:spacing w:line="276" w:lineRule="auto"/>
              <w:jc w:val="both"/>
              <w:rPr>
                <w:rFonts w:ascii="Book Antiqua" w:hAnsi="Book Antiqua" w:cs="Book Antiqua"/>
                <w:sz w:val="16"/>
                <w:szCs w:val="16"/>
                <w:lang w:val="en-GB"/>
              </w:rPr>
            </w:pPr>
          </w:p>
        </w:tc>
        <w:tc>
          <w:tcPr>
            <w:tcW w:w="851" w:type="dxa"/>
          </w:tcPr>
          <w:p w:rsidR="000A1E12" w:rsidRPr="00CA6ED8" w:rsidRDefault="000A1E12" w:rsidP="00851753">
            <w:pPr>
              <w:spacing w:line="276" w:lineRule="auto"/>
              <w:jc w:val="both"/>
              <w:rPr>
                <w:rFonts w:ascii="Book Antiqua" w:hAnsi="Book Antiqua" w:cs="Book Antiqua"/>
                <w:sz w:val="16"/>
                <w:szCs w:val="16"/>
                <w:lang w:val="en-GB"/>
              </w:rPr>
            </w:pPr>
          </w:p>
        </w:tc>
      </w:tr>
      <w:tr w:rsidR="000A1E12" w:rsidRPr="00CA6ED8">
        <w:trPr>
          <w:trHeight w:val="243"/>
        </w:trPr>
        <w:tc>
          <w:tcPr>
            <w:tcW w:w="2518" w:type="dxa"/>
            <w:noWrap/>
          </w:tcPr>
          <w:p w:rsidR="000A1E12" w:rsidRPr="00CA6ED8" w:rsidRDefault="000A1E12" w:rsidP="00851753">
            <w:pPr>
              <w:spacing w:line="276" w:lineRule="auto"/>
              <w:ind w:left="284"/>
              <w:jc w:val="both"/>
              <w:rPr>
                <w:rFonts w:ascii="Book Antiqua" w:hAnsi="Book Antiqua" w:cs="Book Antiqua"/>
                <w:sz w:val="16"/>
                <w:szCs w:val="16"/>
                <w:lang w:val="en-GB"/>
              </w:rPr>
            </w:pPr>
            <w:r w:rsidRPr="00CA6ED8">
              <w:rPr>
                <w:rFonts w:ascii="Book Antiqua" w:hAnsi="Book Antiqua" w:cs="Book Antiqua"/>
                <w:sz w:val="16"/>
                <w:szCs w:val="16"/>
                <w:lang w:val="en-GB"/>
              </w:rPr>
              <w:t>All</w:t>
            </w:r>
          </w:p>
        </w:tc>
        <w:tc>
          <w:tcPr>
            <w:tcW w:w="2126"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81.3 (78.9, 83.7)</w:t>
            </w:r>
          </w:p>
        </w:tc>
        <w:tc>
          <w:tcPr>
            <w:tcW w:w="170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78.3 (75.6, 81.0)</w:t>
            </w:r>
          </w:p>
        </w:tc>
        <w:tc>
          <w:tcPr>
            <w:tcW w:w="1843"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-3.0 (-7.4, 1.4)</w:t>
            </w:r>
          </w:p>
        </w:tc>
        <w:tc>
          <w:tcPr>
            <w:tcW w:w="99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0.31</w:t>
            </w:r>
          </w:p>
        </w:tc>
        <w:tc>
          <w:tcPr>
            <w:tcW w:w="1560"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77.1 (74.2, 80.0)</w:t>
            </w:r>
          </w:p>
        </w:tc>
        <w:tc>
          <w:tcPr>
            <w:tcW w:w="184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-4.2 (-8.7, 0.41)</w:t>
            </w:r>
          </w:p>
        </w:tc>
        <w:tc>
          <w:tcPr>
            <w:tcW w:w="85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0.09</w:t>
            </w:r>
          </w:p>
        </w:tc>
      </w:tr>
      <w:tr w:rsidR="000A1E12" w:rsidRPr="00CA6ED8">
        <w:trPr>
          <w:trHeight w:val="243"/>
        </w:trPr>
        <w:tc>
          <w:tcPr>
            <w:tcW w:w="2518" w:type="dxa"/>
            <w:noWrap/>
          </w:tcPr>
          <w:p w:rsidR="000A1E12" w:rsidRPr="00CA6ED8" w:rsidRDefault="000A1E12" w:rsidP="00851753">
            <w:pPr>
              <w:spacing w:line="276" w:lineRule="auto"/>
              <w:ind w:left="284"/>
              <w:jc w:val="both"/>
              <w:rPr>
                <w:rFonts w:ascii="Book Antiqua" w:hAnsi="Book Antiqua" w:cs="Book Antiqua"/>
                <w:sz w:val="16"/>
                <w:szCs w:val="16"/>
                <w:lang w:val="en-GB"/>
              </w:rPr>
            </w:pPr>
            <w:r w:rsidRPr="00CA6ED8">
              <w:rPr>
                <w:rFonts w:ascii="Book Antiqua" w:hAnsi="Book Antiqua" w:cs="Book Antiqua"/>
                <w:sz w:val="16"/>
                <w:szCs w:val="16"/>
                <w:lang w:val="en-GB"/>
              </w:rPr>
              <w:t>MDI</w:t>
            </w:r>
          </w:p>
        </w:tc>
        <w:tc>
          <w:tcPr>
            <w:tcW w:w="2126" w:type="dxa"/>
          </w:tcPr>
          <w:p w:rsidR="000A1E12" w:rsidRPr="00CA6ED8" w:rsidRDefault="000A1E12" w:rsidP="00851753">
            <w:pPr>
              <w:spacing w:line="276" w:lineRule="auto"/>
              <w:jc w:val="both"/>
              <w:rPr>
                <w:rFonts w:ascii="Book Antiqua" w:eastAsiaTheme="minorEastAsia" w:hAnsi="Book Antiqua" w:cs="Book Antiqua"/>
                <w:sz w:val="16"/>
                <w:szCs w:val="16"/>
                <w:lang w:val="en-GB" w:eastAsia="zh-CN"/>
              </w:rPr>
            </w:pPr>
            <w:r w:rsidRPr="00CA6ED8">
              <w:rPr>
                <w:rFonts w:ascii="Book Antiqua" w:hAnsi="Book Antiqua" w:cs="Book Antiqua"/>
                <w:sz w:val="16"/>
                <w:szCs w:val="16"/>
                <w:lang w:val="en-GB"/>
              </w:rPr>
              <w:t>86.8 (83.4, 90.3)</w:t>
            </w:r>
            <w:r w:rsidR="00F54FC1" w:rsidRPr="00CA6ED8">
              <w:rPr>
                <w:rFonts w:ascii="Book Antiqua" w:eastAsiaTheme="minorEastAsia" w:hAnsi="Book Antiqua" w:cs="Book Antiqua"/>
                <w:sz w:val="16"/>
                <w:szCs w:val="16"/>
                <w:vertAlign w:val="superscript"/>
                <w:lang w:val="en-GB" w:eastAsia="zh-CN"/>
              </w:rPr>
              <w:t>a</w:t>
            </w:r>
          </w:p>
        </w:tc>
        <w:tc>
          <w:tcPr>
            <w:tcW w:w="170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80.4 (76.5, 84.3)</w:t>
            </w:r>
          </w:p>
        </w:tc>
        <w:tc>
          <w:tcPr>
            <w:tcW w:w="1843"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-6.5 (-12.8, -0.14)</w:t>
            </w:r>
          </w:p>
        </w:tc>
        <w:tc>
          <w:tcPr>
            <w:tcW w:w="99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0.04</w:t>
            </w:r>
          </w:p>
        </w:tc>
        <w:tc>
          <w:tcPr>
            <w:tcW w:w="1560"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77.1 (72.9, 81.2)</w:t>
            </w:r>
          </w:p>
        </w:tc>
        <w:tc>
          <w:tcPr>
            <w:tcW w:w="184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-9.8 (-16.3, -3.2)</w:t>
            </w:r>
          </w:p>
        </w:tc>
        <w:tc>
          <w:tcPr>
            <w:tcW w:w="85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0.01</w:t>
            </w:r>
          </w:p>
        </w:tc>
      </w:tr>
      <w:tr w:rsidR="000A1E12" w:rsidRPr="00CA6ED8">
        <w:trPr>
          <w:trHeight w:val="243"/>
        </w:trPr>
        <w:tc>
          <w:tcPr>
            <w:tcW w:w="2518" w:type="dxa"/>
            <w:noWrap/>
          </w:tcPr>
          <w:p w:rsidR="000A1E12" w:rsidRPr="00CA6ED8" w:rsidRDefault="000A1E12" w:rsidP="00851753">
            <w:pPr>
              <w:spacing w:line="276" w:lineRule="auto"/>
              <w:ind w:left="284"/>
              <w:jc w:val="both"/>
              <w:rPr>
                <w:rFonts w:ascii="Book Antiqua" w:hAnsi="Book Antiqua" w:cs="Book Antiqua"/>
                <w:sz w:val="16"/>
                <w:szCs w:val="16"/>
                <w:lang w:val="en-GB"/>
              </w:rPr>
            </w:pPr>
            <w:r w:rsidRPr="00CA6ED8">
              <w:rPr>
                <w:rFonts w:ascii="Book Antiqua" w:hAnsi="Book Antiqua" w:cs="Book Antiqua"/>
                <w:sz w:val="16"/>
                <w:szCs w:val="16"/>
                <w:lang w:val="en-GB"/>
              </w:rPr>
              <w:t>CSII</w:t>
            </w:r>
          </w:p>
        </w:tc>
        <w:tc>
          <w:tcPr>
            <w:tcW w:w="2126"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78.0 (73.4, 82.6)</w:t>
            </w:r>
          </w:p>
        </w:tc>
        <w:tc>
          <w:tcPr>
            <w:tcW w:w="170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77.0 (71.8, 82.3)</w:t>
            </w:r>
          </w:p>
        </w:tc>
        <w:tc>
          <w:tcPr>
            <w:tcW w:w="1843"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-1.00 (-9.5, 7.5)</w:t>
            </w:r>
          </w:p>
        </w:tc>
        <w:tc>
          <w:tcPr>
            <w:tcW w:w="99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1.00</w:t>
            </w:r>
          </w:p>
        </w:tc>
        <w:tc>
          <w:tcPr>
            <w:tcW w:w="1560"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76.5 (70.9, 82.1)</w:t>
            </w:r>
          </w:p>
        </w:tc>
        <w:tc>
          <w:tcPr>
            <w:tcW w:w="184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-1.6 (-10.4, 7.3)</w:t>
            </w:r>
          </w:p>
        </w:tc>
        <w:tc>
          <w:tcPr>
            <w:tcW w:w="85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1.00</w:t>
            </w:r>
          </w:p>
        </w:tc>
      </w:tr>
      <w:tr w:rsidR="000A1E12" w:rsidRPr="00CA6ED8">
        <w:trPr>
          <w:trHeight w:val="243"/>
        </w:trPr>
        <w:tc>
          <w:tcPr>
            <w:tcW w:w="2518" w:type="dxa"/>
            <w:noWrap/>
          </w:tcPr>
          <w:p w:rsidR="000A1E12" w:rsidRPr="00CA6ED8" w:rsidRDefault="000A1E12" w:rsidP="00851753">
            <w:pPr>
              <w:spacing w:line="276" w:lineRule="auto"/>
              <w:ind w:left="284"/>
              <w:jc w:val="both"/>
              <w:rPr>
                <w:rFonts w:ascii="Book Antiqua" w:hAnsi="Book Antiqua" w:cs="Book Antiqua"/>
                <w:sz w:val="16"/>
                <w:szCs w:val="16"/>
                <w:lang w:val="en-GB"/>
              </w:rPr>
            </w:pPr>
            <w:r w:rsidRPr="00CA6ED8">
              <w:rPr>
                <w:rFonts w:ascii="Book Antiqua" w:hAnsi="Book Antiqua" w:cs="Book Antiqua"/>
                <w:sz w:val="16"/>
                <w:szCs w:val="16"/>
                <w:lang w:val="en-GB"/>
              </w:rPr>
              <w:t>MDI-&gt;CSII</w:t>
            </w:r>
          </w:p>
        </w:tc>
        <w:tc>
          <w:tcPr>
            <w:tcW w:w="2126"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79.0 (74.8, 83.3)</w:t>
            </w:r>
          </w:p>
        </w:tc>
        <w:tc>
          <w:tcPr>
            <w:tcW w:w="170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77.5 (72.7, 82.3)</w:t>
            </w:r>
          </w:p>
        </w:tc>
        <w:tc>
          <w:tcPr>
            <w:tcW w:w="1843"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-1.5 (-9.3, 6.3)</w:t>
            </w:r>
          </w:p>
        </w:tc>
        <w:tc>
          <w:tcPr>
            <w:tcW w:w="99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1.00</w:t>
            </w:r>
          </w:p>
        </w:tc>
        <w:tc>
          <w:tcPr>
            <w:tcW w:w="1560"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77.9 (72.7, 83.1)</w:t>
            </w:r>
          </w:p>
        </w:tc>
        <w:tc>
          <w:tcPr>
            <w:tcW w:w="184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-1.1 (-9.2, 7.0)</w:t>
            </w:r>
          </w:p>
        </w:tc>
        <w:tc>
          <w:tcPr>
            <w:tcW w:w="85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1.00</w:t>
            </w:r>
          </w:p>
        </w:tc>
      </w:tr>
      <w:tr w:rsidR="000A1E12" w:rsidRPr="00CA6ED8">
        <w:trPr>
          <w:trHeight w:val="243"/>
        </w:trPr>
        <w:tc>
          <w:tcPr>
            <w:tcW w:w="2518" w:type="dxa"/>
            <w:noWrap/>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PCS</w:t>
            </w:r>
          </w:p>
        </w:tc>
        <w:tc>
          <w:tcPr>
            <w:tcW w:w="2126" w:type="dxa"/>
          </w:tcPr>
          <w:p w:rsidR="000A1E12" w:rsidRPr="00CA6ED8" w:rsidRDefault="000A1E12" w:rsidP="00851753">
            <w:pPr>
              <w:spacing w:line="276" w:lineRule="auto"/>
              <w:jc w:val="both"/>
              <w:rPr>
                <w:rFonts w:ascii="Book Antiqua" w:hAnsi="Book Antiqua" w:cs="Book Antiqua"/>
                <w:sz w:val="16"/>
                <w:szCs w:val="16"/>
                <w:lang w:val="en-GB"/>
              </w:rPr>
            </w:pPr>
          </w:p>
        </w:tc>
        <w:tc>
          <w:tcPr>
            <w:tcW w:w="1701" w:type="dxa"/>
          </w:tcPr>
          <w:p w:rsidR="000A1E12" w:rsidRPr="00CA6ED8" w:rsidRDefault="000A1E12" w:rsidP="00851753">
            <w:pPr>
              <w:spacing w:line="276" w:lineRule="auto"/>
              <w:jc w:val="both"/>
              <w:rPr>
                <w:rFonts w:ascii="Book Antiqua" w:hAnsi="Book Antiqua" w:cs="Book Antiqua"/>
                <w:sz w:val="16"/>
                <w:szCs w:val="16"/>
                <w:lang w:val="en-GB"/>
              </w:rPr>
            </w:pPr>
          </w:p>
        </w:tc>
        <w:tc>
          <w:tcPr>
            <w:tcW w:w="1843" w:type="dxa"/>
          </w:tcPr>
          <w:p w:rsidR="000A1E12" w:rsidRPr="00CA6ED8" w:rsidRDefault="000A1E12" w:rsidP="00851753">
            <w:pPr>
              <w:spacing w:line="276" w:lineRule="auto"/>
              <w:jc w:val="both"/>
              <w:rPr>
                <w:rFonts w:ascii="Book Antiqua" w:hAnsi="Book Antiqua" w:cs="Book Antiqua"/>
                <w:sz w:val="16"/>
                <w:szCs w:val="16"/>
                <w:lang w:val="en-GB"/>
              </w:rPr>
            </w:pPr>
          </w:p>
        </w:tc>
        <w:tc>
          <w:tcPr>
            <w:tcW w:w="992" w:type="dxa"/>
          </w:tcPr>
          <w:p w:rsidR="000A1E12" w:rsidRPr="00CA6ED8" w:rsidRDefault="000A1E12" w:rsidP="00851753">
            <w:pPr>
              <w:spacing w:line="276" w:lineRule="auto"/>
              <w:jc w:val="both"/>
              <w:rPr>
                <w:rFonts w:ascii="Book Antiqua" w:hAnsi="Book Antiqua" w:cs="Book Antiqua"/>
                <w:sz w:val="16"/>
                <w:szCs w:val="16"/>
                <w:lang w:val="en-GB"/>
              </w:rPr>
            </w:pPr>
          </w:p>
        </w:tc>
        <w:tc>
          <w:tcPr>
            <w:tcW w:w="1560" w:type="dxa"/>
          </w:tcPr>
          <w:p w:rsidR="000A1E12" w:rsidRPr="00CA6ED8" w:rsidRDefault="000A1E12" w:rsidP="00851753">
            <w:pPr>
              <w:spacing w:line="276" w:lineRule="auto"/>
              <w:jc w:val="both"/>
              <w:rPr>
                <w:rFonts w:ascii="Book Antiqua" w:hAnsi="Book Antiqua" w:cs="Book Antiqua"/>
                <w:sz w:val="16"/>
                <w:szCs w:val="16"/>
                <w:lang w:val="en-GB"/>
              </w:rPr>
            </w:pPr>
          </w:p>
        </w:tc>
        <w:tc>
          <w:tcPr>
            <w:tcW w:w="1842" w:type="dxa"/>
          </w:tcPr>
          <w:p w:rsidR="000A1E12" w:rsidRPr="00CA6ED8" w:rsidRDefault="000A1E12" w:rsidP="00851753">
            <w:pPr>
              <w:spacing w:line="276" w:lineRule="auto"/>
              <w:jc w:val="both"/>
              <w:rPr>
                <w:rFonts w:ascii="Book Antiqua" w:hAnsi="Book Antiqua" w:cs="Book Antiqua"/>
                <w:sz w:val="16"/>
                <w:szCs w:val="16"/>
                <w:lang w:val="en-GB"/>
              </w:rPr>
            </w:pPr>
          </w:p>
        </w:tc>
        <w:tc>
          <w:tcPr>
            <w:tcW w:w="851" w:type="dxa"/>
          </w:tcPr>
          <w:p w:rsidR="000A1E12" w:rsidRPr="00CA6ED8" w:rsidRDefault="000A1E12" w:rsidP="00851753">
            <w:pPr>
              <w:spacing w:line="276" w:lineRule="auto"/>
              <w:jc w:val="both"/>
              <w:rPr>
                <w:rFonts w:ascii="Book Antiqua" w:hAnsi="Book Antiqua" w:cs="Book Antiqua"/>
                <w:sz w:val="16"/>
                <w:szCs w:val="16"/>
                <w:lang w:val="en-GB"/>
              </w:rPr>
            </w:pPr>
          </w:p>
        </w:tc>
      </w:tr>
      <w:tr w:rsidR="000A1E12" w:rsidRPr="00CA6ED8">
        <w:trPr>
          <w:trHeight w:val="243"/>
        </w:trPr>
        <w:tc>
          <w:tcPr>
            <w:tcW w:w="2518" w:type="dxa"/>
            <w:noWrap/>
          </w:tcPr>
          <w:p w:rsidR="000A1E12" w:rsidRPr="00CA6ED8" w:rsidRDefault="000A1E12" w:rsidP="00851753">
            <w:pPr>
              <w:spacing w:line="276" w:lineRule="auto"/>
              <w:ind w:left="284"/>
              <w:jc w:val="both"/>
              <w:rPr>
                <w:rFonts w:ascii="Book Antiqua" w:hAnsi="Book Antiqua" w:cs="Book Antiqua"/>
                <w:sz w:val="16"/>
                <w:szCs w:val="16"/>
                <w:lang w:val="en-GB"/>
              </w:rPr>
            </w:pPr>
            <w:r w:rsidRPr="00CA6ED8">
              <w:rPr>
                <w:rFonts w:ascii="Book Antiqua" w:hAnsi="Book Antiqua" w:cs="Book Antiqua"/>
                <w:sz w:val="16"/>
                <w:szCs w:val="16"/>
                <w:lang w:val="en-GB"/>
              </w:rPr>
              <w:t>All</w:t>
            </w:r>
          </w:p>
        </w:tc>
        <w:tc>
          <w:tcPr>
            <w:tcW w:w="2126"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84.1 (81.6, 86.5)</w:t>
            </w:r>
          </w:p>
        </w:tc>
        <w:tc>
          <w:tcPr>
            <w:tcW w:w="170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81.1 (78.4, 83.8)</w:t>
            </w:r>
          </w:p>
        </w:tc>
        <w:tc>
          <w:tcPr>
            <w:tcW w:w="1843"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-3.0 (-7.5, 1.4)</w:t>
            </w:r>
          </w:p>
        </w:tc>
        <w:tc>
          <w:tcPr>
            <w:tcW w:w="99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0.31</w:t>
            </w:r>
          </w:p>
        </w:tc>
        <w:tc>
          <w:tcPr>
            <w:tcW w:w="1560"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79.5 (76.5, 82.4)</w:t>
            </w:r>
          </w:p>
        </w:tc>
        <w:tc>
          <w:tcPr>
            <w:tcW w:w="184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-4.6 (-9.3, 0.07)</w:t>
            </w:r>
          </w:p>
        </w:tc>
        <w:tc>
          <w:tcPr>
            <w:tcW w:w="85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0.06</w:t>
            </w:r>
          </w:p>
        </w:tc>
      </w:tr>
      <w:tr w:rsidR="000A1E12" w:rsidRPr="00CA6ED8">
        <w:trPr>
          <w:trHeight w:val="243"/>
        </w:trPr>
        <w:tc>
          <w:tcPr>
            <w:tcW w:w="2518" w:type="dxa"/>
            <w:noWrap/>
          </w:tcPr>
          <w:p w:rsidR="000A1E12" w:rsidRPr="00CA6ED8" w:rsidRDefault="000A1E12" w:rsidP="00851753">
            <w:pPr>
              <w:spacing w:line="276" w:lineRule="auto"/>
              <w:ind w:left="284"/>
              <w:jc w:val="both"/>
              <w:rPr>
                <w:rFonts w:ascii="Book Antiqua" w:hAnsi="Book Antiqua" w:cs="Book Antiqua"/>
                <w:sz w:val="16"/>
                <w:szCs w:val="16"/>
                <w:lang w:val="en-GB"/>
              </w:rPr>
            </w:pPr>
            <w:r w:rsidRPr="00CA6ED8">
              <w:rPr>
                <w:rFonts w:ascii="Book Antiqua" w:hAnsi="Book Antiqua" w:cs="Book Antiqua"/>
                <w:sz w:val="16"/>
                <w:szCs w:val="16"/>
                <w:lang w:val="en-GB"/>
              </w:rPr>
              <w:t>MDI</w:t>
            </w:r>
          </w:p>
        </w:tc>
        <w:tc>
          <w:tcPr>
            <w:tcW w:w="2126"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88.7 (85.1, 92.2)</w:t>
            </w:r>
          </w:p>
        </w:tc>
        <w:tc>
          <w:tcPr>
            <w:tcW w:w="170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84.3 (80.3, 88.2)</w:t>
            </w:r>
          </w:p>
        </w:tc>
        <w:tc>
          <w:tcPr>
            <w:tcW w:w="1843"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-4.4 (-10.9, 2.0)</w:t>
            </w:r>
          </w:p>
        </w:tc>
        <w:tc>
          <w:tcPr>
            <w:tcW w:w="99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0.29</w:t>
            </w:r>
          </w:p>
        </w:tc>
        <w:tc>
          <w:tcPr>
            <w:tcW w:w="1560"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80.1 (75.9, 84.3)</w:t>
            </w:r>
          </w:p>
        </w:tc>
        <w:tc>
          <w:tcPr>
            <w:tcW w:w="184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-8.6 (-15.3, -1.8)</w:t>
            </w:r>
          </w:p>
        </w:tc>
        <w:tc>
          <w:tcPr>
            <w:tcW w:w="85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0.01</w:t>
            </w:r>
          </w:p>
        </w:tc>
      </w:tr>
      <w:tr w:rsidR="000A1E12" w:rsidRPr="00CA6ED8">
        <w:trPr>
          <w:trHeight w:val="243"/>
        </w:trPr>
        <w:tc>
          <w:tcPr>
            <w:tcW w:w="2518" w:type="dxa"/>
            <w:noWrap/>
          </w:tcPr>
          <w:p w:rsidR="000A1E12" w:rsidRPr="00CA6ED8" w:rsidRDefault="000A1E12" w:rsidP="00851753">
            <w:pPr>
              <w:spacing w:line="276" w:lineRule="auto"/>
              <w:ind w:left="284"/>
              <w:jc w:val="both"/>
              <w:rPr>
                <w:rFonts w:ascii="Book Antiqua" w:hAnsi="Book Antiqua" w:cs="Book Antiqua"/>
                <w:sz w:val="16"/>
                <w:szCs w:val="16"/>
                <w:lang w:val="en-GB"/>
              </w:rPr>
            </w:pPr>
            <w:r w:rsidRPr="00CA6ED8">
              <w:rPr>
                <w:rFonts w:ascii="Book Antiqua" w:hAnsi="Book Antiqua" w:cs="Book Antiqua"/>
                <w:sz w:val="16"/>
                <w:szCs w:val="16"/>
                <w:lang w:val="en-GB"/>
              </w:rPr>
              <w:t>CSII</w:t>
            </w:r>
          </w:p>
        </w:tc>
        <w:tc>
          <w:tcPr>
            <w:tcW w:w="2126"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81.5 (76.7, 86.2)</w:t>
            </w:r>
          </w:p>
        </w:tc>
        <w:tc>
          <w:tcPr>
            <w:tcW w:w="170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79.3 (74.2, 84.5)</w:t>
            </w:r>
          </w:p>
        </w:tc>
        <w:tc>
          <w:tcPr>
            <w:tcW w:w="1843"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-2.1 (-10.7, 6.5)</w:t>
            </w:r>
          </w:p>
        </w:tc>
        <w:tc>
          <w:tcPr>
            <w:tcW w:w="99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1.00</w:t>
            </w:r>
          </w:p>
        </w:tc>
        <w:tc>
          <w:tcPr>
            <w:tcW w:w="1560"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77.8 (72.0, 83.5)</w:t>
            </w:r>
          </w:p>
        </w:tc>
        <w:tc>
          <w:tcPr>
            <w:tcW w:w="184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-3.7 (-12.8, 5.4)</w:t>
            </w:r>
          </w:p>
        </w:tc>
        <w:tc>
          <w:tcPr>
            <w:tcW w:w="85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0.98</w:t>
            </w:r>
          </w:p>
        </w:tc>
      </w:tr>
      <w:tr w:rsidR="000A1E12" w:rsidRPr="00CA6ED8">
        <w:trPr>
          <w:trHeight w:val="243"/>
        </w:trPr>
        <w:tc>
          <w:tcPr>
            <w:tcW w:w="2518" w:type="dxa"/>
            <w:noWrap/>
          </w:tcPr>
          <w:p w:rsidR="000A1E12" w:rsidRPr="00CA6ED8" w:rsidRDefault="000A1E12" w:rsidP="00851753">
            <w:pPr>
              <w:spacing w:line="276" w:lineRule="auto"/>
              <w:ind w:left="284"/>
              <w:jc w:val="both"/>
              <w:rPr>
                <w:rFonts w:ascii="Book Antiqua" w:hAnsi="Book Antiqua" w:cs="Book Antiqua"/>
                <w:sz w:val="16"/>
                <w:szCs w:val="16"/>
                <w:lang w:val="en-GB"/>
              </w:rPr>
            </w:pPr>
            <w:r w:rsidRPr="00CA6ED8">
              <w:rPr>
                <w:rFonts w:ascii="Book Antiqua" w:hAnsi="Book Antiqua" w:cs="Book Antiqua"/>
                <w:sz w:val="16"/>
                <w:szCs w:val="16"/>
                <w:lang w:val="en-GB"/>
              </w:rPr>
              <w:t>MDI-&gt; CSII</w:t>
            </w:r>
          </w:p>
        </w:tc>
        <w:tc>
          <w:tcPr>
            <w:tcW w:w="2126"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82.1 (77.7, 86.5)</w:t>
            </w:r>
          </w:p>
        </w:tc>
        <w:tc>
          <w:tcPr>
            <w:tcW w:w="170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79.6 (74.8, 84.4)</w:t>
            </w:r>
          </w:p>
        </w:tc>
        <w:tc>
          <w:tcPr>
            <w:tcW w:w="1843"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-2.5 (-10.4, 5.4)</w:t>
            </w:r>
          </w:p>
        </w:tc>
        <w:tc>
          <w:tcPr>
            <w:tcW w:w="99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1.00</w:t>
            </w:r>
          </w:p>
        </w:tc>
        <w:tc>
          <w:tcPr>
            <w:tcW w:w="1560"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80.5 (75.2, 85.8)</w:t>
            </w:r>
          </w:p>
        </w:tc>
        <w:tc>
          <w:tcPr>
            <w:tcW w:w="184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-1.6 (-9.9, 6.8)</w:t>
            </w:r>
          </w:p>
        </w:tc>
        <w:tc>
          <w:tcPr>
            <w:tcW w:w="85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1.00</w:t>
            </w:r>
          </w:p>
        </w:tc>
      </w:tr>
      <w:tr w:rsidR="000A1E12" w:rsidRPr="00CA6ED8">
        <w:trPr>
          <w:trHeight w:val="243"/>
        </w:trPr>
        <w:tc>
          <w:tcPr>
            <w:tcW w:w="2518" w:type="dxa"/>
            <w:noWrap/>
          </w:tcPr>
          <w:p w:rsidR="000A1E12" w:rsidRPr="00CA6ED8" w:rsidRDefault="000A1E12" w:rsidP="00851753">
            <w:pPr>
              <w:spacing w:line="276" w:lineRule="auto"/>
              <w:jc w:val="both"/>
              <w:rPr>
                <w:rFonts w:ascii="Book Antiqua" w:hAnsi="Book Antiqua" w:cs="Book Antiqua"/>
                <w:b/>
                <w:bCs/>
                <w:sz w:val="16"/>
                <w:szCs w:val="16"/>
                <w:lang w:val="en-GB"/>
              </w:rPr>
            </w:pPr>
            <w:r w:rsidRPr="00CA6ED8">
              <w:rPr>
                <w:rFonts w:ascii="Book Antiqua" w:hAnsi="Book Antiqua" w:cs="Book Antiqua"/>
                <w:b/>
                <w:bCs/>
                <w:sz w:val="16"/>
                <w:szCs w:val="16"/>
                <w:lang w:val="en-GB"/>
              </w:rPr>
              <w:t>EuroQol</w:t>
            </w:r>
          </w:p>
        </w:tc>
        <w:tc>
          <w:tcPr>
            <w:tcW w:w="2126" w:type="dxa"/>
          </w:tcPr>
          <w:p w:rsidR="000A1E12" w:rsidRPr="00CA6ED8" w:rsidRDefault="000A1E12" w:rsidP="00851753">
            <w:pPr>
              <w:spacing w:line="276" w:lineRule="auto"/>
              <w:jc w:val="both"/>
              <w:rPr>
                <w:rFonts w:ascii="Book Antiqua" w:hAnsi="Book Antiqua" w:cs="Book Antiqua"/>
                <w:sz w:val="16"/>
                <w:szCs w:val="16"/>
                <w:lang w:val="en-GB"/>
              </w:rPr>
            </w:pPr>
          </w:p>
        </w:tc>
        <w:tc>
          <w:tcPr>
            <w:tcW w:w="1701" w:type="dxa"/>
          </w:tcPr>
          <w:p w:rsidR="000A1E12" w:rsidRPr="00CA6ED8" w:rsidRDefault="000A1E12" w:rsidP="00851753">
            <w:pPr>
              <w:spacing w:line="276" w:lineRule="auto"/>
              <w:jc w:val="both"/>
              <w:rPr>
                <w:rFonts w:ascii="Book Antiqua" w:hAnsi="Book Antiqua" w:cs="Book Antiqua"/>
                <w:sz w:val="16"/>
                <w:szCs w:val="16"/>
                <w:lang w:val="en-GB"/>
              </w:rPr>
            </w:pPr>
          </w:p>
        </w:tc>
        <w:tc>
          <w:tcPr>
            <w:tcW w:w="1843" w:type="dxa"/>
          </w:tcPr>
          <w:p w:rsidR="000A1E12" w:rsidRPr="00CA6ED8" w:rsidRDefault="000A1E12" w:rsidP="00851753">
            <w:pPr>
              <w:spacing w:line="276" w:lineRule="auto"/>
              <w:jc w:val="both"/>
              <w:rPr>
                <w:rFonts w:ascii="Book Antiqua" w:hAnsi="Book Antiqua" w:cs="Book Antiqua"/>
                <w:sz w:val="16"/>
                <w:szCs w:val="16"/>
                <w:lang w:val="en-GB"/>
              </w:rPr>
            </w:pPr>
          </w:p>
        </w:tc>
        <w:tc>
          <w:tcPr>
            <w:tcW w:w="992" w:type="dxa"/>
          </w:tcPr>
          <w:p w:rsidR="000A1E12" w:rsidRPr="00CA6ED8" w:rsidRDefault="000A1E12" w:rsidP="00851753">
            <w:pPr>
              <w:spacing w:line="276" w:lineRule="auto"/>
              <w:jc w:val="both"/>
              <w:rPr>
                <w:rFonts w:ascii="Book Antiqua" w:hAnsi="Book Antiqua" w:cs="Book Antiqua"/>
                <w:sz w:val="16"/>
                <w:szCs w:val="16"/>
                <w:lang w:val="en-GB"/>
              </w:rPr>
            </w:pPr>
          </w:p>
        </w:tc>
        <w:tc>
          <w:tcPr>
            <w:tcW w:w="1560" w:type="dxa"/>
          </w:tcPr>
          <w:p w:rsidR="000A1E12" w:rsidRPr="00CA6ED8" w:rsidRDefault="000A1E12" w:rsidP="00851753">
            <w:pPr>
              <w:spacing w:line="276" w:lineRule="auto"/>
              <w:jc w:val="both"/>
              <w:rPr>
                <w:rFonts w:ascii="Book Antiqua" w:hAnsi="Book Antiqua" w:cs="Book Antiqua"/>
                <w:sz w:val="16"/>
                <w:szCs w:val="16"/>
                <w:lang w:val="en-GB"/>
              </w:rPr>
            </w:pPr>
          </w:p>
        </w:tc>
        <w:tc>
          <w:tcPr>
            <w:tcW w:w="1842" w:type="dxa"/>
          </w:tcPr>
          <w:p w:rsidR="000A1E12" w:rsidRPr="00CA6ED8" w:rsidRDefault="000A1E12" w:rsidP="00851753">
            <w:pPr>
              <w:spacing w:line="276" w:lineRule="auto"/>
              <w:jc w:val="both"/>
              <w:rPr>
                <w:rFonts w:ascii="Book Antiqua" w:hAnsi="Book Antiqua" w:cs="Book Antiqua"/>
                <w:sz w:val="16"/>
                <w:szCs w:val="16"/>
                <w:lang w:val="en-GB"/>
              </w:rPr>
            </w:pPr>
          </w:p>
        </w:tc>
        <w:tc>
          <w:tcPr>
            <w:tcW w:w="851" w:type="dxa"/>
          </w:tcPr>
          <w:p w:rsidR="000A1E12" w:rsidRPr="00CA6ED8" w:rsidRDefault="000A1E12" w:rsidP="00851753">
            <w:pPr>
              <w:spacing w:line="276" w:lineRule="auto"/>
              <w:jc w:val="both"/>
              <w:rPr>
                <w:rFonts w:ascii="Book Antiqua" w:hAnsi="Book Antiqua" w:cs="Book Antiqua"/>
                <w:sz w:val="16"/>
                <w:szCs w:val="16"/>
                <w:lang w:val="en-GB"/>
              </w:rPr>
            </w:pPr>
          </w:p>
        </w:tc>
      </w:tr>
      <w:tr w:rsidR="000A1E12" w:rsidRPr="00CA6ED8">
        <w:trPr>
          <w:trHeight w:val="243"/>
        </w:trPr>
        <w:tc>
          <w:tcPr>
            <w:tcW w:w="2518" w:type="dxa"/>
            <w:noWrap/>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EuroQol-5D</w:t>
            </w:r>
          </w:p>
        </w:tc>
        <w:tc>
          <w:tcPr>
            <w:tcW w:w="2126" w:type="dxa"/>
          </w:tcPr>
          <w:p w:rsidR="000A1E12" w:rsidRPr="00CA6ED8" w:rsidRDefault="000A1E12" w:rsidP="00851753">
            <w:pPr>
              <w:spacing w:line="276" w:lineRule="auto"/>
              <w:jc w:val="both"/>
              <w:rPr>
                <w:rFonts w:ascii="Book Antiqua" w:hAnsi="Book Antiqua" w:cs="Book Antiqua"/>
                <w:sz w:val="16"/>
                <w:szCs w:val="16"/>
                <w:lang w:val="en-GB"/>
              </w:rPr>
            </w:pPr>
          </w:p>
        </w:tc>
        <w:tc>
          <w:tcPr>
            <w:tcW w:w="1701" w:type="dxa"/>
          </w:tcPr>
          <w:p w:rsidR="000A1E12" w:rsidRPr="00CA6ED8" w:rsidRDefault="000A1E12" w:rsidP="00851753">
            <w:pPr>
              <w:spacing w:line="276" w:lineRule="auto"/>
              <w:jc w:val="both"/>
              <w:rPr>
                <w:rFonts w:ascii="Book Antiqua" w:hAnsi="Book Antiqua" w:cs="Book Antiqua"/>
                <w:sz w:val="16"/>
                <w:szCs w:val="16"/>
                <w:lang w:val="en-GB"/>
              </w:rPr>
            </w:pPr>
          </w:p>
        </w:tc>
        <w:tc>
          <w:tcPr>
            <w:tcW w:w="1843" w:type="dxa"/>
          </w:tcPr>
          <w:p w:rsidR="000A1E12" w:rsidRPr="00CA6ED8" w:rsidRDefault="000A1E12" w:rsidP="00851753">
            <w:pPr>
              <w:spacing w:line="276" w:lineRule="auto"/>
              <w:jc w:val="both"/>
              <w:rPr>
                <w:rFonts w:ascii="Book Antiqua" w:hAnsi="Book Antiqua" w:cs="Book Antiqua"/>
                <w:sz w:val="16"/>
                <w:szCs w:val="16"/>
                <w:lang w:val="en-GB"/>
              </w:rPr>
            </w:pPr>
          </w:p>
        </w:tc>
        <w:tc>
          <w:tcPr>
            <w:tcW w:w="992" w:type="dxa"/>
          </w:tcPr>
          <w:p w:rsidR="000A1E12" w:rsidRPr="00CA6ED8" w:rsidRDefault="000A1E12" w:rsidP="00851753">
            <w:pPr>
              <w:spacing w:line="276" w:lineRule="auto"/>
              <w:jc w:val="both"/>
              <w:rPr>
                <w:rFonts w:ascii="Book Antiqua" w:hAnsi="Book Antiqua" w:cs="Book Antiqua"/>
                <w:sz w:val="16"/>
                <w:szCs w:val="16"/>
                <w:lang w:val="en-GB"/>
              </w:rPr>
            </w:pPr>
          </w:p>
        </w:tc>
        <w:tc>
          <w:tcPr>
            <w:tcW w:w="1560" w:type="dxa"/>
          </w:tcPr>
          <w:p w:rsidR="000A1E12" w:rsidRPr="00CA6ED8" w:rsidRDefault="000A1E12" w:rsidP="00851753">
            <w:pPr>
              <w:spacing w:line="276" w:lineRule="auto"/>
              <w:jc w:val="both"/>
              <w:rPr>
                <w:rFonts w:ascii="Book Antiqua" w:hAnsi="Book Antiqua" w:cs="Book Antiqua"/>
                <w:sz w:val="16"/>
                <w:szCs w:val="16"/>
                <w:lang w:val="en-GB"/>
              </w:rPr>
            </w:pPr>
          </w:p>
        </w:tc>
        <w:tc>
          <w:tcPr>
            <w:tcW w:w="1842" w:type="dxa"/>
          </w:tcPr>
          <w:p w:rsidR="000A1E12" w:rsidRPr="00CA6ED8" w:rsidRDefault="000A1E12" w:rsidP="00851753">
            <w:pPr>
              <w:spacing w:line="276" w:lineRule="auto"/>
              <w:jc w:val="both"/>
              <w:rPr>
                <w:rFonts w:ascii="Book Antiqua" w:hAnsi="Book Antiqua" w:cs="Book Antiqua"/>
                <w:sz w:val="16"/>
                <w:szCs w:val="16"/>
                <w:lang w:val="en-GB"/>
              </w:rPr>
            </w:pPr>
          </w:p>
        </w:tc>
        <w:tc>
          <w:tcPr>
            <w:tcW w:w="851" w:type="dxa"/>
          </w:tcPr>
          <w:p w:rsidR="000A1E12" w:rsidRPr="00CA6ED8" w:rsidRDefault="000A1E12" w:rsidP="00851753">
            <w:pPr>
              <w:spacing w:line="276" w:lineRule="auto"/>
              <w:jc w:val="both"/>
              <w:rPr>
                <w:rFonts w:ascii="Book Antiqua" w:hAnsi="Book Antiqua" w:cs="Book Antiqua"/>
                <w:sz w:val="16"/>
                <w:szCs w:val="16"/>
                <w:lang w:val="en-GB"/>
              </w:rPr>
            </w:pPr>
          </w:p>
        </w:tc>
      </w:tr>
      <w:tr w:rsidR="000A1E12" w:rsidRPr="00CA6ED8">
        <w:trPr>
          <w:trHeight w:val="243"/>
        </w:trPr>
        <w:tc>
          <w:tcPr>
            <w:tcW w:w="2518" w:type="dxa"/>
            <w:noWrap/>
          </w:tcPr>
          <w:p w:rsidR="000A1E12" w:rsidRPr="00CA6ED8" w:rsidRDefault="000A1E12" w:rsidP="00851753">
            <w:pPr>
              <w:spacing w:line="276" w:lineRule="auto"/>
              <w:ind w:left="284"/>
              <w:jc w:val="both"/>
              <w:rPr>
                <w:rFonts w:ascii="Book Antiqua" w:hAnsi="Book Antiqua" w:cs="Book Antiqua"/>
                <w:sz w:val="16"/>
                <w:szCs w:val="16"/>
                <w:lang w:val="en-GB"/>
              </w:rPr>
            </w:pPr>
            <w:r w:rsidRPr="00CA6ED8">
              <w:rPr>
                <w:rFonts w:ascii="Book Antiqua" w:hAnsi="Book Antiqua" w:cs="Book Antiqua"/>
                <w:sz w:val="16"/>
                <w:szCs w:val="16"/>
                <w:lang w:val="en-GB"/>
              </w:rPr>
              <w:t>All</w:t>
            </w:r>
          </w:p>
        </w:tc>
        <w:tc>
          <w:tcPr>
            <w:tcW w:w="2126"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0.94 (0.92, 0.95)</w:t>
            </w:r>
          </w:p>
        </w:tc>
        <w:tc>
          <w:tcPr>
            <w:tcW w:w="170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0.91 (0.89, 0.93)</w:t>
            </w:r>
          </w:p>
        </w:tc>
        <w:tc>
          <w:tcPr>
            <w:tcW w:w="1843"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-0.03 (-0.06, 0.01)</w:t>
            </w:r>
          </w:p>
        </w:tc>
        <w:tc>
          <w:tcPr>
            <w:tcW w:w="99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0.12</w:t>
            </w:r>
          </w:p>
        </w:tc>
        <w:tc>
          <w:tcPr>
            <w:tcW w:w="1560"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0.94 (0.92, 0.95)</w:t>
            </w:r>
          </w:p>
        </w:tc>
        <w:tc>
          <w:tcPr>
            <w:tcW w:w="184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0.00 (0.03, -0.03)</w:t>
            </w:r>
          </w:p>
        </w:tc>
        <w:tc>
          <w:tcPr>
            <w:tcW w:w="85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1.00</w:t>
            </w:r>
          </w:p>
        </w:tc>
      </w:tr>
      <w:tr w:rsidR="000A1E12" w:rsidRPr="00CA6ED8">
        <w:trPr>
          <w:trHeight w:val="243"/>
        </w:trPr>
        <w:tc>
          <w:tcPr>
            <w:tcW w:w="2518" w:type="dxa"/>
            <w:noWrap/>
          </w:tcPr>
          <w:p w:rsidR="000A1E12" w:rsidRPr="00CA6ED8" w:rsidRDefault="000A1E12" w:rsidP="00851753">
            <w:pPr>
              <w:spacing w:line="276" w:lineRule="auto"/>
              <w:ind w:left="284"/>
              <w:jc w:val="both"/>
              <w:rPr>
                <w:rFonts w:ascii="Book Antiqua" w:hAnsi="Book Antiqua" w:cs="Book Antiqua"/>
                <w:sz w:val="16"/>
                <w:szCs w:val="16"/>
                <w:lang w:val="en-GB"/>
              </w:rPr>
            </w:pPr>
            <w:r w:rsidRPr="00CA6ED8">
              <w:rPr>
                <w:rFonts w:ascii="Book Antiqua" w:hAnsi="Book Antiqua" w:cs="Book Antiqua"/>
                <w:sz w:val="16"/>
                <w:szCs w:val="16"/>
                <w:lang w:val="en-GB"/>
              </w:rPr>
              <w:t>MDI</w:t>
            </w:r>
          </w:p>
        </w:tc>
        <w:tc>
          <w:tcPr>
            <w:tcW w:w="2126"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0.96 (0.93, 0.98)</w:t>
            </w:r>
          </w:p>
        </w:tc>
        <w:tc>
          <w:tcPr>
            <w:tcW w:w="170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0.92 (0.88, 0.95)</w:t>
            </w:r>
          </w:p>
        </w:tc>
        <w:tc>
          <w:tcPr>
            <w:tcW w:w="1843"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-0.4 (-0.9, 0.01)</w:t>
            </w:r>
          </w:p>
        </w:tc>
        <w:tc>
          <w:tcPr>
            <w:tcW w:w="99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0.12</w:t>
            </w:r>
          </w:p>
        </w:tc>
        <w:tc>
          <w:tcPr>
            <w:tcW w:w="1560"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0.96 (0.93, 0.98)</w:t>
            </w:r>
          </w:p>
        </w:tc>
        <w:tc>
          <w:tcPr>
            <w:tcW w:w="184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0.00 (0.04, -0.04)</w:t>
            </w:r>
          </w:p>
        </w:tc>
        <w:tc>
          <w:tcPr>
            <w:tcW w:w="85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1.00</w:t>
            </w:r>
          </w:p>
        </w:tc>
      </w:tr>
      <w:tr w:rsidR="000A1E12" w:rsidRPr="00CA6ED8">
        <w:trPr>
          <w:trHeight w:val="243"/>
        </w:trPr>
        <w:tc>
          <w:tcPr>
            <w:tcW w:w="2518" w:type="dxa"/>
            <w:noWrap/>
          </w:tcPr>
          <w:p w:rsidR="000A1E12" w:rsidRPr="00CA6ED8" w:rsidRDefault="000A1E12" w:rsidP="00851753">
            <w:pPr>
              <w:spacing w:line="276" w:lineRule="auto"/>
              <w:ind w:left="284"/>
              <w:jc w:val="both"/>
              <w:rPr>
                <w:rFonts w:ascii="Book Antiqua" w:hAnsi="Book Antiqua" w:cs="Book Antiqua"/>
                <w:sz w:val="16"/>
                <w:szCs w:val="16"/>
                <w:lang w:val="en-GB"/>
              </w:rPr>
            </w:pPr>
            <w:r w:rsidRPr="00CA6ED8">
              <w:rPr>
                <w:rFonts w:ascii="Book Antiqua" w:hAnsi="Book Antiqua" w:cs="Book Antiqua"/>
                <w:sz w:val="16"/>
                <w:szCs w:val="16"/>
                <w:lang w:val="en-GB"/>
              </w:rPr>
              <w:t>CSII</w:t>
            </w:r>
          </w:p>
        </w:tc>
        <w:tc>
          <w:tcPr>
            <w:tcW w:w="2126"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0.93 (0.90, 0.97)</w:t>
            </w:r>
          </w:p>
        </w:tc>
        <w:tc>
          <w:tcPr>
            <w:tcW w:w="170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0.91 (0.87, 0.95)</w:t>
            </w:r>
          </w:p>
        </w:tc>
        <w:tc>
          <w:tcPr>
            <w:tcW w:w="1843"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0.3 (-0.9, 0.04)</w:t>
            </w:r>
          </w:p>
        </w:tc>
        <w:tc>
          <w:tcPr>
            <w:tcW w:w="99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0.98</w:t>
            </w:r>
          </w:p>
        </w:tc>
        <w:tc>
          <w:tcPr>
            <w:tcW w:w="1560"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0.93 (0.90, 0.97)</w:t>
            </w:r>
          </w:p>
        </w:tc>
        <w:tc>
          <w:tcPr>
            <w:tcW w:w="184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0.00 (0.06,-0.06)</w:t>
            </w:r>
          </w:p>
        </w:tc>
        <w:tc>
          <w:tcPr>
            <w:tcW w:w="85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1.00</w:t>
            </w:r>
          </w:p>
        </w:tc>
      </w:tr>
      <w:tr w:rsidR="000A1E12" w:rsidRPr="00CA6ED8">
        <w:trPr>
          <w:trHeight w:val="243"/>
        </w:trPr>
        <w:tc>
          <w:tcPr>
            <w:tcW w:w="2518" w:type="dxa"/>
            <w:noWrap/>
          </w:tcPr>
          <w:p w:rsidR="000A1E12" w:rsidRPr="00CA6ED8" w:rsidRDefault="000A1E12" w:rsidP="00851753">
            <w:pPr>
              <w:spacing w:line="276" w:lineRule="auto"/>
              <w:ind w:left="284"/>
              <w:jc w:val="both"/>
              <w:rPr>
                <w:rFonts w:ascii="Book Antiqua" w:hAnsi="Book Antiqua" w:cs="Book Antiqua"/>
                <w:sz w:val="16"/>
                <w:szCs w:val="16"/>
                <w:lang w:val="en-GB"/>
              </w:rPr>
            </w:pPr>
            <w:r w:rsidRPr="00CA6ED8">
              <w:rPr>
                <w:rFonts w:ascii="Book Antiqua" w:hAnsi="Book Antiqua" w:cs="Book Antiqua"/>
                <w:sz w:val="16"/>
                <w:szCs w:val="16"/>
                <w:lang w:val="en-GB"/>
              </w:rPr>
              <w:t>MDI-&gt; CSII</w:t>
            </w:r>
          </w:p>
        </w:tc>
        <w:tc>
          <w:tcPr>
            <w:tcW w:w="2126"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0.92 (0.89, 0.95)</w:t>
            </w:r>
          </w:p>
        </w:tc>
        <w:tc>
          <w:tcPr>
            <w:tcW w:w="170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0.90 (0.86, 0.94)</w:t>
            </w:r>
          </w:p>
        </w:tc>
        <w:tc>
          <w:tcPr>
            <w:tcW w:w="1843"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0.02 (-0.08, 0.04)</w:t>
            </w:r>
          </w:p>
        </w:tc>
        <w:tc>
          <w:tcPr>
            <w:tcW w:w="99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1.00</w:t>
            </w:r>
          </w:p>
        </w:tc>
        <w:tc>
          <w:tcPr>
            <w:tcW w:w="1560"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0.92 (0.89, 0.95)</w:t>
            </w:r>
          </w:p>
        </w:tc>
        <w:tc>
          <w:tcPr>
            <w:tcW w:w="184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0.00 (0.05, -0.05)</w:t>
            </w:r>
          </w:p>
        </w:tc>
        <w:tc>
          <w:tcPr>
            <w:tcW w:w="85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1.00</w:t>
            </w:r>
          </w:p>
        </w:tc>
      </w:tr>
      <w:tr w:rsidR="000A1E12" w:rsidRPr="00CA6ED8">
        <w:trPr>
          <w:trHeight w:val="243"/>
        </w:trPr>
        <w:tc>
          <w:tcPr>
            <w:tcW w:w="2518" w:type="dxa"/>
            <w:noWrap/>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EuroQol-VAS</w:t>
            </w:r>
          </w:p>
        </w:tc>
        <w:tc>
          <w:tcPr>
            <w:tcW w:w="2126" w:type="dxa"/>
          </w:tcPr>
          <w:p w:rsidR="000A1E12" w:rsidRPr="00CA6ED8" w:rsidRDefault="000A1E12" w:rsidP="00851753">
            <w:pPr>
              <w:spacing w:line="276" w:lineRule="auto"/>
              <w:jc w:val="both"/>
              <w:rPr>
                <w:rFonts w:ascii="Book Antiqua" w:hAnsi="Book Antiqua" w:cs="Book Antiqua"/>
                <w:sz w:val="16"/>
                <w:szCs w:val="16"/>
                <w:lang w:val="en-GB"/>
              </w:rPr>
            </w:pPr>
          </w:p>
        </w:tc>
        <w:tc>
          <w:tcPr>
            <w:tcW w:w="1701" w:type="dxa"/>
          </w:tcPr>
          <w:p w:rsidR="000A1E12" w:rsidRPr="00CA6ED8" w:rsidRDefault="000A1E12" w:rsidP="00851753">
            <w:pPr>
              <w:spacing w:line="276" w:lineRule="auto"/>
              <w:jc w:val="both"/>
              <w:rPr>
                <w:rFonts w:ascii="Book Antiqua" w:hAnsi="Book Antiqua" w:cs="Book Antiqua"/>
                <w:sz w:val="16"/>
                <w:szCs w:val="16"/>
                <w:lang w:val="en-GB"/>
              </w:rPr>
            </w:pPr>
          </w:p>
        </w:tc>
        <w:tc>
          <w:tcPr>
            <w:tcW w:w="1843" w:type="dxa"/>
          </w:tcPr>
          <w:p w:rsidR="000A1E12" w:rsidRPr="00CA6ED8" w:rsidRDefault="000A1E12" w:rsidP="00851753">
            <w:pPr>
              <w:spacing w:line="276" w:lineRule="auto"/>
              <w:jc w:val="both"/>
              <w:rPr>
                <w:rFonts w:ascii="Book Antiqua" w:hAnsi="Book Antiqua" w:cs="Book Antiqua"/>
                <w:sz w:val="16"/>
                <w:szCs w:val="16"/>
                <w:lang w:val="en-GB"/>
              </w:rPr>
            </w:pPr>
          </w:p>
        </w:tc>
        <w:tc>
          <w:tcPr>
            <w:tcW w:w="992" w:type="dxa"/>
          </w:tcPr>
          <w:p w:rsidR="000A1E12" w:rsidRPr="00CA6ED8" w:rsidRDefault="000A1E12" w:rsidP="00851753">
            <w:pPr>
              <w:spacing w:line="276" w:lineRule="auto"/>
              <w:jc w:val="both"/>
              <w:rPr>
                <w:rFonts w:ascii="Book Antiqua" w:hAnsi="Book Antiqua" w:cs="Book Antiqua"/>
                <w:sz w:val="16"/>
                <w:szCs w:val="16"/>
                <w:lang w:val="en-GB"/>
              </w:rPr>
            </w:pPr>
          </w:p>
        </w:tc>
        <w:tc>
          <w:tcPr>
            <w:tcW w:w="1560" w:type="dxa"/>
          </w:tcPr>
          <w:p w:rsidR="000A1E12" w:rsidRPr="00CA6ED8" w:rsidRDefault="000A1E12" w:rsidP="00851753">
            <w:pPr>
              <w:spacing w:line="276" w:lineRule="auto"/>
              <w:jc w:val="both"/>
              <w:rPr>
                <w:rFonts w:ascii="Book Antiqua" w:hAnsi="Book Antiqua" w:cs="Book Antiqua"/>
                <w:sz w:val="16"/>
                <w:szCs w:val="16"/>
                <w:lang w:val="en-GB"/>
              </w:rPr>
            </w:pPr>
          </w:p>
        </w:tc>
        <w:tc>
          <w:tcPr>
            <w:tcW w:w="1842" w:type="dxa"/>
          </w:tcPr>
          <w:p w:rsidR="000A1E12" w:rsidRPr="00CA6ED8" w:rsidRDefault="000A1E12" w:rsidP="00851753">
            <w:pPr>
              <w:spacing w:line="276" w:lineRule="auto"/>
              <w:jc w:val="both"/>
              <w:rPr>
                <w:rFonts w:ascii="Book Antiqua" w:hAnsi="Book Antiqua" w:cs="Book Antiqua"/>
                <w:sz w:val="16"/>
                <w:szCs w:val="16"/>
                <w:lang w:val="en-GB"/>
              </w:rPr>
            </w:pPr>
          </w:p>
        </w:tc>
        <w:tc>
          <w:tcPr>
            <w:tcW w:w="851" w:type="dxa"/>
          </w:tcPr>
          <w:p w:rsidR="000A1E12" w:rsidRPr="00CA6ED8" w:rsidRDefault="000A1E12" w:rsidP="00851753">
            <w:pPr>
              <w:spacing w:line="276" w:lineRule="auto"/>
              <w:jc w:val="both"/>
              <w:rPr>
                <w:rFonts w:ascii="Book Antiqua" w:hAnsi="Book Antiqua" w:cs="Book Antiqua"/>
                <w:sz w:val="16"/>
                <w:szCs w:val="16"/>
                <w:lang w:val="en-GB"/>
              </w:rPr>
            </w:pPr>
          </w:p>
        </w:tc>
      </w:tr>
      <w:tr w:rsidR="000A1E12" w:rsidRPr="00CA6ED8">
        <w:trPr>
          <w:trHeight w:val="243"/>
        </w:trPr>
        <w:tc>
          <w:tcPr>
            <w:tcW w:w="2518" w:type="dxa"/>
            <w:noWrap/>
          </w:tcPr>
          <w:p w:rsidR="000A1E12" w:rsidRPr="00CA6ED8" w:rsidRDefault="000A1E12" w:rsidP="00851753">
            <w:pPr>
              <w:spacing w:line="276" w:lineRule="auto"/>
              <w:ind w:left="284"/>
              <w:jc w:val="both"/>
              <w:rPr>
                <w:rFonts w:ascii="Book Antiqua" w:hAnsi="Book Antiqua" w:cs="Book Antiqua"/>
                <w:sz w:val="16"/>
                <w:szCs w:val="16"/>
                <w:lang w:val="en-GB"/>
              </w:rPr>
            </w:pPr>
            <w:r w:rsidRPr="00CA6ED8">
              <w:rPr>
                <w:rFonts w:ascii="Book Antiqua" w:hAnsi="Book Antiqua" w:cs="Book Antiqua"/>
                <w:sz w:val="16"/>
                <w:szCs w:val="16"/>
                <w:lang w:val="en-GB"/>
              </w:rPr>
              <w:t>All</w:t>
            </w:r>
          </w:p>
        </w:tc>
        <w:tc>
          <w:tcPr>
            <w:tcW w:w="2126"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83.6 (81.4, 85.9)</w:t>
            </w:r>
          </w:p>
        </w:tc>
        <w:tc>
          <w:tcPr>
            <w:tcW w:w="170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76.9 (74.4, 79.5)</w:t>
            </w:r>
          </w:p>
        </w:tc>
        <w:tc>
          <w:tcPr>
            <w:tcW w:w="1843"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-6.7 (-10.9, 2.5)</w:t>
            </w:r>
          </w:p>
        </w:tc>
        <w:tc>
          <w:tcPr>
            <w:tcW w:w="99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0.01</w:t>
            </w:r>
          </w:p>
        </w:tc>
        <w:tc>
          <w:tcPr>
            <w:tcW w:w="1560"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76.3 (73.8, 78.8)</w:t>
            </w:r>
          </w:p>
        </w:tc>
        <w:tc>
          <w:tcPr>
            <w:tcW w:w="184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-7.3 (-11.4, -3.3)</w:t>
            </w:r>
          </w:p>
        </w:tc>
        <w:tc>
          <w:tcPr>
            <w:tcW w:w="85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0.01</w:t>
            </w:r>
          </w:p>
        </w:tc>
      </w:tr>
      <w:tr w:rsidR="000A1E12" w:rsidRPr="00CA6ED8">
        <w:trPr>
          <w:trHeight w:val="243"/>
        </w:trPr>
        <w:tc>
          <w:tcPr>
            <w:tcW w:w="2518" w:type="dxa"/>
            <w:noWrap/>
          </w:tcPr>
          <w:p w:rsidR="000A1E12" w:rsidRPr="00CA6ED8" w:rsidRDefault="000A1E12" w:rsidP="00851753">
            <w:pPr>
              <w:spacing w:line="276" w:lineRule="auto"/>
              <w:ind w:left="284"/>
              <w:jc w:val="both"/>
              <w:rPr>
                <w:rFonts w:ascii="Book Antiqua" w:hAnsi="Book Antiqua" w:cs="Book Antiqua"/>
                <w:sz w:val="16"/>
                <w:szCs w:val="16"/>
                <w:lang w:val="en-GB"/>
              </w:rPr>
            </w:pPr>
            <w:r w:rsidRPr="00CA6ED8">
              <w:rPr>
                <w:rFonts w:ascii="Book Antiqua" w:hAnsi="Book Antiqua" w:cs="Book Antiqua"/>
                <w:sz w:val="16"/>
                <w:szCs w:val="16"/>
                <w:lang w:val="en-GB"/>
              </w:rPr>
              <w:t>MDI</w:t>
            </w:r>
          </w:p>
        </w:tc>
        <w:tc>
          <w:tcPr>
            <w:tcW w:w="2126"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86.4 (83.1, 89.7)</w:t>
            </w:r>
          </w:p>
        </w:tc>
        <w:tc>
          <w:tcPr>
            <w:tcW w:w="170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78.3 (74.6, 82.0)</w:t>
            </w:r>
          </w:p>
        </w:tc>
        <w:tc>
          <w:tcPr>
            <w:tcW w:w="1843"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-8.1 (-14.1, -2.1)</w:t>
            </w:r>
          </w:p>
        </w:tc>
        <w:tc>
          <w:tcPr>
            <w:tcW w:w="99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0.01</w:t>
            </w:r>
          </w:p>
        </w:tc>
        <w:tc>
          <w:tcPr>
            <w:tcW w:w="1560"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78.3 (74.8, 81.8)</w:t>
            </w:r>
          </w:p>
        </w:tc>
        <w:tc>
          <w:tcPr>
            <w:tcW w:w="184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-8.1 (-14.0, -2.3)</w:t>
            </w:r>
          </w:p>
        </w:tc>
        <w:tc>
          <w:tcPr>
            <w:tcW w:w="85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0.01</w:t>
            </w:r>
          </w:p>
        </w:tc>
      </w:tr>
      <w:tr w:rsidR="000A1E12" w:rsidRPr="00CA6ED8">
        <w:trPr>
          <w:trHeight w:val="243"/>
        </w:trPr>
        <w:tc>
          <w:tcPr>
            <w:tcW w:w="2518" w:type="dxa"/>
            <w:noWrap/>
          </w:tcPr>
          <w:p w:rsidR="000A1E12" w:rsidRPr="00CA6ED8" w:rsidRDefault="000A1E12" w:rsidP="00851753">
            <w:pPr>
              <w:spacing w:line="276" w:lineRule="auto"/>
              <w:ind w:left="284"/>
              <w:jc w:val="both"/>
              <w:rPr>
                <w:rFonts w:ascii="Book Antiqua" w:hAnsi="Book Antiqua" w:cs="Book Antiqua"/>
                <w:sz w:val="16"/>
                <w:szCs w:val="16"/>
                <w:lang w:val="en-GB"/>
              </w:rPr>
            </w:pPr>
            <w:r w:rsidRPr="00CA6ED8">
              <w:rPr>
                <w:rFonts w:ascii="Book Antiqua" w:hAnsi="Book Antiqua" w:cs="Book Antiqua"/>
                <w:sz w:val="16"/>
                <w:szCs w:val="16"/>
                <w:lang w:val="en-GB"/>
              </w:rPr>
              <w:t>CSII</w:t>
            </w:r>
          </w:p>
        </w:tc>
        <w:tc>
          <w:tcPr>
            <w:tcW w:w="2126"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82.9 (78.5, 87.2)</w:t>
            </w:r>
          </w:p>
        </w:tc>
        <w:tc>
          <w:tcPr>
            <w:tcW w:w="170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76.4 (71.4, 81.3)</w:t>
            </w:r>
          </w:p>
        </w:tc>
        <w:tc>
          <w:tcPr>
            <w:tcW w:w="1843"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-6.5 (-14.5, 1.6)</w:t>
            </w:r>
          </w:p>
        </w:tc>
        <w:tc>
          <w:tcPr>
            <w:tcW w:w="99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0.16</w:t>
            </w:r>
          </w:p>
        </w:tc>
        <w:tc>
          <w:tcPr>
            <w:tcW w:w="1560"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73.3 (68.5, 78.1)</w:t>
            </w:r>
          </w:p>
        </w:tc>
        <w:tc>
          <w:tcPr>
            <w:tcW w:w="1842"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-9.6 (-17.5, -1.7)</w:t>
            </w:r>
          </w:p>
        </w:tc>
        <w:tc>
          <w:tcPr>
            <w:tcW w:w="851" w:type="dxa"/>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0.01</w:t>
            </w:r>
          </w:p>
        </w:tc>
      </w:tr>
      <w:tr w:rsidR="000A1E12" w:rsidRPr="00CA6ED8">
        <w:trPr>
          <w:trHeight w:val="243"/>
        </w:trPr>
        <w:tc>
          <w:tcPr>
            <w:tcW w:w="2518" w:type="dxa"/>
            <w:tcBorders>
              <w:bottom w:val="single" w:sz="4" w:space="0" w:color="auto"/>
            </w:tcBorders>
            <w:noWrap/>
          </w:tcPr>
          <w:p w:rsidR="000A1E12" w:rsidRPr="00CA6ED8" w:rsidRDefault="000A1E12" w:rsidP="00851753">
            <w:pPr>
              <w:spacing w:line="276" w:lineRule="auto"/>
              <w:ind w:left="284"/>
              <w:jc w:val="both"/>
              <w:rPr>
                <w:rFonts w:ascii="Book Antiqua" w:hAnsi="Book Antiqua" w:cs="Book Antiqua"/>
                <w:sz w:val="16"/>
                <w:szCs w:val="16"/>
                <w:lang w:val="en-GB"/>
              </w:rPr>
            </w:pPr>
            <w:r w:rsidRPr="00CA6ED8">
              <w:rPr>
                <w:rFonts w:ascii="Book Antiqua" w:hAnsi="Book Antiqua" w:cs="Book Antiqua"/>
                <w:sz w:val="16"/>
                <w:szCs w:val="16"/>
                <w:lang w:val="en-GB"/>
              </w:rPr>
              <w:t>MDI-&gt; CSII</w:t>
            </w:r>
          </w:p>
        </w:tc>
        <w:tc>
          <w:tcPr>
            <w:tcW w:w="2126" w:type="dxa"/>
            <w:tcBorders>
              <w:bottom w:val="single" w:sz="4" w:space="0" w:color="auto"/>
            </w:tcBorders>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81.6 (77.6, 85.6)</w:t>
            </w:r>
          </w:p>
        </w:tc>
        <w:tc>
          <w:tcPr>
            <w:tcW w:w="1701" w:type="dxa"/>
            <w:tcBorders>
              <w:bottom w:val="single" w:sz="4" w:space="0" w:color="auto"/>
            </w:tcBorders>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76.1 (71.5, 80.6)</w:t>
            </w:r>
          </w:p>
        </w:tc>
        <w:tc>
          <w:tcPr>
            <w:tcW w:w="1843" w:type="dxa"/>
            <w:tcBorders>
              <w:bottom w:val="single" w:sz="4" w:space="0" w:color="auto"/>
            </w:tcBorders>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-5.5 (-12.9, 1.9)</w:t>
            </w:r>
          </w:p>
        </w:tc>
        <w:tc>
          <w:tcPr>
            <w:tcW w:w="992" w:type="dxa"/>
            <w:tcBorders>
              <w:bottom w:val="single" w:sz="4" w:space="0" w:color="auto"/>
            </w:tcBorders>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0.22</w:t>
            </w:r>
          </w:p>
        </w:tc>
        <w:tc>
          <w:tcPr>
            <w:tcW w:w="1560" w:type="dxa"/>
            <w:tcBorders>
              <w:bottom w:val="single" w:sz="4" w:space="0" w:color="auto"/>
            </w:tcBorders>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77.3 (73.0, 81.6)</w:t>
            </w:r>
          </w:p>
        </w:tc>
        <w:tc>
          <w:tcPr>
            <w:tcW w:w="1842" w:type="dxa"/>
            <w:tcBorders>
              <w:bottom w:val="single" w:sz="4" w:space="0" w:color="auto"/>
            </w:tcBorders>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-4.3 (-11.5, 2.9)</w:t>
            </w:r>
          </w:p>
        </w:tc>
        <w:tc>
          <w:tcPr>
            <w:tcW w:w="851" w:type="dxa"/>
            <w:tcBorders>
              <w:bottom w:val="single" w:sz="4" w:space="0" w:color="auto"/>
            </w:tcBorders>
          </w:tcPr>
          <w:p w:rsidR="000A1E12" w:rsidRPr="00CA6ED8" w:rsidRDefault="000A1E12" w:rsidP="00851753">
            <w:pPr>
              <w:spacing w:line="276" w:lineRule="auto"/>
              <w:jc w:val="both"/>
              <w:rPr>
                <w:rFonts w:ascii="Book Antiqua" w:hAnsi="Book Antiqua" w:cs="Book Antiqua"/>
                <w:sz w:val="16"/>
                <w:szCs w:val="16"/>
                <w:lang w:val="en-GB"/>
              </w:rPr>
            </w:pPr>
            <w:r w:rsidRPr="00CA6ED8">
              <w:rPr>
                <w:rFonts w:ascii="Book Antiqua" w:hAnsi="Book Antiqua" w:cs="Book Antiqua"/>
                <w:sz w:val="16"/>
                <w:szCs w:val="16"/>
                <w:lang w:val="en-GB"/>
              </w:rPr>
              <w:t>0.45</w:t>
            </w:r>
          </w:p>
        </w:tc>
      </w:tr>
    </w:tbl>
    <w:p w:rsidR="000A1E12" w:rsidRPr="00CA6ED8" w:rsidRDefault="000A1E12" w:rsidP="00851753">
      <w:pPr>
        <w:autoSpaceDE w:val="0"/>
        <w:autoSpaceDN w:val="0"/>
        <w:adjustRightInd w:val="0"/>
        <w:jc w:val="both"/>
        <w:rPr>
          <w:rFonts w:ascii="Book Antiqua" w:eastAsiaTheme="minorEastAsia" w:hAnsi="Book Antiqua" w:cs="Book Antiqua"/>
          <w:sz w:val="16"/>
          <w:szCs w:val="16"/>
          <w:lang w:val="en-GB" w:eastAsia="zh-CN"/>
        </w:rPr>
      </w:pPr>
    </w:p>
    <w:p w:rsidR="00F54FC1" w:rsidRPr="00CA6ED8" w:rsidRDefault="00F54FC1" w:rsidP="00851753">
      <w:pPr>
        <w:autoSpaceDE w:val="0"/>
        <w:autoSpaceDN w:val="0"/>
        <w:adjustRightInd w:val="0"/>
        <w:jc w:val="both"/>
        <w:rPr>
          <w:rFonts w:ascii="Book Antiqua" w:eastAsiaTheme="minorEastAsia" w:hAnsi="Book Antiqua" w:cs="Book Antiqua"/>
          <w:sz w:val="16"/>
          <w:szCs w:val="16"/>
          <w:lang w:val="en-GB" w:eastAsia="zh-CN"/>
        </w:rPr>
      </w:pPr>
    </w:p>
    <w:p w:rsidR="00F54FC1" w:rsidRPr="00CA6ED8" w:rsidRDefault="00F54FC1" w:rsidP="00851753">
      <w:pPr>
        <w:autoSpaceDE w:val="0"/>
        <w:autoSpaceDN w:val="0"/>
        <w:adjustRightInd w:val="0"/>
        <w:jc w:val="both"/>
        <w:rPr>
          <w:rFonts w:ascii="Book Antiqua" w:eastAsiaTheme="minorEastAsia" w:hAnsi="Book Antiqua" w:cs="Book Antiqua"/>
          <w:sz w:val="16"/>
          <w:szCs w:val="16"/>
          <w:lang w:val="en-GB" w:eastAsia="zh-CN"/>
        </w:rPr>
      </w:pPr>
      <w:r w:rsidRPr="00CA6ED8">
        <w:rPr>
          <w:rFonts w:ascii="Book Antiqua" w:hAnsi="Book Antiqua" w:cs="Book Antiqua"/>
          <w:sz w:val="22"/>
          <w:szCs w:val="22"/>
          <w:lang w:val="en-GB"/>
        </w:rPr>
        <w:t>Data are the mean (95%CI). BMI: Body mass index</w:t>
      </w:r>
      <w:r w:rsidRPr="00CA6ED8">
        <w:rPr>
          <w:rFonts w:ascii="Book Antiqua" w:eastAsiaTheme="minorEastAsia" w:hAnsi="Book Antiqua" w:cs="Book Antiqua"/>
          <w:sz w:val="22"/>
          <w:szCs w:val="22"/>
          <w:lang w:val="en-GB" w:eastAsia="zh-CN"/>
        </w:rPr>
        <w:t>;</w:t>
      </w:r>
      <w:r w:rsidRPr="00CA6ED8">
        <w:rPr>
          <w:rFonts w:ascii="Book Antiqua" w:hAnsi="Book Antiqua" w:cs="Book Antiqua"/>
          <w:sz w:val="22"/>
          <w:szCs w:val="22"/>
          <w:lang w:val="en-GB"/>
        </w:rPr>
        <w:t xml:space="preserve"> BP: Blood pressure</w:t>
      </w:r>
      <w:r w:rsidRPr="00CA6ED8">
        <w:rPr>
          <w:rFonts w:ascii="Book Antiqua" w:eastAsiaTheme="minorEastAsia" w:hAnsi="Book Antiqua" w:cs="Book Antiqua"/>
          <w:sz w:val="22"/>
          <w:szCs w:val="22"/>
          <w:lang w:val="en-GB" w:eastAsia="zh-CN"/>
        </w:rPr>
        <w:t>;</w:t>
      </w:r>
      <w:r w:rsidRPr="00CA6ED8">
        <w:rPr>
          <w:rFonts w:ascii="Book Antiqua" w:hAnsi="Book Antiqua" w:cs="Book Antiqua"/>
          <w:sz w:val="22"/>
          <w:szCs w:val="22"/>
          <w:lang w:val="en-GB"/>
        </w:rPr>
        <w:t xml:space="preserve"> </w:t>
      </w:r>
      <w:proofErr w:type="spellStart"/>
      <w:r w:rsidRPr="00CA6ED8">
        <w:rPr>
          <w:rFonts w:ascii="Book Antiqua" w:hAnsi="Book Antiqua" w:cs="Book Antiqua"/>
          <w:sz w:val="22"/>
          <w:szCs w:val="22"/>
          <w:lang w:val="en-GB"/>
        </w:rPr>
        <w:t>eGFR</w:t>
      </w:r>
      <w:proofErr w:type="spellEnd"/>
      <w:r w:rsidRPr="00CA6ED8">
        <w:rPr>
          <w:rFonts w:ascii="Book Antiqua" w:hAnsi="Book Antiqua" w:cs="Book Antiqua"/>
          <w:sz w:val="22"/>
          <w:szCs w:val="22"/>
          <w:lang w:val="en-GB"/>
        </w:rPr>
        <w:t>: Estimated glomerular filtration rate</w:t>
      </w:r>
      <w:r w:rsidRPr="00CA6ED8">
        <w:rPr>
          <w:rFonts w:ascii="Book Antiqua" w:eastAsiaTheme="minorEastAsia" w:hAnsi="Book Antiqua" w:cs="Book Antiqua"/>
          <w:sz w:val="22"/>
          <w:szCs w:val="22"/>
          <w:lang w:val="en-GB" w:eastAsia="zh-CN"/>
        </w:rPr>
        <w:t>;</w:t>
      </w:r>
      <w:r w:rsidRPr="00CA6ED8">
        <w:rPr>
          <w:rFonts w:ascii="Book Antiqua" w:hAnsi="Book Antiqua" w:cs="Book Antiqua"/>
          <w:sz w:val="22"/>
          <w:szCs w:val="22"/>
          <w:lang w:val="en-GB"/>
        </w:rPr>
        <w:t xml:space="preserve"> MDI: Multiple daily injections</w:t>
      </w:r>
      <w:r w:rsidRPr="00CA6ED8">
        <w:rPr>
          <w:rFonts w:ascii="Book Antiqua" w:eastAsiaTheme="minorEastAsia" w:hAnsi="Book Antiqua" w:cs="Book Antiqua"/>
          <w:sz w:val="22"/>
          <w:szCs w:val="22"/>
          <w:lang w:val="en-GB" w:eastAsia="zh-CN"/>
        </w:rPr>
        <w:t>;</w:t>
      </w:r>
      <w:r w:rsidRPr="00CA6ED8">
        <w:rPr>
          <w:rFonts w:ascii="Book Antiqua" w:hAnsi="Book Antiqua" w:cs="Book Antiqua"/>
          <w:sz w:val="22"/>
          <w:szCs w:val="22"/>
          <w:lang w:val="en-GB"/>
        </w:rPr>
        <w:t xml:space="preserve"> CSII: Continuous subcutaneous insulin infusion. Mean differences and </w:t>
      </w:r>
      <w:r w:rsidRPr="00CA6ED8">
        <w:rPr>
          <w:rFonts w:ascii="Book Antiqua" w:hAnsi="Book Antiqua" w:cs="Book Antiqua"/>
          <w:i/>
          <w:sz w:val="22"/>
          <w:szCs w:val="22"/>
          <w:lang w:val="en-GB"/>
        </w:rPr>
        <w:t>P</w:t>
      </w:r>
      <w:r w:rsidRPr="00CA6ED8">
        <w:rPr>
          <w:rFonts w:ascii="Book Antiqua" w:hAnsi="Book Antiqua" w:cs="Book Antiqua"/>
          <w:sz w:val="22"/>
          <w:szCs w:val="22"/>
          <w:lang w:val="en-GB"/>
        </w:rPr>
        <w:t>-values are based on linear mixed models.</w:t>
      </w:r>
      <w:r w:rsidRPr="00CA6ED8">
        <w:rPr>
          <w:rFonts w:ascii="Book Antiqua" w:eastAsiaTheme="minorEastAsia" w:hAnsi="Book Antiqua" w:cs="Book Antiqua"/>
          <w:sz w:val="16"/>
          <w:szCs w:val="16"/>
          <w:vertAlign w:val="superscript"/>
          <w:lang w:val="en-GB" w:eastAsia="zh-CN"/>
        </w:rPr>
        <w:t xml:space="preserve"> </w:t>
      </w:r>
      <w:proofErr w:type="spellStart"/>
      <w:proofErr w:type="gramStart"/>
      <w:r w:rsidRPr="00CA6ED8">
        <w:rPr>
          <w:rFonts w:ascii="Book Antiqua" w:eastAsiaTheme="minorEastAsia" w:hAnsi="Book Antiqua" w:cs="Book Antiqua"/>
          <w:vertAlign w:val="superscript"/>
          <w:lang w:val="en-GB" w:eastAsia="zh-CN"/>
        </w:rPr>
        <w:t>a</w:t>
      </w:r>
      <w:r w:rsidRPr="00CA6ED8">
        <w:rPr>
          <w:rFonts w:ascii="Book Antiqua" w:hAnsi="Book Antiqua" w:cs="Book Antiqua"/>
          <w:i/>
          <w:sz w:val="22"/>
          <w:szCs w:val="22"/>
          <w:lang w:val="en-GB"/>
        </w:rPr>
        <w:t>P</w:t>
      </w:r>
      <w:proofErr w:type="spellEnd"/>
      <w:proofErr w:type="gramEnd"/>
      <w:r w:rsidRPr="00CA6ED8">
        <w:rPr>
          <w:rFonts w:ascii="Book Antiqua" w:hAnsi="Book Antiqua" w:cs="Book Antiqua"/>
          <w:sz w:val="22"/>
          <w:szCs w:val="22"/>
          <w:lang w:val="en-GB"/>
        </w:rPr>
        <w:t xml:space="preserve"> &lt;</w:t>
      </w:r>
      <w:r w:rsidR="000A23C9" w:rsidRPr="00CA6ED8">
        <w:rPr>
          <w:rFonts w:ascii="Book Antiqua" w:eastAsiaTheme="minorEastAsia" w:hAnsi="Book Antiqua" w:cs="Book Antiqua"/>
          <w:sz w:val="22"/>
          <w:szCs w:val="22"/>
          <w:lang w:val="en-GB" w:eastAsia="zh-CN"/>
        </w:rPr>
        <w:t xml:space="preserve"> </w:t>
      </w:r>
      <w:r w:rsidRPr="00CA6ED8">
        <w:rPr>
          <w:rFonts w:ascii="Book Antiqua" w:hAnsi="Book Antiqua" w:cs="Book Antiqua"/>
          <w:sz w:val="22"/>
          <w:szCs w:val="22"/>
          <w:lang w:val="en-GB"/>
        </w:rPr>
        <w:t xml:space="preserve">0.05 at that moment in time </w:t>
      </w:r>
      <w:r w:rsidR="000A23C9" w:rsidRPr="00CA6ED8">
        <w:rPr>
          <w:rFonts w:ascii="Book Antiqua" w:eastAsiaTheme="minorEastAsia" w:hAnsi="Book Antiqua" w:cs="Book Antiqua"/>
          <w:i/>
          <w:sz w:val="22"/>
          <w:szCs w:val="22"/>
          <w:lang w:val="en-GB" w:eastAsia="zh-CN"/>
        </w:rPr>
        <w:t>vs</w:t>
      </w:r>
      <w:r w:rsidRPr="00CA6ED8">
        <w:rPr>
          <w:rFonts w:ascii="Book Antiqua" w:hAnsi="Book Antiqua" w:cs="Book Antiqua"/>
          <w:sz w:val="22"/>
          <w:szCs w:val="22"/>
          <w:lang w:val="en-GB"/>
        </w:rPr>
        <w:t xml:space="preserve"> the MDI and MDI-&gt;CSII treatment groups.</w:t>
      </w:r>
    </w:p>
    <w:p w:rsidR="00F54FC1" w:rsidRPr="00CA6ED8" w:rsidRDefault="00F54FC1" w:rsidP="00851753">
      <w:pPr>
        <w:autoSpaceDE w:val="0"/>
        <w:autoSpaceDN w:val="0"/>
        <w:adjustRightInd w:val="0"/>
        <w:jc w:val="both"/>
        <w:rPr>
          <w:rFonts w:ascii="Book Antiqua" w:eastAsiaTheme="minorEastAsia" w:hAnsi="Book Antiqua" w:cs="Book Antiqua"/>
          <w:sz w:val="16"/>
          <w:szCs w:val="16"/>
          <w:lang w:val="en-GB" w:eastAsia="zh-CN"/>
        </w:rPr>
      </w:pPr>
    </w:p>
    <w:p w:rsidR="00F54FC1" w:rsidRPr="00CA6ED8" w:rsidRDefault="00F54FC1" w:rsidP="00851753">
      <w:pPr>
        <w:autoSpaceDE w:val="0"/>
        <w:autoSpaceDN w:val="0"/>
        <w:adjustRightInd w:val="0"/>
        <w:jc w:val="both"/>
        <w:rPr>
          <w:rFonts w:ascii="Book Antiqua" w:eastAsiaTheme="minorEastAsia" w:hAnsi="Book Antiqua" w:cs="Book Antiqua"/>
          <w:sz w:val="16"/>
          <w:szCs w:val="16"/>
          <w:lang w:val="en-GB" w:eastAsia="zh-CN"/>
        </w:rPr>
      </w:pPr>
    </w:p>
    <w:p w:rsidR="00F54FC1" w:rsidRPr="00CA6ED8" w:rsidRDefault="00F54FC1" w:rsidP="00851753">
      <w:pPr>
        <w:autoSpaceDE w:val="0"/>
        <w:autoSpaceDN w:val="0"/>
        <w:adjustRightInd w:val="0"/>
        <w:jc w:val="both"/>
        <w:rPr>
          <w:rFonts w:ascii="Book Antiqua" w:eastAsiaTheme="minorEastAsia" w:hAnsi="Book Antiqua" w:cs="Book Antiqua"/>
          <w:sz w:val="16"/>
          <w:szCs w:val="16"/>
          <w:lang w:val="en-GB" w:eastAsia="zh-CN"/>
        </w:rPr>
      </w:pPr>
    </w:p>
    <w:p w:rsidR="000A1E12" w:rsidRPr="00CA6ED8" w:rsidRDefault="000A1E12" w:rsidP="00851753">
      <w:pPr>
        <w:autoSpaceDE w:val="0"/>
        <w:autoSpaceDN w:val="0"/>
        <w:adjustRightInd w:val="0"/>
        <w:jc w:val="both"/>
        <w:rPr>
          <w:rFonts w:ascii="Book Antiqua" w:hAnsi="Book Antiqua" w:cs="Book Antiqua"/>
          <w:sz w:val="16"/>
          <w:szCs w:val="16"/>
          <w:lang w:val="en-GB"/>
        </w:rPr>
      </w:pPr>
    </w:p>
    <w:p w:rsidR="000A1E12" w:rsidRPr="00CA6ED8" w:rsidRDefault="000A1E12" w:rsidP="00851753">
      <w:pPr>
        <w:autoSpaceDE w:val="0"/>
        <w:autoSpaceDN w:val="0"/>
        <w:adjustRightInd w:val="0"/>
        <w:jc w:val="both"/>
        <w:rPr>
          <w:rFonts w:ascii="Book Antiqua" w:hAnsi="Book Antiqua" w:cs="Book Antiqua"/>
          <w:b/>
          <w:bCs/>
          <w:sz w:val="16"/>
          <w:szCs w:val="16"/>
          <w:lang w:val="en-GB"/>
        </w:rPr>
        <w:sectPr w:rsidR="000A1E12" w:rsidRPr="00CA6ED8" w:rsidSect="00B84BEC">
          <w:pgSz w:w="16838" w:h="11906" w:orient="landscape"/>
          <w:pgMar w:top="1417" w:right="1417" w:bottom="1417" w:left="1417" w:header="708" w:footer="708" w:gutter="0"/>
          <w:cols w:space="708"/>
          <w:docGrid w:linePitch="360"/>
        </w:sectPr>
      </w:pPr>
    </w:p>
    <w:p w:rsidR="00CA77CC" w:rsidRPr="00CA6ED8" w:rsidRDefault="00CA77CC" w:rsidP="00851753">
      <w:pPr>
        <w:spacing w:line="360" w:lineRule="auto"/>
        <w:jc w:val="both"/>
        <w:rPr>
          <w:rFonts w:ascii="Book Antiqua" w:hAnsi="Book Antiqua"/>
          <w:b/>
          <w:lang w:val="en-GB"/>
        </w:rPr>
      </w:pPr>
    </w:p>
    <w:sectPr w:rsidR="00CA77CC" w:rsidRPr="00CA6ED8" w:rsidSect="000D54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E26" w:rsidRDefault="00963E26" w:rsidP="00C02ACC">
      <w:r>
        <w:separator/>
      </w:r>
    </w:p>
  </w:endnote>
  <w:endnote w:type="continuationSeparator" w:id="0">
    <w:p w:rsidR="00963E26" w:rsidRDefault="00963E26" w:rsidP="00C0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PS">
    <w:altName w:val="Symbol"/>
    <w:charset w:val="02"/>
    <w:family w:val="roman"/>
    <w:pitch w:val="variable"/>
    <w:sig w:usb0="00000003" w:usb1="10000000" w:usb2="00000000" w:usb3="00000000" w:csb0="8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E26" w:rsidRDefault="00963E26" w:rsidP="00C02ACC">
      <w:r>
        <w:separator/>
      </w:r>
    </w:p>
  </w:footnote>
  <w:footnote w:type="continuationSeparator" w:id="0">
    <w:p w:rsidR="00963E26" w:rsidRDefault="00963E26" w:rsidP="00C02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378EF"/>
    <w:multiLevelType w:val="multilevel"/>
    <w:tmpl w:val="868C4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8"/>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8B0"/>
    <w:rsid w:val="00001EE8"/>
    <w:rsid w:val="0000311A"/>
    <w:rsid w:val="00006EB5"/>
    <w:rsid w:val="00007087"/>
    <w:rsid w:val="000078B5"/>
    <w:rsid w:val="000142ED"/>
    <w:rsid w:val="000217DE"/>
    <w:rsid w:val="00022560"/>
    <w:rsid w:val="00023268"/>
    <w:rsid w:val="0002386B"/>
    <w:rsid w:val="00023A38"/>
    <w:rsid w:val="00023EF6"/>
    <w:rsid w:val="00026374"/>
    <w:rsid w:val="00034C32"/>
    <w:rsid w:val="0004469F"/>
    <w:rsid w:val="00051163"/>
    <w:rsid w:val="00053F5B"/>
    <w:rsid w:val="000622B9"/>
    <w:rsid w:val="00066150"/>
    <w:rsid w:val="000678FB"/>
    <w:rsid w:val="0007021C"/>
    <w:rsid w:val="00075D2A"/>
    <w:rsid w:val="00080E79"/>
    <w:rsid w:val="00084D19"/>
    <w:rsid w:val="00084ED8"/>
    <w:rsid w:val="00087F4B"/>
    <w:rsid w:val="00095B64"/>
    <w:rsid w:val="00096C21"/>
    <w:rsid w:val="000A020C"/>
    <w:rsid w:val="000A1E12"/>
    <w:rsid w:val="000A2248"/>
    <w:rsid w:val="000A23C9"/>
    <w:rsid w:val="000A427B"/>
    <w:rsid w:val="000A578D"/>
    <w:rsid w:val="000A77C0"/>
    <w:rsid w:val="000B4A7F"/>
    <w:rsid w:val="000B790C"/>
    <w:rsid w:val="000C49E2"/>
    <w:rsid w:val="000C6CEE"/>
    <w:rsid w:val="000C7308"/>
    <w:rsid w:val="000C7FE4"/>
    <w:rsid w:val="000D33B7"/>
    <w:rsid w:val="000D52C9"/>
    <w:rsid w:val="000D54E2"/>
    <w:rsid w:val="000D6246"/>
    <w:rsid w:val="000E1716"/>
    <w:rsid w:val="000E2FEF"/>
    <w:rsid w:val="000E3D52"/>
    <w:rsid w:val="000E4D2D"/>
    <w:rsid w:val="000E4D70"/>
    <w:rsid w:val="000E60FA"/>
    <w:rsid w:val="000E7446"/>
    <w:rsid w:val="000F09E1"/>
    <w:rsid w:val="000F1E59"/>
    <w:rsid w:val="000F288D"/>
    <w:rsid w:val="000F5B05"/>
    <w:rsid w:val="000F6E0B"/>
    <w:rsid w:val="00111F03"/>
    <w:rsid w:val="00113DB0"/>
    <w:rsid w:val="001158E1"/>
    <w:rsid w:val="00115E1C"/>
    <w:rsid w:val="00116E15"/>
    <w:rsid w:val="00117E2E"/>
    <w:rsid w:val="00125E3E"/>
    <w:rsid w:val="00126360"/>
    <w:rsid w:val="001308B0"/>
    <w:rsid w:val="00131C24"/>
    <w:rsid w:val="00140E2A"/>
    <w:rsid w:val="00141F8C"/>
    <w:rsid w:val="00143F4D"/>
    <w:rsid w:val="00144B4D"/>
    <w:rsid w:val="001476B1"/>
    <w:rsid w:val="00153FC4"/>
    <w:rsid w:val="00161D93"/>
    <w:rsid w:val="00170C9E"/>
    <w:rsid w:val="00173643"/>
    <w:rsid w:val="00173704"/>
    <w:rsid w:val="0017376A"/>
    <w:rsid w:val="00183388"/>
    <w:rsid w:val="001833D0"/>
    <w:rsid w:val="0019486F"/>
    <w:rsid w:val="00197D19"/>
    <w:rsid w:val="001A0192"/>
    <w:rsid w:val="001A1E86"/>
    <w:rsid w:val="001A2701"/>
    <w:rsid w:val="001A3F69"/>
    <w:rsid w:val="001A56CB"/>
    <w:rsid w:val="001A5965"/>
    <w:rsid w:val="001A6B91"/>
    <w:rsid w:val="001B22A2"/>
    <w:rsid w:val="001B296B"/>
    <w:rsid w:val="001C20B4"/>
    <w:rsid w:val="001C6DB6"/>
    <w:rsid w:val="001D067B"/>
    <w:rsid w:val="001D2AE0"/>
    <w:rsid w:val="001D3217"/>
    <w:rsid w:val="001D7A06"/>
    <w:rsid w:val="001E0DD9"/>
    <w:rsid w:val="001E48F0"/>
    <w:rsid w:val="001E4E9F"/>
    <w:rsid w:val="001E76E4"/>
    <w:rsid w:val="001F10DA"/>
    <w:rsid w:val="001F268A"/>
    <w:rsid w:val="002001CC"/>
    <w:rsid w:val="00202FD8"/>
    <w:rsid w:val="00203E3C"/>
    <w:rsid w:val="00212A1E"/>
    <w:rsid w:val="00223A27"/>
    <w:rsid w:val="00224306"/>
    <w:rsid w:val="002273AB"/>
    <w:rsid w:val="00230ED3"/>
    <w:rsid w:val="002326B5"/>
    <w:rsid w:val="00233A22"/>
    <w:rsid w:val="0023504D"/>
    <w:rsid w:val="00235F15"/>
    <w:rsid w:val="00237E8D"/>
    <w:rsid w:val="00241433"/>
    <w:rsid w:val="0024144A"/>
    <w:rsid w:val="00247942"/>
    <w:rsid w:val="00250EAC"/>
    <w:rsid w:val="0025200E"/>
    <w:rsid w:val="00252296"/>
    <w:rsid w:val="00253166"/>
    <w:rsid w:val="00256323"/>
    <w:rsid w:val="00257583"/>
    <w:rsid w:val="00260BE0"/>
    <w:rsid w:val="00263F7C"/>
    <w:rsid w:val="00273D9E"/>
    <w:rsid w:val="002836FD"/>
    <w:rsid w:val="00285B9A"/>
    <w:rsid w:val="00285BD6"/>
    <w:rsid w:val="002906B5"/>
    <w:rsid w:val="00292AAB"/>
    <w:rsid w:val="00293A43"/>
    <w:rsid w:val="002969D6"/>
    <w:rsid w:val="00296C38"/>
    <w:rsid w:val="0029748B"/>
    <w:rsid w:val="002A0627"/>
    <w:rsid w:val="002A197A"/>
    <w:rsid w:val="002A1F35"/>
    <w:rsid w:val="002A3ACD"/>
    <w:rsid w:val="002A54A1"/>
    <w:rsid w:val="002A64F3"/>
    <w:rsid w:val="002B1D67"/>
    <w:rsid w:val="002B223F"/>
    <w:rsid w:val="002B53E5"/>
    <w:rsid w:val="002B5B13"/>
    <w:rsid w:val="002C0E67"/>
    <w:rsid w:val="002C0FE4"/>
    <w:rsid w:val="002C160F"/>
    <w:rsid w:val="002C196A"/>
    <w:rsid w:val="002C244B"/>
    <w:rsid w:val="002D2117"/>
    <w:rsid w:val="002D24BE"/>
    <w:rsid w:val="002D678C"/>
    <w:rsid w:val="002E001A"/>
    <w:rsid w:val="002E2E95"/>
    <w:rsid w:val="002E2F12"/>
    <w:rsid w:val="002E5ADD"/>
    <w:rsid w:val="002E679A"/>
    <w:rsid w:val="002E6F26"/>
    <w:rsid w:val="002F008A"/>
    <w:rsid w:val="002F0639"/>
    <w:rsid w:val="002F6662"/>
    <w:rsid w:val="00300A61"/>
    <w:rsid w:val="00302843"/>
    <w:rsid w:val="0030470A"/>
    <w:rsid w:val="00306EFE"/>
    <w:rsid w:val="003116F3"/>
    <w:rsid w:val="00313847"/>
    <w:rsid w:val="003144AF"/>
    <w:rsid w:val="00320A31"/>
    <w:rsid w:val="00325C50"/>
    <w:rsid w:val="00331CD5"/>
    <w:rsid w:val="00332A6D"/>
    <w:rsid w:val="0033596A"/>
    <w:rsid w:val="003413A3"/>
    <w:rsid w:val="00344E22"/>
    <w:rsid w:val="00345942"/>
    <w:rsid w:val="0035313C"/>
    <w:rsid w:val="00353845"/>
    <w:rsid w:val="00354695"/>
    <w:rsid w:val="00354981"/>
    <w:rsid w:val="00355FFE"/>
    <w:rsid w:val="00360457"/>
    <w:rsid w:val="00363E52"/>
    <w:rsid w:val="00364D66"/>
    <w:rsid w:val="00365E45"/>
    <w:rsid w:val="00371E86"/>
    <w:rsid w:val="00372D73"/>
    <w:rsid w:val="00377841"/>
    <w:rsid w:val="003810CB"/>
    <w:rsid w:val="00381879"/>
    <w:rsid w:val="00383DAB"/>
    <w:rsid w:val="00386032"/>
    <w:rsid w:val="00391FA3"/>
    <w:rsid w:val="00393B2D"/>
    <w:rsid w:val="00395476"/>
    <w:rsid w:val="00397C22"/>
    <w:rsid w:val="003A16A8"/>
    <w:rsid w:val="003A5D40"/>
    <w:rsid w:val="003A78F1"/>
    <w:rsid w:val="003B0E9A"/>
    <w:rsid w:val="003B2D2B"/>
    <w:rsid w:val="003B7C9B"/>
    <w:rsid w:val="003C0703"/>
    <w:rsid w:val="003D021A"/>
    <w:rsid w:val="003D14BC"/>
    <w:rsid w:val="003D4F13"/>
    <w:rsid w:val="003D5864"/>
    <w:rsid w:val="003E53B2"/>
    <w:rsid w:val="003E7FA4"/>
    <w:rsid w:val="003F02D8"/>
    <w:rsid w:val="003F5297"/>
    <w:rsid w:val="00400EAA"/>
    <w:rsid w:val="00402506"/>
    <w:rsid w:val="004067AB"/>
    <w:rsid w:val="004070BB"/>
    <w:rsid w:val="004103B1"/>
    <w:rsid w:val="00411494"/>
    <w:rsid w:val="0041414B"/>
    <w:rsid w:val="004147DE"/>
    <w:rsid w:val="00417FCD"/>
    <w:rsid w:val="0042033F"/>
    <w:rsid w:val="004305C1"/>
    <w:rsid w:val="00433B8F"/>
    <w:rsid w:val="00435263"/>
    <w:rsid w:val="004371BD"/>
    <w:rsid w:val="00437D6C"/>
    <w:rsid w:val="004428C8"/>
    <w:rsid w:val="00443660"/>
    <w:rsid w:val="00444DB8"/>
    <w:rsid w:val="00446A8F"/>
    <w:rsid w:val="00450C46"/>
    <w:rsid w:val="00451917"/>
    <w:rsid w:val="00454AF6"/>
    <w:rsid w:val="004654BA"/>
    <w:rsid w:val="004738A9"/>
    <w:rsid w:val="004778FB"/>
    <w:rsid w:val="00487BC0"/>
    <w:rsid w:val="00495BEC"/>
    <w:rsid w:val="004A03A2"/>
    <w:rsid w:val="004A089F"/>
    <w:rsid w:val="004A10D2"/>
    <w:rsid w:val="004A3F90"/>
    <w:rsid w:val="004A7A91"/>
    <w:rsid w:val="004B3E7E"/>
    <w:rsid w:val="004B4699"/>
    <w:rsid w:val="004B4BDB"/>
    <w:rsid w:val="004B4FA3"/>
    <w:rsid w:val="004B51AF"/>
    <w:rsid w:val="004C6545"/>
    <w:rsid w:val="004C6FC0"/>
    <w:rsid w:val="004D1779"/>
    <w:rsid w:val="004D2C68"/>
    <w:rsid w:val="004D75F4"/>
    <w:rsid w:val="004E368C"/>
    <w:rsid w:val="004E4B7A"/>
    <w:rsid w:val="004E541E"/>
    <w:rsid w:val="004E69DF"/>
    <w:rsid w:val="004F002A"/>
    <w:rsid w:val="004F6933"/>
    <w:rsid w:val="00500792"/>
    <w:rsid w:val="005014B7"/>
    <w:rsid w:val="005067B8"/>
    <w:rsid w:val="00507B4B"/>
    <w:rsid w:val="005100D8"/>
    <w:rsid w:val="00513054"/>
    <w:rsid w:val="005148F0"/>
    <w:rsid w:val="00516DD9"/>
    <w:rsid w:val="00516E32"/>
    <w:rsid w:val="005201A2"/>
    <w:rsid w:val="00523F0B"/>
    <w:rsid w:val="00524FC7"/>
    <w:rsid w:val="005316EC"/>
    <w:rsid w:val="00533099"/>
    <w:rsid w:val="00536F9B"/>
    <w:rsid w:val="00541E06"/>
    <w:rsid w:val="005431DA"/>
    <w:rsid w:val="00546DDB"/>
    <w:rsid w:val="00551113"/>
    <w:rsid w:val="00552198"/>
    <w:rsid w:val="00555796"/>
    <w:rsid w:val="00556592"/>
    <w:rsid w:val="00562A77"/>
    <w:rsid w:val="005634B1"/>
    <w:rsid w:val="005634D1"/>
    <w:rsid w:val="00563E63"/>
    <w:rsid w:val="005666AE"/>
    <w:rsid w:val="00570453"/>
    <w:rsid w:val="00577D7F"/>
    <w:rsid w:val="0058081F"/>
    <w:rsid w:val="00583D3E"/>
    <w:rsid w:val="00583D75"/>
    <w:rsid w:val="00584613"/>
    <w:rsid w:val="00585A34"/>
    <w:rsid w:val="005861BB"/>
    <w:rsid w:val="0058729F"/>
    <w:rsid w:val="00595F7A"/>
    <w:rsid w:val="005A08CD"/>
    <w:rsid w:val="005A0ADE"/>
    <w:rsid w:val="005A1AA1"/>
    <w:rsid w:val="005B0D57"/>
    <w:rsid w:val="005B3736"/>
    <w:rsid w:val="005B7037"/>
    <w:rsid w:val="005B7102"/>
    <w:rsid w:val="005C7351"/>
    <w:rsid w:val="005D1836"/>
    <w:rsid w:val="005D6357"/>
    <w:rsid w:val="005E1FB5"/>
    <w:rsid w:val="005E27DF"/>
    <w:rsid w:val="005F37B7"/>
    <w:rsid w:val="005F4269"/>
    <w:rsid w:val="005F4503"/>
    <w:rsid w:val="005F715F"/>
    <w:rsid w:val="005F72A0"/>
    <w:rsid w:val="0060363B"/>
    <w:rsid w:val="006053AA"/>
    <w:rsid w:val="00605A78"/>
    <w:rsid w:val="006060B7"/>
    <w:rsid w:val="0060795A"/>
    <w:rsid w:val="00621B8B"/>
    <w:rsid w:val="00625821"/>
    <w:rsid w:val="00625AEA"/>
    <w:rsid w:val="00633BE1"/>
    <w:rsid w:val="0063706D"/>
    <w:rsid w:val="00637A23"/>
    <w:rsid w:val="00637A2A"/>
    <w:rsid w:val="0065275C"/>
    <w:rsid w:val="00656B8B"/>
    <w:rsid w:val="00662D2D"/>
    <w:rsid w:val="00664551"/>
    <w:rsid w:val="00667807"/>
    <w:rsid w:val="00667CFB"/>
    <w:rsid w:val="00671A6E"/>
    <w:rsid w:val="00676294"/>
    <w:rsid w:val="00677BE5"/>
    <w:rsid w:val="00681414"/>
    <w:rsid w:val="006860B5"/>
    <w:rsid w:val="006906CD"/>
    <w:rsid w:val="00691D26"/>
    <w:rsid w:val="00693497"/>
    <w:rsid w:val="00694378"/>
    <w:rsid w:val="006A2CA8"/>
    <w:rsid w:val="006A43BF"/>
    <w:rsid w:val="006A57E5"/>
    <w:rsid w:val="006A7D57"/>
    <w:rsid w:val="006B3B93"/>
    <w:rsid w:val="006B6BE7"/>
    <w:rsid w:val="006B7559"/>
    <w:rsid w:val="006C7BB1"/>
    <w:rsid w:val="006D0168"/>
    <w:rsid w:val="006D4771"/>
    <w:rsid w:val="006D49A6"/>
    <w:rsid w:val="006D65CE"/>
    <w:rsid w:val="006D6CC6"/>
    <w:rsid w:val="006E33BA"/>
    <w:rsid w:val="006E44C9"/>
    <w:rsid w:val="006F1830"/>
    <w:rsid w:val="007004FC"/>
    <w:rsid w:val="0070437C"/>
    <w:rsid w:val="007137EF"/>
    <w:rsid w:val="0071526B"/>
    <w:rsid w:val="00720963"/>
    <w:rsid w:val="00722073"/>
    <w:rsid w:val="00724733"/>
    <w:rsid w:val="0072671E"/>
    <w:rsid w:val="00730DEC"/>
    <w:rsid w:val="0073324E"/>
    <w:rsid w:val="007333DF"/>
    <w:rsid w:val="0073343A"/>
    <w:rsid w:val="00734521"/>
    <w:rsid w:val="0074037A"/>
    <w:rsid w:val="00740F79"/>
    <w:rsid w:val="0074113C"/>
    <w:rsid w:val="007421F9"/>
    <w:rsid w:val="00742C56"/>
    <w:rsid w:val="00744D4D"/>
    <w:rsid w:val="0075050B"/>
    <w:rsid w:val="00751A2F"/>
    <w:rsid w:val="00753CC6"/>
    <w:rsid w:val="00754524"/>
    <w:rsid w:val="00755CBB"/>
    <w:rsid w:val="00756DFB"/>
    <w:rsid w:val="0076339B"/>
    <w:rsid w:val="007635EB"/>
    <w:rsid w:val="00765AD8"/>
    <w:rsid w:val="007702DB"/>
    <w:rsid w:val="007702DF"/>
    <w:rsid w:val="00772658"/>
    <w:rsid w:val="00776153"/>
    <w:rsid w:val="00776B5E"/>
    <w:rsid w:val="00777048"/>
    <w:rsid w:val="0078033C"/>
    <w:rsid w:val="007815E0"/>
    <w:rsid w:val="007853A3"/>
    <w:rsid w:val="007907D5"/>
    <w:rsid w:val="00791361"/>
    <w:rsid w:val="00792BCD"/>
    <w:rsid w:val="007932B1"/>
    <w:rsid w:val="00793BDD"/>
    <w:rsid w:val="007A03F1"/>
    <w:rsid w:val="007A0443"/>
    <w:rsid w:val="007A2523"/>
    <w:rsid w:val="007A507A"/>
    <w:rsid w:val="007A6021"/>
    <w:rsid w:val="007A7DC0"/>
    <w:rsid w:val="007B4521"/>
    <w:rsid w:val="007B5431"/>
    <w:rsid w:val="007B64EA"/>
    <w:rsid w:val="007C2504"/>
    <w:rsid w:val="007C273F"/>
    <w:rsid w:val="007C33B1"/>
    <w:rsid w:val="007C4801"/>
    <w:rsid w:val="007D57B2"/>
    <w:rsid w:val="007E02F1"/>
    <w:rsid w:val="007E1BF5"/>
    <w:rsid w:val="007E26C2"/>
    <w:rsid w:val="007E7CC7"/>
    <w:rsid w:val="007F04A5"/>
    <w:rsid w:val="007F5030"/>
    <w:rsid w:val="007F51FC"/>
    <w:rsid w:val="007F6D41"/>
    <w:rsid w:val="007F6DDD"/>
    <w:rsid w:val="007F7527"/>
    <w:rsid w:val="00801BEC"/>
    <w:rsid w:val="00802A5D"/>
    <w:rsid w:val="0081510B"/>
    <w:rsid w:val="00820140"/>
    <w:rsid w:val="00821B1A"/>
    <w:rsid w:val="00823984"/>
    <w:rsid w:val="0083077F"/>
    <w:rsid w:val="00832288"/>
    <w:rsid w:val="00835AB3"/>
    <w:rsid w:val="00836F7D"/>
    <w:rsid w:val="00842913"/>
    <w:rsid w:val="00842AF0"/>
    <w:rsid w:val="008432B7"/>
    <w:rsid w:val="008469AD"/>
    <w:rsid w:val="00850FAD"/>
    <w:rsid w:val="00851753"/>
    <w:rsid w:val="00851B9B"/>
    <w:rsid w:val="00855D21"/>
    <w:rsid w:val="00860A67"/>
    <w:rsid w:val="008721AE"/>
    <w:rsid w:val="008723F8"/>
    <w:rsid w:val="00872E23"/>
    <w:rsid w:val="00882FD5"/>
    <w:rsid w:val="00883D2F"/>
    <w:rsid w:val="008852CB"/>
    <w:rsid w:val="00886029"/>
    <w:rsid w:val="00894194"/>
    <w:rsid w:val="008A28AB"/>
    <w:rsid w:val="008A3208"/>
    <w:rsid w:val="008A3621"/>
    <w:rsid w:val="008A5171"/>
    <w:rsid w:val="008A58FB"/>
    <w:rsid w:val="008A5ABC"/>
    <w:rsid w:val="008A6315"/>
    <w:rsid w:val="008A7FE8"/>
    <w:rsid w:val="008C0C4E"/>
    <w:rsid w:val="008C0D4F"/>
    <w:rsid w:val="008C20F9"/>
    <w:rsid w:val="008C2BCF"/>
    <w:rsid w:val="008C2F17"/>
    <w:rsid w:val="008C6406"/>
    <w:rsid w:val="008D49AC"/>
    <w:rsid w:val="008D5C3B"/>
    <w:rsid w:val="008E1FB1"/>
    <w:rsid w:val="008E4139"/>
    <w:rsid w:val="008E4B42"/>
    <w:rsid w:val="008E5D86"/>
    <w:rsid w:val="008E783C"/>
    <w:rsid w:val="008F00FE"/>
    <w:rsid w:val="008F0C67"/>
    <w:rsid w:val="00901956"/>
    <w:rsid w:val="00903754"/>
    <w:rsid w:val="0090445A"/>
    <w:rsid w:val="00904FC6"/>
    <w:rsid w:val="00906794"/>
    <w:rsid w:val="00911541"/>
    <w:rsid w:val="0091488A"/>
    <w:rsid w:val="0092096A"/>
    <w:rsid w:val="00926B3D"/>
    <w:rsid w:val="00926C32"/>
    <w:rsid w:val="00927C91"/>
    <w:rsid w:val="00927F68"/>
    <w:rsid w:val="0093136F"/>
    <w:rsid w:val="009379AB"/>
    <w:rsid w:val="00942538"/>
    <w:rsid w:val="00950F97"/>
    <w:rsid w:val="0095761C"/>
    <w:rsid w:val="00960457"/>
    <w:rsid w:val="00963E26"/>
    <w:rsid w:val="009670A4"/>
    <w:rsid w:val="00971644"/>
    <w:rsid w:val="009720B4"/>
    <w:rsid w:val="00975CED"/>
    <w:rsid w:val="009878DD"/>
    <w:rsid w:val="00992D88"/>
    <w:rsid w:val="00993AC7"/>
    <w:rsid w:val="00994532"/>
    <w:rsid w:val="00996DA1"/>
    <w:rsid w:val="009A16B3"/>
    <w:rsid w:val="009A351A"/>
    <w:rsid w:val="009A4552"/>
    <w:rsid w:val="009A6659"/>
    <w:rsid w:val="009A678B"/>
    <w:rsid w:val="009B788A"/>
    <w:rsid w:val="009C18E0"/>
    <w:rsid w:val="009C3550"/>
    <w:rsid w:val="009C48B8"/>
    <w:rsid w:val="009C5CA7"/>
    <w:rsid w:val="009C5DEB"/>
    <w:rsid w:val="009D002B"/>
    <w:rsid w:val="009D4795"/>
    <w:rsid w:val="009D65CE"/>
    <w:rsid w:val="009E2570"/>
    <w:rsid w:val="009E39E1"/>
    <w:rsid w:val="009F1A25"/>
    <w:rsid w:val="009F2D34"/>
    <w:rsid w:val="009F3A4C"/>
    <w:rsid w:val="009F56C2"/>
    <w:rsid w:val="009F7723"/>
    <w:rsid w:val="00A02B3F"/>
    <w:rsid w:val="00A0320F"/>
    <w:rsid w:val="00A04EBE"/>
    <w:rsid w:val="00A07A3A"/>
    <w:rsid w:val="00A15833"/>
    <w:rsid w:val="00A158A2"/>
    <w:rsid w:val="00A17E9C"/>
    <w:rsid w:val="00A2114E"/>
    <w:rsid w:val="00A21BF0"/>
    <w:rsid w:val="00A21F0A"/>
    <w:rsid w:val="00A222ED"/>
    <w:rsid w:val="00A23C38"/>
    <w:rsid w:val="00A325DD"/>
    <w:rsid w:val="00A351AA"/>
    <w:rsid w:val="00A41A33"/>
    <w:rsid w:val="00A45229"/>
    <w:rsid w:val="00A51E77"/>
    <w:rsid w:val="00A52223"/>
    <w:rsid w:val="00A5298D"/>
    <w:rsid w:val="00A52C3D"/>
    <w:rsid w:val="00A54576"/>
    <w:rsid w:val="00A6254F"/>
    <w:rsid w:val="00A63A76"/>
    <w:rsid w:val="00A71642"/>
    <w:rsid w:val="00A86A43"/>
    <w:rsid w:val="00A914DA"/>
    <w:rsid w:val="00A957D8"/>
    <w:rsid w:val="00A957ED"/>
    <w:rsid w:val="00AA264D"/>
    <w:rsid w:val="00AA6748"/>
    <w:rsid w:val="00AB021D"/>
    <w:rsid w:val="00AB0EA6"/>
    <w:rsid w:val="00AB45E6"/>
    <w:rsid w:val="00AB71FB"/>
    <w:rsid w:val="00AC27DC"/>
    <w:rsid w:val="00AC37D6"/>
    <w:rsid w:val="00AC417F"/>
    <w:rsid w:val="00AC58C2"/>
    <w:rsid w:val="00AD05CB"/>
    <w:rsid w:val="00AD16F7"/>
    <w:rsid w:val="00AD73C9"/>
    <w:rsid w:val="00AE192C"/>
    <w:rsid w:val="00AE597B"/>
    <w:rsid w:val="00AF1F97"/>
    <w:rsid w:val="00AF2602"/>
    <w:rsid w:val="00AF2674"/>
    <w:rsid w:val="00AF3830"/>
    <w:rsid w:val="00AF4369"/>
    <w:rsid w:val="00AF48AC"/>
    <w:rsid w:val="00AF6649"/>
    <w:rsid w:val="00B010C5"/>
    <w:rsid w:val="00B1057F"/>
    <w:rsid w:val="00B12EE3"/>
    <w:rsid w:val="00B15781"/>
    <w:rsid w:val="00B16E4F"/>
    <w:rsid w:val="00B21670"/>
    <w:rsid w:val="00B21C86"/>
    <w:rsid w:val="00B255A0"/>
    <w:rsid w:val="00B25FEE"/>
    <w:rsid w:val="00B269D6"/>
    <w:rsid w:val="00B27CFD"/>
    <w:rsid w:val="00B30FC7"/>
    <w:rsid w:val="00B3281C"/>
    <w:rsid w:val="00B3560D"/>
    <w:rsid w:val="00B3694C"/>
    <w:rsid w:val="00B374BA"/>
    <w:rsid w:val="00B4010A"/>
    <w:rsid w:val="00B50E87"/>
    <w:rsid w:val="00B5233D"/>
    <w:rsid w:val="00B5390F"/>
    <w:rsid w:val="00B546A1"/>
    <w:rsid w:val="00B55E9C"/>
    <w:rsid w:val="00B5770C"/>
    <w:rsid w:val="00B57940"/>
    <w:rsid w:val="00B6405A"/>
    <w:rsid w:val="00B64730"/>
    <w:rsid w:val="00B665AF"/>
    <w:rsid w:val="00B8117B"/>
    <w:rsid w:val="00B81702"/>
    <w:rsid w:val="00B83C0F"/>
    <w:rsid w:val="00B84BEC"/>
    <w:rsid w:val="00B86C1F"/>
    <w:rsid w:val="00B90FD2"/>
    <w:rsid w:val="00B934F4"/>
    <w:rsid w:val="00B958C1"/>
    <w:rsid w:val="00BA14C4"/>
    <w:rsid w:val="00BA27E0"/>
    <w:rsid w:val="00BA2E78"/>
    <w:rsid w:val="00BB3022"/>
    <w:rsid w:val="00BB32CC"/>
    <w:rsid w:val="00BB4B8B"/>
    <w:rsid w:val="00BB6215"/>
    <w:rsid w:val="00BD28E3"/>
    <w:rsid w:val="00BD44C8"/>
    <w:rsid w:val="00BD6653"/>
    <w:rsid w:val="00BE0E55"/>
    <w:rsid w:val="00BF2DAD"/>
    <w:rsid w:val="00BF5478"/>
    <w:rsid w:val="00BF7009"/>
    <w:rsid w:val="00C02A54"/>
    <w:rsid w:val="00C02ACC"/>
    <w:rsid w:val="00C03C99"/>
    <w:rsid w:val="00C14F51"/>
    <w:rsid w:val="00C206E4"/>
    <w:rsid w:val="00C2073C"/>
    <w:rsid w:val="00C251FA"/>
    <w:rsid w:val="00C25631"/>
    <w:rsid w:val="00C27501"/>
    <w:rsid w:val="00C37FF9"/>
    <w:rsid w:val="00C404CD"/>
    <w:rsid w:val="00C40DC4"/>
    <w:rsid w:val="00C430C1"/>
    <w:rsid w:val="00C440FD"/>
    <w:rsid w:val="00C46DD9"/>
    <w:rsid w:val="00C5028E"/>
    <w:rsid w:val="00C54CCB"/>
    <w:rsid w:val="00C60245"/>
    <w:rsid w:val="00C61171"/>
    <w:rsid w:val="00C61BDB"/>
    <w:rsid w:val="00C67CC7"/>
    <w:rsid w:val="00C75007"/>
    <w:rsid w:val="00C751C9"/>
    <w:rsid w:val="00C82224"/>
    <w:rsid w:val="00C83191"/>
    <w:rsid w:val="00C911B4"/>
    <w:rsid w:val="00C913D8"/>
    <w:rsid w:val="00C91E37"/>
    <w:rsid w:val="00C94CB3"/>
    <w:rsid w:val="00C96AA8"/>
    <w:rsid w:val="00CA1110"/>
    <w:rsid w:val="00CA35B9"/>
    <w:rsid w:val="00CA6307"/>
    <w:rsid w:val="00CA6ED8"/>
    <w:rsid w:val="00CA77CC"/>
    <w:rsid w:val="00CB028A"/>
    <w:rsid w:val="00CB5127"/>
    <w:rsid w:val="00CC0496"/>
    <w:rsid w:val="00CC3231"/>
    <w:rsid w:val="00CD4311"/>
    <w:rsid w:val="00CD6940"/>
    <w:rsid w:val="00CE4944"/>
    <w:rsid w:val="00CF62E7"/>
    <w:rsid w:val="00CF7394"/>
    <w:rsid w:val="00CF7400"/>
    <w:rsid w:val="00D0608B"/>
    <w:rsid w:val="00D10A6A"/>
    <w:rsid w:val="00D1361D"/>
    <w:rsid w:val="00D14415"/>
    <w:rsid w:val="00D15193"/>
    <w:rsid w:val="00D152D3"/>
    <w:rsid w:val="00D22278"/>
    <w:rsid w:val="00D251CA"/>
    <w:rsid w:val="00D2607B"/>
    <w:rsid w:val="00D315C3"/>
    <w:rsid w:val="00D34DAC"/>
    <w:rsid w:val="00D34DDA"/>
    <w:rsid w:val="00D36474"/>
    <w:rsid w:val="00D47B80"/>
    <w:rsid w:val="00D50512"/>
    <w:rsid w:val="00D50AD1"/>
    <w:rsid w:val="00D526AA"/>
    <w:rsid w:val="00D555F4"/>
    <w:rsid w:val="00D5579B"/>
    <w:rsid w:val="00D657B7"/>
    <w:rsid w:val="00D66546"/>
    <w:rsid w:val="00D667FD"/>
    <w:rsid w:val="00D66A9A"/>
    <w:rsid w:val="00D66F28"/>
    <w:rsid w:val="00D67ADC"/>
    <w:rsid w:val="00D74294"/>
    <w:rsid w:val="00D862CD"/>
    <w:rsid w:val="00D90A07"/>
    <w:rsid w:val="00D95257"/>
    <w:rsid w:val="00D96CD2"/>
    <w:rsid w:val="00DB4110"/>
    <w:rsid w:val="00DB65D3"/>
    <w:rsid w:val="00DB73E5"/>
    <w:rsid w:val="00DC5752"/>
    <w:rsid w:val="00DC5C78"/>
    <w:rsid w:val="00DD622F"/>
    <w:rsid w:val="00DE1A67"/>
    <w:rsid w:val="00DE31B6"/>
    <w:rsid w:val="00DE3F53"/>
    <w:rsid w:val="00DE4743"/>
    <w:rsid w:val="00DE579F"/>
    <w:rsid w:val="00DF0C8F"/>
    <w:rsid w:val="00DF6049"/>
    <w:rsid w:val="00E031B4"/>
    <w:rsid w:val="00E0375A"/>
    <w:rsid w:val="00E0777A"/>
    <w:rsid w:val="00E10D2C"/>
    <w:rsid w:val="00E120E6"/>
    <w:rsid w:val="00E147B5"/>
    <w:rsid w:val="00E165C9"/>
    <w:rsid w:val="00E17352"/>
    <w:rsid w:val="00E2063F"/>
    <w:rsid w:val="00E208A5"/>
    <w:rsid w:val="00E210DB"/>
    <w:rsid w:val="00E24C78"/>
    <w:rsid w:val="00E26280"/>
    <w:rsid w:val="00E3470C"/>
    <w:rsid w:val="00E35F79"/>
    <w:rsid w:val="00E37512"/>
    <w:rsid w:val="00E37AFB"/>
    <w:rsid w:val="00E42FF2"/>
    <w:rsid w:val="00E432B0"/>
    <w:rsid w:val="00E470D5"/>
    <w:rsid w:val="00E47691"/>
    <w:rsid w:val="00E52B02"/>
    <w:rsid w:val="00E53773"/>
    <w:rsid w:val="00E551B5"/>
    <w:rsid w:val="00E5540D"/>
    <w:rsid w:val="00E61713"/>
    <w:rsid w:val="00E624EF"/>
    <w:rsid w:val="00E80214"/>
    <w:rsid w:val="00E8109C"/>
    <w:rsid w:val="00E811DF"/>
    <w:rsid w:val="00E83191"/>
    <w:rsid w:val="00E83A05"/>
    <w:rsid w:val="00E924BC"/>
    <w:rsid w:val="00E950BC"/>
    <w:rsid w:val="00E96533"/>
    <w:rsid w:val="00E9746C"/>
    <w:rsid w:val="00E975B9"/>
    <w:rsid w:val="00EA663D"/>
    <w:rsid w:val="00EB17A7"/>
    <w:rsid w:val="00EC3D0E"/>
    <w:rsid w:val="00EC5CC6"/>
    <w:rsid w:val="00EC7E8A"/>
    <w:rsid w:val="00EE2E1F"/>
    <w:rsid w:val="00EF1C38"/>
    <w:rsid w:val="00EF3F62"/>
    <w:rsid w:val="00EF64DD"/>
    <w:rsid w:val="00EF7161"/>
    <w:rsid w:val="00EF744E"/>
    <w:rsid w:val="00F0261C"/>
    <w:rsid w:val="00F052C4"/>
    <w:rsid w:val="00F072ED"/>
    <w:rsid w:val="00F103AD"/>
    <w:rsid w:val="00F10BD0"/>
    <w:rsid w:val="00F154EB"/>
    <w:rsid w:val="00F15F0A"/>
    <w:rsid w:val="00F228CC"/>
    <w:rsid w:val="00F261A3"/>
    <w:rsid w:val="00F34027"/>
    <w:rsid w:val="00F36A65"/>
    <w:rsid w:val="00F41DEE"/>
    <w:rsid w:val="00F4232C"/>
    <w:rsid w:val="00F429ED"/>
    <w:rsid w:val="00F4589C"/>
    <w:rsid w:val="00F517D7"/>
    <w:rsid w:val="00F54FC1"/>
    <w:rsid w:val="00F623A6"/>
    <w:rsid w:val="00F65789"/>
    <w:rsid w:val="00F72334"/>
    <w:rsid w:val="00F77B43"/>
    <w:rsid w:val="00F833EC"/>
    <w:rsid w:val="00F8396A"/>
    <w:rsid w:val="00F84282"/>
    <w:rsid w:val="00F9115B"/>
    <w:rsid w:val="00F915B1"/>
    <w:rsid w:val="00F92765"/>
    <w:rsid w:val="00F93D8A"/>
    <w:rsid w:val="00F96D9D"/>
    <w:rsid w:val="00F97C99"/>
    <w:rsid w:val="00F97D3E"/>
    <w:rsid w:val="00FA41A7"/>
    <w:rsid w:val="00FA55FF"/>
    <w:rsid w:val="00FA7F8D"/>
    <w:rsid w:val="00FB36A4"/>
    <w:rsid w:val="00FC3231"/>
    <w:rsid w:val="00FC4E17"/>
    <w:rsid w:val="00FC4E73"/>
    <w:rsid w:val="00FC75A4"/>
    <w:rsid w:val="00FD0CD7"/>
    <w:rsid w:val="00FD0CE8"/>
    <w:rsid w:val="00FD3284"/>
    <w:rsid w:val="00FD4BB4"/>
    <w:rsid w:val="00FE06EE"/>
    <w:rsid w:val="00FE2CF0"/>
    <w:rsid w:val="00FE789D"/>
    <w:rsid w:val="00FF001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iPriority="0"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a">
    <w:name w:val="Normal"/>
    <w:qFormat/>
    <w:rsid w:val="001308B0"/>
    <w:rPr>
      <w:rFonts w:ascii="Times New Roman" w:eastAsia="Times New Roman" w:hAnsi="Times New Roman"/>
      <w:sz w:val="24"/>
      <w:szCs w:val="24"/>
    </w:rPr>
  </w:style>
  <w:style w:type="paragraph" w:styleId="1">
    <w:name w:val="heading 1"/>
    <w:basedOn w:val="a"/>
    <w:next w:val="a"/>
    <w:link w:val="1Char"/>
    <w:uiPriority w:val="99"/>
    <w:qFormat/>
    <w:rsid w:val="00E83A05"/>
    <w:pPr>
      <w:keepNext/>
      <w:spacing w:before="240" w:after="60"/>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Pr>
      <w:rFonts w:ascii="Cambria" w:hAnsi="Cambria" w:cs="Cambria"/>
      <w:b/>
      <w:bCs/>
      <w:kern w:val="32"/>
      <w:sz w:val="32"/>
      <w:szCs w:val="32"/>
    </w:rPr>
  </w:style>
  <w:style w:type="table" w:styleId="a3">
    <w:name w:val="Table Grid"/>
    <w:basedOn w:val="a1"/>
    <w:uiPriority w:val="99"/>
    <w:rsid w:val="00FC4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Char"/>
    <w:uiPriority w:val="99"/>
    <w:semiHidden/>
    <w:rsid w:val="00C02ACC"/>
    <w:rPr>
      <w:rFonts w:eastAsia="Calibri"/>
      <w:sz w:val="20"/>
      <w:szCs w:val="20"/>
    </w:rPr>
  </w:style>
  <w:style w:type="character" w:customStyle="1" w:styleId="Char">
    <w:name w:val="脚注文本 Char"/>
    <w:basedOn w:val="a0"/>
    <w:link w:val="a4"/>
    <w:uiPriority w:val="99"/>
    <w:semiHidden/>
    <w:rsid w:val="00C02ACC"/>
    <w:rPr>
      <w:rFonts w:ascii="Times New Roman" w:hAnsi="Times New Roman" w:cs="Times New Roman"/>
      <w:sz w:val="20"/>
      <w:szCs w:val="20"/>
    </w:rPr>
  </w:style>
  <w:style w:type="character" w:styleId="a5">
    <w:name w:val="footnote reference"/>
    <w:basedOn w:val="a0"/>
    <w:uiPriority w:val="99"/>
    <w:semiHidden/>
    <w:rsid w:val="00C02ACC"/>
    <w:rPr>
      <w:vertAlign w:val="superscript"/>
    </w:rPr>
  </w:style>
  <w:style w:type="character" w:styleId="a6">
    <w:name w:val="annotation reference"/>
    <w:basedOn w:val="a0"/>
    <w:uiPriority w:val="99"/>
    <w:semiHidden/>
    <w:rsid w:val="00753CC6"/>
    <w:rPr>
      <w:sz w:val="16"/>
      <w:szCs w:val="16"/>
    </w:rPr>
  </w:style>
  <w:style w:type="paragraph" w:styleId="a7">
    <w:name w:val="annotation text"/>
    <w:basedOn w:val="a"/>
    <w:link w:val="Char0"/>
    <w:rsid w:val="00753CC6"/>
    <w:rPr>
      <w:rFonts w:eastAsia="Calibri"/>
      <w:sz w:val="20"/>
      <w:szCs w:val="20"/>
    </w:rPr>
  </w:style>
  <w:style w:type="character" w:customStyle="1" w:styleId="Char0">
    <w:name w:val="批注文字 Char"/>
    <w:basedOn w:val="a0"/>
    <w:link w:val="a7"/>
    <w:rsid w:val="0058729F"/>
    <w:rPr>
      <w:rFonts w:ascii="Times New Roman" w:hAnsi="Times New Roman" w:cs="Times New Roman"/>
      <w:sz w:val="20"/>
      <w:szCs w:val="20"/>
    </w:rPr>
  </w:style>
  <w:style w:type="paragraph" w:styleId="a8">
    <w:name w:val="annotation subject"/>
    <w:basedOn w:val="a7"/>
    <w:next w:val="a7"/>
    <w:link w:val="Char1"/>
    <w:uiPriority w:val="99"/>
    <w:semiHidden/>
    <w:rsid w:val="00753CC6"/>
    <w:rPr>
      <w:b/>
      <w:bCs/>
    </w:rPr>
  </w:style>
  <w:style w:type="character" w:customStyle="1" w:styleId="Char1">
    <w:name w:val="批注主题 Char"/>
    <w:basedOn w:val="Char0"/>
    <w:link w:val="a8"/>
    <w:uiPriority w:val="99"/>
    <w:semiHidden/>
    <w:rsid w:val="0058729F"/>
    <w:rPr>
      <w:rFonts w:ascii="Times New Roman" w:hAnsi="Times New Roman" w:cs="Times New Roman"/>
      <w:b/>
      <w:bCs/>
      <w:sz w:val="20"/>
      <w:szCs w:val="20"/>
    </w:rPr>
  </w:style>
  <w:style w:type="paragraph" w:styleId="a9">
    <w:name w:val="Balloon Text"/>
    <w:basedOn w:val="a"/>
    <w:link w:val="Char2"/>
    <w:uiPriority w:val="99"/>
    <w:semiHidden/>
    <w:rsid w:val="00753CC6"/>
    <w:rPr>
      <w:rFonts w:ascii="Tahoma" w:eastAsia="Calibri" w:hAnsi="Tahoma"/>
      <w:sz w:val="16"/>
      <w:szCs w:val="2"/>
      <w:lang w:val="en-US"/>
    </w:rPr>
  </w:style>
  <w:style w:type="character" w:customStyle="1" w:styleId="Char2">
    <w:name w:val="批注框文本 Char"/>
    <w:basedOn w:val="a0"/>
    <w:link w:val="a9"/>
    <w:uiPriority w:val="99"/>
    <w:semiHidden/>
    <w:rsid w:val="0058729F"/>
    <w:rPr>
      <w:rFonts w:ascii="Tahoma" w:hAnsi="Tahoma"/>
      <w:sz w:val="16"/>
      <w:szCs w:val="2"/>
      <w:lang w:val="en-US"/>
    </w:rPr>
  </w:style>
  <w:style w:type="paragraph" w:styleId="aa">
    <w:name w:val="List Paragraph"/>
    <w:basedOn w:val="a"/>
    <w:uiPriority w:val="99"/>
    <w:qFormat/>
    <w:rsid w:val="00FA7F8D"/>
    <w:pPr>
      <w:ind w:left="720"/>
      <w:contextualSpacing/>
    </w:pPr>
  </w:style>
  <w:style w:type="character" w:styleId="ab">
    <w:name w:val="Hyperlink"/>
    <w:basedOn w:val="a0"/>
    <w:uiPriority w:val="99"/>
    <w:rsid w:val="00C25631"/>
    <w:rPr>
      <w:color w:val="0000FF"/>
      <w:u w:val="single"/>
    </w:rPr>
  </w:style>
  <w:style w:type="paragraph" w:styleId="ac">
    <w:name w:val="Bibliography"/>
    <w:basedOn w:val="a"/>
    <w:next w:val="a"/>
    <w:uiPriority w:val="99"/>
    <w:rsid w:val="00E120E6"/>
    <w:pPr>
      <w:tabs>
        <w:tab w:val="left" w:pos="504"/>
      </w:tabs>
      <w:spacing w:after="240"/>
      <w:ind w:left="504" w:hanging="504"/>
    </w:pPr>
  </w:style>
  <w:style w:type="paragraph" w:styleId="ad">
    <w:name w:val="Normal (Web)"/>
    <w:basedOn w:val="a"/>
    <w:uiPriority w:val="99"/>
    <w:semiHidden/>
    <w:rsid w:val="00BE0E55"/>
    <w:pPr>
      <w:spacing w:before="100" w:beforeAutospacing="1" w:after="100" w:afterAutospacing="1"/>
    </w:pPr>
  </w:style>
  <w:style w:type="character" w:styleId="ae">
    <w:name w:val="Emphasis"/>
    <w:basedOn w:val="a0"/>
    <w:uiPriority w:val="99"/>
    <w:qFormat/>
    <w:rsid w:val="00247942"/>
    <w:rPr>
      <w:i/>
      <w:iCs/>
    </w:rPr>
  </w:style>
  <w:style w:type="paragraph" w:styleId="af">
    <w:name w:val="header"/>
    <w:basedOn w:val="a"/>
    <w:link w:val="Char3"/>
    <w:uiPriority w:val="99"/>
    <w:rsid w:val="00E52B02"/>
    <w:pPr>
      <w:tabs>
        <w:tab w:val="center" w:pos="4536"/>
        <w:tab w:val="right" w:pos="9072"/>
      </w:tabs>
    </w:pPr>
  </w:style>
  <w:style w:type="character" w:customStyle="1" w:styleId="Char3">
    <w:name w:val="页眉 Char"/>
    <w:basedOn w:val="a0"/>
    <w:link w:val="af"/>
    <w:uiPriority w:val="99"/>
    <w:rsid w:val="00E52B02"/>
    <w:rPr>
      <w:rFonts w:ascii="Times New Roman" w:hAnsi="Times New Roman" w:cs="Times New Roman"/>
      <w:sz w:val="24"/>
      <w:szCs w:val="24"/>
    </w:rPr>
  </w:style>
  <w:style w:type="paragraph" w:styleId="af0">
    <w:name w:val="footer"/>
    <w:basedOn w:val="a"/>
    <w:link w:val="Char4"/>
    <w:uiPriority w:val="99"/>
    <w:rsid w:val="00E52B02"/>
    <w:pPr>
      <w:tabs>
        <w:tab w:val="center" w:pos="4536"/>
        <w:tab w:val="right" w:pos="9072"/>
      </w:tabs>
    </w:pPr>
  </w:style>
  <w:style w:type="character" w:customStyle="1" w:styleId="Char4">
    <w:name w:val="页脚 Char"/>
    <w:basedOn w:val="a0"/>
    <w:link w:val="af0"/>
    <w:uiPriority w:val="99"/>
    <w:rsid w:val="00E52B02"/>
    <w:rPr>
      <w:rFonts w:ascii="Times New Roman" w:hAnsi="Times New Roman" w:cs="Times New Roman"/>
      <w:sz w:val="24"/>
      <w:szCs w:val="24"/>
    </w:rPr>
  </w:style>
  <w:style w:type="paragraph" w:styleId="af1">
    <w:name w:val="Revision"/>
    <w:hidden/>
    <w:uiPriority w:val="99"/>
    <w:semiHidden/>
    <w:rsid w:val="00435263"/>
    <w:rPr>
      <w:rFonts w:ascii="Times New Roman" w:eastAsia="Times New Roman" w:hAnsi="Times New Roman"/>
      <w:sz w:val="24"/>
      <w:szCs w:val="24"/>
    </w:rPr>
  </w:style>
  <w:style w:type="character" w:customStyle="1" w:styleId="apple-converted-space">
    <w:name w:val="apple-converted-space"/>
    <w:basedOn w:val="a0"/>
    <w:rsid w:val="000A578D"/>
  </w:style>
  <w:style w:type="character" w:styleId="af2">
    <w:name w:val="Strong"/>
    <w:uiPriority w:val="22"/>
    <w:qFormat/>
    <w:rsid w:val="000A57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iPriority="0"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a">
    <w:name w:val="Normal"/>
    <w:qFormat/>
    <w:rsid w:val="001308B0"/>
    <w:rPr>
      <w:rFonts w:ascii="Times New Roman" w:eastAsia="Times New Roman" w:hAnsi="Times New Roman"/>
      <w:sz w:val="24"/>
      <w:szCs w:val="24"/>
    </w:rPr>
  </w:style>
  <w:style w:type="paragraph" w:styleId="1">
    <w:name w:val="heading 1"/>
    <w:basedOn w:val="a"/>
    <w:next w:val="a"/>
    <w:link w:val="1Char"/>
    <w:uiPriority w:val="99"/>
    <w:qFormat/>
    <w:rsid w:val="00E83A05"/>
    <w:pPr>
      <w:keepNext/>
      <w:spacing w:before="240" w:after="60"/>
      <w:outlineLvl w:val="0"/>
    </w:pPr>
    <w:rPr>
      <w:rFonts w:ascii="Cambria" w:hAnsi="Cambria" w:cs="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Pr>
      <w:rFonts w:ascii="Cambria" w:hAnsi="Cambria" w:cs="Cambria"/>
      <w:b/>
      <w:bCs/>
      <w:kern w:val="32"/>
      <w:sz w:val="32"/>
      <w:szCs w:val="32"/>
    </w:rPr>
  </w:style>
  <w:style w:type="table" w:styleId="a3">
    <w:name w:val="Table Grid"/>
    <w:basedOn w:val="a1"/>
    <w:uiPriority w:val="99"/>
    <w:rsid w:val="00FC4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Char"/>
    <w:uiPriority w:val="99"/>
    <w:semiHidden/>
    <w:rsid w:val="00C02ACC"/>
    <w:rPr>
      <w:rFonts w:eastAsia="Calibri"/>
      <w:sz w:val="20"/>
      <w:szCs w:val="20"/>
    </w:rPr>
  </w:style>
  <w:style w:type="character" w:customStyle="1" w:styleId="Char">
    <w:name w:val="脚注文本 Char"/>
    <w:basedOn w:val="a0"/>
    <w:link w:val="a4"/>
    <w:uiPriority w:val="99"/>
    <w:semiHidden/>
    <w:rsid w:val="00C02ACC"/>
    <w:rPr>
      <w:rFonts w:ascii="Times New Roman" w:hAnsi="Times New Roman" w:cs="Times New Roman"/>
      <w:sz w:val="20"/>
      <w:szCs w:val="20"/>
    </w:rPr>
  </w:style>
  <w:style w:type="character" w:styleId="a5">
    <w:name w:val="footnote reference"/>
    <w:basedOn w:val="a0"/>
    <w:uiPriority w:val="99"/>
    <w:semiHidden/>
    <w:rsid w:val="00C02ACC"/>
    <w:rPr>
      <w:vertAlign w:val="superscript"/>
    </w:rPr>
  </w:style>
  <w:style w:type="character" w:styleId="a6">
    <w:name w:val="annotation reference"/>
    <w:basedOn w:val="a0"/>
    <w:uiPriority w:val="99"/>
    <w:semiHidden/>
    <w:rsid w:val="00753CC6"/>
    <w:rPr>
      <w:sz w:val="16"/>
      <w:szCs w:val="16"/>
    </w:rPr>
  </w:style>
  <w:style w:type="paragraph" w:styleId="a7">
    <w:name w:val="annotation text"/>
    <w:basedOn w:val="a"/>
    <w:link w:val="Char0"/>
    <w:rsid w:val="00753CC6"/>
    <w:rPr>
      <w:rFonts w:eastAsia="Calibri"/>
      <w:sz w:val="20"/>
      <w:szCs w:val="20"/>
    </w:rPr>
  </w:style>
  <w:style w:type="character" w:customStyle="1" w:styleId="Char0">
    <w:name w:val="批注文字 Char"/>
    <w:basedOn w:val="a0"/>
    <w:link w:val="a7"/>
    <w:rsid w:val="0058729F"/>
    <w:rPr>
      <w:rFonts w:ascii="Times New Roman" w:hAnsi="Times New Roman" w:cs="Times New Roman"/>
      <w:sz w:val="20"/>
      <w:szCs w:val="20"/>
    </w:rPr>
  </w:style>
  <w:style w:type="paragraph" w:styleId="a8">
    <w:name w:val="annotation subject"/>
    <w:basedOn w:val="a7"/>
    <w:next w:val="a7"/>
    <w:link w:val="Char1"/>
    <w:uiPriority w:val="99"/>
    <w:semiHidden/>
    <w:rsid w:val="00753CC6"/>
    <w:rPr>
      <w:b/>
      <w:bCs/>
    </w:rPr>
  </w:style>
  <w:style w:type="character" w:customStyle="1" w:styleId="Char1">
    <w:name w:val="批注主题 Char"/>
    <w:basedOn w:val="Char0"/>
    <w:link w:val="a8"/>
    <w:uiPriority w:val="99"/>
    <w:semiHidden/>
    <w:rsid w:val="0058729F"/>
    <w:rPr>
      <w:rFonts w:ascii="Times New Roman" w:hAnsi="Times New Roman" w:cs="Times New Roman"/>
      <w:b/>
      <w:bCs/>
      <w:sz w:val="20"/>
      <w:szCs w:val="20"/>
    </w:rPr>
  </w:style>
  <w:style w:type="paragraph" w:styleId="a9">
    <w:name w:val="Balloon Text"/>
    <w:basedOn w:val="a"/>
    <w:link w:val="Char2"/>
    <w:uiPriority w:val="99"/>
    <w:semiHidden/>
    <w:rsid w:val="00753CC6"/>
    <w:rPr>
      <w:rFonts w:ascii="Tahoma" w:eastAsia="Calibri" w:hAnsi="Tahoma"/>
      <w:sz w:val="16"/>
      <w:szCs w:val="2"/>
      <w:lang w:val="en-US"/>
    </w:rPr>
  </w:style>
  <w:style w:type="character" w:customStyle="1" w:styleId="Char2">
    <w:name w:val="批注框文本 Char"/>
    <w:basedOn w:val="a0"/>
    <w:link w:val="a9"/>
    <w:uiPriority w:val="99"/>
    <w:semiHidden/>
    <w:rsid w:val="0058729F"/>
    <w:rPr>
      <w:rFonts w:ascii="Tahoma" w:hAnsi="Tahoma"/>
      <w:sz w:val="16"/>
      <w:szCs w:val="2"/>
      <w:lang w:val="en-US"/>
    </w:rPr>
  </w:style>
  <w:style w:type="paragraph" w:styleId="aa">
    <w:name w:val="List Paragraph"/>
    <w:basedOn w:val="a"/>
    <w:uiPriority w:val="99"/>
    <w:qFormat/>
    <w:rsid w:val="00FA7F8D"/>
    <w:pPr>
      <w:ind w:left="720"/>
      <w:contextualSpacing/>
    </w:pPr>
  </w:style>
  <w:style w:type="character" w:styleId="ab">
    <w:name w:val="Hyperlink"/>
    <w:basedOn w:val="a0"/>
    <w:uiPriority w:val="99"/>
    <w:rsid w:val="00C25631"/>
    <w:rPr>
      <w:color w:val="0000FF"/>
      <w:u w:val="single"/>
    </w:rPr>
  </w:style>
  <w:style w:type="paragraph" w:styleId="ac">
    <w:name w:val="Bibliography"/>
    <w:basedOn w:val="a"/>
    <w:next w:val="a"/>
    <w:uiPriority w:val="99"/>
    <w:rsid w:val="00E120E6"/>
    <w:pPr>
      <w:tabs>
        <w:tab w:val="left" w:pos="504"/>
      </w:tabs>
      <w:spacing w:after="240"/>
      <w:ind w:left="504" w:hanging="504"/>
    </w:pPr>
  </w:style>
  <w:style w:type="paragraph" w:styleId="ad">
    <w:name w:val="Normal (Web)"/>
    <w:basedOn w:val="a"/>
    <w:uiPriority w:val="99"/>
    <w:semiHidden/>
    <w:rsid w:val="00BE0E55"/>
    <w:pPr>
      <w:spacing w:before="100" w:beforeAutospacing="1" w:after="100" w:afterAutospacing="1"/>
    </w:pPr>
  </w:style>
  <w:style w:type="character" w:styleId="ae">
    <w:name w:val="Emphasis"/>
    <w:basedOn w:val="a0"/>
    <w:uiPriority w:val="99"/>
    <w:qFormat/>
    <w:rsid w:val="00247942"/>
    <w:rPr>
      <w:i/>
      <w:iCs/>
    </w:rPr>
  </w:style>
  <w:style w:type="paragraph" w:styleId="af">
    <w:name w:val="header"/>
    <w:basedOn w:val="a"/>
    <w:link w:val="Char3"/>
    <w:uiPriority w:val="99"/>
    <w:rsid w:val="00E52B02"/>
    <w:pPr>
      <w:tabs>
        <w:tab w:val="center" w:pos="4536"/>
        <w:tab w:val="right" w:pos="9072"/>
      </w:tabs>
    </w:pPr>
  </w:style>
  <w:style w:type="character" w:customStyle="1" w:styleId="Char3">
    <w:name w:val="页眉 Char"/>
    <w:basedOn w:val="a0"/>
    <w:link w:val="af"/>
    <w:uiPriority w:val="99"/>
    <w:rsid w:val="00E52B02"/>
    <w:rPr>
      <w:rFonts w:ascii="Times New Roman" w:hAnsi="Times New Roman" w:cs="Times New Roman"/>
      <w:sz w:val="24"/>
      <w:szCs w:val="24"/>
    </w:rPr>
  </w:style>
  <w:style w:type="paragraph" w:styleId="af0">
    <w:name w:val="footer"/>
    <w:basedOn w:val="a"/>
    <w:link w:val="Char4"/>
    <w:uiPriority w:val="99"/>
    <w:rsid w:val="00E52B02"/>
    <w:pPr>
      <w:tabs>
        <w:tab w:val="center" w:pos="4536"/>
        <w:tab w:val="right" w:pos="9072"/>
      </w:tabs>
    </w:pPr>
  </w:style>
  <w:style w:type="character" w:customStyle="1" w:styleId="Char4">
    <w:name w:val="页脚 Char"/>
    <w:basedOn w:val="a0"/>
    <w:link w:val="af0"/>
    <w:uiPriority w:val="99"/>
    <w:rsid w:val="00E52B02"/>
    <w:rPr>
      <w:rFonts w:ascii="Times New Roman" w:hAnsi="Times New Roman" w:cs="Times New Roman"/>
      <w:sz w:val="24"/>
      <w:szCs w:val="24"/>
    </w:rPr>
  </w:style>
  <w:style w:type="paragraph" w:styleId="af1">
    <w:name w:val="Revision"/>
    <w:hidden/>
    <w:uiPriority w:val="99"/>
    <w:semiHidden/>
    <w:rsid w:val="00435263"/>
    <w:rPr>
      <w:rFonts w:ascii="Times New Roman" w:eastAsia="Times New Roman" w:hAnsi="Times New Roman"/>
      <w:sz w:val="24"/>
      <w:szCs w:val="24"/>
    </w:rPr>
  </w:style>
  <w:style w:type="character" w:customStyle="1" w:styleId="apple-converted-space">
    <w:name w:val="apple-converted-space"/>
    <w:basedOn w:val="a0"/>
    <w:rsid w:val="000A578D"/>
  </w:style>
  <w:style w:type="character" w:styleId="af2">
    <w:name w:val="Strong"/>
    <w:uiPriority w:val="22"/>
    <w:qFormat/>
    <w:rsid w:val="000A57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279032">
      <w:marLeft w:val="0"/>
      <w:marRight w:val="0"/>
      <w:marTop w:val="0"/>
      <w:marBottom w:val="0"/>
      <w:divBdr>
        <w:top w:val="none" w:sz="0" w:space="0" w:color="auto"/>
        <w:left w:val="none" w:sz="0" w:space="0" w:color="auto"/>
        <w:bottom w:val="none" w:sz="0" w:space="0" w:color="auto"/>
        <w:right w:val="none" w:sz="0" w:space="0" w:color="auto"/>
      </w:divBdr>
    </w:div>
    <w:div w:id="557279033">
      <w:marLeft w:val="0"/>
      <w:marRight w:val="0"/>
      <w:marTop w:val="0"/>
      <w:marBottom w:val="0"/>
      <w:divBdr>
        <w:top w:val="none" w:sz="0" w:space="0" w:color="auto"/>
        <w:left w:val="none" w:sz="0" w:space="0" w:color="auto"/>
        <w:bottom w:val="none" w:sz="0" w:space="0" w:color="auto"/>
        <w:right w:val="none" w:sz="0" w:space="0" w:color="auto"/>
      </w:divBdr>
    </w:div>
    <w:div w:id="557279034">
      <w:marLeft w:val="0"/>
      <w:marRight w:val="0"/>
      <w:marTop w:val="0"/>
      <w:marBottom w:val="0"/>
      <w:divBdr>
        <w:top w:val="none" w:sz="0" w:space="0" w:color="auto"/>
        <w:left w:val="none" w:sz="0" w:space="0" w:color="auto"/>
        <w:bottom w:val="none" w:sz="0" w:space="0" w:color="auto"/>
        <w:right w:val="none" w:sz="0" w:space="0" w:color="auto"/>
      </w:divBdr>
      <w:divsChild>
        <w:div w:id="557279031">
          <w:marLeft w:val="1800"/>
          <w:marRight w:val="0"/>
          <w:marTop w:val="115"/>
          <w:marBottom w:val="0"/>
          <w:divBdr>
            <w:top w:val="none" w:sz="0" w:space="0" w:color="auto"/>
            <w:left w:val="none" w:sz="0" w:space="0" w:color="auto"/>
            <w:bottom w:val="none" w:sz="0" w:space="0" w:color="auto"/>
            <w:right w:val="none" w:sz="0" w:space="0" w:color="auto"/>
          </w:divBdr>
        </w:div>
      </w:divsChild>
    </w:div>
    <w:div w:id="557279035">
      <w:marLeft w:val="0"/>
      <w:marRight w:val="0"/>
      <w:marTop w:val="0"/>
      <w:marBottom w:val="0"/>
      <w:divBdr>
        <w:top w:val="none" w:sz="0" w:space="0" w:color="auto"/>
        <w:left w:val="none" w:sz="0" w:space="0" w:color="auto"/>
        <w:bottom w:val="none" w:sz="0" w:space="0" w:color="auto"/>
        <w:right w:val="none" w:sz="0" w:space="0" w:color="auto"/>
      </w:divBdr>
    </w:div>
    <w:div w:id="557279037">
      <w:marLeft w:val="0"/>
      <w:marRight w:val="0"/>
      <w:marTop w:val="0"/>
      <w:marBottom w:val="0"/>
      <w:divBdr>
        <w:top w:val="none" w:sz="0" w:space="0" w:color="auto"/>
        <w:left w:val="none" w:sz="0" w:space="0" w:color="auto"/>
        <w:bottom w:val="none" w:sz="0" w:space="0" w:color="auto"/>
        <w:right w:val="none" w:sz="0" w:space="0" w:color="auto"/>
      </w:divBdr>
    </w:div>
    <w:div w:id="557279038">
      <w:marLeft w:val="0"/>
      <w:marRight w:val="0"/>
      <w:marTop w:val="0"/>
      <w:marBottom w:val="0"/>
      <w:divBdr>
        <w:top w:val="none" w:sz="0" w:space="0" w:color="auto"/>
        <w:left w:val="none" w:sz="0" w:space="0" w:color="auto"/>
        <w:bottom w:val="none" w:sz="0" w:space="0" w:color="auto"/>
        <w:right w:val="none" w:sz="0" w:space="0" w:color="auto"/>
      </w:divBdr>
      <w:divsChild>
        <w:div w:id="557279036">
          <w:marLeft w:val="1800"/>
          <w:marRight w:val="0"/>
          <w:marTop w:val="115"/>
          <w:marBottom w:val="0"/>
          <w:divBdr>
            <w:top w:val="none" w:sz="0" w:space="0" w:color="auto"/>
            <w:left w:val="none" w:sz="0" w:space="0" w:color="auto"/>
            <w:bottom w:val="none" w:sz="0" w:space="0" w:color="auto"/>
            <w:right w:val="none" w:sz="0" w:space="0" w:color="auto"/>
          </w:divBdr>
        </w:div>
      </w:divsChild>
    </w:div>
    <w:div w:id="557279039">
      <w:marLeft w:val="0"/>
      <w:marRight w:val="0"/>
      <w:marTop w:val="0"/>
      <w:marBottom w:val="0"/>
      <w:divBdr>
        <w:top w:val="none" w:sz="0" w:space="0" w:color="auto"/>
        <w:left w:val="none" w:sz="0" w:space="0" w:color="auto"/>
        <w:bottom w:val="none" w:sz="0" w:space="0" w:color="auto"/>
        <w:right w:val="none" w:sz="0" w:space="0" w:color="auto"/>
      </w:divBdr>
    </w:div>
    <w:div w:id="557279042">
      <w:marLeft w:val="0"/>
      <w:marRight w:val="0"/>
      <w:marTop w:val="0"/>
      <w:marBottom w:val="0"/>
      <w:divBdr>
        <w:top w:val="none" w:sz="0" w:space="0" w:color="auto"/>
        <w:left w:val="none" w:sz="0" w:space="0" w:color="auto"/>
        <w:bottom w:val="none" w:sz="0" w:space="0" w:color="auto"/>
        <w:right w:val="none" w:sz="0" w:space="0" w:color="auto"/>
      </w:divBdr>
    </w:div>
    <w:div w:id="557279043">
      <w:marLeft w:val="0"/>
      <w:marRight w:val="0"/>
      <w:marTop w:val="0"/>
      <w:marBottom w:val="0"/>
      <w:divBdr>
        <w:top w:val="none" w:sz="0" w:space="0" w:color="auto"/>
        <w:left w:val="none" w:sz="0" w:space="0" w:color="auto"/>
        <w:bottom w:val="none" w:sz="0" w:space="0" w:color="auto"/>
        <w:right w:val="none" w:sz="0" w:space="0" w:color="auto"/>
      </w:divBdr>
      <w:divsChild>
        <w:div w:id="557279040">
          <w:marLeft w:val="1800"/>
          <w:marRight w:val="0"/>
          <w:marTop w:val="115"/>
          <w:marBottom w:val="0"/>
          <w:divBdr>
            <w:top w:val="none" w:sz="0" w:space="0" w:color="auto"/>
            <w:left w:val="none" w:sz="0" w:space="0" w:color="auto"/>
            <w:bottom w:val="none" w:sz="0" w:space="0" w:color="auto"/>
            <w:right w:val="none" w:sz="0" w:space="0" w:color="auto"/>
          </w:divBdr>
        </w:div>
      </w:divsChild>
    </w:div>
    <w:div w:id="557279044">
      <w:marLeft w:val="0"/>
      <w:marRight w:val="0"/>
      <w:marTop w:val="0"/>
      <w:marBottom w:val="0"/>
      <w:divBdr>
        <w:top w:val="none" w:sz="0" w:space="0" w:color="auto"/>
        <w:left w:val="none" w:sz="0" w:space="0" w:color="auto"/>
        <w:bottom w:val="none" w:sz="0" w:space="0" w:color="auto"/>
        <w:right w:val="none" w:sz="0" w:space="0" w:color="auto"/>
      </w:divBdr>
    </w:div>
    <w:div w:id="557279045">
      <w:marLeft w:val="0"/>
      <w:marRight w:val="0"/>
      <w:marTop w:val="0"/>
      <w:marBottom w:val="0"/>
      <w:divBdr>
        <w:top w:val="none" w:sz="0" w:space="0" w:color="auto"/>
        <w:left w:val="none" w:sz="0" w:space="0" w:color="auto"/>
        <w:bottom w:val="none" w:sz="0" w:space="0" w:color="auto"/>
        <w:right w:val="none" w:sz="0" w:space="0" w:color="auto"/>
      </w:divBdr>
    </w:div>
    <w:div w:id="557279046">
      <w:marLeft w:val="0"/>
      <w:marRight w:val="0"/>
      <w:marTop w:val="0"/>
      <w:marBottom w:val="0"/>
      <w:divBdr>
        <w:top w:val="none" w:sz="0" w:space="0" w:color="auto"/>
        <w:left w:val="none" w:sz="0" w:space="0" w:color="auto"/>
        <w:bottom w:val="none" w:sz="0" w:space="0" w:color="auto"/>
        <w:right w:val="none" w:sz="0" w:space="0" w:color="auto"/>
      </w:divBdr>
    </w:div>
    <w:div w:id="557279048">
      <w:marLeft w:val="0"/>
      <w:marRight w:val="0"/>
      <w:marTop w:val="0"/>
      <w:marBottom w:val="0"/>
      <w:divBdr>
        <w:top w:val="none" w:sz="0" w:space="0" w:color="auto"/>
        <w:left w:val="none" w:sz="0" w:space="0" w:color="auto"/>
        <w:bottom w:val="none" w:sz="0" w:space="0" w:color="auto"/>
        <w:right w:val="none" w:sz="0" w:space="0" w:color="auto"/>
      </w:divBdr>
      <w:divsChild>
        <w:div w:id="557279041">
          <w:marLeft w:val="1800"/>
          <w:marRight w:val="0"/>
          <w:marTop w:val="115"/>
          <w:marBottom w:val="0"/>
          <w:divBdr>
            <w:top w:val="none" w:sz="0" w:space="0" w:color="auto"/>
            <w:left w:val="none" w:sz="0" w:space="0" w:color="auto"/>
            <w:bottom w:val="none" w:sz="0" w:space="0" w:color="auto"/>
            <w:right w:val="none" w:sz="0" w:space="0" w:color="auto"/>
          </w:divBdr>
        </w:div>
      </w:divsChild>
    </w:div>
    <w:div w:id="557279049">
      <w:marLeft w:val="0"/>
      <w:marRight w:val="0"/>
      <w:marTop w:val="0"/>
      <w:marBottom w:val="0"/>
      <w:divBdr>
        <w:top w:val="none" w:sz="0" w:space="0" w:color="auto"/>
        <w:left w:val="none" w:sz="0" w:space="0" w:color="auto"/>
        <w:bottom w:val="none" w:sz="0" w:space="0" w:color="auto"/>
        <w:right w:val="none" w:sz="0" w:space="0" w:color="auto"/>
      </w:divBdr>
    </w:div>
    <w:div w:id="557279050">
      <w:marLeft w:val="0"/>
      <w:marRight w:val="0"/>
      <w:marTop w:val="0"/>
      <w:marBottom w:val="0"/>
      <w:divBdr>
        <w:top w:val="none" w:sz="0" w:space="0" w:color="auto"/>
        <w:left w:val="none" w:sz="0" w:space="0" w:color="auto"/>
        <w:bottom w:val="none" w:sz="0" w:space="0" w:color="auto"/>
        <w:right w:val="none" w:sz="0" w:space="0" w:color="auto"/>
      </w:divBdr>
      <w:divsChild>
        <w:div w:id="557279047">
          <w:marLeft w:val="1800"/>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18847-401C-4EDE-92DB-0FA733E07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6165</Words>
  <Characters>35141</Characters>
  <Application>Microsoft Office Word</Application>
  <DocSecurity>0</DocSecurity>
  <Lines>292</Lines>
  <Paragraphs>82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17 year follow up of quality of life in type 1 diabetes mellitus: no impact of treatment mode (FANTA-1)</vt:lpstr>
      <vt:lpstr>17 year follow up of quality of life in type 1 diabetes mellitus: no impact of treatment mode (FANTA-1)</vt:lpstr>
    </vt:vector>
  </TitlesOfParts>
  <Company>Isala klinieken</Company>
  <LinksUpToDate>false</LinksUpToDate>
  <CharactersWithSpaces>41224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year follow up of quality of life in type 1 diabetes mellitus: no impact of treatment mode (FANTA-1)</dc:title>
  <dc:creator>Peter</dc:creator>
  <cp:lastModifiedBy>LS Ma</cp:lastModifiedBy>
  <cp:revision>2</cp:revision>
  <cp:lastPrinted>2013-11-06T15:23:00Z</cp:lastPrinted>
  <dcterms:created xsi:type="dcterms:W3CDTF">2014-05-16T01:44:00Z</dcterms:created>
  <dcterms:modified xsi:type="dcterms:W3CDTF">2014-05-16T01:44:00Z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zotero-version="4.0.15"&gt;&lt;session id="flgTBiTw"/&gt;&lt;style id="http://www.zotero.org/styles/vancouver" hasBibliography="1" bibliographyStyleHasBeenSet="1"/&gt;&lt;prefs&gt;&lt;pref name="fieldType" value="Field"/&gt;&lt;pref name="storeReferences" value=</vt:lpwstr>
  </property>
  <property fmtid="{D5CDD505-2E9C-101B-9397-08002B2CF9AE}" pid="3" name="ZOTERO_PREF_2">
    <vt:lpwstr>"true"/&gt;&lt;pref name="noteType" value="0"/&gt;&lt;pref name="automaticJournalAbbreviations" value="false"/&gt;&lt;/prefs&gt;&lt;/data&gt;</vt:lpwstr>
  </property>
</Properties>
</file>