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D9" w:rsidRPr="002663FE" w:rsidRDefault="00F971D9" w:rsidP="00B8072C">
      <w:pPr>
        <w:spacing w:line="360" w:lineRule="auto"/>
        <w:rPr>
          <w:rFonts w:ascii="Book Antiqua" w:eastAsia="宋体" w:hAnsi="Book Antiqua"/>
          <w:szCs w:val="24"/>
          <w:lang w:eastAsia="zh-CN"/>
        </w:rPr>
      </w:pPr>
      <w:r w:rsidRPr="002663FE">
        <w:rPr>
          <w:rFonts w:ascii="Book Antiqua" w:hAnsi="Book Antiqua"/>
          <w:szCs w:val="24"/>
        </w:rPr>
        <w:t xml:space="preserve">Name of journal: </w:t>
      </w:r>
      <w:r w:rsidRPr="002663FE">
        <w:rPr>
          <w:rFonts w:ascii="Book Antiqua" w:hAnsi="Book Antiqua"/>
          <w:i/>
          <w:szCs w:val="24"/>
        </w:rPr>
        <w:t>World Journal of Gastrointestinal Endoscopy</w:t>
      </w:r>
    </w:p>
    <w:p w:rsidR="00F971D9" w:rsidRPr="002663FE" w:rsidRDefault="00F971D9" w:rsidP="00B8072C">
      <w:pPr>
        <w:spacing w:line="360" w:lineRule="auto"/>
        <w:rPr>
          <w:rFonts w:ascii="Book Antiqua" w:eastAsia="宋体" w:hAnsi="Book Antiqua"/>
          <w:szCs w:val="24"/>
          <w:lang w:eastAsia="zh-CN"/>
        </w:rPr>
      </w:pPr>
      <w:r w:rsidRPr="002663FE">
        <w:rPr>
          <w:rFonts w:ascii="Book Antiqua" w:hAnsi="Book Antiqua"/>
          <w:szCs w:val="24"/>
        </w:rPr>
        <w:t xml:space="preserve">ESPS Manuscript NO: </w:t>
      </w:r>
      <w:r w:rsidRPr="002663FE">
        <w:rPr>
          <w:rFonts w:ascii="Book Antiqua" w:eastAsia="宋体" w:hAnsi="Book Antiqua"/>
          <w:szCs w:val="24"/>
          <w:lang w:eastAsia="zh-CN"/>
        </w:rPr>
        <w:t>13774</w:t>
      </w:r>
    </w:p>
    <w:p w:rsidR="00F971D9" w:rsidRPr="002663FE" w:rsidRDefault="00F971D9" w:rsidP="00B8072C">
      <w:pPr>
        <w:spacing w:line="360" w:lineRule="auto"/>
        <w:rPr>
          <w:rFonts w:ascii="Book Antiqua" w:eastAsia="宋体" w:hAnsi="Book Antiqua"/>
          <w:szCs w:val="24"/>
          <w:lang w:eastAsia="zh-CN"/>
        </w:rPr>
      </w:pPr>
      <w:r w:rsidRPr="002663FE">
        <w:rPr>
          <w:rFonts w:ascii="Book Antiqua" w:hAnsi="Book Antiqua"/>
          <w:szCs w:val="24"/>
        </w:rPr>
        <w:t xml:space="preserve">Columns: </w:t>
      </w:r>
      <w:r w:rsidRPr="002663FE">
        <w:rPr>
          <w:rFonts w:ascii="Book Antiqua" w:eastAsia="宋体" w:hAnsi="Book Antiqua"/>
          <w:szCs w:val="24"/>
          <w:lang w:eastAsia="zh-CN"/>
        </w:rPr>
        <w:t>MINIREVIEW</w:t>
      </w:r>
    </w:p>
    <w:p w:rsidR="0013270E" w:rsidRPr="002663FE" w:rsidRDefault="0013270E" w:rsidP="00B8072C">
      <w:pPr>
        <w:pStyle w:val="BodyText"/>
        <w:spacing w:line="360" w:lineRule="auto"/>
        <w:rPr>
          <w:rFonts w:ascii="Book Antiqua" w:hAnsi="Book Antiqua"/>
          <w:sz w:val="24"/>
          <w:szCs w:val="24"/>
        </w:rPr>
      </w:pPr>
    </w:p>
    <w:p w:rsidR="00D1247B" w:rsidRPr="002663FE" w:rsidRDefault="004A4BA4" w:rsidP="00B8072C">
      <w:pPr>
        <w:pStyle w:val="BodyText"/>
        <w:spacing w:line="360" w:lineRule="auto"/>
        <w:rPr>
          <w:rFonts w:ascii="Book Antiqua" w:eastAsia="宋体" w:hAnsi="Book Antiqua"/>
          <w:sz w:val="24"/>
          <w:szCs w:val="24"/>
          <w:lang w:eastAsia="zh-CN"/>
        </w:rPr>
      </w:pPr>
      <w:r w:rsidRPr="002663FE">
        <w:rPr>
          <w:rFonts w:ascii="Book Antiqua" w:hAnsi="Book Antiqua"/>
          <w:sz w:val="24"/>
          <w:szCs w:val="24"/>
        </w:rPr>
        <w:t>I</w:t>
      </w:r>
      <w:r w:rsidR="004B1A03" w:rsidRPr="002663FE">
        <w:rPr>
          <w:rFonts w:ascii="Book Antiqua" w:hAnsi="Book Antiqua"/>
          <w:sz w:val="24"/>
          <w:szCs w:val="24"/>
        </w:rPr>
        <w:t xml:space="preserve">ntragastric </w:t>
      </w:r>
      <w:r w:rsidRPr="002663FE">
        <w:rPr>
          <w:rFonts w:ascii="Book Antiqua" w:hAnsi="Book Antiqua"/>
          <w:sz w:val="24"/>
          <w:szCs w:val="24"/>
        </w:rPr>
        <w:t xml:space="preserve">surgery using laparoscopy and </w:t>
      </w:r>
      <w:r w:rsidR="00513072" w:rsidRPr="002663FE">
        <w:rPr>
          <w:rFonts w:ascii="Book Antiqua" w:hAnsi="Book Antiqua"/>
          <w:sz w:val="24"/>
          <w:szCs w:val="24"/>
        </w:rPr>
        <w:t xml:space="preserve">oral </w:t>
      </w:r>
      <w:r w:rsidRPr="002663FE">
        <w:rPr>
          <w:rFonts w:ascii="Book Antiqua" w:hAnsi="Book Antiqua"/>
          <w:sz w:val="24"/>
          <w:szCs w:val="24"/>
        </w:rPr>
        <w:t xml:space="preserve">endoscopy for </w:t>
      </w:r>
      <w:r w:rsidR="0066513E" w:rsidRPr="002663FE">
        <w:rPr>
          <w:rFonts w:ascii="Book Antiqua" w:hAnsi="Book Antiqua"/>
          <w:sz w:val="24"/>
          <w:szCs w:val="24"/>
        </w:rPr>
        <w:t>gastric submucosal</w:t>
      </w:r>
      <w:r w:rsidR="00D1247B" w:rsidRPr="002663FE">
        <w:rPr>
          <w:rFonts w:ascii="Book Antiqua" w:hAnsi="Book Antiqua"/>
          <w:sz w:val="24"/>
          <w:szCs w:val="24"/>
        </w:rPr>
        <w:t xml:space="preserve"> tumor</w:t>
      </w:r>
      <w:r w:rsidR="0066513E" w:rsidRPr="002663FE">
        <w:rPr>
          <w:rFonts w:ascii="Book Antiqua" w:hAnsi="Book Antiqua"/>
          <w:sz w:val="24"/>
          <w:szCs w:val="24"/>
        </w:rPr>
        <w:t>s</w:t>
      </w:r>
    </w:p>
    <w:p w:rsidR="00B8072C" w:rsidRPr="002663FE" w:rsidRDefault="00B8072C" w:rsidP="00B8072C">
      <w:pPr>
        <w:pStyle w:val="BodyText"/>
        <w:spacing w:line="360" w:lineRule="auto"/>
        <w:rPr>
          <w:rFonts w:ascii="Book Antiqua" w:eastAsia="宋体" w:hAnsi="Book Antiqua"/>
          <w:sz w:val="24"/>
          <w:szCs w:val="24"/>
          <w:lang w:eastAsia="zh-CN"/>
        </w:rPr>
      </w:pPr>
    </w:p>
    <w:p w:rsidR="00B0593B" w:rsidRPr="002663FE" w:rsidRDefault="00B8072C" w:rsidP="00B8072C">
      <w:pPr>
        <w:pStyle w:val="BodyText"/>
        <w:spacing w:line="360" w:lineRule="auto"/>
        <w:rPr>
          <w:rFonts w:ascii="Book Antiqua" w:eastAsia="宋体" w:hAnsi="Book Antiqua"/>
          <w:b w:val="0"/>
          <w:sz w:val="24"/>
          <w:szCs w:val="24"/>
          <w:lang w:eastAsia="zh-CN"/>
        </w:rPr>
      </w:pPr>
      <w:r w:rsidRPr="002663FE">
        <w:rPr>
          <w:rFonts w:ascii="Book Antiqua" w:hAnsi="Book Antiqua"/>
          <w:b w:val="0"/>
          <w:sz w:val="24"/>
          <w:szCs w:val="24"/>
        </w:rPr>
        <w:t xml:space="preserve">Tagaya </w:t>
      </w:r>
      <w:r w:rsidRPr="002663FE">
        <w:rPr>
          <w:rFonts w:ascii="Book Antiqua" w:eastAsia="宋体" w:hAnsi="Book Antiqua"/>
          <w:b w:val="0"/>
          <w:sz w:val="24"/>
          <w:szCs w:val="24"/>
          <w:lang w:eastAsia="zh-CN"/>
        </w:rPr>
        <w:t xml:space="preserve">N </w:t>
      </w:r>
      <w:r w:rsidRPr="002663FE">
        <w:rPr>
          <w:rFonts w:ascii="Book Antiqua" w:eastAsia="宋体" w:hAnsi="Book Antiqua"/>
          <w:b w:val="0"/>
          <w:i/>
          <w:sz w:val="24"/>
          <w:szCs w:val="24"/>
          <w:lang w:eastAsia="zh-CN"/>
        </w:rPr>
        <w:t xml:space="preserve">et al. </w:t>
      </w:r>
      <w:r w:rsidRPr="002663FE">
        <w:rPr>
          <w:rFonts w:ascii="Book Antiqua" w:hAnsi="Book Antiqua"/>
          <w:b w:val="0"/>
          <w:sz w:val="24"/>
          <w:szCs w:val="24"/>
        </w:rPr>
        <w:t>Intragastric surgery</w:t>
      </w:r>
    </w:p>
    <w:p w:rsidR="00B8072C" w:rsidRPr="002663FE" w:rsidRDefault="00B8072C" w:rsidP="00B8072C">
      <w:pPr>
        <w:pStyle w:val="BodyText"/>
        <w:spacing w:line="360" w:lineRule="auto"/>
        <w:rPr>
          <w:rFonts w:ascii="Book Antiqua" w:eastAsia="宋体" w:hAnsi="Book Antiqua"/>
          <w:sz w:val="24"/>
          <w:szCs w:val="24"/>
          <w:lang w:eastAsia="zh-CN"/>
        </w:rPr>
      </w:pPr>
    </w:p>
    <w:p w:rsidR="0013270E" w:rsidRPr="002663FE" w:rsidRDefault="002C03B4" w:rsidP="00B8072C">
      <w:pPr>
        <w:pStyle w:val="BodyText"/>
        <w:spacing w:line="360" w:lineRule="auto"/>
        <w:rPr>
          <w:rFonts w:ascii="Book Antiqua" w:hAnsi="Book Antiqua"/>
          <w:b w:val="0"/>
          <w:sz w:val="24"/>
          <w:szCs w:val="24"/>
        </w:rPr>
      </w:pPr>
      <w:r w:rsidRPr="002663FE">
        <w:rPr>
          <w:rFonts w:ascii="Book Antiqua" w:hAnsi="Book Antiqua"/>
          <w:b w:val="0"/>
          <w:sz w:val="24"/>
          <w:szCs w:val="24"/>
        </w:rPr>
        <w:t>Nobumi Tagaya</w:t>
      </w:r>
      <w:r w:rsidR="007B1598" w:rsidRPr="002663FE">
        <w:rPr>
          <w:rFonts w:ascii="Book Antiqua" w:hAnsi="Book Antiqua"/>
          <w:b w:val="0"/>
          <w:sz w:val="24"/>
          <w:szCs w:val="24"/>
        </w:rPr>
        <w:t xml:space="preserve">, </w:t>
      </w:r>
      <w:r w:rsidR="004A4BA4" w:rsidRPr="002663FE">
        <w:rPr>
          <w:rFonts w:ascii="Book Antiqua" w:hAnsi="Book Antiqua"/>
          <w:b w:val="0"/>
          <w:sz w:val="24"/>
          <w:szCs w:val="24"/>
        </w:rPr>
        <w:t>Teppei Tatsuoka, Yawara Kubota</w:t>
      </w:r>
      <w:r w:rsidR="006B215E" w:rsidRPr="002663FE">
        <w:rPr>
          <w:rFonts w:ascii="Book Antiqua" w:hAnsi="Book Antiqua"/>
          <w:b w:val="0"/>
          <w:sz w:val="24"/>
          <w:szCs w:val="24"/>
        </w:rPr>
        <w:t xml:space="preserve">, Masayuki Takegami, </w:t>
      </w:r>
      <w:r w:rsidR="004A4BA4" w:rsidRPr="002663FE">
        <w:rPr>
          <w:rFonts w:ascii="Book Antiqua" w:hAnsi="Book Antiqua"/>
          <w:b w:val="0"/>
          <w:sz w:val="24"/>
          <w:szCs w:val="24"/>
        </w:rPr>
        <w:t xml:space="preserve">Nana Sugamata, </w:t>
      </w:r>
      <w:r w:rsidR="006B215E" w:rsidRPr="002663FE">
        <w:rPr>
          <w:rFonts w:ascii="Book Antiqua" w:hAnsi="Book Antiqua"/>
          <w:b w:val="0"/>
          <w:sz w:val="24"/>
          <w:szCs w:val="24"/>
        </w:rPr>
        <w:t>Kazuyuki Saito</w:t>
      </w:r>
      <w:r w:rsidR="00BF3988" w:rsidRPr="002663FE">
        <w:rPr>
          <w:rFonts w:ascii="Book Antiqua" w:hAnsi="Book Antiqua"/>
          <w:b w:val="0"/>
          <w:sz w:val="24"/>
          <w:szCs w:val="24"/>
        </w:rPr>
        <w:t>,</w:t>
      </w:r>
      <w:r w:rsidR="006869A5" w:rsidRPr="002663FE">
        <w:rPr>
          <w:rFonts w:ascii="Book Antiqua" w:hAnsi="Book Antiqua"/>
          <w:b w:val="0"/>
          <w:sz w:val="24"/>
          <w:szCs w:val="24"/>
        </w:rPr>
        <w:t xml:space="preserve"> </w:t>
      </w:r>
      <w:r w:rsidR="004A4BA4" w:rsidRPr="002663FE">
        <w:rPr>
          <w:rFonts w:ascii="Book Antiqua" w:hAnsi="Book Antiqua"/>
          <w:b w:val="0"/>
          <w:sz w:val="24"/>
          <w:szCs w:val="24"/>
        </w:rPr>
        <w:t>Takashi Okuyama</w:t>
      </w:r>
      <w:r w:rsidR="007B1598" w:rsidRPr="002663FE">
        <w:rPr>
          <w:rFonts w:ascii="Book Antiqua" w:hAnsi="Book Antiqua"/>
          <w:b w:val="0"/>
          <w:sz w:val="24"/>
          <w:szCs w:val="24"/>
        </w:rPr>
        <w:t xml:space="preserve">, </w:t>
      </w:r>
      <w:r w:rsidR="005334AB" w:rsidRPr="002663FE">
        <w:rPr>
          <w:rFonts w:ascii="Book Antiqua" w:hAnsi="Book Antiqua"/>
          <w:b w:val="0"/>
          <w:sz w:val="24"/>
          <w:szCs w:val="24"/>
        </w:rPr>
        <w:t xml:space="preserve">Yoshitake Sugamata, </w:t>
      </w:r>
      <w:r w:rsidR="007B1598" w:rsidRPr="002663FE">
        <w:rPr>
          <w:rFonts w:ascii="Book Antiqua" w:hAnsi="Book Antiqua"/>
          <w:b w:val="0"/>
          <w:sz w:val="24"/>
          <w:szCs w:val="24"/>
        </w:rPr>
        <w:t>Masatoshi Oya</w:t>
      </w:r>
    </w:p>
    <w:p w:rsidR="0013270E" w:rsidRPr="002663FE" w:rsidRDefault="0013270E" w:rsidP="00B8072C">
      <w:pPr>
        <w:pStyle w:val="BodyText"/>
        <w:spacing w:line="360" w:lineRule="auto"/>
        <w:rPr>
          <w:rFonts w:ascii="Book Antiqua" w:hAnsi="Book Antiqua"/>
          <w:sz w:val="24"/>
          <w:szCs w:val="24"/>
        </w:rPr>
      </w:pPr>
    </w:p>
    <w:p w:rsidR="0013270E" w:rsidRPr="002663FE" w:rsidRDefault="00B8072C" w:rsidP="00B8072C">
      <w:pPr>
        <w:pStyle w:val="BodyText"/>
        <w:spacing w:line="360" w:lineRule="auto"/>
        <w:rPr>
          <w:rFonts w:ascii="Book Antiqua" w:eastAsia="宋体" w:hAnsi="Book Antiqua"/>
          <w:sz w:val="24"/>
          <w:szCs w:val="24"/>
          <w:lang w:eastAsia="zh-CN"/>
        </w:rPr>
      </w:pPr>
      <w:r w:rsidRPr="002663FE">
        <w:rPr>
          <w:rFonts w:ascii="Book Antiqua" w:hAnsi="Book Antiqua"/>
          <w:sz w:val="24"/>
          <w:szCs w:val="24"/>
        </w:rPr>
        <w:t>Nobumi Tagaya, Teppei Tatsuoka, Yawara Kubota, Masayuki Takegami, Nana Sugamata, Kazuyuki Saito, Takashi Okuyama, Yoshitake Sugamata, Masatoshi Oya</w:t>
      </w:r>
      <w:r w:rsidRPr="002663FE">
        <w:rPr>
          <w:rFonts w:ascii="Book Antiqua" w:eastAsia="宋体" w:hAnsi="Book Antiqua"/>
          <w:sz w:val="24"/>
          <w:szCs w:val="24"/>
          <w:lang w:eastAsia="zh-CN"/>
        </w:rPr>
        <w:t xml:space="preserve">, </w:t>
      </w:r>
      <w:r w:rsidR="0013270E" w:rsidRPr="002663FE">
        <w:rPr>
          <w:rFonts w:ascii="Book Antiqua" w:hAnsi="Book Antiqua"/>
          <w:b w:val="0"/>
          <w:sz w:val="24"/>
          <w:szCs w:val="24"/>
        </w:rPr>
        <w:t>Department of Surgery, Dokkyo Me</w:t>
      </w:r>
      <w:r w:rsidR="002C03B4" w:rsidRPr="002663FE">
        <w:rPr>
          <w:rFonts w:ascii="Book Antiqua" w:hAnsi="Book Antiqua"/>
          <w:b w:val="0"/>
          <w:sz w:val="24"/>
          <w:szCs w:val="24"/>
        </w:rPr>
        <w:t>dical University Koshigaya Hospital</w:t>
      </w:r>
      <w:r w:rsidRPr="002663FE">
        <w:rPr>
          <w:rFonts w:ascii="Book Antiqua" w:eastAsia="宋体" w:hAnsi="Book Antiqua"/>
          <w:b w:val="0"/>
          <w:sz w:val="24"/>
          <w:szCs w:val="24"/>
          <w:lang w:eastAsia="zh-CN"/>
        </w:rPr>
        <w:t>,</w:t>
      </w:r>
      <w:r w:rsidRPr="002663FE">
        <w:rPr>
          <w:rFonts w:ascii="Book Antiqua" w:hAnsi="Book Antiqua"/>
          <w:b w:val="0"/>
          <w:sz w:val="24"/>
          <w:szCs w:val="24"/>
        </w:rPr>
        <w:t xml:space="preserve"> Saitama 343-8555, Japan</w:t>
      </w:r>
    </w:p>
    <w:p w:rsidR="0013270E" w:rsidRPr="002663FE" w:rsidRDefault="0013270E" w:rsidP="00B8072C">
      <w:pPr>
        <w:pStyle w:val="BodyText"/>
        <w:spacing w:line="360" w:lineRule="auto"/>
        <w:rPr>
          <w:rFonts w:ascii="Book Antiqua" w:eastAsia="宋体" w:hAnsi="Book Antiqua"/>
          <w:b w:val="0"/>
          <w:sz w:val="24"/>
          <w:szCs w:val="24"/>
          <w:lang w:eastAsia="zh-CN"/>
        </w:rPr>
      </w:pPr>
    </w:p>
    <w:p w:rsidR="00B8072C" w:rsidRPr="002663FE" w:rsidRDefault="00B8072C" w:rsidP="00B8072C">
      <w:pPr>
        <w:pStyle w:val="BodyText"/>
        <w:spacing w:line="360" w:lineRule="auto"/>
        <w:rPr>
          <w:rFonts w:ascii="Book Antiqua" w:eastAsia="宋体" w:hAnsi="Book Antiqua"/>
          <w:b w:val="0"/>
          <w:sz w:val="24"/>
          <w:szCs w:val="24"/>
          <w:lang w:eastAsia="zh-CN"/>
        </w:rPr>
      </w:pPr>
      <w:r w:rsidRPr="002663FE">
        <w:rPr>
          <w:rFonts w:ascii="Book Antiqua" w:hAnsi="Book Antiqua"/>
          <w:sz w:val="24"/>
          <w:szCs w:val="24"/>
        </w:rPr>
        <w:t xml:space="preserve">Author contributions: </w:t>
      </w:r>
      <w:r w:rsidRPr="002663FE">
        <w:rPr>
          <w:rFonts w:ascii="Book Antiqua" w:hAnsi="Book Antiqua"/>
          <w:b w:val="0"/>
          <w:sz w:val="24"/>
          <w:szCs w:val="24"/>
        </w:rPr>
        <w:t>All</w:t>
      </w:r>
      <w:r w:rsidRPr="002663FE">
        <w:rPr>
          <w:rFonts w:ascii="Book Antiqua" w:eastAsia="宋体" w:hAnsi="Book Antiqua"/>
          <w:b w:val="0"/>
          <w:sz w:val="24"/>
          <w:szCs w:val="24"/>
          <w:lang w:eastAsia="zh-CN"/>
        </w:rPr>
        <w:t xml:space="preserve"> authors contributed to this manuscript.</w:t>
      </w:r>
    </w:p>
    <w:p w:rsidR="00B8072C" w:rsidRPr="002663FE" w:rsidRDefault="00B8072C" w:rsidP="00B8072C">
      <w:pPr>
        <w:pStyle w:val="BodyText"/>
        <w:spacing w:line="360" w:lineRule="auto"/>
        <w:rPr>
          <w:rFonts w:ascii="Book Antiqua" w:eastAsia="宋体" w:hAnsi="Book Antiqua"/>
          <w:sz w:val="24"/>
          <w:szCs w:val="24"/>
          <w:lang w:eastAsia="zh-CN"/>
        </w:rPr>
      </w:pPr>
    </w:p>
    <w:p w:rsidR="00B8072C" w:rsidRPr="002663FE" w:rsidRDefault="00B8072C" w:rsidP="00B8072C">
      <w:pPr>
        <w:pStyle w:val="BodyText"/>
        <w:spacing w:line="360" w:lineRule="auto"/>
        <w:rPr>
          <w:rFonts w:ascii="Book Antiqua" w:hAnsi="Book Antiqua"/>
          <w:b w:val="0"/>
          <w:sz w:val="24"/>
          <w:szCs w:val="24"/>
        </w:rPr>
      </w:pPr>
      <w:r w:rsidRPr="002663FE">
        <w:rPr>
          <w:rFonts w:ascii="Book Antiqua" w:hAnsi="Book Antiqua" w:cs="TimesNewRomanPS-BoldItalicMT"/>
          <w:bCs/>
          <w:iCs/>
          <w:sz w:val="24"/>
          <w:szCs w:val="24"/>
        </w:rPr>
        <w:t xml:space="preserve">Conflict-of-interest: </w:t>
      </w:r>
      <w:r w:rsidRPr="002663FE">
        <w:rPr>
          <w:rFonts w:ascii="Book Antiqua" w:hAnsi="Book Antiqua"/>
          <w:b w:val="0"/>
          <w:sz w:val="24"/>
          <w:szCs w:val="24"/>
        </w:rPr>
        <w:t xml:space="preserve">The authors have no conflicts of interest or financial ties to disclose. </w:t>
      </w:r>
    </w:p>
    <w:p w:rsidR="00B8072C" w:rsidRPr="002663FE" w:rsidRDefault="00B8072C" w:rsidP="00B8072C">
      <w:pPr>
        <w:spacing w:line="360" w:lineRule="auto"/>
        <w:rPr>
          <w:rFonts w:ascii="Book Antiqua" w:hAnsi="Book Antiqua" w:cs="Garamond"/>
          <w:szCs w:val="24"/>
        </w:rPr>
      </w:pPr>
    </w:p>
    <w:p w:rsidR="00B8072C" w:rsidRPr="002663FE" w:rsidRDefault="00B8072C" w:rsidP="00B8072C">
      <w:pPr>
        <w:spacing w:line="360" w:lineRule="auto"/>
        <w:rPr>
          <w:rFonts w:ascii="Book Antiqua" w:hAnsi="Book Antiqua" w:cs="宋体"/>
          <w:szCs w:val="24"/>
        </w:rPr>
      </w:pPr>
      <w:r w:rsidRPr="002663FE">
        <w:rPr>
          <w:rFonts w:ascii="Book Antiqua" w:hAnsi="Book Antiqua"/>
          <w:b/>
          <w:szCs w:val="24"/>
        </w:rPr>
        <w:t xml:space="preserve">Open-Access: </w:t>
      </w:r>
      <w:r w:rsidRPr="002663FE">
        <w:rPr>
          <w:rFonts w:ascii="Book Antiqua" w:hAnsi="Book Antiqua"/>
          <w:szCs w:val="24"/>
        </w:rPr>
        <w:t xml:space="preserve">This article is an </w:t>
      </w:r>
      <w:r w:rsidRPr="002663FE">
        <w:rPr>
          <w:rFonts w:ascii="Book Antiqua" w:hAnsi="Book Antiqua" w:cs="宋体"/>
          <w:szCs w:val="24"/>
        </w:rPr>
        <w:t xml:space="preserve">open-access article which </w:t>
      </w:r>
      <w:r w:rsidRPr="002663FE">
        <w:rPr>
          <w:rFonts w:ascii="Book Antiqua" w:hAnsi="Book Antiqua"/>
          <w:szCs w:val="24"/>
        </w:rPr>
        <w:t xml:space="preserve">selected by an in-house editor and fully peer-reviewed by external reviewers. It </w:t>
      </w:r>
      <w:r w:rsidRPr="002663FE">
        <w:rPr>
          <w:rFonts w:ascii="Book Antiqua" w:hAnsi="Book Antiqua" w:cs="宋体"/>
          <w:szCs w:val="24"/>
        </w:rPr>
        <w:t xml:space="preserve">distributed in accordance with </w:t>
      </w:r>
      <w:r w:rsidRPr="002663FE">
        <w:rPr>
          <w:rFonts w:ascii="Book Antiqua" w:hAnsi="Book Antiqua"/>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8072C" w:rsidRPr="002663FE" w:rsidRDefault="00B8072C" w:rsidP="00B8072C">
      <w:pPr>
        <w:pStyle w:val="BodyText"/>
        <w:spacing w:line="360" w:lineRule="auto"/>
        <w:rPr>
          <w:rFonts w:ascii="Book Antiqua" w:eastAsia="宋体" w:hAnsi="Book Antiqua"/>
          <w:b w:val="0"/>
          <w:sz w:val="24"/>
          <w:szCs w:val="24"/>
          <w:lang w:eastAsia="zh-CN"/>
        </w:rPr>
      </w:pPr>
    </w:p>
    <w:p w:rsidR="0013270E" w:rsidRPr="002663FE" w:rsidRDefault="00B8072C" w:rsidP="00B8072C">
      <w:pPr>
        <w:pStyle w:val="BodyText"/>
        <w:spacing w:line="360" w:lineRule="auto"/>
        <w:rPr>
          <w:rFonts w:ascii="Book Antiqua" w:eastAsia="宋体" w:hAnsi="Book Antiqua"/>
          <w:b w:val="0"/>
          <w:sz w:val="24"/>
          <w:szCs w:val="24"/>
          <w:lang w:eastAsia="zh-CN"/>
        </w:rPr>
      </w:pPr>
      <w:r w:rsidRPr="002663FE">
        <w:rPr>
          <w:rFonts w:ascii="Book Antiqua" w:hAnsi="Book Antiqua"/>
          <w:sz w:val="24"/>
          <w:szCs w:val="24"/>
        </w:rPr>
        <w:t>Correspondence to:</w:t>
      </w:r>
      <w:r w:rsidR="0013270E" w:rsidRPr="002663FE">
        <w:rPr>
          <w:rFonts w:ascii="Book Antiqua" w:hAnsi="Book Antiqua"/>
          <w:b w:val="0"/>
          <w:sz w:val="24"/>
          <w:szCs w:val="24"/>
        </w:rPr>
        <w:t xml:space="preserve"> </w:t>
      </w:r>
      <w:r w:rsidR="0013270E" w:rsidRPr="002663FE">
        <w:rPr>
          <w:rFonts w:ascii="Book Antiqua" w:hAnsi="Book Antiqua"/>
          <w:sz w:val="24"/>
          <w:szCs w:val="24"/>
        </w:rPr>
        <w:t>Nobumi Tagaya, MD</w:t>
      </w:r>
      <w:r w:rsidRPr="002663FE">
        <w:rPr>
          <w:rFonts w:ascii="Book Antiqua" w:eastAsia="宋体" w:hAnsi="Book Antiqua"/>
          <w:sz w:val="24"/>
          <w:szCs w:val="24"/>
          <w:lang w:eastAsia="zh-CN"/>
        </w:rPr>
        <w:t>,</w:t>
      </w:r>
      <w:r w:rsidRPr="002663FE">
        <w:rPr>
          <w:rFonts w:ascii="Book Antiqua" w:eastAsia="宋体" w:hAnsi="Book Antiqua"/>
          <w:b w:val="0"/>
          <w:sz w:val="24"/>
          <w:szCs w:val="24"/>
          <w:lang w:eastAsia="zh-CN"/>
        </w:rPr>
        <w:t xml:space="preserve"> </w:t>
      </w:r>
      <w:r w:rsidR="0013270E" w:rsidRPr="002663FE">
        <w:rPr>
          <w:rFonts w:ascii="Book Antiqua" w:hAnsi="Book Antiqua"/>
          <w:b w:val="0"/>
          <w:sz w:val="24"/>
          <w:szCs w:val="24"/>
        </w:rPr>
        <w:t>Department of Surgery, Dokk</w:t>
      </w:r>
      <w:r w:rsidR="002C03B4" w:rsidRPr="002663FE">
        <w:rPr>
          <w:rFonts w:ascii="Book Antiqua" w:hAnsi="Book Antiqua"/>
          <w:b w:val="0"/>
          <w:sz w:val="24"/>
          <w:szCs w:val="24"/>
        </w:rPr>
        <w:t xml:space="preserve">yo Medical </w:t>
      </w:r>
      <w:r w:rsidR="002C03B4" w:rsidRPr="002663FE">
        <w:rPr>
          <w:rFonts w:ascii="Book Antiqua" w:hAnsi="Book Antiqua"/>
          <w:b w:val="0"/>
          <w:sz w:val="24"/>
          <w:szCs w:val="24"/>
        </w:rPr>
        <w:lastRenderedPageBreak/>
        <w:t>University Koshigaya Hospital</w:t>
      </w:r>
      <w:r w:rsidRPr="002663FE">
        <w:rPr>
          <w:rFonts w:ascii="Book Antiqua" w:eastAsia="宋体" w:hAnsi="Book Antiqua"/>
          <w:b w:val="0"/>
          <w:sz w:val="24"/>
          <w:szCs w:val="24"/>
          <w:lang w:eastAsia="zh-CN"/>
        </w:rPr>
        <w:t>,</w:t>
      </w:r>
      <w:r w:rsidR="002C03B4" w:rsidRPr="002663FE">
        <w:rPr>
          <w:rFonts w:ascii="Book Antiqua" w:hAnsi="Book Antiqua"/>
          <w:b w:val="0"/>
          <w:sz w:val="24"/>
          <w:szCs w:val="24"/>
        </w:rPr>
        <w:t xml:space="preserve"> 2-1-50 Minamikoshigaya, Koshigaya, Saitama 343-8555</w:t>
      </w:r>
      <w:r w:rsidR="0013270E" w:rsidRPr="002663FE">
        <w:rPr>
          <w:rFonts w:ascii="Book Antiqua" w:hAnsi="Book Antiqua"/>
          <w:b w:val="0"/>
          <w:sz w:val="24"/>
          <w:szCs w:val="24"/>
        </w:rPr>
        <w:t>, Japan</w:t>
      </w:r>
      <w:r w:rsidRPr="002663FE">
        <w:rPr>
          <w:rFonts w:ascii="Book Antiqua" w:eastAsia="宋体" w:hAnsi="Book Antiqua"/>
          <w:b w:val="0"/>
          <w:sz w:val="24"/>
          <w:szCs w:val="24"/>
          <w:lang w:eastAsia="zh-CN"/>
        </w:rPr>
        <w:t>.</w:t>
      </w:r>
      <w:r w:rsidRPr="002663FE">
        <w:rPr>
          <w:rFonts w:ascii="Book Antiqua" w:hAnsi="Book Antiqua"/>
          <w:sz w:val="24"/>
          <w:szCs w:val="24"/>
        </w:rPr>
        <w:t xml:space="preserve"> </w:t>
      </w:r>
      <w:hyperlink r:id="rId9" w:history="1">
        <w:r w:rsidRPr="002663FE">
          <w:rPr>
            <w:rStyle w:val="Hyperlink"/>
            <w:rFonts w:ascii="Book Antiqua" w:hAnsi="Book Antiqua"/>
            <w:b w:val="0"/>
            <w:color w:val="auto"/>
            <w:sz w:val="24"/>
            <w:szCs w:val="24"/>
            <w:u w:val="none"/>
          </w:rPr>
          <w:t>tagaya@dokkyomed.ac.jp</w:t>
        </w:r>
      </w:hyperlink>
    </w:p>
    <w:p w:rsidR="00B8072C" w:rsidRPr="002663FE" w:rsidRDefault="00B8072C" w:rsidP="00B8072C">
      <w:pPr>
        <w:pStyle w:val="BodyText"/>
        <w:spacing w:line="360" w:lineRule="auto"/>
        <w:rPr>
          <w:rFonts w:ascii="Book Antiqua" w:eastAsia="宋体" w:hAnsi="Book Antiqua"/>
          <w:b w:val="0"/>
          <w:sz w:val="24"/>
          <w:szCs w:val="24"/>
          <w:lang w:eastAsia="zh-CN"/>
        </w:rPr>
      </w:pPr>
    </w:p>
    <w:p w:rsidR="0013270E" w:rsidRPr="002663FE" w:rsidRDefault="002C03B4" w:rsidP="00B8072C">
      <w:pPr>
        <w:pStyle w:val="BodyText"/>
        <w:spacing w:line="360" w:lineRule="auto"/>
        <w:rPr>
          <w:rFonts w:ascii="Book Antiqua" w:hAnsi="Book Antiqua"/>
          <w:b w:val="0"/>
          <w:sz w:val="24"/>
          <w:szCs w:val="24"/>
        </w:rPr>
      </w:pPr>
      <w:r w:rsidRPr="002663FE">
        <w:rPr>
          <w:rFonts w:ascii="Book Antiqua" w:hAnsi="Book Antiqua"/>
          <w:sz w:val="24"/>
          <w:szCs w:val="24"/>
        </w:rPr>
        <w:t>Tel</w:t>
      </w:r>
      <w:r w:rsidR="00B8072C" w:rsidRPr="002663FE">
        <w:rPr>
          <w:rFonts w:ascii="Book Antiqua" w:eastAsia="宋体" w:hAnsi="Book Antiqua"/>
          <w:sz w:val="24"/>
          <w:szCs w:val="24"/>
          <w:lang w:eastAsia="zh-CN"/>
        </w:rPr>
        <w:t>ephone</w:t>
      </w:r>
      <w:r w:rsidRPr="002663FE">
        <w:rPr>
          <w:rFonts w:ascii="Book Antiqua" w:hAnsi="Book Antiqua"/>
          <w:sz w:val="24"/>
          <w:szCs w:val="24"/>
        </w:rPr>
        <w:t>:</w:t>
      </w:r>
      <w:r w:rsidR="00B8072C" w:rsidRPr="002663FE">
        <w:rPr>
          <w:rFonts w:ascii="Book Antiqua" w:hAnsi="Book Antiqua"/>
          <w:b w:val="0"/>
          <w:sz w:val="24"/>
          <w:szCs w:val="24"/>
        </w:rPr>
        <w:t xml:space="preserve"> +81-48-9651130</w:t>
      </w:r>
      <w:r w:rsidRPr="002663FE">
        <w:rPr>
          <w:rFonts w:ascii="Book Antiqua" w:hAnsi="Book Antiqua"/>
          <w:b w:val="0"/>
          <w:sz w:val="24"/>
          <w:szCs w:val="24"/>
        </w:rPr>
        <w:t xml:space="preserve"> </w:t>
      </w:r>
      <w:r w:rsidRPr="002663FE">
        <w:rPr>
          <w:rFonts w:ascii="Book Antiqua" w:hAnsi="Book Antiqua"/>
          <w:sz w:val="24"/>
          <w:szCs w:val="24"/>
        </w:rPr>
        <w:t>Fax:</w:t>
      </w:r>
      <w:r w:rsidR="00B8072C" w:rsidRPr="002663FE">
        <w:rPr>
          <w:rFonts w:ascii="Book Antiqua" w:hAnsi="Book Antiqua"/>
          <w:b w:val="0"/>
          <w:sz w:val="24"/>
          <w:szCs w:val="24"/>
        </w:rPr>
        <w:t xml:space="preserve"> +81-48-965</w:t>
      </w:r>
      <w:r w:rsidRPr="002663FE">
        <w:rPr>
          <w:rFonts w:ascii="Book Antiqua" w:hAnsi="Book Antiqua"/>
          <w:b w:val="0"/>
          <w:sz w:val="24"/>
          <w:szCs w:val="24"/>
        </w:rPr>
        <w:t>1130</w:t>
      </w:r>
    </w:p>
    <w:p w:rsidR="007B1598" w:rsidRPr="002663FE" w:rsidRDefault="007B1598" w:rsidP="00B8072C">
      <w:pPr>
        <w:pStyle w:val="BodyText"/>
        <w:spacing w:line="360" w:lineRule="auto"/>
        <w:rPr>
          <w:rFonts w:ascii="Book Antiqua" w:hAnsi="Book Antiqua"/>
          <w:b w:val="0"/>
          <w:sz w:val="24"/>
          <w:szCs w:val="24"/>
        </w:rPr>
      </w:pPr>
    </w:p>
    <w:p w:rsidR="00B8072C" w:rsidRPr="002663FE" w:rsidRDefault="00B8072C" w:rsidP="00B8072C">
      <w:pPr>
        <w:spacing w:line="360" w:lineRule="auto"/>
        <w:rPr>
          <w:rFonts w:ascii="Book Antiqua" w:hAnsi="Book Antiqua"/>
          <w:b/>
          <w:szCs w:val="24"/>
        </w:rPr>
      </w:pPr>
      <w:r w:rsidRPr="002663FE">
        <w:rPr>
          <w:rFonts w:ascii="Book Antiqua" w:hAnsi="Book Antiqua"/>
          <w:b/>
          <w:szCs w:val="24"/>
        </w:rPr>
        <w:t>Received:</w:t>
      </w:r>
      <w:r w:rsidRPr="002663FE">
        <w:rPr>
          <w:rFonts w:ascii="Book Antiqua" w:eastAsia="宋体" w:hAnsi="Book Antiqua"/>
          <w:b/>
          <w:szCs w:val="24"/>
          <w:lang w:eastAsia="zh-CN"/>
        </w:rPr>
        <w:t xml:space="preserve"> </w:t>
      </w:r>
      <w:r w:rsidRPr="002663FE">
        <w:rPr>
          <w:rFonts w:ascii="Book Antiqua" w:eastAsia="宋体" w:hAnsi="Book Antiqua"/>
          <w:szCs w:val="24"/>
          <w:lang w:eastAsia="zh-CN"/>
        </w:rPr>
        <w:t>August 31, 2014</w:t>
      </w:r>
      <w:r w:rsidR="00422FE4" w:rsidRPr="002663FE">
        <w:rPr>
          <w:rFonts w:ascii="Book Antiqua" w:hAnsi="Book Antiqua"/>
          <w:szCs w:val="24"/>
        </w:rPr>
        <w:t xml:space="preserve"> </w:t>
      </w:r>
      <w:r w:rsidRPr="002663FE">
        <w:rPr>
          <w:rFonts w:ascii="Book Antiqua" w:hAnsi="Book Antiqua"/>
          <w:szCs w:val="24"/>
        </w:rPr>
        <w:t xml:space="preserve"> </w:t>
      </w:r>
    </w:p>
    <w:p w:rsidR="00B8072C" w:rsidRPr="002663FE" w:rsidRDefault="00B8072C" w:rsidP="00B8072C">
      <w:pPr>
        <w:spacing w:line="360" w:lineRule="auto"/>
        <w:rPr>
          <w:rFonts w:ascii="Book Antiqua" w:eastAsia="宋体" w:hAnsi="Book Antiqua"/>
          <w:b/>
          <w:szCs w:val="24"/>
          <w:lang w:eastAsia="zh-CN"/>
        </w:rPr>
      </w:pPr>
      <w:r w:rsidRPr="002663FE">
        <w:rPr>
          <w:rFonts w:ascii="Book Antiqua" w:hAnsi="Book Antiqua"/>
          <w:b/>
          <w:szCs w:val="24"/>
        </w:rPr>
        <w:t>Peer-review started:</w:t>
      </w:r>
      <w:r w:rsidRPr="002663FE">
        <w:rPr>
          <w:rFonts w:ascii="Book Antiqua" w:eastAsia="宋体" w:hAnsi="Book Antiqua"/>
          <w:b/>
          <w:szCs w:val="24"/>
          <w:lang w:eastAsia="zh-CN"/>
        </w:rPr>
        <w:t xml:space="preserve"> </w:t>
      </w:r>
      <w:r w:rsidRPr="002663FE">
        <w:rPr>
          <w:rFonts w:ascii="Book Antiqua" w:eastAsia="宋体" w:hAnsi="Book Antiqua"/>
          <w:szCs w:val="24"/>
          <w:lang w:eastAsia="zh-CN"/>
        </w:rPr>
        <w:t>September 1, 2014</w:t>
      </w:r>
    </w:p>
    <w:p w:rsidR="00B8072C" w:rsidRPr="002663FE" w:rsidRDefault="00B8072C" w:rsidP="00B8072C">
      <w:pPr>
        <w:spacing w:line="360" w:lineRule="auto"/>
        <w:rPr>
          <w:rFonts w:ascii="Book Antiqua" w:eastAsia="宋体" w:hAnsi="Book Antiqua"/>
          <w:b/>
          <w:szCs w:val="24"/>
          <w:lang w:eastAsia="zh-CN"/>
        </w:rPr>
      </w:pPr>
      <w:r w:rsidRPr="002663FE">
        <w:rPr>
          <w:rFonts w:ascii="Book Antiqua" w:hAnsi="Book Antiqua"/>
          <w:b/>
          <w:szCs w:val="24"/>
        </w:rPr>
        <w:t>First decision:</w:t>
      </w:r>
      <w:r w:rsidRPr="002663FE">
        <w:rPr>
          <w:rFonts w:ascii="Book Antiqua" w:eastAsia="宋体" w:hAnsi="Book Antiqua"/>
          <w:b/>
          <w:szCs w:val="24"/>
          <w:lang w:eastAsia="zh-CN"/>
        </w:rPr>
        <w:t xml:space="preserve"> </w:t>
      </w:r>
      <w:r w:rsidRPr="002663FE">
        <w:rPr>
          <w:rFonts w:ascii="Book Antiqua" w:eastAsia="宋体" w:hAnsi="Book Antiqua"/>
          <w:szCs w:val="24"/>
          <w:lang w:eastAsia="zh-CN"/>
        </w:rPr>
        <w:t>November 3, 2014</w:t>
      </w:r>
    </w:p>
    <w:p w:rsidR="00B8072C" w:rsidRPr="002663FE" w:rsidRDefault="00B8072C" w:rsidP="00B8072C">
      <w:pPr>
        <w:spacing w:line="360" w:lineRule="auto"/>
        <w:rPr>
          <w:rFonts w:ascii="Book Antiqua" w:hAnsi="Book Antiqua"/>
          <w:b/>
          <w:szCs w:val="24"/>
        </w:rPr>
      </w:pPr>
      <w:r w:rsidRPr="002663FE">
        <w:rPr>
          <w:rFonts w:ascii="Book Antiqua" w:hAnsi="Book Antiqua"/>
          <w:b/>
          <w:szCs w:val="24"/>
        </w:rPr>
        <w:t xml:space="preserve">Revised: </w:t>
      </w:r>
      <w:r w:rsidRPr="002663FE">
        <w:rPr>
          <w:rFonts w:ascii="Book Antiqua" w:eastAsia="宋体" w:hAnsi="Book Antiqua"/>
          <w:szCs w:val="24"/>
          <w:lang w:eastAsia="zh-CN"/>
        </w:rPr>
        <w:t>December 1, 2014</w:t>
      </w:r>
      <w:r w:rsidRPr="002663FE">
        <w:rPr>
          <w:rFonts w:ascii="Book Antiqua" w:hAnsi="Book Antiqua"/>
          <w:szCs w:val="24"/>
        </w:rPr>
        <w:t xml:space="preserve"> </w:t>
      </w:r>
    </w:p>
    <w:p w:rsidR="00B8072C" w:rsidRPr="00F90C27" w:rsidRDefault="00B8072C" w:rsidP="00F90C27">
      <w:pPr>
        <w:rPr>
          <w:rFonts w:ascii="Book Antiqua" w:hAnsi="Book Antiqua" w:hint="eastAsia"/>
          <w:iCs/>
          <w:lang w:eastAsia="zh-CN"/>
        </w:rPr>
      </w:pPr>
      <w:r w:rsidRPr="002663FE">
        <w:rPr>
          <w:rFonts w:ascii="Book Antiqua" w:hAnsi="Book Antiqua"/>
          <w:b/>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F90C27" w:rsidRPr="00FF2504">
        <w:rPr>
          <w:rStyle w:val="Emphasis"/>
        </w:rPr>
        <w:t>December 16, 2014</w:t>
      </w:r>
      <w:bookmarkStart w:id="5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B8072C" w:rsidRPr="002663FE" w:rsidRDefault="00B8072C" w:rsidP="00B8072C">
      <w:pPr>
        <w:spacing w:line="360" w:lineRule="auto"/>
        <w:rPr>
          <w:rFonts w:ascii="Book Antiqua" w:hAnsi="Book Antiqua"/>
          <w:b/>
          <w:szCs w:val="24"/>
        </w:rPr>
      </w:pPr>
      <w:r w:rsidRPr="002663FE">
        <w:rPr>
          <w:rFonts w:ascii="Book Antiqua" w:hAnsi="Book Antiqua"/>
          <w:b/>
          <w:szCs w:val="24"/>
        </w:rPr>
        <w:t>Article in press:</w:t>
      </w:r>
    </w:p>
    <w:p w:rsidR="00B8072C" w:rsidRPr="002663FE" w:rsidRDefault="00B8072C" w:rsidP="00B8072C">
      <w:pPr>
        <w:spacing w:line="360" w:lineRule="auto"/>
        <w:rPr>
          <w:rFonts w:ascii="Book Antiqua" w:hAnsi="Book Antiqua"/>
          <w:b/>
          <w:szCs w:val="24"/>
        </w:rPr>
      </w:pPr>
      <w:r w:rsidRPr="002663FE">
        <w:rPr>
          <w:rFonts w:ascii="Book Antiqua" w:hAnsi="Book Antiqua"/>
          <w:b/>
          <w:szCs w:val="24"/>
        </w:rPr>
        <w:t xml:space="preserve">Published online: </w:t>
      </w:r>
    </w:p>
    <w:p w:rsidR="00F971D9" w:rsidRPr="002663FE" w:rsidRDefault="00F971D9" w:rsidP="00B8072C">
      <w:pPr>
        <w:pStyle w:val="BodyText"/>
        <w:spacing w:line="360" w:lineRule="auto"/>
        <w:rPr>
          <w:rFonts w:ascii="Book Antiqua" w:eastAsia="宋体" w:hAnsi="Book Antiqua"/>
          <w:sz w:val="24"/>
          <w:szCs w:val="24"/>
          <w:lang w:eastAsia="zh-CN"/>
        </w:rPr>
      </w:pPr>
    </w:p>
    <w:p w:rsidR="00EC1ECF" w:rsidRPr="002663FE" w:rsidRDefault="006F7157" w:rsidP="00B8072C">
      <w:pPr>
        <w:pStyle w:val="BodyText"/>
        <w:spacing w:line="360" w:lineRule="auto"/>
        <w:rPr>
          <w:rFonts w:ascii="Book Antiqua" w:hAnsi="Book Antiqua"/>
          <w:b w:val="0"/>
          <w:sz w:val="24"/>
          <w:szCs w:val="24"/>
        </w:rPr>
      </w:pPr>
      <w:r w:rsidRPr="002663FE">
        <w:rPr>
          <w:rFonts w:ascii="Book Antiqua" w:hAnsi="Book Antiqua"/>
          <w:sz w:val="24"/>
          <w:szCs w:val="24"/>
        </w:rPr>
        <w:t>Abstract</w:t>
      </w:r>
    </w:p>
    <w:p w:rsidR="00996BCF" w:rsidRPr="002663FE" w:rsidRDefault="00EC1ECF" w:rsidP="00B8072C">
      <w:pPr>
        <w:pStyle w:val="BodyText"/>
        <w:spacing w:line="360" w:lineRule="auto"/>
        <w:rPr>
          <w:rFonts w:ascii="Book Antiqua" w:hAnsi="Book Antiqua"/>
          <w:b w:val="0"/>
          <w:sz w:val="24"/>
          <w:szCs w:val="24"/>
        </w:rPr>
      </w:pPr>
      <w:r w:rsidRPr="002663FE">
        <w:rPr>
          <w:rFonts w:ascii="Book Antiqua" w:hAnsi="Book Antiqua"/>
          <w:b w:val="0"/>
          <w:sz w:val="24"/>
          <w:szCs w:val="24"/>
        </w:rPr>
        <w:t>W</w:t>
      </w:r>
      <w:r w:rsidR="00B03212" w:rsidRPr="002663FE">
        <w:rPr>
          <w:rFonts w:ascii="Book Antiqua" w:hAnsi="Book Antiqua"/>
          <w:b w:val="0"/>
          <w:sz w:val="24"/>
          <w:szCs w:val="24"/>
        </w:rPr>
        <w:t>e review</w:t>
      </w:r>
      <w:r w:rsidR="00996BCF" w:rsidRPr="002663FE">
        <w:rPr>
          <w:rFonts w:ascii="Book Antiqua" w:hAnsi="Book Antiqua"/>
          <w:b w:val="0"/>
          <w:sz w:val="24"/>
          <w:szCs w:val="24"/>
        </w:rPr>
        <w:t xml:space="preserve"> the technique</w:t>
      </w:r>
      <w:r w:rsidR="00B03212" w:rsidRPr="002663FE">
        <w:rPr>
          <w:rFonts w:ascii="Book Antiqua" w:hAnsi="Book Antiqua"/>
          <w:b w:val="0"/>
          <w:sz w:val="24"/>
          <w:szCs w:val="24"/>
        </w:rPr>
        <w:t>s</w:t>
      </w:r>
      <w:r w:rsidR="00996BCF" w:rsidRPr="002663FE">
        <w:rPr>
          <w:rFonts w:ascii="Book Antiqua" w:hAnsi="Book Antiqua"/>
          <w:b w:val="0"/>
          <w:sz w:val="24"/>
          <w:szCs w:val="24"/>
        </w:rPr>
        <w:t xml:space="preserve"> and outcomes of the intragastri</w:t>
      </w:r>
      <w:r w:rsidR="00C527FB" w:rsidRPr="002663FE">
        <w:rPr>
          <w:rFonts w:ascii="Book Antiqua" w:hAnsi="Book Antiqua"/>
          <w:b w:val="0"/>
          <w:sz w:val="24"/>
          <w:szCs w:val="24"/>
        </w:rPr>
        <w:t xml:space="preserve">c resection for </w:t>
      </w:r>
      <w:r w:rsidR="00B8072C" w:rsidRPr="002663FE">
        <w:rPr>
          <w:rFonts w:ascii="Book Antiqua" w:eastAsia="宋体" w:hAnsi="Book Antiqua"/>
          <w:b w:val="0"/>
          <w:sz w:val="24"/>
          <w:szCs w:val="24"/>
          <w:lang w:eastAsia="zh-CN"/>
        </w:rPr>
        <w:t>gastric submucosal tumors</w:t>
      </w:r>
      <w:r w:rsidR="00B8072C" w:rsidRPr="002663FE">
        <w:rPr>
          <w:rFonts w:ascii="Book Antiqua" w:hAnsi="Book Antiqua"/>
          <w:b w:val="0"/>
          <w:sz w:val="24"/>
          <w:szCs w:val="24"/>
        </w:rPr>
        <w:t xml:space="preserve"> </w:t>
      </w:r>
      <w:r w:rsidR="00B8072C" w:rsidRPr="002663FE">
        <w:rPr>
          <w:rFonts w:ascii="Book Antiqua" w:eastAsia="宋体" w:hAnsi="Book Antiqua"/>
          <w:b w:val="0"/>
          <w:sz w:val="24"/>
          <w:szCs w:val="24"/>
          <w:lang w:eastAsia="zh-CN"/>
        </w:rPr>
        <w:t>(</w:t>
      </w:r>
      <w:r w:rsidR="00C527FB" w:rsidRPr="002663FE">
        <w:rPr>
          <w:rFonts w:ascii="Book Antiqua" w:hAnsi="Book Antiqua"/>
          <w:b w:val="0"/>
          <w:sz w:val="24"/>
          <w:szCs w:val="24"/>
        </w:rPr>
        <w:t>GSTs</w:t>
      </w:r>
      <w:r w:rsidR="00B8072C" w:rsidRPr="002663FE">
        <w:rPr>
          <w:rFonts w:ascii="Book Antiqua" w:eastAsia="宋体" w:hAnsi="Book Antiqua"/>
          <w:b w:val="0"/>
          <w:sz w:val="24"/>
          <w:szCs w:val="24"/>
          <w:lang w:eastAsia="zh-CN"/>
        </w:rPr>
        <w:t>)</w:t>
      </w:r>
      <w:r w:rsidR="00D55BDB" w:rsidRPr="002663FE">
        <w:rPr>
          <w:rFonts w:ascii="Book Antiqua" w:hAnsi="Book Antiqua"/>
          <w:b w:val="0"/>
          <w:sz w:val="24"/>
          <w:szCs w:val="24"/>
        </w:rPr>
        <w:t xml:space="preserve"> using laparoscope and oral endoscope</w:t>
      </w:r>
      <w:r w:rsidR="00996BCF" w:rsidRPr="002663FE">
        <w:rPr>
          <w:rFonts w:ascii="Book Antiqua" w:hAnsi="Book Antiqua"/>
          <w:b w:val="0"/>
          <w:sz w:val="24"/>
          <w:szCs w:val="24"/>
        </w:rPr>
        <w:t xml:space="preserve">. </w:t>
      </w:r>
      <w:r w:rsidR="00D55BDB" w:rsidRPr="002663FE">
        <w:rPr>
          <w:rFonts w:ascii="Book Antiqua" w:hAnsi="Book Antiqua"/>
          <w:b w:val="0"/>
          <w:sz w:val="24"/>
          <w:szCs w:val="24"/>
        </w:rPr>
        <w:t>In the literature</w:t>
      </w:r>
      <w:r w:rsidR="00E70A48" w:rsidRPr="002663FE">
        <w:rPr>
          <w:rFonts w:ascii="Book Antiqua" w:hAnsi="Book Antiqua"/>
          <w:b w:val="0"/>
          <w:sz w:val="24"/>
          <w:szCs w:val="24"/>
        </w:rPr>
        <w:t>, t</w:t>
      </w:r>
      <w:r w:rsidR="00605240" w:rsidRPr="002663FE">
        <w:rPr>
          <w:rFonts w:ascii="Book Antiqua" w:hAnsi="Book Antiqua"/>
          <w:b w:val="0"/>
          <w:sz w:val="24"/>
          <w:szCs w:val="24"/>
        </w:rPr>
        <w:t xml:space="preserve">he mean </w:t>
      </w:r>
      <w:r w:rsidR="00D55BDB" w:rsidRPr="002663FE">
        <w:rPr>
          <w:rFonts w:ascii="Book Antiqua" w:hAnsi="Book Antiqua"/>
          <w:b w:val="0"/>
          <w:sz w:val="24"/>
          <w:szCs w:val="24"/>
        </w:rPr>
        <w:t xml:space="preserve">operation time, intraoperative blood loss, pathological </w:t>
      </w:r>
      <w:r w:rsidR="00BE02B5" w:rsidRPr="002663FE">
        <w:rPr>
          <w:rFonts w:ascii="Book Antiqua" w:hAnsi="Book Antiqua"/>
          <w:b w:val="0"/>
          <w:sz w:val="24"/>
          <w:szCs w:val="24"/>
        </w:rPr>
        <w:t>size of the tumor</w:t>
      </w:r>
      <w:r w:rsidR="00FC2398" w:rsidRPr="002663FE">
        <w:rPr>
          <w:rFonts w:ascii="Book Antiqua" w:hAnsi="Book Antiqua"/>
          <w:b w:val="0"/>
          <w:sz w:val="24"/>
          <w:szCs w:val="24"/>
        </w:rPr>
        <w:t xml:space="preserve"> </w:t>
      </w:r>
      <w:r w:rsidR="00D55BDB" w:rsidRPr="002663FE">
        <w:rPr>
          <w:rFonts w:ascii="Book Antiqua" w:hAnsi="Book Antiqua"/>
          <w:b w:val="0"/>
          <w:sz w:val="24"/>
          <w:szCs w:val="24"/>
        </w:rPr>
        <w:t xml:space="preserve">and postoperative hospital stay were 134 min, minimal, 31 mm and 6.4 d, </w:t>
      </w:r>
      <w:r w:rsidR="00BE02B5" w:rsidRPr="002663FE">
        <w:rPr>
          <w:rFonts w:ascii="Book Antiqua" w:hAnsi="Book Antiqua"/>
          <w:b w:val="0"/>
          <w:sz w:val="24"/>
          <w:szCs w:val="24"/>
        </w:rPr>
        <w:t xml:space="preserve">respectively. </w:t>
      </w:r>
      <w:r w:rsidR="00D924C7" w:rsidRPr="002663FE">
        <w:rPr>
          <w:rFonts w:ascii="Book Antiqua" w:hAnsi="Book Antiqua"/>
          <w:b w:val="0"/>
          <w:sz w:val="24"/>
          <w:szCs w:val="24"/>
        </w:rPr>
        <w:t xml:space="preserve">There were </w:t>
      </w:r>
      <w:r w:rsidR="003C3B8B" w:rsidRPr="002663FE">
        <w:rPr>
          <w:rFonts w:ascii="Book Antiqua" w:hAnsi="Book Antiqua"/>
          <w:b w:val="0"/>
          <w:sz w:val="24"/>
          <w:szCs w:val="24"/>
        </w:rPr>
        <w:t>no particular</w:t>
      </w:r>
      <w:r w:rsidR="003C5B95" w:rsidRPr="002663FE">
        <w:rPr>
          <w:rFonts w:ascii="Book Antiqua" w:hAnsi="Book Antiqua"/>
          <w:b w:val="0"/>
          <w:sz w:val="24"/>
          <w:szCs w:val="24"/>
        </w:rPr>
        <w:t xml:space="preserve"> peri</w:t>
      </w:r>
      <w:r w:rsidRPr="002663FE">
        <w:rPr>
          <w:rFonts w:ascii="Book Antiqua" w:hAnsi="Book Antiqua"/>
          <w:b w:val="0"/>
          <w:sz w:val="24"/>
          <w:szCs w:val="24"/>
        </w:rPr>
        <w:t>operativ</w:t>
      </w:r>
      <w:r w:rsidR="003C3B8B" w:rsidRPr="002663FE">
        <w:rPr>
          <w:rFonts w:ascii="Book Antiqua" w:hAnsi="Book Antiqua"/>
          <w:b w:val="0"/>
          <w:sz w:val="24"/>
          <w:szCs w:val="24"/>
        </w:rPr>
        <w:t xml:space="preserve">e complications during the follow-up period (mean: </w:t>
      </w:r>
      <w:r w:rsidRPr="002663FE">
        <w:rPr>
          <w:rFonts w:ascii="Book Antiqua" w:hAnsi="Book Antiqua"/>
          <w:b w:val="0"/>
          <w:sz w:val="24"/>
          <w:szCs w:val="24"/>
        </w:rPr>
        <w:t>121.3 mo</w:t>
      </w:r>
      <w:r w:rsidR="003C3B8B" w:rsidRPr="002663FE">
        <w:rPr>
          <w:rFonts w:ascii="Book Antiqua" w:hAnsi="Book Antiqua"/>
          <w:b w:val="0"/>
          <w:sz w:val="24"/>
          <w:szCs w:val="24"/>
        </w:rPr>
        <w:t>)</w:t>
      </w:r>
      <w:r w:rsidRPr="002663FE">
        <w:rPr>
          <w:rFonts w:ascii="Book Antiqua" w:hAnsi="Book Antiqua"/>
          <w:b w:val="0"/>
          <w:sz w:val="24"/>
          <w:szCs w:val="24"/>
        </w:rPr>
        <w:t xml:space="preserve">. </w:t>
      </w:r>
      <w:r w:rsidR="00996BCF" w:rsidRPr="002663FE">
        <w:rPr>
          <w:rFonts w:ascii="Book Antiqua" w:hAnsi="Book Antiqua"/>
          <w:b w:val="0"/>
          <w:sz w:val="24"/>
          <w:szCs w:val="24"/>
        </w:rPr>
        <w:t xml:space="preserve">Intragastric surgery using laparoscopy and oral endoscopy can be considerably beneficial for patients with GSTs </w:t>
      </w:r>
      <w:r w:rsidR="003C5B95" w:rsidRPr="002663FE">
        <w:rPr>
          <w:rFonts w:ascii="Book Antiqua" w:hAnsi="Book Antiqua"/>
          <w:b w:val="0"/>
          <w:sz w:val="24"/>
          <w:szCs w:val="24"/>
        </w:rPr>
        <w:t>locati</w:t>
      </w:r>
      <w:r w:rsidR="009E21C4" w:rsidRPr="002663FE">
        <w:rPr>
          <w:rFonts w:ascii="Book Antiqua" w:hAnsi="Book Antiqua"/>
          <w:b w:val="0"/>
          <w:sz w:val="24"/>
          <w:szCs w:val="24"/>
        </w:rPr>
        <w:t xml:space="preserve">ng in the upper third of the stomach </w:t>
      </w:r>
      <w:r w:rsidR="007B4D69" w:rsidRPr="002663FE">
        <w:rPr>
          <w:rFonts w:ascii="Book Antiqua" w:hAnsi="Book Antiqua"/>
          <w:b w:val="0"/>
          <w:sz w:val="24"/>
          <w:szCs w:val="24"/>
        </w:rPr>
        <w:t>b</w:t>
      </w:r>
      <w:r w:rsidRPr="002663FE">
        <w:rPr>
          <w:rFonts w:ascii="Book Antiqua" w:hAnsi="Book Antiqua"/>
          <w:b w:val="0"/>
          <w:sz w:val="24"/>
          <w:szCs w:val="24"/>
        </w:rPr>
        <w:t>etween 2-5 cm in diameter and &lt;</w:t>
      </w:r>
      <w:r w:rsidR="00B8072C" w:rsidRPr="002663FE">
        <w:rPr>
          <w:rFonts w:ascii="Book Antiqua" w:eastAsia="宋体" w:hAnsi="Book Antiqua"/>
          <w:b w:val="0"/>
          <w:sz w:val="24"/>
          <w:szCs w:val="24"/>
          <w:lang w:eastAsia="zh-CN"/>
        </w:rPr>
        <w:t xml:space="preserve"> </w:t>
      </w:r>
      <w:r w:rsidRPr="002663FE">
        <w:rPr>
          <w:rFonts w:ascii="Book Antiqua" w:hAnsi="Book Antiqua"/>
          <w:b w:val="0"/>
          <w:sz w:val="24"/>
          <w:szCs w:val="24"/>
        </w:rPr>
        <w:t>8 cm</w:t>
      </w:r>
      <w:r w:rsidRPr="002663FE">
        <w:rPr>
          <w:rFonts w:ascii="Book Antiqua" w:hAnsi="Book Antiqua"/>
          <w:b w:val="0"/>
          <w:sz w:val="24"/>
          <w:szCs w:val="24"/>
          <w:vertAlign w:val="superscript"/>
        </w:rPr>
        <w:t>2</w:t>
      </w:r>
      <w:r w:rsidRPr="002663FE">
        <w:rPr>
          <w:rFonts w:ascii="Book Antiqua" w:hAnsi="Book Antiqua"/>
          <w:b w:val="0"/>
          <w:sz w:val="24"/>
          <w:szCs w:val="24"/>
        </w:rPr>
        <w:t xml:space="preserve"> in cross-sectional area</w:t>
      </w:r>
      <w:r w:rsidR="00913327" w:rsidRPr="002663FE">
        <w:rPr>
          <w:rFonts w:ascii="Book Antiqua" w:hAnsi="Book Antiqua"/>
          <w:b w:val="0"/>
          <w:sz w:val="24"/>
          <w:szCs w:val="24"/>
        </w:rPr>
        <w:t xml:space="preserve"> and locat</w:t>
      </w:r>
      <w:r w:rsidR="00E70A48" w:rsidRPr="002663FE">
        <w:rPr>
          <w:rFonts w:ascii="Book Antiqua" w:hAnsi="Book Antiqua"/>
          <w:b w:val="0"/>
          <w:sz w:val="24"/>
          <w:szCs w:val="24"/>
        </w:rPr>
        <w:t>ed</w:t>
      </w:r>
      <w:r w:rsidR="003C3B8B" w:rsidRPr="002663FE">
        <w:rPr>
          <w:rFonts w:ascii="Book Antiqua" w:hAnsi="Book Antiqua"/>
          <w:b w:val="0"/>
          <w:sz w:val="24"/>
          <w:szCs w:val="24"/>
        </w:rPr>
        <w:t xml:space="preserve"> in the upper third</w:t>
      </w:r>
      <w:r w:rsidR="00E70A48" w:rsidRPr="002663FE">
        <w:rPr>
          <w:rFonts w:ascii="Book Antiqua" w:hAnsi="Book Antiqua"/>
          <w:b w:val="0"/>
          <w:sz w:val="24"/>
          <w:szCs w:val="24"/>
        </w:rPr>
        <w:t xml:space="preserve"> of the stomach. </w:t>
      </w:r>
    </w:p>
    <w:p w:rsidR="006F7157" w:rsidRPr="002663FE" w:rsidRDefault="006F7157" w:rsidP="00B8072C">
      <w:pPr>
        <w:pStyle w:val="BodyText"/>
        <w:spacing w:line="360" w:lineRule="auto"/>
        <w:rPr>
          <w:rFonts w:ascii="Book Antiqua" w:hAnsi="Book Antiqua"/>
          <w:b w:val="0"/>
          <w:sz w:val="24"/>
          <w:szCs w:val="24"/>
        </w:rPr>
      </w:pPr>
    </w:p>
    <w:p w:rsidR="00EC7932" w:rsidRPr="002663FE" w:rsidRDefault="00EC7932" w:rsidP="00EC7932">
      <w:pPr>
        <w:spacing w:line="360" w:lineRule="auto"/>
        <w:rPr>
          <w:rFonts w:ascii="Book Antiqua" w:hAnsi="Book Antiqua" w:cs="Arial"/>
          <w:szCs w:val="24"/>
          <w:lang w:eastAsia="zh-CN"/>
        </w:rPr>
      </w:pPr>
      <w:r w:rsidRPr="002663FE">
        <w:rPr>
          <w:rFonts w:ascii="Book Antiqua" w:hAnsi="Book Antiqua"/>
          <w:szCs w:val="24"/>
        </w:rPr>
        <w:t>©</w:t>
      </w:r>
      <w:r w:rsidRPr="002663FE">
        <w:rPr>
          <w:rFonts w:ascii="Book Antiqua" w:hAnsi="Book Antiqua" w:hint="eastAsia"/>
          <w:szCs w:val="24"/>
          <w:lang w:eastAsia="zh-CN"/>
        </w:rPr>
        <w:t xml:space="preserve"> </w:t>
      </w:r>
      <w:r w:rsidRPr="002663FE">
        <w:rPr>
          <w:rFonts w:ascii="Book Antiqua" w:hAnsi="Book Antiqua" w:cs="Arial"/>
          <w:szCs w:val="24"/>
          <w:lang w:eastAsia="zh-CN"/>
        </w:rPr>
        <w:t>The Author(s) 2015. Published by Baishideng Publishing Group Inc. All rights reserved.</w:t>
      </w:r>
    </w:p>
    <w:p w:rsidR="00EC1ECF" w:rsidRPr="002663FE" w:rsidRDefault="00EC1ECF" w:rsidP="00B8072C">
      <w:pPr>
        <w:pStyle w:val="BodyText"/>
        <w:spacing w:line="360" w:lineRule="auto"/>
        <w:rPr>
          <w:rFonts w:ascii="Book Antiqua" w:hAnsi="Book Antiqua"/>
          <w:b w:val="0"/>
          <w:sz w:val="24"/>
          <w:szCs w:val="24"/>
          <w:lang w:val="en-GB"/>
        </w:rPr>
      </w:pPr>
    </w:p>
    <w:p w:rsidR="00C527FB" w:rsidRPr="002663FE" w:rsidRDefault="0013270E" w:rsidP="00B8072C">
      <w:pPr>
        <w:pStyle w:val="BodyText"/>
        <w:spacing w:line="360" w:lineRule="auto"/>
        <w:rPr>
          <w:rFonts w:ascii="Book Antiqua" w:hAnsi="Book Antiqua"/>
          <w:b w:val="0"/>
          <w:sz w:val="24"/>
          <w:szCs w:val="24"/>
        </w:rPr>
      </w:pPr>
      <w:r w:rsidRPr="002663FE">
        <w:rPr>
          <w:rFonts w:ascii="Book Antiqua" w:hAnsi="Book Antiqua"/>
          <w:sz w:val="24"/>
          <w:szCs w:val="24"/>
        </w:rPr>
        <w:t>Key</w:t>
      </w:r>
      <w:r w:rsidR="00B8072C" w:rsidRPr="002663FE">
        <w:rPr>
          <w:rFonts w:ascii="Book Antiqua" w:eastAsia="宋体" w:hAnsi="Book Antiqua"/>
          <w:sz w:val="24"/>
          <w:szCs w:val="24"/>
          <w:lang w:eastAsia="zh-CN"/>
        </w:rPr>
        <w:t xml:space="preserve"> </w:t>
      </w:r>
      <w:r w:rsidRPr="002663FE">
        <w:rPr>
          <w:rFonts w:ascii="Book Antiqua" w:hAnsi="Book Antiqua"/>
          <w:sz w:val="24"/>
          <w:szCs w:val="24"/>
        </w:rPr>
        <w:t xml:space="preserve">words: </w:t>
      </w:r>
      <w:r w:rsidR="00B8072C" w:rsidRPr="002663FE">
        <w:rPr>
          <w:rFonts w:ascii="Book Antiqua" w:hAnsi="Book Antiqua"/>
          <w:b w:val="0"/>
          <w:sz w:val="24"/>
          <w:szCs w:val="24"/>
        </w:rPr>
        <w:t>L</w:t>
      </w:r>
      <w:r w:rsidRPr="002663FE">
        <w:rPr>
          <w:rFonts w:ascii="Book Antiqua" w:hAnsi="Book Antiqua"/>
          <w:b w:val="0"/>
          <w:sz w:val="24"/>
          <w:szCs w:val="24"/>
        </w:rPr>
        <w:t>aparoscop</w:t>
      </w:r>
      <w:r w:rsidR="000B1A9F" w:rsidRPr="002663FE">
        <w:rPr>
          <w:rFonts w:ascii="Book Antiqua" w:hAnsi="Book Antiqua"/>
          <w:b w:val="0"/>
          <w:sz w:val="24"/>
          <w:szCs w:val="24"/>
        </w:rPr>
        <w:t>ic surgery</w:t>
      </w:r>
      <w:r w:rsidR="00B8072C" w:rsidRPr="002663FE">
        <w:rPr>
          <w:rFonts w:ascii="Book Antiqua" w:eastAsia="宋体" w:hAnsi="Book Antiqua"/>
          <w:b w:val="0"/>
          <w:sz w:val="24"/>
          <w:szCs w:val="24"/>
          <w:lang w:eastAsia="zh-CN"/>
        </w:rPr>
        <w:t>;</w:t>
      </w:r>
      <w:r w:rsidR="007B1598" w:rsidRPr="002663FE">
        <w:rPr>
          <w:rFonts w:ascii="Book Antiqua" w:hAnsi="Book Antiqua"/>
          <w:b w:val="0"/>
          <w:sz w:val="24"/>
          <w:szCs w:val="24"/>
        </w:rPr>
        <w:t xml:space="preserve"> </w:t>
      </w:r>
      <w:r w:rsidR="00B8072C" w:rsidRPr="002663FE">
        <w:rPr>
          <w:rFonts w:ascii="Book Antiqua" w:hAnsi="Book Antiqua"/>
          <w:b w:val="0"/>
          <w:sz w:val="24"/>
          <w:szCs w:val="24"/>
        </w:rPr>
        <w:t>I</w:t>
      </w:r>
      <w:r w:rsidR="007B1598" w:rsidRPr="002663FE">
        <w:rPr>
          <w:rFonts w:ascii="Book Antiqua" w:hAnsi="Book Antiqua"/>
          <w:b w:val="0"/>
          <w:sz w:val="24"/>
          <w:szCs w:val="24"/>
        </w:rPr>
        <w:t>ntragastri</w:t>
      </w:r>
      <w:r w:rsidR="0066513E" w:rsidRPr="002663FE">
        <w:rPr>
          <w:rFonts w:ascii="Book Antiqua" w:hAnsi="Book Antiqua"/>
          <w:b w:val="0"/>
          <w:sz w:val="24"/>
          <w:szCs w:val="24"/>
        </w:rPr>
        <w:t>c resection</w:t>
      </w:r>
      <w:r w:rsidR="00B8072C" w:rsidRPr="002663FE">
        <w:rPr>
          <w:rFonts w:ascii="Book Antiqua" w:eastAsia="宋体" w:hAnsi="Book Antiqua"/>
          <w:b w:val="0"/>
          <w:sz w:val="24"/>
          <w:szCs w:val="24"/>
          <w:lang w:eastAsia="zh-CN"/>
        </w:rPr>
        <w:t>;</w:t>
      </w:r>
      <w:r w:rsidR="0066513E" w:rsidRPr="002663FE">
        <w:rPr>
          <w:rFonts w:ascii="Book Antiqua" w:hAnsi="Book Antiqua"/>
          <w:b w:val="0"/>
          <w:sz w:val="24"/>
          <w:szCs w:val="24"/>
        </w:rPr>
        <w:t xml:space="preserve"> </w:t>
      </w:r>
      <w:r w:rsidR="00B8072C" w:rsidRPr="002663FE">
        <w:rPr>
          <w:rFonts w:ascii="Book Antiqua" w:hAnsi="Book Antiqua"/>
          <w:b w:val="0"/>
          <w:sz w:val="24"/>
          <w:szCs w:val="24"/>
        </w:rPr>
        <w:t>G</w:t>
      </w:r>
      <w:r w:rsidR="0066513E" w:rsidRPr="002663FE">
        <w:rPr>
          <w:rFonts w:ascii="Book Antiqua" w:hAnsi="Book Antiqua"/>
          <w:b w:val="0"/>
          <w:sz w:val="24"/>
          <w:szCs w:val="24"/>
        </w:rPr>
        <w:t>astric submucosal</w:t>
      </w:r>
      <w:r w:rsidR="007B1598" w:rsidRPr="002663FE">
        <w:rPr>
          <w:rFonts w:ascii="Book Antiqua" w:hAnsi="Book Antiqua"/>
          <w:b w:val="0"/>
          <w:sz w:val="24"/>
          <w:szCs w:val="24"/>
        </w:rPr>
        <w:t xml:space="preserve"> tumor</w:t>
      </w:r>
      <w:r w:rsidR="00B8072C" w:rsidRPr="002663FE">
        <w:rPr>
          <w:rFonts w:ascii="Book Antiqua" w:eastAsia="宋体" w:hAnsi="Book Antiqua"/>
          <w:b w:val="0"/>
          <w:sz w:val="24"/>
          <w:szCs w:val="24"/>
          <w:lang w:eastAsia="zh-CN"/>
        </w:rPr>
        <w:t>;</w:t>
      </w:r>
      <w:r w:rsidR="007B1598" w:rsidRPr="002663FE">
        <w:rPr>
          <w:rFonts w:ascii="Book Antiqua" w:hAnsi="Book Antiqua"/>
          <w:b w:val="0"/>
          <w:sz w:val="24"/>
          <w:szCs w:val="24"/>
        </w:rPr>
        <w:t xml:space="preserve"> </w:t>
      </w:r>
      <w:r w:rsidR="00B8072C" w:rsidRPr="002663FE">
        <w:rPr>
          <w:rFonts w:ascii="Book Antiqua" w:hAnsi="Book Antiqua"/>
          <w:b w:val="0"/>
          <w:sz w:val="24"/>
          <w:szCs w:val="24"/>
        </w:rPr>
        <w:t>O</w:t>
      </w:r>
      <w:r w:rsidR="000B1A9F" w:rsidRPr="002663FE">
        <w:rPr>
          <w:rFonts w:ascii="Book Antiqua" w:hAnsi="Book Antiqua"/>
          <w:b w:val="0"/>
          <w:sz w:val="24"/>
          <w:szCs w:val="24"/>
        </w:rPr>
        <w:t>ral endoscopy</w:t>
      </w:r>
    </w:p>
    <w:p w:rsidR="007439F7" w:rsidRPr="002663FE" w:rsidRDefault="007439F7" w:rsidP="00B8072C">
      <w:pPr>
        <w:pStyle w:val="BodyText"/>
        <w:spacing w:line="360" w:lineRule="auto"/>
        <w:rPr>
          <w:rFonts w:ascii="Book Antiqua" w:eastAsia="宋体" w:hAnsi="Book Antiqua"/>
          <w:b w:val="0"/>
          <w:sz w:val="24"/>
          <w:szCs w:val="24"/>
          <w:lang w:eastAsia="zh-CN"/>
        </w:rPr>
      </w:pPr>
    </w:p>
    <w:p w:rsidR="00F971D9" w:rsidRPr="002663FE" w:rsidRDefault="00F971D9" w:rsidP="00B8072C">
      <w:pPr>
        <w:pStyle w:val="BodyText"/>
        <w:spacing w:line="360" w:lineRule="auto"/>
        <w:rPr>
          <w:rFonts w:ascii="Book Antiqua" w:eastAsia="宋体" w:hAnsi="Book Antiqua"/>
          <w:b w:val="0"/>
          <w:sz w:val="24"/>
          <w:szCs w:val="24"/>
        </w:rPr>
      </w:pPr>
      <w:r w:rsidRPr="002663FE">
        <w:rPr>
          <w:rFonts w:ascii="Book Antiqua" w:eastAsia="宋体" w:hAnsi="Book Antiqua"/>
          <w:sz w:val="24"/>
          <w:szCs w:val="24"/>
          <w:lang w:eastAsia="zh-CN"/>
        </w:rPr>
        <w:t>Core tip:</w:t>
      </w:r>
      <w:r w:rsidRPr="002663FE">
        <w:rPr>
          <w:rFonts w:ascii="Book Antiqua" w:eastAsia="宋体" w:hAnsi="Book Antiqua"/>
          <w:b w:val="0"/>
          <w:sz w:val="24"/>
          <w:szCs w:val="24"/>
          <w:lang w:eastAsia="zh-CN"/>
        </w:rPr>
        <w:t xml:space="preserve"> The laparoscopic approach for gastric submucosal tumors (GSTs) depends on the characteristics of the submucosal tumors including its location or size. </w:t>
      </w:r>
      <w:r w:rsidR="003C3B8B" w:rsidRPr="002663FE">
        <w:rPr>
          <w:rFonts w:ascii="Book Antiqua" w:eastAsia="宋体" w:hAnsi="Book Antiqua"/>
          <w:b w:val="0"/>
          <w:sz w:val="24"/>
          <w:szCs w:val="24"/>
          <w:lang w:eastAsia="zh-CN"/>
        </w:rPr>
        <w:t>In particular, GSTs located close to</w:t>
      </w:r>
      <w:r w:rsidRPr="002663FE">
        <w:rPr>
          <w:rFonts w:ascii="Book Antiqua" w:eastAsia="宋体" w:hAnsi="Book Antiqua"/>
          <w:b w:val="0"/>
          <w:sz w:val="24"/>
          <w:szCs w:val="24"/>
          <w:lang w:eastAsia="zh-CN"/>
        </w:rPr>
        <w:t xml:space="preserve"> the esophagogastric junction or pyloric ring cannot be easily applied the laparoscopic local resection. Therefore, the intragastric approach is adopted for those tumors. This review evaluates the technique and outcomes of the intragastric resection for GSTs using laparoscopy and oral endoscopy.</w:t>
      </w:r>
      <w:r w:rsidR="007439F7" w:rsidRPr="002663FE">
        <w:rPr>
          <w:rFonts w:ascii="Book Antiqua" w:eastAsia="宋体" w:hAnsi="Book Antiqua"/>
          <w:b w:val="0"/>
          <w:sz w:val="24"/>
          <w:szCs w:val="24"/>
          <w:lang w:eastAsia="zh-CN"/>
        </w:rPr>
        <w:t xml:space="preserve"> </w:t>
      </w:r>
      <w:r w:rsidRPr="002663FE">
        <w:rPr>
          <w:rFonts w:ascii="Book Antiqua" w:eastAsia="宋体" w:hAnsi="Book Antiqua"/>
          <w:b w:val="0"/>
          <w:sz w:val="24"/>
          <w:szCs w:val="24"/>
          <w:lang w:eastAsia="zh-CN"/>
        </w:rPr>
        <w:t>Intragastric surgery using laparoscopy and oral endoscopy can be considerably beneficial for patients with GSTs less than 5 cm in diameter and locat</w:t>
      </w:r>
      <w:r w:rsidR="00002263" w:rsidRPr="002663FE">
        <w:rPr>
          <w:rFonts w:ascii="Book Antiqua" w:eastAsia="宋体" w:hAnsi="Book Antiqua"/>
          <w:b w:val="0"/>
          <w:sz w:val="24"/>
          <w:szCs w:val="24"/>
          <w:lang w:eastAsia="zh-CN"/>
        </w:rPr>
        <w:t>ing in the upper third</w:t>
      </w:r>
      <w:r w:rsidRPr="002663FE">
        <w:rPr>
          <w:rFonts w:ascii="Book Antiqua" w:eastAsia="宋体" w:hAnsi="Book Antiqua"/>
          <w:b w:val="0"/>
          <w:sz w:val="24"/>
          <w:szCs w:val="24"/>
          <w:lang w:eastAsia="zh-CN"/>
        </w:rPr>
        <w:t xml:space="preserve"> of the stomach.</w:t>
      </w:r>
    </w:p>
    <w:p w:rsidR="00B8072C" w:rsidRPr="002663FE" w:rsidRDefault="00B8072C" w:rsidP="00B8072C">
      <w:pPr>
        <w:pStyle w:val="BodyText"/>
        <w:spacing w:line="360" w:lineRule="auto"/>
        <w:rPr>
          <w:rFonts w:ascii="Book Antiqua" w:eastAsia="宋体" w:hAnsi="Book Antiqua"/>
          <w:sz w:val="24"/>
          <w:szCs w:val="24"/>
          <w:lang w:eastAsia="zh-CN"/>
        </w:rPr>
      </w:pPr>
    </w:p>
    <w:p w:rsidR="00B8072C" w:rsidRPr="002663FE" w:rsidRDefault="00B8072C" w:rsidP="00B8072C">
      <w:pPr>
        <w:pStyle w:val="BodyText"/>
        <w:spacing w:line="360" w:lineRule="auto"/>
        <w:rPr>
          <w:rFonts w:ascii="Book Antiqua" w:eastAsia="宋体" w:hAnsi="Book Antiqua"/>
          <w:b w:val="0"/>
          <w:sz w:val="24"/>
          <w:szCs w:val="24"/>
          <w:lang w:eastAsia="zh-CN"/>
        </w:rPr>
      </w:pPr>
      <w:r w:rsidRPr="002663FE">
        <w:rPr>
          <w:rFonts w:ascii="Book Antiqua" w:hAnsi="Book Antiqua"/>
          <w:b w:val="0"/>
          <w:sz w:val="24"/>
          <w:szCs w:val="24"/>
        </w:rPr>
        <w:t>Tagaya</w:t>
      </w:r>
      <w:r w:rsidRPr="002663FE">
        <w:rPr>
          <w:rFonts w:ascii="Book Antiqua" w:eastAsia="宋体" w:hAnsi="Book Antiqua"/>
          <w:b w:val="0"/>
          <w:sz w:val="24"/>
          <w:szCs w:val="24"/>
          <w:lang w:eastAsia="zh-CN"/>
        </w:rPr>
        <w:t xml:space="preserve"> N</w:t>
      </w:r>
      <w:r w:rsidRPr="002663FE">
        <w:rPr>
          <w:rFonts w:ascii="Book Antiqua" w:hAnsi="Book Antiqua"/>
          <w:b w:val="0"/>
          <w:sz w:val="24"/>
          <w:szCs w:val="24"/>
        </w:rPr>
        <w:t>, Tatsuoka</w:t>
      </w:r>
      <w:r w:rsidRPr="002663FE">
        <w:rPr>
          <w:rFonts w:ascii="Book Antiqua" w:eastAsia="宋体" w:hAnsi="Book Antiqua"/>
          <w:b w:val="0"/>
          <w:sz w:val="24"/>
          <w:szCs w:val="24"/>
          <w:lang w:eastAsia="zh-CN"/>
        </w:rPr>
        <w:t xml:space="preserve"> T</w:t>
      </w:r>
      <w:r w:rsidRPr="002663FE">
        <w:rPr>
          <w:rFonts w:ascii="Book Antiqua" w:hAnsi="Book Antiqua"/>
          <w:b w:val="0"/>
          <w:sz w:val="24"/>
          <w:szCs w:val="24"/>
        </w:rPr>
        <w:t>, Kubota</w:t>
      </w:r>
      <w:r w:rsidRPr="002663FE">
        <w:rPr>
          <w:rFonts w:ascii="Book Antiqua" w:eastAsia="宋体" w:hAnsi="Book Antiqua"/>
          <w:b w:val="0"/>
          <w:sz w:val="24"/>
          <w:szCs w:val="24"/>
          <w:lang w:eastAsia="zh-CN"/>
        </w:rPr>
        <w:t xml:space="preserve"> Y</w:t>
      </w:r>
      <w:r w:rsidRPr="002663FE">
        <w:rPr>
          <w:rFonts w:ascii="Book Antiqua" w:hAnsi="Book Antiqua"/>
          <w:b w:val="0"/>
          <w:sz w:val="24"/>
          <w:szCs w:val="24"/>
        </w:rPr>
        <w:t>, Takegami</w:t>
      </w:r>
      <w:r w:rsidRPr="002663FE">
        <w:rPr>
          <w:rFonts w:ascii="Book Antiqua" w:eastAsia="宋体" w:hAnsi="Book Antiqua"/>
          <w:b w:val="0"/>
          <w:sz w:val="24"/>
          <w:szCs w:val="24"/>
          <w:lang w:eastAsia="zh-CN"/>
        </w:rPr>
        <w:t xml:space="preserve"> M</w:t>
      </w:r>
      <w:r w:rsidRPr="002663FE">
        <w:rPr>
          <w:rFonts w:ascii="Book Antiqua" w:hAnsi="Book Antiqua"/>
          <w:b w:val="0"/>
          <w:sz w:val="24"/>
          <w:szCs w:val="24"/>
        </w:rPr>
        <w:t>, Sugamata</w:t>
      </w:r>
      <w:r w:rsidRPr="002663FE">
        <w:rPr>
          <w:rFonts w:ascii="Book Antiqua" w:eastAsia="宋体" w:hAnsi="Book Antiqua"/>
          <w:b w:val="0"/>
          <w:sz w:val="24"/>
          <w:szCs w:val="24"/>
          <w:lang w:eastAsia="zh-CN"/>
        </w:rPr>
        <w:t xml:space="preserve"> N</w:t>
      </w:r>
      <w:r w:rsidRPr="002663FE">
        <w:rPr>
          <w:rFonts w:ascii="Book Antiqua" w:hAnsi="Book Antiqua"/>
          <w:b w:val="0"/>
          <w:sz w:val="24"/>
          <w:szCs w:val="24"/>
        </w:rPr>
        <w:t>, Saito</w:t>
      </w:r>
      <w:r w:rsidRPr="002663FE">
        <w:rPr>
          <w:rFonts w:ascii="Book Antiqua" w:eastAsia="宋体" w:hAnsi="Book Antiqua"/>
          <w:b w:val="0"/>
          <w:sz w:val="24"/>
          <w:szCs w:val="24"/>
          <w:lang w:eastAsia="zh-CN"/>
        </w:rPr>
        <w:t xml:space="preserve"> K</w:t>
      </w:r>
      <w:r w:rsidRPr="002663FE">
        <w:rPr>
          <w:rFonts w:ascii="Book Antiqua" w:hAnsi="Book Antiqua"/>
          <w:b w:val="0"/>
          <w:sz w:val="24"/>
          <w:szCs w:val="24"/>
        </w:rPr>
        <w:t>, Okuyama</w:t>
      </w:r>
      <w:r w:rsidRPr="002663FE">
        <w:rPr>
          <w:rFonts w:ascii="Book Antiqua" w:eastAsia="宋体" w:hAnsi="Book Antiqua"/>
          <w:b w:val="0"/>
          <w:sz w:val="24"/>
          <w:szCs w:val="24"/>
          <w:lang w:eastAsia="zh-CN"/>
        </w:rPr>
        <w:t xml:space="preserve"> T</w:t>
      </w:r>
      <w:r w:rsidRPr="002663FE">
        <w:rPr>
          <w:rFonts w:ascii="Book Antiqua" w:hAnsi="Book Antiqua"/>
          <w:b w:val="0"/>
          <w:sz w:val="24"/>
          <w:szCs w:val="24"/>
        </w:rPr>
        <w:t>, Sugamata</w:t>
      </w:r>
      <w:r w:rsidRPr="002663FE">
        <w:rPr>
          <w:rFonts w:ascii="Book Antiqua" w:eastAsia="宋体" w:hAnsi="Book Antiqua"/>
          <w:b w:val="0"/>
          <w:sz w:val="24"/>
          <w:szCs w:val="24"/>
          <w:lang w:eastAsia="zh-CN"/>
        </w:rPr>
        <w:t xml:space="preserve"> Y</w:t>
      </w:r>
      <w:r w:rsidRPr="002663FE">
        <w:rPr>
          <w:rFonts w:ascii="Book Antiqua" w:hAnsi="Book Antiqua"/>
          <w:b w:val="0"/>
          <w:sz w:val="24"/>
          <w:szCs w:val="24"/>
        </w:rPr>
        <w:t>, Oya</w:t>
      </w:r>
      <w:r w:rsidRPr="002663FE">
        <w:rPr>
          <w:rFonts w:ascii="Book Antiqua" w:eastAsia="宋体" w:hAnsi="Book Antiqua"/>
          <w:b w:val="0"/>
          <w:sz w:val="24"/>
          <w:szCs w:val="24"/>
          <w:lang w:eastAsia="zh-CN"/>
        </w:rPr>
        <w:t xml:space="preserve"> M.</w:t>
      </w:r>
      <w:r w:rsidRPr="002663FE">
        <w:rPr>
          <w:rFonts w:ascii="Book Antiqua" w:hAnsi="Book Antiqua"/>
          <w:b w:val="0"/>
          <w:sz w:val="24"/>
          <w:szCs w:val="24"/>
        </w:rPr>
        <w:t xml:space="preserve"> Intragastric surgery using laparoscopy and oral endoscopy for gastric submucosal tumors</w:t>
      </w:r>
      <w:r w:rsidRPr="002663FE">
        <w:rPr>
          <w:rFonts w:ascii="Book Antiqua" w:eastAsia="宋体" w:hAnsi="Book Antiqua"/>
          <w:b w:val="0"/>
          <w:sz w:val="24"/>
          <w:szCs w:val="24"/>
          <w:lang w:eastAsia="zh-CN"/>
        </w:rPr>
        <w:t xml:space="preserve">. </w:t>
      </w:r>
      <w:r w:rsidRPr="002663FE">
        <w:rPr>
          <w:rFonts w:ascii="Book Antiqua" w:hAnsi="Book Antiqua"/>
          <w:b w:val="0"/>
          <w:i/>
          <w:iCs/>
          <w:sz w:val="24"/>
          <w:szCs w:val="24"/>
        </w:rPr>
        <w:t>World J Gastrointest Endosc</w:t>
      </w:r>
      <w:r w:rsidRPr="002663FE">
        <w:rPr>
          <w:rFonts w:ascii="Book Antiqua" w:eastAsia="宋体" w:hAnsi="Book Antiqua"/>
          <w:b w:val="0"/>
          <w:i/>
          <w:iCs/>
          <w:sz w:val="24"/>
          <w:szCs w:val="24"/>
          <w:lang w:eastAsia="zh-CN"/>
        </w:rPr>
        <w:t xml:space="preserve"> </w:t>
      </w:r>
      <w:r w:rsidRPr="002663FE">
        <w:rPr>
          <w:rFonts w:ascii="Book Antiqua" w:eastAsia="宋体" w:hAnsi="Book Antiqua"/>
          <w:b w:val="0"/>
          <w:iCs/>
          <w:sz w:val="24"/>
          <w:szCs w:val="24"/>
          <w:lang w:eastAsia="zh-CN"/>
        </w:rPr>
        <w:t>2014; In press</w:t>
      </w:r>
    </w:p>
    <w:p w:rsidR="007439F7" w:rsidRPr="002663FE" w:rsidRDefault="007439F7" w:rsidP="00B8072C">
      <w:pPr>
        <w:pStyle w:val="BodyText"/>
        <w:spacing w:line="360" w:lineRule="auto"/>
        <w:rPr>
          <w:rFonts w:ascii="Book Antiqua" w:eastAsia="宋体" w:hAnsi="Book Antiqua"/>
          <w:b w:val="0"/>
          <w:sz w:val="24"/>
          <w:szCs w:val="24"/>
          <w:lang w:eastAsia="zh-CN"/>
        </w:rPr>
      </w:pPr>
    </w:p>
    <w:p w:rsidR="0013270E" w:rsidRPr="002663FE" w:rsidRDefault="00B8072C" w:rsidP="00B8072C">
      <w:pPr>
        <w:pStyle w:val="BodyText"/>
        <w:spacing w:line="360" w:lineRule="auto"/>
        <w:rPr>
          <w:rFonts w:ascii="Book Antiqua" w:hAnsi="Book Antiqua"/>
          <w:sz w:val="24"/>
          <w:szCs w:val="24"/>
        </w:rPr>
      </w:pPr>
      <w:r w:rsidRPr="002663FE">
        <w:rPr>
          <w:rFonts w:ascii="Book Antiqua" w:hAnsi="Book Antiqua"/>
          <w:sz w:val="24"/>
          <w:szCs w:val="24"/>
        </w:rPr>
        <w:t>INTRODUCTION</w:t>
      </w:r>
    </w:p>
    <w:p w:rsidR="0013270E" w:rsidRPr="002663FE" w:rsidRDefault="003F0360" w:rsidP="00B8072C">
      <w:pPr>
        <w:pStyle w:val="BodyText"/>
        <w:spacing w:line="360" w:lineRule="auto"/>
        <w:rPr>
          <w:rFonts w:ascii="Book Antiqua" w:hAnsi="Book Antiqua"/>
          <w:b w:val="0"/>
          <w:sz w:val="24"/>
          <w:szCs w:val="24"/>
        </w:rPr>
      </w:pPr>
      <w:r w:rsidRPr="002663FE">
        <w:rPr>
          <w:rFonts w:ascii="Book Antiqua" w:hAnsi="Book Antiqua"/>
          <w:b w:val="0"/>
          <w:sz w:val="24"/>
          <w:szCs w:val="24"/>
        </w:rPr>
        <w:t>Techniques for the</w:t>
      </w:r>
      <w:r w:rsidR="00622A29" w:rsidRPr="002663FE">
        <w:rPr>
          <w:rFonts w:ascii="Book Antiqua" w:hAnsi="Book Antiqua"/>
          <w:b w:val="0"/>
          <w:sz w:val="24"/>
          <w:szCs w:val="24"/>
        </w:rPr>
        <w:t xml:space="preserve"> resection</w:t>
      </w:r>
      <w:r w:rsidR="000C3B6D" w:rsidRPr="002663FE">
        <w:rPr>
          <w:rFonts w:ascii="Book Antiqua" w:hAnsi="Book Antiqua"/>
          <w:b w:val="0"/>
          <w:sz w:val="24"/>
          <w:szCs w:val="24"/>
        </w:rPr>
        <w:t xml:space="preserve"> of</w:t>
      </w:r>
      <w:r w:rsidR="00292055" w:rsidRPr="002663FE">
        <w:rPr>
          <w:rFonts w:ascii="Book Antiqua" w:hAnsi="Book Antiqua"/>
          <w:b w:val="0"/>
          <w:sz w:val="24"/>
          <w:szCs w:val="24"/>
        </w:rPr>
        <w:t xml:space="preserve"> </w:t>
      </w:r>
      <w:r w:rsidR="007C1266" w:rsidRPr="002663FE">
        <w:rPr>
          <w:rFonts w:ascii="Book Antiqua" w:hAnsi="Book Antiqua"/>
          <w:b w:val="0"/>
          <w:sz w:val="24"/>
          <w:szCs w:val="24"/>
        </w:rPr>
        <w:t>gastric</w:t>
      </w:r>
      <w:r w:rsidR="006930B6" w:rsidRPr="002663FE">
        <w:rPr>
          <w:rFonts w:ascii="Book Antiqua" w:hAnsi="Book Antiqua"/>
          <w:b w:val="0"/>
          <w:sz w:val="24"/>
          <w:szCs w:val="24"/>
        </w:rPr>
        <w:t xml:space="preserve"> submucosal tumors</w:t>
      </w:r>
      <w:r w:rsidR="00183772" w:rsidRPr="002663FE">
        <w:rPr>
          <w:rFonts w:ascii="Book Antiqua" w:hAnsi="Book Antiqua"/>
          <w:b w:val="0"/>
          <w:sz w:val="24"/>
          <w:szCs w:val="24"/>
        </w:rPr>
        <w:t xml:space="preserve"> </w:t>
      </w:r>
      <w:r w:rsidR="00C527FB" w:rsidRPr="002663FE">
        <w:rPr>
          <w:rFonts w:ascii="Book Antiqua" w:hAnsi="Book Antiqua"/>
          <w:b w:val="0"/>
          <w:sz w:val="24"/>
          <w:szCs w:val="24"/>
        </w:rPr>
        <w:t xml:space="preserve">(GSTs) </w:t>
      </w:r>
      <w:r w:rsidR="000C3B6D" w:rsidRPr="002663FE">
        <w:rPr>
          <w:rFonts w:ascii="Book Antiqua" w:hAnsi="Book Antiqua"/>
          <w:b w:val="0"/>
          <w:sz w:val="24"/>
          <w:szCs w:val="24"/>
        </w:rPr>
        <w:t>have s</w:t>
      </w:r>
      <w:r w:rsidR="00183772" w:rsidRPr="002663FE">
        <w:rPr>
          <w:rFonts w:ascii="Book Antiqua" w:hAnsi="Book Antiqua"/>
          <w:b w:val="0"/>
          <w:sz w:val="24"/>
          <w:szCs w:val="24"/>
        </w:rPr>
        <w:t xml:space="preserve">een </w:t>
      </w:r>
      <w:r w:rsidR="000C3B6D" w:rsidRPr="002663FE">
        <w:rPr>
          <w:rFonts w:ascii="Book Antiqua" w:hAnsi="Book Antiqua"/>
          <w:b w:val="0"/>
          <w:sz w:val="24"/>
          <w:szCs w:val="24"/>
        </w:rPr>
        <w:t xml:space="preserve">a shift from an open to an endoscopic approach, </w:t>
      </w:r>
      <w:r w:rsidR="00EA3B9C" w:rsidRPr="002663FE">
        <w:rPr>
          <w:rFonts w:ascii="Book Antiqua" w:hAnsi="Book Antiqua"/>
          <w:b w:val="0"/>
          <w:sz w:val="24"/>
          <w:szCs w:val="24"/>
        </w:rPr>
        <w:t>and from gastrectomy to local resection</w:t>
      </w:r>
      <w:r w:rsidR="00E1242E" w:rsidRPr="002663FE">
        <w:rPr>
          <w:rFonts w:ascii="Book Antiqua" w:hAnsi="Book Antiqua"/>
          <w:b w:val="0"/>
          <w:sz w:val="24"/>
          <w:szCs w:val="24"/>
          <w:vertAlign w:val="superscript"/>
        </w:rPr>
        <w:t>[1]</w:t>
      </w:r>
      <w:r w:rsidR="000C3B6D" w:rsidRPr="002663FE">
        <w:rPr>
          <w:rFonts w:ascii="Book Antiqua" w:hAnsi="Book Antiqua"/>
          <w:b w:val="0"/>
          <w:sz w:val="24"/>
          <w:szCs w:val="24"/>
        </w:rPr>
        <w:t>. E</w:t>
      </w:r>
      <w:r w:rsidR="00EA3B9C" w:rsidRPr="002663FE">
        <w:rPr>
          <w:rFonts w:ascii="Book Antiqua" w:hAnsi="Book Antiqua"/>
          <w:b w:val="0"/>
          <w:sz w:val="24"/>
          <w:szCs w:val="24"/>
        </w:rPr>
        <w:t>ndoscopic approach</w:t>
      </w:r>
      <w:r w:rsidR="000C3B6D" w:rsidRPr="002663FE">
        <w:rPr>
          <w:rFonts w:ascii="Book Antiqua" w:hAnsi="Book Antiqua"/>
          <w:b w:val="0"/>
          <w:sz w:val="24"/>
          <w:szCs w:val="24"/>
        </w:rPr>
        <w:t>es can be</w:t>
      </w:r>
      <w:r w:rsidR="0087233B" w:rsidRPr="002663FE">
        <w:rPr>
          <w:rFonts w:ascii="Book Antiqua" w:hAnsi="Book Antiqua"/>
          <w:b w:val="0"/>
          <w:sz w:val="24"/>
          <w:szCs w:val="24"/>
        </w:rPr>
        <w:t xml:space="preserve"> divided into </w:t>
      </w:r>
      <w:r w:rsidR="00622A29" w:rsidRPr="002663FE">
        <w:rPr>
          <w:rFonts w:ascii="Book Antiqua" w:hAnsi="Book Antiqua"/>
          <w:b w:val="0"/>
          <w:sz w:val="24"/>
          <w:szCs w:val="24"/>
        </w:rPr>
        <w:t>oral endoscopic resect</w:t>
      </w:r>
      <w:r w:rsidR="000C3B6D" w:rsidRPr="002663FE">
        <w:rPr>
          <w:rFonts w:ascii="Book Antiqua" w:hAnsi="Book Antiqua"/>
          <w:b w:val="0"/>
          <w:sz w:val="24"/>
          <w:szCs w:val="24"/>
        </w:rPr>
        <w:t>ion and laparoscopic resection.</w:t>
      </w:r>
      <w:r w:rsidR="00283CA0" w:rsidRPr="002663FE">
        <w:rPr>
          <w:rFonts w:ascii="Book Antiqua" w:hAnsi="Book Antiqua"/>
          <w:b w:val="0"/>
          <w:sz w:val="24"/>
          <w:szCs w:val="24"/>
        </w:rPr>
        <w:t xml:space="preserve"> The la</w:t>
      </w:r>
      <w:r w:rsidR="00622A29" w:rsidRPr="002663FE">
        <w:rPr>
          <w:rFonts w:ascii="Book Antiqua" w:hAnsi="Book Antiqua"/>
          <w:b w:val="0"/>
          <w:sz w:val="24"/>
          <w:szCs w:val="24"/>
        </w:rPr>
        <w:t xml:space="preserve">tter </w:t>
      </w:r>
      <w:r w:rsidR="000C3B6D" w:rsidRPr="002663FE">
        <w:rPr>
          <w:rFonts w:ascii="Book Antiqua" w:hAnsi="Book Antiqua"/>
          <w:b w:val="0"/>
          <w:sz w:val="24"/>
          <w:szCs w:val="24"/>
        </w:rPr>
        <w:t>may include</w:t>
      </w:r>
      <w:r w:rsidR="00283CA0" w:rsidRPr="002663FE">
        <w:rPr>
          <w:rFonts w:ascii="Book Antiqua" w:hAnsi="Book Antiqua"/>
          <w:b w:val="0"/>
          <w:sz w:val="24"/>
          <w:szCs w:val="24"/>
        </w:rPr>
        <w:t xml:space="preserve"> </w:t>
      </w:r>
      <w:r w:rsidR="009D61C1" w:rsidRPr="002663FE">
        <w:rPr>
          <w:rFonts w:ascii="Book Antiqua" w:hAnsi="Book Antiqua"/>
          <w:b w:val="0"/>
          <w:sz w:val="24"/>
          <w:szCs w:val="24"/>
        </w:rPr>
        <w:t>the resection f</w:t>
      </w:r>
      <w:r w:rsidR="00D90F81" w:rsidRPr="002663FE">
        <w:rPr>
          <w:rFonts w:ascii="Book Antiqua" w:hAnsi="Book Antiqua"/>
          <w:b w:val="0"/>
          <w:sz w:val="24"/>
          <w:szCs w:val="24"/>
        </w:rPr>
        <w:t>rom outside, inside or both side</w:t>
      </w:r>
      <w:r w:rsidR="000C3B6D" w:rsidRPr="002663FE">
        <w:rPr>
          <w:rFonts w:ascii="Book Antiqua" w:hAnsi="Book Antiqua"/>
          <w:b w:val="0"/>
          <w:sz w:val="24"/>
          <w:szCs w:val="24"/>
        </w:rPr>
        <w:t>,</w:t>
      </w:r>
      <w:r w:rsidR="00283CA0" w:rsidRPr="002663FE">
        <w:rPr>
          <w:rFonts w:ascii="Book Antiqua" w:hAnsi="Book Antiqua"/>
          <w:b w:val="0"/>
          <w:sz w:val="24"/>
          <w:szCs w:val="24"/>
        </w:rPr>
        <w:t xml:space="preserve"> depending o</w:t>
      </w:r>
      <w:r w:rsidR="00C527FB" w:rsidRPr="002663FE">
        <w:rPr>
          <w:rFonts w:ascii="Book Antiqua" w:hAnsi="Book Antiqua"/>
          <w:b w:val="0"/>
          <w:sz w:val="24"/>
          <w:szCs w:val="24"/>
        </w:rPr>
        <w:t xml:space="preserve">n the characteristics of </w:t>
      </w:r>
      <w:r w:rsidR="000C3B6D" w:rsidRPr="002663FE">
        <w:rPr>
          <w:rFonts w:ascii="Book Antiqua" w:hAnsi="Book Antiqua"/>
          <w:b w:val="0"/>
          <w:sz w:val="24"/>
          <w:szCs w:val="24"/>
        </w:rPr>
        <w:t xml:space="preserve">the </w:t>
      </w:r>
      <w:r w:rsidR="00C527FB" w:rsidRPr="002663FE">
        <w:rPr>
          <w:rFonts w:ascii="Book Antiqua" w:hAnsi="Book Antiqua"/>
          <w:b w:val="0"/>
          <w:sz w:val="24"/>
          <w:szCs w:val="24"/>
        </w:rPr>
        <w:t>GST</w:t>
      </w:r>
      <w:r w:rsidR="000C3B6D" w:rsidRPr="002663FE">
        <w:rPr>
          <w:rFonts w:ascii="Book Antiqua" w:hAnsi="Book Antiqua"/>
          <w:b w:val="0"/>
          <w:sz w:val="24"/>
          <w:szCs w:val="24"/>
        </w:rPr>
        <w:t>,</w:t>
      </w:r>
      <w:r w:rsidR="00283CA0" w:rsidRPr="002663FE">
        <w:rPr>
          <w:rFonts w:ascii="Book Antiqua" w:hAnsi="Book Antiqua"/>
          <w:b w:val="0"/>
          <w:sz w:val="24"/>
          <w:szCs w:val="24"/>
        </w:rPr>
        <w:t xml:space="preserve"> including </w:t>
      </w:r>
      <w:r w:rsidR="00EA3B9C" w:rsidRPr="002663FE">
        <w:rPr>
          <w:rFonts w:ascii="Book Antiqua" w:hAnsi="Book Antiqua"/>
          <w:b w:val="0"/>
          <w:sz w:val="24"/>
          <w:szCs w:val="24"/>
        </w:rPr>
        <w:t>its location or size</w:t>
      </w:r>
      <w:r w:rsidR="00283CA0" w:rsidRPr="002663FE">
        <w:rPr>
          <w:rFonts w:ascii="Book Antiqua" w:hAnsi="Book Antiqua"/>
          <w:b w:val="0"/>
          <w:sz w:val="24"/>
          <w:szCs w:val="24"/>
        </w:rPr>
        <w:t xml:space="preserve">. </w:t>
      </w:r>
      <w:r w:rsidR="00C527FB" w:rsidRPr="002663FE">
        <w:rPr>
          <w:rFonts w:ascii="Book Antiqua" w:hAnsi="Book Antiqua"/>
          <w:b w:val="0"/>
          <w:sz w:val="24"/>
          <w:szCs w:val="24"/>
        </w:rPr>
        <w:t>In particular, GST</w:t>
      </w:r>
      <w:r w:rsidR="00D90F81" w:rsidRPr="002663FE">
        <w:rPr>
          <w:rFonts w:ascii="Book Antiqua" w:hAnsi="Book Antiqua"/>
          <w:b w:val="0"/>
          <w:sz w:val="24"/>
          <w:szCs w:val="24"/>
        </w:rPr>
        <w:t>s located close to</w:t>
      </w:r>
      <w:r w:rsidR="00AF5D4F" w:rsidRPr="002663FE">
        <w:rPr>
          <w:rFonts w:ascii="Book Antiqua" w:hAnsi="Book Antiqua"/>
          <w:b w:val="0"/>
          <w:sz w:val="24"/>
          <w:szCs w:val="24"/>
        </w:rPr>
        <w:t xml:space="preserve"> the esophagogastric junction </w:t>
      </w:r>
      <w:r w:rsidR="00070939" w:rsidRPr="002663FE">
        <w:rPr>
          <w:rFonts w:ascii="Book Antiqua" w:hAnsi="Book Antiqua"/>
          <w:b w:val="0"/>
          <w:sz w:val="24"/>
          <w:szCs w:val="24"/>
        </w:rPr>
        <w:t xml:space="preserve">(EGJ) </w:t>
      </w:r>
      <w:r w:rsidR="00AF5D4F" w:rsidRPr="002663FE">
        <w:rPr>
          <w:rFonts w:ascii="Book Antiqua" w:hAnsi="Book Antiqua"/>
          <w:b w:val="0"/>
          <w:sz w:val="24"/>
          <w:szCs w:val="24"/>
        </w:rPr>
        <w:t xml:space="preserve">or pyloric ring </w:t>
      </w:r>
      <w:r w:rsidR="000C3B6D" w:rsidRPr="002663FE">
        <w:rPr>
          <w:rFonts w:ascii="Book Antiqua" w:hAnsi="Book Antiqua"/>
          <w:b w:val="0"/>
          <w:sz w:val="24"/>
          <w:szCs w:val="24"/>
        </w:rPr>
        <w:t>are not amenable to laparoscopic local resection, and instead an</w:t>
      </w:r>
      <w:r w:rsidR="0047590C" w:rsidRPr="002663FE">
        <w:rPr>
          <w:rFonts w:ascii="Book Antiqua" w:hAnsi="Book Antiqua"/>
          <w:b w:val="0"/>
          <w:sz w:val="24"/>
          <w:szCs w:val="24"/>
        </w:rPr>
        <w:t xml:space="preserve"> intragastric approach is </w:t>
      </w:r>
      <w:r w:rsidR="000C3B6D" w:rsidRPr="002663FE">
        <w:rPr>
          <w:rFonts w:ascii="Book Antiqua" w:hAnsi="Book Antiqua"/>
          <w:b w:val="0"/>
          <w:sz w:val="24"/>
          <w:szCs w:val="24"/>
        </w:rPr>
        <w:t>adopted</w:t>
      </w:r>
      <w:r w:rsidR="00F4151A" w:rsidRPr="002663FE">
        <w:rPr>
          <w:rFonts w:ascii="Book Antiqua" w:hAnsi="Book Antiqua"/>
          <w:b w:val="0"/>
          <w:sz w:val="24"/>
          <w:szCs w:val="24"/>
          <w:vertAlign w:val="superscript"/>
        </w:rPr>
        <w:t>[2-5]</w:t>
      </w:r>
      <w:r w:rsidR="007C2CCA" w:rsidRPr="002663FE">
        <w:rPr>
          <w:rFonts w:ascii="Book Antiqua" w:hAnsi="Book Antiqua"/>
          <w:b w:val="0"/>
          <w:sz w:val="24"/>
          <w:szCs w:val="24"/>
        </w:rPr>
        <w:t>. This review evaluates t</w:t>
      </w:r>
      <w:r w:rsidR="00D836DF" w:rsidRPr="002663FE">
        <w:rPr>
          <w:rFonts w:ascii="Book Antiqua" w:hAnsi="Book Antiqua"/>
          <w:b w:val="0"/>
          <w:sz w:val="24"/>
          <w:szCs w:val="24"/>
        </w:rPr>
        <w:t>he technique</w:t>
      </w:r>
      <w:r w:rsidR="000C3B6D" w:rsidRPr="002663FE">
        <w:rPr>
          <w:rFonts w:ascii="Book Antiqua" w:hAnsi="Book Antiqua"/>
          <w:b w:val="0"/>
          <w:sz w:val="24"/>
          <w:szCs w:val="24"/>
        </w:rPr>
        <w:t>s</w:t>
      </w:r>
      <w:r w:rsidR="00D836DF" w:rsidRPr="002663FE">
        <w:rPr>
          <w:rFonts w:ascii="Book Antiqua" w:hAnsi="Book Antiqua"/>
          <w:b w:val="0"/>
          <w:sz w:val="24"/>
          <w:szCs w:val="24"/>
        </w:rPr>
        <w:t xml:space="preserve"> and outcom</w:t>
      </w:r>
      <w:r w:rsidR="000C3B6D" w:rsidRPr="002663FE">
        <w:rPr>
          <w:rFonts w:ascii="Book Antiqua" w:hAnsi="Book Antiqua"/>
          <w:b w:val="0"/>
          <w:sz w:val="24"/>
          <w:szCs w:val="24"/>
        </w:rPr>
        <w:t xml:space="preserve">es of </w:t>
      </w:r>
      <w:r w:rsidR="007C2CCA" w:rsidRPr="002663FE">
        <w:rPr>
          <w:rFonts w:ascii="Book Antiqua" w:hAnsi="Book Antiqua"/>
          <w:b w:val="0"/>
          <w:sz w:val="24"/>
          <w:szCs w:val="24"/>
        </w:rPr>
        <w:t xml:space="preserve">intragastric </w:t>
      </w:r>
      <w:r w:rsidR="006930B6" w:rsidRPr="002663FE">
        <w:rPr>
          <w:rFonts w:ascii="Book Antiqua" w:hAnsi="Book Antiqua"/>
          <w:b w:val="0"/>
          <w:sz w:val="24"/>
          <w:szCs w:val="24"/>
        </w:rPr>
        <w:t xml:space="preserve">resection for </w:t>
      </w:r>
      <w:r w:rsidR="0018296E" w:rsidRPr="002663FE">
        <w:rPr>
          <w:rFonts w:ascii="Book Antiqua" w:hAnsi="Book Antiqua"/>
          <w:b w:val="0"/>
          <w:sz w:val="24"/>
          <w:szCs w:val="24"/>
        </w:rPr>
        <w:t>GSTs</w:t>
      </w:r>
      <w:r w:rsidR="00D836DF" w:rsidRPr="002663FE">
        <w:rPr>
          <w:rFonts w:ascii="Book Antiqua" w:hAnsi="Book Antiqua"/>
          <w:b w:val="0"/>
          <w:sz w:val="24"/>
          <w:szCs w:val="24"/>
        </w:rPr>
        <w:t xml:space="preserve"> using laparoscopy and oral endoscopy</w:t>
      </w:r>
      <w:r w:rsidR="000C3B6D" w:rsidRPr="002663FE">
        <w:rPr>
          <w:rFonts w:ascii="Book Antiqua" w:hAnsi="Book Antiqua"/>
          <w:b w:val="0"/>
          <w:sz w:val="24"/>
          <w:szCs w:val="24"/>
        </w:rPr>
        <w:t xml:space="preserve"> in a series of patients treated at our institution</w:t>
      </w:r>
      <w:r w:rsidR="00D836DF" w:rsidRPr="002663FE">
        <w:rPr>
          <w:rFonts w:ascii="Book Antiqua" w:hAnsi="Book Antiqua"/>
          <w:b w:val="0"/>
          <w:sz w:val="24"/>
          <w:szCs w:val="24"/>
        </w:rPr>
        <w:t xml:space="preserve">. </w:t>
      </w:r>
    </w:p>
    <w:p w:rsidR="0013270E" w:rsidRPr="002663FE" w:rsidRDefault="0013270E" w:rsidP="00B8072C">
      <w:pPr>
        <w:pStyle w:val="BodyText"/>
        <w:spacing w:line="360" w:lineRule="auto"/>
        <w:rPr>
          <w:rFonts w:ascii="Book Antiqua" w:hAnsi="Book Antiqua"/>
          <w:b w:val="0"/>
          <w:i/>
          <w:sz w:val="24"/>
          <w:szCs w:val="24"/>
        </w:rPr>
      </w:pPr>
    </w:p>
    <w:p w:rsidR="006930B6" w:rsidRPr="002663FE" w:rsidRDefault="000D32B3" w:rsidP="00B8072C">
      <w:pPr>
        <w:pStyle w:val="BodyText"/>
        <w:spacing w:line="360" w:lineRule="auto"/>
        <w:rPr>
          <w:rFonts w:ascii="Book Antiqua" w:hAnsi="Book Antiqua"/>
          <w:sz w:val="24"/>
          <w:szCs w:val="24"/>
        </w:rPr>
      </w:pPr>
      <w:r w:rsidRPr="002663FE">
        <w:rPr>
          <w:rFonts w:ascii="Book Antiqua" w:hAnsi="Book Antiqua"/>
          <w:sz w:val="24"/>
          <w:szCs w:val="24"/>
        </w:rPr>
        <w:t>PREOPERATIVE EVALUATIONS</w:t>
      </w:r>
    </w:p>
    <w:p w:rsidR="0013270E" w:rsidRPr="002663FE" w:rsidRDefault="006007A2" w:rsidP="00B8072C">
      <w:pPr>
        <w:pStyle w:val="BodyText"/>
        <w:spacing w:line="360" w:lineRule="auto"/>
        <w:rPr>
          <w:rFonts w:ascii="Book Antiqua" w:hAnsi="Book Antiqua"/>
          <w:b w:val="0"/>
          <w:sz w:val="24"/>
          <w:szCs w:val="24"/>
        </w:rPr>
      </w:pPr>
      <w:r w:rsidRPr="002663FE">
        <w:rPr>
          <w:rFonts w:ascii="Book Antiqua" w:hAnsi="Book Antiqua"/>
          <w:b w:val="0"/>
          <w:sz w:val="24"/>
          <w:szCs w:val="24"/>
        </w:rPr>
        <w:t>We preoperatively investigated</w:t>
      </w:r>
      <w:r w:rsidR="0013270E" w:rsidRPr="002663FE">
        <w:rPr>
          <w:rFonts w:ascii="Book Antiqua" w:hAnsi="Book Antiqua"/>
          <w:b w:val="0"/>
          <w:sz w:val="24"/>
          <w:szCs w:val="24"/>
        </w:rPr>
        <w:t xml:space="preserve"> </w:t>
      </w:r>
      <w:r w:rsidR="006541DA" w:rsidRPr="002663FE">
        <w:rPr>
          <w:rFonts w:ascii="Book Antiqua" w:hAnsi="Book Antiqua"/>
          <w:b w:val="0"/>
          <w:sz w:val="24"/>
          <w:szCs w:val="24"/>
        </w:rPr>
        <w:t>the tumor conditions including the size, location and distance from the EGJ to proximal side of the tumor using</w:t>
      </w:r>
      <w:r w:rsidR="0013270E" w:rsidRPr="002663FE">
        <w:rPr>
          <w:rFonts w:ascii="Book Antiqua" w:hAnsi="Book Antiqua"/>
          <w:b w:val="0"/>
          <w:sz w:val="24"/>
          <w:szCs w:val="24"/>
        </w:rPr>
        <w:t xml:space="preserve"> an upper gastrointestinal rad</w:t>
      </w:r>
      <w:r w:rsidR="005513C9" w:rsidRPr="002663FE">
        <w:rPr>
          <w:rFonts w:ascii="Book Antiqua" w:hAnsi="Book Antiqua"/>
          <w:b w:val="0"/>
          <w:sz w:val="24"/>
          <w:szCs w:val="24"/>
        </w:rPr>
        <w:t>iological series</w:t>
      </w:r>
      <w:r w:rsidR="0013270E" w:rsidRPr="002663FE">
        <w:rPr>
          <w:rFonts w:ascii="Book Antiqua" w:hAnsi="Book Antiqua"/>
          <w:b w:val="0"/>
          <w:sz w:val="24"/>
          <w:szCs w:val="24"/>
        </w:rPr>
        <w:t xml:space="preserve"> </w:t>
      </w:r>
      <w:r w:rsidR="006541DA" w:rsidRPr="002663FE">
        <w:rPr>
          <w:rFonts w:ascii="Book Antiqua" w:hAnsi="Book Antiqua"/>
          <w:b w:val="0"/>
          <w:sz w:val="24"/>
          <w:szCs w:val="24"/>
        </w:rPr>
        <w:t>and</w:t>
      </w:r>
      <w:r w:rsidR="00377E6C" w:rsidRPr="002663FE">
        <w:rPr>
          <w:rFonts w:ascii="Book Antiqua" w:hAnsi="Book Antiqua"/>
          <w:b w:val="0"/>
          <w:sz w:val="24"/>
          <w:szCs w:val="24"/>
        </w:rPr>
        <w:t xml:space="preserve"> endoscopy</w:t>
      </w:r>
      <w:r w:rsidR="005513C9" w:rsidRPr="002663FE">
        <w:rPr>
          <w:rFonts w:ascii="Book Antiqua" w:hAnsi="Book Antiqua"/>
          <w:b w:val="0"/>
          <w:sz w:val="24"/>
          <w:szCs w:val="24"/>
        </w:rPr>
        <w:t xml:space="preserve">. </w:t>
      </w:r>
      <w:r w:rsidR="006541DA" w:rsidRPr="002663FE">
        <w:rPr>
          <w:rFonts w:ascii="Book Antiqua" w:hAnsi="Book Antiqua"/>
          <w:b w:val="0"/>
          <w:sz w:val="24"/>
          <w:szCs w:val="24"/>
        </w:rPr>
        <w:t xml:space="preserve">Furthermore, </w:t>
      </w:r>
      <w:r w:rsidR="005513C9" w:rsidRPr="002663FE">
        <w:rPr>
          <w:rFonts w:ascii="Book Antiqua" w:hAnsi="Book Antiqua"/>
          <w:b w:val="0"/>
          <w:sz w:val="24"/>
          <w:szCs w:val="24"/>
        </w:rPr>
        <w:t>E</w:t>
      </w:r>
      <w:r w:rsidR="0013270E" w:rsidRPr="002663FE">
        <w:rPr>
          <w:rFonts w:ascii="Book Antiqua" w:hAnsi="Book Antiqua"/>
          <w:b w:val="0"/>
          <w:sz w:val="24"/>
          <w:szCs w:val="24"/>
        </w:rPr>
        <w:t>ndoscopic ultras</w:t>
      </w:r>
      <w:r w:rsidR="00377E6C" w:rsidRPr="002663FE">
        <w:rPr>
          <w:rFonts w:ascii="Book Antiqua" w:hAnsi="Book Antiqua"/>
          <w:b w:val="0"/>
          <w:sz w:val="24"/>
          <w:szCs w:val="24"/>
        </w:rPr>
        <w:t xml:space="preserve">ound </w:t>
      </w:r>
      <w:r w:rsidR="00470456" w:rsidRPr="002663FE">
        <w:rPr>
          <w:rFonts w:ascii="Book Antiqua" w:hAnsi="Book Antiqua"/>
          <w:b w:val="0"/>
          <w:sz w:val="24"/>
          <w:szCs w:val="24"/>
        </w:rPr>
        <w:t xml:space="preserve">(EUS) </w:t>
      </w:r>
      <w:r w:rsidR="00A44A75" w:rsidRPr="002663FE">
        <w:rPr>
          <w:rFonts w:ascii="Book Antiqua" w:hAnsi="Book Antiqua"/>
          <w:b w:val="0"/>
          <w:sz w:val="24"/>
          <w:szCs w:val="24"/>
        </w:rPr>
        <w:t>was also add</w:t>
      </w:r>
      <w:r w:rsidR="00377E6C" w:rsidRPr="002663FE">
        <w:rPr>
          <w:rFonts w:ascii="Book Antiqua" w:hAnsi="Book Antiqua"/>
          <w:b w:val="0"/>
          <w:sz w:val="24"/>
          <w:szCs w:val="24"/>
        </w:rPr>
        <w:t>ed</w:t>
      </w:r>
      <w:r w:rsidR="0013270E" w:rsidRPr="002663FE">
        <w:rPr>
          <w:rFonts w:ascii="Book Antiqua" w:hAnsi="Book Antiqua"/>
          <w:b w:val="0"/>
          <w:sz w:val="24"/>
          <w:szCs w:val="24"/>
        </w:rPr>
        <w:t xml:space="preserve"> t</w:t>
      </w:r>
      <w:r w:rsidR="0043680C" w:rsidRPr="002663FE">
        <w:rPr>
          <w:rFonts w:ascii="Book Antiqua" w:hAnsi="Book Antiqua"/>
          <w:b w:val="0"/>
          <w:sz w:val="24"/>
          <w:szCs w:val="24"/>
        </w:rPr>
        <w:t>o evaluate the location and growing formation</w:t>
      </w:r>
      <w:r w:rsidR="006734A9" w:rsidRPr="002663FE">
        <w:rPr>
          <w:rFonts w:ascii="Book Antiqua" w:hAnsi="Book Antiqua"/>
          <w:b w:val="0"/>
          <w:sz w:val="24"/>
          <w:szCs w:val="24"/>
        </w:rPr>
        <w:t xml:space="preserve"> of the tumor within the gastric</w:t>
      </w:r>
      <w:r w:rsidR="00664EF1" w:rsidRPr="002663FE">
        <w:rPr>
          <w:rFonts w:ascii="Book Antiqua" w:hAnsi="Book Antiqua"/>
          <w:b w:val="0"/>
          <w:sz w:val="24"/>
          <w:szCs w:val="24"/>
        </w:rPr>
        <w:t xml:space="preserve"> wall</w:t>
      </w:r>
      <w:r w:rsidR="00993AE7" w:rsidRPr="002663FE">
        <w:rPr>
          <w:rFonts w:ascii="Book Antiqua" w:hAnsi="Book Antiqua"/>
          <w:b w:val="0"/>
          <w:sz w:val="24"/>
          <w:szCs w:val="24"/>
          <w:vertAlign w:val="superscript"/>
        </w:rPr>
        <w:t>[6]</w:t>
      </w:r>
      <w:r w:rsidR="0013270E" w:rsidRPr="002663FE">
        <w:rPr>
          <w:rFonts w:ascii="Book Antiqua" w:hAnsi="Book Antiqua"/>
          <w:b w:val="0"/>
          <w:sz w:val="24"/>
          <w:szCs w:val="24"/>
        </w:rPr>
        <w:t>.</w:t>
      </w:r>
      <w:r w:rsidR="005513C9" w:rsidRPr="002663FE">
        <w:rPr>
          <w:rFonts w:ascii="Book Antiqua" w:hAnsi="Book Antiqua"/>
          <w:b w:val="0"/>
          <w:sz w:val="24"/>
          <w:szCs w:val="24"/>
        </w:rPr>
        <w:t xml:space="preserve"> </w:t>
      </w:r>
      <w:r w:rsidR="00DC0838" w:rsidRPr="002663FE">
        <w:rPr>
          <w:rFonts w:ascii="Book Antiqua" w:hAnsi="Book Antiqua"/>
          <w:b w:val="0"/>
          <w:sz w:val="24"/>
          <w:szCs w:val="24"/>
        </w:rPr>
        <w:t>And</w:t>
      </w:r>
      <w:r w:rsidR="00470456" w:rsidRPr="002663FE">
        <w:rPr>
          <w:rFonts w:ascii="Book Antiqua" w:hAnsi="Book Antiqua"/>
          <w:b w:val="0"/>
          <w:sz w:val="24"/>
          <w:szCs w:val="24"/>
        </w:rPr>
        <w:t>, EUS-guided fine-needle aspir</w:t>
      </w:r>
      <w:r w:rsidR="00A44A75" w:rsidRPr="002663FE">
        <w:rPr>
          <w:rFonts w:ascii="Book Antiqua" w:hAnsi="Book Antiqua"/>
          <w:b w:val="0"/>
          <w:sz w:val="24"/>
          <w:szCs w:val="24"/>
        </w:rPr>
        <w:t>ation biopsy examination was perform</w:t>
      </w:r>
      <w:r w:rsidR="00470456" w:rsidRPr="002663FE">
        <w:rPr>
          <w:rFonts w:ascii="Book Antiqua" w:hAnsi="Book Antiqua"/>
          <w:b w:val="0"/>
          <w:sz w:val="24"/>
          <w:szCs w:val="24"/>
        </w:rPr>
        <w:t xml:space="preserve">ed when necessary. </w:t>
      </w:r>
      <w:r w:rsidR="005513C9" w:rsidRPr="002663FE">
        <w:rPr>
          <w:rFonts w:ascii="Book Antiqua" w:hAnsi="Book Antiqua"/>
          <w:b w:val="0"/>
          <w:sz w:val="24"/>
          <w:szCs w:val="24"/>
        </w:rPr>
        <w:t>Computed tomography</w:t>
      </w:r>
      <w:r w:rsidR="007E3D8C" w:rsidRPr="002663FE">
        <w:rPr>
          <w:rFonts w:ascii="Book Antiqua" w:hAnsi="Book Antiqua"/>
          <w:b w:val="0"/>
          <w:sz w:val="24"/>
          <w:szCs w:val="24"/>
        </w:rPr>
        <w:t xml:space="preserve"> with contrast medium </w:t>
      </w:r>
      <w:r w:rsidR="005513C9" w:rsidRPr="002663FE">
        <w:rPr>
          <w:rFonts w:ascii="Book Antiqua" w:hAnsi="Book Antiqua"/>
          <w:b w:val="0"/>
          <w:sz w:val="24"/>
          <w:szCs w:val="24"/>
        </w:rPr>
        <w:t>was added to clarify</w:t>
      </w:r>
      <w:r w:rsidR="00D1024C" w:rsidRPr="002663FE">
        <w:rPr>
          <w:rFonts w:ascii="Book Antiqua" w:hAnsi="Book Antiqua"/>
          <w:b w:val="0"/>
          <w:sz w:val="24"/>
          <w:szCs w:val="24"/>
        </w:rPr>
        <w:t xml:space="preserve"> whether the</w:t>
      </w:r>
      <w:r w:rsidR="005513C9" w:rsidRPr="002663FE">
        <w:rPr>
          <w:rFonts w:ascii="Book Antiqua" w:hAnsi="Book Antiqua"/>
          <w:b w:val="0"/>
          <w:sz w:val="24"/>
          <w:szCs w:val="24"/>
        </w:rPr>
        <w:t>re was any</w:t>
      </w:r>
      <w:r w:rsidR="00D1024C" w:rsidRPr="002663FE">
        <w:rPr>
          <w:rFonts w:ascii="Book Antiqua" w:hAnsi="Book Antiqua"/>
          <w:b w:val="0"/>
          <w:sz w:val="24"/>
          <w:szCs w:val="24"/>
        </w:rPr>
        <w:t xml:space="preserve"> liver metast</w:t>
      </w:r>
      <w:r w:rsidR="006930B6" w:rsidRPr="002663FE">
        <w:rPr>
          <w:rFonts w:ascii="Book Antiqua" w:hAnsi="Book Antiqua"/>
          <w:b w:val="0"/>
          <w:sz w:val="24"/>
          <w:szCs w:val="24"/>
        </w:rPr>
        <w:t>asis, dissemination, ascites,</w:t>
      </w:r>
      <w:r w:rsidR="00D1024C" w:rsidRPr="002663FE">
        <w:rPr>
          <w:rFonts w:ascii="Book Antiqua" w:hAnsi="Book Antiqua"/>
          <w:b w:val="0"/>
          <w:sz w:val="24"/>
          <w:szCs w:val="24"/>
        </w:rPr>
        <w:t xml:space="preserve"> lymphadenopathy</w:t>
      </w:r>
      <w:r w:rsidR="006930B6" w:rsidRPr="002663FE">
        <w:rPr>
          <w:rFonts w:ascii="Book Antiqua" w:hAnsi="Book Antiqua"/>
          <w:b w:val="0"/>
          <w:sz w:val="24"/>
          <w:szCs w:val="24"/>
        </w:rPr>
        <w:t xml:space="preserve"> or other comorbidities</w:t>
      </w:r>
      <w:r w:rsidR="005513C9" w:rsidRPr="002663FE">
        <w:rPr>
          <w:rFonts w:ascii="Book Antiqua" w:hAnsi="Book Antiqua"/>
          <w:b w:val="0"/>
          <w:sz w:val="24"/>
          <w:szCs w:val="24"/>
        </w:rPr>
        <w:t xml:space="preserve">, </w:t>
      </w:r>
      <w:r w:rsidR="00D1024C" w:rsidRPr="002663FE">
        <w:rPr>
          <w:rFonts w:ascii="Book Antiqua" w:hAnsi="Book Antiqua"/>
          <w:b w:val="0"/>
          <w:sz w:val="24"/>
          <w:szCs w:val="24"/>
        </w:rPr>
        <w:t>as well as the relation</w:t>
      </w:r>
      <w:r w:rsidR="005513C9" w:rsidRPr="002663FE">
        <w:rPr>
          <w:rFonts w:ascii="Book Antiqua" w:hAnsi="Book Antiqua"/>
          <w:b w:val="0"/>
          <w:sz w:val="24"/>
          <w:szCs w:val="24"/>
        </w:rPr>
        <w:t>ship</w:t>
      </w:r>
      <w:r w:rsidR="00D1024C" w:rsidRPr="002663FE">
        <w:rPr>
          <w:rFonts w:ascii="Book Antiqua" w:hAnsi="Book Antiqua"/>
          <w:b w:val="0"/>
          <w:sz w:val="24"/>
          <w:szCs w:val="24"/>
        </w:rPr>
        <w:t xml:space="preserve"> between the tumor and the whole stomach. </w:t>
      </w:r>
    </w:p>
    <w:p w:rsidR="006930B6" w:rsidRPr="002663FE" w:rsidRDefault="006930B6" w:rsidP="00B8072C">
      <w:pPr>
        <w:pStyle w:val="BodyText"/>
        <w:spacing w:line="360" w:lineRule="auto"/>
        <w:rPr>
          <w:rFonts w:ascii="Book Antiqua" w:hAnsi="Book Antiqua"/>
          <w:b w:val="0"/>
          <w:sz w:val="24"/>
          <w:szCs w:val="24"/>
        </w:rPr>
      </w:pPr>
    </w:p>
    <w:p w:rsidR="006930B6" w:rsidRPr="002663FE" w:rsidRDefault="000D32B3" w:rsidP="00B8072C">
      <w:pPr>
        <w:pStyle w:val="BodyText"/>
        <w:spacing w:line="360" w:lineRule="auto"/>
        <w:rPr>
          <w:rFonts w:ascii="Book Antiqua" w:hAnsi="Book Antiqua"/>
          <w:sz w:val="24"/>
          <w:szCs w:val="24"/>
        </w:rPr>
      </w:pPr>
      <w:r w:rsidRPr="002663FE">
        <w:rPr>
          <w:rFonts w:ascii="Book Antiqua" w:hAnsi="Book Antiqua"/>
          <w:sz w:val="24"/>
          <w:szCs w:val="24"/>
        </w:rPr>
        <w:t>INDICATION</w:t>
      </w:r>
    </w:p>
    <w:p w:rsidR="006930B6" w:rsidRPr="002663FE" w:rsidRDefault="005513C9" w:rsidP="00B8072C">
      <w:pPr>
        <w:pStyle w:val="BodyText"/>
        <w:spacing w:line="360" w:lineRule="auto"/>
        <w:rPr>
          <w:rFonts w:ascii="Book Antiqua" w:hAnsi="Book Antiqua"/>
          <w:b w:val="0"/>
          <w:sz w:val="24"/>
          <w:szCs w:val="24"/>
        </w:rPr>
      </w:pPr>
      <w:r w:rsidRPr="002663FE">
        <w:rPr>
          <w:rFonts w:ascii="Book Antiqua" w:hAnsi="Book Antiqua"/>
          <w:b w:val="0"/>
          <w:sz w:val="24"/>
          <w:szCs w:val="24"/>
        </w:rPr>
        <w:t>The</w:t>
      </w:r>
      <w:r w:rsidRPr="002663FE">
        <w:rPr>
          <w:rFonts w:ascii="Book Antiqua" w:hAnsi="Book Antiqua"/>
          <w:sz w:val="24"/>
          <w:szCs w:val="24"/>
        </w:rPr>
        <w:t xml:space="preserve"> </w:t>
      </w:r>
      <w:r w:rsidR="0013270E" w:rsidRPr="002663FE">
        <w:rPr>
          <w:rFonts w:ascii="Book Antiqua" w:hAnsi="Book Antiqua"/>
          <w:b w:val="0"/>
          <w:sz w:val="24"/>
          <w:szCs w:val="24"/>
        </w:rPr>
        <w:t xml:space="preserve">criteria </w:t>
      </w:r>
      <w:r w:rsidR="00785A04" w:rsidRPr="002663FE">
        <w:rPr>
          <w:rFonts w:ascii="Book Antiqua" w:hAnsi="Book Antiqua"/>
          <w:b w:val="0"/>
          <w:sz w:val="24"/>
          <w:szCs w:val="24"/>
        </w:rPr>
        <w:t>for the use of laparoscopy and oral endoscopy for intragastric resection of GSTs were a</w:t>
      </w:r>
      <w:r w:rsidR="00CE0BA2" w:rsidRPr="002663FE">
        <w:rPr>
          <w:rFonts w:ascii="Book Antiqua" w:hAnsi="Book Antiqua"/>
          <w:b w:val="0"/>
          <w:sz w:val="24"/>
          <w:szCs w:val="24"/>
        </w:rPr>
        <w:t xml:space="preserve"> tumor</w:t>
      </w:r>
      <w:r w:rsidR="0013270E" w:rsidRPr="002663FE">
        <w:rPr>
          <w:rFonts w:ascii="Book Antiqua" w:hAnsi="Book Antiqua"/>
          <w:b w:val="0"/>
          <w:sz w:val="24"/>
          <w:szCs w:val="24"/>
        </w:rPr>
        <w:t xml:space="preserve"> </w:t>
      </w:r>
      <w:r w:rsidR="007B4D69" w:rsidRPr="002663FE">
        <w:rPr>
          <w:rFonts w:ascii="Book Antiqua" w:hAnsi="Book Antiqua"/>
          <w:b w:val="0"/>
          <w:sz w:val="24"/>
          <w:szCs w:val="24"/>
        </w:rPr>
        <w:t>between 2-5 cm in diameter and &lt;</w:t>
      </w:r>
      <w:r w:rsidR="000D32B3" w:rsidRPr="002663FE">
        <w:rPr>
          <w:rFonts w:ascii="Book Antiqua" w:eastAsia="宋体" w:hAnsi="Book Antiqua" w:hint="eastAsia"/>
          <w:b w:val="0"/>
          <w:sz w:val="24"/>
          <w:szCs w:val="24"/>
          <w:lang w:eastAsia="zh-CN"/>
        </w:rPr>
        <w:t xml:space="preserve"> </w:t>
      </w:r>
      <w:r w:rsidR="007B4D69" w:rsidRPr="002663FE">
        <w:rPr>
          <w:rFonts w:ascii="Book Antiqua" w:hAnsi="Book Antiqua"/>
          <w:b w:val="0"/>
          <w:sz w:val="24"/>
          <w:szCs w:val="24"/>
        </w:rPr>
        <w:t>8 cm</w:t>
      </w:r>
      <w:r w:rsidR="007B4D69" w:rsidRPr="002663FE">
        <w:rPr>
          <w:rFonts w:ascii="Book Antiqua" w:hAnsi="Book Antiqua"/>
          <w:b w:val="0"/>
          <w:sz w:val="24"/>
          <w:szCs w:val="24"/>
          <w:vertAlign w:val="superscript"/>
        </w:rPr>
        <w:t>2</w:t>
      </w:r>
      <w:r w:rsidR="007B4D69" w:rsidRPr="002663FE">
        <w:rPr>
          <w:rFonts w:ascii="Book Antiqua" w:hAnsi="Book Antiqua"/>
          <w:b w:val="0"/>
          <w:sz w:val="24"/>
          <w:szCs w:val="24"/>
        </w:rPr>
        <w:t xml:space="preserve"> in cross-sectional area </w:t>
      </w:r>
      <w:r w:rsidR="00A714F0" w:rsidRPr="002663FE">
        <w:rPr>
          <w:rFonts w:ascii="Book Antiqua" w:hAnsi="Book Antiqua"/>
          <w:b w:val="0"/>
          <w:sz w:val="24"/>
          <w:szCs w:val="24"/>
        </w:rPr>
        <w:t>with the aim of</w:t>
      </w:r>
      <w:r w:rsidR="00D842A0" w:rsidRPr="002663FE">
        <w:rPr>
          <w:rFonts w:ascii="Book Antiqua" w:hAnsi="Book Antiqua"/>
          <w:b w:val="0"/>
          <w:sz w:val="24"/>
          <w:szCs w:val="24"/>
        </w:rPr>
        <w:t xml:space="preserve"> possible r</w:t>
      </w:r>
      <w:r w:rsidR="00335081" w:rsidRPr="002663FE">
        <w:rPr>
          <w:rFonts w:ascii="Book Antiqua" w:hAnsi="Book Antiqua"/>
          <w:b w:val="0"/>
          <w:sz w:val="24"/>
          <w:szCs w:val="24"/>
        </w:rPr>
        <w:t>emoval via the</w:t>
      </w:r>
      <w:r w:rsidR="00D842A0" w:rsidRPr="002663FE">
        <w:rPr>
          <w:rFonts w:ascii="Book Antiqua" w:hAnsi="Book Antiqua"/>
          <w:b w:val="0"/>
          <w:sz w:val="24"/>
          <w:szCs w:val="24"/>
        </w:rPr>
        <w:t xml:space="preserve"> mouth, or </w:t>
      </w:r>
      <w:r w:rsidR="0013270E" w:rsidRPr="002663FE">
        <w:rPr>
          <w:rFonts w:ascii="Book Antiqua" w:hAnsi="Book Antiqua"/>
          <w:b w:val="0"/>
          <w:sz w:val="24"/>
          <w:szCs w:val="24"/>
        </w:rPr>
        <w:t>a</w:t>
      </w:r>
      <w:r w:rsidR="008201D6" w:rsidRPr="002663FE">
        <w:rPr>
          <w:rFonts w:ascii="Book Antiqua" w:hAnsi="Book Antiqua"/>
          <w:b w:val="0"/>
          <w:sz w:val="24"/>
          <w:szCs w:val="24"/>
        </w:rPr>
        <w:t>n endoscopically evident</w:t>
      </w:r>
      <w:r w:rsidR="00664EF1" w:rsidRPr="002663FE">
        <w:rPr>
          <w:rFonts w:ascii="Book Antiqua" w:hAnsi="Book Antiqua"/>
          <w:b w:val="0"/>
          <w:sz w:val="24"/>
          <w:szCs w:val="24"/>
        </w:rPr>
        <w:t xml:space="preserve"> tendency of</w:t>
      </w:r>
      <w:r w:rsidR="0013270E" w:rsidRPr="002663FE">
        <w:rPr>
          <w:rFonts w:ascii="Book Antiqua" w:hAnsi="Book Antiqua"/>
          <w:b w:val="0"/>
          <w:sz w:val="24"/>
          <w:szCs w:val="24"/>
        </w:rPr>
        <w:t xml:space="preserve"> the tumor to grow in size du</w:t>
      </w:r>
      <w:r w:rsidR="008201D6" w:rsidRPr="002663FE">
        <w:rPr>
          <w:rFonts w:ascii="Book Antiqua" w:hAnsi="Book Antiqua"/>
          <w:b w:val="0"/>
          <w:sz w:val="24"/>
          <w:szCs w:val="24"/>
        </w:rPr>
        <w:t>ring</w:t>
      </w:r>
      <w:r w:rsidR="0013270E" w:rsidRPr="002663FE">
        <w:rPr>
          <w:rFonts w:ascii="Book Antiqua" w:hAnsi="Book Antiqua"/>
          <w:b w:val="0"/>
          <w:sz w:val="24"/>
          <w:szCs w:val="24"/>
        </w:rPr>
        <w:t xml:space="preserve"> fo</w:t>
      </w:r>
      <w:r w:rsidR="008201D6" w:rsidRPr="002663FE">
        <w:rPr>
          <w:rFonts w:ascii="Book Antiqua" w:hAnsi="Book Antiqua"/>
          <w:b w:val="0"/>
          <w:sz w:val="24"/>
          <w:szCs w:val="24"/>
        </w:rPr>
        <w:t>llow-up</w:t>
      </w:r>
      <w:r w:rsidR="00335081" w:rsidRPr="002663FE">
        <w:rPr>
          <w:rFonts w:ascii="Book Antiqua" w:hAnsi="Book Antiqua"/>
          <w:b w:val="0"/>
          <w:sz w:val="24"/>
          <w:szCs w:val="24"/>
        </w:rPr>
        <w:t>, and</w:t>
      </w:r>
      <w:r w:rsidR="008201D6" w:rsidRPr="002663FE">
        <w:rPr>
          <w:rFonts w:ascii="Book Antiqua" w:hAnsi="Book Antiqua"/>
          <w:b w:val="0"/>
          <w:sz w:val="24"/>
          <w:szCs w:val="24"/>
        </w:rPr>
        <w:t xml:space="preserve"> location </w:t>
      </w:r>
      <w:r w:rsidR="00335081" w:rsidRPr="002663FE">
        <w:rPr>
          <w:rFonts w:ascii="Book Antiqua" w:hAnsi="Book Antiqua"/>
          <w:b w:val="0"/>
          <w:sz w:val="24"/>
          <w:szCs w:val="24"/>
        </w:rPr>
        <w:t xml:space="preserve">of the tumor </w:t>
      </w:r>
      <w:r w:rsidR="008201D6" w:rsidRPr="002663FE">
        <w:rPr>
          <w:rFonts w:ascii="Book Antiqua" w:hAnsi="Book Antiqua"/>
          <w:b w:val="0"/>
          <w:sz w:val="24"/>
          <w:szCs w:val="24"/>
        </w:rPr>
        <w:t>on the posterior</w:t>
      </w:r>
      <w:r w:rsidR="006930B6" w:rsidRPr="002663FE">
        <w:rPr>
          <w:rFonts w:ascii="Book Antiqua" w:hAnsi="Book Antiqua"/>
          <w:b w:val="0"/>
          <w:sz w:val="24"/>
          <w:szCs w:val="24"/>
        </w:rPr>
        <w:t xml:space="preserve"> </w:t>
      </w:r>
      <w:r w:rsidR="00025C94" w:rsidRPr="002663FE">
        <w:rPr>
          <w:rFonts w:ascii="Book Antiqua" w:hAnsi="Book Antiqua"/>
          <w:b w:val="0"/>
          <w:sz w:val="24"/>
          <w:szCs w:val="24"/>
        </w:rPr>
        <w:t xml:space="preserve">wall </w:t>
      </w:r>
      <w:r w:rsidR="008201D6" w:rsidRPr="002663FE">
        <w:rPr>
          <w:rFonts w:ascii="Book Antiqua" w:hAnsi="Book Antiqua"/>
          <w:b w:val="0"/>
          <w:sz w:val="24"/>
          <w:szCs w:val="24"/>
        </w:rPr>
        <w:t>of</w:t>
      </w:r>
      <w:r w:rsidR="00035242" w:rsidRPr="002663FE">
        <w:rPr>
          <w:rFonts w:ascii="Book Antiqua" w:hAnsi="Book Antiqua"/>
          <w:b w:val="0"/>
          <w:sz w:val="24"/>
          <w:szCs w:val="24"/>
        </w:rPr>
        <w:t xml:space="preserve"> the upper </w:t>
      </w:r>
      <w:r w:rsidR="00F70803" w:rsidRPr="002663FE">
        <w:rPr>
          <w:rFonts w:ascii="Book Antiqua" w:hAnsi="Book Antiqua"/>
          <w:b w:val="0"/>
          <w:sz w:val="24"/>
          <w:szCs w:val="24"/>
        </w:rPr>
        <w:t>third</w:t>
      </w:r>
      <w:r w:rsidR="00E6471A" w:rsidRPr="002663FE">
        <w:rPr>
          <w:rFonts w:ascii="Book Antiqua" w:hAnsi="Book Antiqua"/>
          <w:b w:val="0"/>
          <w:sz w:val="24"/>
          <w:szCs w:val="24"/>
        </w:rPr>
        <w:t xml:space="preserve"> </w:t>
      </w:r>
      <w:r w:rsidR="00035242" w:rsidRPr="002663FE">
        <w:rPr>
          <w:rFonts w:ascii="Book Antiqua" w:hAnsi="Book Antiqua"/>
          <w:b w:val="0"/>
          <w:sz w:val="24"/>
          <w:szCs w:val="24"/>
        </w:rPr>
        <w:t xml:space="preserve">stomach </w:t>
      </w:r>
      <w:r w:rsidR="00F70803" w:rsidRPr="002663FE">
        <w:rPr>
          <w:rFonts w:ascii="Book Antiqua" w:hAnsi="Book Antiqua"/>
          <w:b w:val="0"/>
          <w:sz w:val="24"/>
          <w:szCs w:val="24"/>
        </w:rPr>
        <w:t>or close to</w:t>
      </w:r>
      <w:r w:rsidR="008201D6" w:rsidRPr="002663FE">
        <w:rPr>
          <w:rFonts w:ascii="Book Antiqua" w:hAnsi="Book Antiqua"/>
          <w:b w:val="0"/>
          <w:sz w:val="24"/>
          <w:szCs w:val="24"/>
        </w:rPr>
        <w:t xml:space="preserve"> the EGJ</w:t>
      </w:r>
      <w:r w:rsidR="009F1DA7" w:rsidRPr="002663FE">
        <w:rPr>
          <w:rFonts w:ascii="Book Antiqua" w:hAnsi="Book Antiqua"/>
          <w:b w:val="0"/>
          <w:sz w:val="24"/>
          <w:szCs w:val="24"/>
          <w:vertAlign w:val="superscript"/>
        </w:rPr>
        <w:t>[4]</w:t>
      </w:r>
      <w:r w:rsidR="00025C94" w:rsidRPr="002663FE">
        <w:rPr>
          <w:rFonts w:ascii="Book Antiqua" w:hAnsi="Book Antiqua"/>
          <w:b w:val="0"/>
          <w:sz w:val="24"/>
          <w:szCs w:val="24"/>
        </w:rPr>
        <w:t xml:space="preserve">. </w:t>
      </w:r>
    </w:p>
    <w:p w:rsidR="00D842A0" w:rsidRPr="002663FE" w:rsidRDefault="00D842A0" w:rsidP="00B8072C">
      <w:pPr>
        <w:pStyle w:val="BodyText"/>
        <w:spacing w:line="360" w:lineRule="auto"/>
        <w:rPr>
          <w:rFonts w:ascii="Book Antiqua" w:hAnsi="Book Antiqua"/>
          <w:b w:val="0"/>
          <w:sz w:val="24"/>
          <w:szCs w:val="24"/>
        </w:rPr>
      </w:pPr>
    </w:p>
    <w:p w:rsidR="006930B6" w:rsidRPr="002663FE" w:rsidRDefault="000D32B3" w:rsidP="00B8072C">
      <w:pPr>
        <w:pStyle w:val="BodyText"/>
        <w:spacing w:line="360" w:lineRule="auto"/>
        <w:rPr>
          <w:rFonts w:ascii="Book Antiqua" w:hAnsi="Book Antiqua"/>
          <w:sz w:val="24"/>
          <w:szCs w:val="24"/>
        </w:rPr>
      </w:pPr>
      <w:r w:rsidRPr="002663FE">
        <w:rPr>
          <w:rFonts w:ascii="Book Antiqua" w:hAnsi="Book Antiqua"/>
          <w:sz w:val="24"/>
          <w:szCs w:val="24"/>
        </w:rPr>
        <w:t>SURGICAL TECHNIQUES</w:t>
      </w:r>
    </w:p>
    <w:p w:rsidR="008B7B94" w:rsidRPr="002663FE" w:rsidRDefault="008B7B94" w:rsidP="00B8072C">
      <w:pPr>
        <w:pStyle w:val="BodyText"/>
        <w:spacing w:line="360" w:lineRule="auto"/>
        <w:rPr>
          <w:rFonts w:ascii="Book Antiqua" w:hAnsi="Book Antiqua"/>
          <w:b w:val="0"/>
          <w:i/>
          <w:sz w:val="24"/>
          <w:szCs w:val="24"/>
        </w:rPr>
      </w:pPr>
      <w:r w:rsidRPr="002663FE">
        <w:rPr>
          <w:rFonts w:ascii="Book Antiqua" w:hAnsi="Book Antiqua"/>
          <w:i/>
          <w:sz w:val="24"/>
          <w:szCs w:val="24"/>
        </w:rPr>
        <w:t>Standard technique</w:t>
      </w:r>
      <w:r w:rsidR="000D32B3" w:rsidRPr="002663FE">
        <w:rPr>
          <w:rFonts w:ascii="Book Antiqua" w:hAnsi="Book Antiqua"/>
          <w:b w:val="0"/>
          <w:i/>
          <w:sz w:val="24"/>
          <w:szCs w:val="24"/>
          <w:vertAlign w:val="superscript"/>
        </w:rPr>
        <w:t>[4,</w:t>
      </w:r>
      <w:r w:rsidR="00575AE5" w:rsidRPr="002663FE">
        <w:rPr>
          <w:rFonts w:ascii="Book Antiqua" w:hAnsi="Book Antiqua"/>
          <w:b w:val="0"/>
          <w:i/>
          <w:sz w:val="24"/>
          <w:szCs w:val="24"/>
          <w:vertAlign w:val="superscript"/>
        </w:rPr>
        <w:t>5]</w:t>
      </w:r>
    </w:p>
    <w:p w:rsidR="00543767" w:rsidRPr="002663FE" w:rsidRDefault="00664EF1" w:rsidP="00B8072C">
      <w:pPr>
        <w:pStyle w:val="BodyText"/>
        <w:spacing w:line="360" w:lineRule="auto"/>
        <w:rPr>
          <w:rFonts w:ascii="Book Antiqua" w:hAnsi="Book Antiqua"/>
          <w:b w:val="0"/>
          <w:sz w:val="24"/>
          <w:szCs w:val="24"/>
        </w:rPr>
      </w:pPr>
      <w:r w:rsidRPr="002663FE">
        <w:rPr>
          <w:rFonts w:ascii="Book Antiqua" w:hAnsi="Book Antiqua"/>
          <w:b w:val="0"/>
          <w:sz w:val="24"/>
          <w:szCs w:val="24"/>
        </w:rPr>
        <w:t>The</w:t>
      </w:r>
      <w:r w:rsidRPr="002663FE">
        <w:rPr>
          <w:rFonts w:ascii="Book Antiqua" w:hAnsi="Book Antiqua"/>
          <w:sz w:val="24"/>
          <w:szCs w:val="24"/>
        </w:rPr>
        <w:t xml:space="preserve"> </w:t>
      </w:r>
      <w:r w:rsidRPr="002663FE">
        <w:rPr>
          <w:rFonts w:ascii="Book Antiqua" w:hAnsi="Book Antiqua"/>
          <w:b w:val="0"/>
          <w:sz w:val="24"/>
          <w:szCs w:val="24"/>
        </w:rPr>
        <w:t>patient was placed in the supine position under</w:t>
      </w:r>
      <w:r w:rsidR="0013270E" w:rsidRPr="002663FE">
        <w:rPr>
          <w:rFonts w:ascii="Book Antiqua" w:hAnsi="Book Antiqua"/>
          <w:b w:val="0"/>
          <w:sz w:val="24"/>
          <w:szCs w:val="24"/>
        </w:rPr>
        <w:t xml:space="preserve"> general anesthesia</w:t>
      </w:r>
      <w:r w:rsidR="007713C2" w:rsidRPr="002663FE">
        <w:rPr>
          <w:rFonts w:ascii="Book Antiqua" w:hAnsi="Book Antiqua"/>
          <w:b w:val="0"/>
          <w:sz w:val="24"/>
          <w:szCs w:val="24"/>
        </w:rPr>
        <w:t xml:space="preserve">. Initially </w:t>
      </w:r>
      <w:r w:rsidR="008201D6" w:rsidRPr="002663FE">
        <w:rPr>
          <w:rFonts w:ascii="Book Antiqua" w:hAnsi="Book Antiqua"/>
          <w:b w:val="0"/>
          <w:sz w:val="24"/>
          <w:szCs w:val="24"/>
        </w:rPr>
        <w:t>a</w:t>
      </w:r>
      <w:r w:rsidR="0013270E" w:rsidRPr="002663FE">
        <w:rPr>
          <w:rFonts w:ascii="Book Antiqua" w:hAnsi="Book Antiqua"/>
          <w:b w:val="0"/>
          <w:sz w:val="24"/>
          <w:szCs w:val="24"/>
        </w:rPr>
        <w:t xml:space="preserve"> 12-mm port was</w:t>
      </w:r>
      <w:r w:rsidR="00F40B1F" w:rsidRPr="002663FE">
        <w:rPr>
          <w:rFonts w:ascii="Book Antiqua" w:hAnsi="Book Antiqua"/>
          <w:b w:val="0"/>
          <w:sz w:val="24"/>
          <w:szCs w:val="24"/>
        </w:rPr>
        <w:t xml:space="preserve"> </w:t>
      </w:r>
      <w:r w:rsidR="003203AC" w:rsidRPr="002663FE">
        <w:rPr>
          <w:rFonts w:ascii="Book Antiqua" w:hAnsi="Book Antiqua"/>
          <w:b w:val="0"/>
          <w:sz w:val="24"/>
          <w:szCs w:val="24"/>
        </w:rPr>
        <w:t xml:space="preserve">initially </w:t>
      </w:r>
      <w:r w:rsidR="00F40B1F" w:rsidRPr="002663FE">
        <w:rPr>
          <w:rFonts w:ascii="Book Antiqua" w:hAnsi="Book Antiqua"/>
          <w:b w:val="0"/>
          <w:sz w:val="24"/>
          <w:szCs w:val="24"/>
        </w:rPr>
        <w:t>introduc</w:t>
      </w:r>
      <w:r w:rsidR="003203AC" w:rsidRPr="002663FE">
        <w:rPr>
          <w:rFonts w:ascii="Book Antiqua" w:hAnsi="Book Antiqua"/>
          <w:b w:val="0"/>
          <w:sz w:val="24"/>
          <w:szCs w:val="24"/>
        </w:rPr>
        <w:t>ed</w:t>
      </w:r>
      <w:r w:rsidR="00335081" w:rsidRPr="002663FE">
        <w:rPr>
          <w:rFonts w:ascii="Book Antiqua" w:hAnsi="Book Antiqua"/>
          <w:b w:val="0"/>
          <w:sz w:val="24"/>
          <w:szCs w:val="24"/>
        </w:rPr>
        <w:t xml:space="preserve"> </w:t>
      </w:r>
      <w:r w:rsidR="00A00C89" w:rsidRPr="002663FE">
        <w:rPr>
          <w:rFonts w:ascii="Book Antiqua" w:hAnsi="Book Antiqua"/>
          <w:b w:val="0"/>
          <w:sz w:val="24"/>
          <w:szCs w:val="24"/>
        </w:rPr>
        <w:t>into the peritoneal cavity at</w:t>
      </w:r>
      <w:r w:rsidR="0013270E" w:rsidRPr="002663FE">
        <w:rPr>
          <w:rFonts w:ascii="Book Antiqua" w:hAnsi="Book Antiqua"/>
          <w:b w:val="0"/>
          <w:sz w:val="24"/>
          <w:szCs w:val="24"/>
        </w:rPr>
        <w:t xml:space="preserve"> the umbilicus</w:t>
      </w:r>
      <w:r w:rsidR="00A00C89" w:rsidRPr="002663FE">
        <w:rPr>
          <w:rFonts w:ascii="Book Antiqua" w:hAnsi="Book Antiqua"/>
          <w:b w:val="0"/>
          <w:sz w:val="24"/>
          <w:szCs w:val="24"/>
        </w:rPr>
        <w:t>,</w:t>
      </w:r>
      <w:r w:rsidR="00CF25BB" w:rsidRPr="002663FE">
        <w:rPr>
          <w:rFonts w:ascii="Book Antiqua" w:hAnsi="Book Antiqua"/>
          <w:b w:val="0"/>
          <w:sz w:val="24"/>
          <w:szCs w:val="24"/>
        </w:rPr>
        <w:t xml:space="preserve"> using the open laparotomy method</w:t>
      </w:r>
      <w:r w:rsidR="0013270E" w:rsidRPr="002663FE">
        <w:rPr>
          <w:rFonts w:ascii="Book Antiqua" w:hAnsi="Book Antiqua"/>
          <w:b w:val="0"/>
          <w:sz w:val="24"/>
          <w:szCs w:val="24"/>
        </w:rPr>
        <w:t xml:space="preserve">. </w:t>
      </w:r>
      <w:r w:rsidR="00CF25BB" w:rsidRPr="002663FE">
        <w:rPr>
          <w:rFonts w:ascii="Book Antiqua" w:hAnsi="Book Antiqua"/>
          <w:b w:val="0"/>
          <w:sz w:val="24"/>
          <w:szCs w:val="24"/>
        </w:rPr>
        <w:t xml:space="preserve">After creating a pneumoperitoneum by </w:t>
      </w:r>
      <w:r w:rsidR="0013270E" w:rsidRPr="002663FE">
        <w:rPr>
          <w:rFonts w:ascii="Book Antiqua" w:hAnsi="Book Antiqua"/>
          <w:b w:val="0"/>
          <w:sz w:val="24"/>
          <w:szCs w:val="24"/>
        </w:rPr>
        <w:t>Carbon dioxide (CO</w:t>
      </w:r>
      <w:r w:rsidR="0013270E" w:rsidRPr="002663FE">
        <w:rPr>
          <w:rFonts w:ascii="Book Antiqua" w:hAnsi="Book Antiqua"/>
          <w:b w:val="0"/>
          <w:sz w:val="24"/>
          <w:szCs w:val="24"/>
          <w:vertAlign w:val="subscript"/>
        </w:rPr>
        <w:t>2</w:t>
      </w:r>
      <w:r w:rsidR="0013270E" w:rsidRPr="002663FE">
        <w:rPr>
          <w:rFonts w:ascii="Book Antiqua" w:hAnsi="Book Antiqua"/>
          <w:b w:val="0"/>
          <w:sz w:val="24"/>
          <w:szCs w:val="24"/>
        </w:rPr>
        <w:t>) insufflation</w:t>
      </w:r>
      <w:r w:rsidR="00CF25BB" w:rsidRPr="002663FE">
        <w:rPr>
          <w:rFonts w:ascii="Book Antiqua" w:hAnsi="Book Antiqua"/>
          <w:b w:val="0"/>
          <w:sz w:val="24"/>
          <w:szCs w:val="24"/>
        </w:rPr>
        <w:t>,</w:t>
      </w:r>
      <w:r w:rsidR="0013270E" w:rsidRPr="002663FE">
        <w:rPr>
          <w:rFonts w:ascii="Book Antiqua" w:hAnsi="Book Antiqua"/>
          <w:b w:val="0"/>
          <w:sz w:val="24"/>
          <w:szCs w:val="24"/>
        </w:rPr>
        <w:t xml:space="preserve"> </w:t>
      </w:r>
      <w:r w:rsidR="00CF25BB" w:rsidRPr="002663FE">
        <w:rPr>
          <w:rFonts w:ascii="Book Antiqua" w:hAnsi="Book Antiqua"/>
          <w:b w:val="0"/>
          <w:sz w:val="24"/>
          <w:szCs w:val="24"/>
        </w:rPr>
        <w:t xml:space="preserve">and the operative field was kept at 8-10 mmHg of intra-abdominal pressure. </w:t>
      </w:r>
      <w:r w:rsidR="0013270E" w:rsidRPr="002663FE">
        <w:rPr>
          <w:rFonts w:ascii="Book Antiqua" w:hAnsi="Book Antiqua"/>
          <w:b w:val="0"/>
          <w:sz w:val="24"/>
          <w:szCs w:val="24"/>
        </w:rPr>
        <w:t xml:space="preserve">The stomach was inflated </w:t>
      </w:r>
      <w:r w:rsidR="00EA7745" w:rsidRPr="002663FE">
        <w:rPr>
          <w:rFonts w:ascii="Book Antiqua" w:hAnsi="Book Antiqua"/>
          <w:b w:val="0"/>
          <w:sz w:val="24"/>
          <w:szCs w:val="24"/>
        </w:rPr>
        <w:t>to confirm the tumor condition using</w:t>
      </w:r>
      <w:r w:rsidR="0013270E" w:rsidRPr="002663FE">
        <w:rPr>
          <w:rFonts w:ascii="Book Antiqua" w:hAnsi="Book Antiqua"/>
          <w:b w:val="0"/>
          <w:sz w:val="24"/>
          <w:szCs w:val="24"/>
        </w:rPr>
        <w:t xml:space="preserve"> an oral endoscope. When </w:t>
      </w:r>
      <w:r w:rsidR="004C7429" w:rsidRPr="002663FE">
        <w:rPr>
          <w:rFonts w:ascii="Book Antiqua" w:hAnsi="Book Antiqua"/>
          <w:b w:val="0"/>
          <w:sz w:val="24"/>
          <w:szCs w:val="24"/>
        </w:rPr>
        <w:t>w</w:t>
      </w:r>
      <w:r w:rsidR="00EA7745" w:rsidRPr="002663FE">
        <w:rPr>
          <w:rFonts w:ascii="Book Antiqua" w:hAnsi="Book Antiqua"/>
          <w:b w:val="0"/>
          <w:sz w:val="24"/>
          <w:szCs w:val="24"/>
        </w:rPr>
        <w:t xml:space="preserve">e approached </w:t>
      </w:r>
      <w:r w:rsidR="0013270E" w:rsidRPr="002663FE">
        <w:rPr>
          <w:rFonts w:ascii="Book Antiqua" w:hAnsi="Book Antiqua"/>
          <w:b w:val="0"/>
          <w:sz w:val="24"/>
          <w:szCs w:val="24"/>
        </w:rPr>
        <w:t>a</w:t>
      </w:r>
      <w:r w:rsidR="00EA7745" w:rsidRPr="002663FE">
        <w:rPr>
          <w:rFonts w:ascii="Book Antiqua" w:hAnsi="Book Antiqua"/>
          <w:b w:val="0"/>
          <w:sz w:val="24"/>
          <w:szCs w:val="24"/>
        </w:rPr>
        <w:t>n intragastric technique,</w:t>
      </w:r>
      <w:r w:rsidR="0013270E" w:rsidRPr="002663FE">
        <w:rPr>
          <w:rFonts w:ascii="Book Antiqua" w:hAnsi="Book Antiqua"/>
          <w:b w:val="0"/>
          <w:sz w:val="24"/>
          <w:szCs w:val="24"/>
        </w:rPr>
        <w:t xml:space="preserve"> </w:t>
      </w:r>
      <w:r w:rsidR="00EA7745" w:rsidRPr="002663FE">
        <w:rPr>
          <w:rFonts w:ascii="Book Antiqua" w:hAnsi="Book Antiqua"/>
          <w:b w:val="0"/>
          <w:sz w:val="24"/>
          <w:szCs w:val="24"/>
        </w:rPr>
        <w:t xml:space="preserve">the anterior wall of the stomach was lifted up to the </w:t>
      </w:r>
      <w:r w:rsidR="0013270E" w:rsidRPr="002663FE">
        <w:rPr>
          <w:rFonts w:ascii="Book Antiqua" w:hAnsi="Book Antiqua"/>
          <w:b w:val="0"/>
          <w:sz w:val="24"/>
          <w:szCs w:val="24"/>
        </w:rPr>
        <w:t xml:space="preserve">abdominal wall using a double-straight needle device </w:t>
      </w:r>
      <w:r w:rsidR="002B42CE" w:rsidRPr="002663FE">
        <w:rPr>
          <w:rFonts w:ascii="Book Antiqua" w:hAnsi="Book Antiqua"/>
          <w:b w:val="0"/>
          <w:sz w:val="24"/>
          <w:szCs w:val="24"/>
        </w:rPr>
        <w:t>(</w:t>
      </w:r>
      <w:r w:rsidR="008201D6" w:rsidRPr="002663FE">
        <w:rPr>
          <w:rFonts w:ascii="Book Antiqua" w:hAnsi="Book Antiqua"/>
          <w:b w:val="0"/>
          <w:sz w:val="24"/>
          <w:szCs w:val="24"/>
        </w:rPr>
        <w:t>Ideal L</w:t>
      </w:r>
      <w:r w:rsidR="002B42CE" w:rsidRPr="002663FE">
        <w:rPr>
          <w:rFonts w:ascii="Book Antiqua" w:hAnsi="Book Antiqua"/>
          <w:b w:val="0"/>
          <w:sz w:val="24"/>
          <w:szCs w:val="24"/>
        </w:rPr>
        <w:t>ifting: Olympus</w:t>
      </w:r>
      <w:r w:rsidR="0013270E" w:rsidRPr="002663FE">
        <w:rPr>
          <w:rFonts w:ascii="Book Antiqua" w:hAnsi="Book Antiqua"/>
          <w:b w:val="0"/>
          <w:sz w:val="24"/>
          <w:szCs w:val="24"/>
        </w:rPr>
        <w:t xml:space="preserve"> Medical </w:t>
      </w:r>
      <w:r w:rsidR="002B42CE" w:rsidRPr="002663FE">
        <w:rPr>
          <w:rFonts w:ascii="Book Antiqua" w:hAnsi="Book Antiqua"/>
          <w:b w:val="0"/>
          <w:sz w:val="24"/>
          <w:szCs w:val="24"/>
        </w:rPr>
        <w:t xml:space="preserve">Systems </w:t>
      </w:r>
      <w:r w:rsidR="0013270E" w:rsidRPr="002663FE">
        <w:rPr>
          <w:rFonts w:ascii="Book Antiqua" w:hAnsi="Book Antiqua"/>
          <w:b w:val="0"/>
          <w:sz w:val="24"/>
          <w:szCs w:val="24"/>
        </w:rPr>
        <w:t>Co., Tokyo, Japan)</w:t>
      </w:r>
      <w:r w:rsidR="004C7429" w:rsidRPr="002663FE">
        <w:rPr>
          <w:rFonts w:ascii="Book Antiqua" w:hAnsi="Book Antiqua"/>
          <w:b w:val="0"/>
          <w:sz w:val="24"/>
          <w:szCs w:val="24"/>
        </w:rPr>
        <w:t xml:space="preserve"> to insert the port easily</w:t>
      </w:r>
      <w:r w:rsidR="00EA7745" w:rsidRPr="002663FE">
        <w:rPr>
          <w:rFonts w:ascii="Book Antiqua" w:hAnsi="Book Antiqua"/>
          <w:b w:val="0"/>
          <w:sz w:val="24"/>
          <w:szCs w:val="24"/>
        </w:rPr>
        <w:t>.</w:t>
      </w:r>
      <w:r w:rsidR="004C7429" w:rsidRPr="002663FE">
        <w:rPr>
          <w:rFonts w:ascii="Book Antiqua" w:hAnsi="Book Antiqua"/>
          <w:b w:val="0"/>
          <w:sz w:val="24"/>
          <w:szCs w:val="24"/>
        </w:rPr>
        <w:t xml:space="preserve"> After this preparation</w:t>
      </w:r>
      <w:r w:rsidR="003203AC" w:rsidRPr="002663FE">
        <w:rPr>
          <w:rFonts w:ascii="Book Antiqua" w:hAnsi="Book Antiqua"/>
          <w:b w:val="0"/>
          <w:sz w:val="24"/>
          <w:szCs w:val="24"/>
        </w:rPr>
        <w:t>,</w:t>
      </w:r>
      <w:r w:rsidR="00541822" w:rsidRPr="002663FE">
        <w:rPr>
          <w:rFonts w:ascii="Book Antiqua" w:hAnsi="Book Antiqua"/>
          <w:b w:val="0"/>
          <w:sz w:val="24"/>
          <w:szCs w:val="24"/>
        </w:rPr>
        <w:t xml:space="preserve"> 5-mm and 12</w:t>
      </w:r>
      <w:r w:rsidR="003203AC" w:rsidRPr="002663FE">
        <w:rPr>
          <w:rFonts w:ascii="Book Antiqua" w:hAnsi="Book Antiqua"/>
          <w:b w:val="0"/>
          <w:sz w:val="24"/>
          <w:szCs w:val="24"/>
        </w:rPr>
        <w:t>-mm ports</w:t>
      </w:r>
      <w:r w:rsidR="0013270E" w:rsidRPr="002663FE">
        <w:rPr>
          <w:rFonts w:ascii="Book Antiqua" w:hAnsi="Book Antiqua"/>
          <w:b w:val="0"/>
          <w:sz w:val="24"/>
          <w:szCs w:val="24"/>
        </w:rPr>
        <w:t xml:space="preserve"> were </w:t>
      </w:r>
      <w:r w:rsidR="007C05EA" w:rsidRPr="002663FE">
        <w:rPr>
          <w:rFonts w:ascii="Book Antiqua" w:hAnsi="Book Antiqua"/>
          <w:b w:val="0"/>
          <w:sz w:val="24"/>
          <w:szCs w:val="24"/>
        </w:rPr>
        <w:t xml:space="preserve">directly </w:t>
      </w:r>
      <w:r w:rsidR="0013270E" w:rsidRPr="002663FE">
        <w:rPr>
          <w:rFonts w:ascii="Book Antiqua" w:hAnsi="Book Antiqua"/>
          <w:b w:val="0"/>
          <w:sz w:val="24"/>
          <w:szCs w:val="24"/>
        </w:rPr>
        <w:t>inserte</w:t>
      </w:r>
      <w:r w:rsidR="00541822" w:rsidRPr="002663FE">
        <w:rPr>
          <w:rFonts w:ascii="Book Antiqua" w:hAnsi="Book Antiqua"/>
          <w:b w:val="0"/>
          <w:sz w:val="24"/>
          <w:szCs w:val="24"/>
        </w:rPr>
        <w:t>d into the stomach at</w:t>
      </w:r>
      <w:r w:rsidR="004C7429" w:rsidRPr="002663FE">
        <w:rPr>
          <w:rFonts w:ascii="Book Antiqua" w:hAnsi="Book Antiqua"/>
          <w:b w:val="0"/>
          <w:sz w:val="24"/>
          <w:szCs w:val="24"/>
        </w:rPr>
        <w:t xml:space="preserve"> the left</w:t>
      </w:r>
      <w:r w:rsidR="003203AC" w:rsidRPr="002663FE">
        <w:rPr>
          <w:rFonts w:ascii="Book Antiqua" w:hAnsi="Book Antiqua"/>
          <w:b w:val="0"/>
          <w:sz w:val="24"/>
          <w:szCs w:val="24"/>
        </w:rPr>
        <w:t xml:space="preserve"> </w:t>
      </w:r>
      <w:r w:rsidR="0013270E" w:rsidRPr="002663FE">
        <w:rPr>
          <w:rFonts w:ascii="Book Antiqua" w:hAnsi="Book Antiqua"/>
          <w:b w:val="0"/>
          <w:sz w:val="24"/>
          <w:szCs w:val="24"/>
        </w:rPr>
        <w:t>upper quadrant of the abdominal wall</w:t>
      </w:r>
      <w:r w:rsidR="008201D6" w:rsidRPr="002663FE">
        <w:rPr>
          <w:rFonts w:ascii="Book Antiqua" w:hAnsi="Book Antiqua"/>
          <w:b w:val="0"/>
          <w:sz w:val="24"/>
          <w:szCs w:val="24"/>
        </w:rPr>
        <w:t>,</w:t>
      </w:r>
      <w:r w:rsidR="0013270E" w:rsidRPr="002663FE">
        <w:rPr>
          <w:rFonts w:ascii="Book Antiqua" w:hAnsi="Book Antiqua"/>
          <w:b w:val="0"/>
          <w:sz w:val="24"/>
          <w:szCs w:val="24"/>
        </w:rPr>
        <w:t xml:space="preserve"> </w:t>
      </w:r>
      <w:r w:rsidR="003203AC" w:rsidRPr="002663FE">
        <w:rPr>
          <w:rFonts w:ascii="Book Antiqua" w:hAnsi="Book Antiqua"/>
          <w:b w:val="0"/>
          <w:sz w:val="24"/>
          <w:szCs w:val="24"/>
        </w:rPr>
        <w:t>depending on the tumor location</w:t>
      </w:r>
      <w:r w:rsidR="008201D6" w:rsidRPr="002663FE">
        <w:rPr>
          <w:rFonts w:ascii="Book Antiqua" w:hAnsi="Book Antiqua"/>
          <w:b w:val="0"/>
          <w:sz w:val="24"/>
          <w:szCs w:val="24"/>
        </w:rPr>
        <w:t>,</w:t>
      </w:r>
      <w:r w:rsidR="003203AC" w:rsidRPr="002663FE">
        <w:rPr>
          <w:rFonts w:ascii="Book Antiqua" w:hAnsi="Book Antiqua"/>
          <w:b w:val="0"/>
          <w:sz w:val="24"/>
          <w:szCs w:val="24"/>
        </w:rPr>
        <w:t xml:space="preserve"> </w:t>
      </w:r>
      <w:r w:rsidR="00335081" w:rsidRPr="002663FE">
        <w:rPr>
          <w:rFonts w:ascii="Book Antiqua" w:hAnsi="Book Antiqua"/>
          <w:b w:val="0"/>
          <w:sz w:val="24"/>
          <w:szCs w:val="24"/>
        </w:rPr>
        <w:t>under</w:t>
      </w:r>
      <w:r w:rsidR="008201D6" w:rsidRPr="002663FE">
        <w:rPr>
          <w:rFonts w:ascii="Book Antiqua" w:hAnsi="Book Antiqua"/>
          <w:b w:val="0"/>
          <w:sz w:val="24"/>
          <w:szCs w:val="24"/>
        </w:rPr>
        <w:t xml:space="preserve"> </w:t>
      </w:r>
      <w:r w:rsidR="00541822" w:rsidRPr="002663FE">
        <w:rPr>
          <w:rFonts w:ascii="Book Antiqua" w:hAnsi="Book Antiqua"/>
          <w:b w:val="0"/>
          <w:sz w:val="24"/>
          <w:szCs w:val="24"/>
        </w:rPr>
        <w:t>the observation of oral endoscope</w:t>
      </w:r>
      <w:r w:rsidR="0013270E" w:rsidRPr="002663FE">
        <w:rPr>
          <w:rFonts w:ascii="Book Antiqua" w:hAnsi="Book Antiqua"/>
          <w:b w:val="0"/>
          <w:sz w:val="24"/>
          <w:szCs w:val="24"/>
        </w:rPr>
        <w:t xml:space="preserve">. </w:t>
      </w:r>
      <w:r w:rsidR="00A27441" w:rsidRPr="002663FE">
        <w:rPr>
          <w:rFonts w:ascii="Book Antiqua" w:hAnsi="Book Antiqua"/>
          <w:b w:val="0"/>
          <w:sz w:val="24"/>
          <w:szCs w:val="24"/>
        </w:rPr>
        <w:t xml:space="preserve">To obtain the better </w:t>
      </w:r>
      <w:r w:rsidR="0013270E" w:rsidRPr="002663FE">
        <w:rPr>
          <w:rFonts w:ascii="Book Antiqua" w:hAnsi="Book Antiqua"/>
          <w:b w:val="0"/>
          <w:sz w:val="24"/>
          <w:szCs w:val="24"/>
        </w:rPr>
        <w:t>intragastric operative field</w:t>
      </w:r>
      <w:r w:rsidR="00A27441" w:rsidRPr="002663FE">
        <w:rPr>
          <w:rFonts w:ascii="Book Antiqua" w:hAnsi="Book Antiqua"/>
          <w:b w:val="0"/>
          <w:sz w:val="24"/>
          <w:szCs w:val="24"/>
        </w:rPr>
        <w:t xml:space="preserve">, </w:t>
      </w:r>
      <w:r w:rsidR="0013270E" w:rsidRPr="002663FE">
        <w:rPr>
          <w:rFonts w:ascii="Book Antiqua" w:hAnsi="Book Antiqua"/>
          <w:b w:val="0"/>
          <w:sz w:val="24"/>
          <w:szCs w:val="24"/>
        </w:rPr>
        <w:t>CO</w:t>
      </w:r>
      <w:r w:rsidR="0013270E" w:rsidRPr="002663FE">
        <w:rPr>
          <w:rFonts w:ascii="Book Antiqua" w:hAnsi="Book Antiqua"/>
          <w:b w:val="0"/>
          <w:sz w:val="24"/>
          <w:szCs w:val="24"/>
          <w:vertAlign w:val="subscript"/>
        </w:rPr>
        <w:t>2</w:t>
      </w:r>
      <w:r w:rsidR="008201D6" w:rsidRPr="002663FE">
        <w:rPr>
          <w:rFonts w:ascii="Book Antiqua" w:hAnsi="Book Antiqua"/>
          <w:b w:val="0"/>
          <w:sz w:val="24"/>
          <w:szCs w:val="24"/>
        </w:rPr>
        <w:t xml:space="preserve"> insufflation</w:t>
      </w:r>
      <w:r w:rsidR="00A27441" w:rsidRPr="002663FE">
        <w:rPr>
          <w:rFonts w:ascii="Book Antiqua" w:hAnsi="Book Antiqua"/>
          <w:b w:val="0"/>
          <w:sz w:val="24"/>
          <w:szCs w:val="24"/>
        </w:rPr>
        <w:t xml:space="preserve"> was added into the stomach</w:t>
      </w:r>
      <w:r w:rsidR="008201D6" w:rsidRPr="002663FE">
        <w:rPr>
          <w:rFonts w:ascii="Book Antiqua" w:hAnsi="Book Antiqua"/>
          <w:b w:val="0"/>
          <w:sz w:val="24"/>
          <w:szCs w:val="24"/>
        </w:rPr>
        <w:t>.</w:t>
      </w:r>
      <w:r w:rsidR="00A27441" w:rsidRPr="002663FE">
        <w:rPr>
          <w:rFonts w:ascii="Book Antiqua" w:hAnsi="Book Antiqua"/>
          <w:b w:val="0"/>
          <w:sz w:val="24"/>
          <w:szCs w:val="24"/>
        </w:rPr>
        <w:t xml:space="preserve"> </w:t>
      </w:r>
      <w:r w:rsidR="00D948A9" w:rsidRPr="002663FE">
        <w:rPr>
          <w:rFonts w:ascii="Book Antiqua" w:hAnsi="Book Antiqua"/>
          <w:b w:val="0"/>
          <w:sz w:val="24"/>
          <w:szCs w:val="24"/>
        </w:rPr>
        <w:t>A linear stapler to minimize the deformity of the stomach and avoid the stenosis of EGJ carried out local resection of the stomach including the lesion with an adequate margin in all directions</w:t>
      </w:r>
      <w:r w:rsidR="0013270E" w:rsidRPr="002663FE">
        <w:rPr>
          <w:rFonts w:ascii="Book Antiqua" w:hAnsi="Book Antiqua"/>
          <w:b w:val="0"/>
          <w:sz w:val="24"/>
          <w:szCs w:val="24"/>
        </w:rPr>
        <w:t xml:space="preserve">. </w:t>
      </w:r>
      <w:r w:rsidR="008201D6" w:rsidRPr="002663FE">
        <w:rPr>
          <w:rFonts w:ascii="Book Antiqua" w:hAnsi="Book Antiqua"/>
          <w:b w:val="0"/>
          <w:sz w:val="24"/>
          <w:szCs w:val="24"/>
        </w:rPr>
        <w:t xml:space="preserve">The </w:t>
      </w:r>
      <w:r w:rsidR="007E4085" w:rsidRPr="002663FE">
        <w:rPr>
          <w:rFonts w:ascii="Book Antiqua" w:hAnsi="Book Antiqua"/>
          <w:b w:val="0"/>
          <w:sz w:val="24"/>
          <w:szCs w:val="24"/>
        </w:rPr>
        <w:t xml:space="preserve">first fire of </w:t>
      </w:r>
      <w:r w:rsidR="007D3877" w:rsidRPr="002663FE">
        <w:rPr>
          <w:rFonts w:ascii="Book Antiqua" w:hAnsi="Book Antiqua"/>
          <w:b w:val="0"/>
          <w:sz w:val="24"/>
          <w:szCs w:val="24"/>
        </w:rPr>
        <w:t xml:space="preserve">linear stapler was </w:t>
      </w:r>
      <w:r w:rsidR="007E4085" w:rsidRPr="002663FE">
        <w:rPr>
          <w:rFonts w:ascii="Book Antiqua" w:hAnsi="Book Antiqua"/>
          <w:b w:val="0"/>
          <w:sz w:val="24"/>
          <w:szCs w:val="24"/>
        </w:rPr>
        <w:t>put</w:t>
      </w:r>
      <w:r w:rsidR="008201D6" w:rsidRPr="002663FE">
        <w:rPr>
          <w:rFonts w:ascii="Book Antiqua" w:hAnsi="Book Antiqua"/>
          <w:b w:val="0"/>
          <w:sz w:val="24"/>
          <w:szCs w:val="24"/>
        </w:rPr>
        <w:t xml:space="preserve"> on the</w:t>
      </w:r>
      <w:r w:rsidR="007D3877" w:rsidRPr="002663FE">
        <w:rPr>
          <w:rFonts w:ascii="Book Antiqua" w:hAnsi="Book Antiqua"/>
          <w:b w:val="0"/>
          <w:sz w:val="24"/>
          <w:szCs w:val="24"/>
        </w:rPr>
        <w:t xml:space="preserve"> normal gastric wall near the distal side of the tumor. </w:t>
      </w:r>
      <w:r w:rsidR="007E4085" w:rsidRPr="002663FE">
        <w:rPr>
          <w:rFonts w:ascii="Book Antiqua" w:hAnsi="Book Antiqua"/>
          <w:b w:val="0"/>
          <w:sz w:val="24"/>
          <w:szCs w:val="24"/>
        </w:rPr>
        <w:t>The direction of the resection</w:t>
      </w:r>
      <w:r w:rsidR="0013270E" w:rsidRPr="002663FE">
        <w:rPr>
          <w:rFonts w:ascii="Book Antiqua" w:hAnsi="Book Antiqua"/>
          <w:b w:val="0"/>
          <w:sz w:val="24"/>
          <w:szCs w:val="24"/>
        </w:rPr>
        <w:t xml:space="preserve"> line was modified </w:t>
      </w:r>
      <w:r w:rsidR="007E4085" w:rsidRPr="002663FE">
        <w:rPr>
          <w:rFonts w:ascii="Book Antiqua" w:hAnsi="Book Antiqua"/>
          <w:b w:val="0"/>
          <w:sz w:val="24"/>
          <w:szCs w:val="24"/>
        </w:rPr>
        <w:t>so as not to close the</w:t>
      </w:r>
      <w:r w:rsidR="0013270E" w:rsidRPr="002663FE">
        <w:rPr>
          <w:rFonts w:ascii="Book Antiqua" w:hAnsi="Book Antiqua"/>
          <w:b w:val="0"/>
          <w:sz w:val="24"/>
          <w:szCs w:val="24"/>
        </w:rPr>
        <w:t xml:space="preserve"> EGJ. T</w:t>
      </w:r>
      <w:r w:rsidR="007E4085" w:rsidRPr="002663FE">
        <w:rPr>
          <w:rFonts w:ascii="Book Antiqua" w:hAnsi="Book Antiqua"/>
          <w:b w:val="0"/>
          <w:sz w:val="24"/>
          <w:szCs w:val="24"/>
        </w:rPr>
        <w:t xml:space="preserve">he resected specimen with </w:t>
      </w:r>
      <w:r w:rsidR="001B2F9A" w:rsidRPr="002663FE">
        <w:rPr>
          <w:rFonts w:ascii="Book Antiqua" w:hAnsi="Book Antiqua"/>
          <w:b w:val="0"/>
          <w:sz w:val="24"/>
          <w:szCs w:val="24"/>
        </w:rPr>
        <w:t>a plastic bag</w:t>
      </w:r>
      <w:r w:rsidR="007E4085" w:rsidRPr="002663FE">
        <w:rPr>
          <w:rFonts w:ascii="Book Antiqua" w:hAnsi="Book Antiqua"/>
          <w:b w:val="0"/>
          <w:sz w:val="24"/>
          <w:szCs w:val="24"/>
        </w:rPr>
        <w:t xml:space="preserve"> was remov</w:t>
      </w:r>
      <w:r w:rsidR="0013270E" w:rsidRPr="002663FE">
        <w:rPr>
          <w:rFonts w:ascii="Book Antiqua" w:hAnsi="Book Antiqua"/>
          <w:b w:val="0"/>
          <w:sz w:val="24"/>
          <w:szCs w:val="24"/>
        </w:rPr>
        <w:t xml:space="preserve">ed </w:t>
      </w:r>
      <w:r w:rsidR="007E4085" w:rsidRPr="002663FE">
        <w:rPr>
          <w:rFonts w:ascii="Book Antiqua" w:hAnsi="Book Antiqua"/>
          <w:b w:val="0"/>
          <w:sz w:val="24"/>
          <w:szCs w:val="24"/>
        </w:rPr>
        <w:t xml:space="preserve">from the mouth by an oral endoscope. </w:t>
      </w:r>
      <w:r w:rsidR="0013270E" w:rsidRPr="002663FE">
        <w:rPr>
          <w:rFonts w:ascii="Book Antiqua" w:hAnsi="Book Antiqua"/>
          <w:b w:val="0"/>
          <w:sz w:val="24"/>
          <w:szCs w:val="24"/>
        </w:rPr>
        <w:t xml:space="preserve">If the </w:t>
      </w:r>
      <w:r w:rsidR="001B2F9A" w:rsidRPr="002663FE">
        <w:rPr>
          <w:rFonts w:ascii="Book Antiqua" w:hAnsi="Book Antiqua"/>
          <w:b w:val="0"/>
          <w:sz w:val="24"/>
          <w:szCs w:val="24"/>
        </w:rPr>
        <w:t>tumor removal</w:t>
      </w:r>
      <w:r w:rsidR="0013270E" w:rsidRPr="002663FE">
        <w:rPr>
          <w:rFonts w:ascii="Book Antiqua" w:hAnsi="Book Antiqua"/>
          <w:b w:val="0"/>
          <w:sz w:val="24"/>
          <w:szCs w:val="24"/>
        </w:rPr>
        <w:t xml:space="preserve"> </w:t>
      </w:r>
      <w:r w:rsidR="001B2F9A" w:rsidRPr="002663FE">
        <w:rPr>
          <w:rFonts w:ascii="Book Antiqua" w:hAnsi="Book Antiqua"/>
          <w:b w:val="0"/>
          <w:sz w:val="24"/>
          <w:szCs w:val="24"/>
        </w:rPr>
        <w:t xml:space="preserve">is complicated orally, we made </w:t>
      </w:r>
      <w:r w:rsidR="00CD64AB" w:rsidRPr="002663FE">
        <w:rPr>
          <w:rFonts w:ascii="Book Antiqua" w:hAnsi="Book Antiqua"/>
          <w:b w:val="0"/>
          <w:sz w:val="24"/>
          <w:szCs w:val="24"/>
        </w:rPr>
        <w:t xml:space="preserve">a </w:t>
      </w:r>
      <w:r w:rsidR="001B2F9A" w:rsidRPr="002663FE">
        <w:rPr>
          <w:rFonts w:ascii="Book Antiqua" w:hAnsi="Book Antiqua"/>
          <w:b w:val="0"/>
          <w:sz w:val="24"/>
          <w:szCs w:val="24"/>
        </w:rPr>
        <w:t xml:space="preserve">small </w:t>
      </w:r>
      <w:r w:rsidR="0013270E" w:rsidRPr="002663FE">
        <w:rPr>
          <w:rFonts w:ascii="Book Antiqua" w:hAnsi="Book Antiqua"/>
          <w:b w:val="0"/>
          <w:sz w:val="24"/>
          <w:szCs w:val="24"/>
        </w:rPr>
        <w:t xml:space="preserve">gastrostomy </w:t>
      </w:r>
      <w:r w:rsidR="0005143E" w:rsidRPr="002663FE">
        <w:rPr>
          <w:rFonts w:ascii="Book Antiqua" w:hAnsi="Book Antiqua"/>
          <w:b w:val="0"/>
          <w:sz w:val="24"/>
          <w:szCs w:val="24"/>
        </w:rPr>
        <w:t>enlarging</w:t>
      </w:r>
      <w:r w:rsidR="001B2F9A" w:rsidRPr="002663FE">
        <w:rPr>
          <w:rFonts w:ascii="Book Antiqua" w:hAnsi="Book Antiqua"/>
          <w:b w:val="0"/>
          <w:sz w:val="24"/>
          <w:szCs w:val="24"/>
        </w:rPr>
        <w:t xml:space="preserve"> 12-mm port site</w:t>
      </w:r>
      <w:r w:rsidR="000D71BB" w:rsidRPr="002663FE">
        <w:rPr>
          <w:rFonts w:ascii="Book Antiqua" w:hAnsi="Book Antiqua"/>
          <w:b w:val="0"/>
          <w:sz w:val="24"/>
          <w:szCs w:val="24"/>
        </w:rPr>
        <w:t xml:space="preserve">, and then </w:t>
      </w:r>
      <w:r w:rsidR="00627823" w:rsidRPr="002663FE">
        <w:rPr>
          <w:rFonts w:ascii="Book Antiqua" w:hAnsi="Book Antiqua"/>
          <w:b w:val="0"/>
          <w:sz w:val="24"/>
          <w:szCs w:val="24"/>
        </w:rPr>
        <w:t>the specimen extracted</w:t>
      </w:r>
      <w:r w:rsidR="0005143E" w:rsidRPr="002663FE">
        <w:rPr>
          <w:rFonts w:ascii="Book Antiqua" w:hAnsi="Book Antiqua"/>
          <w:b w:val="0"/>
          <w:sz w:val="24"/>
          <w:szCs w:val="24"/>
        </w:rPr>
        <w:t xml:space="preserve"> from the stomach</w:t>
      </w:r>
      <w:r w:rsidR="0013270E" w:rsidRPr="002663FE">
        <w:rPr>
          <w:rFonts w:ascii="Book Antiqua" w:hAnsi="Book Antiqua"/>
          <w:b w:val="0"/>
          <w:sz w:val="24"/>
          <w:szCs w:val="24"/>
        </w:rPr>
        <w:t xml:space="preserve">. </w:t>
      </w:r>
      <w:r w:rsidR="000D71BB" w:rsidRPr="002663FE">
        <w:rPr>
          <w:rFonts w:ascii="Book Antiqua" w:hAnsi="Book Antiqua"/>
          <w:b w:val="0"/>
          <w:sz w:val="24"/>
          <w:szCs w:val="24"/>
        </w:rPr>
        <w:t>We immediately ensur</w:t>
      </w:r>
      <w:r w:rsidR="0013270E" w:rsidRPr="002663FE">
        <w:rPr>
          <w:rFonts w:ascii="Book Antiqua" w:hAnsi="Book Antiqua"/>
          <w:b w:val="0"/>
          <w:sz w:val="24"/>
          <w:szCs w:val="24"/>
        </w:rPr>
        <w:t>ed</w:t>
      </w:r>
      <w:r w:rsidR="000D71BB" w:rsidRPr="002663FE">
        <w:rPr>
          <w:rFonts w:ascii="Book Antiqua" w:hAnsi="Book Antiqua"/>
          <w:b w:val="0"/>
          <w:sz w:val="24"/>
          <w:szCs w:val="24"/>
        </w:rPr>
        <w:t xml:space="preserve"> the free margins around the lesion. </w:t>
      </w:r>
      <w:r w:rsidR="00145E20" w:rsidRPr="002663FE">
        <w:rPr>
          <w:rFonts w:ascii="Book Antiqua" w:hAnsi="Book Antiqua"/>
          <w:b w:val="0"/>
          <w:sz w:val="24"/>
          <w:szCs w:val="24"/>
        </w:rPr>
        <w:t>The entry holes</w:t>
      </w:r>
      <w:r w:rsidR="0013270E" w:rsidRPr="002663FE">
        <w:rPr>
          <w:rFonts w:ascii="Book Antiqua" w:hAnsi="Book Antiqua"/>
          <w:b w:val="0"/>
          <w:sz w:val="24"/>
          <w:szCs w:val="24"/>
        </w:rPr>
        <w:t xml:space="preserve"> </w:t>
      </w:r>
      <w:r w:rsidR="00145E20" w:rsidRPr="002663FE">
        <w:rPr>
          <w:rFonts w:ascii="Book Antiqua" w:hAnsi="Book Antiqua"/>
          <w:b w:val="0"/>
          <w:sz w:val="24"/>
          <w:szCs w:val="24"/>
        </w:rPr>
        <w:t>in</w:t>
      </w:r>
      <w:r w:rsidR="00335081" w:rsidRPr="002663FE">
        <w:rPr>
          <w:rFonts w:ascii="Book Antiqua" w:hAnsi="Book Antiqua"/>
          <w:b w:val="0"/>
          <w:sz w:val="24"/>
          <w:szCs w:val="24"/>
        </w:rPr>
        <w:t xml:space="preserve"> the stomach were closed using</w:t>
      </w:r>
      <w:r w:rsidR="0013270E" w:rsidRPr="002663FE">
        <w:rPr>
          <w:rFonts w:ascii="Book Antiqua" w:hAnsi="Book Antiqua"/>
          <w:b w:val="0"/>
          <w:sz w:val="24"/>
          <w:szCs w:val="24"/>
        </w:rPr>
        <w:t xml:space="preserve"> </w:t>
      </w:r>
      <w:r w:rsidR="00145E20" w:rsidRPr="002663FE">
        <w:rPr>
          <w:rFonts w:ascii="Book Antiqua" w:hAnsi="Book Antiqua"/>
          <w:b w:val="0"/>
          <w:sz w:val="24"/>
          <w:szCs w:val="24"/>
        </w:rPr>
        <w:t xml:space="preserve">a linear stapler or hand sewing </w:t>
      </w:r>
      <w:r w:rsidR="0013270E" w:rsidRPr="002663FE">
        <w:rPr>
          <w:rFonts w:ascii="Book Antiqua" w:hAnsi="Book Antiqua"/>
          <w:b w:val="0"/>
          <w:sz w:val="24"/>
          <w:szCs w:val="24"/>
        </w:rPr>
        <w:t>intracorpor</w:t>
      </w:r>
      <w:r w:rsidR="00145E20" w:rsidRPr="002663FE">
        <w:rPr>
          <w:rFonts w:ascii="Book Antiqua" w:hAnsi="Book Antiqua"/>
          <w:b w:val="0"/>
          <w:sz w:val="24"/>
          <w:szCs w:val="24"/>
        </w:rPr>
        <w:t>eally</w:t>
      </w:r>
      <w:r w:rsidR="007D3877" w:rsidRPr="002663FE">
        <w:rPr>
          <w:rFonts w:ascii="Book Antiqua" w:hAnsi="Book Antiqua"/>
          <w:b w:val="0"/>
          <w:sz w:val="24"/>
          <w:szCs w:val="24"/>
        </w:rPr>
        <w:t xml:space="preserve">. </w:t>
      </w:r>
      <w:r w:rsidR="0082531F" w:rsidRPr="002663FE">
        <w:rPr>
          <w:rFonts w:ascii="Book Antiqua" w:hAnsi="Book Antiqua"/>
          <w:b w:val="0"/>
          <w:sz w:val="24"/>
          <w:szCs w:val="24"/>
        </w:rPr>
        <w:t>Finally, t</w:t>
      </w:r>
      <w:r w:rsidR="0013270E" w:rsidRPr="002663FE">
        <w:rPr>
          <w:rFonts w:ascii="Book Antiqua" w:hAnsi="Book Antiqua"/>
          <w:b w:val="0"/>
          <w:sz w:val="24"/>
          <w:szCs w:val="24"/>
        </w:rPr>
        <w:t>he stomach was re</w:t>
      </w:r>
      <w:r w:rsidR="002B42CE" w:rsidRPr="002663FE">
        <w:rPr>
          <w:rFonts w:ascii="Book Antiqua" w:hAnsi="Book Antiqua"/>
          <w:b w:val="0"/>
          <w:sz w:val="24"/>
          <w:szCs w:val="24"/>
        </w:rPr>
        <w:t>-</w:t>
      </w:r>
      <w:r w:rsidR="0013270E" w:rsidRPr="002663FE">
        <w:rPr>
          <w:rFonts w:ascii="Book Antiqua" w:hAnsi="Book Antiqua"/>
          <w:b w:val="0"/>
          <w:sz w:val="24"/>
          <w:szCs w:val="24"/>
        </w:rPr>
        <w:t xml:space="preserve">inflated to </w:t>
      </w:r>
      <w:r w:rsidR="0082531F" w:rsidRPr="002663FE">
        <w:rPr>
          <w:rFonts w:ascii="Book Antiqua" w:hAnsi="Book Antiqua"/>
          <w:b w:val="0"/>
          <w:sz w:val="24"/>
          <w:szCs w:val="24"/>
        </w:rPr>
        <w:t xml:space="preserve">check the air leakage or bleeding from the closed sites and </w:t>
      </w:r>
      <w:r w:rsidR="0013270E" w:rsidRPr="002663FE">
        <w:rPr>
          <w:rFonts w:ascii="Book Antiqua" w:hAnsi="Book Antiqua"/>
          <w:b w:val="0"/>
          <w:sz w:val="24"/>
          <w:szCs w:val="24"/>
        </w:rPr>
        <w:t xml:space="preserve">confirm </w:t>
      </w:r>
      <w:r w:rsidR="0082531F" w:rsidRPr="002663FE">
        <w:rPr>
          <w:rFonts w:ascii="Book Antiqua" w:hAnsi="Book Antiqua"/>
          <w:b w:val="0"/>
          <w:sz w:val="24"/>
          <w:szCs w:val="24"/>
        </w:rPr>
        <w:t xml:space="preserve">no stenosis at the EGJ. </w:t>
      </w:r>
      <w:r w:rsidR="00627823" w:rsidRPr="002663FE">
        <w:rPr>
          <w:rFonts w:ascii="Book Antiqua" w:hAnsi="Book Antiqua"/>
          <w:b w:val="0"/>
          <w:sz w:val="24"/>
          <w:szCs w:val="24"/>
        </w:rPr>
        <w:t xml:space="preserve">Abdominal port sites were closed </w:t>
      </w:r>
      <w:r w:rsidR="003A7458" w:rsidRPr="002663FE">
        <w:rPr>
          <w:rFonts w:ascii="Book Antiqua" w:hAnsi="Book Antiqua"/>
          <w:b w:val="0"/>
          <w:sz w:val="24"/>
          <w:szCs w:val="24"/>
        </w:rPr>
        <w:t>without drain</w:t>
      </w:r>
      <w:r w:rsidR="00335081" w:rsidRPr="002663FE">
        <w:rPr>
          <w:rFonts w:ascii="Book Antiqua" w:hAnsi="Book Antiqua"/>
          <w:b w:val="0"/>
          <w:sz w:val="24"/>
          <w:szCs w:val="24"/>
        </w:rPr>
        <w:t>age</w:t>
      </w:r>
      <w:r w:rsidR="0082531F" w:rsidRPr="002663FE">
        <w:rPr>
          <w:rFonts w:ascii="Book Antiqua" w:hAnsi="Book Antiqua"/>
          <w:b w:val="0"/>
          <w:sz w:val="24"/>
          <w:szCs w:val="24"/>
        </w:rPr>
        <w:t xml:space="preserve"> tube</w:t>
      </w:r>
      <w:r w:rsidR="003A7458" w:rsidRPr="002663FE">
        <w:rPr>
          <w:rFonts w:ascii="Book Antiqua" w:hAnsi="Book Antiqua"/>
          <w:b w:val="0"/>
          <w:sz w:val="24"/>
          <w:szCs w:val="24"/>
        </w:rPr>
        <w:t xml:space="preserve">. </w:t>
      </w:r>
    </w:p>
    <w:p w:rsidR="00C247DC" w:rsidRPr="002663FE" w:rsidRDefault="00457767"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In a modified technique, a</w:t>
      </w:r>
      <w:r w:rsidR="00335081" w:rsidRPr="002663FE">
        <w:rPr>
          <w:rFonts w:ascii="Book Antiqua" w:hAnsi="Book Antiqua"/>
          <w:b w:val="0"/>
          <w:sz w:val="24"/>
          <w:szCs w:val="24"/>
        </w:rPr>
        <w:t>n initial</w:t>
      </w:r>
      <w:r w:rsidR="00327D87" w:rsidRPr="002663FE">
        <w:rPr>
          <w:rFonts w:ascii="Book Antiqua" w:hAnsi="Book Antiqua"/>
          <w:b w:val="0"/>
          <w:sz w:val="24"/>
          <w:szCs w:val="24"/>
        </w:rPr>
        <w:t xml:space="preserve"> 12-mm</w:t>
      </w:r>
      <w:r w:rsidRPr="002663FE">
        <w:rPr>
          <w:rFonts w:ascii="Book Antiqua" w:hAnsi="Book Antiqua"/>
          <w:b w:val="0"/>
          <w:sz w:val="24"/>
          <w:szCs w:val="24"/>
        </w:rPr>
        <w:t xml:space="preserve"> port was introduced </w:t>
      </w:r>
      <w:r w:rsidR="00335081" w:rsidRPr="002663FE">
        <w:rPr>
          <w:rFonts w:ascii="Book Antiqua" w:hAnsi="Book Antiqua"/>
          <w:b w:val="0"/>
          <w:sz w:val="24"/>
          <w:szCs w:val="24"/>
        </w:rPr>
        <w:t>at the umbilicus. After checking</w:t>
      </w:r>
      <w:r w:rsidR="00327D87" w:rsidRPr="002663FE">
        <w:rPr>
          <w:rFonts w:ascii="Book Antiqua" w:hAnsi="Book Antiqua"/>
          <w:b w:val="0"/>
          <w:sz w:val="24"/>
          <w:szCs w:val="24"/>
        </w:rPr>
        <w:t xml:space="preserve"> the intra-abdominal cavity </w:t>
      </w:r>
      <w:r w:rsidR="00040BDA" w:rsidRPr="002663FE">
        <w:rPr>
          <w:rFonts w:ascii="Book Antiqua" w:hAnsi="Book Antiqua"/>
          <w:b w:val="0"/>
          <w:sz w:val="24"/>
          <w:szCs w:val="24"/>
        </w:rPr>
        <w:t>by laparoscope</w:t>
      </w:r>
      <w:r w:rsidR="00335081" w:rsidRPr="002663FE">
        <w:rPr>
          <w:rFonts w:ascii="Book Antiqua" w:hAnsi="Book Antiqua"/>
          <w:b w:val="0"/>
          <w:sz w:val="24"/>
          <w:szCs w:val="24"/>
        </w:rPr>
        <w:t xml:space="preserve"> </w:t>
      </w:r>
      <w:r w:rsidR="00327D87" w:rsidRPr="002663FE">
        <w:rPr>
          <w:rFonts w:ascii="Book Antiqua" w:hAnsi="Book Antiqua"/>
          <w:b w:val="0"/>
          <w:sz w:val="24"/>
          <w:szCs w:val="24"/>
        </w:rPr>
        <w:t xml:space="preserve">during </w:t>
      </w:r>
      <w:r w:rsidR="00335081" w:rsidRPr="002663FE">
        <w:rPr>
          <w:rFonts w:ascii="Book Antiqua" w:hAnsi="Book Antiqua"/>
          <w:b w:val="0"/>
          <w:sz w:val="24"/>
          <w:szCs w:val="24"/>
        </w:rPr>
        <w:t>stomach inflation</w:t>
      </w:r>
      <w:r w:rsidR="006B33AD" w:rsidRPr="002663FE">
        <w:rPr>
          <w:rFonts w:ascii="Book Antiqua" w:hAnsi="Book Antiqua"/>
          <w:b w:val="0"/>
          <w:sz w:val="24"/>
          <w:szCs w:val="24"/>
        </w:rPr>
        <w:t xml:space="preserve">, the </w:t>
      </w:r>
      <w:r w:rsidR="00040BDA" w:rsidRPr="002663FE">
        <w:rPr>
          <w:rFonts w:ascii="Book Antiqua" w:hAnsi="Book Antiqua"/>
          <w:b w:val="0"/>
          <w:sz w:val="24"/>
          <w:szCs w:val="24"/>
        </w:rPr>
        <w:t>anterior wall of the stomach was pulled out through an</w:t>
      </w:r>
      <w:r w:rsidR="006B33AD" w:rsidRPr="002663FE">
        <w:rPr>
          <w:rFonts w:ascii="Book Antiqua" w:hAnsi="Book Antiqua"/>
          <w:b w:val="0"/>
          <w:sz w:val="24"/>
          <w:szCs w:val="24"/>
        </w:rPr>
        <w:t xml:space="preserve"> umbilical incision</w:t>
      </w:r>
      <w:r w:rsidR="00040BDA" w:rsidRPr="002663FE">
        <w:rPr>
          <w:rFonts w:ascii="Book Antiqua" w:hAnsi="Book Antiqua"/>
          <w:b w:val="0"/>
          <w:sz w:val="24"/>
          <w:szCs w:val="24"/>
        </w:rPr>
        <w:t>,</w:t>
      </w:r>
      <w:r w:rsidR="006B33AD" w:rsidRPr="002663FE">
        <w:rPr>
          <w:rFonts w:ascii="Book Antiqua" w:hAnsi="Book Antiqua"/>
          <w:b w:val="0"/>
          <w:sz w:val="24"/>
          <w:szCs w:val="24"/>
        </w:rPr>
        <w:t xml:space="preserve"> and </w:t>
      </w:r>
      <w:r w:rsidR="00335081" w:rsidRPr="002663FE">
        <w:rPr>
          <w:rFonts w:ascii="Book Antiqua" w:hAnsi="Book Antiqua"/>
          <w:b w:val="0"/>
          <w:sz w:val="24"/>
          <w:szCs w:val="24"/>
        </w:rPr>
        <w:t>a 12-</w:t>
      </w:r>
      <w:r w:rsidR="00F23684" w:rsidRPr="002663FE">
        <w:rPr>
          <w:rFonts w:ascii="Book Antiqua" w:hAnsi="Book Antiqua"/>
          <w:b w:val="0"/>
          <w:sz w:val="24"/>
          <w:szCs w:val="24"/>
        </w:rPr>
        <w:t xml:space="preserve">mm gastric opening was </w:t>
      </w:r>
      <w:r w:rsidR="00335081" w:rsidRPr="002663FE">
        <w:rPr>
          <w:rFonts w:ascii="Book Antiqua" w:hAnsi="Book Antiqua"/>
          <w:b w:val="0"/>
          <w:sz w:val="24"/>
          <w:szCs w:val="24"/>
        </w:rPr>
        <w:t>made. This hole was used for</w:t>
      </w:r>
      <w:r w:rsidR="00F23684" w:rsidRPr="002663FE">
        <w:rPr>
          <w:rFonts w:ascii="Book Antiqua" w:hAnsi="Book Antiqua"/>
          <w:b w:val="0"/>
          <w:sz w:val="24"/>
          <w:szCs w:val="24"/>
        </w:rPr>
        <w:t xml:space="preserve"> insertion of </w:t>
      </w:r>
      <w:r w:rsidR="00335081" w:rsidRPr="002663FE">
        <w:rPr>
          <w:rFonts w:ascii="Book Antiqua" w:hAnsi="Book Antiqua"/>
          <w:b w:val="0"/>
          <w:sz w:val="24"/>
          <w:szCs w:val="24"/>
        </w:rPr>
        <w:t xml:space="preserve">an </w:t>
      </w:r>
      <w:r w:rsidR="00F23684" w:rsidRPr="002663FE">
        <w:rPr>
          <w:rFonts w:ascii="Book Antiqua" w:hAnsi="Book Antiqua"/>
          <w:b w:val="0"/>
          <w:sz w:val="24"/>
          <w:szCs w:val="24"/>
        </w:rPr>
        <w:t xml:space="preserve">Endo-GIA linear stapler or </w:t>
      </w:r>
      <w:r w:rsidR="00335081" w:rsidRPr="002663FE">
        <w:rPr>
          <w:rFonts w:ascii="Book Antiqua" w:hAnsi="Book Antiqua"/>
          <w:b w:val="0"/>
          <w:sz w:val="24"/>
          <w:szCs w:val="24"/>
        </w:rPr>
        <w:t>a 10-</w:t>
      </w:r>
      <w:r w:rsidR="00F23684" w:rsidRPr="002663FE">
        <w:rPr>
          <w:rFonts w:ascii="Book Antiqua" w:hAnsi="Book Antiqua"/>
          <w:b w:val="0"/>
          <w:sz w:val="24"/>
          <w:szCs w:val="24"/>
        </w:rPr>
        <w:t>mm laparoscope. Subsequently a 3-mm port</w:t>
      </w:r>
      <w:r w:rsidR="00040BDA" w:rsidRPr="002663FE">
        <w:rPr>
          <w:rFonts w:ascii="Book Antiqua" w:hAnsi="Book Antiqua"/>
          <w:b w:val="0"/>
          <w:sz w:val="24"/>
          <w:szCs w:val="24"/>
        </w:rPr>
        <w:t xml:space="preserve"> was insert</w:t>
      </w:r>
      <w:r w:rsidR="00335081" w:rsidRPr="002663FE">
        <w:rPr>
          <w:rFonts w:ascii="Book Antiqua" w:hAnsi="Book Antiqua"/>
          <w:b w:val="0"/>
          <w:sz w:val="24"/>
          <w:szCs w:val="24"/>
        </w:rPr>
        <w:t xml:space="preserve">ed </w:t>
      </w:r>
      <w:r w:rsidR="00D31239" w:rsidRPr="002663FE">
        <w:rPr>
          <w:rFonts w:ascii="Book Antiqua" w:hAnsi="Book Antiqua"/>
          <w:b w:val="0"/>
          <w:sz w:val="24"/>
          <w:szCs w:val="24"/>
        </w:rPr>
        <w:t>in</w:t>
      </w:r>
      <w:r w:rsidR="00040BDA" w:rsidRPr="002663FE">
        <w:rPr>
          <w:rFonts w:ascii="Book Antiqua" w:hAnsi="Book Antiqua"/>
          <w:b w:val="0"/>
          <w:sz w:val="24"/>
          <w:szCs w:val="24"/>
        </w:rPr>
        <w:t>to</w:t>
      </w:r>
      <w:r w:rsidR="00F23684" w:rsidRPr="002663FE">
        <w:rPr>
          <w:rFonts w:ascii="Book Antiqua" w:hAnsi="Book Antiqua"/>
          <w:b w:val="0"/>
          <w:sz w:val="24"/>
          <w:szCs w:val="24"/>
        </w:rPr>
        <w:t xml:space="preserve"> the stomach at the left upper </w:t>
      </w:r>
      <w:r w:rsidR="00EC1648" w:rsidRPr="002663FE">
        <w:rPr>
          <w:rFonts w:ascii="Book Antiqua" w:hAnsi="Book Antiqua"/>
          <w:b w:val="0"/>
          <w:sz w:val="24"/>
          <w:szCs w:val="24"/>
        </w:rPr>
        <w:t xml:space="preserve">quadrant to </w:t>
      </w:r>
      <w:r w:rsidR="00D31239" w:rsidRPr="002663FE">
        <w:rPr>
          <w:rFonts w:ascii="Book Antiqua" w:hAnsi="Book Antiqua"/>
          <w:b w:val="0"/>
          <w:sz w:val="24"/>
          <w:szCs w:val="24"/>
        </w:rPr>
        <w:t>allow manipulation of</w:t>
      </w:r>
      <w:r w:rsidR="00EC1648" w:rsidRPr="002663FE">
        <w:rPr>
          <w:rFonts w:ascii="Book Antiqua" w:hAnsi="Book Antiqua"/>
          <w:b w:val="0"/>
          <w:sz w:val="24"/>
          <w:szCs w:val="24"/>
        </w:rPr>
        <w:t xml:space="preserve"> the normal gastric mucosa near the tumor</w:t>
      </w:r>
      <w:r w:rsidR="006960FE" w:rsidRPr="002663FE">
        <w:rPr>
          <w:rFonts w:ascii="Book Antiqua" w:hAnsi="Book Antiqua"/>
          <w:b w:val="0"/>
          <w:sz w:val="24"/>
          <w:szCs w:val="24"/>
        </w:rPr>
        <w:t xml:space="preserve"> (Figure 1)</w:t>
      </w:r>
      <w:r w:rsidR="00EC1648" w:rsidRPr="002663FE">
        <w:rPr>
          <w:rFonts w:ascii="Book Antiqua" w:hAnsi="Book Antiqua"/>
          <w:b w:val="0"/>
          <w:sz w:val="24"/>
          <w:szCs w:val="24"/>
        </w:rPr>
        <w:t xml:space="preserve">. The tumor was resected using </w:t>
      </w:r>
      <w:r w:rsidR="00D31239" w:rsidRPr="002663FE">
        <w:rPr>
          <w:rFonts w:ascii="Book Antiqua" w:hAnsi="Book Antiqua"/>
          <w:b w:val="0"/>
          <w:sz w:val="24"/>
          <w:szCs w:val="24"/>
        </w:rPr>
        <w:t xml:space="preserve">a </w:t>
      </w:r>
      <w:r w:rsidR="00EC1648" w:rsidRPr="002663FE">
        <w:rPr>
          <w:rFonts w:ascii="Book Antiqua" w:hAnsi="Book Antiqua"/>
          <w:b w:val="0"/>
          <w:sz w:val="24"/>
          <w:szCs w:val="24"/>
        </w:rPr>
        <w:t>linea</w:t>
      </w:r>
      <w:r w:rsidR="00D31239" w:rsidRPr="002663FE">
        <w:rPr>
          <w:rFonts w:ascii="Book Antiqua" w:hAnsi="Book Antiqua"/>
          <w:b w:val="0"/>
          <w:sz w:val="24"/>
          <w:szCs w:val="24"/>
        </w:rPr>
        <w:t>r stapler under endoscopic guidance</w:t>
      </w:r>
      <w:r w:rsidR="00563508" w:rsidRPr="002663FE">
        <w:rPr>
          <w:rFonts w:ascii="Book Antiqua" w:hAnsi="Book Antiqua"/>
          <w:b w:val="0"/>
          <w:sz w:val="24"/>
          <w:szCs w:val="24"/>
        </w:rPr>
        <w:t xml:space="preserve"> (Figure 2)</w:t>
      </w:r>
      <w:r w:rsidR="00D31239" w:rsidRPr="002663FE">
        <w:rPr>
          <w:rFonts w:ascii="Book Antiqua" w:hAnsi="Book Antiqua"/>
          <w:b w:val="0"/>
          <w:sz w:val="24"/>
          <w:szCs w:val="24"/>
        </w:rPr>
        <w:t xml:space="preserve">. The specimen was retrieved via </w:t>
      </w:r>
      <w:r w:rsidR="006960FE" w:rsidRPr="002663FE">
        <w:rPr>
          <w:rFonts w:ascii="Book Antiqua" w:hAnsi="Book Antiqua"/>
          <w:b w:val="0"/>
          <w:sz w:val="24"/>
          <w:szCs w:val="24"/>
        </w:rPr>
        <w:t>the</w:t>
      </w:r>
      <w:r w:rsidR="00D31239" w:rsidRPr="002663FE">
        <w:rPr>
          <w:rFonts w:ascii="Book Antiqua" w:hAnsi="Book Antiqua"/>
          <w:b w:val="0"/>
          <w:sz w:val="24"/>
          <w:szCs w:val="24"/>
        </w:rPr>
        <w:t xml:space="preserve"> mouth</w:t>
      </w:r>
      <w:r w:rsidR="006960FE" w:rsidRPr="002663FE">
        <w:rPr>
          <w:rFonts w:ascii="Book Antiqua" w:hAnsi="Book Antiqua"/>
          <w:b w:val="0"/>
          <w:sz w:val="24"/>
          <w:szCs w:val="24"/>
        </w:rPr>
        <w:t xml:space="preserve">. </w:t>
      </w:r>
      <w:r w:rsidR="00D31239" w:rsidRPr="002663FE">
        <w:rPr>
          <w:rFonts w:ascii="Book Antiqua" w:hAnsi="Book Antiqua"/>
          <w:b w:val="0"/>
          <w:sz w:val="24"/>
          <w:szCs w:val="24"/>
        </w:rPr>
        <w:t>The entry hole in</w:t>
      </w:r>
      <w:r w:rsidR="00EC1648" w:rsidRPr="002663FE">
        <w:rPr>
          <w:rFonts w:ascii="Book Antiqua" w:hAnsi="Book Antiqua"/>
          <w:b w:val="0"/>
          <w:sz w:val="24"/>
          <w:szCs w:val="24"/>
        </w:rPr>
        <w:t xml:space="preserve"> the stomach was directly</w:t>
      </w:r>
      <w:r w:rsidR="00563508" w:rsidRPr="002663FE">
        <w:rPr>
          <w:rFonts w:ascii="Book Antiqua" w:hAnsi="Book Antiqua"/>
          <w:b w:val="0"/>
          <w:sz w:val="24"/>
          <w:szCs w:val="24"/>
        </w:rPr>
        <w:t xml:space="preserve"> closed extracorporeally</w:t>
      </w:r>
      <w:r w:rsidR="00D31239" w:rsidRPr="002663FE">
        <w:rPr>
          <w:rFonts w:ascii="Book Antiqua" w:hAnsi="Book Antiqua"/>
          <w:b w:val="0"/>
          <w:sz w:val="24"/>
          <w:szCs w:val="24"/>
        </w:rPr>
        <w:t>,</w:t>
      </w:r>
      <w:r w:rsidR="006960FE" w:rsidRPr="002663FE">
        <w:rPr>
          <w:rFonts w:ascii="Book Antiqua" w:hAnsi="Book Antiqua"/>
          <w:b w:val="0"/>
          <w:sz w:val="24"/>
          <w:szCs w:val="24"/>
        </w:rPr>
        <w:t xml:space="preserve"> </w:t>
      </w:r>
      <w:r w:rsidR="00D31239" w:rsidRPr="002663FE">
        <w:rPr>
          <w:rFonts w:ascii="Book Antiqua" w:hAnsi="Book Antiqua"/>
          <w:b w:val="0"/>
          <w:sz w:val="24"/>
          <w:szCs w:val="24"/>
        </w:rPr>
        <w:t>and the</w:t>
      </w:r>
      <w:r w:rsidR="00EF33F4" w:rsidRPr="002663FE">
        <w:rPr>
          <w:rFonts w:ascii="Book Antiqua" w:hAnsi="Book Antiqua"/>
          <w:b w:val="0"/>
          <w:sz w:val="24"/>
          <w:szCs w:val="24"/>
        </w:rPr>
        <w:t xml:space="preserve"> 3-mm </w:t>
      </w:r>
      <w:r w:rsidR="00EC1648" w:rsidRPr="002663FE">
        <w:rPr>
          <w:rFonts w:ascii="Book Antiqua" w:hAnsi="Book Antiqua"/>
          <w:b w:val="0"/>
          <w:sz w:val="24"/>
          <w:szCs w:val="24"/>
        </w:rPr>
        <w:t xml:space="preserve">hole </w:t>
      </w:r>
      <w:r w:rsidR="00EF33F4" w:rsidRPr="002663FE">
        <w:rPr>
          <w:rFonts w:ascii="Book Antiqua" w:hAnsi="Book Antiqua"/>
          <w:b w:val="0"/>
          <w:sz w:val="24"/>
          <w:szCs w:val="24"/>
        </w:rPr>
        <w:t xml:space="preserve">of the stomach </w:t>
      </w:r>
      <w:r w:rsidR="00EC1648" w:rsidRPr="002663FE">
        <w:rPr>
          <w:rFonts w:ascii="Book Antiqua" w:hAnsi="Book Antiqua"/>
          <w:b w:val="0"/>
          <w:sz w:val="24"/>
          <w:szCs w:val="24"/>
        </w:rPr>
        <w:t>w</w:t>
      </w:r>
      <w:r w:rsidR="00D31239" w:rsidRPr="002663FE">
        <w:rPr>
          <w:rFonts w:ascii="Book Antiqua" w:hAnsi="Book Antiqua"/>
          <w:b w:val="0"/>
          <w:sz w:val="24"/>
          <w:szCs w:val="24"/>
        </w:rPr>
        <w:t xml:space="preserve">as closed </w:t>
      </w:r>
      <w:r w:rsidR="00EF33F4" w:rsidRPr="002663FE">
        <w:rPr>
          <w:rFonts w:ascii="Book Antiqua" w:hAnsi="Book Antiqua"/>
          <w:b w:val="0"/>
          <w:sz w:val="24"/>
          <w:szCs w:val="24"/>
        </w:rPr>
        <w:t xml:space="preserve">inside the stomach </w:t>
      </w:r>
      <w:r w:rsidR="00D31239" w:rsidRPr="002663FE">
        <w:rPr>
          <w:rFonts w:ascii="Book Antiqua" w:hAnsi="Book Antiqua"/>
          <w:b w:val="0"/>
          <w:sz w:val="24"/>
          <w:szCs w:val="24"/>
        </w:rPr>
        <w:t>by clipping using an</w:t>
      </w:r>
      <w:r w:rsidR="00EC1648" w:rsidRPr="002663FE">
        <w:rPr>
          <w:rFonts w:ascii="Book Antiqua" w:hAnsi="Book Antiqua"/>
          <w:b w:val="0"/>
          <w:sz w:val="24"/>
          <w:szCs w:val="24"/>
        </w:rPr>
        <w:t xml:space="preserve"> oral endoscope</w:t>
      </w:r>
      <w:r w:rsidR="006960FE" w:rsidRPr="002663FE">
        <w:rPr>
          <w:rFonts w:ascii="Book Antiqua" w:hAnsi="Book Antiqua"/>
          <w:b w:val="0"/>
          <w:sz w:val="24"/>
          <w:szCs w:val="24"/>
        </w:rPr>
        <w:t xml:space="preserve"> (Figure 3)</w:t>
      </w:r>
      <w:r w:rsidR="00C247DC" w:rsidRPr="002663FE">
        <w:rPr>
          <w:rFonts w:ascii="Book Antiqua" w:hAnsi="Book Antiqua"/>
          <w:b w:val="0"/>
          <w:sz w:val="24"/>
          <w:szCs w:val="24"/>
        </w:rPr>
        <w:t xml:space="preserve">. The skin was only closed at the umbilicus. </w:t>
      </w:r>
    </w:p>
    <w:p w:rsidR="00E04626" w:rsidRPr="002663FE" w:rsidRDefault="00E04626" w:rsidP="00B8072C">
      <w:pPr>
        <w:pStyle w:val="BodyText"/>
        <w:spacing w:line="360" w:lineRule="auto"/>
        <w:rPr>
          <w:rFonts w:ascii="Book Antiqua" w:hAnsi="Book Antiqua"/>
          <w:b w:val="0"/>
          <w:sz w:val="24"/>
          <w:szCs w:val="24"/>
        </w:rPr>
      </w:pPr>
    </w:p>
    <w:p w:rsidR="006930B6" w:rsidRPr="002663FE" w:rsidRDefault="002A1CAB" w:rsidP="00B8072C">
      <w:pPr>
        <w:pStyle w:val="BodyText"/>
        <w:spacing w:line="360" w:lineRule="auto"/>
        <w:rPr>
          <w:rFonts w:ascii="Book Antiqua" w:hAnsi="Book Antiqua"/>
          <w:b w:val="0"/>
          <w:i/>
          <w:sz w:val="24"/>
          <w:szCs w:val="24"/>
        </w:rPr>
      </w:pPr>
      <w:r w:rsidRPr="002663FE">
        <w:rPr>
          <w:rFonts w:ascii="Book Antiqua" w:hAnsi="Book Antiqua"/>
          <w:i/>
          <w:sz w:val="24"/>
          <w:szCs w:val="24"/>
        </w:rPr>
        <w:t>Single-site technique</w:t>
      </w:r>
      <w:r w:rsidR="00575AE5" w:rsidRPr="002663FE">
        <w:rPr>
          <w:rFonts w:ascii="Book Antiqua" w:hAnsi="Book Antiqua"/>
          <w:b w:val="0"/>
          <w:i/>
          <w:sz w:val="24"/>
          <w:szCs w:val="24"/>
          <w:vertAlign w:val="superscript"/>
        </w:rPr>
        <w:t>[</w:t>
      </w:r>
      <w:r w:rsidR="007B292A" w:rsidRPr="002663FE">
        <w:rPr>
          <w:rFonts w:ascii="Book Antiqua" w:hAnsi="Book Antiqua"/>
          <w:b w:val="0"/>
          <w:i/>
          <w:sz w:val="24"/>
          <w:szCs w:val="24"/>
          <w:vertAlign w:val="superscript"/>
        </w:rPr>
        <w:t>7</w:t>
      </w:r>
      <w:r w:rsidR="000D32B3" w:rsidRPr="002663FE">
        <w:rPr>
          <w:rFonts w:ascii="Book Antiqua" w:hAnsi="Book Antiqua"/>
          <w:b w:val="0"/>
          <w:i/>
          <w:sz w:val="24"/>
          <w:szCs w:val="24"/>
          <w:vertAlign w:val="superscript"/>
        </w:rPr>
        <w:t>,</w:t>
      </w:r>
      <w:r w:rsidR="004A476E" w:rsidRPr="002663FE">
        <w:rPr>
          <w:rFonts w:ascii="Book Antiqua" w:hAnsi="Book Antiqua"/>
          <w:b w:val="0"/>
          <w:i/>
          <w:sz w:val="24"/>
          <w:szCs w:val="24"/>
          <w:vertAlign w:val="superscript"/>
        </w:rPr>
        <w:t>8</w:t>
      </w:r>
      <w:r w:rsidR="003009E6" w:rsidRPr="002663FE">
        <w:rPr>
          <w:rFonts w:ascii="Book Antiqua" w:hAnsi="Book Antiqua"/>
          <w:b w:val="0"/>
          <w:i/>
          <w:sz w:val="24"/>
          <w:szCs w:val="24"/>
          <w:vertAlign w:val="superscript"/>
        </w:rPr>
        <w:t>]</w:t>
      </w:r>
    </w:p>
    <w:p w:rsidR="002A1CAB" w:rsidRPr="002663FE" w:rsidRDefault="00EF33F4" w:rsidP="00B8072C">
      <w:pPr>
        <w:pStyle w:val="BodyText"/>
        <w:spacing w:line="360" w:lineRule="auto"/>
        <w:rPr>
          <w:rFonts w:ascii="Book Antiqua" w:hAnsi="Book Antiqua"/>
          <w:b w:val="0"/>
          <w:sz w:val="24"/>
          <w:szCs w:val="24"/>
        </w:rPr>
      </w:pPr>
      <w:r w:rsidRPr="002663FE">
        <w:rPr>
          <w:rFonts w:ascii="Book Antiqua" w:hAnsi="Book Antiqua"/>
          <w:b w:val="0"/>
          <w:sz w:val="24"/>
          <w:szCs w:val="24"/>
        </w:rPr>
        <w:t>Initially a 2.5 cm</w:t>
      </w:r>
      <w:r w:rsidR="001F71C9" w:rsidRPr="002663FE">
        <w:rPr>
          <w:rFonts w:ascii="Book Antiqua" w:hAnsi="Book Antiqua"/>
          <w:b w:val="0"/>
          <w:sz w:val="24"/>
          <w:szCs w:val="24"/>
        </w:rPr>
        <w:t xml:space="preserve"> </w:t>
      </w:r>
      <w:r w:rsidR="000D34DA" w:rsidRPr="002663FE">
        <w:rPr>
          <w:rFonts w:ascii="Book Antiqua" w:hAnsi="Book Antiqua"/>
          <w:b w:val="0"/>
          <w:sz w:val="24"/>
          <w:szCs w:val="24"/>
        </w:rPr>
        <w:t>vertical</w:t>
      </w:r>
      <w:r w:rsidR="00B16338" w:rsidRPr="002663FE">
        <w:rPr>
          <w:rFonts w:ascii="Book Antiqua" w:hAnsi="Book Antiqua"/>
          <w:b w:val="0"/>
          <w:sz w:val="24"/>
          <w:szCs w:val="24"/>
        </w:rPr>
        <w:t xml:space="preserve"> skin </w:t>
      </w:r>
      <w:r w:rsidR="001F71C9" w:rsidRPr="002663FE">
        <w:rPr>
          <w:rFonts w:ascii="Book Antiqua" w:hAnsi="Book Antiqua"/>
          <w:b w:val="0"/>
          <w:sz w:val="24"/>
          <w:szCs w:val="24"/>
        </w:rPr>
        <w:t>incision was made</w:t>
      </w:r>
      <w:r w:rsidR="00B16338" w:rsidRPr="002663FE">
        <w:rPr>
          <w:rFonts w:ascii="Book Antiqua" w:hAnsi="Book Antiqua"/>
          <w:b w:val="0"/>
          <w:sz w:val="24"/>
          <w:szCs w:val="24"/>
        </w:rPr>
        <w:t xml:space="preserve"> at the umbilicus</w:t>
      </w:r>
      <w:r w:rsidR="001F71C9" w:rsidRPr="002663FE">
        <w:rPr>
          <w:rFonts w:ascii="Book Antiqua" w:hAnsi="Book Antiqua"/>
          <w:b w:val="0"/>
          <w:sz w:val="24"/>
          <w:szCs w:val="24"/>
        </w:rPr>
        <w:t xml:space="preserve">, and </w:t>
      </w:r>
      <w:r w:rsidR="000D34DA" w:rsidRPr="002663FE">
        <w:rPr>
          <w:rFonts w:ascii="Book Antiqua" w:hAnsi="Book Antiqua"/>
          <w:b w:val="0"/>
          <w:sz w:val="24"/>
          <w:szCs w:val="24"/>
        </w:rPr>
        <w:t>a X small Alexis Wound Protector</w:t>
      </w:r>
      <w:r w:rsidR="002951FA" w:rsidRPr="002663FE">
        <w:rPr>
          <w:rFonts w:ascii="Book Antiqua" w:hAnsi="Book Antiqua"/>
          <w:b w:val="0"/>
          <w:sz w:val="24"/>
          <w:szCs w:val="24"/>
        </w:rPr>
        <w:t xml:space="preserve"> (</w:t>
      </w:r>
      <w:r w:rsidR="00B43733" w:rsidRPr="002663FE">
        <w:rPr>
          <w:rFonts w:ascii="Book Antiqua" w:hAnsi="Book Antiqua"/>
          <w:b w:val="0"/>
          <w:sz w:val="24"/>
          <w:szCs w:val="24"/>
        </w:rPr>
        <w:t>Applied Medical, Rancho Santa Margari</w:t>
      </w:r>
      <w:r w:rsidR="00456D57" w:rsidRPr="002663FE">
        <w:rPr>
          <w:rFonts w:ascii="Book Antiqua" w:hAnsi="Book Antiqua"/>
          <w:b w:val="0"/>
          <w:sz w:val="24"/>
          <w:szCs w:val="24"/>
        </w:rPr>
        <w:t>ta, CA, U</w:t>
      </w:r>
      <w:r w:rsidR="000D32B3" w:rsidRPr="002663FE">
        <w:rPr>
          <w:rFonts w:ascii="Book Antiqua" w:eastAsia="宋体" w:hAnsi="Book Antiqua" w:hint="eastAsia"/>
          <w:b w:val="0"/>
          <w:sz w:val="24"/>
          <w:szCs w:val="24"/>
          <w:lang w:eastAsia="zh-CN"/>
        </w:rPr>
        <w:t xml:space="preserve">nited </w:t>
      </w:r>
      <w:r w:rsidR="00456D57" w:rsidRPr="002663FE">
        <w:rPr>
          <w:rFonts w:ascii="Book Antiqua" w:hAnsi="Book Antiqua"/>
          <w:b w:val="0"/>
          <w:sz w:val="24"/>
          <w:szCs w:val="24"/>
        </w:rPr>
        <w:t>S</w:t>
      </w:r>
      <w:r w:rsidR="000D32B3" w:rsidRPr="002663FE">
        <w:rPr>
          <w:rFonts w:ascii="Book Antiqua" w:eastAsia="宋体" w:hAnsi="Book Antiqua" w:hint="eastAsia"/>
          <w:b w:val="0"/>
          <w:sz w:val="24"/>
          <w:szCs w:val="24"/>
          <w:lang w:eastAsia="zh-CN"/>
        </w:rPr>
        <w:t>tates</w:t>
      </w:r>
      <w:r w:rsidR="00456D57" w:rsidRPr="002663FE">
        <w:rPr>
          <w:rFonts w:ascii="Book Antiqua" w:hAnsi="Book Antiqua"/>
          <w:b w:val="0"/>
          <w:sz w:val="24"/>
          <w:szCs w:val="24"/>
        </w:rPr>
        <w:t>)</w:t>
      </w:r>
      <w:r w:rsidR="004A0683" w:rsidRPr="002663FE">
        <w:rPr>
          <w:rFonts w:ascii="Book Antiqua" w:hAnsi="Book Antiqua"/>
          <w:b w:val="0"/>
          <w:sz w:val="24"/>
          <w:szCs w:val="24"/>
        </w:rPr>
        <w:t xml:space="preserve"> was attached</w:t>
      </w:r>
      <w:r w:rsidR="00456D57" w:rsidRPr="002663FE">
        <w:rPr>
          <w:rFonts w:ascii="Book Antiqua" w:hAnsi="Book Antiqua"/>
          <w:b w:val="0"/>
          <w:sz w:val="24"/>
          <w:szCs w:val="24"/>
        </w:rPr>
        <w:t xml:space="preserve"> to the</w:t>
      </w:r>
      <w:r w:rsidR="00B43733" w:rsidRPr="002663FE">
        <w:rPr>
          <w:rFonts w:ascii="Book Antiqua" w:hAnsi="Book Antiqua"/>
          <w:b w:val="0"/>
          <w:sz w:val="24"/>
          <w:szCs w:val="24"/>
        </w:rPr>
        <w:t xml:space="preserve"> i</w:t>
      </w:r>
      <w:r w:rsidRPr="002663FE">
        <w:rPr>
          <w:rFonts w:ascii="Book Antiqua" w:hAnsi="Book Antiqua"/>
          <w:b w:val="0"/>
          <w:sz w:val="24"/>
          <w:szCs w:val="24"/>
        </w:rPr>
        <w:t>ncision. The stomach was pulled</w:t>
      </w:r>
      <w:r w:rsidR="00B43733" w:rsidRPr="002663FE">
        <w:rPr>
          <w:rFonts w:ascii="Book Antiqua" w:hAnsi="Book Antiqua"/>
          <w:b w:val="0"/>
          <w:sz w:val="24"/>
          <w:szCs w:val="24"/>
        </w:rPr>
        <w:t xml:space="preserve"> out through that incision, and </w:t>
      </w:r>
      <w:r w:rsidR="00456D57" w:rsidRPr="002663FE">
        <w:rPr>
          <w:rFonts w:ascii="Book Antiqua" w:hAnsi="Book Antiqua"/>
          <w:b w:val="0"/>
          <w:sz w:val="24"/>
          <w:szCs w:val="24"/>
        </w:rPr>
        <w:t xml:space="preserve">a 2-cm opening was made in </w:t>
      </w:r>
      <w:r w:rsidR="00B43733" w:rsidRPr="002663FE">
        <w:rPr>
          <w:rFonts w:ascii="Book Antiqua" w:hAnsi="Book Antiqua"/>
          <w:b w:val="0"/>
          <w:sz w:val="24"/>
          <w:szCs w:val="24"/>
        </w:rPr>
        <w:t>the anterior wall of the stomac</w:t>
      </w:r>
      <w:r w:rsidRPr="002663FE">
        <w:rPr>
          <w:rFonts w:ascii="Book Antiqua" w:hAnsi="Book Antiqua"/>
          <w:b w:val="0"/>
          <w:sz w:val="24"/>
          <w:szCs w:val="24"/>
        </w:rPr>
        <w:t>h by</w:t>
      </w:r>
      <w:r w:rsidR="00B43733" w:rsidRPr="002663FE">
        <w:rPr>
          <w:rFonts w:ascii="Book Antiqua" w:hAnsi="Book Antiqua"/>
          <w:b w:val="0"/>
          <w:sz w:val="24"/>
          <w:szCs w:val="24"/>
        </w:rPr>
        <w:t xml:space="preserve"> laparoscopic coagulating shears. A single port device or surgical glove</w:t>
      </w:r>
      <w:r w:rsidR="004B4A37" w:rsidRPr="002663FE">
        <w:rPr>
          <w:rFonts w:ascii="Book Antiqua" w:hAnsi="Book Antiqua"/>
          <w:b w:val="0"/>
          <w:sz w:val="24"/>
          <w:szCs w:val="24"/>
        </w:rPr>
        <w:t xml:space="preserve"> with 3 or 4 working ports</w:t>
      </w:r>
      <w:r w:rsidR="00B43733" w:rsidRPr="002663FE">
        <w:rPr>
          <w:rFonts w:ascii="Book Antiqua" w:hAnsi="Book Antiqua"/>
          <w:b w:val="0"/>
          <w:sz w:val="24"/>
          <w:szCs w:val="24"/>
        </w:rPr>
        <w:t xml:space="preserve"> </w:t>
      </w:r>
      <w:r w:rsidR="004A0683" w:rsidRPr="002663FE">
        <w:rPr>
          <w:rFonts w:ascii="Book Antiqua" w:hAnsi="Book Antiqua"/>
          <w:b w:val="0"/>
          <w:sz w:val="24"/>
          <w:szCs w:val="24"/>
        </w:rPr>
        <w:t>was introduced</w:t>
      </w:r>
      <w:r w:rsidR="00B43733" w:rsidRPr="002663FE">
        <w:rPr>
          <w:rFonts w:ascii="Book Antiqua" w:hAnsi="Book Antiqua"/>
          <w:b w:val="0"/>
          <w:sz w:val="24"/>
          <w:szCs w:val="24"/>
        </w:rPr>
        <w:t xml:space="preserve"> </w:t>
      </w:r>
      <w:r w:rsidR="004A0683" w:rsidRPr="002663FE">
        <w:rPr>
          <w:rFonts w:ascii="Book Antiqua" w:hAnsi="Book Antiqua"/>
          <w:b w:val="0"/>
          <w:sz w:val="24"/>
          <w:szCs w:val="24"/>
        </w:rPr>
        <w:t>in</w:t>
      </w:r>
      <w:r w:rsidR="00B43733" w:rsidRPr="002663FE">
        <w:rPr>
          <w:rFonts w:ascii="Book Antiqua" w:hAnsi="Book Antiqua"/>
          <w:b w:val="0"/>
          <w:sz w:val="24"/>
          <w:szCs w:val="24"/>
        </w:rPr>
        <w:t>to th</w:t>
      </w:r>
      <w:r w:rsidR="004A0683" w:rsidRPr="002663FE">
        <w:rPr>
          <w:rFonts w:ascii="Book Antiqua" w:hAnsi="Book Antiqua"/>
          <w:b w:val="0"/>
          <w:sz w:val="24"/>
          <w:szCs w:val="24"/>
        </w:rPr>
        <w:t>e gastric orifice.</w:t>
      </w:r>
      <w:r w:rsidR="00B43733" w:rsidRPr="002663FE">
        <w:rPr>
          <w:rFonts w:ascii="Book Antiqua" w:hAnsi="Book Antiqua"/>
          <w:b w:val="0"/>
          <w:sz w:val="24"/>
          <w:szCs w:val="24"/>
        </w:rPr>
        <w:t xml:space="preserve"> </w:t>
      </w:r>
      <w:r w:rsidR="004B4A37" w:rsidRPr="002663FE">
        <w:rPr>
          <w:rFonts w:ascii="Book Antiqua" w:hAnsi="Book Antiqua"/>
          <w:b w:val="0"/>
          <w:sz w:val="24"/>
          <w:szCs w:val="24"/>
        </w:rPr>
        <w:t xml:space="preserve">After </w:t>
      </w:r>
      <w:r w:rsidR="004A0683" w:rsidRPr="002663FE">
        <w:rPr>
          <w:rFonts w:ascii="Book Antiqua" w:hAnsi="Book Antiqua"/>
          <w:b w:val="0"/>
          <w:sz w:val="24"/>
          <w:szCs w:val="24"/>
        </w:rPr>
        <w:t>the stomach was inflated</w:t>
      </w:r>
      <w:r w:rsidR="004B4A37" w:rsidRPr="002663FE">
        <w:rPr>
          <w:rFonts w:ascii="Book Antiqua" w:hAnsi="Book Antiqua"/>
          <w:b w:val="0"/>
          <w:sz w:val="24"/>
          <w:szCs w:val="24"/>
        </w:rPr>
        <w:t xml:space="preserve"> with CO</w:t>
      </w:r>
      <w:r w:rsidR="004B4A37" w:rsidRPr="002663FE">
        <w:rPr>
          <w:rFonts w:ascii="Book Antiqua" w:hAnsi="Book Antiqua"/>
          <w:b w:val="0"/>
          <w:sz w:val="24"/>
          <w:szCs w:val="24"/>
          <w:vertAlign w:val="subscript"/>
        </w:rPr>
        <w:t>2</w:t>
      </w:r>
      <w:r w:rsidR="004A0683" w:rsidRPr="002663FE">
        <w:rPr>
          <w:rFonts w:ascii="Book Antiqua" w:hAnsi="Book Antiqua"/>
          <w:b w:val="0"/>
          <w:sz w:val="24"/>
          <w:szCs w:val="24"/>
        </w:rPr>
        <w:t xml:space="preserve"> gas</w:t>
      </w:r>
      <w:r w:rsidR="004B4A37" w:rsidRPr="002663FE">
        <w:rPr>
          <w:rFonts w:ascii="Book Antiqua" w:hAnsi="Book Antiqua"/>
          <w:b w:val="0"/>
          <w:sz w:val="24"/>
          <w:szCs w:val="24"/>
        </w:rPr>
        <w:t>, intragastric pressu</w:t>
      </w:r>
      <w:r w:rsidR="00456D57" w:rsidRPr="002663FE">
        <w:rPr>
          <w:rFonts w:ascii="Book Antiqua" w:hAnsi="Book Antiqua"/>
          <w:b w:val="0"/>
          <w:sz w:val="24"/>
          <w:szCs w:val="24"/>
        </w:rPr>
        <w:t xml:space="preserve">re was maintained between 8 and </w:t>
      </w:r>
      <w:r w:rsidR="004B4A37" w:rsidRPr="002663FE">
        <w:rPr>
          <w:rFonts w:ascii="Book Antiqua" w:hAnsi="Book Antiqua"/>
          <w:b w:val="0"/>
          <w:sz w:val="24"/>
          <w:szCs w:val="24"/>
        </w:rPr>
        <w:t>10 mmHg. A 10</w:t>
      </w:r>
      <w:r w:rsidR="009E3586" w:rsidRPr="002663FE">
        <w:rPr>
          <w:rFonts w:ascii="Book Antiqua" w:hAnsi="Book Antiqua"/>
          <w:b w:val="0"/>
          <w:sz w:val="24"/>
          <w:szCs w:val="24"/>
        </w:rPr>
        <w:t>-</w:t>
      </w:r>
      <w:r w:rsidR="004B4A37" w:rsidRPr="002663FE">
        <w:rPr>
          <w:rFonts w:ascii="Book Antiqua" w:hAnsi="Book Antiqua"/>
          <w:b w:val="0"/>
          <w:sz w:val="24"/>
          <w:szCs w:val="24"/>
        </w:rPr>
        <w:t xml:space="preserve"> or 5</w:t>
      </w:r>
      <w:r w:rsidR="009E3586" w:rsidRPr="002663FE">
        <w:rPr>
          <w:rFonts w:ascii="Book Antiqua" w:hAnsi="Book Antiqua"/>
          <w:b w:val="0"/>
          <w:sz w:val="24"/>
          <w:szCs w:val="24"/>
        </w:rPr>
        <w:t>-</w:t>
      </w:r>
      <w:r w:rsidR="004B4A37" w:rsidRPr="002663FE">
        <w:rPr>
          <w:rFonts w:ascii="Book Antiqua" w:hAnsi="Book Antiqua"/>
          <w:b w:val="0"/>
          <w:sz w:val="24"/>
          <w:szCs w:val="24"/>
        </w:rPr>
        <w:t>mm laparoscope was inserted</w:t>
      </w:r>
      <w:r w:rsidR="009E3586" w:rsidRPr="002663FE">
        <w:rPr>
          <w:rFonts w:ascii="Book Antiqua" w:hAnsi="Book Antiqua"/>
          <w:b w:val="0"/>
          <w:sz w:val="24"/>
          <w:szCs w:val="24"/>
        </w:rPr>
        <w:t>,</w:t>
      </w:r>
      <w:r w:rsidR="004B4A37" w:rsidRPr="002663FE">
        <w:rPr>
          <w:rFonts w:ascii="Book Antiqua" w:hAnsi="Book Antiqua"/>
          <w:b w:val="0"/>
          <w:sz w:val="24"/>
          <w:szCs w:val="24"/>
        </w:rPr>
        <w:t xml:space="preserve"> and</w:t>
      </w:r>
      <w:r w:rsidR="009E3586" w:rsidRPr="002663FE">
        <w:rPr>
          <w:rFonts w:ascii="Book Antiqua" w:hAnsi="Book Antiqua"/>
          <w:b w:val="0"/>
          <w:sz w:val="24"/>
          <w:szCs w:val="24"/>
        </w:rPr>
        <w:t xml:space="preserve"> the target tumor was identified. The normal mucosa</w:t>
      </w:r>
      <w:r w:rsidR="00644C10" w:rsidRPr="002663FE">
        <w:rPr>
          <w:rFonts w:ascii="Book Antiqua" w:hAnsi="Book Antiqua"/>
          <w:b w:val="0"/>
          <w:sz w:val="24"/>
          <w:szCs w:val="24"/>
        </w:rPr>
        <w:t xml:space="preserve"> adjacent to the tumor was initially pulled </w:t>
      </w:r>
      <w:r w:rsidR="009E3586" w:rsidRPr="002663FE">
        <w:rPr>
          <w:rFonts w:ascii="Book Antiqua" w:hAnsi="Book Antiqua"/>
          <w:b w:val="0"/>
          <w:sz w:val="24"/>
          <w:szCs w:val="24"/>
        </w:rPr>
        <w:t xml:space="preserve">up </w:t>
      </w:r>
      <w:r w:rsidR="00644C10" w:rsidRPr="002663FE">
        <w:rPr>
          <w:rFonts w:ascii="Book Antiqua" w:hAnsi="Book Antiqua"/>
          <w:b w:val="0"/>
          <w:sz w:val="24"/>
          <w:szCs w:val="24"/>
        </w:rPr>
        <w:t xml:space="preserve">with </w:t>
      </w:r>
      <w:r w:rsidR="009E3586" w:rsidRPr="002663FE">
        <w:rPr>
          <w:rFonts w:ascii="Book Antiqua" w:hAnsi="Book Antiqua"/>
          <w:b w:val="0"/>
          <w:sz w:val="24"/>
          <w:szCs w:val="24"/>
        </w:rPr>
        <w:t>a</w:t>
      </w:r>
      <w:r w:rsidR="00644C10" w:rsidRPr="002663FE">
        <w:rPr>
          <w:rFonts w:ascii="Book Antiqua" w:hAnsi="Book Antiqua"/>
          <w:b w:val="0"/>
          <w:sz w:val="24"/>
          <w:szCs w:val="24"/>
        </w:rPr>
        <w:t xml:space="preserve"> </w:t>
      </w:r>
      <w:r w:rsidR="009E3586" w:rsidRPr="002663FE">
        <w:rPr>
          <w:rFonts w:ascii="Book Antiqua" w:hAnsi="Book Antiqua"/>
          <w:b w:val="0"/>
          <w:sz w:val="24"/>
          <w:szCs w:val="24"/>
        </w:rPr>
        <w:t>curved grasper and resected using a 30-</w:t>
      </w:r>
      <w:r w:rsidR="00BA3049" w:rsidRPr="002663FE">
        <w:rPr>
          <w:rFonts w:ascii="Book Antiqua" w:hAnsi="Book Antiqua"/>
          <w:b w:val="0"/>
          <w:sz w:val="24"/>
          <w:szCs w:val="24"/>
        </w:rPr>
        <w:t>mm</w:t>
      </w:r>
      <w:r w:rsidR="00644C10" w:rsidRPr="002663FE">
        <w:rPr>
          <w:rFonts w:ascii="Book Antiqua" w:hAnsi="Book Antiqua"/>
          <w:b w:val="0"/>
          <w:sz w:val="24"/>
          <w:szCs w:val="24"/>
        </w:rPr>
        <w:t xml:space="preserve"> linear stapler </w:t>
      </w:r>
      <w:r w:rsidR="00BA3049" w:rsidRPr="002663FE">
        <w:rPr>
          <w:rFonts w:ascii="Book Antiqua" w:hAnsi="Book Antiqua"/>
          <w:b w:val="0"/>
          <w:sz w:val="24"/>
          <w:szCs w:val="24"/>
        </w:rPr>
        <w:t>not to expose the tumor itself.</w:t>
      </w:r>
      <w:r w:rsidR="009E3586" w:rsidRPr="002663FE">
        <w:rPr>
          <w:rFonts w:ascii="Book Antiqua" w:hAnsi="Book Antiqua"/>
          <w:b w:val="0"/>
          <w:sz w:val="24"/>
          <w:szCs w:val="24"/>
        </w:rPr>
        <w:t xml:space="preserve"> Subsequently, the remaining</w:t>
      </w:r>
      <w:r w:rsidR="00644C10" w:rsidRPr="002663FE">
        <w:rPr>
          <w:rFonts w:ascii="Book Antiqua" w:hAnsi="Book Antiqua"/>
          <w:b w:val="0"/>
          <w:sz w:val="24"/>
          <w:szCs w:val="24"/>
        </w:rPr>
        <w:t xml:space="preserve"> main tumor area </w:t>
      </w:r>
      <w:r w:rsidR="00B74BD1" w:rsidRPr="002663FE">
        <w:rPr>
          <w:rFonts w:ascii="Book Antiqua" w:hAnsi="Book Antiqua"/>
          <w:b w:val="0"/>
          <w:sz w:val="24"/>
          <w:szCs w:val="24"/>
        </w:rPr>
        <w:t>was resected continuously</w:t>
      </w:r>
      <w:r w:rsidR="00DC2AC8" w:rsidRPr="002663FE">
        <w:rPr>
          <w:rFonts w:ascii="Book Antiqua" w:hAnsi="Book Antiqua"/>
          <w:b w:val="0"/>
          <w:sz w:val="24"/>
          <w:szCs w:val="24"/>
        </w:rPr>
        <w:t xml:space="preserve"> using a 45</w:t>
      </w:r>
      <w:r w:rsidR="009E3586" w:rsidRPr="002663FE">
        <w:rPr>
          <w:rFonts w:ascii="Book Antiqua" w:hAnsi="Book Antiqua"/>
          <w:b w:val="0"/>
          <w:sz w:val="24"/>
          <w:szCs w:val="24"/>
        </w:rPr>
        <w:t>- or 60-</w:t>
      </w:r>
      <w:r w:rsidR="00BA3049" w:rsidRPr="002663FE">
        <w:rPr>
          <w:rFonts w:ascii="Book Antiqua" w:hAnsi="Book Antiqua"/>
          <w:b w:val="0"/>
          <w:sz w:val="24"/>
          <w:szCs w:val="24"/>
        </w:rPr>
        <w:t>mm</w:t>
      </w:r>
      <w:r w:rsidR="00DC2AC8" w:rsidRPr="002663FE">
        <w:rPr>
          <w:rFonts w:ascii="Book Antiqua" w:hAnsi="Book Antiqua"/>
          <w:b w:val="0"/>
          <w:sz w:val="24"/>
          <w:szCs w:val="24"/>
        </w:rPr>
        <w:t xml:space="preserve"> linear stapler</w:t>
      </w:r>
      <w:r w:rsidR="00B74BD1" w:rsidRPr="002663FE">
        <w:rPr>
          <w:rFonts w:ascii="Book Antiqua" w:hAnsi="Book Antiqua"/>
          <w:b w:val="0"/>
          <w:sz w:val="24"/>
          <w:szCs w:val="24"/>
        </w:rPr>
        <w:t>.</w:t>
      </w:r>
      <w:r w:rsidR="00BA3049" w:rsidRPr="002663FE">
        <w:rPr>
          <w:rFonts w:ascii="Book Antiqua" w:hAnsi="Book Antiqua"/>
          <w:b w:val="0"/>
          <w:sz w:val="24"/>
          <w:szCs w:val="24"/>
        </w:rPr>
        <w:t xml:space="preserve"> The specimen was</w:t>
      </w:r>
      <w:r w:rsidR="009E3586" w:rsidRPr="002663FE">
        <w:rPr>
          <w:rFonts w:ascii="Book Antiqua" w:hAnsi="Book Antiqua"/>
          <w:b w:val="0"/>
          <w:sz w:val="24"/>
          <w:szCs w:val="24"/>
        </w:rPr>
        <w:t xml:space="preserve"> </w:t>
      </w:r>
      <w:r w:rsidR="00DC2AC8" w:rsidRPr="002663FE">
        <w:rPr>
          <w:rFonts w:ascii="Book Antiqua" w:hAnsi="Book Antiqua"/>
          <w:b w:val="0"/>
          <w:sz w:val="24"/>
          <w:szCs w:val="24"/>
        </w:rPr>
        <w:t>put into the plastic bag and retrieved from</w:t>
      </w:r>
      <w:r w:rsidR="009E3586" w:rsidRPr="002663FE">
        <w:rPr>
          <w:rFonts w:ascii="Book Antiqua" w:hAnsi="Book Antiqua"/>
          <w:b w:val="0"/>
          <w:sz w:val="24"/>
          <w:szCs w:val="24"/>
        </w:rPr>
        <w:t xml:space="preserve"> the single port site. After the</w:t>
      </w:r>
      <w:r w:rsidR="00DC2AC8" w:rsidRPr="002663FE">
        <w:rPr>
          <w:rFonts w:ascii="Book Antiqua" w:hAnsi="Book Antiqua"/>
          <w:b w:val="0"/>
          <w:sz w:val="24"/>
          <w:szCs w:val="24"/>
        </w:rPr>
        <w:t xml:space="preserve"> single p</w:t>
      </w:r>
      <w:r w:rsidR="009E3586" w:rsidRPr="002663FE">
        <w:rPr>
          <w:rFonts w:ascii="Book Antiqua" w:hAnsi="Book Antiqua"/>
          <w:b w:val="0"/>
          <w:sz w:val="24"/>
          <w:szCs w:val="24"/>
        </w:rPr>
        <w:t>ort device or surgical glove had b</w:t>
      </w:r>
      <w:r w:rsidR="00BA3049" w:rsidRPr="002663FE">
        <w:rPr>
          <w:rFonts w:ascii="Book Antiqua" w:hAnsi="Book Antiqua"/>
          <w:b w:val="0"/>
          <w:sz w:val="24"/>
          <w:szCs w:val="24"/>
        </w:rPr>
        <w:t>een removed, the gastric orifice</w:t>
      </w:r>
      <w:r w:rsidR="009E3586" w:rsidRPr="002663FE">
        <w:rPr>
          <w:rFonts w:ascii="Book Antiqua" w:hAnsi="Book Antiqua"/>
          <w:b w:val="0"/>
          <w:sz w:val="24"/>
          <w:szCs w:val="24"/>
        </w:rPr>
        <w:t xml:space="preserve"> was closed</w:t>
      </w:r>
      <w:r w:rsidR="00DC2AC8" w:rsidRPr="002663FE">
        <w:rPr>
          <w:rFonts w:ascii="Book Antiqua" w:hAnsi="Book Antiqua"/>
          <w:b w:val="0"/>
          <w:sz w:val="24"/>
          <w:szCs w:val="24"/>
        </w:rPr>
        <w:t xml:space="preserve"> </w:t>
      </w:r>
      <w:r w:rsidR="009E3586" w:rsidRPr="002663FE">
        <w:rPr>
          <w:rFonts w:ascii="Book Antiqua" w:hAnsi="Book Antiqua"/>
          <w:b w:val="0"/>
          <w:sz w:val="24"/>
          <w:szCs w:val="24"/>
        </w:rPr>
        <w:t xml:space="preserve">using </w:t>
      </w:r>
      <w:r w:rsidR="00DC2AC8" w:rsidRPr="002663FE">
        <w:rPr>
          <w:rFonts w:ascii="Book Antiqua" w:hAnsi="Book Antiqua"/>
          <w:b w:val="0"/>
          <w:sz w:val="24"/>
          <w:szCs w:val="24"/>
        </w:rPr>
        <w:t>absorbable sutures. The stom</w:t>
      </w:r>
      <w:r w:rsidR="009E3586" w:rsidRPr="002663FE">
        <w:rPr>
          <w:rFonts w:ascii="Book Antiqua" w:hAnsi="Book Antiqua"/>
          <w:b w:val="0"/>
          <w:sz w:val="24"/>
          <w:szCs w:val="24"/>
        </w:rPr>
        <w:t xml:space="preserve">ach was re-inflated to </w:t>
      </w:r>
      <w:r w:rsidR="00BA3049" w:rsidRPr="002663FE">
        <w:rPr>
          <w:rFonts w:ascii="Book Antiqua" w:hAnsi="Book Antiqua"/>
          <w:b w:val="0"/>
          <w:sz w:val="24"/>
          <w:szCs w:val="24"/>
        </w:rPr>
        <w:t>confirm no bleeding or air leakage from the repaired</w:t>
      </w:r>
      <w:r w:rsidR="00DC2AC8" w:rsidRPr="002663FE">
        <w:rPr>
          <w:rFonts w:ascii="Book Antiqua" w:hAnsi="Book Antiqua"/>
          <w:b w:val="0"/>
          <w:sz w:val="24"/>
          <w:szCs w:val="24"/>
        </w:rPr>
        <w:t xml:space="preserve"> site. The umbilical </w:t>
      </w:r>
      <w:r w:rsidR="003A7458" w:rsidRPr="002663FE">
        <w:rPr>
          <w:rFonts w:ascii="Book Antiqua" w:hAnsi="Book Antiqua"/>
          <w:b w:val="0"/>
          <w:sz w:val="24"/>
          <w:szCs w:val="24"/>
        </w:rPr>
        <w:t>wound was closed without drain</w:t>
      </w:r>
      <w:r w:rsidR="009E3586" w:rsidRPr="002663FE">
        <w:rPr>
          <w:rFonts w:ascii="Book Antiqua" w:hAnsi="Book Antiqua"/>
          <w:b w:val="0"/>
          <w:sz w:val="24"/>
          <w:szCs w:val="24"/>
        </w:rPr>
        <w:t>age</w:t>
      </w:r>
      <w:r w:rsidR="00BA3049" w:rsidRPr="002663FE">
        <w:rPr>
          <w:rFonts w:ascii="Book Antiqua" w:hAnsi="Book Antiqua"/>
          <w:b w:val="0"/>
          <w:sz w:val="24"/>
          <w:szCs w:val="24"/>
        </w:rPr>
        <w:t xml:space="preserve"> tube</w:t>
      </w:r>
      <w:r w:rsidR="003A7458" w:rsidRPr="002663FE">
        <w:rPr>
          <w:rFonts w:ascii="Book Antiqua" w:hAnsi="Book Antiqua"/>
          <w:b w:val="0"/>
          <w:sz w:val="24"/>
          <w:szCs w:val="24"/>
        </w:rPr>
        <w:t xml:space="preserve">. </w:t>
      </w:r>
    </w:p>
    <w:p w:rsidR="00DC2AC8" w:rsidRPr="002663FE" w:rsidRDefault="00DC2AC8" w:rsidP="00B8072C">
      <w:pPr>
        <w:pStyle w:val="BodyText"/>
        <w:spacing w:line="360" w:lineRule="auto"/>
        <w:rPr>
          <w:rFonts w:ascii="Book Antiqua" w:hAnsi="Book Antiqua"/>
          <w:b w:val="0"/>
          <w:sz w:val="24"/>
          <w:szCs w:val="24"/>
        </w:rPr>
      </w:pPr>
    </w:p>
    <w:p w:rsidR="006930B6" w:rsidRPr="002663FE" w:rsidRDefault="000D32B3" w:rsidP="00B8072C">
      <w:pPr>
        <w:pStyle w:val="BodyText"/>
        <w:spacing w:line="360" w:lineRule="auto"/>
        <w:rPr>
          <w:rFonts w:ascii="Book Antiqua" w:hAnsi="Book Antiqua"/>
          <w:sz w:val="24"/>
          <w:szCs w:val="24"/>
        </w:rPr>
      </w:pPr>
      <w:r w:rsidRPr="002663FE">
        <w:rPr>
          <w:rFonts w:ascii="Book Antiqua" w:hAnsi="Book Antiqua"/>
          <w:sz w:val="24"/>
          <w:szCs w:val="24"/>
        </w:rPr>
        <w:t>POSTOPERATIVE EVALUATION</w:t>
      </w:r>
    </w:p>
    <w:p w:rsidR="0013270E" w:rsidRPr="002663FE" w:rsidRDefault="002D2F2B" w:rsidP="00B8072C">
      <w:pPr>
        <w:pStyle w:val="BodyText"/>
        <w:spacing w:line="360" w:lineRule="auto"/>
        <w:rPr>
          <w:rFonts w:ascii="Book Antiqua" w:hAnsi="Book Antiqua"/>
          <w:b w:val="0"/>
          <w:sz w:val="24"/>
          <w:szCs w:val="24"/>
        </w:rPr>
      </w:pPr>
      <w:r w:rsidRPr="002663FE">
        <w:rPr>
          <w:rFonts w:ascii="Book Antiqua" w:hAnsi="Book Antiqua"/>
          <w:b w:val="0"/>
          <w:sz w:val="24"/>
          <w:szCs w:val="24"/>
        </w:rPr>
        <w:t>We</w:t>
      </w:r>
      <w:r w:rsidRPr="002663FE">
        <w:rPr>
          <w:rFonts w:ascii="Book Antiqua" w:hAnsi="Book Antiqua"/>
          <w:sz w:val="24"/>
          <w:szCs w:val="24"/>
        </w:rPr>
        <w:t xml:space="preserve"> </w:t>
      </w:r>
      <w:r w:rsidRPr="002663FE">
        <w:rPr>
          <w:rFonts w:ascii="Book Antiqua" w:hAnsi="Book Antiqua"/>
          <w:b w:val="0"/>
          <w:sz w:val="24"/>
          <w:szCs w:val="24"/>
        </w:rPr>
        <w:t xml:space="preserve">postoperatively evaluated the passage condition at the EGJ and the deformity of the residual stomach in </w:t>
      </w:r>
      <w:r w:rsidR="00543767" w:rsidRPr="002663FE">
        <w:rPr>
          <w:rFonts w:ascii="Book Antiqua" w:hAnsi="Book Antiqua"/>
          <w:b w:val="0"/>
          <w:sz w:val="24"/>
          <w:szCs w:val="24"/>
        </w:rPr>
        <w:t xml:space="preserve">all patients on </w:t>
      </w:r>
      <w:r w:rsidR="00184800" w:rsidRPr="002663FE">
        <w:rPr>
          <w:rFonts w:ascii="Book Antiqua" w:hAnsi="Book Antiqua"/>
          <w:b w:val="0"/>
          <w:sz w:val="24"/>
          <w:szCs w:val="24"/>
        </w:rPr>
        <w:t xml:space="preserve">the </w:t>
      </w:r>
      <w:r w:rsidR="00543767" w:rsidRPr="002663FE">
        <w:rPr>
          <w:rFonts w:ascii="Book Antiqua" w:hAnsi="Book Antiqua"/>
          <w:b w:val="0"/>
          <w:sz w:val="24"/>
          <w:szCs w:val="24"/>
        </w:rPr>
        <w:t xml:space="preserve">postoperative day 1 </w:t>
      </w:r>
      <w:r w:rsidR="00184800" w:rsidRPr="002663FE">
        <w:rPr>
          <w:rFonts w:ascii="Book Antiqua" w:hAnsi="Book Antiqua"/>
          <w:b w:val="0"/>
          <w:sz w:val="24"/>
          <w:szCs w:val="24"/>
        </w:rPr>
        <w:t>by an upper gastrointestinal radiological series, and followed by</w:t>
      </w:r>
      <w:r w:rsidR="00543767" w:rsidRPr="002663FE">
        <w:rPr>
          <w:rFonts w:ascii="Book Antiqua" w:hAnsi="Book Antiqua"/>
          <w:b w:val="0"/>
          <w:sz w:val="24"/>
          <w:szCs w:val="24"/>
        </w:rPr>
        <w:t xml:space="preserve"> gastroscopy every 6 mo thereafter.</w:t>
      </w:r>
      <w:r w:rsidR="00470456" w:rsidRPr="002663FE">
        <w:rPr>
          <w:rFonts w:ascii="Book Antiqua" w:hAnsi="Book Antiqua"/>
          <w:b w:val="0"/>
          <w:sz w:val="24"/>
          <w:szCs w:val="24"/>
        </w:rPr>
        <w:t xml:space="preserve"> </w:t>
      </w:r>
      <w:r w:rsidR="00843F3D" w:rsidRPr="002663FE">
        <w:rPr>
          <w:rFonts w:ascii="Book Antiqua" w:hAnsi="Book Antiqua"/>
          <w:b w:val="0"/>
          <w:sz w:val="24"/>
          <w:szCs w:val="24"/>
        </w:rPr>
        <w:t>F</w:t>
      </w:r>
      <w:r w:rsidR="0013201A" w:rsidRPr="002663FE">
        <w:rPr>
          <w:rFonts w:ascii="Book Antiqua" w:hAnsi="Book Antiqua"/>
          <w:b w:val="0"/>
          <w:sz w:val="24"/>
          <w:szCs w:val="24"/>
        </w:rPr>
        <w:t>urther treatment for gastrointestinal stromal tumors</w:t>
      </w:r>
      <w:r w:rsidR="00843F3D" w:rsidRPr="002663FE">
        <w:rPr>
          <w:rFonts w:ascii="Book Antiqua" w:hAnsi="Book Antiqua"/>
          <w:b w:val="0"/>
          <w:sz w:val="24"/>
          <w:szCs w:val="24"/>
        </w:rPr>
        <w:t xml:space="preserve"> (GISTs) was considered according to</w:t>
      </w:r>
      <w:r w:rsidR="0013201A" w:rsidRPr="002663FE">
        <w:rPr>
          <w:rFonts w:ascii="Book Antiqua" w:hAnsi="Book Antiqua"/>
          <w:b w:val="0"/>
          <w:sz w:val="24"/>
          <w:szCs w:val="24"/>
        </w:rPr>
        <w:t xml:space="preserve"> the results of immuno</w:t>
      </w:r>
      <w:r w:rsidR="00843F3D" w:rsidRPr="002663FE">
        <w:rPr>
          <w:rFonts w:ascii="Book Antiqua" w:hAnsi="Book Antiqua"/>
          <w:b w:val="0"/>
          <w:sz w:val="24"/>
          <w:szCs w:val="24"/>
        </w:rPr>
        <w:t>histochemical tumor staging.</w:t>
      </w:r>
      <w:r w:rsidR="0013201A" w:rsidRPr="002663FE">
        <w:rPr>
          <w:rFonts w:ascii="Book Antiqua" w:hAnsi="Book Antiqua"/>
          <w:b w:val="0"/>
          <w:sz w:val="24"/>
          <w:szCs w:val="24"/>
        </w:rPr>
        <w:t xml:space="preserve"> </w:t>
      </w:r>
    </w:p>
    <w:p w:rsidR="0013270E" w:rsidRPr="002663FE" w:rsidRDefault="0013270E" w:rsidP="00B8072C">
      <w:pPr>
        <w:pStyle w:val="BodyText"/>
        <w:spacing w:line="360" w:lineRule="auto"/>
        <w:rPr>
          <w:rFonts w:ascii="Book Antiqua" w:hAnsi="Book Antiqua"/>
          <w:b w:val="0"/>
          <w:sz w:val="24"/>
          <w:szCs w:val="24"/>
        </w:rPr>
      </w:pPr>
    </w:p>
    <w:p w:rsidR="000D32B3" w:rsidRPr="002663FE" w:rsidRDefault="000D32B3" w:rsidP="000D32B3">
      <w:pPr>
        <w:pStyle w:val="BodyText"/>
        <w:spacing w:line="360" w:lineRule="auto"/>
        <w:rPr>
          <w:rFonts w:ascii="Book Antiqua" w:eastAsia="宋体" w:hAnsi="Book Antiqua"/>
          <w:sz w:val="24"/>
          <w:szCs w:val="24"/>
          <w:lang w:eastAsia="zh-CN"/>
        </w:rPr>
      </w:pPr>
      <w:r w:rsidRPr="002663FE">
        <w:rPr>
          <w:rFonts w:ascii="Book Antiqua" w:hAnsi="Book Antiqua"/>
          <w:sz w:val="24"/>
          <w:szCs w:val="24"/>
        </w:rPr>
        <w:t>DISCUSSION</w:t>
      </w:r>
    </w:p>
    <w:p w:rsidR="00FF1ABA" w:rsidRPr="002663FE" w:rsidRDefault="008106C0" w:rsidP="000D32B3">
      <w:pPr>
        <w:pStyle w:val="BodyText"/>
        <w:spacing w:line="360" w:lineRule="auto"/>
        <w:rPr>
          <w:rFonts w:ascii="Book Antiqua" w:hAnsi="Book Antiqua"/>
          <w:sz w:val="24"/>
          <w:szCs w:val="24"/>
        </w:rPr>
      </w:pPr>
      <w:r w:rsidRPr="002663FE">
        <w:rPr>
          <w:rFonts w:ascii="Book Antiqua" w:hAnsi="Book Antiqua"/>
          <w:b w:val="0"/>
          <w:sz w:val="24"/>
          <w:szCs w:val="24"/>
        </w:rPr>
        <w:t>S</w:t>
      </w:r>
      <w:r w:rsidR="009D38EE" w:rsidRPr="002663FE">
        <w:rPr>
          <w:rFonts w:ascii="Book Antiqua" w:hAnsi="Book Antiqua"/>
          <w:b w:val="0"/>
          <w:sz w:val="24"/>
          <w:szCs w:val="24"/>
        </w:rPr>
        <w:t>urgical resection</w:t>
      </w:r>
      <w:r w:rsidR="00323CF7" w:rsidRPr="002663FE">
        <w:rPr>
          <w:rFonts w:ascii="Book Antiqua" w:hAnsi="Book Antiqua"/>
          <w:b w:val="0"/>
          <w:sz w:val="24"/>
          <w:szCs w:val="24"/>
        </w:rPr>
        <w:t>s</w:t>
      </w:r>
      <w:r w:rsidR="009D38EE" w:rsidRPr="002663FE">
        <w:rPr>
          <w:rFonts w:ascii="Book Antiqua" w:hAnsi="Book Antiqua"/>
          <w:b w:val="0"/>
          <w:sz w:val="24"/>
          <w:szCs w:val="24"/>
        </w:rPr>
        <w:t xml:space="preserve"> for GSTs </w:t>
      </w:r>
      <w:r w:rsidR="00323CF7" w:rsidRPr="002663FE">
        <w:rPr>
          <w:rFonts w:ascii="Book Antiqua" w:hAnsi="Book Antiqua"/>
          <w:b w:val="0"/>
          <w:sz w:val="24"/>
          <w:szCs w:val="24"/>
        </w:rPr>
        <w:t xml:space="preserve">are classified into open, endoscopic or laparoscopic procedures. </w:t>
      </w:r>
      <w:r w:rsidR="00A76110" w:rsidRPr="002663FE">
        <w:rPr>
          <w:rFonts w:ascii="Book Antiqua" w:hAnsi="Book Antiqua"/>
          <w:b w:val="0"/>
          <w:sz w:val="24"/>
          <w:szCs w:val="24"/>
        </w:rPr>
        <w:t xml:space="preserve">The selection of </w:t>
      </w:r>
      <w:r w:rsidRPr="002663FE">
        <w:rPr>
          <w:rFonts w:ascii="Book Antiqua" w:hAnsi="Book Antiqua"/>
          <w:b w:val="0"/>
          <w:sz w:val="24"/>
          <w:szCs w:val="24"/>
        </w:rPr>
        <w:t>the procedure depends on the</w:t>
      </w:r>
      <w:r w:rsidR="00A76110" w:rsidRPr="002663FE">
        <w:rPr>
          <w:rFonts w:ascii="Book Antiqua" w:hAnsi="Book Antiqua"/>
          <w:b w:val="0"/>
          <w:sz w:val="24"/>
          <w:szCs w:val="24"/>
        </w:rPr>
        <w:t xml:space="preserve"> characteristics</w:t>
      </w:r>
      <w:r w:rsidR="00C2089C" w:rsidRPr="002663FE">
        <w:rPr>
          <w:rFonts w:ascii="Book Antiqua" w:hAnsi="Book Antiqua"/>
          <w:b w:val="0"/>
          <w:sz w:val="24"/>
          <w:szCs w:val="24"/>
        </w:rPr>
        <w:t xml:space="preserve"> </w:t>
      </w:r>
      <w:r w:rsidRPr="002663FE">
        <w:rPr>
          <w:rFonts w:ascii="Book Antiqua" w:hAnsi="Book Antiqua"/>
          <w:b w:val="0"/>
          <w:sz w:val="24"/>
          <w:szCs w:val="24"/>
        </w:rPr>
        <w:t>of the tumor, including its</w:t>
      </w:r>
      <w:r w:rsidR="00C2089C" w:rsidRPr="002663FE">
        <w:rPr>
          <w:rFonts w:ascii="Book Antiqua" w:hAnsi="Book Antiqua"/>
          <w:b w:val="0"/>
          <w:sz w:val="24"/>
          <w:szCs w:val="24"/>
        </w:rPr>
        <w:t xml:space="preserve"> size, location and growth condition. </w:t>
      </w:r>
      <w:r w:rsidR="000F5AFC" w:rsidRPr="002663FE">
        <w:rPr>
          <w:rFonts w:ascii="Book Antiqua" w:hAnsi="Book Antiqua"/>
          <w:b w:val="0"/>
          <w:sz w:val="24"/>
          <w:szCs w:val="24"/>
        </w:rPr>
        <w:t>In particular, l</w:t>
      </w:r>
      <w:r w:rsidR="00C2089C" w:rsidRPr="002663FE">
        <w:rPr>
          <w:rFonts w:ascii="Book Antiqua" w:hAnsi="Book Antiqua"/>
          <w:b w:val="0"/>
          <w:sz w:val="24"/>
          <w:szCs w:val="24"/>
        </w:rPr>
        <w:t xml:space="preserve">aparoscopic intragastric resection </w:t>
      </w:r>
      <w:r w:rsidRPr="002663FE">
        <w:rPr>
          <w:rFonts w:ascii="Book Antiqua" w:hAnsi="Book Antiqua"/>
          <w:b w:val="0"/>
          <w:sz w:val="24"/>
          <w:szCs w:val="24"/>
        </w:rPr>
        <w:t>can be modified for tumors located</w:t>
      </w:r>
      <w:r w:rsidR="00070939" w:rsidRPr="002663FE">
        <w:rPr>
          <w:rFonts w:ascii="Book Antiqua" w:hAnsi="Book Antiqua"/>
          <w:b w:val="0"/>
          <w:sz w:val="24"/>
          <w:szCs w:val="24"/>
        </w:rPr>
        <w:t xml:space="preserve"> near the EGJ or pyloric ring</w:t>
      </w:r>
      <w:r w:rsidRPr="002663FE">
        <w:rPr>
          <w:rFonts w:ascii="Book Antiqua" w:hAnsi="Book Antiqua"/>
          <w:b w:val="0"/>
          <w:sz w:val="24"/>
          <w:szCs w:val="24"/>
        </w:rPr>
        <w:t>, in order to avoid gastrectomy or</w:t>
      </w:r>
      <w:r w:rsidR="00070939" w:rsidRPr="002663FE">
        <w:rPr>
          <w:rFonts w:ascii="Book Antiqua" w:hAnsi="Book Antiqua"/>
          <w:b w:val="0"/>
          <w:sz w:val="24"/>
          <w:szCs w:val="24"/>
        </w:rPr>
        <w:t xml:space="preserve"> </w:t>
      </w:r>
      <w:r w:rsidRPr="002663FE">
        <w:rPr>
          <w:rFonts w:ascii="Book Antiqua" w:hAnsi="Book Antiqua"/>
          <w:b w:val="0"/>
          <w:sz w:val="24"/>
          <w:szCs w:val="24"/>
        </w:rPr>
        <w:t xml:space="preserve">stomach </w:t>
      </w:r>
      <w:r w:rsidR="00070939" w:rsidRPr="002663FE">
        <w:rPr>
          <w:rFonts w:ascii="Book Antiqua" w:hAnsi="Book Antiqua"/>
          <w:b w:val="0"/>
          <w:sz w:val="24"/>
          <w:szCs w:val="24"/>
        </w:rPr>
        <w:t xml:space="preserve">deformity after resection. </w:t>
      </w:r>
      <w:r w:rsidRPr="002663FE">
        <w:rPr>
          <w:rFonts w:ascii="Book Antiqua" w:hAnsi="Book Antiqua"/>
          <w:b w:val="0"/>
          <w:sz w:val="24"/>
          <w:szCs w:val="24"/>
        </w:rPr>
        <w:t>From the viewpoint of</w:t>
      </w:r>
      <w:r w:rsidR="001877E0" w:rsidRPr="002663FE">
        <w:rPr>
          <w:rFonts w:ascii="Book Antiqua" w:hAnsi="Book Antiqua"/>
          <w:b w:val="0"/>
          <w:sz w:val="24"/>
          <w:szCs w:val="24"/>
        </w:rPr>
        <w:t xml:space="preserve"> minimal surgical invasiveness, s</w:t>
      </w:r>
      <w:r w:rsidRPr="002663FE">
        <w:rPr>
          <w:rFonts w:ascii="Book Antiqua" w:hAnsi="Book Antiqua"/>
          <w:b w:val="0"/>
          <w:sz w:val="24"/>
          <w:szCs w:val="24"/>
        </w:rPr>
        <w:t>everal</w:t>
      </w:r>
      <w:r w:rsidR="000F5AFC" w:rsidRPr="002663FE">
        <w:rPr>
          <w:rFonts w:ascii="Book Antiqua" w:hAnsi="Book Antiqua"/>
          <w:b w:val="0"/>
          <w:sz w:val="24"/>
          <w:szCs w:val="24"/>
        </w:rPr>
        <w:t xml:space="preserve"> laparoscopic intragastric approaches</w:t>
      </w:r>
      <w:r w:rsidR="00C2089C" w:rsidRPr="002663FE">
        <w:rPr>
          <w:rFonts w:ascii="Book Antiqua" w:hAnsi="Book Antiqua"/>
          <w:b w:val="0"/>
          <w:sz w:val="24"/>
          <w:szCs w:val="24"/>
        </w:rPr>
        <w:t xml:space="preserve"> </w:t>
      </w:r>
      <w:r w:rsidRPr="002663FE">
        <w:rPr>
          <w:rFonts w:ascii="Book Antiqua" w:hAnsi="Book Antiqua"/>
          <w:b w:val="0"/>
          <w:sz w:val="24"/>
          <w:szCs w:val="24"/>
        </w:rPr>
        <w:t>have been</w:t>
      </w:r>
      <w:r w:rsidR="001877E0" w:rsidRPr="002663FE">
        <w:rPr>
          <w:rFonts w:ascii="Book Antiqua" w:hAnsi="Book Antiqua"/>
          <w:b w:val="0"/>
          <w:sz w:val="24"/>
          <w:szCs w:val="24"/>
        </w:rPr>
        <w:t xml:space="preserve"> reported</w:t>
      </w:r>
      <w:r w:rsidRPr="002663FE">
        <w:rPr>
          <w:rFonts w:ascii="Book Antiqua" w:hAnsi="Book Antiqua"/>
          <w:b w:val="0"/>
          <w:sz w:val="24"/>
          <w:szCs w:val="24"/>
        </w:rPr>
        <w:t>, but the</w:t>
      </w:r>
      <w:r w:rsidR="001877E0" w:rsidRPr="002663FE">
        <w:rPr>
          <w:rFonts w:ascii="Book Antiqua" w:hAnsi="Book Antiqua"/>
          <w:b w:val="0"/>
          <w:sz w:val="24"/>
          <w:szCs w:val="24"/>
        </w:rPr>
        <w:t xml:space="preserve"> role of oral endoscopy </w:t>
      </w:r>
      <w:r w:rsidRPr="002663FE">
        <w:rPr>
          <w:rFonts w:ascii="Book Antiqua" w:hAnsi="Book Antiqua"/>
          <w:b w:val="0"/>
          <w:sz w:val="24"/>
          <w:szCs w:val="24"/>
        </w:rPr>
        <w:t>for</w:t>
      </w:r>
      <w:r w:rsidR="00FC194A" w:rsidRPr="002663FE">
        <w:rPr>
          <w:rFonts w:ascii="Book Antiqua" w:hAnsi="Book Antiqua"/>
          <w:b w:val="0"/>
          <w:sz w:val="24"/>
          <w:szCs w:val="24"/>
        </w:rPr>
        <w:t xml:space="preserve"> intragastric resection of GSTs</w:t>
      </w:r>
      <w:r w:rsidRPr="002663FE">
        <w:rPr>
          <w:rFonts w:ascii="Book Antiqua" w:hAnsi="Book Antiqua"/>
          <w:b w:val="0"/>
          <w:sz w:val="24"/>
          <w:szCs w:val="24"/>
        </w:rPr>
        <w:t xml:space="preserve"> has been emphasized</w:t>
      </w:r>
      <w:r w:rsidR="00FC194A" w:rsidRPr="002663FE">
        <w:rPr>
          <w:rFonts w:ascii="Book Antiqua" w:hAnsi="Book Antiqua"/>
          <w:b w:val="0"/>
          <w:sz w:val="24"/>
          <w:szCs w:val="24"/>
        </w:rPr>
        <w:t>.</w:t>
      </w:r>
    </w:p>
    <w:p w:rsidR="001F0DEF" w:rsidRPr="002663FE" w:rsidRDefault="00A55A4B"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The indicati</w:t>
      </w:r>
      <w:r w:rsidR="00952D8C" w:rsidRPr="002663FE">
        <w:rPr>
          <w:rFonts w:ascii="Book Antiqua" w:hAnsi="Book Antiqua"/>
          <w:b w:val="0"/>
          <w:sz w:val="24"/>
          <w:szCs w:val="24"/>
        </w:rPr>
        <w:t>on</w:t>
      </w:r>
      <w:r w:rsidR="008106C0" w:rsidRPr="002663FE">
        <w:rPr>
          <w:rFonts w:ascii="Book Antiqua" w:hAnsi="Book Antiqua"/>
          <w:b w:val="0"/>
          <w:sz w:val="24"/>
          <w:szCs w:val="24"/>
        </w:rPr>
        <w:t>s for</w:t>
      </w:r>
      <w:r w:rsidR="00952D8C" w:rsidRPr="002663FE">
        <w:rPr>
          <w:rFonts w:ascii="Book Antiqua" w:hAnsi="Book Antiqua"/>
          <w:b w:val="0"/>
          <w:sz w:val="24"/>
          <w:szCs w:val="24"/>
        </w:rPr>
        <w:t xml:space="preserve"> int</w:t>
      </w:r>
      <w:r w:rsidR="008106C0" w:rsidRPr="002663FE">
        <w:rPr>
          <w:rFonts w:ascii="Book Antiqua" w:hAnsi="Book Antiqua"/>
          <w:b w:val="0"/>
          <w:sz w:val="24"/>
          <w:szCs w:val="24"/>
        </w:rPr>
        <w:t xml:space="preserve">ragastric resection also depend on the </w:t>
      </w:r>
      <w:r w:rsidR="00952D8C" w:rsidRPr="002663FE">
        <w:rPr>
          <w:rFonts w:ascii="Book Antiqua" w:hAnsi="Book Antiqua"/>
          <w:b w:val="0"/>
          <w:sz w:val="24"/>
          <w:szCs w:val="24"/>
        </w:rPr>
        <w:t>characteristics</w:t>
      </w:r>
      <w:r w:rsidR="008106C0" w:rsidRPr="002663FE">
        <w:rPr>
          <w:rFonts w:ascii="Book Antiqua" w:hAnsi="Book Antiqua"/>
          <w:b w:val="0"/>
          <w:sz w:val="24"/>
          <w:szCs w:val="24"/>
        </w:rPr>
        <w:t xml:space="preserve"> of the tumor</w:t>
      </w:r>
      <w:r w:rsidR="00952D8C" w:rsidRPr="002663FE">
        <w:rPr>
          <w:rFonts w:ascii="Book Antiqua" w:hAnsi="Book Antiqua"/>
          <w:b w:val="0"/>
          <w:sz w:val="24"/>
          <w:szCs w:val="24"/>
        </w:rPr>
        <w:t xml:space="preserve">. </w:t>
      </w:r>
      <w:r w:rsidR="008106C0" w:rsidRPr="002663FE">
        <w:rPr>
          <w:rFonts w:ascii="Book Antiqua" w:hAnsi="Book Antiqua"/>
          <w:b w:val="0"/>
          <w:sz w:val="24"/>
          <w:szCs w:val="24"/>
        </w:rPr>
        <w:t xml:space="preserve">In general, </w:t>
      </w:r>
      <w:r w:rsidR="00191D37" w:rsidRPr="002663FE">
        <w:rPr>
          <w:rFonts w:ascii="Book Antiqua" w:hAnsi="Book Antiqua"/>
          <w:b w:val="0"/>
          <w:sz w:val="24"/>
          <w:szCs w:val="24"/>
        </w:rPr>
        <w:t>tumor</w:t>
      </w:r>
      <w:r w:rsidR="008106C0" w:rsidRPr="002663FE">
        <w:rPr>
          <w:rFonts w:ascii="Book Antiqua" w:hAnsi="Book Antiqua"/>
          <w:b w:val="0"/>
          <w:sz w:val="24"/>
          <w:szCs w:val="24"/>
        </w:rPr>
        <w:t xml:space="preserve">s amenable to this technique are 2-5 </w:t>
      </w:r>
      <w:r w:rsidR="00CE0BA2" w:rsidRPr="002663FE">
        <w:rPr>
          <w:rFonts w:ascii="Book Antiqua" w:hAnsi="Book Antiqua"/>
          <w:b w:val="0"/>
          <w:sz w:val="24"/>
          <w:szCs w:val="24"/>
        </w:rPr>
        <w:t>cm</w:t>
      </w:r>
      <w:r w:rsidR="00A4476E" w:rsidRPr="002663FE">
        <w:rPr>
          <w:rFonts w:ascii="Book Antiqua" w:hAnsi="Book Antiqua"/>
          <w:b w:val="0"/>
          <w:sz w:val="24"/>
          <w:szCs w:val="24"/>
        </w:rPr>
        <w:t xml:space="preserve"> in size</w:t>
      </w:r>
      <w:r w:rsidR="008106C0" w:rsidRPr="002663FE">
        <w:rPr>
          <w:rFonts w:ascii="Book Antiqua" w:hAnsi="Book Antiqua"/>
          <w:b w:val="0"/>
          <w:sz w:val="24"/>
          <w:szCs w:val="24"/>
        </w:rPr>
        <w:t xml:space="preserve"> and located o</w:t>
      </w:r>
      <w:r w:rsidR="00191D37" w:rsidRPr="002663FE">
        <w:rPr>
          <w:rFonts w:ascii="Book Antiqua" w:hAnsi="Book Antiqua"/>
          <w:b w:val="0"/>
          <w:sz w:val="24"/>
          <w:szCs w:val="24"/>
        </w:rPr>
        <w:t>n the poster</w:t>
      </w:r>
      <w:r w:rsidR="006D3FD5" w:rsidRPr="002663FE">
        <w:rPr>
          <w:rFonts w:ascii="Book Antiqua" w:hAnsi="Book Antiqua"/>
          <w:b w:val="0"/>
          <w:sz w:val="24"/>
          <w:szCs w:val="24"/>
        </w:rPr>
        <w:t xml:space="preserve">ior </w:t>
      </w:r>
      <w:r w:rsidR="00A4476E" w:rsidRPr="002663FE">
        <w:rPr>
          <w:rFonts w:ascii="Book Antiqua" w:hAnsi="Book Antiqua"/>
          <w:b w:val="0"/>
          <w:sz w:val="24"/>
          <w:szCs w:val="24"/>
        </w:rPr>
        <w:t>wall</w:t>
      </w:r>
      <w:r w:rsidR="006D3FD5" w:rsidRPr="002663FE">
        <w:rPr>
          <w:rFonts w:ascii="Book Antiqua" w:hAnsi="Book Antiqua"/>
          <w:b w:val="0"/>
          <w:sz w:val="24"/>
          <w:szCs w:val="24"/>
        </w:rPr>
        <w:t xml:space="preserve"> of the upper third of</w:t>
      </w:r>
      <w:r w:rsidR="00191D37" w:rsidRPr="002663FE">
        <w:rPr>
          <w:rFonts w:ascii="Book Antiqua" w:hAnsi="Book Antiqua"/>
          <w:b w:val="0"/>
          <w:sz w:val="24"/>
          <w:szCs w:val="24"/>
        </w:rPr>
        <w:t xml:space="preserve"> stomach</w:t>
      </w:r>
      <w:r w:rsidR="008106C0" w:rsidRPr="002663FE">
        <w:rPr>
          <w:rFonts w:ascii="Book Antiqua" w:hAnsi="Book Antiqua"/>
          <w:b w:val="0"/>
          <w:sz w:val="24"/>
          <w:szCs w:val="24"/>
        </w:rPr>
        <w:t>,</w:t>
      </w:r>
      <w:r w:rsidR="006D3FD5" w:rsidRPr="002663FE">
        <w:rPr>
          <w:rFonts w:ascii="Book Antiqua" w:hAnsi="Book Antiqua"/>
          <w:b w:val="0"/>
          <w:sz w:val="24"/>
          <w:szCs w:val="24"/>
        </w:rPr>
        <w:t xml:space="preserve"> or close to</w:t>
      </w:r>
      <w:r w:rsidR="00191D37" w:rsidRPr="002663FE">
        <w:rPr>
          <w:rFonts w:ascii="Book Antiqua" w:hAnsi="Book Antiqua"/>
          <w:b w:val="0"/>
          <w:sz w:val="24"/>
          <w:szCs w:val="24"/>
        </w:rPr>
        <w:t xml:space="preserve"> the EGJ.</w:t>
      </w:r>
      <w:r w:rsidR="00CE0BA2" w:rsidRPr="002663FE">
        <w:rPr>
          <w:rFonts w:ascii="Book Antiqua" w:hAnsi="Book Antiqua"/>
          <w:b w:val="0"/>
          <w:sz w:val="24"/>
          <w:szCs w:val="24"/>
        </w:rPr>
        <w:t xml:space="preserve"> </w:t>
      </w:r>
      <w:r w:rsidR="00952D8C" w:rsidRPr="002663FE">
        <w:rPr>
          <w:rFonts w:ascii="Book Antiqua" w:hAnsi="Book Antiqua"/>
          <w:b w:val="0"/>
          <w:sz w:val="24"/>
          <w:szCs w:val="24"/>
        </w:rPr>
        <w:t>In our experience, tumors</w:t>
      </w:r>
      <w:r w:rsidR="00A4476E" w:rsidRPr="002663FE">
        <w:rPr>
          <w:rFonts w:ascii="Book Antiqua" w:hAnsi="Book Antiqua"/>
          <w:b w:val="0"/>
          <w:sz w:val="24"/>
          <w:szCs w:val="24"/>
        </w:rPr>
        <w:t xml:space="preserve"> more than 5 cm in size</w:t>
      </w:r>
      <w:r w:rsidR="00952D8C" w:rsidRPr="002663FE">
        <w:rPr>
          <w:rFonts w:ascii="Book Antiqua" w:hAnsi="Book Antiqua"/>
          <w:b w:val="0"/>
          <w:sz w:val="24"/>
          <w:szCs w:val="24"/>
        </w:rPr>
        <w:t xml:space="preserve"> or 8 cm</w:t>
      </w:r>
      <w:r w:rsidR="00952D8C" w:rsidRPr="002663FE">
        <w:rPr>
          <w:rFonts w:ascii="Book Antiqua" w:hAnsi="Book Antiqua"/>
          <w:b w:val="0"/>
          <w:sz w:val="24"/>
          <w:szCs w:val="24"/>
          <w:vertAlign w:val="superscript"/>
        </w:rPr>
        <w:t>2</w:t>
      </w:r>
      <w:r w:rsidR="00952D8C" w:rsidRPr="002663FE">
        <w:rPr>
          <w:rFonts w:ascii="Book Antiqua" w:hAnsi="Book Antiqua"/>
          <w:b w:val="0"/>
          <w:sz w:val="24"/>
          <w:szCs w:val="24"/>
        </w:rPr>
        <w:t xml:space="preserve"> in cross-section</w:t>
      </w:r>
      <w:r w:rsidR="008106C0" w:rsidRPr="002663FE">
        <w:rPr>
          <w:rFonts w:ascii="Book Antiqua" w:hAnsi="Book Antiqua"/>
          <w:b w:val="0"/>
          <w:sz w:val="24"/>
          <w:szCs w:val="24"/>
        </w:rPr>
        <w:t>al area</w:t>
      </w:r>
      <w:r w:rsidR="00952D8C" w:rsidRPr="002663FE">
        <w:rPr>
          <w:rFonts w:ascii="Book Antiqua" w:hAnsi="Book Antiqua"/>
          <w:b w:val="0"/>
          <w:sz w:val="24"/>
          <w:szCs w:val="24"/>
        </w:rPr>
        <w:t xml:space="preserve"> require an additional gast</w:t>
      </w:r>
      <w:r w:rsidR="00A4476E" w:rsidRPr="002663FE">
        <w:rPr>
          <w:rFonts w:ascii="Book Antiqua" w:hAnsi="Book Antiqua"/>
          <w:b w:val="0"/>
          <w:sz w:val="24"/>
          <w:szCs w:val="24"/>
        </w:rPr>
        <w:t>rostomy for removal of the specimen from</w:t>
      </w:r>
      <w:r w:rsidR="00952D8C" w:rsidRPr="002663FE">
        <w:rPr>
          <w:rFonts w:ascii="Book Antiqua" w:hAnsi="Book Antiqua"/>
          <w:b w:val="0"/>
          <w:sz w:val="24"/>
          <w:szCs w:val="24"/>
        </w:rPr>
        <w:t xml:space="preserve"> the s</w:t>
      </w:r>
      <w:r w:rsidR="00CE0BA2" w:rsidRPr="002663FE">
        <w:rPr>
          <w:rFonts w:ascii="Book Antiqua" w:hAnsi="Book Antiqua"/>
          <w:b w:val="0"/>
          <w:sz w:val="24"/>
          <w:szCs w:val="24"/>
        </w:rPr>
        <w:t>tomach</w:t>
      </w:r>
      <w:r w:rsidR="008106C0" w:rsidRPr="002663FE">
        <w:rPr>
          <w:rFonts w:ascii="Book Antiqua" w:hAnsi="Book Antiqua"/>
          <w:b w:val="0"/>
          <w:sz w:val="24"/>
          <w:szCs w:val="24"/>
        </w:rPr>
        <w:t xml:space="preserve">, </w:t>
      </w:r>
      <w:r w:rsidR="009D726B" w:rsidRPr="002663FE">
        <w:rPr>
          <w:rFonts w:ascii="Book Antiqua" w:hAnsi="Book Antiqua"/>
          <w:b w:val="0"/>
          <w:sz w:val="24"/>
          <w:szCs w:val="24"/>
        </w:rPr>
        <w:t>because tho</w:t>
      </w:r>
      <w:r w:rsidR="00A4476E" w:rsidRPr="002663FE">
        <w:rPr>
          <w:rFonts w:ascii="Book Antiqua" w:hAnsi="Book Antiqua"/>
          <w:b w:val="0"/>
          <w:sz w:val="24"/>
          <w:szCs w:val="24"/>
        </w:rPr>
        <w:t>se</w:t>
      </w:r>
      <w:r w:rsidR="009D726B" w:rsidRPr="002663FE">
        <w:rPr>
          <w:rFonts w:ascii="Book Antiqua" w:hAnsi="Book Antiqua"/>
          <w:b w:val="0"/>
          <w:sz w:val="24"/>
          <w:szCs w:val="24"/>
        </w:rPr>
        <w:t xml:space="preserve"> sizes</w:t>
      </w:r>
      <w:r w:rsidR="00A4476E" w:rsidRPr="002663FE">
        <w:rPr>
          <w:rFonts w:ascii="Book Antiqua" w:hAnsi="Book Antiqua"/>
          <w:b w:val="0"/>
          <w:sz w:val="24"/>
          <w:szCs w:val="24"/>
        </w:rPr>
        <w:t xml:space="preserve"> </w:t>
      </w:r>
      <w:r w:rsidR="00952D8C" w:rsidRPr="002663FE">
        <w:rPr>
          <w:rFonts w:ascii="Book Antiqua" w:hAnsi="Book Antiqua"/>
          <w:b w:val="0"/>
          <w:sz w:val="24"/>
          <w:szCs w:val="24"/>
        </w:rPr>
        <w:t>cannot be passed through the EGJ using an oral endoscope</w:t>
      </w:r>
      <w:r w:rsidR="00CE0BA2" w:rsidRPr="002663FE">
        <w:rPr>
          <w:rFonts w:ascii="Book Antiqua" w:hAnsi="Book Antiqua"/>
          <w:b w:val="0"/>
          <w:sz w:val="24"/>
          <w:szCs w:val="24"/>
        </w:rPr>
        <w:t xml:space="preserve">. </w:t>
      </w:r>
      <w:r w:rsidR="0050476D" w:rsidRPr="002663FE">
        <w:rPr>
          <w:rFonts w:ascii="Book Antiqua" w:hAnsi="Book Antiqua"/>
          <w:b w:val="0"/>
          <w:sz w:val="24"/>
          <w:szCs w:val="24"/>
        </w:rPr>
        <w:t>However, when</w:t>
      </w:r>
      <w:r w:rsidR="00D90CD5" w:rsidRPr="002663FE">
        <w:rPr>
          <w:rFonts w:ascii="Book Antiqua" w:hAnsi="Book Antiqua"/>
          <w:b w:val="0"/>
          <w:sz w:val="24"/>
          <w:szCs w:val="24"/>
        </w:rPr>
        <w:t xml:space="preserve"> the tumor is less than 2 </w:t>
      </w:r>
      <w:r w:rsidR="009D726B" w:rsidRPr="002663FE">
        <w:rPr>
          <w:rFonts w:ascii="Book Antiqua" w:hAnsi="Book Antiqua"/>
          <w:b w:val="0"/>
          <w:sz w:val="24"/>
          <w:szCs w:val="24"/>
        </w:rPr>
        <w:t>cm in size</w:t>
      </w:r>
      <w:r w:rsidR="00D90CD5" w:rsidRPr="002663FE">
        <w:rPr>
          <w:rFonts w:ascii="Book Antiqua" w:hAnsi="Book Antiqua"/>
          <w:b w:val="0"/>
          <w:sz w:val="24"/>
          <w:szCs w:val="24"/>
        </w:rPr>
        <w:t xml:space="preserve">, resection </w:t>
      </w:r>
      <w:r w:rsidR="0050476D" w:rsidRPr="002663FE">
        <w:rPr>
          <w:rFonts w:ascii="Book Antiqua" w:hAnsi="Book Antiqua"/>
          <w:b w:val="0"/>
          <w:sz w:val="24"/>
          <w:szCs w:val="24"/>
        </w:rPr>
        <w:t>depend</w:t>
      </w:r>
      <w:r w:rsidR="00D90CD5" w:rsidRPr="002663FE">
        <w:rPr>
          <w:rFonts w:ascii="Book Antiqua" w:hAnsi="Book Antiqua"/>
          <w:b w:val="0"/>
          <w:sz w:val="24"/>
          <w:szCs w:val="24"/>
        </w:rPr>
        <w:t>s</w:t>
      </w:r>
      <w:r w:rsidR="0050476D" w:rsidRPr="002663FE">
        <w:rPr>
          <w:rFonts w:ascii="Book Antiqua" w:hAnsi="Book Antiqua"/>
          <w:b w:val="0"/>
          <w:sz w:val="24"/>
          <w:szCs w:val="24"/>
        </w:rPr>
        <w:t xml:space="preserve"> on the results of FNA. Furthermore, w</w:t>
      </w:r>
      <w:r w:rsidR="009D726B" w:rsidRPr="002663FE">
        <w:rPr>
          <w:rFonts w:ascii="Book Antiqua" w:hAnsi="Book Antiqua"/>
          <w:b w:val="0"/>
          <w:sz w:val="24"/>
          <w:szCs w:val="24"/>
        </w:rPr>
        <w:t>hen the tumor is more</w:t>
      </w:r>
      <w:r w:rsidR="00D90CD5" w:rsidRPr="002663FE">
        <w:rPr>
          <w:rFonts w:ascii="Book Antiqua" w:hAnsi="Book Antiqua"/>
          <w:b w:val="0"/>
          <w:sz w:val="24"/>
          <w:szCs w:val="24"/>
        </w:rPr>
        <w:t xml:space="preserve"> than 5 </w:t>
      </w:r>
      <w:r w:rsidR="009D726B" w:rsidRPr="002663FE">
        <w:rPr>
          <w:rFonts w:ascii="Book Antiqua" w:hAnsi="Book Antiqua"/>
          <w:b w:val="0"/>
          <w:sz w:val="24"/>
          <w:szCs w:val="24"/>
        </w:rPr>
        <w:t>cm in size</w:t>
      </w:r>
      <w:r w:rsidR="0050476D" w:rsidRPr="002663FE">
        <w:rPr>
          <w:rFonts w:ascii="Book Antiqua" w:hAnsi="Book Antiqua"/>
          <w:b w:val="0"/>
          <w:sz w:val="24"/>
          <w:szCs w:val="24"/>
        </w:rPr>
        <w:t xml:space="preserve">, </w:t>
      </w:r>
      <w:r w:rsidR="00D90CD5" w:rsidRPr="002663FE">
        <w:rPr>
          <w:rFonts w:ascii="Book Antiqua" w:hAnsi="Book Antiqua"/>
          <w:b w:val="0"/>
          <w:sz w:val="24"/>
          <w:szCs w:val="24"/>
        </w:rPr>
        <w:t xml:space="preserve">a </w:t>
      </w:r>
      <w:r w:rsidR="0050476D" w:rsidRPr="002663FE">
        <w:rPr>
          <w:rFonts w:ascii="Book Antiqua" w:hAnsi="Book Antiqua"/>
          <w:b w:val="0"/>
          <w:sz w:val="24"/>
          <w:szCs w:val="24"/>
        </w:rPr>
        <w:t>tran</w:t>
      </w:r>
      <w:r w:rsidR="00D90CD5" w:rsidRPr="002663FE">
        <w:rPr>
          <w:rFonts w:ascii="Book Antiqua" w:hAnsi="Book Antiqua"/>
          <w:b w:val="0"/>
          <w:sz w:val="24"/>
          <w:szCs w:val="24"/>
        </w:rPr>
        <w:t>sgastric approach is selected for removal</w:t>
      </w:r>
      <w:r w:rsidR="000D32B3" w:rsidRPr="002663FE">
        <w:rPr>
          <w:rFonts w:ascii="Book Antiqua" w:hAnsi="Book Antiqua"/>
          <w:b w:val="0"/>
          <w:sz w:val="24"/>
          <w:szCs w:val="24"/>
          <w:vertAlign w:val="superscript"/>
        </w:rPr>
        <w:t>[4,</w:t>
      </w:r>
      <w:r w:rsidR="00F82700" w:rsidRPr="002663FE">
        <w:rPr>
          <w:rFonts w:ascii="Book Antiqua" w:hAnsi="Book Antiqua"/>
          <w:b w:val="0"/>
          <w:sz w:val="24"/>
          <w:szCs w:val="24"/>
          <w:vertAlign w:val="superscript"/>
        </w:rPr>
        <w:t>5]</w:t>
      </w:r>
      <w:r w:rsidR="0050476D" w:rsidRPr="002663FE">
        <w:rPr>
          <w:rFonts w:ascii="Book Antiqua" w:hAnsi="Book Antiqua"/>
          <w:b w:val="0"/>
          <w:sz w:val="24"/>
          <w:szCs w:val="24"/>
        </w:rPr>
        <w:t xml:space="preserve">. </w:t>
      </w:r>
    </w:p>
    <w:p w:rsidR="009B33D6" w:rsidRPr="002663FE" w:rsidRDefault="0050476D"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The actual resection</w:t>
      </w:r>
      <w:r w:rsidR="00FD5228" w:rsidRPr="002663FE">
        <w:rPr>
          <w:rFonts w:ascii="Book Antiqua" w:hAnsi="Book Antiqua"/>
          <w:b w:val="0"/>
          <w:sz w:val="24"/>
          <w:szCs w:val="24"/>
        </w:rPr>
        <w:t xml:space="preserve"> method</w:t>
      </w:r>
      <w:r w:rsidRPr="002663FE">
        <w:rPr>
          <w:rFonts w:ascii="Book Antiqua" w:hAnsi="Book Antiqua"/>
          <w:b w:val="0"/>
          <w:sz w:val="24"/>
          <w:szCs w:val="24"/>
        </w:rPr>
        <w:t xml:space="preserve"> </w:t>
      </w:r>
      <w:r w:rsidR="00D90CD5" w:rsidRPr="002663FE">
        <w:rPr>
          <w:rFonts w:ascii="Book Antiqua" w:hAnsi="Book Antiqua"/>
          <w:b w:val="0"/>
          <w:sz w:val="24"/>
          <w:szCs w:val="24"/>
        </w:rPr>
        <w:t>involved</w:t>
      </w:r>
      <w:r w:rsidR="00FD5228" w:rsidRPr="002663FE">
        <w:rPr>
          <w:rFonts w:ascii="Book Antiqua" w:hAnsi="Book Antiqua"/>
          <w:b w:val="0"/>
          <w:sz w:val="24"/>
          <w:szCs w:val="24"/>
        </w:rPr>
        <w:t xml:space="preserve"> the use of </w:t>
      </w:r>
      <w:r w:rsidR="002614C2" w:rsidRPr="002663FE">
        <w:rPr>
          <w:rFonts w:ascii="Book Antiqua" w:hAnsi="Book Antiqua"/>
          <w:b w:val="0"/>
          <w:sz w:val="24"/>
          <w:szCs w:val="24"/>
        </w:rPr>
        <w:t>an e</w:t>
      </w:r>
      <w:r w:rsidR="00467B97" w:rsidRPr="002663FE">
        <w:rPr>
          <w:rFonts w:ascii="Book Antiqua" w:hAnsi="Book Antiqua"/>
          <w:b w:val="0"/>
          <w:sz w:val="24"/>
          <w:szCs w:val="24"/>
        </w:rPr>
        <w:t>ndo-linear stapler</w:t>
      </w:r>
      <w:r w:rsidR="00D90CD5" w:rsidRPr="002663FE">
        <w:rPr>
          <w:rFonts w:ascii="Book Antiqua" w:hAnsi="Book Antiqua"/>
          <w:b w:val="0"/>
          <w:sz w:val="24"/>
          <w:szCs w:val="24"/>
        </w:rPr>
        <w:t>,</w:t>
      </w:r>
      <w:r w:rsidR="00FD5228" w:rsidRPr="002663FE">
        <w:rPr>
          <w:rFonts w:ascii="Book Antiqua" w:hAnsi="Book Antiqua"/>
          <w:b w:val="0"/>
          <w:sz w:val="24"/>
          <w:szCs w:val="24"/>
        </w:rPr>
        <w:t xml:space="preserve"> coagulating shears</w:t>
      </w:r>
      <w:r w:rsidR="00D90CD5" w:rsidRPr="002663FE">
        <w:rPr>
          <w:rFonts w:ascii="Book Antiqua" w:hAnsi="Book Antiqua"/>
          <w:b w:val="0"/>
          <w:sz w:val="24"/>
          <w:szCs w:val="24"/>
        </w:rPr>
        <w:t xml:space="preserve"> or</w:t>
      </w:r>
      <w:r w:rsidR="00FD5228" w:rsidRPr="002663FE">
        <w:rPr>
          <w:rFonts w:ascii="Book Antiqua" w:hAnsi="Book Antiqua"/>
          <w:b w:val="0"/>
          <w:sz w:val="24"/>
          <w:szCs w:val="24"/>
        </w:rPr>
        <w:t xml:space="preserve"> electrocautery. </w:t>
      </w:r>
      <w:r w:rsidR="0098629A" w:rsidRPr="002663FE">
        <w:rPr>
          <w:rFonts w:ascii="Book Antiqua" w:hAnsi="Book Antiqua"/>
          <w:b w:val="0"/>
          <w:sz w:val="24"/>
          <w:szCs w:val="24"/>
        </w:rPr>
        <w:t>Stapled resection is</w:t>
      </w:r>
      <w:r w:rsidR="0050700B" w:rsidRPr="002663FE">
        <w:rPr>
          <w:rFonts w:ascii="Book Antiqua" w:hAnsi="Book Antiqua"/>
          <w:b w:val="0"/>
          <w:sz w:val="24"/>
          <w:szCs w:val="24"/>
        </w:rPr>
        <w:t xml:space="preserve"> more beneficial to provide with</w:t>
      </w:r>
      <w:r w:rsidR="00BF2175" w:rsidRPr="002663FE">
        <w:rPr>
          <w:rFonts w:ascii="Book Antiqua" w:hAnsi="Book Antiqua"/>
          <w:b w:val="0"/>
          <w:sz w:val="24"/>
          <w:szCs w:val="24"/>
        </w:rPr>
        <w:t xml:space="preserve"> less operation time</w:t>
      </w:r>
      <w:r w:rsidR="0050700B" w:rsidRPr="002663FE">
        <w:rPr>
          <w:rFonts w:ascii="Book Antiqua" w:hAnsi="Book Antiqua"/>
          <w:b w:val="0"/>
          <w:sz w:val="24"/>
          <w:szCs w:val="24"/>
        </w:rPr>
        <w:t xml:space="preserve"> and blood loss,</w:t>
      </w:r>
      <w:r w:rsidR="00BF2175" w:rsidRPr="002663FE">
        <w:rPr>
          <w:rFonts w:ascii="Book Antiqua" w:hAnsi="Book Antiqua"/>
          <w:b w:val="0"/>
          <w:sz w:val="24"/>
          <w:szCs w:val="24"/>
        </w:rPr>
        <w:t xml:space="preserve"> and </w:t>
      </w:r>
      <w:r w:rsidR="0050700B" w:rsidRPr="002663FE">
        <w:rPr>
          <w:rFonts w:ascii="Book Antiqua" w:hAnsi="Book Antiqua"/>
          <w:b w:val="0"/>
          <w:sz w:val="24"/>
          <w:szCs w:val="24"/>
        </w:rPr>
        <w:t>can omit the</w:t>
      </w:r>
      <w:r w:rsidR="00BF2175" w:rsidRPr="002663FE">
        <w:rPr>
          <w:rFonts w:ascii="Book Antiqua" w:hAnsi="Book Antiqua"/>
          <w:b w:val="0"/>
          <w:sz w:val="24"/>
          <w:szCs w:val="24"/>
        </w:rPr>
        <w:t xml:space="preserve"> suture </w:t>
      </w:r>
      <w:r w:rsidR="0050700B" w:rsidRPr="002663FE">
        <w:rPr>
          <w:rFonts w:ascii="Book Antiqua" w:hAnsi="Book Antiqua"/>
          <w:b w:val="0"/>
          <w:sz w:val="24"/>
          <w:szCs w:val="24"/>
        </w:rPr>
        <w:t xml:space="preserve">of </w:t>
      </w:r>
      <w:r w:rsidR="00BF2175" w:rsidRPr="002663FE">
        <w:rPr>
          <w:rFonts w:ascii="Book Antiqua" w:hAnsi="Book Antiqua"/>
          <w:b w:val="0"/>
          <w:sz w:val="24"/>
          <w:szCs w:val="24"/>
        </w:rPr>
        <w:t xml:space="preserve">the resected area. </w:t>
      </w:r>
      <w:r w:rsidR="0014637E" w:rsidRPr="002663FE">
        <w:rPr>
          <w:rFonts w:ascii="Book Antiqua" w:hAnsi="Book Antiqua"/>
          <w:b w:val="0"/>
          <w:sz w:val="24"/>
          <w:szCs w:val="24"/>
        </w:rPr>
        <w:t>In the resection process using an endo-linear stapler, if the 12-mm port is relatively close to the tumor, or if a tumor is larger than 5 cm, application of an endo-linear stapler is not easy, even if the stomach is inflated, because of the practical movable length of the stapler or the small opening of the stapler jaw</w:t>
      </w:r>
      <w:r w:rsidR="000D32B3" w:rsidRPr="002663FE">
        <w:rPr>
          <w:rFonts w:ascii="Book Antiqua" w:hAnsi="Book Antiqua"/>
          <w:b w:val="0"/>
          <w:sz w:val="24"/>
          <w:szCs w:val="24"/>
          <w:vertAlign w:val="superscript"/>
        </w:rPr>
        <w:t>[4,</w:t>
      </w:r>
      <w:r w:rsidR="00F82700" w:rsidRPr="002663FE">
        <w:rPr>
          <w:rFonts w:ascii="Book Antiqua" w:hAnsi="Book Antiqua"/>
          <w:b w:val="0"/>
          <w:sz w:val="24"/>
          <w:szCs w:val="24"/>
          <w:vertAlign w:val="superscript"/>
        </w:rPr>
        <w:t>5]</w:t>
      </w:r>
      <w:r w:rsidR="0014637E" w:rsidRPr="002663FE">
        <w:rPr>
          <w:rFonts w:ascii="Book Antiqua" w:hAnsi="Book Antiqua"/>
          <w:b w:val="0"/>
          <w:sz w:val="24"/>
          <w:szCs w:val="24"/>
        </w:rPr>
        <w:t>. Therefore we</w:t>
      </w:r>
      <w:r w:rsidR="0098629A" w:rsidRPr="002663FE">
        <w:rPr>
          <w:rFonts w:ascii="Book Antiqua" w:hAnsi="Book Antiqua"/>
          <w:b w:val="0"/>
          <w:sz w:val="24"/>
          <w:szCs w:val="24"/>
        </w:rPr>
        <w:t xml:space="preserve"> often use a minimum-length (30-</w:t>
      </w:r>
      <w:r w:rsidR="0014637E" w:rsidRPr="002663FE">
        <w:rPr>
          <w:rFonts w:ascii="Book Antiqua" w:hAnsi="Book Antiqua"/>
          <w:b w:val="0"/>
          <w:sz w:val="24"/>
          <w:szCs w:val="24"/>
        </w:rPr>
        <w:t xml:space="preserve">mm) linear stapler, and place the 12-mm port on the greater curvature </w:t>
      </w:r>
      <w:r w:rsidR="00A4476E" w:rsidRPr="002663FE">
        <w:rPr>
          <w:rFonts w:ascii="Book Antiqua" w:hAnsi="Book Antiqua"/>
          <w:b w:val="0"/>
          <w:sz w:val="24"/>
          <w:szCs w:val="24"/>
        </w:rPr>
        <w:t>of the distal</w:t>
      </w:r>
      <w:r w:rsidR="0014637E" w:rsidRPr="002663FE">
        <w:rPr>
          <w:rFonts w:ascii="Book Antiqua" w:hAnsi="Book Antiqua"/>
          <w:b w:val="0"/>
          <w:sz w:val="24"/>
          <w:szCs w:val="24"/>
        </w:rPr>
        <w:t xml:space="preserve"> stomach under </w:t>
      </w:r>
      <w:r w:rsidR="00A4476E" w:rsidRPr="002663FE">
        <w:rPr>
          <w:rFonts w:ascii="Book Antiqua" w:hAnsi="Book Antiqua"/>
          <w:b w:val="0"/>
          <w:sz w:val="24"/>
          <w:szCs w:val="24"/>
        </w:rPr>
        <w:t>the guidance of oral endoscop</w:t>
      </w:r>
      <w:r w:rsidR="0014637E" w:rsidRPr="002663FE">
        <w:rPr>
          <w:rFonts w:ascii="Book Antiqua" w:hAnsi="Book Antiqua"/>
          <w:b w:val="0"/>
          <w:sz w:val="24"/>
          <w:szCs w:val="24"/>
        </w:rPr>
        <w:t xml:space="preserve">e. </w:t>
      </w:r>
      <w:r w:rsidR="00A12F8F" w:rsidRPr="002663FE">
        <w:rPr>
          <w:rFonts w:ascii="Book Antiqua" w:hAnsi="Book Antiqua"/>
          <w:b w:val="0"/>
          <w:sz w:val="24"/>
          <w:szCs w:val="24"/>
        </w:rPr>
        <w:t xml:space="preserve">However, </w:t>
      </w:r>
      <w:r w:rsidR="00BA03D6" w:rsidRPr="002663FE">
        <w:rPr>
          <w:rFonts w:ascii="Book Antiqua" w:hAnsi="Book Antiqua"/>
          <w:b w:val="0"/>
          <w:sz w:val="24"/>
          <w:szCs w:val="24"/>
        </w:rPr>
        <w:t>for any</w:t>
      </w:r>
      <w:r w:rsidR="00A12F8F" w:rsidRPr="002663FE">
        <w:rPr>
          <w:rFonts w:ascii="Book Antiqua" w:hAnsi="Book Antiqua"/>
          <w:b w:val="0"/>
          <w:sz w:val="24"/>
          <w:szCs w:val="24"/>
        </w:rPr>
        <w:t xml:space="preserve"> tumor </w:t>
      </w:r>
      <w:r w:rsidR="00215086" w:rsidRPr="002663FE">
        <w:rPr>
          <w:rFonts w:ascii="Book Antiqua" w:hAnsi="Book Antiqua"/>
          <w:b w:val="0"/>
          <w:sz w:val="24"/>
          <w:szCs w:val="24"/>
        </w:rPr>
        <w:t xml:space="preserve">located </w:t>
      </w:r>
      <w:r w:rsidR="00A12F8F" w:rsidRPr="002663FE">
        <w:rPr>
          <w:rFonts w:ascii="Book Antiqua" w:hAnsi="Book Antiqua"/>
          <w:b w:val="0"/>
          <w:sz w:val="24"/>
          <w:szCs w:val="24"/>
        </w:rPr>
        <w:t xml:space="preserve">on the </w:t>
      </w:r>
      <w:r w:rsidR="00215086" w:rsidRPr="002663FE">
        <w:rPr>
          <w:rFonts w:ascii="Book Antiqua" w:hAnsi="Book Antiqua"/>
          <w:b w:val="0"/>
          <w:sz w:val="24"/>
          <w:szCs w:val="24"/>
        </w:rPr>
        <w:t>level of Z-line</w:t>
      </w:r>
      <w:r w:rsidR="00BA03D6" w:rsidRPr="002663FE">
        <w:rPr>
          <w:rFonts w:ascii="Book Antiqua" w:hAnsi="Book Antiqua"/>
          <w:b w:val="0"/>
          <w:sz w:val="24"/>
          <w:szCs w:val="24"/>
        </w:rPr>
        <w:t>,</w:t>
      </w:r>
      <w:r w:rsidR="00752C81" w:rsidRPr="002663FE">
        <w:rPr>
          <w:rFonts w:ascii="Book Antiqua" w:hAnsi="Book Antiqua"/>
          <w:b w:val="0"/>
          <w:sz w:val="24"/>
          <w:szCs w:val="24"/>
        </w:rPr>
        <w:t xml:space="preserve"> submucosal dissection </w:t>
      </w:r>
      <w:r w:rsidR="00BA03D6" w:rsidRPr="002663FE">
        <w:rPr>
          <w:rFonts w:ascii="Book Antiqua" w:hAnsi="Book Antiqua"/>
          <w:b w:val="0"/>
          <w:sz w:val="24"/>
          <w:szCs w:val="24"/>
        </w:rPr>
        <w:t xml:space="preserve">is applied </w:t>
      </w:r>
      <w:r w:rsidR="00752C81" w:rsidRPr="002663FE">
        <w:rPr>
          <w:rFonts w:ascii="Book Antiqua" w:hAnsi="Book Antiqua"/>
          <w:b w:val="0"/>
          <w:sz w:val="24"/>
          <w:szCs w:val="24"/>
        </w:rPr>
        <w:t>circumferentiall</w:t>
      </w:r>
      <w:r w:rsidR="00BA03D6" w:rsidRPr="002663FE">
        <w:rPr>
          <w:rFonts w:ascii="Book Antiqua" w:hAnsi="Book Antiqua"/>
          <w:b w:val="0"/>
          <w:sz w:val="24"/>
          <w:szCs w:val="24"/>
        </w:rPr>
        <w:t>y using electrocautery to prevent</w:t>
      </w:r>
      <w:r w:rsidR="008276A6" w:rsidRPr="002663FE">
        <w:rPr>
          <w:rFonts w:ascii="Book Antiqua" w:hAnsi="Book Antiqua"/>
          <w:b w:val="0"/>
          <w:sz w:val="24"/>
          <w:szCs w:val="24"/>
        </w:rPr>
        <w:t xml:space="preserve"> stenosis of </w:t>
      </w:r>
      <w:r w:rsidR="00BA03D6" w:rsidRPr="002663FE">
        <w:rPr>
          <w:rFonts w:ascii="Book Antiqua" w:hAnsi="Book Antiqua"/>
          <w:b w:val="0"/>
          <w:sz w:val="24"/>
          <w:szCs w:val="24"/>
        </w:rPr>
        <w:t xml:space="preserve">the </w:t>
      </w:r>
      <w:r w:rsidR="008276A6" w:rsidRPr="002663FE">
        <w:rPr>
          <w:rFonts w:ascii="Book Antiqua" w:hAnsi="Book Antiqua"/>
          <w:b w:val="0"/>
          <w:sz w:val="24"/>
          <w:szCs w:val="24"/>
        </w:rPr>
        <w:t>EGJ</w:t>
      </w:r>
      <w:r w:rsidR="00F82700" w:rsidRPr="002663FE">
        <w:rPr>
          <w:rFonts w:ascii="Book Antiqua" w:hAnsi="Book Antiqua"/>
          <w:b w:val="0"/>
          <w:sz w:val="24"/>
          <w:szCs w:val="24"/>
          <w:vertAlign w:val="superscript"/>
        </w:rPr>
        <w:t>[9</w:t>
      </w:r>
      <w:r w:rsidR="00D16F56" w:rsidRPr="002663FE">
        <w:rPr>
          <w:rFonts w:ascii="Book Antiqua" w:hAnsi="Book Antiqua"/>
          <w:b w:val="0"/>
          <w:sz w:val="24"/>
          <w:szCs w:val="24"/>
          <w:vertAlign w:val="superscript"/>
        </w:rPr>
        <w:t>]</w:t>
      </w:r>
      <w:r w:rsidR="008276A6" w:rsidRPr="002663FE">
        <w:rPr>
          <w:rFonts w:ascii="Book Antiqua" w:hAnsi="Book Antiqua"/>
          <w:b w:val="0"/>
          <w:sz w:val="24"/>
          <w:szCs w:val="24"/>
        </w:rPr>
        <w:t>.</w:t>
      </w:r>
      <w:r w:rsidR="001B43AB" w:rsidRPr="002663FE">
        <w:rPr>
          <w:rFonts w:ascii="Book Antiqua" w:hAnsi="Book Antiqua"/>
          <w:b w:val="0"/>
          <w:sz w:val="24"/>
          <w:szCs w:val="24"/>
        </w:rPr>
        <w:t xml:space="preserve"> </w:t>
      </w:r>
    </w:p>
    <w:p w:rsidR="007542C1" w:rsidRPr="002663FE" w:rsidRDefault="0055028F"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For</w:t>
      </w:r>
      <w:r w:rsidR="000D2B90" w:rsidRPr="002663FE">
        <w:rPr>
          <w:rFonts w:ascii="Book Antiqua" w:hAnsi="Book Antiqua"/>
          <w:b w:val="0"/>
          <w:sz w:val="24"/>
          <w:szCs w:val="24"/>
        </w:rPr>
        <w:t xml:space="preserve"> successful intragastric resection of </w:t>
      </w:r>
      <w:r w:rsidR="00BA03D6" w:rsidRPr="002663FE">
        <w:rPr>
          <w:rFonts w:ascii="Book Antiqua" w:hAnsi="Book Antiqua"/>
          <w:b w:val="0"/>
          <w:sz w:val="24"/>
          <w:szCs w:val="24"/>
        </w:rPr>
        <w:t xml:space="preserve">a </w:t>
      </w:r>
      <w:r w:rsidR="000D2B90" w:rsidRPr="002663FE">
        <w:rPr>
          <w:rFonts w:ascii="Book Antiqua" w:hAnsi="Book Antiqua"/>
          <w:b w:val="0"/>
          <w:sz w:val="24"/>
          <w:szCs w:val="24"/>
        </w:rPr>
        <w:t xml:space="preserve">GST, the use of </w:t>
      </w:r>
      <w:r w:rsidRPr="002663FE">
        <w:rPr>
          <w:rFonts w:ascii="Book Antiqua" w:hAnsi="Book Antiqua"/>
          <w:b w:val="0"/>
          <w:sz w:val="24"/>
          <w:szCs w:val="24"/>
        </w:rPr>
        <w:t xml:space="preserve">an </w:t>
      </w:r>
      <w:r w:rsidR="000D2B90" w:rsidRPr="002663FE">
        <w:rPr>
          <w:rFonts w:ascii="Book Antiqua" w:hAnsi="Book Antiqua"/>
          <w:b w:val="0"/>
          <w:sz w:val="24"/>
          <w:szCs w:val="24"/>
        </w:rPr>
        <w:t xml:space="preserve">oral endoscope is mandatory </w:t>
      </w:r>
      <w:r w:rsidRPr="002663FE">
        <w:rPr>
          <w:rFonts w:ascii="Book Antiqua" w:hAnsi="Book Antiqua"/>
          <w:b w:val="0"/>
          <w:sz w:val="24"/>
          <w:szCs w:val="24"/>
        </w:rPr>
        <w:t>for defining precisely</w:t>
      </w:r>
      <w:r w:rsidR="000D2B90" w:rsidRPr="002663FE">
        <w:rPr>
          <w:rFonts w:ascii="Book Antiqua" w:hAnsi="Book Antiqua"/>
          <w:b w:val="0"/>
          <w:sz w:val="24"/>
          <w:szCs w:val="24"/>
        </w:rPr>
        <w:t xml:space="preserve"> the location of </w:t>
      </w:r>
      <w:r w:rsidRPr="002663FE">
        <w:rPr>
          <w:rFonts w:ascii="Book Antiqua" w:hAnsi="Book Antiqua"/>
          <w:b w:val="0"/>
          <w:sz w:val="24"/>
          <w:szCs w:val="24"/>
        </w:rPr>
        <w:t>the tumor, for determining</w:t>
      </w:r>
      <w:r w:rsidR="000D2B90" w:rsidRPr="002663FE">
        <w:rPr>
          <w:rFonts w:ascii="Book Antiqua" w:hAnsi="Book Antiqua"/>
          <w:b w:val="0"/>
          <w:sz w:val="24"/>
          <w:szCs w:val="24"/>
        </w:rPr>
        <w:t xml:space="preserve"> the p</w:t>
      </w:r>
      <w:r w:rsidR="008F2BC6" w:rsidRPr="002663FE">
        <w:rPr>
          <w:rFonts w:ascii="Book Antiqua" w:hAnsi="Book Antiqua"/>
          <w:b w:val="0"/>
          <w:sz w:val="24"/>
          <w:szCs w:val="24"/>
        </w:rPr>
        <w:t xml:space="preserve">ort placement </w:t>
      </w:r>
      <w:r w:rsidRPr="002663FE">
        <w:rPr>
          <w:rFonts w:ascii="Book Antiqua" w:hAnsi="Book Antiqua"/>
          <w:b w:val="0"/>
          <w:sz w:val="24"/>
          <w:szCs w:val="24"/>
        </w:rPr>
        <w:t>site in</w:t>
      </w:r>
      <w:r w:rsidR="008F2BC6" w:rsidRPr="002663FE">
        <w:rPr>
          <w:rFonts w:ascii="Book Antiqua" w:hAnsi="Book Antiqua"/>
          <w:b w:val="0"/>
          <w:sz w:val="24"/>
          <w:szCs w:val="24"/>
        </w:rPr>
        <w:t xml:space="preserve"> the stomach</w:t>
      </w:r>
      <w:r w:rsidRPr="002663FE">
        <w:rPr>
          <w:rFonts w:ascii="Book Antiqua" w:hAnsi="Book Antiqua"/>
          <w:b w:val="0"/>
          <w:sz w:val="24"/>
          <w:szCs w:val="24"/>
        </w:rPr>
        <w:t>, for</w:t>
      </w:r>
      <w:r w:rsidR="000D2B90" w:rsidRPr="002663FE">
        <w:rPr>
          <w:rFonts w:ascii="Book Antiqua" w:hAnsi="Book Antiqua"/>
          <w:b w:val="0"/>
          <w:sz w:val="24"/>
          <w:szCs w:val="24"/>
        </w:rPr>
        <w:t xml:space="preserve"> assist</w:t>
      </w:r>
      <w:r w:rsidRPr="002663FE">
        <w:rPr>
          <w:rFonts w:ascii="Book Antiqua" w:hAnsi="Book Antiqua"/>
          <w:b w:val="0"/>
          <w:sz w:val="24"/>
          <w:szCs w:val="24"/>
        </w:rPr>
        <w:t xml:space="preserve">ing intragastric resection, </w:t>
      </w:r>
      <w:r w:rsidR="001B2279" w:rsidRPr="002663FE">
        <w:rPr>
          <w:rFonts w:ascii="Book Antiqua" w:hAnsi="Book Antiqua"/>
          <w:b w:val="0"/>
          <w:sz w:val="24"/>
          <w:szCs w:val="24"/>
        </w:rPr>
        <w:t xml:space="preserve">for </w:t>
      </w:r>
      <w:r w:rsidR="000D2B90" w:rsidRPr="002663FE">
        <w:rPr>
          <w:rFonts w:ascii="Book Antiqua" w:hAnsi="Book Antiqua"/>
          <w:b w:val="0"/>
          <w:sz w:val="24"/>
          <w:szCs w:val="24"/>
        </w:rPr>
        <w:t>confirm</w:t>
      </w:r>
      <w:r w:rsidRPr="002663FE">
        <w:rPr>
          <w:rFonts w:ascii="Book Antiqua" w:hAnsi="Book Antiqua"/>
          <w:b w:val="0"/>
          <w:sz w:val="24"/>
          <w:szCs w:val="24"/>
        </w:rPr>
        <w:t xml:space="preserve">ing </w:t>
      </w:r>
      <w:r w:rsidR="000D2B90" w:rsidRPr="002663FE">
        <w:rPr>
          <w:rFonts w:ascii="Book Antiqua" w:hAnsi="Book Antiqua"/>
          <w:b w:val="0"/>
          <w:sz w:val="24"/>
          <w:szCs w:val="24"/>
        </w:rPr>
        <w:t>hem</w:t>
      </w:r>
      <w:r w:rsidRPr="002663FE">
        <w:rPr>
          <w:rFonts w:ascii="Book Antiqua" w:hAnsi="Book Antiqua"/>
          <w:b w:val="0"/>
          <w:sz w:val="24"/>
          <w:szCs w:val="24"/>
        </w:rPr>
        <w:t>ostasis at</w:t>
      </w:r>
      <w:r w:rsidR="008F2BC6" w:rsidRPr="002663FE">
        <w:rPr>
          <w:rFonts w:ascii="Book Antiqua" w:hAnsi="Book Antiqua"/>
          <w:b w:val="0"/>
          <w:sz w:val="24"/>
          <w:szCs w:val="24"/>
        </w:rPr>
        <w:t xml:space="preserve"> the staple line,</w:t>
      </w:r>
      <w:r w:rsidRPr="002663FE">
        <w:rPr>
          <w:rFonts w:ascii="Book Antiqua" w:hAnsi="Book Antiqua"/>
          <w:b w:val="0"/>
          <w:sz w:val="24"/>
          <w:szCs w:val="24"/>
        </w:rPr>
        <w:t xml:space="preserve"> for retrieval</w:t>
      </w:r>
      <w:r w:rsidR="008F2BC6" w:rsidRPr="002663FE">
        <w:rPr>
          <w:rFonts w:ascii="Book Antiqua" w:hAnsi="Book Antiqua"/>
          <w:b w:val="0"/>
          <w:sz w:val="24"/>
          <w:szCs w:val="24"/>
        </w:rPr>
        <w:t xml:space="preserve"> </w:t>
      </w:r>
      <w:r w:rsidRPr="002663FE">
        <w:rPr>
          <w:rFonts w:ascii="Book Antiqua" w:hAnsi="Book Antiqua"/>
          <w:b w:val="0"/>
          <w:sz w:val="24"/>
          <w:szCs w:val="24"/>
        </w:rPr>
        <w:t>of the specimen via the mouth, and for</w:t>
      </w:r>
      <w:r w:rsidR="008F2BC6" w:rsidRPr="002663FE">
        <w:rPr>
          <w:rFonts w:ascii="Book Antiqua" w:hAnsi="Book Antiqua"/>
          <w:b w:val="0"/>
          <w:sz w:val="24"/>
          <w:szCs w:val="24"/>
        </w:rPr>
        <w:t xml:space="preserve"> check</w:t>
      </w:r>
      <w:r w:rsidRPr="002663FE">
        <w:rPr>
          <w:rFonts w:ascii="Book Antiqua" w:hAnsi="Book Antiqua"/>
          <w:b w:val="0"/>
          <w:sz w:val="24"/>
          <w:szCs w:val="24"/>
        </w:rPr>
        <w:t>ing</w:t>
      </w:r>
      <w:r w:rsidR="008F2BC6" w:rsidRPr="002663FE">
        <w:rPr>
          <w:rFonts w:ascii="Book Antiqua" w:hAnsi="Book Antiqua"/>
          <w:b w:val="0"/>
          <w:sz w:val="24"/>
          <w:szCs w:val="24"/>
        </w:rPr>
        <w:t xml:space="preserve"> the </w:t>
      </w:r>
      <w:r w:rsidRPr="002663FE">
        <w:rPr>
          <w:rFonts w:ascii="Book Antiqua" w:hAnsi="Book Antiqua"/>
          <w:b w:val="0"/>
          <w:sz w:val="24"/>
          <w:szCs w:val="24"/>
        </w:rPr>
        <w:t xml:space="preserve">presence of any </w:t>
      </w:r>
      <w:r w:rsidR="008F2BC6" w:rsidRPr="002663FE">
        <w:rPr>
          <w:rFonts w:ascii="Book Antiqua" w:hAnsi="Book Antiqua"/>
          <w:b w:val="0"/>
          <w:sz w:val="24"/>
          <w:szCs w:val="24"/>
        </w:rPr>
        <w:t>air leakage from the resected area after re-inflation of the stomach.</w:t>
      </w:r>
      <w:r w:rsidR="000D2B90" w:rsidRPr="002663FE">
        <w:rPr>
          <w:rFonts w:ascii="Book Antiqua" w:hAnsi="Book Antiqua"/>
          <w:b w:val="0"/>
          <w:sz w:val="24"/>
          <w:szCs w:val="24"/>
        </w:rPr>
        <w:t xml:space="preserve"> </w:t>
      </w:r>
      <w:r w:rsidR="000D32B3" w:rsidRPr="002663FE">
        <w:rPr>
          <w:rFonts w:ascii="Book Antiqua" w:hAnsi="Book Antiqua"/>
          <w:b w:val="0"/>
          <w:sz w:val="24"/>
          <w:szCs w:val="24"/>
        </w:rPr>
        <w:t xml:space="preserve">Schubert </w:t>
      </w:r>
      <w:r w:rsidR="000D32B3" w:rsidRPr="002663FE">
        <w:rPr>
          <w:rFonts w:ascii="Book Antiqua" w:hAnsi="Book Antiqua"/>
          <w:b w:val="0"/>
          <w:i/>
          <w:sz w:val="24"/>
          <w:szCs w:val="24"/>
        </w:rPr>
        <w:t>et al</w:t>
      </w:r>
      <w:r w:rsidR="00F82700" w:rsidRPr="002663FE">
        <w:rPr>
          <w:rFonts w:ascii="Book Antiqua" w:hAnsi="Book Antiqua"/>
          <w:b w:val="0"/>
          <w:sz w:val="24"/>
          <w:szCs w:val="24"/>
          <w:vertAlign w:val="superscript"/>
        </w:rPr>
        <w:t>[10</w:t>
      </w:r>
      <w:r w:rsidR="00A75063" w:rsidRPr="002663FE">
        <w:rPr>
          <w:rFonts w:ascii="Book Antiqua" w:hAnsi="Book Antiqua"/>
          <w:b w:val="0"/>
          <w:sz w:val="24"/>
          <w:szCs w:val="24"/>
          <w:vertAlign w:val="superscript"/>
        </w:rPr>
        <w:t>]</w:t>
      </w:r>
      <w:r w:rsidR="00A75063" w:rsidRPr="002663FE">
        <w:rPr>
          <w:rFonts w:ascii="Book Antiqua" w:hAnsi="Book Antiqua"/>
          <w:b w:val="0"/>
          <w:sz w:val="24"/>
          <w:szCs w:val="24"/>
        </w:rPr>
        <w:t xml:space="preserve"> </w:t>
      </w:r>
      <w:r w:rsidRPr="002663FE">
        <w:rPr>
          <w:rFonts w:ascii="Book Antiqua" w:hAnsi="Book Antiqua"/>
          <w:b w:val="0"/>
          <w:sz w:val="24"/>
          <w:szCs w:val="24"/>
        </w:rPr>
        <w:t xml:space="preserve">have </w:t>
      </w:r>
      <w:r w:rsidR="000D2B90" w:rsidRPr="002663FE">
        <w:rPr>
          <w:rFonts w:ascii="Book Antiqua" w:hAnsi="Book Antiqua"/>
          <w:b w:val="0"/>
          <w:sz w:val="24"/>
          <w:szCs w:val="24"/>
        </w:rPr>
        <w:t xml:space="preserve">also </w:t>
      </w:r>
      <w:r w:rsidR="006E612E" w:rsidRPr="002663FE">
        <w:rPr>
          <w:rFonts w:ascii="Book Antiqua" w:hAnsi="Book Antiqua"/>
          <w:b w:val="0"/>
          <w:sz w:val="24"/>
          <w:szCs w:val="24"/>
        </w:rPr>
        <w:t>re</w:t>
      </w:r>
      <w:r w:rsidR="00196AA3" w:rsidRPr="002663FE">
        <w:rPr>
          <w:rFonts w:ascii="Book Antiqua" w:hAnsi="Book Antiqua"/>
          <w:b w:val="0"/>
          <w:sz w:val="24"/>
          <w:szCs w:val="24"/>
        </w:rPr>
        <w:t>ported that</w:t>
      </w:r>
      <w:r w:rsidRPr="002663FE">
        <w:rPr>
          <w:rFonts w:ascii="Book Antiqua" w:hAnsi="Book Antiqua"/>
          <w:b w:val="0"/>
          <w:sz w:val="24"/>
          <w:szCs w:val="24"/>
        </w:rPr>
        <w:t xml:space="preserve"> </w:t>
      </w:r>
      <w:r w:rsidR="006E612E" w:rsidRPr="002663FE">
        <w:rPr>
          <w:rFonts w:ascii="Book Antiqua" w:hAnsi="Book Antiqua"/>
          <w:b w:val="0"/>
          <w:sz w:val="24"/>
          <w:szCs w:val="24"/>
        </w:rPr>
        <w:t>intraoperat</w:t>
      </w:r>
      <w:r w:rsidR="00196AA3" w:rsidRPr="002663FE">
        <w:rPr>
          <w:rFonts w:ascii="Book Antiqua" w:hAnsi="Book Antiqua"/>
          <w:b w:val="0"/>
          <w:sz w:val="24"/>
          <w:szCs w:val="24"/>
        </w:rPr>
        <w:t>ive flexible endoscopy has</w:t>
      </w:r>
      <w:r w:rsidRPr="002663FE">
        <w:rPr>
          <w:rFonts w:ascii="Book Antiqua" w:hAnsi="Book Antiqua"/>
          <w:b w:val="0"/>
          <w:sz w:val="24"/>
          <w:szCs w:val="24"/>
        </w:rPr>
        <w:t xml:space="preserve"> several advantages including</w:t>
      </w:r>
      <w:r w:rsidR="00196AA3" w:rsidRPr="002663FE">
        <w:rPr>
          <w:rFonts w:ascii="Book Antiqua" w:hAnsi="Book Antiqua"/>
          <w:b w:val="0"/>
          <w:sz w:val="24"/>
          <w:szCs w:val="24"/>
        </w:rPr>
        <w:t xml:space="preserve"> </w:t>
      </w:r>
      <w:r w:rsidR="00A94222" w:rsidRPr="002663FE">
        <w:rPr>
          <w:rFonts w:ascii="Book Antiqua" w:hAnsi="Book Antiqua"/>
          <w:b w:val="0"/>
          <w:sz w:val="24"/>
          <w:szCs w:val="24"/>
        </w:rPr>
        <w:t xml:space="preserve">facilitation of </w:t>
      </w:r>
      <w:r w:rsidR="00A540F4" w:rsidRPr="002663FE">
        <w:rPr>
          <w:rFonts w:ascii="Book Antiqua" w:hAnsi="Book Antiqua"/>
          <w:b w:val="0"/>
          <w:sz w:val="24"/>
          <w:szCs w:val="24"/>
        </w:rPr>
        <w:t>the trans-illumination of the gastric lesion during laparoscopic observation</w:t>
      </w:r>
      <w:r w:rsidR="00AB78A3" w:rsidRPr="002663FE">
        <w:rPr>
          <w:rFonts w:ascii="Book Antiqua" w:hAnsi="Book Antiqua"/>
          <w:b w:val="0"/>
          <w:sz w:val="24"/>
          <w:szCs w:val="24"/>
        </w:rPr>
        <w:t>,</w:t>
      </w:r>
      <w:r w:rsidR="00A540F4" w:rsidRPr="002663FE">
        <w:rPr>
          <w:rFonts w:ascii="Book Antiqua" w:hAnsi="Book Antiqua"/>
          <w:b w:val="0"/>
          <w:sz w:val="24"/>
          <w:szCs w:val="24"/>
        </w:rPr>
        <w:t xml:space="preserve"> </w:t>
      </w:r>
      <w:r w:rsidR="00196AA3" w:rsidRPr="002663FE">
        <w:rPr>
          <w:rFonts w:ascii="Book Antiqua" w:hAnsi="Book Antiqua"/>
          <w:b w:val="0"/>
          <w:sz w:val="24"/>
          <w:szCs w:val="24"/>
        </w:rPr>
        <w:t xml:space="preserve">elimination of preoperative tattooing of the lesion, </w:t>
      </w:r>
      <w:r w:rsidRPr="002663FE">
        <w:rPr>
          <w:rFonts w:ascii="Book Antiqua" w:hAnsi="Book Antiqua"/>
          <w:b w:val="0"/>
          <w:sz w:val="24"/>
          <w:szCs w:val="24"/>
        </w:rPr>
        <w:t>and</w:t>
      </w:r>
      <w:r w:rsidR="006869A5" w:rsidRPr="002663FE">
        <w:rPr>
          <w:rFonts w:ascii="Book Antiqua" w:hAnsi="Book Antiqua"/>
          <w:b w:val="0"/>
          <w:sz w:val="24"/>
          <w:szCs w:val="24"/>
        </w:rPr>
        <w:t xml:space="preserve"> eval</w:t>
      </w:r>
      <w:r w:rsidR="00D364CD" w:rsidRPr="002663FE">
        <w:rPr>
          <w:rFonts w:ascii="Book Antiqua" w:hAnsi="Book Antiqua"/>
          <w:b w:val="0"/>
          <w:sz w:val="24"/>
          <w:szCs w:val="24"/>
        </w:rPr>
        <w:t>uation of the repaired gastric opening</w:t>
      </w:r>
      <w:r w:rsidR="006869A5" w:rsidRPr="002663FE">
        <w:rPr>
          <w:rFonts w:ascii="Book Antiqua" w:hAnsi="Book Antiqua"/>
          <w:b w:val="0"/>
          <w:sz w:val="24"/>
          <w:szCs w:val="24"/>
        </w:rPr>
        <w:t xml:space="preserve"> for </w:t>
      </w:r>
      <w:r w:rsidRPr="002663FE">
        <w:rPr>
          <w:rFonts w:ascii="Book Antiqua" w:hAnsi="Book Antiqua"/>
          <w:b w:val="0"/>
          <w:sz w:val="24"/>
          <w:szCs w:val="24"/>
        </w:rPr>
        <w:t>any leakage</w:t>
      </w:r>
      <w:r w:rsidR="006869A5" w:rsidRPr="002663FE">
        <w:rPr>
          <w:rFonts w:ascii="Book Antiqua" w:hAnsi="Book Antiqua"/>
          <w:b w:val="0"/>
          <w:sz w:val="24"/>
          <w:szCs w:val="24"/>
        </w:rPr>
        <w:t xml:space="preserve"> after resection. </w:t>
      </w:r>
      <w:r w:rsidR="00FD0FA8" w:rsidRPr="002663FE">
        <w:rPr>
          <w:rFonts w:ascii="Book Antiqua" w:hAnsi="Book Antiqua"/>
          <w:b w:val="0"/>
          <w:sz w:val="24"/>
          <w:szCs w:val="24"/>
        </w:rPr>
        <w:t>Rec</w:t>
      </w:r>
      <w:r w:rsidR="00736EA6" w:rsidRPr="002663FE">
        <w:rPr>
          <w:rFonts w:ascii="Book Antiqua" w:hAnsi="Book Antiqua"/>
          <w:b w:val="0"/>
          <w:sz w:val="24"/>
          <w:szCs w:val="24"/>
        </w:rPr>
        <w:t>en</w:t>
      </w:r>
      <w:r w:rsidR="00FD0FA8" w:rsidRPr="002663FE">
        <w:rPr>
          <w:rFonts w:ascii="Book Antiqua" w:hAnsi="Book Antiqua"/>
          <w:b w:val="0"/>
          <w:sz w:val="24"/>
          <w:szCs w:val="24"/>
        </w:rPr>
        <w:t xml:space="preserve">tly, </w:t>
      </w:r>
      <w:r w:rsidR="000D32B3" w:rsidRPr="002663FE">
        <w:rPr>
          <w:rFonts w:ascii="Book Antiqua" w:hAnsi="Book Antiqua"/>
          <w:b w:val="0"/>
          <w:sz w:val="24"/>
          <w:szCs w:val="24"/>
        </w:rPr>
        <w:t xml:space="preserve">Hiki </w:t>
      </w:r>
      <w:r w:rsidR="000D32B3" w:rsidRPr="002663FE">
        <w:rPr>
          <w:rFonts w:ascii="Book Antiqua" w:hAnsi="Book Antiqua"/>
          <w:b w:val="0"/>
          <w:i/>
          <w:sz w:val="24"/>
          <w:szCs w:val="24"/>
        </w:rPr>
        <w:t>et al</w:t>
      </w:r>
      <w:r w:rsidR="00F82700" w:rsidRPr="002663FE">
        <w:rPr>
          <w:rFonts w:ascii="Book Antiqua" w:hAnsi="Book Antiqua"/>
          <w:b w:val="0"/>
          <w:sz w:val="24"/>
          <w:szCs w:val="24"/>
          <w:vertAlign w:val="superscript"/>
        </w:rPr>
        <w:t>[11</w:t>
      </w:r>
      <w:r w:rsidR="00A75063" w:rsidRPr="002663FE">
        <w:rPr>
          <w:rFonts w:ascii="Book Antiqua" w:hAnsi="Book Antiqua"/>
          <w:b w:val="0"/>
          <w:sz w:val="24"/>
          <w:szCs w:val="24"/>
          <w:vertAlign w:val="superscript"/>
        </w:rPr>
        <w:t>]</w:t>
      </w:r>
      <w:r w:rsidR="00A75063" w:rsidRPr="002663FE">
        <w:rPr>
          <w:rFonts w:ascii="Book Antiqua" w:hAnsi="Book Antiqua"/>
          <w:b w:val="0"/>
          <w:sz w:val="24"/>
          <w:szCs w:val="24"/>
        </w:rPr>
        <w:t xml:space="preserve"> </w:t>
      </w:r>
      <w:r w:rsidR="00FC1018" w:rsidRPr="002663FE">
        <w:rPr>
          <w:rFonts w:ascii="Book Antiqua" w:hAnsi="Book Antiqua"/>
          <w:b w:val="0"/>
          <w:sz w:val="24"/>
          <w:szCs w:val="24"/>
        </w:rPr>
        <w:t xml:space="preserve">have reported </w:t>
      </w:r>
      <w:r w:rsidR="00736EA6" w:rsidRPr="002663FE">
        <w:rPr>
          <w:rFonts w:ascii="Book Antiqua" w:hAnsi="Book Antiqua"/>
          <w:b w:val="0"/>
          <w:sz w:val="24"/>
          <w:szCs w:val="24"/>
        </w:rPr>
        <w:t>laparoscopic and endoscopic cooperative surgery</w:t>
      </w:r>
      <w:r w:rsidR="00F06899" w:rsidRPr="002663FE">
        <w:rPr>
          <w:rFonts w:ascii="Book Antiqua" w:hAnsi="Book Antiqua"/>
          <w:b w:val="0"/>
          <w:sz w:val="24"/>
          <w:szCs w:val="24"/>
        </w:rPr>
        <w:t xml:space="preserve"> (LECS)</w:t>
      </w:r>
      <w:r w:rsidR="00FC1018" w:rsidRPr="002663FE">
        <w:rPr>
          <w:rFonts w:ascii="Book Antiqua" w:hAnsi="Book Antiqua"/>
          <w:b w:val="0"/>
          <w:sz w:val="24"/>
          <w:szCs w:val="24"/>
        </w:rPr>
        <w:t xml:space="preserve"> for </w:t>
      </w:r>
      <w:r w:rsidR="00736EA6" w:rsidRPr="002663FE">
        <w:rPr>
          <w:rFonts w:ascii="Book Antiqua" w:hAnsi="Book Antiqua"/>
          <w:b w:val="0"/>
          <w:sz w:val="24"/>
          <w:szCs w:val="24"/>
        </w:rPr>
        <w:t>resection of GIST</w:t>
      </w:r>
      <w:r w:rsidR="00AB78A3" w:rsidRPr="002663FE">
        <w:rPr>
          <w:rFonts w:ascii="Book Antiqua" w:hAnsi="Book Antiqua"/>
          <w:b w:val="0"/>
          <w:sz w:val="24"/>
          <w:szCs w:val="24"/>
        </w:rPr>
        <w:t>s</w:t>
      </w:r>
      <w:r w:rsidR="00736EA6" w:rsidRPr="002663FE">
        <w:rPr>
          <w:rFonts w:ascii="Book Antiqua" w:hAnsi="Book Antiqua"/>
          <w:b w:val="0"/>
          <w:sz w:val="24"/>
          <w:szCs w:val="24"/>
        </w:rPr>
        <w:t xml:space="preserve">. This method </w:t>
      </w:r>
      <w:r w:rsidR="00FC1018" w:rsidRPr="002663FE">
        <w:rPr>
          <w:rFonts w:ascii="Book Antiqua" w:hAnsi="Book Antiqua"/>
          <w:b w:val="0"/>
          <w:sz w:val="24"/>
          <w:szCs w:val="24"/>
        </w:rPr>
        <w:t>makes it</w:t>
      </w:r>
      <w:r w:rsidR="00FA0001" w:rsidRPr="002663FE">
        <w:rPr>
          <w:rFonts w:ascii="Book Antiqua" w:hAnsi="Book Antiqua"/>
          <w:b w:val="0"/>
          <w:sz w:val="24"/>
          <w:szCs w:val="24"/>
        </w:rPr>
        <w:t xml:space="preserve"> possible to obtain</w:t>
      </w:r>
      <w:r w:rsidR="00736EA6" w:rsidRPr="002663FE">
        <w:rPr>
          <w:rFonts w:ascii="Book Antiqua" w:hAnsi="Book Antiqua"/>
          <w:b w:val="0"/>
          <w:sz w:val="24"/>
          <w:szCs w:val="24"/>
        </w:rPr>
        <w:t xml:space="preserve"> an adequate cutting line </w:t>
      </w:r>
      <w:r w:rsidR="007542C1" w:rsidRPr="002663FE">
        <w:rPr>
          <w:rFonts w:ascii="Book Antiqua" w:hAnsi="Book Antiqua"/>
          <w:b w:val="0"/>
          <w:sz w:val="24"/>
          <w:szCs w:val="24"/>
        </w:rPr>
        <w:t>independent</w:t>
      </w:r>
      <w:r w:rsidR="00AB78A3" w:rsidRPr="002663FE">
        <w:rPr>
          <w:rFonts w:ascii="Book Antiqua" w:hAnsi="Book Antiqua"/>
          <w:b w:val="0"/>
          <w:sz w:val="24"/>
          <w:szCs w:val="24"/>
        </w:rPr>
        <w:t>ly</w:t>
      </w:r>
      <w:r w:rsidR="007542C1" w:rsidRPr="002663FE">
        <w:rPr>
          <w:rFonts w:ascii="Book Antiqua" w:hAnsi="Book Antiqua"/>
          <w:b w:val="0"/>
          <w:sz w:val="24"/>
          <w:szCs w:val="24"/>
        </w:rPr>
        <w:t xml:space="preserve"> of tumor location, </w:t>
      </w:r>
      <w:r w:rsidR="00FA0001" w:rsidRPr="002663FE">
        <w:rPr>
          <w:rFonts w:ascii="Book Antiqua" w:hAnsi="Book Antiqua"/>
          <w:b w:val="0"/>
          <w:sz w:val="24"/>
          <w:szCs w:val="24"/>
        </w:rPr>
        <w:t>eliminate</w:t>
      </w:r>
      <w:r w:rsidR="00FC1018" w:rsidRPr="002663FE">
        <w:rPr>
          <w:rFonts w:ascii="Book Antiqua" w:hAnsi="Book Antiqua"/>
          <w:b w:val="0"/>
          <w:sz w:val="24"/>
          <w:szCs w:val="24"/>
        </w:rPr>
        <w:t xml:space="preserve"> </w:t>
      </w:r>
      <w:r w:rsidR="008814F2" w:rsidRPr="002663FE">
        <w:rPr>
          <w:rFonts w:ascii="Book Antiqua" w:hAnsi="Book Antiqua"/>
          <w:b w:val="0"/>
          <w:sz w:val="24"/>
          <w:szCs w:val="24"/>
        </w:rPr>
        <w:t xml:space="preserve">an </w:t>
      </w:r>
      <w:r w:rsidR="00317659" w:rsidRPr="002663FE">
        <w:rPr>
          <w:rFonts w:ascii="Book Antiqua" w:hAnsi="Book Antiqua"/>
          <w:b w:val="0"/>
          <w:sz w:val="24"/>
          <w:szCs w:val="24"/>
        </w:rPr>
        <w:t>unnecessary</w:t>
      </w:r>
      <w:r w:rsidR="00736EA6" w:rsidRPr="002663FE">
        <w:rPr>
          <w:rFonts w:ascii="Book Antiqua" w:hAnsi="Book Antiqua"/>
          <w:b w:val="0"/>
          <w:sz w:val="24"/>
          <w:szCs w:val="24"/>
        </w:rPr>
        <w:t xml:space="preserve"> resection of </w:t>
      </w:r>
      <w:r w:rsidR="00B254CF" w:rsidRPr="002663FE">
        <w:rPr>
          <w:rFonts w:ascii="Book Antiqua" w:hAnsi="Book Antiqua"/>
          <w:b w:val="0"/>
          <w:sz w:val="24"/>
          <w:szCs w:val="24"/>
        </w:rPr>
        <w:t>the</w:t>
      </w:r>
      <w:r w:rsidR="00736EA6" w:rsidRPr="002663FE">
        <w:rPr>
          <w:rFonts w:ascii="Book Antiqua" w:hAnsi="Book Antiqua"/>
          <w:b w:val="0"/>
          <w:sz w:val="24"/>
          <w:szCs w:val="24"/>
        </w:rPr>
        <w:t xml:space="preserve"> gastric wall </w:t>
      </w:r>
      <w:r w:rsidR="00B254CF" w:rsidRPr="002663FE">
        <w:rPr>
          <w:rFonts w:ascii="Book Antiqua" w:hAnsi="Book Antiqua"/>
          <w:b w:val="0"/>
          <w:sz w:val="24"/>
          <w:szCs w:val="24"/>
        </w:rPr>
        <w:t xml:space="preserve">around the tumor </w:t>
      </w:r>
      <w:r w:rsidR="00736EA6" w:rsidRPr="002663FE">
        <w:rPr>
          <w:rFonts w:ascii="Book Antiqua" w:hAnsi="Book Antiqua"/>
          <w:b w:val="0"/>
          <w:sz w:val="24"/>
          <w:szCs w:val="24"/>
        </w:rPr>
        <w:t>in the setting of exogastric resection,</w:t>
      </w:r>
      <w:r w:rsidR="00FA0001" w:rsidRPr="002663FE">
        <w:rPr>
          <w:rFonts w:ascii="Book Antiqua" w:hAnsi="Book Antiqua"/>
          <w:b w:val="0"/>
          <w:sz w:val="24"/>
          <w:szCs w:val="24"/>
        </w:rPr>
        <w:t xml:space="preserve"> and minimize</w:t>
      </w:r>
      <w:r w:rsidR="00FC1018" w:rsidRPr="002663FE">
        <w:rPr>
          <w:rFonts w:ascii="Book Antiqua" w:hAnsi="Book Antiqua"/>
          <w:b w:val="0"/>
          <w:sz w:val="24"/>
          <w:szCs w:val="24"/>
        </w:rPr>
        <w:t xml:space="preserve"> any</w:t>
      </w:r>
      <w:r w:rsidR="00736EA6" w:rsidRPr="002663FE">
        <w:rPr>
          <w:rFonts w:ascii="Book Antiqua" w:hAnsi="Book Antiqua"/>
          <w:b w:val="0"/>
          <w:sz w:val="24"/>
          <w:szCs w:val="24"/>
        </w:rPr>
        <w:t xml:space="preserve"> deformi</w:t>
      </w:r>
      <w:r w:rsidR="007542C1" w:rsidRPr="002663FE">
        <w:rPr>
          <w:rFonts w:ascii="Book Antiqua" w:hAnsi="Book Antiqua"/>
          <w:b w:val="0"/>
          <w:sz w:val="24"/>
          <w:szCs w:val="24"/>
        </w:rPr>
        <w:t xml:space="preserve">ty of </w:t>
      </w:r>
      <w:r w:rsidR="00FC1018" w:rsidRPr="002663FE">
        <w:rPr>
          <w:rFonts w:ascii="Book Antiqua" w:hAnsi="Book Antiqua"/>
          <w:b w:val="0"/>
          <w:sz w:val="24"/>
          <w:szCs w:val="24"/>
        </w:rPr>
        <w:t xml:space="preserve">the </w:t>
      </w:r>
      <w:r w:rsidR="007542C1" w:rsidRPr="002663FE">
        <w:rPr>
          <w:rFonts w:ascii="Book Antiqua" w:hAnsi="Book Antiqua"/>
          <w:b w:val="0"/>
          <w:sz w:val="24"/>
          <w:szCs w:val="24"/>
        </w:rPr>
        <w:t xml:space="preserve">stomach after resection. However, </w:t>
      </w:r>
      <w:r w:rsidR="00FA0001" w:rsidRPr="002663FE">
        <w:rPr>
          <w:rFonts w:ascii="Book Antiqua" w:hAnsi="Book Antiqua"/>
          <w:b w:val="0"/>
          <w:sz w:val="24"/>
          <w:szCs w:val="24"/>
        </w:rPr>
        <w:t>its indi</w:t>
      </w:r>
      <w:r w:rsidR="006647D7" w:rsidRPr="002663FE">
        <w:rPr>
          <w:rFonts w:ascii="Book Antiqua" w:hAnsi="Book Antiqua"/>
          <w:b w:val="0"/>
          <w:sz w:val="24"/>
          <w:szCs w:val="24"/>
        </w:rPr>
        <w:t xml:space="preserve">cations are limited </w:t>
      </w:r>
      <w:r w:rsidR="00AB78A3" w:rsidRPr="002663FE">
        <w:rPr>
          <w:rFonts w:ascii="Book Antiqua" w:hAnsi="Book Antiqua"/>
          <w:b w:val="0"/>
          <w:sz w:val="24"/>
          <w:szCs w:val="24"/>
        </w:rPr>
        <w:t xml:space="preserve">to </w:t>
      </w:r>
      <w:r w:rsidR="00FA0001" w:rsidRPr="002663FE">
        <w:rPr>
          <w:rFonts w:ascii="Book Antiqua" w:hAnsi="Book Antiqua"/>
          <w:b w:val="0"/>
          <w:sz w:val="24"/>
          <w:szCs w:val="24"/>
        </w:rPr>
        <w:t>in</w:t>
      </w:r>
      <w:r w:rsidR="00FC1018" w:rsidRPr="002663FE">
        <w:rPr>
          <w:rFonts w:ascii="Book Antiqua" w:hAnsi="Book Antiqua"/>
          <w:b w:val="0"/>
          <w:sz w:val="24"/>
          <w:szCs w:val="24"/>
        </w:rPr>
        <w:t>tragastric growth-</w:t>
      </w:r>
      <w:r w:rsidR="00D356D9" w:rsidRPr="002663FE">
        <w:rPr>
          <w:rFonts w:ascii="Book Antiqua" w:hAnsi="Book Antiqua"/>
          <w:b w:val="0"/>
          <w:sz w:val="24"/>
          <w:szCs w:val="24"/>
        </w:rPr>
        <w:t>type</w:t>
      </w:r>
      <w:r w:rsidR="006647D7" w:rsidRPr="002663FE">
        <w:rPr>
          <w:rFonts w:ascii="Book Antiqua" w:hAnsi="Book Antiqua"/>
          <w:b w:val="0"/>
          <w:sz w:val="24"/>
          <w:szCs w:val="24"/>
        </w:rPr>
        <w:t xml:space="preserve"> tumor</w:t>
      </w:r>
      <w:r w:rsidR="00FC1018" w:rsidRPr="002663FE">
        <w:rPr>
          <w:rFonts w:ascii="Book Antiqua" w:hAnsi="Book Antiqua"/>
          <w:b w:val="0"/>
          <w:sz w:val="24"/>
          <w:szCs w:val="24"/>
        </w:rPr>
        <w:t>s</w:t>
      </w:r>
      <w:r w:rsidR="006647D7" w:rsidRPr="002663FE">
        <w:rPr>
          <w:rFonts w:ascii="Book Antiqua" w:hAnsi="Book Antiqua"/>
          <w:b w:val="0"/>
          <w:sz w:val="24"/>
          <w:szCs w:val="24"/>
        </w:rPr>
        <w:t xml:space="preserve"> less than 5 cm in size, </w:t>
      </w:r>
      <w:r w:rsidR="00FC1018" w:rsidRPr="002663FE">
        <w:rPr>
          <w:rFonts w:ascii="Book Antiqua" w:hAnsi="Book Antiqua"/>
          <w:b w:val="0"/>
          <w:sz w:val="24"/>
          <w:szCs w:val="24"/>
        </w:rPr>
        <w:t xml:space="preserve">those with </w:t>
      </w:r>
      <w:r w:rsidR="006647D7" w:rsidRPr="002663FE">
        <w:rPr>
          <w:rFonts w:ascii="Book Antiqua" w:hAnsi="Book Antiqua"/>
          <w:b w:val="0"/>
          <w:sz w:val="24"/>
          <w:szCs w:val="24"/>
        </w:rPr>
        <w:t xml:space="preserve">no direct </w:t>
      </w:r>
      <w:r w:rsidR="00FC1018" w:rsidRPr="002663FE">
        <w:rPr>
          <w:rFonts w:ascii="Book Antiqua" w:hAnsi="Book Antiqua"/>
          <w:b w:val="0"/>
          <w:sz w:val="24"/>
          <w:szCs w:val="24"/>
        </w:rPr>
        <w:t>tumor exposure</w:t>
      </w:r>
      <w:r w:rsidR="006647D7" w:rsidRPr="002663FE">
        <w:rPr>
          <w:rFonts w:ascii="Book Antiqua" w:hAnsi="Book Antiqua"/>
          <w:b w:val="0"/>
          <w:sz w:val="24"/>
          <w:szCs w:val="24"/>
        </w:rPr>
        <w:t xml:space="preserve">, and </w:t>
      </w:r>
      <w:r w:rsidR="00FC1018" w:rsidRPr="002663FE">
        <w:rPr>
          <w:rFonts w:ascii="Book Antiqua" w:hAnsi="Book Antiqua"/>
          <w:b w:val="0"/>
          <w:sz w:val="24"/>
          <w:szCs w:val="24"/>
        </w:rPr>
        <w:t xml:space="preserve">those with </w:t>
      </w:r>
      <w:r w:rsidR="006647D7" w:rsidRPr="002663FE">
        <w:rPr>
          <w:rFonts w:ascii="Book Antiqua" w:hAnsi="Book Antiqua"/>
          <w:b w:val="0"/>
          <w:sz w:val="24"/>
          <w:szCs w:val="24"/>
        </w:rPr>
        <w:t>no ulceration</w:t>
      </w:r>
      <w:r w:rsidR="00FC1018" w:rsidRPr="002663FE">
        <w:rPr>
          <w:rFonts w:ascii="Book Antiqua" w:hAnsi="Book Antiqua"/>
          <w:b w:val="0"/>
          <w:sz w:val="24"/>
          <w:szCs w:val="24"/>
        </w:rPr>
        <w:t xml:space="preserve">, in view </w:t>
      </w:r>
      <w:r w:rsidR="006647D7" w:rsidRPr="002663FE">
        <w:rPr>
          <w:rFonts w:ascii="Book Antiqua" w:hAnsi="Book Antiqua"/>
          <w:b w:val="0"/>
          <w:sz w:val="24"/>
          <w:szCs w:val="24"/>
        </w:rPr>
        <w:t>of the</w:t>
      </w:r>
      <w:r w:rsidR="009B142D" w:rsidRPr="002663FE">
        <w:rPr>
          <w:rFonts w:ascii="Book Antiqua" w:hAnsi="Book Antiqua"/>
          <w:b w:val="0"/>
          <w:sz w:val="24"/>
          <w:szCs w:val="24"/>
        </w:rPr>
        <w:t xml:space="preserve"> attendant </w:t>
      </w:r>
      <w:r w:rsidR="006647D7" w:rsidRPr="002663FE">
        <w:rPr>
          <w:rFonts w:ascii="Book Antiqua" w:hAnsi="Book Antiqua"/>
          <w:b w:val="0"/>
          <w:sz w:val="24"/>
          <w:szCs w:val="24"/>
        </w:rPr>
        <w:t>risk of dissemination</w:t>
      </w:r>
      <w:r w:rsidR="00F755CE" w:rsidRPr="002663FE">
        <w:rPr>
          <w:rFonts w:ascii="Book Antiqua" w:hAnsi="Book Antiqua"/>
          <w:b w:val="0"/>
          <w:sz w:val="24"/>
          <w:szCs w:val="24"/>
        </w:rPr>
        <w:t xml:space="preserve">. </w:t>
      </w:r>
      <w:r w:rsidR="009B142D" w:rsidRPr="002663FE">
        <w:rPr>
          <w:rFonts w:ascii="Book Antiqua" w:hAnsi="Book Antiqua"/>
          <w:b w:val="0"/>
          <w:sz w:val="24"/>
          <w:szCs w:val="24"/>
        </w:rPr>
        <w:t xml:space="preserve">It is anticipated that </w:t>
      </w:r>
      <w:r w:rsidR="005E49C4" w:rsidRPr="002663FE">
        <w:rPr>
          <w:rFonts w:ascii="Book Antiqua" w:hAnsi="Book Antiqua"/>
          <w:b w:val="0"/>
          <w:sz w:val="24"/>
          <w:szCs w:val="24"/>
        </w:rPr>
        <w:t>oral</w:t>
      </w:r>
      <w:r w:rsidR="009B142D" w:rsidRPr="002663FE">
        <w:rPr>
          <w:rFonts w:ascii="Book Antiqua" w:hAnsi="Book Antiqua"/>
          <w:b w:val="0"/>
          <w:sz w:val="24"/>
          <w:szCs w:val="24"/>
        </w:rPr>
        <w:t xml:space="preserve"> endoscopy</w:t>
      </w:r>
      <w:r w:rsidR="005E49C4" w:rsidRPr="002663FE">
        <w:rPr>
          <w:rFonts w:ascii="Book Antiqua" w:hAnsi="Book Antiqua"/>
          <w:b w:val="0"/>
          <w:sz w:val="24"/>
          <w:szCs w:val="24"/>
        </w:rPr>
        <w:t xml:space="preserve"> </w:t>
      </w:r>
      <w:r w:rsidR="001E48AF" w:rsidRPr="002663FE">
        <w:rPr>
          <w:rFonts w:ascii="Book Antiqua" w:hAnsi="Book Antiqua"/>
          <w:b w:val="0"/>
          <w:sz w:val="24"/>
          <w:szCs w:val="24"/>
        </w:rPr>
        <w:t xml:space="preserve">during </w:t>
      </w:r>
      <w:r w:rsidR="00FB6571" w:rsidRPr="002663FE">
        <w:rPr>
          <w:rFonts w:ascii="Book Antiqua" w:hAnsi="Book Antiqua"/>
          <w:b w:val="0"/>
          <w:sz w:val="24"/>
          <w:szCs w:val="24"/>
        </w:rPr>
        <w:t>laparoscopic</w:t>
      </w:r>
      <w:r w:rsidR="001E48AF" w:rsidRPr="002663FE">
        <w:rPr>
          <w:rFonts w:ascii="Book Antiqua" w:hAnsi="Book Antiqua"/>
          <w:b w:val="0"/>
          <w:sz w:val="24"/>
          <w:szCs w:val="24"/>
        </w:rPr>
        <w:t xml:space="preserve"> procedure</w:t>
      </w:r>
      <w:r w:rsidR="00AB78A3" w:rsidRPr="002663FE">
        <w:rPr>
          <w:rFonts w:ascii="Book Antiqua" w:hAnsi="Book Antiqua"/>
          <w:b w:val="0"/>
          <w:sz w:val="24"/>
          <w:szCs w:val="24"/>
        </w:rPr>
        <w:t>s will</w:t>
      </w:r>
      <w:r w:rsidR="009B142D" w:rsidRPr="002663FE">
        <w:rPr>
          <w:rFonts w:ascii="Book Antiqua" w:hAnsi="Book Antiqua"/>
          <w:b w:val="0"/>
          <w:sz w:val="24"/>
          <w:szCs w:val="24"/>
        </w:rPr>
        <w:t xml:space="preserve"> become</w:t>
      </w:r>
      <w:r w:rsidR="001E48AF" w:rsidRPr="002663FE">
        <w:rPr>
          <w:rFonts w:ascii="Book Antiqua" w:hAnsi="Book Antiqua"/>
          <w:b w:val="0"/>
          <w:sz w:val="24"/>
          <w:szCs w:val="24"/>
        </w:rPr>
        <w:t xml:space="preserve"> </w:t>
      </w:r>
      <w:r w:rsidR="001F5018" w:rsidRPr="002663FE">
        <w:rPr>
          <w:rFonts w:ascii="Book Antiqua" w:hAnsi="Book Antiqua"/>
          <w:b w:val="0"/>
          <w:sz w:val="24"/>
          <w:szCs w:val="24"/>
        </w:rPr>
        <w:t>increasingly</w:t>
      </w:r>
      <w:r w:rsidR="00AB78A3" w:rsidRPr="002663FE">
        <w:rPr>
          <w:rFonts w:ascii="Book Antiqua" w:hAnsi="Book Antiqua"/>
          <w:b w:val="0"/>
          <w:sz w:val="24"/>
          <w:szCs w:val="24"/>
        </w:rPr>
        <w:t xml:space="preserve"> important in order to achieve</w:t>
      </w:r>
      <w:r w:rsidR="007D3FCA" w:rsidRPr="002663FE">
        <w:rPr>
          <w:rFonts w:ascii="Book Antiqua" w:hAnsi="Book Antiqua"/>
          <w:b w:val="0"/>
          <w:sz w:val="24"/>
          <w:szCs w:val="24"/>
        </w:rPr>
        <w:t xml:space="preserve"> minimal surgical invasiveness</w:t>
      </w:r>
      <w:r w:rsidR="001F5018" w:rsidRPr="002663FE">
        <w:rPr>
          <w:rFonts w:ascii="Book Antiqua" w:hAnsi="Book Antiqua"/>
          <w:b w:val="0"/>
          <w:sz w:val="24"/>
          <w:szCs w:val="24"/>
        </w:rPr>
        <w:t xml:space="preserve">. </w:t>
      </w:r>
    </w:p>
    <w:p w:rsidR="00655048" w:rsidRPr="002663FE" w:rsidRDefault="00146B6B"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T</w:t>
      </w:r>
      <w:r w:rsidR="00AB78A3" w:rsidRPr="002663FE">
        <w:rPr>
          <w:rFonts w:ascii="Book Antiqua" w:hAnsi="Book Antiqua"/>
          <w:b w:val="0"/>
          <w:sz w:val="24"/>
          <w:szCs w:val="24"/>
        </w:rPr>
        <w:t>here are 18 reports covering</w:t>
      </w:r>
      <w:r w:rsidRPr="002663FE">
        <w:rPr>
          <w:rFonts w:ascii="Book Antiqua" w:hAnsi="Book Antiqua"/>
          <w:b w:val="0"/>
          <w:sz w:val="24"/>
          <w:szCs w:val="24"/>
        </w:rPr>
        <w:t xml:space="preserve"> laparoscopic</w:t>
      </w:r>
      <w:r w:rsidR="00AB78A3" w:rsidRPr="002663FE">
        <w:rPr>
          <w:rFonts w:ascii="Book Antiqua" w:hAnsi="Book Antiqua"/>
          <w:b w:val="0"/>
          <w:sz w:val="24"/>
          <w:szCs w:val="24"/>
        </w:rPr>
        <w:t xml:space="preserve"> intragastric resection of GSTs published</w:t>
      </w:r>
      <w:r w:rsidR="00484929" w:rsidRPr="002663FE">
        <w:rPr>
          <w:rFonts w:ascii="Book Antiqua" w:hAnsi="Book Antiqua"/>
          <w:b w:val="0"/>
          <w:sz w:val="24"/>
          <w:szCs w:val="24"/>
        </w:rPr>
        <w:t xml:space="preserve"> between 2000 and 2014</w:t>
      </w:r>
      <w:r w:rsidR="000D32B3" w:rsidRPr="002663FE">
        <w:rPr>
          <w:rFonts w:ascii="Book Antiqua" w:hAnsi="Book Antiqua"/>
          <w:b w:val="0"/>
          <w:sz w:val="24"/>
          <w:szCs w:val="24"/>
          <w:vertAlign w:val="superscript"/>
        </w:rPr>
        <w:t>[5-10,</w:t>
      </w:r>
      <w:r w:rsidRPr="002663FE">
        <w:rPr>
          <w:rFonts w:ascii="Book Antiqua" w:hAnsi="Book Antiqua"/>
          <w:b w:val="0"/>
          <w:sz w:val="24"/>
          <w:szCs w:val="24"/>
          <w:vertAlign w:val="superscript"/>
        </w:rPr>
        <w:t>12-23]</w:t>
      </w:r>
      <w:r w:rsidRPr="002663FE">
        <w:rPr>
          <w:rFonts w:ascii="Book Antiqua" w:hAnsi="Book Antiqua"/>
          <w:b w:val="0"/>
          <w:sz w:val="24"/>
          <w:szCs w:val="24"/>
        </w:rPr>
        <w:t xml:space="preserve">. Six of them were excluded because their data were mixed with </w:t>
      </w:r>
      <w:r w:rsidR="00AB78A3" w:rsidRPr="002663FE">
        <w:rPr>
          <w:rFonts w:ascii="Book Antiqua" w:hAnsi="Book Antiqua"/>
          <w:b w:val="0"/>
          <w:sz w:val="24"/>
          <w:szCs w:val="24"/>
        </w:rPr>
        <w:t xml:space="preserve">those for </w:t>
      </w:r>
      <w:r w:rsidRPr="002663FE">
        <w:rPr>
          <w:rFonts w:ascii="Book Antiqua" w:hAnsi="Book Antiqua"/>
          <w:b w:val="0"/>
          <w:sz w:val="24"/>
          <w:szCs w:val="24"/>
        </w:rPr>
        <w:t>exogastric and transgastric procedures</w:t>
      </w:r>
      <w:r w:rsidR="00AB78A3" w:rsidRPr="002663FE">
        <w:rPr>
          <w:rFonts w:ascii="Book Antiqua" w:hAnsi="Book Antiqua"/>
          <w:b w:val="0"/>
          <w:sz w:val="24"/>
          <w:szCs w:val="24"/>
        </w:rPr>
        <w:t>, or for single cases</w:t>
      </w:r>
      <w:r w:rsidRPr="002663FE">
        <w:rPr>
          <w:rFonts w:ascii="Book Antiqua" w:hAnsi="Book Antiqua"/>
          <w:b w:val="0"/>
          <w:sz w:val="24"/>
          <w:szCs w:val="24"/>
        </w:rPr>
        <w:t xml:space="preserve">. </w:t>
      </w:r>
      <w:r w:rsidR="00AB78A3" w:rsidRPr="002663FE">
        <w:rPr>
          <w:rFonts w:ascii="Book Antiqua" w:hAnsi="Book Antiqua"/>
          <w:b w:val="0"/>
          <w:sz w:val="24"/>
          <w:szCs w:val="24"/>
        </w:rPr>
        <w:t>We reviewed</w:t>
      </w:r>
      <w:r w:rsidR="009F5592" w:rsidRPr="002663FE">
        <w:rPr>
          <w:rFonts w:ascii="Book Antiqua" w:hAnsi="Book Antiqua"/>
          <w:b w:val="0"/>
          <w:sz w:val="24"/>
          <w:szCs w:val="24"/>
        </w:rPr>
        <w:t xml:space="preserve"> previous reports describing</w:t>
      </w:r>
      <w:r w:rsidR="00831C4A" w:rsidRPr="002663FE">
        <w:rPr>
          <w:rFonts w:ascii="Book Antiqua" w:hAnsi="Book Antiqua"/>
          <w:b w:val="0"/>
          <w:sz w:val="24"/>
          <w:szCs w:val="24"/>
        </w:rPr>
        <w:t xml:space="preserve"> laparoscopi</w:t>
      </w:r>
      <w:r w:rsidR="009F5592" w:rsidRPr="002663FE">
        <w:rPr>
          <w:rFonts w:ascii="Book Antiqua" w:hAnsi="Book Antiqua"/>
          <w:b w:val="0"/>
          <w:sz w:val="24"/>
          <w:szCs w:val="24"/>
        </w:rPr>
        <w:t>c intragastric surgery (LIS) for</w:t>
      </w:r>
      <w:r w:rsidR="00831C4A" w:rsidRPr="002663FE">
        <w:rPr>
          <w:rFonts w:ascii="Book Antiqua" w:hAnsi="Book Antiqua"/>
          <w:b w:val="0"/>
          <w:sz w:val="24"/>
          <w:szCs w:val="24"/>
        </w:rPr>
        <w:t xml:space="preserve"> GS</w:t>
      </w:r>
      <w:r w:rsidR="00A56E65" w:rsidRPr="002663FE">
        <w:rPr>
          <w:rFonts w:ascii="Book Antiqua" w:hAnsi="Book Antiqua"/>
          <w:b w:val="0"/>
          <w:sz w:val="24"/>
          <w:szCs w:val="24"/>
        </w:rPr>
        <w:t>Ts (Table</w:t>
      </w:r>
      <w:r w:rsidR="009F5592" w:rsidRPr="002663FE">
        <w:rPr>
          <w:rFonts w:ascii="Book Antiqua" w:hAnsi="Book Antiqua"/>
          <w:b w:val="0"/>
          <w:sz w:val="24"/>
          <w:szCs w:val="24"/>
        </w:rPr>
        <w:t>s</w:t>
      </w:r>
      <w:r w:rsidR="00A56E65" w:rsidRPr="002663FE">
        <w:rPr>
          <w:rFonts w:ascii="Book Antiqua" w:hAnsi="Book Antiqua"/>
          <w:b w:val="0"/>
          <w:sz w:val="24"/>
          <w:szCs w:val="24"/>
        </w:rPr>
        <w:t xml:space="preserve"> 1 and 2)</w:t>
      </w:r>
      <w:r w:rsidRPr="002663FE">
        <w:rPr>
          <w:rFonts w:ascii="Book Antiqua" w:hAnsi="Book Antiqua"/>
          <w:b w:val="0"/>
          <w:sz w:val="24"/>
          <w:szCs w:val="24"/>
          <w:vertAlign w:val="superscript"/>
        </w:rPr>
        <w:t>[</w:t>
      </w:r>
      <w:r w:rsidR="000D32B3" w:rsidRPr="002663FE">
        <w:rPr>
          <w:rFonts w:ascii="Book Antiqua" w:hAnsi="Book Antiqua"/>
          <w:b w:val="0"/>
          <w:sz w:val="24"/>
          <w:szCs w:val="24"/>
          <w:vertAlign w:val="superscript"/>
        </w:rPr>
        <w:t>5,7,9,</w:t>
      </w:r>
      <w:r w:rsidR="0075351C" w:rsidRPr="002663FE">
        <w:rPr>
          <w:rFonts w:ascii="Book Antiqua" w:hAnsi="Book Antiqua"/>
          <w:b w:val="0"/>
          <w:sz w:val="24"/>
          <w:szCs w:val="24"/>
          <w:vertAlign w:val="superscript"/>
        </w:rPr>
        <w:t>12-20]</w:t>
      </w:r>
      <w:r w:rsidR="0075351C" w:rsidRPr="002663FE">
        <w:rPr>
          <w:rFonts w:ascii="Book Antiqua" w:hAnsi="Book Antiqua"/>
          <w:b w:val="0"/>
          <w:sz w:val="24"/>
          <w:szCs w:val="24"/>
        </w:rPr>
        <w:t xml:space="preserve">. </w:t>
      </w:r>
      <w:r w:rsidR="00A56E65" w:rsidRPr="002663FE">
        <w:rPr>
          <w:rFonts w:ascii="Book Antiqua" w:hAnsi="Book Antiqua"/>
          <w:b w:val="0"/>
          <w:sz w:val="24"/>
          <w:szCs w:val="24"/>
        </w:rPr>
        <w:t>The number of cases ranged from</w:t>
      </w:r>
      <w:r w:rsidR="007F64A8" w:rsidRPr="002663FE">
        <w:rPr>
          <w:rFonts w:ascii="Book Antiqua" w:hAnsi="Book Antiqua"/>
          <w:b w:val="0"/>
          <w:sz w:val="24"/>
          <w:szCs w:val="24"/>
        </w:rPr>
        <w:t xml:space="preserve"> 3</w:t>
      </w:r>
      <w:r w:rsidR="00831C4A" w:rsidRPr="002663FE">
        <w:rPr>
          <w:rFonts w:ascii="Book Antiqua" w:hAnsi="Book Antiqua"/>
          <w:b w:val="0"/>
          <w:sz w:val="24"/>
          <w:szCs w:val="24"/>
        </w:rPr>
        <w:t xml:space="preserve"> </w:t>
      </w:r>
      <w:r w:rsidR="00A56E65" w:rsidRPr="002663FE">
        <w:rPr>
          <w:rFonts w:ascii="Book Antiqua" w:hAnsi="Book Antiqua"/>
          <w:b w:val="0"/>
          <w:sz w:val="24"/>
          <w:szCs w:val="24"/>
        </w:rPr>
        <w:t>to</w:t>
      </w:r>
      <w:r w:rsidR="009F5592" w:rsidRPr="002663FE">
        <w:rPr>
          <w:rFonts w:ascii="Book Antiqua" w:hAnsi="Book Antiqua"/>
          <w:b w:val="0"/>
          <w:sz w:val="24"/>
          <w:szCs w:val="24"/>
        </w:rPr>
        <w:t xml:space="preserve"> 13, with a mean of 7 cases. </w:t>
      </w:r>
      <w:r w:rsidR="00F603E5" w:rsidRPr="002663FE">
        <w:rPr>
          <w:rFonts w:ascii="Book Antiqua" w:hAnsi="Book Antiqua"/>
          <w:b w:val="0"/>
          <w:sz w:val="24"/>
          <w:szCs w:val="24"/>
        </w:rPr>
        <w:t>The mean p</w:t>
      </w:r>
      <w:r w:rsidR="009F5592" w:rsidRPr="002663FE">
        <w:rPr>
          <w:rFonts w:ascii="Book Antiqua" w:hAnsi="Book Antiqua"/>
          <w:b w:val="0"/>
          <w:sz w:val="24"/>
          <w:szCs w:val="24"/>
        </w:rPr>
        <w:t>atient age</w:t>
      </w:r>
      <w:r w:rsidR="007F64A8" w:rsidRPr="002663FE">
        <w:rPr>
          <w:rFonts w:ascii="Book Antiqua" w:hAnsi="Book Antiqua"/>
          <w:b w:val="0"/>
          <w:sz w:val="24"/>
          <w:szCs w:val="24"/>
        </w:rPr>
        <w:t xml:space="preserve"> </w:t>
      </w:r>
      <w:r w:rsidR="00F603E5" w:rsidRPr="002663FE">
        <w:rPr>
          <w:rFonts w:ascii="Book Antiqua" w:hAnsi="Book Antiqua"/>
          <w:b w:val="0"/>
          <w:sz w:val="24"/>
          <w:szCs w:val="24"/>
        </w:rPr>
        <w:t xml:space="preserve">was 62 years (range: 48-77 years). </w:t>
      </w:r>
      <w:r w:rsidR="006D7CD9" w:rsidRPr="002663FE">
        <w:rPr>
          <w:rFonts w:ascii="Book Antiqua" w:hAnsi="Book Antiqua"/>
          <w:b w:val="0"/>
          <w:sz w:val="24"/>
          <w:szCs w:val="24"/>
        </w:rPr>
        <w:t xml:space="preserve">The tumor </w:t>
      </w:r>
      <w:r w:rsidR="009F5592" w:rsidRPr="002663FE">
        <w:rPr>
          <w:rFonts w:ascii="Book Antiqua" w:hAnsi="Book Antiqua"/>
          <w:b w:val="0"/>
          <w:sz w:val="24"/>
          <w:szCs w:val="24"/>
        </w:rPr>
        <w:t>was located in</w:t>
      </w:r>
      <w:r w:rsidR="006D7CD9" w:rsidRPr="002663FE">
        <w:rPr>
          <w:rFonts w:ascii="Book Antiqua" w:hAnsi="Book Antiqua"/>
          <w:b w:val="0"/>
          <w:sz w:val="24"/>
          <w:szCs w:val="24"/>
        </w:rPr>
        <w:t xml:space="preserve"> the</w:t>
      </w:r>
      <w:r w:rsidR="009F5592" w:rsidRPr="002663FE">
        <w:rPr>
          <w:rFonts w:ascii="Book Antiqua" w:hAnsi="Book Antiqua"/>
          <w:b w:val="0"/>
          <w:sz w:val="24"/>
          <w:szCs w:val="24"/>
        </w:rPr>
        <w:t xml:space="preserve"> upper stomach in almost all cases (96.</w:t>
      </w:r>
      <w:r w:rsidR="007F64A8" w:rsidRPr="002663FE">
        <w:rPr>
          <w:rFonts w:ascii="Book Antiqua" w:hAnsi="Book Antiqua"/>
          <w:b w:val="0"/>
          <w:sz w:val="24"/>
          <w:szCs w:val="24"/>
        </w:rPr>
        <w:t>3%)</w:t>
      </w:r>
      <w:r w:rsidR="009F5592" w:rsidRPr="002663FE">
        <w:rPr>
          <w:rFonts w:ascii="Book Antiqua" w:hAnsi="Book Antiqua"/>
          <w:b w:val="0"/>
          <w:sz w:val="24"/>
          <w:szCs w:val="24"/>
        </w:rPr>
        <w:t xml:space="preserve">, with the </w:t>
      </w:r>
      <w:r w:rsidR="007F64A8" w:rsidRPr="002663FE">
        <w:rPr>
          <w:rFonts w:ascii="Book Antiqua" w:hAnsi="Book Antiqua"/>
          <w:b w:val="0"/>
          <w:sz w:val="24"/>
          <w:szCs w:val="24"/>
        </w:rPr>
        <w:t>except</w:t>
      </w:r>
      <w:r w:rsidR="009F5592" w:rsidRPr="002663FE">
        <w:rPr>
          <w:rFonts w:ascii="Book Antiqua" w:hAnsi="Book Antiqua"/>
          <w:b w:val="0"/>
          <w:sz w:val="24"/>
          <w:szCs w:val="24"/>
        </w:rPr>
        <w:t>ion of</w:t>
      </w:r>
      <w:r w:rsidR="007F64A8" w:rsidRPr="002663FE">
        <w:rPr>
          <w:rFonts w:ascii="Book Antiqua" w:hAnsi="Book Antiqua"/>
          <w:b w:val="0"/>
          <w:sz w:val="24"/>
          <w:szCs w:val="24"/>
        </w:rPr>
        <w:t xml:space="preserve"> 3 cases. </w:t>
      </w:r>
      <w:r w:rsidR="006D7CD9" w:rsidRPr="002663FE">
        <w:rPr>
          <w:rFonts w:ascii="Book Antiqua" w:hAnsi="Book Antiqua"/>
          <w:b w:val="0"/>
          <w:sz w:val="24"/>
          <w:szCs w:val="24"/>
        </w:rPr>
        <w:t xml:space="preserve">The mean size of the tumor </w:t>
      </w:r>
      <w:r w:rsidR="00EC1262" w:rsidRPr="002663FE">
        <w:rPr>
          <w:rFonts w:ascii="Book Antiqua" w:hAnsi="Book Antiqua"/>
          <w:b w:val="0"/>
          <w:sz w:val="24"/>
          <w:szCs w:val="24"/>
        </w:rPr>
        <w:t xml:space="preserve">was 31 mm (range: 27-38 mm). </w:t>
      </w:r>
      <w:r w:rsidR="00655048" w:rsidRPr="002663FE">
        <w:rPr>
          <w:rFonts w:ascii="Book Antiqua" w:hAnsi="Book Antiqua"/>
          <w:b w:val="0"/>
          <w:sz w:val="24"/>
          <w:szCs w:val="24"/>
        </w:rPr>
        <w:t>The common indications</w:t>
      </w:r>
      <w:r w:rsidR="006E2CDF" w:rsidRPr="002663FE">
        <w:rPr>
          <w:rFonts w:ascii="Book Antiqua" w:hAnsi="Book Antiqua"/>
          <w:b w:val="0"/>
          <w:sz w:val="24"/>
          <w:szCs w:val="24"/>
        </w:rPr>
        <w:t xml:space="preserve"> for</w:t>
      </w:r>
      <w:r w:rsidR="00655048" w:rsidRPr="002663FE">
        <w:rPr>
          <w:rFonts w:ascii="Book Antiqua" w:hAnsi="Book Antiqua"/>
          <w:b w:val="0"/>
          <w:sz w:val="24"/>
          <w:szCs w:val="24"/>
        </w:rPr>
        <w:t xml:space="preserve"> intragastric resection of GST</w:t>
      </w:r>
      <w:r w:rsidR="006E2CDF" w:rsidRPr="002663FE">
        <w:rPr>
          <w:rFonts w:ascii="Book Antiqua" w:hAnsi="Book Antiqua"/>
          <w:b w:val="0"/>
          <w:sz w:val="24"/>
          <w:szCs w:val="24"/>
        </w:rPr>
        <w:t>s</w:t>
      </w:r>
      <w:r w:rsidR="00655048" w:rsidRPr="002663FE">
        <w:rPr>
          <w:rFonts w:ascii="Book Antiqua" w:hAnsi="Book Antiqua"/>
          <w:b w:val="0"/>
          <w:sz w:val="24"/>
          <w:szCs w:val="24"/>
        </w:rPr>
        <w:t xml:space="preserve"> </w:t>
      </w:r>
      <w:r w:rsidR="006E2CDF" w:rsidRPr="002663FE">
        <w:rPr>
          <w:rFonts w:ascii="Book Antiqua" w:hAnsi="Book Antiqua"/>
          <w:b w:val="0"/>
          <w:sz w:val="24"/>
          <w:szCs w:val="24"/>
        </w:rPr>
        <w:t>were a tumor location in the upper third of the</w:t>
      </w:r>
      <w:r w:rsidR="009F5592" w:rsidRPr="002663FE">
        <w:rPr>
          <w:rFonts w:ascii="Book Antiqua" w:hAnsi="Book Antiqua"/>
          <w:b w:val="0"/>
          <w:sz w:val="24"/>
          <w:szCs w:val="24"/>
        </w:rPr>
        <w:t xml:space="preserve"> stomach and posterior wall</w:t>
      </w:r>
      <w:r w:rsidR="006E2CDF" w:rsidRPr="002663FE">
        <w:rPr>
          <w:rFonts w:ascii="Book Antiqua" w:hAnsi="Book Antiqua"/>
          <w:b w:val="0"/>
          <w:sz w:val="24"/>
          <w:szCs w:val="24"/>
        </w:rPr>
        <w:t>, intra</w:t>
      </w:r>
      <w:r w:rsidR="00655048" w:rsidRPr="002663FE">
        <w:rPr>
          <w:rFonts w:ascii="Book Antiqua" w:hAnsi="Book Antiqua"/>
          <w:b w:val="0"/>
          <w:sz w:val="24"/>
          <w:szCs w:val="24"/>
        </w:rPr>
        <w:t xml:space="preserve">gastric growth, and </w:t>
      </w:r>
      <w:r w:rsidR="006E2CDF" w:rsidRPr="002663FE">
        <w:rPr>
          <w:rFonts w:ascii="Book Antiqua" w:hAnsi="Book Antiqua"/>
          <w:b w:val="0"/>
          <w:sz w:val="24"/>
          <w:szCs w:val="24"/>
        </w:rPr>
        <w:t>a tumor diameter of less than 5 cm. The</w:t>
      </w:r>
      <w:r w:rsidR="00655048" w:rsidRPr="002663FE">
        <w:rPr>
          <w:rFonts w:ascii="Book Antiqua" w:hAnsi="Book Antiqua"/>
          <w:b w:val="0"/>
          <w:sz w:val="24"/>
          <w:szCs w:val="24"/>
        </w:rPr>
        <w:t xml:space="preserve"> </w:t>
      </w:r>
      <w:r w:rsidR="00F603E5" w:rsidRPr="002663FE">
        <w:rPr>
          <w:rFonts w:ascii="Book Antiqua" w:hAnsi="Book Antiqua"/>
          <w:b w:val="0"/>
          <w:sz w:val="24"/>
          <w:szCs w:val="24"/>
        </w:rPr>
        <w:t xml:space="preserve">mean </w:t>
      </w:r>
      <w:r w:rsidR="009C347A" w:rsidRPr="002663FE">
        <w:rPr>
          <w:rFonts w:ascii="Book Antiqua" w:hAnsi="Book Antiqua"/>
          <w:b w:val="0"/>
          <w:sz w:val="24"/>
          <w:szCs w:val="24"/>
        </w:rPr>
        <w:t xml:space="preserve">operation time </w:t>
      </w:r>
      <w:r w:rsidR="00F603E5" w:rsidRPr="002663FE">
        <w:rPr>
          <w:rFonts w:ascii="Book Antiqua" w:hAnsi="Book Antiqua"/>
          <w:b w:val="0"/>
          <w:sz w:val="24"/>
          <w:szCs w:val="24"/>
        </w:rPr>
        <w:t>was 134 min (range: 75-192 min).</w:t>
      </w:r>
      <w:r w:rsidR="00655048" w:rsidRPr="002663FE">
        <w:rPr>
          <w:rFonts w:ascii="Book Antiqua" w:hAnsi="Book Antiqua"/>
          <w:b w:val="0"/>
          <w:sz w:val="24"/>
          <w:szCs w:val="24"/>
        </w:rPr>
        <w:t xml:space="preserve"> T</w:t>
      </w:r>
      <w:r w:rsidR="009C347A" w:rsidRPr="002663FE">
        <w:rPr>
          <w:rFonts w:ascii="Book Antiqua" w:hAnsi="Book Antiqua"/>
          <w:b w:val="0"/>
          <w:sz w:val="24"/>
          <w:szCs w:val="24"/>
        </w:rPr>
        <w:t>here were 4 complications (5.2</w:t>
      </w:r>
      <w:r w:rsidR="00655048" w:rsidRPr="002663FE">
        <w:rPr>
          <w:rFonts w:ascii="Book Antiqua" w:hAnsi="Book Antiqua"/>
          <w:b w:val="0"/>
          <w:sz w:val="24"/>
          <w:szCs w:val="24"/>
        </w:rPr>
        <w:t>%), including conversion to</w:t>
      </w:r>
      <w:r w:rsidR="00291653" w:rsidRPr="002663FE">
        <w:rPr>
          <w:rFonts w:ascii="Book Antiqua" w:hAnsi="Book Antiqua"/>
          <w:b w:val="0"/>
          <w:sz w:val="24"/>
          <w:szCs w:val="24"/>
        </w:rPr>
        <w:t xml:space="preserve"> open laparotomy in 2 cases,</w:t>
      </w:r>
      <w:r w:rsidR="00655048" w:rsidRPr="002663FE">
        <w:rPr>
          <w:rFonts w:ascii="Book Antiqua" w:hAnsi="Book Antiqua"/>
          <w:b w:val="0"/>
          <w:sz w:val="24"/>
          <w:szCs w:val="24"/>
        </w:rPr>
        <w:t xml:space="preserve"> </w:t>
      </w:r>
      <w:r w:rsidR="007E7180" w:rsidRPr="002663FE">
        <w:rPr>
          <w:rFonts w:ascii="Book Antiqua" w:hAnsi="Book Antiqua"/>
          <w:b w:val="0"/>
          <w:sz w:val="24"/>
          <w:szCs w:val="24"/>
        </w:rPr>
        <w:t>bleeding from the staple line and wound</w:t>
      </w:r>
      <w:r w:rsidR="00655048" w:rsidRPr="002663FE">
        <w:rPr>
          <w:rFonts w:ascii="Book Antiqua" w:hAnsi="Book Antiqua"/>
          <w:b w:val="0"/>
          <w:sz w:val="24"/>
          <w:szCs w:val="24"/>
        </w:rPr>
        <w:t xml:space="preserve"> in one </w:t>
      </w:r>
      <w:r w:rsidR="007E7180" w:rsidRPr="002663FE">
        <w:rPr>
          <w:rFonts w:ascii="Book Antiqua" w:hAnsi="Book Antiqua"/>
          <w:b w:val="0"/>
          <w:sz w:val="24"/>
          <w:szCs w:val="24"/>
        </w:rPr>
        <w:t xml:space="preserve">case </w:t>
      </w:r>
      <w:r w:rsidR="00655048" w:rsidRPr="002663FE">
        <w:rPr>
          <w:rFonts w:ascii="Book Antiqua" w:hAnsi="Book Antiqua"/>
          <w:b w:val="0"/>
          <w:sz w:val="24"/>
          <w:szCs w:val="24"/>
        </w:rPr>
        <w:t xml:space="preserve">each, respectively. </w:t>
      </w:r>
      <w:r w:rsidR="009F5592" w:rsidRPr="002663FE">
        <w:rPr>
          <w:rFonts w:ascii="Book Antiqua" w:hAnsi="Book Antiqua"/>
          <w:b w:val="0"/>
          <w:sz w:val="24"/>
          <w:szCs w:val="24"/>
        </w:rPr>
        <w:t>The</w:t>
      </w:r>
      <w:r w:rsidR="00655048" w:rsidRPr="002663FE">
        <w:rPr>
          <w:rFonts w:ascii="Book Antiqua" w:hAnsi="Book Antiqua"/>
          <w:b w:val="0"/>
          <w:sz w:val="24"/>
          <w:szCs w:val="24"/>
        </w:rPr>
        <w:t xml:space="preserve"> </w:t>
      </w:r>
      <w:r w:rsidR="00291653" w:rsidRPr="002663FE">
        <w:rPr>
          <w:rFonts w:ascii="Book Antiqua" w:hAnsi="Book Antiqua"/>
          <w:b w:val="0"/>
          <w:sz w:val="24"/>
          <w:szCs w:val="24"/>
        </w:rPr>
        <w:t xml:space="preserve">mean </w:t>
      </w:r>
      <w:r w:rsidR="00655048" w:rsidRPr="002663FE">
        <w:rPr>
          <w:rFonts w:ascii="Book Antiqua" w:hAnsi="Book Antiqua"/>
          <w:b w:val="0"/>
          <w:sz w:val="24"/>
          <w:szCs w:val="24"/>
        </w:rPr>
        <w:t>postoperativ</w:t>
      </w:r>
      <w:r w:rsidR="00691A0F" w:rsidRPr="002663FE">
        <w:rPr>
          <w:rFonts w:ascii="Book Antiqua" w:hAnsi="Book Antiqua"/>
          <w:b w:val="0"/>
          <w:sz w:val="24"/>
          <w:szCs w:val="24"/>
        </w:rPr>
        <w:t xml:space="preserve">e hospital stay </w:t>
      </w:r>
      <w:r w:rsidR="00291653" w:rsidRPr="002663FE">
        <w:rPr>
          <w:rFonts w:ascii="Book Antiqua" w:hAnsi="Book Antiqua"/>
          <w:b w:val="0"/>
          <w:sz w:val="24"/>
          <w:szCs w:val="24"/>
        </w:rPr>
        <w:t>was 6.4 days</w:t>
      </w:r>
      <w:r w:rsidR="00EC1262" w:rsidRPr="002663FE">
        <w:rPr>
          <w:rFonts w:ascii="Book Antiqua" w:hAnsi="Book Antiqua"/>
          <w:b w:val="0"/>
          <w:sz w:val="24"/>
          <w:szCs w:val="24"/>
        </w:rPr>
        <w:t xml:space="preserve"> (range: 4.3-7.7 d). </w:t>
      </w:r>
      <w:r w:rsidR="00C7095B" w:rsidRPr="002663FE">
        <w:rPr>
          <w:rFonts w:ascii="Book Antiqua" w:hAnsi="Book Antiqua"/>
          <w:b w:val="0"/>
          <w:sz w:val="24"/>
          <w:szCs w:val="24"/>
        </w:rPr>
        <w:t>The</w:t>
      </w:r>
      <w:r w:rsidR="00691A0F" w:rsidRPr="002663FE">
        <w:rPr>
          <w:rFonts w:ascii="Book Antiqua" w:hAnsi="Book Antiqua"/>
          <w:b w:val="0"/>
          <w:sz w:val="24"/>
          <w:szCs w:val="24"/>
        </w:rPr>
        <w:t xml:space="preserve"> </w:t>
      </w:r>
      <w:r w:rsidR="008B28FD" w:rsidRPr="002663FE">
        <w:rPr>
          <w:rFonts w:ascii="Book Antiqua" w:hAnsi="Book Antiqua"/>
          <w:b w:val="0"/>
          <w:sz w:val="24"/>
          <w:szCs w:val="24"/>
        </w:rPr>
        <w:t xml:space="preserve">mean </w:t>
      </w:r>
      <w:r w:rsidR="00655048" w:rsidRPr="002663FE">
        <w:rPr>
          <w:rFonts w:ascii="Book Antiqua" w:hAnsi="Book Antiqua"/>
          <w:b w:val="0"/>
          <w:sz w:val="24"/>
          <w:szCs w:val="24"/>
        </w:rPr>
        <w:t xml:space="preserve">follow-up period </w:t>
      </w:r>
      <w:r w:rsidR="008B28FD" w:rsidRPr="002663FE">
        <w:rPr>
          <w:rFonts w:ascii="Book Antiqua" w:hAnsi="Book Antiqua"/>
          <w:b w:val="0"/>
          <w:sz w:val="24"/>
          <w:szCs w:val="24"/>
        </w:rPr>
        <w:t xml:space="preserve">was 48.8 months (range: 8.5-121.7 mo), </w:t>
      </w:r>
      <w:r w:rsidR="00655048" w:rsidRPr="002663FE">
        <w:rPr>
          <w:rFonts w:ascii="Book Antiqua" w:hAnsi="Book Antiqua"/>
          <w:b w:val="0"/>
          <w:sz w:val="24"/>
          <w:szCs w:val="24"/>
        </w:rPr>
        <w:t xml:space="preserve">and </w:t>
      </w:r>
      <w:r w:rsidR="007E7180" w:rsidRPr="002663FE">
        <w:rPr>
          <w:rFonts w:ascii="Book Antiqua" w:hAnsi="Book Antiqua"/>
          <w:b w:val="0"/>
          <w:sz w:val="24"/>
          <w:szCs w:val="24"/>
        </w:rPr>
        <w:t xml:space="preserve">only one case of </w:t>
      </w:r>
      <w:r w:rsidR="009F565E" w:rsidRPr="002663FE">
        <w:rPr>
          <w:rFonts w:ascii="Book Antiqua" w:hAnsi="Book Antiqua"/>
          <w:b w:val="0"/>
          <w:sz w:val="24"/>
          <w:szCs w:val="24"/>
        </w:rPr>
        <w:t xml:space="preserve">tumor </w:t>
      </w:r>
      <w:r w:rsidR="00655048" w:rsidRPr="002663FE">
        <w:rPr>
          <w:rFonts w:ascii="Book Antiqua" w:hAnsi="Book Antiqua"/>
          <w:b w:val="0"/>
          <w:sz w:val="24"/>
          <w:szCs w:val="24"/>
        </w:rPr>
        <w:t xml:space="preserve">recurrence was </w:t>
      </w:r>
      <w:r w:rsidR="00C7095B" w:rsidRPr="002663FE">
        <w:rPr>
          <w:rFonts w:ascii="Book Antiqua" w:hAnsi="Book Antiqua"/>
          <w:b w:val="0"/>
          <w:sz w:val="24"/>
          <w:szCs w:val="24"/>
        </w:rPr>
        <w:t xml:space="preserve">recorded. However, </w:t>
      </w:r>
      <w:r w:rsidR="00105DD4" w:rsidRPr="002663FE">
        <w:rPr>
          <w:rFonts w:ascii="Book Antiqua" w:hAnsi="Book Antiqua"/>
          <w:b w:val="0"/>
          <w:sz w:val="24"/>
          <w:szCs w:val="24"/>
        </w:rPr>
        <w:t xml:space="preserve">the recurrence rate </w:t>
      </w:r>
      <w:r w:rsidR="009F565E" w:rsidRPr="002663FE">
        <w:rPr>
          <w:rFonts w:ascii="Book Antiqua" w:hAnsi="Book Antiqua"/>
          <w:b w:val="0"/>
          <w:sz w:val="24"/>
          <w:szCs w:val="24"/>
        </w:rPr>
        <w:t>appears to depend</w:t>
      </w:r>
      <w:r w:rsidR="00105DD4" w:rsidRPr="002663FE">
        <w:rPr>
          <w:rFonts w:ascii="Book Antiqua" w:hAnsi="Book Antiqua"/>
          <w:b w:val="0"/>
          <w:sz w:val="24"/>
          <w:szCs w:val="24"/>
        </w:rPr>
        <w:t xml:space="preserve"> on the size of </w:t>
      </w:r>
      <w:r w:rsidR="009F565E" w:rsidRPr="002663FE">
        <w:rPr>
          <w:rFonts w:ascii="Book Antiqua" w:hAnsi="Book Antiqua"/>
          <w:b w:val="0"/>
          <w:sz w:val="24"/>
          <w:szCs w:val="24"/>
        </w:rPr>
        <w:t xml:space="preserve">the </w:t>
      </w:r>
      <w:r w:rsidR="00105DD4" w:rsidRPr="002663FE">
        <w:rPr>
          <w:rFonts w:ascii="Book Antiqua" w:hAnsi="Book Antiqua"/>
          <w:b w:val="0"/>
          <w:sz w:val="24"/>
          <w:szCs w:val="24"/>
        </w:rPr>
        <w:t>tumor</w:t>
      </w:r>
      <w:r w:rsidR="009F565E" w:rsidRPr="002663FE">
        <w:rPr>
          <w:rFonts w:ascii="Book Antiqua" w:hAnsi="Book Antiqua"/>
          <w:b w:val="0"/>
          <w:sz w:val="24"/>
          <w:szCs w:val="24"/>
        </w:rPr>
        <w:t>:</w:t>
      </w:r>
      <w:r w:rsidR="000D32B3" w:rsidRPr="002663FE">
        <w:rPr>
          <w:rFonts w:ascii="Book Antiqua" w:hAnsi="Book Antiqua"/>
          <w:b w:val="0"/>
          <w:sz w:val="24"/>
          <w:szCs w:val="24"/>
        </w:rPr>
        <w:t xml:space="preserve"> Nakamori </w:t>
      </w:r>
      <w:r w:rsidR="000D32B3" w:rsidRPr="002663FE">
        <w:rPr>
          <w:rFonts w:ascii="Book Antiqua" w:hAnsi="Book Antiqua"/>
          <w:b w:val="0"/>
          <w:i/>
          <w:sz w:val="24"/>
          <w:szCs w:val="24"/>
        </w:rPr>
        <w:t>et al</w:t>
      </w:r>
      <w:r w:rsidR="0075351C" w:rsidRPr="002663FE">
        <w:rPr>
          <w:rFonts w:ascii="Book Antiqua" w:hAnsi="Book Antiqua"/>
          <w:b w:val="0"/>
          <w:sz w:val="24"/>
          <w:szCs w:val="24"/>
          <w:vertAlign w:val="superscript"/>
        </w:rPr>
        <w:t>[22]</w:t>
      </w:r>
      <w:r w:rsidR="0075351C" w:rsidRPr="002663FE">
        <w:rPr>
          <w:rFonts w:ascii="Book Antiqua" w:hAnsi="Book Antiqua"/>
          <w:b w:val="0"/>
          <w:sz w:val="24"/>
          <w:szCs w:val="24"/>
        </w:rPr>
        <w:t xml:space="preserve"> </w:t>
      </w:r>
      <w:r w:rsidR="009F565E" w:rsidRPr="002663FE">
        <w:rPr>
          <w:rFonts w:ascii="Book Antiqua" w:hAnsi="Book Antiqua"/>
          <w:b w:val="0"/>
          <w:sz w:val="24"/>
          <w:szCs w:val="24"/>
        </w:rPr>
        <w:t>reported</w:t>
      </w:r>
      <w:r w:rsidR="00105DD4" w:rsidRPr="002663FE">
        <w:rPr>
          <w:rFonts w:ascii="Book Antiqua" w:hAnsi="Book Antiqua"/>
          <w:b w:val="0"/>
          <w:sz w:val="24"/>
          <w:szCs w:val="24"/>
        </w:rPr>
        <w:t xml:space="preserve"> tha</w:t>
      </w:r>
      <w:r w:rsidR="005806A3" w:rsidRPr="002663FE">
        <w:rPr>
          <w:rFonts w:ascii="Book Antiqua" w:hAnsi="Book Antiqua"/>
          <w:b w:val="0"/>
          <w:sz w:val="24"/>
          <w:szCs w:val="24"/>
        </w:rPr>
        <w:t xml:space="preserve">t the recurrence rate increased </w:t>
      </w:r>
      <w:r w:rsidR="009F565E" w:rsidRPr="002663FE">
        <w:rPr>
          <w:rFonts w:ascii="Book Antiqua" w:hAnsi="Book Antiqua"/>
          <w:b w:val="0"/>
          <w:sz w:val="24"/>
          <w:szCs w:val="24"/>
        </w:rPr>
        <w:t>with tumor size, and that the average period until</w:t>
      </w:r>
      <w:r w:rsidR="002E21DE" w:rsidRPr="002663FE">
        <w:rPr>
          <w:rFonts w:ascii="Book Antiqua" w:hAnsi="Book Antiqua"/>
          <w:b w:val="0"/>
          <w:sz w:val="24"/>
          <w:szCs w:val="24"/>
        </w:rPr>
        <w:t xml:space="preserve"> r</w:t>
      </w:r>
      <w:r w:rsidR="009F565E" w:rsidRPr="002663FE">
        <w:rPr>
          <w:rFonts w:ascii="Book Antiqua" w:hAnsi="Book Antiqua"/>
          <w:b w:val="0"/>
          <w:sz w:val="24"/>
          <w:szCs w:val="24"/>
        </w:rPr>
        <w:t>ecurrence was 23.6 mo. E</w:t>
      </w:r>
      <w:r w:rsidR="002E21DE" w:rsidRPr="002663FE">
        <w:rPr>
          <w:rFonts w:ascii="Book Antiqua" w:hAnsi="Book Antiqua"/>
          <w:b w:val="0"/>
          <w:sz w:val="24"/>
          <w:szCs w:val="24"/>
        </w:rPr>
        <w:t xml:space="preserve">valuation of recurrence required </w:t>
      </w:r>
      <w:r w:rsidR="009F565E" w:rsidRPr="002663FE">
        <w:rPr>
          <w:rFonts w:ascii="Book Antiqua" w:hAnsi="Book Antiqua"/>
          <w:b w:val="0"/>
          <w:sz w:val="24"/>
          <w:szCs w:val="24"/>
        </w:rPr>
        <w:t>a follow-up period of more than 2 years</w:t>
      </w:r>
      <w:r w:rsidR="002E21DE" w:rsidRPr="002663FE">
        <w:rPr>
          <w:rFonts w:ascii="Book Antiqua" w:hAnsi="Book Antiqua"/>
          <w:b w:val="0"/>
          <w:sz w:val="24"/>
          <w:szCs w:val="24"/>
        </w:rPr>
        <w:t xml:space="preserve">. </w:t>
      </w:r>
      <w:r w:rsidR="008B28FD" w:rsidRPr="002663FE">
        <w:rPr>
          <w:rFonts w:ascii="Book Antiqua" w:hAnsi="Book Antiqua"/>
          <w:b w:val="0"/>
          <w:sz w:val="24"/>
          <w:szCs w:val="24"/>
        </w:rPr>
        <w:t xml:space="preserve">This procedure has one limitation of consuming the number of linear staples, </w:t>
      </w:r>
      <w:r w:rsidR="00322368" w:rsidRPr="002663FE">
        <w:rPr>
          <w:rFonts w:ascii="Book Antiqua" w:hAnsi="Book Antiqua"/>
          <w:b w:val="0"/>
          <w:sz w:val="24"/>
          <w:szCs w:val="24"/>
        </w:rPr>
        <w:t>approximately 3 being necessary</w:t>
      </w:r>
      <w:r w:rsidR="008B28FD" w:rsidRPr="002663FE">
        <w:rPr>
          <w:rFonts w:ascii="Book Antiqua" w:hAnsi="Book Antiqua"/>
          <w:b w:val="0"/>
          <w:sz w:val="24"/>
          <w:szCs w:val="24"/>
        </w:rPr>
        <w:t xml:space="preserve"> per procedure</w:t>
      </w:r>
      <w:r w:rsidR="00C47A04" w:rsidRPr="002663FE">
        <w:rPr>
          <w:rFonts w:ascii="Book Antiqua" w:hAnsi="Book Antiqua"/>
          <w:b w:val="0"/>
          <w:sz w:val="24"/>
          <w:szCs w:val="24"/>
        </w:rPr>
        <w:t xml:space="preserve">. </w:t>
      </w:r>
      <w:r w:rsidR="00322368" w:rsidRPr="002663FE">
        <w:rPr>
          <w:rFonts w:ascii="Book Antiqua" w:hAnsi="Book Antiqua"/>
          <w:b w:val="0"/>
          <w:sz w:val="24"/>
          <w:szCs w:val="24"/>
        </w:rPr>
        <w:t xml:space="preserve">When considering the possibility of recurrence, </w:t>
      </w:r>
      <w:r w:rsidR="002E21DE" w:rsidRPr="002663FE">
        <w:rPr>
          <w:rFonts w:ascii="Book Antiqua" w:hAnsi="Book Antiqua"/>
          <w:b w:val="0"/>
          <w:sz w:val="24"/>
          <w:szCs w:val="24"/>
        </w:rPr>
        <w:t xml:space="preserve">intragastric resection of GSTs using laparoscopy and </w:t>
      </w:r>
      <w:r w:rsidR="00372A89" w:rsidRPr="002663FE">
        <w:rPr>
          <w:rFonts w:ascii="Book Antiqua" w:hAnsi="Book Antiqua"/>
          <w:b w:val="0"/>
          <w:sz w:val="24"/>
          <w:szCs w:val="24"/>
        </w:rPr>
        <w:t xml:space="preserve">oral </w:t>
      </w:r>
      <w:r w:rsidR="002E21DE" w:rsidRPr="002663FE">
        <w:rPr>
          <w:rFonts w:ascii="Book Antiqua" w:hAnsi="Book Antiqua"/>
          <w:b w:val="0"/>
          <w:sz w:val="24"/>
          <w:szCs w:val="24"/>
        </w:rPr>
        <w:t>endoscopy</w:t>
      </w:r>
      <w:r w:rsidR="00322368" w:rsidRPr="002663FE">
        <w:rPr>
          <w:rFonts w:ascii="Book Antiqua" w:hAnsi="Book Antiqua"/>
          <w:b w:val="0"/>
          <w:sz w:val="24"/>
          <w:szCs w:val="24"/>
        </w:rPr>
        <w:t xml:space="preserve"> is suitable for </w:t>
      </w:r>
      <w:r w:rsidR="00372A89" w:rsidRPr="002663FE">
        <w:rPr>
          <w:rFonts w:ascii="Book Antiqua" w:hAnsi="Book Antiqua"/>
          <w:b w:val="0"/>
          <w:sz w:val="24"/>
          <w:szCs w:val="24"/>
        </w:rPr>
        <w:t>tumor</w:t>
      </w:r>
      <w:r w:rsidR="00322368" w:rsidRPr="002663FE">
        <w:rPr>
          <w:rFonts w:ascii="Book Antiqua" w:hAnsi="Book Antiqua"/>
          <w:b w:val="0"/>
          <w:sz w:val="24"/>
          <w:szCs w:val="24"/>
        </w:rPr>
        <w:t>s</w:t>
      </w:r>
      <w:r w:rsidR="00372A89" w:rsidRPr="002663FE">
        <w:rPr>
          <w:rFonts w:ascii="Book Antiqua" w:hAnsi="Book Antiqua"/>
          <w:b w:val="0"/>
          <w:sz w:val="24"/>
          <w:szCs w:val="24"/>
        </w:rPr>
        <w:t xml:space="preserve"> less than 5 cm in size and located in the upper </w:t>
      </w:r>
      <w:r w:rsidR="00BA3049" w:rsidRPr="002663FE">
        <w:rPr>
          <w:rFonts w:ascii="Book Antiqua" w:hAnsi="Book Antiqua"/>
          <w:b w:val="0"/>
          <w:sz w:val="24"/>
          <w:szCs w:val="24"/>
        </w:rPr>
        <w:t xml:space="preserve">third of the </w:t>
      </w:r>
      <w:r w:rsidR="00372A89" w:rsidRPr="002663FE">
        <w:rPr>
          <w:rFonts w:ascii="Book Antiqua" w:hAnsi="Book Antiqua"/>
          <w:b w:val="0"/>
          <w:sz w:val="24"/>
          <w:szCs w:val="24"/>
        </w:rPr>
        <w:t>stomach</w:t>
      </w:r>
      <w:r w:rsidR="00322368" w:rsidRPr="002663FE">
        <w:rPr>
          <w:rFonts w:ascii="Book Antiqua" w:hAnsi="Book Antiqua"/>
          <w:b w:val="0"/>
          <w:sz w:val="24"/>
          <w:szCs w:val="24"/>
        </w:rPr>
        <w:t>.</w:t>
      </w:r>
      <w:r w:rsidR="00372A89" w:rsidRPr="002663FE">
        <w:rPr>
          <w:rFonts w:ascii="Book Antiqua" w:hAnsi="Book Antiqua"/>
          <w:b w:val="0"/>
          <w:sz w:val="24"/>
          <w:szCs w:val="24"/>
        </w:rPr>
        <w:t xml:space="preserve"> </w:t>
      </w:r>
    </w:p>
    <w:p w:rsidR="0013270E" w:rsidRPr="002663FE" w:rsidRDefault="00190766"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Transumbilical s</w:t>
      </w:r>
      <w:r w:rsidR="00D356D9" w:rsidRPr="002663FE">
        <w:rPr>
          <w:rFonts w:ascii="Book Antiqua" w:hAnsi="Book Antiqua"/>
          <w:b w:val="0"/>
          <w:sz w:val="24"/>
          <w:szCs w:val="24"/>
        </w:rPr>
        <w:t xml:space="preserve">ingle-incision laparoscopic </w:t>
      </w:r>
      <w:r w:rsidR="00D16F56" w:rsidRPr="002663FE">
        <w:rPr>
          <w:rFonts w:ascii="Book Antiqua" w:hAnsi="Book Antiqua"/>
          <w:b w:val="0"/>
          <w:sz w:val="24"/>
          <w:szCs w:val="24"/>
        </w:rPr>
        <w:t xml:space="preserve">abdominal </w:t>
      </w:r>
      <w:r w:rsidR="00D356D9" w:rsidRPr="002663FE">
        <w:rPr>
          <w:rFonts w:ascii="Book Antiqua" w:hAnsi="Book Antiqua"/>
          <w:b w:val="0"/>
          <w:sz w:val="24"/>
          <w:szCs w:val="24"/>
        </w:rPr>
        <w:t xml:space="preserve">surgery </w:t>
      </w:r>
      <w:r w:rsidR="00936E42" w:rsidRPr="002663FE">
        <w:rPr>
          <w:rFonts w:ascii="Book Antiqua" w:hAnsi="Book Antiqua"/>
          <w:b w:val="0"/>
          <w:sz w:val="24"/>
          <w:szCs w:val="24"/>
        </w:rPr>
        <w:t>was introduced in</w:t>
      </w:r>
      <w:r w:rsidR="00D16F56" w:rsidRPr="002663FE">
        <w:rPr>
          <w:rFonts w:ascii="Book Antiqua" w:hAnsi="Book Antiqua"/>
          <w:b w:val="0"/>
          <w:sz w:val="24"/>
          <w:szCs w:val="24"/>
        </w:rPr>
        <w:t xml:space="preserve"> 2007</w:t>
      </w:r>
      <w:r w:rsidR="00936E42" w:rsidRPr="002663FE">
        <w:rPr>
          <w:rFonts w:ascii="Book Antiqua" w:hAnsi="Book Antiqua"/>
          <w:b w:val="0"/>
          <w:sz w:val="24"/>
          <w:szCs w:val="24"/>
        </w:rPr>
        <w:t xml:space="preserve"> and has since become disseminated worldwide. </w:t>
      </w:r>
      <w:r w:rsidR="00D356D9" w:rsidRPr="002663FE">
        <w:rPr>
          <w:rFonts w:ascii="Book Antiqua" w:hAnsi="Book Antiqua"/>
          <w:b w:val="0"/>
          <w:sz w:val="24"/>
          <w:szCs w:val="24"/>
        </w:rPr>
        <w:t xml:space="preserve">We </w:t>
      </w:r>
      <w:r w:rsidR="007E7180" w:rsidRPr="002663FE">
        <w:rPr>
          <w:rFonts w:ascii="Book Antiqua" w:hAnsi="Book Antiqua"/>
          <w:b w:val="0"/>
          <w:sz w:val="24"/>
          <w:szCs w:val="24"/>
        </w:rPr>
        <w:t>have also applied</w:t>
      </w:r>
      <w:r w:rsidR="00D356D9" w:rsidRPr="002663FE">
        <w:rPr>
          <w:rFonts w:ascii="Book Antiqua" w:hAnsi="Book Antiqua"/>
          <w:b w:val="0"/>
          <w:sz w:val="24"/>
          <w:szCs w:val="24"/>
        </w:rPr>
        <w:t xml:space="preserve"> single-incision laparoscopic local resection</w:t>
      </w:r>
      <w:r w:rsidR="006B15B1" w:rsidRPr="002663FE">
        <w:rPr>
          <w:rFonts w:ascii="Book Antiqua" w:hAnsi="Book Antiqua"/>
          <w:b w:val="0"/>
          <w:sz w:val="24"/>
          <w:szCs w:val="24"/>
        </w:rPr>
        <w:t xml:space="preserve"> of the stomach for GST</w:t>
      </w:r>
      <w:r w:rsidR="007E7180" w:rsidRPr="002663FE">
        <w:rPr>
          <w:rFonts w:ascii="Book Antiqua" w:hAnsi="Book Antiqua"/>
          <w:b w:val="0"/>
          <w:sz w:val="24"/>
          <w:szCs w:val="24"/>
        </w:rPr>
        <w:t>s showing extra</w:t>
      </w:r>
      <w:r w:rsidR="006B15B1" w:rsidRPr="002663FE">
        <w:rPr>
          <w:rFonts w:ascii="Book Antiqua" w:hAnsi="Book Antiqua"/>
          <w:b w:val="0"/>
          <w:sz w:val="24"/>
          <w:szCs w:val="24"/>
        </w:rPr>
        <w:t xml:space="preserve">gastric growth. </w:t>
      </w:r>
      <w:r w:rsidR="00C70770" w:rsidRPr="002663FE">
        <w:rPr>
          <w:rFonts w:ascii="Book Antiqua" w:hAnsi="Book Antiqua"/>
          <w:b w:val="0"/>
          <w:sz w:val="24"/>
          <w:szCs w:val="24"/>
        </w:rPr>
        <w:t>T</w:t>
      </w:r>
      <w:r w:rsidR="00484929" w:rsidRPr="002663FE">
        <w:rPr>
          <w:rFonts w:ascii="Book Antiqua" w:hAnsi="Book Antiqua"/>
          <w:b w:val="0"/>
          <w:sz w:val="24"/>
          <w:szCs w:val="24"/>
        </w:rPr>
        <w:t>here are a few reports</w:t>
      </w:r>
      <w:r w:rsidR="000D32B3" w:rsidRPr="002663FE">
        <w:rPr>
          <w:rFonts w:ascii="Book Antiqua" w:hAnsi="Book Antiqua"/>
          <w:b w:val="0"/>
          <w:sz w:val="24"/>
          <w:szCs w:val="24"/>
          <w:vertAlign w:val="superscript"/>
        </w:rPr>
        <w:t>[7,</w:t>
      </w:r>
      <w:r w:rsidR="00936E42" w:rsidRPr="002663FE">
        <w:rPr>
          <w:rFonts w:ascii="Book Antiqua" w:hAnsi="Book Antiqua"/>
          <w:b w:val="0"/>
          <w:sz w:val="24"/>
          <w:szCs w:val="24"/>
          <w:vertAlign w:val="superscript"/>
        </w:rPr>
        <w:t>8]</w:t>
      </w:r>
      <w:r w:rsidR="006C46E1" w:rsidRPr="002663FE">
        <w:rPr>
          <w:rFonts w:ascii="Book Antiqua" w:hAnsi="Book Antiqua"/>
          <w:b w:val="0"/>
          <w:sz w:val="24"/>
          <w:szCs w:val="24"/>
        </w:rPr>
        <w:t xml:space="preserve"> </w:t>
      </w:r>
      <w:r w:rsidR="00936E42" w:rsidRPr="002663FE">
        <w:rPr>
          <w:rFonts w:ascii="Book Antiqua" w:hAnsi="Book Antiqua"/>
          <w:b w:val="0"/>
          <w:sz w:val="24"/>
          <w:szCs w:val="24"/>
        </w:rPr>
        <w:t>describing single-</w:t>
      </w:r>
      <w:r w:rsidR="00C70770" w:rsidRPr="002663FE">
        <w:rPr>
          <w:rFonts w:ascii="Book Antiqua" w:hAnsi="Book Antiqua"/>
          <w:b w:val="0"/>
          <w:sz w:val="24"/>
          <w:szCs w:val="24"/>
        </w:rPr>
        <w:t xml:space="preserve">port access </w:t>
      </w:r>
      <w:r w:rsidR="009800A7" w:rsidRPr="002663FE">
        <w:rPr>
          <w:rFonts w:ascii="Book Antiqua" w:hAnsi="Book Antiqua"/>
          <w:b w:val="0"/>
          <w:sz w:val="24"/>
          <w:szCs w:val="24"/>
        </w:rPr>
        <w:t xml:space="preserve">using a single port devices for </w:t>
      </w:r>
      <w:r w:rsidR="00C70770" w:rsidRPr="002663FE">
        <w:rPr>
          <w:rFonts w:ascii="Book Antiqua" w:hAnsi="Book Antiqua"/>
          <w:b w:val="0"/>
          <w:sz w:val="24"/>
          <w:szCs w:val="24"/>
        </w:rPr>
        <w:t>tumor</w:t>
      </w:r>
      <w:r w:rsidR="009800A7" w:rsidRPr="002663FE">
        <w:rPr>
          <w:rFonts w:ascii="Book Antiqua" w:hAnsi="Book Antiqua"/>
          <w:b w:val="0"/>
          <w:sz w:val="24"/>
          <w:szCs w:val="24"/>
        </w:rPr>
        <w:t>s</w:t>
      </w:r>
      <w:r w:rsidR="00C70770" w:rsidRPr="002663FE">
        <w:rPr>
          <w:rFonts w:ascii="Book Antiqua" w:hAnsi="Book Antiqua"/>
          <w:b w:val="0"/>
          <w:sz w:val="24"/>
          <w:szCs w:val="24"/>
        </w:rPr>
        <w:t xml:space="preserve"> showing intragastric g</w:t>
      </w:r>
      <w:r w:rsidR="009800A7" w:rsidRPr="002663FE">
        <w:rPr>
          <w:rFonts w:ascii="Book Antiqua" w:hAnsi="Book Antiqua"/>
          <w:b w:val="0"/>
          <w:sz w:val="24"/>
          <w:szCs w:val="24"/>
        </w:rPr>
        <w:t>rowth</w:t>
      </w:r>
      <w:r w:rsidR="00C70770" w:rsidRPr="002663FE">
        <w:rPr>
          <w:rFonts w:ascii="Book Antiqua" w:hAnsi="Book Antiqua"/>
          <w:b w:val="0"/>
          <w:sz w:val="24"/>
          <w:szCs w:val="24"/>
        </w:rPr>
        <w:t xml:space="preserve">. </w:t>
      </w:r>
      <w:r w:rsidR="000D32B3" w:rsidRPr="002663FE">
        <w:rPr>
          <w:rFonts w:ascii="Book Antiqua" w:hAnsi="Book Antiqua"/>
          <w:b w:val="0"/>
          <w:sz w:val="24"/>
          <w:szCs w:val="24"/>
        </w:rPr>
        <w:t xml:space="preserve">Na </w:t>
      </w:r>
      <w:r w:rsidR="000D32B3" w:rsidRPr="002663FE">
        <w:rPr>
          <w:rFonts w:ascii="Book Antiqua" w:hAnsi="Book Antiqua"/>
          <w:b w:val="0"/>
          <w:i/>
          <w:sz w:val="24"/>
          <w:szCs w:val="24"/>
        </w:rPr>
        <w:t>et al</w:t>
      </w:r>
      <w:r w:rsidR="007C17A2" w:rsidRPr="002663FE">
        <w:rPr>
          <w:rFonts w:ascii="Book Antiqua" w:hAnsi="Book Antiqua"/>
          <w:b w:val="0"/>
          <w:sz w:val="24"/>
          <w:szCs w:val="24"/>
          <w:vertAlign w:val="superscript"/>
        </w:rPr>
        <w:t>[7</w:t>
      </w:r>
      <w:r w:rsidR="00A75063" w:rsidRPr="002663FE">
        <w:rPr>
          <w:rFonts w:ascii="Book Antiqua" w:hAnsi="Book Antiqua"/>
          <w:b w:val="0"/>
          <w:sz w:val="24"/>
          <w:szCs w:val="24"/>
          <w:vertAlign w:val="superscript"/>
        </w:rPr>
        <w:t xml:space="preserve">] </w:t>
      </w:r>
      <w:r w:rsidR="00B43166" w:rsidRPr="002663FE">
        <w:rPr>
          <w:rFonts w:ascii="Book Antiqua" w:hAnsi="Book Antiqua"/>
          <w:b w:val="0"/>
          <w:sz w:val="24"/>
          <w:szCs w:val="24"/>
        </w:rPr>
        <w:t>reported</w:t>
      </w:r>
      <w:r w:rsidRPr="002663FE">
        <w:rPr>
          <w:rFonts w:ascii="Book Antiqua" w:hAnsi="Book Antiqua"/>
          <w:b w:val="0"/>
          <w:sz w:val="24"/>
          <w:szCs w:val="24"/>
        </w:rPr>
        <w:t xml:space="preserve"> that </w:t>
      </w:r>
      <w:r w:rsidR="009800A7" w:rsidRPr="002663FE">
        <w:rPr>
          <w:rFonts w:ascii="Book Antiqua" w:hAnsi="Book Antiqua"/>
          <w:b w:val="0"/>
          <w:sz w:val="24"/>
          <w:szCs w:val="24"/>
        </w:rPr>
        <w:t xml:space="preserve">a </w:t>
      </w:r>
      <w:r w:rsidRPr="002663FE">
        <w:rPr>
          <w:rFonts w:ascii="Book Antiqua" w:hAnsi="Book Antiqua"/>
          <w:b w:val="0"/>
          <w:sz w:val="24"/>
          <w:szCs w:val="24"/>
        </w:rPr>
        <w:t>s</w:t>
      </w:r>
      <w:r w:rsidR="000F0656" w:rsidRPr="002663FE">
        <w:rPr>
          <w:rFonts w:ascii="Book Antiqua" w:hAnsi="Book Antiqua"/>
          <w:b w:val="0"/>
          <w:sz w:val="24"/>
          <w:szCs w:val="24"/>
        </w:rPr>
        <w:t>ingle-incision</w:t>
      </w:r>
      <w:r w:rsidR="00B43166" w:rsidRPr="002663FE">
        <w:rPr>
          <w:rFonts w:ascii="Book Antiqua" w:hAnsi="Book Antiqua"/>
          <w:b w:val="0"/>
          <w:sz w:val="24"/>
          <w:szCs w:val="24"/>
        </w:rPr>
        <w:t xml:space="preserve"> </w:t>
      </w:r>
      <w:r w:rsidRPr="002663FE">
        <w:rPr>
          <w:rFonts w:ascii="Book Antiqua" w:hAnsi="Book Antiqua"/>
          <w:b w:val="0"/>
          <w:sz w:val="24"/>
          <w:szCs w:val="24"/>
        </w:rPr>
        <w:t xml:space="preserve">intragastric </w:t>
      </w:r>
      <w:r w:rsidR="00B43166" w:rsidRPr="002663FE">
        <w:rPr>
          <w:rFonts w:ascii="Book Antiqua" w:hAnsi="Book Antiqua"/>
          <w:b w:val="0"/>
          <w:sz w:val="24"/>
          <w:szCs w:val="24"/>
        </w:rPr>
        <w:t>approach did</w:t>
      </w:r>
      <w:r w:rsidR="009800A7" w:rsidRPr="002663FE">
        <w:rPr>
          <w:rFonts w:ascii="Book Antiqua" w:hAnsi="Book Antiqua"/>
          <w:b w:val="0"/>
          <w:sz w:val="24"/>
          <w:szCs w:val="24"/>
        </w:rPr>
        <w:t xml:space="preserve"> not require the use of</w:t>
      </w:r>
      <w:r w:rsidR="009E51C6" w:rsidRPr="002663FE">
        <w:rPr>
          <w:rFonts w:ascii="Book Antiqua" w:hAnsi="Book Antiqua"/>
          <w:b w:val="0"/>
          <w:sz w:val="24"/>
          <w:szCs w:val="24"/>
        </w:rPr>
        <w:t xml:space="preserve"> </w:t>
      </w:r>
      <w:r w:rsidR="00F02A44" w:rsidRPr="002663FE">
        <w:rPr>
          <w:rFonts w:ascii="Book Antiqua" w:hAnsi="Book Antiqua"/>
          <w:b w:val="0"/>
          <w:sz w:val="24"/>
          <w:szCs w:val="24"/>
        </w:rPr>
        <w:t xml:space="preserve">intraoperative </w:t>
      </w:r>
      <w:r w:rsidR="009800A7" w:rsidRPr="002663FE">
        <w:rPr>
          <w:rFonts w:ascii="Book Antiqua" w:hAnsi="Book Antiqua"/>
          <w:b w:val="0"/>
          <w:sz w:val="24"/>
          <w:szCs w:val="24"/>
        </w:rPr>
        <w:t>oral endoscopy</w:t>
      </w:r>
      <w:r w:rsidR="007E7180" w:rsidRPr="002663FE">
        <w:rPr>
          <w:rFonts w:ascii="Book Antiqua" w:hAnsi="Book Antiqua"/>
          <w:b w:val="0"/>
          <w:sz w:val="24"/>
          <w:szCs w:val="24"/>
        </w:rPr>
        <w:t xml:space="preserve"> or</w:t>
      </w:r>
      <w:r w:rsidR="00634369" w:rsidRPr="002663FE">
        <w:rPr>
          <w:rFonts w:ascii="Book Antiqua" w:hAnsi="Book Antiqua"/>
          <w:b w:val="0"/>
          <w:sz w:val="24"/>
          <w:szCs w:val="24"/>
        </w:rPr>
        <w:t xml:space="preserve"> pneumoperitoneum</w:t>
      </w:r>
      <w:r w:rsidR="00B43166" w:rsidRPr="002663FE">
        <w:rPr>
          <w:rFonts w:ascii="Book Antiqua" w:hAnsi="Book Antiqua"/>
          <w:b w:val="0"/>
          <w:sz w:val="24"/>
          <w:szCs w:val="24"/>
        </w:rPr>
        <w:t xml:space="preserve">, and </w:t>
      </w:r>
      <w:r w:rsidR="009800A7" w:rsidRPr="002663FE">
        <w:rPr>
          <w:rFonts w:ascii="Book Antiqua" w:hAnsi="Book Antiqua"/>
          <w:b w:val="0"/>
          <w:sz w:val="24"/>
          <w:szCs w:val="24"/>
        </w:rPr>
        <w:t>that the technique differed in three ways from</w:t>
      </w:r>
      <w:r w:rsidR="00F02A44" w:rsidRPr="002663FE">
        <w:rPr>
          <w:rFonts w:ascii="Book Antiqua" w:hAnsi="Book Antiqua"/>
          <w:b w:val="0"/>
          <w:sz w:val="24"/>
          <w:szCs w:val="24"/>
        </w:rPr>
        <w:t xml:space="preserve"> </w:t>
      </w:r>
      <w:r w:rsidR="00CB00C8" w:rsidRPr="002663FE">
        <w:rPr>
          <w:rFonts w:ascii="Book Antiqua" w:hAnsi="Book Antiqua"/>
          <w:b w:val="0"/>
          <w:sz w:val="24"/>
          <w:szCs w:val="24"/>
        </w:rPr>
        <w:t xml:space="preserve">the </w:t>
      </w:r>
      <w:r w:rsidR="00B43166" w:rsidRPr="002663FE">
        <w:rPr>
          <w:rFonts w:ascii="Book Antiqua" w:hAnsi="Book Antiqua"/>
          <w:b w:val="0"/>
          <w:sz w:val="24"/>
          <w:szCs w:val="24"/>
        </w:rPr>
        <w:t xml:space="preserve">conventional </w:t>
      </w:r>
      <w:r w:rsidR="00CB00C8" w:rsidRPr="002663FE">
        <w:rPr>
          <w:rFonts w:ascii="Book Antiqua" w:hAnsi="Book Antiqua"/>
          <w:b w:val="0"/>
          <w:sz w:val="24"/>
          <w:szCs w:val="24"/>
        </w:rPr>
        <w:t>approach</w:t>
      </w:r>
      <w:r w:rsidR="000F0656" w:rsidRPr="002663FE">
        <w:rPr>
          <w:rFonts w:ascii="Book Antiqua" w:hAnsi="Book Antiqua"/>
          <w:b w:val="0"/>
          <w:sz w:val="24"/>
          <w:szCs w:val="24"/>
        </w:rPr>
        <w:t>: the</w:t>
      </w:r>
      <w:r w:rsidR="00CB00C8" w:rsidRPr="002663FE">
        <w:rPr>
          <w:rFonts w:ascii="Book Antiqua" w:hAnsi="Book Antiqua"/>
          <w:b w:val="0"/>
          <w:sz w:val="24"/>
          <w:szCs w:val="24"/>
        </w:rPr>
        <w:t xml:space="preserve"> operation time</w:t>
      </w:r>
      <w:r w:rsidR="00F02A44" w:rsidRPr="002663FE">
        <w:rPr>
          <w:rFonts w:ascii="Book Antiqua" w:hAnsi="Book Antiqua"/>
          <w:b w:val="0"/>
          <w:sz w:val="24"/>
          <w:szCs w:val="24"/>
        </w:rPr>
        <w:t xml:space="preserve"> </w:t>
      </w:r>
      <w:r w:rsidR="000F0656" w:rsidRPr="002663FE">
        <w:rPr>
          <w:rFonts w:ascii="Book Antiqua" w:hAnsi="Book Antiqua"/>
          <w:b w:val="0"/>
          <w:sz w:val="24"/>
          <w:szCs w:val="24"/>
        </w:rPr>
        <w:t xml:space="preserve">was reduced </w:t>
      </w:r>
      <w:r w:rsidR="00557E83" w:rsidRPr="002663FE">
        <w:rPr>
          <w:rFonts w:ascii="Book Antiqua" w:hAnsi="Book Antiqua"/>
          <w:b w:val="0"/>
          <w:sz w:val="24"/>
          <w:szCs w:val="24"/>
        </w:rPr>
        <w:t xml:space="preserve">because of the </w:t>
      </w:r>
      <w:r w:rsidR="00CB00C8" w:rsidRPr="002663FE">
        <w:rPr>
          <w:rFonts w:ascii="Book Antiqua" w:hAnsi="Book Antiqua"/>
          <w:b w:val="0"/>
          <w:sz w:val="24"/>
          <w:szCs w:val="24"/>
        </w:rPr>
        <w:t>use of a single gastrostomy and extracorporeal repair, t</w:t>
      </w:r>
      <w:r w:rsidR="00557E83" w:rsidRPr="002663FE">
        <w:rPr>
          <w:rFonts w:ascii="Book Antiqua" w:hAnsi="Book Antiqua"/>
          <w:b w:val="0"/>
          <w:sz w:val="24"/>
          <w:szCs w:val="24"/>
        </w:rPr>
        <w:t xml:space="preserve">he specimen </w:t>
      </w:r>
      <w:r w:rsidR="009800A7" w:rsidRPr="002663FE">
        <w:rPr>
          <w:rFonts w:ascii="Book Antiqua" w:hAnsi="Book Antiqua"/>
          <w:b w:val="0"/>
          <w:sz w:val="24"/>
          <w:szCs w:val="24"/>
        </w:rPr>
        <w:t>was</w:t>
      </w:r>
      <w:r w:rsidR="00557E83" w:rsidRPr="002663FE">
        <w:rPr>
          <w:rFonts w:ascii="Book Antiqua" w:hAnsi="Book Antiqua"/>
          <w:b w:val="0"/>
          <w:sz w:val="24"/>
          <w:szCs w:val="24"/>
        </w:rPr>
        <w:t xml:space="preserve"> </w:t>
      </w:r>
      <w:r w:rsidR="000F0656" w:rsidRPr="002663FE">
        <w:rPr>
          <w:rFonts w:ascii="Book Antiqua" w:hAnsi="Book Antiqua"/>
          <w:b w:val="0"/>
          <w:sz w:val="24"/>
          <w:szCs w:val="24"/>
        </w:rPr>
        <w:t xml:space="preserve">easily </w:t>
      </w:r>
      <w:r w:rsidR="009800A7" w:rsidRPr="002663FE">
        <w:rPr>
          <w:rFonts w:ascii="Book Antiqua" w:hAnsi="Book Antiqua"/>
          <w:b w:val="0"/>
          <w:sz w:val="24"/>
          <w:szCs w:val="24"/>
        </w:rPr>
        <w:t>retrieved</w:t>
      </w:r>
      <w:r w:rsidR="00557E83" w:rsidRPr="002663FE">
        <w:rPr>
          <w:rFonts w:ascii="Book Antiqua" w:hAnsi="Book Antiqua"/>
          <w:b w:val="0"/>
          <w:sz w:val="24"/>
          <w:szCs w:val="24"/>
        </w:rPr>
        <w:t xml:space="preserve"> </w:t>
      </w:r>
      <w:r w:rsidR="000F0656" w:rsidRPr="002663FE">
        <w:rPr>
          <w:rFonts w:ascii="Book Antiqua" w:hAnsi="Book Antiqua"/>
          <w:b w:val="0"/>
          <w:sz w:val="24"/>
          <w:szCs w:val="24"/>
        </w:rPr>
        <w:t xml:space="preserve">from the gastric opening </w:t>
      </w:r>
      <w:r w:rsidR="00557E83" w:rsidRPr="002663FE">
        <w:rPr>
          <w:rFonts w:ascii="Book Antiqua" w:hAnsi="Book Antiqua"/>
          <w:b w:val="0"/>
          <w:sz w:val="24"/>
          <w:szCs w:val="24"/>
        </w:rPr>
        <w:t xml:space="preserve">without </w:t>
      </w:r>
      <w:r w:rsidR="00CB00C8" w:rsidRPr="002663FE">
        <w:rPr>
          <w:rFonts w:ascii="Book Antiqua" w:hAnsi="Book Antiqua"/>
          <w:b w:val="0"/>
          <w:sz w:val="24"/>
          <w:szCs w:val="24"/>
        </w:rPr>
        <w:t>using an endoscope, and a better cosmetic outcome</w:t>
      </w:r>
      <w:r w:rsidR="00634369" w:rsidRPr="002663FE">
        <w:rPr>
          <w:rFonts w:ascii="Book Antiqua" w:hAnsi="Book Antiqua"/>
          <w:b w:val="0"/>
          <w:sz w:val="24"/>
          <w:szCs w:val="24"/>
        </w:rPr>
        <w:t xml:space="preserve"> </w:t>
      </w:r>
      <w:r w:rsidR="009800A7" w:rsidRPr="002663FE">
        <w:rPr>
          <w:rFonts w:ascii="Book Antiqua" w:hAnsi="Book Antiqua"/>
          <w:b w:val="0"/>
          <w:sz w:val="24"/>
          <w:szCs w:val="24"/>
        </w:rPr>
        <w:t>was</w:t>
      </w:r>
      <w:r w:rsidR="00634369" w:rsidRPr="002663FE">
        <w:rPr>
          <w:rFonts w:ascii="Book Antiqua" w:hAnsi="Book Antiqua"/>
          <w:b w:val="0"/>
          <w:sz w:val="24"/>
          <w:szCs w:val="24"/>
        </w:rPr>
        <w:t xml:space="preserve"> achieved</w:t>
      </w:r>
      <w:r w:rsidR="000F0656" w:rsidRPr="002663FE">
        <w:rPr>
          <w:rFonts w:ascii="Book Antiqua" w:hAnsi="Book Antiqua"/>
          <w:b w:val="0"/>
          <w:sz w:val="24"/>
          <w:szCs w:val="24"/>
        </w:rPr>
        <w:t xml:space="preserve"> at the umbilicus</w:t>
      </w:r>
      <w:r w:rsidR="00634369" w:rsidRPr="002663FE">
        <w:rPr>
          <w:rFonts w:ascii="Book Antiqua" w:hAnsi="Book Antiqua"/>
          <w:b w:val="0"/>
          <w:sz w:val="24"/>
          <w:szCs w:val="24"/>
        </w:rPr>
        <w:t xml:space="preserve">. </w:t>
      </w:r>
      <w:r w:rsidR="00E90E00" w:rsidRPr="002663FE">
        <w:rPr>
          <w:rFonts w:ascii="Book Antiqua" w:hAnsi="Book Antiqua"/>
          <w:b w:val="0"/>
          <w:sz w:val="24"/>
          <w:szCs w:val="24"/>
        </w:rPr>
        <w:t xml:space="preserve">Morales-Conde </w:t>
      </w:r>
      <w:r w:rsidR="000D32B3" w:rsidRPr="002663FE">
        <w:rPr>
          <w:rFonts w:ascii="Book Antiqua" w:hAnsi="Book Antiqua"/>
          <w:b w:val="0"/>
          <w:i/>
          <w:sz w:val="24"/>
          <w:szCs w:val="24"/>
        </w:rPr>
        <w:t>et al</w:t>
      </w:r>
      <w:r w:rsidR="007C17A2" w:rsidRPr="002663FE">
        <w:rPr>
          <w:rFonts w:ascii="Book Antiqua" w:hAnsi="Book Antiqua"/>
          <w:b w:val="0"/>
          <w:sz w:val="24"/>
          <w:szCs w:val="24"/>
          <w:vertAlign w:val="superscript"/>
        </w:rPr>
        <w:t>[8]</w:t>
      </w:r>
      <w:r w:rsidR="007C17A2" w:rsidRPr="002663FE">
        <w:rPr>
          <w:rFonts w:ascii="Book Antiqua" w:hAnsi="Book Antiqua"/>
          <w:b w:val="0"/>
          <w:sz w:val="24"/>
          <w:szCs w:val="24"/>
        </w:rPr>
        <w:t xml:space="preserve"> </w:t>
      </w:r>
      <w:r w:rsidR="00934ABB" w:rsidRPr="002663FE">
        <w:rPr>
          <w:rFonts w:ascii="Book Antiqua" w:hAnsi="Book Antiqua"/>
          <w:b w:val="0"/>
          <w:sz w:val="24"/>
          <w:szCs w:val="24"/>
        </w:rPr>
        <w:t xml:space="preserve">also </w:t>
      </w:r>
      <w:r w:rsidR="009800A7" w:rsidRPr="002663FE">
        <w:rPr>
          <w:rFonts w:ascii="Book Antiqua" w:hAnsi="Book Antiqua"/>
          <w:b w:val="0"/>
          <w:sz w:val="24"/>
          <w:szCs w:val="24"/>
        </w:rPr>
        <w:t>reported</w:t>
      </w:r>
      <w:r w:rsidR="0030737A" w:rsidRPr="002663FE">
        <w:rPr>
          <w:rFonts w:ascii="Book Antiqua" w:hAnsi="Book Antiqua"/>
          <w:b w:val="0"/>
          <w:sz w:val="24"/>
          <w:szCs w:val="24"/>
        </w:rPr>
        <w:t xml:space="preserve"> intragastric endoscopic</w:t>
      </w:r>
      <w:r w:rsidR="009800A7" w:rsidRPr="002663FE">
        <w:rPr>
          <w:rFonts w:ascii="Book Antiqua" w:hAnsi="Book Antiqua"/>
          <w:b w:val="0"/>
          <w:sz w:val="24"/>
          <w:szCs w:val="24"/>
        </w:rPr>
        <w:t>ally assisted single-incision surgery for GST at</w:t>
      </w:r>
      <w:r w:rsidR="0030737A" w:rsidRPr="002663FE">
        <w:rPr>
          <w:rFonts w:ascii="Book Antiqua" w:hAnsi="Book Antiqua"/>
          <w:b w:val="0"/>
          <w:sz w:val="24"/>
          <w:szCs w:val="24"/>
        </w:rPr>
        <w:t xml:space="preserve"> the EGJ. </w:t>
      </w:r>
      <w:r w:rsidR="009800A7" w:rsidRPr="002663FE">
        <w:rPr>
          <w:rFonts w:ascii="Book Antiqua" w:hAnsi="Book Antiqua"/>
          <w:b w:val="0"/>
          <w:sz w:val="24"/>
          <w:szCs w:val="24"/>
        </w:rPr>
        <w:t>The single-</w:t>
      </w:r>
      <w:r w:rsidR="00934ABB" w:rsidRPr="002663FE">
        <w:rPr>
          <w:rFonts w:ascii="Book Antiqua" w:hAnsi="Book Antiqua"/>
          <w:b w:val="0"/>
          <w:sz w:val="24"/>
          <w:szCs w:val="24"/>
        </w:rPr>
        <w:t xml:space="preserve">site approach </w:t>
      </w:r>
      <w:r w:rsidR="00A860CA" w:rsidRPr="002663FE">
        <w:rPr>
          <w:rFonts w:ascii="Book Antiqua" w:hAnsi="Book Antiqua"/>
          <w:b w:val="0"/>
          <w:sz w:val="24"/>
          <w:szCs w:val="24"/>
        </w:rPr>
        <w:t>avoid</w:t>
      </w:r>
      <w:r w:rsidR="009800A7" w:rsidRPr="002663FE">
        <w:rPr>
          <w:rFonts w:ascii="Book Antiqua" w:hAnsi="Book Antiqua"/>
          <w:b w:val="0"/>
          <w:sz w:val="24"/>
          <w:szCs w:val="24"/>
        </w:rPr>
        <w:t>s</w:t>
      </w:r>
      <w:r w:rsidR="00934ABB" w:rsidRPr="002663FE">
        <w:rPr>
          <w:rFonts w:ascii="Book Antiqua" w:hAnsi="Book Antiqua"/>
          <w:b w:val="0"/>
          <w:sz w:val="24"/>
          <w:szCs w:val="24"/>
        </w:rPr>
        <w:t xml:space="preserve"> multiple punctures</w:t>
      </w:r>
      <w:r w:rsidRPr="002663FE">
        <w:rPr>
          <w:rFonts w:ascii="Book Antiqua" w:hAnsi="Book Antiqua"/>
          <w:b w:val="0"/>
          <w:sz w:val="24"/>
          <w:szCs w:val="24"/>
        </w:rPr>
        <w:t xml:space="preserve"> of the stomach</w:t>
      </w:r>
      <w:r w:rsidR="009800A7" w:rsidRPr="002663FE">
        <w:rPr>
          <w:rFonts w:ascii="Book Antiqua" w:hAnsi="Book Antiqua"/>
          <w:b w:val="0"/>
          <w:sz w:val="24"/>
          <w:szCs w:val="24"/>
        </w:rPr>
        <w:t>,</w:t>
      </w:r>
      <w:r w:rsidR="006C46E1" w:rsidRPr="002663FE">
        <w:rPr>
          <w:rFonts w:ascii="Book Antiqua" w:hAnsi="Book Antiqua"/>
          <w:b w:val="0"/>
          <w:sz w:val="24"/>
          <w:szCs w:val="24"/>
        </w:rPr>
        <w:t xml:space="preserve"> and</w:t>
      </w:r>
      <w:r w:rsidR="00934ABB" w:rsidRPr="002663FE">
        <w:rPr>
          <w:rFonts w:ascii="Book Antiqua" w:hAnsi="Book Antiqua"/>
          <w:b w:val="0"/>
          <w:sz w:val="24"/>
          <w:szCs w:val="24"/>
        </w:rPr>
        <w:t xml:space="preserve"> </w:t>
      </w:r>
      <w:r w:rsidR="00A860CA" w:rsidRPr="002663FE">
        <w:rPr>
          <w:rFonts w:ascii="Book Antiqua" w:hAnsi="Book Antiqua"/>
          <w:b w:val="0"/>
          <w:sz w:val="24"/>
          <w:szCs w:val="24"/>
        </w:rPr>
        <w:t>allow</w:t>
      </w:r>
      <w:r w:rsidR="009800A7" w:rsidRPr="002663FE">
        <w:rPr>
          <w:rFonts w:ascii="Book Antiqua" w:hAnsi="Book Antiqua"/>
          <w:b w:val="0"/>
          <w:sz w:val="24"/>
          <w:szCs w:val="24"/>
        </w:rPr>
        <w:t>s retrieval of</w:t>
      </w:r>
      <w:r w:rsidR="00A860CA" w:rsidRPr="002663FE">
        <w:rPr>
          <w:rFonts w:ascii="Book Antiqua" w:hAnsi="Book Antiqua"/>
          <w:b w:val="0"/>
          <w:sz w:val="24"/>
          <w:szCs w:val="24"/>
        </w:rPr>
        <w:t xml:space="preserve"> larger specimens</w:t>
      </w:r>
      <w:r w:rsidR="00574CF1" w:rsidRPr="002663FE">
        <w:rPr>
          <w:rFonts w:ascii="Book Antiqua" w:hAnsi="Book Antiqua"/>
          <w:b w:val="0"/>
          <w:sz w:val="24"/>
          <w:szCs w:val="24"/>
        </w:rPr>
        <w:t xml:space="preserve">. </w:t>
      </w:r>
      <w:r w:rsidR="006C46E1" w:rsidRPr="002663FE">
        <w:rPr>
          <w:rFonts w:ascii="Book Antiqua" w:hAnsi="Book Antiqua"/>
          <w:b w:val="0"/>
          <w:sz w:val="24"/>
          <w:szCs w:val="24"/>
        </w:rPr>
        <w:t xml:space="preserve">However, </w:t>
      </w:r>
      <w:r w:rsidR="00FB5E18" w:rsidRPr="002663FE">
        <w:rPr>
          <w:rFonts w:ascii="Book Antiqua" w:hAnsi="Book Antiqua"/>
          <w:b w:val="0"/>
          <w:sz w:val="24"/>
          <w:szCs w:val="24"/>
        </w:rPr>
        <w:t xml:space="preserve">this approach should be limited to selected cases </w:t>
      </w:r>
      <w:r w:rsidR="00CB00C8" w:rsidRPr="002663FE">
        <w:rPr>
          <w:rFonts w:ascii="Book Antiqua" w:hAnsi="Book Antiqua"/>
          <w:b w:val="0"/>
          <w:sz w:val="24"/>
          <w:szCs w:val="24"/>
        </w:rPr>
        <w:t xml:space="preserve">involving </w:t>
      </w:r>
      <w:r w:rsidR="00FE5520" w:rsidRPr="002663FE">
        <w:rPr>
          <w:rFonts w:ascii="Book Antiqua" w:hAnsi="Book Antiqua"/>
          <w:b w:val="0"/>
          <w:sz w:val="24"/>
          <w:szCs w:val="24"/>
        </w:rPr>
        <w:t>tumor</w:t>
      </w:r>
      <w:r w:rsidR="00CB00C8" w:rsidRPr="002663FE">
        <w:rPr>
          <w:rFonts w:ascii="Book Antiqua" w:hAnsi="Book Antiqua"/>
          <w:b w:val="0"/>
          <w:sz w:val="24"/>
          <w:szCs w:val="24"/>
        </w:rPr>
        <w:t>s less than</w:t>
      </w:r>
      <w:r w:rsidR="00FE5520" w:rsidRPr="002663FE">
        <w:rPr>
          <w:rFonts w:ascii="Book Antiqua" w:hAnsi="Book Antiqua"/>
          <w:b w:val="0"/>
          <w:sz w:val="24"/>
          <w:szCs w:val="24"/>
        </w:rPr>
        <w:t xml:space="preserve"> 5 cm </w:t>
      </w:r>
      <w:r w:rsidR="00CB00C8" w:rsidRPr="002663FE">
        <w:rPr>
          <w:rFonts w:ascii="Book Antiqua" w:hAnsi="Book Antiqua"/>
          <w:b w:val="0"/>
          <w:sz w:val="24"/>
          <w:szCs w:val="24"/>
        </w:rPr>
        <w:t>in diameter without ulceration</w:t>
      </w:r>
      <w:r w:rsidR="009800A7" w:rsidRPr="002663FE">
        <w:rPr>
          <w:rFonts w:ascii="Book Antiqua" w:hAnsi="Book Antiqua"/>
          <w:b w:val="0"/>
          <w:sz w:val="24"/>
          <w:szCs w:val="24"/>
        </w:rPr>
        <w:t xml:space="preserve"> because of</w:t>
      </w:r>
      <w:r w:rsidR="00C62D62" w:rsidRPr="002663FE">
        <w:rPr>
          <w:rFonts w:ascii="Book Antiqua" w:hAnsi="Book Antiqua"/>
          <w:b w:val="0"/>
          <w:sz w:val="24"/>
          <w:szCs w:val="24"/>
        </w:rPr>
        <w:t xml:space="preserve"> possible tumor rapture due to </w:t>
      </w:r>
      <w:r w:rsidR="004B1B37" w:rsidRPr="002663FE">
        <w:rPr>
          <w:rFonts w:ascii="Book Antiqua" w:hAnsi="Book Antiqua"/>
          <w:b w:val="0"/>
          <w:sz w:val="24"/>
          <w:szCs w:val="24"/>
        </w:rPr>
        <w:t xml:space="preserve">the </w:t>
      </w:r>
      <w:r w:rsidR="00C62D62" w:rsidRPr="002663FE">
        <w:rPr>
          <w:rFonts w:ascii="Book Antiqua" w:hAnsi="Book Antiqua"/>
          <w:b w:val="0"/>
          <w:sz w:val="24"/>
          <w:szCs w:val="24"/>
        </w:rPr>
        <w:t>complicated procedures</w:t>
      </w:r>
      <w:r w:rsidR="004B1B37" w:rsidRPr="002663FE">
        <w:rPr>
          <w:rFonts w:ascii="Book Antiqua" w:hAnsi="Book Antiqua"/>
          <w:b w:val="0"/>
          <w:sz w:val="24"/>
          <w:szCs w:val="24"/>
        </w:rPr>
        <w:t xml:space="preserve"> employed</w:t>
      </w:r>
      <w:r w:rsidR="00C62D62" w:rsidRPr="002663FE">
        <w:rPr>
          <w:rFonts w:ascii="Book Antiqua" w:hAnsi="Book Antiqua"/>
          <w:b w:val="0"/>
          <w:sz w:val="24"/>
          <w:szCs w:val="24"/>
        </w:rPr>
        <w:t xml:space="preserve">. </w:t>
      </w:r>
    </w:p>
    <w:p w:rsidR="007318B1" w:rsidRPr="002663FE" w:rsidRDefault="00996BCF" w:rsidP="000D32B3">
      <w:pPr>
        <w:pStyle w:val="BodyText"/>
        <w:spacing w:line="360" w:lineRule="auto"/>
        <w:ind w:firstLineChars="100" w:firstLine="240"/>
        <w:rPr>
          <w:rFonts w:ascii="Book Antiqua" w:hAnsi="Book Antiqua"/>
          <w:b w:val="0"/>
          <w:sz w:val="24"/>
          <w:szCs w:val="24"/>
        </w:rPr>
      </w:pPr>
      <w:r w:rsidRPr="002663FE">
        <w:rPr>
          <w:rFonts w:ascii="Book Antiqua" w:hAnsi="Book Antiqua"/>
          <w:b w:val="0"/>
          <w:sz w:val="24"/>
          <w:szCs w:val="24"/>
        </w:rPr>
        <w:t>In conclusion,</w:t>
      </w:r>
      <w:r w:rsidR="00FB6571" w:rsidRPr="002663FE">
        <w:rPr>
          <w:rFonts w:ascii="Book Antiqua" w:hAnsi="Book Antiqua"/>
          <w:b w:val="0"/>
          <w:sz w:val="24"/>
          <w:szCs w:val="24"/>
        </w:rPr>
        <w:t xml:space="preserve"> intragastric</w:t>
      </w:r>
      <w:r w:rsidR="00CB00C8" w:rsidRPr="002663FE">
        <w:rPr>
          <w:rFonts w:ascii="Book Antiqua" w:hAnsi="Book Antiqua"/>
          <w:b w:val="0"/>
          <w:sz w:val="24"/>
          <w:szCs w:val="24"/>
        </w:rPr>
        <w:t xml:space="preserve"> </w:t>
      </w:r>
      <w:r w:rsidRPr="002663FE">
        <w:rPr>
          <w:rFonts w:ascii="Book Antiqua" w:hAnsi="Book Antiqua"/>
          <w:b w:val="0"/>
          <w:sz w:val="24"/>
          <w:szCs w:val="24"/>
        </w:rPr>
        <w:t>surgery using laparoscopy and oral endoscopy</w:t>
      </w:r>
      <w:r w:rsidR="007318B1" w:rsidRPr="002663FE">
        <w:rPr>
          <w:rFonts w:ascii="Book Antiqua" w:hAnsi="Book Antiqua"/>
          <w:b w:val="0"/>
          <w:sz w:val="24"/>
          <w:szCs w:val="24"/>
        </w:rPr>
        <w:t xml:space="preserve"> can </w:t>
      </w:r>
      <w:r w:rsidR="005C0F19" w:rsidRPr="002663FE">
        <w:rPr>
          <w:rFonts w:ascii="Book Antiqua" w:hAnsi="Book Antiqua"/>
          <w:b w:val="0"/>
          <w:sz w:val="24"/>
          <w:szCs w:val="24"/>
        </w:rPr>
        <w:t>be considerably beneficial for patients with GSTs</w:t>
      </w:r>
      <w:r w:rsidR="007318B1" w:rsidRPr="002663FE">
        <w:rPr>
          <w:rFonts w:ascii="Book Antiqua" w:hAnsi="Book Antiqua"/>
          <w:b w:val="0"/>
          <w:sz w:val="24"/>
          <w:szCs w:val="24"/>
        </w:rPr>
        <w:t xml:space="preserve"> located in the upper</w:t>
      </w:r>
      <w:r w:rsidR="00184800" w:rsidRPr="002663FE">
        <w:rPr>
          <w:rFonts w:ascii="Book Antiqua" w:hAnsi="Book Antiqua"/>
          <w:b w:val="0"/>
          <w:sz w:val="24"/>
          <w:szCs w:val="24"/>
        </w:rPr>
        <w:t xml:space="preserve"> third </w:t>
      </w:r>
      <w:r w:rsidR="005C0F19" w:rsidRPr="002663FE">
        <w:rPr>
          <w:rFonts w:ascii="Book Antiqua" w:hAnsi="Book Antiqua"/>
          <w:b w:val="0"/>
          <w:sz w:val="24"/>
          <w:szCs w:val="24"/>
        </w:rPr>
        <w:t>of the stomach</w:t>
      </w:r>
      <w:r w:rsidR="004B1B37" w:rsidRPr="002663FE">
        <w:rPr>
          <w:rFonts w:ascii="Book Antiqua" w:hAnsi="Book Antiqua"/>
          <w:b w:val="0"/>
          <w:sz w:val="24"/>
          <w:szCs w:val="24"/>
        </w:rPr>
        <w:t>. From</w:t>
      </w:r>
      <w:r w:rsidRPr="002663FE">
        <w:rPr>
          <w:rFonts w:ascii="Book Antiqua" w:hAnsi="Book Antiqua"/>
          <w:b w:val="0"/>
          <w:sz w:val="24"/>
          <w:szCs w:val="24"/>
        </w:rPr>
        <w:t xml:space="preserve"> the view</w:t>
      </w:r>
      <w:r w:rsidR="004B1B37" w:rsidRPr="002663FE">
        <w:rPr>
          <w:rFonts w:ascii="Book Antiqua" w:hAnsi="Book Antiqua"/>
          <w:b w:val="0"/>
          <w:sz w:val="24"/>
          <w:szCs w:val="24"/>
        </w:rPr>
        <w:t>point of minimal</w:t>
      </w:r>
      <w:r w:rsidRPr="002663FE">
        <w:rPr>
          <w:rFonts w:ascii="Book Antiqua" w:hAnsi="Book Antiqua"/>
          <w:b w:val="0"/>
          <w:sz w:val="24"/>
          <w:szCs w:val="24"/>
        </w:rPr>
        <w:t xml:space="preserve"> </w:t>
      </w:r>
      <w:r w:rsidR="00C527FB" w:rsidRPr="002663FE">
        <w:rPr>
          <w:rFonts w:ascii="Book Antiqua" w:hAnsi="Book Antiqua"/>
          <w:b w:val="0"/>
          <w:sz w:val="24"/>
          <w:szCs w:val="24"/>
        </w:rPr>
        <w:t xml:space="preserve">surgical </w:t>
      </w:r>
      <w:r w:rsidRPr="002663FE">
        <w:rPr>
          <w:rFonts w:ascii="Book Antiqua" w:hAnsi="Book Antiqua"/>
          <w:b w:val="0"/>
          <w:sz w:val="24"/>
          <w:szCs w:val="24"/>
        </w:rPr>
        <w:t xml:space="preserve">invasiveness, </w:t>
      </w:r>
      <w:r w:rsidR="005C0F19" w:rsidRPr="002663FE">
        <w:rPr>
          <w:rFonts w:ascii="Book Antiqua" w:hAnsi="Book Antiqua"/>
          <w:b w:val="0"/>
          <w:sz w:val="24"/>
          <w:szCs w:val="24"/>
        </w:rPr>
        <w:t>t</w:t>
      </w:r>
      <w:r w:rsidR="00FB6571" w:rsidRPr="002663FE">
        <w:rPr>
          <w:rFonts w:ascii="Book Antiqua" w:hAnsi="Book Antiqua"/>
          <w:b w:val="0"/>
          <w:sz w:val="24"/>
          <w:szCs w:val="24"/>
        </w:rPr>
        <w:t>h</w:t>
      </w:r>
      <w:r w:rsidR="005C0F19" w:rsidRPr="002663FE">
        <w:rPr>
          <w:rFonts w:ascii="Book Antiqua" w:hAnsi="Book Antiqua"/>
          <w:b w:val="0"/>
          <w:sz w:val="24"/>
          <w:szCs w:val="24"/>
        </w:rPr>
        <w:t>e significance of oral endoscopy</w:t>
      </w:r>
      <w:r w:rsidR="00FB6571" w:rsidRPr="002663FE">
        <w:rPr>
          <w:rFonts w:ascii="Book Antiqua" w:hAnsi="Book Antiqua"/>
          <w:b w:val="0"/>
          <w:sz w:val="24"/>
          <w:szCs w:val="24"/>
        </w:rPr>
        <w:t xml:space="preserve"> during laparoscopic procedure</w:t>
      </w:r>
      <w:r w:rsidR="00D70EAC" w:rsidRPr="002663FE">
        <w:rPr>
          <w:rFonts w:ascii="Book Antiqua" w:hAnsi="Book Antiqua"/>
          <w:b w:val="0"/>
          <w:sz w:val="24"/>
          <w:szCs w:val="24"/>
        </w:rPr>
        <w:t>s</w:t>
      </w:r>
      <w:r w:rsidR="00FB6571" w:rsidRPr="002663FE">
        <w:rPr>
          <w:rFonts w:ascii="Book Antiqua" w:hAnsi="Book Antiqua"/>
          <w:b w:val="0"/>
          <w:sz w:val="24"/>
          <w:szCs w:val="24"/>
        </w:rPr>
        <w:t xml:space="preserve"> </w:t>
      </w:r>
      <w:r w:rsidR="005C0F19" w:rsidRPr="002663FE">
        <w:rPr>
          <w:rFonts w:ascii="Book Antiqua" w:hAnsi="Book Antiqua"/>
          <w:b w:val="0"/>
          <w:sz w:val="24"/>
          <w:szCs w:val="24"/>
        </w:rPr>
        <w:t>is expected to increase</w:t>
      </w:r>
      <w:r w:rsidRPr="002663FE">
        <w:rPr>
          <w:rFonts w:ascii="Book Antiqua" w:hAnsi="Book Antiqua"/>
          <w:b w:val="0"/>
          <w:sz w:val="24"/>
          <w:szCs w:val="24"/>
        </w:rPr>
        <w:t xml:space="preserve"> </w:t>
      </w:r>
      <w:r w:rsidR="00D70EAC" w:rsidRPr="002663FE">
        <w:rPr>
          <w:rFonts w:ascii="Book Antiqua" w:hAnsi="Book Antiqua"/>
          <w:b w:val="0"/>
          <w:sz w:val="24"/>
          <w:szCs w:val="24"/>
        </w:rPr>
        <w:t xml:space="preserve">for tumors </w:t>
      </w:r>
      <w:r w:rsidRPr="002663FE">
        <w:rPr>
          <w:rFonts w:ascii="Book Antiqua" w:hAnsi="Book Antiqua"/>
          <w:b w:val="0"/>
          <w:sz w:val="24"/>
          <w:szCs w:val="24"/>
        </w:rPr>
        <w:t>in the stomach</w:t>
      </w:r>
      <w:r w:rsidR="005C0F19" w:rsidRPr="002663FE">
        <w:rPr>
          <w:rFonts w:ascii="Book Antiqua" w:hAnsi="Book Antiqua"/>
          <w:b w:val="0"/>
          <w:sz w:val="24"/>
          <w:szCs w:val="24"/>
        </w:rPr>
        <w:t>.</w:t>
      </w:r>
    </w:p>
    <w:p w:rsidR="001232ED" w:rsidRPr="002663FE" w:rsidRDefault="001232ED" w:rsidP="00422FE4">
      <w:pPr>
        <w:pStyle w:val="BodyText"/>
        <w:spacing w:line="360" w:lineRule="auto"/>
        <w:rPr>
          <w:rFonts w:ascii="Book Antiqua" w:eastAsia="宋体" w:hAnsi="Book Antiqua"/>
          <w:sz w:val="24"/>
          <w:szCs w:val="24"/>
          <w:lang w:eastAsia="zh-CN"/>
        </w:rPr>
      </w:pPr>
    </w:p>
    <w:p w:rsidR="009C0F87" w:rsidRPr="002663FE" w:rsidRDefault="000D32B3" w:rsidP="00422FE4">
      <w:pPr>
        <w:pStyle w:val="BodyText"/>
        <w:spacing w:line="360" w:lineRule="auto"/>
        <w:rPr>
          <w:rFonts w:ascii="Book Antiqua" w:eastAsia="宋体" w:hAnsi="Book Antiqua"/>
          <w:b w:val="0"/>
          <w:sz w:val="24"/>
          <w:szCs w:val="24"/>
          <w:lang w:eastAsia="zh-CN"/>
        </w:rPr>
      </w:pPr>
      <w:r w:rsidRPr="002663FE">
        <w:rPr>
          <w:rFonts w:ascii="Book Antiqua" w:hAnsi="Book Antiqua"/>
          <w:sz w:val="24"/>
          <w:szCs w:val="24"/>
        </w:rPr>
        <w:t>REFERENCES</w:t>
      </w:r>
      <w:r w:rsidRPr="002663FE">
        <w:rPr>
          <w:rFonts w:ascii="Book Antiqua" w:hAnsi="Book Antiqua"/>
          <w:b w:val="0"/>
          <w:sz w:val="24"/>
          <w:szCs w:val="24"/>
        </w:rPr>
        <w:t xml:space="preserve"> </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1 </w:t>
      </w:r>
      <w:r w:rsidRPr="002663FE">
        <w:rPr>
          <w:rFonts w:ascii="Book Antiqua" w:eastAsia="宋体" w:hAnsi="Book Antiqua" w:cs="宋体"/>
          <w:b/>
          <w:bCs/>
          <w:kern w:val="0"/>
          <w:szCs w:val="24"/>
          <w:lang w:eastAsia="zh-CN"/>
        </w:rPr>
        <w:t>Tagaya N</w:t>
      </w:r>
      <w:r w:rsidRPr="002663FE">
        <w:rPr>
          <w:rFonts w:ascii="Book Antiqua" w:eastAsia="宋体" w:hAnsi="Book Antiqua" w:cs="宋体"/>
          <w:kern w:val="0"/>
          <w:szCs w:val="24"/>
          <w:lang w:eastAsia="zh-CN"/>
        </w:rPr>
        <w:t>, Mikami H, Igarashi A, Ishikawa K, Kogure H, Ohyama O. Laparoscopic local resection for benign nonepithelial gastric tumors. </w:t>
      </w:r>
      <w:r w:rsidRPr="002663FE">
        <w:rPr>
          <w:rFonts w:ascii="Book Antiqua" w:eastAsia="宋体" w:hAnsi="Book Antiqua" w:cs="宋体"/>
          <w:i/>
          <w:iCs/>
          <w:kern w:val="0"/>
          <w:szCs w:val="24"/>
          <w:lang w:eastAsia="zh-CN"/>
        </w:rPr>
        <w:t>J Laparoendosc Adv Surg Tech A</w:t>
      </w:r>
      <w:r w:rsidRPr="002663FE">
        <w:rPr>
          <w:rFonts w:ascii="Book Antiqua" w:eastAsia="宋体" w:hAnsi="Book Antiqua" w:cs="宋体"/>
          <w:kern w:val="0"/>
          <w:szCs w:val="24"/>
          <w:lang w:eastAsia="zh-CN"/>
        </w:rPr>
        <w:t> 1997; </w:t>
      </w:r>
      <w:r w:rsidRPr="002663FE">
        <w:rPr>
          <w:rFonts w:ascii="Book Antiqua" w:eastAsia="宋体" w:hAnsi="Book Antiqua" w:cs="宋体"/>
          <w:b/>
          <w:bCs/>
          <w:kern w:val="0"/>
          <w:szCs w:val="24"/>
          <w:lang w:eastAsia="zh-CN"/>
        </w:rPr>
        <w:t>7</w:t>
      </w:r>
      <w:r w:rsidRPr="002663FE">
        <w:rPr>
          <w:rFonts w:ascii="Book Antiqua" w:eastAsia="宋体" w:hAnsi="Book Antiqua" w:cs="宋体"/>
          <w:kern w:val="0"/>
          <w:szCs w:val="24"/>
          <w:lang w:eastAsia="zh-CN"/>
        </w:rPr>
        <w:t>: 53-58 [PMID: 9453865]</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2 </w:t>
      </w:r>
      <w:r w:rsidRPr="002663FE">
        <w:rPr>
          <w:rFonts w:ascii="Book Antiqua" w:eastAsia="宋体" w:hAnsi="Book Antiqua" w:cs="宋体"/>
          <w:b/>
          <w:bCs/>
          <w:kern w:val="0"/>
          <w:szCs w:val="24"/>
          <w:lang w:eastAsia="zh-CN"/>
        </w:rPr>
        <w:t>Tagaya N</w:t>
      </w:r>
      <w:r w:rsidRPr="002663FE">
        <w:rPr>
          <w:rFonts w:ascii="Book Antiqua" w:eastAsia="宋体" w:hAnsi="Book Antiqua" w:cs="宋体"/>
          <w:kern w:val="0"/>
          <w:szCs w:val="24"/>
          <w:lang w:eastAsia="zh-CN"/>
        </w:rPr>
        <w:t>, Kita J, Kogure H, Kubota K. Laparoscopic intragastric resection of gastric leiomyoma using needlescopic instruments. Case report.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2001; </w:t>
      </w:r>
      <w:r w:rsidRPr="002663FE">
        <w:rPr>
          <w:rFonts w:ascii="Book Antiqua" w:eastAsia="宋体" w:hAnsi="Book Antiqua" w:cs="宋体"/>
          <w:b/>
          <w:bCs/>
          <w:kern w:val="0"/>
          <w:szCs w:val="24"/>
          <w:lang w:eastAsia="zh-CN"/>
        </w:rPr>
        <w:t>15</w:t>
      </w:r>
      <w:r w:rsidRPr="002663FE">
        <w:rPr>
          <w:rFonts w:ascii="Book Antiqua" w:eastAsia="宋体" w:hAnsi="Book Antiqua" w:cs="宋体"/>
          <w:kern w:val="0"/>
          <w:szCs w:val="24"/>
          <w:lang w:eastAsia="zh-CN"/>
        </w:rPr>
        <w:t>: 414 [PMID: 11409411]</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3 </w:t>
      </w:r>
      <w:r w:rsidRPr="002663FE">
        <w:rPr>
          <w:rFonts w:ascii="Book Antiqua" w:eastAsia="宋体" w:hAnsi="Book Antiqua" w:cs="宋体"/>
          <w:b/>
          <w:bCs/>
          <w:kern w:val="0"/>
          <w:szCs w:val="24"/>
          <w:lang w:eastAsia="zh-CN"/>
        </w:rPr>
        <w:t>Tagaya N</w:t>
      </w:r>
      <w:r w:rsidRPr="002663FE">
        <w:rPr>
          <w:rFonts w:ascii="Book Antiqua" w:eastAsia="宋体" w:hAnsi="Book Antiqua" w:cs="宋体"/>
          <w:kern w:val="0"/>
          <w:szCs w:val="24"/>
          <w:lang w:eastAsia="zh-CN"/>
        </w:rPr>
        <w:t>, Mikami H, Kogure H, Kubota K, Hosoya Y, Nagai H. Laparoscopic intragastric stapled resection of gastric submucosal tumors located near the esophagogastric junction.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2002; </w:t>
      </w:r>
      <w:r w:rsidRPr="002663FE">
        <w:rPr>
          <w:rFonts w:ascii="Book Antiqua" w:eastAsia="宋体" w:hAnsi="Book Antiqua" w:cs="宋体"/>
          <w:b/>
          <w:bCs/>
          <w:kern w:val="0"/>
          <w:szCs w:val="24"/>
          <w:lang w:eastAsia="zh-CN"/>
        </w:rPr>
        <w:t>16</w:t>
      </w:r>
      <w:r w:rsidRPr="002663FE">
        <w:rPr>
          <w:rFonts w:ascii="Book Antiqua" w:eastAsia="宋体" w:hAnsi="Book Antiqua" w:cs="宋体"/>
          <w:kern w:val="0"/>
          <w:szCs w:val="24"/>
          <w:lang w:eastAsia="zh-CN"/>
        </w:rPr>
        <w:t>: 177-179 [PMID: 11961634]</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4 </w:t>
      </w:r>
      <w:r w:rsidRPr="002663FE">
        <w:rPr>
          <w:rFonts w:ascii="Book Antiqua" w:eastAsia="宋体" w:hAnsi="Book Antiqua" w:cs="宋体"/>
          <w:b/>
          <w:bCs/>
          <w:kern w:val="0"/>
          <w:szCs w:val="24"/>
          <w:lang w:eastAsia="zh-CN"/>
        </w:rPr>
        <w:t>Tagaya N</w:t>
      </w:r>
      <w:r w:rsidRPr="002663FE">
        <w:rPr>
          <w:rFonts w:ascii="Book Antiqua" w:eastAsia="宋体" w:hAnsi="Book Antiqua" w:cs="宋体"/>
          <w:kern w:val="0"/>
          <w:szCs w:val="24"/>
          <w:lang w:eastAsia="zh-CN"/>
        </w:rPr>
        <w:t>, Mikami H, Kubota K. Laparoscopic resection of gastrointestinal mesenchymal tumors located in the upper stomach.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2004; </w:t>
      </w:r>
      <w:r w:rsidRPr="002663FE">
        <w:rPr>
          <w:rFonts w:ascii="Book Antiqua" w:eastAsia="宋体" w:hAnsi="Book Antiqua" w:cs="宋体"/>
          <w:b/>
          <w:bCs/>
          <w:kern w:val="0"/>
          <w:szCs w:val="24"/>
          <w:lang w:eastAsia="zh-CN"/>
        </w:rPr>
        <w:t>18</w:t>
      </w:r>
      <w:r w:rsidRPr="002663FE">
        <w:rPr>
          <w:rFonts w:ascii="Book Antiqua" w:eastAsia="宋体" w:hAnsi="Book Antiqua" w:cs="宋体"/>
          <w:kern w:val="0"/>
          <w:szCs w:val="24"/>
          <w:lang w:eastAsia="zh-CN"/>
        </w:rPr>
        <w:t>: 1469-1474 [PMID: 15791371]</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 xml:space="preserve">5 </w:t>
      </w:r>
      <w:r w:rsidRPr="002663FE">
        <w:rPr>
          <w:rFonts w:ascii="Book Antiqua" w:eastAsia="宋体" w:hAnsi="Book Antiqua" w:cs="宋体"/>
          <w:b/>
          <w:kern w:val="0"/>
          <w:szCs w:val="24"/>
          <w:lang w:eastAsia="zh-CN"/>
        </w:rPr>
        <w:t>Tagaya N</w:t>
      </w:r>
      <w:r w:rsidRPr="002663FE">
        <w:rPr>
          <w:rFonts w:ascii="Book Antiqua" w:eastAsia="宋体" w:hAnsi="Book Antiqua" w:cs="宋体"/>
          <w:kern w:val="0"/>
          <w:szCs w:val="24"/>
          <w:lang w:eastAsia="zh-CN"/>
        </w:rPr>
        <w:t>, Kubota Y, Makino N, Takegami M, Saito K, Okuyama T, Yoshiba H, Sugamata Y, Oya M. Gastrointestinal Endoscopy: Laparoscopic intra-gastric resection of gastric sub-mucosal tumors under oral endoscopic guidance.</w:t>
      </w:r>
      <w:r w:rsidRPr="002663FE">
        <w:rPr>
          <w:rFonts w:ascii="Book Antiqua" w:eastAsia="宋体" w:hAnsi="Book Antiqua" w:cs="宋体"/>
          <w:i/>
          <w:kern w:val="0"/>
          <w:szCs w:val="24"/>
          <w:lang w:eastAsia="zh-CN"/>
        </w:rPr>
        <w:t xml:space="preserve"> J Gastrointest Dig Syst</w:t>
      </w:r>
      <w:r w:rsidRPr="002663FE">
        <w:rPr>
          <w:rFonts w:ascii="Book Antiqua" w:eastAsia="宋体" w:hAnsi="Book Antiqua" w:cs="宋体"/>
          <w:kern w:val="0"/>
          <w:szCs w:val="24"/>
          <w:lang w:eastAsia="zh-CN"/>
        </w:rPr>
        <w:t xml:space="preserve"> 2013; </w:t>
      </w:r>
      <w:r w:rsidRPr="002663FE">
        <w:rPr>
          <w:rFonts w:ascii="Book Antiqua" w:eastAsia="宋体" w:hAnsi="Book Antiqua" w:cs="宋体"/>
          <w:b/>
          <w:kern w:val="0"/>
          <w:szCs w:val="24"/>
          <w:lang w:eastAsia="zh-CN"/>
        </w:rPr>
        <w:t>S2</w:t>
      </w:r>
      <w:r w:rsidRPr="002663FE">
        <w:rPr>
          <w:rFonts w:ascii="Book Antiqua" w:eastAsia="宋体" w:hAnsi="Book Antiqua" w:cs="宋体"/>
          <w:kern w:val="0"/>
          <w:szCs w:val="24"/>
          <w:lang w:eastAsia="zh-CN"/>
        </w:rPr>
        <w:t>: 004 [DOI: 10.4172/2161-069X.S2-004]</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6 </w:t>
      </w:r>
      <w:r w:rsidRPr="002663FE">
        <w:rPr>
          <w:rFonts w:ascii="Book Antiqua" w:eastAsia="宋体" w:hAnsi="Book Antiqua" w:cs="宋体"/>
          <w:b/>
          <w:bCs/>
          <w:kern w:val="0"/>
          <w:szCs w:val="24"/>
          <w:lang w:eastAsia="zh-CN"/>
        </w:rPr>
        <w:t>Sasaki A</w:t>
      </w:r>
      <w:r w:rsidRPr="002663FE">
        <w:rPr>
          <w:rFonts w:ascii="Book Antiqua" w:eastAsia="宋体" w:hAnsi="Book Antiqua" w:cs="宋体"/>
          <w:kern w:val="0"/>
          <w:szCs w:val="24"/>
          <w:lang w:eastAsia="zh-CN"/>
        </w:rPr>
        <w:t>, Koeda K, Obuchi T, Nakajima J, Nishizuka S, Terashima M, Wakabayashi G. Tailored laparoscopic resection for suspected gastric gastrointestinal stromal tumors. </w:t>
      </w:r>
      <w:r w:rsidRPr="002663FE">
        <w:rPr>
          <w:rFonts w:ascii="Book Antiqua" w:eastAsia="宋体" w:hAnsi="Book Antiqua" w:cs="宋体"/>
          <w:i/>
          <w:iCs/>
          <w:kern w:val="0"/>
          <w:szCs w:val="24"/>
          <w:lang w:eastAsia="zh-CN"/>
        </w:rPr>
        <w:t>Surgery</w:t>
      </w:r>
      <w:r w:rsidRPr="002663FE">
        <w:rPr>
          <w:rFonts w:ascii="Book Antiqua" w:eastAsia="宋体" w:hAnsi="Book Antiqua" w:cs="宋体"/>
          <w:kern w:val="0"/>
          <w:szCs w:val="24"/>
          <w:lang w:eastAsia="zh-CN"/>
        </w:rPr>
        <w:t> 2010; </w:t>
      </w:r>
      <w:r w:rsidRPr="002663FE">
        <w:rPr>
          <w:rFonts w:ascii="Book Antiqua" w:eastAsia="宋体" w:hAnsi="Book Antiqua" w:cs="宋体"/>
          <w:b/>
          <w:bCs/>
          <w:kern w:val="0"/>
          <w:szCs w:val="24"/>
          <w:lang w:eastAsia="zh-CN"/>
        </w:rPr>
        <w:t>147</w:t>
      </w:r>
      <w:r w:rsidRPr="002663FE">
        <w:rPr>
          <w:rFonts w:ascii="Book Antiqua" w:eastAsia="宋体" w:hAnsi="Book Antiqua" w:cs="宋体"/>
          <w:kern w:val="0"/>
          <w:szCs w:val="24"/>
          <w:lang w:eastAsia="zh-CN"/>
        </w:rPr>
        <w:t>: 516-520 [PMID: 20004449 DOI: 10.1016/j.surg.2009.10.035]</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7 </w:t>
      </w:r>
      <w:r w:rsidRPr="002663FE">
        <w:rPr>
          <w:rFonts w:ascii="Book Antiqua" w:eastAsia="宋体" w:hAnsi="Book Antiqua" w:cs="宋体"/>
          <w:b/>
          <w:bCs/>
          <w:kern w:val="0"/>
          <w:szCs w:val="24"/>
          <w:lang w:eastAsia="zh-CN"/>
        </w:rPr>
        <w:t>Na JU</w:t>
      </w:r>
      <w:r w:rsidRPr="002663FE">
        <w:rPr>
          <w:rFonts w:ascii="Book Antiqua" w:eastAsia="宋体" w:hAnsi="Book Antiqua" w:cs="宋体"/>
          <w:kern w:val="0"/>
          <w:szCs w:val="24"/>
          <w:lang w:eastAsia="zh-CN"/>
        </w:rPr>
        <w:t>, Lee SI, Noh SM. The single incision laparoscopic intragastric wedge resection of gastric submucosal tumor. </w:t>
      </w:r>
      <w:r w:rsidRPr="002663FE">
        <w:rPr>
          <w:rFonts w:ascii="Book Antiqua" w:eastAsia="宋体" w:hAnsi="Book Antiqua" w:cs="宋体"/>
          <w:i/>
          <w:iCs/>
          <w:kern w:val="0"/>
          <w:szCs w:val="24"/>
          <w:lang w:eastAsia="zh-CN"/>
        </w:rPr>
        <w:t>J Gastric Cancer</w:t>
      </w:r>
      <w:r w:rsidRPr="002663FE">
        <w:rPr>
          <w:rFonts w:ascii="Book Antiqua" w:eastAsia="宋体" w:hAnsi="Book Antiqua" w:cs="宋体"/>
          <w:kern w:val="0"/>
          <w:szCs w:val="24"/>
          <w:lang w:eastAsia="zh-CN"/>
        </w:rPr>
        <w:t> 2011; </w:t>
      </w:r>
      <w:r w:rsidRPr="002663FE">
        <w:rPr>
          <w:rFonts w:ascii="Book Antiqua" w:eastAsia="宋体" w:hAnsi="Book Antiqua" w:cs="宋体"/>
          <w:b/>
          <w:bCs/>
          <w:kern w:val="0"/>
          <w:szCs w:val="24"/>
          <w:lang w:eastAsia="zh-CN"/>
        </w:rPr>
        <w:t>11</w:t>
      </w:r>
      <w:r w:rsidRPr="002663FE">
        <w:rPr>
          <w:rFonts w:ascii="Book Antiqua" w:eastAsia="宋体" w:hAnsi="Book Antiqua" w:cs="宋体"/>
          <w:kern w:val="0"/>
          <w:szCs w:val="24"/>
          <w:lang w:eastAsia="zh-CN"/>
        </w:rPr>
        <w:t>: 225-229 [PMID: 22324014 DOI: 10.5230/jgc.2011.11.4.225]</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8 </w:t>
      </w:r>
      <w:r w:rsidRPr="002663FE">
        <w:rPr>
          <w:rFonts w:ascii="Book Antiqua" w:eastAsia="宋体" w:hAnsi="Book Antiqua" w:cs="宋体"/>
          <w:b/>
          <w:bCs/>
          <w:kern w:val="0"/>
          <w:szCs w:val="24"/>
          <w:lang w:eastAsia="zh-CN"/>
        </w:rPr>
        <w:t>Morales-Conde S</w:t>
      </w:r>
      <w:r w:rsidRPr="002663FE">
        <w:rPr>
          <w:rFonts w:ascii="Book Antiqua" w:eastAsia="宋体" w:hAnsi="Book Antiqua" w:cs="宋体"/>
          <w:kern w:val="0"/>
          <w:szCs w:val="24"/>
          <w:lang w:eastAsia="zh-CN"/>
        </w:rPr>
        <w:t>, Alarcón I, Ortiz-Moyano C, Barranco A, Padillo FJ, Socas M. Intragastric endoscopic assisted single incision surgery for gastric leiomyoma of the esophagogastric junction. </w:t>
      </w:r>
      <w:r w:rsidRPr="002663FE">
        <w:rPr>
          <w:rFonts w:ascii="Book Antiqua" w:eastAsia="宋体" w:hAnsi="Book Antiqua" w:cs="宋体"/>
          <w:i/>
          <w:iCs/>
          <w:kern w:val="0"/>
          <w:szCs w:val="24"/>
          <w:lang w:eastAsia="zh-CN"/>
        </w:rPr>
        <w:t>Case Rep Gastrointest Med</w:t>
      </w:r>
      <w:r w:rsidRPr="002663FE">
        <w:rPr>
          <w:rFonts w:ascii="Book Antiqua" w:eastAsia="宋体" w:hAnsi="Book Antiqua" w:cs="宋体"/>
          <w:kern w:val="0"/>
          <w:szCs w:val="24"/>
          <w:lang w:eastAsia="zh-CN"/>
        </w:rPr>
        <w:t> 2013; </w:t>
      </w:r>
      <w:r w:rsidRPr="002663FE">
        <w:rPr>
          <w:rFonts w:ascii="Book Antiqua" w:eastAsia="宋体" w:hAnsi="Book Antiqua" w:cs="宋体"/>
          <w:b/>
          <w:bCs/>
          <w:kern w:val="0"/>
          <w:szCs w:val="24"/>
          <w:lang w:eastAsia="zh-CN"/>
        </w:rPr>
        <w:t>2013</w:t>
      </w:r>
      <w:r w:rsidRPr="002663FE">
        <w:rPr>
          <w:rFonts w:ascii="Book Antiqua" w:eastAsia="宋体" w:hAnsi="Book Antiqua" w:cs="宋体"/>
          <w:kern w:val="0"/>
          <w:szCs w:val="24"/>
          <w:lang w:eastAsia="zh-CN"/>
        </w:rPr>
        <w:t>: 391430 [PMID: 24416603 DOI: 10.1155/2013/391430]</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9 </w:t>
      </w:r>
      <w:r w:rsidRPr="002663FE">
        <w:rPr>
          <w:rFonts w:ascii="Book Antiqua" w:eastAsia="宋体" w:hAnsi="Book Antiqua" w:cs="宋体"/>
          <w:b/>
          <w:bCs/>
          <w:kern w:val="0"/>
          <w:szCs w:val="24"/>
          <w:lang w:eastAsia="zh-CN"/>
        </w:rPr>
        <w:t>Shim JH</w:t>
      </w:r>
      <w:r w:rsidRPr="002663FE">
        <w:rPr>
          <w:rFonts w:ascii="Book Antiqua" w:eastAsia="宋体" w:hAnsi="Book Antiqua" w:cs="宋体"/>
          <w:kern w:val="0"/>
          <w:szCs w:val="24"/>
          <w:lang w:eastAsia="zh-CN"/>
        </w:rPr>
        <w:t>, Lee HH, Yoo HM, Jeon HM, Park CH, Kim JG, Song KY. Intragastric approach for submucosal tumors located near the Z-line: a hybrid laparoscopic and endoscopic technique. </w:t>
      </w:r>
      <w:r w:rsidRPr="002663FE">
        <w:rPr>
          <w:rFonts w:ascii="Book Antiqua" w:eastAsia="宋体" w:hAnsi="Book Antiqua" w:cs="宋体"/>
          <w:i/>
          <w:iCs/>
          <w:kern w:val="0"/>
          <w:szCs w:val="24"/>
          <w:lang w:eastAsia="zh-CN"/>
        </w:rPr>
        <w:t>J Surg Oncol</w:t>
      </w:r>
      <w:r w:rsidRPr="002663FE">
        <w:rPr>
          <w:rFonts w:ascii="Book Antiqua" w:eastAsia="宋体" w:hAnsi="Book Antiqua" w:cs="宋体"/>
          <w:kern w:val="0"/>
          <w:szCs w:val="24"/>
          <w:lang w:eastAsia="zh-CN"/>
        </w:rPr>
        <w:t> 2011; </w:t>
      </w:r>
      <w:r w:rsidRPr="002663FE">
        <w:rPr>
          <w:rFonts w:ascii="Book Antiqua" w:eastAsia="宋体" w:hAnsi="Book Antiqua" w:cs="宋体"/>
          <w:b/>
          <w:bCs/>
          <w:kern w:val="0"/>
          <w:szCs w:val="24"/>
          <w:lang w:eastAsia="zh-CN"/>
        </w:rPr>
        <w:t>104</w:t>
      </w:r>
      <w:r w:rsidRPr="002663FE">
        <w:rPr>
          <w:rFonts w:ascii="Book Antiqua" w:eastAsia="宋体" w:hAnsi="Book Antiqua" w:cs="宋体"/>
          <w:kern w:val="0"/>
          <w:szCs w:val="24"/>
          <w:lang w:eastAsia="zh-CN"/>
        </w:rPr>
        <w:t>: 312-315 [PMID: 21465489 DOI: 10.1002/jso.21934]</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10 </w:t>
      </w:r>
      <w:r w:rsidRPr="002663FE">
        <w:rPr>
          <w:rFonts w:ascii="Book Antiqua" w:eastAsia="宋体" w:hAnsi="Book Antiqua" w:cs="宋体"/>
          <w:b/>
          <w:bCs/>
          <w:kern w:val="0"/>
          <w:szCs w:val="24"/>
          <w:lang w:eastAsia="zh-CN"/>
        </w:rPr>
        <w:t>Schubert D</w:t>
      </w:r>
      <w:r w:rsidRPr="002663FE">
        <w:rPr>
          <w:rFonts w:ascii="Book Antiqua" w:eastAsia="宋体" w:hAnsi="Book Antiqua" w:cs="宋体"/>
          <w:kern w:val="0"/>
          <w:szCs w:val="24"/>
          <w:lang w:eastAsia="zh-CN"/>
        </w:rPr>
        <w:t>, Kuhn R, Nestler G, Kahl S, Ebert MP, Malfertheiner P, Lippert H, Pross M. Laparoscopic-endoscopic rendezvous resection of upper gastrointestinal tumors. </w:t>
      </w:r>
      <w:r w:rsidRPr="002663FE">
        <w:rPr>
          <w:rFonts w:ascii="Book Antiqua" w:eastAsia="宋体" w:hAnsi="Book Antiqua" w:cs="宋体"/>
          <w:i/>
          <w:iCs/>
          <w:kern w:val="0"/>
          <w:szCs w:val="24"/>
          <w:lang w:eastAsia="zh-CN"/>
        </w:rPr>
        <w:t>Dig Dis</w:t>
      </w:r>
      <w:r w:rsidRPr="002663FE">
        <w:rPr>
          <w:rFonts w:ascii="Book Antiqua" w:eastAsia="宋体" w:hAnsi="Book Antiqua" w:cs="宋体"/>
          <w:kern w:val="0"/>
          <w:szCs w:val="24"/>
          <w:lang w:eastAsia="zh-CN"/>
        </w:rPr>
        <w:t> 2005; </w:t>
      </w:r>
      <w:r w:rsidRPr="002663FE">
        <w:rPr>
          <w:rFonts w:ascii="Book Antiqua" w:eastAsia="宋体" w:hAnsi="Book Antiqua" w:cs="宋体"/>
          <w:b/>
          <w:bCs/>
          <w:kern w:val="0"/>
          <w:szCs w:val="24"/>
          <w:lang w:eastAsia="zh-CN"/>
        </w:rPr>
        <w:t>23</w:t>
      </w:r>
      <w:r w:rsidRPr="002663FE">
        <w:rPr>
          <w:rFonts w:ascii="Book Antiqua" w:eastAsia="宋体" w:hAnsi="Book Antiqua" w:cs="宋体"/>
          <w:kern w:val="0"/>
          <w:szCs w:val="24"/>
          <w:lang w:eastAsia="zh-CN"/>
        </w:rPr>
        <w:t>: 106-112 [PMID: 16352889]</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11 </w:t>
      </w:r>
      <w:r w:rsidRPr="002663FE">
        <w:rPr>
          <w:rFonts w:ascii="Book Antiqua" w:eastAsia="宋体" w:hAnsi="Book Antiqua" w:cs="宋体"/>
          <w:b/>
          <w:bCs/>
          <w:kern w:val="0"/>
          <w:szCs w:val="24"/>
          <w:lang w:eastAsia="zh-CN"/>
        </w:rPr>
        <w:t>Hiki N</w:t>
      </w:r>
      <w:r w:rsidRPr="002663FE">
        <w:rPr>
          <w:rFonts w:ascii="Book Antiqua" w:eastAsia="宋体" w:hAnsi="Book Antiqua" w:cs="宋体"/>
          <w:kern w:val="0"/>
          <w:szCs w:val="24"/>
          <w:lang w:eastAsia="zh-CN"/>
        </w:rPr>
        <w:t>, Yamamoto Y, Fukunaga T, Yamaguchi T, Nunobe S, Tokunaga M, Miki A, Ohyama S, Seto Y. Laparoscopic and endoscopic cooperative surgery for gastrointestinal stromal tumor dissection.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2008; </w:t>
      </w:r>
      <w:r w:rsidRPr="002663FE">
        <w:rPr>
          <w:rFonts w:ascii="Book Antiqua" w:eastAsia="宋体" w:hAnsi="Book Antiqua" w:cs="宋体"/>
          <w:b/>
          <w:bCs/>
          <w:kern w:val="0"/>
          <w:szCs w:val="24"/>
          <w:lang w:eastAsia="zh-CN"/>
        </w:rPr>
        <w:t>22</w:t>
      </w:r>
      <w:r w:rsidRPr="002663FE">
        <w:rPr>
          <w:rFonts w:ascii="Book Antiqua" w:eastAsia="宋体" w:hAnsi="Book Antiqua" w:cs="宋体"/>
          <w:kern w:val="0"/>
          <w:szCs w:val="24"/>
          <w:lang w:eastAsia="zh-CN"/>
        </w:rPr>
        <w:t>: 1729-1735 [PMID: 18074180]</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12 </w:t>
      </w:r>
      <w:r w:rsidRPr="002663FE">
        <w:rPr>
          <w:rFonts w:ascii="Book Antiqua" w:eastAsia="宋体" w:hAnsi="Book Antiqua" w:cs="宋体"/>
          <w:b/>
          <w:bCs/>
          <w:kern w:val="0"/>
          <w:szCs w:val="24"/>
          <w:lang w:eastAsia="zh-CN"/>
        </w:rPr>
        <w:t>Choi YB</w:t>
      </w:r>
      <w:r w:rsidRPr="002663FE">
        <w:rPr>
          <w:rFonts w:ascii="Book Antiqua" w:eastAsia="宋体" w:hAnsi="Book Antiqua" w:cs="宋体"/>
          <w:kern w:val="0"/>
          <w:szCs w:val="24"/>
          <w:lang w:eastAsia="zh-CN"/>
        </w:rPr>
        <w:t>, Oh ST. Laparoscopy in the management of gastric submucosal tumors.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2000; </w:t>
      </w:r>
      <w:r w:rsidRPr="002663FE">
        <w:rPr>
          <w:rFonts w:ascii="Book Antiqua" w:eastAsia="宋体" w:hAnsi="Book Antiqua" w:cs="宋体"/>
          <w:b/>
          <w:bCs/>
          <w:kern w:val="0"/>
          <w:szCs w:val="24"/>
          <w:lang w:eastAsia="zh-CN"/>
        </w:rPr>
        <w:t>14</w:t>
      </w:r>
      <w:r w:rsidRPr="002663FE">
        <w:rPr>
          <w:rFonts w:ascii="Book Antiqua" w:eastAsia="宋体" w:hAnsi="Book Antiqua" w:cs="宋体"/>
          <w:kern w:val="0"/>
          <w:szCs w:val="24"/>
          <w:lang w:eastAsia="zh-CN"/>
        </w:rPr>
        <w:t>: 741-745 [PMID: 10954821]</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13 </w:t>
      </w:r>
      <w:r w:rsidRPr="002663FE">
        <w:rPr>
          <w:rFonts w:ascii="Book Antiqua" w:eastAsia="宋体" w:hAnsi="Book Antiqua" w:cs="宋体"/>
          <w:b/>
          <w:bCs/>
          <w:kern w:val="0"/>
          <w:szCs w:val="24"/>
          <w:lang w:eastAsia="zh-CN"/>
        </w:rPr>
        <w:t>Matthews BD</w:t>
      </w:r>
      <w:r w:rsidRPr="002663FE">
        <w:rPr>
          <w:rFonts w:ascii="Book Antiqua" w:eastAsia="宋体" w:hAnsi="Book Antiqua" w:cs="宋体"/>
          <w:kern w:val="0"/>
          <w:szCs w:val="24"/>
          <w:lang w:eastAsia="zh-CN"/>
        </w:rPr>
        <w:t>, Walsh RM, Kercher KW, Sing RF, Pratt BL, Answini GA, Heniford BT. Laparoscopic vs open resection of gastric stromal tumors.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2002; </w:t>
      </w:r>
      <w:r w:rsidRPr="002663FE">
        <w:rPr>
          <w:rFonts w:ascii="Book Antiqua" w:eastAsia="宋体" w:hAnsi="Book Antiqua" w:cs="宋体"/>
          <w:b/>
          <w:bCs/>
          <w:kern w:val="0"/>
          <w:szCs w:val="24"/>
          <w:lang w:eastAsia="zh-CN"/>
        </w:rPr>
        <w:t>16</w:t>
      </w:r>
      <w:r w:rsidRPr="002663FE">
        <w:rPr>
          <w:rFonts w:ascii="Book Antiqua" w:eastAsia="宋体" w:hAnsi="Book Antiqua" w:cs="宋体"/>
          <w:kern w:val="0"/>
          <w:szCs w:val="24"/>
          <w:lang w:eastAsia="zh-CN"/>
        </w:rPr>
        <w:t>: 803-807 [PMID: 11997826]</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14 </w:t>
      </w:r>
      <w:r w:rsidRPr="002663FE">
        <w:rPr>
          <w:rFonts w:ascii="Book Antiqua" w:eastAsia="宋体" w:hAnsi="Book Antiqua" w:cs="宋体"/>
          <w:b/>
          <w:bCs/>
          <w:kern w:val="0"/>
          <w:szCs w:val="24"/>
          <w:lang w:eastAsia="zh-CN"/>
        </w:rPr>
        <w:t>Walsh RM</w:t>
      </w:r>
      <w:r w:rsidRPr="002663FE">
        <w:rPr>
          <w:rFonts w:ascii="Book Antiqua" w:eastAsia="宋体" w:hAnsi="Book Antiqua" w:cs="宋体"/>
          <w:kern w:val="0"/>
          <w:szCs w:val="24"/>
          <w:lang w:eastAsia="zh-CN"/>
        </w:rPr>
        <w:t>, Ponsky J, Brody F, Matthews BD, Heniford BT. Combined endoscopic/laparoscopic intragastric resection of gastric stromal tumors. </w:t>
      </w:r>
      <w:r w:rsidRPr="002663FE">
        <w:rPr>
          <w:rFonts w:ascii="Book Antiqua" w:eastAsia="宋体" w:hAnsi="Book Antiqua" w:cs="宋体"/>
          <w:i/>
          <w:iCs/>
          <w:kern w:val="0"/>
          <w:szCs w:val="24"/>
          <w:lang w:eastAsia="zh-CN"/>
        </w:rPr>
        <w:t>J Gastrointest Surg</w:t>
      </w:r>
      <w:r w:rsidRPr="002663FE">
        <w:rPr>
          <w:rFonts w:ascii="Book Antiqua" w:eastAsia="宋体" w:hAnsi="Book Antiqua" w:cs="宋体"/>
          <w:kern w:val="0"/>
          <w:szCs w:val="24"/>
          <w:lang w:eastAsia="zh-CN"/>
        </w:rPr>
        <w:t> </w:t>
      </w:r>
      <w:r w:rsidRPr="002663FE">
        <w:rPr>
          <w:rFonts w:ascii="Book Antiqua" w:eastAsia="宋体" w:hAnsi="Book Antiqua" w:cs="宋体" w:hint="eastAsia"/>
          <w:kern w:val="0"/>
          <w:szCs w:val="24"/>
          <w:lang w:eastAsia="zh-CN"/>
        </w:rPr>
        <w:t>2003</w:t>
      </w:r>
      <w:r w:rsidRPr="002663FE">
        <w:rPr>
          <w:rFonts w:ascii="Book Antiqua" w:eastAsia="宋体" w:hAnsi="Book Antiqua" w:cs="宋体"/>
          <w:kern w:val="0"/>
          <w:szCs w:val="24"/>
          <w:lang w:eastAsia="zh-CN"/>
        </w:rPr>
        <w:t>; </w:t>
      </w:r>
      <w:r w:rsidRPr="002663FE">
        <w:rPr>
          <w:rFonts w:ascii="Book Antiqua" w:eastAsia="宋体" w:hAnsi="Book Antiqua" w:cs="宋体"/>
          <w:b/>
          <w:bCs/>
          <w:kern w:val="0"/>
          <w:szCs w:val="24"/>
          <w:lang w:eastAsia="zh-CN"/>
        </w:rPr>
        <w:t>7</w:t>
      </w:r>
      <w:r w:rsidRPr="002663FE">
        <w:rPr>
          <w:rFonts w:ascii="Book Antiqua" w:eastAsia="宋体" w:hAnsi="Book Antiqua" w:cs="宋体"/>
          <w:kern w:val="0"/>
          <w:szCs w:val="24"/>
          <w:lang w:eastAsia="zh-CN"/>
        </w:rPr>
        <w:t>: 386-392 [PMID: 12654564]</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15 </w:t>
      </w:r>
      <w:r w:rsidRPr="002663FE">
        <w:rPr>
          <w:rFonts w:ascii="Book Antiqua" w:eastAsia="宋体" w:hAnsi="Book Antiqua" w:cs="宋体"/>
          <w:b/>
          <w:bCs/>
          <w:kern w:val="0"/>
          <w:szCs w:val="24"/>
          <w:lang w:eastAsia="zh-CN"/>
        </w:rPr>
        <w:t>Pross M</w:t>
      </w:r>
      <w:r w:rsidRPr="002663FE">
        <w:rPr>
          <w:rFonts w:ascii="Book Antiqua" w:eastAsia="宋体" w:hAnsi="Book Antiqua" w:cs="宋体"/>
          <w:kern w:val="0"/>
          <w:szCs w:val="24"/>
          <w:lang w:eastAsia="zh-CN"/>
        </w:rPr>
        <w:t>, Wolff S, Nestler G, Schubert D, Kahl S, Lippert H. A technique for endo-organ resection of gastric wall tumors using one intragastric trocar. </w:t>
      </w:r>
      <w:r w:rsidRPr="002663FE">
        <w:rPr>
          <w:rFonts w:ascii="Book Antiqua" w:eastAsia="宋体" w:hAnsi="Book Antiqua" w:cs="宋体"/>
          <w:i/>
          <w:iCs/>
          <w:kern w:val="0"/>
          <w:szCs w:val="24"/>
          <w:lang w:eastAsia="zh-CN"/>
        </w:rPr>
        <w:t>Endoscopy</w:t>
      </w:r>
      <w:r w:rsidRPr="002663FE">
        <w:rPr>
          <w:rFonts w:ascii="Book Antiqua" w:eastAsia="宋体" w:hAnsi="Book Antiqua" w:cs="宋体"/>
          <w:kern w:val="0"/>
          <w:szCs w:val="24"/>
          <w:lang w:eastAsia="zh-CN"/>
        </w:rPr>
        <w:t> 2003; </w:t>
      </w:r>
      <w:r w:rsidRPr="002663FE">
        <w:rPr>
          <w:rFonts w:ascii="Book Antiqua" w:eastAsia="宋体" w:hAnsi="Book Antiqua" w:cs="宋体"/>
          <w:b/>
          <w:bCs/>
          <w:kern w:val="0"/>
          <w:szCs w:val="24"/>
          <w:lang w:eastAsia="zh-CN"/>
        </w:rPr>
        <w:t>35</w:t>
      </w:r>
      <w:r w:rsidRPr="002663FE">
        <w:rPr>
          <w:rFonts w:ascii="Book Antiqua" w:eastAsia="宋体" w:hAnsi="Book Antiqua" w:cs="宋体"/>
          <w:kern w:val="0"/>
          <w:szCs w:val="24"/>
          <w:lang w:eastAsia="zh-CN"/>
        </w:rPr>
        <w:t>: 613-615 [PMID: 12822099]</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16 </w:t>
      </w:r>
      <w:r w:rsidRPr="002663FE">
        <w:rPr>
          <w:rFonts w:ascii="Book Antiqua" w:eastAsia="宋体" w:hAnsi="Book Antiqua" w:cs="宋体"/>
          <w:b/>
          <w:bCs/>
          <w:kern w:val="0"/>
          <w:szCs w:val="24"/>
          <w:lang w:eastAsia="zh-CN"/>
        </w:rPr>
        <w:t>Uchikoshi F</w:t>
      </w:r>
      <w:r w:rsidRPr="002663FE">
        <w:rPr>
          <w:rFonts w:ascii="Book Antiqua" w:eastAsia="宋体" w:hAnsi="Book Antiqua" w:cs="宋体"/>
          <w:kern w:val="0"/>
          <w:szCs w:val="24"/>
          <w:lang w:eastAsia="zh-CN"/>
        </w:rPr>
        <w:t>, Ito T, Nishida T, Kitagawa T, Endo S, Matsuda H. Laparoscopic intragastric resection of gastric stromal tumor located at the esophago-cardiac junction. </w:t>
      </w:r>
      <w:r w:rsidRPr="002663FE">
        <w:rPr>
          <w:rFonts w:ascii="Book Antiqua" w:eastAsia="宋体" w:hAnsi="Book Antiqua" w:cs="宋体"/>
          <w:i/>
          <w:iCs/>
          <w:kern w:val="0"/>
          <w:szCs w:val="24"/>
          <w:lang w:eastAsia="zh-CN"/>
        </w:rPr>
        <w:t>Surg Laparosc Endosc Percutan Tech</w:t>
      </w:r>
      <w:r w:rsidRPr="002663FE">
        <w:rPr>
          <w:rFonts w:ascii="Book Antiqua" w:eastAsia="宋体" w:hAnsi="Book Antiqua" w:cs="宋体"/>
          <w:kern w:val="0"/>
          <w:szCs w:val="24"/>
          <w:lang w:eastAsia="zh-CN"/>
        </w:rPr>
        <w:t> 2004; </w:t>
      </w:r>
      <w:r w:rsidRPr="002663FE">
        <w:rPr>
          <w:rFonts w:ascii="Book Antiqua" w:eastAsia="宋体" w:hAnsi="Book Antiqua" w:cs="宋体"/>
          <w:b/>
          <w:bCs/>
          <w:kern w:val="0"/>
          <w:szCs w:val="24"/>
          <w:lang w:eastAsia="zh-CN"/>
        </w:rPr>
        <w:t>14</w:t>
      </w:r>
      <w:r w:rsidRPr="002663FE">
        <w:rPr>
          <w:rFonts w:ascii="Book Antiqua" w:eastAsia="宋体" w:hAnsi="Book Antiqua" w:cs="宋体"/>
          <w:kern w:val="0"/>
          <w:szCs w:val="24"/>
          <w:lang w:eastAsia="zh-CN"/>
        </w:rPr>
        <w:t>: 1-4 [PMID: 15259576]</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17 </w:t>
      </w:r>
      <w:r w:rsidRPr="002663FE">
        <w:rPr>
          <w:rFonts w:ascii="Book Antiqua" w:eastAsia="宋体" w:hAnsi="Book Antiqua" w:cs="宋体"/>
          <w:b/>
          <w:bCs/>
          <w:kern w:val="0"/>
          <w:szCs w:val="24"/>
          <w:lang w:eastAsia="zh-CN"/>
        </w:rPr>
        <w:t>Li VK</w:t>
      </w:r>
      <w:r w:rsidRPr="002663FE">
        <w:rPr>
          <w:rFonts w:ascii="Book Antiqua" w:eastAsia="宋体" w:hAnsi="Book Antiqua" w:cs="宋体"/>
          <w:kern w:val="0"/>
          <w:szCs w:val="24"/>
          <w:lang w:eastAsia="zh-CN"/>
        </w:rPr>
        <w:t>, Hung WK, Chung CK, Ying MW, Lam BY, Kan DM, Chan MC. Laparoscopic intragastric approach for stromal tumours located at the posterior gastric wall. </w:t>
      </w:r>
      <w:r w:rsidRPr="002663FE">
        <w:rPr>
          <w:rFonts w:ascii="Book Antiqua" w:eastAsia="宋体" w:hAnsi="Book Antiqua" w:cs="宋体"/>
          <w:i/>
          <w:iCs/>
          <w:kern w:val="0"/>
          <w:szCs w:val="24"/>
          <w:lang w:eastAsia="zh-CN"/>
        </w:rPr>
        <w:t>Asian J Surg</w:t>
      </w:r>
      <w:r w:rsidRPr="002663FE">
        <w:rPr>
          <w:rFonts w:ascii="Book Antiqua" w:eastAsia="宋体" w:hAnsi="Book Antiqua" w:cs="宋体"/>
          <w:kern w:val="0"/>
          <w:szCs w:val="24"/>
          <w:lang w:eastAsia="zh-CN"/>
        </w:rPr>
        <w:t> 2008; </w:t>
      </w:r>
      <w:r w:rsidRPr="002663FE">
        <w:rPr>
          <w:rFonts w:ascii="Book Antiqua" w:eastAsia="宋体" w:hAnsi="Book Antiqua" w:cs="宋体"/>
          <w:b/>
          <w:bCs/>
          <w:kern w:val="0"/>
          <w:szCs w:val="24"/>
          <w:lang w:eastAsia="zh-CN"/>
        </w:rPr>
        <w:t>31</w:t>
      </w:r>
      <w:r w:rsidRPr="002663FE">
        <w:rPr>
          <w:rFonts w:ascii="Book Antiqua" w:eastAsia="宋体" w:hAnsi="Book Antiqua" w:cs="宋体"/>
          <w:kern w:val="0"/>
          <w:szCs w:val="24"/>
          <w:lang w:eastAsia="zh-CN"/>
        </w:rPr>
        <w:t>: 6-10 [PMID: 18334462 DOI: 10.1016/S1015-9584(08)60047-0]</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18 </w:t>
      </w:r>
      <w:r w:rsidRPr="002663FE">
        <w:rPr>
          <w:rFonts w:ascii="Book Antiqua" w:eastAsia="宋体" w:hAnsi="Book Antiqua" w:cs="宋体"/>
          <w:b/>
          <w:bCs/>
          <w:kern w:val="0"/>
          <w:szCs w:val="24"/>
          <w:lang w:eastAsia="zh-CN"/>
        </w:rPr>
        <w:t>Sahm M</w:t>
      </w:r>
      <w:r w:rsidRPr="002663FE">
        <w:rPr>
          <w:rFonts w:ascii="Book Antiqua" w:eastAsia="宋体" w:hAnsi="Book Antiqua" w:cs="宋体"/>
          <w:kern w:val="0"/>
          <w:szCs w:val="24"/>
          <w:lang w:eastAsia="zh-CN"/>
        </w:rPr>
        <w:t>, Pross M, Lippert H. Intraluminal resection of gastric tumors using intragastric trocar technique. </w:t>
      </w:r>
      <w:r w:rsidRPr="002663FE">
        <w:rPr>
          <w:rFonts w:ascii="Book Antiqua" w:eastAsia="宋体" w:hAnsi="Book Antiqua" w:cs="宋体"/>
          <w:i/>
          <w:iCs/>
          <w:kern w:val="0"/>
          <w:szCs w:val="24"/>
          <w:lang w:eastAsia="zh-CN"/>
        </w:rPr>
        <w:t>Surg Laparosc Endosc Percutan Tech</w:t>
      </w:r>
      <w:r w:rsidRPr="002663FE">
        <w:rPr>
          <w:rFonts w:ascii="Book Antiqua" w:eastAsia="宋体" w:hAnsi="Book Antiqua" w:cs="宋体"/>
          <w:kern w:val="0"/>
          <w:szCs w:val="24"/>
          <w:lang w:eastAsia="zh-CN"/>
        </w:rPr>
        <w:t> 2011; </w:t>
      </w:r>
      <w:r w:rsidRPr="002663FE">
        <w:rPr>
          <w:rFonts w:ascii="Book Antiqua" w:eastAsia="宋体" w:hAnsi="Book Antiqua" w:cs="宋体"/>
          <w:b/>
          <w:bCs/>
          <w:kern w:val="0"/>
          <w:szCs w:val="24"/>
          <w:lang w:eastAsia="zh-CN"/>
        </w:rPr>
        <w:t>21</w:t>
      </w:r>
      <w:r w:rsidRPr="002663FE">
        <w:rPr>
          <w:rFonts w:ascii="Book Antiqua" w:eastAsia="宋体" w:hAnsi="Book Antiqua" w:cs="宋体"/>
          <w:kern w:val="0"/>
          <w:szCs w:val="24"/>
          <w:lang w:eastAsia="zh-CN"/>
        </w:rPr>
        <w:t>: e169-e172 [PMID: 21857452 DOI: 10.1097/SLE.0b013e318221749c]</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19 </w:t>
      </w:r>
      <w:r w:rsidRPr="002663FE">
        <w:rPr>
          <w:rFonts w:ascii="Book Antiqua" w:eastAsia="宋体" w:hAnsi="Book Antiqua" w:cs="宋体"/>
          <w:b/>
          <w:bCs/>
          <w:kern w:val="0"/>
          <w:szCs w:val="24"/>
          <w:lang w:eastAsia="zh-CN"/>
        </w:rPr>
        <w:t>DE Vogelaere K</w:t>
      </w:r>
      <w:r w:rsidRPr="002663FE">
        <w:rPr>
          <w:rFonts w:ascii="Book Antiqua" w:eastAsia="宋体" w:hAnsi="Book Antiqua" w:cs="宋体"/>
          <w:kern w:val="0"/>
          <w:szCs w:val="24"/>
          <w:lang w:eastAsia="zh-CN"/>
        </w:rPr>
        <w:t>, VAN DE Winkel N, Simoens C, Delvaux G. Intragastric SILS for GIST, a new challenge in oncologic surgery: first experiences. </w:t>
      </w:r>
      <w:r w:rsidRPr="002663FE">
        <w:rPr>
          <w:rFonts w:ascii="Book Antiqua" w:eastAsia="宋体" w:hAnsi="Book Antiqua" w:cs="宋体"/>
          <w:i/>
          <w:iCs/>
          <w:kern w:val="0"/>
          <w:szCs w:val="24"/>
          <w:lang w:eastAsia="zh-CN"/>
        </w:rPr>
        <w:t>Anticancer Res</w:t>
      </w:r>
      <w:r w:rsidRPr="002663FE">
        <w:rPr>
          <w:rFonts w:ascii="Book Antiqua" w:eastAsia="宋体" w:hAnsi="Book Antiqua" w:cs="宋体"/>
          <w:kern w:val="0"/>
          <w:szCs w:val="24"/>
          <w:lang w:eastAsia="zh-CN"/>
        </w:rPr>
        <w:t> 2013; </w:t>
      </w:r>
      <w:r w:rsidRPr="002663FE">
        <w:rPr>
          <w:rFonts w:ascii="Book Antiqua" w:eastAsia="宋体" w:hAnsi="Book Antiqua" w:cs="宋体"/>
          <w:b/>
          <w:bCs/>
          <w:kern w:val="0"/>
          <w:szCs w:val="24"/>
          <w:lang w:eastAsia="zh-CN"/>
        </w:rPr>
        <w:t>33</w:t>
      </w:r>
      <w:r w:rsidRPr="002663FE">
        <w:rPr>
          <w:rFonts w:ascii="Book Antiqua" w:eastAsia="宋体" w:hAnsi="Book Antiqua" w:cs="宋体"/>
          <w:kern w:val="0"/>
          <w:szCs w:val="24"/>
          <w:lang w:eastAsia="zh-CN"/>
        </w:rPr>
        <w:t>: 3359-3363 [PMID: 23898104]</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20 </w:t>
      </w:r>
      <w:r w:rsidRPr="002663FE">
        <w:rPr>
          <w:rFonts w:ascii="Book Antiqua" w:eastAsia="宋体" w:hAnsi="Book Antiqua" w:cs="宋体"/>
          <w:b/>
          <w:bCs/>
          <w:kern w:val="0"/>
          <w:szCs w:val="24"/>
          <w:lang w:eastAsia="zh-CN"/>
        </w:rPr>
        <w:t>Dong HY</w:t>
      </w:r>
      <w:r w:rsidRPr="002663FE">
        <w:rPr>
          <w:rFonts w:ascii="Book Antiqua" w:eastAsia="宋体" w:hAnsi="Book Antiqua" w:cs="宋体"/>
          <w:kern w:val="0"/>
          <w:szCs w:val="24"/>
          <w:lang w:eastAsia="zh-CN"/>
        </w:rPr>
        <w:t>, Wang YL, Jia XY, Li J, Li GD, Li YQ. Modified laparoscopic intragastric surgery and endoscopic full-thickness resection for gastric stromal tumor originating from the muscularis propria. </w:t>
      </w:r>
      <w:r w:rsidRPr="002663FE">
        <w:rPr>
          <w:rFonts w:ascii="Book Antiqua" w:eastAsia="宋体" w:hAnsi="Book Antiqua" w:cs="宋体"/>
          <w:i/>
          <w:iCs/>
          <w:kern w:val="0"/>
          <w:szCs w:val="24"/>
          <w:lang w:eastAsia="zh-CN"/>
        </w:rPr>
        <w:t>Surg Endosc</w:t>
      </w:r>
      <w:r w:rsidRPr="002663FE">
        <w:rPr>
          <w:rFonts w:ascii="Book Antiqua" w:eastAsia="宋体" w:hAnsi="Book Antiqua" w:cs="宋体"/>
          <w:kern w:val="0"/>
          <w:szCs w:val="24"/>
          <w:lang w:eastAsia="zh-CN"/>
        </w:rPr>
        <w:t> 2014; </w:t>
      </w:r>
      <w:r w:rsidRPr="002663FE">
        <w:rPr>
          <w:rFonts w:ascii="Book Antiqua" w:eastAsia="宋体" w:hAnsi="Book Antiqua" w:cs="宋体"/>
          <w:b/>
          <w:bCs/>
          <w:kern w:val="0"/>
          <w:szCs w:val="24"/>
          <w:lang w:eastAsia="zh-CN"/>
        </w:rPr>
        <w:t>28</w:t>
      </w:r>
      <w:r w:rsidRPr="002663FE">
        <w:rPr>
          <w:rFonts w:ascii="Book Antiqua" w:eastAsia="宋体" w:hAnsi="Book Antiqua" w:cs="宋体"/>
          <w:kern w:val="0"/>
          <w:szCs w:val="24"/>
          <w:lang w:eastAsia="zh-CN"/>
        </w:rPr>
        <w:t>: 1447-1453 [PMID: 24671350 DOI: 10.1007/s00464-013-3375-8]</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21 </w:t>
      </w:r>
      <w:r w:rsidRPr="002663FE">
        <w:rPr>
          <w:rFonts w:ascii="Book Antiqua" w:eastAsia="宋体" w:hAnsi="Book Antiqua" w:cs="宋体"/>
          <w:b/>
          <w:bCs/>
          <w:kern w:val="0"/>
          <w:szCs w:val="24"/>
          <w:lang w:eastAsia="zh-CN"/>
        </w:rPr>
        <w:t>Ludwig K</w:t>
      </w:r>
      <w:r w:rsidRPr="002663FE">
        <w:rPr>
          <w:rFonts w:ascii="Book Antiqua" w:eastAsia="宋体" w:hAnsi="Book Antiqua" w:cs="宋体"/>
          <w:kern w:val="0"/>
          <w:szCs w:val="24"/>
          <w:lang w:eastAsia="zh-CN"/>
        </w:rPr>
        <w:t>, Weiner R, Bernhardt J. [Minimally invasive resections of gastric tumors]. </w:t>
      </w:r>
      <w:r w:rsidRPr="002663FE">
        <w:rPr>
          <w:rFonts w:ascii="Book Antiqua" w:eastAsia="宋体" w:hAnsi="Book Antiqua" w:cs="宋体"/>
          <w:i/>
          <w:iCs/>
          <w:kern w:val="0"/>
          <w:szCs w:val="24"/>
          <w:lang w:eastAsia="zh-CN"/>
        </w:rPr>
        <w:t>Chirurg</w:t>
      </w:r>
      <w:r w:rsidRPr="002663FE">
        <w:rPr>
          <w:rFonts w:ascii="Book Antiqua" w:eastAsia="宋体" w:hAnsi="Book Antiqua" w:cs="宋体"/>
          <w:kern w:val="0"/>
          <w:szCs w:val="24"/>
          <w:lang w:eastAsia="zh-CN"/>
        </w:rPr>
        <w:t> 2003; </w:t>
      </w:r>
      <w:r w:rsidRPr="002663FE">
        <w:rPr>
          <w:rFonts w:ascii="Book Antiqua" w:eastAsia="宋体" w:hAnsi="Book Antiqua" w:cs="宋体"/>
          <w:b/>
          <w:bCs/>
          <w:kern w:val="0"/>
          <w:szCs w:val="24"/>
          <w:lang w:eastAsia="zh-CN"/>
        </w:rPr>
        <w:t>74</w:t>
      </w:r>
      <w:r w:rsidRPr="002663FE">
        <w:rPr>
          <w:rFonts w:ascii="Book Antiqua" w:eastAsia="宋体" w:hAnsi="Book Antiqua" w:cs="宋体"/>
          <w:kern w:val="0"/>
          <w:szCs w:val="24"/>
          <w:lang w:eastAsia="zh-CN"/>
        </w:rPr>
        <w:t>: 632-637 [PMID: 12883790]</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22 </w:t>
      </w:r>
      <w:r w:rsidRPr="002663FE">
        <w:rPr>
          <w:rFonts w:ascii="Book Antiqua" w:eastAsia="宋体" w:hAnsi="Book Antiqua" w:cs="宋体"/>
          <w:b/>
          <w:bCs/>
          <w:kern w:val="0"/>
          <w:szCs w:val="24"/>
          <w:lang w:eastAsia="zh-CN"/>
        </w:rPr>
        <w:t>Nakamori M</w:t>
      </w:r>
      <w:r w:rsidRPr="002663FE">
        <w:rPr>
          <w:rFonts w:ascii="Book Antiqua" w:eastAsia="宋体" w:hAnsi="Book Antiqua" w:cs="宋体"/>
          <w:kern w:val="0"/>
          <w:szCs w:val="24"/>
          <w:lang w:eastAsia="zh-CN"/>
        </w:rPr>
        <w:t>, Iwahashi M, Nakamura M, Tabuse K, Mori K, Taniguchi K, Aoki Y, Yamaue H. Laparoscopic resection for gastrointestinal stromal tumors of the stomach. </w:t>
      </w:r>
      <w:r w:rsidRPr="002663FE">
        <w:rPr>
          <w:rFonts w:ascii="Book Antiqua" w:eastAsia="宋体" w:hAnsi="Book Antiqua" w:cs="宋体"/>
          <w:i/>
          <w:iCs/>
          <w:kern w:val="0"/>
          <w:szCs w:val="24"/>
          <w:lang w:eastAsia="zh-CN"/>
        </w:rPr>
        <w:t>Am J Surg</w:t>
      </w:r>
      <w:r w:rsidRPr="002663FE">
        <w:rPr>
          <w:rFonts w:ascii="Book Antiqua" w:eastAsia="宋体" w:hAnsi="Book Antiqua" w:cs="宋体"/>
          <w:kern w:val="0"/>
          <w:szCs w:val="24"/>
          <w:lang w:eastAsia="zh-CN"/>
        </w:rPr>
        <w:t> 2008; </w:t>
      </w:r>
      <w:r w:rsidRPr="002663FE">
        <w:rPr>
          <w:rFonts w:ascii="Book Antiqua" w:eastAsia="宋体" w:hAnsi="Book Antiqua" w:cs="宋体"/>
          <w:b/>
          <w:bCs/>
          <w:kern w:val="0"/>
          <w:szCs w:val="24"/>
          <w:lang w:eastAsia="zh-CN"/>
        </w:rPr>
        <w:t>196</w:t>
      </w:r>
      <w:r w:rsidRPr="002663FE">
        <w:rPr>
          <w:rFonts w:ascii="Book Antiqua" w:eastAsia="宋体" w:hAnsi="Book Antiqua" w:cs="宋体"/>
          <w:kern w:val="0"/>
          <w:szCs w:val="24"/>
          <w:lang w:eastAsia="zh-CN"/>
        </w:rPr>
        <w:t>: 425-429 [PMID: 18466871 DOI: 10.1016/j.amjsurg.2007.10.012]</w:t>
      </w:r>
    </w:p>
    <w:p w:rsidR="00422FE4" w:rsidRPr="002663FE" w:rsidRDefault="00422FE4" w:rsidP="00422FE4">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23 </w:t>
      </w:r>
      <w:r w:rsidRPr="002663FE">
        <w:rPr>
          <w:rFonts w:ascii="Book Antiqua" w:eastAsia="宋体" w:hAnsi="Book Antiqua" w:cs="宋体"/>
          <w:b/>
          <w:bCs/>
          <w:kern w:val="0"/>
          <w:szCs w:val="24"/>
          <w:lang w:eastAsia="zh-CN"/>
        </w:rPr>
        <w:t>Vecchio R</w:t>
      </w:r>
      <w:r w:rsidRPr="002663FE">
        <w:rPr>
          <w:rFonts w:ascii="Book Antiqua" w:eastAsia="宋体" w:hAnsi="Book Antiqua" w:cs="宋体"/>
          <w:kern w:val="0"/>
          <w:szCs w:val="24"/>
          <w:lang w:eastAsia="zh-CN"/>
        </w:rPr>
        <w:t>, Marchese S, Amore FF, La Corte F, Ferla F, Spataro L, Intagliata E. Laparoscopic-endoscopic rendez-vous resection of iuxta-cardial gastric GIST. </w:t>
      </w:r>
      <w:r w:rsidRPr="002663FE">
        <w:rPr>
          <w:rFonts w:ascii="Book Antiqua" w:eastAsia="宋体" w:hAnsi="Book Antiqua" w:cs="宋体"/>
          <w:i/>
          <w:iCs/>
          <w:kern w:val="0"/>
          <w:szCs w:val="24"/>
          <w:lang w:eastAsia="zh-CN"/>
        </w:rPr>
        <w:t>G Chir</w:t>
      </w:r>
      <w:r w:rsidRPr="002663FE">
        <w:rPr>
          <w:rFonts w:ascii="Book Antiqua" w:eastAsia="宋体" w:hAnsi="Book Antiqua" w:cs="宋体"/>
          <w:kern w:val="0"/>
          <w:szCs w:val="24"/>
          <w:lang w:eastAsia="zh-CN"/>
        </w:rPr>
        <w:t> </w:t>
      </w:r>
      <w:r w:rsidRPr="002663FE">
        <w:rPr>
          <w:rFonts w:ascii="Book Antiqua" w:eastAsia="宋体" w:hAnsi="Book Antiqua" w:cs="宋体" w:hint="eastAsia"/>
          <w:kern w:val="0"/>
          <w:szCs w:val="24"/>
          <w:lang w:eastAsia="zh-CN"/>
        </w:rPr>
        <w:t>2013</w:t>
      </w:r>
      <w:r w:rsidRPr="002663FE">
        <w:rPr>
          <w:rFonts w:ascii="Book Antiqua" w:eastAsia="宋体" w:hAnsi="Book Antiqua" w:cs="宋体"/>
          <w:kern w:val="0"/>
          <w:szCs w:val="24"/>
          <w:lang w:eastAsia="zh-CN"/>
        </w:rPr>
        <w:t>; </w:t>
      </w:r>
      <w:r w:rsidRPr="002663FE">
        <w:rPr>
          <w:rFonts w:ascii="Book Antiqua" w:eastAsia="宋体" w:hAnsi="Book Antiqua" w:cs="宋体"/>
          <w:b/>
          <w:bCs/>
          <w:kern w:val="0"/>
          <w:szCs w:val="24"/>
          <w:lang w:eastAsia="zh-CN"/>
        </w:rPr>
        <w:t>34</w:t>
      </w:r>
      <w:r w:rsidRPr="002663FE">
        <w:rPr>
          <w:rFonts w:ascii="Book Antiqua" w:eastAsia="宋体" w:hAnsi="Book Antiqua" w:cs="宋体"/>
          <w:kern w:val="0"/>
          <w:szCs w:val="24"/>
          <w:lang w:eastAsia="zh-CN"/>
        </w:rPr>
        <w:t>: 145-148 [PMID: 23837950]</w:t>
      </w:r>
    </w:p>
    <w:p w:rsidR="000D32B3" w:rsidRPr="002663FE" w:rsidRDefault="000D32B3" w:rsidP="00422FE4">
      <w:pPr>
        <w:pStyle w:val="BodyText"/>
        <w:spacing w:line="360" w:lineRule="auto"/>
        <w:rPr>
          <w:rFonts w:ascii="Book Antiqua" w:eastAsia="宋体" w:hAnsi="Book Antiqua"/>
          <w:b w:val="0"/>
          <w:sz w:val="24"/>
          <w:szCs w:val="24"/>
          <w:lang w:eastAsia="zh-CN"/>
        </w:rPr>
      </w:pPr>
    </w:p>
    <w:p w:rsidR="000D32B3" w:rsidRPr="002663FE" w:rsidRDefault="000D32B3" w:rsidP="00422FE4">
      <w:pPr>
        <w:pStyle w:val="PlainText"/>
        <w:spacing w:line="360" w:lineRule="auto"/>
        <w:jc w:val="right"/>
        <w:rPr>
          <w:rFonts w:ascii="Book Antiqua" w:hAnsi="Book Antiqua"/>
          <w:b/>
          <w:sz w:val="24"/>
          <w:szCs w:val="24"/>
        </w:rPr>
      </w:pPr>
      <w:r w:rsidRPr="002663FE">
        <w:rPr>
          <w:rFonts w:ascii="Book Antiqua" w:hAnsi="Book Antiqua"/>
          <w:b/>
          <w:sz w:val="24"/>
          <w:szCs w:val="24"/>
        </w:rPr>
        <w:t xml:space="preserve">P-Reviewer: </w:t>
      </w:r>
      <w:r w:rsidR="00E472C3" w:rsidRPr="002663FE">
        <w:rPr>
          <w:rFonts w:ascii="Book Antiqua" w:hAnsi="Book Antiqua" w:cs="Tahoma"/>
          <w:sz w:val="24"/>
          <w:szCs w:val="24"/>
        </w:rPr>
        <w:t>Surlin V</w:t>
      </w:r>
      <w:r w:rsidRPr="002663FE">
        <w:rPr>
          <w:rFonts w:ascii="Book Antiqua" w:hAnsi="Book Antiqua"/>
          <w:b/>
          <w:sz w:val="24"/>
          <w:szCs w:val="24"/>
        </w:rPr>
        <w:t xml:space="preserve"> S-Editor: </w:t>
      </w:r>
      <w:r w:rsidRPr="002663FE">
        <w:rPr>
          <w:rFonts w:ascii="Book Antiqua" w:hAnsi="Book Antiqua"/>
          <w:sz w:val="24"/>
          <w:szCs w:val="24"/>
        </w:rPr>
        <w:t>Ji FF</w:t>
      </w:r>
      <w:r w:rsidRPr="002663FE">
        <w:rPr>
          <w:rFonts w:ascii="Book Antiqua" w:hAnsi="Book Antiqua"/>
          <w:b/>
          <w:sz w:val="24"/>
          <w:szCs w:val="24"/>
        </w:rPr>
        <w:t xml:space="preserve"> L-Editor: E-Editor:</w:t>
      </w:r>
    </w:p>
    <w:p w:rsidR="000D32B3" w:rsidRPr="002663FE" w:rsidRDefault="000D32B3" w:rsidP="000D32B3">
      <w:pPr>
        <w:pStyle w:val="BodyText"/>
        <w:spacing w:line="360" w:lineRule="auto"/>
        <w:rPr>
          <w:rFonts w:ascii="Book Antiqua" w:eastAsia="宋体" w:hAnsi="Book Antiqua"/>
          <w:b w:val="0"/>
          <w:sz w:val="24"/>
          <w:szCs w:val="24"/>
          <w:lang w:eastAsia="zh-CN"/>
        </w:rPr>
      </w:pPr>
    </w:p>
    <w:p w:rsidR="00DB0F4B" w:rsidRPr="002663FE" w:rsidRDefault="00DB0F4B" w:rsidP="00B8072C">
      <w:pPr>
        <w:pStyle w:val="BodyText"/>
        <w:spacing w:line="360" w:lineRule="auto"/>
        <w:rPr>
          <w:rFonts w:ascii="Book Antiqua" w:eastAsia="宋体" w:hAnsi="Book Antiqua"/>
          <w:b w:val="0"/>
          <w:sz w:val="24"/>
          <w:szCs w:val="24"/>
          <w:lang w:eastAsia="zh-CN"/>
        </w:rPr>
      </w:pPr>
    </w:p>
    <w:p w:rsidR="000D32B3" w:rsidRPr="002663FE" w:rsidRDefault="000D32B3" w:rsidP="00B8072C">
      <w:pPr>
        <w:pStyle w:val="BodyText"/>
        <w:spacing w:line="360" w:lineRule="auto"/>
        <w:rPr>
          <w:rFonts w:ascii="Book Antiqua" w:eastAsia="宋体" w:hAnsi="Book Antiqua"/>
          <w:b w:val="0"/>
          <w:sz w:val="24"/>
          <w:szCs w:val="24"/>
          <w:lang w:eastAsia="zh-CN"/>
        </w:rPr>
      </w:pPr>
    </w:p>
    <w:p w:rsidR="000D32B3" w:rsidRPr="002663FE" w:rsidRDefault="000D32B3" w:rsidP="00B8072C">
      <w:pPr>
        <w:pStyle w:val="BodyText"/>
        <w:spacing w:line="360" w:lineRule="auto"/>
        <w:rPr>
          <w:rFonts w:ascii="Book Antiqua" w:eastAsia="宋体" w:hAnsi="Book Antiqua"/>
          <w:b w:val="0"/>
          <w:sz w:val="24"/>
          <w:szCs w:val="24"/>
          <w:lang w:eastAsia="zh-CN"/>
        </w:rPr>
      </w:pPr>
    </w:p>
    <w:p w:rsidR="000D32B3" w:rsidRPr="002663FE" w:rsidRDefault="000D32B3" w:rsidP="00B8072C">
      <w:pPr>
        <w:pStyle w:val="BodyText"/>
        <w:spacing w:line="360" w:lineRule="auto"/>
        <w:rPr>
          <w:rFonts w:ascii="Book Antiqua" w:eastAsia="宋体" w:hAnsi="Book Antiqua"/>
          <w:b w:val="0"/>
          <w:sz w:val="24"/>
          <w:szCs w:val="24"/>
          <w:lang w:eastAsia="zh-CN"/>
        </w:rPr>
      </w:pPr>
    </w:p>
    <w:p w:rsidR="000D32B3" w:rsidRPr="002663FE" w:rsidRDefault="000D32B3"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422FE4" w:rsidRPr="002663FE" w:rsidRDefault="00422FE4" w:rsidP="00B8072C">
      <w:pPr>
        <w:pStyle w:val="BodyText"/>
        <w:spacing w:line="360" w:lineRule="auto"/>
        <w:rPr>
          <w:rFonts w:ascii="Book Antiqua" w:eastAsia="宋体" w:hAnsi="Book Antiqua"/>
          <w:b w:val="0"/>
          <w:sz w:val="24"/>
          <w:szCs w:val="24"/>
          <w:lang w:eastAsia="zh-CN"/>
        </w:rPr>
      </w:pPr>
    </w:p>
    <w:p w:rsidR="000D32B3" w:rsidRPr="002663FE" w:rsidRDefault="000D32B3" w:rsidP="00B8072C">
      <w:pPr>
        <w:pStyle w:val="BodyText"/>
        <w:spacing w:line="360" w:lineRule="auto"/>
        <w:rPr>
          <w:rFonts w:ascii="Book Antiqua" w:eastAsia="宋体" w:hAnsi="Book Antiqua"/>
          <w:b w:val="0"/>
          <w:sz w:val="24"/>
          <w:szCs w:val="24"/>
          <w:lang w:eastAsia="zh-CN"/>
        </w:rPr>
      </w:pPr>
    </w:p>
    <w:p w:rsidR="000D32B3" w:rsidRPr="002663FE" w:rsidRDefault="000D32B3" w:rsidP="00B8072C">
      <w:pPr>
        <w:pStyle w:val="BodyText"/>
        <w:spacing w:line="360" w:lineRule="auto"/>
        <w:rPr>
          <w:rFonts w:ascii="Book Antiqua" w:eastAsia="宋体" w:hAnsi="Book Antiqua"/>
          <w:b w:val="0"/>
          <w:sz w:val="24"/>
          <w:szCs w:val="24"/>
          <w:lang w:eastAsia="zh-CN"/>
        </w:rPr>
      </w:pPr>
      <w:r w:rsidRPr="002663FE">
        <w:rPr>
          <w:rFonts w:ascii="Book Antiqua" w:eastAsia="宋体" w:hAnsi="Book Antiqua"/>
          <w:b w:val="0"/>
          <w:noProof/>
          <w:sz w:val="24"/>
          <w:szCs w:val="24"/>
          <w:lang w:eastAsia="en-US"/>
        </w:rPr>
        <w:drawing>
          <wp:inline distT="0" distB="0" distL="0" distR="0" wp14:anchorId="3DDEC924" wp14:editId="26D73E26">
            <wp:extent cx="1854200" cy="1878880"/>
            <wp:effectExtent l="0" t="0" r="0" b="7620"/>
            <wp:docPr id="4" name="図 3"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009.jpg"/>
                    <pic:cNvPicPr>
                      <a:picLocks noChangeAspect="1"/>
                    </pic:cNvPicPr>
                  </pic:nvPicPr>
                  <pic:blipFill rotWithShape="1">
                    <a:blip r:embed="rId10">
                      <a:extLst>
                        <a:ext uri="{28A0092B-C50C-407E-A947-70E740481C1C}">
                          <a14:useLocalDpi xmlns:a14="http://schemas.microsoft.com/office/drawing/2010/main" val="0"/>
                        </a:ext>
                      </a:extLst>
                    </a:blip>
                    <a:srcRect b="24004"/>
                    <a:stretch/>
                  </pic:blipFill>
                  <pic:spPr>
                    <a:xfrm>
                      <a:off x="0" y="0"/>
                      <a:ext cx="1855433" cy="1880129"/>
                    </a:xfrm>
                    <a:prstGeom prst="rect">
                      <a:avLst/>
                    </a:prstGeom>
                  </pic:spPr>
                </pic:pic>
              </a:graphicData>
            </a:graphic>
          </wp:inline>
        </w:drawing>
      </w:r>
    </w:p>
    <w:p w:rsidR="00DB0F4B" w:rsidRPr="002663FE" w:rsidRDefault="000D32B3" w:rsidP="00B8072C">
      <w:pPr>
        <w:pStyle w:val="BodyText"/>
        <w:spacing w:line="360" w:lineRule="auto"/>
        <w:rPr>
          <w:rFonts w:ascii="Book Antiqua" w:eastAsia="宋体" w:hAnsi="Book Antiqua"/>
          <w:sz w:val="24"/>
          <w:szCs w:val="24"/>
          <w:lang w:eastAsia="zh-CN"/>
        </w:rPr>
      </w:pPr>
      <w:r w:rsidRPr="002663FE">
        <w:rPr>
          <w:rFonts w:ascii="Book Antiqua" w:hAnsi="Book Antiqua"/>
          <w:sz w:val="24"/>
          <w:szCs w:val="24"/>
        </w:rPr>
        <w:t>Figure 1</w:t>
      </w:r>
      <w:r w:rsidR="00DB0F4B" w:rsidRPr="002663FE">
        <w:rPr>
          <w:rFonts w:ascii="Book Antiqua" w:hAnsi="Book Antiqua"/>
          <w:sz w:val="24"/>
          <w:szCs w:val="24"/>
        </w:rPr>
        <w:t xml:space="preserve"> Intraoperative outside view of one 12-mm port and 3-mm port</w:t>
      </w:r>
      <w:r w:rsidRPr="002663FE">
        <w:rPr>
          <w:rFonts w:ascii="Book Antiqua" w:eastAsia="宋体" w:hAnsi="Book Antiqua" w:hint="eastAsia"/>
          <w:sz w:val="24"/>
          <w:szCs w:val="24"/>
          <w:lang w:eastAsia="zh-CN"/>
        </w:rPr>
        <w:t>.</w:t>
      </w:r>
    </w:p>
    <w:p w:rsidR="000D32B3" w:rsidRPr="002663FE" w:rsidRDefault="000D32B3" w:rsidP="00B8072C">
      <w:pPr>
        <w:pStyle w:val="BodyText"/>
        <w:spacing w:line="360" w:lineRule="auto"/>
        <w:rPr>
          <w:rFonts w:ascii="Book Antiqua" w:eastAsia="宋体" w:hAnsi="Book Antiqua"/>
          <w:sz w:val="24"/>
          <w:szCs w:val="24"/>
          <w:lang w:eastAsia="zh-CN"/>
        </w:rPr>
      </w:pPr>
    </w:p>
    <w:p w:rsidR="000D32B3" w:rsidRPr="002663FE" w:rsidRDefault="000D32B3" w:rsidP="00B8072C">
      <w:pPr>
        <w:pStyle w:val="BodyText"/>
        <w:spacing w:line="360" w:lineRule="auto"/>
        <w:rPr>
          <w:rFonts w:ascii="Book Antiqua" w:eastAsia="宋体" w:hAnsi="Book Antiqua"/>
          <w:sz w:val="24"/>
          <w:szCs w:val="24"/>
          <w:lang w:eastAsia="zh-CN"/>
        </w:rPr>
      </w:pPr>
      <w:r w:rsidRPr="002663FE">
        <w:rPr>
          <w:rFonts w:ascii="Book Antiqua" w:eastAsia="宋体" w:hAnsi="Book Antiqua"/>
          <w:noProof/>
          <w:sz w:val="24"/>
          <w:szCs w:val="24"/>
          <w:lang w:eastAsia="en-US"/>
        </w:rPr>
        <w:drawing>
          <wp:inline distT="0" distB="0" distL="0" distR="0" wp14:anchorId="28C5EE8C" wp14:editId="4C5D3FE9">
            <wp:extent cx="1854200" cy="1739815"/>
            <wp:effectExtent l="0" t="0" r="0" b="0"/>
            <wp:docPr id="3" name="図 2" descr="0072_000113050231_20140501095023_36005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0072_000113050231_20140501095023_36005c20.jpg"/>
                    <pic:cNvPicPr>
                      <a:picLocks noChangeAspect="1"/>
                    </pic:cNvPicPr>
                  </pic:nvPicPr>
                  <pic:blipFill rotWithShape="1">
                    <a:blip r:embed="rId11">
                      <a:extLst>
                        <a:ext uri="{28A0092B-C50C-407E-A947-70E740481C1C}">
                          <a14:useLocalDpi xmlns:a14="http://schemas.microsoft.com/office/drawing/2010/main" val="0"/>
                        </a:ext>
                      </a:extLst>
                    </a:blip>
                    <a:srcRect l="26631" r="7336" b="17391"/>
                    <a:stretch/>
                  </pic:blipFill>
                  <pic:spPr>
                    <a:xfrm>
                      <a:off x="0" y="0"/>
                      <a:ext cx="1857902" cy="1743289"/>
                    </a:xfrm>
                    <a:prstGeom prst="rect">
                      <a:avLst/>
                    </a:prstGeom>
                  </pic:spPr>
                </pic:pic>
              </a:graphicData>
            </a:graphic>
          </wp:inline>
        </w:drawing>
      </w:r>
    </w:p>
    <w:p w:rsidR="00DB0F4B" w:rsidRPr="002663FE" w:rsidRDefault="000D32B3" w:rsidP="00B8072C">
      <w:pPr>
        <w:pStyle w:val="BodyText"/>
        <w:spacing w:line="360" w:lineRule="auto"/>
        <w:rPr>
          <w:rFonts w:ascii="Book Antiqua" w:eastAsia="宋体" w:hAnsi="Book Antiqua"/>
          <w:sz w:val="24"/>
          <w:szCs w:val="24"/>
          <w:lang w:eastAsia="zh-CN"/>
        </w:rPr>
      </w:pPr>
      <w:r w:rsidRPr="002663FE">
        <w:rPr>
          <w:rFonts w:ascii="Book Antiqua" w:hAnsi="Book Antiqua"/>
          <w:sz w:val="24"/>
          <w:szCs w:val="24"/>
        </w:rPr>
        <w:t>Figure 2</w:t>
      </w:r>
      <w:r w:rsidR="00DB0F4B" w:rsidRPr="002663FE">
        <w:rPr>
          <w:rFonts w:ascii="Book Antiqua" w:hAnsi="Book Antiqua"/>
          <w:sz w:val="24"/>
          <w:szCs w:val="24"/>
        </w:rPr>
        <w:t xml:space="preserve"> The tumor was resected by an Endo-GIA stapler under the guidance of oral endoscope.</w:t>
      </w:r>
    </w:p>
    <w:p w:rsidR="000D32B3" w:rsidRPr="002663FE" w:rsidRDefault="000D32B3" w:rsidP="00B8072C">
      <w:pPr>
        <w:pStyle w:val="BodyText"/>
        <w:spacing w:line="360" w:lineRule="auto"/>
        <w:rPr>
          <w:rFonts w:ascii="Book Antiqua" w:eastAsia="宋体" w:hAnsi="Book Antiqua"/>
          <w:sz w:val="24"/>
          <w:szCs w:val="24"/>
          <w:lang w:eastAsia="zh-CN"/>
        </w:rPr>
      </w:pPr>
    </w:p>
    <w:p w:rsidR="000D32B3" w:rsidRPr="002663FE" w:rsidRDefault="000D32B3" w:rsidP="00B8072C">
      <w:pPr>
        <w:pStyle w:val="BodyText"/>
        <w:spacing w:line="360" w:lineRule="auto"/>
        <w:rPr>
          <w:rFonts w:ascii="Book Antiqua" w:eastAsia="宋体" w:hAnsi="Book Antiqua"/>
          <w:sz w:val="24"/>
          <w:szCs w:val="24"/>
          <w:lang w:eastAsia="zh-CN"/>
        </w:rPr>
      </w:pPr>
      <w:r w:rsidRPr="002663FE">
        <w:rPr>
          <w:rFonts w:ascii="Book Antiqua" w:eastAsia="宋体" w:hAnsi="Book Antiqua"/>
          <w:noProof/>
          <w:sz w:val="24"/>
          <w:szCs w:val="24"/>
          <w:lang w:eastAsia="en-US"/>
        </w:rPr>
        <w:drawing>
          <wp:inline distT="0" distB="0" distL="0" distR="0" wp14:anchorId="1CB7841D" wp14:editId="4754119E">
            <wp:extent cx="2032794" cy="1631176"/>
            <wp:effectExtent l="0" t="0" r="5715" b="7620"/>
            <wp:docPr id="1" name="図 2" descr="0133_000113050231_20140501095023_36005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0133_000113050231_20140501095023_36005c5d.jpg"/>
                    <pic:cNvPicPr>
                      <a:picLocks noChangeAspect="1"/>
                    </pic:cNvPicPr>
                  </pic:nvPicPr>
                  <pic:blipFill rotWithShape="1">
                    <a:blip r:embed="rId12">
                      <a:extLst>
                        <a:ext uri="{28A0092B-C50C-407E-A947-70E740481C1C}">
                          <a14:useLocalDpi xmlns:a14="http://schemas.microsoft.com/office/drawing/2010/main" val="0"/>
                        </a:ext>
                      </a:extLst>
                    </a:blip>
                    <a:srcRect l="27717" t="5435" r="6250" b="23913"/>
                    <a:stretch/>
                  </pic:blipFill>
                  <pic:spPr>
                    <a:xfrm>
                      <a:off x="0" y="0"/>
                      <a:ext cx="2034781" cy="1632771"/>
                    </a:xfrm>
                    <a:prstGeom prst="rect">
                      <a:avLst/>
                    </a:prstGeom>
                  </pic:spPr>
                </pic:pic>
              </a:graphicData>
            </a:graphic>
          </wp:inline>
        </w:drawing>
      </w:r>
    </w:p>
    <w:p w:rsidR="00DB0F4B" w:rsidRPr="002663FE" w:rsidRDefault="000D32B3" w:rsidP="00B8072C">
      <w:pPr>
        <w:pStyle w:val="BodyText"/>
        <w:spacing w:line="360" w:lineRule="auto"/>
        <w:rPr>
          <w:rFonts w:ascii="Book Antiqua" w:eastAsia="宋体" w:hAnsi="Book Antiqua"/>
          <w:sz w:val="24"/>
          <w:szCs w:val="24"/>
          <w:lang w:eastAsia="zh-CN"/>
        </w:rPr>
      </w:pPr>
      <w:r w:rsidRPr="002663FE">
        <w:rPr>
          <w:rFonts w:ascii="Book Antiqua" w:hAnsi="Book Antiqua"/>
          <w:sz w:val="24"/>
          <w:szCs w:val="24"/>
        </w:rPr>
        <w:t>Figure 3</w:t>
      </w:r>
      <w:r w:rsidR="00DB0F4B" w:rsidRPr="002663FE">
        <w:rPr>
          <w:rFonts w:ascii="Book Antiqua" w:hAnsi="Book Antiqua"/>
          <w:sz w:val="24"/>
          <w:szCs w:val="24"/>
        </w:rPr>
        <w:t xml:space="preserve"> The hole of 3-mm port site was closed by a clip from the inside of the stomach.</w:t>
      </w:r>
    </w:p>
    <w:p w:rsidR="000D32B3" w:rsidRPr="002663FE" w:rsidRDefault="000D32B3" w:rsidP="00B8072C">
      <w:pPr>
        <w:pStyle w:val="BodyText"/>
        <w:spacing w:line="360" w:lineRule="auto"/>
        <w:rPr>
          <w:rFonts w:ascii="Book Antiqua" w:eastAsia="宋体" w:hAnsi="Book Antiqua"/>
          <w:sz w:val="24"/>
          <w:szCs w:val="24"/>
          <w:lang w:eastAsia="zh-CN"/>
        </w:rPr>
      </w:pPr>
    </w:p>
    <w:p w:rsidR="000D32B3" w:rsidRPr="002663FE" w:rsidRDefault="000D32B3" w:rsidP="00B8072C">
      <w:pPr>
        <w:pStyle w:val="BodyText"/>
        <w:spacing w:line="360" w:lineRule="auto"/>
        <w:rPr>
          <w:rFonts w:ascii="Book Antiqua" w:eastAsia="宋体" w:hAnsi="Book Antiqua"/>
          <w:sz w:val="24"/>
          <w:szCs w:val="24"/>
          <w:lang w:eastAsia="zh-CN"/>
        </w:rPr>
      </w:pPr>
    </w:p>
    <w:p w:rsidR="000D32B3" w:rsidRPr="002663FE" w:rsidRDefault="000D32B3" w:rsidP="00B8072C">
      <w:pPr>
        <w:pStyle w:val="BodyText"/>
        <w:spacing w:line="360" w:lineRule="auto"/>
        <w:rPr>
          <w:rFonts w:ascii="Book Antiqua" w:eastAsia="宋体" w:hAnsi="Book Antiqua"/>
          <w:sz w:val="24"/>
          <w:szCs w:val="24"/>
          <w:lang w:eastAsia="zh-CN"/>
        </w:rPr>
      </w:pPr>
    </w:p>
    <w:p w:rsidR="000D32B3" w:rsidRPr="002663FE" w:rsidRDefault="000D32B3" w:rsidP="000D32B3">
      <w:pPr>
        <w:spacing w:line="360" w:lineRule="auto"/>
        <w:rPr>
          <w:rFonts w:ascii="Book Antiqua" w:hAnsi="Book Antiqua"/>
          <w:b/>
          <w:bCs/>
          <w:szCs w:val="24"/>
        </w:rPr>
      </w:pPr>
    </w:p>
    <w:p w:rsidR="000D32B3" w:rsidRPr="002663FE" w:rsidRDefault="000D32B3" w:rsidP="000D32B3">
      <w:pPr>
        <w:spacing w:line="360" w:lineRule="auto"/>
        <w:rPr>
          <w:rFonts w:ascii="Book Antiqua" w:hAnsi="Book Antiqua"/>
          <w:b/>
          <w:bCs/>
          <w:szCs w:val="24"/>
        </w:rPr>
      </w:pPr>
      <w:r w:rsidRPr="002663FE">
        <w:rPr>
          <w:rFonts w:ascii="Book Antiqua" w:hAnsi="Book Antiqua"/>
          <w:b/>
          <w:bCs/>
          <w:szCs w:val="24"/>
        </w:rPr>
        <w:t>Table 1 Basic data of the literature</w:t>
      </w:r>
    </w:p>
    <w:p w:rsidR="000D32B3" w:rsidRPr="002663FE" w:rsidRDefault="000D32B3" w:rsidP="000D32B3">
      <w:pPr>
        <w:pStyle w:val="BodyText"/>
        <w:spacing w:line="360" w:lineRule="auto"/>
        <w:rPr>
          <w:rFonts w:ascii="Book Antiqua" w:eastAsia="宋体" w:hAnsi="Book Antiqua"/>
          <w:sz w:val="24"/>
          <w:szCs w:val="24"/>
          <w:lang w:eastAsia="zh-CN"/>
        </w:rPr>
      </w:pPr>
    </w:p>
    <w:tbl>
      <w:tblPr>
        <w:tblW w:w="5000" w:type="pct"/>
        <w:tblBorders>
          <w:top w:val="single" w:sz="4" w:space="0" w:color="auto"/>
          <w:bottom w:val="single" w:sz="4" w:space="0" w:color="auto"/>
        </w:tblBorders>
        <w:tblLook w:val="04A0" w:firstRow="1" w:lastRow="0" w:firstColumn="1" w:lastColumn="0" w:noHBand="0" w:noVBand="1"/>
      </w:tblPr>
      <w:tblGrid>
        <w:gridCol w:w="831"/>
        <w:gridCol w:w="831"/>
        <w:gridCol w:w="537"/>
        <w:gridCol w:w="548"/>
        <w:gridCol w:w="1212"/>
        <w:gridCol w:w="1039"/>
        <w:gridCol w:w="1483"/>
        <w:gridCol w:w="1178"/>
        <w:gridCol w:w="707"/>
        <w:gridCol w:w="920"/>
      </w:tblGrid>
      <w:tr w:rsidR="002663FE" w:rsidRPr="002663FE" w:rsidTr="0033330F">
        <w:trPr>
          <w:trHeight w:val="285"/>
        </w:trPr>
        <w:tc>
          <w:tcPr>
            <w:tcW w:w="447"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hint="eastAsia"/>
                <w:kern w:val="0"/>
                <w:sz w:val="21"/>
                <w:szCs w:val="21"/>
                <w:lang w:eastAsia="zh-CN"/>
              </w:rPr>
              <w:t>Ref.</w:t>
            </w:r>
          </w:p>
        </w:tc>
        <w:tc>
          <w:tcPr>
            <w:tcW w:w="447"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Year</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Case</w:t>
            </w:r>
          </w:p>
        </w:tc>
        <w:tc>
          <w:tcPr>
            <w:tcW w:w="65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Gender (M/F)</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Age (Mean)</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Location(U/M/L)</w:t>
            </w:r>
          </w:p>
        </w:tc>
        <w:tc>
          <w:tcPr>
            <w:tcW w:w="101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Distant from EGJ (mm)</w:t>
            </w: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Size (mm)</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422FE4">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Choi </w:t>
            </w:r>
            <w:r w:rsidRPr="002663FE">
              <w:rPr>
                <w:rFonts w:ascii="Book Antiqua" w:eastAsia="宋体" w:hAnsi="Book Antiqua" w:cs="宋体" w:hint="eastAsia"/>
                <w:kern w:val="0"/>
                <w:sz w:val="21"/>
                <w:szCs w:val="21"/>
                <w:lang w:eastAsia="zh-CN"/>
              </w:rPr>
              <w:t>and</w:t>
            </w:r>
            <w:r w:rsidRPr="002663FE">
              <w:rPr>
                <w:rFonts w:ascii="Book Antiqua" w:eastAsia="宋体" w:hAnsi="Book Antiqua" w:cs="宋体"/>
                <w:kern w:val="0"/>
                <w:sz w:val="21"/>
                <w:szCs w:val="21"/>
                <w:lang w:eastAsia="zh-CN"/>
              </w:rPr>
              <w:t xml:space="preserve"> Oh</w:t>
            </w:r>
            <w:r w:rsidRPr="002663FE">
              <w:rPr>
                <w:rFonts w:ascii="Book Antiqua" w:eastAsia="宋体" w:hAnsi="Book Antiqua" w:cs="宋体"/>
                <w:kern w:val="0"/>
                <w:sz w:val="21"/>
                <w:szCs w:val="21"/>
                <w:vertAlign w:val="superscript"/>
                <w:lang w:eastAsia="zh-CN"/>
              </w:rPr>
              <w:t>[12]</w:t>
            </w:r>
            <w:r w:rsidRPr="002663FE">
              <w:rPr>
                <w:rFonts w:ascii="Book Antiqua" w:eastAsia="宋体" w:hAnsi="Book Antiqua" w:cs="宋体"/>
                <w:kern w:val="0"/>
                <w:sz w:val="21"/>
                <w:szCs w:val="21"/>
                <w:lang w:eastAsia="zh-CN"/>
              </w:rPr>
              <w:t xml:space="preserve">         </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2000</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9</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9/0/0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Matthews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[13]</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2002</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Walsh </w:t>
            </w:r>
            <w:r w:rsidRPr="002663FE">
              <w:rPr>
                <w:rFonts w:ascii="Book Antiqua" w:eastAsia="宋体" w:hAnsi="Book Antiqua" w:cs="宋体"/>
                <w:i/>
                <w:kern w:val="0"/>
                <w:sz w:val="21"/>
                <w:szCs w:val="21"/>
                <w:lang w:eastAsia="zh-CN"/>
              </w:rPr>
              <w:t>et al</w:t>
            </w:r>
            <w:r w:rsidRPr="002663FE">
              <w:rPr>
                <w:rFonts w:ascii="Book Antiqua" w:eastAsia="宋体" w:hAnsi="Book Antiqua" w:cs="宋体" w:hint="eastAsia"/>
                <w:kern w:val="0"/>
                <w:sz w:val="21"/>
                <w:szCs w:val="21"/>
                <w:vertAlign w:val="superscript"/>
                <w:lang w:eastAsia="zh-CN"/>
              </w:rPr>
              <w:t>[</w:t>
            </w:r>
            <w:r w:rsidRPr="002663FE">
              <w:rPr>
                <w:rFonts w:ascii="Book Antiqua" w:eastAsia="宋体" w:hAnsi="Book Antiqua" w:cs="宋体"/>
                <w:kern w:val="0"/>
                <w:sz w:val="21"/>
                <w:szCs w:val="21"/>
                <w:vertAlign w:val="superscript"/>
                <w:lang w:eastAsia="zh-CN"/>
              </w:rPr>
              <w:t>14]</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2003</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11</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11/0/0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24-85</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Pross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[15]</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2003</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5</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5/0/0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34 (28-41)</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Uchikoshi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[16]</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b/>
                <w:bCs/>
                <w:i/>
                <w:iCs/>
                <w:kern w:val="0"/>
                <w:sz w:val="21"/>
                <w:szCs w:val="21"/>
                <w:u w:val="single"/>
                <w:lang w:eastAsia="zh-CN"/>
              </w:rPr>
            </w:pPr>
            <w:r w:rsidRPr="002663FE">
              <w:rPr>
                <w:rFonts w:ascii="Book Antiqua" w:eastAsia="宋体" w:hAnsi="Book Antiqua" w:cs="宋体"/>
                <w:b/>
                <w:bCs/>
                <w:i/>
                <w:iCs/>
                <w:kern w:val="0"/>
                <w:sz w:val="21"/>
                <w:szCs w:val="21"/>
                <w:u w:val="single"/>
                <w:lang w:eastAsia="zh-CN"/>
              </w:rPr>
              <w:t>2004</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27-75</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Li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[17]</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2008</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w:t>
            </w:r>
          </w:p>
        </w:tc>
        <w:tc>
          <w:tcPr>
            <w:tcW w:w="65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0/3</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77</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2/1/0</w:t>
            </w:r>
          </w:p>
        </w:tc>
        <w:tc>
          <w:tcPr>
            <w:tcW w:w="64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37 (30-50)</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28 (20-40)</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Na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[7]</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2011</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w:t>
            </w:r>
          </w:p>
        </w:tc>
        <w:tc>
          <w:tcPr>
            <w:tcW w:w="65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3/4</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65</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6/1/0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27 (23-38)</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Sahm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[18]</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2011</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79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38 (28-48)</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Shim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[9]</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2011</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6</w:t>
            </w:r>
          </w:p>
        </w:tc>
        <w:tc>
          <w:tcPr>
            <w:tcW w:w="65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3/3</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48</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27 (15-40)</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Tagaya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[5]</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2013</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13</w:t>
            </w:r>
          </w:p>
        </w:tc>
        <w:tc>
          <w:tcPr>
            <w:tcW w:w="65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5/8</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61</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10/3/0</w:t>
            </w:r>
          </w:p>
        </w:tc>
        <w:tc>
          <w:tcPr>
            <w:tcW w:w="64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40 (10-70)</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27 (10-65)</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de Vogelaere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[19]</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2013</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w:t>
            </w:r>
          </w:p>
        </w:tc>
        <w:tc>
          <w:tcPr>
            <w:tcW w:w="653"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68</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3/0/0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38 (27-68)</w:t>
            </w:r>
          </w:p>
        </w:tc>
      </w:tr>
      <w:tr w:rsidR="002663FE" w:rsidRPr="002663FE" w:rsidTr="0033330F">
        <w:trPr>
          <w:trHeight w:val="285"/>
        </w:trPr>
        <w:tc>
          <w:tcPr>
            <w:tcW w:w="895"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Dong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[20]</w:t>
            </w:r>
            <w:r w:rsidRPr="002663FE">
              <w:rPr>
                <w:rFonts w:ascii="Book Antiqua" w:eastAsia="宋体" w:hAnsi="Book Antiqua" w:cs="宋体"/>
                <w:kern w:val="0"/>
                <w:sz w:val="21"/>
                <w:szCs w:val="21"/>
                <w:lang w:eastAsia="zh-CN"/>
              </w:rPr>
              <w:t xml:space="preserve"> </w:t>
            </w:r>
          </w:p>
        </w:tc>
        <w:tc>
          <w:tcPr>
            <w:tcW w:w="28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2014</w:t>
            </w:r>
          </w:p>
        </w:tc>
        <w:tc>
          <w:tcPr>
            <w:tcW w:w="2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8</w:t>
            </w:r>
          </w:p>
        </w:tc>
        <w:tc>
          <w:tcPr>
            <w:tcW w:w="65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3/5</w:t>
            </w:r>
          </w:p>
        </w:tc>
        <w:tc>
          <w:tcPr>
            <w:tcW w:w="55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51</w:t>
            </w:r>
          </w:p>
        </w:tc>
        <w:tc>
          <w:tcPr>
            <w:tcW w:w="79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6/2/0</w:t>
            </w:r>
          </w:p>
        </w:tc>
        <w:tc>
          <w:tcPr>
            <w:tcW w:w="64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373"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495"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28 (15-45)</w:t>
            </w:r>
          </w:p>
        </w:tc>
      </w:tr>
    </w:tbl>
    <w:p w:rsidR="000D32B3" w:rsidRPr="002663FE" w:rsidRDefault="0033330F" w:rsidP="000D32B3">
      <w:pPr>
        <w:spacing w:line="360" w:lineRule="auto"/>
        <w:rPr>
          <w:rFonts w:ascii="Book Antiqua" w:eastAsia="宋体" w:hAnsi="Book Antiqua"/>
          <w:bCs/>
          <w:szCs w:val="24"/>
          <w:lang w:eastAsia="zh-CN"/>
        </w:rPr>
      </w:pPr>
      <w:r w:rsidRPr="002663FE">
        <w:rPr>
          <w:rFonts w:ascii="Book Antiqua" w:eastAsia="宋体" w:hAnsi="Book Antiqua" w:hint="eastAsia"/>
          <w:bCs/>
          <w:szCs w:val="24"/>
          <w:lang w:eastAsia="zh-CN"/>
        </w:rPr>
        <w:t>NA:</w:t>
      </w:r>
      <w:r w:rsidRPr="002663FE">
        <w:rPr>
          <w:rFonts w:ascii="Book Antiqua" w:hAnsi="Book Antiqua"/>
          <w:bCs/>
          <w:szCs w:val="24"/>
        </w:rPr>
        <w:t xml:space="preserve"> Not available</w:t>
      </w:r>
      <w:r w:rsidRPr="002663FE">
        <w:rPr>
          <w:rFonts w:ascii="Book Antiqua" w:eastAsia="宋体" w:hAnsi="Book Antiqua" w:hint="eastAsia"/>
          <w:bCs/>
          <w:szCs w:val="24"/>
          <w:lang w:eastAsia="zh-CN"/>
        </w:rPr>
        <w:t>.</w:t>
      </w:r>
    </w:p>
    <w:p w:rsidR="0033330F" w:rsidRPr="002663FE" w:rsidRDefault="0033330F" w:rsidP="000D32B3">
      <w:pPr>
        <w:spacing w:line="360" w:lineRule="auto"/>
        <w:rPr>
          <w:rFonts w:ascii="Book Antiqua" w:eastAsia="宋体" w:hAnsi="Book Antiqua"/>
          <w:b/>
          <w:szCs w:val="24"/>
          <w:lang w:eastAsia="zh-CN"/>
        </w:rPr>
      </w:pPr>
    </w:p>
    <w:p w:rsidR="000D32B3" w:rsidRPr="002663FE" w:rsidRDefault="000D32B3" w:rsidP="000D32B3">
      <w:pPr>
        <w:spacing w:line="360" w:lineRule="auto"/>
        <w:rPr>
          <w:rFonts w:ascii="Book Antiqua" w:hAnsi="Book Antiqua"/>
          <w:b/>
          <w:szCs w:val="24"/>
        </w:rPr>
      </w:pPr>
      <w:r w:rsidRPr="002663FE">
        <w:rPr>
          <w:rFonts w:ascii="Book Antiqua" w:hAnsi="Book Antiqua"/>
          <w:b/>
          <w:szCs w:val="24"/>
        </w:rPr>
        <w:t>Table 2 Clinical data of the literature</w:t>
      </w:r>
    </w:p>
    <w:tbl>
      <w:tblPr>
        <w:tblW w:w="5000" w:type="pct"/>
        <w:tblBorders>
          <w:top w:val="single" w:sz="4" w:space="0" w:color="auto"/>
          <w:bottom w:val="single" w:sz="4" w:space="0" w:color="auto"/>
        </w:tblBorders>
        <w:tblLook w:val="04A0" w:firstRow="1" w:lastRow="0" w:firstColumn="1" w:lastColumn="0" w:noHBand="0" w:noVBand="1"/>
      </w:tblPr>
      <w:tblGrid>
        <w:gridCol w:w="827"/>
        <w:gridCol w:w="827"/>
        <w:gridCol w:w="536"/>
        <w:gridCol w:w="1487"/>
        <w:gridCol w:w="258"/>
        <w:gridCol w:w="1159"/>
        <w:gridCol w:w="660"/>
        <w:gridCol w:w="981"/>
        <w:gridCol w:w="1106"/>
        <w:gridCol w:w="1445"/>
      </w:tblGrid>
      <w:tr w:rsidR="002663FE" w:rsidRPr="002663FE" w:rsidTr="0033330F">
        <w:trPr>
          <w:trHeight w:val="285"/>
        </w:trPr>
        <w:tc>
          <w:tcPr>
            <w:tcW w:w="438" w:type="pct"/>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hint="eastAsia"/>
                <w:kern w:val="0"/>
                <w:sz w:val="21"/>
                <w:szCs w:val="21"/>
                <w:lang w:eastAsia="zh-CN"/>
              </w:rPr>
              <w:t>Ref.</w:t>
            </w:r>
          </w:p>
        </w:tc>
        <w:tc>
          <w:tcPr>
            <w:tcW w:w="438" w:type="pct"/>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284" w:type="pct"/>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Year</w:t>
            </w:r>
          </w:p>
        </w:tc>
        <w:tc>
          <w:tcPr>
            <w:tcW w:w="950" w:type="pct"/>
            <w:gridSpan w:val="2"/>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Operation time (min)</w:t>
            </w:r>
          </w:p>
        </w:tc>
        <w:tc>
          <w:tcPr>
            <w:tcW w:w="612" w:type="pct"/>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Complication</w:t>
            </w:r>
          </w:p>
        </w:tc>
        <w:tc>
          <w:tcPr>
            <w:tcW w:w="414" w:type="pct"/>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tcBorders>
              <w:top w:val="single" w:sz="4" w:space="0" w:color="auto"/>
              <w:bottom w:val="single" w:sz="4" w:space="0" w:color="auto"/>
            </w:tcBorders>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POHS (d</w:t>
            </w:r>
            <w:r w:rsidR="000D32B3" w:rsidRPr="002663FE">
              <w:rPr>
                <w:rFonts w:ascii="Book Antiqua" w:eastAsia="宋体" w:hAnsi="Book Antiqua" w:cs="宋体"/>
                <w:kern w:val="0"/>
                <w:szCs w:val="24"/>
                <w:lang w:eastAsia="zh-CN"/>
              </w:rPr>
              <w:t>)</w:t>
            </w:r>
          </w:p>
        </w:tc>
        <w:tc>
          <w:tcPr>
            <w:tcW w:w="584" w:type="pct"/>
            <w:tcBorders>
              <w:top w:val="single" w:sz="4" w:space="0" w:color="auto"/>
              <w:bottom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Recurrence</w:t>
            </w:r>
          </w:p>
        </w:tc>
        <w:tc>
          <w:tcPr>
            <w:tcW w:w="762" w:type="pct"/>
            <w:tcBorders>
              <w:top w:val="single" w:sz="4" w:space="0" w:color="auto"/>
              <w:bottom w:val="single" w:sz="4" w:space="0" w:color="auto"/>
            </w:tcBorders>
            <w:shd w:val="clear" w:color="auto" w:fill="auto"/>
            <w:noWrap/>
            <w:vAlign w:val="bottom"/>
            <w:hideMark/>
          </w:tcPr>
          <w:p w:rsidR="000D32B3" w:rsidRPr="002663FE" w:rsidRDefault="000D32B3" w:rsidP="0033330F">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Follow up (mo)</w:t>
            </w:r>
          </w:p>
        </w:tc>
      </w:tr>
      <w:tr w:rsidR="002663FE" w:rsidRPr="002663FE" w:rsidTr="0033330F">
        <w:trPr>
          <w:trHeight w:val="285"/>
        </w:trPr>
        <w:tc>
          <w:tcPr>
            <w:tcW w:w="876" w:type="pct"/>
            <w:gridSpan w:val="2"/>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Choi </w:t>
            </w:r>
            <w:r w:rsidRPr="002663FE">
              <w:rPr>
                <w:rFonts w:ascii="Book Antiqua" w:eastAsia="宋体" w:hAnsi="Book Antiqua" w:cs="宋体" w:hint="eastAsia"/>
                <w:kern w:val="0"/>
                <w:sz w:val="21"/>
                <w:szCs w:val="21"/>
                <w:lang w:eastAsia="zh-CN"/>
              </w:rPr>
              <w:t>and</w:t>
            </w:r>
            <w:r w:rsidRPr="002663FE">
              <w:rPr>
                <w:rFonts w:ascii="Book Antiqua" w:eastAsia="宋体" w:hAnsi="Book Antiqua" w:cs="宋体"/>
                <w:kern w:val="0"/>
                <w:sz w:val="21"/>
                <w:szCs w:val="21"/>
                <w:lang w:eastAsia="zh-CN"/>
              </w:rPr>
              <w:t xml:space="preserve"> Oh</w:t>
            </w:r>
            <w:r w:rsidRPr="002663FE">
              <w:rPr>
                <w:rFonts w:ascii="Book Antiqua" w:eastAsia="宋体" w:hAnsi="Book Antiqua" w:cs="宋体"/>
                <w:kern w:val="0"/>
                <w:sz w:val="21"/>
                <w:szCs w:val="21"/>
                <w:vertAlign w:val="superscript"/>
                <w:lang w:eastAsia="zh-CN"/>
              </w:rPr>
              <w:t>[12]</w:t>
            </w:r>
            <w:r w:rsidRPr="002663FE">
              <w:rPr>
                <w:rFonts w:ascii="Book Antiqua" w:eastAsia="宋体" w:hAnsi="Book Antiqua" w:cs="宋体"/>
                <w:kern w:val="0"/>
                <w:sz w:val="21"/>
                <w:szCs w:val="21"/>
                <w:lang w:eastAsia="zh-CN"/>
              </w:rPr>
              <w:t xml:space="preserve">                 </w:t>
            </w:r>
          </w:p>
        </w:tc>
        <w:tc>
          <w:tcPr>
            <w:tcW w:w="284" w:type="pct"/>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2000</w:t>
            </w:r>
          </w:p>
        </w:tc>
        <w:tc>
          <w:tcPr>
            <w:tcW w:w="832" w:type="pct"/>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100-140</w:t>
            </w:r>
          </w:p>
        </w:tc>
        <w:tc>
          <w:tcPr>
            <w:tcW w:w="118" w:type="pct"/>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1026" w:type="pct"/>
            <w:gridSpan w:val="2"/>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Open conversion: 1</w:t>
            </w:r>
          </w:p>
        </w:tc>
        <w:tc>
          <w:tcPr>
            <w:tcW w:w="519" w:type="pct"/>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5.9</w:t>
            </w:r>
          </w:p>
        </w:tc>
        <w:tc>
          <w:tcPr>
            <w:tcW w:w="584" w:type="pct"/>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tcBorders>
              <w:top w:val="single" w:sz="4" w:space="0" w:color="auto"/>
            </w:tcBorders>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up to 42</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Matthews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[13]</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2002</w:t>
            </w:r>
          </w:p>
        </w:tc>
        <w:tc>
          <w:tcPr>
            <w:tcW w:w="83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61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c>
          <w:tcPr>
            <w:tcW w:w="584"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c>
          <w:tcPr>
            <w:tcW w:w="76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Walsh </w:t>
            </w:r>
            <w:r w:rsidRPr="002663FE">
              <w:rPr>
                <w:rFonts w:ascii="Book Antiqua" w:eastAsia="宋体" w:hAnsi="Book Antiqua" w:cs="宋体"/>
                <w:i/>
                <w:kern w:val="0"/>
                <w:sz w:val="21"/>
                <w:szCs w:val="21"/>
                <w:lang w:eastAsia="zh-CN"/>
              </w:rPr>
              <w:t>et al</w:t>
            </w:r>
            <w:r w:rsidRPr="002663FE">
              <w:rPr>
                <w:rFonts w:ascii="Book Antiqua" w:eastAsia="宋体" w:hAnsi="Book Antiqua" w:cs="宋体" w:hint="eastAsia"/>
                <w:kern w:val="0"/>
                <w:sz w:val="21"/>
                <w:szCs w:val="21"/>
                <w:vertAlign w:val="superscript"/>
                <w:lang w:eastAsia="zh-CN"/>
              </w:rPr>
              <w:t>[</w:t>
            </w:r>
            <w:r w:rsidRPr="002663FE">
              <w:rPr>
                <w:rFonts w:ascii="Book Antiqua" w:eastAsia="宋体" w:hAnsi="Book Antiqua" w:cs="宋体"/>
                <w:kern w:val="0"/>
                <w:sz w:val="21"/>
                <w:szCs w:val="21"/>
                <w:vertAlign w:val="superscript"/>
                <w:lang w:eastAsia="zh-CN"/>
              </w:rPr>
              <w:t>14]</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2003</w:t>
            </w:r>
          </w:p>
        </w:tc>
        <w:tc>
          <w:tcPr>
            <w:tcW w:w="950"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186 (120-320)</w:t>
            </w: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3.0-8.0</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16.2 (1-32)</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Pross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[15]</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2003</w:t>
            </w:r>
          </w:p>
        </w:tc>
        <w:tc>
          <w:tcPr>
            <w:tcW w:w="83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85-105</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4.0-7.0</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Uchikoshi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[16]</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bCs/>
                <w:iCs/>
                <w:kern w:val="0"/>
                <w:sz w:val="21"/>
                <w:szCs w:val="21"/>
                <w:lang w:eastAsia="zh-CN"/>
              </w:rPr>
            </w:pPr>
            <w:r w:rsidRPr="002663FE">
              <w:rPr>
                <w:rFonts w:ascii="Book Antiqua" w:eastAsia="宋体" w:hAnsi="Book Antiqua" w:cs="宋体"/>
                <w:bCs/>
                <w:iCs/>
                <w:kern w:val="0"/>
                <w:sz w:val="21"/>
                <w:szCs w:val="21"/>
                <w:lang w:eastAsia="zh-CN"/>
              </w:rPr>
              <w:t>2004</w:t>
            </w:r>
          </w:p>
        </w:tc>
        <w:tc>
          <w:tcPr>
            <w:tcW w:w="83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141 (95-200)</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102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Open conversion: 1</w:t>
            </w: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7.6</w:t>
            </w:r>
          </w:p>
        </w:tc>
        <w:tc>
          <w:tcPr>
            <w:tcW w:w="584"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 in 2 y</w:t>
            </w:r>
            <w:r w:rsidR="000D32B3" w:rsidRPr="002663FE">
              <w:rPr>
                <w:rFonts w:ascii="Book Antiqua" w:eastAsia="宋体" w:hAnsi="Book Antiqua" w:cs="宋体"/>
                <w:kern w:val="0"/>
                <w:szCs w:val="24"/>
                <w:lang w:eastAsia="zh-CN"/>
              </w:rPr>
              <w:t>r</w:t>
            </w:r>
          </w:p>
        </w:tc>
        <w:tc>
          <w:tcPr>
            <w:tcW w:w="76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14-99</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Li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[17]</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2008</w:t>
            </w:r>
          </w:p>
        </w:tc>
        <w:tc>
          <w:tcPr>
            <w:tcW w:w="950"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192 (140-240)</w:t>
            </w:r>
          </w:p>
        </w:tc>
        <w:tc>
          <w:tcPr>
            <w:tcW w:w="102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Staple line bleeding: 1</w:t>
            </w: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7.7</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8-57</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Na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[7]</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2011</w:t>
            </w:r>
          </w:p>
        </w:tc>
        <w:tc>
          <w:tcPr>
            <w:tcW w:w="83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86 (70-105)</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1026" w:type="pct"/>
            <w:gridSpan w:val="2"/>
            <w:shd w:val="clear" w:color="auto" w:fill="auto"/>
            <w:noWrap/>
            <w:vAlign w:val="bottom"/>
            <w:hideMark/>
          </w:tcPr>
          <w:p w:rsidR="000D32B3" w:rsidRPr="002663FE" w:rsidRDefault="00422FE4"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Wound Bleeding</w:t>
            </w:r>
            <w:r w:rsidR="000D32B3" w:rsidRPr="002663FE">
              <w:rPr>
                <w:rFonts w:ascii="Book Antiqua" w:eastAsia="宋体" w:hAnsi="Book Antiqua" w:cs="宋体"/>
                <w:kern w:val="0"/>
                <w:sz w:val="21"/>
                <w:szCs w:val="21"/>
                <w:lang w:eastAsia="zh-CN"/>
              </w:rPr>
              <w:t>: 1</w:t>
            </w: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5.7</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8.5 (1-23.3)</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Sahm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[18]</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2011</w:t>
            </w:r>
          </w:p>
        </w:tc>
        <w:tc>
          <w:tcPr>
            <w:tcW w:w="83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NA</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6.1</w:t>
            </w:r>
          </w:p>
        </w:tc>
        <w:tc>
          <w:tcPr>
            <w:tcW w:w="584"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c>
          <w:tcPr>
            <w:tcW w:w="76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Shim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[9]</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2011</w:t>
            </w:r>
          </w:p>
        </w:tc>
        <w:tc>
          <w:tcPr>
            <w:tcW w:w="950"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128 (105-145)</w:t>
            </w: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4.3</w:t>
            </w:r>
          </w:p>
        </w:tc>
        <w:tc>
          <w:tcPr>
            <w:tcW w:w="584"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c>
          <w:tcPr>
            <w:tcW w:w="76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Tagaya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[5]</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2013</w:t>
            </w:r>
          </w:p>
        </w:tc>
        <w:tc>
          <w:tcPr>
            <w:tcW w:w="950"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176 (132-217)</w:t>
            </w: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7.5</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121.7 (1-192)</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de Vogelaere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[19]</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2013</w:t>
            </w:r>
          </w:p>
        </w:tc>
        <w:tc>
          <w:tcPr>
            <w:tcW w:w="83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75 (67-82)</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5</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r>
      <w:tr w:rsidR="002663FE" w:rsidRPr="002663FE" w:rsidTr="0033330F">
        <w:trPr>
          <w:trHeight w:val="285"/>
        </w:trPr>
        <w:tc>
          <w:tcPr>
            <w:tcW w:w="876" w:type="pct"/>
            <w:gridSpan w:val="2"/>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 xml:space="preserve">Dong </w:t>
            </w:r>
            <w:r w:rsidRPr="002663FE">
              <w:rPr>
                <w:rFonts w:ascii="Book Antiqua" w:eastAsia="宋体" w:hAnsi="Book Antiqua" w:cs="宋体"/>
                <w:i/>
                <w:kern w:val="0"/>
                <w:sz w:val="21"/>
                <w:szCs w:val="21"/>
                <w:lang w:eastAsia="zh-CN"/>
              </w:rPr>
              <w:t>et al</w:t>
            </w:r>
            <w:r w:rsidRPr="002663FE">
              <w:rPr>
                <w:rFonts w:ascii="Book Antiqua" w:eastAsia="宋体" w:hAnsi="Book Antiqua" w:cs="宋体"/>
                <w:kern w:val="0"/>
                <w:sz w:val="21"/>
                <w:szCs w:val="21"/>
                <w:vertAlign w:val="superscript"/>
                <w:lang w:eastAsia="zh-CN"/>
              </w:rPr>
              <w:t>[20]</w:t>
            </w:r>
            <w:r w:rsidRPr="002663FE">
              <w:rPr>
                <w:rFonts w:ascii="Book Antiqua" w:eastAsia="宋体" w:hAnsi="Book Antiqua" w:cs="宋体"/>
                <w:kern w:val="0"/>
                <w:sz w:val="21"/>
                <w:szCs w:val="21"/>
                <w:lang w:eastAsia="zh-CN"/>
              </w:rPr>
              <w:t xml:space="preserve"> </w:t>
            </w:r>
          </w:p>
        </w:tc>
        <w:tc>
          <w:tcPr>
            <w:tcW w:w="2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2014</w:t>
            </w:r>
          </w:p>
        </w:tc>
        <w:tc>
          <w:tcPr>
            <w:tcW w:w="83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85 (60-130)</w:t>
            </w:r>
          </w:p>
        </w:tc>
        <w:tc>
          <w:tcPr>
            <w:tcW w:w="118"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612"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r w:rsidRPr="002663FE">
              <w:rPr>
                <w:rFonts w:ascii="Book Antiqua" w:eastAsia="宋体" w:hAnsi="Book Antiqua" w:cs="宋体"/>
                <w:kern w:val="0"/>
                <w:sz w:val="21"/>
                <w:szCs w:val="21"/>
                <w:lang w:eastAsia="zh-CN"/>
              </w:rPr>
              <w:t>None</w:t>
            </w:r>
          </w:p>
        </w:tc>
        <w:tc>
          <w:tcPr>
            <w:tcW w:w="41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 w:val="21"/>
                <w:szCs w:val="21"/>
                <w:lang w:eastAsia="zh-CN"/>
              </w:rPr>
            </w:pPr>
          </w:p>
        </w:tc>
        <w:tc>
          <w:tcPr>
            <w:tcW w:w="519"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7.4</w:t>
            </w:r>
          </w:p>
        </w:tc>
        <w:tc>
          <w:tcPr>
            <w:tcW w:w="584" w:type="pct"/>
            <w:shd w:val="clear" w:color="auto" w:fill="auto"/>
            <w:noWrap/>
            <w:vAlign w:val="bottom"/>
            <w:hideMark/>
          </w:tcPr>
          <w:p w:rsidR="000D32B3" w:rsidRPr="002663FE" w:rsidRDefault="000D32B3"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None</w:t>
            </w:r>
          </w:p>
        </w:tc>
        <w:tc>
          <w:tcPr>
            <w:tcW w:w="762" w:type="pct"/>
            <w:shd w:val="clear" w:color="auto" w:fill="auto"/>
            <w:noWrap/>
            <w:vAlign w:val="bottom"/>
            <w:hideMark/>
          </w:tcPr>
          <w:p w:rsidR="000D32B3" w:rsidRPr="002663FE" w:rsidRDefault="0033330F" w:rsidP="000D32B3">
            <w:pPr>
              <w:widowControl/>
              <w:spacing w:line="360" w:lineRule="auto"/>
              <w:rPr>
                <w:rFonts w:ascii="Book Antiqua" w:eastAsia="宋体" w:hAnsi="Book Antiqua" w:cs="宋体"/>
                <w:kern w:val="0"/>
                <w:szCs w:val="24"/>
                <w:lang w:eastAsia="zh-CN"/>
              </w:rPr>
            </w:pPr>
            <w:r w:rsidRPr="002663FE">
              <w:rPr>
                <w:rFonts w:ascii="Book Antiqua" w:eastAsia="宋体" w:hAnsi="Book Antiqua" w:cs="宋体"/>
                <w:kern w:val="0"/>
                <w:szCs w:val="24"/>
                <w:lang w:eastAsia="zh-CN"/>
              </w:rPr>
              <w:t>NA</w:t>
            </w:r>
          </w:p>
        </w:tc>
      </w:tr>
    </w:tbl>
    <w:p w:rsidR="000D32B3" w:rsidRPr="002663FE" w:rsidRDefault="0033330F" w:rsidP="000D32B3">
      <w:pPr>
        <w:pStyle w:val="BodyText"/>
        <w:spacing w:line="360" w:lineRule="auto"/>
        <w:rPr>
          <w:rFonts w:ascii="Book Antiqua" w:eastAsia="宋体" w:hAnsi="Book Antiqua"/>
          <w:sz w:val="24"/>
          <w:szCs w:val="24"/>
          <w:lang w:eastAsia="zh-CN"/>
        </w:rPr>
      </w:pPr>
      <w:r w:rsidRPr="002663FE">
        <w:rPr>
          <w:rFonts w:ascii="Book Antiqua" w:hAnsi="Book Antiqua"/>
          <w:b w:val="0"/>
          <w:bCs/>
          <w:sz w:val="24"/>
          <w:szCs w:val="24"/>
        </w:rPr>
        <w:t>POHS: postoperative hospital stay</w:t>
      </w:r>
      <w:r w:rsidRPr="002663FE">
        <w:rPr>
          <w:rFonts w:ascii="Book Antiqua" w:eastAsia="宋体" w:hAnsi="Book Antiqua" w:hint="eastAsia"/>
          <w:b w:val="0"/>
          <w:bCs/>
          <w:sz w:val="24"/>
          <w:szCs w:val="24"/>
          <w:lang w:eastAsia="zh-CN"/>
        </w:rPr>
        <w:t>; NA:</w:t>
      </w:r>
      <w:r w:rsidRPr="002663FE">
        <w:rPr>
          <w:rFonts w:ascii="Book Antiqua" w:hAnsi="Book Antiqua"/>
          <w:b w:val="0"/>
          <w:bCs/>
          <w:szCs w:val="24"/>
        </w:rPr>
        <w:t xml:space="preserve"> </w:t>
      </w:r>
      <w:r w:rsidRPr="002663FE">
        <w:rPr>
          <w:rFonts w:ascii="Book Antiqua" w:hAnsi="Book Antiqua"/>
          <w:b w:val="0"/>
          <w:bCs/>
          <w:sz w:val="24"/>
          <w:szCs w:val="24"/>
        </w:rPr>
        <w:t>Not available</w:t>
      </w:r>
      <w:r w:rsidRPr="002663FE">
        <w:rPr>
          <w:rFonts w:ascii="Book Antiqua" w:eastAsia="宋体" w:hAnsi="Book Antiqua" w:hint="eastAsia"/>
          <w:b w:val="0"/>
          <w:bCs/>
          <w:sz w:val="24"/>
          <w:szCs w:val="24"/>
          <w:lang w:eastAsia="zh-CN"/>
        </w:rPr>
        <w:t>.</w:t>
      </w:r>
    </w:p>
    <w:sectPr w:rsidR="000D32B3" w:rsidRPr="002663FE" w:rsidSect="00B0593B">
      <w:headerReference w:type="even" r:id="rId13"/>
      <w:headerReference w:type="default" r:id="rId14"/>
      <w:footerReference w:type="even" r:id="rId15"/>
      <w:footerReference w:type="default" r:id="rId16"/>
      <w:pgSz w:w="11906" w:h="16838"/>
      <w:pgMar w:top="1701" w:right="1418" w:bottom="1701" w:left="1418" w:header="851" w:footer="992" w:gutter="0"/>
      <w:cols w:space="425"/>
      <w:docGrid w:linePitch="537" w:charSpace="-44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541" w:rsidRDefault="00C27541">
      <w:r>
        <w:separator/>
      </w:r>
    </w:p>
  </w:endnote>
  <w:endnote w:type="continuationSeparator" w:id="0">
    <w:p w:rsidR="00C27541" w:rsidRDefault="00C2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平成明朝">
    <w:altName w:val="ＭＳ 明朝"/>
    <w:charset w:val="80"/>
    <w:family w:val="auto"/>
    <w:pitch w:val="variable"/>
    <w:sig w:usb0="01000000" w:usb1="00000000" w:usb2="07040001" w:usb3="00000000" w:csb0="00020000"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327" w:rsidRDefault="00913327" w:rsidP="00FF61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3327" w:rsidRDefault="009133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327" w:rsidRDefault="00913327" w:rsidP="00FF61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0C27">
      <w:rPr>
        <w:rStyle w:val="PageNumber"/>
        <w:noProof/>
      </w:rPr>
      <w:t>1</w:t>
    </w:r>
    <w:r>
      <w:rPr>
        <w:rStyle w:val="PageNumber"/>
      </w:rPr>
      <w:fldChar w:fldCharType="end"/>
    </w:r>
  </w:p>
  <w:p w:rsidR="00913327" w:rsidRDefault="009133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541" w:rsidRDefault="00C27541">
      <w:r>
        <w:separator/>
      </w:r>
    </w:p>
  </w:footnote>
  <w:footnote w:type="continuationSeparator" w:id="0">
    <w:p w:rsidR="00C27541" w:rsidRDefault="00C275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327" w:rsidRDefault="009133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913327" w:rsidRDefault="0091332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327" w:rsidRDefault="009133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0C27">
      <w:rPr>
        <w:rStyle w:val="PageNumber"/>
        <w:noProof/>
      </w:rPr>
      <w:t>1</w:t>
    </w:r>
    <w:r>
      <w:rPr>
        <w:rStyle w:val="PageNumber"/>
      </w:rPr>
      <w:fldChar w:fldCharType="end"/>
    </w:r>
  </w:p>
  <w:p w:rsidR="00913327" w:rsidRDefault="0091332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46A8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0"/>
    <w:lvl w:ilvl="0">
      <w:start w:val="15"/>
      <w:numFmt w:val="decimal"/>
      <w:lvlText w:val="%1."/>
      <w:lvlJc w:val="left"/>
      <w:pPr>
        <w:tabs>
          <w:tab w:val="num" w:pos="360"/>
        </w:tabs>
        <w:ind w:left="360" w:hanging="360"/>
      </w:pPr>
      <w:rPr>
        <w:rFonts w:hint="default"/>
      </w:rPr>
    </w:lvl>
  </w:abstractNum>
  <w:abstractNum w:abstractNumId="2">
    <w:nsid w:val="00000002"/>
    <w:multiLevelType w:val="singleLevel"/>
    <w:tmpl w:val="00000000"/>
    <w:lvl w:ilvl="0">
      <w:start w:val="1"/>
      <w:numFmt w:val="decimal"/>
      <w:lvlText w:val="%1."/>
      <w:lvlJc w:val="left"/>
      <w:pPr>
        <w:tabs>
          <w:tab w:val="num" w:pos="360"/>
        </w:tabs>
        <w:ind w:left="360" w:hanging="360"/>
      </w:pPr>
      <w:rPr>
        <w:rFonts w:hint="default"/>
      </w:rPr>
    </w:lvl>
  </w:abstractNum>
  <w:abstractNum w:abstractNumId="3">
    <w:nsid w:val="00000003"/>
    <w:multiLevelType w:val="singleLevel"/>
    <w:tmpl w:val="00000000"/>
    <w:lvl w:ilvl="0">
      <w:start w:val="1"/>
      <w:numFmt w:val="decimal"/>
      <w:lvlText w:val="%1."/>
      <w:lvlJc w:val="left"/>
      <w:pPr>
        <w:tabs>
          <w:tab w:val="num" w:pos="360"/>
        </w:tabs>
        <w:ind w:left="360" w:hanging="360"/>
      </w:pPr>
      <w:rPr>
        <w:rFonts w:hint="default"/>
      </w:rPr>
    </w:lvl>
  </w:abstractNum>
  <w:abstractNum w:abstractNumId="4">
    <w:nsid w:val="00000004"/>
    <w:multiLevelType w:val="singleLevel"/>
    <w:tmpl w:val="00000000"/>
    <w:lvl w:ilvl="0">
      <w:start w:val="11"/>
      <w:numFmt w:val="decimal"/>
      <w:lvlText w:val="%1."/>
      <w:lvlJc w:val="left"/>
      <w:pPr>
        <w:tabs>
          <w:tab w:val="num" w:pos="360"/>
        </w:tabs>
        <w:ind w:left="360" w:hanging="360"/>
      </w:pPr>
      <w:rPr>
        <w:rFonts w:hint="default"/>
      </w:rPr>
    </w:lvl>
  </w:abstractNum>
  <w:abstractNum w:abstractNumId="5">
    <w:nsid w:val="49FF0FD5"/>
    <w:multiLevelType w:val="multilevel"/>
    <w:tmpl w:val="88C2FB78"/>
    <w:lvl w:ilvl="0">
      <w:numFmt w:val="bullet"/>
      <w:suff w:val="space"/>
      <w:lvlText w:val=""/>
      <w:lvlJc w:val="left"/>
      <w:pPr>
        <w:ind w:left="380" w:hanging="180"/>
      </w:pPr>
      <w:rPr>
        <w:rFonts w:ascii="Wingdings" w:eastAsia="平成明朝" w:hAnsi="Wingdings" w:hint="default"/>
      </w:rPr>
    </w:lvl>
    <w:lvl w:ilvl="1" w:tentative="1">
      <w:start w:val="1"/>
      <w:numFmt w:val="bullet"/>
      <w:lvlText w:val=""/>
      <w:lvlJc w:val="left"/>
      <w:pPr>
        <w:tabs>
          <w:tab w:val="num" w:pos="1160"/>
        </w:tabs>
        <w:ind w:left="1160" w:hanging="480"/>
      </w:pPr>
      <w:rPr>
        <w:rFonts w:ascii="Wingdings" w:hAnsi="Wingdings" w:hint="default"/>
      </w:rPr>
    </w:lvl>
    <w:lvl w:ilvl="2" w:tentative="1">
      <w:start w:val="1"/>
      <w:numFmt w:val="bullet"/>
      <w:lvlText w:val=""/>
      <w:lvlJc w:val="left"/>
      <w:pPr>
        <w:tabs>
          <w:tab w:val="num" w:pos="1640"/>
        </w:tabs>
        <w:ind w:left="1640" w:hanging="480"/>
      </w:pPr>
      <w:rPr>
        <w:rFonts w:ascii="Wingdings" w:hAnsi="Wingdings" w:hint="default"/>
      </w:rPr>
    </w:lvl>
    <w:lvl w:ilvl="3" w:tentative="1">
      <w:start w:val="1"/>
      <w:numFmt w:val="bullet"/>
      <w:lvlText w:val=""/>
      <w:lvlJc w:val="left"/>
      <w:pPr>
        <w:tabs>
          <w:tab w:val="num" w:pos="2120"/>
        </w:tabs>
        <w:ind w:left="2120" w:hanging="480"/>
      </w:pPr>
      <w:rPr>
        <w:rFonts w:ascii="Wingdings" w:hAnsi="Wingdings" w:hint="default"/>
      </w:rPr>
    </w:lvl>
    <w:lvl w:ilvl="4" w:tentative="1">
      <w:start w:val="1"/>
      <w:numFmt w:val="bullet"/>
      <w:lvlText w:val=""/>
      <w:lvlJc w:val="left"/>
      <w:pPr>
        <w:tabs>
          <w:tab w:val="num" w:pos="2600"/>
        </w:tabs>
        <w:ind w:left="2600" w:hanging="480"/>
      </w:pPr>
      <w:rPr>
        <w:rFonts w:ascii="Wingdings" w:hAnsi="Wingdings" w:hint="default"/>
      </w:rPr>
    </w:lvl>
    <w:lvl w:ilvl="5" w:tentative="1">
      <w:start w:val="1"/>
      <w:numFmt w:val="bullet"/>
      <w:lvlText w:val=""/>
      <w:lvlJc w:val="left"/>
      <w:pPr>
        <w:tabs>
          <w:tab w:val="num" w:pos="3080"/>
        </w:tabs>
        <w:ind w:left="3080" w:hanging="480"/>
      </w:pPr>
      <w:rPr>
        <w:rFonts w:ascii="Wingdings" w:hAnsi="Wingdings" w:hint="default"/>
      </w:rPr>
    </w:lvl>
    <w:lvl w:ilvl="6" w:tentative="1">
      <w:start w:val="1"/>
      <w:numFmt w:val="bullet"/>
      <w:lvlText w:val=""/>
      <w:lvlJc w:val="left"/>
      <w:pPr>
        <w:tabs>
          <w:tab w:val="num" w:pos="3560"/>
        </w:tabs>
        <w:ind w:left="3560" w:hanging="480"/>
      </w:pPr>
      <w:rPr>
        <w:rFonts w:ascii="Wingdings" w:hAnsi="Wingdings" w:hint="default"/>
      </w:rPr>
    </w:lvl>
    <w:lvl w:ilvl="7" w:tentative="1">
      <w:start w:val="1"/>
      <w:numFmt w:val="bullet"/>
      <w:lvlText w:val=""/>
      <w:lvlJc w:val="left"/>
      <w:pPr>
        <w:tabs>
          <w:tab w:val="num" w:pos="4040"/>
        </w:tabs>
        <w:ind w:left="4040" w:hanging="480"/>
      </w:pPr>
      <w:rPr>
        <w:rFonts w:ascii="Wingdings" w:hAnsi="Wingdings" w:hint="default"/>
      </w:rPr>
    </w:lvl>
    <w:lvl w:ilvl="8" w:tentative="1">
      <w:start w:val="1"/>
      <w:numFmt w:val="bullet"/>
      <w:lvlText w:val=""/>
      <w:lvlJc w:val="left"/>
      <w:pPr>
        <w:tabs>
          <w:tab w:val="num" w:pos="4520"/>
        </w:tabs>
        <w:ind w:left="4520" w:hanging="48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851"/>
  <w:drawingGridHorizontalSpacing w:val="109"/>
  <w:drawingGridVerticalSpacing w:val="537"/>
  <w:displayHorizontalDrawingGridEvery w:val="0"/>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991"/>
    <w:rsid w:val="00002263"/>
    <w:rsid w:val="00004C8C"/>
    <w:rsid w:val="00021BD4"/>
    <w:rsid w:val="00025C94"/>
    <w:rsid w:val="00026B3C"/>
    <w:rsid w:val="00032395"/>
    <w:rsid w:val="00032BD6"/>
    <w:rsid w:val="00035242"/>
    <w:rsid w:val="00040BDA"/>
    <w:rsid w:val="0004790B"/>
    <w:rsid w:val="000501EB"/>
    <w:rsid w:val="0005143E"/>
    <w:rsid w:val="00053725"/>
    <w:rsid w:val="000538A0"/>
    <w:rsid w:val="00070939"/>
    <w:rsid w:val="000772EF"/>
    <w:rsid w:val="00082147"/>
    <w:rsid w:val="00085007"/>
    <w:rsid w:val="00093671"/>
    <w:rsid w:val="000B09F4"/>
    <w:rsid w:val="000B12EC"/>
    <w:rsid w:val="000B1A9F"/>
    <w:rsid w:val="000C3B6D"/>
    <w:rsid w:val="000D0B36"/>
    <w:rsid w:val="000D2B90"/>
    <w:rsid w:val="000D32B3"/>
    <w:rsid w:val="000D34DA"/>
    <w:rsid w:val="000D52B8"/>
    <w:rsid w:val="000D71BB"/>
    <w:rsid w:val="000E2086"/>
    <w:rsid w:val="000E6F95"/>
    <w:rsid w:val="000F0656"/>
    <w:rsid w:val="000F184A"/>
    <w:rsid w:val="000F23E2"/>
    <w:rsid w:val="000F5AFC"/>
    <w:rsid w:val="00105DD4"/>
    <w:rsid w:val="0010685D"/>
    <w:rsid w:val="001216FB"/>
    <w:rsid w:val="001232ED"/>
    <w:rsid w:val="0012557D"/>
    <w:rsid w:val="001317F7"/>
    <w:rsid w:val="0013201A"/>
    <w:rsid w:val="0013270E"/>
    <w:rsid w:val="001352F1"/>
    <w:rsid w:val="0014378B"/>
    <w:rsid w:val="00143E3C"/>
    <w:rsid w:val="00145E20"/>
    <w:rsid w:val="0014637E"/>
    <w:rsid w:val="00146B6B"/>
    <w:rsid w:val="00154592"/>
    <w:rsid w:val="001612ED"/>
    <w:rsid w:val="00165A0D"/>
    <w:rsid w:val="00174399"/>
    <w:rsid w:val="0018296E"/>
    <w:rsid w:val="00183772"/>
    <w:rsid w:val="00184800"/>
    <w:rsid w:val="001877E0"/>
    <w:rsid w:val="00190766"/>
    <w:rsid w:val="00191D37"/>
    <w:rsid w:val="00196AA3"/>
    <w:rsid w:val="001A443F"/>
    <w:rsid w:val="001B2279"/>
    <w:rsid w:val="001B2F9A"/>
    <w:rsid w:val="001B3B2E"/>
    <w:rsid w:val="001B43AB"/>
    <w:rsid w:val="001C7785"/>
    <w:rsid w:val="001D0BEB"/>
    <w:rsid w:val="001D4CFF"/>
    <w:rsid w:val="001E48AF"/>
    <w:rsid w:val="001E55BD"/>
    <w:rsid w:val="001E7539"/>
    <w:rsid w:val="001F0DEF"/>
    <w:rsid w:val="001F2D95"/>
    <w:rsid w:val="001F34CD"/>
    <w:rsid w:val="001F5018"/>
    <w:rsid w:val="001F71C9"/>
    <w:rsid w:val="00204E09"/>
    <w:rsid w:val="00205DCC"/>
    <w:rsid w:val="00206D6B"/>
    <w:rsid w:val="002077A8"/>
    <w:rsid w:val="00210F7F"/>
    <w:rsid w:val="00212407"/>
    <w:rsid w:val="00215086"/>
    <w:rsid w:val="00216ED6"/>
    <w:rsid w:val="00221654"/>
    <w:rsid w:val="00240E46"/>
    <w:rsid w:val="00247060"/>
    <w:rsid w:val="002518CF"/>
    <w:rsid w:val="0025352B"/>
    <w:rsid w:val="00256E00"/>
    <w:rsid w:val="002614C2"/>
    <w:rsid w:val="002663FE"/>
    <w:rsid w:val="002713DD"/>
    <w:rsid w:val="00273BDC"/>
    <w:rsid w:val="00283CA0"/>
    <w:rsid w:val="00287BF9"/>
    <w:rsid w:val="0029095E"/>
    <w:rsid w:val="00291653"/>
    <w:rsid w:val="00292055"/>
    <w:rsid w:val="002951FA"/>
    <w:rsid w:val="002A1CAB"/>
    <w:rsid w:val="002B2E4F"/>
    <w:rsid w:val="002B42CE"/>
    <w:rsid w:val="002C03B4"/>
    <w:rsid w:val="002C6AD2"/>
    <w:rsid w:val="002D2784"/>
    <w:rsid w:val="002D2F2B"/>
    <w:rsid w:val="002E1602"/>
    <w:rsid w:val="002E21DE"/>
    <w:rsid w:val="002E2C54"/>
    <w:rsid w:val="002F4198"/>
    <w:rsid w:val="003000F1"/>
    <w:rsid w:val="003009E6"/>
    <w:rsid w:val="00305C09"/>
    <w:rsid w:val="0030737A"/>
    <w:rsid w:val="00317659"/>
    <w:rsid w:val="00317F6B"/>
    <w:rsid w:val="003202E3"/>
    <w:rsid w:val="003203AC"/>
    <w:rsid w:val="00320D6D"/>
    <w:rsid w:val="00322368"/>
    <w:rsid w:val="00323CF7"/>
    <w:rsid w:val="00327D87"/>
    <w:rsid w:val="0033005A"/>
    <w:rsid w:val="0033330F"/>
    <w:rsid w:val="00335081"/>
    <w:rsid w:val="00372A89"/>
    <w:rsid w:val="00377E6C"/>
    <w:rsid w:val="0038152B"/>
    <w:rsid w:val="00384819"/>
    <w:rsid w:val="003975FC"/>
    <w:rsid w:val="003A7458"/>
    <w:rsid w:val="003C3B8B"/>
    <w:rsid w:val="003C5B95"/>
    <w:rsid w:val="003D2337"/>
    <w:rsid w:val="003E5EE6"/>
    <w:rsid w:val="003E6D60"/>
    <w:rsid w:val="003E700D"/>
    <w:rsid w:val="003F0360"/>
    <w:rsid w:val="003F39A7"/>
    <w:rsid w:val="004128C0"/>
    <w:rsid w:val="00415454"/>
    <w:rsid w:val="0041726F"/>
    <w:rsid w:val="00422C3D"/>
    <w:rsid w:val="00422FE4"/>
    <w:rsid w:val="00427696"/>
    <w:rsid w:val="0043072A"/>
    <w:rsid w:val="00434813"/>
    <w:rsid w:val="0043680C"/>
    <w:rsid w:val="004376A1"/>
    <w:rsid w:val="004405AA"/>
    <w:rsid w:val="00446337"/>
    <w:rsid w:val="00452541"/>
    <w:rsid w:val="004549C9"/>
    <w:rsid w:val="00456D57"/>
    <w:rsid w:val="00457767"/>
    <w:rsid w:val="00463F3E"/>
    <w:rsid w:val="00467B97"/>
    <w:rsid w:val="00470456"/>
    <w:rsid w:val="0047164D"/>
    <w:rsid w:val="0047590C"/>
    <w:rsid w:val="00484929"/>
    <w:rsid w:val="004913F0"/>
    <w:rsid w:val="004A0683"/>
    <w:rsid w:val="004A476E"/>
    <w:rsid w:val="004A4BA4"/>
    <w:rsid w:val="004A5595"/>
    <w:rsid w:val="004A7FB6"/>
    <w:rsid w:val="004B1A03"/>
    <w:rsid w:val="004B1B37"/>
    <w:rsid w:val="004B2F67"/>
    <w:rsid w:val="004B4A37"/>
    <w:rsid w:val="004C1BA1"/>
    <w:rsid w:val="004C40B0"/>
    <w:rsid w:val="004C5014"/>
    <w:rsid w:val="004C7429"/>
    <w:rsid w:val="004D2537"/>
    <w:rsid w:val="004D7C26"/>
    <w:rsid w:val="004E4910"/>
    <w:rsid w:val="004E55A2"/>
    <w:rsid w:val="004E709F"/>
    <w:rsid w:val="004F4CCB"/>
    <w:rsid w:val="005025B9"/>
    <w:rsid w:val="0050476D"/>
    <w:rsid w:val="0050700B"/>
    <w:rsid w:val="00511658"/>
    <w:rsid w:val="00513072"/>
    <w:rsid w:val="00514B74"/>
    <w:rsid w:val="005334AB"/>
    <w:rsid w:val="00533AEC"/>
    <w:rsid w:val="005341C0"/>
    <w:rsid w:val="00541822"/>
    <w:rsid w:val="00543767"/>
    <w:rsid w:val="0055028F"/>
    <w:rsid w:val="005513C9"/>
    <w:rsid w:val="00557914"/>
    <w:rsid w:val="00557E83"/>
    <w:rsid w:val="00563508"/>
    <w:rsid w:val="00571287"/>
    <w:rsid w:val="00574CF1"/>
    <w:rsid w:val="00575AE5"/>
    <w:rsid w:val="005806A3"/>
    <w:rsid w:val="0058210E"/>
    <w:rsid w:val="0059724D"/>
    <w:rsid w:val="005A0366"/>
    <w:rsid w:val="005A35F2"/>
    <w:rsid w:val="005A6DAC"/>
    <w:rsid w:val="005A7796"/>
    <w:rsid w:val="005A7BB0"/>
    <w:rsid w:val="005B392C"/>
    <w:rsid w:val="005B3C9C"/>
    <w:rsid w:val="005C0F19"/>
    <w:rsid w:val="005C7C46"/>
    <w:rsid w:val="005E1334"/>
    <w:rsid w:val="005E49C4"/>
    <w:rsid w:val="005E6262"/>
    <w:rsid w:val="006007A2"/>
    <w:rsid w:val="0060372E"/>
    <w:rsid w:val="00604A32"/>
    <w:rsid w:val="00605240"/>
    <w:rsid w:val="00617E46"/>
    <w:rsid w:val="00622A29"/>
    <w:rsid w:val="006243BC"/>
    <w:rsid w:val="00627823"/>
    <w:rsid w:val="00634369"/>
    <w:rsid w:val="00637C36"/>
    <w:rsid w:val="00644C10"/>
    <w:rsid w:val="00652E5D"/>
    <w:rsid w:val="006541DA"/>
    <w:rsid w:val="00655048"/>
    <w:rsid w:val="00655FB2"/>
    <w:rsid w:val="00663C6D"/>
    <w:rsid w:val="006647D7"/>
    <w:rsid w:val="00664EF1"/>
    <w:rsid w:val="0066513E"/>
    <w:rsid w:val="00670615"/>
    <w:rsid w:val="0067073E"/>
    <w:rsid w:val="006734A9"/>
    <w:rsid w:val="00676379"/>
    <w:rsid w:val="00685A66"/>
    <w:rsid w:val="006869A5"/>
    <w:rsid w:val="00691A0F"/>
    <w:rsid w:val="006930B6"/>
    <w:rsid w:val="006960FE"/>
    <w:rsid w:val="006A3980"/>
    <w:rsid w:val="006B0965"/>
    <w:rsid w:val="006B15B1"/>
    <w:rsid w:val="006B215E"/>
    <w:rsid w:val="006B33AD"/>
    <w:rsid w:val="006C043E"/>
    <w:rsid w:val="006C46E1"/>
    <w:rsid w:val="006D3FD5"/>
    <w:rsid w:val="006D7CD9"/>
    <w:rsid w:val="006E0A59"/>
    <w:rsid w:val="006E2CDF"/>
    <w:rsid w:val="006E612E"/>
    <w:rsid w:val="006F61A8"/>
    <w:rsid w:val="006F7157"/>
    <w:rsid w:val="00701E16"/>
    <w:rsid w:val="007040DF"/>
    <w:rsid w:val="00706DEC"/>
    <w:rsid w:val="00722DBD"/>
    <w:rsid w:val="007318B1"/>
    <w:rsid w:val="00732928"/>
    <w:rsid w:val="00736EA6"/>
    <w:rsid w:val="007375D5"/>
    <w:rsid w:val="00742225"/>
    <w:rsid w:val="007439F7"/>
    <w:rsid w:val="00744D3E"/>
    <w:rsid w:val="00752B74"/>
    <w:rsid w:val="00752C81"/>
    <w:rsid w:val="0075351C"/>
    <w:rsid w:val="007542C1"/>
    <w:rsid w:val="00764E71"/>
    <w:rsid w:val="00767C16"/>
    <w:rsid w:val="007707B6"/>
    <w:rsid w:val="007713C2"/>
    <w:rsid w:val="00771F20"/>
    <w:rsid w:val="00785A04"/>
    <w:rsid w:val="00787AE6"/>
    <w:rsid w:val="00790A52"/>
    <w:rsid w:val="007B09A5"/>
    <w:rsid w:val="007B1598"/>
    <w:rsid w:val="007B292A"/>
    <w:rsid w:val="007B3FC9"/>
    <w:rsid w:val="007B4D69"/>
    <w:rsid w:val="007B7B68"/>
    <w:rsid w:val="007C05EA"/>
    <w:rsid w:val="007C1266"/>
    <w:rsid w:val="007C17A2"/>
    <w:rsid w:val="007C2CCA"/>
    <w:rsid w:val="007C3B33"/>
    <w:rsid w:val="007D35EE"/>
    <w:rsid w:val="007D3877"/>
    <w:rsid w:val="007D3FCA"/>
    <w:rsid w:val="007D64AF"/>
    <w:rsid w:val="007E002A"/>
    <w:rsid w:val="007E0C33"/>
    <w:rsid w:val="007E26FA"/>
    <w:rsid w:val="007E3D8C"/>
    <w:rsid w:val="007E4085"/>
    <w:rsid w:val="007E7180"/>
    <w:rsid w:val="007F64A8"/>
    <w:rsid w:val="00805586"/>
    <w:rsid w:val="00807108"/>
    <w:rsid w:val="008106C0"/>
    <w:rsid w:val="008201D6"/>
    <w:rsid w:val="0082531F"/>
    <w:rsid w:val="008276A6"/>
    <w:rsid w:val="00831C4A"/>
    <w:rsid w:val="0083527A"/>
    <w:rsid w:val="00836EC0"/>
    <w:rsid w:val="008438E0"/>
    <w:rsid w:val="00843F3D"/>
    <w:rsid w:val="00860F69"/>
    <w:rsid w:val="00861768"/>
    <w:rsid w:val="0087233B"/>
    <w:rsid w:val="00874F81"/>
    <w:rsid w:val="00875F12"/>
    <w:rsid w:val="00876AFE"/>
    <w:rsid w:val="00880331"/>
    <w:rsid w:val="00881381"/>
    <w:rsid w:val="008814F2"/>
    <w:rsid w:val="00890B44"/>
    <w:rsid w:val="00891184"/>
    <w:rsid w:val="008A5B83"/>
    <w:rsid w:val="008B28FD"/>
    <w:rsid w:val="008B5D6A"/>
    <w:rsid w:val="008B7B94"/>
    <w:rsid w:val="008C0C82"/>
    <w:rsid w:val="008C44AA"/>
    <w:rsid w:val="008D0FC9"/>
    <w:rsid w:val="008F2BC6"/>
    <w:rsid w:val="008F6203"/>
    <w:rsid w:val="00913327"/>
    <w:rsid w:val="00915DFC"/>
    <w:rsid w:val="009201BE"/>
    <w:rsid w:val="00921CC6"/>
    <w:rsid w:val="00934ABB"/>
    <w:rsid w:val="009356AE"/>
    <w:rsid w:val="00936C63"/>
    <w:rsid w:val="00936E42"/>
    <w:rsid w:val="00940F4C"/>
    <w:rsid w:val="00950E3D"/>
    <w:rsid w:val="00952D8C"/>
    <w:rsid w:val="00963BDD"/>
    <w:rsid w:val="009642DE"/>
    <w:rsid w:val="00966918"/>
    <w:rsid w:val="009740B6"/>
    <w:rsid w:val="009779E2"/>
    <w:rsid w:val="009800A7"/>
    <w:rsid w:val="009840F2"/>
    <w:rsid w:val="0098629A"/>
    <w:rsid w:val="00993AE7"/>
    <w:rsid w:val="00996BCF"/>
    <w:rsid w:val="009B142D"/>
    <w:rsid w:val="009B33D6"/>
    <w:rsid w:val="009B5331"/>
    <w:rsid w:val="009B6666"/>
    <w:rsid w:val="009B7E15"/>
    <w:rsid w:val="009C0F87"/>
    <w:rsid w:val="009C347A"/>
    <w:rsid w:val="009D290A"/>
    <w:rsid w:val="009D38EE"/>
    <w:rsid w:val="009D61C1"/>
    <w:rsid w:val="009D726B"/>
    <w:rsid w:val="009E0A88"/>
    <w:rsid w:val="009E21C4"/>
    <w:rsid w:val="009E3586"/>
    <w:rsid w:val="009E51C6"/>
    <w:rsid w:val="009E7845"/>
    <w:rsid w:val="009F0112"/>
    <w:rsid w:val="009F1DA7"/>
    <w:rsid w:val="009F5592"/>
    <w:rsid w:val="009F565E"/>
    <w:rsid w:val="00A001CD"/>
    <w:rsid w:val="00A00C89"/>
    <w:rsid w:val="00A0293B"/>
    <w:rsid w:val="00A12F8F"/>
    <w:rsid w:val="00A163ED"/>
    <w:rsid w:val="00A208B5"/>
    <w:rsid w:val="00A27441"/>
    <w:rsid w:val="00A27D39"/>
    <w:rsid w:val="00A31236"/>
    <w:rsid w:val="00A323C4"/>
    <w:rsid w:val="00A44194"/>
    <w:rsid w:val="00A4476E"/>
    <w:rsid w:val="00A44A75"/>
    <w:rsid w:val="00A540F4"/>
    <w:rsid w:val="00A55A4B"/>
    <w:rsid w:val="00A56E65"/>
    <w:rsid w:val="00A63D64"/>
    <w:rsid w:val="00A714F0"/>
    <w:rsid w:val="00A74376"/>
    <w:rsid w:val="00A74757"/>
    <w:rsid w:val="00A75063"/>
    <w:rsid w:val="00A76110"/>
    <w:rsid w:val="00A801C6"/>
    <w:rsid w:val="00A860CA"/>
    <w:rsid w:val="00A94222"/>
    <w:rsid w:val="00A94308"/>
    <w:rsid w:val="00A97D6B"/>
    <w:rsid w:val="00AA3273"/>
    <w:rsid w:val="00AB78A3"/>
    <w:rsid w:val="00AC3177"/>
    <w:rsid w:val="00AC3366"/>
    <w:rsid w:val="00AC414E"/>
    <w:rsid w:val="00AC4489"/>
    <w:rsid w:val="00AC5C14"/>
    <w:rsid w:val="00AE36C8"/>
    <w:rsid w:val="00AF5D4F"/>
    <w:rsid w:val="00B03212"/>
    <w:rsid w:val="00B0593B"/>
    <w:rsid w:val="00B16338"/>
    <w:rsid w:val="00B254CF"/>
    <w:rsid w:val="00B2611B"/>
    <w:rsid w:val="00B368DA"/>
    <w:rsid w:val="00B43166"/>
    <w:rsid w:val="00B43733"/>
    <w:rsid w:val="00B46EF3"/>
    <w:rsid w:val="00B47B6F"/>
    <w:rsid w:val="00B74BD1"/>
    <w:rsid w:val="00B8072C"/>
    <w:rsid w:val="00B84336"/>
    <w:rsid w:val="00B85EFB"/>
    <w:rsid w:val="00BA03D6"/>
    <w:rsid w:val="00BA0E03"/>
    <w:rsid w:val="00BA3049"/>
    <w:rsid w:val="00BA76FC"/>
    <w:rsid w:val="00BC26C7"/>
    <w:rsid w:val="00BD3198"/>
    <w:rsid w:val="00BD494D"/>
    <w:rsid w:val="00BE02B5"/>
    <w:rsid w:val="00BE4C97"/>
    <w:rsid w:val="00BF132D"/>
    <w:rsid w:val="00BF2175"/>
    <w:rsid w:val="00BF3988"/>
    <w:rsid w:val="00C003AC"/>
    <w:rsid w:val="00C0525E"/>
    <w:rsid w:val="00C06132"/>
    <w:rsid w:val="00C104BC"/>
    <w:rsid w:val="00C157E8"/>
    <w:rsid w:val="00C2089C"/>
    <w:rsid w:val="00C217D2"/>
    <w:rsid w:val="00C247DC"/>
    <w:rsid w:val="00C25F5D"/>
    <w:rsid w:val="00C27541"/>
    <w:rsid w:val="00C35DA6"/>
    <w:rsid w:val="00C460D5"/>
    <w:rsid w:val="00C47A04"/>
    <w:rsid w:val="00C527FB"/>
    <w:rsid w:val="00C62D62"/>
    <w:rsid w:val="00C63FE3"/>
    <w:rsid w:val="00C66116"/>
    <w:rsid w:val="00C70770"/>
    <w:rsid w:val="00C7095B"/>
    <w:rsid w:val="00C95BF6"/>
    <w:rsid w:val="00C96967"/>
    <w:rsid w:val="00C97F15"/>
    <w:rsid w:val="00CA2CAE"/>
    <w:rsid w:val="00CA5BB8"/>
    <w:rsid w:val="00CB00C8"/>
    <w:rsid w:val="00CB3DD5"/>
    <w:rsid w:val="00CB592F"/>
    <w:rsid w:val="00CB6DE5"/>
    <w:rsid w:val="00CC3572"/>
    <w:rsid w:val="00CC3707"/>
    <w:rsid w:val="00CC452B"/>
    <w:rsid w:val="00CC63F0"/>
    <w:rsid w:val="00CD64AB"/>
    <w:rsid w:val="00CE0BA2"/>
    <w:rsid w:val="00CF25BB"/>
    <w:rsid w:val="00CF777D"/>
    <w:rsid w:val="00D01B6B"/>
    <w:rsid w:val="00D1024C"/>
    <w:rsid w:val="00D1247B"/>
    <w:rsid w:val="00D1451D"/>
    <w:rsid w:val="00D16F56"/>
    <w:rsid w:val="00D22F93"/>
    <w:rsid w:val="00D31239"/>
    <w:rsid w:val="00D313ED"/>
    <w:rsid w:val="00D356D9"/>
    <w:rsid w:val="00D364CD"/>
    <w:rsid w:val="00D36748"/>
    <w:rsid w:val="00D37C5B"/>
    <w:rsid w:val="00D55BDB"/>
    <w:rsid w:val="00D62D35"/>
    <w:rsid w:val="00D70EAC"/>
    <w:rsid w:val="00D834CB"/>
    <w:rsid w:val="00D836DF"/>
    <w:rsid w:val="00D842A0"/>
    <w:rsid w:val="00D90CD5"/>
    <w:rsid w:val="00D90F81"/>
    <w:rsid w:val="00D924C7"/>
    <w:rsid w:val="00D948A9"/>
    <w:rsid w:val="00D968D9"/>
    <w:rsid w:val="00DA7394"/>
    <w:rsid w:val="00DB0F4B"/>
    <w:rsid w:val="00DB5185"/>
    <w:rsid w:val="00DB7A68"/>
    <w:rsid w:val="00DC0838"/>
    <w:rsid w:val="00DC2AC8"/>
    <w:rsid w:val="00DD5399"/>
    <w:rsid w:val="00DD60B7"/>
    <w:rsid w:val="00DE2E4A"/>
    <w:rsid w:val="00DF7CA3"/>
    <w:rsid w:val="00E032D1"/>
    <w:rsid w:val="00E04626"/>
    <w:rsid w:val="00E057F8"/>
    <w:rsid w:val="00E1242E"/>
    <w:rsid w:val="00E1406F"/>
    <w:rsid w:val="00E16442"/>
    <w:rsid w:val="00E17EA9"/>
    <w:rsid w:val="00E31401"/>
    <w:rsid w:val="00E31EB6"/>
    <w:rsid w:val="00E3280C"/>
    <w:rsid w:val="00E33D0F"/>
    <w:rsid w:val="00E43930"/>
    <w:rsid w:val="00E472C3"/>
    <w:rsid w:val="00E47E80"/>
    <w:rsid w:val="00E6471A"/>
    <w:rsid w:val="00E706A8"/>
    <w:rsid w:val="00E70A48"/>
    <w:rsid w:val="00E71B72"/>
    <w:rsid w:val="00E7416D"/>
    <w:rsid w:val="00E76246"/>
    <w:rsid w:val="00E7727F"/>
    <w:rsid w:val="00E905C1"/>
    <w:rsid w:val="00E90E00"/>
    <w:rsid w:val="00E968A8"/>
    <w:rsid w:val="00EA3B9C"/>
    <w:rsid w:val="00EA58E7"/>
    <w:rsid w:val="00EA7745"/>
    <w:rsid w:val="00EB1465"/>
    <w:rsid w:val="00EB6D84"/>
    <w:rsid w:val="00EC1262"/>
    <w:rsid w:val="00EC1457"/>
    <w:rsid w:val="00EC1648"/>
    <w:rsid w:val="00EC1ECF"/>
    <w:rsid w:val="00EC4F5E"/>
    <w:rsid w:val="00EC7932"/>
    <w:rsid w:val="00ED4375"/>
    <w:rsid w:val="00ED5118"/>
    <w:rsid w:val="00EE0C69"/>
    <w:rsid w:val="00EE65B3"/>
    <w:rsid w:val="00EE7C80"/>
    <w:rsid w:val="00EF1991"/>
    <w:rsid w:val="00EF33F4"/>
    <w:rsid w:val="00F02A44"/>
    <w:rsid w:val="00F06899"/>
    <w:rsid w:val="00F06E2E"/>
    <w:rsid w:val="00F146C9"/>
    <w:rsid w:val="00F15E59"/>
    <w:rsid w:val="00F2365A"/>
    <w:rsid w:val="00F23684"/>
    <w:rsid w:val="00F25BC3"/>
    <w:rsid w:val="00F312EC"/>
    <w:rsid w:val="00F31394"/>
    <w:rsid w:val="00F354C6"/>
    <w:rsid w:val="00F40B1F"/>
    <w:rsid w:val="00F4151A"/>
    <w:rsid w:val="00F5081E"/>
    <w:rsid w:val="00F51273"/>
    <w:rsid w:val="00F53702"/>
    <w:rsid w:val="00F5548F"/>
    <w:rsid w:val="00F603E5"/>
    <w:rsid w:val="00F70803"/>
    <w:rsid w:val="00F755CE"/>
    <w:rsid w:val="00F77011"/>
    <w:rsid w:val="00F82700"/>
    <w:rsid w:val="00F90C27"/>
    <w:rsid w:val="00F91C49"/>
    <w:rsid w:val="00F935F0"/>
    <w:rsid w:val="00F93D0A"/>
    <w:rsid w:val="00F96EB6"/>
    <w:rsid w:val="00F971D9"/>
    <w:rsid w:val="00F97C1D"/>
    <w:rsid w:val="00FA0001"/>
    <w:rsid w:val="00FA1752"/>
    <w:rsid w:val="00FA34DA"/>
    <w:rsid w:val="00FA7825"/>
    <w:rsid w:val="00FB5E18"/>
    <w:rsid w:val="00FB6456"/>
    <w:rsid w:val="00FB6571"/>
    <w:rsid w:val="00FC1018"/>
    <w:rsid w:val="00FC194A"/>
    <w:rsid w:val="00FC2398"/>
    <w:rsid w:val="00FD0FA8"/>
    <w:rsid w:val="00FD5228"/>
    <w:rsid w:val="00FD78D9"/>
    <w:rsid w:val="00FE44BB"/>
    <w:rsid w:val="00FE5520"/>
    <w:rsid w:val="00FF1ABA"/>
    <w:rsid w:val="00FF3DED"/>
    <w:rsid w:val="00FF6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平成明朝" w:hAnsi="Times"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40"/>
    </w:rPr>
  </w:style>
  <w:style w:type="paragraph" w:styleId="Header">
    <w:name w:val="header"/>
    <w:basedOn w:val="Normal"/>
    <w:pPr>
      <w:tabs>
        <w:tab w:val="center" w:pos="4252"/>
        <w:tab w:val="right" w:pos="8504"/>
      </w:tabs>
      <w:snapToGrid w:val="0"/>
    </w:pPr>
  </w:style>
  <w:style w:type="character" w:styleId="PageNumber">
    <w:name w:val="page number"/>
    <w:basedOn w:val="DefaultParagraphFont"/>
  </w:style>
  <w:style w:type="character" w:styleId="Hyperlink">
    <w:name w:val="Hyperlink"/>
    <w:rPr>
      <w:color w:val="0000FF"/>
      <w:u w:val="single"/>
    </w:rPr>
  </w:style>
  <w:style w:type="paragraph" w:styleId="Footer">
    <w:name w:val="footer"/>
    <w:basedOn w:val="Normal"/>
    <w:pPr>
      <w:tabs>
        <w:tab w:val="center" w:pos="4252"/>
        <w:tab w:val="right" w:pos="8504"/>
      </w:tabs>
      <w:snapToGrid w:val="0"/>
    </w:pPr>
  </w:style>
  <w:style w:type="paragraph" w:styleId="BodyText2">
    <w:name w:val="Body Text 2"/>
    <w:basedOn w:val="Normal"/>
    <w:pPr>
      <w:spacing w:line="480" w:lineRule="auto"/>
    </w:pPr>
    <w:rPr>
      <w:b/>
      <w:sz w:val="32"/>
    </w:rPr>
  </w:style>
  <w:style w:type="character" w:styleId="FollowedHyperlink">
    <w:name w:val="FollowedHyperlink"/>
    <w:uiPriority w:val="99"/>
    <w:semiHidden/>
    <w:unhideWhenUsed/>
    <w:rsid w:val="00B0593B"/>
    <w:rPr>
      <w:color w:val="800080"/>
      <w:u w:val="single"/>
    </w:rPr>
  </w:style>
  <w:style w:type="paragraph" w:styleId="PlainText">
    <w:name w:val="Plain Text"/>
    <w:basedOn w:val="Normal"/>
    <w:link w:val="PlainTextChar"/>
    <w:rsid w:val="000D32B3"/>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0D32B3"/>
    <w:rPr>
      <w:rFonts w:ascii="宋体" w:eastAsia="宋体" w:hAnsi="Courier New" w:cs="Courier New"/>
      <w:kern w:val="2"/>
      <w:sz w:val="21"/>
      <w:szCs w:val="21"/>
      <w:lang w:eastAsia="zh-CN"/>
    </w:rPr>
  </w:style>
  <w:style w:type="paragraph" w:styleId="BalloonText">
    <w:name w:val="Balloon Text"/>
    <w:basedOn w:val="Normal"/>
    <w:link w:val="BalloonTextChar"/>
    <w:uiPriority w:val="99"/>
    <w:semiHidden/>
    <w:unhideWhenUsed/>
    <w:rsid w:val="000D32B3"/>
    <w:rPr>
      <w:sz w:val="18"/>
      <w:szCs w:val="18"/>
    </w:rPr>
  </w:style>
  <w:style w:type="character" w:customStyle="1" w:styleId="BalloonTextChar">
    <w:name w:val="Balloon Text Char"/>
    <w:basedOn w:val="DefaultParagraphFont"/>
    <w:link w:val="BalloonText"/>
    <w:uiPriority w:val="99"/>
    <w:semiHidden/>
    <w:rsid w:val="000D32B3"/>
    <w:rPr>
      <w:kern w:val="2"/>
      <w:sz w:val="18"/>
      <w:szCs w:val="18"/>
    </w:rPr>
  </w:style>
  <w:style w:type="character" w:customStyle="1" w:styleId="apple-converted-space">
    <w:name w:val="apple-converted-space"/>
    <w:basedOn w:val="DefaultParagraphFont"/>
    <w:rsid w:val="00422FE4"/>
  </w:style>
  <w:style w:type="character" w:styleId="Emphasis">
    <w:name w:val="Emphasis"/>
    <w:qFormat/>
    <w:rsid w:val="00F90C2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平成明朝" w:hAnsi="Times"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40"/>
    </w:rPr>
  </w:style>
  <w:style w:type="paragraph" w:styleId="Header">
    <w:name w:val="header"/>
    <w:basedOn w:val="Normal"/>
    <w:pPr>
      <w:tabs>
        <w:tab w:val="center" w:pos="4252"/>
        <w:tab w:val="right" w:pos="8504"/>
      </w:tabs>
      <w:snapToGrid w:val="0"/>
    </w:pPr>
  </w:style>
  <w:style w:type="character" w:styleId="PageNumber">
    <w:name w:val="page number"/>
    <w:basedOn w:val="DefaultParagraphFont"/>
  </w:style>
  <w:style w:type="character" w:styleId="Hyperlink">
    <w:name w:val="Hyperlink"/>
    <w:rPr>
      <w:color w:val="0000FF"/>
      <w:u w:val="single"/>
    </w:rPr>
  </w:style>
  <w:style w:type="paragraph" w:styleId="Footer">
    <w:name w:val="footer"/>
    <w:basedOn w:val="Normal"/>
    <w:pPr>
      <w:tabs>
        <w:tab w:val="center" w:pos="4252"/>
        <w:tab w:val="right" w:pos="8504"/>
      </w:tabs>
      <w:snapToGrid w:val="0"/>
    </w:pPr>
  </w:style>
  <w:style w:type="paragraph" w:styleId="BodyText2">
    <w:name w:val="Body Text 2"/>
    <w:basedOn w:val="Normal"/>
    <w:pPr>
      <w:spacing w:line="480" w:lineRule="auto"/>
    </w:pPr>
    <w:rPr>
      <w:b/>
      <w:sz w:val="32"/>
    </w:rPr>
  </w:style>
  <w:style w:type="character" w:styleId="FollowedHyperlink">
    <w:name w:val="FollowedHyperlink"/>
    <w:uiPriority w:val="99"/>
    <w:semiHidden/>
    <w:unhideWhenUsed/>
    <w:rsid w:val="00B0593B"/>
    <w:rPr>
      <w:color w:val="800080"/>
      <w:u w:val="single"/>
    </w:rPr>
  </w:style>
  <w:style w:type="paragraph" w:styleId="PlainText">
    <w:name w:val="Plain Text"/>
    <w:basedOn w:val="Normal"/>
    <w:link w:val="PlainTextChar"/>
    <w:rsid w:val="000D32B3"/>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0D32B3"/>
    <w:rPr>
      <w:rFonts w:ascii="宋体" w:eastAsia="宋体" w:hAnsi="Courier New" w:cs="Courier New"/>
      <w:kern w:val="2"/>
      <w:sz w:val="21"/>
      <w:szCs w:val="21"/>
      <w:lang w:eastAsia="zh-CN"/>
    </w:rPr>
  </w:style>
  <w:style w:type="paragraph" w:styleId="BalloonText">
    <w:name w:val="Balloon Text"/>
    <w:basedOn w:val="Normal"/>
    <w:link w:val="BalloonTextChar"/>
    <w:uiPriority w:val="99"/>
    <w:semiHidden/>
    <w:unhideWhenUsed/>
    <w:rsid w:val="000D32B3"/>
    <w:rPr>
      <w:sz w:val="18"/>
      <w:szCs w:val="18"/>
    </w:rPr>
  </w:style>
  <w:style w:type="character" w:customStyle="1" w:styleId="BalloonTextChar">
    <w:name w:val="Balloon Text Char"/>
    <w:basedOn w:val="DefaultParagraphFont"/>
    <w:link w:val="BalloonText"/>
    <w:uiPriority w:val="99"/>
    <w:semiHidden/>
    <w:rsid w:val="000D32B3"/>
    <w:rPr>
      <w:kern w:val="2"/>
      <w:sz w:val="18"/>
      <w:szCs w:val="18"/>
    </w:rPr>
  </w:style>
  <w:style w:type="character" w:customStyle="1" w:styleId="apple-converted-space">
    <w:name w:val="apple-converted-space"/>
    <w:basedOn w:val="DefaultParagraphFont"/>
    <w:rsid w:val="00422FE4"/>
  </w:style>
  <w:style w:type="character" w:styleId="Emphasis">
    <w:name w:val="Emphasis"/>
    <w:qFormat/>
    <w:rsid w:val="00F90C2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780565">
      <w:bodyDiv w:val="1"/>
      <w:marLeft w:val="0"/>
      <w:marRight w:val="0"/>
      <w:marTop w:val="0"/>
      <w:marBottom w:val="0"/>
      <w:divBdr>
        <w:top w:val="none" w:sz="0" w:space="0" w:color="auto"/>
        <w:left w:val="none" w:sz="0" w:space="0" w:color="auto"/>
        <w:bottom w:val="none" w:sz="0" w:space="0" w:color="auto"/>
        <w:right w:val="none" w:sz="0" w:space="0" w:color="auto"/>
      </w:divBdr>
    </w:div>
    <w:div w:id="1311521698">
      <w:bodyDiv w:val="1"/>
      <w:marLeft w:val="0"/>
      <w:marRight w:val="0"/>
      <w:marTop w:val="0"/>
      <w:marBottom w:val="0"/>
      <w:divBdr>
        <w:top w:val="none" w:sz="0" w:space="0" w:color="auto"/>
        <w:left w:val="none" w:sz="0" w:space="0" w:color="auto"/>
        <w:bottom w:val="none" w:sz="0" w:space="0" w:color="auto"/>
        <w:right w:val="none" w:sz="0" w:space="0" w:color="auto"/>
      </w:divBdr>
      <w:divsChild>
        <w:div w:id="1970820572">
          <w:marLeft w:val="0"/>
          <w:marRight w:val="0"/>
          <w:marTop w:val="0"/>
          <w:marBottom w:val="0"/>
          <w:divBdr>
            <w:top w:val="none" w:sz="0" w:space="0" w:color="auto"/>
            <w:left w:val="none" w:sz="0" w:space="0" w:color="auto"/>
            <w:bottom w:val="none" w:sz="0" w:space="0" w:color="auto"/>
            <w:right w:val="none" w:sz="0" w:space="0" w:color="auto"/>
          </w:divBdr>
        </w:div>
        <w:div w:id="2017924316">
          <w:marLeft w:val="0"/>
          <w:marRight w:val="0"/>
          <w:marTop w:val="0"/>
          <w:marBottom w:val="0"/>
          <w:divBdr>
            <w:top w:val="none" w:sz="0" w:space="0" w:color="auto"/>
            <w:left w:val="none" w:sz="0" w:space="0" w:color="auto"/>
            <w:bottom w:val="none" w:sz="0" w:space="0" w:color="auto"/>
            <w:right w:val="none" w:sz="0" w:space="0" w:color="auto"/>
          </w:divBdr>
        </w:div>
        <w:div w:id="1475759758">
          <w:marLeft w:val="0"/>
          <w:marRight w:val="0"/>
          <w:marTop w:val="0"/>
          <w:marBottom w:val="0"/>
          <w:divBdr>
            <w:top w:val="none" w:sz="0" w:space="0" w:color="auto"/>
            <w:left w:val="none" w:sz="0" w:space="0" w:color="auto"/>
            <w:bottom w:val="none" w:sz="0" w:space="0" w:color="auto"/>
            <w:right w:val="none" w:sz="0" w:space="0" w:color="auto"/>
          </w:divBdr>
        </w:div>
        <w:div w:id="1127430618">
          <w:marLeft w:val="0"/>
          <w:marRight w:val="0"/>
          <w:marTop w:val="0"/>
          <w:marBottom w:val="0"/>
          <w:divBdr>
            <w:top w:val="none" w:sz="0" w:space="0" w:color="auto"/>
            <w:left w:val="none" w:sz="0" w:space="0" w:color="auto"/>
            <w:bottom w:val="none" w:sz="0" w:space="0" w:color="auto"/>
            <w:right w:val="none" w:sz="0" w:space="0" w:color="auto"/>
          </w:divBdr>
        </w:div>
        <w:div w:id="1864636409">
          <w:marLeft w:val="0"/>
          <w:marRight w:val="0"/>
          <w:marTop w:val="0"/>
          <w:marBottom w:val="0"/>
          <w:divBdr>
            <w:top w:val="none" w:sz="0" w:space="0" w:color="auto"/>
            <w:left w:val="none" w:sz="0" w:space="0" w:color="auto"/>
            <w:bottom w:val="none" w:sz="0" w:space="0" w:color="auto"/>
            <w:right w:val="none" w:sz="0" w:space="0" w:color="auto"/>
          </w:divBdr>
        </w:div>
        <w:div w:id="1102456063">
          <w:marLeft w:val="0"/>
          <w:marRight w:val="0"/>
          <w:marTop w:val="0"/>
          <w:marBottom w:val="0"/>
          <w:divBdr>
            <w:top w:val="none" w:sz="0" w:space="0" w:color="auto"/>
            <w:left w:val="none" w:sz="0" w:space="0" w:color="auto"/>
            <w:bottom w:val="none" w:sz="0" w:space="0" w:color="auto"/>
            <w:right w:val="none" w:sz="0" w:space="0" w:color="auto"/>
          </w:divBdr>
        </w:div>
        <w:div w:id="1473205971">
          <w:marLeft w:val="0"/>
          <w:marRight w:val="0"/>
          <w:marTop w:val="0"/>
          <w:marBottom w:val="0"/>
          <w:divBdr>
            <w:top w:val="none" w:sz="0" w:space="0" w:color="auto"/>
            <w:left w:val="none" w:sz="0" w:space="0" w:color="auto"/>
            <w:bottom w:val="none" w:sz="0" w:space="0" w:color="auto"/>
            <w:right w:val="none" w:sz="0" w:space="0" w:color="auto"/>
          </w:divBdr>
        </w:div>
        <w:div w:id="1901137310">
          <w:marLeft w:val="0"/>
          <w:marRight w:val="0"/>
          <w:marTop w:val="0"/>
          <w:marBottom w:val="0"/>
          <w:divBdr>
            <w:top w:val="none" w:sz="0" w:space="0" w:color="auto"/>
            <w:left w:val="none" w:sz="0" w:space="0" w:color="auto"/>
            <w:bottom w:val="none" w:sz="0" w:space="0" w:color="auto"/>
            <w:right w:val="none" w:sz="0" w:space="0" w:color="auto"/>
          </w:divBdr>
        </w:div>
        <w:div w:id="1778868916">
          <w:marLeft w:val="0"/>
          <w:marRight w:val="0"/>
          <w:marTop w:val="0"/>
          <w:marBottom w:val="0"/>
          <w:divBdr>
            <w:top w:val="none" w:sz="0" w:space="0" w:color="auto"/>
            <w:left w:val="none" w:sz="0" w:space="0" w:color="auto"/>
            <w:bottom w:val="none" w:sz="0" w:space="0" w:color="auto"/>
            <w:right w:val="none" w:sz="0" w:space="0" w:color="auto"/>
          </w:divBdr>
        </w:div>
        <w:div w:id="1172598552">
          <w:marLeft w:val="0"/>
          <w:marRight w:val="0"/>
          <w:marTop w:val="0"/>
          <w:marBottom w:val="0"/>
          <w:divBdr>
            <w:top w:val="none" w:sz="0" w:space="0" w:color="auto"/>
            <w:left w:val="none" w:sz="0" w:space="0" w:color="auto"/>
            <w:bottom w:val="none" w:sz="0" w:space="0" w:color="auto"/>
            <w:right w:val="none" w:sz="0" w:space="0" w:color="auto"/>
          </w:divBdr>
        </w:div>
        <w:div w:id="514809783">
          <w:marLeft w:val="0"/>
          <w:marRight w:val="0"/>
          <w:marTop w:val="0"/>
          <w:marBottom w:val="0"/>
          <w:divBdr>
            <w:top w:val="none" w:sz="0" w:space="0" w:color="auto"/>
            <w:left w:val="none" w:sz="0" w:space="0" w:color="auto"/>
            <w:bottom w:val="none" w:sz="0" w:space="0" w:color="auto"/>
            <w:right w:val="none" w:sz="0" w:space="0" w:color="auto"/>
          </w:divBdr>
        </w:div>
        <w:div w:id="434793234">
          <w:marLeft w:val="0"/>
          <w:marRight w:val="0"/>
          <w:marTop w:val="0"/>
          <w:marBottom w:val="0"/>
          <w:divBdr>
            <w:top w:val="none" w:sz="0" w:space="0" w:color="auto"/>
            <w:left w:val="none" w:sz="0" w:space="0" w:color="auto"/>
            <w:bottom w:val="none" w:sz="0" w:space="0" w:color="auto"/>
            <w:right w:val="none" w:sz="0" w:space="0" w:color="auto"/>
          </w:divBdr>
        </w:div>
        <w:div w:id="669678891">
          <w:marLeft w:val="0"/>
          <w:marRight w:val="0"/>
          <w:marTop w:val="0"/>
          <w:marBottom w:val="0"/>
          <w:divBdr>
            <w:top w:val="none" w:sz="0" w:space="0" w:color="auto"/>
            <w:left w:val="none" w:sz="0" w:space="0" w:color="auto"/>
            <w:bottom w:val="none" w:sz="0" w:space="0" w:color="auto"/>
            <w:right w:val="none" w:sz="0" w:space="0" w:color="auto"/>
          </w:divBdr>
        </w:div>
        <w:div w:id="334917706">
          <w:marLeft w:val="0"/>
          <w:marRight w:val="0"/>
          <w:marTop w:val="0"/>
          <w:marBottom w:val="0"/>
          <w:divBdr>
            <w:top w:val="none" w:sz="0" w:space="0" w:color="auto"/>
            <w:left w:val="none" w:sz="0" w:space="0" w:color="auto"/>
            <w:bottom w:val="none" w:sz="0" w:space="0" w:color="auto"/>
            <w:right w:val="none" w:sz="0" w:space="0" w:color="auto"/>
          </w:divBdr>
        </w:div>
        <w:div w:id="1714503201">
          <w:marLeft w:val="0"/>
          <w:marRight w:val="0"/>
          <w:marTop w:val="0"/>
          <w:marBottom w:val="0"/>
          <w:divBdr>
            <w:top w:val="none" w:sz="0" w:space="0" w:color="auto"/>
            <w:left w:val="none" w:sz="0" w:space="0" w:color="auto"/>
            <w:bottom w:val="none" w:sz="0" w:space="0" w:color="auto"/>
            <w:right w:val="none" w:sz="0" w:space="0" w:color="auto"/>
          </w:divBdr>
        </w:div>
        <w:div w:id="252516335">
          <w:marLeft w:val="0"/>
          <w:marRight w:val="0"/>
          <w:marTop w:val="0"/>
          <w:marBottom w:val="0"/>
          <w:divBdr>
            <w:top w:val="none" w:sz="0" w:space="0" w:color="auto"/>
            <w:left w:val="none" w:sz="0" w:space="0" w:color="auto"/>
            <w:bottom w:val="none" w:sz="0" w:space="0" w:color="auto"/>
            <w:right w:val="none" w:sz="0" w:space="0" w:color="auto"/>
          </w:divBdr>
        </w:div>
        <w:div w:id="1148588758">
          <w:marLeft w:val="0"/>
          <w:marRight w:val="0"/>
          <w:marTop w:val="0"/>
          <w:marBottom w:val="0"/>
          <w:divBdr>
            <w:top w:val="none" w:sz="0" w:space="0" w:color="auto"/>
            <w:left w:val="none" w:sz="0" w:space="0" w:color="auto"/>
            <w:bottom w:val="none" w:sz="0" w:space="0" w:color="auto"/>
            <w:right w:val="none" w:sz="0" w:space="0" w:color="auto"/>
          </w:divBdr>
        </w:div>
        <w:div w:id="412119461">
          <w:marLeft w:val="0"/>
          <w:marRight w:val="0"/>
          <w:marTop w:val="0"/>
          <w:marBottom w:val="0"/>
          <w:divBdr>
            <w:top w:val="none" w:sz="0" w:space="0" w:color="auto"/>
            <w:left w:val="none" w:sz="0" w:space="0" w:color="auto"/>
            <w:bottom w:val="none" w:sz="0" w:space="0" w:color="auto"/>
            <w:right w:val="none" w:sz="0" w:space="0" w:color="auto"/>
          </w:divBdr>
        </w:div>
        <w:div w:id="1806848298">
          <w:marLeft w:val="0"/>
          <w:marRight w:val="0"/>
          <w:marTop w:val="0"/>
          <w:marBottom w:val="0"/>
          <w:divBdr>
            <w:top w:val="none" w:sz="0" w:space="0" w:color="auto"/>
            <w:left w:val="none" w:sz="0" w:space="0" w:color="auto"/>
            <w:bottom w:val="none" w:sz="0" w:space="0" w:color="auto"/>
            <w:right w:val="none" w:sz="0" w:space="0" w:color="auto"/>
          </w:divBdr>
        </w:div>
        <w:div w:id="1208224689">
          <w:marLeft w:val="0"/>
          <w:marRight w:val="0"/>
          <w:marTop w:val="0"/>
          <w:marBottom w:val="0"/>
          <w:divBdr>
            <w:top w:val="none" w:sz="0" w:space="0" w:color="auto"/>
            <w:left w:val="none" w:sz="0" w:space="0" w:color="auto"/>
            <w:bottom w:val="none" w:sz="0" w:space="0" w:color="auto"/>
            <w:right w:val="none" w:sz="0" w:space="0" w:color="auto"/>
          </w:divBdr>
        </w:div>
        <w:div w:id="119570196">
          <w:marLeft w:val="0"/>
          <w:marRight w:val="0"/>
          <w:marTop w:val="0"/>
          <w:marBottom w:val="0"/>
          <w:divBdr>
            <w:top w:val="none" w:sz="0" w:space="0" w:color="auto"/>
            <w:left w:val="none" w:sz="0" w:space="0" w:color="auto"/>
            <w:bottom w:val="none" w:sz="0" w:space="0" w:color="auto"/>
            <w:right w:val="none" w:sz="0" w:space="0" w:color="auto"/>
          </w:divBdr>
        </w:div>
        <w:div w:id="1181622118">
          <w:marLeft w:val="0"/>
          <w:marRight w:val="0"/>
          <w:marTop w:val="0"/>
          <w:marBottom w:val="0"/>
          <w:divBdr>
            <w:top w:val="none" w:sz="0" w:space="0" w:color="auto"/>
            <w:left w:val="none" w:sz="0" w:space="0" w:color="auto"/>
            <w:bottom w:val="none" w:sz="0" w:space="0" w:color="auto"/>
            <w:right w:val="none" w:sz="0" w:space="0" w:color="auto"/>
          </w:divBdr>
        </w:div>
        <w:div w:id="771171850">
          <w:marLeft w:val="0"/>
          <w:marRight w:val="0"/>
          <w:marTop w:val="0"/>
          <w:marBottom w:val="0"/>
          <w:divBdr>
            <w:top w:val="none" w:sz="0" w:space="0" w:color="auto"/>
            <w:left w:val="none" w:sz="0" w:space="0" w:color="auto"/>
            <w:bottom w:val="none" w:sz="0" w:space="0" w:color="auto"/>
            <w:right w:val="none" w:sz="0" w:space="0" w:color="auto"/>
          </w:divBdr>
        </w:div>
      </w:divsChild>
    </w:div>
    <w:div w:id="1542741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Tagaya@dokkyomed.ac.jp" TargetMode="External"/><Relationship Id="rId10" Type="http://schemas.openxmlformats.org/officeDocument/2006/relationships/image" Target="media/image1.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A58261A-18E9-CC48-B5D8-6C6285C7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3616</Words>
  <Characters>20614</Characters>
  <Application>Microsoft Macintosh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Structured abstract</vt:lpstr>
    </vt:vector>
  </TitlesOfParts>
  <Company>Univ. of Tokyo Hosp.</Company>
  <LinksUpToDate>false</LinksUpToDate>
  <CharactersWithSpaces>24182</CharactersWithSpaces>
  <SharedDoc>false</SharedDoc>
  <HLinks>
    <vt:vector size="12" baseType="variant">
      <vt:variant>
        <vt:i4>7340129</vt:i4>
      </vt:variant>
      <vt:variant>
        <vt:i4>3</vt:i4>
      </vt:variant>
      <vt:variant>
        <vt:i4>0</vt:i4>
      </vt:variant>
      <vt:variant>
        <vt:i4>5</vt:i4>
      </vt:variant>
      <vt:variant>
        <vt:lpwstr>http://dx.doi.org/10.4172/2161-069X.S2-004</vt:lpwstr>
      </vt:variant>
      <vt:variant>
        <vt:lpwstr/>
      </vt:variant>
      <vt:variant>
        <vt:i4>6357099</vt:i4>
      </vt:variant>
      <vt:variant>
        <vt:i4>0</vt:i4>
      </vt:variant>
      <vt:variant>
        <vt:i4>0</vt:i4>
      </vt:variant>
      <vt:variant>
        <vt:i4>5</vt:i4>
      </vt:variant>
      <vt:variant>
        <vt:lpwstr>mailto:Tagaya@dokkyomed.ac.jp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Structured abstract</dc:title>
  <dc:subject/>
  <dc:creator>K. Kubota, MD</dc:creator>
  <cp:keywords/>
  <cp:lastModifiedBy>NA MA</cp:lastModifiedBy>
  <cp:revision>2</cp:revision>
  <cp:lastPrinted>2014-11-01T14:50:00Z</cp:lastPrinted>
  <dcterms:created xsi:type="dcterms:W3CDTF">2014-12-17T02:06:00Z</dcterms:created>
  <dcterms:modified xsi:type="dcterms:W3CDTF">2014-12-17T02:06:00Z</dcterms:modified>
</cp:coreProperties>
</file>