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044C5" w14:textId="40B9F817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  <w:b/>
        </w:rPr>
        <w:t>Name</w:t>
      </w:r>
      <w:r w:rsidR="00B92116" w:rsidRPr="0043179F">
        <w:rPr>
          <w:rFonts w:ascii="Book Antiqua" w:eastAsia="Book Antiqua" w:hAnsi="Book Antiqua" w:cs="Book Antiqua"/>
          <w:b/>
        </w:rPr>
        <w:t xml:space="preserve"> </w:t>
      </w:r>
      <w:r w:rsidRPr="0043179F">
        <w:rPr>
          <w:rFonts w:ascii="Book Antiqua" w:eastAsia="Book Antiqua" w:hAnsi="Book Antiqua" w:cs="Book Antiqua"/>
          <w:b/>
        </w:rPr>
        <w:t>of</w:t>
      </w:r>
      <w:r w:rsidR="00B92116" w:rsidRPr="0043179F">
        <w:rPr>
          <w:rFonts w:ascii="Book Antiqua" w:eastAsia="Book Antiqua" w:hAnsi="Book Antiqua" w:cs="Book Antiqua"/>
          <w:b/>
        </w:rPr>
        <w:t xml:space="preserve"> </w:t>
      </w:r>
      <w:r w:rsidRPr="0043179F">
        <w:rPr>
          <w:rFonts w:ascii="Book Antiqua" w:eastAsia="Book Antiqua" w:hAnsi="Book Antiqua" w:cs="Book Antiqua"/>
          <w:b/>
        </w:rPr>
        <w:t>Journal:</w:t>
      </w:r>
      <w:r w:rsidR="00B92116" w:rsidRPr="0043179F">
        <w:rPr>
          <w:rFonts w:ascii="Book Antiqua" w:eastAsia="Book Antiqua" w:hAnsi="Book Antiqua" w:cs="Book Antiqua"/>
          <w:b/>
        </w:rPr>
        <w:t xml:space="preserve"> </w:t>
      </w:r>
      <w:r w:rsidRPr="0043179F">
        <w:rPr>
          <w:rFonts w:ascii="Book Antiqua" w:eastAsia="Book Antiqua" w:hAnsi="Book Antiqua" w:cs="Book Antiqua"/>
          <w:i/>
        </w:rPr>
        <w:t>World</w:t>
      </w:r>
      <w:r w:rsidR="00B92116" w:rsidRPr="0043179F">
        <w:rPr>
          <w:rFonts w:ascii="Book Antiqua" w:eastAsia="Book Antiqua" w:hAnsi="Book Antiqua" w:cs="Book Antiqua"/>
          <w:i/>
        </w:rPr>
        <w:t xml:space="preserve"> </w:t>
      </w:r>
      <w:r w:rsidRPr="0043179F">
        <w:rPr>
          <w:rFonts w:ascii="Book Antiqua" w:eastAsia="Book Antiqua" w:hAnsi="Book Antiqua" w:cs="Book Antiqua"/>
          <w:i/>
        </w:rPr>
        <w:t>Journal</w:t>
      </w:r>
      <w:r w:rsidR="00B92116" w:rsidRPr="0043179F">
        <w:rPr>
          <w:rFonts w:ascii="Book Antiqua" w:eastAsia="Book Antiqua" w:hAnsi="Book Antiqua" w:cs="Book Antiqua"/>
          <w:i/>
        </w:rPr>
        <w:t xml:space="preserve"> </w:t>
      </w:r>
      <w:r w:rsidRPr="0043179F">
        <w:rPr>
          <w:rFonts w:ascii="Book Antiqua" w:eastAsia="Book Antiqua" w:hAnsi="Book Antiqua" w:cs="Book Antiqua"/>
          <w:i/>
        </w:rPr>
        <w:t>of</w:t>
      </w:r>
      <w:r w:rsidR="00B92116" w:rsidRPr="0043179F">
        <w:rPr>
          <w:rFonts w:ascii="Book Antiqua" w:eastAsia="Book Antiqua" w:hAnsi="Book Antiqua" w:cs="Book Antiqua"/>
          <w:i/>
        </w:rPr>
        <w:t xml:space="preserve"> </w:t>
      </w:r>
      <w:r w:rsidRPr="0043179F">
        <w:rPr>
          <w:rFonts w:ascii="Book Antiqua" w:eastAsia="Book Antiqua" w:hAnsi="Book Antiqua" w:cs="Book Antiqua"/>
          <w:i/>
        </w:rPr>
        <w:t>Clinical</w:t>
      </w:r>
      <w:r w:rsidR="00B92116" w:rsidRPr="0043179F">
        <w:rPr>
          <w:rFonts w:ascii="Book Antiqua" w:eastAsia="Book Antiqua" w:hAnsi="Book Antiqua" w:cs="Book Antiqua"/>
          <w:i/>
        </w:rPr>
        <w:t xml:space="preserve"> </w:t>
      </w:r>
      <w:r w:rsidRPr="0043179F">
        <w:rPr>
          <w:rFonts w:ascii="Book Antiqua" w:eastAsia="Book Antiqua" w:hAnsi="Book Antiqua" w:cs="Book Antiqua"/>
          <w:i/>
        </w:rPr>
        <w:t>Cases</w:t>
      </w:r>
    </w:p>
    <w:p w14:paraId="47DAFAE7" w14:textId="79800A40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  <w:b/>
        </w:rPr>
        <w:t>Manuscript</w:t>
      </w:r>
      <w:r w:rsidR="00B92116" w:rsidRPr="0043179F">
        <w:rPr>
          <w:rFonts w:ascii="Book Antiqua" w:eastAsia="Book Antiqua" w:hAnsi="Book Antiqua" w:cs="Book Antiqua"/>
          <w:b/>
        </w:rPr>
        <w:t xml:space="preserve"> </w:t>
      </w:r>
      <w:r w:rsidRPr="0043179F">
        <w:rPr>
          <w:rFonts w:ascii="Book Antiqua" w:eastAsia="Book Antiqua" w:hAnsi="Book Antiqua" w:cs="Book Antiqua"/>
          <w:b/>
        </w:rPr>
        <w:t>NO:</w:t>
      </w:r>
      <w:r w:rsidR="00B92116" w:rsidRPr="0043179F">
        <w:rPr>
          <w:rFonts w:ascii="Book Antiqua" w:eastAsia="Book Antiqua" w:hAnsi="Book Antiqua" w:cs="Book Antiqua"/>
          <w:b/>
        </w:rPr>
        <w:t xml:space="preserve"> </w:t>
      </w:r>
      <w:r w:rsidRPr="0043179F">
        <w:rPr>
          <w:rFonts w:ascii="Book Antiqua" w:eastAsia="Book Antiqua" w:hAnsi="Book Antiqua" w:cs="Book Antiqua"/>
        </w:rPr>
        <w:t>82970</w:t>
      </w:r>
    </w:p>
    <w:p w14:paraId="36D858BE" w14:textId="11FEE323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  <w:b/>
        </w:rPr>
        <w:t>Manuscript</w:t>
      </w:r>
      <w:r w:rsidR="00B92116" w:rsidRPr="0043179F">
        <w:rPr>
          <w:rFonts w:ascii="Book Antiqua" w:eastAsia="Book Antiqua" w:hAnsi="Book Antiqua" w:cs="Book Antiqua"/>
          <w:b/>
        </w:rPr>
        <w:t xml:space="preserve"> </w:t>
      </w:r>
      <w:r w:rsidRPr="0043179F">
        <w:rPr>
          <w:rFonts w:ascii="Book Antiqua" w:eastAsia="Book Antiqua" w:hAnsi="Book Antiqua" w:cs="Book Antiqua"/>
          <w:b/>
        </w:rPr>
        <w:t>Type:</w:t>
      </w:r>
      <w:r w:rsidR="00B92116" w:rsidRPr="0043179F">
        <w:rPr>
          <w:rFonts w:ascii="Book Antiqua" w:eastAsia="Book Antiqua" w:hAnsi="Book Antiqua" w:cs="Book Antiqua"/>
          <w:b/>
        </w:rPr>
        <w:t xml:space="preserve"> </w:t>
      </w:r>
      <w:r w:rsidRPr="0043179F">
        <w:rPr>
          <w:rFonts w:ascii="Book Antiqua" w:eastAsia="Book Antiqua" w:hAnsi="Book Antiqua" w:cs="Book Antiqua"/>
        </w:rPr>
        <w:t>MINIREVIEWS</w:t>
      </w:r>
    </w:p>
    <w:p w14:paraId="24D14F49" w14:textId="77777777" w:rsidR="00A77B3E" w:rsidRPr="0043179F" w:rsidRDefault="00A77B3E">
      <w:pPr>
        <w:spacing w:line="360" w:lineRule="auto"/>
        <w:jc w:val="both"/>
      </w:pPr>
    </w:p>
    <w:p w14:paraId="0CDB6A55" w14:textId="58058D06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  <w:b/>
          <w:color w:val="000000"/>
        </w:rPr>
        <w:t>Platelet</w:t>
      </w:r>
      <w:r w:rsidR="00B92116" w:rsidRPr="0043179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21B0D" w:rsidRPr="0043179F">
        <w:rPr>
          <w:rFonts w:ascii="Book Antiqua" w:eastAsia="Book Antiqua" w:hAnsi="Book Antiqua" w:cs="Book Antiqua"/>
          <w:b/>
          <w:color w:val="000000"/>
        </w:rPr>
        <w:t>rich</w:t>
      </w:r>
      <w:r w:rsidR="00B92116" w:rsidRPr="0043179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21B0D" w:rsidRPr="0043179F">
        <w:rPr>
          <w:rFonts w:ascii="Book Antiqua" w:eastAsia="Book Antiqua" w:hAnsi="Book Antiqua" w:cs="Book Antiqua"/>
          <w:b/>
          <w:color w:val="000000"/>
        </w:rPr>
        <w:t>fibr</w:t>
      </w:r>
      <w:r w:rsidRPr="0043179F">
        <w:rPr>
          <w:rFonts w:ascii="Book Antiqua" w:eastAsia="Book Antiqua" w:hAnsi="Book Antiqua" w:cs="Book Antiqua"/>
          <w:b/>
          <w:color w:val="000000"/>
        </w:rPr>
        <w:t>in</w:t>
      </w:r>
      <w:r w:rsidR="00B92116" w:rsidRPr="004317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b/>
          <w:color w:val="000000"/>
        </w:rPr>
        <w:t>is</w:t>
      </w:r>
      <w:r w:rsidR="00B92116" w:rsidRPr="004317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b/>
          <w:color w:val="000000"/>
        </w:rPr>
        <w:t>not</w:t>
      </w:r>
      <w:r w:rsidR="00B92116" w:rsidRPr="004317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b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b/>
          <w:color w:val="000000"/>
        </w:rPr>
        <w:t>barrier</w:t>
      </w:r>
      <w:r w:rsidR="00B92116" w:rsidRPr="004317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b/>
          <w:color w:val="000000"/>
        </w:rPr>
        <w:t>membrane!</w:t>
      </w:r>
      <w:r w:rsidR="00B92116" w:rsidRPr="004317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b/>
          <w:color w:val="000000"/>
        </w:rPr>
        <w:t>Or</w:t>
      </w:r>
      <w:r w:rsidR="00B92116" w:rsidRPr="004317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b/>
          <w:color w:val="000000"/>
        </w:rPr>
        <w:t>is</w:t>
      </w:r>
      <w:r w:rsidR="00B92116" w:rsidRPr="004317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b/>
          <w:color w:val="000000"/>
        </w:rPr>
        <w:t>it?</w:t>
      </w:r>
    </w:p>
    <w:p w14:paraId="588AE4F1" w14:textId="77777777" w:rsidR="00A77B3E" w:rsidRPr="0043179F" w:rsidRDefault="00A77B3E">
      <w:pPr>
        <w:spacing w:line="360" w:lineRule="auto"/>
        <w:jc w:val="both"/>
      </w:pPr>
    </w:p>
    <w:p w14:paraId="637DD5E1" w14:textId="32F71466" w:rsidR="00A77B3E" w:rsidRPr="0043179F" w:rsidRDefault="00121B0D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</w:rPr>
        <w:t>Agrawal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AA</w:t>
      </w:r>
      <w:r w:rsidRPr="0043179F">
        <w:rPr>
          <w:rFonts w:ascii="Book Antiqua" w:eastAsia="Book Antiqua" w:hAnsi="Book Antiqua" w:cs="Book Antiqua"/>
          <w:color w:val="000000"/>
        </w:rPr>
        <w:t>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="005C0E9F" w:rsidRPr="0043179F">
        <w:rPr>
          <w:rFonts w:ascii="Book Antiqua" w:eastAsia="Book Antiqua" w:hAnsi="Book Antiqua" w:cs="Book Antiqua"/>
          <w:color w:val="000000"/>
        </w:rPr>
        <w:t>PRF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="005C0E9F" w:rsidRPr="0043179F">
        <w:rPr>
          <w:rFonts w:ascii="Book Antiqua" w:eastAsia="Book Antiqua" w:hAnsi="Book Antiqua" w:cs="Book Antiqua"/>
          <w:color w:val="000000"/>
        </w:rPr>
        <w:t>is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="005C0E9F" w:rsidRPr="0043179F">
        <w:rPr>
          <w:rFonts w:ascii="Book Antiqua" w:eastAsia="Book Antiqua" w:hAnsi="Book Antiqua" w:cs="Book Antiqua"/>
          <w:color w:val="000000"/>
        </w:rPr>
        <w:t>not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="005C0E9F"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="005C0E9F" w:rsidRPr="0043179F">
        <w:rPr>
          <w:rFonts w:ascii="Book Antiqua" w:eastAsia="Book Antiqua" w:hAnsi="Book Antiqua" w:cs="Book Antiqua"/>
          <w:color w:val="000000"/>
        </w:rPr>
        <w:t>barrier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="005C0E9F" w:rsidRPr="0043179F">
        <w:rPr>
          <w:rFonts w:ascii="Book Antiqua" w:eastAsia="Book Antiqua" w:hAnsi="Book Antiqua" w:cs="Book Antiqua"/>
          <w:color w:val="000000"/>
        </w:rPr>
        <w:t>membrane</w:t>
      </w:r>
    </w:p>
    <w:p w14:paraId="6D82FAE4" w14:textId="77777777" w:rsidR="00A77B3E" w:rsidRPr="0043179F" w:rsidRDefault="00A77B3E">
      <w:pPr>
        <w:spacing w:line="360" w:lineRule="auto"/>
        <w:jc w:val="both"/>
      </w:pPr>
    </w:p>
    <w:p w14:paraId="54DFFB15" w14:textId="1349A12C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  <w:color w:val="000000"/>
        </w:rPr>
        <w:t>Amit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Arvind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Agrawal</w:t>
      </w:r>
    </w:p>
    <w:p w14:paraId="2FB03104" w14:textId="77777777" w:rsidR="00A77B3E" w:rsidRPr="0043179F" w:rsidRDefault="00A77B3E">
      <w:pPr>
        <w:spacing w:line="360" w:lineRule="auto"/>
        <w:jc w:val="both"/>
      </w:pPr>
    </w:p>
    <w:p w14:paraId="15553EDF" w14:textId="7E5A6CF6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  <w:b/>
          <w:bCs/>
          <w:color w:val="000000"/>
        </w:rPr>
        <w:t>Amit</w:t>
      </w:r>
      <w:r w:rsidR="00B92116" w:rsidRPr="004317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  <w:color w:val="000000"/>
        </w:rPr>
        <w:t>Arvind</w:t>
      </w:r>
      <w:r w:rsidR="00B92116" w:rsidRPr="004317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  <w:color w:val="000000"/>
        </w:rPr>
        <w:t>Agrawal,</w:t>
      </w:r>
      <w:r w:rsidR="00B92116" w:rsidRPr="004317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Department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Peri</w:t>
      </w:r>
      <w:r w:rsidR="000706F8" w:rsidRPr="0043179F">
        <w:rPr>
          <w:rFonts w:ascii="Book Antiqua" w:eastAsia="Book Antiqua" w:hAnsi="Book Antiqua" w:cs="Book Antiqua"/>
          <w:color w:val="000000"/>
        </w:rPr>
        <w:t>o</w:t>
      </w:r>
      <w:r w:rsidRPr="0043179F">
        <w:rPr>
          <w:rFonts w:ascii="Book Antiqua" w:eastAsia="Book Antiqua" w:hAnsi="Book Antiqua" w:cs="Book Antiqua"/>
          <w:color w:val="000000"/>
        </w:rPr>
        <w:t>dontology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Implantology,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Mahatma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Gandhi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color w:val="000000"/>
        </w:rPr>
        <w:t>Vidyamandir's</w:t>
      </w:r>
      <w:proofErr w:type="spellEnd"/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color w:val="000000"/>
        </w:rPr>
        <w:t>Karmaveer</w:t>
      </w:r>
      <w:proofErr w:type="spellEnd"/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Bhausaheb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color w:val="000000"/>
        </w:rPr>
        <w:t>Hiray</w:t>
      </w:r>
      <w:proofErr w:type="spellEnd"/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Dental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College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Hospital,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Nasik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422003,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India</w:t>
      </w:r>
    </w:p>
    <w:p w14:paraId="0259B161" w14:textId="77777777" w:rsidR="00A77B3E" w:rsidRPr="0043179F" w:rsidRDefault="00A77B3E">
      <w:pPr>
        <w:spacing w:line="360" w:lineRule="auto"/>
        <w:jc w:val="both"/>
      </w:pPr>
    </w:p>
    <w:p w14:paraId="45F68AD7" w14:textId="5698E759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B92116" w:rsidRPr="004317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B92116" w:rsidRPr="004317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Agrawal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="00144622" w:rsidRPr="0043179F">
        <w:rPr>
          <w:rFonts w:ascii="Book Antiqua" w:eastAsia="Book Antiqua" w:hAnsi="Book Antiqua" w:cs="Book Antiqua"/>
          <w:color w:val="000000"/>
        </w:rPr>
        <w:t>AA</w:t>
      </w:r>
      <w:r w:rsidR="00144622" w:rsidRPr="0043179F"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has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solely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contributed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manuscript.</w:t>
      </w:r>
    </w:p>
    <w:p w14:paraId="1A550F84" w14:textId="77777777" w:rsidR="00A77B3E" w:rsidRPr="0043179F" w:rsidRDefault="00A77B3E">
      <w:pPr>
        <w:spacing w:line="360" w:lineRule="auto"/>
        <w:jc w:val="both"/>
      </w:pPr>
    </w:p>
    <w:p w14:paraId="4C40F911" w14:textId="5136241F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B92116" w:rsidRPr="004317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B92116" w:rsidRPr="004317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  <w:color w:val="000000"/>
        </w:rPr>
        <w:t>Amit</w:t>
      </w:r>
      <w:r w:rsidR="00B92116" w:rsidRPr="004317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  <w:color w:val="000000"/>
        </w:rPr>
        <w:t>Arvind</w:t>
      </w:r>
      <w:r w:rsidR="00B92116" w:rsidRPr="004317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  <w:color w:val="000000"/>
        </w:rPr>
        <w:t>Agrawal,</w:t>
      </w:r>
      <w:r w:rsidR="00B92116" w:rsidRPr="004317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  <w:color w:val="000000"/>
        </w:rPr>
        <w:t>MDS,</w:t>
      </w:r>
      <w:r w:rsidR="00B92116" w:rsidRPr="004317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  <w:color w:val="000000"/>
        </w:rPr>
        <w:t>MPhil,</w:t>
      </w:r>
      <w:r w:rsidR="00B92116" w:rsidRPr="004317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B92116" w:rsidRPr="004317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B92116" w:rsidRPr="004317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Department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color w:val="000000"/>
        </w:rPr>
        <w:t>Peridontology</w:t>
      </w:r>
      <w:proofErr w:type="spellEnd"/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Implantology,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Mahatma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Gandhi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color w:val="000000"/>
        </w:rPr>
        <w:t>Vidyamandir's</w:t>
      </w:r>
      <w:proofErr w:type="spellEnd"/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color w:val="000000"/>
        </w:rPr>
        <w:t>Karmaveer</w:t>
      </w:r>
      <w:proofErr w:type="spellEnd"/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Bhausaheb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color w:val="000000"/>
        </w:rPr>
        <w:t>Hiray</w:t>
      </w:r>
      <w:proofErr w:type="spellEnd"/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Dental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College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Hospital,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Mumbai-Agra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="00121B0D" w:rsidRPr="0043179F">
        <w:rPr>
          <w:rFonts w:ascii="Book Antiqua" w:eastAsia="Book Antiqua" w:hAnsi="Book Antiqua" w:cs="Book Antiqua"/>
          <w:color w:val="000000"/>
        </w:rPr>
        <w:t>R</w:t>
      </w:r>
      <w:r w:rsidRPr="0043179F">
        <w:rPr>
          <w:rFonts w:ascii="Book Antiqua" w:eastAsia="Book Antiqua" w:hAnsi="Book Antiqua" w:cs="Book Antiqua"/>
          <w:color w:val="000000"/>
        </w:rPr>
        <w:t>oad,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color w:val="000000"/>
        </w:rPr>
        <w:t>Panchavati</w:t>
      </w:r>
      <w:proofErr w:type="spellEnd"/>
      <w:r w:rsidRPr="0043179F">
        <w:rPr>
          <w:rFonts w:ascii="Book Antiqua" w:eastAsia="Book Antiqua" w:hAnsi="Book Antiqua" w:cs="Book Antiqua"/>
          <w:color w:val="000000"/>
        </w:rPr>
        <w:t>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Near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color w:val="000000"/>
        </w:rPr>
        <w:t>Kannamwar</w:t>
      </w:r>
      <w:proofErr w:type="spellEnd"/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Bridge,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Nasik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422003,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India.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agrodent@rediffmail.com</w:t>
      </w:r>
    </w:p>
    <w:p w14:paraId="739FF144" w14:textId="77777777" w:rsidR="00A77B3E" w:rsidRPr="0043179F" w:rsidRDefault="00A77B3E">
      <w:pPr>
        <w:spacing w:line="360" w:lineRule="auto"/>
        <w:jc w:val="both"/>
      </w:pPr>
    </w:p>
    <w:p w14:paraId="59F7B3B7" w14:textId="35BD785A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  <w:b/>
          <w:bCs/>
        </w:rPr>
        <w:t>Received:</w:t>
      </w:r>
      <w:r w:rsidR="00B92116" w:rsidRPr="0043179F">
        <w:rPr>
          <w:rFonts w:ascii="Book Antiqua" w:eastAsia="Book Antiqua" w:hAnsi="Book Antiqua" w:cs="Book Antiqua"/>
          <w:b/>
          <w:bCs/>
        </w:rPr>
        <w:t xml:space="preserve"> </w:t>
      </w:r>
      <w:r w:rsidRPr="0043179F">
        <w:rPr>
          <w:rFonts w:ascii="Book Antiqua" w:eastAsia="Book Antiqua" w:hAnsi="Book Antiqua" w:cs="Book Antiqua"/>
        </w:rPr>
        <w:t>January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1,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2023</w:t>
      </w:r>
    </w:p>
    <w:p w14:paraId="0EB6509F" w14:textId="7F5DC9DA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  <w:b/>
          <w:bCs/>
        </w:rPr>
        <w:t>Revised:</w:t>
      </w:r>
      <w:r w:rsidR="00B92116" w:rsidRPr="0043179F">
        <w:rPr>
          <w:rFonts w:ascii="Book Antiqua" w:eastAsia="Book Antiqua" w:hAnsi="Book Antiqua" w:cs="Book Antiqua"/>
          <w:b/>
          <w:bCs/>
        </w:rPr>
        <w:t xml:space="preserve"> </w:t>
      </w:r>
      <w:r w:rsidRPr="0043179F">
        <w:rPr>
          <w:rFonts w:ascii="Book Antiqua" w:eastAsia="Book Antiqua" w:hAnsi="Book Antiqua" w:cs="Book Antiqua"/>
        </w:rPr>
        <w:t>January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27,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2023</w:t>
      </w:r>
    </w:p>
    <w:p w14:paraId="033F8EC6" w14:textId="17E9E1BF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  <w:b/>
          <w:bCs/>
        </w:rPr>
        <w:t>Accepted:</w:t>
      </w:r>
      <w:r w:rsidR="00B92116" w:rsidRPr="0043179F">
        <w:rPr>
          <w:rFonts w:ascii="Book Antiqua" w:eastAsia="Book Antiqua" w:hAnsi="Book Antiqua" w:cs="Book Antiqua"/>
          <w:b/>
          <w:bCs/>
        </w:rPr>
        <w:t xml:space="preserve"> </w:t>
      </w:r>
      <w:r w:rsidR="00C7373C" w:rsidRPr="0043179F">
        <w:rPr>
          <w:rFonts w:ascii="Book Antiqua" w:eastAsia="Book Antiqua" w:hAnsi="Book Antiqua" w:cs="Book Antiqua"/>
        </w:rPr>
        <w:t>March 17, 2023</w:t>
      </w:r>
    </w:p>
    <w:p w14:paraId="3854FF72" w14:textId="23E0CC6C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  <w:b/>
          <w:bCs/>
        </w:rPr>
        <w:t>Published</w:t>
      </w:r>
      <w:r w:rsidR="00B92116" w:rsidRPr="0043179F">
        <w:rPr>
          <w:rFonts w:ascii="Book Antiqua" w:eastAsia="Book Antiqua" w:hAnsi="Book Antiqua" w:cs="Book Antiqua"/>
          <w:b/>
          <w:bCs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online:</w:t>
      </w:r>
      <w:r w:rsidR="00B92116" w:rsidRPr="0043179F">
        <w:rPr>
          <w:rFonts w:ascii="Book Antiqua" w:eastAsia="Book Antiqua" w:hAnsi="Book Antiqua" w:cs="Book Antiqua"/>
          <w:b/>
          <w:bCs/>
        </w:rPr>
        <w:t xml:space="preserve"> </w:t>
      </w:r>
      <w:r w:rsidR="00A664D1" w:rsidRPr="0043179F">
        <w:rPr>
          <w:rFonts w:ascii="Book Antiqua" w:eastAsia="Book Antiqua" w:hAnsi="Book Antiqua" w:cs="Book Antiqua"/>
          <w:bCs/>
        </w:rPr>
        <w:t>April 16, 2023</w:t>
      </w:r>
    </w:p>
    <w:p w14:paraId="2FD89721" w14:textId="77777777" w:rsidR="00A77B3E" w:rsidRPr="0043179F" w:rsidRDefault="00A77B3E">
      <w:pPr>
        <w:spacing w:line="360" w:lineRule="auto"/>
        <w:jc w:val="both"/>
        <w:sectPr w:rsidR="00A77B3E" w:rsidRPr="0043179F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2A87E2" w14:textId="77777777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1ABBA1A" w14:textId="0AD97820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  <w:color w:val="000000"/>
        </w:rPr>
        <w:t>Platelet-rich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fibrin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(PRF)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widely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used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dentistry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other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fields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medicine,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its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use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has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become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popular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dental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implantology.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several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published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studies,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has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been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used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barrier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barrier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sheet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certain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material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that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acts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biological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mechanical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barrier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against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invasion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cells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that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are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not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involved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bone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formation,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such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epithelial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cells.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Among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basic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requirements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'barrier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color w:val="000000"/>
        </w:rPr>
        <w:t>occlusivity</w:t>
      </w:r>
      <w:proofErr w:type="spellEnd"/>
      <w:r w:rsidRPr="0043179F">
        <w:rPr>
          <w:rFonts w:ascii="Book Antiqua" w:eastAsia="Book Antiqua" w:hAnsi="Book Antiqua" w:cs="Book Antiqua"/>
          <w:color w:val="000000"/>
        </w:rPr>
        <w:t>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stiffness,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space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maintenance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are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criteria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that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primarily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lacks;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therefore,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does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not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fall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under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category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barrier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membranes.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However,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there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evidence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that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are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useful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significantly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improving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wound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healing.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Does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act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barrier?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Should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think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adding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subtracting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some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points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from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ideal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requirements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barrier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should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coin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new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term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concept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for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that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will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incorporate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some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features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barrier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combination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tissue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engineering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biotechnology?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This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review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aimed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answering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basic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question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whether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should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considered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barrier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whether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something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more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beyond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boundaries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barrier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membrane.</w:t>
      </w:r>
    </w:p>
    <w:p w14:paraId="240F387C" w14:textId="77777777" w:rsidR="00A77B3E" w:rsidRPr="0043179F" w:rsidRDefault="00A77B3E">
      <w:pPr>
        <w:spacing w:line="360" w:lineRule="auto"/>
        <w:jc w:val="both"/>
      </w:pPr>
    </w:p>
    <w:p w14:paraId="76F6B9FF" w14:textId="02E13734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  <w:b/>
          <w:bCs/>
        </w:rPr>
        <w:t>Key</w:t>
      </w:r>
      <w:r w:rsidR="00B92116" w:rsidRPr="0043179F">
        <w:rPr>
          <w:rFonts w:ascii="Book Antiqua" w:eastAsia="Book Antiqua" w:hAnsi="Book Antiqua" w:cs="Book Antiqua"/>
          <w:b/>
          <w:bCs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Words:</w:t>
      </w:r>
      <w:r w:rsidR="00B92116" w:rsidRPr="0043179F">
        <w:rPr>
          <w:rFonts w:ascii="Book Antiqua" w:eastAsia="Book Antiqua" w:hAnsi="Book Antiqua" w:cs="Book Antiqua"/>
          <w:b/>
          <w:bCs/>
        </w:rPr>
        <w:t xml:space="preserve"> </w:t>
      </w:r>
      <w:r w:rsidRPr="0043179F">
        <w:rPr>
          <w:rFonts w:ascii="Book Antiqua" w:eastAsia="Book Antiqua" w:hAnsi="Book Antiqua" w:cs="Book Antiqua"/>
        </w:rPr>
        <w:t>Platelet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121B0D" w:rsidRPr="0043179F">
        <w:rPr>
          <w:rFonts w:ascii="Book Antiqua" w:eastAsia="Book Antiqua" w:hAnsi="Book Antiqua" w:cs="Book Antiqua"/>
        </w:rPr>
        <w:t>rich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121B0D" w:rsidRPr="0043179F">
        <w:rPr>
          <w:rFonts w:ascii="Book Antiqua" w:eastAsia="Book Antiqua" w:hAnsi="Book Antiqua" w:cs="Book Antiqua"/>
        </w:rPr>
        <w:t>fi</w:t>
      </w:r>
      <w:r w:rsidRPr="0043179F">
        <w:rPr>
          <w:rFonts w:ascii="Book Antiqua" w:eastAsia="Book Antiqua" w:hAnsi="Book Antiqua" w:cs="Book Antiqua"/>
        </w:rPr>
        <w:t>brin;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Platel</w:t>
      </w:r>
      <w:r w:rsidR="00121B0D" w:rsidRPr="0043179F">
        <w:rPr>
          <w:rFonts w:ascii="Book Antiqua" w:eastAsia="Book Antiqua" w:hAnsi="Book Antiqua" w:cs="Book Antiqua"/>
        </w:rPr>
        <w:t>et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121B0D" w:rsidRPr="0043179F">
        <w:rPr>
          <w:rFonts w:ascii="Book Antiqua" w:eastAsia="Book Antiqua" w:hAnsi="Book Antiqua" w:cs="Book Antiqua"/>
        </w:rPr>
        <w:t>rich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121B0D" w:rsidRPr="0043179F">
        <w:rPr>
          <w:rFonts w:ascii="Book Antiqua" w:eastAsia="Book Antiqua" w:hAnsi="Book Antiqua" w:cs="Book Antiqua"/>
        </w:rPr>
        <w:t>pla</w:t>
      </w:r>
      <w:r w:rsidRPr="0043179F">
        <w:rPr>
          <w:rFonts w:ascii="Book Antiqua" w:eastAsia="Book Antiqua" w:hAnsi="Book Antiqua" w:cs="Book Antiqua"/>
        </w:rPr>
        <w:t>sma;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Barrier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membrane;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Guided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121B0D" w:rsidRPr="0043179F">
        <w:rPr>
          <w:rFonts w:ascii="Book Antiqua" w:eastAsia="Book Antiqua" w:hAnsi="Book Antiqua" w:cs="Book Antiqua"/>
        </w:rPr>
        <w:t>tissue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121B0D" w:rsidRPr="0043179F">
        <w:rPr>
          <w:rFonts w:ascii="Book Antiqua" w:eastAsia="Book Antiqua" w:hAnsi="Book Antiqua" w:cs="Book Antiqua"/>
        </w:rPr>
        <w:t>regenera</w:t>
      </w:r>
      <w:r w:rsidRPr="0043179F">
        <w:rPr>
          <w:rFonts w:ascii="Book Antiqua" w:eastAsia="Book Antiqua" w:hAnsi="Book Antiqua" w:cs="Book Antiqua"/>
        </w:rPr>
        <w:t>tion;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Guide</w:t>
      </w:r>
      <w:r w:rsidR="00121B0D" w:rsidRPr="0043179F">
        <w:rPr>
          <w:rFonts w:ascii="Book Antiqua" w:eastAsia="Book Antiqua" w:hAnsi="Book Antiqua" w:cs="Book Antiqua"/>
        </w:rPr>
        <w:t>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121B0D" w:rsidRPr="0043179F">
        <w:rPr>
          <w:rFonts w:ascii="Book Antiqua" w:eastAsia="Book Antiqua" w:hAnsi="Book Antiqua" w:cs="Book Antiqua"/>
        </w:rPr>
        <w:t>bone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121B0D" w:rsidRPr="0043179F">
        <w:rPr>
          <w:rFonts w:ascii="Book Antiqua" w:eastAsia="Book Antiqua" w:hAnsi="Book Antiqua" w:cs="Book Antiqua"/>
        </w:rPr>
        <w:t>regene</w:t>
      </w:r>
      <w:r w:rsidRPr="0043179F">
        <w:rPr>
          <w:rFonts w:ascii="Book Antiqua" w:eastAsia="Book Antiqua" w:hAnsi="Book Antiqua" w:cs="Book Antiqua"/>
        </w:rPr>
        <w:t>ration</w:t>
      </w:r>
    </w:p>
    <w:p w14:paraId="724A5A61" w14:textId="77777777" w:rsidR="00A77B3E" w:rsidRPr="0043179F" w:rsidRDefault="00A77B3E">
      <w:pPr>
        <w:spacing w:line="360" w:lineRule="auto"/>
        <w:jc w:val="both"/>
        <w:rPr>
          <w:lang w:eastAsia="zh-CN"/>
        </w:rPr>
      </w:pPr>
    </w:p>
    <w:p w14:paraId="2F55281C" w14:textId="77777777" w:rsidR="002B3DC7" w:rsidRPr="0043179F" w:rsidRDefault="002B3DC7" w:rsidP="002B3DC7">
      <w:pPr>
        <w:spacing w:line="360" w:lineRule="auto"/>
        <w:rPr>
          <w:rFonts w:ascii="Book Antiqua" w:eastAsia="Book Antiqua" w:hAnsi="Book Antiqua" w:cs="Book Antiqua"/>
          <w:color w:val="000000"/>
        </w:rPr>
      </w:pPr>
      <w:r w:rsidRPr="0043179F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43179F">
        <w:rPr>
          <w:rFonts w:ascii="Book Antiqua" w:eastAsia="Book Antiqua" w:hAnsi="Book Antiqua" w:cs="Book Antiqua"/>
          <w:b/>
          <w:color w:val="000000"/>
        </w:rPr>
        <w:t>The</w:t>
      </w:r>
      <w:r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b/>
          <w:color w:val="000000"/>
        </w:rPr>
        <w:t>Author(s) 202</w:t>
      </w:r>
      <w:r w:rsidRPr="0043179F">
        <w:rPr>
          <w:rFonts w:ascii="Book Antiqua" w:hAnsi="Book Antiqua" w:cs="Book Antiqua" w:hint="eastAsia"/>
          <w:b/>
          <w:color w:val="000000"/>
        </w:rPr>
        <w:t>3</w:t>
      </w:r>
      <w:r w:rsidRPr="0043179F">
        <w:rPr>
          <w:rFonts w:ascii="Book Antiqua" w:eastAsia="Book Antiqua" w:hAnsi="Book Antiqua" w:cs="Book Antiqua"/>
          <w:b/>
          <w:color w:val="000000"/>
        </w:rPr>
        <w:t xml:space="preserve">. </w:t>
      </w:r>
      <w:r w:rsidRPr="0043179F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43179F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43179F">
        <w:rPr>
          <w:rFonts w:ascii="Book Antiqua" w:eastAsia="Book Antiqua" w:hAnsi="Book Antiqua" w:cs="Book Antiqua"/>
          <w:color w:val="000000"/>
        </w:rPr>
        <w:t xml:space="preserve"> Publishing Group Inc. All rights reserved. </w:t>
      </w:r>
    </w:p>
    <w:p w14:paraId="23ADB954" w14:textId="77777777" w:rsidR="00F64529" w:rsidRPr="0043179F" w:rsidRDefault="00F64529">
      <w:pPr>
        <w:spacing w:line="360" w:lineRule="auto"/>
        <w:jc w:val="both"/>
        <w:rPr>
          <w:lang w:eastAsia="zh-CN"/>
        </w:rPr>
      </w:pPr>
    </w:p>
    <w:p w14:paraId="241165CB" w14:textId="77777777" w:rsidR="0043179F" w:rsidRPr="0043179F" w:rsidRDefault="0043179F" w:rsidP="0043179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0" w:name="_Hlk88512344"/>
      <w:bookmarkStart w:id="1" w:name="_Hlk88512883"/>
      <w:bookmarkStart w:id="2" w:name="_Hlk88513225"/>
      <w:bookmarkStart w:id="3" w:name="_Hlk88512545"/>
      <w:r w:rsidRPr="0043179F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43179F">
        <w:rPr>
          <w:rFonts w:ascii="Book Antiqua" w:eastAsia="Book Antiqua" w:hAnsi="Book Antiqua" w:cs="Book Antiqua"/>
          <w:b/>
          <w:color w:val="000000"/>
        </w:rPr>
        <w:t>The</w:t>
      </w:r>
      <w:r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b/>
          <w:color w:val="000000"/>
        </w:rPr>
        <w:t xml:space="preserve">Author(s) 2023. </w:t>
      </w:r>
      <w:r w:rsidRPr="0043179F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43179F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43179F"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  <w:bookmarkEnd w:id="0"/>
      <w:r w:rsidRPr="0043179F">
        <w:rPr>
          <w:rFonts w:ascii="Book Antiqua" w:eastAsia="Book Antiqua" w:hAnsi="Book Antiqua" w:cs="Book Antiqua"/>
          <w:color w:val="000000"/>
        </w:rPr>
        <w:t xml:space="preserve"> </w:t>
      </w:r>
    </w:p>
    <w:bookmarkEnd w:id="1"/>
    <w:p w14:paraId="4A7AE115" w14:textId="77777777" w:rsidR="0043179F" w:rsidRPr="0043179F" w:rsidRDefault="0043179F" w:rsidP="0043179F">
      <w:pPr>
        <w:spacing w:line="360" w:lineRule="auto"/>
        <w:jc w:val="both"/>
        <w:rPr>
          <w:lang w:eastAsia="zh-CN"/>
        </w:rPr>
      </w:pPr>
    </w:p>
    <w:p w14:paraId="5F919795" w14:textId="34ECB0CF" w:rsidR="00A664D1" w:rsidRPr="0043179F" w:rsidRDefault="0043179F" w:rsidP="0043179F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bookmarkStart w:id="4" w:name="_Hlk88512899"/>
      <w:bookmarkStart w:id="5" w:name="_Hlk88512352"/>
      <w:bookmarkEnd w:id="2"/>
      <w:r w:rsidRPr="0043179F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3"/>
      <w:bookmarkEnd w:id="4"/>
      <w:r w:rsidRPr="0043179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5"/>
      <w:r w:rsidR="005C0E9F" w:rsidRPr="0043179F">
        <w:rPr>
          <w:rFonts w:ascii="Book Antiqua" w:eastAsia="Book Antiqua" w:hAnsi="Book Antiqua" w:cs="Book Antiqua"/>
        </w:rPr>
        <w:t>Agrawal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5C0E9F" w:rsidRPr="0043179F">
        <w:rPr>
          <w:rFonts w:ascii="Book Antiqua" w:eastAsia="Book Antiqua" w:hAnsi="Book Antiqua" w:cs="Book Antiqua"/>
        </w:rPr>
        <w:t>AA.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5C0E9F" w:rsidRPr="0043179F">
        <w:rPr>
          <w:rFonts w:ascii="Book Antiqua" w:eastAsia="Book Antiqua" w:hAnsi="Book Antiqua" w:cs="Book Antiqua"/>
        </w:rPr>
        <w:t>Platelet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121B0D" w:rsidRPr="0043179F">
        <w:rPr>
          <w:rFonts w:ascii="Book Antiqua" w:eastAsia="Book Antiqua" w:hAnsi="Book Antiqua" w:cs="Book Antiqua"/>
        </w:rPr>
        <w:t>rich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121B0D" w:rsidRPr="0043179F">
        <w:rPr>
          <w:rFonts w:ascii="Book Antiqua" w:eastAsia="Book Antiqua" w:hAnsi="Book Antiqua" w:cs="Book Antiqua"/>
        </w:rPr>
        <w:t>fibrin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121B0D" w:rsidRPr="0043179F">
        <w:rPr>
          <w:rFonts w:ascii="Book Antiqua" w:eastAsia="Book Antiqua" w:hAnsi="Book Antiqua" w:cs="Book Antiqua"/>
        </w:rPr>
        <w:t>i</w:t>
      </w:r>
      <w:r w:rsidR="005C0E9F" w:rsidRPr="0043179F">
        <w:rPr>
          <w:rFonts w:ascii="Book Antiqua" w:eastAsia="Book Antiqua" w:hAnsi="Book Antiqua" w:cs="Book Antiqua"/>
        </w:rPr>
        <w:t>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5C0E9F" w:rsidRPr="0043179F">
        <w:rPr>
          <w:rFonts w:ascii="Book Antiqua" w:eastAsia="Book Antiqua" w:hAnsi="Book Antiqua" w:cs="Book Antiqua"/>
        </w:rPr>
        <w:t>not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5C0E9F" w:rsidRPr="0043179F">
        <w:rPr>
          <w:rFonts w:ascii="Book Antiqua" w:eastAsia="Book Antiqua" w:hAnsi="Book Antiqua" w:cs="Book Antiqua"/>
        </w:rPr>
        <w:t>a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5C0E9F" w:rsidRPr="0043179F">
        <w:rPr>
          <w:rFonts w:ascii="Book Antiqua" w:eastAsia="Book Antiqua" w:hAnsi="Book Antiqua" w:cs="Book Antiqua"/>
        </w:rPr>
        <w:t>barrier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5C0E9F" w:rsidRPr="0043179F">
        <w:rPr>
          <w:rFonts w:ascii="Book Antiqua" w:eastAsia="Book Antiqua" w:hAnsi="Book Antiqua" w:cs="Book Antiqua"/>
        </w:rPr>
        <w:t>membrane!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5C0E9F" w:rsidRPr="0043179F">
        <w:rPr>
          <w:rFonts w:ascii="Book Antiqua" w:eastAsia="Book Antiqua" w:hAnsi="Book Antiqua" w:cs="Book Antiqua"/>
        </w:rPr>
        <w:t>Or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5C0E9F" w:rsidRPr="0043179F">
        <w:rPr>
          <w:rFonts w:ascii="Book Antiqua" w:eastAsia="Book Antiqua" w:hAnsi="Book Antiqua" w:cs="Book Antiqua"/>
        </w:rPr>
        <w:t>is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5C0E9F" w:rsidRPr="0043179F">
        <w:rPr>
          <w:rFonts w:ascii="Book Antiqua" w:eastAsia="Book Antiqua" w:hAnsi="Book Antiqua" w:cs="Book Antiqua"/>
        </w:rPr>
        <w:t>it?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5C0E9F" w:rsidRPr="0043179F">
        <w:rPr>
          <w:rFonts w:ascii="Book Antiqua" w:eastAsia="Book Antiqua" w:hAnsi="Book Antiqua" w:cs="Book Antiqua"/>
          <w:i/>
          <w:iCs/>
        </w:rPr>
        <w:t>World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="005C0E9F" w:rsidRPr="0043179F">
        <w:rPr>
          <w:rFonts w:ascii="Book Antiqua" w:eastAsia="Book Antiqua" w:hAnsi="Book Antiqua" w:cs="Book Antiqua"/>
          <w:i/>
          <w:iCs/>
        </w:rPr>
        <w:t>J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="005C0E9F" w:rsidRPr="0043179F">
        <w:rPr>
          <w:rFonts w:ascii="Book Antiqua" w:eastAsia="Book Antiqua" w:hAnsi="Book Antiqua" w:cs="Book Antiqua"/>
          <w:i/>
          <w:iCs/>
        </w:rPr>
        <w:t>Clin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="005C0E9F" w:rsidRPr="0043179F">
        <w:rPr>
          <w:rFonts w:ascii="Book Antiqua" w:eastAsia="Book Antiqua" w:hAnsi="Book Antiqua" w:cs="Book Antiqua"/>
          <w:i/>
          <w:iCs/>
        </w:rPr>
        <w:t>Cases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5C0E9F" w:rsidRPr="0043179F">
        <w:rPr>
          <w:rFonts w:ascii="Book Antiqua" w:eastAsia="Book Antiqua" w:hAnsi="Book Antiqua" w:cs="Book Antiqua"/>
        </w:rPr>
        <w:t>2023;</w:t>
      </w:r>
      <w:r w:rsidR="00A664D1" w:rsidRPr="0043179F">
        <w:rPr>
          <w:rFonts w:ascii="Book Antiqua" w:eastAsia="Book Antiqua" w:hAnsi="Book Antiqua" w:cs="Book Antiqua"/>
        </w:rPr>
        <w:t xml:space="preserve"> 11(</w:t>
      </w:r>
      <w:r w:rsidR="00A664D1" w:rsidRPr="0043179F">
        <w:rPr>
          <w:rFonts w:ascii="Book Antiqua" w:hAnsi="Book Antiqua" w:cs="Book Antiqua" w:hint="eastAsia"/>
          <w:lang w:eastAsia="zh-CN"/>
        </w:rPr>
        <w:t>11</w:t>
      </w:r>
      <w:r w:rsidR="00A664D1" w:rsidRPr="0043179F">
        <w:rPr>
          <w:rFonts w:ascii="Book Antiqua" w:eastAsia="Book Antiqua" w:hAnsi="Book Antiqua" w:cs="Book Antiqua"/>
        </w:rPr>
        <w:t xml:space="preserve">): </w:t>
      </w:r>
      <w:r w:rsidRPr="0043179F">
        <w:rPr>
          <w:rFonts w:ascii="Book Antiqua" w:hAnsi="Book Antiqua" w:cs="Book Antiqua"/>
          <w:lang w:eastAsia="zh-CN"/>
        </w:rPr>
        <w:t>2396</w:t>
      </w:r>
      <w:r w:rsidR="00A664D1" w:rsidRPr="0043179F">
        <w:rPr>
          <w:rFonts w:ascii="Book Antiqua" w:eastAsia="Book Antiqua" w:hAnsi="Book Antiqua" w:cs="Book Antiqua"/>
        </w:rPr>
        <w:t>-</w:t>
      </w:r>
      <w:r w:rsidRPr="0043179F">
        <w:rPr>
          <w:rFonts w:ascii="Book Antiqua" w:hAnsi="Book Antiqua" w:cs="Book Antiqua"/>
          <w:lang w:eastAsia="zh-CN"/>
        </w:rPr>
        <w:t>2404</w:t>
      </w:r>
    </w:p>
    <w:p w14:paraId="6F710AB0" w14:textId="7FA55F07" w:rsidR="00A664D1" w:rsidRPr="0043179F" w:rsidRDefault="00A664D1" w:rsidP="00A664D1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43179F">
        <w:rPr>
          <w:rFonts w:ascii="Book Antiqua" w:eastAsia="Book Antiqua" w:hAnsi="Book Antiqua" w:cs="Book Antiqua"/>
          <w:b/>
        </w:rPr>
        <w:t xml:space="preserve">URL: </w:t>
      </w:r>
      <w:r w:rsidRPr="0043179F">
        <w:rPr>
          <w:rFonts w:ascii="Book Antiqua" w:eastAsia="Book Antiqua" w:hAnsi="Book Antiqua" w:cs="Book Antiqua"/>
        </w:rPr>
        <w:t>https://www.wjgnet.com/2307-8960/full/v11/i</w:t>
      </w:r>
      <w:r w:rsidRPr="0043179F">
        <w:rPr>
          <w:rFonts w:ascii="Book Antiqua" w:hAnsi="Book Antiqua" w:cs="Book Antiqua" w:hint="eastAsia"/>
          <w:lang w:eastAsia="zh-CN"/>
        </w:rPr>
        <w:t>11</w:t>
      </w:r>
      <w:r w:rsidRPr="0043179F">
        <w:rPr>
          <w:rFonts w:ascii="Book Antiqua" w:eastAsia="Book Antiqua" w:hAnsi="Book Antiqua" w:cs="Book Antiqua"/>
        </w:rPr>
        <w:t>/</w:t>
      </w:r>
      <w:r w:rsidR="0043179F" w:rsidRPr="0043179F">
        <w:rPr>
          <w:rFonts w:ascii="Book Antiqua" w:hAnsi="Book Antiqua" w:cs="Book Antiqua"/>
          <w:lang w:eastAsia="zh-CN"/>
        </w:rPr>
        <w:t>2396</w:t>
      </w:r>
      <w:r w:rsidRPr="0043179F">
        <w:rPr>
          <w:rFonts w:ascii="Book Antiqua" w:eastAsia="Book Antiqua" w:hAnsi="Book Antiqua" w:cs="Book Antiqua"/>
        </w:rPr>
        <w:t>.htm</w:t>
      </w:r>
    </w:p>
    <w:p w14:paraId="297A26E9" w14:textId="4A5A1591" w:rsidR="00A77B3E" w:rsidRPr="0043179F" w:rsidRDefault="00A664D1" w:rsidP="00A664D1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  <w:b/>
        </w:rPr>
        <w:lastRenderedPageBreak/>
        <w:t xml:space="preserve">DOI: </w:t>
      </w:r>
      <w:r w:rsidRPr="0043179F">
        <w:rPr>
          <w:rFonts w:ascii="Book Antiqua" w:eastAsia="Book Antiqua" w:hAnsi="Book Antiqua" w:cs="Book Antiqua"/>
        </w:rPr>
        <w:t>https://dx.doi.org/10.12998/wjcc.v11.i</w:t>
      </w:r>
      <w:r w:rsidRPr="0043179F">
        <w:rPr>
          <w:rFonts w:ascii="Book Antiqua" w:hAnsi="Book Antiqua" w:cs="Book Antiqua" w:hint="eastAsia"/>
          <w:lang w:eastAsia="zh-CN"/>
        </w:rPr>
        <w:t>11</w:t>
      </w:r>
      <w:r w:rsidRPr="0043179F">
        <w:rPr>
          <w:rFonts w:ascii="Book Antiqua" w:eastAsia="Book Antiqua" w:hAnsi="Book Antiqua" w:cs="Book Antiqua"/>
        </w:rPr>
        <w:t>.</w:t>
      </w:r>
      <w:r w:rsidR="0043179F" w:rsidRPr="0043179F">
        <w:rPr>
          <w:rFonts w:ascii="Book Antiqua" w:hAnsi="Book Antiqua" w:cs="Book Antiqua"/>
          <w:lang w:eastAsia="zh-CN"/>
        </w:rPr>
        <w:t>2396</w:t>
      </w:r>
    </w:p>
    <w:p w14:paraId="4E33933B" w14:textId="77777777" w:rsidR="00A77B3E" w:rsidRPr="0043179F" w:rsidRDefault="00A77B3E">
      <w:pPr>
        <w:spacing w:line="360" w:lineRule="auto"/>
        <w:jc w:val="both"/>
      </w:pPr>
    </w:p>
    <w:p w14:paraId="2BA42F6D" w14:textId="1973EA9B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  <w:b/>
          <w:bCs/>
        </w:rPr>
        <w:t>Core</w:t>
      </w:r>
      <w:r w:rsidR="00B92116" w:rsidRPr="0043179F">
        <w:rPr>
          <w:rFonts w:ascii="Book Antiqua" w:eastAsia="Book Antiqua" w:hAnsi="Book Antiqua" w:cs="Book Antiqua"/>
          <w:b/>
          <w:bCs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Tip:</w:t>
      </w:r>
      <w:r w:rsidR="00B92116" w:rsidRPr="0043179F">
        <w:rPr>
          <w:rFonts w:ascii="Book Antiqua" w:eastAsia="Book Antiqua" w:hAnsi="Book Antiqua" w:cs="Book Antiqua"/>
          <w:b/>
          <w:bCs/>
        </w:rPr>
        <w:t xml:space="preserve"> </w:t>
      </w:r>
      <w:r w:rsidRPr="0043179F">
        <w:rPr>
          <w:rFonts w:ascii="Book Antiqua" w:eastAsia="Book Antiqua" w:hAnsi="Book Antiqua" w:cs="Book Antiqua"/>
        </w:rPr>
        <w:t>Barrier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membranes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are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important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aspect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of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guided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bone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and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tissue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regeneration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in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periodontics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and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implant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dentistry.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Extensive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research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has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been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conducted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on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barrier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membranes;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however,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no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single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ideal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barrier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membrane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available.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Platelet-rich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fibrin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(PRF)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is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increasingly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becoming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popular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in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dentistry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due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to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its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growth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factor-secreting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properties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and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is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also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known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to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enhance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wound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healing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and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soft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tissue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thickness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at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the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surgical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site.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However,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PRF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membranes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are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labelled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barrier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membranes,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although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they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do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not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fulfil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the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basic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requirements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of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barrier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membrane.</w:t>
      </w:r>
    </w:p>
    <w:p w14:paraId="54CF1A0C" w14:textId="08727C57" w:rsidR="00A77B3E" w:rsidRPr="0043179F" w:rsidRDefault="00286B16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5C0E9F" w:rsidRPr="0043179F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02F43EDF" w14:textId="774AF7E7" w:rsidR="00A77B3E" w:rsidRPr="0043179F" w:rsidRDefault="005C0E9F" w:rsidP="00286B16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  <w:color w:val="000000"/>
        </w:rPr>
        <w:t>Before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discussing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whether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platelet-rich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fibrin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(PRF)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barrier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let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us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understand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what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is,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along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with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concept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barrier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name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suggests,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contains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high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number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platelets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leukocytes,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addition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dense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fibrin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matrix.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produced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slow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centrifugation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patient’s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blood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chair-side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procedure.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fibrin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matrix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platelets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contribute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wound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healing,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whereas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leukocytes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contribute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antibacterial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effects.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clots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are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formed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after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termination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centrifugation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cycle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upper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layer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centrifuge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tubes.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Following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their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removal,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can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used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different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modalities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either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compression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using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extraction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socket.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can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cut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into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small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fragments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mixed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with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bone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graft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materials.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Alternatively,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can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flattened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produce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called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for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eventual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use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guided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tissue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regeneration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(GTR)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guided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bone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regeneration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(GBR)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procedures.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exhibits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slow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sustained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release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growth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factors,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such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transforming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growth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factor-beta1,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platelet-derived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growth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factor,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vascular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endothelial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growth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factor,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all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which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have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been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proven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promote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wound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healing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tissue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regeneration</w:t>
      </w:r>
      <w:r w:rsidRPr="0043179F">
        <w:rPr>
          <w:rFonts w:ascii="Book Antiqua" w:eastAsia="Book Antiqua" w:hAnsi="Book Antiqua" w:cs="Book Antiqua"/>
          <w:color w:val="000000"/>
          <w:szCs w:val="30"/>
          <w:vertAlign w:val="superscript"/>
        </w:rPr>
        <w:t>[1,2]</w:t>
      </w:r>
      <w:r w:rsidRPr="0043179F">
        <w:rPr>
          <w:rFonts w:ascii="Book Antiqua" w:eastAsia="Book Antiqua" w:hAnsi="Book Antiqua" w:cs="Book Antiqua"/>
          <w:color w:val="000000"/>
        </w:rPr>
        <w:t>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</w:p>
    <w:p w14:paraId="6F1C97E6" w14:textId="28D18882" w:rsidR="00A77B3E" w:rsidRPr="0043179F" w:rsidRDefault="005C0E9F" w:rsidP="00C53EF8">
      <w:pPr>
        <w:spacing w:line="360" w:lineRule="auto"/>
        <w:ind w:firstLineChars="200" w:firstLine="480"/>
        <w:jc w:val="both"/>
      </w:pP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barrier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sheet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certain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material,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which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acts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biological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mechanical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barrier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against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invasion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cells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not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involved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bone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formation,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such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epithelial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cells,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allows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for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migration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slow-migrating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bone-forming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cells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into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defect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sites</w:t>
      </w:r>
      <w:r w:rsidRPr="0043179F">
        <w:rPr>
          <w:rFonts w:ascii="Book Antiqua" w:eastAsia="Book Antiqua" w:hAnsi="Book Antiqua" w:cs="Book Antiqua"/>
          <w:color w:val="000000"/>
          <w:szCs w:val="30"/>
          <w:vertAlign w:val="superscript"/>
        </w:rPr>
        <w:t>[3]</w:t>
      </w:r>
      <w:r w:rsidRPr="0043179F">
        <w:rPr>
          <w:rFonts w:ascii="Book Antiqua" w:eastAsia="Book Antiqua" w:hAnsi="Book Antiqua" w:cs="Book Antiqua"/>
          <w:color w:val="000000"/>
        </w:rPr>
        <w:t>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simple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terms,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bone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defects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heal,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there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competition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between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soft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tissue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bone-forming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cells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invade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surgical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site.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general,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soft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tissue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cells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migrate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much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faster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rate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than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bone-forming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cells.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Therefore,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primary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goal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barrier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allow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for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selective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cell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repopulation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guide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proliferation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various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tissues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during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healing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process</w:t>
      </w:r>
      <w:r w:rsidRPr="0043179F">
        <w:rPr>
          <w:rFonts w:ascii="Book Antiqua" w:eastAsia="Book Antiqua" w:hAnsi="Book Antiqua" w:cs="Book Antiqua"/>
          <w:color w:val="000000"/>
          <w:szCs w:val="30"/>
          <w:vertAlign w:val="superscript"/>
        </w:rPr>
        <w:t>[4]</w:t>
      </w:r>
      <w:r w:rsidRPr="0043179F">
        <w:rPr>
          <w:rFonts w:ascii="Book Antiqua" w:eastAsia="Book Antiqua" w:hAnsi="Book Antiqua" w:cs="Book Antiqua"/>
          <w:color w:val="000000"/>
        </w:rPr>
        <w:t>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Regeneration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occurs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below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involves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angiogenesis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migration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osteogenic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cells.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initial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blood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clot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replaced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woven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bone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after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vascular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ingrowth,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which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later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transformed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into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load-bearing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lamellar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bone.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This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ultimately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supports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hard-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soft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tissue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regeneration</w:t>
      </w:r>
      <w:r w:rsidRPr="0043179F">
        <w:rPr>
          <w:rFonts w:ascii="Book Antiqua" w:eastAsia="Book Antiqua" w:hAnsi="Book Antiqua" w:cs="Book Antiqua"/>
          <w:color w:val="000000"/>
          <w:szCs w:val="30"/>
          <w:vertAlign w:val="superscript"/>
        </w:rPr>
        <w:t>[5]</w:t>
      </w:r>
      <w:r w:rsidRPr="0043179F">
        <w:rPr>
          <w:rFonts w:ascii="Book Antiqua" w:eastAsia="Book Antiqua" w:hAnsi="Book Antiqua" w:cs="Book Antiqua"/>
          <w:color w:val="000000"/>
        </w:rPr>
        <w:t>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barrier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not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color w:val="000000"/>
        </w:rPr>
        <w:t>utilised</w:t>
      </w:r>
      <w:proofErr w:type="spellEnd"/>
      <w:r w:rsidRPr="0043179F">
        <w:rPr>
          <w:rFonts w:ascii="Book Antiqua" w:eastAsia="Book Antiqua" w:hAnsi="Book Antiqua" w:cs="Book Antiqua"/>
          <w:color w:val="000000"/>
        </w:rPr>
        <w:t>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lack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space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maintenance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will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result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soft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tissue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integration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compromised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bone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growth.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</w:p>
    <w:p w14:paraId="36FC36D0" w14:textId="71BE213F" w:rsidR="00A77B3E" w:rsidRPr="0043179F" w:rsidRDefault="005C0E9F" w:rsidP="00C53EF8">
      <w:pPr>
        <w:spacing w:line="360" w:lineRule="auto"/>
        <w:ind w:firstLineChars="200" w:firstLine="480"/>
        <w:jc w:val="both"/>
      </w:pPr>
      <w:r w:rsidRPr="0043179F">
        <w:rPr>
          <w:rFonts w:ascii="Book Antiqua" w:eastAsia="Book Antiqua" w:hAnsi="Book Antiqua" w:cs="Book Antiqua"/>
          <w:color w:val="000000"/>
        </w:rPr>
        <w:lastRenderedPageBreak/>
        <w:t>Literature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has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laid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out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various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aspects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ideal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barrier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including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biocompatibility,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ability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create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space,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cell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color w:val="000000"/>
        </w:rPr>
        <w:t>occlusiveness</w:t>
      </w:r>
      <w:proofErr w:type="spellEnd"/>
      <w:r w:rsidRPr="0043179F">
        <w:rPr>
          <w:rFonts w:ascii="Book Antiqua" w:eastAsia="Book Antiqua" w:hAnsi="Book Antiqua" w:cs="Book Antiqua"/>
          <w:color w:val="000000"/>
        </w:rPr>
        <w:t>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tissue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integration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handling,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resorption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time.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should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stiff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biocompatible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enough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avoid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soft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tissue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penetration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collapse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into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regeneration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area</w:t>
      </w:r>
      <w:r w:rsidRPr="0043179F">
        <w:rPr>
          <w:rFonts w:ascii="Book Antiqua" w:eastAsia="Book Antiqua" w:hAnsi="Book Antiqua" w:cs="Book Antiqua"/>
          <w:color w:val="000000"/>
          <w:szCs w:val="30"/>
          <w:vertAlign w:val="superscript"/>
        </w:rPr>
        <w:t>[6]</w:t>
      </w:r>
      <w:r w:rsidRPr="0043179F">
        <w:rPr>
          <w:rFonts w:ascii="Book Antiqua" w:eastAsia="Book Antiqua" w:hAnsi="Book Antiqua" w:cs="Book Antiqua"/>
          <w:color w:val="000000"/>
        </w:rPr>
        <w:t>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This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stiffness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required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because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successful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bone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regeneration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requires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bone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defects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isolated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from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soft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tissues,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permitting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bone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growth,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which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takes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minimum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4</w:t>
      </w:r>
      <w:r w:rsidR="00C53EF8" w:rsidRPr="0043179F">
        <w:rPr>
          <w:rFonts w:ascii="Book Antiqua" w:eastAsia="Book Antiqua" w:hAnsi="Book Antiqua" w:cs="Book Antiqua"/>
          <w:color w:val="000000"/>
        </w:rPr>
        <w:t>-</w:t>
      </w:r>
      <w:r w:rsidRPr="0043179F">
        <w:rPr>
          <w:rFonts w:ascii="Book Antiqua" w:eastAsia="Book Antiqua" w:hAnsi="Book Antiqua" w:cs="Book Antiqua"/>
          <w:color w:val="000000"/>
        </w:rPr>
        <w:t>6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for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periodontal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tissues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16</w:t>
      </w:r>
      <w:r w:rsidR="00C53EF8" w:rsidRPr="0043179F">
        <w:rPr>
          <w:rFonts w:ascii="Book Antiqua" w:eastAsia="Book Antiqua" w:hAnsi="Book Antiqua" w:cs="Book Antiqua"/>
          <w:color w:val="000000"/>
        </w:rPr>
        <w:t>-</w:t>
      </w:r>
      <w:r w:rsidRPr="0043179F">
        <w:rPr>
          <w:rFonts w:ascii="Book Antiqua" w:eastAsia="Book Antiqua" w:hAnsi="Book Antiqua" w:cs="Book Antiqua"/>
          <w:color w:val="000000"/>
        </w:rPr>
        <w:t>24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for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bones</w:t>
      </w:r>
      <w:r w:rsidRPr="0043179F">
        <w:rPr>
          <w:rFonts w:ascii="Book Antiqua" w:eastAsia="Book Antiqua" w:hAnsi="Book Antiqua" w:cs="Book Antiqua"/>
          <w:color w:val="000000"/>
          <w:szCs w:val="30"/>
          <w:vertAlign w:val="superscript"/>
        </w:rPr>
        <w:t>[7,8]</w:t>
      </w:r>
      <w:r w:rsidRPr="0043179F">
        <w:rPr>
          <w:rFonts w:ascii="Book Antiqua" w:eastAsia="Book Antiqua" w:hAnsi="Book Antiqua" w:cs="Book Antiqua"/>
          <w:color w:val="000000"/>
        </w:rPr>
        <w:t>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Lee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="00C53EF8" w:rsidRPr="004317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92116" w:rsidRPr="004317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53EF8" w:rsidRPr="0043179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3179F">
        <w:rPr>
          <w:rFonts w:ascii="Book Antiqua" w:eastAsia="Book Antiqua" w:hAnsi="Book Antiqua" w:cs="Book Antiqua"/>
          <w:color w:val="000000"/>
          <w:szCs w:val="30"/>
          <w:vertAlign w:val="superscript"/>
        </w:rPr>
        <w:t>[6]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reported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that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non-resorbable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are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best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barrier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membranes;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although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not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require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second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surgery,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have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low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tensile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strength,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which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can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limitation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when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compared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with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expanded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polytetrafluoroethylene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titanium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mesh,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thereby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lowering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their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ability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maintain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space.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</w:p>
    <w:p w14:paraId="04CF9552" w14:textId="21E68F47" w:rsidR="00A77B3E" w:rsidRPr="0043179F" w:rsidRDefault="005C0E9F" w:rsidP="008124DA">
      <w:pPr>
        <w:spacing w:line="360" w:lineRule="auto"/>
        <w:ind w:firstLineChars="200" w:firstLine="480"/>
        <w:jc w:val="both"/>
      </w:pPr>
      <w:r w:rsidRPr="0043179F">
        <w:rPr>
          <w:rFonts w:ascii="Book Antiqua" w:eastAsia="Book Antiqua" w:hAnsi="Book Antiqua" w:cs="Book Antiqua"/>
          <w:color w:val="000000"/>
        </w:rPr>
        <w:t>Caballé-Serrano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92116" w:rsidRPr="004317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3179F">
        <w:rPr>
          <w:rFonts w:ascii="Book Antiqua" w:eastAsia="Book Antiqua" w:hAnsi="Book Antiqua" w:cs="Book Antiqua"/>
          <w:color w:val="000000"/>
          <w:szCs w:val="30"/>
          <w:vertAlign w:val="superscript"/>
        </w:rPr>
        <w:t>[7]</w:t>
      </w:r>
      <w:r w:rsidR="00B92116" w:rsidRPr="0043179F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performed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systematic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review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with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primary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research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question,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‘which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main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criteria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should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barrier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fulfil?’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concluded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that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ideal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should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maintain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its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barrier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function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for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enough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time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for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new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bone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formation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possible,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should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resorbable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that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second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surgery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would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not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needed,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thereby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reducing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morbidity.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With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reference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degradation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properties,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porcine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natural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collagen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are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fastest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resorb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(4</w:t>
      </w:r>
      <w:r w:rsidR="008124DA" w:rsidRPr="0043179F">
        <w:rPr>
          <w:rFonts w:ascii="Book Antiqua" w:eastAsia="Book Antiqua" w:hAnsi="Book Antiqua" w:cs="Book Antiqua"/>
          <w:color w:val="000000"/>
        </w:rPr>
        <w:t>-</w:t>
      </w:r>
      <w:r w:rsidRPr="0043179F">
        <w:rPr>
          <w:rFonts w:ascii="Book Antiqua" w:eastAsia="Book Antiqua" w:hAnsi="Book Antiqua" w:cs="Book Antiqua"/>
          <w:color w:val="000000"/>
        </w:rPr>
        <w:t>8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43179F">
        <w:rPr>
          <w:rFonts w:ascii="Book Antiqua" w:eastAsia="Book Antiqua" w:hAnsi="Book Antiqua" w:cs="Book Antiqua"/>
          <w:color w:val="000000"/>
        </w:rPr>
        <w:t>),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whereas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cross-linked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bone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lamina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offer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more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margins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terms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resorption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(4</w:t>
      </w:r>
      <w:r w:rsidR="008124DA" w:rsidRPr="0043179F">
        <w:rPr>
          <w:rFonts w:ascii="Book Antiqua" w:eastAsia="Book Antiqua" w:hAnsi="Book Antiqua" w:cs="Book Antiqua"/>
          <w:color w:val="000000"/>
        </w:rPr>
        <w:t>-</w:t>
      </w:r>
      <w:r w:rsidRPr="0043179F">
        <w:rPr>
          <w:rFonts w:ascii="Book Antiqua" w:eastAsia="Book Antiqua" w:hAnsi="Book Antiqua" w:cs="Book Antiqua"/>
          <w:color w:val="000000"/>
        </w:rPr>
        <w:t>6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5</w:t>
      </w:r>
      <w:r w:rsidR="008124DA" w:rsidRPr="0043179F">
        <w:rPr>
          <w:rFonts w:ascii="Book Antiqua" w:eastAsia="Book Antiqua" w:hAnsi="Book Antiqua" w:cs="Book Antiqua"/>
          <w:color w:val="000000"/>
        </w:rPr>
        <w:t>-</w:t>
      </w:r>
      <w:r w:rsidRPr="0043179F">
        <w:rPr>
          <w:rFonts w:ascii="Book Antiqua" w:eastAsia="Book Antiqua" w:hAnsi="Book Antiqua" w:cs="Book Antiqua"/>
          <w:color w:val="000000"/>
        </w:rPr>
        <w:t>8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43179F">
        <w:rPr>
          <w:rFonts w:ascii="Book Antiqua" w:eastAsia="Book Antiqua" w:hAnsi="Book Antiqua" w:cs="Book Antiqua"/>
          <w:color w:val="000000"/>
        </w:rPr>
        <w:t>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respectively)</w:t>
      </w:r>
      <w:r w:rsidRPr="0043179F">
        <w:rPr>
          <w:rFonts w:ascii="Book Antiqua" w:eastAsia="Book Antiqua" w:hAnsi="Book Antiqua" w:cs="Book Antiqua"/>
          <w:color w:val="000000"/>
          <w:szCs w:val="30"/>
          <w:vertAlign w:val="superscript"/>
        </w:rPr>
        <w:t>[8]</w:t>
      </w:r>
      <w:r w:rsidRPr="0043179F">
        <w:rPr>
          <w:rFonts w:ascii="Book Antiqua" w:eastAsia="Book Antiqua" w:hAnsi="Book Antiqua" w:cs="Book Antiqua"/>
          <w:color w:val="000000"/>
        </w:rPr>
        <w:t>.</w:t>
      </w:r>
    </w:p>
    <w:p w14:paraId="2AA01068" w14:textId="4060DD40" w:rsidR="00A77B3E" w:rsidRPr="0043179F" w:rsidRDefault="005C0E9F" w:rsidP="008124DA">
      <w:pPr>
        <w:spacing w:line="360" w:lineRule="auto"/>
        <w:ind w:firstLineChars="200" w:firstLine="480"/>
        <w:jc w:val="both"/>
      </w:pPr>
      <w:r w:rsidRPr="0043179F">
        <w:rPr>
          <w:rFonts w:ascii="Book Antiqua" w:eastAsia="Book Antiqua" w:hAnsi="Book Antiqua" w:cs="Book Antiqua"/>
          <w:color w:val="000000"/>
        </w:rPr>
        <w:t>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context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resorbable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membranes,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color w:val="000000"/>
        </w:rPr>
        <w:t>Zellin</w:t>
      </w:r>
      <w:proofErr w:type="spellEnd"/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92116" w:rsidRPr="004317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3179F">
        <w:rPr>
          <w:rFonts w:ascii="Book Antiqua" w:eastAsia="Book Antiqua" w:hAnsi="Book Antiqua" w:cs="Book Antiqua"/>
          <w:color w:val="000000"/>
          <w:szCs w:val="30"/>
          <w:vertAlign w:val="superscript"/>
        </w:rPr>
        <w:t>[9]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stated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that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even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resorbable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barrier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can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initially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maintain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space,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generally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lose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strength,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collapse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into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space,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lead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failed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reconstruction.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contrast,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are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unable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maintain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space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even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placement;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therefore,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technically,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when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comes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space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maintenance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criterion,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score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0.</w:t>
      </w:r>
    </w:p>
    <w:p w14:paraId="59A2204D" w14:textId="77777777" w:rsidR="00A77B3E" w:rsidRPr="0043179F" w:rsidRDefault="00A77B3E">
      <w:pPr>
        <w:spacing w:line="360" w:lineRule="auto"/>
        <w:ind w:firstLine="720"/>
        <w:jc w:val="both"/>
      </w:pPr>
    </w:p>
    <w:p w14:paraId="3BBDFE7E" w14:textId="04AC906A" w:rsidR="00A77B3E" w:rsidRPr="0043179F" w:rsidRDefault="005C0E9F">
      <w:pPr>
        <w:spacing w:line="360" w:lineRule="auto"/>
        <w:jc w:val="both"/>
        <w:rPr>
          <w:u w:val="single"/>
        </w:rPr>
      </w:pPr>
      <w:r w:rsidRPr="0043179F">
        <w:rPr>
          <w:rFonts w:ascii="Book Antiqua" w:eastAsia="Book Antiqua" w:hAnsi="Book Antiqua" w:cs="Book Antiqua"/>
          <w:b/>
          <w:bCs/>
          <w:color w:val="000000"/>
          <w:u w:val="single"/>
        </w:rPr>
        <w:t>THE</w:t>
      </w:r>
      <w:r w:rsidR="00B92116" w:rsidRPr="0043179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  <w:color w:val="000000"/>
          <w:u w:val="single"/>
        </w:rPr>
        <w:t>BIG</w:t>
      </w:r>
      <w:r w:rsidR="00B92116" w:rsidRPr="0043179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  <w:color w:val="000000"/>
          <w:u w:val="single"/>
        </w:rPr>
        <w:t>QUESTION?</w:t>
      </w:r>
    </w:p>
    <w:p w14:paraId="02D8FD6C" w14:textId="3794F8B9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  <w:color w:val="000000"/>
        </w:rPr>
        <w:t>Having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understood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basics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membranes,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ideal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requirements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barrier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let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us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focus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question,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‘should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considered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barrier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membrane?’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This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question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important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because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there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are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lastRenderedPageBreak/>
        <w:t>thousands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articles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published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literature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which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title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itself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mentions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‘PRF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used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barrier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membrane’;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there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could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lakhs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more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where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not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title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  <w:color w:val="000000"/>
        </w:rPr>
        <w:t>per</w:t>
      </w:r>
      <w:r w:rsidR="00B92116" w:rsidRPr="004317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  <w:color w:val="000000"/>
        </w:rPr>
        <w:t>se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but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clinical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studies,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care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series,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case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reports,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  <w:color w:val="000000"/>
        </w:rPr>
        <w:t>etc.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have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included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‘PRF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was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used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patient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barrier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membrane’.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However,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there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still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much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debate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whether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acts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barrier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This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question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should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answered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because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literature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needs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evidence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based.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possible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that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barrier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some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way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may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used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barrier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although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does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not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fulfil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criteria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for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barrier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thus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labels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incorrectly.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This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article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discusses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available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literature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both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evidence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against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belief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that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barrier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evidence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support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it.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Finally,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let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individual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reader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decide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what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true: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Should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continue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label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‘barrier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membrane’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should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find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other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terminologies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that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are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more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relevant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appropriate?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Table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1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Lists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all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terms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related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(in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context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dentistry)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their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meanings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for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basic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understanding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different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terms.</w:t>
      </w:r>
    </w:p>
    <w:p w14:paraId="6E239044" w14:textId="77777777" w:rsidR="00A77B3E" w:rsidRPr="0043179F" w:rsidRDefault="00A77B3E">
      <w:pPr>
        <w:spacing w:line="360" w:lineRule="auto"/>
        <w:jc w:val="both"/>
      </w:pPr>
    </w:p>
    <w:p w14:paraId="65627750" w14:textId="1DF0352D" w:rsidR="00A77B3E" w:rsidRPr="0043179F" w:rsidRDefault="005C0E9F">
      <w:pPr>
        <w:spacing w:line="360" w:lineRule="auto"/>
        <w:jc w:val="both"/>
        <w:rPr>
          <w:u w:val="single"/>
        </w:rPr>
      </w:pPr>
      <w:r w:rsidRPr="0043179F">
        <w:rPr>
          <w:rFonts w:ascii="Book Antiqua" w:eastAsia="Book Antiqua" w:hAnsi="Book Antiqua" w:cs="Book Antiqua"/>
          <w:b/>
          <w:bCs/>
          <w:color w:val="000000"/>
          <w:u w:val="single"/>
        </w:rPr>
        <w:t>EVIDENCE</w:t>
      </w:r>
      <w:r w:rsidR="00B92116" w:rsidRPr="0043179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  <w:color w:val="000000"/>
          <w:u w:val="single"/>
        </w:rPr>
        <w:t>AGAINST</w:t>
      </w:r>
      <w:r w:rsidR="00B92116" w:rsidRPr="0043179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  <w:color w:val="000000"/>
          <w:u w:val="single"/>
        </w:rPr>
        <w:t>PRF</w:t>
      </w:r>
      <w:r w:rsidR="00B92116" w:rsidRPr="0043179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  <w:color w:val="000000"/>
          <w:u w:val="single"/>
        </w:rPr>
        <w:t>AS</w:t>
      </w:r>
      <w:r w:rsidR="00B92116" w:rsidRPr="0043179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  <w:color w:val="000000"/>
          <w:u w:val="single"/>
        </w:rPr>
        <w:t>BARRIER</w:t>
      </w:r>
      <w:r w:rsidR="00B92116" w:rsidRPr="0043179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  <w:color w:val="000000"/>
          <w:u w:val="single"/>
        </w:rPr>
        <w:t>MEMBRANE</w:t>
      </w:r>
    </w:p>
    <w:p w14:paraId="0D882696" w14:textId="18F383FE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  <w:color w:val="000000"/>
        </w:rPr>
        <w:t>Wang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92116" w:rsidRPr="004317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3179F">
        <w:rPr>
          <w:rFonts w:ascii="Book Antiqua" w:eastAsia="Book Antiqua" w:hAnsi="Book Antiqua" w:cs="Book Antiqua"/>
          <w:color w:val="000000"/>
          <w:szCs w:val="30"/>
          <w:vertAlign w:val="superscript"/>
        </w:rPr>
        <w:t>[10]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laid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‘PASS’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criteria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for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ideal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regenerative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procedure,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wherein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‘P’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stands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for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primary,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non-tension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wound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closure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that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enables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healing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primary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intention;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‘A’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for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angiogenesis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promote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blood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supply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regenerative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area;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‘S’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for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stability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clot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allow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development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proliferation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osteogenic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cell;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‘S’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for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space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maintenance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for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undifferentiated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mesenchymal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cells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platform.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color w:val="000000"/>
        </w:rPr>
        <w:t>Dimitriou</w:t>
      </w:r>
      <w:proofErr w:type="spellEnd"/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92116" w:rsidRPr="004317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3179F">
        <w:rPr>
          <w:rFonts w:ascii="Book Antiqua" w:eastAsia="Book Antiqua" w:hAnsi="Book Antiqua" w:cs="Book Antiqua"/>
          <w:color w:val="000000"/>
          <w:szCs w:val="30"/>
          <w:vertAlign w:val="superscript"/>
        </w:rPr>
        <w:t>[11]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performed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extensive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review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barrier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highlighted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importance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variability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lack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control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over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rate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resorption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commercially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available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resorbable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membranes,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which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are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influenced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factors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such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local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material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composition.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also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listed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requirements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for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desirable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pore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size,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topography,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soft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tissue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ingrowth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capacity,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mechanical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stability.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There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was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no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mention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inclusions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various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barrier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membranes.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pore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size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barrier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crucial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for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preventing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excessive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penetration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fibrous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tissue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(soft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tissue)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into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bone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defect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while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simultaneously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allowing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color w:val="000000"/>
        </w:rPr>
        <w:t>neovascularisation</w:t>
      </w:r>
      <w:proofErr w:type="spellEnd"/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bone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formation.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Different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intensities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bone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regeneration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can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lastRenderedPageBreak/>
        <w:t>observed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depending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variability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pore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size</w:t>
      </w:r>
      <w:r w:rsidRPr="0043179F">
        <w:rPr>
          <w:rFonts w:ascii="Book Antiqua" w:eastAsia="Book Antiqua" w:hAnsi="Book Antiqua" w:cs="Book Antiqua"/>
          <w:color w:val="000000"/>
          <w:szCs w:val="30"/>
          <w:vertAlign w:val="superscript"/>
        </w:rPr>
        <w:t>[12]</w:t>
      </w:r>
      <w:r w:rsidRPr="0043179F">
        <w:rPr>
          <w:rFonts w:ascii="Book Antiqua" w:eastAsia="Book Antiqua" w:hAnsi="Book Antiqua" w:cs="Book Antiqua"/>
          <w:color w:val="000000"/>
        </w:rPr>
        <w:t>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Pores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3179F">
        <w:rPr>
          <w:rFonts w:ascii="Book Antiqua" w:eastAsia="Book Antiqua" w:hAnsi="Book Antiqua" w:cs="Book Antiqua"/>
          <w:color w:val="000000"/>
        </w:rPr>
        <w:t>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excess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proofErr w:type="gramEnd"/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100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color w:val="000000"/>
        </w:rPr>
        <w:t>μm</w:t>
      </w:r>
      <w:proofErr w:type="spellEnd"/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are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required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for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rapid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penetration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highly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vascular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connective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tissue,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small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pores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tend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become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filled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with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more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avascular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tissue</w:t>
      </w:r>
      <w:r w:rsidRPr="0043179F">
        <w:rPr>
          <w:rFonts w:ascii="Book Antiqua" w:eastAsia="Book Antiqua" w:hAnsi="Book Antiqua" w:cs="Book Antiqua"/>
          <w:color w:val="000000"/>
          <w:szCs w:val="30"/>
          <w:vertAlign w:val="superscript"/>
        </w:rPr>
        <w:t>[13]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because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are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not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adequate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for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penetration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capillaries</w:t>
      </w:r>
      <w:r w:rsidRPr="0043179F">
        <w:rPr>
          <w:rFonts w:ascii="Book Antiqua" w:eastAsia="Book Antiqua" w:hAnsi="Book Antiqua" w:cs="Book Antiqua"/>
          <w:color w:val="000000"/>
          <w:szCs w:val="30"/>
          <w:vertAlign w:val="superscript"/>
        </w:rPr>
        <w:t>[14]</w:t>
      </w:r>
      <w:r w:rsidRPr="0043179F">
        <w:rPr>
          <w:rFonts w:ascii="Book Antiqua" w:eastAsia="Book Antiqua" w:hAnsi="Book Antiqua" w:cs="Book Antiqua"/>
          <w:color w:val="000000"/>
        </w:rPr>
        <w:t>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pore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size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50</w:t>
      </w:r>
      <w:r w:rsidR="008124DA" w:rsidRPr="0043179F">
        <w:rPr>
          <w:rFonts w:ascii="Book Antiqua" w:eastAsia="Book Antiqua" w:hAnsi="Book Antiqua" w:cs="Book Antiqua"/>
          <w:color w:val="000000"/>
        </w:rPr>
        <w:t>-</w:t>
      </w:r>
      <w:r w:rsidRPr="0043179F">
        <w:rPr>
          <w:rFonts w:ascii="Book Antiqua" w:eastAsia="Book Antiqua" w:hAnsi="Book Antiqua" w:cs="Book Antiqua"/>
          <w:color w:val="000000"/>
        </w:rPr>
        <w:t>100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color w:val="000000"/>
        </w:rPr>
        <w:t>μm</w:t>
      </w:r>
      <w:proofErr w:type="spellEnd"/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allows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bone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ingrowth,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whereas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size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&gt;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150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color w:val="000000"/>
        </w:rPr>
        <w:t>μm</w:t>
      </w:r>
      <w:proofErr w:type="spellEnd"/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required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for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osteon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formation</w:t>
      </w:r>
      <w:r w:rsidRPr="0043179F">
        <w:rPr>
          <w:rFonts w:ascii="Book Antiqua" w:eastAsia="Book Antiqua" w:hAnsi="Book Antiqua" w:cs="Book Antiqua"/>
          <w:color w:val="000000"/>
          <w:szCs w:val="30"/>
          <w:vertAlign w:val="superscript"/>
        </w:rPr>
        <w:t>[15,16]</w:t>
      </w:r>
      <w:r w:rsidRPr="0043179F">
        <w:rPr>
          <w:rFonts w:ascii="Book Antiqua" w:eastAsia="Book Antiqua" w:hAnsi="Book Antiqua" w:cs="Book Antiqua"/>
          <w:color w:val="000000"/>
        </w:rPr>
        <w:t>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much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variability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has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been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reported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preparation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based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patient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age,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sex,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time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blood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aspiration,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type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centrifuge,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there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no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consensus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regarding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pore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size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addition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porosity,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three-dimensional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topography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with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interconnecting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pores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channels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important,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can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alter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cell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occlusion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properties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biological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responses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different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cell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types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</w:t>
      </w:r>
      <w:r w:rsidRPr="0043179F">
        <w:rPr>
          <w:rFonts w:ascii="Book Antiqua" w:eastAsia="Book Antiqua" w:hAnsi="Book Antiqua" w:cs="Book Antiqua"/>
          <w:color w:val="000000"/>
          <w:szCs w:val="30"/>
          <w:vertAlign w:val="superscript"/>
        </w:rPr>
        <w:t>[17]</w:t>
      </w:r>
      <w:r w:rsidRPr="0043179F">
        <w:rPr>
          <w:rFonts w:ascii="Book Antiqua" w:eastAsia="Book Antiqua" w:hAnsi="Book Antiqua" w:cs="Book Antiqua"/>
          <w:color w:val="000000"/>
        </w:rPr>
        <w:t>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However,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there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no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strong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literature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internal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topography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membrane;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hence,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fulfilment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this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parameter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questionable.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terms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stability,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micromovements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between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bone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implanted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material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prevent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bone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formation.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These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micromovements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may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result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development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fibrous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tissue</w:t>
      </w:r>
      <w:r w:rsidRPr="0043179F">
        <w:rPr>
          <w:rFonts w:ascii="Book Antiqua" w:eastAsia="Book Antiqua" w:hAnsi="Book Antiqua" w:cs="Book Antiqua"/>
          <w:color w:val="000000"/>
          <w:szCs w:val="30"/>
          <w:vertAlign w:val="superscript"/>
        </w:rPr>
        <w:t>[18,19]</w:t>
      </w:r>
      <w:r w:rsidRPr="0043179F">
        <w:rPr>
          <w:rFonts w:ascii="Book Antiqua" w:eastAsia="Book Antiqua" w:hAnsi="Book Antiqua" w:cs="Book Antiqua"/>
          <w:color w:val="000000"/>
        </w:rPr>
        <w:t>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Therefore,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adequate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stability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minimal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stress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graft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site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are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required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allow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early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tissue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infiltration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through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pores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differentiate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into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bone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direct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appositional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bone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formation</w:t>
      </w:r>
      <w:r w:rsidRPr="0043179F">
        <w:rPr>
          <w:rFonts w:ascii="Book Antiqua" w:eastAsia="Book Antiqua" w:hAnsi="Book Antiqua" w:cs="Book Antiqua"/>
          <w:color w:val="000000"/>
          <w:szCs w:val="30"/>
          <w:vertAlign w:val="superscript"/>
        </w:rPr>
        <w:t>[20]</w:t>
      </w:r>
      <w:r w:rsidRPr="0043179F">
        <w:rPr>
          <w:rFonts w:ascii="Book Antiqua" w:eastAsia="Book Antiqua" w:hAnsi="Book Antiqua" w:cs="Book Antiqua"/>
          <w:color w:val="000000"/>
        </w:rPr>
        <w:t>.</w:t>
      </w:r>
      <w:r w:rsidR="00B92116" w:rsidRPr="0043179F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Membrane-fixing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pins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are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generally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recommended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achieve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higher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stability.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Bone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formation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significantly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enhanced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when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resorbable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tightly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attached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color w:val="000000"/>
        </w:rPr>
        <w:t>immobilised</w:t>
      </w:r>
      <w:proofErr w:type="spellEnd"/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bone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surface</w:t>
      </w:r>
      <w:r w:rsidRPr="0043179F">
        <w:rPr>
          <w:rFonts w:ascii="Book Antiqua" w:eastAsia="Book Antiqua" w:hAnsi="Book Antiqua" w:cs="Book Antiqua"/>
          <w:color w:val="000000"/>
          <w:szCs w:val="30"/>
          <w:vertAlign w:val="superscript"/>
        </w:rPr>
        <w:t>[21]</w:t>
      </w:r>
      <w:r w:rsidRPr="0043179F">
        <w:rPr>
          <w:rFonts w:ascii="Book Antiqua" w:eastAsia="Book Antiqua" w:hAnsi="Book Antiqua" w:cs="Book Antiqua"/>
          <w:color w:val="000000"/>
        </w:rPr>
        <w:t>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extremely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flexible;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although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heating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double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heating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recommended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increase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their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tensile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strength</w:t>
      </w:r>
      <w:r w:rsidRPr="0043179F">
        <w:rPr>
          <w:rFonts w:ascii="Book Antiqua" w:eastAsia="Book Antiqua" w:hAnsi="Book Antiqua" w:cs="Book Antiqua"/>
          <w:color w:val="000000"/>
          <w:szCs w:val="30"/>
          <w:vertAlign w:val="superscript"/>
        </w:rPr>
        <w:t>[22]</w:t>
      </w:r>
      <w:r w:rsidRPr="0043179F">
        <w:rPr>
          <w:rFonts w:ascii="Book Antiqua" w:eastAsia="Book Antiqua" w:hAnsi="Book Antiqua" w:cs="Book Antiqua"/>
          <w:color w:val="000000"/>
        </w:rPr>
        <w:t>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there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has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been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no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evidence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that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modification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treatment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increases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its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stiffness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has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been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used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along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with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fixation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pins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tack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pins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for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GBR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procedures.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terms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space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maintenance,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implanted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barrier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expected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provide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shielding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effect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for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up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6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for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periodontal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tissue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regeneration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for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approximately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24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for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bone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augmentation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therapy</w:t>
      </w:r>
      <w:r w:rsidRPr="0043179F">
        <w:rPr>
          <w:rFonts w:ascii="Book Antiqua" w:eastAsia="Book Antiqua" w:hAnsi="Book Antiqua" w:cs="Book Antiqua"/>
          <w:color w:val="000000"/>
          <w:szCs w:val="30"/>
          <w:vertAlign w:val="superscript"/>
        </w:rPr>
        <w:t>[8,23,24]</w:t>
      </w:r>
      <w:r w:rsidRPr="0043179F">
        <w:rPr>
          <w:rFonts w:ascii="Book Antiqua" w:eastAsia="Book Antiqua" w:hAnsi="Book Antiqua" w:cs="Book Antiqua"/>
          <w:color w:val="000000"/>
        </w:rPr>
        <w:t>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degrade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&lt;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6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43179F">
        <w:rPr>
          <w:rFonts w:ascii="Book Antiqua" w:eastAsia="Book Antiqua" w:hAnsi="Book Antiqua" w:cs="Book Antiqua"/>
          <w:color w:val="000000"/>
          <w:szCs w:val="30"/>
          <w:vertAlign w:val="superscript"/>
        </w:rPr>
        <w:t>[25]</w:t>
      </w:r>
      <w:r w:rsidRPr="0043179F">
        <w:rPr>
          <w:rFonts w:ascii="Book Antiqua" w:eastAsia="Book Antiqua" w:hAnsi="Book Antiqua" w:cs="Book Antiqua"/>
          <w:color w:val="000000"/>
        </w:rPr>
        <w:t>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their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role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shielding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effect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seems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questionable.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</w:p>
    <w:p w14:paraId="3B3CF8E6" w14:textId="0DCFEFDA" w:rsidR="00A77B3E" w:rsidRPr="0043179F" w:rsidRDefault="005C0E9F" w:rsidP="008124DA">
      <w:pPr>
        <w:spacing w:line="360" w:lineRule="auto"/>
        <w:ind w:firstLineChars="200" w:firstLine="480"/>
        <w:jc w:val="both"/>
      </w:pPr>
      <w:r w:rsidRPr="0043179F">
        <w:rPr>
          <w:rFonts w:ascii="Book Antiqua" w:eastAsia="Book Antiqua" w:hAnsi="Book Antiqua" w:cs="Book Antiqua"/>
          <w:color w:val="000000"/>
        </w:rPr>
        <w:t>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their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review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article,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color w:val="000000"/>
        </w:rPr>
        <w:t>Rakhmatia</w:t>
      </w:r>
      <w:proofErr w:type="spellEnd"/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92116" w:rsidRPr="004317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3179F">
        <w:rPr>
          <w:rFonts w:ascii="Book Antiqua" w:eastAsia="Book Antiqua" w:hAnsi="Book Antiqua" w:cs="Book Antiqua"/>
          <w:color w:val="000000"/>
          <w:szCs w:val="30"/>
          <w:vertAlign w:val="superscript"/>
        </w:rPr>
        <w:t>[26]</w:t>
      </w:r>
      <w:r w:rsidR="00B92116" w:rsidRPr="0043179F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color w:val="000000"/>
        </w:rPr>
        <w:t>summarised</w:t>
      </w:r>
      <w:proofErr w:type="spellEnd"/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more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than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30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articles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(between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1994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2012)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current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barrier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3179F">
        <w:rPr>
          <w:rFonts w:ascii="Book Antiqua" w:eastAsia="Book Antiqua" w:hAnsi="Book Antiqua" w:cs="Book Antiqua"/>
          <w:color w:val="000000"/>
        </w:rPr>
        <w:t>membranes,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but</w:t>
      </w:r>
      <w:proofErr w:type="gramEnd"/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did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not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include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articles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lastRenderedPageBreak/>
        <w:t>PRF.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color w:val="000000"/>
        </w:rPr>
        <w:t>Soheilifar</w:t>
      </w:r>
      <w:proofErr w:type="spellEnd"/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92116" w:rsidRPr="004317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3179F">
        <w:rPr>
          <w:rFonts w:ascii="Book Antiqua" w:eastAsia="Book Antiqua" w:hAnsi="Book Antiqua" w:cs="Book Antiqua"/>
          <w:color w:val="000000"/>
          <w:szCs w:val="30"/>
          <w:vertAlign w:val="superscript"/>
        </w:rPr>
        <w:t>[27]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conducted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extensive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review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barrier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assessed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articles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published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from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1982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2013;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highlighted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importance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space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maintenance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specified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that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particular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barrier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should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primarily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act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‘barrier’.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However,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their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review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did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not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include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articles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its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variants.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systematic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review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color w:val="000000"/>
        </w:rPr>
        <w:t>Miron</w:t>
      </w:r>
      <w:proofErr w:type="spellEnd"/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92116" w:rsidRPr="004317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3179F">
        <w:rPr>
          <w:rFonts w:ascii="Book Antiqua" w:eastAsia="Book Antiqua" w:hAnsi="Book Antiqua" w:cs="Book Antiqua"/>
          <w:color w:val="000000"/>
          <w:szCs w:val="30"/>
          <w:vertAlign w:val="superscript"/>
        </w:rPr>
        <w:t>[28]</w:t>
      </w:r>
      <w:r w:rsidRPr="0043179F">
        <w:rPr>
          <w:rFonts w:ascii="Book Antiqua" w:eastAsia="Book Antiqua" w:hAnsi="Book Antiqua" w:cs="Book Antiqua"/>
          <w:color w:val="000000"/>
        </w:rPr>
        <w:t>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authors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evaluated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approximately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35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articles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concluded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that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literature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supports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use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for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periodontal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soft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tissue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repair;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however,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well-conducted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studies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demonstrating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role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hard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tissue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bone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regeneration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are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lacking.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Similarly,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systematic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review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search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for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barrier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Caballé-Serrano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92116" w:rsidRPr="004317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3179F">
        <w:rPr>
          <w:rFonts w:ascii="Book Antiqua" w:eastAsia="Book Antiqua" w:hAnsi="Book Antiqua" w:cs="Book Antiqua"/>
          <w:color w:val="000000"/>
          <w:szCs w:val="30"/>
          <w:vertAlign w:val="superscript"/>
        </w:rPr>
        <w:t>[7]</w:t>
      </w:r>
      <w:r w:rsidR="00B92116" w:rsidRPr="0043179F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22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articles,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none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which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were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related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Rodriguez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92116" w:rsidRPr="004317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3179F">
        <w:rPr>
          <w:rFonts w:ascii="Book Antiqua" w:eastAsia="Book Antiqua" w:hAnsi="Book Antiqua" w:cs="Book Antiqua"/>
          <w:color w:val="000000"/>
          <w:szCs w:val="30"/>
          <w:vertAlign w:val="superscript"/>
        </w:rPr>
        <w:t>[29]</w:t>
      </w:r>
      <w:r w:rsidRPr="0043179F">
        <w:rPr>
          <w:rFonts w:ascii="Book Antiqua" w:eastAsia="Book Antiqua" w:hAnsi="Book Antiqua" w:cs="Book Antiqua"/>
          <w:color w:val="000000"/>
        </w:rPr>
        <w:t>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their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review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article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barrier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used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dentistry,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not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only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included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almost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all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resorbable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non-resorbable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but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also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mentioned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upcoming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potential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such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color w:val="000000"/>
        </w:rPr>
        <w:t>BioXclude</w:t>
      </w:r>
      <w:proofErr w:type="spellEnd"/>
      <w:r w:rsidRPr="0043179F">
        <w:rPr>
          <w:rFonts w:ascii="Book Antiqua" w:eastAsia="Book Antiqua" w:hAnsi="Book Antiqua" w:cs="Book Antiqua"/>
          <w:color w:val="000000"/>
        </w:rPr>
        <w:t>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hybrid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multiphasic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barrier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membranes,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anti-infective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membranes,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novel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manuka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honey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advancement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membranes.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However,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no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platelet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concentrates,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including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were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included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this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study.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thermal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manipulation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using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single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syringe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closed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system,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color w:val="000000"/>
        </w:rPr>
        <w:t>Kardos</w:t>
      </w:r>
      <w:proofErr w:type="spellEnd"/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92116" w:rsidRPr="004317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3179F">
        <w:rPr>
          <w:rFonts w:ascii="Book Antiqua" w:eastAsia="Book Antiqua" w:hAnsi="Book Antiqua" w:cs="Book Antiqua"/>
          <w:color w:val="000000"/>
          <w:szCs w:val="30"/>
          <w:vertAlign w:val="superscript"/>
        </w:rPr>
        <w:t>[22]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found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significant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improvement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tensile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strength,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significantly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higher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cell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adhesion,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lower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degradation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rate.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Despite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this,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advocated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use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autologous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biocompatible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for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tissue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regeneration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did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not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claim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its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use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barrier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membrane.</w:t>
      </w:r>
    </w:p>
    <w:p w14:paraId="2D255012" w14:textId="6F489D1C" w:rsidR="00A77B3E" w:rsidRPr="0043179F" w:rsidRDefault="005C0E9F" w:rsidP="008124DA">
      <w:pPr>
        <w:spacing w:line="360" w:lineRule="auto"/>
        <w:ind w:firstLineChars="200" w:firstLine="480"/>
        <w:jc w:val="both"/>
      </w:pPr>
      <w:r w:rsidRPr="0043179F">
        <w:rPr>
          <w:rFonts w:ascii="Book Antiqua" w:eastAsia="Book Antiqua" w:hAnsi="Book Antiqua" w:cs="Book Antiqua"/>
          <w:color w:val="000000"/>
        </w:rPr>
        <w:t>PRF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typically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have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very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short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resorption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times,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ranging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from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10-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28-d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period</w:t>
      </w:r>
      <w:r w:rsidRPr="0043179F">
        <w:rPr>
          <w:rFonts w:ascii="Book Antiqua" w:eastAsia="Book Antiqua" w:hAnsi="Book Antiqua" w:cs="Book Antiqua"/>
          <w:color w:val="000000"/>
          <w:szCs w:val="30"/>
          <w:vertAlign w:val="superscript"/>
        </w:rPr>
        <w:t>[25]</w:t>
      </w:r>
      <w:r w:rsidRPr="0043179F">
        <w:rPr>
          <w:rFonts w:ascii="Book Antiqua" w:eastAsia="Book Antiqua" w:hAnsi="Book Antiqua" w:cs="Book Antiqua"/>
          <w:color w:val="000000"/>
        </w:rPr>
        <w:t>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However,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during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their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limited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resorption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time,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slow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gradual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release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growth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factors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observed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within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matrix</w:t>
      </w:r>
      <w:r w:rsidRPr="0043179F">
        <w:rPr>
          <w:rFonts w:ascii="Book Antiqua" w:eastAsia="Book Antiqua" w:hAnsi="Book Antiqua" w:cs="Book Antiqua"/>
          <w:color w:val="000000"/>
          <w:szCs w:val="30"/>
          <w:vertAlign w:val="superscript"/>
        </w:rPr>
        <w:t>[30]</w:t>
      </w:r>
      <w:r w:rsidRPr="0043179F">
        <w:rPr>
          <w:rFonts w:ascii="Book Antiqua" w:eastAsia="Book Antiqua" w:hAnsi="Book Antiqua" w:cs="Book Antiqua"/>
          <w:color w:val="000000"/>
        </w:rPr>
        <w:t>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This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release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growth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factors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higher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than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that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platelet-rich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plasma.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color w:val="000000"/>
        </w:rPr>
        <w:t>Miron</w:t>
      </w:r>
      <w:proofErr w:type="spellEnd"/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="008124DA" w:rsidRPr="004317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92116" w:rsidRPr="004317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124DA" w:rsidRPr="0043179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124DA" w:rsidRPr="0043179F">
        <w:rPr>
          <w:rFonts w:ascii="Book Antiqua" w:eastAsia="Book Antiqua" w:hAnsi="Book Antiqua" w:cs="Book Antiqua"/>
          <w:color w:val="000000"/>
          <w:szCs w:val="30"/>
          <w:vertAlign w:val="superscript"/>
        </w:rPr>
        <w:t>[31]</w:t>
      </w:r>
      <w:r w:rsidRPr="0043179F">
        <w:rPr>
          <w:rFonts w:ascii="Book Antiqua" w:eastAsia="Book Antiqua" w:hAnsi="Book Antiqua" w:cs="Book Antiqua"/>
          <w:color w:val="000000"/>
        </w:rPr>
        <w:t>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their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review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articles,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highlighted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question,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‘Can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use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alone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replacement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collagen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barrier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membranes?’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However,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added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that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barrier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membranes,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general,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were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developed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prevent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fast-growing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soft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tissues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from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entering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slow-growing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compartment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containing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bone.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Therefore,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role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remains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controversial.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concluded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that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can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placed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around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implant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collars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facilitate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more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rapid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soft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tissue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healing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without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color w:val="000000"/>
        </w:rPr>
        <w:t>utilising</w:t>
      </w:r>
      <w:proofErr w:type="spellEnd"/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collagen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barrier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lastRenderedPageBreak/>
        <w:t>added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that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can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also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color w:val="000000"/>
        </w:rPr>
        <w:t>utilised</w:t>
      </w:r>
      <w:proofErr w:type="spellEnd"/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‘poncho’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technique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wrapped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around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healing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cap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color w:val="000000"/>
        </w:rPr>
        <w:t>favour</w:t>
      </w:r>
      <w:proofErr w:type="spellEnd"/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soft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tissue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attachment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prevent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infection.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However,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both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these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applications,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not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color w:val="000000"/>
        </w:rPr>
        <w:t>utilised</w:t>
      </w:r>
      <w:proofErr w:type="spellEnd"/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barrier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but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sheet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autologous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fibrin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intended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assist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improve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soft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tissue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healing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thickness.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authors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concluded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that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during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GBR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procedures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(most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notably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during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extensive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GBR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cases),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should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combined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with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either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collagen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barrier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titanium/titanium-reinforced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membranes,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further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proving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that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alone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cannot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considered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should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not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used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barrier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membrane’.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this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context,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can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placed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over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under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barrier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known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rapidly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promote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greater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soft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tissue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wound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healing,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its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biological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use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involves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contact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with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soft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tissues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outer</w:t>
      </w:r>
      <w:r w:rsidR="00B92116" w:rsidRPr="004317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surface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barrier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membranes.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However,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would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advantageous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place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under</w:t>
      </w:r>
      <w:r w:rsidR="00B92116" w:rsidRPr="004317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non-resorbable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periosteum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would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not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able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supply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angiogenesis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through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this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placed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under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this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can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supply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early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growth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factors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responsible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for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new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blood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vessel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formation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within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underlying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bone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augmentation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procedure.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Therefore,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should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placed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above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under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barrier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but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should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not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used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barrier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itself.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Furthermore,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Omar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92116" w:rsidRPr="004317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3179F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presented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comprehensive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narrative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review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up-to-date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survey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available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literature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in-vivo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biological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mechanisms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related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GBR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potential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active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role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color w:val="000000"/>
        </w:rPr>
        <w:t>summarised</w:t>
      </w:r>
      <w:proofErr w:type="spellEnd"/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numerous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under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various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headings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subheadings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but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did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not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mention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anywhere.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their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article,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Higuchi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92116" w:rsidRPr="004317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3179F">
        <w:rPr>
          <w:rFonts w:ascii="Book Antiqua" w:eastAsia="Book Antiqua" w:hAnsi="Book Antiqua" w:cs="Book Antiqua"/>
          <w:color w:val="000000"/>
          <w:szCs w:val="30"/>
          <w:vertAlign w:val="superscript"/>
        </w:rPr>
        <w:t>[33]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suggested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that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current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trend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designing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should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focus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not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only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biodegradability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compatible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growth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for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cells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but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also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additional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functions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such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bone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stimulating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antibacterial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properties.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However,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there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was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no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mention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their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description.</w:t>
      </w:r>
    </w:p>
    <w:p w14:paraId="0B7D8514" w14:textId="51F1A0C5" w:rsidR="00A77B3E" w:rsidRPr="0043179F" w:rsidRDefault="005C0E9F">
      <w:pPr>
        <w:spacing w:line="360" w:lineRule="auto"/>
        <w:ind w:firstLine="720"/>
        <w:jc w:val="both"/>
      </w:pPr>
      <w:r w:rsidRPr="0043179F">
        <w:rPr>
          <w:rFonts w:ascii="Book Antiqua" w:eastAsia="Book Antiqua" w:hAnsi="Book Antiqua" w:cs="Book Antiqua"/>
          <w:color w:val="000000"/>
        </w:rPr>
        <w:t>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their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review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article,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Sasaki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92116" w:rsidRPr="004317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3179F">
        <w:rPr>
          <w:rFonts w:ascii="Book Antiqua" w:eastAsia="Book Antiqua" w:hAnsi="Book Antiqua" w:cs="Book Antiqua"/>
          <w:color w:val="000000"/>
          <w:szCs w:val="30"/>
          <w:vertAlign w:val="superscript"/>
        </w:rPr>
        <w:t>[34]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color w:val="000000"/>
        </w:rPr>
        <w:t>summarised</w:t>
      </w:r>
      <w:proofErr w:type="spellEnd"/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fundamental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characteristics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barrier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based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their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components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provided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update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from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material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point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view;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was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not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included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list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biodegradable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non-degradable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membranes.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recent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narrative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review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124DA" w:rsidRPr="0043179F">
        <w:rPr>
          <w:rFonts w:ascii="Book Antiqua" w:eastAsia="Book Antiqua" w:hAnsi="Book Antiqua" w:cs="Book Antiqua"/>
          <w:color w:val="000000"/>
        </w:rPr>
        <w:t>Alauddin</w:t>
      </w:r>
      <w:proofErr w:type="spellEnd"/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92116" w:rsidRPr="004317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3179F">
        <w:rPr>
          <w:rFonts w:ascii="Book Antiqua" w:eastAsia="Book Antiqua" w:hAnsi="Book Antiqua" w:cs="Book Antiqua"/>
          <w:color w:val="000000"/>
          <w:szCs w:val="30"/>
          <w:vertAlign w:val="superscript"/>
        </w:rPr>
        <w:t>[35]</w:t>
      </w:r>
      <w:r w:rsidRPr="0043179F">
        <w:rPr>
          <w:rFonts w:ascii="Book Antiqua" w:eastAsia="Book Antiqua" w:hAnsi="Book Antiqua" w:cs="Book Antiqua"/>
          <w:color w:val="000000"/>
        </w:rPr>
        <w:t>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authors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color w:val="000000"/>
        </w:rPr>
        <w:t>summarised</w:t>
      </w:r>
      <w:proofErr w:type="spellEnd"/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recent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biomaterials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contemporary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color w:val="000000"/>
        </w:rPr>
        <w:t>utilised</w:t>
      </w:r>
      <w:proofErr w:type="spellEnd"/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periodontal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lastRenderedPageBreak/>
        <w:t>regeneration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implant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therapy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market.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Although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title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was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‘Barrier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regenerative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therapy’,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their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aim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was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evaluate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all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biological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not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just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barrier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membranes.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Hence,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must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have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found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its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place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this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review.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However,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their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description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autologous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platelet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concentrates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(APCs),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concluded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that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their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literature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search,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APCs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alone,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barrier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are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lacking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therefore,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are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recommended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for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future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studies.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Kim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="008124DA" w:rsidRPr="004317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92116" w:rsidRPr="004317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124DA" w:rsidRPr="0043179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3179F">
        <w:rPr>
          <w:rFonts w:ascii="Book Antiqua" w:eastAsia="Book Antiqua" w:hAnsi="Book Antiqua" w:cs="Book Antiqua"/>
          <w:color w:val="000000"/>
          <w:szCs w:val="30"/>
          <w:vertAlign w:val="superscript"/>
        </w:rPr>
        <w:t>[36]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reviewed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various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coated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barrier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reported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that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PRF-coated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collagen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increased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gingival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thickness</w:t>
      </w:r>
      <w:r w:rsidRPr="0043179F">
        <w:rPr>
          <w:rFonts w:ascii="Book Antiqua" w:eastAsia="Book Antiqua" w:hAnsi="Book Antiqua" w:cs="Book Antiqua"/>
          <w:color w:val="000000"/>
          <w:szCs w:val="30"/>
          <w:vertAlign w:val="superscript"/>
        </w:rPr>
        <w:t>[37]</w:t>
      </w:r>
      <w:r w:rsidRPr="0043179F">
        <w:rPr>
          <w:rFonts w:ascii="Book Antiqua" w:eastAsia="Book Antiqua" w:hAnsi="Book Antiqua" w:cs="Book Antiqua"/>
          <w:color w:val="000000"/>
        </w:rPr>
        <w:t>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another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recent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review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advances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barrier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="008124DA" w:rsidRPr="0043179F">
        <w:rPr>
          <w:rFonts w:ascii="Book Antiqua" w:eastAsia="Book Antiqua" w:hAnsi="Book Antiqua" w:cs="Book Antiqua"/>
          <w:color w:val="000000"/>
        </w:rPr>
        <w:t>Yang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92116" w:rsidRPr="004317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3179F">
        <w:rPr>
          <w:rFonts w:ascii="Book Antiqua" w:eastAsia="Book Antiqua" w:hAnsi="Book Antiqua" w:cs="Book Antiqua"/>
          <w:color w:val="000000"/>
          <w:szCs w:val="30"/>
          <w:vertAlign w:val="superscript"/>
        </w:rPr>
        <w:t>[38]</w:t>
      </w:r>
      <w:r w:rsidRPr="0043179F">
        <w:rPr>
          <w:rFonts w:ascii="Book Antiqua" w:eastAsia="Book Antiqua" w:hAnsi="Book Antiqua" w:cs="Book Antiqua"/>
          <w:color w:val="000000"/>
        </w:rPr>
        <w:t>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authors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color w:val="000000"/>
        </w:rPr>
        <w:t>summarised</w:t>
      </w:r>
      <w:proofErr w:type="spellEnd"/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described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ideal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requirements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barrier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also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added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notes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functional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membranes,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bioactive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membranes,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antimicrobial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membranes,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structurally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layered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membranes.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However,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was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not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mentioned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under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heading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subheading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barrier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membranes.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92116" w:rsidRPr="004317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3179F">
        <w:rPr>
          <w:rFonts w:ascii="Book Antiqua" w:eastAsia="Book Antiqua" w:hAnsi="Book Antiqua" w:cs="Book Antiqua"/>
          <w:color w:val="000000"/>
          <w:szCs w:val="30"/>
          <w:vertAlign w:val="superscript"/>
        </w:rPr>
        <w:t>[39]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mentioned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but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specified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that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should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used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bioactive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molecule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adjunct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barrier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membranes.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</w:p>
    <w:p w14:paraId="69670F21" w14:textId="53AC2D69" w:rsidR="00A77B3E" w:rsidRPr="0043179F" w:rsidRDefault="00A77B3E" w:rsidP="00997C9B">
      <w:pPr>
        <w:tabs>
          <w:tab w:val="left" w:pos="8532"/>
        </w:tabs>
        <w:spacing w:line="360" w:lineRule="auto"/>
        <w:jc w:val="both"/>
      </w:pPr>
    </w:p>
    <w:p w14:paraId="31BC4E0A" w14:textId="6768D8D9" w:rsidR="00A77B3E" w:rsidRPr="0043179F" w:rsidRDefault="005C0E9F">
      <w:pPr>
        <w:spacing w:line="360" w:lineRule="auto"/>
        <w:jc w:val="both"/>
        <w:rPr>
          <w:u w:val="single"/>
        </w:rPr>
      </w:pPr>
      <w:r w:rsidRPr="0043179F">
        <w:rPr>
          <w:rFonts w:ascii="Book Antiqua" w:eastAsia="Book Antiqua" w:hAnsi="Book Antiqua" w:cs="Book Antiqua"/>
          <w:b/>
          <w:bCs/>
          <w:color w:val="000000"/>
          <w:u w:val="single"/>
        </w:rPr>
        <w:t>LITERATURE</w:t>
      </w:r>
      <w:r w:rsidR="00B92116" w:rsidRPr="0043179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  <w:color w:val="000000"/>
          <w:u w:val="single"/>
        </w:rPr>
        <w:t>ADVOCATING</w:t>
      </w:r>
      <w:r w:rsidR="00B92116" w:rsidRPr="0043179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  <w:color w:val="000000"/>
          <w:u w:val="single"/>
        </w:rPr>
        <w:t>PRF</w:t>
      </w:r>
      <w:r w:rsidR="00B92116" w:rsidRPr="0043179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  <w:color w:val="000000"/>
          <w:u w:val="single"/>
        </w:rPr>
        <w:t>AS</w:t>
      </w:r>
      <w:r w:rsidR="00B92116" w:rsidRPr="0043179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  <w:color w:val="000000"/>
          <w:u w:val="single"/>
        </w:rPr>
        <w:t>BARRIER</w:t>
      </w:r>
      <w:r w:rsidR="00B92116" w:rsidRPr="0043179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  <w:color w:val="000000"/>
          <w:u w:val="single"/>
        </w:rPr>
        <w:t>MEMBRANE</w:t>
      </w:r>
    </w:p>
    <w:p w14:paraId="200AA270" w14:textId="0F31C3E3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  <w:color w:val="000000"/>
        </w:rPr>
        <w:t>Kawase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92116" w:rsidRPr="004317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3179F">
        <w:rPr>
          <w:rFonts w:ascii="Book Antiqua" w:eastAsia="Book Antiqua" w:hAnsi="Book Antiqua" w:cs="Book Antiqua"/>
          <w:color w:val="000000"/>
          <w:szCs w:val="30"/>
          <w:vertAlign w:val="superscript"/>
        </w:rPr>
        <w:t>[40]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conducted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study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heat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compression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concluded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that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heat-compressed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can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easily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prepared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chair-side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applied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barrier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GTR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procedure.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However,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their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in-vitro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in-vivo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animal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studies,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only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evaluated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degradation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rate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conventional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gauze-pressed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against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heat-compressed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No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other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properties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barrier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have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been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studied;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therefore,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based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their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observation,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claiming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that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heat-compressed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can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used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‘barrier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membrane’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does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not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seem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justified.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color w:val="000000"/>
        </w:rPr>
        <w:t>Isobe</w:t>
      </w:r>
      <w:proofErr w:type="spellEnd"/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92116" w:rsidRPr="004317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3179F">
        <w:rPr>
          <w:rFonts w:ascii="Book Antiqua" w:eastAsia="Book Antiqua" w:hAnsi="Book Antiqua" w:cs="Book Antiqua"/>
          <w:color w:val="000000"/>
          <w:szCs w:val="30"/>
          <w:vertAlign w:val="superscript"/>
        </w:rPr>
        <w:t>[41]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studied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mechanical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properties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fibrin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associated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them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with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their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degradability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compared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with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advance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concentrated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growth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factors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(CGFs),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platelet-poor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plasma-derived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fibrin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membranes.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concluded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that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all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three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were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tough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enough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serve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barrier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membranes.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Their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statement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was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based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evaluation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‘toughness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mechanical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strength’,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but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evaluated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tensile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strength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membranes.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Based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this,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can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concluded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that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lastRenderedPageBreak/>
        <w:t>certain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are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mechanically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resistant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stretching;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however,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their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study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did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not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provide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data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their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space-maintaining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capacity,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stiffness,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delayed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degradation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time.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Increased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tensile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strength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useful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for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its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ability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sutured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without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tearing,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reported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color w:val="000000"/>
        </w:rPr>
        <w:t>Kardos</w:t>
      </w:r>
      <w:proofErr w:type="spellEnd"/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92116" w:rsidRPr="004317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3179F">
        <w:rPr>
          <w:rFonts w:ascii="Book Antiqua" w:eastAsia="Book Antiqua" w:hAnsi="Book Antiqua" w:cs="Book Antiqua"/>
          <w:color w:val="000000"/>
          <w:szCs w:val="30"/>
          <w:vertAlign w:val="superscript"/>
        </w:rPr>
        <w:t>[22]</w:t>
      </w:r>
      <w:r w:rsidR="00997C9B" w:rsidRPr="0043179F">
        <w:rPr>
          <w:rFonts w:ascii="Book Antiqua" w:eastAsia="Book Antiqua" w:hAnsi="Book Antiqua" w:cs="Book Antiqua"/>
          <w:color w:val="000000"/>
          <w:szCs w:val="30"/>
        </w:rPr>
        <w:t>.</w:t>
      </w:r>
    </w:p>
    <w:p w14:paraId="53065D21" w14:textId="11824F50" w:rsidR="00A77B3E" w:rsidRPr="0043179F" w:rsidRDefault="005C0E9F" w:rsidP="00997C9B">
      <w:pPr>
        <w:spacing w:line="360" w:lineRule="auto"/>
        <w:ind w:firstLineChars="200" w:firstLine="480"/>
        <w:jc w:val="both"/>
      </w:pP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further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extensive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review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Aprile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92116" w:rsidRPr="004317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3179F">
        <w:rPr>
          <w:rFonts w:ascii="Book Antiqua" w:eastAsia="Book Antiqua" w:hAnsi="Book Antiqua" w:cs="Book Antiqua"/>
          <w:color w:val="000000"/>
          <w:szCs w:val="30"/>
          <w:vertAlign w:val="superscript"/>
        </w:rPr>
        <w:t>[42]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presented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latest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advancements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GBR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described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process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leading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industrial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development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materials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for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such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biomedical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applications.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Among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exhaustive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list,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there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was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only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single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sentence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that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mentioned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without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clear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specification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whether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can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used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barrier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another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summary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barrier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membranes</w:t>
      </w:r>
      <w:r w:rsidRPr="0043179F">
        <w:rPr>
          <w:rFonts w:ascii="Book Antiqua" w:eastAsia="Book Antiqua" w:hAnsi="Book Antiqua" w:cs="Book Antiqua"/>
          <w:color w:val="000000"/>
          <w:szCs w:val="30"/>
          <w:vertAlign w:val="superscript"/>
        </w:rPr>
        <w:t>[43]</w:t>
      </w:r>
      <w:r w:rsidRPr="0043179F">
        <w:rPr>
          <w:rFonts w:ascii="Book Antiqua" w:eastAsia="Book Antiqua" w:hAnsi="Book Antiqua" w:cs="Book Antiqua"/>
          <w:color w:val="000000"/>
        </w:rPr>
        <w:t>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authors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particularly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included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under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subheading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resorbable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but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added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that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should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used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with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other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where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bone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growth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factors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are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indicated.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Yu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92116" w:rsidRPr="004317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3179F">
        <w:rPr>
          <w:rFonts w:ascii="Book Antiqua" w:eastAsia="Book Antiqua" w:hAnsi="Book Antiqua" w:cs="Book Antiqua"/>
          <w:color w:val="000000"/>
          <w:szCs w:val="30"/>
          <w:vertAlign w:val="superscript"/>
        </w:rPr>
        <w:t>[44]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demonstrated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that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double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heating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90°C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for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10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significantly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improved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its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mechanical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degradation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properties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but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decreased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cell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viability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fibroblast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proliferation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activity.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25D9" w:rsidRPr="0043179F">
        <w:rPr>
          <w:rFonts w:ascii="Book Antiqua" w:eastAsia="Book Antiqua" w:hAnsi="Book Antiqua" w:cs="Book Antiqua"/>
          <w:color w:val="000000"/>
        </w:rPr>
        <w:t>Surmeli</w:t>
      </w:r>
      <w:proofErr w:type="spellEnd"/>
      <w:r w:rsidR="006825D9" w:rsidRPr="0043179F">
        <w:rPr>
          <w:rFonts w:ascii="Book Antiqua" w:eastAsia="Book Antiqua" w:hAnsi="Book Antiqua" w:cs="Book Antiqua"/>
          <w:color w:val="000000"/>
        </w:rPr>
        <w:t xml:space="preserve"> Baran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92116" w:rsidRPr="004317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3179F">
        <w:rPr>
          <w:rFonts w:ascii="Book Antiqua" w:eastAsia="Book Antiqua" w:hAnsi="Book Antiqua" w:cs="Book Antiqua"/>
          <w:color w:val="000000"/>
          <w:szCs w:val="30"/>
          <w:vertAlign w:val="superscript"/>
        </w:rPr>
        <w:t>[45]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demonstrated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that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color w:val="000000"/>
        </w:rPr>
        <w:t>photobiomodulation</w:t>
      </w:r>
      <w:proofErr w:type="spellEnd"/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L-PRF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resulted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better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results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than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L-PRF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alone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(although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not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statistically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significant)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when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used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barrier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animal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studies.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However,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their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study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also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included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collagen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group,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which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showed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significantly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improved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results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compared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with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all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other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study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groups.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addition,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study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was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performed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for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1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43179F">
        <w:rPr>
          <w:rFonts w:ascii="Book Antiqua" w:eastAsia="Book Antiqua" w:hAnsi="Book Antiqua" w:cs="Book Antiqua"/>
          <w:color w:val="000000"/>
        </w:rPr>
        <w:t>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which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too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short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evaluate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regeneration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degradation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defects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were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filled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with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bone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substitutes,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which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again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ruled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out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stiffness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space-maintaining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capacity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recent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descriptive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review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Solomon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92116" w:rsidRPr="004317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3179F">
        <w:rPr>
          <w:rFonts w:ascii="Book Antiqua" w:eastAsia="Book Antiqua" w:hAnsi="Book Antiqua" w:cs="Book Antiqua"/>
          <w:color w:val="000000"/>
          <w:szCs w:val="30"/>
          <w:vertAlign w:val="superscript"/>
        </w:rPr>
        <w:t>[46]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identifying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perfect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authors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included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under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subheading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trends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development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barrier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membranes.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However,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all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studies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supported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either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mixing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bone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grafts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with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for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better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regeneration,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management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gingival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recession,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improvement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thickness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soft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tissue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due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There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was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no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evidence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justification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for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including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category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barrier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membranes</w:t>
      </w:r>
      <w:r w:rsidR="006825D9" w:rsidRPr="0043179F">
        <w:rPr>
          <w:rFonts w:ascii="Book Antiqua" w:eastAsia="Book Antiqua" w:hAnsi="Book Antiqua" w:cs="Book Antiqua"/>
          <w:color w:val="000000"/>
          <w:vertAlign w:val="superscript"/>
        </w:rPr>
        <w:t>[47]</w:t>
      </w:r>
      <w:r w:rsidRPr="0043179F">
        <w:rPr>
          <w:rFonts w:ascii="Book Antiqua" w:eastAsia="Book Antiqua" w:hAnsi="Book Antiqua" w:cs="Book Antiqua"/>
          <w:color w:val="000000"/>
        </w:rPr>
        <w:t>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summary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different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review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articles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barrier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presented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Table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2,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with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mention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whether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included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their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list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barrier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membranes.</w:t>
      </w:r>
    </w:p>
    <w:p w14:paraId="362FAEE7" w14:textId="77777777" w:rsidR="00A77B3E" w:rsidRPr="0043179F" w:rsidRDefault="00A77B3E" w:rsidP="00427384">
      <w:pPr>
        <w:spacing w:line="360" w:lineRule="auto"/>
        <w:jc w:val="both"/>
        <w:rPr>
          <w:lang w:eastAsia="zh-CN"/>
        </w:rPr>
      </w:pPr>
    </w:p>
    <w:p w14:paraId="5E55ADAE" w14:textId="73AE3C42" w:rsidR="00A77B3E" w:rsidRPr="0043179F" w:rsidRDefault="005C0E9F">
      <w:pPr>
        <w:spacing w:line="360" w:lineRule="auto"/>
        <w:jc w:val="both"/>
        <w:rPr>
          <w:u w:val="single"/>
        </w:rPr>
      </w:pPr>
      <w:r w:rsidRPr="0043179F">
        <w:rPr>
          <w:rFonts w:ascii="Book Antiqua" w:eastAsia="Book Antiqua" w:hAnsi="Book Antiqua" w:cs="Book Antiqua"/>
          <w:b/>
          <w:bCs/>
          <w:color w:val="000000"/>
          <w:u w:val="single"/>
        </w:rPr>
        <w:t>FUTURE</w:t>
      </w:r>
      <w:r w:rsidR="00B92116" w:rsidRPr="0043179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  <w:color w:val="000000"/>
          <w:u w:val="single"/>
        </w:rPr>
        <w:t>POTENTIAL</w:t>
      </w:r>
      <w:r w:rsidR="00B92116" w:rsidRPr="0043179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  <w:color w:val="000000"/>
          <w:u w:val="single"/>
        </w:rPr>
        <w:t>OF</w:t>
      </w:r>
      <w:r w:rsidR="00B92116" w:rsidRPr="0043179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  <w:color w:val="000000"/>
          <w:u w:val="single"/>
        </w:rPr>
        <w:t>USING</w:t>
      </w:r>
      <w:r w:rsidR="00B92116" w:rsidRPr="0043179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  <w:color w:val="000000"/>
          <w:u w:val="single"/>
        </w:rPr>
        <w:t>PRF</w:t>
      </w:r>
      <w:r w:rsidR="00B92116" w:rsidRPr="0043179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  <w:color w:val="000000"/>
          <w:u w:val="single"/>
        </w:rPr>
        <w:t>MEMBRANE</w:t>
      </w:r>
      <w:r w:rsidR="00B92116" w:rsidRPr="0043179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  <w:color w:val="000000"/>
          <w:u w:val="single"/>
        </w:rPr>
        <w:t>AS</w:t>
      </w:r>
      <w:r w:rsidR="00B92116" w:rsidRPr="0043179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  <w:color w:val="000000"/>
          <w:u w:val="single"/>
        </w:rPr>
        <w:t>A</w:t>
      </w:r>
      <w:r w:rsidR="00B92116" w:rsidRPr="0043179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  <w:color w:val="000000"/>
          <w:u w:val="single"/>
        </w:rPr>
        <w:t>BARRIER</w:t>
      </w:r>
      <w:r w:rsidR="00B92116" w:rsidRPr="0043179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  <w:color w:val="000000"/>
          <w:u w:val="single"/>
        </w:rPr>
        <w:t>MEMBRANE</w:t>
      </w:r>
    </w:p>
    <w:p w14:paraId="17F4DD48" w14:textId="040D6B91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  <w:color w:val="000000"/>
          <w:shd w:val="clear" w:color="auto" w:fill="FFFFFF"/>
        </w:rPr>
        <w:t>Wong</w:t>
      </w:r>
      <w:r w:rsidR="00B92116" w:rsidRPr="004317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B92116" w:rsidRPr="0043179F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Pr="0043179F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[48]</w:t>
      </w:r>
      <w:r w:rsidR="00B92116" w:rsidRPr="004317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  <w:shd w:val="clear" w:color="auto" w:fill="FFFFFF"/>
        </w:rPr>
        <w:t>enlarged</w:t>
      </w:r>
      <w:r w:rsidR="00B92116" w:rsidRPr="004317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pores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structures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repeated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freeze-drying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used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rings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create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scaffold.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found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that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use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ring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enhanced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osteogenic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ability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migration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capacity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ions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during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degradation.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Although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did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not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study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property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fulfilling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barrier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concept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modifying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pore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size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incorporating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rings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might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potential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area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future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research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study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its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ability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improve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space-maintaining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capacity,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delay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degradation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time,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potentially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increase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stiffness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membranes.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CGF,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developed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Sacco,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produces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autologous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that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thicker,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denser,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more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durable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than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conventional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</w:t>
      </w:r>
      <w:r w:rsidRPr="0043179F">
        <w:rPr>
          <w:rFonts w:ascii="Book Antiqua" w:eastAsia="Book Antiqua" w:hAnsi="Book Antiqua" w:cs="Book Antiqua"/>
          <w:color w:val="000000"/>
          <w:szCs w:val="30"/>
          <w:vertAlign w:val="superscript"/>
        </w:rPr>
        <w:t>[49]</w:t>
      </w:r>
      <w:r w:rsidRPr="0043179F">
        <w:rPr>
          <w:rFonts w:ascii="Book Antiqua" w:eastAsia="Book Antiqua" w:hAnsi="Book Antiqua" w:cs="Book Antiqua"/>
          <w:color w:val="000000"/>
        </w:rPr>
        <w:t>.</w:t>
      </w:r>
      <w:r w:rsidR="00B92116" w:rsidRPr="0043179F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Future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research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potential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use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CGFs,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rather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than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barrier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should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also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explored.</w:t>
      </w:r>
    </w:p>
    <w:p w14:paraId="27D9CA4E" w14:textId="77777777" w:rsidR="00A77B3E" w:rsidRPr="0043179F" w:rsidRDefault="00A77B3E">
      <w:pPr>
        <w:spacing w:line="360" w:lineRule="auto"/>
        <w:jc w:val="both"/>
      </w:pPr>
    </w:p>
    <w:p w14:paraId="6932E02F" w14:textId="77777777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FCF60B6" w14:textId="67212C50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  <w:color w:val="000000"/>
        </w:rPr>
        <w:t>Although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can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mimic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handled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like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GTR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its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main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disadvantage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that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resorbs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within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approximately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7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</w:t>
      </w:r>
      <w:r w:rsidRPr="0043179F">
        <w:rPr>
          <w:rFonts w:ascii="Book Antiqua" w:eastAsia="Book Antiqua" w:hAnsi="Book Antiqua" w:cs="Book Antiqua"/>
          <w:color w:val="000000"/>
          <w:szCs w:val="30"/>
          <w:vertAlign w:val="superscript"/>
        </w:rPr>
        <w:t>[5]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28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</w:t>
      </w:r>
      <w:r w:rsidRPr="0043179F">
        <w:rPr>
          <w:rFonts w:ascii="Book Antiqua" w:eastAsia="Book Antiqua" w:hAnsi="Book Antiqua" w:cs="Book Antiqua"/>
          <w:color w:val="000000"/>
          <w:szCs w:val="30"/>
          <w:vertAlign w:val="superscript"/>
        </w:rPr>
        <w:t>[25]</w:t>
      </w:r>
      <w:r w:rsidRPr="0043179F">
        <w:rPr>
          <w:rFonts w:ascii="Book Antiqua" w:eastAsia="Book Antiqua" w:hAnsi="Book Antiqua" w:cs="Book Antiqua"/>
          <w:color w:val="000000"/>
        </w:rPr>
        <w:t>,</w:t>
      </w:r>
      <w:r w:rsidR="00B92116" w:rsidRPr="0043179F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which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substantially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shorter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than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4</w:t>
      </w:r>
      <w:r w:rsidR="00997C9B" w:rsidRPr="0043179F">
        <w:rPr>
          <w:rFonts w:ascii="Book Antiqua" w:eastAsia="Book Antiqua" w:hAnsi="Book Antiqua" w:cs="Book Antiqua"/>
          <w:color w:val="000000"/>
        </w:rPr>
        <w:t>-</w:t>
      </w:r>
      <w:r w:rsidRPr="0043179F">
        <w:rPr>
          <w:rFonts w:ascii="Book Antiqua" w:eastAsia="Book Antiqua" w:hAnsi="Book Antiqua" w:cs="Book Antiqua"/>
          <w:color w:val="000000"/>
        </w:rPr>
        <w:t>6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required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for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most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periodontal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regeneration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applications.</w:t>
      </w:r>
      <w:r w:rsidR="00B92116" w:rsidRPr="0043179F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addition,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owing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its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high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resorption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rate,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its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ability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maintain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space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compromised.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quest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for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ideal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barrier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depends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operator’s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preference,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skills,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experience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rather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than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specific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guidelines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implemented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for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bone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tissue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generation.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incorporation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metal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ions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nanoparticles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improve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stiffness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space-maintaining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properties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may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useful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barrier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can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potentially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used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alone.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Thus,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it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is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better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to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label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PRF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as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supportive,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color w:val="000000"/>
        </w:rPr>
        <w:t>revitalising</w:t>
      </w:r>
      <w:proofErr w:type="spellEnd"/>
      <w:r w:rsidRPr="0043179F">
        <w:rPr>
          <w:rFonts w:ascii="Book Antiqua" w:eastAsia="Book Antiqua" w:hAnsi="Book Antiqua" w:cs="Book Antiqua"/>
          <w:color w:val="000000"/>
        </w:rPr>
        <w:t>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rejuvenating,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biological,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autologous,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or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biocompatible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membrane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for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tissue</w:t>
      </w:r>
      <w:r w:rsidR="00B92116" w:rsidRPr="0043179F">
        <w:rPr>
          <w:rFonts w:ascii="Book Antiqua" w:eastAsia="Book Antiqua" w:hAnsi="Book Antiqua" w:cs="Book Antiqua"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color w:val="000000"/>
        </w:rPr>
        <w:t>regeneration.</w:t>
      </w:r>
    </w:p>
    <w:p w14:paraId="5A9DD5A2" w14:textId="77777777" w:rsidR="00A77B3E" w:rsidRPr="0043179F" w:rsidRDefault="00A77B3E">
      <w:pPr>
        <w:spacing w:line="360" w:lineRule="auto"/>
        <w:jc w:val="both"/>
      </w:pPr>
    </w:p>
    <w:p w14:paraId="74198FED" w14:textId="77777777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  <w:b/>
          <w:color w:val="000000"/>
        </w:rPr>
        <w:t>REFERENCES</w:t>
      </w:r>
    </w:p>
    <w:p w14:paraId="13B35C67" w14:textId="0C317C6A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</w:rPr>
        <w:t>1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Dohan</w:t>
      </w:r>
      <w:r w:rsidR="00B92116" w:rsidRPr="0043179F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b/>
          <w:bCs/>
        </w:rPr>
        <w:t>Ehrenfest</w:t>
      </w:r>
      <w:proofErr w:type="spellEnd"/>
      <w:r w:rsidR="00B92116" w:rsidRPr="0043179F">
        <w:rPr>
          <w:rFonts w:ascii="Book Antiqua" w:eastAsia="Book Antiqua" w:hAnsi="Book Antiqua" w:cs="Book Antiqua"/>
          <w:b/>
          <w:bCs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DM</w:t>
      </w:r>
      <w:r w:rsidRPr="0043179F">
        <w:rPr>
          <w:rFonts w:ascii="Book Antiqua" w:eastAsia="Book Antiqua" w:hAnsi="Book Antiqua" w:cs="Book Antiqua"/>
        </w:rPr>
        <w:t>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Bielecki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T,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Mishra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Borzini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Inchingolo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F,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Sammartino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G,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Rasmusson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L,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Everts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PA.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In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search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of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consensus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terminology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in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the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field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of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platelet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lastRenderedPageBreak/>
        <w:t>concentrates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for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surgical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use: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platelet-rich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plasma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(PRP),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platelet-rich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fibrin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(PRF),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fibrin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gel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polymerization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and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leukocytes.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i/>
          <w:iCs/>
        </w:rPr>
        <w:t>Curr</w:t>
      </w:r>
      <w:proofErr w:type="spellEnd"/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Pharm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i/>
          <w:iCs/>
        </w:rPr>
        <w:t>Biotechnol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2012;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13</w:t>
      </w:r>
      <w:r w:rsidRPr="0043179F">
        <w:rPr>
          <w:rFonts w:ascii="Book Antiqua" w:eastAsia="Book Antiqua" w:hAnsi="Book Antiqua" w:cs="Book Antiqua"/>
        </w:rPr>
        <w:t>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1131-1137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[PMID: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21740379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DOI: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10.2174/138920112800624328]</w:t>
      </w:r>
    </w:p>
    <w:p w14:paraId="62ECA512" w14:textId="7C74F292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</w:rPr>
        <w:t>2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Dvorak</w:t>
      </w:r>
      <w:r w:rsidR="00B92116" w:rsidRPr="0043179F">
        <w:rPr>
          <w:rFonts w:ascii="Book Antiqua" w:eastAsia="Book Antiqua" w:hAnsi="Book Antiqua" w:cs="Book Antiqua"/>
          <w:b/>
          <w:bCs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HF</w:t>
      </w:r>
      <w:r w:rsidRPr="0043179F">
        <w:rPr>
          <w:rFonts w:ascii="Book Antiqua" w:eastAsia="Book Antiqua" w:hAnsi="Book Antiqua" w:cs="Book Antiqua"/>
        </w:rPr>
        <w:t>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Harvey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VS,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Estrella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Brown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LF,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McDonagh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J,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Dvorak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AM.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Fibrin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containing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gels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induce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angiogenesis.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Implications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for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tumor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stroma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generation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and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wound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healing.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Lab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Invest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1987;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57</w:t>
      </w:r>
      <w:r w:rsidRPr="0043179F">
        <w:rPr>
          <w:rFonts w:ascii="Book Antiqua" w:eastAsia="Book Antiqua" w:hAnsi="Book Antiqua" w:cs="Book Antiqua"/>
        </w:rPr>
        <w:t>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673-686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[PMID: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2447383]</w:t>
      </w:r>
    </w:p>
    <w:p w14:paraId="2B859296" w14:textId="691BD445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</w:rPr>
        <w:t>3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Chou</w:t>
      </w:r>
      <w:r w:rsidR="00B92116" w:rsidRPr="0043179F">
        <w:rPr>
          <w:rFonts w:ascii="Book Antiqua" w:eastAsia="Book Antiqua" w:hAnsi="Book Antiqua" w:cs="Book Antiqua"/>
          <w:b/>
          <w:bCs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AH</w:t>
      </w:r>
      <w:r w:rsidRPr="0043179F">
        <w:rPr>
          <w:rFonts w:ascii="Book Antiqua" w:eastAsia="Book Antiqua" w:hAnsi="Book Antiqua" w:cs="Book Antiqua"/>
        </w:rPr>
        <w:t>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LeGeros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RZ,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Chen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Z,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Li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Y.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Antibacterial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effect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of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zinc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phosphate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mineralized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guided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bone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regeneration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membranes.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Implant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Dent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2007;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16</w:t>
      </w:r>
      <w:r w:rsidRPr="0043179F">
        <w:rPr>
          <w:rFonts w:ascii="Book Antiqua" w:eastAsia="Book Antiqua" w:hAnsi="Book Antiqua" w:cs="Book Antiqua"/>
        </w:rPr>
        <w:t>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89-100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[PMID: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17356375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DOI: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10.1097/ID.0b013e318031224a]</w:t>
      </w:r>
    </w:p>
    <w:p w14:paraId="3E553F50" w14:textId="38A630C8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</w:rPr>
        <w:t>4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="0096617B" w:rsidRPr="0043179F">
        <w:rPr>
          <w:rFonts w:ascii="Book Antiqua" w:eastAsia="Book Antiqua" w:hAnsi="Book Antiqua" w:cs="Book Antiqua"/>
          <w:b/>
          <w:bCs/>
        </w:rPr>
        <w:t>Nishibori</w:t>
      </w:r>
      <w:proofErr w:type="spellEnd"/>
      <w:r w:rsidR="00B92116" w:rsidRPr="0043179F">
        <w:rPr>
          <w:rFonts w:ascii="Book Antiqua" w:eastAsia="Book Antiqua" w:hAnsi="Book Antiqua" w:cs="Book Antiqua"/>
          <w:b/>
          <w:bCs/>
        </w:rPr>
        <w:t xml:space="preserve"> </w:t>
      </w:r>
      <w:r w:rsidR="0096617B" w:rsidRPr="0043179F">
        <w:rPr>
          <w:rFonts w:ascii="Book Antiqua" w:eastAsia="Book Antiqua" w:hAnsi="Book Antiqua" w:cs="Book Antiqua"/>
          <w:b/>
          <w:bCs/>
        </w:rPr>
        <w:t>M</w:t>
      </w:r>
      <w:r w:rsidR="0096617B" w:rsidRPr="0043179F">
        <w:rPr>
          <w:rFonts w:ascii="Book Antiqua" w:eastAsia="Book Antiqua" w:hAnsi="Book Antiqua" w:cs="Book Antiqua"/>
        </w:rPr>
        <w:t>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96617B" w:rsidRPr="0043179F">
        <w:rPr>
          <w:rFonts w:ascii="Book Antiqua" w:eastAsia="Book Antiqua" w:hAnsi="Book Antiqua" w:cs="Book Antiqua"/>
        </w:rPr>
        <w:t>Betts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96617B" w:rsidRPr="0043179F">
        <w:rPr>
          <w:rFonts w:ascii="Book Antiqua" w:eastAsia="Book Antiqua" w:hAnsi="Book Antiqua" w:cs="Book Antiqua"/>
        </w:rPr>
        <w:t>NJ,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96617B" w:rsidRPr="0043179F">
        <w:rPr>
          <w:rFonts w:ascii="Book Antiqua" w:eastAsia="Book Antiqua" w:hAnsi="Book Antiqua" w:cs="Book Antiqua"/>
        </w:rPr>
        <w:t>Salama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96617B" w:rsidRPr="0043179F">
        <w:rPr>
          <w:rFonts w:ascii="Book Antiqua" w:eastAsia="Book Antiqua" w:hAnsi="Book Antiqua" w:cs="Book Antiqua"/>
        </w:rPr>
        <w:t>H,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="0096617B" w:rsidRPr="0043179F">
        <w:rPr>
          <w:rFonts w:ascii="Book Antiqua" w:eastAsia="Book Antiqua" w:hAnsi="Book Antiqua" w:cs="Book Antiqua"/>
        </w:rPr>
        <w:t>Listgarten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="0096617B" w:rsidRPr="0043179F">
        <w:rPr>
          <w:rFonts w:ascii="Book Antiqua" w:eastAsia="Book Antiqua" w:hAnsi="Book Antiqua" w:cs="Book Antiqua"/>
        </w:rPr>
        <w:t>MA.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96617B" w:rsidRPr="0043179F">
        <w:rPr>
          <w:rFonts w:ascii="Book Antiqua" w:eastAsia="Book Antiqua" w:hAnsi="Book Antiqua" w:cs="Book Antiqua"/>
        </w:rPr>
        <w:t>Short-term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96617B" w:rsidRPr="0043179F">
        <w:rPr>
          <w:rFonts w:ascii="Book Antiqua" w:eastAsia="Book Antiqua" w:hAnsi="Book Antiqua" w:cs="Book Antiqua"/>
        </w:rPr>
        <w:t>healing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96617B" w:rsidRPr="0043179F">
        <w:rPr>
          <w:rFonts w:ascii="Book Antiqua" w:eastAsia="Book Antiqua" w:hAnsi="Book Antiqua" w:cs="Book Antiqua"/>
        </w:rPr>
        <w:t>of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96617B" w:rsidRPr="0043179F">
        <w:rPr>
          <w:rFonts w:ascii="Book Antiqua" w:eastAsia="Book Antiqua" w:hAnsi="Book Antiqua" w:cs="Book Antiqua"/>
        </w:rPr>
        <w:t>autogenous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96617B" w:rsidRPr="0043179F">
        <w:rPr>
          <w:rFonts w:ascii="Book Antiqua" w:eastAsia="Book Antiqua" w:hAnsi="Book Antiqua" w:cs="Book Antiqua"/>
        </w:rPr>
        <w:t>and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96617B" w:rsidRPr="0043179F">
        <w:rPr>
          <w:rFonts w:ascii="Book Antiqua" w:eastAsia="Book Antiqua" w:hAnsi="Book Antiqua" w:cs="Book Antiqua"/>
        </w:rPr>
        <w:t>allogeneic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96617B" w:rsidRPr="0043179F">
        <w:rPr>
          <w:rFonts w:ascii="Book Antiqua" w:eastAsia="Book Antiqua" w:hAnsi="Book Antiqua" w:cs="Book Antiqua"/>
        </w:rPr>
        <w:t>bone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96617B" w:rsidRPr="0043179F">
        <w:rPr>
          <w:rFonts w:ascii="Book Antiqua" w:eastAsia="Book Antiqua" w:hAnsi="Book Antiqua" w:cs="Book Antiqua"/>
        </w:rPr>
        <w:t>grafts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96617B" w:rsidRPr="0043179F">
        <w:rPr>
          <w:rFonts w:ascii="Book Antiqua" w:eastAsia="Book Antiqua" w:hAnsi="Book Antiqua" w:cs="Book Antiqua"/>
        </w:rPr>
        <w:t>after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96617B" w:rsidRPr="0043179F">
        <w:rPr>
          <w:rFonts w:ascii="Book Antiqua" w:eastAsia="Book Antiqua" w:hAnsi="Book Antiqua" w:cs="Book Antiqua"/>
        </w:rPr>
        <w:t>sinus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96617B" w:rsidRPr="0043179F">
        <w:rPr>
          <w:rFonts w:ascii="Book Antiqua" w:eastAsia="Book Antiqua" w:hAnsi="Book Antiqua" w:cs="Book Antiqua"/>
        </w:rPr>
        <w:t>augmentation: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96617B" w:rsidRPr="0043179F">
        <w:rPr>
          <w:rFonts w:ascii="Book Antiqua" w:eastAsia="Book Antiqua" w:hAnsi="Book Antiqua" w:cs="Book Antiqua"/>
        </w:rPr>
        <w:t>a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96617B" w:rsidRPr="0043179F">
        <w:rPr>
          <w:rFonts w:ascii="Book Antiqua" w:eastAsia="Book Antiqua" w:hAnsi="Book Antiqua" w:cs="Book Antiqua"/>
        </w:rPr>
        <w:t>report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96617B" w:rsidRPr="0043179F">
        <w:rPr>
          <w:rFonts w:ascii="Book Antiqua" w:eastAsia="Book Antiqua" w:hAnsi="Book Antiqua" w:cs="Book Antiqua"/>
        </w:rPr>
        <w:t>of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96617B" w:rsidRPr="0043179F">
        <w:rPr>
          <w:rFonts w:ascii="Book Antiqua" w:eastAsia="Book Antiqua" w:hAnsi="Book Antiqua" w:cs="Book Antiqua"/>
        </w:rPr>
        <w:t>2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96617B" w:rsidRPr="0043179F">
        <w:rPr>
          <w:rFonts w:ascii="Book Antiqua" w:eastAsia="Book Antiqua" w:hAnsi="Book Antiqua" w:cs="Book Antiqua"/>
        </w:rPr>
        <w:t>cases.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96617B" w:rsidRPr="0043179F">
        <w:rPr>
          <w:rFonts w:ascii="Book Antiqua" w:eastAsia="Book Antiqua" w:hAnsi="Book Antiqua" w:cs="Book Antiqua"/>
          <w:i/>
          <w:iCs/>
        </w:rPr>
        <w:t>J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96617B" w:rsidRPr="0043179F">
        <w:rPr>
          <w:rFonts w:ascii="Book Antiqua" w:eastAsia="Book Antiqua" w:hAnsi="Book Antiqua" w:cs="Book Antiqua"/>
          <w:i/>
          <w:iCs/>
        </w:rPr>
        <w:t>Periodontol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="0096617B" w:rsidRPr="0043179F">
        <w:rPr>
          <w:rFonts w:ascii="Book Antiqua" w:eastAsia="Book Antiqua" w:hAnsi="Book Antiqua" w:cs="Book Antiqua"/>
        </w:rPr>
        <w:t>1994;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96617B" w:rsidRPr="0043179F">
        <w:rPr>
          <w:rFonts w:ascii="Book Antiqua" w:eastAsia="Book Antiqua" w:hAnsi="Book Antiqua" w:cs="Book Antiqua"/>
          <w:b/>
          <w:bCs/>
        </w:rPr>
        <w:t>65</w:t>
      </w:r>
      <w:r w:rsidR="0096617B" w:rsidRPr="0043179F">
        <w:rPr>
          <w:rFonts w:ascii="Book Antiqua" w:eastAsia="Book Antiqua" w:hAnsi="Book Antiqua" w:cs="Book Antiqua"/>
        </w:rPr>
        <w:t>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96617B" w:rsidRPr="0043179F">
        <w:rPr>
          <w:rFonts w:ascii="Book Antiqua" w:eastAsia="Book Antiqua" w:hAnsi="Book Antiqua" w:cs="Book Antiqua"/>
        </w:rPr>
        <w:t>958-966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96617B" w:rsidRPr="0043179F">
        <w:rPr>
          <w:rFonts w:ascii="Book Antiqua" w:eastAsia="Book Antiqua" w:hAnsi="Book Antiqua" w:cs="Book Antiqua"/>
        </w:rPr>
        <w:t>[PMID: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96617B" w:rsidRPr="0043179F">
        <w:rPr>
          <w:rFonts w:ascii="Book Antiqua" w:eastAsia="Book Antiqua" w:hAnsi="Book Antiqua" w:cs="Book Antiqua"/>
        </w:rPr>
        <w:t>7823278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96617B" w:rsidRPr="0043179F">
        <w:rPr>
          <w:rFonts w:ascii="Book Antiqua" w:eastAsia="Book Antiqua" w:hAnsi="Book Antiqua" w:cs="Book Antiqua"/>
        </w:rPr>
        <w:t>DOI: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96617B" w:rsidRPr="0043179F">
        <w:rPr>
          <w:rFonts w:ascii="Book Antiqua" w:eastAsia="Book Antiqua" w:hAnsi="Book Antiqua" w:cs="Book Antiqua"/>
        </w:rPr>
        <w:t>10.1902/jop.1994.65.10.958]</w:t>
      </w:r>
    </w:p>
    <w:p w14:paraId="676AAA17" w14:textId="6E6989B7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</w:rPr>
        <w:t>5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Lekovic</w:t>
      </w:r>
      <w:r w:rsidR="00B92116" w:rsidRPr="0043179F">
        <w:rPr>
          <w:rFonts w:ascii="Book Antiqua" w:eastAsia="Book Antiqua" w:hAnsi="Book Antiqua" w:cs="Book Antiqua"/>
          <w:b/>
          <w:bCs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V</w:t>
      </w:r>
      <w:r w:rsidRPr="0043179F">
        <w:rPr>
          <w:rFonts w:ascii="Book Antiqua" w:eastAsia="Book Antiqua" w:hAnsi="Book Antiqua" w:cs="Book Antiqua"/>
        </w:rPr>
        <w:t>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Milinkovic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I,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Aleksic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Z,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Jankovic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S,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Stankovic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Kenney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EB,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Camargo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PM.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Platelet-rich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fibrin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and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bovine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porous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bone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mineral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vs.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platelet-rich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fibrin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in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the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treatment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of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intrabony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periodontal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defects.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J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Periodontal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Res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2012;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47</w:t>
      </w:r>
      <w:r w:rsidRPr="0043179F">
        <w:rPr>
          <w:rFonts w:ascii="Book Antiqua" w:eastAsia="Book Antiqua" w:hAnsi="Book Antiqua" w:cs="Book Antiqua"/>
        </w:rPr>
        <w:t>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409-417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[PMID: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22126591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96617B" w:rsidRPr="0043179F">
        <w:rPr>
          <w:rFonts w:ascii="Book Antiqua" w:eastAsia="Book Antiqua" w:hAnsi="Book Antiqua" w:cs="Book Antiqua"/>
        </w:rPr>
        <w:t>DOI: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96617B" w:rsidRPr="0043179F">
        <w:rPr>
          <w:rFonts w:ascii="Book Antiqua" w:eastAsia="Book Antiqua" w:hAnsi="Book Antiqua" w:cs="Book Antiqua"/>
        </w:rPr>
        <w:t>10.1111/j.1600-0765.2011.01446.x</w:t>
      </w:r>
      <w:r w:rsidRPr="0043179F">
        <w:rPr>
          <w:rFonts w:ascii="Book Antiqua" w:eastAsia="Book Antiqua" w:hAnsi="Book Antiqua" w:cs="Book Antiqua"/>
        </w:rPr>
        <w:t>]</w:t>
      </w:r>
    </w:p>
    <w:p w14:paraId="020C1FE2" w14:textId="4B03890C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</w:rPr>
        <w:t>6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Lee</w:t>
      </w:r>
      <w:r w:rsidR="00B92116" w:rsidRPr="0043179F">
        <w:rPr>
          <w:rFonts w:ascii="Book Antiqua" w:eastAsia="Book Antiqua" w:hAnsi="Book Antiqua" w:cs="Book Antiqua"/>
          <w:b/>
          <w:bCs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SW</w:t>
      </w:r>
      <w:r w:rsidRPr="0043179F">
        <w:rPr>
          <w:rFonts w:ascii="Book Antiqua" w:eastAsia="Book Antiqua" w:hAnsi="Book Antiqua" w:cs="Book Antiqua"/>
        </w:rPr>
        <w:t>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Kim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SG.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Membranes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for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the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Guided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Bone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Regeneration.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i/>
          <w:iCs/>
        </w:rPr>
        <w:t>Maxillofac</w:t>
      </w:r>
      <w:proofErr w:type="spellEnd"/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i/>
          <w:iCs/>
        </w:rPr>
        <w:t>Plast</w:t>
      </w:r>
      <w:proofErr w:type="spellEnd"/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i/>
          <w:iCs/>
        </w:rPr>
        <w:t>Reconstr</w:t>
      </w:r>
      <w:proofErr w:type="spellEnd"/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Surg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2014;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36</w:t>
      </w:r>
      <w:r w:rsidRPr="0043179F">
        <w:rPr>
          <w:rFonts w:ascii="Book Antiqua" w:eastAsia="Book Antiqua" w:hAnsi="Book Antiqua" w:cs="Book Antiqua"/>
        </w:rPr>
        <w:t>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239-246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[PMID: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27489841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DOI: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10.14402/jkamprs.2014.36.6.239]</w:t>
      </w:r>
    </w:p>
    <w:p w14:paraId="262FC751" w14:textId="2ECF777B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</w:rPr>
        <w:t>7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Caballé-Serrano</w:t>
      </w:r>
      <w:r w:rsidR="00B92116" w:rsidRPr="0043179F">
        <w:rPr>
          <w:rFonts w:ascii="Book Antiqua" w:eastAsia="Book Antiqua" w:hAnsi="Book Antiqua" w:cs="Book Antiqua"/>
          <w:b/>
          <w:bCs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J</w:t>
      </w:r>
      <w:r w:rsidRPr="0043179F">
        <w:rPr>
          <w:rFonts w:ascii="Book Antiqua" w:eastAsia="Book Antiqua" w:hAnsi="Book Antiqua" w:cs="Book Antiqua"/>
        </w:rPr>
        <w:t>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Munar</w:t>
      </w:r>
      <w:proofErr w:type="spellEnd"/>
      <w:r w:rsidRPr="0043179F">
        <w:rPr>
          <w:rFonts w:ascii="Book Antiqua" w:eastAsia="Book Antiqua" w:hAnsi="Book Antiqua" w:cs="Book Antiqua"/>
        </w:rPr>
        <w:t>-Frau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Ortiz-</w:t>
      </w:r>
      <w:proofErr w:type="spellStart"/>
      <w:r w:rsidRPr="0043179F">
        <w:rPr>
          <w:rFonts w:ascii="Book Antiqua" w:eastAsia="Book Antiqua" w:hAnsi="Book Antiqua" w:cs="Book Antiqua"/>
        </w:rPr>
        <w:t>Puigpelat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O,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Soto-</w:t>
      </w:r>
      <w:proofErr w:type="spellStart"/>
      <w:r w:rsidRPr="0043179F">
        <w:rPr>
          <w:rFonts w:ascii="Book Antiqua" w:eastAsia="Book Antiqua" w:hAnsi="Book Antiqua" w:cs="Book Antiqua"/>
        </w:rPr>
        <w:t>Penaloza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Peñarrocha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Hernández-Alfaro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F.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On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the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search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of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the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ideal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barrier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membrane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for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guided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bone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regeneration.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J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Clin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Exp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Dent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2018;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10</w:t>
      </w:r>
      <w:r w:rsidRPr="0043179F">
        <w:rPr>
          <w:rFonts w:ascii="Book Antiqua" w:eastAsia="Book Antiqua" w:hAnsi="Book Antiqua" w:cs="Book Antiqua"/>
        </w:rPr>
        <w:t>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e477-e483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[PMID: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29849973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DOI: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10.4317/jced.54767]</w:t>
      </w:r>
    </w:p>
    <w:p w14:paraId="11FE3A55" w14:textId="2951F201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</w:rPr>
        <w:t>8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b/>
          <w:bCs/>
        </w:rPr>
        <w:t>Hoornaert</w:t>
      </w:r>
      <w:proofErr w:type="spellEnd"/>
      <w:r w:rsidR="00B92116" w:rsidRPr="0043179F">
        <w:rPr>
          <w:rFonts w:ascii="Book Antiqua" w:eastAsia="Book Antiqua" w:hAnsi="Book Antiqua" w:cs="Book Antiqua"/>
          <w:b/>
          <w:bCs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A</w:t>
      </w:r>
      <w:r w:rsidRPr="0043179F">
        <w:rPr>
          <w:rFonts w:ascii="Book Antiqua" w:eastAsia="Book Antiqua" w:hAnsi="Book Antiqua" w:cs="Book Antiqua"/>
        </w:rPr>
        <w:t>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d'Arros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C,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Heymann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MF,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Layrolle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Biocompatibility,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resorption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and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biofunctionality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of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new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synthetic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biodegradable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membrane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for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guided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bone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regeneration.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Biomed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Mater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2016;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11</w:t>
      </w:r>
      <w:r w:rsidRPr="0043179F">
        <w:rPr>
          <w:rFonts w:ascii="Book Antiqua" w:eastAsia="Book Antiqua" w:hAnsi="Book Antiqua" w:cs="Book Antiqua"/>
        </w:rPr>
        <w:t>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045012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[PMID: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27509180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DOI: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10.1088/1748-6041/11/4/045012]</w:t>
      </w:r>
    </w:p>
    <w:p w14:paraId="6110996E" w14:textId="32220640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</w:rPr>
        <w:t>9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b/>
          <w:bCs/>
        </w:rPr>
        <w:t>Zellin</w:t>
      </w:r>
      <w:proofErr w:type="spellEnd"/>
      <w:r w:rsidR="00B92116" w:rsidRPr="0043179F">
        <w:rPr>
          <w:rFonts w:ascii="Book Antiqua" w:eastAsia="Book Antiqua" w:hAnsi="Book Antiqua" w:cs="Book Antiqua"/>
          <w:b/>
          <w:bCs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G</w:t>
      </w:r>
      <w:r w:rsidRPr="0043179F">
        <w:rPr>
          <w:rFonts w:ascii="Book Antiqua" w:eastAsia="Book Antiqua" w:hAnsi="Book Antiqua" w:cs="Book Antiqua"/>
        </w:rPr>
        <w:t>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Gritli</w:t>
      </w:r>
      <w:proofErr w:type="spellEnd"/>
      <w:r w:rsidRPr="0043179F">
        <w:rPr>
          <w:rFonts w:ascii="Book Antiqua" w:eastAsia="Book Antiqua" w:hAnsi="Book Antiqua" w:cs="Book Antiqua"/>
        </w:rPr>
        <w:t>-Linde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Linde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Healing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of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mandibular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defects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with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different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biodegradable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and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non-biodegradable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membranes: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experimental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study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in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rats.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Biomaterials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1995;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16</w:t>
      </w:r>
      <w:r w:rsidRPr="0043179F">
        <w:rPr>
          <w:rFonts w:ascii="Book Antiqua" w:eastAsia="Book Antiqua" w:hAnsi="Book Antiqua" w:cs="Book Antiqua"/>
        </w:rPr>
        <w:t>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601-609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[PMID: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7548610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DOI: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10.1016/0142-9612(95)93857-a]</w:t>
      </w:r>
    </w:p>
    <w:p w14:paraId="54DB06E6" w14:textId="4EB12281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</w:rPr>
        <w:lastRenderedPageBreak/>
        <w:t>10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Wang</w:t>
      </w:r>
      <w:r w:rsidR="00B92116" w:rsidRPr="0043179F">
        <w:rPr>
          <w:rFonts w:ascii="Book Antiqua" w:eastAsia="Book Antiqua" w:hAnsi="Book Antiqua" w:cs="Book Antiqua"/>
          <w:b/>
          <w:bCs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HL</w:t>
      </w:r>
      <w:r w:rsidRPr="0043179F">
        <w:rPr>
          <w:rFonts w:ascii="Book Antiqua" w:eastAsia="Book Antiqua" w:hAnsi="Book Antiqua" w:cs="Book Antiqua"/>
        </w:rPr>
        <w:t>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Boyapati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L.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"PASS"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principles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for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predictable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bone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regeneration.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Implant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Dent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2006;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15</w:t>
      </w:r>
      <w:r w:rsidRPr="0043179F">
        <w:rPr>
          <w:rFonts w:ascii="Book Antiqua" w:eastAsia="Book Antiqua" w:hAnsi="Book Antiqua" w:cs="Book Antiqua"/>
        </w:rPr>
        <w:t>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8-17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[PMID: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16569956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DOI: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10.1097/01.id.0000204762.39826.0f]</w:t>
      </w:r>
    </w:p>
    <w:p w14:paraId="71A47BA5" w14:textId="27E2875A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</w:rPr>
        <w:t>11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b/>
          <w:bCs/>
        </w:rPr>
        <w:t>Dimitriou</w:t>
      </w:r>
      <w:proofErr w:type="spellEnd"/>
      <w:r w:rsidR="00B92116" w:rsidRPr="0043179F">
        <w:rPr>
          <w:rFonts w:ascii="Book Antiqua" w:eastAsia="Book Antiqua" w:hAnsi="Book Antiqua" w:cs="Book Antiqua"/>
          <w:b/>
          <w:bCs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R</w:t>
      </w:r>
      <w:r w:rsidRPr="0043179F">
        <w:rPr>
          <w:rFonts w:ascii="Book Antiqua" w:eastAsia="Book Antiqua" w:hAnsi="Book Antiqua" w:cs="Book Antiqua"/>
        </w:rPr>
        <w:t>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Mataliotakis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GI,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Calori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GM,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Giannoudis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PV.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The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role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of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barrier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membranes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for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guided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bone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regeneration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and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restoration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of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large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bone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defects: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current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experimental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and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clinical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evidence.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BMC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Med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2012;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10</w:t>
      </w:r>
      <w:r w:rsidRPr="0043179F">
        <w:rPr>
          <w:rFonts w:ascii="Book Antiqua" w:eastAsia="Book Antiqua" w:hAnsi="Book Antiqua" w:cs="Book Antiqua"/>
        </w:rPr>
        <w:t>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81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[PMID: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22834465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DOI: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10.1186/1741-7015-10-81]</w:t>
      </w:r>
    </w:p>
    <w:p w14:paraId="4E285DD4" w14:textId="3911D6AD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</w:rPr>
        <w:t>12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Pineda</w:t>
      </w:r>
      <w:r w:rsidR="00B92116" w:rsidRPr="0043179F">
        <w:rPr>
          <w:rFonts w:ascii="Book Antiqua" w:eastAsia="Book Antiqua" w:hAnsi="Book Antiqua" w:cs="Book Antiqua"/>
          <w:b/>
          <w:bCs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LM</w:t>
      </w:r>
      <w:r w:rsidRPr="0043179F">
        <w:rPr>
          <w:rFonts w:ascii="Book Antiqua" w:eastAsia="Book Antiqua" w:hAnsi="Book Antiqua" w:cs="Book Antiqua"/>
        </w:rPr>
        <w:t>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Büsing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Meinig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RP,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Gogolewski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S.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Bone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regeneration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with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resorbable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polymeric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membranes.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III.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Effect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of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poly(L-lactide)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membrane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pore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size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on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the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bone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healing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process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in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large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defects.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J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Biomed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Mater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Res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1996;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31</w:t>
      </w:r>
      <w:r w:rsidRPr="0043179F">
        <w:rPr>
          <w:rFonts w:ascii="Book Antiqua" w:eastAsia="Book Antiqua" w:hAnsi="Book Antiqua" w:cs="Book Antiqua"/>
        </w:rPr>
        <w:t>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385-394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[PMID: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8806065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DOI: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10.1002/(SICI)1097-4636(199607)31:3&lt;</w:t>
      </w:r>
      <w:proofErr w:type="gramStart"/>
      <w:r w:rsidRPr="0043179F">
        <w:rPr>
          <w:rFonts w:ascii="Book Antiqua" w:eastAsia="Book Antiqua" w:hAnsi="Book Antiqua" w:cs="Book Antiqua"/>
        </w:rPr>
        <w:t>385::</w:t>
      </w:r>
      <w:proofErr w:type="gramEnd"/>
      <w:r w:rsidRPr="0043179F">
        <w:rPr>
          <w:rFonts w:ascii="Book Antiqua" w:eastAsia="Book Antiqua" w:hAnsi="Book Antiqua" w:cs="Book Antiqua"/>
        </w:rPr>
        <w:t>AID-JBM13&gt;3.0.CO;2-I]</w:t>
      </w:r>
    </w:p>
    <w:p w14:paraId="7DA475A3" w14:textId="1041F897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</w:rPr>
        <w:t>13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b/>
          <w:bCs/>
        </w:rPr>
        <w:t>Chvapil</w:t>
      </w:r>
      <w:proofErr w:type="spellEnd"/>
      <w:r w:rsidR="00B92116" w:rsidRPr="0043179F">
        <w:rPr>
          <w:rFonts w:ascii="Book Antiqua" w:eastAsia="Book Antiqua" w:hAnsi="Book Antiqua" w:cs="Book Antiqua"/>
          <w:b/>
          <w:bCs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M</w:t>
      </w:r>
      <w:r w:rsidRPr="0043179F">
        <w:rPr>
          <w:rFonts w:ascii="Book Antiqua" w:eastAsia="Book Antiqua" w:hAnsi="Book Antiqua" w:cs="Book Antiqua"/>
        </w:rPr>
        <w:t>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Holusa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R,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Kliment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K,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Stoll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Some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chemical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and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biological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characteristics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of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new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collagen-polymer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compound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material.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J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Biomed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Mater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Res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1969;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3</w:t>
      </w:r>
      <w:r w:rsidRPr="0043179F">
        <w:rPr>
          <w:rFonts w:ascii="Book Antiqua" w:eastAsia="Book Antiqua" w:hAnsi="Book Antiqua" w:cs="Book Antiqua"/>
        </w:rPr>
        <w:t>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315-332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[PMID: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5793837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DOI: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10.1002/jbm.820030211]</w:t>
      </w:r>
    </w:p>
    <w:p w14:paraId="2941F670" w14:textId="56FCC201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</w:rPr>
        <w:t>14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Taylor</w:t>
      </w:r>
      <w:r w:rsidR="00B92116" w:rsidRPr="0043179F">
        <w:rPr>
          <w:rFonts w:ascii="Book Antiqua" w:eastAsia="Book Antiqua" w:hAnsi="Book Antiqua" w:cs="Book Antiqua"/>
          <w:b/>
          <w:bCs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DF</w:t>
      </w:r>
      <w:r w:rsidRPr="0043179F">
        <w:rPr>
          <w:rFonts w:ascii="Book Antiqua" w:eastAsia="Book Antiqua" w:hAnsi="Book Antiqua" w:cs="Book Antiqua"/>
        </w:rPr>
        <w:t>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Smith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FB.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Porous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methyl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methacrylate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implant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material.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J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Biomed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Mater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Res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1972;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6</w:t>
      </w:r>
      <w:r w:rsidRPr="0043179F">
        <w:rPr>
          <w:rFonts w:ascii="Book Antiqua" w:eastAsia="Book Antiqua" w:hAnsi="Book Antiqua" w:cs="Book Antiqua"/>
        </w:rPr>
        <w:t>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467-479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[PMID: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5014905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DOI: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10.1002/jbm.820060112]</w:t>
      </w:r>
    </w:p>
    <w:p w14:paraId="6297E2B4" w14:textId="18980753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  <w:lang w:val="de-DE"/>
        </w:rPr>
        <w:t>15</w:t>
      </w:r>
      <w:r w:rsidR="00B92116" w:rsidRPr="0043179F">
        <w:rPr>
          <w:rFonts w:ascii="Book Antiqua" w:eastAsia="Book Antiqua" w:hAnsi="Book Antiqua" w:cs="Book Antiqua"/>
          <w:lang w:val="de-DE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  <w:lang w:val="de-DE"/>
        </w:rPr>
        <w:t>Klawitter</w:t>
      </w:r>
      <w:r w:rsidR="00B92116" w:rsidRPr="0043179F">
        <w:rPr>
          <w:rFonts w:ascii="Book Antiqua" w:eastAsia="Book Antiqua" w:hAnsi="Book Antiqua" w:cs="Book Antiqua"/>
          <w:b/>
          <w:bCs/>
          <w:lang w:val="de-DE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  <w:lang w:val="de-DE"/>
        </w:rPr>
        <w:t>JJ</w:t>
      </w:r>
      <w:r w:rsidRPr="0043179F">
        <w:rPr>
          <w:rFonts w:ascii="Book Antiqua" w:eastAsia="Book Antiqua" w:hAnsi="Book Antiqua" w:cs="Book Antiqua"/>
          <w:lang w:val="de-DE"/>
        </w:rPr>
        <w:t>,</w:t>
      </w:r>
      <w:r w:rsidR="00B92116" w:rsidRPr="0043179F">
        <w:rPr>
          <w:rFonts w:ascii="Book Antiqua" w:eastAsia="Book Antiqua" w:hAnsi="Book Antiqua" w:cs="Book Antiqua"/>
          <w:lang w:val="de-DE"/>
        </w:rPr>
        <w:t xml:space="preserve"> </w:t>
      </w:r>
      <w:r w:rsidRPr="0043179F">
        <w:rPr>
          <w:rFonts w:ascii="Book Antiqua" w:eastAsia="Book Antiqua" w:hAnsi="Book Antiqua" w:cs="Book Antiqua"/>
          <w:lang w:val="de-DE"/>
        </w:rPr>
        <w:t>Bagwell</w:t>
      </w:r>
      <w:r w:rsidR="00B92116" w:rsidRPr="0043179F">
        <w:rPr>
          <w:rFonts w:ascii="Book Antiqua" w:eastAsia="Book Antiqua" w:hAnsi="Book Antiqua" w:cs="Book Antiqua"/>
          <w:lang w:val="de-DE"/>
        </w:rPr>
        <w:t xml:space="preserve"> </w:t>
      </w:r>
      <w:r w:rsidRPr="0043179F">
        <w:rPr>
          <w:rFonts w:ascii="Book Antiqua" w:eastAsia="Book Antiqua" w:hAnsi="Book Antiqua" w:cs="Book Antiqua"/>
          <w:lang w:val="de-DE"/>
        </w:rPr>
        <w:t>JG,</w:t>
      </w:r>
      <w:r w:rsidR="00B92116" w:rsidRPr="0043179F">
        <w:rPr>
          <w:rFonts w:ascii="Book Antiqua" w:eastAsia="Book Antiqua" w:hAnsi="Book Antiqua" w:cs="Book Antiqua"/>
          <w:lang w:val="de-DE"/>
        </w:rPr>
        <w:t xml:space="preserve"> </w:t>
      </w:r>
      <w:r w:rsidRPr="0043179F">
        <w:rPr>
          <w:rFonts w:ascii="Book Antiqua" w:eastAsia="Book Antiqua" w:hAnsi="Book Antiqua" w:cs="Book Antiqua"/>
          <w:lang w:val="de-DE"/>
        </w:rPr>
        <w:t>Weinstein</w:t>
      </w:r>
      <w:r w:rsidR="00B92116" w:rsidRPr="0043179F">
        <w:rPr>
          <w:rFonts w:ascii="Book Antiqua" w:eastAsia="Book Antiqua" w:hAnsi="Book Antiqua" w:cs="Book Antiqua"/>
          <w:lang w:val="de-DE"/>
        </w:rPr>
        <w:t xml:space="preserve"> </w:t>
      </w:r>
      <w:r w:rsidRPr="0043179F">
        <w:rPr>
          <w:rFonts w:ascii="Book Antiqua" w:eastAsia="Book Antiqua" w:hAnsi="Book Antiqua" w:cs="Book Antiqua"/>
          <w:lang w:val="de-DE"/>
        </w:rPr>
        <w:t>AM,</w:t>
      </w:r>
      <w:r w:rsidR="00B92116" w:rsidRPr="0043179F">
        <w:rPr>
          <w:rFonts w:ascii="Book Antiqua" w:eastAsia="Book Antiqua" w:hAnsi="Book Antiqua" w:cs="Book Antiqua"/>
          <w:lang w:val="de-DE"/>
        </w:rPr>
        <w:t xml:space="preserve"> </w:t>
      </w:r>
      <w:r w:rsidRPr="0043179F">
        <w:rPr>
          <w:rFonts w:ascii="Book Antiqua" w:eastAsia="Book Antiqua" w:hAnsi="Book Antiqua" w:cs="Book Antiqua"/>
          <w:lang w:val="de-DE"/>
        </w:rPr>
        <w:t>Sauer</w:t>
      </w:r>
      <w:r w:rsidR="00B92116" w:rsidRPr="0043179F">
        <w:rPr>
          <w:rFonts w:ascii="Book Antiqua" w:eastAsia="Book Antiqua" w:hAnsi="Book Antiqua" w:cs="Book Antiqua"/>
          <w:lang w:val="de-DE"/>
        </w:rPr>
        <w:t xml:space="preserve"> </w:t>
      </w:r>
      <w:r w:rsidRPr="0043179F">
        <w:rPr>
          <w:rFonts w:ascii="Book Antiqua" w:eastAsia="Book Antiqua" w:hAnsi="Book Antiqua" w:cs="Book Antiqua"/>
          <w:lang w:val="de-DE"/>
        </w:rPr>
        <w:t>BW.</w:t>
      </w:r>
      <w:r w:rsidR="00B92116" w:rsidRPr="0043179F">
        <w:rPr>
          <w:rFonts w:ascii="Book Antiqua" w:eastAsia="Book Antiqua" w:hAnsi="Book Antiqua" w:cs="Book Antiqua"/>
          <w:lang w:val="de-DE"/>
        </w:rPr>
        <w:t xml:space="preserve"> </w:t>
      </w:r>
      <w:r w:rsidRPr="0043179F">
        <w:rPr>
          <w:rFonts w:ascii="Book Antiqua" w:eastAsia="Book Antiqua" w:hAnsi="Book Antiqua" w:cs="Book Antiqua"/>
        </w:rPr>
        <w:t>An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evaluation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of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bone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growth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into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porous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gramStart"/>
      <w:r w:rsidRPr="0043179F">
        <w:rPr>
          <w:rFonts w:ascii="Book Antiqua" w:eastAsia="Book Antiqua" w:hAnsi="Book Antiqua" w:cs="Book Antiqua"/>
        </w:rPr>
        <w:t>high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density</w:t>
      </w:r>
      <w:proofErr w:type="gram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polyethylene.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J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Biomed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Mater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Res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1976;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10</w:t>
      </w:r>
      <w:r w:rsidRPr="0043179F">
        <w:rPr>
          <w:rFonts w:ascii="Book Antiqua" w:eastAsia="Book Antiqua" w:hAnsi="Book Antiqua" w:cs="Book Antiqua"/>
        </w:rPr>
        <w:t>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311-323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[PMID: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1254618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DOI: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10.1002/jbm.820100212]</w:t>
      </w:r>
    </w:p>
    <w:p w14:paraId="77E1002F" w14:textId="0AB73629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</w:rPr>
        <w:t>16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Spector</w:t>
      </w:r>
      <w:r w:rsidR="00B92116" w:rsidRPr="0043179F">
        <w:rPr>
          <w:rFonts w:ascii="Book Antiqua" w:eastAsia="Book Antiqua" w:hAnsi="Book Antiqua" w:cs="Book Antiqua"/>
          <w:b/>
          <w:bCs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M</w:t>
      </w:r>
      <w:r w:rsidRPr="0043179F">
        <w:rPr>
          <w:rFonts w:ascii="Book Antiqua" w:eastAsia="Book Antiqua" w:hAnsi="Book Antiqua" w:cs="Book Antiqua"/>
        </w:rPr>
        <w:t>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Flemming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WR,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Kreutner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Bone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growth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into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porous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high-density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polyethylene.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J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Biomed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Mater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Res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1976;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10</w:t>
      </w:r>
      <w:r w:rsidRPr="0043179F">
        <w:rPr>
          <w:rFonts w:ascii="Book Antiqua" w:eastAsia="Book Antiqua" w:hAnsi="Book Antiqua" w:cs="Book Antiqua"/>
        </w:rPr>
        <w:t>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595-603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[PMID: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947921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DOI: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10.1002/jbm.820100416]</w:t>
      </w:r>
    </w:p>
    <w:p w14:paraId="0DD10164" w14:textId="30EF192D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</w:rPr>
        <w:t>17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de</w:t>
      </w:r>
      <w:r w:rsidR="00B92116" w:rsidRPr="0043179F">
        <w:rPr>
          <w:rFonts w:ascii="Book Antiqua" w:eastAsia="Book Antiqua" w:hAnsi="Book Antiqua" w:cs="Book Antiqua"/>
          <w:b/>
          <w:bCs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Santana</w:t>
      </w:r>
      <w:r w:rsidR="00B92116" w:rsidRPr="0043179F">
        <w:rPr>
          <w:rFonts w:ascii="Book Antiqua" w:eastAsia="Book Antiqua" w:hAnsi="Book Antiqua" w:cs="Book Antiqua"/>
          <w:b/>
          <w:bCs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RB</w:t>
      </w:r>
      <w:r w:rsidRPr="0043179F">
        <w:rPr>
          <w:rFonts w:ascii="Book Antiqua" w:eastAsia="Book Antiqua" w:hAnsi="Book Antiqua" w:cs="Book Antiqua"/>
        </w:rPr>
        <w:t>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Mattos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CM,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Francischone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CE,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Van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Dyke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T.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Superficial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topography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and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porosity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of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absorbable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barrier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membrane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impacts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soft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tissue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response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in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guided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bone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regeneration.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J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i/>
          <w:iCs/>
        </w:rPr>
        <w:t>Periodontol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2010;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81</w:t>
      </w:r>
      <w:r w:rsidRPr="0043179F">
        <w:rPr>
          <w:rFonts w:ascii="Book Antiqua" w:eastAsia="Book Antiqua" w:hAnsi="Book Antiqua" w:cs="Book Antiqua"/>
        </w:rPr>
        <w:t>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926-933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[PMID: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20380512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DOI: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10.1902/jop.2010.090592]</w:t>
      </w:r>
    </w:p>
    <w:p w14:paraId="262F059D" w14:textId="60C9141F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</w:rPr>
        <w:t>18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b/>
          <w:bCs/>
        </w:rPr>
        <w:t>Ducheyne</w:t>
      </w:r>
      <w:proofErr w:type="spellEnd"/>
      <w:r w:rsidR="00B92116" w:rsidRPr="0043179F">
        <w:rPr>
          <w:rFonts w:ascii="Book Antiqua" w:eastAsia="Book Antiqua" w:hAnsi="Book Antiqua" w:cs="Book Antiqua"/>
          <w:b/>
          <w:bCs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P</w:t>
      </w:r>
      <w:r w:rsidRPr="0043179F">
        <w:rPr>
          <w:rFonts w:ascii="Book Antiqua" w:eastAsia="Book Antiqua" w:hAnsi="Book Antiqua" w:cs="Book Antiqua"/>
        </w:rPr>
        <w:t>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Meester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Aernoudt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E.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Influence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of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functional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dynamic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loading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on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bone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ingrowth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into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surface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pores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of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orthopedic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implants.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J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Biomed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Mater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Res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1977;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11</w:t>
      </w:r>
      <w:r w:rsidRPr="0043179F">
        <w:rPr>
          <w:rFonts w:ascii="Book Antiqua" w:eastAsia="Book Antiqua" w:hAnsi="Book Antiqua" w:cs="Book Antiqua"/>
        </w:rPr>
        <w:t>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811-838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[PMID: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591524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DOI: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10.1002/jbm.820110603]</w:t>
      </w:r>
    </w:p>
    <w:p w14:paraId="74F718EC" w14:textId="01D9EEFA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</w:rPr>
        <w:lastRenderedPageBreak/>
        <w:t>19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Heck</w:t>
      </w:r>
      <w:r w:rsidR="00B92116" w:rsidRPr="0043179F">
        <w:rPr>
          <w:rFonts w:ascii="Book Antiqua" w:eastAsia="Book Antiqua" w:hAnsi="Book Antiqua" w:cs="Book Antiqua"/>
          <w:b/>
          <w:bCs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DA</w:t>
      </w:r>
      <w:r w:rsidRPr="0043179F">
        <w:rPr>
          <w:rFonts w:ascii="Book Antiqua" w:eastAsia="Book Antiqua" w:hAnsi="Book Antiqua" w:cs="Book Antiqua"/>
        </w:rPr>
        <w:t>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Nakajima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I,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Kelly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PJ,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Chao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EY.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The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effect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of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load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alteration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on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the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biological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and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biomechanical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performance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of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titanium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fiber-metal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segmental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prosthesis.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J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Bone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Joint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Surg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Am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1986;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68</w:t>
      </w:r>
      <w:r w:rsidRPr="0043179F">
        <w:rPr>
          <w:rFonts w:ascii="Book Antiqua" w:eastAsia="Book Antiqua" w:hAnsi="Book Antiqua" w:cs="Book Antiqua"/>
        </w:rPr>
        <w:t>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118-126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[PMID: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3941113]</w:t>
      </w:r>
    </w:p>
    <w:p w14:paraId="4683FB1D" w14:textId="126BA79B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</w:rPr>
        <w:t>20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Gutta</w:t>
      </w:r>
      <w:r w:rsidR="00B92116" w:rsidRPr="0043179F">
        <w:rPr>
          <w:rFonts w:ascii="Book Antiqua" w:eastAsia="Book Antiqua" w:hAnsi="Book Antiqua" w:cs="Book Antiqua"/>
          <w:b/>
          <w:bCs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R</w:t>
      </w:r>
      <w:r w:rsidRPr="0043179F">
        <w:rPr>
          <w:rFonts w:ascii="Book Antiqua" w:eastAsia="Book Antiqua" w:hAnsi="Book Antiqua" w:cs="Book Antiqua"/>
        </w:rPr>
        <w:t>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Baker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RA,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Bartolucci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AA,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Louis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PJ.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Barrier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membranes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used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for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ridge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augmentation: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is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there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optimal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pore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size?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J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Oral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i/>
          <w:iCs/>
        </w:rPr>
        <w:t>Maxillofac</w:t>
      </w:r>
      <w:proofErr w:type="spellEnd"/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Surg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2009;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67</w:t>
      </w:r>
      <w:r w:rsidRPr="0043179F">
        <w:rPr>
          <w:rFonts w:ascii="Book Antiqua" w:eastAsia="Book Antiqua" w:hAnsi="Book Antiqua" w:cs="Book Antiqua"/>
        </w:rPr>
        <w:t>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1218-1225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[PMID: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19446207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DOI: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10.1016/j.joms.2008.11.022]</w:t>
      </w:r>
    </w:p>
    <w:p w14:paraId="5045583B" w14:textId="71E76EF5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</w:rPr>
        <w:t>21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Amano</w:t>
      </w:r>
      <w:r w:rsidR="00B92116" w:rsidRPr="0043179F">
        <w:rPr>
          <w:rFonts w:ascii="Book Antiqua" w:eastAsia="Book Antiqua" w:hAnsi="Book Antiqua" w:cs="Book Antiqua"/>
          <w:b/>
          <w:bCs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Y</w:t>
      </w:r>
      <w:r w:rsidRPr="0043179F">
        <w:rPr>
          <w:rFonts w:ascii="Book Antiqua" w:eastAsia="Book Antiqua" w:hAnsi="Book Antiqua" w:cs="Book Antiqua"/>
        </w:rPr>
        <w:t>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Ota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Sekiguchi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K,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Shibukawa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Y,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Yamada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S.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Evaluation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of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poly-l-lactic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acid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membrane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and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membrane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fixing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pin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for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guided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tissue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regeneration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on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bone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defects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in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dogs.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Oral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Surg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Oral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Med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Oral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Oral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i/>
          <w:iCs/>
        </w:rPr>
        <w:t>Endod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2004;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97</w:t>
      </w:r>
      <w:r w:rsidRPr="0043179F">
        <w:rPr>
          <w:rFonts w:ascii="Book Antiqua" w:eastAsia="Book Antiqua" w:hAnsi="Book Antiqua" w:cs="Book Antiqua"/>
        </w:rPr>
        <w:t>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155-163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[PMID: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14970774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DOI: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10.1016/j.tripleo.2003.09.009]</w:t>
      </w:r>
    </w:p>
    <w:p w14:paraId="0F56C154" w14:textId="57AA639C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</w:rPr>
        <w:t>22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b/>
          <w:bCs/>
        </w:rPr>
        <w:t>Kardos</w:t>
      </w:r>
      <w:proofErr w:type="spellEnd"/>
      <w:r w:rsidR="00B92116" w:rsidRPr="0043179F">
        <w:rPr>
          <w:rFonts w:ascii="Book Antiqua" w:eastAsia="Book Antiqua" w:hAnsi="Book Antiqua" w:cs="Book Antiqua"/>
          <w:b/>
          <w:bCs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D</w:t>
      </w:r>
      <w:r w:rsidRPr="0043179F">
        <w:rPr>
          <w:rFonts w:ascii="Book Antiqua" w:eastAsia="Book Antiqua" w:hAnsi="Book Antiqua" w:cs="Book Antiqua"/>
        </w:rPr>
        <w:t>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Hornyák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I,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Simon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Hinsenkamp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Marschall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Várdai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R,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Kállay-</w:t>
      </w:r>
      <w:proofErr w:type="spellStart"/>
      <w:r w:rsidRPr="0043179F">
        <w:rPr>
          <w:rFonts w:ascii="Book Antiqua" w:eastAsia="Book Antiqua" w:hAnsi="Book Antiqua" w:cs="Book Antiqua"/>
        </w:rPr>
        <w:t>Menyhárd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Pinke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Mészáros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L,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Kuten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O,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Nehrer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S,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Lacza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Z.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Biological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and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Mechanical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Properties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of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Platelet-Rich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Fibrin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Membranes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after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Thermal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Manipulation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and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Preparation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in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Single-Syringe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Closed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System.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Int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J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Mol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Sci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2018;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19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[PMID: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30388866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DOI: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10.3390/ijms19113433]</w:t>
      </w:r>
    </w:p>
    <w:p w14:paraId="0E436A97" w14:textId="19D82283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</w:rPr>
        <w:t>23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Caballé-Serrano</w:t>
      </w:r>
      <w:r w:rsidR="00B92116" w:rsidRPr="0043179F">
        <w:rPr>
          <w:rFonts w:ascii="Book Antiqua" w:eastAsia="Book Antiqua" w:hAnsi="Book Antiqua" w:cs="Book Antiqua"/>
          <w:b/>
          <w:bCs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J</w:t>
      </w:r>
      <w:r w:rsidRPr="0043179F">
        <w:rPr>
          <w:rFonts w:ascii="Book Antiqua" w:eastAsia="Book Antiqua" w:hAnsi="Book Antiqua" w:cs="Book Antiqua"/>
        </w:rPr>
        <w:t>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Sawada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K,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Miron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RJ,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Bosshardt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DD,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Buser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Gruber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R.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Collagen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barrier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membranes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adsorb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growth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factors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liberated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from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autogenous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bone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chips.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Clin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Oral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Implants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Res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2017;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28</w:t>
      </w:r>
      <w:r w:rsidRPr="0043179F">
        <w:rPr>
          <w:rFonts w:ascii="Book Antiqua" w:eastAsia="Book Antiqua" w:hAnsi="Book Antiqua" w:cs="Book Antiqua"/>
        </w:rPr>
        <w:t>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236-241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[PMID: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26818588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E86D2D" w:rsidRPr="0043179F">
        <w:rPr>
          <w:rFonts w:ascii="Book Antiqua" w:eastAsia="Book Antiqua" w:hAnsi="Book Antiqua" w:cs="Book Antiqua"/>
        </w:rPr>
        <w:t>DOI: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E86D2D" w:rsidRPr="0043179F">
        <w:rPr>
          <w:rFonts w:ascii="Book Antiqua" w:eastAsia="Book Antiqua" w:hAnsi="Book Antiqua" w:cs="Book Antiqua"/>
        </w:rPr>
        <w:t>10.1111/clr.12789</w:t>
      </w:r>
      <w:r w:rsidRPr="0043179F">
        <w:rPr>
          <w:rFonts w:ascii="Book Antiqua" w:eastAsia="Book Antiqua" w:hAnsi="Book Antiqua" w:cs="Book Antiqua"/>
        </w:rPr>
        <w:t>]</w:t>
      </w:r>
    </w:p>
    <w:p w14:paraId="4B5CE9BD" w14:textId="3F2E2931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</w:rPr>
        <w:t>24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Huang</w:t>
      </w:r>
      <w:r w:rsidR="00B92116" w:rsidRPr="0043179F">
        <w:rPr>
          <w:rFonts w:ascii="Book Antiqua" w:eastAsia="Book Antiqua" w:hAnsi="Book Antiqua" w:cs="Book Antiqua"/>
          <w:b/>
          <w:bCs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HL</w:t>
      </w:r>
      <w:r w:rsidRPr="0043179F">
        <w:rPr>
          <w:rFonts w:ascii="Book Antiqua" w:eastAsia="Book Antiqua" w:hAnsi="Book Antiqua" w:cs="Book Antiqua"/>
        </w:rPr>
        <w:t>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Ma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YH,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Tu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CC,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Chang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PC.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Radiographic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Evaluation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of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Regeneration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Strategies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for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the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Treatment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of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Advanced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Mandibular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Furcation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Defects: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Retrospective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Study.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Membranes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(Basel)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2022;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12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[PMID: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35207140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DOI: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10.3390/membranes12020219]</w:t>
      </w:r>
    </w:p>
    <w:p w14:paraId="467FCB0E" w14:textId="7AC58A7A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</w:rPr>
        <w:t>25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Yamashita</w:t>
      </w:r>
      <w:r w:rsidR="00B92116" w:rsidRPr="0043179F">
        <w:rPr>
          <w:rFonts w:ascii="Book Antiqua" w:eastAsia="Book Antiqua" w:hAnsi="Book Antiqua" w:cs="Book Antiqua"/>
          <w:b/>
          <w:bCs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Y,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Chen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K,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Kuroda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S,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E86D2D" w:rsidRPr="0043179F">
        <w:rPr>
          <w:rFonts w:ascii="Book Antiqua" w:eastAsia="Book Antiqua" w:hAnsi="Book Antiqua" w:cs="Book Antiqua"/>
        </w:rPr>
        <w:t>Kasugai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E86D2D" w:rsidRPr="0043179F">
        <w:rPr>
          <w:rFonts w:ascii="Book Antiqua" w:eastAsia="Book Antiqua" w:hAnsi="Book Antiqua" w:cs="Book Antiqua"/>
        </w:rPr>
        <w:t>S.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Stability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of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platelet-rich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fibrin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in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vivo: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histological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study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in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rats.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Jr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Oral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Tissue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Eng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</w:rPr>
        <w:t>2016;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14</w:t>
      </w:r>
      <w:r w:rsidRPr="0043179F">
        <w:rPr>
          <w:rFonts w:ascii="Book Antiqua" w:eastAsia="Book Antiqua" w:hAnsi="Book Antiqua" w:cs="Book Antiqua"/>
        </w:rPr>
        <w:t>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83-90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[</w:t>
      </w:r>
      <w:r w:rsidR="00E86D2D" w:rsidRPr="0043179F">
        <w:rPr>
          <w:rFonts w:ascii="Book Antiqua" w:eastAsia="Book Antiqua" w:hAnsi="Book Antiqua" w:cs="Book Antiqua"/>
        </w:rPr>
        <w:t>DOI: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E86D2D" w:rsidRPr="0043179F">
        <w:rPr>
          <w:rFonts w:ascii="Book Antiqua" w:eastAsia="Book Antiqua" w:hAnsi="Book Antiqua" w:cs="Book Antiqua"/>
        </w:rPr>
        <w:t>10.11223/JARDE.14.83</w:t>
      </w:r>
      <w:r w:rsidRPr="0043179F">
        <w:rPr>
          <w:rFonts w:ascii="Book Antiqua" w:eastAsia="Book Antiqua" w:hAnsi="Book Antiqua" w:cs="Book Antiqua"/>
        </w:rPr>
        <w:t>]</w:t>
      </w:r>
    </w:p>
    <w:p w14:paraId="2F9DB84C" w14:textId="2E22AC5C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</w:rPr>
        <w:t>26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b/>
          <w:bCs/>
        </w:rPr>
        <w:t>Rakhmatia</w:t>
      </w:r>
      <w:proofErr w:type="spellEnd"/>
      <w:r w:rsidR="00B92116" w:rsidRPr="0043179F">
        <w:rPr>
          <w:rFonts w:ascii="Book Antiqua" w:eastAsia="Book Antiqua" w:hAnsi="Book Antiqua" w:cs="Book Antiqua"/>
          <w:b/>
          <w:bCs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YD</w:t>
      </w:r>
      <w:r w:rsidRPr="0043179F">
        <w:rPr>
          <w:rFonts w:ascii="Book Antiqua" w:eastAsia="Book Antiqua" w:hAnsi="Book Antiqua" w:cs="Book Antiqua"/>
        </w:rPr>
        <w:t>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Ayukawa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Y,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Furuhashi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Koyano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K.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Current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barrier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membranes: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titanium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mesh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and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other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membranes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for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guided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bone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regeneration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in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dental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applications.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J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i/>
          <w:iCs/>
        </w:rPr>
        <w:t>Prosthodont</w:t>
      </w:r>
      <w:proofErr w:type="spellEnd"/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Res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2013;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57</w:t>
      </w:r>
      <w:r w:rsidRPr="0043179F">
        <w:rPr>
          <w:rFonts w:ascii="Book Antiqua" w:eastAsia="Book Antiqua" w:hAnsi="Book Antiqua" w:cs="Book Antiqua"/>
        </w:rPr>
        <w:t>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3-14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[PMID: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23347794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DOI: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10.1016/j.jpor.2012.12.001]</w:t>
      </w:r>
    </w:p>
    <w:p w14:paraId="50B3F7C7" w14:textId="7AD6AB82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</w:rPr>
        <w:lastRenderedPageBreak/>
        <w:t>27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b/>
          <w:bCs/>
        </w:rPr>
        <w:t>Soheilifar</w:t>
      </w:r>
      <w:proofErr w:type="spellEnd"/>
      <w:r w:rsidR="00B92116" w:rsidRPr="0043179F">
        <w:rPr>
          <w:rFonts w:ascii="Book Antiqua" w:eastAsia="Book Antiqua" w:hAnsi="Book Antiqua" w:cs="Book Antiqua"/>
          <w:b/>
          <w:bCs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S</w:t>
      </w:r>
      <w:r w:rsidRPr="0043179F">
        <w:rPr>
          <w:rFonts w:ascii="Book Antiqua" w:eastAsia="Book Antiqua" w:hAnsi="Book Antiqua" w:cs="Book Antiqua"/>
          <w:bCs/>
        </w:rPr>
        <w:t>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="00E86D2D" w:rsidRPr="0043179F">
        <w:rPr>
          <w:rFonts w:ascii="Book Antiqua" w:eastAsia="Book Antiqua" w:hAnsi="Book Antiqua" w:cs="Book Antiqua"/>
        </w:rPr>
        <w:t>Soheilifar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="00E86D2D" w:rsidRPr="0043179F">
        <w:rPr>
          <w:rFonts w:ascii="Book Antiqua" w:eastAsia="Book Antiqua" w:hAnsi="Book Antiqua" w:cs="Book Antiqua"/>
        </w:rPr>
        <w:t>S,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Bidgoli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Torkzaban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Barrier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Membrane,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Device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for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Regeneration: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Properties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and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Applications.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Avicenna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J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Dent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Res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2014;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6</w:t>
      </w:r>
      <w:r w:rsidRPr="0043179F">
        <w:rPr>
          <w:rFonts w:ascii="Book Antiqua" w:eastAsia="Book Antiqua" w:hAnsi="Book Antiqua" w:cs="Book Antiqua"/>
        </w:rPr>
        <w:t>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e21343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[</w:t>
      </w:r>
      <w:r w:rsidR="00E86D2D" w:rsidRPr="0043179F">
        <w:rPr>
          <w:rFonts w:ascii="Book Antiqua" w:eastAsia="Book Antiqua" w:hAnsi="Book Antiqua" w:cs="Book Antiqua"/>
        </w:rPr>
        <w:t>DOI: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E86D2D" w:rsidRPr="0043179F">
        <w:rPr>
          <w:rFonts w:ascii="Book Antiqua" w:eastAsia="Book Antiqua" w:hAnsi="Book Antiqua" w:cs="Book Antiqua"/>
        </w:rPr>
        <w:t>10.17795/ajdr-21343</w:t>
      </w:r>
      <w:r w:rsidRPr="0043179F">
        <w:rPr>
          <w:rFonts w:ascii="Book Antiqua" w:eastAsia="Book Antiqua" w:hAnsi="Book Antiqua" w:cs="Book Antiqua"/>
        </w:rPr>
        <w:t>]</w:t>
      </w:r>
    </w:p>
    <w:p w14:paraId="233561AA" w14:textId="63A2C677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</w:rPr>
        <w:t>28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b/>
          <w:bCs/>
        </w:rPr>
        <w:t>Miron</w:t>
      </w:r>
      <w:proofErr w:type="spellEnd"/>
      <w:r w:rsidR="00B92116" w:rsidRPr="0043179F">
        <w:rPr>
          <w:rFonts w:ascii="Book Antiqua" w:eastAsia="Book Antiqua" w:hAnsi="Book Antiqua" w:cs="Book Antiqua"/>
          <w:b/>
          <w:bCs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RJ</w:t>
      </w:r>
      <w:r w:rsidRPr="0043179F">
        <w:rPr>
          <w:rFonts w:ascii="Book Antiqua" w:eastAsia="Book Antiqua" w:hAnsi="Book Antiqua" w:cs="Book Antiqua"/>
        </w:rPr>
        <w:t>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Zucchelli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G,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Pikos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MA,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Salama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Lee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S,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Guillemette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V,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Fujioka-Kobayashi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Bishara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Zhang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Y,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Wang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HL,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Chandad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F,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Nacopoulos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C,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Simonpieri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Aalam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AA,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Felice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Sammartino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G,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Ghanaati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S,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Hernandez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MA,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Choukroun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J.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Use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of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platelet-rich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fibrin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in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regenerative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dentistry: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systematic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review.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Clin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Oral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i/>
          <w:iCs/>
        </w:rPr>
        <w:t>Investig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2017;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21</w:t>
      </w:r>
      <w:r w:rsidRPr="0043179F">
        <w:rPr>
          <w:rFonts w:ascii="Book Antiqua" w:eastAsia="Book Antiqua" w:hAnsi="Book Antiqua" w:cs="Book Antiqua"/>
        </w:rPr>
        <w:t>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1913-1927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[PMID: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28551729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DOI: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10.1007/s00784-017-2133-z]</w:t>
      </w:r>
    </w:p>
    <w:p w14:paraId="51F07E77" w14:textId="275D54BE" w:rsidR="00A77B3E" w:rsidRPr="0043179F" w:rsidRDefault="005C0E9F" w:rsidP="00E86D2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3179F">
        <w:rPr>
          <w:rFonts w:ascii="Book Antiqua" w:eastAsia="Book Antiqua" w:hAnsi="Book Antiqua" w:cs="Book Antiqua"/>
        </w:rPr>
        <w:t>29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Rodriguez</w:t>
      </w:r>
      <w:r w:rsidR="00B92116" w:rsidRPr="0043179F">
        <w:rPr>
          <w:rFonts w:ascii="Book Antiqua" w:eastAsia="Book Antiqua" w:hAnsi="Book Antiqua" w:cs="Book Antiqua"/>
          <w:b/>
          <w:bCs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IA</w:t>
      </w:r>
      <w:r w:rsidRPr="0043179F">
        <w:rPr>
          <w:rFonts w:ascii="Book Antiqua" w:eastAsia="Book Antiqua" w:hAnsi="Book Antiqua" w:cs="Book Antiqua"/>
          <w:bCs/>
        </w:rPr>
        <w:t>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Selders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GS,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Fetz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</w:t>
      </w:r>
      <w:r w:rsidR="00E86D2D" w:rsidRPr="0043179F">
        <w:rPr>
          <w:rFonts w:ascii="Book Antiqua" w:eastAsia="Book Antiqua" w:hAnsi="Book Antiqua" w:cs="Book Antiqua"/>
        </w:rPr>
        <w:t>E,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="00E86D2D" w:rsidRPr="0043179F">
        <w:rPr>
          <w:rFonts w:ascii="Book Antiqua" w:eastAsia="Book Antiqua" w:hAnsi="Book Antiqua" w:cs="Book Antiqua"/>
        </w:rPr>
        <w:t>Gehrmann</w:t>
      </w:r>
      <w:proofErr w:type="spellEnd"/>
      <w:r w:rsidR="00B92116" w:rsidRPr="0043179F">
        <w:rPr>
          <w:rFonts w:ascii="Book Antiqua" w:hAnsi="Book Antiqua" w:cs="Book Antiqua" w:hint="eastAsia"/>
          <w:lang w:eastAsia="zh-CN"/>
        </w:rPr>
        <w:t xml:space="preserve"> </w:t>
      </w:r>
      <w:r w:rsidR="00E86D2D" w:rsidRPr="0043179F">
        <w:rPr>
          <w:rFonts w:ascii="Book Antiqua" w:hAnsi="Book Antiqua" w:cs="Book Antiqua"/>
          <w:lang w:eastAsia="zh-CN"/>
        </w:rPr>
        <w:t>CJ,</w:t>
      </w:r>
      <w:r w:rsidR="00B92116" w:rsidRPr="0043179F">
        <w:rPr>
          <w:rFonts w:ascii="Book Antiqua" w:hAnsi="Book Antiqua" w:cs="Book Antiqua"/>
          <w:lang w:eastAsia="zh-CN"/>
        </w:rPr>
        <w:t xml:space="preserve"> </w:t>
      </w:r>
      <w:r w:rsidR="00E86D2D" w:rsidRPr="0043179F">
        <w:rPr>
          <w:rFonts w:ascii="Book Antiqua" w:eastAsia="Book Antiqua" w:hAnsi="Book Antiqua" w:cs="Book Antiqua"/>
        </w:rPr>
        <w:t>Stein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E86D2D" w:rsidRPr="0043179F">
        <w:rPr>
          <w:rFonts w:ascii="Book Antiqua" w:eastAsia="Book Antiqua" w:hAnsi="Book Antiqua" w:cs="Book Antiqua"/>
        </w:rPr>
        <w:t>SH,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="00E86D2D" w:rsidRPr="0043179F">
        <w:rPr>
          <w:rFonts w:ascii="Book Antiqua" w:eastAsia="Book Antiqua" w:hAnsi="Book Antiqua" w:cs="Book Antiqua"/>
        </w:rPr>
        <w:t>Evensky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="00E86D2D" w:rsidRPr="0043179F">
        <w:rPr>
          <w:rFonts w:ascii="Book Antiqua" w:eastAsia="Book Antiqua" w:hAnsi="Book Antiqua" w:cs="Book Antiqua"/>
        </w:rPr>
        <w:t>JA,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E86D2D" w:rsidRPr="0043179F">
        <w:rPr>
          <w:rFonts w:ascii="Book Antiqua" w:eastAsia="Book Antiqua" w:hAnsi="Book Antiqua" w:cs="Book Antiqua"/>
        </w:rPr>
        <w:t>Green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E86D2D" w:rsidRPr="0043179F">
        <w:rPr>
          <w:rFonts w:ascii="Book Antiqua" w:eastAsia="Book Antiqua" w:hAnsi="Book Antiqua" w:cs="Book Antiqua"/>
        </w:rPr>
        <w:t>MS</w:t>
      </w:r>
      <w:r w:rsidR="00E86D2D" w:rsidRPr="0043179F">
        <w:rPr>
          <w:rFonts w:ascii="Book Antiqua" w:hAnsi="Book Antiqua" w:cs="Book Antiqua" w:hint="eastAsia"/>
          <w:lang w:eastAsia="zh-CN"/>
        </w:rPr>
        <w:t>,</w:t>
      </w:r>
      <w:r w:rsidR="00B92116" w:rsidRPr="0043179F">
        <w:rPr>
          <w:rFonts w:ascii="Book Antiqua" w:hAnsi="Book Antiqua" w:cs="Book Antiqua"/>
          <w:lang w:eastAsia="zh-CN"/>
        </w:rPr>
        <w:t xml:space="preserve"> </w:t>
      </w:r>
      <w:proofErr w:type="spellStart"/>
      <w:r w:rsidR="00E86D2D" w:rsidRPr="0043179F">
        <w:rPr>
          <w:rFonts w:ascii="Book Antiqua" w:eastAsia="Book Antiqua" w:hAnsi="Book Antiqua" w:cs="Book Antiqua"/>
        </w:rPr>
        <w:t>Bowlin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="00E86D2D" w:rsidRPr="0043179F">
        <w:rPr>
          <w:rFonts w:ascii="Book Antiqua" w:eastAsia="Book Antiqua" w:hAnsi="Book Antiqua" w:cs="Book Antiqua"/>
        </w:rPr>
        <w:t>GL.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Barrier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membranes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for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dental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applications: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review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and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sweet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advancement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in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membrane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developments.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Mouth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Teeth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</w:rPr>
        <w:t>2018;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2</w:t>
      </w:r>
      <w:r w:rsidRPr="0043179F">
        <w:rPr>
          <w:rFonts w:ascii="Book Antiqua" w:eastAsia="Book Antiqua" w:hAnsi="Book Antiqua" w:cs="Book Antiqua"/>
        </w:rPr>
        <w:t>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6-9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[</w:t>
      </w:r>
      <w:r w:rsidR="00E86D2D" w:rsidRPr="0043179F">
        <w:rPr>
          <w:rFonts w:ascii="Book Antiqua" w:eastAsia="Book Antiqua" w:hAnsi="Book Antiqua" w:cs="Book Antiqua"/>
        </w:rPr>
        <w:t>DOI: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E86D2D" w:rsidRPr="0043179F">
        <w:rPr>
          <w:rFonts w:ascii="Book Antiqua" w:eastAsia="Book Antiqua" w:hAnsi="Book Antiqua" w:cs="Book Antiqua"/>
        </w:rPr>
        <w:t>10.15761/MTJ.1000108</w:t>
      </w:r>
      <w:r w:rsidRPr="0043179F">
        <w:rPr>
          <w:rFonts w:ascii="Book Antiqua" w:eastAsia="Book Antiqua" w:hAnsi="Book Antiqua" w:cs="Book Antiqua"/>
        </w:rPr>
        <w:t>]</w:t>
      </w:r>
    </w:p>
    <w:p w14:paraId="12306E8E" w14:textId="4EDB9475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</w:rPr>
        <w:t>30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Kobayashi</w:t>
      </w:r>
      <w:r w:rsidR="00B92116" w:rsidRPr="0043179F">
        <w:rPr>
          <w:rFonts w:ascii="Book Antiqua" w:eastAsia="Book Antiqua" w:hAnsi="Book Antiqua" w:cs="Book Antiqua"/>
          <w:b/>
          <w:bCs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E</w:t>
      </w:r>
      <w:r w:rsidRPr="0043179F">
        <w:rPr>
          <w:rFonts w:ascii="Book Antiqua" w:eastAsia="Book Antiqua" w:hAnsi="Book Antiqua" w:cs="Book Antiqua"/>
        </w:rPr>
        <w:t>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Flückiger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L,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Fujioka-Kobayashi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Sawada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K,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Sculean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Schaller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Miron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RJ.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Comparative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release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of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growth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factors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from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PRP,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PRF,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and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advanced-PRF.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Clin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Oral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i/>
          <w:iCs/>
        </w:rPr>
        <w:t>Investig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2016;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20</w:t>
      </w:r>
      <w:r w:rsidRPr="0043179F">
        <w:rPr>
          <w:rFonts w:ascii="Book Antiqua" w:eastAsia="Book Antiqua" w:hAnsi="Book Antiqua" w:cs="Book Antiqua"/>
        </w:rPr>
        <w:t>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2353-2360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[PMID: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26809431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DOI: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10.1007/s00784-016-1719-1]</w:t>
      </w:r>
    </w:p>
    <w:p w14:paraId="670DF076" w14:textId="4F81ABDA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</w:rPr>
        <w:t>31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b/>
          <w:bCs/>
        </w:rPr>
        <w:t>Miron</w:t>
      </w:r>
      <w:proofErr w:type="spellEnd"/>
      <w:r w:rsidR="00B92116" w:rsidRPr="0043179F">
        <w:rPr>
          <w:rFonts w:ascii="Book Antiqua" w:eastAsia="Book Antiqua" w:hAnsi="Book Antiqua" w:cs="Book Antiqua"/>
          <w:b/>
          <w:bCs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RJ</w:t>
      </w:r>
      <w:r w:rsidR="00F81618" w:rsidRPr="0043179F">
        <w:rPr>
          <w:rFonts w:ascii="Book Antiqua" w:eastAsia="Book Antiqua" w:hAnsi="Book Antiqua" w:cs="Book Antiqua"/>
        </w:rPr>
        <w:t>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Picos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MA.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D47D6A" w:rsidRPr="0043179F">
        <w:rPr>
          <w:rFonts w:ascii="Book Antiqua" w:eastAsia="Book Antiqua" w:hAnsi="Book Antiqua" w:cs="Book Antiqua"/>
        </w:rPr>
        <w:t>PRF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D47D6A" w:rsidRPr="0043179F">
        <w:rPr>
          <w:rFonts w:ascii="Book Antiqua" w:eastAsia="Book Antiqua" w:hAnsi="Book Antiqua" w:cs="Book Antiqua"/>
        </w:rPr>
        <w:t>as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D47D6A" w:rsidRPr="0043179F">
        <w:rPr>
          <w:rFonts w:ascii="Book Antiqua" w:eastAsia="Book Antiqua" w:hAnsi="Book Antiqua" w:cs="Book Antiqua"/>
        </w:rPr>
        <w:t>a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D47D6A" w:rsidRPr="0043179F">
        <w:rPr>
          <w:rFonts w:ascii="Book Antiqua" w:eastAsia="Book Antiqua" w:hAnsi="Book Antiqua" w:cs="Book Antiqua"/>
        </w:rPr>
        <w:t>Barrier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D47D6A" w:rsidRPr="0043179F">
        <w:rPr>
          <w:rFonts w:ascii="Book Antiqua" w:eastAsia="Book Antiqua" w:hAnsi="Book Antiqua" w:cs="Book Antiqua"/>
        </w:rPr>
        <w:t>Membrane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D47D6A" w:rsidRPr="0043179F">
        <w:rPr>
          <w:rFonts w:ascii="Book Antiqua" w:eastAsia="Book Antiqua" w:hAnsi="Book Antiqua" w:cs="Book Antiqua"/>
        </w:rPr>
        <w:t>in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D47D6A" w:rsidRPr="0043179F">
        <w:rPr>
          <w:rFonts w:ascii="Book Antiqua" w:eastAsia="Book Antiqua" w:hAnsi="Book Antiqua" w:cs="Book Antiqua"/>
        </w:rPr>
        <w:t>Guided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D47D6A" w:rsidRPr="0043179F">
        <w:rPr>
          <w:rFonts w:ascii="Book Antiqua" w:eastAsia="Book Antiqua" w:hAnsi="Book Antiqua" w:cs="Book Antiqua"/>
        </w:rPr>
        <w:t>Bone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D47D6A" w:rsidRPr="0043179F">
        <w:rPr>
          <w:rFonts w:ascii="Book Antiqua" w:eastAsia="Book Antiqua" w:hAnsi="Book Antiqua" w:cs="Book Antiqua"/>
        </w:rPr>
        <w:t>Regeneration.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D47D6A" w:rsidRPr="0043179F">
        <w:rPr>
          <w:rFonts w:ascii="Book Antiqua" w:eastAsia="Book Antiqua" w:hAnsi="Book Antiqua" w:cs="Book Antiqua"/>
        </w:rPr>
        <w:t>[cited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D47D6A" w:rsidRPr="0043179F">
        <w:rPr>
          <w:rFonts w:ascii="Book Antiqua" w:eastAsia="Book Antiqua" w:hAnsi="Book Antiqua" w:cs="Book Antiqua"/>
        </w:rPr>
        <w:t>25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D47D6A" w:rsidRPr="0043179F">
        <w:rPr>
          <w:rFonts w:ascii="Book Antiqua" w:eastAsia="Book Antiqua" w:hAnsi="Book Antiqua" w:cs="Book Antiqua"/>
        </w:rPr>
        <w:t>December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D47D6A" w:rsidRPr="0043179F">
        <w:rPr>
          <w:rFonts w:ascii="Book Antiqua" w:eastAsia="Book Antiqua" w:hAnsi="Book Antiqua" w:cs="Book Antiqua"/>
        </w:rPr>
        <w:t>2022].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D47D6A" w:rsidRPr="0043179F">
        <w:rPr>
          <w:rFonts w:ascii="Book Antiqua" w:eastAsia="Book Antiqua" w:hAnsi="Book Antiqua" w:cs="Book Antiqua"/>
        </w:rPr>
        <w:t>In: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Dentalcetoday.com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D47D6A" w:rsidRPr="0043179F">
        <w:rPr>
          <w:rFonts w:ascii="Book Antiqua" w:eastAsia="Times New Roman" w:hAnsi="Book Antiqua"/>
          <w:bCs/>
          <w:color w:val="000000"/>
        </w:rPr>
        <w:t>[Internet]</w:t>
      </w:r>
      <w:r w:rsidRPr="0043179F">
        <w:rPr>
          <w:rFonts w:ascii="Book Antiqua" w:eastAsia="Book Antiqua" w:hAnsi="Book Antiqua" w:cs="Book Antiqua"/>
        </w:rPr>
        <w:t>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Available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from: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https://www.dentalcetoday.com/wp-content/uploads/2018/06/1217_Miron_CE_216.pdf</w:t>
      </w:r>
      <w:r w:rsidR="00B92116" w:rsidRPr="0043179F">
        <w:rPr>
          <w:rFonts w:ascii="Book Antiqua" w:eastAsia="Book Antiqua" w:hAnsi="Book Antiqua" w:cs="Book Antiqua"/>
        </w:rPr>
        <w:t xml:space="preserve"> </w:t>
      </w:r>
    </w:p>
    <w:p w14:paraId="1CCEC585" w14:textId="0D1B29B7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</w:rPr>
        <w:t>32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Omar</w:t>
      </w:r>
      <w:r w:rsidR="00B92116" w:rsidRPr="0043179F">
        <w:rPr>
          <w:rFonts w:ascii="Book Antiqua" w:eastAsia="Book Antiqua" w:hAnsi="Book Antiqua" w:cs="Book Antiqua"/>
          <w:b/>
          <w:bCs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O</w:t>
      </w:r>
      <w:r w:rsidRPr="0043179F">
        <w:rPr>
          <w:rFonts w:ascii="Book Antiqua" w:eastAsia="Book Antiqua" w:hAnsi="Book Antiqua" w:cs="Book Antiqua"/>
        </w:rPr>
        <w:t>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Elgali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I,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Dahlin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C,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Thomsen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Barrier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membranes: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More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than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the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barrier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effect?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J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Clin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i/>
          <w:iCs/>
        </w:rPr>
        <w:t>Periodontol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2019;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46</w:t>
      </w:r>
      <w:r w:rsidR="00B92116" w:rsidRPr="0043179F">
        <w:rPr>
          <w:rFonts w:ascii="Book Antiqua" w:eastAsia="Book Antiqua" w:hAnsi="Book Antiqua" w:cs="Book Antiqua"/>
          <w:b/>
          <w:bCs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Suppl</w:t>
      </w:r>
      <w:r w:rsidR="00B92116" w:rsidRPr="0043179F">
        <w:rPr>
          <w:rFonts w:ascii="Book Antiqua" w:eastAsia="Book Antiqua" w:hAnsi="Book Antiqua" w:cs="Book Antiqua"/>
          <w:b/>
          <w:bCs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21</w:t>
      </w:r>
      <w:r w:rsidRPr="0043179F">
        <w:rPr>
          <w:rFonts w:ascii="Book Antiqua" w:eastAsia="Book Antiqua" w:hAnsi="Book Antiqua" w:cs="Book Antiqua"/>
        </w:rPr>
        <w:t>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103-123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[PMID: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30667525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DOI: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10.1111/jcpe.13068]</w:t>
      </w:r>
    </w:p>
    <w:p w14:paraId="437C5350" w14:textId="5A53679F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</w:rPr>
        <w:t>33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Higuchi</w:t>
      </w:r>
      <w:r w:rsidR="00B92116" w:rsidRPr="0043179F">
        <w:rPr>
          <w:rFonts w:ascii="Book Antiqua" w:eastAsia="Book Antiqua" w:hAnsi="Book Antiqua" w:cs="Book Antiqua"/>
          <w:b/>
          <w:bCs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J</w:t>
      </w:r>
      <w:r w:rsidRPr="0043179F">
        <w:rPr>
          <w:rFonts w:ascii="Book Antiqua" w:eastAsia="Book Antiqua" w:hAnsi="Book Antiqua" w:cs="Book Antiqua"/>
          <w:bCs/>
        </w:rPr>
        <w:t>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Woźniak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Chodara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Fortunato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G,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Łojkowski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W.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Recent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Advances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In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GTR/GBR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Barrier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Membranes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Design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for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Periodontal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Regeneration.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Biomed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J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Sci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&amp;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Tech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Res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2019;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16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[DOI: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10.26717/BJSTR.2019.16.002807]</w:t>
      </w:r>
    </w:p>
    <w:p w14:paraId="1394EF4B" w14:textId="015442C2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</w:rPr>
        <w:t>34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Sasaki</w:t>
      </w:r>
      <w:r w:rsidR="00B92116" w:rsidRPr="0043179F">
        <w:rPr>
          <w:rFonts w:ascii="Book Antiqua" w:eastAsia="Book Antiqua" w:hAnsi="Book Antiqua" w:cs="Book Antiqua"/>
          <w:b/>
          <w:bCs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JI</w:t>
      </w:r>
      <w:r w:rsidRPr="0043179F">
        <w:rPr>
          <w:rFonts w:ascii="Book Antiqua" w:eastAsia="Book Antiqua" w:hAnsi="Book Antiqua" w:cs="Book Antiqua"/>
        </w:rPr>
        <w:t>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Abe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GL,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Li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Thongthai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Tsuboi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R,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Kohno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T,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Imazato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S.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Barrier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membranes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for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tissue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regeneration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in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dentistry.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i/>
          <w:iCs/>
        </w:rPr>
        <w:t>Biomater</w:t>
      </w:r>
      <w:proofErr w:type="spellEnd"/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i/>
          <w:iCs/>
        </w:rPr>
        <w:t>Investig</w:t>
      </w:r>
      <w:proofErr w:type="spellEnd"/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Dent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2021;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8</w:t>
      </w:r>
      <w:r w:rsidRPr="0043179F">
        <w:rPr>
          <w:rFonts w:ascii="Book Antiqua" w:eastAsia="Book Antiqua" w:hAnsi="Book Antiqua" w:cs="Book Antiqua"/>
        </w:rPr>
        <w:t>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54-63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[PMID: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34104896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DOI: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10.1080/26415275.2021.1925556]</w:t>
      </w:r>
    </w:p>
    <w:p w14:paraId="53ACD1CF" w14:textId="1354B8AE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</w:rPr>
        <w:lastRenderedPageBreak/>
        <w:t>35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bookmarkStart w:id="6" w:name="_Hlk129010035"/>
      <w:proofErr w:type="spellStart"/>
      <w:r w:rsidRPr="0043179F">
        <w:rPr>
          <w:rFonts w:ascii="Book Antiqua" w:eastAsia="Book Antiqua" w:hAnsi="Book Antiqua" w:cs="Book Antiqua"/>
          <w:b/>
          <w:bCs/>
        </w:rPr>
        <w:t>Alauddin</w:t>
      </w:r>
      <w:proofErr w:type="spellEnd"/>
      <w:r w:rsidR="00B92116" w:rsidRPr="0043179F">
        <w:rPr>
          <w:rFonts w:ascii="Book Antiqua" w:eastAsia="Book Antiqua" w:hAnsi="Book Antiqua" w:cs="Book Antiqua"/>
          <w:b/>
          <w:bCs/>
        </w:rPr>
        <w:t xml:space="preserve"> </w:t>
      </w:r>
      <w:bookmarkEnd w:id="6"/>
      <w:r w:rsidRPr="0043179F">
        <w:rPr>
          <w:rFonts w:ascii="Book Antiqua" w:eastAsia="Book Antiqua" w:hAnsi="Book Antiqua" w:cs="Book Antiqua"/>
          <w:b/>
          <w:bCs/>
        </w:rPr>
        <w:t>MS</w:t>
      </w:r>
      <w:r w:rsidRPr="0043179F">
        <w:rPr>
          <w:rFonts w:ascii="Book Antiqua" w:eastAsia="Book Antiqua" w:hAnsi="Book Antiqua" w:cs="Book Antiqua"/>
        </w:rPr>
        <w:t>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Abdul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Hayei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NA,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Sabarudin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MA,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Mat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Baharin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NH.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Barrier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Membrane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in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Regenerative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Therapy: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Narrative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Review.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Membranes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(Basel)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2022;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12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[PMID: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35629770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DOI: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10.3390/membranes12050444]</w:t>
      </w:r>
    </w:p>
    <w:p w14:paraId="27F9C991" w14:textId="5C542E16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</w:rPr>
        <w:t>36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Kim</w:t>
      </w:r>
      <w:r w:rsidR="00B92116" w:rsidRPr="0043179F">
        <w:rPr>
          <w:rFonts w:ascii="Book Antiqua" w:eastAsia="Book Antiqua" w:hAnsi="Book Antiqua" w:cs="Book Antiqua"/>
          <w:b/>
          <w:bCs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JY</w:t>
      </w:r>
      <w:r w:rsidRPr="0043179F">
        <w:rPr>
          <w:rFonts w:ascii="Book Antiqua" w:eastAsia="Book Antiqua" w:hAnsi="Book Antiqua" w:cs="Book Antiqua"/>
          <w:bCs/>
        </w:rPr>
        <w:t>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Park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JB.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Various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Coated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Barrier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Membranes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for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Better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Guided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Bone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Regeneration: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Review.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Coatings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2022;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12</w:t>
      </w:r>
      <w:r w:rsidRPr="0043179F">
        <w:rPr>
          <w:rFonts w:ascii="Book Antiqua" w:eastAsia="Book Antiqua" w:hAnsi="Book Antiqua" w:cs="Book Antiqua"/>
        </w:rPr>
        <w:t>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1059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[DOI</w:t>
      </w:r>
      <w:r w:rsidR="00D47D6A" w:rsidRPr="0043179F">
        <w:rPr>
          <w:rFonts w:ascii="Book Antiqua" w:eastAsia="Book Antiqua" w:hAnsi="Book Antiqua" w:cs="Book Antiqua"/>
        </w:rPr>
        <w:t>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D47D6A" w:rsidRPr="0043179F">
        <w:rPr>
          <w:rFonts w:ascii="Book Antiqua" w:eastAsia="Book Antiqua" w:hAnsi="Book Antiqua" w:cs="Book Antiqua"/>
        </w:rPr>
        <w:t>10.3390/coatings12081059</w:t>
      </w:r>
      <w:r w:rsidRPr="0043179F">
        <w:rPr>
          <w:rFonts w:ascii="Book Antiqua" w:eastAsia="Book Antiqua" w:hAnsi="Book Antiqua" w:cs="Book Antiqua"/>
        </w:rPr>
        <w:t>]</w:t>
      </w:r>
    </w:p>
    <w:p w14:paraId="34B69193" w14:textId="6AC3D554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</w:rPr>
        <w:t>37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Kapa</w:t>
      </w:r>
      <w:r w:rsidR="00B92116" w:rsidRPr="0043179F">
        <w:rPr>
          <w:rFonts w:ascii="Book Antiqua" w:eastAsia="Book Antiqua" w:hAnsi="Book Antiqua" w:cs="Book Antiqua"/>
          <w:b/>
          <w:bCs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BP</w:t>
      </w:r>
      <w:r w:rsidRPr="0043179F">
        <w:rPr>
          <w:rFonts w:ascii="Book Antiqua" w:eastAsia="Book Antiqua" w:hAnsi="Book Antiqua" w:cs="Book Antiqua"/>
        </w:rPr>
        <w:t>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K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S,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G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V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G,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Mehta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DS.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Coronally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Advanced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Flap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Combined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With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Sticky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Bone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and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i-PRF-Coated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Collagen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Membrane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to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Treat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Single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Maxillary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Gingival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Recessions: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Case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Series.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Clin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Adv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Periodontics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2022;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12</w:t>
      </w:r>
      <w:r w:rsidRPr="0043179F">
        <w:rPr>
          <w:rFonts w:ascii="Book Antiqua" w:eastAsia="Book Antiqua" w:hAnsi="Book Antiqua" w:cs="Book Antiqua"/>
        </w:rPr>
        <w:t>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147-151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[PMID: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33938633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D47D6A" w:rsidRPr="0043179F">
        <w:rPr>
          <w:rFonts w:ascii="Book Antiqua" w:eastAsia="Book Antiqua" w:hAnsi="Book Antiqua" w:cs="Book Antiqua"/>
        </w:rPr>
        <w:t>DOI: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D47D6A" w:rsidRPr="0043179F">
        <w:rPr>
          <w:rFonts w:ascii="Book Antiqua" w:eastAsia="Book Antiqua" w:hAnsi="Book Antiqua" w:cs="Book Antiqua"/>
        </w:rPr>
        <w:t>10.1002/cap.10164</w:t>
      </w:r>
      <w:r w:rsidRPr="0043179F">
        <w:rPr>
          <w:rFonts w:ascii="Book Antiqua" w:eastAsia="Book Antiqua" w:hAnsi="Book Antiqua" w:cs="Book Antiqua"/>
        </w:rPr>
        <w:t>]</w:t>
      </w:r>
    </w:p>
    <w:p w14:paraId="5AFB7C55" w14:textId="6531DA68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</w:rPr>
        <w:t>38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Yang</w:t>
      </w:r>
      <w:r w:rsidR="00B92116" w:rsidRPr="0043179F">
        <w:rPr>
          <w:rFonts w:ascii="Book Antiqua" w:eastAsia="Book Antiqua" w:hAnsi="Book Antiqua" w:cs="Book Antiqua"/>
          <w:b/>
          <w:bCs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Z</w:t>
      </w:r>
      <w:r w:rsidRPr="0043179F">
        <w:rPr>
          <w:rFonts w:ascii="Book Antiqua" w:eastAsia="Book Antiqua" w:hAnsi="Book Antiqua" w:cs="Book Antiqua"/>
        </w:rPr>
        <w:t>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Wu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C,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Shi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H,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Luo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X,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Sun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H,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Wang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Q,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Zhang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Advances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in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Barrier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Membranes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for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Guided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Bone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Regeneration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Techniques.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Front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i/>
          <w:iCs/>
        </w:rPr>
        <w:t>Bioeng</w:t>
      </w:r>
      <w:proofErr w:type="spellEnd"/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i/>
          <w:iCs/>
        </w:rPr>
        <w:t>Biotechnol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2022;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10</w:t>
      </w:r>
      <w:r w:rsidRPr="0043179F">
        <w:rPr>
          <w:rFonts w:ascii="Book Antiqua" w:eastAsia="Book Antiqua" w:hAnsi="Book Antiqua" w:cs="Book Antiqua"/>
        </w:rPr>
        <w:t>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921576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[PMID: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35814003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DOI: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10.3389/fbioe.2022.921576]</w:t>
      </w:r>
    </w:p>
    <w:p w14:paraId="7CDDB11A" w14:textId="15F8E18E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</w:rPr>
        <w:t>39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Ren</w:t>
      </w:r>
      <w:r w:rsidR="00B92116" w:rsidRPr="0043179F">
        <w:rPr>
          <w:rFonts w:ascii="Book Antiqua" w:eastAsia="Book Antiqua" w:hAnsi="Book Antiqua" w:cs="Book Antiqua"/>
          <w:b/>
          <w:bCs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Y</w:t>
      </w:r>
      <w:r w:rsidRPr="0043179F">
        <w:rPr>
          <w:rFonts w:ascii="Book Antiqua" w:eastAsia="Book Antiqua" w:hAnsi="Book Antiqua" w:cs="Book Antiqua"/>
        </w:rPr>
        <w:t>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Fan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L,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Alkildani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S,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Liu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L,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Emmert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S,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Najman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S,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Rimashevskiy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Schnettler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R,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Jung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O,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Xiong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X,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Barbeck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Barrier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Membranes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for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Guided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Bone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Regeneration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(GBR):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Focus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on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Recent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Advances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in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Collagen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Membranes.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Int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J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Mol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Sci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2022;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23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[PMID: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36499315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DOI: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10.3390/ijms232314987]</w:t>
      </w:r>
    </w:p>
    <w:p w14:paraId="5FE025AF" w14:textId="083B5756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</w:rPr>
        <w:t>40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Kawase</w:t>
      </w:r>
      <w:r w:rsidR="00B92116" w:rsidRPr="0043179F">
        <w:rPr>
          <w:rFonts w:ascii="Book Antiqua" w:eastAsia="Book Antiqua" w:hAnsi="Book Antiqua" w:cs="Book Antiqua"/>
          <w:b/>
          <w:bCs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T</w:t>
      </w:r>
      <w:r w:rsidRPr="0043179F">
        <w:rPr>
          <w:rFonts w:ascii="Book Antiqua" w:eastAsia="Book Antiqua" w:hAnsi="Book Antiqua" w:cs="Book Antiqua"/>
        </w:rPr>
        <w:t>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Kamiya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Kobayashi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Tanaka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T,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Okuda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K,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Wolff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LF,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Yoshie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H.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The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heat-compression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technique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for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the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conversion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of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platelet-rich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fibrin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preparation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to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barrier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membrane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with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reduced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rate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of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biodegradation.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J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Biomed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Mater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Res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B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Appl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i/>
          <w:iCs/>
        </w:rPr>
        <w:t>Biomater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2015;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103</w:t>
      </w:r>
      <w:r w:rsidRPr="0043179F">
        <w:rPr>
          <w:rFonts w:ascii="Book Antiqua" w:eastAsia="Book Antiqua" w:hAnsi="Book Antiqua" w:cs="Book Antiqua"/>
        </w:rPr>
        <w:t>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825-831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[PMID: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25132655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DOI: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10.1002/jbm.b.33262]</w:t>
      </w:r>
    </w:p>
    <w:p w14:paraId="3512925A" w14:textId="6573EA9B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</w:rPr>
        <w:t>41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b/>
          <w:bCs/>
        </w:rPr>
        <w:t>Isobe</w:t>
      </w:r>
      <w:proofErr w:type="spellEnd"/>
      <w:r w:rsidR="00B92116" w:rsidRPr="0043179F">
        <w:rPr>
          <w:rFonts w:ascii="Book Antiqua" w:eastAsia="Book Antiqua" w:hAnsi="Book Antiqua" w:cs="Book Antiqua"/>
          <w:b/>
          <w:bCs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K</w:t>
      </w:r>
      <w:r w:rsidRPr="0043179F">
        <w:rPr>
          <w:rFonts w:ascii="Book Antiqua" w:eastAsia="Book Antiqua" w:hAnsi="Book Antiqua" w:cs="Book Antiqua"/>
        </w:rPr>
        <w:t>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Watanebe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T,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Kawabata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H,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Kitamura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Y,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Okudera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T,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Okudera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H,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Uematsu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K,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Okuda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K,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Nakata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K,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Tanaka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T,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Kawase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T.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Mechanical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and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degradation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properties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of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advanced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platelet-rich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fibrin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(A-PRF),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concentrated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growth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factors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(CGF),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and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platelet-poor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plasma-derived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fibrin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(PPTF).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Int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J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Implant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Dent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2017;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3</w:t>
      </w:r>
      <w:r w:rsidRPr="0043179F">
        <w:rPr>
          <w:rFonts w:ascii="Book Antiqua" w:eastAsia="Book Antiqua" w:hAnsi="Book Antiqua" w:cs="Book Antiqua"/>
        </w:rPr>
        <w:t>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17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[PMID: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28466249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DOI: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10.1186/s40729-017-0081-7]</w:t>
      </w:r>
    </w:p>
    <w:p w14:paraId="24855021" w14:textId="1D887153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</w:rPr>
        <w:t>42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A023CD" w:rsidRPr="0043179F">
        <w:rPr>
          <w:rFonts w:ascii="Book Antiqua" w:eastAsia="Book Antiqua" w:hAnsi="Book Antiqua" w:cs="Book Antiqua"/>
          <w:b/>
          <w:bCs/>
        </w:rPr>
        <w:t>Aprile</w:t>
      </w:r>
      <w:r w:rsidR="00B92116" w:rsidRPr="0043179F">
        <w:rPr>
          <w:rFonts w:ascii="Book Antiqua" w:eastAsia="Book Antiqua" w:hAnsi="Book Antiqua" w:cs="Book Antiqua"/>
          <w:b/>
          <w:bCs/>
        </w:rPr>
        <w:t xml:space="preserve"> </w:t>
      </w:r>
      <w:r w:rsidR="00A023CD" w:rsidRPr="0043179F">
        <w:rPr>
          <w:rFonts w:ascii="Book Antiqua" w:eastAsia="Book Antiqua" w:hAnsi="Book Antiqua" w:cs="Book Antiqua"/>
          <w:b/>
          <w:bCs/>
        </w:rPr>
        <w:t>P</w:t>
      </w:r>
      <w:r w:rsidR="00A023CD" w:rsidRPr="0043179F">
        <w:rPr>
          <w:rFonts w:ascii="Book Antiqua" w:eastAsia="Book Antiqua" w:hAnsi="Book Antiqua" w:cs="Book Antiqua"/>
        </w:rPr>
        <w:t>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="00A023CD" w:rsidRPr="0043179F">
        <w:rPr>
          <w:rFonts w:ascii="Book Antiqua" w:eastAsia="Book Antiqua" w:hAnsi="Book Antiqua" w:cs="Book Antiqua"/>
        </w:rPr>
        <w:t>Letourneur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="00A023CD" w:rsidRPr="0043179F">
        <w:rPr>
          <w:rFonts w:ascii="Book Antiqua" w:eastAsia="Book Antiqua" w:hAnsi="Book Antiqua" w:cs="Book Antiqua"/>
        </w:rPr>
        <w:t>D,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A023CD" w:rsidRPr="0043179F">
        <w:rPr>
          <w:rFonts w:ascii="Book Antiqua" w:eastAsia="Book Antiqua" w:hAnsi="Book Antiqua" w:cs="Book Antiqua"/>
        </w:rPr>
        <w:t>Simon-</w:t>
      </w:r>
      <w:proofErr w:type="spellStart"/>
      <w:r w:rsidR="00A023CD" w:rsidRPr="0043179F">
        <w:rPr>
          <w:rFonts w:ascii="Book Antiqua" w:eastAsia="Book Antiqua" w:hAnsi="Book Antiqua" w:cs="Book Antiqua"/>
        </w:rPr>
        <w:t>Yarza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="00A023CD" w:rsidRPr="0043179F">
        <w:rPr>
          <w:rFonts w:ascii="Book Antiqua" w:eastAsia="Book Antiqua" w:hAnsi="Book Antiqua" w:cs="Book Antiqua"/>
        </w:rPr>
        <w:t>T.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A023CD" w:rsidRPr="0043179F">
        <w:rPr>
          <w:rFonts w:ascii="Book Antiqua" w:eastAsia="Book Antiqua" w:hAnsi="Book Antiqua" w:cs="Book Antiqua"/>
        </w:rPr>
        <w:t>Membranes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A023CD" w:rsidRPr="0043179F">
        <w:rPr>
          <w:rFonts w:ascii="Book Antiqua" w:eastAsia="Book Antiqua" w:hAnsi="Book Antiqua" w:cs="Book Antiqua"/>
        </w:rPr>
        <w:t>for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A023CD" w:rsidRPr="0043179F">
        <w:rPr>
          <w:rFonts w:ascii="Book Antiqua" w:eastAsia="Book Antiqua" w:hAnsi="Book Antiqua" w:cs="Book Antiqua"/>
        </w:rPr>
        <w:t>Guided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A023CD" w:rsidRPr="0043179F">
        <w:rPr>
          <w:rFonts w:ascii="Book Antiqua" w:eastAsia="Book Antiqua" w:hAnsi="Book Antiqua" w:cs="Book Antiqua"/>
        </w:rPr>
        <w:t>Bone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A023CD" w:rsidRPr="0043179F">
        <w:rPr>
          <w:rFonts w:ascii="Book Antiqua" w:eastAsia="Book Antiqua" w:hAnsi="Book Antiqua" w:cs="Book Antiqua"/>
        </w:rPr>
        <w:t>Regeneration: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A023CD" w:rsidRPr="0043179F">
        <w:rPr>
          <w:rFonts w:ascii="Book Antiqua" w:eastAsia="Book Antiqua" w:hAnsi="Book Antiqua" w:cs="Book Antiqua"/>
        </w:rPr>
        <w:t>A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A023CD" w:rsidRPr="0043179F">
        <w:rPr>
          <w:rFonts w:ascii="Book Antiqua" w:eastAsia="Book Antiqua" w:hAnsi="Book Antiqua" w:cs="Book Antiqua"/>
        </w:rPr>
        <w:t>Road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A023CD" w:rsidRPr="0043179F">
        <w:rPr>
          <w:rFonts w:ascii="Book Antiqua" w:eastAsia="Book Antiqua" w:hAnsi="Book Antiqua" w:cs="Book Antiqua"/>
        </w:rPr>
        <w:t>from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A023CD" w:rsidRPr="0043179F">
        <w:rPr>
          <w:rFonts w:ascii="Book Antiqua" w:eastAsia="Book Antiqua" w:hAnsi="Book Antiqua" w:cs="Book Antiqua"/>
        </w:rPr>
        <w:t>Bench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A023CD" w:rsidRPr="0043179F">
        <w:rPr>
          <w:rFonts w:ascii="Book Antiqua" w:eastAsia="Book Antiqua" w:hAnsi="Book Antiqua" w:cs="Book Antiqua"/>
        </w:rPr>
        <w:t>to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A023CD" w:rsidRPr="0043179F">
        <w:rPr>
          <w:rFonts w:ascii="Book Antiqua" w:eastAsia="Book Antiqua" w:hAnsi="Book Antiqua" w:cs="Book Antiqua"/>
        </w:rPr>
        <w:t>Bedside.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A023CD" w:rsidRPr="0043179F">
        <w:rPr>
          <w:rFonts w:ascii="Book Antiqua" w:eastAsia="Book Antiqua" w:hAnsi="Book Antiqua" w:cs="Book Antiqua"/>
          <w:i/>
          <w:iCs/>
        </w:rPr>
        <w:t>Adv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A023CD" w:rsidRPr="0043179F">
        <w:rPr>
          <w:rFonts w:ascii="Book Antiqua" w:eastAsia="Book Antiqua" w:hAnsi="Book Antiqua" w:cs="Book Antiqua"/>
          <w:i/>
          <w:iCs/>
        </w:rPr>
        <w:t>Healthc</w:t>
      </w:r>
      <w:proofErr w:type="spellEnd"/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="00A023CD" w:rsidRPr="0043179F">
        <w:rPr>
          <w:rFonts w:ascii="Book Antiqua" w:eastAsia="Book Antiqua" w:hAnsi="Book Antiqua" w:cs="Book Antiqua"/>
          <w:i/>
          <w:iCs/>
        </w:rPr>
        <w:t>Mater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A023CD" w:rsidRPr="0043179F">
        <w:rPr>
          <w:rFonts w:ascii="Book Antiqua" w:eastAsia="Book Antiqua" w:hAnsi="Book Antiqua" w:cs="Book Antiqua"/>
        </w:rPr>
        <w:t>2020;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A023CD" w:rsidRPr="0043179F">
        <w:rPr>
          <w:rFonts w:ascii="Book Antiqua" w:eastAsia="Book Antiqua" w:hAnsi="Book Antiqua" w:cs="Book Antiqua"/>
          <w:b/>
          <w:bCs/>
        </w:rPr>
        <w:t>9</w:t>
      </w:r>
      <w:r w:rsidR="00A023CD" w:rsidRPr="0043179F">
        <w:rPr>
          <w:rFonts w:ascii="Book Antiqua" w:eastAsia="Book Antiqua" w:hAnsi="Book Antiqua" w:cs="Book Antiqua"/>
        </w:rPr>
        <w:t>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A023CD" w:rsidRPr="0043179F">
        <w:rPr>
          <w:rFonts w:ascii="Book Antiqua" w:eastAsia="Book Antiqua" w:hAnsi="Book Antiqua" w:cs="Book Antiqua"/>
        </w:rPr>
        <w:t>e2000707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A023CD" w:rsidRPr="0043179F">
        <w:rPr>
          <w:rFonts w:ascii="Book Antiqua" w:eastAsia="Book Antiqua" w:hAnsi="Book Antiqua" w:cs="Book Antiqua"/>
        </w:rPr>
        <w:t>[PMID: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A023CD" w:rsidRPr="0043179F">
        <w:rPr>
          <w:rFonts w:ascii="Book Antiqua" w:eastAsia="Book Antiqua" w:hAnsi="Book Antiqua" w:cs="Book Antiqua"/>
        </w:rPr>
        <w:t>32864879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A023CD" w:rsidRPr="0043179F">
        <w:rPr>
          <w:rFonts w:ascii="Book Antiqua" w:eastAsia="Book Antiqua" w:hAnsi="Book Antiqua" w:cs="Book Antiqua"/>
        </w:rPr>
        <w:t>DOI: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A023CD" w:rsidRPr="0043179F">
        <w:rPr>
          <w:rFonts w:ascii="Book Antiqua" w:eastAsia="Book Antiqua" w:hAnsi="Book Antiqua" w:cs="Book Antiqua"/>
        </w:rPr>
        <w:t>10.1002/adhm.202000707]</w:t>
      </w:r>
    </w:p>
    <w:p w14:paraId="295FB5C4" w14:textId="4A2C6216" w:rsidR="00A77B3E" w:rsidRPr="0043179F" w:rsidRDefault="005C0E9F">
      <w:pPr>
        <w:spacing w:line="360" w:lineRule="auto"/>
        <w:jc w:val="both"/>
        <w:rPr>
          <w:lang w:eastAsia="zh-CN"/>
        </w:rPr>
      </w:pPr>
      <w:r w:rsidRPr="0043179F">
        <w:rPr>
          <w:rFonts w:ascii="Book Antiqua" w:eastAsia="Book Antiqua" w:hAnsi="Book Antiqua" w:cs="Book Antiqua"/>
        </w:rPr>
        <w:lastRenderedPageBreak/>
        <w:t>43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Resnik</w:t>
      </w:r>
      <w:r w:rsidR="00B92116" w:rsidRPr="0043179F">
        <w:rPr>
          <w:rFonts w:ascii="Book Antiqua" w:eastAsia="Book Antiqua" w:hAnsi="Book Antiqua" w:cs="Book Antiqua"/>
          <w:b/>
          <w:bCs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RR</w:t>
      </w:r>
      <w:r w:rsidRPr="0043179F">
        <w:rPr>
          <w:rFonts w:ascii="Book Antiqua" w:eastAsia="Book Antiqua" w:hAnsi="Book Antiqua" w:cs="Book Antiqua"/>
        </w:rPr>
        <w:t>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The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Use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of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Barrier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Membranes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in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Implant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Dentistry</w:t>
      </w:r>
      <w:r w:rsidR="00FD25AF" w:rsidRPr="0043179F">
        <w:rPr>
          <w:rFonts w:ascii="Book Antiqua" w:eastAsia="Book Antiqua" w:hAnsi="Book Antiqua" w:cs="Book Antiqua"/>
        </w:rPr>
        <w:t>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Chairside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Magazine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FD25AF" w:rsidRPr="0043179F">
        <w:rPr>
          <w:rFonts w:ascii="Book Antiqua" w:eastAsia="Book Antiqua" w:hAnsi="Book Antiqua" w:cs="Book Antiqua"/>
        </w:rPr>
        <w:t>2018</w:t>
      </w:r>
      <w:r w:rsidR="00FD25AF" w:rsidRPr="0043179F">
        <w:rPr>
          <w:rFonts w:ascii="Book Antiqua" w:eastAsia="宋体" w:hAnsi="Book Antiqua" w:cs="宋体"/>
          <w:lang w:eastAsia="zh-CN"/>
        </w:rPr>
        <w:t>;</w:t>
      </w:r>
      <w:r w:rsidR="00B92116" w:rsidRPr="0043179F">
        <w:rPr>
          <w:rFonts w:ascii="宋体" w:eastAsia="宋体" w:hAnsi="宋体" w:cs="宋体"/>
          <w:lang w:eastAsia="zh-CN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13</w:t>
      </w:r>
    </w:p>
    <w:p w14:paraId="57CCE762" w14:textId="3D6AE6B0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</w:rPr>
        <w:t>44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Yu</w:t>
      </w:r>
      <w:r w:rsidR="00B92116" w:rsidRPr="0043179F">
        <w:rPr>
          <w:rFonts w:ascii="Book Antiqua" w:eastAsia="Book Antiqua" w:hAnsi="Book Antiqua" w:cs="Book Antiqua"/>
          <w:b/>
          <w:bCs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S</w:t>
      </w:r>
      <w:r w:rsidRPr="0043179F">
        <w:rPr>
          <w:rFonts w:ascii="Book Antiqua" w:eastAsia="Book Antiqua" w:hAnsi="Book Antiqua" w:cs="Book Antiqua"/>
        </w:rPr>
        <w:t>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Wang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Y,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Miron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RJ,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Zhang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Y.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Structure,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Barrier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Function,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and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Bioactivity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of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Platelet-Rich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Fibrin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Following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Thermal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Processing.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Tissue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Eng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Part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C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Methods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2021;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27</w:t>
      </w:r>
      <w:r w:rsidRPr="0043179F">
        <w:rPr>
          <w:rFonts w:ascii="Book Antiqua" w:eastAsia="Book Antiqua" w:hAnsi="Book Antiqua" w:cs="Book Antiqua"/>
        </w:rPr>
        <w:t>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605-615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[PMID: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34714157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DOI: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10.1089/ten.TEC.2021.0177]</w:t>
      </w:r>
    </w:p>
    <w:p w14:paraId="6AD589DE" w14:textId="54F64FE2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</w:rPr>
        <w:t>45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bookmarkStart w:id="7" w:name="_Hlk129072820"/>
      <w:proofErr w:type="spellStart"/>
      <w:r w:rsidRPr="0043179F">
        <w:rPr>
          <w:rFonts w:ascii="Book Antiqua" w:eastAsia="Book Antiqua" w:hAnsi="Book Antiqua" w:cs="Book Antiqua"/>
          <w:b/>
          <w:bCs/>
        </w:rPr>
        <w:t>Surmeli</w:t>
      </w:r>
      <w:proofErr w:type="spellEnd"/>
      <w:r w:rsidR="00B92116" w:rsidRPr="0043179F">
        <w:rPr>
          <w:rFonts w:ascii="Book Antiqua" w:eastAsia="Book Antiqua" w:hAnsi="Book Antiqua" w:cs="Book Antiqua"/>
          <w:b/>
          <w:bCs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Baran</w:t>
      </w:r>
      <w:bookmarkEnd w:id="7"/>
      <w:r w:rsidR="00B92116" w:rsidRPr="0043179F">
        <w:rPr>
          <w:rFonts w:ascii="Book Antiqua" w:eastAsia="Book Antiqua" w:hAnsi="Book Antiqua" w:cs="Book Antiqua"/>
          <w:b/>
          <w:bCs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S</w:t>
      </w:r>
      <w:r w:rsidRPr="0043179F">
        <w:rPr>
          <w:rFonts w:ascii="Book Antiqua" w:eastAsia="Book Antiqua" w:hAnsi="Book Antiqua" w:cs="Book Antiqua"/>
        </w:rPr>
        <w:t>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Temmerman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Salimov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F,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Ucak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Turer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O,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Sapmaz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T,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Haytac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MC,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Ozcan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The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Effects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of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Photobiomodulation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on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Leukocyte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and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Platelet-Rich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Fibrin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Barrier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Membrane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on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Bone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Regeneration: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Experimental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Animal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Study.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i/>
          <w:iCs/>
        </w:rPr>
        <w:t>Photobiomodul</w:t>
      </w:r>
      <w:proofErr w:type="spellEnd"/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i/>
          <w:iCs/>
        </w:rPr>
        <w:t>Photomed</w:t>
      </w:r>
      <w:proofErr w:type="spellEnd"/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Laser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Surg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2021;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39</w:t>
      </w:r>
      <w:r w:rsidRPr="0043179F">
        <w:rPr>
          <w:rFonts w:ascii="Book Antiqua" w:eastAsia="Book Antiqua" w:hAnsi="Book Antiqua" w:cs="Book Antiqua"/>
        </w:rPr>
        <w:t>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245-253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[PMID: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33434103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DOI: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10.1089/photob.2020.4943]</w:t>
      </w:r>
    </w:p>
    <w:p w14:paraId="1D16FFBD" w14:textId="37A9C6DF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</w:rPr>
        <w:t>46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Solomon</w:t>
      </w:r>
      <w:r w:rsidR="00B92116" w:rsidRPr="0043179F">
        <w:rPr>
          <w:rFonts w:ascii="Book Antiqua" w:eastAsia="Book Antiqua" w:hAnsi="Book Antiqua" w:cs="Book Antiqua"/>
          <w:b/>
          <w:bCs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SM</w:t>
      </w:r>
      <w:r w:rsidRPr="0043179F">
        <w:rPr>
          <w:rFonts w:ascii="Book Antiqua" w:eastAsia="Book Antiqua" w:hAnsi="Book Antiqua" w:cs="Book Antiqua"/>
          <w:bCs/>
        </w:rPr>
        <w:t>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Sufaru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IG,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Teslaru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S,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Ghiciuc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CM,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Stafie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CS.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Finding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the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Perfect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Membrane: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Current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Knowledge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on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Barrier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Membranes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in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Regenerative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Procedures: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Descriptive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Review.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Appl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Sci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</w:rPr>
        <w:t>2022;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12</w:t>
      </w:r>
      <w:r w:rsidRPr="0043179F">
        <w:rPr>
          <w:rFonts w:ascii="Book Antiqua" w:eastAsia="Book Antiqua" w:hAnsi="Book Antiqua" w:cs="Book Antiqua"/>
        </w:rPr>
        <w:t>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1042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[</w:t>
      </w:r>
      <w:r w:rsidR="00A023CD" w:rsidRPr="0043179F">
        <w:rPr>
          <w:rFonts w:ascii="Book Antiqua" w:eastAsia="Book Antiqua" w:hAnsi="Book Antiqua" w:cs="Book Antiqua"/>
        </w:rPr>
        <w:t>DOI: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A023CD" w:rsidRPr="0043179F">
        <w:rPr>
          <w:rFonts w:ascii="Book Antiqua" w:eastAsia="Book Antiqua" w:hAnsi="Book Antiqua" w:cs="Book Antiqua"/>
        </w:rPr>
        <w:t>10.3390/app12031042</w:t>
      </w:r>
      <w:r w:rsidRPr="0043179F">
        <w:rPr>
          <w:rFonts w:ascii="Book Antiqua" w:eastAsia="Book Antiqua" w:hAnsi="Book Antiqua" w:cs="Book Antiqua"/>
        </w:rPr>
        <w:t>]</w:t>
      </w:r>
    </w:p>
    <w:p w14:paraId="165DB354" w14:textId="094B19F7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</w:rPr>
        <w:t>47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Caballé-Serrano</w:t>
      </w:r>
      <w:r w:rsidR="00B92116" w:rsidRPr="0043179F">
        <w:rPr>
          <w:rFonts w:ascii="Book Antiqua" w:eastAsia="Book Antiqua" w:hAnsi="Book Antiqua" w:cs="Book Antiqua"/>
          <w:b/>
          <w:bCs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J</w:t>
      </w:r>
      <w:r w:rsidRPr="0043179F">
        <w:rPr>
          <w:rFonts w:ascii="Book Antiqua" w:eastAsia="Book Antiqua" w:hAnsi="Book Antiqua" w:cs="Book Antiqua"/>
        </w:rPr>
        <w:t>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Munar</w:t>
      </w:r>
      <w:proofErr w:type="spellEnd"/>
      <w:r w:rsidRPr="0043179F">
        <w:rPr>
          <w:rFonts w:ascii="Book Antiqua" w:eastAsia="Book Antiqua" w:hAnsi="Book Antiqua" w:cs="Book Antiqua"/>
        </w:rPr>
        <w:t>-Frau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Delgado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L,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Pérez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R,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Hernández-Alfaro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F.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Physicochemical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characterization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of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barrier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membranes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for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bone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regeneration.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J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Mech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i/>
          <w:iCs/>
        </w:rPr>
        <w:t>Behav</w:t>
      </w:r>
      <w:proofErr w:type="spellEnd"/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Biomed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Mater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2019;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97</w:t>
      </w:r>
      <w:r w:rsidRPr="0043179F">
        <w:rPr>
          <w:rFonts w:ascii="Book Antiqua" w:eastAsia="Book Antiqua" w:hAnsi="Book Antiqua" w:cs="Book Antiqua"/>
        </w:rPr>
        <w:t>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13-20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[PMID: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31085456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A023CD" w:rsidRPr="0043179F">
        <w:rPr>
          <w:rFonts w:ascii="Book Antiqua" w:eastAsia="Book Antiqua" w:hAnsi="Book Antiqua" w:cs="Book Antiqua"/>
        </w:rPr>
        <w:t>DOI: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A023CD" w:rsidRPr="0043179F">
        <w:rPr>
          <w:rFonts w:ascii="Book Antiqua" w:eastAsia="Book Antiqua" w:hAnsi="Book Antiqua" w:cs="Book Antiqua"/>
        </w:rPr>
        <w:t>10.1016/j.jmbbm.2019.04.053</w:t>
      </w:r>
      <w:r w:rsidRPr="0043179F">
        <w:rPr>
          <w:rFonts w:ascii="Book Antiqua" w:eastAsia="Book Antiqua" w:hAnsi="Book Antiqua" w:cs="Book Antiqua"/>
        </w:rPr>
        <w:t>]</w:t>
      </w:r>
    </w:p>
    <w:p w14:paraId="23B563CD" w14:textId="4D320120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</w:rPr>
        <w:t>48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Wong</w:t>
      </w:r>
      <w:r w:rsidR="00B92116" w:rsidRPr="0043179F">
        <w:rPr>
          <w:rFonts w:ascii="Book Antiqua" w:eastAsia="Book Antiqua" w:hAnsi="Book Antiqua" w:cs="Book Antiqua"/>
          <w:b/>
          <w:bCs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PC</w:t>
      </w:r>
      <w:r w:rsidRPr="0043179F">
        <w:rPr>
          <w:rFonts w:ascii="Book Antiqua" w:eastAsia="Book Antiqua" w:hAnsi="Book Antiqua" w:cs="Book Antiqua"/>
        </w:rPr>
        <w:t>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Wang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CY,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Jang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JS,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Lee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CH,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Wu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JL.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Large-Pore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Platelet-Rich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Fibrin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with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Mg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Ring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to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Allow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MC3T3-E1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Preosteoblast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Migration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and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to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Improve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Osteogenic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Ability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for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Bone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Defect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Repair.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Int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J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Mol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Sci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2021;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22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[PMID: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33919677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DOI: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10.3390/ijms22084022]</w:t>
      </w:r>
    </w:p>
    <w:p w14:paraId="00C2717D" w14:textId="3B785729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</w:rPr>
        <w:t>49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Rodella</w:t>
      </w:r>
      <w:r w:rsidR="00B92116" w:rsidRPr="0043179F">
        <w:rPr>
          <w:rFonts w:ascii="Book Antiqua" w:eastAsia="Book Antiqua" w:hAnsi="Book Antiqua" w:cs="Book Antiqua"/>
          <w:b/>
          <w:bCs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LF</w:t>
      </w:r>
      <w:r w:rsidRPr="0043179F">
        <w:rPr>
          <w:rFonts w:ascii="Book Antiqua" w:eastAsia="Book Antiqua" w:hAnsi="Book Antiqua" w:cs="Book Antiqua"/>
        </w:rPr>
        <w:t>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Favero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G,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Boninsegna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R,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Buffoli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Labanca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Scarì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G,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Sacco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L,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Batani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T,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Rezzani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R.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Growth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factors,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CD34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positive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cells,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and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fibrin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network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analysis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in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concentrated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growth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factors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fraction.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  <w:i/>
          <w:iCs/>
        </w:rPr>
        <w:t>Microsc</w:t>
      </w:r>
      <w:proofErr w:type="spellEnd"/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Res</w:t>
      </w:r>
      <w:r w:rsidR="00B92116" w:rsidRPr="0043179F">
        <w:rPr>
          <w:rFonts w:ascii="Book Antiqua" w:eastAsia="Book Antiqua" w:hAnsi="Book Antiqua" w:cs="Book Antiqua"/>
          <w:i/>
          <w:iCs/>
        </w:rPr>
        <w:t xml:space="preserve"> </w:t>
      </w:r>
      <w:r w:rsidRPr="0043179F">
        <w:rPr>
          <w:rFonts w:ascii="Book Antiqua" w:eastAsia="Book Antiqua" w:hAnsi="Book Antiqua" w:cs="Book Antiqua"/>
          <w:i/>
          <w:iCs/>
        </w:rPr>
        <w:t>Tech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2011;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74</w:t>
      </w:r>
      <w:r w:rsidRPr="0043179F">
        <w:rPr>
          <w:rFonts w:ascii="Book Antiqua" w:eastAsia="Book Antiqua" w:hAnsi="Book Antiqua" w:cs="Book Antiqua"/>
        </w:rPr>
        <w:t>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772-777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[PMID: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21780251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DOI: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10.1002/jemt.20968]</w:t>
      </w:r>
    </w:p>
    <w:p w14:paraId="3E887CDC" w14:textId="77777777" w:rsidR="00A77B3E" w:rsidRPr="0043179F" w:rsidRDefault="00A77B3E">
      <w:pPr>
        <w:spacing w:line="360" w:lineRule="auto"/>
        <w:jc w:val="both"/>
        <w:sectPr w:rsidR="00A77B3E" w:rsidRPr="0043179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2AE376" w14:textId="77777777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964D526" w14:textId="7AA93EC6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  <w:b/>
          <w:bCs/>
        </w:rPr>
        <w:t>Conflict-of-interest</w:t>
      </w:r>
      <w:r w:rsidR="00B92116" w:rsidRPr="0043179F">
        <w:rPr>
          <w:rFonts w:ascii="Book Antiqua" w:eastAsia="Book Antiqua" w:hAnsi="Book Antiqua" w:cs="Book Antiqua"/>
          <w:b/>
          <w:bCs/>
        </w:rPr>
        <w:t xml:space="preserve"> </w:t>
      </w:r>
      <w:r w:rsidRPr="0043179F">
        <w:rPr>
          <w:rFonts w:ascii="Book Antiqua" w:eastAsia="Book Antiqua" w:hAnsi="Book Antiqua" w:cs="Book Antiqua"/>
          <w:b/>
          <w:bCs/>
        </w:rPr>
        <w:t>statement:</w:t>
      </w:r>
      <w:r w:rsidR="00B92116" w:rsidRPr="0043179F">
        <w:rPr>
          <w:rFonts w:ascii="Book Antiqua" w:eastAsia="Book Antiqua" w:hAnsi="Book Antiqua" w:cs="Book Antiqua"/>
          <w:b/>
          <w:bCs/>
        </w:rPr>
        <w:t xml:space="preserve"> </w:t>
      </w:r>
      <w:r w:rsidR="000B12F8" w:rsidRPr="0043179F">
        <w:rPr>
          <w:rFonts w:ascii="Book Antiqua" w:eastAsia="Book Antiqua" w:hAnsi="Book Antiqua" w:cs="Book Antiqua"/>
        </w:rPr>
        <w:t>The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0B12F8" w:rsidRPr="0043179F">
        <w:rPr>
          <w:rFonts w:ascii="Book Antiqua" w:eastAsia="Book Antiqua" w:hAnsi="Book Antiqua" w:cs="Book Antiqua"/>
        </w:rPr>
        <w:t>author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declare</w:t>
      </w:r>
      <w:r w:rsidR="000B12F8" w:rsidRPr="0043179F">
        <w:rPr>
          <w:rFonts w:ascii="Book Antiqua" w:eastAsia="Book Antiqua" w:hAnsi="Book Antiqua" w:cs="Book Antiqua"/>
        </w:rPr>
        <w:t>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no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conflict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of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interest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related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to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this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manuscript.</w:t>
      </w:r>
    </w:p>
    <w:p w14:paraId="1C51DDE3" w14:textId="77777777" w:rsidR="00A77B3E" w:rsidRPr="0043179F" w:rsidRDefault="00A77B3E">
      <w:pPr>
        <w:spacing w:line="360" w:lineRule="auto"/>
        <w:jc w:val="both"/>
      </w:pPr>
    </w:p>
    <w:p w14:paraId="0BBA0118" w14:textId="560A1C11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  <w:b/>
          <w:bCs/>
        </w:rPr>
        <w:t>Open-Access:</w:t>
      </w:r>
      <w:r w:rsidR="00B92116" w:rsidRPr="0043179F">
        <w:rPr>
          <w:rFonts w:ascii="Book Antiqua" w:eastAsia="Book Antiqua" w:hAnsi="Book Antiqua" w:cs="Book Antiqua"/>
          <w:b/>
          <w:bCs/>
        </w:rPr>
        <w:t xml:space="preserve"> </w:t>
      </w:r>
      <w:r w:rsidRPr="0043179F">
        <w:rPr>
          <w:rFonts w:ascii="Book Antiqua" w:eastAsia="Book Antiqua" w:hAnsi="Book Antiqua" w:cs="Book Antiqua"/>
        </w:rPr>
        <w:t>This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article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is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open-access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article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that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was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selected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by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in-house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editor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and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fully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peer-reviewed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by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external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reviewers.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It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is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distributed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in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accordance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with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the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Creative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Commons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Attribution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NonCommercial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(CC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BY-NC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4.0)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license,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which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permits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others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to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distribute,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remix,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adapt,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build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upon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this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work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non-commercially,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and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license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their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derivative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works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on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different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terms,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provided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the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original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work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is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properly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cited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and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the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use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is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non-commercial.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See: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https://creativecommons.org/Licenses/by-nc/4.0/</w:t>
      </w:r>
    </w:p>
    <w:p w14:paraId="79C8AEF6" w14:textId="77777777" w:rsidR="00A77B3E" w:rsidRPr="0043179F" w:rsidRDefault="00A77B3E">
      <w:pPr>
        <w:spacing w:line="360" w:lineRule="auto"/>
        <w:jc w:val="both"/>
      </w:pPr>
    </w:p>
    <w:p w14:paraId="22ED0AE1" w14:textId="763FE8FF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  <w:b/>
          <w:color w:val="000000"/>
        </w:rPr>
        <w:t>Provenance</w:t>
      </w:r>
      <w:r w:rsidR="00B92116" w:rsidRPr="004317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b/>
          <w:color w:val="000000"/>
        </w:rPr>
        <w:t>and</w:t>
      </w:r>
      <w:r w:rsidR="00B92116" w:rsidRPr="004317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b/>
          <w:color w:val="000000"/>
        </w:rPr>
        <w:t>peer</w:t>
      </w:r>
      <w:r w:rsidR="00B92116" w:rsidRPr="004317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b/>
          <w:color w:val="000000"/>
        </w:rPr>
        <w:t>review:</w:t>
      </w:r>
      <w:r w:rsidR="00B92116" w:rsidRPr="004317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</w:rPr>
        <w:t>Invited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article;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Externally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peer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reviewed.</w:t>
      </w:r>
    </w:p>
    <w:p w14:paraId="7AC728C9" w14:textId="1F371D9C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  <w:b/>
          <w:color w:val="000000"/>
        </w:rPr>
        <w:t>Peer-review</w:t>
      </w:r>
      <w:r w:rsidR="00B92116" w:rsidRPr="004317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b/>
          <w:color w:val="000000"/>
        </w:rPr>
        <w:t>model:</w:t>
      </w:r>
      <w:r w:rsidR="00B92116" w:rsidRPr="004317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</w:rPr>
        <w:t>Single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blind</w:t>
      </w:r>
    </w:p>
    <w:p w14:paraId="4574990F" w14:textId="67B690CA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  <w:b/>
          <w:color w:val="000000"/>
        </w:rPr>
        <w:t>Corresponding</w:t>
      </w:r>
      <w:r w:rsidR="00B92116" w:rsidRPr="004317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b/>
          <w:color w:val="000000"/>
        </w:rPr>
        <w:t>Author's</w:t>
      </w:r>
      <w:r w:rsidR="00B92116" w:rsidRPr="004317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b/>
          <w:color w:val="000000"/>
        </w:rPr>
        <w:t>Membership</w:t>
      </w:r>
      <w:r w:rsidR="00B92116" w:rsidRPr="004317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b/>
          <w:color w:val="000000"/>
        </w:rPr>
        <w:t>in</w:t>
      </w:r>
      <w:r w:rsidR="00B92116" w:rsidRPr="004317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b/>
          <w:color w:val="000000"/>
        </w:rPr>
        <w:t>Professional</w:t>
      </w:r>
      <w:r w:rsidR="00B92116" w:rsidRPr="004317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b/>
          <w:color w:val="000000"/>
        </w:rPr>
        <w:t>Societies:</w:t>
      </w:r>
      <w:r w:rsidR="00B92116" w:rsidRPr="004317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</w:rPr>
        <w:t>Indian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Dental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Assoc</w:t>
      </w:r>
      <w:r w:rsidR="000706F8" w:rsidRPr="0043179F">
        <w:rPr>
          <w:rFonts w:ascii="Book Antiqua" w:eastAsia="Book Antiqua" w:hAnsi="Book Antiqua" w:cs="Book Antiqua"/>
        </w:rPr>
        <w:t>i</w:t>
      </w:r>
      <w:r w:rsidRPr="0043179F">
        <w:rPr>
          <w:rFonts w:ascii="Book Antiqua" w:eastAsia="Book Antiqua" w:hAnsi="Book Antiqua" w:cs="Book Antiqua"/>
        </w:rPr>
        <w:t>ation,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0B12F8" w:rsidRPr="0043179F">
        <w:rPr>
          <w:rFonts w:ascii="Book Antiqua" w:eastAsia="Book Antiqua" w:hAnsi="Book Antiqua" w:cs="Book Antiqua"/>
        </w:rPr>
        <w:t>No.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51827;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Indian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Society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of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Periodontology,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0B12F8" w:rsidRPr="0043179F">
        <w:rPr>
          <w:rFonts w:ascii="Book Antiqua" w:eastAsia="Book Antiqua" w:hAnsi="Book Antiqua" w:cs="Book Antiqua"/>
        </w:rPr>
        <w:t>No.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A25-621.</w:t>
      </w:r>
    </w:p>
    <w:p w14:paraId="2520BFD3" w14:textId="77777777" w:rsidR="00A77B3E" w:rsidRPr="0043179F" w:rsidRDefault="00A77B3E">
      <w:pPr>
        <w:spacing w:line="360" w:lineRule="auto"/>
        <w:jc w:val="both"/>
      </w:pPr>
    </w:p>
    <w:p w14:paraId="746BC04A" w14:textId="12EEB213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  <w:b/>
          <w:color w:val="000000"/>
        </w:rPr>
        <w:t>Peer-review</w:t>
      </w:r>
      <w:r w:rsidR="00B92116" w:rsidRPr="004317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b/>
          <w:color w:val="000000"/>
        </w:rPr>
        <w:t>started:</w:t>
      </w:r>
      <w:r w:rsidR="00B92116" w:rsidRPr="004317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</w:rPr>
        <w:t>January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1,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2023</w:t>
      </w:r>
    </w:p>
    <w:p w14:paraId="64BCD163" w14:textId="439A7749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  <w:b/>
          <w:color w:val="000000"/>
        </w:rPr>
        <w:t>First</w:t>
      </w:r>
      <w:r w:rsidR="00B92116" w:rsidRPr="004317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b/>
          <w:color w:val="000000"/>
        </w:rPr>
        <w:t>decision:</w:t>
      </w:r>
      <w:r w:rsidR="00B92116" w:rsidRPr="004317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</w:rPr>
        <w:t>January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20,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2023</w:t>
      </w:r>
    </w:p>
    <w:p w14:paraId="3AB9C292" w14:textId="128216B4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  <w:b/>
          <w:color w:val="000000"/>
        </w:rPr>
        <w:t>Article</w:t>
      </w:r>
      <w:r w:rsidR="00B92116" w:rsidRPr="004317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b/>
          <w:color w:val="000000"/>
        </w:rPr>
        <w:t>in</w:t>
      </w:r>
      <w:r w:rsidR="00B92116" w:rsidRPr="004317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b/>
          <w:color w:val="000000"/>
        </w:rPr>
        <w:t>press:</w:t>
      </w:r>
      <w:r w:rsidR="00B92116" w:rsidRPr="0043179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64529" w:rsidRPr="0043179F">
        <w:rPr>
          <w:rFonts w:ascii="Book Antiqua" w:eastAsia="Book Antiqua" w:hAnsi="Book Antiqua" w:cs="Book Antiqua"/>
          <w:color w:val="000000"/>
        </w:rPr>
        <w:t>March 17, 2023</w:t>
      </w:r>
    </w:p>
    <w:p w14:paraId="036A1B55" w14:textId="77777777" w:rsidR="00A77B3E" w:rsidRPr="0043179F" w:rsidRDefault="00A77B3E">
      <w:pPr>
        <w:spacing w:line="360" w:lineRule="auto"/>
        <w:jc w:val="both"/>
      </w:pPr>
    </w:p>
    <w:p w14:paraId="18A73983" w14:textId="54A73963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  <w:b/>
          <w:color w:val="000000"/>
        </w:rPr>
        <w:t>Specialty</w:t>
      </w:r>
      <w:r w:rsidR="00B92116" w:rsidRPr="004317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b/>
          <w:color w:val="000000"/>
        </w:rPr>
        <w:t>type:</w:t>
      </w:r>
      <w:r w:rsidR="00B92116" w:rsidRPr="004317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</w:rPr>
        <w:t>Dentistry</w:t>
      </w:r>
      <w:r w:rsidR="000B12F8" w:rsidRPr="0043179F">
        <w:rPr>
          <w:rFonts w:ascii="Book Antiqua" w:eastAsia="Book Antiqua" w:hAnsi="Book Antiqua" w:cs="Book Antiqua"/>
        </w:rPr>
        <w:t>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0B12F8" w:rsidRPr="0043179F">
        <w:rPr>
          <w:rFonts w:ascii="Book Antiqua" w:eastAsia="Book Antiqua" w:hAnsi="Book Antiqua" w:cs="Book Antiqua"/>
        </w:rPr>
        <w:t>oral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0B12F8" w:rsidRPr="0043179F">
        <w:rPr>
          <w:rFonts w:ascii="Book Antiqua" w:eastAsia="Book Antiqua" w:hAnsi="Book Antiqua" w:cs="Book Antiqua"/>
        </w:rPr>
        <w:t>surgery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0B12F8" w:rsidRPr="0043179F">
        <w:rPr>
          <w:rFonts w:ascii="Book Antiqua" w:eastAsia="Book Antiqua" w:hAnsi="Book Antiqua" w:cs="Book Antiqua"/>
        </w:rPr>
        <w:t>and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="000B12F8" w:rsidRPr="0043179F">
        <w:rPr>
          <w:rFonts w:ascii="Book Antiqua" w:eastAsia="Book Antiqua" w:hAnsi="Book Antiqua" w:cs="Book Antiqua"/>
        </w:rPr>
        <w:t>m</w:t>
      </w:r>
      <w:r w:rsidRPr="0043179F">
        <w:rPr>
          <w:rFonts w:ascii="Book Antiqua" w:eastAsia="Book Antiqua" w:hAnsi="Book Antiqua" w:cs="Book Antiqua"/>
        </w:rPr>
        <w:t>edicine</w:t>
      </w:r>
    </w:p>
    <w:p w14:paraId="625621D1" w14:textId="7C326635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  <w:b/>
          <w:color w:val="000000"/>
        </w:rPr>
        <w:t>Country/Territory</w:t>
      </w:r>
      <w:r w:rsidR="00B92116" w:rsidRPr="004317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b/>
          <w:color w:val="000000"/>
        </w:rPr>
        <w:t>of</w:t>
      </w:r>
      <w:r w:rsidR="00B92116" w:rsidRPr="004317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b/>
          <w:color w:val="000000"/>
        </w:rPr>
        <w:t>origin:</w:t>
      </w:r>
      <w:r w:rsidR="00B92116" w:rsidRPr="004317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</w:rPr>
        <w:t>India</w:t>
      </w:r>
    </w:p>
    <w:p w14:paraId="1D5C36DB" w14:textId="610E934E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  <w:b/>
          <w:color w:val="000000"/>
        </w:rPr>
        <w:t>Peer-review</w:t>
      </w:r>
      <w:r w:rsidR="00B92116" w:rsidRPr="004317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b/>
          <w:color w:val="000000"/>
        </w:rPr>
        <w:t>report’s</w:t>
      </w:r>
      <w:r w:rsidR="00B92116" w:rsidRPr="004317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b/>
          <w:color w:val="000000"/>
        </w:rPr>
        <w:t>scientific</w:t>
      </w:r>
      <w:r w:rsidR="00B92116" w:rsidRPr="004317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b/>
          <w:color w:val="000000"/>
        </w:rPr>
        <w:t>quality</w:t>
      </w:r>
      <w:r w:rsidR="00B92116" w:rsidRPr="004317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5B1208F" w14:textId="7622D017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</w:rPr>
        <w:t>Grade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A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(Excellent):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0</w:t>
      </w:r>
    </w:p>
    <w:p w14:paraId="273B0636" w14:textId="732A2AE6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</w:rPr>
        <w:t>Grade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(Very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good):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B</w:t>
      </w:r>
    </w:p>
    <w:p w14:paraId="1E6A0DA0" w14:textId="6A39BD0C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</w:rPr>
        <w:t>Grade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C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(Good):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C</w:t>
      </w:r>
    </w:p>
    <w:p w14:paraId="65997BF4" w14:textId="72157A89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</w:rPr>
        <w:t>Grade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D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(Fair):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0</w:t>
      </w:r>
    </w:p>
    <w:p w14:paraId="4C352EC2" w14:textId="37B4F79E" w:rsidR="00A77B3E" w:rsidRPr="0043179F" w:rsidRDefault="005C0E9F">
      <w:pPr>
        <w:spacing w:line="360" w:lineRule="auto"/>
        <w:jc w:val="both"/>
      </w:pPr>
      <w:r w:rsidRPr="0043179F">
        <w:rPr>
          <w:rFonts w:ascii="Book Antiqua" w:eastAsia="Book Antiqua" w:hAnsi="Book Antiqua" w:cs="Book Antiqua"/>
        </w:rPr>
        <w:t>Grade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E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(Poor):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0</w:t>
      </w:r>
    </w:p>
    <w:p w14:paraId="2F4FB0A1" w14:textId="77777777" w:rsidR="00A77B3E" w:rsidRPr="0043179F" w:rsidRDefault="00A77B3E">
      <w:pPr>
        <w:spacing w:line="360" w:lineRule="auto"/>
        <w:jc w:val="both"/>
      </w:pPr>
    </w:p>
    <w:p w14:paraId="75287ABD" w14:textId="0D128464" w:rsidR="000B12F8" w:rsidRPr="0043179F" w:rsidRDefault="005C0E9F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43179F">
        <w:rPr>
          <w:rFonts w:ascii="Book Antiqua" w:eastAsia="Book Antiqua" w:hAnsi="Book Antiqua" w:cs="Book Antiqua"/>
          <w:b/>
          <w:color w:val="000000"/>
        </w:rPr>
        <w:t>P-Reviewer:</w:t>
      </w:r>
      <w:r w:rsidR="00B92116" w:rsidRPr="0043179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43179F">
        <w:rPr>
          <w:rFonts w:ascii="Book Antiqua" w:eastAsia="Book Antiqua" w:hAnsi="Book Antiqua" w:cs="Book Antiqua"/>
        </w:rPr>
        <w:t>Grawish</w:t>
      </w:r>
      <w:proofErr w:type="spellEnd"/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ME,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Egypt;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Navarro-Alvarez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N,</w:t>
      </w:r>
      <w:r w:rsidR="00B92116"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</w:rPr>
        <w:t>Mexico</w:t>
      </w:r>
      <w:r w:rsidR="00B92116" w:rsidRPr="004317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b/>
          <w:color w:val="000000"/>
        </w:rPr>
        <w:t>S-Editor:</w:t>
      </w:r>
      <w:r w:rsidR="00B92116" w:rsidRPr="0043179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B12F8" w:rsidRPr="0043179F">
        <w:rPr>
          <w:rFonts w:ascii="Book Antiqua" w:eastAsia="Book Antiqua" w:hAnsi="Book Antiqua" w:cs="Book Antiqua"/>
          <w:bCs/>
          <w:color w:val="000000"/>
        </w:rPr>
        <w:t>Zhang</w:t>
      </w:r>
      <w:r w:rsidR="00B92116" w:rsidRPr="0043179F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B12F8" w:rsidRPr="0043179F">
        <w:rPr>
          <w:rFonts w:ascii="Book Antiqua" w:eastAsia="Book Antiqua" w:hAnsi="Book Antiqua" w:cs="Book Antiqua"/>
          <w:bCs/>
          <w:color w:val="000000"/>
        </w:rPr>
        <w:t>H</w:t>
      </w:r>
      <w:r w:rsidR="00B92116" w:rsidRPr="004317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b/>
          <w:color w:val="000000"/>
        </w:rPr>
        <w:t>L-Editor:</w:t>
      </w:r>
      <w:r w:rsidR="00B92116" w:rsidRPr="0043179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B12F8" w:rsidRPr="0043179F">
        <w:rPr>
          <w:rFonts w:ascii="Book Antiqua" w:eastAsia="Book Antiqua" w:hAnsi="Book Antiqua" w:cs="Book Antiqua"/>
          <w:bCs/>
          <w:color w:val="000000"/>
        </w:rPr>
        <w:t>A</w:t>
      </w:r>
      <w:r w:rsidR="00B92116" w:rsidRPr="004317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3179F">
        <w:rPr>
          <w:rFonts w:ascii="Book Antiqua" w:eastAsia="Book Antiqua" w:hAnsi="Book Antiqua" w:cs="Book Antiqua"/>
          <w:b/>
          <w:color w:val="000000"/>
        </w:rPr>
        <w:t>P-Editor:</w:t>
      </w:r>
      <w:r w:rsidR="00852E70" w:rsidRPr="0043179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52E70" w:rsidRPr="0043179F">
        <w:rPr>
          <w:rFonts w:ascii="Book Antiqua" w:eastAsia="Book Antiqua" w:hAnsi="Book Antiqua" w:cs="Book Antiqua"/>
          <w:bCs/>
          <w:color w:val="000000"/>
        </w:rPr>
        <w:t>Zhang H</w:t>
      </w:r>
    </w:p>
    <w:p w14:paraId="567244CF" w14:textId="77777777" w:rsidR="00A77B3E" w:rsidRPr="0043179F" w:rsidRDefault="00A77B3E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1F37D666" w14:textId="45E3FD1E" w:rsidR="00E24A36" w:rsidRPr="0043179F" w:rsidRDefault="00E24A36">
      <w:pPr>
        <w:spacing w:line="360" w:lineRule="auto"/>
        <w:jc w:val="both"/>
        <w:sectPr w:rsidR="00E24A36" w:rsidRPr="0043179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1F093B" w14:textId="6C0E4A18" w:rsidR="00B92116" w:rsidRPr="0043179F" w:rsidRDefault="00B92116" w:rsidP="00B92116">
      <w:pPr>
        <w:spacing w:line="360" w:lineRule="auto"/>
        <w:jc w:val="both"/>
        <w:rPr>
          <w:rFonts w:ascii="Book Antiqua" w:hAnsi="Book Antiqua"/>
          <w:b/>
        </w:rPr>
      </w:pPr>
      <w:r w:rsidRPr="0043179F">
        <w:rPr>
          <w:rFonts w:ascii="Book Antiqua" w:hAnsi="Book Antiqua"/>
          <w:b/>
        </w:rPr>
        <w:lastRenderedPageBreak/>
        <w:t>Table 1 Different names/terminologies related to membrane and their meanings</w:t>
      </w:r>
    </w:p>
    <w:tbl>
      <w:tblPr>
        <w:tblStyle w:val="WJCC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6946"/>
      </w:tblGrid>
      <w:tr w:rsidR="00B92116" w:rsidRPr="0043179F" w14:paraId="148EA080" w14:textId="77777777" w:rsidTr="00F64529">
        <w:trPr>
          <w:trHeight w:val="43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6BB1F273" w14:textId="60B99297" w:rsidR="00B92116" w:rsidRPr="0043179F" w:rsidRDefault="00B92116" w:rsidP="0078755E">
            <w:pPr>
              <w:pStyle w:val="a3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b/>
                <w:color w:val="auto"/>
                <w:sz w:val="24"/>
                <w:szCs w:val="24"/>
              </w:rPr>
            </w:pPr>
            <w:r w:rsidRPr="0043179F">
              <w:rPr>
                <w:rFonts w:ascii="Book Antiqua" w:hAnsi="Book Antiqua" w:cs="Times New Roman"/>
                <w:b/>
                <w:color w:val="auto"/>
                <w:sz w:val="24"/>
                <w:szCs w:val="24"/>
              </w:rPr>
              <w:t xml:space="preserve">Sr. </w:t>
            </w:r>
            <w:r w:rsidR="001E5C2F" w:rsidRPr="0043179F">
              <w:rPr>
                <w:rFonts w:ascii="Book Antiqua" w:hAnsi="Book Antiqua" w:cs="Times New Roman"/>
                <w:b/>
                <w:color w:val="auto"/>
                <w:sz w:val="24"/>
                <w:szCs w:val="24"/>
              </w:rPr>
              <w:t>N</w:t>
            </w:r>
            <w:r w:rsidRPr="0043179F">
              <w:rPr>
                <w:rFonts w:ascii="Book Antiqua" w:hAnsi="Book Antiqua" w:cs="Times New Roman"/>
                <w:b/>
                <w:color w:val="auto"/>
                <w:sz w:val="24"/>
                <w:szCs w:val="24"/>
              </w:rPr>
              <w:t>o.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4AF13B3" w14:textId="77777777" w:rsidR="00B92116" w:rsidRPr="0043179F" w:rsidRDefault="00B92116" w:rsidP="0078755E">
            <w:pPr>
              <w:pStyle w:val="a3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b/>
                <w:color w:val="auto"/>
                <w:sz w:val="24"/>
                <w:szCs w:val="24"/>
              </w:rPr>
            </w:pPr>
            <w:r w:rsidRPr="0043179F">
              <w:rPr>
                <w:rFonts w:ascii="Book Antiqua" w:hAnsi="Book Antiqua" w:cs="Times New Roman"/>
                <w:b/>
                <w:color w:val="auto"/>
                <w:sz w:val="24"/>
                <w:szCs w:val="24"/>
              </w:rPr>
              <w:t>Terminologies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6B937F7C" w14:textId="3EF65FF4" w:rsidR="00B92116" w:rsidRPr="0043179F" w:rsidRDefault="00B92116" w:rsidP="0078755E">
            <w:pPr>
              <w:pStyle w:val="a3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b/>
                <w:color w:val="auto"/>
                <w:sz w:val="24"/>
                <w:szCs w:val="24"/>
              </w:rPr>
            </w:pPr>
            <w:r w:rsidRPr="0043179F">
              <w:rPr>
                <w:rFonts w:ascii="Book Antiqua" w:hAnsi="Book Antiqua" w:cs="Times New Roman"/>
                <w:b/>
                <w:color w:val="auto"/>
                <w:sz w:val="24"/>
                <w:szCs w:val="24"/>
              </w:rPr>
              <w:t>Meanings/definition</w:t>
            </w:r>
          </w:p>
        </w:tc>
      </w:tr>
      <w:tr w:rsidR="00B92116" w:rsidRPr="0043179F" w14:paraId="47CFCAFA" w14:textId="77777777" w:rsidTr="00F64529">
        <w:trPr>
          <w:trHeight w:val="387"/>
        </w:trPr>
        <w:tc>
          <w:tcPr>
            <w:tcW w:w="1101" w:type="dxa"/>
            <w:tcBorders>
              <w:top w:val="single" w:sz="4" w:space="0" w:color="auto"/>
            </w:tcBorders>
          </w:tcPr>
          <w:p w14:paraId="3EB009EB" w14:textId="7B3D7573" w:rsidR="00B92116" w:rsidRPr="0043179F" w:rsidRDefault="00B92116" w:rsidP="0078755E">
            <w:pPr>
              <w:pStyle w:val="a3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43179F">
              <w:rPr>
                <w:rFonts w:ascii="Book Antiqua" w:hAnsi="Book Antiqua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27957CA" w14:textId="77777777" w:rsidR="00B92116" w:rsidRPr="0043179F" w:rsidRDefault="00B92116" w:rsidP="0078755E">
            <w:pPr>
              <w:pStyle w:val="a3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43179F">
              <w:rPr>
                <w:rFonts w:ascii="Book Antiqua" w:hAnsi="Book Antiqua" w:cs="Times New Roman"/>
                <w:color w:val="auto"/>
                <w:sz w:val="24"/>
                <w:szCs w:val="24"/>
              </w:rPr>
              <w:t>Membranes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14:paraId="04298494" w14:textId="53E3380F" w:rsidR="00B92116" w:rsidRPr="0043179F" w:rsidRDefault="00B92116" w:rsidP="0078755E">
            <w:pPr>
              <w:pStyle w:val="a3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43179F">
              <w:rPr>
                <w:rFonts w:ascii="Book Antiqua" w:hAnsi="Book Antiqua" w:cs="Times New Roman"/>
                <w:color w:val="auto"/>
                <w:sz w:val="24"/>
                <w:szCs w:val="24"/>
                <w:shd w:val="clear" w:color="auto" w:fill="FFFFFF"/>
              </w:rPr>
              <w:t>A thin pliable sheet of material or tissue forming a barrier or lining.</w:t>
            </w:r>
          </w:p>
        </w:tc>
      </w:tr>
      <w:tr w:rsidR="00B92116" w:rsidRPr="0043179F" w14:paraId="621C4C25" w14:textId="77777777" w:rsidTr="00F64529">
        <w:trPr>
          <w:trHeight w:val="558"/>
        </w:trPr>
        <w:tc>
          <w:tcPr>
            <w:tcW w:w="1101" w:type="dxa"/>
          </w:tcPr>
          <w:p w14:paraId="09AAC5EA" w14:textId="7FCFAAD8" w:rsidR="00B92116" w:rsidRPr="0043179F" w:rsidRDefault="00B92116" w:rsidP="0078755E">
            <w:pPr>
              <w:pStyle w:val="a3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43179F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</w:tcPr>
          <w:p w14:paraId="77775FD2" w14:textId="161E144D" w:rsidR="00B92116" w:rsidRPr="0043179F" w:rsidRDefault="00B92116" w:rsidP="0078755E">
            <w:pPr>
              <w:pStyle w:val="a3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43179F">
              <w:rPr>
                <w:rFonts w:ascii="Book Antiqua" w:hAnsi="Book Antiqua" w:cs="Times New Roman"/>
                <w:color w:val="auto"/>
                <w:sz w:val="24"/>
                <w:szCs w:val="24"/>
              </w:rPr>
              <w:t>Resorbable membranes</w:t>
            </w:r>
          </w:p>
        </w:tc>
        <w:tc>
          <w:tcPr>
            <w:tcW w:w="6946" w:type="dxa"/>
          </w:tcPr>
          <w:p w14:paraId="39A3F5DF" w14:textId="11A3B342" w:rsidR="00B92116" w:rsidRPr="0043179F" w:rsidRDefault="00B92116" w:rsidP="0078755E">
            <w:pPr>
              <w:pStyle w:val="a3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43179F">
              <w:rPr>
                <w:rFonts w:ascii="Book Antiqua" w:hAnsi="Book Antiqua" w:cs="Times New Roman"/>
                <w:color w:val="auto"/>
                <w:sz w:val="24"/>
                <w:szCs w:val="24"/>
                <w:shd w:val="clear" w:color="auto" w:fill="FFFFFF"/>
              </w:rPr>
              <w:t xml:space="preserve">Membranes that are biocompatible and are </w:t>
            </w:r>
            <w:proofErr w:type="spellStart"/>
            <w:r w:rsidRPr="0043179F">
              <w:rPr>
                <w:rFonts w:ascii="Book Antiqua" w:hAnsi="Book Antiqua" w:cs="Times New Roman"/>
                <w:color w:val="auto"/>
                <w:sz w:val="24"/>
                <w:szCs w:val="24"/>
                <w:shd w:val="clear" w:color="auto" w:fill="FFFFFF"/>
              </w:rPr>
              <w:t>metabolised</w:t>
            </w:r>
            <w:proofErr w:type="spellEnd"/>
            <w:r w:rsidRPr="0043179F">
              <w:rPr>
                <w:rFonts w:ascii="Book Antiqua" w:hAnsi="Book Antiqua" w:cs="Times New Roman"/>
                <w:color w:val="auto"/>
                <w:sz w:val="24"/>
                <w:szCs w:val="24"/>
                <w:shd w:val="clear" w:color="auto" w:fill="FFFFFF"/>
              </w:rPr>
              <w:t xml:space="preserve"> by hydrolysis or enzymatic activity over the course of time.</w:t>
            </w:r>
          </w:p>
        </w:tc>
      </w:tr>
      <w:tr w:rsidR="00B92116" w:rsidRPr="0043179F" w14:paraId="5E8D968A" w14:textId="77777777" w:rsidTr="00F64529">
        <w:trPr>
          <w:trHeight w:val="549"/>
        </w:trPr>
        <w:tc>
          <w:tcPr>
            <w:tcW w:w="1101" w:type="dxa"/>
          </w:tcPr>
          <w:p w14:paraId="72A20300" w14:textId="5CDA1A3A" w:rsidR="00B92116" w:rsidRPr="0043179F" w:rsidRDefault="00B92116" w:rsidP="0078755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3179F">
              <w:rPr>
                <w:rFonts w:ascii="Book Antiqua" w:hAnsi="Book Antiqua"/>
              </w:rPr>
              <w:t>3</w:t>
            </w:r>
          </w:p>
        </w:tc>
        <w:tc>
          <w:tcPr>
            <w:tcW w:w="1842" w:type="dxa"/>
          </w:tcPr>
          <w:p w14:paraId="4C5A15DA" w14:textId="0DD340AC" w:rsidR="00B92116" w:rsidRPr="0043179F" w:rsidRDefault="00B92116" w:rsidP="0078755E">
            <w:pPr>
              <w:pStyle w:val="a3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43179F">
              <w:rPr>
                <w:rFonts w:ascii="Book Antiqua" w:hAnsi="Book Antiqua" w:cs="Times New Roman"/>
                <w:color w:val="auto"/>
                <w:sz w:val="24"/>
                <w:szCs w:val="24"/>
              </w:rPr>
              <w:t>Non-resorbable membranes</w:t>
            </w:r>
          </w:p>
        </w:tc>
        <w:tc>
          <w:tcPr>
            <w:tcW w:w="6946" w:type="dxa"/>
          </w:tcPr>
          <w:p w14:paraId="370539F7" w14:textId="6AC72498" w:rsidR="00B92116" w:rsidRPr="0043179F" w:rsidRDefault="00B92116" w:rsidP="0078755E">
            <w:pPr>
              <w:pStyle w:val="a3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43179F">
              <w:rPr>
                <w:rFonts w:ascii="Book Antiqua" w:hAnsi="Book Antiqua" w:cs="Times New Roman"/>
                <w:color w:val="auto"/>
                <w:sz w:val="24"/>
                <w:szCs w:val="24"/>
              </w:rPr>
              <w:t>Membranes that are bio-inert and require a second surgical procedure to remove after bone regeneration is complete.</w:t>
            </w:r>
          </w:p>
        </w:tc>
      </w:tr>
      <w:tr w:rsidR="00B92116" w:rsidRPr="0043179F" w14:paraId="726E4C72" w14:textId="77777777" w:rsidTr="00F64529">
        <w:trPr>
          <w:trHeight w:val="819"/>
        </w:trPr>
        <w:tc>
          <w:tcPr>
            <w:tcW w:w="1101" w:type="dxa"/>
          </w:tcPr>
          <w:p w14:paraId="78D515DA" w14:textId="362D035B" w:rsidR="00B92116" w:rsidRPr="0043179F" w:rsidRDefault="00B92116" w:rsidP="0078755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3179F">
              <w:rPr>
                <w:rFonts w:ascii="Book Antiqua" w:hAnsi="Book Antiqua"/>
              </w:rPr>
              <w:t>4</w:t>
            </w:r>
          </w:p>
        </w:tc>
        <w:tc>
          <w:tcPr>
            <w:tcW w:w="1842" w:type="dxa"/>
          </w:tcPr>
          <w:p w14:paraId="21B457B7" w14:textId="79CA2720" w:rsidR="00B92116" w:rsidRPr="0043179F" w:rsidRDefault="00B92116" w:rsidP="0078755E">
            <w:pPr>
              <w:pStyle w:val="a3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43179F">
              <w:rPr>
                <w:rFonts w:ascii="Book Antiqua" w:hAnsi="Book Antiqua" w:cs="Times New Roman"/>
                <w:color w:val="auto"/>
                <w:sz w:val="24"/>
                <w:szCs w:val="24"/>
              </w:rPr>
              <w:t>Barrier membranes</w:t>
            </w:r>
          </w:p>
        </w:tc>
        <w:tc>
          <w:tcPr>
            <w:tcW w:w="6946" w:type="dxa"/>
          </w:tcPr>
          <w:p w14:paraId="1E95C333" w14:textId="40971080" w:rsidR="00B92116" w:rsidRPr="0043179F" w:rsidRDefault="00B92116" w:rsidP="0078755E">
            <w:pPr>
              <w:pStyle w:val="a3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43179F">
              <w:rPr>
                <w:rFonts w:ascii="Book Antiqua" w:hAnsi="Book Antiqua" w:cs="Times New Roman"/>
                <w:color w:val="auto"/>
                <w:sz w:val="24"/>
                <w:szCs w:val="24"/>
                <w:shd w:val="clear" w:color="auto" w:fill="FFFFFF"/>
              </w:rPr>
              <w:t xml:space="preserve">A </w:t>
            </w:r>
            <w:r w:rsidRPr="0043179F">
              <w:rPr>
                <w:rFonts w:ascii="Book Antiqua" w:hAnsi="Book Antiqua" w:cs="Times New Roman"/>
                <w:bCs/>
                <w:color w:val="auto"/>
                <w:sz w:val="24"/>
                <w:szCs w:val="24"/>
                <w:shd w:val="clear" w:color="auto" w:fill="FFFFFF"/>
              </w:rPr>
              <w:t>barrier membrane</w:t>
            </w:r>
            <w:r w:rsidRPr="0043179F">
              <w:rPr>
                <w:rFonts w:ascii="Book Antiqua" w:hAnsi="Book Antiqua" w:cs="Times New Roman"/>
                <w:color w:val="auto"/>
                <w:sz w:val="24"/>
                <w:szCs w:val="24"/>
                <w:shd w:val="clear" w:color="auto" w:fill="FFFFFF"/>
              </w:rPr>
              <w:t xml:space="preserve"> is a device used in </w:t>
            </w:r>
            <w:hyperlink r:id="rId7" w:history="1">
              <w:r w:rsidRPr="0043179F">
                <w:rPr>
                  <w:rStyle w:val="Hyperlink3"/>
                  <w:rFonts w:ascii="Book Antiqua" w:hAnsi="Book Antiqua" w:cs="Times New Roman"/>
                  <w:color w:val="auto"/>
                  <w:sz w:val="24"/>
                  <w:szCs w:val="24"/>
                  <w:u w:val="none"/>
                </w:rPr>
                <w:t>oral surgery and periodontal surgery</w:t>
              </w:r>
            </w:hyperlink>
            <w:r w:rsidRPr="0043179F">
              <w:rPr>
                <w:rFonts w:ascii="Book Antiqua" w:hAnsi="Book Antiqua" w:cs="Times New Roman"/>
                <w:color w:val="auto"/>
                <w:sz w:val="24"/>
                <w:szCs w:val="24"/>
                <w:shd w:val="clear" w:color="auto" w:fill="FFFFFF"/>
              </w:rPr>
              <w:t xml:space="preserve"> to prevent </w:t>
            </w:r>
            <w:hyperlink r:id="rId8" w:history="1">
              <w:r w:rsidRPr="0043179F">
                <w:rPr>
                  <w:rStyle w:val="Hyperlink3"/>
                  <w:rFonts w:ascii="Book Antiqua" w:hAnsi="Book Antiqua" w:cs="Times New Roman"/>
                  <w:color w:val="auto"/>
                  <w:sz w:val="24"/>
                  <w:szCs w:val="24"/>
                  <w:u w:val="none"/>
                </w:rPr>
                <w:t>epithelium</w:t>
              </w:r>
            </w:hyperlink>
            <w:r w:rsidRPr="0043179F">
              <w:rPr>
                <w:rFonts w:ascii="Book Antiqua" w:hAnsi="Book Antiqua" w:cs="Times New Roman"/>
                <w:color w:val="auto"/>
                <w:sz w:val="24"/>
                <w:szCs w:val="24"/>
                <w:shd w:val="clear" w:color="auto" w:fill="FFFFFF"/>
              </w:rPr>
              <w:t xml:space="preserve">, which regenerates relatively quickly, from growing into an area in which another more slowly growing tissue type, such as </w:t>
            </w:r>
            <w:hyperlink r:id="rId9" w:history="1">
              <w:r w:rsidRPr="0043179F">
                <w:rPr>
                  <w:rStyle w:val="Hyperlink3"/>
                  <w:rFonts w:ascii="Book Antiqua" w:hAnsi="Book Antiqua" w:cs="Times New Roman"/>
                  <w:color w:val="auto"/>
                  <w:sz w:val="24"/>
                  <w:szCs w:val="24"/>
                  <w:u w:val="none"/>
                </w:rPr>
                <w:t>bone</w:t>
              </w:r>
            </w:hyperlink>
            <w:r w:rsidRPr="0043179F">
              <w:rPr>
                <w:rFonts w:ascii="Book Antiqua" w:hAnsi="Book Antiqua" w:cs="Times New Roman"/>
                <w:color w:val="auto"/>
                <w:sz w:val="24"/>
                <w:szCs w:val="24"/>
                <w:shd w:val="clear" w:color="auto" w:fill="FFFFFF"/>
              </w:rPr>
              <w:t xml:space="preserve">, is desired. </w:t>
            </w:r>
          </w:p>
        </w:tc>
      </w:tr>
      <w:tr w:rsidR="00B92116" w:rsidRPr="0043179F" w14:paraId="75031F6B" w14:textId="77777777" w:rsidTr="00F64529">
        <w:trPr>
          <w:trHeight w:val="549"/>
        </w:trPr>
        <w:tc>
          <w:tcPr>
            <w:tcW w:w="1101" w:type="dxa"/>
          </w:tcPr>
          <w:p w14:paraId="0C77B837" w14:textId="77E67D31" w:rsidR="00B92116" w:rsidRPr="0043179F" w:rsidRDefault="00B92116" w:rsidP="0078755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3179F">
              <w:rPr>
                <w:rFonts w:ascii="Book Antiqua" w:hAnsi="Book Antiqua"/>
              </w:rPr>
              <w:t>5</w:t>
            </w:r>
          </w:p>
        </w:tc>
        <w:tc>
          <w:tcPr>
            <w:tcW w:w="1842" w:type="dxa"/>
          </w:tcPr>
          <w:p w14:paraId="67E2C0C3" w14:textId="6127F801" w:rsidR="00B92116" w:rsidRPr="0043179F" w:rsidRDefault="00B92116" w:rsidP="0078755E">
            <w:pPr>
              <w:pStyle w:val="a3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43179F">
              <w:rPr>
                <w:rFonts w:ascii="Book Antiqua" w:hAnsi="Book Antiqua" w:cs="Times New Roman"/>
                <w:color w:val="auto"/>
                <w:sz w:val="24"/>
                <w:szCs w:val="24"/>
              </w:rPr>
              <w:t>Collagen membranes</w:t>
            </w:r>
          </w:p>
        </w:tc>
        <w:tc>
          <w:tcPr>
            <w:tcW w:w="6946" w:type="dxa"/>
          </w:tcPr>
          <w:p w14:paraId="0109EE2F" w14:textId="150B9ADC" w:rsidR="00B92116" w:rsidRPr="0043179F" w:rsidRDefault="00B92116" w:rsidP="0078755E">
            <w:pPr>
              <w:pStyle w:val="a3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43179F">
              <w:rPr>
                <w:rFonts w:ascii="Book Antiqua" w:hAnsi="Book Antiqua" w:cs="Times New Roman"/>
                <w:color w:val="auto"/>
                <w:sz w:val="24"/>
                <w:szCs w:val="24"/>
              </w:rPr>
              <w:t>Membranes made of collagen (mostly type-1 collagen) that are fabricated in different shapes and sizes and used in oral surgical procedures for bone and tissue regeneration.</w:t>
            </w:r>
          </w:p>
        </w:tc>
      </w:tr>
      <w:tr w:rsidR="00B92116" w:rsidRPr="0043179F" w14:paraId="0B6565EC" w14:textId="77777777" w:rsidTr="00F64529">
        <w:trPr>
          <w:trHeight w:val="558"/>
        </w:trPr>
        <w:tc>
          <w:tcPr>
            <w:tcW w:w="1101" w:type="dxa"/>
          </w:tcPr>
          <w:p w14:paraId="13D93B5E" w14:textId="605DB769" w:rsidR="00B92116" w:rsidRPr="0043179F" w:rsidRDefault="00B92116" w:rsidP="0078755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3179F">
              <w:rPr>
                <w:rFonts w:ascii="Book Antiqua" w:hAnsi="Book Antiqua"/>
              </w:rPr>
              <w:t>6</w:t>
            </w:r>
          </w:p>
        </w:tc>
        <w:tc>
          <w:tcPr>
            <w:tcW w:w="1842" w:type="dxa"/>
          </w:tcPr>
          <w:p w14:paraId="0FC74EF5" w14:textId="17C10BA5" w:rsidR="00B92116" w:rsidRPr="0043179F" w:rsidRDefault="00B92116" w:rsidP="0078755E">
            <w:pPr>
              <w:pStyle w:val="a3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43179F">
              <w:rPr>
                <w:rFonts w:ascii="Book Antiqua" w:hAnsi="Book Antiqua" w:cs="Times New Roman"/>
                <w:color w:val="auto"/>
                <w:sz w:val="24"/>
                <w:szCs w:val="24"/>
              </w:rPr>
              <w:t>Collagen barrier membranes</w:t>
            </w:r>
          </w:p>
        </w:tc>
        <w:tc>
          <w:tcPr>
            <w:tcW w:w="6946" w:type="dxa"/>
          </w:tcPr>
          <w:p w14:paraId="6C2CBD41" w14:textId="1AD34D91" w:rsidR="00B92116" w:rsidRPr="0043179F" w:rsidRDefault="00B92116" w:rsidP="0078755E">
            <w:pPr>
              <w:pStyle w:val="a3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43179F">
              <w:rPr>
                <w:rFonts w:ascii="Book Antiqua" w:hAnsi="Book Antiqua" w:cs="Times New Roman"/>
                <w:color w:val="auto"/>
                <w:sz w:val="24"/>
                <w:szCs w:val="24"/>
              </w:rPr>
              <w:t>Selective collagen membranes that can act as barrier membrane for bone and tissue regeneration.</w:t>
            </w:r>
          </w:p>
        </w:tc>
      </w:tr>
      <w:tr w:rsidR="00B92116" w:rsidRPr="0043179F" w14:paraId="48DD8E1A" w14:textId="77777777" w:rsidTr="00F64529">
        <w:trPr>
          <w:trHeight w:val="540"/>
        </w:trPr>
        <w:tc>
          <w:tcPr>
            <w:tcW w:w="1101" w:type="dxa"/>
          </w:tcPr>
          <w:p w14:paraId="4C03B339" w14:textId="065225AB" w:rsidR="00B92116" w:rsidRPr="0043179F" w:rsidRDefault="00B92116" w:rsidP="0078755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3179F">
              <w:rPr>
                <w:rFonts w:ascii="Book Antiqua" w:hAnsi="Book Antiqua"/>
              </w:rPr>
              <w:t>7</w:t>
            </w:r>
          </w:p>
        </w:tc>
        <w:tc>
          <w:tcPr>
            <w:tcW w:w="1842" w:type="dxa"/>
          </w:tcPr>
          <w:p w14:paraId="44FF7D27" w14:textId="185DD5AD" w:rsidR="00B92116" w:rsidRPr="0043179F" w:rsidRDefault="00B92116" w:rsidP="0078755E">
            <w:pPr>
              <w:pStyle w:val="a3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43179F">
              <w:rPr>
                <w:rFonts w:ascii="Book Antiqua" w:hAnsi="Book Antiqua" w:cs="Times New Roman"/>
                <w:color w:val="auto"/>
                <w:sz w:val="24"/>
                <w:szCs w:val="24"/>
              </w:rPr>
              <w:t>Natural membranes</w:t>
            </w:r>
          </w:p>
        </w:tc>
        <w:tc>
          <w:tcPr>
            <w:tcW w:w="6946" w:type="dxa"/>
          </w:tcPr>
          <w:p w14:paraId="18712D24" w14:textId="7BEAA7D2" w:rsidR="00B92116" w:rsidRPr="0043179F" w:rsidRDefault="00B92116" w:rsidP="0078755E">
            <w:pPr>
              <w:pStyle w:val="a3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43179F">
              <w:rPr>
                <w:rFonts w:ascii="Book Antiqua" w:hAnsi="Book Antiqua" w:cs="Times New Roman"/>
                <w:color w:val="auto"/>
                <w:sz w:val="24"/>
                <w:szCs w:val="24"/>
              </w:rPr>
              <w:t>Membranes made from natural materials or sources, such as collagen, dermis, tendons, sclera, amnion, pericardium, chorion, and silk.</w:t>
            </w:r>
          </w:p>
        </w:tc>
      </w:tr>
      <w:tr w:rsidR="00B92116" w:rsidRPr="0043179F" w14:paraId="5BEEAD37" w14:textId="77777777" w:rsidTr="00F64529">
        <w:trPr>
          <w:trHeight w:val="540"/>
        </w:trPr>
        <w:tc>
          <w:tcPr>
            <w:tcW w:w="1101" w:type="dxa"/>
          </w:tcPr>
          <w:p w14:paraId="76A154FB" w14:textId="187BC187" w:rsidR="00B92116" w:rsidRPr="0043179F" w:rsidRDefault="00B92116" w:rsidP="0078755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3179F">
              <w:rPr>
                <w:rFonts w:ascii="Book Antiqua" w:hAnsi="Book Antiqua"/>
              </w:rPr>
              <w:t>8</w:t>
            </w:r>
          </w:p>
        </w:tc>
        <w:tc>
          <w:tcPr>
            <w:tcW w:w="1842" w:type="dxa"/>
          </w:tcPr>
          <w:p w14:paraId="264623B6" w14:textId="367FA06F" w:rsidR="00B92116" w:rsidRPr="0043179F" w:rsidRDefault="00B92116" w:rsidP="0078755E">
            <w:pPr>
              <w:pStyle w:val="a3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43179F">
              <w:rPr>
                <w:rFonts w:ascii="Book Antiqua" w:hAnsi="Book Antiqua" w:cs="Times New Roman"/>
                <w:color w:val="auto"/>
                <w:sz w:val="24"/>
                <w:szCs w:val="24"/>
              </w:rPr>
              <w:t>Synthetic membranes</w:t>
            </w:r>
          </w:p>
        </w:tc>
        <w:tc>
          <w:tcPr>
            <w:tcW w:w="6946" w:type="dxa"/>
          </w:tcPr>
          <w:p w14:paraId="6BD4C0A0" w14:textId="33E8CF2C" w:rsidR="00B92116" w:rsidRPr="0043179F" w:rsidRDefault="00B92116" w:rsidP="0078755E">
            <w:pPr>
              <w:pStyle w:val="a3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43179F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Membranes made from synthetic materials, such as </w:t>
            </w:r>
            <w:proofErr w:type="spellStart"/>
            <w:r w:rsidRPr="0043179F">
              <w:rPr>
                <w:rFonts w:ascii="Book Antiqua" w:hAnsi="Book Antiqua" w:cs="Times New Roman"/>
                <w:color w:val="auto"/>
                <w:sz w:val="24"/>
                <w:szCs w:val="24"/>
              </w:rPr>
              <w:t>polytetrafluroethylene</w:t>
            </w:r>
            <w:proofErr w:type="spellEnd"/>
            <w:r w:rsidRPr="0043179F">
              <w:rPr>
                <w:rFonts w:ascii="Book Antiqua" w:hAnsi="Book Antiqua" w:cs="Times New Roman"/>
                <w:color w:val="auto"/>
                <w:sz w:val="24"/>
                <w:szCs w:val="24"/>
              </w:rPr>
              <w:t>, titanium, and ceramic.</w:t>
            </w:r>
          </w:p>
        </w:tc>
      </w:tr>
      <w:tr w:rsidR="00B92116" w:rsidRPr="0043179F" w14:paraId="07BEFFB5" w14:textId="77777777" w:rsidTr="00427384">
        <w:trPr>
          <w:trHeight w:val="378"/>
        </w:trPr>
        <w:tc>
          <w:tcPr>
            <w:tcW w:w="1101" w:type="dxa"/>
            <w:tcBorders>
              <w:bottom w:val="nil"/>
            </w:tcBorders>
          </w:tcPr>
          <w:p w14:paraId="6E77F0D1" w14:textId="5EBC188E" w:rsidR="00B92116" w:rsidRPr="0043179F" w:rsidRDefault="00B92116" w:rsidP="0078755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3179F">
              <w:rPr>
                <w:rFonts w:ascii="Book Antiqua" w:hAnsi="Book Antiqua"/>
              </w:rPr>
              <w:t>9</w:t>
            </w:r>
          </w:p>
        </w:tc>
        <w:tc>
          <w:tcPr>
            <w:tcW w:w="1842" w:type="dxa"/>
            <w:tcBorders>
              <w:bottom w:val="nil"/>
            </w:tcBorders>
          </w:tcPr>
          <w:p w14:paraId="0A5E79F7" w14:textId="648F47A1" w:rsidR="00B92116" w:rsidRPr="0043179F" w:rsidRDefault="00B92116" w:rsidP="0078755E">
            <w:pPr>
              <w:pStyle w:val="a3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43179F">
              <w:rPr>
                <w:rFonts w:ascii="Book Antiqua" w:hAnsi="Book Antiqua" w:cs="Times New Roman"/>
                <w:color w:val="auto"/>
                <w:sz w:val="24"/>
                <w:szCs w:val="24"/>
              </w:rPr>
              <w:t>GTR membranes</w:t>
            </w:r>
          </w:p>
        </w:tc>
        <w:tc>
          <w:tcPr>
            <w:tcW w:w="6946" w:type="dxa"/>
            <w:tcBorders>
              <w:bottom w:val="nil"/>
            </w:tcBorders>
          </w:tcPr>
          <w:p w14:paraId="6579ABC1" w14:textId="7C962534" w:rsidR="00B92116" w:rsidRPr="0043179F" w:rsidRDefault="00B92116" w:rsidP="0078755E">
            <w:pPr>
              <w:pStyle w:val="a3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43179F">
              <w:rPr>
                <w:rFonts w:ascii="Book Antiqua" w:hAnsi="Book Antiqua" w:cs="Times New Roman"/>
                <w:color w:val="auto"/>
                <w:sz w:val="24"/>
                <w:szCs w:val="24"/>
              </w:rPr>
              <w:t>Barrier membranes used for regeneration of lost PDL, cementum, and bone.</w:t>
            </w:r>
          </w:p>
        </w:tc>
      </w:tr>
      <w:tr w:rsidR="00B92116" w:rsidRPr="0043179F" w14:paraId="7817BCA1" w14:textId="77777777" w:rsidTr="00427384">
        <w:trPr>
          <w:trHeight w:val="300"/>
        </w:trPr>
        <w:tc>
          <w:tcPr>
            <w:tcW w:w="1101" w:type="dxa"/>
            <w:tcBorders>
              <w:top w:val="nil"/>
              <w:bottom w:val="nil"/>
            </w:tcBorders>
          </w:tcPr>
          <w:p w14:paraId="45646825" w14:textId="67162EBE" w:rsidR="00B92116" w:rsidRPr="0043179F" w:rsidRDefault="00B92116" w:rsidP="0078755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3179F">
              <w:rPr>
                <w:rFonts w:ascii="Book Antiqua" w:hAnsi="Book Antiqua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7FC1F6B" w14:textId="4FF99F30" w:rsidR="00B92116" w:rsidRPr="0043179F" w:rsidRDefault="00B92116" w:rsidP="0078755E">
            <w:pPr>
              <w:pStyle w:val="a3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43179F">
              <w:rPr>
                <w:rFonts w:ascii="Book Antiqua" w:hAnsi="Book Antiqua" w:cs="Times New Roman"/>
                <w:color w:val="auto"/>
                <w:sz w:val="24"/>
                <w:szCs w:val="24"/>
              </w:rPr>
              <w:t>GBR membranes</w:t>
            </w:r>
          </w:p>
        </w:tc>
        <w:tc>
          <w:tcPr>
            <w:tcW w:w="6946" w:type="dxa"/>
            <w:tcBorders>
              <w:top w:val="nil"/>
              <w:bottom w:val="nil"/>
            </w:tcBorders>
          </w:tcPr>
          <w:p w14:paraId="5E4E2CC0" w14:textId="4D3B50EF" w:rsidR="00B92116" w:rsidRPr="0043179F" w:rsidRDefault="00B92116" w:rsidP="0078755E">
            <w:pPr>
              <w:pStyle w:val="a3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43179F">
              <w:rPr>
                <w:rFonts w:ascii="Book Antiqua" w:hAnsi="Book Antiqua" w:cs="Times New Roman"/>
                <w:color w:val="auto"/>
                <w:sz w:val="24"/>
                <w:szCs w:val="24"/>
              </w:rPr>
              <w:t>Barrier membranes used for bone regeneration.</w:t>
            </w:r>
          </w:p>
        </w:tc>
      </w:tr>
      <w:tr w:rsidR="00B92116" w:rsidRPr="0043179F" w14:paraId="6AED8197" w14:textId="77777777" w:rsidTr="00427384">
        <w:trPr>
          <w:trHeight w:val="531"/>
        </w:trPr>
        <w:tc>
          <w:tcPr>
            <w:tcW w:w="1101" w:type="dxa"/>
            <w:tcBorders>
              <w:top w:val="nil"/>
            </w:tcBorders>
          </w:tcPr>
          <w:p w14:paraId="41AC687F" w14:textId="590C2350" w:rsidR="00B92116" w:rsidRPr="0043179F" w:rsidRDefault="00B92116" w:rsidP="0078755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3179F">
              <w:rPr>
                <w:rFonts w:ascii="Book Antiqua" w:hAnsi="Book Antiqua"/>
              </w:rPr>
              <w:lastRenderedPageBreak/>
              <w:t>11</w:t>
            </w:r>
          </w:p>
        </w:tc>
        <w:tc>
          <w:tcPr>
            <w:tcW w:w="1842" w:type="dxa"/>
            <w:tcBorders>
              <w:top w:val="nil"/>
            </w:tcBorders>
          </w:tcPr>
          <w:p w14:paraId="0E319B4B" w14:textId="531C38A5" w:rsidR="00B92116" w:rsidRPr="0043179F" w:rsidRDefault="00B92116" w:rsidP="0078755E">
            <w:pPr>
              <w:pStyle w:val="a3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43179F">
              <w:rPr>
                <w:rFonts w:ascii="Book Antiqua" w:hAnsi="Book Antiqua" w:cs="Times New Roman"/>
                <w:color w:val="auto"/>
                <w:sz w:val="24"/>
                <w:szCs w:val="24"/>
              </w:rPr>
              <w:t>PRF membranes</w:t>
            </w:r>
          </w:p>
        </w:tc>
        <w:tc>
          <w:tcPr>
            <w:tcW w:w="6946" w:type="dxa"/>
            <w:tcBorders>
              <w:top w:val="nil"/>
            </w:tcBorders>
          </w:tcPr>
          <w:p w14:paraId="201F46D8" w14:textId="2933A45E" w:rsidR="00B92116" w:rsidRPr="0043179F" w:rsidRDefault="00B92116" w:rsidP="0078755E">
            <w:pPr>
              <w:pStyle w:val="a3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43179F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Autologous membrane made </w:t>
            </w:r>
            <w:r w:rsidRPr="0043179F">
              <w:rPr>
                <w:rFonts w:ascii="Book Antiqua" w:hAnsi="Book Antiqua" w:cs="Times New Roman"/>
                <w:i/>
                <w:iCs/>
                <w:color w:val="auto"/>
                <w:sz w:val="24"/>
                <w:szCs w:val="24"/>
              </w:rPr>
              <w:t>via</w:t>
            </w:r>
            <w:r w:rsidRPr="0043179F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blood centrifugation followed by compression of clot to the desired thickness.</w:t>
            </w:r>
          </w:p>
        </w:tc>
      </w:tr>
      <w:tr w:rsidR="00B92116" w:rsidRPr="0043179F" w14:paraId="33C6A363" w14:textId="77777777" w:rsidTr="00F64529">
        <w:trPr>
          <w:trHeight w:val="549"/>
        </w:trPr>
        <w:tc>
          <w:tcPr>
            <w:tcW w:w="1101" w:type="dxa"/>
          </w:tcPr>
          <w:p w14:paraId="349175BE" w14:textId="41B38A4E" w:rsidR="00B92116" w:rsidRPr="0043179F" w:rsidRDefault="00B92116" w:rsidP="0078755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3179F">
              <w:rPr>
                <w:rFonts w:ascii="Book Antiqua" w:hAnsi="Book Antiqua"/>
              </w:rPr>
              <w:t>12</w:t>
            </w:r>
          </w:p>
        </w:tc>
        <w:tc>
          <w:tcPr>
            <w:tcW w:w="1842" w:type="dxa"/>
          </w:tcPr>
          <w:p w14:paraId="4B5EC57A" w14:textId="45F63689" w:rsidR="00B92116" w:rsidRPr="0043179F" w:rsidRDefault="00B92116" w:rsidP="0078755E">
            <w:pPr>
              <w:pStyle w:val="a3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43179F">
              <w:rPr>
                <w:rFonts w:ascii="Book Antiqua" w:hAnsi="Book Antiqua" w:cs="Times New Roman"/>
                <w:color w:val="auto"/>
                <w:sz w:val="24"/>
                <w:szCs w:val="24"/>
              </w:rPr>
              <w:t>Multiphasic membranes</w:t>
            </w:r>
          </w:p>
        </w:tc>
        <w:tc>
          <w:tcPr>
            <w:tcW w:w="6946" w:type="dxa"/>
          </w:tcPr>
          <w:p w14:paraId="0DCAAFCA" w14:textId="38BFB77F" w:rsidR="00B92116" w:rsidRPr="0043179F" w:rsidRDefault="00B92116" w:rsidP="0078755E">
            <w:pPr>
              <w:pStyle w:val="a3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43179F">
              <w:rPr>
                <w:rFonts w:ascii="Book Antiqua" w:hAnsi="Book Antiqua" w:cs="Times New Roman"/>
                <w:color w:val="auto"/>
                <w:sz w:val="24"/>
                <w:szCs w:val="24"/>
                <w:shd w:val="clear" w:color="auto" w:fill="FFFFFF"/>
              </w:rPr>
              <w:t xml:space="preserve">Multiphasic </w:t>
            </w:r>
            <w:r w:rsidRPr="0043179F">
              <w:rPr>
                <w:rFonts w:ascii="Book Antiqua" w:hAnsi="Book Antiqua" w:cs="Times New Roman"/>
                <w:bCs/>
                <w:color w:val="auto"/>
                <w:sz w:val="24"/>
                <w:szCs w:val="24"/>
                <w:shd w:val="clear" w:color="auto" w:fill="FFFFFF"/>
              </w:rPr>
              <w:t>membranes</w:t>
            </w:r>
            <w:r w:rsidRPr="0043179F">
              <w:rPr>
                <w:rFonts w:ascii="Book Antiqua" w:hAnsi="Book Antiqua" w:cs="Times New Roman"/>
                <w:color w:val="auto"/>
                <w:sz w:val="24"/>
                <w:szCs w:val="24"/>
                <w:shd w:val="clear" w:color="auto" w:fill="FFFFFF"/>
              </w:rPr>
              <w:t xml:space="preserve"> that are designed in phases (or layers) to meet the various criteria of the periodontal tissue types.</w:t>
            </w:r>
          </w:p>
        </w:tc>
      </w:tr>
      <w:tr w:rsidR="00B92116" w:rsidRPr="0043179F" w14:paraId="2958364E" w14:textId="77777777" w:rsidTr="00427384">
        <w:trPr>
          <w:trHeight w:val="195"/>
        </w:trPr>
        <w:tc>
          <w:tcPr>
            <w:tcW w:w="1101" w:type="dxa"/>
          </w:tcPr>
          <w:p w14:paraId="18403692" w14:textId="4721864C" w:rsidR="00B92116" w:rsidRPr="0043179F" w:rsidRDefault="00B92116" w:rsidP="00B9211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3179F">
              <w:rPr>
                <w:rFonts w:ascii="Book Antiqua" w:hAnsi="Book Antiqua"/>
              </w:rPr>
              <w:t>13</w:t>
            </w:r>
          </w:p>
        </w:tc>
        <w:tc>
          <w:tcPr>
            <w:tcW w:w="1842" w:type="dxa"/>
          </w:tcPr>
          <w:p w14:paraId="53D7104C" w14:textId="7357BC31" w:rsidR="00B92116" w:rsidRPr="0043179F" w:rsidRDefault="00B92116" w:rsidP="0078755E">
            <w:pPr>
              <w:pStyle w:val="a3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43179F">
              <w:rPr>
                <w:rFonts w:ascii="Book Antiqua" w:hAnsi="Book Antiqua" w:cs="Times New Roman"/>
                <w:color w:val="auto"/>
                <w:sz w:val="24"/>
                <w:szCs w:val="24"/>
              </w:rPr>
              <w:t>3D-printed membranes</w:t>
            </w:r>
          </w:p>
        </w:tc>
        <w:tc>
          <w:tcPr>
            <w:tcW w:w="6946" w:type="dxa"/>
          </w:tcPr>
          <w:p w14:paraId="199CA44F" w14:textId="4B2ED046" w:rsidR="00B92116" w:rsidRPr="0043179F" w:rsidRDefault="00B92116" w:rsidP="0078755E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43179F">
              <w:rPr>
                <w:rFonts w:ascii="Book Antiqua" w:hAnsi="Book Antiqua"/>
              </w:rPr>
              <w:t>Customised</w:t>
            </w:r>
            <w:proofErr w:type="spellEnd"/>
            <w:r w:rsidRPr="0043179F">
              <w:rPr>
                <w:rFonts w:ascii="Book Antiqua" w:hAnsi="Book Antiqua"/>
              </w:rPr>
              <w:t xml:space="preserve"> zirconia printed </w:t>
            </w:r>
            <w:r w:rsidRPr="0043179F">
              <w:rPr>
                <w:rFonts w:ascii="Book Antiqua" w:hAnsi="Book Antiqua"/>
                <w:i/>
                <w:iCs/>
              </w:rPr>
              <w:t>via</w:t>
            </w:r>
            <w:r w:rsidRPr="0043179F">
              <w:rPr>
                <w:rFonts w:ascii="Book Antiqua" w:hAnsi="Book Antiqua"/>
              </w:rPr>
              <w:t xml:space="preserve"> the CAD CAM technology to serve as new-generation barrier membranes.</w:t>
            </w:r>
          </w:p>
        </w:tc>
      </w:tr>
      <w:tr w:rsidR="00B92116" w:rsidRPr="0043179F" w14:paraId="773854D0" w14:textId="77777777" w:rsidTr="00427384">
        <w:trPr>
          <w:trHeight w:val="68"/>
        </w:trPr>
        <w:tc>
          <w:tcPr>
            <w:tcW w:w="1101" w:type="dxa"/>
          </w:tcPr>
          <w:p w14:paraId="7FD72C51" w14:textId="6C29E959" w:rsidR="00B92116" w:rsidRPr="0043179F" w:rsidRDefault="00B92116" w:rsidP="0078755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3179F">
              <w:rPr>
                <w:rFonts w:ascii="Book Antiqua" w:hAnsi="Book Antiqua"/>
              </w:rPr>
              <w:t>14</w:t>
            </w:r>
          </w:p>
        </w:tc>
        <w:tc>
          <w:tcPr>
            <w:tcW w:w="1842" w:type="dxa"/>
          </w:tcPr>
          <w:p w14:paraId="7CCC0E17" w14:textId="07DB95FF" w:rsidR="00B92116" w:rsidRPr="0043179F" w:rsidRDefault="00B92116" w:rsidP="0078755E">
            <w:pPr>
              <w:pStyle w:val="a3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43179F">
              <w:rPr>
                <w:rFonts w:ascii="Book Antiqua" w:hAnsi="Book Antiqua" w:cs="Times New Roman"/>
                <w:color w:val="auto"/>
                <w:sz w:val="24"/>
                <w:szCs w:val="24"/>
              </w:rPr>
              <w:t>Functional membranes</w:t>
            </w:r>
          </w:p>
        </w:tc>
        <w:tc>
          <w:tcPr>
            <w:tcW w:w="6946" w:type="dxa"/>
          </w:tcPr>
          <w:p w14:paraId="3B45937F" w14:textId="5DF8EE29" w:rsidR="00B92116" w:rsidRPr="0043179F" w:rsidRDefault="00B92116" w:rsidP="0078755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3179F">
              <w:rPr>
                <w:rFonts w:ascii="Book Antiqua" w:hAnsi="Book Antiqua"/>
              </w:rPr>
              <w:t>Membranes that are not passive barriers but are actively functioning in supporting the regeneration process.</w:t>
            </w:r>
          </w:p>
        </w:tc>
      </w:tr>
      <w:tr w:rsidR="00B92116" w:rsidRPr="0043179F" w14:paraId="3FD7F141" w14:textId="77777777" w:rsidTr="00F64529">
        <w:trPr>
          <w:trHeight w:val="300"/>
        </w:trPr>
        <w:tc>
          <w:tcPr>
            <w:tcW w:w="1101" w:type="dxa"/>
          </w:tcPr>
          <w:p w14:paraId="38280C61" w14:textId="1EE9F013" w:rsidR="00B92116" w:rsidRPr="0043179F" w:rsidRDefault="00B92116" w:rsidP="0078755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3179F">
              <w:rPr>
                <w:rFonts w:ascii="Book Antiqua" w:hAnsi="Book Antiqua"/>
              </w:rPr>
              <w:t>15</w:t>
            </w:r>
          </w:p>
        </w:tc>
        <w:tc>
          <w:tcPr>
            <w:tcW w:w="1842" w:type="dxa"/>
          </w:tcPr>
          <w:p w14:paraId="736FA7FF" w14:textId="12E74ACB" w:rsidR="00B92116" w:rsidRPr="0043179F" w:rsidRDefault="00B92116" w:rsidP="0078755E">
            <w:pPr>
              <w:pStyle w:val="a3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43179F">
              <w:rPr>
                <w:rFonts w:ascii="Book Antiqua" w:hAnsi="Book Antiqua" w:cs="Times New Roman"/>
                <w:color w:val="auto"/>
                <w:sz w:val="24"/>
                <w:szCs w:val="24"/>
              </w:rPr>
              <w:t>Bioactive membranes</w:t>
            </w:r>
          </w:p>
        </w:tc>
        <w:tc>
          <w:tcPr>
            <w:tcW w:w="6946" w:type="dxa"/>
          </w:tcPr>
          <w:p w14:paraId="1D8CDBC6" w14:textId="44B89ED6" w:rsidR="00B92116" w:rsidRPr="0043179F" w:rsidRDefault="00B92116" w:rsidP="0078755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3179F">
              <w:rPr>
                <w:rFonts w:ascii="Book Antiqua" w:hAnsi="Book Antiqua"/>
              </w:rPr>
              <w:t>Membranes that are loaded with different biological activities, which are timed to play a role in different stages of bone healing and mimic the natural osteogenesis process.</w:t>
            </w:r>
          </w:p>
        </w:tc>
      </w:tr>
      <w:tr w:rsidR="00B92116" w:rsidRPr="0043179F" w14:paraId="5D69C1A0" w14:textId="77777777" w:rsidTr="00F64529">
        <w:trPr>
          <w:trHeight w:val="300"/>
        </w:trPr>
        <w:tc>
          <w:tcPr>
            <w:tcW w:w="1101" w:type="dxa"/>
          </w:tcPr>
          <w:p w14:paraId="5A4F188A" w14:textId="0FABBC3B" w:rsidR="00B92116" w:rsidRPr="0043179F" w:rsidRDefault="00B92116" w:rsidP="0078755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3179F">
              <w:rPr>
                <w:rFonts w:ascii="Book Antiqua" w:hAnsi="Book Antiqua"/>
              </w:rPr>
              <w:t>16</w:t>
            </w:r>
          </w:p>
        </w:tc>
        <w:tc>
          <w:tcPr>
            <w:tcW w:w="1842" w:type="dxa"/>
          </w:tcPr>
          <w:p w14:paraId="276D3C61" w14:textId="4763E4A6" w:rsidR="00B92116" w:rsidRPr="0043179F" w:rsidRDefault="00B92116" w:rsidP="0078755E">
            <w:pPr>
              <w:pStyle w:val="a3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43179F">
              <w:rPr>
                <w:rFonts w:ascii="Book Antiqua" w:hAnsi="Book Antiqua" w:cs="Times New Roman"/>
                <w:color w:val="auto"/>
                <w:sz w:val="24"/>
                <w:szCs w:val="24"/>
              </w:rPr>
              <w:t>Antimicrobial membranes</w:t>
            </w:r>
          </w:p>
        </w:tc>
        <w:tc>
          <w:tcPr>
            <w:tcW w:w="6946" w:type="dxa"/>
          </w:tcPr>
          <w:p w14:paraId="24B20B57" w14:textId="677AA43E" w:rsidR="00B92116" w:rsidRPr="0043179F" w:rsidRDefault="00B92116" w:rsidP="0078755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3179F">
              <w:rPr>
                <w:rFonts w:ascii="Book Antiqua" w:hAnsi="Book Antiqua"/>
              </w:rPr>
              <w:t>Barrier membranes loaded with antimicrobial components such as antibiotics, silver ion coating, PEG, superhydrophobic and structural coating.</w:t>
            </w:r>
          </w:p>
        </w:tc>
      </w:tr>
      <w:tr w:rsidR="00B92116" w:rsidRPr="0043179F" w14:paraId="5DF19026" w14:textId="77777777" w:rsidTr="00F64529">
        <w:trPr>
          <w:trHeight w:val="300"/>
        </w:trPr>
        <w:tc>
          <w:tcPr>
            <w:tcW w:w="1101" w:type="dxa"/>
          </w:tcPr>
          <w:p w14:paraId="3D35F9BB" w14:textId="4A60E72B" w:rsidR="00B92116" w:rsidRPr="0043179F" w:rsidRDefault="00B92116" w:rsidP="0078755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3179F">
              <w:rPr>
                <w:rFonts w:ascii="Book Antiqua" w:hAnsi="Book Antiqua"/>
              </w:rPr>
              <w:t>17</w:t>
            </w:r>
          </w:p>
        </w:tc>
        <w:tc>
          <w:tcPr>
            <w:tcW w:w="1842" w:type="dxa"/>
          </w:tcPr>
          <w:p w14:paraId="5ABA5645" w14:textId="1547F7DF" w:rsidR="00B92116" w:rsidRPr="0043179F" w:rsidRDefault="00B92116" w:rsidP="0078755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3179F">
              <w:rPr>
                <w:rFonts w:ascii="Book Antiqua" w:hAnsi="Book Antiqua"/>
              </w:rPr>
              <w:t>Structurally layered membranes</w:t>
            </w:r>
          </w:p>
        </w:tc>
        <w:tc>
          <w:tcPr>
            <w:tcW w:w="6946" w:type="dxa"/>
          </w:tcPr>
          <w:p w14:paraId="398C7F04" w14:textId="5D6EBC50" w:rsidR="00B92116" w:rsidRPr="0043179F" w:rsidRDefault="00B92116" w:rsidP="0078755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3179F">
              <w:rPr>
                <w:rFonts w:ascii="Book Antiqua" w:hAnsi="Book Antiqua"/>
              </w:rPr>
              <w:t>Multiple layered membrane that are structurally engineered so that each layer has a different biological characteristic.</w:t>
            </w:r>
          </w:p>
        </w:tc>
      </w:tr>
      <w:tr w:rsidR="00B92116" w:rsidRPr="0043179F" w14:paraId="5D6332AB" w14:textId="77777777" w:rsidTr="00F64529">
        <w:trPr>
          <w:trHeight w:val="300"/>
        </w:trPr>
        <w:tc>
          <w:tcPr>
            <w:tcW w:w="1101" w:type="dxa"/>
          </w:tcPr>
          <w:p w14:paraId="1733D787" w14:textId="02913E42" w:rsidR="00B92116" w:rsidRPr="0043179F" w:rsidRDefault="00B92116" w:rsidP="0078755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3179F">
              <w:rPr>
                <w:rFonts w:ascii="Book Antiqua" w:hAnsi="Book Antiqua"/>
              </w:rPr>
              <w:t>18</w:t>
            </w:r>
          </w:p>
        </w:tc>
        <w:tc>
          <w:tcPr>
            <w:tcW w:w="1842" w:type="dxa"/>
          </w:tcPr>
          <w:p w14:paraId="3AE001BA" w14:textId="2C59A27B" w:rsidR="00B92116" w:rsidRPr="0043179F" w:rsidRDefault="00B92116" w:rsidP="0078755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3179F">
              <w:rPr>
                <w:rFonts w:ascii="Book Antiqua" w:hAnsi="Book Antiqua"/>
              </w:rPr>
              <w:t>Polymer barrier membranes</w:t>
            </w:r>
          </w:p>
        </w:tc>
        <w:tc>
          <w:tcPr>
            <w:tcW w:w="6946" w:type="dxa"/>
          </w:tcPr>
          <w:p w14:paraId="3EAF1270" w14:textId="3F59BE31" w:rsidR="00B92116" w:rsidRPr="0043179F" w:rsidRDefault="00B92116" w:rsidP="0078755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3179F">
              <w:rPr>
                <w:rFonts w:ascii="Book Antiqua" w:hAnsi="Book Antiqua"/>
              </w:rPr>
              <w:t>Membranes made from polymers such as polylactic acid, polyglycolic acid, collagen, and alginate.</w:t>
            </w:r>
          </w:p>
        </w:tc>
      </w:tr>
    </w:tbl>
    <w:p w14:paraId="419BBE1C" w14:textId="3A84163D" w:rsidR="00B92116" w:rsidRPr="0043179F" w:rsidRDefault="00DE64FC" w:rsidP="00B92116">
      <w:pPr>
        <w:pStyle w:val="Body"/>
        <w:spacing w:line="360" w:lineRule="auto"/>
        <w:jc w:val="both"/>
        <w:rPr>
          <w:rFonts w:ascii="Book Antiqua" w:hAnsi="Book Antiqua" w:cs="Times New Roman"/>
          <w:color w:val="auto"/>
          <w:sz w:val="24"/>
          <w:szCs w:val="24"/>
        </w:rPr>
      </w:pPr>
      <w:r w:rsidRPr="0043179F">
        <w:rPr>
          <w:rFonts w:ascii="Book Antiqua" w:eastAsia="Book Antiqua" w:hAnsi="Book Antiqua" w:cs="Book Antiqua"/>
          <w:sz w:val="24"/>
        </w:rPr>
        <w:t>GTR: Guided</w:t>
      </w:r>
      <w:r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sz w:val="24"/>
        </w:rPr>
        <w:t>tissue</w:t>
      </w:r>
      <w:r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sz w:val="24"/>
        </w:rPr>
        <w:t>regeneration</w:t>
      </w:r>
      <w:r w:rsidRPr="0043179F">
        <w:rPr>
          <w:rFonts w:ascii="Book Antiqua" w:eastAsia="Book Antiqua" w:hAnsi="Book Antiqua" w:cs="Book Antiqua"/>
        </w:rPr>
        <w:t xml:space="preserve">; </w:t>
      </w:r>
      <w:r w:rsidRPr="0043179F">
        <w:rPr>
          <w:rFonts w:ascii="Book Antiqua" w:hAnsi="Book Antiqua" w:cs="Times New Roman"/>
          <w:color w:val="auto"/>
          <w:sz w:val="24"/>
          <w:szCs w:val="24"/>
        </w:rPr>
        <w:t xml:space="preserve">PDL: Periodontal ligament; GBR: </w:t>
      </w:r>
      <w:r w:rsidRPr="0043179F">
        <w:rPr>
          <w:rFonts w:ascii="Book Antiqua" w:eastAsia="Book Antiqua" w:hAnsi="Book Antiqua" w:cs="Book Antiqua"/>
          <w:sz w:val="24"/>
        </w:rPr>
        <w:t>Guided</w:t>
      </w:r>
      <w:r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sz w:val="24"/>
        </w:rPr>
        <w:t>bone</w:t>
      </w:r>
      <w:r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sz w:val="24"/>
        </w:rPr>
        <w:t>regeneration</w:t>
      </w:r>
      <w:r w:rsidRPr="0043179F">
        <w:rPr>
          <w:rFonts w:ascii="Book Antiqua" w:hAnsi="Book Antiqua" w:cs="Times New Roman"/>
          <w:color w:val="auto"/>
          <w:sz w:val="24"/>
          <w:szCs w:val="24"/>
        </w:rPr>
        <w:t xml:space="preserve">; PRF: </w:t>
      </w:r>
      <w:r w:rsidRPr="0043179F">
        <w:rPr>
          <w:rFonts w:ascii="Book Antiqua" w:eastAsia="Book Antiqua" w:hAnsi="Book Antiqua" w:cs="Book Antiqua"/>
          <w:sz w:val="24"/>
        </w:rPr>
        <w:t>Platelet-rich</w:t>
      </w:r>
      <w:r w:rsidRPr="0043179F">
        <w:rPr>
          <w:rFonts w:ascii="Book Antiqua" w:eastAsia="Book Antiqua" w:hAnsi="Book Antiqua" w:cs="Book Antiqua"/>
        </w:rPr>
        <w:t xml:space="preserve"> </w:t>
      </w:r>
      <w:r w:rsidRPr="0043179F">
        <w:rPr>
          <w:rFonts w:ascii="Book Antiqua" w:eastAsia="Book Antiqua" w:hAnsi="Book Antiqua" w:cs="Book Antiqua"/>
          <w:sz w:val="24"/>
        </w:rPr>
        <w:t>fibrin</w:t>
      </w:r>
      <w:r w:rsidRPr="0043179F">
        <w:rPr>
          <w:rFonts w:ascii="Book Antiqua" w:hAnsi="Book Antiqua" w:cs="Times New Roman"/>
          <w:color w:val="auto"/>
          <w:sz w:val="24"/>
          <w:szCs w:val="24"/>
        </w:rPr>
        <w:t xml:space="preserve">; </w:t>
      </w:r>
      <w:r w:rsidRPr="0043179F">
        <w:rPr>
          <w:rFonts w:ascii="Book Antiqua" w:hAnsi="Book Antiqua"/>
        </w:rPr>
        <w:t>CAD CAM: Computer-aided design computer-aided manufacturing.</w:t>
      </w:r>
    </w:p>
    <w:p w14:paraId="399D42DD" w14:textId="01412EAB" w:rsidR="00B92116" w:rsidRPr="0043179F" w:rsidRDefault="00B92116" w:rsidP="006D26FD">
      <w:pPr>
        <w:spacing w:line="360" w:lineRule="auto"/>
        <w:rPr>
          <w:rFonts w:ascii="Book Antiqua" w:eastAsia="Calibri" w:hAnsi="Book Antiqua"/>
          <w:u w:val="single" w:color="000000"/>
        </w:rPr>
      </w:pPr>
      <w:r w:rsidRPr="0043179F">
        <w:rPr>
          <w:rFonts w:ascii="Book Antiqua" w:hAnsi="Book Antiqua"/>
          <w:u w:val="single"/>
        </w:rPr>
        <w:br w:type="page"/>
      </w:r>
      <w:r w:rsidRPr="0043179F">
        <w:rPr>
          <w:rFonts w:ascii="Book Antiqua" w:hAnsi="Book Antiqua"/>
          <w:b/>
        </w:rPr>
        <w:lastRenderedPageBreak/>
        <w:t>Table 2 List of review articles on barrier membranes</w:t>
      </w:r>
    </w:p>
    <w:tbl>
      <w:tblPr>
        <w:tblStyle w:val="WJCC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6095"/>
      </w:tblGrid>
      <w:tr w:rsidR="001E5C2F" w:rsidRPr="0043179F" w14:paraId="78AC48BF" w14:textId="77777777" w:rsidTr="00427384">
        <w:trPr>
          <w:trHeight w:val="124"/>
        </w:trPr>
        <w:tc>
          <w:tcPr>
            <w:tcW w:w="1135" w:type="dxa"/>
            <w:tcBorders>
              <w:bottom w:val="single" w:sz="4" w:space="0" w:color="auto"/>
            </w:tcBorders>
          </w:tcPr>
          <w:p w14:paraId="611AF62B" w14:textId="2DDF1F4E" w:rsidR="001E5C2F" w:rsidRPr="0043179F" w:rsidRDefault="001E5C2F" w:rsidP="00427384">
            <w:pPr>
              <w:pStyle w:val="a3"/>
              <w:spacing w:after="0" w:line="360" w:lineRule="auto"/>
              <w:ind w:left="0"/>
              <w:rPr>
                <w:rFonts w:ascii="Book Antiqua" w:hAnsi="Book Antiqua" w:cs="Times New Roman"/>
                <w:b/>
                <w:bCs/>
                <w:color w:val="auto"/>
                <w:sz w:val="24"/>
                <w:szCs w:val="24"/>
              </w:rPr>
            </w:pPr>
            <w:r w:rsidRPr="0043179F">
              <w:rPr>
                <w:rFonts w:ascii="Book Antiqua" w:hAnsi="Book Antiqua" w:cs="Times New Roman"/>
                <w:b/>
                <w:bCs/>
                <w:color w:val="auto"/>
                <w:sz w:val="24"/>
                <w:szCs w:val="24"/>
              </w:rPr>
              <w:t>Sr. No.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262C050" w14:textId="285E458D" w:rsidR="001E5C2F" w:rsidRPr="0043179F" w:rsidRDefault="001E5C2F" w:rsidP="0078755E">
            <w:pPr>
              <w:pStyle w:val="a3"/>
              <w:spacing w:after="0" w:line="360" w:lineRule="auto"/>
              <w:ind w:left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43179F">
              <w:rPr>
                <w:rFonts w:ascii="Book Antiqua" w:hAnsi="Book Antiqua" w:cs="Times New Roman"/>
                <w:b/>
                <w:bCs/>
                <w:color w:val="auto"/>
                <w:sz w:val="24"/>
                <w:szCs w:val="24"/>
              </w:rPr>
              <w:t>Ref.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0B55E12E" w14:textId="7E48A118" w:rsidR="001E5C2F" w:rsidRPr="0043179F" w:rsidRDefault="001E5C2F" w:rsidP="0078755E">
            <w:pPr>
              <w:pStyle w:val="a3"/>
              <w:spacing w:after="0" w:line="360" w:lineRule="auto"/>
              <w:ind w:left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43179F">
              <w:rPr>
                <w:rFonts w:ascii="Book Antiqua" w:hAnsi="Book Antiqua" w:cs="Times New Roman"/>
                <w:b/>
                <w:bCs/>
                <w:color w:val="auto"/>
                <w:sz w:val="24"/>
                <w:szCs w:val="24"/>
              </w:rPr>
              <w:t>Was PRF included in the list of barrier membranes?</w:t>
            </w:r>
          </w:p>
        </w:tc>
      </w:tr>
      <w:tr w:rsidR="001E5C2F" w:rsidRPr="0043179F" w14:paraId="02DDFB38" w14:textId="77777777" w:rsidTr="00427384">
        <w:trPr>
          <w:trHeight w:val="300"/>
        </w:trPr>
        <w:tc>
          <w:tcPr>
            <w:tcW w:w="1135" w:type="dxa"/>
            <w:tcBorders>
              <w:top w:val="single" w:sz="4" w:space="0" w:color="auto"/>
            </w:tcBorders>
          </w:tcPr>
          <w:p w14:paraId="046FC515" w14:textId="7B5E4835" w:rsidR="001E5C2F" w:rsidRPr="0043179F" w:rsidRDefault="001E5C2F" w:rsidP="0078755E">
            <w:pPr>
              <w:pStyle w:val="a3"/>
              <w:spacing w:after="0" w:line="360" w:lineRule="auto"/>
              <w:ind w:left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43179F">
              <w:rPr>
                <w:rFonts w:ascii="Book Antiqua" w:hAnsi="Book Antiqua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EE871E6" w14:textId="0BF40A1C" w:rsidR="001E5C2F" w:rsidRPr="0043179F" w:rsidRDefault="001E5C2F" w:rsidP="0078755E">
            <w:pPr>
              <w:pStyle w:val="a3"/>
              <w:spacing w:after="0" w:line="360" w:lineRule="auto"/>
              <w:ind w:left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proofErr w:type="spellStart"/>
            <w:r w:rsidRPr="0043179F">
              <w:rPr>
                <w:rFonts w:ascii="Book Antiqua" w:hAnsi="Book Antiqua" w:cs="Times New Roman"/>
                <w:color w:val="auto"/>
                <w:sz w:val="24"/>
                <w:szCs w:val="24"/>
              </w:rPr>
              <w:t>Dimitriou</w:t>
            </w:r>
            <w:proofErr w:type="spellEnd"/>
            <w:r w:rsidRPr="0043179F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43179F">
              <w:rPr>
                <w:rFonts w:ascii="Book Antiqua" w:hAnsi="Book Antiqua" w:cs="Times New Roman"/>
                <w:i/>
                <w:iCs/>
                <w:color w:val="auto"/>
                <w:sz w:val="24"/>
                <w:szCs w:val="24"/>
              </w:rPr>
              <w:t>et al</w:t>
            </w:r>
            <w:r w:rsidRPr="0043179F">
              <w:rPr>
                <w:rFonts w:ascii="Book Antiqua" w:hAnsi="Book Antiqua" w:cs="Times New Roman"/>
                <w:color w:val="auto"/>
                <w:sz w:val="24"/>
                <w:szCs w:val="24"/>
                <w:vertAlign w:val="superscript"/>
              </w:rPr>
              <w:t>[11]</w:t>
            </w:r>
            <w:r w:rsidRPr="0043179F">
              <w:rPr>
                <w:rFonts w:ascii="Book Antiqua" w:hAnsi="Book Antiqua" w:cs="Times New Roman"/>
                <w:color w:val="auto"/>
                <w:sz w:val="24"/>
                <w:szCs w:val="24"/>
              </w:rPr>
              <w:t>, 2012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5E65CFB3" w14:textId="77777777" w:rsidR="001E5C2F" w:rsidRPr="0043179F" w:rsidRDefault="001E5C2F" w:rsidP="0078755E">
            <w:pPr>
              <w:pStyle w:val="a3"/>
              <w:spacing w:after="0" w:line="360" w:lineRule="auto"/>
              <w:ind w:left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43179F">
              <w:rPr>
                <w:rFonts w:ascii="Book Antiqua" w:hAnsi="Book Antiqua" w:cs="Times New Roman"/>
                <w:color w:val="auto"/>
                <w:sz w:val="24"/>
                <w:szCs w:val="24"/>
              </w:rPr>
              <w:t>No</w:t>
            </w:r>
          </w:p>
        </w:tc>
      </w:tr>
      <w:tr w:rsidR="001E5C2F" w:rsidRPr="0043179F" w14:paraId="744D9ECF" w14:textId="77777777" w:rsidTr="00427384">
        <w:trPr>
          <w:trHeight w:val="300"/>
        </w:trPr>
        <w:tc>
          <w:tcPr>
            <w:tcW w:w="1135" w:type="dxa"/>
          </w:tcPr>
          <w:p w14:paraId="18FB4A1E" w14:textId="6B052657" w:rsidR="001E5C2F" w:rsidRPr="0043179F" w:rsidRDefault="001E5C2F" w:rsidP="0078755E">
            <w:pPr>
              <w:pStyle w:val="a3"/>
              <w:spacing w:after="0" w:line="360" w:lineRule="auto"/>
              <w:ind w:left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43179F">
              <w:rPr>
                <w:rFonts w:ascii="Book Antiqua" w:hAnsi="Book Antiqua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7B573245" w14:textId="4D5569C0" w:rsidR="001E5C2F" w:rsidRPr="0043179F" w:rsidRDefault="001E5C2F" w:rsidP="0078755E">
            <w:pPr>
              <w:pStyle w:val="a3"/>
              <w:spacing w:after="0" w:line="360" w:lineRule="auto"/>
              <w:ind w:left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proofErr w:type="spellStart"/>
            <w:r w:rsidRPr="0043179F">
              <w:rPr>
                <w:rFonts w:ascii="Book Antiqua" w:hAnsi="Book Antiqua" w:cs="Times New Roman"/>
                <w:color w:val="auto"/>
                <w:sz w:val="24"/>
                <w:szCs w:val="24"/>
              </w:rPr>
              <w:t>Rakhmatia</w:t>
            </w:r>
            <w:proofErr w:type="spellEnd"/>
            <w:r w:rsidRPr="0043179F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43179F">
              <w:rPr>
                <w:rFonts w:ascii="Book Antiqua" w:hAnsi="Book Antiqua" w:cs="Times New Roman"/>
                <w:i/>
                <w:iCs/>
                <w:color w:val="auto"/>
                <w:sz w:val="24"/>
                <w:szCs w:val="24"/>
              </w:rPr>
              <w:t>et al</w:t>
            </w:r>
            <w:r w:rsidRPr="0043179F">
              <w:rPr>
                <w:rFonts w:ascii="Book Antiqua" w:hAnsi="Book Antiqua" w:cs="Times New Roman"/>
                <w:color w:val="auto"/>
                <w:sz w:val="24"/>
                <w:szCs w:val="24"/>
                <w:vertAlign w:val="superscript"/>
              </w:rPr>
              <w:t>[26]</w:t>
            </w:r>
            <w:r w:rsidRPr="0043179F">
              <w:rPr>
                <w:rFonts w:ascii="Book Antiqua" w:hAnsi="Book Antiqua" w:cs="Times New Roman"/>
                <w:color w:val="auto"/>
                <w:sz w:val="24"/>
                <w:szCs w:val="24"/>
              </w:rPr>
              <w:t>, 2013</w:t>
            </w:r>
          </w:p>
        </w:tc>
        <w:tc>
          <w:tcPr>
            <w:tcW w:w="6095" w:type="dxa"/>
          </w:tcPr>
          <w:p w14:paraId="6E0FEEEB" w14:textId="77777777" w:rsidR="001E5C2F" w:rsidRPr="0043179F" w:rsidRDefault="001E5C2F" w:rsidP="0078755E">
            <w:pPr>
              <w:pStyle w:val="a3"/>
              <w:spacing w:after="0" w:line="360" w:lineRule="auto"/>
              <w:ind w:left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43179F">
              <w:rPr>
                <w:rFonts w:ascii="Book Antiqua" w:hAnsi="Book Antiqua" w:cs="Times New Roman"/>
                <w:color w:val="auto"/>
                <w:sz w:val="24"/>
                <w:szCs w:val="24"/>
              </w:rPr>
              <w:t>No</w:t>
            </w:r>
          </w:p>
        </w:tc>
      </w:tr>
      <w:tr w:rsidR="001E5C2F" w:rsidRPr="0043179F" w14:paraId="2E426DBB" w14:textId="77777777" w:rsidTr="00427384">
        <w:trPr>
          <w:trHeight w:val="300"/>
        </w:trPr>
        <w:tc>
          <w:tcPr>
            <w:tcW w:w="1135" w:type="dxa"/>
          </w:tcPr>
          <w:p w14:paraId="60D26B8D" w14:textId="3F9CD902" w:rsidR="001E5C2F" w:rsidRPr="0043179F" w:rsidRDefault="001E5C2F" w:rsidP="0078755E">
            <w:pPr>
              <w:pStyle w:val="a3"/>
              <w:spacing w:after="0" w:line="360" w:lineRule="auto"/>
              <w:ind w:left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43179F">
              <w:rPr>
                <w:rFonts w:ascii="Book Antiqua" w:hAnsi="Book Antiqua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0374DFE9" w14:textId="60C6C20A" w:rsidR="001E5C2F" w:rsidRPr="0043179F" w:rsidRDefault="001E5C2F" w:rsidP="0078755E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 w:rsidRPr="0043179F">
              <w:rPr>
                <w:rFonts w:ascii="Book Antiqua" w:hAnsi="Book Antiqua"/>
              </w:rPr>
              <w:t>Soheilifar</w:t>
            </w:r>
            <w:proofErr w:type="spellEnd"/>
            <w:r w:rsidRPr="0043179F">
              <w:rPr>
                <w:rFonts w:ascii="Book Antiqua" w:hAnsi="Book Antiqua"/>
              </w:rPr>
              <w:t xml:space="preserve"> </w:t>
            </w:r>
            <w:r w:rsidRPr="0043179F">
              <w:rPr>
                <w:rFonts w:ascii="Book Antiqua" w:hAnsi="Book Antiqua"/>
                <w:i/>
                <w:iCs/>
              </w:rPr>
              <w:t>et al</w:t>
            </w:r>
            <w:r w:rsidRPr="0043179F">
              <w:rPr>
                <w:rFonts w:ascii="Book Antiqua" w:hAnsi="Book Antiqua"/>
                <w:vertAlign w:val="superscript"/>
              </w:rPr>
              <w:t>[27]</w:t>
            </w:r>
            <w:r w:rsidRPr="0043179F">
              <w:rPr>
                <w:rFonts w:ascii="Book Antiqua" w:hAnsi="Book Antiqua"/>
              </w:rPr>
              <w:t>, 2014</w:t>
            </w:r>
          </w:p>
        </w:tc>
        <w:tc>
          <w:tcPr>
            <w:tcW w:w="6095" w:type="dxa"/>
          </w:tcPr>
          <w:p w14:paraId="6CF5D6E8" w14:textId="77777777" w:rsidR="001E5C2F" w:rsidRPr="0043179F" w:rsidRDefault="001E5C2F" w:rsidP="0078755E">
            <w:pPr>
              <w:spacing w:line="360" w:lineRule="auto"/>
              <w:rPr>
                <w:rFonts w:ascii="Book Antiqua" w:hAnsi="Book Antiqua"/>
              </w:rPr>
            </w:pPr>
            <w:r w:rsidRPr="0043179F">
              <w:rPr>
                <w:rFonts w:ascii="Book Antiqua" w:hAnsi="Book Antiqua"/>
              </w:rPr>
              <w:t>No</w:t>
            </w:r>
          </w:p>
        </w:tc>
      </w:tr>
      <w:tr w:rsidR="001E5C2F" w:rsidRPr="0043179F" w14:paraId="5E636CB7" w14:textId="77777777" w:rsidTr="00427384">
        <w:trPr>
          <w:trHeight w:val="300"/>
        </w:trPr>
        <w:tc>
          <w:tcPr>
            <w:tcW w:w="1135" w:type="dxa"/>
          </w:tcPr>
          <w:p w14:paraId="4578648B" w14:textId="7F3DEFE0" w:rsidR="001E5C2F" w:rsidRPr="0043179F" w:rsidRDefault="001E5C2F" w:rsidP="0078755E">
            <w:pPr>
              <w:pStyle w:val="a3"/>
              <w:spacing w:after="0" w:line="360" w:lineRule="auto"/>
              <w:ind w:left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43179F">
              <w:rPr>
                <w:rFonts w:ascii="Book Antiqua" w:hAnsi="Book Antiqua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36B5F885" w14:textId="440EEAED" w:rsidR="001E5C2F" w:rsidRPr="0043179F" w:rsidRDefault="001E5C2F" w:rsidP="0078755E">
            <w:pPr>
              <w:spacing w:line="360" w:lineRule="auto"/>
              <w:rPr>
                <w:rFonts w:ascii="Book Antiqua" w:hAnsi="Book Antiqua"/>
                <w:vertAlign w:val="superscript"/>
              </w:rPr>
            </w:pPr>
            <w:r w:rsidRPr="0043179F">
              <w:rPr>
                <w:rFonts w:ascii="Book Antiqua" w:hAnsi="Book Antiqua"/>
              </w:rPr>
              <w:t xml:space="preserve">Lee </w:t>
            </w:r>
            <w:r w:rsidRPr="0043179F">
              <w:rPr>
                <w:rFonts w:ascii="Book Antiqua" w:hAnsi="Book Antiqua"/>
                <w:bCs/>
                <w:i/>
                <w:iCs/>
              </w:rPr>
              <w:t>et al</w:t>
            </w:r>
            <w:r w:rsidRPr="0043179F">
              <w:rPr>
                <w:rFonts w:ascii="Book Antiqua" w:hAnsi="Book Antiqua"/>
                <w:bCs/>
                <w:vertAlign w:val="superscript"/>
              </w:rPr>
              <w:t>[</w:t>
            </w:r>
            <w:r w:rsidRPr="0043179F">
              <w:rPr>
                <w:rFonts w:ascii="Book Antiqua" w:hAnsi="Book Antiqua"/>
                <w:vertAlign w:val="superscript"/>
              </w:rPr>
              <w:t>6]</w:t>
            </w:r>
            <w:r w:rsidRPr="0043179F">
              <w:rPr>
                <w:rFonts w:ascii="Book Antiqua" w:hAnsi="Book Antiqua"/>
              </w:rPr>
              <w:t>, 2014</w:t>
            </w:r>
          </w:p>
        </w:tc>
        <w:tc>
          <w:tcPr>
            <w:tcW w:w="6095" w:type="dxa"/>
          </w:tcPr>
          <w:p w14:paraId="2897B0B9" w14:textId="77777777" w:rsidR="001E5C2F" w:rsidRPr="0043179F" w:rsidRDefault="001E5C2F" w:rsidP="0078755E">
            <w:pPr>
              <w:spacing w:line="360" w:lineRule="auto"/>
              <w:rPr>
                <w:rFonts w:ascii="Book Antiqua" w:hAnsi="Book Antiqua"/>
              </w:rPr>
            </w:pPr>
            <w:r w:rsidRPr="0043179F">
              <w:rPr>
                <w:rFonts w:ascii="Book Antiqua" w:hAnsi="Book Antiqua"/>
              </w:rPr>
              <w:t>No</w:t>
            </w:r>
          </w:p>
        </w:tc>
      </w:tr>
      <w:tr w:rsidR="001E5C2F" w:rsidRPr="0043179F" w14:paraId="2AD734FF" w14:textId="77777777" w:rsidTr="00427384">
        <w:trPr>
          <w:trHeight w:val="68"/>
        </w:trPr>
        <w:tc>
          <w:tcPr>
            <w:tcW w:w="1135" w:type="dxa"/>
          </w:tcPr>
          <w:p w14:paraId="274E9B92" w14:textId="06284F87" w:rsidR="001E5C2F" w:rsidRPr="0043179F" w:rsidRDefault="001E5C2F" w:rsidP="0078755E">
            <w:pPr>
              <w:pStyle w:val="a3"/>
              <w:spacing w:after="0" w:line="360" w:lineRule="auto"/>
              <w:ind w:left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43179F">
              <w:rPr>
                <w:rFonts w:ascii="Book Antiqua" w:hAnsi="Book Antiqua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14:paraId="0DB309E2" w14:textId="0B575227" w:rsidR="001E5C2F" w:rsidRPr="0043179F" w:rsidRDefault="001E5C2F" w:rsidP="00427384">
            <w:pPr>
              <w:pStyle w:val="Default"/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43179F">
              <w:rPr>
                <w:rFonts w:ascii="Book Antiqua" w:hAnsi="Book Antiqua" w:cs="Times New Roman"/>
                <w:bCs/>
                <w:color w:val="auto"/>
                <w:sz w:val="24"/>
                <w:szCs w:val="24"/>
              </w:rPr>
              <w:t xml:space="preserve">Rodriguez </w:t>
            </w:r>
            <w:r w:rsidRPr="0043179F">
              <w:rPr>
                <w:rFonts w:ascii="Book Antiqua" w:hAnsi="Book Antiqua" w:cs="Times New Roman"/>
                <w:bCs/>
                <w:i/>
                <w:iCs/>
                <w:color w:val="auto"/>
                <w:sz w:val="24"/>
                <w:szCs w:val="24"/>
              </w:rPr>
              <w:t>et al</w:t>
            </w:r>
            <w:r w:rsidRPr="0043179F">
              <w:rPr>
                <w:rFonts w:ascii="Book Antiqua" w:hAnsi="Book Antiqua" w:cs="Times New Roman"/>
                <w:bCs/>
                <w:color w:val="auto"/>
                <w:sz w:val="24"/>
                <w:szCs w:val="24"/>
                <w:vertAlign w:val="superscript"/>
              </w:rPr>
              <w:t>[29]</w:t>
            </w:r>
            <w:r w:rsidRPr="0043179F">
              <w:rPr>
                <w:rFonts w:ascii="Book Antiqua" w:hAnsi="Book Antiqua" w:cs="Times New Roman"/>
                <w:color w:val="auto"/>
                <w:sz w:val="24"/>
                <w:szCs w:val="24"/>
              </w:rPr>
              <w:t>, 2018</w:t>
            </w:r>
          </w:p>
        </w:tc>
        <w:tc>
          <w:tcPr>
            <w:tcW w:w="6095" w:type="dxa"/>
          </w:tcPr>
          <w:p w14:paraId="09916B8A" w14:textId="77777777" w:rsidR="001E5C2F" w:rsidRPr="0043179F" w:rsidRDefault="001E5C2F" w:rsidP="0078755E">
            <w:pPr>
              <w:pStyle w:val="a3"/>
              <w:spacing w:after="0" w:line="360" w:lineRule="auto"/>
              <w:ind w:left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43179F">
              <w:rPr>
                <w:rFonts w:ascii="Book Antiqua" w:hAnsi="Book Antiqua" w:cs="Times New Roman"/>
                <w:color w:val="auto"/>
                <w:sz w:val="24"/>
                <w:szCs w:val="24"/>
              </w:rPr>
              <w:t>No</w:t>
            </w:r>
          </w:p>
        </w:tc>
      </w:tr>
      <w:tr w:rsidR="001E5C2F" w:rsidRPr="0043179F" w14:paraId="4A32D2EE" w14:textId="77777777" w:rsidTr="00427384">
        <w:trPr>
          <w:trHeight w:val="330"/>
        </w:trPr>
        <w:tc>
          <w:tcPr>
            <w:tcW w:w="1135" w:type="dxa"/>
          </w:tcPr>
          <w:p w14:paraId="1D18E664" w14:textId="537F97C7" w:rsidR="001E5C2F" w:rsidRPr="0043179F" w:rsidRDefault="001E5C2F" w:rsidP="0078755E">
            <w:pPr>
              <w:pStyle w:val="a3"/>
              <w:spacing w:after="0" w:line="360" w:lineRule="auto"/>
              <w:ind w:left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43179F">
              <w:rPr>
                <w:rFonts w:ascii="Book Antiqua" w:hAnsi="Book Antiqua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14:paraId="5F4B564E" w14:textId="2FF763A8" w:rsidR="001E5C2F" w:rsidRPr="0043179F" w:rsidRDefault="001E5C2F" w:rsidP="0078755E">
            <w:pPr>
              <w:pStyle w:val="a3"/>
              <w:spacing w:after="0" w:line="360" w:lineRule="auto"/>
              <w:ind w:left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43179F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Caballé-Serrano </w:t>
            </w:r>
            <w:r w:rsidRPr="0043179F">
              <w:rPr>
                <w:rFonts w:ascii="Book Antiqua" w:hAnsi="Book Antiqua" w:cs="Times New Roman"/>
                <w:i/>
                <w:iCs/>
                <w:color w:val="auto"/>
                <w:sz w:val="24"/>
                <w:szCs w:val="24"/>
              </w:rPr>
              <w:t>et al</w:t>
            </w:r>
            <w:r w:rsidRPr="0043179F">
              <w:rPr>
                <w:rFonts w:ascii="Book Antiqua" w:hAnsi="Book Antiqua" w:cs="Times New Roman"/>
                <w:color w:val="auto"/>
                <w:sz w:val="24"/>
                <w:szCs w:val="24"/>
                <w:vertAlign w:val="superscript"/>
              </w:rPr>
              <w:t>[7]</w:t>
            </w:r>
            <w:r w:rsidRPr="0043179F">
              <w:rPr>
                <w:rFonts w:ascii="Book Antiqua" w:hAnsi="Book Antiqua" w:cs="Times New Roman"/>
                <w:color w:val="auto"/>
                <w:sz w:val="24"/>
                <w:szCs w:val="24"/>
              </w:rPr>
              <w:t>, 2018</w:t>
            </w:r>
          </w:p>
        </w:tc>
        <w:tc>
          <w:tcPr>
            <w:tcW w:w="6095" w:type="dxa"/>
          </w:tcPr>
          <w:p w14:paraId="332C6BDD" w14:textId="77777777" w:rsidR="001E5C2F" w:rsidRPr="0043179F" w:rsidRDefault="001E5C2F" w:rsidP="0078755E">
            <w:pPr>
              <w:pStyle w:val="a3"/>
              <w:spacing w:after="0" w:line="360" w:lineRule="auto"/>
              <w:ind w:left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43179F">
              <w:rPr>
                <w:rFonts w:ascii="Book Antiqua" w:hAnsi="Book Antiqua" w:cs="Times New Roman"/>
                <w:color w:val="auto"/>
                <w:sz w:val="24"/>
                <w:szCs w:val="24"/>
              </w:rPr>
              <w:t>No</w:t>
            </w:r>
          </w:p>
        </w:tc>
      </w:tr>
      <w:tr w:rsidR="001E5C2F" w:rsidRPr="0043179F" w14:paraId="65C9FADE" w14:textId="77777777" w:rsidTr="00427384">
        <w:trPr>
          <w:trHeight w:val="300"/>
        </w:trPr>
        <w:tc>
          <w:tcPr>
            <w:tcW w:w="1135" w:type="dxa"/>
          </w:tcPr>
          <w:p w14:paraId="1AD2BF8B" w14:textId="60EE8DCD" w:rsidR="001E5C2F" w:rsidRPr="0043179F" w:rsidRDefault="001E5C2F" w:rsidP="0078755E">
            <w:pPr>
              <w:pStyle w:val="a3"/>
              <w:spacing w:after="0" w:line="360" w:lineRule="auto"/>
              <w:ind w:left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43179F">
              <w:rPr>
                <w:rFonts w:ascii="Book Antiqua" w:hAnsi="Book Antiqua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14:paraId="220AEB20" w14:textId="40B6F46E" w:rsidR="001E5C2F" w:rsidRPr="0043179F" w:rsidRDefault="001E5C2F" w:rsidP="0078755E">
            <w:pPr>
              <w:pStyle w:val="a3"/>
              <w:spacing w:after="0" w:line="360" w:lineRule="auto"/>
              <w:ind w:left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43179F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Omar </w:t>
            </w:r>
            <w:r w:rsidRPr="0043179F">
              <w:rPr>
                <w:rFonts w:ascii="Book Antiqua" w:hAnsi="Book Antiqua" w:cs="Times New Roman"/>
                <w:i/>
                <w:iCs/>
                <w:color w:val="auto"/>
                <w:sz w:val="24"/>
                <w:szCs w:val="24"/>
              </w:rPr>
              <w:t>et al</w:t>
            </w:r>
            <w:r w:rsidRPr="0043179F">
              <w:rPr>
                <w:rFonts w:ascii="Book Antiqua" w:hAnsi="Book Antiqua" w:cs="Times New Roman"/>
                <w:color w:val="auto"/>
                <w:sz w:val="24"/>
                <w:szCs w:val="24"/>
                <w:vertAlign w:val="superscript"/>
              </w:rPr>
              <w:t>[32]</w:t>
            </w:r>
            <w:r w:rsidRPr="0043179F">
              <w:rPr>
                <w:rFonts w:ascii="Book Antiqua" w:hAnsi="Book Antiqua" w:cs="Times New Roman"/>
                <w:color w:val="auto"/>
                <w:sz w:val="24"/>
                <w:szCs w:val="24"/>
              </w:rPr>
              <w:t>, 2019</w:t>
            </w:r>
          </w:p>
        </w:tc>
        <w:tc>
          <w:tcPr>
            <w:tcW w:w="6095" w:type="dxa"/>
          </w:tcPr>
          <w:p w14:paraId="2934B329" w14:textId="77777777" w:rsidR="001E5C2F" w:rsidRPr="0043179F" w:rsidRDefault="001E5C2F" w:rsidP="0078755E">
            <w:pPr>
              <w:pStyle w:val="a3"/>
              <w:spacing w:after="0" w:line="360" w:lineRule="auto"/>
              <w:ind w:left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43179F">
              <w:rPr>
                <w:rFonts w:ascii="Book Antiqua" w:hAnsi="Book Antiqua" w:cs="Times New Roman"/>
                <w:color w:val="auto"/>
                <w:sz w:val="24"/>
                <w:szCs w:val="24"/>
              </w:rPr>
              <w:t>No</w:t>
            </w:r>
          </w:p>
        </w:tc>
      </w:tr>
      <w:tr w:rsidR="001E5C2F" w:rsidRPr="0043179F" w14:paraId="15756E9F" w14:textId="77777777" w:rsidTr="00427384">
        <w:trPr>
          <w:trHeight w:val="300"/>
        </w:trPr>
        <w:tc>
          <w:tcPr>
            <w:tcW w:w="1135" w:type="dxa"/>
          </w:tcPr>
          <w:p w14:paraId="10AA01B9" w14:textId="3AC2C984" w:rsidR="001E5C2F" w:rsidRPr="0043179F" w:rsidRDefault="001E5C2F" w:rsidP="0078755E">
            <w:pPr>
              <w:spacing w:line="360" w:lineRule="auto"/>
              <w:rPr>
                <w:rFonts w:ascii="Book Antiqua" w:hAnsi="Book Antiqua"/>
              </w:rPr>
            </w:pPr>
            <w:r w:rsidRPr="0043179F">
              <w:rPr>
                <w:rFonts w:ascii="Book Antiqua" w:eastAsia="Calibri" w:hAnsi="Book Antiqua"/>
                <w:u w:color="000000"/>
              </w:rPr>
              <w:t>8</w:t>
            </w:r>
          </w:p>
        </w:tc>
        <w:tc>
          <w:tcPr>
            <w:tcW w:w="3260" w:type="dxa"/>
          </w:tcPr>
          <w:p w14:paraId="6510DF56" w14:textId="45CBF5FB" w:rsidR="001E5C2F" w:rsidRPr="0043179F" w:rsidRDefault="001E5C2F" w:rsidP="0078755E">
            <w:pPr>
              <w:spacing w:line="360" w:lineRule="auto"/>
              <w:rPr>
                <w:rFonts w:ascii="Book Antiqua" w:hAnsi="Book Antiqua"/>
                <w:vertAlign w:val="superscript"/>
              </w:rPr>
            </w:pPr>
            <w:r w:rsidRPr="0043179F">
              <w:rPr>
                <w:rFonts w:ascii="Book Antiqua" w:hAnsi="Book Antiqua"/>
              </w:rPr>
              <w:t xml:space="preserve">Higuchi </w:t>
            </w:r>
            <w:r w:rsidRPr="0043179F">
              <w:rPr>
                <w:rFonts w:ascii="Book Antiqua" w:hAnsi="Book Antiqua"/>
                <w:i/>
                <w:iCs/>
              </w:rPr>
              <w:t>et al</w:t>
            </w:r>
            <w:r w:rsidRPr="0043179F">
              <w:rPr>
                <w:rFonts w:ascii="Book Antiqua" w:hAnsi="Book Antiqua"/>
                <w:vertAlign w:val="superscript"/>
              </w:rPr>
              <w:t>[33]</w:t>
            </w:r>
            <w:r w:rsidRPr="0043179F">
              <w:rPr>
                <w:rFonts w:ascii="Book Antiqua" w:hAnsi="Book Antiqua"/>
              </w:rPr>
              <w:t>, 2019</w:t>
            </w:r>
          </w:p>
        </w:tc>
        <w:tc>
          <w:tcPr>
            <w:tcW w:w="6095" w:type="dxa"/>
          </w:tcPr>
          <w:p w14:paraId="76F7A4AD" w14:textId="77777777" w:rsidR="001E5C2F" w:rsidRPr="0043179F" w:rsidRDefault="001E5C2F" w:rsidP="0078755E">
            <w:pPr>
              <w:spacing w:line="360" w:lineRule="auto"/>
              <w:rPr>
                <w:rFonts w:ascii="Book Antiqua" w:hAnsi="Book Antiqua"/>
              </w:rPr>
            </w:pPr>
            <w:r w:rsidRPr="0043179F">
              <w:rPr>
                <w:rFonts w:ascii="Book Antiqua" w:hAnsi="Book Antiqua"/>
              </w:rPr>
              <w:t>No</w:t>
            </w:r>
          </w:p>
        </w:tc>
      </w:tr>
      <w:tr w:rsidR="001E5C2F" w:rsidRPr="0043179F" w14:paraId="7E1C91E3" w14:textId="77777777" w:rsidTr="00427384">
        <w:trPr>
          <w:trHeight w:val="300"/>
        </w:trPr>
        <w:tc>
          <w:tcPr>
            <w:tcW w:w="1135" w:type="dxa"/>
          </w:tcPr>
          <w:p w14:paraId="55218148" w14:textId="5DB990D6" w:rsidR="001E5C2F" w:rsidRPr="0043179F" w:rsidRDefault="001E5C2F" w:rsidP="0078755E">
            <w:pPr>
              <w:spacing w:line="360" w:lineRule="auto"/>
              <w:rPr>
                <w:rFonts w:ascii="Book Antiqua" w:hAnsi="Book Antiqua"/>
              </w:rPr>
            </w:pPr>
            <w:r w:rsidRPr="0043179F">
              <w:rPr>
                <w:rFonts w:ascii="Book Antiqua" w:hAnsi="Book Antiqua"/>
              </w:rPr>
              <w:t>9</w:t>
            </w:r>
          </w:p>
        </w:tc>
        <w:tc>
          <w:tcPr>
            <w:tcW w:w="3260" w:type="dxa"/>
          </w:tcPr>
          <w:p w14:paraId="016997DA" w14:textId="309B6F90" w:rsidR="001E5C2F" w:rsidRPr="0043179F" w:rsidRDefault="001E5C2F" w:rsidP="0078755E">
            <w:pPr>
              <w:spacing w:line="360" w:lineRule="auto"/>
              <w:rPr>
                <w:rFonts w:ascii="Book Antiqua" w:hAnsi="Book Antiqua"/>
              </w:rPr>
            </w:pPr>
            <w:r w:rsidRPr="0043179F">
              <w:rPr>
                <w:rFonts w:ascii="Book Antiqua" w:hAnsi="Book Antiqua"/>
              </w:rPr>
              <w:t xml:space="preserve">Caballé-Serrano </w:t>
            </w:r>
            <w:r w:rsidRPr="0043179F">
              <w:rPr>
                <w:rFonts w:ascii="Book Antiqua" w:hAnsi="Book Antiqua"/>
                <w:i/>
                <w:iCs/>
              </w:rPr>
              <w:t>et al</w:t>
            </w:r>
            <w:r w:rsidRPr="0043179F">
              <w:rPr>
                <w:rFonts w:ascii="Book Antiqua" w:hAnsi="Book Antiqua"/>
                <w:vertAlign w:val="superscript"/>
              </w:rPr>
              <w:t>[47]</w:t>
            </w:r>
            <w:r w:rsidRPr="0043179F">
              <w:rPr>
                <w:rFonts w:ascii="Book Antiqua" w:hAnsi="Book Antiqua"/>
              </w:rPr>
              <w:t>, 2019</w:t>
            </w:r>
          </w:p>
        </w:tc>
        <w:tc>
          <w:tcPr>
            <w:tcW w:w="6095" w:type="dxa"/>
          </w:tcPr>
          <w:p w14:paraId="710C40BD" w14:textId="77777777" w:rsidR="001E5C2F" w:rsidRPr="0043179F" w:rsidRDefault="001E5C2F" w:rsidP="0078755E">
            <w:pPr>
              <w:spacing w:line="360" w:lineRule="auto"/>
              <w:rPr>
                <w:rFonts w:ascii="Book Antiqua" w:hAnsi="Book Antiqua"/>
              </w:rPr>
            </w:pPr>
            <w:r w:rsidRPr="0043179F">
              <w:rPr>
                <w:rFonts w:ascii="Book Antiqua" w:hAnsi="Book Antiqua"/>
              </w:rPr>
              <w:t>No</w:t>
            </w:r>
          </w:p>
        </w:tc>
      </w:tr>
      <w:tr w:rsidR="001E5C2F" w:rsidRPr="0043179F" w14:paraId="5EFB2205" w14:textId="77777777" w:rsidTr="00427384">
        <w:trPr>
          <w:trHeight w:val="300"/>
        </w:trPr>
        <w:tc>
          <w:tcPr>
            <w:tcW w:w="1135" w:type="dxa"/>
          </w:tcPr>
          <w:p w14:paraId="29159BA4" w14:textId="32F65150" w:rsidR="001E5C2F" w:rsidRPr="0043179F" w:rsidRDefault="001E5C2F" w:rsidP="0078755E">
            <w:pPr>
              <w:spacing w:line="360" w:lineRule="auto"/>
              <w:rPr>
                <w:rFonts w:ascii="Book Antiqua" w:hAnsi="Book Antiqua"/>
              </w:rPr>
            </w:pPr>
            <w:r w:rsidRPr="0043179F">
              <w:rPr>
                <w:rFonts w:ascii="Book Antiqua" w:hAnsi="Book Antiqua"/>
              </w:rPr>
              <w:t>10</w:t>
            </w:r>
          </w:p>
        </w:tc>
        <w:tc>
          <w:tcPr>
            <w:tcW w:w="3260" w:type="dxa"/>
          </w:tcPr>
          <w:p w14:paraId="3D00A4E4" w14:textId="5613B563" w:rsidR="001E5C2F" w:rsidRPr="0043179F" w:rsidRDefault="001E5C2F" w:rsidP="0078755E">
            <w:pPr>
              <w:spacing w:line="360" w:lineRule="auto"/>
              <w:rPr>
                <w:rFonts w:ascii="Book Antiqua" w:hAnsi="Book Antiqua"/>
              </w:rPr>
            </w:pPr>
            <w:r w:rsidRPr="0043179F">
              <w:rPr>
                <w:rFonts w:ascii="Book Antiqua" w:hAnsi="Book Antiqua"/>
              </w:rPr>
              <w:t>Aprile</w:t>
            </w:r>
            <w:r w:rsidRPr="0043179F">
              <w:rPr>
                <w:rFonts w:ascii="Book Antiqua" w:hAnsi="Book Antiqua"/>
                <w:vertAlign w:val="superscript"/>
              </w:rPr>
              <w:t xml:space="preserve"> </w:t>
            </w:r>
            <w:r w:rsidRPr="0043179F">
              <w:rPr>
                <w:rFonts w:ascii="Book Antiqua" w:eastAsia="Book Antiqua" w:hAnsi="Book Antiqua" w:cs="Book Antiqua"/>
                <w:i/>
                <w:iCs/>
                <w:color w:val="000000"/>
              </w:rPr>
              <w:t>et al</w:t>
            </w:r>
            <w:r w:rsidRPr="0043179F">
              <w:rPr>
                <w:rFonts w:ascii="Book Antiqua" w:eastAsia="Book Antiqua" w:hAnsi="Book Antiqua" w:cs="Book Antiqua"/>
                <w:color w:val="000000"/>
                <w:szCs w:val="30"/>
                <w:vertAlign w:val="superscript"/>
              </w:rPr>
              <w:t>[42]</w:t>
            </w:r>
            <w:r w:rsidRPr="0043179F">
              <w:rPr>
                <w:rFonts w:ascii="Book Antiqua" w:hAnsi="Book Antiqua"/>
              </w:rPr>
              <w:t>, 2020</w:t>
            </w:r>
          </w:p>
        </w:tc>
        <w:tc>
          <w:tcPr>
            <w:tcW w:w="6095" w:type="dxa"/>
          </w:tcPr>
          <w:p w14:paraId="2EFA9A38" w14:textId="03722725" w:rsidR="001E5C2F" w:rsidRPr="0043179F" w:rsidRDefault="001E5C2F" w:rsidP="0078755E">
            <w:pPr>
              <w:spacing w:line="360" w:lineRule="auto"/>
              <w:rPr>
                <w:rFonts w:ascii="Book Antiqua" w:hAnsi="Book Antiqua"/>
              </w:rPr>
            </w:pPr>
            <w:r w:rsidRPr="0043179F">
              <w:rPr>
                <w:rFonts w:ascii="Book Antiqua" w:hAnsi="Book Antiqua"/>
              </w:rPr>
              <w:t>Yes (only mentioned)</w:t>
            </w:r>
          </w:p>
        </w:tc>
      </w:tr>
      <w:tr w:rsidR="001E5C2F" w:rsidRPr="0043179F" w14:paraId="7EBCAF32" w14:textId="77777777" w:rsidTr="00427384">
        <w:trPr>
          <w:trHeight w:val="68"/>
        </w:trPr>
        <w:tc>
          <w:tcPr>
            <w:tcW w:w="1135" w:type="dxa"/>
          </w:tcPr>
          <w:p w14:paraId="63550530" w14:textId="2E9A2F4C" w:rsidR="001E5C2F" w:rsidRPr="0043179F" w:rsidRDefault="001E5C2F" w:rsidP="0078755E">
            <w:pPr>
              <w:spacing w:line="360" w:lineRule="auto"/>
              <w:rPr>
                <w:rFonts w:ascii="Book Antiqua" w:hAnsi="Book Antiqua"/>
              </w:rPr>
            </w:pPr>
            <w:r w:rsidRPr="0043179F">
              <w:rPr>
                <w:rFonts w:ascii="Book Antiqua" w:hAnsi="Book Antiqua"/>
              </w:rPr>
              <w:t>11</w:t>
            </w:r>
          </w:p>
        </w:tc>
        <w:tc>
          <w:tcPr>
            <w:tcW w:w="3260" w:type="dxa"/>
          </w:tcPr>
          <w:p w14:paraId="4FB4E771" w14:textId="4D227B25" w:rsidR="001E5C2F" w:rsidRPr="0043179F" w:rsidRDefault="001E5C2F" w:rsidP="00427384">
            <w:pPr>
              <w:pStyle w:val="Default"/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43179F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Sasaki </w:t>
            </w:r>
            <w:r w:rsidRPr="0043179F">
              <w:rPr>
                <w:rFonts w:ascii="Book Antiqua" w:hAnsi="Book Antiqua" w:cs="Times New Roman"/>
                <w:i/>
                <w:iCs/>
                <w:color w:val="auto"/>
                <w:sz w:val="24"/>
                <w:szCs w:val="24"/>
              </w:rPr>
              <w:t>et al</w:t>
            </w:r>
            <w:r w:rsidRPr="0043179F">
              <w:rPr>
                <w:rFonts w:ascii="Book Antiqua" w:hAnsi="Book Antiqua" w:cs="Times New Roman"/>
                <w:color w:val="auto"/>
                <w:sz w:val="24"/>
                <w:szCs w:val="24"/>
                <w:vertAlign w:val="superscript"/>
              </w:rPr>
              <w:t>[34]</w:t>
            </w:r>
            <w:r w:rsidRPr="0043179F">
              <w:rPr>
                <w:rFonts w:ascii="Book Antiqua" w:hAnsi="Book Antiqua" w:cs="Times New Roman"/>
                <w:color w:val="auto"/>
                <w:sz w:val="24"/>
                <w:szCs w:val="24"/>
              </w:rPr>
              <w:t>, 20</w:t>
            </w:r>
            <w:r w:rsidRPr="0043179F">
              <w:rPr>
                <w:rFonts w:ascii="Book Antiqua" w:hAnsi="Book Antiqua"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14:paraId="5C6A8D54" w14:textId="77777777" w:rsidR="001E5C2F" w:rsidRPr="0043179F" w:rsidRDefault="001E5C2F" w:rsidP="0078755E">
            <w:pPr>
              <w:pStyle w:val="a3"/>
              <w:spacing w:after="0" w:line="360" w:lineRule="auto"/>
              <w:ind w:left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43179F">
              <w:rPr>
                <w:rFonts w:ascii="Book Antiqua" w:hAnsi="Book Antiqua" w:cs="Times New Roman"/>
                <w:color w:val="auto"/>
                <w:sz w:val="24"/>
                <w:szCs w:val="24"/>
              </w:rPr>
              <w:t>No</w:t>
            </w:r>
          </w:p>
        </w:tc>
      </w:tr>
      <w:tr w:rsidR="001E5C2F" w:rsidRPr="0043179F" w14:paraId="0465F4F5" w14:textId="77777777" w:rsidTr="00427384">
        <w:trPr>
          <w:trHeight w:val="300"/>
        </w:trPr>
        <w:tc>
          <w:tcPr>
            <w:tcW w:w="1135" w:type="dxa"/>
          </w:tcPr>
          <w:p w14:paraId="279A0FA5" w14:textId="6C154A27" w:rsidR="001E5C2F" w:rsidRPr="0043179F" w:rsidRDefault="001E5C2F" w:rsidP="0078755E">
            <w:pPr>
              <w:spacing w:line="360" w:lineRule="auto"/>
              <w:rPr>
                <w:rFonts w:ascii="Book Antiqua" w:hAnsi="Book Antiqua"/>
              </w:rPr>
            </w:pPr>
            <w:r w:rsidRPr="0043179F">
              <w:rPr>
                <w:rFonts w:ascii="Book Antiqua" w:hAnsi="Book Antiqua"/>
              </w:rPr>
              <w:t>12</w:t>
            </w:r>
          </w:p>
        </w:tc>
        <w:tc>
          <w:tcPr>
            <w:tcW w:w="3260" w:type="dxa"/>
          </w:tcPr>
          <w:p w14:paraId="5C56F7CB" w14:textId="3EDB0EA9" w:rsidR="001E5C2F" w:rsidRPr="0043179F" w:rsidRDefault="001E5C2F" w:rsidP="0078755E">
            <w:pPr>
              <w:spacing w:line="360" w:lineRule="auto"/>
              <w:rPr>
                <w:rFonts w:ascii="Book Antiqua" w:hAnsi="Book Antiqua"/>
                <w:vertAlign w:val="superscript"/>
              </w:rPr>
            </w:pPr>
            <w:r w:rsidRPr="0043179F">
              <w:rPr>
                <w:rFonts w:ascii="Book Antiqua" w:hAnsi="Book Antiqua"/>
              </w:rPr>
              <w:t xml:space="preserve">Ren </w:t>
            </w:r>
            <w:r w:rsidRPr="0043179F">
              <w:rPr>
                <w:rFonts w:ascii="Book Antiqua" w:hAnsi="Book Antiqua"/>
                <w:i/>
                <w:iCs/>
              </w:rPr>
              <w:t>et al</w:t>
            </w:r>
            <w:r w:rsidRPr="0043179F">
              <w:rPr>
                <w:rFonts w:ascii="Book Antiqua" w:hAnsi="Book Antiqua"/>
                <w:vertAlign w:val="superscript"/>
              </w:rPr>
              <w:t>[39]</w:t>
            </w:r>
            <w:r w:rsidRPr="0043179F">
              <w:rPr>
                <w:rFonts w:ascii="Book Antiqua" w:hAnsi="Book Antiqua"/>
              </w:rPr>
              <w:t>, 2022</w:t>
            </w:r>
          </w:p>
        </w:tc>
        <w:tc>
          <w:tcPr>
            <w:tcW w:w="6095" w:type="dxa"/>
          </w:tcPr>
          <w:p w14:paraId="665FCDC5" w14:textId="78CB790A" w:rsidR="001E5C2F" w:rsidRPr="0043179F" w:rsidRDefault="001E5C2F" w:rsidP="0078755E">
            <w:pPr>
              <w:spacing w:line="360" w:lineRule="auto"/>
              <w:rPr>
                <w:rFonts w:ascii="Book Antiqua" w:hAnsi="Book Antiqua"/>
              </w:rPr>
            </w:pPr>
            <w:r w:rsidRPr="0043179F">
              <w:rPr>
                <w:rFonts w:ascii="Book Antiqua" w:hAnsi="Book Antiqua"/>
              </w:rPr>
              <w:t>Yes (as a supportive bioactive molecule to other barrier membranes)</w:t>
            </w:r>
          </w:p>
        </w:tc>
      </w:tr>
      <w:tr w:rsidR="001E5C2F" w:rsidRPr="0043179F" w14:paraId="797340A3" w14:textId="77777777" w:rsidTr="00427384">
        <w:trPr>
          <w:trHeight w:val="300"/>
        </w:trPr>
        <w:tc>
          <w:tcPr>
            <w:tcW w:w="1135" w:type="dxa"/>
          </w:tcPr>
          <w:p w14:paraId="56730E2E" w14:textId="07CAA851" w:rsidR="001E5C2F" w:rsidRPr="0043179F" w:rsidRDefault="001E5C2F" w:rsidP="0078755E">
            <w:pPr>
              <w:spacing w:line="360" w:lineRule="auto"/>
              <w:rPr>
                <w:rFonts w:ascii="Book Antiqua" w:hAnsi="Book Antiqua"/>
              </w:rPr>
            </w:pPr>
            <w:r w:rsidRPr="0043179F">
              <w:rPr>
                <w:rFonts w:ascii="Book Antiqua" w:hAnsi="Book Antiqua"/>
              </w:rPr>
              <w:t>13</w:t>
            </w:r>
          </w:p>
        </w:tc>
        <w:tc>
          <w:tcPr>
            <w:tcW w:w="3260" w:type="dxa"/>
          </w:tcPr>
          <w:p w14:paraId="16F3D6E0" w14:textId="74CE4986" w:rsidR="001E5C2F" w:rsidRPr="0043179F" w:rsidRDefault="001E5C2F" w:rsidP="0078755E">
            <w:pPr>
              <w:spacing w:line="360" w:lineRule="auto"/>
              <w:rPr>
                <w:rFonts w:ascii="Book Antiqua" w:hAnsi="Book Antiqua"/>
                <w:vertAlign w:val="superscript"/>
              </w:rPr>
            </w:pPr>
            <w:r w:rsidRPr="0043179F">
              <w:rPr>
                <w:rFonts w:ascii="Book Antiqua" w:hAnsi="Book Antiqua"/>
              </w:rPr>
              <w:t xml:space="preserve">Yang </w:t>
            </w:r>
            <w:r w:rsidRPr="0043179F">
              <w:rPr>
                <w:rFonts w:ascii="Book Antiqua" w:hAnsi="Book Antiqua"/>
                <w:i/>
                <w:iCs/>
              </w:rPr>
              <w:t>et al</w:t>
            </w:r>
            <w:r w:rsidRPr="0043179F">
              <w:rPr>
                <w:rFonts w:ascii="Book Antiqua" w:hAnsi="Book Antiqua"/>
                <w:vertAlign w:val="superscript"/>
              </w:rPr>
              <w:t>[38]</w:t>
            </w:r>
            <w:r w:rsidRPr="0043179F">
              <w:rPr>
                <w:rFonts w:ascii="Book Antiqua" w:hAnsi="Book Antiqua"/>
              </w:rPr>
              <w:t>, 2022</w:t>
            </w:r>
          </w:p>
        </w:tc>
        <w:tc>
          <w:tcPr>
            <w:tcW w:w="6095" w:type="dxa"/>
          </w:tcPr>
          <w:p w14:paraId="0FEC5B32" w14:textId="77777777" w:rsidR="001E5C2F" w:rsidRPr="0043179F" w:rsidRDefault="001E5C2F" w:rsidP="0078755E">
            <w:pPr>
              <w:spacing w:line="360" w:lineRule="auto"/>
              <w:rPr>
                <w:rFonts w:ascii="Book Antiqua" w:hAnsi="Book Antiqua"/>
              </w:rPr>
            </w:pPr>
            <w:r w:rsidRPr="0043179F">
              <w:rPr>
                <w:rFonts w:ascii="Book Antiqua" w:hAnsi="Book Antiqua"/>
              </w:rPr>
              <w:t>No</w:t>
            </w:r>
          </w:p>
        </w:tc>
      </w:tr>
      <w:tr w:rsidR="001E5C2F" w:rsidRPr="0043179F" w14:paraId="03FF3CD6" w14:textId="77777777" w:rsidTr="00427384">
        <w:trPr>
          <w:trHeight w:val="300"/>
        </w:trPr>
        <w:tc>
          <w:tcPr>
            <w:tcW w:w="1135" w:type="dxa"/>
          </w:tcPr>
          <w:p w14:paraId="5583A540" w14:textId="04A7DF5B" w:rsidR="001E5C2F" w:rsidRPr="0043179F" w:rsidRDefault="001E5C2F" w:rsidP="0078755E">
            <w:pPr>
              <w:spacing w:line="360" w:lineRule="auto"/>
              <w:rPr>
                <w:rFonts w:ascii="Book Antiqua" w:hAnsi="Book Antiqua"/>
              </w:rPr>
            </w:pPr>
            <w:r w:rsidRPr="0043179F">
              <w:rPr>
                <w:rFonts w:ascii="Book Antiqua" w:hAnsi="Book Antiqua"/>
              </w:rPr>
              <w:t>14</w:t>
            </w:r>
          </w:p>
        </w:tc>
        <w:tc>
          <w:tcPr>
            <w:tcW w:w="3260" w:type="dxa"/>
          </w:tcPr>
          <w:p w14:paraId="366761A4" w14:textId="28E79B9B" w:rsidR="001E5C2F" w:rsidRPr="0043179F" w:rsidRDefault="001E5C2F" w:rsidP="0078755E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 w:rsidRPr="0043179F">
              <w:rPr>
                <w:rFonts w:ascii="Book Antiqua" w:eastAsia="Calibri" w:hAnsi="Book Antiqua"/>
                <w:u w:color="000000"/>
              </w:rPr>
              <w:t>Alauddin</w:t>
            </w:r>
            <w:proofErr w:type="spellEnd"/>
            <w:r w:rsidRPr="0043179F">
              <w:rPr>
                <w:rFonts w:ascii="Book Antiqua" w:eastAsia="Calibri" w:hAnsi="Book Antiqua"/>
                <w:u w:color="000000"/>
              </w:rPr>
              <w:t xml:space="preserve"> </w:t>
            </w:r>
            <w:r w:rsidRPr="0043179F">
              <w:rPr>
                <w:rFonts w:ascii="Book Antiqua" w:eastAsia="Calibri" w:hAnsi="Book Antiqua"/>
                <w:i/>
                <w:iCs/>
                <w:u w:color="000000"/>
              </w:rPr>
              <w:t>et al</w:t>
            </w:r>
            <w:r w:rsidRPr="0043179F">
              <w:rPr>
                <w:rFonts w:ascii="Book Antiqua" w:eastAsia="Calibri" w:hAnsi="Book Antiqua"/>
                <w:u w:color="000000"/>
                <w:vertAlign w:val="superscript"/>
              </w:rPr>
              <w:t>[35]</w:t>
            </w:r>
            <w:r w:rsidRPr="0043179F">
              <w:rPr>
                <w:rFonts w:ascii="Book Antiqua" w:hAnsi="Book Antiqua"/>
              </w:rPr>
              <w:t>, 2022</w:t>
            </w:r>
          </w:p>
        </w:tc>
        <w:tc>
          <w:tcPr>
            <w:tcW w:w="6095" w:type="dxa"/>
          </w:tcPr>
          <w:p w14:paraId="6CEE1096" w14:textId="6F931EC0" w:rsidR="001E5C2F" w:rsidRPr="0043179F" w:rsidRDefault="001E5C2F" w:rsidP="0078755E">
            <w:pPr>
              <w:pStyle w:val="a3"/>
              <w:spacing w:after="0" w:line="360" w:lineRule="auto"/>
              <w:ind w:left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43179F">
              <w:rPr>
                <w:rFonts w:ascii="Book Antiqua" w:hAnsi="Book Antiqua" w:cs="Times New Roman"/>
                <w:color w:val="auto"/>
                <w:sz w:val="24"/>
                <w:szCs w:val="24"/>
              </w:rPr>
              <w:t>Yes (as a supportive membrane)</w:t>
            </w:r>
          </w:p>
        </w:tc>
      </w:tr>
      <w:tr w:rsidR="001E5C2F" w:rsidRPr="0043179F" w14:paraId="30A759F9" w14:textId="77777777" w:rsidTr="00427384">
        <w:trPr>
          <w:trHeight w:val="300"/>
        </w:trPr>
        <w:tc>
          <w:tcPr>
            <w:tcW w:w="1135" w:type="dxa"/>
          </w:tcPr>
          <w:p w14:paraId="71CD9842" w14:textId="373054D1" w:rsidR="001E5C2F" w:rsidRPr="0043179F" w:rsidRDefault="001E5C2F" w:rsidP="0078755E">
            <w:pPr>
              <w:spacing w:line="360" w:lineRule="auto"/>
              <w:rPr>
                <w:rFonts w:ascii="Book Antiqua" w:hAnsi="Book Antiqua"/>
              </w:rPr>
            </w:pPr>
            <w:r w:rsidRPr="0043179F">
              <w:rPr>
                <w:rFonts w:ascii="Book Antiqua" w:hAnsi="Book Antiqua"/>
              </w:rPr>
              <w:t>15</w:t>
            </w:r>
          </w:p>
        </w:tc>
        <w:tc>
          <w:tcPr>
            <w:tcW w:w="3260" w:type="dxa"/>
          </w:tcPr>
          <w:p w14:paraId="775716DB" w14:textId="584961CC" w:rsidR="001E5C2F" w:rsidRPr="0043179F" w:rsidRDefault="001E5C2F" w:rsidP="0078755E">
            <w:pPr>
              <w:spacing w:line="360" w:lineRule="auto"/>
              <w:rPr>
                <w:rFonts w:ascii="Book Antiqua" w:hAnsi="Book Antiqua"/>
              </w:rPr>
            </w:pPr>
            <w:r w:rsidRPr="0043179F">
              <w:rPr>
                <w:rFonts w:ascii="Book Antiqua" w:hAnsi="Book Antiqua"/>
              </w:rPr>
              <w:t xml:space="preserve">Solomon </w:t>
            </w:r>
            <w:r w:rsidRPr="0043179F">
              <w:rPr>
                <w:rFonts w:ascii="Book Antiqua" w:hAnsi="Book Antiqua"/>
                <w:i/>
                <w:iCs/>
              </w:rPr>
              <w:t>et al</w:t>
            </w:r>
            <w:r w:rsidRPr="0043179F">
              <w:rPr>
                <w:rFonts w:ascii="Book Antiqua" w:hAnsi="Book Antiqua"/>
                <w:vertAlign w:val="superscript"/>
              </w:rPr>
              <w:t>[46]</w:t>
            </w:r>
            <w:r w:rsidRPr="0043179F">
              <w:rPr>
                <w:rFonts w:ascii="Book Antiqua" w:hAnsi="Book Antiqua"/>
              </w:rPr>
              <w:t>, 2022</w:t>
            </w:r>
          </w:p>
        </w:tc>
        <w:tc>
          <w:tcPr>
            <w:tcW w:w="6095" w:type="dxa"/>
          </w:tcPr>
          <w:p w14:paraId="2FD244D5" w14:textId="554982A0" w:rsidR="001E5C2F" w:rsidRPr="0043179F" w:rsidRDefault="001E5C2F" w:rsidP="0078755E">
            <w:pPr>
              <w:spacing w:line="360" w:lineRule="auto"/>
              <w:rPr>
                <w:rFonts w:ascii="Book Antiqua" w:hAnsi="Book Antiqua"/>
              </w:rPr>
            </w:pPr>
            <w:r w:rsidRPr="0043179F">
              <w:rPr>
                <w:rFonts w:ascii="Book Antiqua" w:hAnsi="Book Antiqua"/>
              </w:rPr>
              <w:t>Yes (for increasing the soft tissue thickness)</w:t>
            </w:r>
          </w:p>
        </w:tc>
      </w:tr>
    </w:tbl>
    <w:p w14:paraId="043D85EA" w14:textId="55936477" w:rsidR="00F64529" w:rsidRPr="0043179F" w:rsidRDefault="008E28A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3179F">
        <w:rPr>
          <w:rFonts w:ascii="Book Antiqua" w:hAnsi="Book Antiqua"/>
        </w:rPr>
        <w:t xml:space="preserve">PRF: </w:t>
      </w:r>
      <w:r w:rsidRPr="0043179F">
        <w:rPr>
          <w:rFonts w:ascii="Book Antiqua" w:eastAsia="Book Antiqua" w:hAnsi="Book Antiqua" w:cs="Book Antiqua"/>
          <w:color w:val="000000"/>
        </w:rPr>
        <w:t>Platelet-rich fibrin.</w:t>
      </w:r>
    </w:p>
    <w:p w14:paraId="495E9440" w14:textId="77777777" w:rsidR="00267EAB" w:rsidRPr="0043179F" w:rsidRDefault="00F64529" w:rsidP="00267EAB">
      <w:pPr>
        <w:jc w:val="center"/>
        <w:rPr>
          <w:rFonts w:ascii="Book Antiqua" w:hAnsi="Book Antiqua"/>
        </w:rPr>
      </w:pPr>
      <w:r w:rsidRPr="0043179F">
        <w:rPr>
          <w:rFonts w:ascii="Book Antiqua" w:eastAsia="Book Antiqua" w:hAnsi="Book Antiqua" w:cs="Book Antiqua"/>
          <w:color w:val="000000"/>
        </w:rPr>
        <w:br w:type="page"/>
      </w:r>
    </w:p>
    <w:p w14:paraId="4C6A39F5" w14:textId="77777777" w:rsidR="00267EAB" w:rsidRPr="0043179F" w:rsidRDefault="00267EAB" w:rsidP="00267EAB">
      <w:pPr>
        <w:jc w:val="center"/>
        <w:rPr>
          <w:rFonts w:ascii="Book Antiqua" w:hAnsi="Book Antiqua"/>
        </w:rPr>
      </w:pPr>
    </w:p>
    <w:p w14:paraId="223E5CA0" w14:textId="77777777" w:rsidR="00267EAB" w:rsidRPr="0043179F" w:rsidRDefault="00267EAB" w:rsidP="00267EAB">
      <w:pPr>
        <w:jc w:val="center"/>
        <w:rPr>
          <w:rFonts w:ascii="Book Antiqua" w:hAnsi="Book Antiqua"/>
        </w:rPr>
      </w:pPr>
    </w:p>
    <w:p w14:paraId="4D7419D3" w14:textId="77777777" w:rsidR="00267EAB" w:rsidRPr="0043179F" w:rsidRDefault="00267EAB" w:rsidP="00267EAB">
      <w:pPr>
        <w:jc w:val="center"/>
        <w:rPr>
          <w:rFonts w:ascii="Book Antiqua" w:hAnsi="Book Antiqua"/>
        </w:rPr>
      </w:pPr>
    </w:p>
    <w:p w14:paraId="7A0F9A3A" w14:textId="77777777" w:rsidR="00267EAB" w:rsidRPr="0043179F" w:rsidRDefault="00267EAB" w:rsidP="00267EAB">
      <w:pPr>
        <w:jc w:val="center"/>
        <w:rPr>
          <w:rFonts w:ascii="Book Antiqua" w:hAnsi="Book Antiqua"/>
        </w:rPr>
      </w:pPr>
    </w:p>
    <w:p w14:paraId="439C9676" w14:textId="77777777" w:rsidR="00267EAB" w:rsidRPr="0043179F" w:rsidRDefault="00267EAB" w:rsidP="00267EAB">
      <w:pPr>
        <w:jc w:val="center"/>
        <w:rPr>
          <w:rFonts w:ascii="Book Antiqua" w:hAnsi="Book Antiqua"/>
        </w:rPr>
      </w:pPr>
      <w:r w:rsidRPr="0043179F">
        <w:rPr>
          <w:rFonts w:ascii="Book Antiqua" w:hAnsi="Book Antiqua"/>
          <w:noProof/>
          <w:lang w:eastAsia="zh-CN"/>
        </w:rPr>
        <w:drawing>
          <wp:inline distT="0" distB="0" distL="0" distR="0" wp14:anchorId="68DBF33B" wp14:editId="590F1319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4FC37" w14:textId="77777777" w:rsidR="00267EAB" w:rsidRPr="0043179F" w:rsidRDefault="00267EAB" w:rsidP="00267EAB">
      <w:pPr>
        <w:jc w:val="center"/>
        <w:rPr>
          <w:rFonts w:ascii="Book Antiqua" w:hAnsi="Book Antiqua"/>
        </w:rPr>
      </w:pPr>
    </w:p>
    <w:p w14:paraId="168CB189" w14:textId="77777777" w:rsidR="00267EAB" w:rsidRPr="0043179F" w:rsidRDefault="00267EAB" w:rsidP="00267EAB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43179F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43179F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43179F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2E83894C" w14:textId="77777777" w:rsidR="00267EAB" w:rsidRPr="0043179F" w:rsidRDefault="00267EAB" w:rsidP="00267EAB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43179F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0736E8C0" w14:textId="77777777" w:rsidR="00267EAB" w:rsidRPr="0043179F" w:rsidRDefault="00267EAB" w:rsidP="00267EAB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43179F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43179F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608BD3CE" w14:textId="77777777" w:rsidR="00267EAB" w:rsidRPr="0043179F" w:rsidRDefault="00267EAB" w:rsidP="00267EAB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43179F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43179F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6F497FAB" w14:textId="77777777" w:rsidR="00267EAB" w:rsidRPr="0043179F" w:rsidRDefault="00267EAB" w:rsidP="00267EAB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43179F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43179F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71B3AA4B" w14:textId="77777777" w:rsidR="00267EAB" w:rsidRPr="0043179F" w:rsidRDefault="00267EAB" w:rsidP="00267EAB">
      <w:pPr>
        <w:jc w:val="center"/>
        <w:rPr>
          <w:rFonts w:ascii="Book Antiqua" w:hAnsi="Book Antiqua"/>
        </w:rPr>
      </w:pPr>
      <w:r w:rsidRPr="0043179F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4990419" w14:textId="77777777" w:rsidR="00267EAB" w:rsidRPr="0043179F" w:rsidRDefault="00267EAB" w:rsidP="00267EAB">
      <w:pPr>
        <w:jc w:val="center"/>
        <w:rPr>
          <w:rFonts w:ascii="Book Antiqua" w:hAnsi="Book Antiqua"/>
        </w:rPr>
      </w:pPr>
    </w:p>
    <w:p w14:paraId="4D3EE881" w14:textId="77777777" w:rsidR="00267EAB" w:rsidRPr="0043179F" w:rsidRDefault="00267EAB" w:rsidP="00267EAB">
      <w:pPr>
        <w:jc w:val="center"/>
        <w:rPr>
          <w:rFonts w:ascii="Book Antiqua" w:hAnsi="Book Antiqua"/>
        </w:rPr>
      </w:pPr>
    </w:p>
    <w:p w14:paraId="016A8A43" w14:textId="77777777" w:rsidR="00267EAB" w:rsidRPr="0043179F" w:rsidRDefault="00267EAB" w:rsidP="00267EAB">
      <w:pPr>
        <w:jc w:val="center"/>
        <w:rPr>
          <w:rFonts w:ascii="Book Antiqua" w:hAnsi="Book Antiqua"/>
        </w:rPr>
      </w:pPr>
    </w:p>
    <w:p w14:paraId="6F46E74E" w14:textId="77777777" w:rsidR="00267EAB" w:rsidRPr="0043179F" w:rsidRDefault="00267EAB" w:rsidP="00267EAB">
      <w:pPr>
        <w:jc w:val="center"/>
        <w:rPr>
          <w:rFonts w:ascii="Book Antiqua" w:hAnsi="Book Antiqua"/>
        </w:rPr>
      </w:pPr>
      <w:r w:rsidRPr="0043179F">
        <w:rPr>
          <w:rFonts w:ascii="Book Antiqua" w:hAnsi="Book Antiqua"/>
          <w:noProof/>
          <w:lang w:eastAsia="zh-CN"/>
        </w:rPr>
        <w:drawing>
          <wp:inline distT="0" distB="0" distL="0" distR="0" wp14:anchorId="325C78CE" wp14:editId="20933EB2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499AB" w14:textId="77777777" w:rsidR="00267EAB" w:rsidRPr="0043179F" w:rsidRDefault="00267EAB" w:rsidP="00267EAB">
      <w:pPr>
        <w:jc w:val="center"/>
        <w:rPr>
          <w:rFonts w:ascii="Book Antiqua" w:hAnsi="Book Antiqua"/>
        </w:rPr>
      </w:pPr>
    </w:p>
    <w:p w14:paraId="2D27FD94" w14:textId="77777777" w:rsidR="00267EAB" w:rsidRPr="0043179F" w:rsidRDefault="00267EAB" w:rsidP="00267EAB">
      <w:pPr>
        <w:jc w:val="center"/>
        <w:rPr>
          <w:rFonts w:ascii="Book Antiqua" w:hAnsi="Book Antiqua"/>
        </w:rPr>
      </w:pPr>
    </w:p>
    <w:p w14:paraId="7237E30A" w14:textId="77777777" w:rsidR="00267EAB" w:rsidRPr="0043179F" w:rsidRDefault="00267EAB" w:rsidP="00267EAB">
      <w:pPr>
        <w:jc w:val="center"/>
        <w:rPr>
          <w:rFonts w:ascii="Book Antiqua" w:hAnsi="Book Antiqua"/>
        </w:rPr>
      </w:pPr>
    </w:p>
    <w:p w14:paraId="650DF363" w14:textId="77777777" w:rsidR="00267EAB" w:rsidRPr="0043179F" w:rsidRDefault="00267EAB" w:rsidP="00267EAB">
      <w:pPr>
        <w:jc w:val="center"/>
        <w:rPr>
          <w:rFonts w:ascii="Book Antiqua" w:hAnsi="Book Antiqua"/>
        </w:rPr>
      </w:pPr>
    </w:p>
    <w:p w14:paraId="633F0770" w14:textId="77777777" w:rsidR="00267EAB" w:rsidRPr="0043179F" w:rsidRDefault="00267EAB" w:rsidP="00267EAB">
      <w:pPr>
        <w:jc w:val="center"/>
        <w:rPr>
          <w:rFonts w:ascii="Book Antiqua" w:hAnsi="Book Antiqua"/>
        </w:rPr>
      </w:pPr>
    </w:p>
    <w:p w14:paraId="040D31CD" w14:textId="77777777" w:rsidR="00267EAB" w:rsidRPr="0043179F" w:rsidRDefault="00267EAB" w:rsidP="00267EAB">
      <w:pPr>
        <w:jc w:val="center"/>
        <w:rPr>
          <w:rFonts w:ascii="Book Antiqua" w:hAnsi="Book Antiqua"/>
        </w:rPr>
      </w:pPr>
    </w:p>
    <w:p w14:paraId="093C3E59" w14:textId="77777777" w:rsidR="00267EAB" w:rsidRPr="0043179F" w:rsidRDefault="00267EAB" w:rsidP="00267EAB">
      <w:pPr>
        <w:jc w:val="center"/>
        <w:rPr>
          <w:rFonts w:ascii="Book Antiqua" w:hAnsi="Book Antiqua"/>
        </w:rPr>
      </w:pPr>
    </w:p>
    <w:p w14:paraId="67308AA3" w14:textId="77777777" w:rsidR="00267EAB" w:rsidRPr="0043179F" w:rsidRDefault="00267EAB" w:rsidP="00267EAB">
      <w:pPr>
        <w:jc w:val="center"/>
        <w:rPr>
          <w:rFonts w:ascii="Book Antiqua" w:hAnsi="Book Antiqua"/>
        </w:rPr>
      </w:pPr>
    </w:p>
    <w:p w14:paraId="4C4372CB" w14:textId="77777777" w:rsidR="00267EAB" w:rsidRPr="0043179F" w:rsidRDefault="00267EAB" w:rsidP="00267EAB">
      <w:pPr>
        <w:jc w:val="center"/>
        <w:rPr>
          <w:rFonts w:ascii="Book Antiqua" w:hAnsi="Book Antiqua"/>
        </w:rPr>
      </w:pPr>
    </w:p>
    <w:p w14:paraId="5297BEF2" w14:textId="77777777" w:rsidR="00267EAB" w:rsidRPr="0043179F" w:rsidRDefault="00267EAB" w:rsidP="00267EAB">
      <w:pPr>
        <w:jc w:val="right"/>
        <w:rPr>
          <w:rFonts w:ascii="Book Antiqua" w:hAnsi="Book Antiqua"/>
          <w:color w:val="000000" w:themeColor="text1"/>
        </w:rPr>
      </w:pPr>
    </w:p>
    <w:p w14:paraId="228524A8" w14:textId="77777777" w:rsidR="00267EAB" w:rsidRPr="00763D22" w:rsidRDefault="00267EAB" w:rsidP="00267EAB">
      <w:pPr>
        <w:jc w:val="center"/>
        <w:rPr>
          <w:rFonts w:ascii="Book Antiqua" w:hAnsi="Book Antiqua"/>
          <w:color w:val="000000" w:themeColor="text1"/>
        </w:rPr>
      </w:pPr>
      <w:r w:rsidRPr="0043179F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 w:rsidRPr="0043179F">
        <w:rPr>
          <w:rFonts w:ascii="Book Antiqua" w:eastAsia="BookAntiqua-Bold" w:hAnsi="Book Antiqua" w:cs="BookAntiqua-Bold" w:hint="eastAsia"/>
          <w:b/>
          <w:bCs/>
          <w:color w:val="000000" w:themeColor="text1"/>
        </w:rPr>
        <w:t>3</w:t>
      </w:r>
      <w:r w:rsidRPr="0043179F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43179F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43179F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43179F">
        <w:rPr>
          <w:rFonts w:ascii="Book Antiqua" w:hAnsi="Book Antiqua"/>
          <w:color w:val="000000" w:themeColor="text1"/>
        </w:rPr>
        <w:fldChar w:fldCharType="begin"/>
      </w:r>
      <w:r w:rsidRPr="0043179F">
        <w:rPr>
          <w:rFonts w:ascii="Book Antiqua" w:hAnsi="Book Antiqua"/>
          <w:color w:val="000000" w:themeColor="text1"/>
        </w:rPr>
        <w:instrText xml:space="preserve"> ADDIN EN.REFLIST </w:instrText>
      </w:r>
      <w:r w:rsidRPr="0043179F">
        <w:rPr>
          <w:rFonts w:ascii="Book Antiqua" w:hAnsi="Book Antiqua"/>
          <w:color w:val="000000" w:themeColor="text1"/>
        </w:rPr>
        <w:fldChar w:fldCharType="end"/>
      </w:r>
    </w:p>
    <w:p w14:paraId="54D6F575" w14:textId="77777777" w:rsidR="00A77B3E" w:rsidRDefault="00A77B3E">
      <w:pPr>
        <w:spacing w:line="360" w:lineRule="auto"/>
        <w:jc w:val="both"/>
      </w:pPr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9CB60" w14:textId="77777777" w:rsidR="00123CCC" w:rsidRDefault="00123CCC" w:rsidP="005C0E9F">
      <w:r>
        <w:separator/>
      </w:r>
    </w:p>
  </w:endnote>
  <w:endnote w:type="continuationSeparator" w:id="0">
    <w:p w14:paraId="6ACDC534" w14:textId="77777777" w:rsidR="00123CCC" w:rsidRDefault="00123CCC" w:rsidP="005C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707690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2E70A6B" w14:textId="4B68C967" w:rsidR="005C0E9F" w:rsidRDefault="005C0E9F">
            <w:pPr>
              <w:pStyle w:val="a6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7384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7384"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D60626" w14:textId="77777777" w:rsidR="005C0E9F" w:rsidRDefault="005C0E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61875" w14:textId="77777777" w:rsidR="00123CCC" w:rsidRDefault="00123CCC" w:rsidP="005C0E9F">
      <w:r>
        <w:separator/>
      </w:r>
    </w:p>
  </w:footnote>
  <w:footnote w:type="continuationSeparator" w:id="0">
    <w:p w14:paraId="361A692F" w14:textId="77777777" w:rsidR="00123CCC" w:rsidRDefault="00123CCC" w:rsidP="005C0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706F8"/>
    <w:rsid w:val="00086B7B"/>
    <w:rsid w:val="000B12F8"/>
    <w:rsid w:val="00121B0D"/>
    <w:rsid w:val="00123CCC"/>
    <w:rsid w:val="00144622"/>
    <w:rsid w:val="00161FFE"/>
    <w:rsid w:val="001E5C2F"/>
    <w:rsid w:val="00261828"/>
    <w:rsid w:val="00267EAB"/>
    <w:rsid w:val="00286B16"/>
    <w:rsid w:val="002B3DC7"/>
    <w:rsid w:val="003C4B6F"/>
    <w:rsid w:val="003E59D5"/>
    <w:rsid w:val="00427384"/>
    <w:rsid w:val="0043179F"/>
    <w:rsid w:val="005617C9"/>
    <w:rsid w:val="005C0E9F"/>
    <w:rsid w:val="006825D9"/>
    <w:rsid w:val="006D26FD"/>
    <w:rsid w:val="006E31A4"/>
    <w:rsid w:val="007B1AC9"/>
    <w:rsid w:val="008124DA"/>
    <w:rsid w:val="00852E70"/>
    <w:rsid w:val="008E28AE"/>
    <w:rsid w:val="0096617B"/>
    <w:rsid w:val="00997C9B"/>
    <w:rsid w:val="009A3A97"/>
    <w:rsid w:val="00A023CD"/>
    <w:rsid w:val="00A664D1"/>
    <w:rsid w:val="00A77B3E"/>
    <w:rsid w:val="00B36E2E"/>
    <w:rsid w:val="00B92116"/>
    <w:rsid w:val="00C3631A"/>
    <w:rsid w:val="00C53EF8"/>
    <w:rsid w:val="00C7373C"/>
    <w:rsid w:val="00C75672"/>
    <w:rsid w:val="00C86D84"/>
    <w:rsid w:val="00CA2A55"/>
    <w:rsid w:val="00CD7D77"/>
    <w:rsid w:val="00D47D6A"/>
    <w:rsid w:val="00D6265B"/>
    <w:rsid w:val="00DE64FC"/>
    <w:rsid w:val="00E24A36"/>
    <w:rsid w:val="00E86D2D"/>
    <w:rsid w:val="00F64529"/>
    <w:rsid w:val="00F81618"/>
    <w:rsid w:val="00FD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A2A120"/>
  <w15:docId w15:val="{A40C4E69-F16D-48C7-BD07-51F463C4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B9211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sid w:val="00B9211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3">
    <w:name w:val="List Paragraph"/>
    <w:uiPriority w:val="34"/>
    <w:qFormat/>
    <w:rsid w:val="00B9211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3">
    <w:name w:val="Hyperlink.3"/>
    <w:basedOn w:val="a0"/>
    <w:rsid w:val="00B92116"/>
    <w:rPr>
      <w:color w:val="0645AD"/>
      <w:u w:val="single" w:color="0645AD"/>
      <w:shd w:val="clear" w:color="auto" w:fill="FFFFFF"/>
      <w:lang w:val="en-US"/>
    </w:rPr>
  </w:style>
  <w:style w:type="table" w:customStyle="1" w:styleId="WJCC">
    <w:name w:val="WJCC"/>
    <w:basedOn w:val="a1"/>
    <w:uiPriority w:val="99"/>
    <w:rsid w:val="00B92116"/>
    <w:rPr>
      <w:rFonts w:eastAsia="Arial Unicode MS"/>
    </w:rPr>
    <w:tblPr>
      <w:tblBorders>
        <w:top w:val="single" w:sz="4" w:space="0" w:color="auto"/>
        <w:bottom w:val="single" w:sz="4" w:space="0" w:color="auto"/>
      </w:tblBorders>
    </w:tblPr>
  </w:style>
  <w:style w:type="paragraph" w:styleId="a4">
    <w:name w:val="header"/>
    <w:basedOn w:val="a"/>
    <w:link w:val="a5"/>
    <w:unhideWhenUsed/>
    <w:rsid w:val="005C0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C0E9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C0E9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C0E9F"/>
    <w:rPr>
      <w:sz w:val="18"/>
      <w:szCs w:val="18"/>
    </w:rPr>
  </w:style>
  <w:style w:type="paragraph" w:styleId="a8">
    <w:name w:val="Revision"/>
    <w:hidden/>
    <w:uiPriority w:val="99"/>
    <w:semiHidden/>
    <w:rsid w:val="000706F8"/>
    <w:rPr>
      <w:sz w:val="24"/>
      <w:szCs w:val="24"/>
    </w:rPr>
  </w:style>
  <w:style w:type="paragraph" w:styleId="a9">
    <w:name w:val="Balloon Text"/>
    <w:basedOn w:val="a"/>
    <w:link w:val="aa"/>
    <w:rsid w:val="00267EAB"/>
    <w:rPr>
      <w:sz w:val="18"/>
      <w:szCs w:val="18"/>
    </w:rPr>
  </w:style>
  <w:style w:type="character" w:customStyle="1" w:styleId="aa">
    <w:name w:val="批注框文本 字符"/>
    <w:basedOn w:val="a0"/>
    <w:link w:val="a9"/>
    <w:rsid w:val="00267E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Epitheliu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Oral_surger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s://en.wikipedia.org/wiki/Bo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24</Pages>
  <Words>6129</Words>
  <Characters>34937</Characters>
  <Application>Microsoft Office Word</Application>
  <DocSecurity>0</DocSecurity>
  <Lines>291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 Jia-Hui</cp:lastModifiedBy>
  <cp:revision>30</cp:revision>
  <dcterms:created xsi:type="dcterms:W3CDTF">2023-03-06T07:27:00Z</dcterms:created>
  <dcterms:modified xsi:type="dcterms:W3CDTF">2023-03-30T07:55:00Z</dcterms:modified>
</cp:coreProperties>
</file>