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DF2EE" w14:textId="77777777" w:rsidR="00362FF2" w:rsidRPr="004945F9" w:rsidRDefault="00362FF2" w:rsidP="004945F9">
      <w:pPr>
        <w:adjustRightInd w:val="0"/>
        <w:snapToGrid w:val="0"/>
        <w:spacing w:line="360" w:lineRule="auto"/>
        <w:rPr>
          <w:rFonts w:ascii="Book Antiqua" w:hAnsi="Book Antiqua"/>
          <w:b/>
          <w:color w:val="000000" w:themeColor="text1"/>
          <w:kern w:val="0"/>
          <w:sz w:val="24"/>
          <w:szCs w:val="24"/>
        </w:rPr>
      </w:pPr>
      <w:bookmarkStart w:id="0" w:name="OLE_LINK42"/>
      <w:bookmarkStart w:id="1" w:name="OLE_LINK71"/>
      <w:r w:rsidRPr="004945F9">
        <w:rPr>
          <w:rFonts w:ascii="Book Antiqua" w:hAnsi="Book Antiqua"/>
          <w:b/>
          <w:bCs/>
          <w:color w:val="000000" w:themeColor="text1"/>
          <w:kern w:val="0"/>
          <w:sz w:val="24"/>
          <w:szCs w:val="24"/>
        </w:rPr>
        <w:t xml:space="preserve">Name of Journal: </w:t>
      </w:r>
      <w:r w:rsidRPr="007A341B">
        <w:rPr>
          <w:rFonts w:ascii="Book Antiqua" w:hAnsi="Book Antiqua"/>
          <w:b/>
          <w:i/>
          <w:iCs/>
          <w:color w:val="000000" w:themeColor="text1"/>
          <w:kern w:val="0"/>
          <w:sz w:val="24"/>
          <w:szCs w:val="24"/>
        </w:rPr>
        <w:t>World Journal of Gastroenterology</w:t>
      </w:r>
      <w:bookmarkStart w:id="2" w:name="_GoBack"/>
      <w:bookmarkEnd w:id="2"/>
    </w:p>
    <w:p w14:paraId="5D4D8680" w14:textId="11582AC4" w:rsidR="00362FF2" w:rsidRPr="004945F9" w:rsidRDefault="00362FF2" w:rsidP="004945F9">
      <w:pPr>
        <w:adjustRightInd w:val="0"/>
        <w:snapToGrid w:val="0"/>
        <w:spacing w:line="360" w:lineRule="auto"/>
        <w:rPr>
          <w:rFonts w:ascii="Book Antiqua" w:hAnsi="Book Antiqua"/>
          <w:b/>
          <w:color w:val="000000" w:themeColor="text1"/>
          <w:kern w:val="0"/>
          <w:sz w:val="24"/>
          <w:szCs w:val="24"/>
        </w:rPr>
      </w:pPr>
      <w:r w:rsidRPr="004945F9">
        <w:rPr>
          <w:rFonts w:ascii="Book Antiqua" w:eastAsia="Times New Roman" w:hAnsi="Book Antiqua"/>
          <w:b/>
          <w:color w:val="000000" w:themeColor="text1"/>
          <w:kern w:val="0"/>
          <w:sz w:val="24"/>
          <w:szCs w:val="24"/>
        </w:rPr>
        <w:t>Manuscript NO</w:t>
      </w:r>
      <w:r w:rsidRPr="004945F9">
        <w:rPr>
          <w:rFonts w:ascii="Book Antiqua" w:hAnsi="Book Antiqua" w:cs="Arial"/>
          <w:b/>
          <w:color w:val="000000" w:themeColor="text1"/>
          <w:kern w:val="0"/>
          <w:sz w:val="24"/>
          <w:szCs w:val="24"/>
        </w:rPr>
        <w:t xml:space="preserve">: </w:t>
      </w:r>
      <w:r w:rsidR="00BB203A" w:rsidRPr="007A341B">
        <w:rPr>
          <w:rFonts w:ascii="Book Antiqua" w:hAnsi="Book Antiqua" w:cs="Arial"/>
          <w:b/>
          <w:color w:val="000000" w:themeColor="text1"/>
          <w:kern w:val="0"/>
          <w:sz w:val="24"/>
          <w:szCs w:val="24"/>
        </w:rPr>
        <w:t>51491</w:t>
      </w:r>
    </w:p>
    <w:p w14:paraId="7950BE66" w14:textId="78FC29BF" w:rsidR="00362FF2" w:rsidRPr="007A341B" w:rsidRDefault="00362FF2" w:rsidP="004945F9">
      <w:pPr>
        <w:adjustRightInd w:val="0"/>
        <w:snapToGrid w:val="0"/>
        <w:spacing w:line="360" w:lineRule="auto"/>
        <w:rPr>
          <w:rFonts w:ascii="Book Antiqua" w:hAnsi="Book Antiqua"/>
          <w:b/>
          <w:color w:val="000000" w:themeColor="text1"/>
          <w:kern w:val="0"/>
          <w:sz w:val="24"/>
          <w:szCs w:val="24"/>
        </w:rPr>
      </w:pPr>
      <w:r w:rsidRPr="004945F9">
        <w:rPr>
          <w:rFonts w:ascii="Book Antiqua" w:hAnsi="Book Antiqua"/>
          <w:b/>
          <w:color w:val="000000" w:themeColor="text1"/>
          <w:kern w:val="0"/>
          <w:sz w:val="24"/>
          <w:szCs w:val="24"/>
        </w:rPr>
        <w:t xml:space="preserve">Manuscript Type: </w:t>
      </w:r>
      <w:r w:rsidRPr="007A341B">
        <w:rPr>
          <w:rFonts w:ascii="Book Antiqua" w:hAnsi="Book Antiqua"/>
          <w:b/>
          <w:color w:val="000000" w:themeColor="text1"/>
          <w:kern w:val="0"/>
          <w:sz w:val="24"/>
          <w:szCs w:val="24"/>
        </w:rPr>
        <w:t>ORIGINAL ARTICLE</w:t>
      </w:r>
    </w:p>
    <w:p w14:paraId="7CDA815D" w14:textId="65A1CC16" w:rsidR="00362FF2" w:rsidRPr="004945F9" w:rsidRDefault="00362FF2" w:rsidP="004945F9">
      <w:pPr>
        <w:adjustRightInd w:val="0"/>
        <w:snapToGrid w:val="0"/>
        <w:spacing w:line="360" w:lineRule="auto"/>
        <w:rPr>
          <w:rFonts w:ascii="Book Antiqua" w:hAnsi="Book Antiqua"/>
          <w:color w:val="000000" w:themeColor="text1"/>
          <w:kern w:val="0"/>
          <w:sz w:val="24"/>
          <w:szCs w:val="24"/>
        </w:rPr>
      </w:pPr>
    </w:p>
    <w:p w14:paraId="0B1F5936" w14:textId="3CC8AC06" w:rsidR="00362FF2" w:rsidRPr="004945F9" w:rsidRDefault="00362FF2" w:rsidP="004945F9">
      <w:pPr>
        <w:adjustRightInd w:val="0"/>
        <w:snapToGrid w:val="0"/>
        <w:spacing w:line="360" w:lineRule="auto"/>
        <w:rPr>
          <w:rFonts w:ascii="Book Antiqua" w:eastAsiaTheme="minorEastAsia" w:hAnsi="Book Antiqua" w:cs="Times New Roman"/>
          <w:b/>
          <w:color w:val="000000" w:themeColor="text1"/>
          <w:kern w:val="0"/>
          <w:sz w:val="24"/>
          <w:szCs w:val="24"/>
        </w:rPr>
      </w:pPr>
      <w:r w:rsidRPr="004945F9">
        <w:rPr>
          <w:rFonts w:ascii="Book Antiqua" w:hAnsi="Book Antiqua"/>
          <w:b/>
          <w:i/>
          <w:iCs/>
          <w:color w:val="000000" w:themeColor="text1"/>
          <w:kern w:val="0"/>
          <w:sz w:val="24"/>
          <w:szCs w:val="24"/>
        </w:rPr>
        <w:t>Basic Study</w:t>
      </w:r>
    </w:p>
    <w:p w14:paraId="4AACD664" w14:textId="1CD02CBB" w:rsidR="00860387" w:rsidRPr="004945F9" w:rsidRDefault="00860387" w:rsidP="004945F9">
      <w:pPr>
        <w:adjustRightInd w:val="0"/>
        <w:snapToGrid w:val="0"/>
        <w:spacing w:line="360" w:lineRule="auto"/>
        <w:rPr>
          <w:rFonts w:ascii="Book Antiqua" w:eastAsiaTheme="minorEastAsia" w:hAnsi="Book Antiqua" w:cs="Times New Roman"/>
          <w:b/>
          <w:color w:val="000000" w:themeColor="text1"/>
          <w:kern w:val="0"/>
          <w:sz w:val="24"/>
          <w:szCs w:val="24"/>
        </w:rPr>
      </w:pPr>
      <w:bookmarkStart w:id="3" w:name="OLE_LINK98"/>
      <w:bookmarkStart w:id="4" w:name="OLE_LINK100"/>
      <w:bookmarkStart w:id="5" w:name="OLE_LINK119"/>
      <w:r w:rsidRPr="004945F9">
        <w:rPr>
          <w:rFonts w:ascii="Book Antiqua" w:eastAsiaTheme="minorEastAsia" w:hAnsi="Book Antiqua" w:cs="Times New Roman"/>
          <w:b/>
          <w:color w:val="000000" w:themeColor="text1"/>
          <w:kern w:val="0"/>
          <w:sz w:val="24"/>
          <w:szCs w:val="24"/>
        </w:rPr>
        <w:t>Abdominal paracentesis drainage ameliorates myocardial injury in severe experimental pancreatitis rats through suppressing oxidative stress</w:t>
      </w:r>
      <w:bookmarkEnd w:id="0"/>
      <w:bookmarkEnd w:id="1"/>
      <w:bookmarkEnd w:id="3"/>
      <w:bookmarkEnd w:id="4"/>
      <w:bookmarkEnd w:id="5"/>
    </w:p>
    <w:p w14:paraId="743C259F" w14:textId="32DC1B96" w:rsidR="00DA64AA" w:rsidRPr="004945F9" w:rsidRDefault="00DA64AA" w:rsidP="004945F9">
      <w:pPr>
        <w:adjustRightInd w:val="0"/>
        <w:snapToGrid w:val="0"/>
        <w:spacing w:line="360" w:lineRule="auto"/>
        <w:rPr>
          <w:rFonts w:ascii="Book Antiqua" w:hAnsi="Book Antiqua"/>
          <w:b/>
          <w:color w:val="000000" w:themeColor="text1"/>
          <w:kern w:val="0"/>
          <w:sz w:val="24"/>
          <w:szCs w:val="24"/>
        </w:rPr>
      </w:pPr>
    </w:p>
    <w:p w14:paraId="18C4BC86" w14:textId="1BFEF154" w:rsidR="00DA64AA" w:rsidRPr="004945F9" w:rsidRDefault="00362FF2" w:rsidP="004945F9">
      <w:pPr>
        <w:adjustRightInd w:val="0"/>
        <w:snapToGrid w:val="0"/>
        <w:spacing w:line="360" w:lineRule="auto"/>
        <w:rPr>
          <w:rFonts w:ascii="Book Antiqua" w:eastAsiaTheme="minorEastAsia" w:hAnsi="Book Antiqua" w:cs="Times New Roman"/>
          <w:color w:val="000000" w:themeColor="text1"/>
          <w:kern w:val="0"/>
          <w:sz w:val="24"/>
          <w:szCs w:val="24"/>
        </w:rPr>
      </w:pPr>
      <w:r w:rsidRPr="004945F9">
        <w:rPr>
          <w:rFonts w:ascii="Book Antiqua" w:hAnsi="Book Antiqua" w:cs="Garamond-Bold"/>
          <w:color w:val="000000" w:themeColor="text1"/>
          <w:kern w:val="0"/>
          <w:sz w:val="24"/>
          <w:szCs w:val="24"/>
        </w:rPr>
        <w:t xml:space="preserve">Wen Y </w:t>
      </w:r>
      <w:r w:rsidRPr="004945F9">
        <w:rPr>
          <w:rFonts w:ascii="Book Antiqua" w:hAnsi="Book Antiqua" w:cs="Garamond-Bold"/>
          <w:i/>
          <w:iCs/>
          <w:color w:val="000000" w:themeColor="text1"/>
          <w:kern w:val="0"/>
          <w:sz w:val="24"/>
          <w:szCs w:val="24"/>
        </w:rPr>
        <w:t>et al</w:t>
      </w:r>
      <w:r w:rsidRPr="004945F9">
        <w:rPr>
          <w:rFonts w:ascii="Book Antiqua" w:hAnsi="Book Antiqua" w:cs="Garamond-Bold"/>
          <w:color w:val="000000" w:themeColor="text1"/>
          <w:kern w:val="0"/>
          <w:sz w:val="24"/>
          <w:szCs w:val="24"/>
        </w:rPr>
        <w:t xml:space="preserve">. </w:t>
      </w:r>
      <w:bookmarkStart w:id="6" w:name="OLE_LINK101"/>
      <w:r w:rsidR="009449F1" w:rsidRPr="004945F9">
        <w:rPr>
          <w:rFonts w:ascii="Book Antiqua" w:hAnsi="Book Antiqua" w:cs="Garamond-Bold"/>
          <w:color w:val="000000" w:themeColor="text1"/>
          <w:kern w:val="0"/>
          <w:sz w:val="24"/>
          <w:szCs w:val="24"/>
        </w:rPr>
        <w:t>Cardioprotective effects of APD in SAP</w:t>
      </w:r>
      <w:bookmarkEnd w:id="6"/>
    </w:p>
    <w:p w14:paraId="411B04FC" w14:textId="5449F1C8" w:rsidR="00DA64AA" w:rsidRPr="004945F9" w:rsidRDefault="00DA64AA" w:rsidP="004945F9">
      <w:pPr>
        <w:adjustRightInd w:val="0"/>
        <w:snapToGrid w:val="0"/>
        <w:spacing w:line="360" w:lineRule="auto"/>
        <w:rPr>
          <w:rFonts w:ascii="Book Antiqua" w:eastAsiaTheme="minorEastAsia" w:hAnsi="Book Antiqua" w:cs="Times New Roman"/>
          <w:b/>
          <w:color w:val="000000" w:themeColor="text1"/>
          <w:kern w:val="0"/>
          <w:sz w:val="24"/>
          <w:szCs w:val="24"/>
        </w:rPr>
      </w:pPr>
    </w:p>
    <w:p w14:paraId="4BAA283C" w14:textId="7A0499D7" w:rsidR="009816BB" w:rsidRPr="007A341B" w:rsidRDefault="009816BB" w:rsidP="004945F9">
      <w:pPr>
        <w:adjustRightInd w:val="0"/>
        <w:snapToGrid w:val="0"/>
        <w:spacing w:line="360" w:lineRule="auto"/>
        <w:rPr>
          <w:rFonts w:ascii="Book Antiqua" w:eastAsiaTheme="minorEastAsia" w:hAnsi="Book Antiqua" w:cs="Times New Roman"/>
          <w:b/>
          <w:color w:val="000000" w:themeColor="text1"/>
          <w:kern w:val="0"/>
          <w:sz w:val="24"/>
          <w:szCs w:val="24"/>
        </w:rPr>
      </w:pPr>
      <w:bookmarkStart w:id="7" w:name="OLE_LINK66"/>
      <w:r w:rsidRPr="007A341B">
        <w:rPr>
          <w:rFonts w:ascii="Book Antiqua" w:eastAsiaTheme="minorEastAsia" w:hAnsi="Book Antiqua" w:cs="Times New Roman"/>
          <w:b/>
          <w:color w:val="000000" w:themeColor="text1"/>
          <w:kern w:val="0"/>
          <w:sz w:val="24"/>
          <w:szCs w:val="24"/>
        </w:rPr>
        <w:t>Yi Wen, Zhen Tan, Ruo</w:t>
      </w:r>
      <w:r w:rsidR="006A46CC" w:rsidRPr="007A341B">
        <w:rPr>
          <w:rFonts w:ascii="Book Antiqua" w:eastAsiaTheme="minorEastAsia" w:hAnsi="Book Antiqua" w:cs="Times New Roman"/>
          <w:b/>
          <w:color w:val="000000" w:themeColor="text1"/>
          <w:kern w:val="0"/>
          <w:sz w:val="24"/>
          <w:szCs w:val="24"/>
        </w:rPr>
        <w:t>-</w:t>
      </w:r>
      <w:r w:rsidR="00362FF2" w:rsidRPr="007A341B">
        <w:rPr>
          <w:rFonts w:ascii="Book Antiqua" w:eastAsiaTheme="minorEastAsia" w:hAnsi="Book Antiqua" w:cs="Times New Roman"/>
          <w:b/>
          <w:color w:val="000000" w:themeColor="text1"/>
          <w:kern w:val="0"/>
          <w:sz w:val="24"/>
          <w:szCs w:val="24"/>
        </w:rPr>
        <w:t>H</w:t>
      </w:r>
      <w:r w:rsidRPr="007A341B">
        <w:rPr>
          <w:rFonts w:ascii="Book Antiqua" w:eastAsiaTheme="minorEastAsia" w:hAnsi="Book Antiqua" w:cs="Times New Roman"/>
          <w:b/>
          <w:color w:val="000000" w:themeColor="text1"/>
          <w:kern w:val="0"/>
          <w:sz w:val="24"/>
          <w:szCs w:val="24"/>
        </w:rPr>
        <w:t>ong Liu, Shang</w:t>
      </w:r>
      <w:r w:rsidR="006A46CC" w:rsidRPr="007A341B">
        <w:rPr>
          <w:rFonts w:ascii="Book Antiqua" w:eastAsiaTheme="minorEastAsia" w:hAnsi="Book Antiqua" w:cs="Times New Roman"/>
          <w:b/>
          <w:color w:val="000000" w:themeColor="text1"/>
          <w:kern w:val="0"/>
          <w:sz w:val="24"/>
          <w:szCs w:val="24"/>
        </w:rPr>
        <w:t>-</w:t>
      </w:r>
      <w:r w:rsidR="00362FF2" w:rsidRPr="007A341B">
        <w:rPr>
          <w:rFonts w:ascii="Book Antiqua" w:eastAsiaTheme="minorEastAsia" w:hAnsi="Book Antiqua" w:cs="Times New Roman"/>
          <w:b/>
          <w:color w:val="000000" w:themeColor="text1"/>
          <w:kern w:val="0"/>
          <w:sz w:val="24"/>
          <w:szCs w:val="24"/>
        </w:rPr>
        <w:t>Q</w:t>
      </w:r>
      <w:r w:rsidRPr="007A341B">
        <w:rPr>
          <w:rFonts w:ascii="Book Antiqua" w:eastAsiaTheme="minorEastAsia" w:hAnsi="Book Antiqua" w:cs="Times New Roman"/>
          <w:b/>
          <w:color w:val="000000" w:themeColor="text1"/>
          <w:kern w:val="0"/>
          <w:sz w:val="24"/>
          <w:szCs w:val="24"/>
        </w:rPr>
        <w:t>ing Huang, Guang</w:t>
      </w:r>
      <w:r w:rsidR="006A46CC" w:rsidRPr="007A341B">
        <w:rPr>
          <w:rFonts w:ascii="Book Antiqua" w:eastAsiaTheme="minorEastAsia" w:hAnsi="Book Antiqua" w:cs="Times New Roman"/>
          <w:b/>
          <w:color w:val="000000" w:themeColor="text1"/>
          <w:kern w:val="0"/>
          <w:sz w:val="24"/>
          <w:szCs w:val="24"/>
        </w:rPr>
        <w:t>-</w:t>
      </w:r>
      <w:r w:rsidR="00362FF2" w:rsidRPr="007A341B">
        <w:rPr>
          <w:rFonts w:ascii="Book Antiqua" w:eastAsiaTheme="minorEastAsia" w:hAnsi="Book Antiqua" w:cs="Times New Roman"/>
          <w:b/>
          <w:color w:val="000000" w:themeColor="text1"/>
          <w:kern w:val="0"/>
          <w:sz w:val="24"/>
          <w:szCs w:val="24"/>
        </w:rPr>
        <w:t>Y</w:t>
      </w:r>
      <w:r w:rsidRPr="007A341B">
        <w:rPr>
          <w:rFonts w:ascii="Book Antiqua" w:eastAsiaTheme="minorEastAsia" w:hAnsi="Book Antiqua" w:cs="Times New Roman"/>
          <w:b/>
          <w:color w:val="000000" w:themeColor="text1"/>
          <w:kern w:val="0"/>
          <w:sz w:val="24"/>
          <w:szCs w:val="24"/>
        </w:rPr>
        <w:t>u Chen, Hao Qi, Hong</w:t>
      </w:r>
      <w:r w:rsidR="006A46CC" w:rsidRPr="007A341B">
        <w:rPr>
          <w:rFonts w:ascii="Book Antiqua" w:eastAsiaTheme="minorEastAsia" w:hAnsi="Book Antiqua" w:cs="Times New Roman"/>
          <w:b/>
          <w:color w:val="000000" w:themeColor="text1"/>
          <w:kern w:val="0"/>
          <w:sz w:val="24"/>
          <w:szCs w:val="24"/>
        </w:rPr>
        <w:t>-</w:t>
      </w:r>
      <w:r w:rsidR="00362FF2" w:rsidRPr="007A341B">
        <w:rPr>
          <w:rFonts w:ascii="Book Antiqua" w:eastAsiaTheme="minorEastAsia" w:hAnsi="Book Antiqua" w:cs="Times New Roman"/>
          <w:b/>
          <w:color w:val="000000" w:themeColor="text1"/>
          <w:kern w:val="0"/>
          <w:sz w:val="24"/>
          <w:szCs w:val="24"/>
        </w:rPr>
        <w:t>Y</w:t>
      </w:r>
      <w:r w:rsidRPr="007A341B">
        <w:rPr>
          <w:rFonts w:ascii="Book Antiqua" w:eastAsiaTheme="minorEastAsia" w:hAnsi="Book Antiqua" w:cs="Times New Roman"/>
          <w:b/>
          <w:color w:val="000000" w:themeColor="text1"/>
          <w:kern w:val="0"/>
          <w:sz w:val="24"/>
          <w:szCs w:val="24"/>
        </w:rPr>
        <w:t>u Sun, Li</w:t>
      </w:r>
      <w:r w:rsidR="006A46CC" w:rsidRPr="007A341B">
        <w:rPr>
          <w:rFonts w:ascii="Book Antiqua" w:eastAsiaTheme="minorEastAsia" w:hAnsi="Book Antiqua" w:cs="Times New Roman"/>
          <w:b/>
          <w:color w:val="000000" w:themeColor="text1"/>
          <w:kern w:val="0"/>
          <w:sz w:val="24"/>
          <w:szCs w:val="24"/>
        </w:rPr>
        <w:t>-</w:t>
      </w:r>
      <w:r w:rsidR="00362FF2" w:rsidRPr="007A341B">
        <w:rPr>
          <w:rFonts w:ascii="Book Antiqua" w:eastAsiaTheme="minorEastAsia" w:hAnsi="Book Antiqua" w:cs="Times New Roman"/>
          <w:b/>
          <w:color w:val="000000" w:themeColor="text1"/>
          <w:kern w:val="0"/>
          <w:sz w:val="24"/>
          <w:szCs w:val="24"/>
        </w:rPr>
        <w:t>J</w:t>
      </w:r>
      <w:r w:rsidRPr="007A341B">
        <w:rPr>
          <w:rFonts w:ascii="Book Antiqua" w:eastAsiaTheme="minorEastAsia" w:hAnsi="Book Antiqua" w:cs="Times New Roman"/>
          <w:b/>
          <w:color w:val="000000" w:themeColor="text1"/>
          <w:kern w:val="0"/>
          <w:sz w:val="24"/>
          <w:szCs w:val="24"/>
        </w:rPr>
        <w:t>un Tang</w:t>
      </w:r>
    </w:p>
    <w:p w14:paraId="3F52E3D8" w14:textId="77777777" w:rsidR="00362FF2" w:rsidRPr="004945F9" w:rsidRDefault="00362FF2" w:rsidP="004945F9">
      <w:pPr>
        <w:adjustRightInd w:val="0"/>
        <w:snapToGrid w:val="0"/>
        <w:spacing w:line="360" w:lineRule="auto"/>
        <w:rPr>
          <w:rFonts w:ascii="Book Antiqua" w:eastAsiaTheme="minorEastAsia" w:hAnsi="Book Antiqua" w:cs="Times New Roman"/>
          <w:b/>
          <w:color w:val="000000" w:themeColor="text1"/>
          <w:kern w:val="0"/>
          <w:sz w:val="24"/>
          <w:szCs w:val="24"/>
        </w:rPr>
      </w:pPr>
    </w:p>
    <w:p w14:paraId="59D659DD" w14:textId="3F092346" w:rsidR="009816BB" w:rsidRPr="004945F9" w:rsidRDefault="006A46CC"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Theme="minorEastAsia" w:hAnsi="Book Antiqua" w:cs="Times New Roman"/>
          <w:b/>
          <w:color w:val="000000" w:themeColor="text1"/>
          <w:kern w:val="0"/>
          <w:sz w:val="24"/>
          <w:szCs w:val="24"/>
        </w:rPr>
        <w:t>Yi Wen, Zhen Tan, Ruo-</w:t>
      </w:r>
      <w:r w:rsidR="00362FF2" w:rsidRPr="004945F9">
        <w:rPr>
          <w:rFonts w:ascii="Book Antiqua" w:eastAsiaTheme="minorEastAsia" w:hAnsi="Book Antiqua" w:cs="Times New Roman"/>
          <w:b/>
          <w:color w:val="000000" w:themeColor="text1"/>
          <w:kern w:val="0"/>
          <w:sz w:val="24"/>
          <w:szCs w:val="24"/>
        </w:rPr>
        <w:t>H</w:t>
      </w:r>
      <w:r w:rsidRPr="004945F9">
        <w:rPr>
          <w:rFonts w:ascii="Book Antiqua" w:eastAsiaTheme="minorEastAsia" w:hAnsi="Book Antiqua" w:cs="Times New Roman"/>
          <w:b/>
          <w:color w:val="000000" w:themeColor="text1"/>
          <w:kern w:val="0"/>
          <w:sz w:val="24"/>
          <w:szCs w:val="24"/>
        </w:rPr>
        <w:t>ong Liu, Shang-</w:t>
      </w:r>
      <w:r w:rsidR="00362FF2" w:rsidRPr="004945F9">
        <w:rPr>
          <w:rFonts w:ascii="Book Antiqua" w:eastAsiaTheme="minorEastAsia" w:hAnsi="Book Antiqua" w:cs="Times New Roman"/>
          <w:b/>
          <w:color w:val="000000" w:themeColor="text1"/>
          <w:kern w:val="0"/>
          <w:sz w:val="24"/>
          <w:szCs w:val="24"/>
        </w:rPr>
        <w:t>Q</w:t>
      </w:r>
      <w:r w:rsidRPr="004945F9">
        <w:rPr>
          <w:rFonts w:ascii="Book Antiqua" w:eastAsiaTheme="minorEastAsia" w:hAnsi="Book Antiqua" w:cs="Times New Roman"/>
          <w:b/>
          <w:color w:val="000000" w:themeColor="text1"/>
          <w:kern w:val="0"/>
          <w:sz w:val="24"/>
          <w:szCs w:val="24"/>
        </w:rPr>
        <w:t>ing Huang, Guang-</w:t>
      </w:r>
      <w:r w:rsidR="00362FF2" w:rsidRPr="004945F9">
        <w:rPr>
          <w:rFonts w:ascii="Book Antiqua" w:eastAsiaTheme="minorEastAsia" w:hAnsi="Book Antiqua" w:cs="Times New Roman"/>
          <w:b/>
          <w:color w:val="000000" w:themeColor="text1"/>
          <w:kern w:val="0"/>
          <w:sz w:val="24"/>
          <w:szCs w:val="24"/>
        </w:rPr>
        <w:t>Y</w:t>
      </w:r>
      <w:r w:rsidRPr="004945F9">
        <w:rPr>
          <w:rFonts w:ascii="Book Antiqua" w:eastAsiaTheme="minorEastAsia" w:hAnsi="Book Antiqua" w:cs="Times New Roman"/>
          <w:b/>
          <w:color w:val="000000" w:themeColor="text1"/>
          <w:kern w:val="0"/>
          <w:sz w:val="24"/>
          <w:szCs w:val="24"/>
        </w:rPr>
        <w:t xml:space="preserve">u Chen, </w:t>
      </w:r>
      <w:r w:rsidR="009816BB" w:rsidRPr="004945F9">
        <w:rPr>
          <w:rFonts w:ascii="Book Antiqua" w:eastAsiaTheme="minorEastAsia" w:hAnsi="Book Antiqua" w:cs="Times New Roman"/>
          <w:b/>
          <w:color w:val="000000" w:themeColor="text1"/>
          <w:kern w:val="0"/>
          <w:sz w:val="24"/>
          <w:szCs w:val="24"/>
        </w:rPr>
        <w:t>Hong</w:t>
      </w:r>
      <w:r w:rsidRPr="004945F9">
        <w:rPr>
          <w:rFonts w:ascii="Book Antiqua" w:eastAsiaTheme="minorEastAsia" w:hAnsi="Book Antiqua" w:cs="Times New Roman"/>
          <w:b/>
          <w:color w:val="000000" w:themeColor="text1"/>
          <w:kern w:val="0"/>
          <w:sz w:val="24"/>
          <w:szCs w:val="24"/>
        </w:rPr>
        <w:t>-</w:t>
      </w:r>
      <w:r w:rsidR="00362FF2" w:rsidRPr="004945F9">
        <w:rPr>
          <w:rFonts w:ascii="Book Antiqua" w:eastAsiaTheme="minorEastAsia" w:hAnsi="Book Antiqua" w:cs="Times New Roman"/>
          <w:b/>
          <w:color w:val="000000" w:themeColor="text1"/>
          <w:kern w:val="0"/>
          <w:sz w:val="24"/>
          <w:szCs w:val="24"/>
        </w:rPr>
        <w:t>Y</w:t>
      </w:r>
      <w:r w:rsidR="009816BB" w:rsidRPr="004945F9">
        <w:rPr>
          <w:rFonts w:ascii="Book Antiqua" w:eastAsiaTheme="minorEastAsia" w:hAnsi="Book Antiqua" w:cs="Times New Roman"/>
          <w:b/>
          <w:color w:val="000000" w:themeColor="text1"/>
          <w:kern w:val="0"/>
          <w:sz w:val="24"/>
          <w:szCs w:val="24"/>
        </w:rPr>
        <w:t>u Sun, Li</w:t>
      </w:r>
      <w:r w:rsidRPr="004945F9">
        <w:rPr>
          <w:rFonts w:ascii="Book Antiqua" w:eastAsiaTheme="minorEastAsia" w:hAnsi="Book Antiqua" w:cs="Times New Roman"/>
          <w:b/>
          <w:color w:val="000000" w:themeColor="text1"/>
          <w:kern w:val="0"/>
          <w:sz w:val="24"/>
          <w:szCs w:val="24"/>
        </w:rPr>
        <w:t>-</w:t>
      </w:r>
      <w:r w:rsidR="00362FF2" w:rsidRPr="004945F9">
        <w:rPr>
          <w:rFonts w:ascii="Book Antiqua" w:eastAsiaTheme="minorEastAsia" w:hAnsi="Book Antiqua" w:cs="Times New Roman"/>
          <w:b/>
          <w:color w:val="000000" w:themeColor="text1"/>
          <w:kern w:val="0"/>
          <w:sz w:val="24"/>
          <w:szCs w:val="24"/>
        </w:rPr>
        <w:t>J</w:t>
      </w:r>
      <w:r w:rsidR="009816BB" w:rsidRPr="004945F9">
        <w:rPr>
          <w:rFonts w:ascii="Book Antiqua" w:eastAsiaTheme="minorEastAsia" w:hAnsi="Book Antiqua" w:cs="Times New Roman"/>
          <w:b/>
          <w:color w:val="000000" w:themeColor="text1"/>
          <w:kern w:val="0"/>
          <w:sz w:val="24"/>
          <w:szCs w:val="24"/>
        </w:rPr>
        <w:t>un Tang</w:t>
      </w:r>
      <w:bookmarkStart w:id="8" w:name="_Hlk18335162"/>
      <w:r w:rsidR="009816BB" w:rsidRPr="004945F9">
        <w:rPr>
          <w:rFonts w:ascii="Book Antiqua" w:eastAsiaTheme="minorEastAsia" w:hAnsi="Book Antiqua" w:cs="Times New Roman"/>
          <w:b/>
          <w:color w:val="000000" w:themeColor="text1"/>
          <w:kern w:val="0"/>
          <w:sz w:val="24"/>
          <w:szCs w:val="24"/>
        </w:rPr>
        <w:t xml:space="preserve">, </w:t>
      </w:r>
      <w:r w:rsidR="0006228A" w:rsidRPr="004945F9">
        <w:rPr>
          <w:rFonts w:ascii="Book Antiqua" w:eastAsia="Minion-Black" w:hAnsi="Book Antiqua" w:cs="Times New Roman"/>
          <w:bCs/>
          <w:color w:val="000000" w:themeColor="text1"/>
          <w:kern w:val="0"/>
          <w:sz w:val="24"/>
          <w:szCs w:val="24"/>
        </w:rPr>
        <w:t xml:space="preserve">Department of General Surgery </w:t>
      </w:r>
      <w:r w:rsidR="0006228A" w:rsidRPr="004945F9">
        <w:rPr>
          <w:rFonts w:ascii="Book Antiqua" w:eastAsiaTheme="minorEastAsia" w:hAnsi="Book Antiqua" w:cs="Times New Roman"/>
          <w:bCs/>
          <w:color w:val="000000" w:themeColor="text1"/>
          <w:kern w:val="0"/>
          <w:sz w:val="24"/>
          <w:szCs w:val="24"/>
        </w:rPr>
        <w:t>and</w:t>
      </w:r>
      <w:r w:rsidR="009816BB" w:rsidRPr="004945F9">
        <w:rPr>
          <w:rFonts w:ascii="Book Antiqua" w:eastAsia="Minion-Black" w:hAnsi="Book Antiqua" w:cs="Times New Roman"/>
          <w:bCs/>
          <w:color w:val="000000" w:themeColor="text1"/>
          <w:kern w:val="0"/>
          <w:sz w:val="24"/>
          <w:szCs w:val="24"/>
        </w:rPr>
        <w:t xml:space="preserve"> Pancreatic Injury and Repair Key Laboratory of Sichuan Province, </w:t>
      </w:r>
      <w:bookmarkStart w:id="9" w:name="OLE_LINK32"/>
      <w:bookmarkStart w:id="10" w:name="OLE_LINK68"/>
      <w:r w:rsidR="009816BB" w:rsidRPr="004945F9">
        <w:rPr>
          <w:rFonts w:ascii="Book Antiqua" w:eastAsia="Minion-Black" w:hAnsi="Book Antiqua" w:cs="Times New Roman"/>
          <w:bCs/>
          <w:color w:val="000000" w:themeColor="text1"/>
          <w:kern w:val="0"/>
          <w:sz w:val="24"/>
          <w:szCs w:val="24"/>
        </w:rPr>
        <w:t>The General Hospital of Western Theater Command</w:t>
      </w:r>
      <w:bookmarkEnd w:id="9"/>
      <w:r w:rsidR="009816BB" w:rsidRPr="004945F9">
        <w:rPr>
          <w:rFonts w:ascii="Book Antiqua" w:eastAsia="Minion-Black" w:hAnsi="Book Antiqua" w:cs="Times New Roman"/>
          <w:bCs/>
          <w:color w:val="000000" w:themeColor="text1"/>
          <w:kern w:val="0"/>
          <w:sz w:val="24"/>
          <w:szCs w:val="24"/>
        </w:rPr>
        <w:t xml:space="preserve"> (Chengdu Military General Hospital)</w:t>
      </w:r>
      <w:bookmarkEnd w:id="10"/>
      <w:r w:rsidR="009816BB" w:rsidRPr="004945F9">
        <w:rPr>
          <w:rFonts w:ascii="Book Antiqua" w:eastAsia="Minion-Black" w:hAnsi="Book Antiqua" w:cs="Times New Roman"/>
          <w:bCs/>
          <w:color w:val="000000" w:themeColor="text1"/>
          <w:kern w:val="0"/>
          <w:sz w:val="24"/>
          <w:szCs w:val="24"/>
        </w:rPr>
        <w:t xml:space="preserve">, </w:t>
      </w:r>
      <w:bookmarkStart w:id="11" w:name="OLE_LINK56"/>
      <w:r w:rsidR="009816BB" w:rsidRPr="004945F9">
        <w:rPr>
          <w:rFonts w:ascii="Book Antiqua" w:eastAsia="Minion-Black" w:hAnsi="Book Antiqua" w:cs="Times New Roman"/>
          <w:bCs/>
          <w:color w:val="000000" w:themeColor="text1"/>
          <w:kern w:val="0"/>
          <w:sz w:val="24"/>
          <w:szCs w:val="24"/>
        </w:rPr>
        <w:t xml:space="preserve">Chengdu 610083, </w:t>
      </w:r>
      <w:r w:rsidRPr="004945F9">
        <w:rPr>
          <w:rFonts w:ascii="Book Antiqua" w:eastAsia="Minion-Black" w:hAnsi="Book Antiqua" w:cs="Times New Roman"/>
          <w:bCs/>
          <w:color w:val="000000" w:themeColor="text1"/>
          <w:kern w:val="0"/>
          <w:sz w:val="24"/>
          <w:szCs w:val="24"/>
        </w:rPr>
        <w:t>S</w:t>
      </w:r>
      <w:r w:rsidRPr="004945F9">
        <w:rPr>
          <w:rFonts w:ascii="Book Antiqua" w:eastAsiaTheme="minorEastAsia" w:hAnsi="Book Antiqua" w:cs="Times New Roman"/>
          <w:bCs/>
          <w:color w:val="000000" w:themeColor="text1"/>
          <w:kern w:val="0"/>
          <w:sz w:val="24"/>
          <w:szCs w:val="24"/>
        </w:rPr>
        <w:t>i</w:t>
      </w:r>
      <w:r w:rsidRPr="004945F9">
        <w:rPr>
          <w:rFonts w:ascii="Book Antiqua" w:eastAsia="Minion-Black" w:hAnsi="Book Antiqua" w:cs="Times New Roman"/>
          <w:bCs/>
          <w:color w:val="000000" w:themeColor="text1"/>
          <w:kern w:val="0"/>
          <w:sz w:val="24"/>
          <w:szCs w:val="24"/>
        </w:rPr>
        <w:t xml:space="preserve">chuan </w:t>
      </w:r>
      <w:r w:rsidRPr="004945F9">
        <w:rPr>
          <w:rFonts w:ascii="Book Antiqua" w:eastAsia="Minion-Black" w:hAnsi="Book Antiqua" w:cs="Times New Roman"/>
          <w:bCs/>
          <w:caps/>
          <w:color w:val="000000" w:themeColor="text1"/>
          <w:kern w:val="0"/>
          <w:sz w:val="24"/>
          <w:szCs w:val="24"/>
        </w:rPr>
        <w:t>p</w:t>
      </w:r>
      <w:r w:rsidRPr="004945F9">
        <w:rPr>
          <w:rFonts w:ascii="Book Antiqua" w:eastAsia="Minion-Black" w:hAnsi="Book Antiqua" w:cs="Times New Roman"/>
          <w:bCs/>
          <w:color w:val="000000" w:themeColor="text1"/>
          <w:kern w:val="0"/>
          <w:sz w:val="24"/>
          <w:szCs w:val="24"/>
        </w:rPr>
        <w:t xml:space="preserve">rovince, </w:t>
      </w:r>
      <w:r w:rsidR="009816BB" w:rsidRPr="004945F9">
        <w:rPr>
          <w:rFonts w:ascii="Book Antiqua" w:eastAsia="Minion-Black" w:hAnsi="Book Antiqua" w:cs="Times New Roman"/>
          <w:bCs/>
          <w:color w:val="000000" w:themeColor="text1"/>
          <w:kern w:val="0"/>
          <w:sz w:val="24"/>
          <w:szCs w:val="24"/>
        </w:rPr>
        <w:t>China</w:t>
      </w:r>
      <w:bookmarkEnd w:id="11"/>
    </w:p>
    <w:p w14:paraId="5286200D" w14:textId="77777777" w:rsidR="00362FF2" w:rsidRPr="004945F9" w:rsidRDefault="00362FF2" w:rsidP="004945F9">
      <w:pPr>
        <w:adjustRightInd w:val="0"/>
        <w:snapToGrid w:val="0"/>
        <w:spacing w:line="360" w:lineRule="auto"/>
        <w:rPr>
          <w:rFonts w:ascii="Book Antiqua" w:eastAsiaTheme="minorEastAsia" w:hAnsi="Book Antiqua" w:cs="Times New Roman"/>
          <w:b/>
          <w:color w:val="000000" w:themeColor="text1"/>
          <w:kern w:val="0"/>
          <w:sz w:val="24"/>
          <w:szCs w:val="24"/>
        </w:rPr>
      </w:pPr>
    </w:p>
    <w:bookmarkEnd w:id="8"/>
    <w:p w14:paraId="0F426BD9" w14:textId="2F1094E3" w:rsidR="009816BB" w:rsidRPr="004945F9" w:rsidRDefault="009816BB"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Hao Qi,</w:t>
      </w:r>
      <w:r w:rsidRPr="004945F9">
        <w:rPr>
          <w:rFonts w:ascii="Book Antiqua" w:eastAsia="Minion-Black" w:hAnsi="Book Antiqua" w:cs="Times New Roman"/>
          <w:bCs/>
          <w:color w:val="000000" w:themeColor="text1"/>
          <w:kern w:val="0"/>
          <w:sz w:val="24"/>
          <w:szCs w:val="24"/>
        </w:rPr>
        <w:t xml:space="preserve"> Department of</w:t>
      </w:r>
      <w:r w:rsidRPr="004945F9">
        <w:rPr>
          <w:rFonts w:ascii="Book Antiqua" w:eastAsiaTheme="minorEastAsia" w:hAnsi="Book Antiqua" w:cs="Times New Roman"/>
          <w:bCs/>
          <w:color w:val="000000" w:themeColor="text1"/>
          <w:kern w:val="0"/>
          <w:sz w:val="24"/>
          <w:szCs w:val="24"/>
        </w:rPr>
        <w:t xml:space="preserve"> Dermatology, The Air Force </w:t>
      </w:r>
      <w:r w:rsidRPr="004945F9">
        <w:rPr>
          <w:rFonts w:ascii="Book Antiqua" w:eastAsia="Minion-Black" w:hAnsi="Book Antiqua" w:cs="Times New Roman"/>
          <w:bCs/>
          <w:color w:val="000000" w:themeColor="text1"/>
          <w:kern w:val="0"/>
          <w:sz w:val="24"/>
          <w:szCs w:val="24"/>
        </w:rPr>
        <w:t>Hospital</w:t>
      </w:r>
      <w:r w:rsidRPr="004945F9">
        <w:rPr>
          <w:rFonts w:ascii="Book Antiqua" w:eastAsiaTheme="minorEastAsia" w:hAnsi="Book Antiqua" w:cs="Times New Roman"/>
          <w:bCs/>
          <w:color w:val="000000" w:themeColor="text1"/>
          <w:kern w:val="0"/>
          <w:sz w:val="24"/>
          <w:szCs w:val="24"/>
        </w:rPr>
        <w:t xml:space="preserve"> of </w:t>
      </w:r>
      <w:r w:rsidRPr="004945F9">
        <w:rPr>
          <w:rFonts w:ascii="Book Antiqua" w:eastAsia="Minion-Black" w:hAnsi="Book Antiqua" w:cs="Times New Roman"/>
          <w:bCs/>
          <w:color w:val="000000" w:themeColor="text1"/>
          <w:kern w:val="0"/>
          <w:sz w:val="24"/>
          <w:szCs w:val="24"/>
        </w:rPr>
        <w:t xml:space="preserve">Western Theater Command, Chengdu 610083, </w:t>
      </w:r>
      <w:r w:rsidR="006A46CC" w:rsidRPr="004945F9">
        <w:rPr>
          <w:rFonts w:ascii="Book Antiqua" w:eastAsia="Minion-Black" w:hAnsi="Book Antiqua" w:cs="Times New Roman"/>
          <w:bCs/>
          <w:color w:val="000000" w:themeColor="text1"/>
          <w:kern w:val="0"/>
          <w:sz w:val="24"/>
          <w:szCs w:val="24"/>
        </w:rPr>
        <w:t>S</w:t>
      </w:r>
      <w:r w:rsidR="006A46CC" w:rsidRPr="004945F9">
        <w:rPr>
          <w:rFonts w:ascii="Book Antiqua" w:eastAsiaTheme="minorEastAsia" w:hAnsi="Book Antiqua" w:cs="Times New Roman"/>
          <w:bCs/>
          <w:color w:val="000000" w:themeColor="text1"/>
          <w:kern w:val="0"/>
          <w:sz w:val="24"/>
          <w:szCs w:val="24"/>
        </w:rPr>
        <w:t>i</w:t>
      </w:r>
      <w:r w:rsidR="006A46CC" w:rsidRPr="004945F9">
        <w:rPr>
          <w:rFonts w:ascii="Book Antiqua" w:eastAsia="Minion-Black" w:hAnsi="Book Antiqua" w:cs="Times New Roman"/>
          <w:bCs/>
          <w:color w:val="000000" w:themeColor="text1"/>
          <w:kern w:val="0"/>
          <w:sz w:val="24"/>
          <w:szCs w:val="24"/>
        </w:rPr>
        <w:t xml:space="preserve">chuan </w:t>
      </w:r>
      <w:r w:rsidR="006A46CC" w:rsidRPr="004945F9">
        <w:rPr>
          <w:rFonts w:ascii="Book Antiqua" w:eastAsia="Minion-Black" w:hAnsi="Book Antiqua" w:cs="Times New Roman"/>
          <w:bCs/>
          <w:caps/>
          <w:color w:val="000000" w:themeColor="text1"/>
          <w:kern w:val="0"/>
          <w:sz w:val="24"/>
          <w:szCs w:val="24"/>
        </w:rPr>
        <w:t>p</w:t>
      </w:r>
      <w:r w:rsidR="006A46CC" w:rsidRPr="004945F9">
        <w:rPr>
          <w:rFonts w:ascii="Book Antiqua" w:eastAsia="Minion-Black" w:hAnsi="Book Antiqua" w:cs="Times New Roman"/>
          <w:bCs/>
          <w:color w:val="000000" w:themeColor="text1"/>
          <w:kern w:val="0"/>
          <w:sz w:val="24"/>
          <w:szCs w:val="24"/>
        </w:rPr>
        <w:t xml:space="preserve">rovince, </w:t>
      </w:r>
      <w:r w:rsidRPr="004945F9">
        <w:rPr>
          <w:rFonts w:ascii="Book Antiqua" w:eastAsia="Minion-Black" w:hAnsi="Book Antiqua" w:cs="Times New Roman"/>
          <w:bCs/>
          <w:color w:val="000000" w:themeColor="text1"/>
          <w:kern w:val="0"/>
          <w:sz w:val="24"/>
          <w:szCs w:val="24"/>
        </w:rPr>
        <w:t>China</w:t>
      </w:r>
    </w:p>
    <w:p w14:paraId="2A2C9112" w14:textId="77777777" w:rsidR="00362FF2" w:rsidRPr="004945F9" w:rsidRDefault="00362FF2" w:rsidP="004945F9">
      <w:pPr>
        <w:adjustRightInd w:val="0"/>
        <w:snapToGrid w:val="0"/>
        <w:spacing w:line="360" w:lineRule="auto"/>
        <w:rPr>
          <w:rFonts w:ascii="Book Antiqua" w:eastAsia="Minion-Black" w:hAnsi="Book Antiqua" w:cs="Times New Roman"/>
          <w:bCs/>
          <w:color w:val="000000" w:themeColor="text1"/>
          <w:kern w:val="0"/>
          <w:sz w:val="24"/>
          <w:szCs w:val="24"/>
        </w:rPr>
      </w:pPr>
    </w:p>
    <w:p w14:paraId="0B79522D" w14:textId="744707AA" w:rsidR="009816BB" w:rsidRPr="004945F9" w:rsidRDefault="009816BB"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hAnsi="Book Antiqua" w:cs="Times New Roman"/>
          <w:b/>
          <w:bCs/>
          <w:color w:val="000000" w:themeColor="text1"/>
          <w:kern w:val="0"/>
          <w:sz w:val="24"/>
          <w:szCs w:val="24"/>
        </w:rPr>
        <w:t>Author contributions:</w:t>
      </w:r>
      <w:r w:rsidRPr="004945F9">
        <w:rPr>
          <w:rFonts w:ascii="Book Antiqua" w:eastAsia="Minion-Black" w:hAnsi="Book Antiqua" w:cs="Times New Roman"/>
          <w:bCs/>
          <w:color w:val="000000" w:themeColor="text1"/>
          <w:kern w:val="0"/>
          <w:sz w:val="24"/>
          <w:szCs w:val="24"/>
        </w:rPr>
        <w:t xml:space="preserve"> Wen </w:t>
      </w:r>
      <w:r w:rsidR="00362FF2" w:rsidRPr="004945F9">
        <w:rPr>
          <w:rFonts w:ascii="Book Antiqua" w:eastAsia="Minion-Black" w:hAnsi="Book Antiqua" w:cs="Times New Roman"/>
          <w:bCs/>
          <w:color w:val="000000" w:themeColor="text1"/>
          <w:kern w:val="0"/>
          <w:sz w:val="24"/>
          <w:szCs w:val="24"/>
        </w:rPr>
        <w:t xml:space="preserve">Y </w:t>
      </w:r>
      <w:r w:rsidRPr="004945F9">
        <w:rPr>
          <w:rFonts w:ascii="Book Antiqua" w:eastAsia="Minion-Black" w:hAnsi="Book Antiqua" w:cs="Times New Roman"/>
          <w:bCs/>
          <w:color w:val="000000" w:themeColor="text1"/>
          <w:kern w:val="0"/>
          <w:sz w:val="24"/>
          <w:szCs w:val="24"/>
        </w:rPr>
        <w:t xml:space="preserve">and Tan </w:t>
      </w:r>
      <w:r w:rsidR="00362FF2" w:rsidRPr="004945F9">
        <w:rPr>
          <w:rFonts w:ascii="Book Antiqua" w:eastAsia="Minion-Black" w:hAnsi="Book Antiqua" w:cs="Times New Roman"/>
          <w:bCs/>
          <w:color w:val="000000" w:themeColor="text1"/>
          <w:kern w:val="0"/>
          <w:sz w:val="24"/>
          <w:szCs w:val="24"/>
        </w:rPr>
        <w:t xml:space="preserve">Z </w:t>
      </w:r>
      <w:r w:rsidRPr="004945F9">
        <w:rPr>
          <w:rFonts w:ascii="Book Antiqua" w:eastAsia="Minion-Black" w:hAnsi="Book Antiqua" w:cs="Times New Roman"/>
          <w:bCs/>
          <w:color w:val="000000" w:themeColor="text1"/>
          <w:kern w:val="0"/>
          <w:sz w:val="24"/>
          <w:szCs w:val="24"/>
        </w:rPr>
        <w:t>contributed</w:t>
      </w:r>
      <w:r w:rsidRPr="004945F9">
        <w:rPr>
          <w:rFonts w:ascii="Book Antiqua" w:eastAsiaTheme="minorEastAsia"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equally to this work</w:t>
      </w:r>
      <w:r w:rsidR="005E27C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Tang </w:t>
      </w:r>
      <w:r w:rsidR="00362FF2" w:rsidRPr="004945F9">
        <w:rPr>
          <w:rFonts w:ascii="Book Antiqua" w:eastAsia="Minion-Black" w:hAnsi="Book Antiqua" w:cs="Times New Roman"/>
          <w:bCs/>
          <w:color w:val="000000" w:themeColor="text1"/>
          <w:kern w:val="0"/>
          <w:sz w:val="24"/>
          <w:szCs w:val="24"/>
        </w:rPr>
        <w:t xml:space="preserve">LJ </w:t>
      </w:r>
      <w:r w:rsidRPr="004945F9">
        <w:rPr>
          <w:rFonts w:ascii="Book Antiqua" w:eastAsia="Minion-Black" w:hAnsi="Book Antiqua" w:cs="Times New Roman"/>
          <w:bCs/>
          <w:color w:val="000000" w:themeColor="text1"/>
          <w:kern w:val="0"/>
          <w:sz w:val="24"/>
          <w:szCs w:val="24"/>
        </w:rPr>
        <w:t>designed the experiments</w:t>
      </w:r>
      <w:r w:rsidR="00362FF2"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Wen</w:t>
      </w:r>
      <w:r w:rsidR="00362FF2" w:rsidRPr="004945F9">
        <w:rPr>
          <w:rFonts w:ascii="Book Antiqua" w:eastAsia="Minion-Black" w:hAnsi="Book Antiqua" w:cs="Times New Roman"/>
          <w:bCs/>
          <w:color w:val="000000" w:themeColor="text1"/>
          <w:kern w:val="0"/>
          <w:sz w:val="24"/>
          <w:szCs w:val="24"/>
        </w:rPr>
        <w:t xml:space="preserve"> Y</w:t>
      </w:r>
      <w:r w:rsidRPr="004945F9">
        <w:rPr>
          <w:rFonts w:ascii="Book Antiqua" w:eastAsia="Minion-Black" w:hAnsi="Book Antiqua" w:cs="Times New Roman"/>
          <w:bCs/>
          <w:color w:val="000000" w:themeColor="text1"/>
          <w:kern w:val="0"/>
          <w:sz w:val="24"/>
          <w:szCs w:val="24"/>
        </w:rPr>
        <w:t>, Tan</w:t>
      </w:r>
      <w:r w:rsidR="00362FF2" w:rsidRPr="004945F9">
        <w:rPr>
          <w:rFonts w:ascii="Book Antiqua" w:eastAsia="Minion-Black" w:hAnsi="Book Antiqua" w:cs="Times New Roman"/>
          <w:bCs/>
          <w:color w:val="000000" w:themeColor="text1"/>
          <w:kern w:val="0"/>
          <w:sz w:val="24"/>
          <w:szCs w:val="24"/>
        </w:rPr>
        <w:t xml:space="preserve"> Z</w:t>
      </w:r>
      <w:r w:rsidRPr="004945F9">
        <w:rPr>
          <w:rFonts w:ascii="Book Antiqua" w:eastAsia="Minion-Black" w:hAnsi="Book Antiqua" w:cs="Times New Roman"/>
          <w:bCs/>
          <w:color w:val="000000" w:themeColor="text1"/>
          <w:kern w:val="0"/>
          <w:sz w:val="24"/>
          <w:szCs w:val="24"/>
        </w:rPr>
        <w:t xml:space="preserve">, Liu </w:t>
      </w:r>
      <w:r w:rsidR="00362FF2" w:rsidRPr="004945F9">
        <w:rPr>
          <w:rFonts w:ascii="Book Antiqua" w:eastAsia="Minion-Black" w:hAnsi="Book Antiqua" w:cs="Times New Roman"/>
          <w:bCs/>
          <w:color w:val="000000" w:themeColor="text1"/>
          <w:kern w:val="0"/>
          <w:sz w:val="24"/>
          <w:szCs w:val="24"/>
        </w:rPr>
        <w:t xml:space="preserve">RH </w:t>
      </w:r>
      <w:r w:rsidRPr="004945F9">
        <w:rPr>
          <w:rFonts w:ascii="Book Antiqua" w:eastAsia="Minion-Black" w:hAnsi="Book Antiqua" w:cs="Times New Roman"/>
          <w:bCs/>
          <w:color w:val="000000" w:themeColor="text1"/>
          <w:kern w:val="0"/>
          <w:sz w:val="24"/>
          <w:szCs w:val="24"/>
        </w:rPr>
        <w:t xml:space="preserve">and Huang </w:t>
      </w:r>
      <w:r w:rsidR="00362FF2" w:rsidRPr="004945F9">
        <w:rPr>
          <w:rFonts w:ascii="Book Antiqua" w:eastAsia="Minion-Black" w:hAnsi="Book Antiqua" w:cs="Times New Roman"/>
          <w:bCs/>
          <w:color w:val="000000" w:themeColor="text1"/>
          <w:kern w:val="0"/>
          <w:sz w:val="24"/>
          <w:szCs w:val="24"/>
        </w:rPr>
        <w:t xml:space="preserve">SQ </w:t>
      </w:r>
      <w:r w:rsidRPr="004945F9">
        <w:rPr>
          <w:rFonts w:ascii="Book Antiqua" w:eastAsia="Minion-Black" w:hAnsi="Book Antiqua" w:cs="Times New Roman"/>
          <w:bCs/>
          <w:color w:val="000000" w:themeColor="text1"/>
          <w:kern w:val="0"/>
          <w:sz w:val="24"/>
          <w:szCs w:val="24"/>
        </w:rPr>
        <w:t xml:space="preserve">performed the </w:t>
      </w:r>
      <w:proofErr w:type="gramStart"/>
      <w:r w:rsidRPr="004945F9">
        <w:rPr>
          <w:rFonts w:ascii="Book Antiqua" w:eastAsia="Minion-Black" w:hAnsi="Book Antiqua" w:cs="Times New Roman"/>
          <w:bCs/>
          <w:color w:val="000000" w:themeColor="text1"/>
          <w:kern w:val="0"/>
          <w:sz w:val="24"/>
          <w:szCs w:val="24"/>
        </w:rPr>
        <w:t>experiments</w:t>
      </w:r>
      <w:proofErr w:type="gramEnd"/>
      <w:r w:rsidR="00362FF2"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Wen</w:t>
      </w:r>
      <w:r w:rsidR="00362FF2" w:rsidRPr="004945F9">
        <w:rPr>
          <w:rFonts w:ascii="Book Antiqua" w:eastAsia="Minion-Black" w:hAnsi="Book Antiqua" w:cs="Times New Roman"/>
          <w:bCs/>
          <w:color w:val="000000" w:themeColor="text1"/>
          <w:kern w:val="0"/>
          <w:sz w:val="24"/>
          <w:szCs w:val="24"/>
        </w:rPr>
        <w:t xml:space="preserve"> Y and</w:t>
      </w:r>
      <w:r w:rsidRPr="004945F9">
        <w:rPr>
          <w:rFonts w:ascii="Book Antiqua" w:eastAsia="Minion-Black" w:hAnsi="Book Antiqua" w:cs="Times New Roman"/>
          <w:bCs/>
          <w:color w:val="000000" w:themeColor="text1"/>
          <w:kern w:val="0"/>
          <w:sz w:val="24"/>
          <w:szCs w:val="24"/>
        </w:rPr>
        <w:t xml:space="preserve"> Tan </w:t>
      </w:r>
      <w:r w:rsidR="00362FF2" w:rsidRPr="004945F9">
        <w:rPr>
          <w:rFonts w:ascii="Book Antiqua" w:eastAsia="Minion-Black" w:hAnsi="Book Antiqua" w:cs="Times New Roman"/>
          <w:bCs/>
          <w:color w:val="000000" w:themeColor="text1"/>
          <w:kern w:val="0"/>
          <w:sz w:val="24"/>
          <w:szCs w:val="24"/>
        </w:rPr>
        <w:t xml:space="preserve">Z </w:t>
      </w:r>
      <w:r w:rsidRPr="004945F9">
        <w:rPr>
          <w:rFonts w:ascii="Book Antiqua" w:eastAsia="Minion-Black" w:hAnsi="Book Antiqua" w:cs="Times New Roman"/>
          <w:bCs/>
          <w:color w:val="000000" w:themeColor="text1"/>
          <w:kern w:val="0"/>
          <w:sz w:val="24"/>
          <w:szCs w:val="24"/>
        </w:rPr>
        <w:t>analyzed the data</w:t>
      </w:r>
      <w:r w:rsidR="00362FF2"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Chen</w:t>
      </w:r>
      <w:r w:rsidR="00A63DD6" w:rsidRPr="004945F9">
        <w:rPr>
          <w:rFonts w:ascii="Book Antiqua" w:eastAsia="Minion-Black" w:hAnsi="Book Antiqua" w:cs="Times New Roman"/>
          <w:bCs/>
          <w:color w:val="000000" w:themeColor="text1"/>
          <w:kern w:val="0"/>
          <w:sz w:val="24"/>
          <w:szCs w:val="24"/>
        </w:rPr>
        <w:t xml:space="preserve"> GY</w:t>
      </w:r>
      <w:r w:rsidR="005E27CF" w:rsidRPr="004945F9">
        <w:rPr>
          <w:rFonts w:ascii="Book Antiqua" w:eastAsia="Minion-Black" w:hAnsi="Book Antiqua" w:cs="Times New Roman"/>
          <w:bCs/>
          <w:color w:val="000000" w:themeColor="text1"/>
          <w:kern w:val="0"/>
          <w:sz w:val="24"/>
          <w:szCs w:val="24"/>
        </w:rPr>
        <w:t xml:space="preserve"> and </w:t>
      </w:r>
      <w:r w:rsidR="00A63DD6" w:rsidRPr="004945F9">
        <w:rPr>
          <w:rFonts w:ascii="Book Antiqua" w:eastAsia="Minion-Black" w:hAnsi="Book Antiqua" w:cs="Times New Roman"/>
          <w:bCs/>
          <w:color w:val="000000" w:themeColor="text1"/>
          <w:kern w:val="0"/>
          <w:sz w:val="24"/>
          <w:szCs w:val="24"/>
        </w:rPr>
        <w:t>H</w:t>
      </w:r>
      <w:r w:rsidRPr="004945F9">
        <w:rPr>
          <w:rFonts w:ascii="Book Antiqua" w:eastAsia="Minion-Black" w:hAnsi="Book Antiqua" w:cs="Times New Roman"/>
          <w:bCs/>
          <w:color w:val="000000" w:themeColor="text1"/>
          <w:kern w:val="0"/>
          <w:sz w:val="24"/>
          <w:szCs w:val="24"/>
        </w:rPr>
        <w:t>ao Q prepared and finished all the figures</w:t>
      </w:r>
      <w:r w:rsidR="00A63DD6"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Wen </w:t>
      </w:r>
      <w:r w:rsidR="00A63DD6" w:rsidRPr="004945F9">
        <w:rPr>
          <w:rFonts w:ascii="Book Antiqua" w:eastAsia="Minion-Black" w:hAnsi="Book Antiqua" w:cs="Times New Roman"/>
          <w:bCs/>
          <w:color w:val="000000" w:themeColor="text1"/>
          <w:kern w:val="0"/>
          <w:sz w:val="24"/>
          <w:szCs w:val="24"/>
        </w:rPr>
        <w:t xml:space="preserve">Y </w:t>
      </w:r>
      <w:r w:rsidRPr="004945F9">
        <w:rPr>
          <w:rFonts w:ascii="Book Antiqua" w:eastAsia="Minion-Black" w:hAnsi="Book Antiqua" w:cs="Times New Roman"/>
          <w:bCs/>
          <w:color w:val="000000" w:themeColor="text1"/>
          <w:kern w:val="0"/>
          <w:sz w:val="24"/>
          <w:szCs w:val="24"/>
        </w:rPr>
        <w:t xml:space="preserve">and Tan </w:t>
      </w:r>
      <w:r w:rsidR="00A63DD6" w:rsidRPr="004945F9">
        <w:rPr>
          <w:rFonts w:ascii="Book Antiqua" w:eastAsia="Minion-Black" w:hAnsi="Book Antiqua" w:cs="Times New Roman"/>
          <w:bCs/>
          <w:color w:val="000000" w:themeColor="text1"/>
          <w:kern w:val="0"/>
          <w:sz w:val="24"/>
          <w:szCs w:val="24"/>
        </w:rPr>
        <w:t xml:space="preserve">Z </w:t>
      </w:r>
      <w:r w:rsidRPr="004945F9">
        <w:rPr>
          <w:rFonts w:ascii="Book Antiqua" w:eastAsia="Minion-Black" w:hAnsi="Book Antiqua" w:cs="Times New Roman"/>
          <w:bCs/>
          <w:color w:val="000000" w:themeColor="text1"/>
          <w:kern w:val="0"/>
          <w:sz w:val="24"/>
          <w:szCs w:val="24"/>
        </w:rPr>
        <w:t>drafted the manuscript</w:t>
      </w:r>
      <w:r w:rsidR="00A63DD6"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Tang</w:t>
      </w:r>
      <w:r w:rsidR="00A63DD6" w:rsidRPr="004945F9">
        <w:rPr>
          <w:rFonts w:ascii="Book Antiqua" w:eastAsia="Minion-Black" w:hAnsi="Book Antiqua" w:cs="Times New Roman"/>
          <w:bCs/>
          <w:color w:val="000000" w:themeColor="text1"/>
          <w:kern w:val="0"/>
          <w:sz w:val="24"/>
          <w:szCs w:val="24"/>
        </w:rPr>
        <w:t xml:space="preserve"> LJ</w:t>
      </w:r>
      <w:r w:rsidR="005E27CF" w:rsidRPr="004945F9">
        <w:rPr>
          <w:rFonts w:ascii="Book Antiqua" w:eastAsia="Minion-Black" w:hAnsi="Book Antiqua" w:cs="Times New Roman"/>
          <w:bCs/>
          <w:color w:val="000000" w:themeColor="text1"/>
          <w:kern w:val="0"/>
          <w:sz w:val="24"/>
          <w:szCs w:val="24"/>
        </w:rPr>
        <w:t xml:space="preserve"> and </w:t>
      </w:r>
      <w:r w:rsidRPr="004945F9">
        <w:rPr>
          <w:rFonts w:ascii="Book Antiqua" w:eastAsia="Minion-Black" w:hAnsi="Book Antiqua" w:cs="Times New Roman"/>
          <w:bCs/>
          <w:color w:val="000000" w:themeColor="text1"/>
          <w:kern w:val="0"/>
          <w:sz w:val="24"/>
          <w:szCs w:val="24"/>
        </w:rPr>
        <w:t xml:space="preserve">Sun </w:t>
      </w:r>
      <w:r w:rsidR="00A63DD6" w:rsidRPr="004945F9">
        <w:rPr>
          <w:rFonts w:ascii="Book Antiqua" w:eastAsia="Minion-Black" w:hAnsi="Book Antiqua" w:cs="Times New Roman"/>
          <w:bCs/>
          <w:color w:val="000000" w:themeColor="text1"/>
          <w:kern w:val="0"/>
          <w:sz w:val="24"/>
          <w:szCs w:val="24"/>
        </w:rPr>
        <w:t xml:space="preserve">HY </w:t>
      </w:r>
      <w:r w:rsidRPr="004945F9">
        <w:rPr>
          <w:rFonts w:ascii="Book Antiqua" w:eastAsia="Minion-Black" w:hAnsi="Book Antiqua" w:cs="Times New Roman"/>
          <w:bCs/>
          <w:color w:val="000000" w:themeColor="text1"/>
          <w:kern w:val="0"/>
          <w:sz w:val="24"/>
          <w:szCs w:val="24"/>
        </w:rPr>
        <w:t>refined and edited the manuscript</w:t>
      </w:r>
      <w:r w:rsidR="005E27C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Tang </w:t>
      </w:r>
      <w:r w:rsidR="00A63DD6" w:rsidRPr="004945F9">
        <w:rPr>
          <w:rFonts w:ascii="Book Antiqua" w:eastAsia="Minion-Black" w:hAnsi="Book Antiqua" w:cs="Times New Roman"/>
          <w:bCs/>
          <w:color w:val="000000" w:themeColor="text1"/>
          <w:kern w:val="0"/>
          <w:sz w:val="24"/>
          <w:szCs w:val="24"/>
        </w:rPr>
        <w:t xml:space="preserve">LJ </w:t>
      </w:r>
      <w:r w:rsidRPr="004945F9">
        <w:rPr>
          <w:rFonts w:ascii="Book Antiqua" w:eastAsia="Minion-Black" w:hAnsi="Book Antiqua" w:cs="Times New Roman"/>
          <w:bCs/>
          <w:color w:val="000000" w:themeColor="text1"/>
          <w:kern w:val="0"/>
          <w:sz w:val="24"/>
          <w:szCs w:val="24"/>
        </w:rPr>
        <w:t>supervised the study.</w:t>
      </w:r>
    </w:p>
    <w:p w14:paraId="000CBDFB" w14:textId="77777777" w:rsidR="00A63DD6" w:rsidRPr="004945F9" w:rsidRDefault="00A63DD6" w:rsidP="004945F9">
      <w:pPr>
        <w:adjustRightInd w:val="0"/>
        <w:snapToGrid w:val="0"/>
        <w:spacing w:line="360" w:lineRule="auto"/>
        <w:rPr>
          <w:rFonts w:ascii="Book Antiqua" w:eastAsia="Minion-Black" w:hAnsi="Book Antiqua" w:cs="Times New Roman"/>
          <w:bCs/>
          <w:color w:val="000000" w:themeColor="text1"/>
          <w:kern w:val="0"/>
          <w:sz w:val="24"/>
          <w:szCs w:val="24"/>
        </w:rPr>
      </w:pPr>
    </w:p>
    <w:p w14:paraId="4852305D" w14:textId="6EC3D980" w:rsidR="009816BB" w:rsidRPr="004945F9" w:rsidRDefault="009816BB"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hAnsi="Book Antiqua" w:cs="Times New Roman"/>
          <w:b/>
          <w:bCs/>
          <w:color w:val="000000" w:themeColor="text1"/>
          <w:kern w:val="0"/>
          <w:sz w:val="24"/>
          <w:szCs w:val="24"/>
        </w:rPr>
        <w:t xml:space="preserve">Supported by </w:t>
      </w:r>
      <w:r w:rsidRPr="004945F9">
        <w:rPr>
          <w:rFonts w:ascii="Book Antiqua" w:eastAsia="Minion-Black" w:hAnsi="Book Antiqua" w:cs="Times New Roman"/>
          <w:bCs/>
          <w:color w:val="000000" w:themeColor="text1"/>
          <w:kern w:val="0"/>
          <w:sz w:val="24"/>
          <w:szCs w:val="24"/>
        </w:rPr>
        <w:t>National Natural Science Foundation of China</w:t>
      </w:r>
      <w:r w:rsidR="00A63DD6"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A63DD6"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o. 81772001; National Clinical Key Subject of China</w:t>
      </w:r>
      <w:r w:rsidR="00A63DD6"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A63DD6"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o. 41792113</w:t>
      </w:r>
      <w:r w:rsidR="005E27C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and Technology Plan Program </w:t>
      </w:r>
      <w:r w:rsidRPr="004945F9">
        <w:rPr>
          <w:rFonts w:ascii="Book Antiqua" w:eastAsia="Minion-Black" w:hAnsi="Book Antiqua" w:cs="Times New Roman"/>
          <w:bCs/>
          <w:color w:val="000000" w:themeColor="text1"/>
          <w:kern w:val="0"/>
          <w:sz w:val="24"/>
          <w:szCs w:val="24"/>
        </w:rPr>
        <w:lastRenderedPageBreak/>
        <w:t>of Sichuan Provence</w:t>
      </w:r>
      <w:r w:rsidR="00A63DD6"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A63DD6"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 xml:space="preserve">o. </w:t>
      </w:r>
      <w:bookmarkStart w:id="12" w:name="OLE_LINK102"/>
      <w:bookmarkStart w:id="13" w:name="OLE_LINK103"/>
      <w:r w:rsidRPr="004945F9">
        <w:rPr>
          <w:rFonts w:ascii="Book Antiqua" w:eastAsia="Minion-Black" w:hAnsi="Book Antiqua" w:cs="Times New Roman"/>
          <w:bCs/>
          <w:color w:val="000000" w:themeColor="text1"/>
          <w:kern w:val="0"/>
          <w:sz w:val="24"/>
          <w:szCs w:val="24"/>
        </w:rPr>
        <w:t xml:space="preserve">2015SZ0229, </w:t>
      </w:r>
      <w:r w:rsidR="005E27CF" w:rsidRPr="004945F9">
        <w:rPr>
          <w:rFonts w:ascii="Book Antiqua" w:eastAsia="Minion-Black" w:hAnsi="Book Antiqua" w:cs="Times New Roman"/>
          <w:bCs/>
          <w:color w:val="000000" w:themeColor="text1"/>
          <w:kern w:val="0"/>
          <w:sz w:val="24"/>
          <w:szCs w:val="24"/>
        </w:rPr>
        <w:t xml:space="preserve">No. </w:t>
      </w:r>
      <w:r w:rsidRPr="004945F9">
        <w:rPr>
          <w:rFonts w:ascii="Book Antiqua" w:eastAsia="Minion-Black" w:hAnsi="Book Antiqua" w:cs="Times New Roman"/>
          <w:bCs/>
          <w:color w:val="000000" w:themeColor="text1"/>
          <w:kern w:val="0"/>
          <w:sz w:val="24"/>
          <w:szCs w:val="24"/>
        </w:rPr>
        <w:t xml:space="preserve">2016HH0067, </w:t>
      </w:r>
      <w:r w:rsidR="005E27CF" w:rsidRPr="004945F9">
        <w:rPr>
          <w:rFonts w:ascii="Book Antiqua" w:eastAsia="Minion-Black" w:hAnsi="Book Antiqua" w:cs="Times New Roman"/>
          <w:bCs/>
          <w:color w:val="000000" w:themeColor="text1"/>
          <w:kern w:val="0"/>
          <w:sz w:val="24"/>
          <w:szCs w:val="24"/>
        </w:rPr>
        <w:t xml:space="preserve">No. </w:t>
      </w:r>
      <w:r w:rsidRPr="004945F9">
        <w:rPr>
          <w:rFonts w:ascii="Book Antiqua" w:eastAsia="Minion-Black" w:hAnsi="Book Antiqua" w:cs="Times New Roman"/>
          <w:bCs/>
          <w:color w:val="000000" w:themeColor="text1"/>
          <w:kern w:val="0"/>
          <w:sz w:val="24"/>
          <w:szCs w:val="24"/>
        </w:rPr>
        <w:t xml:space="preserve">2018JY0041 and </w:t>
      </w:r>
      <w:r w:rsidR="005E27CF" w:rsidRPr="004945F9">
        <w:rPr>
          <w:rFonts w:ascii="Book Antiqua" w:eastAsia="Minion-Black" w:hAnsi="Book Antiqua" w:cs="Times New Roman"/>
          <w:bCs/>
          <w:color w:val="000000" w:themeColor="text1"/>
          <w:kern w:val="0"/>
          <w:sz w:val="24"/>
          <w:szCs w:val="24"/>
        </w:rPr>
        <w:t xml:space="preserve">No. </w:t>
      </w:r>
      <w:r w:rsidRPr="004945F9">
        <w:rPr>
          <w:rFonts w:ascii="Book Antiqua" w:eastAsia="Minion-Black" w:hAnsi="Book Antiqua" w:cs="Times New Roman"/>
          <w:bCs/>
          <w:color w:val="000000" w:themeColor="text1"/>
          <w:kern w:val="0"/>
          <w:sz w:val="24"/>
          <w:szCs w:val="24"/>
        </w:rPr>
        <w:t>2019YJ0277</w:t>
      </w:r>
      <w:bookmarkEnd w:id="12"/>
      <w:bookmarkEnd w:id="13"/>
      <w:r w:rsidRPr="004945F9">
        <w:rPr>
          <w:rFonts w:ascii="Book Antiqua" w:eastAsia="Minion-Black" w:hAnsi="Book Antiqua" w:cs="Times New Roman"/>
          <w:bCs/>
          <w:color w:val="000000" w:themeColor="text1"/>
          <w:kern w:val="0"/>
          <w:sz w:val="24"/>
          <w:szCs w:val="24"/>
        </w:rPr>
        <w:t>.</w:t>
      </w:r>
    </w:p>
    <w:p w14:paraId="685A78A5" w14:textId="77777777" w:rsidR="00BD3B0D" w:rsidRPr="004945F9" w:rsidRDefault="00BD3B0D" w:rsidP="004945F9">
      <w:pPr>
        <w:widowControl w:val="0"/>
        <w:adjustRightInd w:val="0"/>
        <w:snapToGrid w:val="0"/>
        <w:spacing w:line="360" w:lineRule="auto"/>
        <w:rPr>
          <w:rFonts w:ascii="Book Antiqua" w:eastAsia="等线" w:hAnsi="Book Antiqua"/>
          <w:b/>
          <w:bCs/>
          <w:color w:val="000000" w:themeColor="text1"/>
          <w:kern w:val="0"/>
          <w:sz w:val="24"/>
          <w:szCs w:val="24"/>
        </w:rPr>
      </w:pPr>
    </w:p>
    <w:p w14:paraId="4D89DBF1" w14:textId="626AE294" w:rsidR="009816BB" w:rsidRPr="004945F9" w:rsidRDefault="00A63DD6"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hAnsi="Book Antiqua" w:cstheme="minorHAnsi"/>
          <w:b/>
          <w:color w:val="000000" w:themeColor="text1"/>
          <w:kern w:val="0"/>
          <w:sz w:val="24"/>
          <w:szCs w:val="24"/>
        </w:rPr>
        <w:t>Corresponding author:</w:t>
      </w:r>
      <w:r w:rsidR="009816BB" w:rsidRPr="004945F9">
        <w:rPr>
          <w:rFonts w:ascii="Book Antiqua" w:eastAsia="Minion-Black" w:hAnsi="Book Antiqua" w:cs="Times New Roman"/>
          <w:bCs/>
          <w:color w:val="000000" w:themeColor="text1"/>
          <w:kern w:val="0"/>
          <w:sz w:val="24"/>
          <w:szCs w:val="24"/>
        </w:rPr>
        <w:t xml:space="preserve"> </w:t>
      </w:r>
      <w:r w:rsidR="003329DC" w:rsidRPr="004945F9">
        <w:rPr>
          <w:rFonts w:ascii="Book Antiqua" w:eastAsia="Minion-Black" w:hAnsi="Book Antiqua" w:cs="Times New Roman"/>
          <w:b/>
          <w:color w:val="000000" w:themeColor="text1"/>
          <w:kern w:val="0"/>
          <w:sz w:val="24"/>
          <w:szCs w:val="24"/>
        </w:rPr>
        <w:t xml:space="preserve">Li-Jun Tang, MD, PhD, Chief Doctor, Professor, </w:t>
      </w:r>
      <w:r w:rsidR="00390FE9" w:rsidRPr="004945F9">
        <w:rPr>
          <w:rFonts w:ascii="Book Antiqua" w:eastAsia="Minion-Black" w:hAnsi="Book Antiqua" w:cs="Times New Roman"/>
          <w:b/>
          <w:color w:val="000000" w:themeColor="text1"/>
          <w:kern w:val="0"/>
          <w:sz w:val="24"/>
          <w:szCs w:val="24"/>
        </w:rPr>
        <w:t>Chief of Surgery</w:t>
      </w:r>
      <w:r w:rsidR="003329DC" w:rsidRPr="004945F9">
        <w:rPr>
          <w:rFonts w:ascii="Book Antiqua" w:eastAsia="Minion-Black" w:hAnsi="Book Antiqua" w:cs="Times New Roman"/>
          <w:b/>
          <w:color w:val="000000" w:themeColor="text1"/>
          <w:kern w:val="0"/>
          <w:sz w:val="24"/>
          <w:szCs w:val="24"/>
        </w:rPr>
        <w:t xml:space="preserve">, </w:t>
      </w:r>
      <w:r w:rsidR="00A267E3" w:rsidRPr="004945F9">
        <w:rPr>
          <w:rFonts w:ascii="Book Antiqua" w:eastAsia="Minion-Black" w:hAnsi="Book Antiqua" w:cs="Times New Roman"/>
          <w:bCs/>
          <w:color w:val="000000" w:themeColor="text1"/>
          <w:kern w:val="0"/>
          <w:sz w:val="24"/>
          <w:szCs w:val="24"/>
        </w:rPr>
        <w:t xml:space="preserve">Department of General Surgery </w:t>
      </w:r>
      <w:r w:rsidR="00A267E3" w:rsidRPr="004945F9">
        <w:rPr>
          <w:rFonts w:ascii="Book Antiqua" w:eastAsiaTheme="minorEastAsia" w:hAnsi="Book Antiqua" w:cs="Times New Roman"/>
          <w:bCs/>
          <w:color w:val="000000" w:themeColor="text1"/>
          <w:kern w:val="0"/>
          <w:sz w:val="24"/>
          <w:szCs w:val="24"/>
        </w:rPr>
        <w:t>and</w:t>
      </w:r>
      <w:r w:rsidR="003329DC" w:rsidRPr="004945F9">
        <w:rPr>
          <w:rFonts w:ascii="Book Antiqua" w:eastAsia="Minion-Black" w:hAnsi="Book Antiqua" w:cs="Times New Roman"/>
          <w:bCs/>
          <w:color w:val="000000" w:themeColor="text1"/>
          <w:kern w:val="0"/>
          <w:sz w:val="24"/>
          <w:szCs w:val="24"/>
        </w:rPr>
        <w:t xml:space="preserve"> Pancreatic Injury and Repair Key Laboratory of Sichuan Province, The General Hospital of Western Theater Command, No. 270 Rongdu Road, Jinniu District, Chengdu 610083, Sichuan Province, China. tanglj2016@163.com</w:t>
      </w:r>
    </w:p>
    <w:p w14:paraId="3F14B59B" w14:textId="39160A86" w:rsidR="00A63DD6" w:rsidRPr="004945F9" w:rsidRDefault="00A63DD6"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643E10F7" w14:textId="170F6DAC" w:rsidR="00A63DD6" w:rsidRPr="004945F9" w:rsidRDefault="00A63DD6" w:rsidP="004945F9">
      <w:pPr>
        <w:widowControl w:val="0"/>
        <w:adjustRightInd w:val="0"/>
        <w:snapToGrid w:val="0"/>
        <w:spacing w:line="360" w:lineRule="auto"/>
        <w:rPr>
          <w:rFonts w:ascii="Book Antiqua" w:hAnsi="Book Antiqua"/>
          <w:color w:val="000000" w:themeColor="text1"/>
          <w:kern w:val="0"/>
          <w:sz w:val="24"/>
          <w:szCs w:val="24"/>
        </w:rPr>
      </w:pPr>
      <w:bookmarkStart w:id="14" w:name="OLE_LINK269"/>
      <w:bookmarkStart w:id="15" w:name="OLE_LINK239"/>
      <w:r w:rsidRPr="004945F9">
        <w:rPr>
          <w:rFonts w:ascii="Book Antiqua" w:hAnsi="Book Antiqua"/>
          <w:b/>
          <w:color w:val="000000" w:themeColor="text1"/>
          <w:kern w:val="0"/>
          <w:sz w:val="24"/>
          <w:szCs w:val="24"/>
        </w:rPr>
        <w:t xml:space="preserve">Received: </w:t>
      </w:r>
      <w:r w:rsidRPr="004945F9">
        <w:rPr>
          <w:rFonts w:ascii="Book Antiqua" w:hAnsi="Book Antiqua"/>
          <w:color w:val="000000" w:themeColor="text1"/>
          <w:kern w:val="0"/>
          <w:sz w:val="24"/>
          <w:szCs w:val="24"/>
        </w:rPr>
        <w:t>September 26, 2019</w:t>
      </w:r>
    </w:p>
    <w:p w14:paraId="3C1DBC2E" w14:textId="4E206D01" w:rsidR="00A63DD6" w:rsidRPr="004945F9" w:rsidRDefault="00A63DD6" w:rsidP="004945F9">
      <w:pPr>
        <w:widowControl w:val="0"/>
        <w:adjustRightInd w:val="0"/>
        <w:snapToGrid w:val="0"/>
        <w:spacing w:line="360" w:lineRule="auto"/>
        <w:rPr>
          <w:rFonts w:ascii="Book Antiqua" w:hAnsi="Book Antiqua"/>
          <w:b/>
          <w:color w:val="000000" w:themeColor="text1"/>
          <w:kern w:val="0"/>
          <w:sz w:val="24"/>
          <w:szCs w:val="24"/>
        </w:rPr>
      </w:pPr>
      <w:r w:rsidRPr="004945F9">
        <w:rPr>
          <w:rFonts w:ascii="Book Antiqua" w:hAnsi="Book Antiqua"/>
          <w:b/>
          <w:color w:val="000000" w:themeColor="text1"/>
          <w:kern w:val="0"/>
          <w:sz w:val="24"/>
          <w:szCs w:val="24"/>
        </w:rPr>
        <w:t xml:space="preserve">Revised: </w:t>
      </w:r>
      <w:r w:rsidR="001835F8" w:rsidRPr="004945F9">
        <w:rPr>
          <w:rFonts w:ascii="Book Antiqua" w:hAnsi="Book Antiqua"/>
          <w:color w:val="000000" w:themeColor="text1"/>
          <w:kern w:val="0"/>
          <w:sz w:val="24"/>
          <w:szCs w:val="24"/>
        </w:rPr>
        <w:t>December 6</w:t>
      </w:r>
      <w:r w:rsidRPr="004945F9">
        <w:rPr>
          <w:rFonts w:ascii="Book Antiqua" w:hAnsi="Book Antiqua"/>
          <w:color w:val="000000" w:themeColor="text1"/>
          <w:kern w:val="0"/>
          <w:sz w:val="24"/>
          <w:szCs w:val="24"/>
        </w:rPr>
        <w:t>, 2019</w:t>
      </w:r>
    </w:p>
    <w:p w14:paraId="5BC9127E" w14:textId="73911661" w:rsidR="00A63DD6" w:rsidRPr="004945F9" w:rsidRDefault="00A63DD6" w:rsidP="004945F9">
      <w:pPr>
        <w:widowControl w:val="0"/>
        <w:adjustRightInd w:val="0"/>
        <w:snapToGrid w:val="0"/>
        <w:spacing w:line="360" w:lineRule="auto"/>
        <w:rPr>
          <w:rFonts w:ascii="Book Antiqua" w:hAnsi="Book Antiqua"/>
          <w:color w:val="000000" w:themeColor="text1"/>
          <w:kern w:val="0"/>
          <w:sz w:val="24"/>
          <w:szCs w:val="24"/>
        </w:rPr>
      </w:pPr>
      <w:r w:rsidRPr="004945F9">
        <w:rPr>
          <w:rFonts w:ascii="Book Antiqua" w:hAnsi="Book Antiqua"/>
          <w:b/>
          <w:color w:val="000000" w:themeColor="text1"/>
          <w:kern w:val="0"/>
          <w:sz w:val="24"/>
          <w:szCs w:val="24"/>
        </w:rPr>
        <w:t>Accepted:</w:t>
      </w:r>
      <w:r w:rsidR="00390FE9" w:rsidRPr="004945F9">
        <w:rPr>
          <w:rFonts w:ascii="Book Antiqua" w:hAnsi="Book Antiqua"/>
          <w:color w:val="000000" w:themeColor="text1"/>
          <w:kern w:val="0"/>
          <w:sz w:val="24"/>
          <w:szCs w:val="24"/>
        </w:rPr>
        <w:t xml:space="preserve"> December 13, 2019</w:t>
      </w:r>
      <w:r w:rsidRPr="004945F9">
        <w:rPr>
          <w:rFonts w:ascii="Book Antiqua" w:hAnsi="Book Antiqua"/>
          <w:color w:val="000000" w:themeColor="text1"/>
          <w:kern w:val="0"/>
          <w:sz w:val="24"/>
          <w:szCs w:val="24"/>
        </w:rPr>
        <w:t xml:space="preserve"> </w:t>
      </w:r>
    </w:p>
    <w:p w14:paraId="1D9E7D6A" w14:textId="4BD74730" w:rsidR="00A63DD6" w:rsidRPr="004945F9" w:rsidRDefault="00A63DD6"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hAnsi="Book Antiqua"/>
          <w:b/>
          <w:color w:val="000000" w:themeColor="text1"/>
          <w:kern w:val="0"/>
          <w:sz w:val="24"/>
          <w:szCs w:val="24"/>
        </w:rPr>
        <w:t>Published online:</w:t>
      </w:r>
      <w:bookmarkEnd w:id="14"/>
      <w:bookmarkEnd w:id="15"/>
    </w:p>
    <w:p w14:paraId="02EAD0CF" w14:textId="016DD3EE" w:rsidR="00A63DD6" w:rsidRPr="004945F9" w:rsidRDefault="00A63DD6" w:rsidP="004945F9">
      <w:pPr>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br w:type="page"/>
      </w:r>
    </w:p>
    <w:p w14:paraId="1E021391" w14:textId="01500609" w:rsidR="00DE28CF" w:rsidRPr="004945F9" w:rsidRDefault="0072095E" w:rsidP="004945F9">
      <w:pPr>
        <w:adjustRightInd w:val="0"/>
        <w:snapToGrid w:val="0"/>
        <w:spacing w:line="360" w:lineRule="auto"/>
        <w:rPr>
          <w:rFonts w:ascii="Book Antiqua" w:eastAsiaTheme="minorEastAsia" w:hAnsi="Book Antiqua" w:cs="Times New Roman"/>
          <w:b/>
          <w:color w:val="000000" w:themeColor="text1"/>
          <w:kern w:val="0"/>
          <w:sz w:val="24"/>
          <w:szCs w:val="24"/>
        </w:rPr>
      </w:pPr>
      <w:r w:rsidRPr="004945F9">
        <w:rPr>
          <w:rFonts w:ascii="Book Antiqua" w:eastAsia="Minion-Black" w:hAnsi="Book Antiqua" w:cs="Times New Roman"/>
          <w:b/>
          <w:color w:val="000000" w:themeColor="text1"/>
          <w:kern w:val="0"/>
          <w:sz w:val="24"/>
          <w:szCs w:val="24"/>
        </w:rPr>
        <w:lastRenderedPageBreak/>
        <w:t>A</w:t>
      </w:r>
      <w:r w:rsidRPr="004945F9">
        <w:rPr>
          <w:rFonts w:ascii="Book Antiqua" w:eastAsiaTheme="minorEastAsia" w:hAnsi="Book Antiqua" w:cs="Times New Roman"/>
          <w:b/>
          <w:color w:val="000000" w:themeColor="text1"/>
          <w:kern w:val="0"/>
          <w:sz w:val="24"/>
          <w:szCs w:val="24"/>
        </w:rPr>
        <w:t>bstract</w:t>
      </w:r>
    </w:p>
    <w:p w14:paraId="180176CF" w14:textId="786C816F" w:rsidR="006E6967" w:rsidRPr="007A341B" w:rsidRDefault="006E6967" w:rsidP="004945F9">
      <w:pPr>
        <w:adjustRightInd w:val="0"/>
        <w:snapToGrid w:val="0"/>
        <w:spacing w:line="360" w:lineRule="auto"/>
        <w:rPr>
          <w:rFonts w:ascii="Book Antiqua" w:eastAsiaTheme="minorEastAsia" w:hAnsi="Book Antiqua" w:cs="Times New Roman"/>
          <w:bCs/>
          <w:iCs/>
          <w:color w:val="000000" w:themeColor="text1"/>
          <w:kern w:val="0"/>
          <w:sz w:val="24"/>
          <w:szCs w:val="24"/>
        </w:rPr>
      </w:pPr>
      <w:r w:rsidRPr="007A341B">
        <w:rPr>
          <w:rFonts w:ascii="Book Antiqua" w:eastAsiaTheme="minorEastAsia" w:hAnsi="Book Antiqua" w:cs="Times New Roman"/>
          <w:bCs/>
          <w:iCs/>
          <w:color w:val="000000" w:themeColor="text1"/>
          <w:kern w:val="0"/>
          <w:sz w:val="24"/>
          <w:szCs w:val="24"/>
        </w:rPr>
        <w:t>B</w:t>
      </w:r>
      <w:r w:rsidR="0072095E" w:rsidRPr="007A341B">
        <w:rPr>
          <w:rFonts w:ascii="Book Antiqua" w:eastAsiaTheme="minorEastAsia" w:hAnsi="Book Antiqua" w:cs="Times New Roman"/>
          <w:bCs/>
          <w:iCs/>
          <w:color w:val="000000" w:themeColor="text1"/>
          <w:kern w:val="0"/>
          <w:sz w:val="24"/>
          <w:szCs w:val="24"/>
        </w:rPr>
        <w:t>ACKGROUND</w:t>
      </w:r>
    </w:p>
    <w:p w14:paraId="27454E07" w14:textId="2F18D109" w:rsidR="002130BF" w:rsidRPr="004945F9" w:rsidRDefault="00514D40"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t xml:space="preserve">Abdominal paracentesis drainage (APD) is a safe and effective strategy for severe acute pancreatitis </w:t>
      </w:r>
      <w:r w:rsidR="003C3B3D" w:rsidRPr="004945F9">
        <w:rPr>
          <w:rFonts w:ascii="Book Antiqua" w:eastAsiaTheme="minorEastAsia" w:hAnsi="Book Antiqua" w:cs="Times New Roman"/>
          <w:bCs/>
          <w:color w:val="000000" w:themeColor="text1"/>
          <w:kern w:val="0"/>
          <w:sz w:val="24"/>
          <w:szCs w:val="24"/>
        </w:rPr>
        <w:t xml:space="preserve">(SAP) </w:t>
      </w:r>
      <w:r w:rsidRPr="004945F9">
        <w:rPr>
          <w:rFonts w:ascii="Book Antiqua" w:eastAsiaTheme="minorEastAsia" w:hAnsi="Book Antiqua" w:cs="Times New Roman"/>
          <w:bCs/>
          <w:color w:val="000000" w:themeColor="text1"/>
          <w:kern w:val="0"/>
          <w:sz w:val="24"/>
          <w:szCs w:val="24"/>
        </w:rPr>
        <w:t>patients.</w:t>
      </w:r>
      <w:r w:rsidR="009816BB" w:rsidRPr="004945F9">
        <w:rPr>
          <w:rFonts w:ascii="Book Antiqua" w:eastAsiaTheme="minorEastAsia" w:hAnsi="Book Antiqua" w:cs="Times New Roman"/>
          <w:bCs/>
          <w:color w:val="000000" w:themeColor="text1"/>
          <w:kern w:val="0"/>
          <w:sz w:val="24"/>
          <w:szCs w:val="24"/>
        </w:rPr>
        <w:t xml:space="preserve"> However, the effects of APD treatment on SAP-associated cardiac injury</w:t>
      </w:r>
      <w:r w:rsidR="007114E8" w:rsidRPr="004945F9">
        <w:rPr>
          <w:rFonts w:ascii="Book Antiqua" w:eastAsiaTheme="minorEastAsia" w:hAnsi="Book Antiqua" w:cs="Times New Roman"/>
          <w:bCs/>
          <w:color w:val="000000" w:themeColor="text1"/>
          <w:kern w:val="0"/>
          <w:sz w:val="24"/>
          <w:szCs w:val="24"/>
        </w:rPr>
        <w:t xml:space="preserve"> </w:t>
      </w:r>
      <w:r w:rsidR="009816BB" w:rsidRPr="004945F9">
        <w:rPr>
          <w:rFonts w:ascii="Book Antiqua" w:eastAsiaTheme="minorEastAsia" w:hAnsi="Book Antiqua" w:cs="Times New Roman"/>
          <w:bCs/>
          <w:color w:val="000000" w:themeColor="text1"/>
          <w:kern w:val="0"/>
          <w:sz w:val="24"/>
          <w:szCs w:val="24"/>
        </w:rPr>
        <w:t>remain unknown</w:t>
      </w:r>
      <w:r w:rsidR="003C3B3D" w:rsidRPr="004945F9">
        <w:rPr>
          <w:rFonts w:ascii="Book Antiqua" w:eastAsiaTheme="minorEastAsia" w:hAnsi="Book Antiqua" w:cs="Times New Roman"/>
          <w:bCs/>
          <w:color w:val="000000" w:themeColor="text1"/>
          <w:kern w:val="0"/>
          <w:sz w:val="24"/>
          <w:szCs w:val="24"/>
        </w:rPr>
        <w:t>.</w:t>
      </w:r>
    </w:p>
    <w:p w14:paraId="7F1B95EF" w14:textId="77777777" w:rsidR="003C3B3D" w:rsidRPr="004945F9" w:rsidRDefault="003C3B3D"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6EF00679" w14:textId="56C9779E" w:rsidR="0072095E" w:rsidRPr="007A341B" w:rsidRDefault="008248B3" w:rsidP="004945F9">
      <w:pPr>
        <w:adjustRightInd w:val="0"/>
        <w:snapToGrid w:val="0"/>
        <w:spacing w:line="360" w:lineRule="auto"/>
        <w:rPr>
          <w:rFonts w:ascii="Book Antiqua" w:eastAsiaTheme="minorEastAsia" w:hAnsi="Book Antiqua" w:cs="Times New Roman"/>
          <w:bCs/>
          <w:iCs/>
          <w:color w:val="000000" w:themeColor="text1"/>
          <w:kern w:val="0"/>
          <w:sz w:val="24"/>
          <w:szCs w:val="24"/>
        </w:rPr>
      </w:pPr>
      <w:r w:rsidRPr="007A341B">
        <w:rPr>
          <w:rFonts w:ascii="Book Antiqua" w:eastAsiaTheme="minorEastAsia" w:hAnsi="Book Antiqua" w:cs="Times New Roman"/>
          <w:bCs/>
          <w:iCs/>
          <w:color w:val="000000" w:themeColor="text1"/>
          <w:kern w:val="0"/>
          <w:sz w:val="24"/>
          <w:szCs w:val="24"/>
        </w:rPr>
        <w:t>A</w:t>
      </w:r>
      <w:r w:rsidR="0072095E" w:rsidRPr="007A341B">
        <w:rPr>
          <w:rFonts w:ascii="Book Antiqua" w:eastAsiaTheme="minorEastAsia" w:hAnsi="Book Antiqua" w:cs="Times New Roman"/>
          <w:bCs/>
          <w:iCs/>
          <w:color w:val="000000" w:themeColor="text1"/>
          <w:kern w:val="0"/>
          <w:sz w:val="24"/>
          <w:szCs w:val="24"/>
        </w:rPr>
        <w:t>IM</w:t>
      </w:r>
      <w:r w:rsidRPr="007A341B">
        <w:rPr>
          <w:rFonts w:ascii="Book Antiqua" w:eastAsiaTheme="minorEastAsia" w:hAnsi="Book Antiqua" w:cs="Times New Roman"/>
          <w:bCs/>
          <w:iCs/>
          <w:color w:val="000000" w:themeColor="text1"/>
          <w:kern w:val="0"/>
          <w:sz w:val="24"/>
          <w:szCs w:val="24"/>
        </w:rPr>
        <w:t xml:space="preserve"> </w:t>
      </w:r>
    </w:p>
    <w:p w14:paraId="04876932" w14:textId="26EFC5F9" w:rsidR="008248B3" w:rsidRPr="004945F9" w:rsidRDefault="006E6967" w:rsidP="004945F9">
      <w:pPr>
        <w:adjustRightInd w:val="0"/>
        <w:snapToGrid w:val="0"/>
        <w:spacing w:line="360" w:lineRule="auto"/>
        <w:rPr>
          <w:rFonts w:ascii="Book Antiqua" w:eastAsiaTheme="minorEastAsia" w:hAnsi="Book Antiqua" w:cs="Times New Roman"/>
          <w:bCs/>
          <w:color w:val="000000" w:themeColor="text1"/>
          <w:kern w:val="0"/>
          <w:sz w:val="24"/>
          <w:szCs w:val="24"/>
        </w:rPr>
      </w:pPr>
      <w:proofErr w:type="gramStart"/>
      <w:r w:rsidRPr="004945F9">
        <w:rPr>
          <w:rFonts w:ascii="Book Antiqua" w:eastAsiaTheme="minorEastAsia" w:hAnsi="Book Antiqua" w:cs="Times New Roman"/>
          <w:bCs/>
          <w:color w:val="000000" w:themeColor="text1"/>
          <w:kern w:val="0"/>
          <w:sz w:val="24"/>
          <w:szCs w:val="24"/>
        </w:rPr>
        <w:t>T</w:t>
      </w:r>
      <w:r w:rsidR="008248B3" w:rsidRPr="004945F9">
        <w:rPr>
          <w:rFonts w:ascii="Book Antiqua" w:eastAsiaTheme="minorEastAsia" w:hAnsi="Book Antiqua" w:cs="Times New Roman"/>
          <w:bCs/>
          <w:color w:val="000000" w:themeColor="text1"/>
          <w:kern w:val="0"/>
          <w:sz w:val="24"/>
          <w:szCs w:val="24"/>
        </w:rPr>
        <w:t>o investigate the protective effects of APD on SAP-associated cardiac injury and</w:t>
      </w:r>
      <w:r w:rsidR="00004D55" w:rsidRPr="004945F9">
        <w:rPr>
          <w:rFonts w:ascii="Book Antiqua" w:eastAsiaTheme="minorEastAsia" w:hAnsi="Book Antiqua" w:cs="Times New Roman"/>
          <w:bCs/>
          <w:color w:val="000000" w:themeColor="text1"/>
          <w:kern w:val="0"/>
          <w:sz w:val="24"/>
          <w:szCs w:val="24"/>
        </w:rPr>
        <w:t xml:space="preserve"> </w:t>
      </w:r>
      <w:r w:rsidR="008248B3" w:rsidRPr="004945F9">
        <w:rPr>
          <w:rFonts w:ascii="Book Antiqua" w:eastAsiaTheme="minorEastAsia" w:hAnsi="Book Antiqua" w:cs="Times New Roman"/>
          <w:bCs/>
          <w:color w:val="000000" w:themeColor="text1"/>
          <w:kern w:val="0"/>
          <w:sz w:val="24"/>
          <w:szCs w:val="24"/>
        </w:rPr>
        <w:t>the underlying mechanisms.</w:t>
      </w:r>
      <w:proofErr w:type="gramEnd"/>
      <w:r w:rsidR="008248B3" w:rsidRPr="004945F9">
        <w:rPr>
          <w:rFonts w:ascii="Book Antiqua" w:eastAsiaTheme="minorEastAsia" w:hAnsi="Book Antiqua" w:cs="Times New Roman"/>
          <w:bCs/>
          <w:color w:val="000000" w:themeColor="text1"/>
          <w:kern w:val="0"/>
          <w:sz w:val="24"/>
          <w:szCs w:val="24"/>
        </w:rPr>
        <w:t xml:space="preserve"> </w:t>
      </w:r>
    </w:p>
    <w:p w14:paraId="0C81EA6F" w14:textId="77777777" w:rsidR="003C3B3D" w:rsidRPr="004945F9" w:rsidRDefault="003C3B3D"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4DC65408" w14:textId="77777777" w:rsidR="009816BB" w:rsidRPr="007A341B" w:rsidRDefault="0072095E" w:rsidP="004945F9">
      <w:pPr>
        <w:adjustRightInd w:val="0"/>
        <w:snapToGrid w:val="0"/>
        <w:spacing w:line="360" w:lineRule="auto"/>
        <w:rPr>
          <w:rFonts w:ascii="Book Antiqua" w:eastAsiaTheme="minorEastAsia" w:hAnsi="Book Antiqua" w:cs="Times New Roman"/>
          <w:iCs/>
          <w:color w:val="000000" w:themeColor="text1"/>
          <w:kern w:val="0"/>
          <w:sz w:val="24"/>
          <w:szCs w:val="24"/>
        </w:rPr>
      </w:pPr>
      <w:r w:rsidRPr="007A341B">
        <w:rPr>
          <w:rFonts w:ascii="Book Antiqua" w:eastAsiaTheme="minorEastAsia" w:hAnsi="Book Antiqua" w:cs="Times New Roman"/>
          <w:iCs/>
          <w:color w:val="000000" w:themeColor="text1"/>
          <w:kern w:val="0"/>
          <w:sz w:val="24"/>
          <w:szCs w:val="24"/>
        </w:rPr>
        <w:t>METHODS</w:t>
      </w:r>
      <w:r w:rsidR="00514D40" w:rsidRPr="007A341B">
        <w:rPr>
          <w:rFonts w:ascii="Book Antiqua" w:eastAsiaTheme="minorEastAsia" w:hAnsi="Book Antiqua" w:cs="Times New Roman"/>
          <w:iCs/>
          <w:color w:val="000000" w:themeColor="text1"/>
          <w:kern w:val="0"/>
          <w:sz w:val="24"/>
          <w:szCs w:val="24"/>
        </w:rPr>
        <w:t xml:space="preserve"> </w:t>
      </w:r>
    </w:p>
    <w:p w14:paraId="503E303D" w14:textId="3F45DA4F" w:rsidR="008248B3" w:rsidRPr="004945F9" w:rsidRDefault="008248B3"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hAnsi="Book Antiqua" w:cs="Times New Roman"/>
          <w:color w:val="000000" w:themeColor="text1"/>
          <w:kern w:val="0"/>
          <w:sz w:val="24"/>
          <w:szCs w:val="24"/>
        </w:rPr>
        <w:t xml:space="preserve">SAP was induced by 5% sodium taurocholate retrograde injection in </w:t>
      </w:r>
      <w:r w:rsidR="006E6967" w:rsidRPr="004945F9">
        <w:rPr>
          <w:rFonts w:ascii="Book Antiqua" w:hAnsi="Book Antiqua" w:cs="Times New Roman"/>
          <w:color w:val="000000" w:themeColor="text1"/>
          <w:kern w:val="0"/>
          <w:sz w:val="24"/>
          <w:szCs w:val="24"/>
        </w:rPr>
        <w:t xml:space="preserve">Sprague–Dawley </w:t>
      </w:r>
      <w:r w:rsidRPr="004945F9">
        <w:rPr>
          <w:rFonts w:ascii="Book Antiqua" w:hAnsi="Book Antiqua" w:cs="Times New Roman"/>
          <w:color w:val="000000" w:themeColor="text1"/>
          <w:kern w:val="0"/>
          <w:sz w:val="24"/>
          <w:szCs w:val="24"/>
        </w:rPr>
        <w:t>rats.</w:t>
      </w:r>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Theme="minorEastAsia" w:hAnsi="Book Antiqua" w:cs="Times New Roman"/>
          <w:bCs/>
          <w:color w:val="000000" w:themeColor="text1"/>
          <w:kern w:val="0"/>
          <w:sz w:val="24"/>
          <w:szCs w:val="24"/>
        </w:rPr>
        <w:t>APD was performed by inserting a drainage tube with a vacuum ball into the lower right abdomen of the rats immediately after SAP induction. Morphological staining, serum amylase</w:t>
      </w:r>
      <w:bookmarkStart w:id="16" w:name="OLE_LINK55"/>
      <w:r w:rsidRPr="004945F9">
        <w:rPr>
          <w:rFonts w:ascii="Book Antiqua" w:eastAsiaTheme="minorEastAsia" w:hAnsi="Book Antiqua" w:cs="Times New Roman"/>
          <w:bCs/>
          <w:color w:val="000000" w:themeColor="text1"/>
          <w:kern w:val="0"/>
          <w:sz w:val="24"/>
          <w:szCs w:val="24"/>
        </w:rPr>
        <w:t xml:space="preserve"> and inflammatory mediators</w:t>
      </w:r>
      <w:bookmarkEnd w:id="16"/>
      <w:r w:rsidRPr="004945F9">
        <w:rPr>
          <w:rFonts w:ascii="Book Antiqua" w:eastAsiaTheme="minorEastAsia" w:hAnsi="Book Antiqua" w:cs="Times New Roman"/>
          <w:bCs/>
          <w:color w:val="000000" w:themeColor="text1"/>
          <w:kern w:val="0"/>
          <w:sz w:val="24"/>
          <w:szCs w:val="24"/>
        </w:rPr>
        <w:t xml:space="preserve">, serum and ascites </w:t>
      </w:r>
      <w:r w:rsidR="006E6967" w:rsidRPr="004945F9">
        <w:rPr>
          <w:rFonts w:ascii="Book Antiqua" w:eastAsiaTheme="minorEastAsia" w:hAnsi="Book Antiqua" w:cs="Times New Roman"/>
          <w:bCs/>
          <w:color w:val="000000" w:themeColor="text1"/>
          <w:kern w:val="0"/>
          <w:sz w:val="24"/>
          <w:szCs w:val="24"/>
        </w:rPr>
        <w:t>high mobility group box (</w:t>
      </w:r>
      <w:r w:rsidRPr="004945F9">
        <w:rPr>
          <w:rFonts w:ascii="Book Antiqua" w:eastAsiaTheme="minorEastAsia" w:hAnsi="Book Antiqua" w:cs="Times New Roman"/>
          <w:bCs/>
          <w:color w:val="000000" w:themeColor="text1"/>
          <w:kern w:val="0"/>
          <w:sz w:val="24"/>
          <w:szCs w:val="24"/>
        </w:rPr>
        <w:t>HMGB</w:t>
      </w:r>
      <w:r w:rsidR="006E6967" w:rsidRPr="004945F9">
        <w:rPr>
          <w:rFonts w:ascii="Book Antiqua" w:eastAsiaTheme="minorEastAsia" w:hAnsi="Book Antiqua" w:cs="Times New Roman"/>
          <w:bCs/>
          <w:color w:val="000000" w:themeColor="text1"/>
          <w:kern w:val="0"/>
          <w:sz w:val="24"/>
          <w:szCs w:val="24"/>
        </w:rPr>
        <w:t>)</w:t>
      </w:r>
      <w:r w:rsidR="00CE5338" w:rsidRPr="004945F9">
        <w:rPr>
          <w:rFonts w:ascii="Book Antiqua" w:eastAsiaTheme="minorEastAsia" w:hAnsi="Book Antiqua" w:cs="Times New Roman"/>
          <w:bCs/>
          <w:color w:val="000000" w:themeColor="text1"/>
          <w:kern w:val="0"/>
          <w:sz w:val="24"/>
          <w:szCs w:val="24"/>
        </w:rPr>
        <w:t xml:space="preserve"> </w:t>
      </w:r>
      <w:r w:rsidRPr="004945F9">
        <w:rPr>
          <w:rFonts w:ascii="Book Antiqua" w:eastAsiaTheme="minorEastAsia" w:hAnsi="Book Antiqua" w:cs="Times New Roman"/>
          <w:bCs/>
          <w:color w:val="000000" w:themeColor="text1"/>
          <w:kern w:val="0"/>
          <w:sz w:val="24"/>
          <w:szCs w:val="24"/>
        </w:rPr>
        <w:t xml:space="preserve">1, cardiac-related enzymes indexes and cardiac function, oxidative stress markers </w:t>
      </w:r>
      <w:r w:rsidR="00BD3B0D" w:rsidRPr="004945F9">
        <w:rPr>
          <w:rFonts w:ascii="Book Antiqua" w:eastAsiaTheme="minorEastAsia" w:hAnsi="Book Antiqua" w:cs="Times New Roman"/>
          <w:bCs/>
          <w:color w:val="000000" w:themeColor="text1"/>
          <w:kern w:val="0"/>
          <w:sz w:val="24"/>
          <w:szCs w:val="24"/>
        </w:rPr>
        <w:t xml:space="preserve">and </w:t>
      </w:r>
      <w:r w:rsidRPr="004945F9">
        <w:rPr>
          <w:rFonts w:ascii="Book Antiqua" w:eastAsiaTheme="minorEastAsia" w:hAnsi="Book Antiqua" w:cs="Times New Roman"/>
          <w:bCs/>
          <w:color w:val="000000" w:themeColor="text1"/>
          <w:kern w:val="0"/>
          <w:sz w:val="24"/>
          <w:szCs w:val="24"/>
        </w:rPr>
        <w:t xml:space="preserve">apoptosis and associated proteins were assessed in </w:t>
      </w:r>
      <w:r w:rsidR="00BD3B0D" w:rsidRPr="004945F9">
        <w:rPr>
          <w:rFonts w:ascii="Book Antiqua" w:eastAsiaTheme="minorEastAsia" w:hAnsi="Book Antiqua" w:cs="Times New Roman"/>
          <w:bCs/>
          <w:color w:val="000000" w:themeColor="text1"/>
          <w:kern w:val="0"/>
          <w:sz w:val="24"/>
          <w:szCs w:val="24"/>
        </w:rPr>
        <w:t xml:space="preserve">the </w:t>
      </w:r>
      <w:r w:rsidRPr="004945F9">
        <w:rPr>
          <w:rFonts w:ascii="Book Antiqua" w:eastAsiaTheme="minorEastAsia" w:hAnsi="Book Antiqua" w:cs="Times New Roman"/>
          <w:bCs/>
          <w:color w:val="000000" w:themeColor="text1"/>
          <w:kern w:val="0"/>
          <w:sz w:val="24"/>
          <w:szCs w:val="24"/>
        </w:rPr>
        <w:t xml:space="preserve">myocardium in SAP rats. </w:t>
      </w:r>
      <w:r w:rsidR="00620FE1" w:rsidRPr="004945F9">
        <w:rPr>
          <w:rFonts w:ascii="Book Antiqua" w:hAnsi="Book Antiqua" w:cs="Times New Roman"/>
          <w:color w:val="000000" w:themeColor="text1"/>
          <w:kern w:val="0"/>
          <w:sz w:val="24"/>
          <w:szCs w:val="24"/>
        </w:rPr>
        <w:t>Nicotinamide adenine dinucleotide phosphate oxidase</w:t>
      </w:r>
      <w:r w:rsidR="00CE5338" w:rsidRPr="004945F9">
        <w:rPr>
          <w:rFonts w:ascii="Book Antiqua" w:eastAsiaTheme="minorEastAsia" w:hAnsi="Book Antiqua" w:cs="Times New Roman"/>
          <w:bCs/>
          <w:color w:val="000000" w:themeColor="text1"/>
          <w:kern w:val="0"/>
          <w:sz w:val="24"/>
          <w:szCs w:val="24"/>
        </w:rPr>
        <w:t xml:space="preserve"> </w:t>
      </w:r>
      <w:r w:rsidRPr="004945F9">
        <w:rPr>
          <w:rFonts w:ascii="Book Antiqua" w:eastAsiaTheme="minorEastAsia" w:hAnsi="Book Antiqua" w:cs="Times New Roman"/>
          <w:bCs/>
          <w:color w:val="000000" w:themeColor="text1"/>
          <w:kern w:val="0"/>
          <w:sz w:val="24"/>
          <w:szCs w:val="24"/>
        </w:rPr>
        <w:t>activity and mRNA and protein expression were also examined.</w:t>
      </w:r>
    </w:p>
    <w:p w14:paraId="243F2219" w14:textId="77777777" w:rsidR="003C3B3D" w:rsidRPr="004945F9" w:rsidRDefault="003C3B3D"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307C81E4" w14:textId="46C04AC9" w:rsidR="009816BB" w:rsidRPr="007A341B" w:rsidRDefault="0072095E" w:rsidP="004945F9">
      <w:pPr>
        <w:adjustRightInd w:val="0"/>
        <w:snapToGrid w:val="0"/>
        <w:spacing w:line="360" w:lineRule="auto"/>
        <w:rPr>
          <w:rFonts w:ascii="Book Antiqua" w:eastAsiaTheme="minorEastAsia" w:hAnsi="Book Antiqua" w:cs="Times New Roman"/>
          <w:iCs/>
          <w:color w:val="000000" w:themeColor="text1"/>
          <w:kern w:val="0"/>
          <w:sz w:val="24"/>
          <w:szCs w:val="24"/>
        </w:rPr>
      </w:pPr>
      <w:r w:rsidRPr="007A341B">
        <w:rPr>
          <w:rFonts w:ascii="Book Antiqua" w:eastAsiaTheme="minorEastAsia" w:hAnsi="Book Antiqua" w:cs="Times New Roman"/>
          <w:iCs/>
          <w:color w:val="000000" w:themeColor="text1"/>
          <w:kern w:val="0"/>
          <w:sz w:val="24"/>
          <w:szCs w:val="24"/>
        </w:rPr>
        <w:t>RESULTS</w:t>
      </w:r>
    </w:p>
    <w:p w14:paraId="67CD289E" w14:textId="186956E1" w:rsidR="008C2249" w:rsidRPr="004945F9" w:rsidRDefault="008248B3"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t xml:space="preserve">APD treatment </w:t>
      </w:r>
      <w:r w:rsidRPr="004945F9">
        <w:rPr>
          <w:rFonts w:ascii="Book Antiqua" w:hAnsi="Book Antiqua" w:cs="Times New Roman"/>
          <w:color w:val="000000" w:themeColor="text1"/>
          <w:kern w:val="0"/>
          <w:sz w:val="24"/>
          <w:szCs w:val="24"/>
        </w:rPr>
        <w:t>improved cardiac morphological changes</w:t>
      </w:r>
      <w:r w:rsidRPr="004945F9">
        <w:rPr>
          <w:rFonts w:ascii="Book Antiqua" w:eastAsiaTheme="minorEastAsia" w:hAnsi="Book Antiqua" w:cs="Times New Roman"/>
          <w:bCs/>
          <w:color w:val="000000" w:themeColor="text1"/>
          <w:kern w:val="0"/>
          <w:sz w:val="24"/>
          <w:szCs w:val="24"/>
        </w:rPr>
        <w:t xml:space="preserve">, inhibited cardiac dysfunction, decreased cardiac enzymes </w:t>
      </w:r>
      <w:r w:rsidR="006E6967" w:rsidRPr="004945F9">
        <w:rPr>
          <w:rFonts w:ascii="Book Antiqua" w:eastAsiaTheme="minorEastAsia" w:hAnsi="Book Antiqua" w:cs="Times New Roman"/>
          <w:bCs/>
          <w:color w:val="000000" w:themeColor="text1"/>
          <w:kern w:val="0"/>
          <w:sz w:val="24"/>
          <w:szCs w:val="24"/>
        </w:rPr>
        <w:t xml:space="preserve">and </w:t>
      </w:r>
      <w:r w:rsidRPr="004945F9">
        <w:rPr>
          <w:rFonts w:ascii="Book Antiqua" w:eastAsiaTheme="minorEastAsia" w:hAnsi="Book Antiqua" w:cs="Times New Roman"/>
          <w:bCs/>
          <w:color w:val="000000" w:themeColor="text1"/>
          <w:kern w:val="0"/>
          <w:sz w:val="24"/>
          <w:szCs w:val="24"/>
        </w:rPr>
        <w:t>reduced cardiomyocyte apoptosis</w:t>
      </w:r>
      <w:r w:rsidR="006E6967" w:rsidRPr="004945F9">
        <w:rPr>
          <w:rFonts w:ascii="Book Antiqua" w:eastAsiaTheme="minorEastAsia" w:hAnsi="Book Antiqua" w:cs="Times New Roman"/>
          <w:bCs/>
          <w:color w:val="000000" w:themeColor="text1"/>
          <w:kern w:val="0"/>
          <w:sz w:val="24"/>
          <w:szCs w:val="24"/>
        </w:rPr>
        <w:t>,</w:t>
      </w:r>
      <w:r w:rsidRPr="004945F9">
        <w:rPr>
          <w:rFonts w:ascii="Book Antiqua" w:eastAsiaTheme="minorEastAsia" w:hAnsi="Book Antiqua" w:cs="Times New Roman"/>
          <w:bCs/>
          <w:color w:val="000000" w:themeColor="text1"/>
          <w:kern w:val="0"/>
          <w:sz w:val="24"/>
          <w:szCs w:val="24"/>
        </w:rPr>
        <w:t xml:space="preserve"> proapoptotic Bax and cleaved caspase-3 protein levels. APD significantly decreased serum level</w:t>
      </w:r>
      <w:r w:rsidR="00BD3B0D" w:rsidRPr="004945F9">
        <w:rPr>
          <w:rFonts w:ascii="Book Antiqua" w:eastAsiaTheme="minorEastAsia" w:hAnsi="Book Antiqua" w:cs="Times New Roman"/>
          <w:bCs/>
          <w:color w:val="000000" w:themeColor="text1"/>
          <w:kern w:val="0"/>
          <w:sz w:val="24"/>
          <w:szCs w:val="24"/>
        </w:rPr>
        <w:t>s</w:t>
      </w:r>
      <w:r w:rsidRPr="004945F9">
        <w:rPr>
          <w:rFonts w:ascii="Book Antiqua" w:eastAsiaTheme="minorEastAsia" w:hAnsi="Book Antiqua" w:cs="Times New Roman"/>
          <w:bCs/>
          <w:color w:val="000000" w:themeColor="text1"/>
          <w:kern w:val="0"/>
          <w:sz w:val="24"/>
          <w:szCs w:val="24"/>
        </w:rPr>
        <w:t xml:space="preserve"> of HMGB1, </w:t>
      </w:r>
      <w:r w:rsidR="008C2249" w:rsidRPr="004945F9">
        <w:rPr>
          <w:rFonts w:ascii="Book Antiqua" w:eastAsiaTheme="minorEastAsia" w:hAnsi="Book Antiqua" w:cs="Times New Roman"/>
          <w:bCs/>
          <w:color w:val="000000" w:themeColor="text1"/>
          <w:kern w:val="0"/>
          <w:sz w:val="24"/>
          <w:szCs w:val="24"/>
        </w:rPr>
        <w:t>inhibit</w:t>
      </w:r>
      <w:r w:rsidR="00BD3B0D" w:rsidRPr="004945F9">
        <w:rPr>
          <w:rFonts w:ascii="Book Antiqua" w:eastAsiaTheme="minorEastAsia" w:hAnsi="Book Antiqua" w:cs="Times New Roman"/>
          <w:bCs/>
          <w:color w:val="000000" w:themeColor="text1"/>
          <w:kern w:val="0"/>
          <w:sz w:val="24"/>
          <w:szCs w:val="24"/>
        </w:rPr>
        <w:t>ed</w:t>
      </w:r>
      <w:r w:rsidRPr="004945F9">
        <w:rPr>
          <w:rFonts w:ascii="Book Antiqua" w:eastAsiaTheme="minorEastAsia" w:hAnsi="Book Antiqua" w:cs="Times New Roman"/>
          <w:bCs/>
          <w:color w:val="000000" w:themeColor="text1"/>
          <w:kern w:val="0"/>
          <w:sz w:val="24"/>
          <w:szCs w:val="24"/>
        </w:rPr>
        <w:t xml:space="preserve"> </w:t>
      </w:r>
      <w:r w:rsidR="00BD3B0D" w:rsidRPr="004945F9">
        <w:rPr>
          <w:rFonts w:ascii="Book Antiqua" w:eastAsiaTheme="minorEastAsia" w:hAnsi="Book Antiqua" w:cs="Times New Roman"/>
          <w:bCs/>
          <w:color w:val="000000" w:themeColor="text1"/>
          <w:kern w:val="0"/>
          <w:sz w:val="24"/>
          <w:szCs w:val="24"/>
        </w:rPr>
        <w:t>n</w:t>
      </w:r>
      <w:r w:rsidR="00BD3B0D" w:rsidRPr="004945F9">
        <w:rPr>
          <w:rFonts w:ascii="Book Antiqua" w:hAnsi="Book Antiqua" w:cs="Times New Roman"/>
          <w:color w:val="000000" w:themeColor="text1"/>
          <w:kern w:val="0"/>
          <w:sz w:val="24"/>
          <w:szCs w:val="24"/>
        </w:rPr>
        <w:t>icotinamide adenine dinucleotide phosphate oxidase</w:t>
      </w:r>
      <w:r w:rsidR="00BD3B0D" w:rsidRPr="004945F9" w:rsidDel="00BD3B0D">
        <w:rPr>
          <w:rFonts w:ascii="Book Antiqua" w:eastAsiaTheme="minorEastAsia" w:hAnsi="Book Antiqua" w:cs="Times New Roman"/>
          <w:bCs/>
          <w:color w:val="000000" w:themeColor="text1"/>
          <w:kern w:val="0"/>
          <w:sz w:val="24"/>
          <w:szCs w:val="24"/>
        </w:rPr>
        <w:t xml:space="preserve"> </w:t>
      </w:r>
      <w:r w:rsidRPr="004945F9">
        <w:rPr>
          <w:rFonts w:ascii="Book Antiqua" w:eastAsiaTheme="minorEastAsia" w:hAnsi="Book Antiqua" w:cs="Times New Roman"/>
          <w:bCs/>
          <w:color w:val="000000" w:themeColor="text1"/>
          <w:kern w:val="0"/>
          <w:sz w:val="24"/>
          <w:szCs w:val="24"/>
        </w:rPr>
        <w:t xml:space="preserve">expression and ultimately alleviated cardiac oxidative injury. </w:t>
      </w:r>
      <w:r w:rsidR="008C2249" w:rsidRPr="004945F9">
        <w:rPr>
          <w:rFonts w:ascii="Book Antiqua" w:eastAsiaTheme="minorEastAsia" w:hAnsi="Book Antiqua" w:cs="Times New Roman"/>
          <w:bCs/>
          <w:color w:val="000000" w:themeColor="text1"/>
          <w:kern w:val="0"/>
          <w:sz w:val="24"/>
          <w:szCs w:val="24"/>
        </w:rPr>
        <w:t xml:space="preserve">Furthermore, the activation of cardiac </w:t>
      </w:r>
      <w:r w:rsidR="00BD3B0D" w:rsidRPr="004945F9">
        <w:rPr>
          <w:rFonts w:ascii="Book Antiqua" w:hAnsi="Book Antiqua" w:cs="Times New Roman"/>
          <w:color w:val="000000" w:themeColor="text1"/>
          <w:kern w:val="0"/>
          <w:sz w:val="24"/>
          <w:szCs w:val="24"/>
        </w:rPr>
        <w:t>nicotinamide adenine dinucleotide phosphate oxidase</w:t>
      </w:r>
      <w:r w:rsidR="008C2249" w:rsidRPr="004945F9">
        <w:rPr>
          <w:rFonts w:ascii="Book Antiqua" w:eastAsiaTheme="minorEastAsia" w:hAnsi="Book Antiqua" w:cs="Times New Roman"/>
          <w:bCs/>
          <w:color w:val="000000" w:themeColor="text1"/>
          <w:kern w:val="0"/>
          <w:sz w:val="24"/>
          <w:szCs w:val="24"/>
        </w:rPr>
        <w:t xml:space="preserve"> by </w:t>
      </w:r>
      <w:r w:rsidR="004F1B67" w:rsidRPr="004945F9">
        <w:rPr>
          <w:rFonts w:ascii="Book Antiqua" w:eastAsia="Minion-Black" w:hAnsi="Book Antiqua" w:cs="Times New Roman"/>
          <w:bCs/>
          <w:color w:val="000000" w:themeColor="text1"/>
          <w:kern w:val="0"/>
          <w:sz w:val="24"/>
          <w:szCs w:val="24"/>
        </w:rPr>
        <w:t>pancreatitis-associated ascitic fluid</w:t>
      </w:r>
      <w:r w:rsidR="004F1B67" w:rsidRPr="004945F9">
        <w:rPr>
          <w:rFonts w:ascii="Book Antiqua" w:eastAsiaTheme="minorEastAsia" w:hAnsi="Book Antiqua" w:cs="Times New Roman"/>
          <w:bCs/>
          <w:color w:val="000000" w:themeColor="text1"/>
          <w:kern w:val="0"/>
          <w:sz w:val="24"/>
          <w:szCs w:val="24"/>
        </w:rPr>
        <w:t xml:space="preserve"> </w:t>
      </w:r>
      <w:r w:rsidR="008C2249" w:rsidRPr="004945F9">
        <w:rPr>
          <w:rFonts w:ascii="Book Antiqua" w:eastAsiaTheme="minorEastAsia" w:hAnsi="Book Antiqua" w:cs="Times New Roman"/>
          <w:bCs/>
          <w:color w:val="000000" w:themeColor="text1"/>
          <w:kern w:val="0"/>
          <w:sz w:val="24"/>
          <w:szCs w:val="24"/>
        </w:rPr>
        <w:t>intraperitoneal injection was effectively inhibited by adding anti-HMGB1 neutralizing antibody in rats with mild acute pancrea</w:t>
      </w:r>
      <w:r w:rsidR="00BD3B0D" w:rsidRPr="004945F9">
        <w:rPr>
          <w:rFonts w:ascii="Book Antiqua" w:eastAsiaTheme="minorEastAsia" w:hAnsi="Book Antiqua" w:cs="Times New Roman"/>
          <w:bCs/>
          <w:color w:val="000000" w:themeColor="text1"/>
          <w:kern w:val="0"/>
          <w:sz w:val="24"/>
          <w:szCs w:val="24"/>
        </w:rPr>
        <w:t>titis</w:t>
      </w:r>
      <w:r w:rsidR="008C2249" w:rsidRPr="004945F9">
        <w:rPr>
          <w:rFonts w:ascii="Book Antiqua" w:eastAsiaTheme="minorEastAsia" w:hAnsi="Book Antiqua" w:cs="Times New Roman"/>
          <w:bCs/>
          <w:color w:val="000000" w:themeColor="text1"/>
          <w:kern w:val="0"/>
          <w:sz w:val="24"/>
          <w:szCs w:val="24"/>
        </w:rPr>
        <w:t>.</w:t>
      </w:r>
    </w:p>
    <w:p w14:paraId="0AEA9A14" w14:textId="632EF8F1" w:rsidR="008C2249" w:rsidRPr="004945F9" w:rsidRDefault="008C2249"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3263C833" w14:textId="25B860FB" w:rsidR="009816BB" w:rsidRPr="007A341B" w:rsidRDefault="0072095E" w:rsidP="004945F9">
      <w:pPr>
        <w:adjustRightInd w:val="0"/>
        <w:snapToGrid w:val="0"/>
        <w:spacing w:line="360" w:lineRule="auto"/>
        <w:rPr>
          <w:rFonts w:ascii="Book Antiqua" w:eastAsiaTheme="minorEastAsia" w:hAnsi="Book Antiqua" w:cs="Times New Roman"/>
          <w:bCs/>
          <w:iCs/>
          <w:color w:val="000000" w:themeColor="text1"/>
          <w:kern w:val="0"/>
          <w:sz w:val="24"/>
          <w:szCs w:val="24"/>
        </w:rPr>
      </w:pPr>
      <w:r w:rsidRPr="007A341B">
        <w:rPr>
          <w:rFonts w:ascii="Book Antiqua" w:hAnsi="Book Antiqua" w:cs="Times New Roman"/>
          <w:bCs/>
          <w:iCs/>
          <w:color w:val="000000" w:themeColor="text1"/>
          <w:kern w:val="0"/>
          <w:sz w:val="24"/>
          <w:szCs w:val="24"/>
        </w:rPr>
        <w:t>CONCLUSION</w:t>
      </w:r>
      <w:r w:rsidR="009816BB" w:rsidRPr="007A341B">
        <w:rPr>
          <w:rFonts w:ascii="Book Antiqua" w:eastAsia="Minion-Black" w:hAnsi="Book Antiqua" w:cs="Times New Roman"/>
          <w:bCs/>
          <w:iCs/>
          <w:color w:val="000000" w:themeColor="text1"/>
          <w:kern w:val="0"/>
          <w:sz w:val="24"/>
          <w:szCs w:val="24"/>
        </w:rPr>
        <w:t xml:space="preserve"> </w:t>
      </w:r>
    </w:p>
    <w:p w14:paraId="037C9CCC" w14:textId="789E2388" w:rsidR="008248B3" w:rsidRPr="004945F9" w:rsidRDefault="008248B3"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eastAsia="Minion-Black" w:hAnsi="Book Antiqua" w:cs="Times New Roman"/>
          <w:bCs/>
          <w:color w:val="000000" w:themeColor="text1"/>
          <w:kern w:val="0"/>
          <w:sz w:val="24"/>
          <w:szCs w:val="24"/>
        </w:rPr>
        <w:lastRenderedPageBreak/>
        <w:t xml:space="preserve">APD treatment </w:t>
      </w:r>
      <w:bookmarkStart w:id="17" w:name="OLE_LINK57"/>
      <w:r w:rsidR="006E6967" w:rsidRPr="004945F9">
        <w:rPr>
          <w:rFonts w:ascii="Book Antiqua" w:eastAsia="Minion-Black" w:hAnsi="Book Antiqua" w:cs="Times New Roman"/>
          <w:bCs/>
          <w:color w:val="000000" w:themeColor="text1"/>
          <w:kern w:val="0"/>
          <w:sz w:val="24"/>
          <w:szCs w:val="24"/>
        </w:rPr>
        <w:t xml:space="preserve">could </w:t>
      </w:r>
      <w:r w:rsidRPr="004945F9">
        <w:rPr>
          <w:rFonts w:ascii="Book Antiqua" w:hAnsi="Book Antiqua" w:cs="Times New Roman"/>
          <w:color w:val="000000" w:themeColor="text1"/>
          <w:kern w:val="0"/>
          <w:sz w:val="24"/>
          <w:szCs w:val="24"/>
        </w:rPr>
        <w:t>exert cardioprotective effects</w:t>
      </w:r>
      <w:bookmarkEnd w:id="17"/>
      <w:r w:rsidRPr="004945F9">
        <w:rPr>
          <w:rFonts w:ascii="Book Antiqua" w:hAnsi="Book Antiqua" w:cs="Times New Roman"/>
          <w:color w:val="000000" w:themeColor="text1"/>
          <w:kern w:val="0"/>
          <w:sz w:val="24"/>
          <w:szCs w:val="24"/>
        </w:rPr>
        <w:t xml:space="preserve"> on SAP-associated cardiac injury through suppressing HMGB1-mediated oxidative stress, which </w:t>
      </w:r>
      <w:r w:rsidR="006E6967" w:rsidRPr="004945F9">
        <w:rPr>
          <w:rFonts w:ascii="Book Antiqua" w:hAnsi="Book Antiqua" w:cs="Times New Roman"/>
          <w:color w:val="000000" w:themeColor="text1"/>
          <w:kern w:val="0"/>
          <w:sz w:val="24"/>
          <w:szCs w:val="24"/>
        </w:rPr>
        <w:t>may be</w:t>
      </w:r>
      <w:r w:rsidRPr="004945F9">
        <w:rPr>
          <w:rFonts w:ascii="Book Antiqua" w:hAnsi="Book Antiqua" w:cs="Times New Roman"/>
          <w:color w:val="000000" w:themeColor="text1"/>
          <w:kern w:val="0"/>
          <w:sz w:val="24"/>
          <w:szCs w:val="24"/>
        </w:rPr>
        <w:t xml:space="preserve"> a novel mechanism behind the effectiveness of APD on SAP.</w:t>
      </w:r>
    </w:p>
    <w:p w14:paraId="0AF89154" w14:textId="61AEE641" w:rsidR="00F83806" w:rsidRPr="004945F9" w:rsidRDefault="00F83806" w:rsidP="004945F9">
      <w:pPr>
        <w:adjustRightInd w:val="0"/>
        <w:snapToGrid w:val="0"/>
        <w:spacing w:line="360" w:lineRule="auto"/>
        <w:rPr>
          <w:rFonts w:ascii="Book Antiqua" w:eastAsiaTheme="minorEastAsia" w:hAnsi="Book Antiqua" w:cs="Times New Roman"/>
          <w:b/>
          <w:color w:val="000000" w:themeColor="text1"/>
          <w:kern w:val="0"/>
          <w:sz w:val="24"/>
          <w:szCs w:val="24"/>
        </w:rPr>
      </w:pPr>
    </w:p>
    <w:p w14:paraId="6CC7B3B9" w14:textId="072B8997" w:rsidR="001A09D7" w:rsidRPr="004945F9" w:rsidRDefault="00031ED5" w:rsidP="004945F9">
      <w:pPr>
        <w:adjustRightInd w:val="0"/>
        <w:snapToGrid w:val="0"/>
        <w:spacing w:line="360" w:lineRule="auto"/>
        <w:rPr>
          <w:rFonts w:ascii="Book Antiqua" w:hAnsi="Book Antiqua" w:cs="Times New Roman"/>
          <w:color w:val="000000" w:themeColor="text1"/>
          <w:kern w:val="0"/>
          <w:sz w:val="24"/>
          <w:szCs w:val="24"/>
        </w:rPr>
      </w:pPr>
      <w:bookmarkStart w:id="18" w:name="_Hlk8052531"/>
      <w:bookmarkStart w:id="19" w:name="_Hlk13493425"/>
      <w:r w:rsidRPr="004945F9">
        <w:rPr>
          <w:rFonts w:ascii="Book Antiqua" w:hAnsi="Book Antiqua"/>
          <w:b/>
          <w:color w:val="000000" w:themeColor="text1"/>
          <w:kern w:val="0"/>
          <w:sz w:val="24"/>
          <w:szCs w:val="24"/>
        </w:rPr>
        <w:t>Key words:</w:t>
      </w:r>
      <w:bookmarkEnd w:id="18"/>
      <w:r w:rsidR="00DA64AA" w:rsidRPr="004945F9">
        <w:rPr>
          <w:rFonts w:ascii="Book Antiqua" w:hAnsi="Book Antiqua" w:cs="Tahoma"/>
          <w:b/>
          <w:color w:val="000000" w:themeColor="text1"/>
          <w:kern w:val="0"/>
          <w:sz w:val="24"/>
          <w:szCs w:val="24"/>
        </w:rPr>
        <w:t xml:space="preserve"> </w:t>
      </w:r>
      <w:bookmarkStart w:id="20" w:name="OLE_LINK104"/>
      <w:bookmarkStart w:id="21" w:name="OLE_LINK105"/>
      <w:bookmarkEnd w:id="19"/>
      <w:r w:rsidR="001A09D7" w:rsidRPr="004945F9">
        <w:rPr>
          <w:rFonts w:ascii="Book Antiqua" w:hAnsi="Book Antiqua" w:cs="Times New Roman"/>
          <w:color w:val="000000" w:themeColor="text1"/>
          <w:kern w:val="0"/>
          <w:sz w:val="24"/>
          <w:szCs w:val="24"/>
        </w:rPr>
        <w:t>Abdominal paracentesis drainage</w:t>
      </w:r>
      <w:bookmarkEnd w:id="20"/>
      <w:bookmarkEnd w:id="21"/>
      <w:r w:rsidRPr="004945F9">
        <w:rPr>
          <w:rFonts w:ascii="Book Antiqua" w:hAnsi="Book Antiqua" w:cs="Times New Roman"/>
          <w:color w:val="000000" w:themeColor="text1"/>
          <w:kern w:val="0"/>
          <w:sz w:val="24"/>
          <w:szCs w:val="24"/>
        </w:rPr>
        <w:t>;</w:t>
      </w:r>
      <w:r w:rsidR="001A09D7" w:rsidRPr="004945F9">
        <w:rPr>
          <w:rFonts w:ascii="Book Antiqua" w:hAnsi="Book Antiqua" w:cs="Times New Roman"/>
          <w:color w:val="000000" w:themeColor="text1"/>
          <w:kern w:val="0"/>
          <w:sz w:val="24"/>
          <w:szCs w:val="24"/>
        </w:rPr>
        <w:t xml:space="preserve"> </w:t>
      </w:r>
      <w:bookmarkStart w:id="22" w:name="OLE_LINK109"/>
      <w:r w:rsidR="001A09D7" w:rsidRPr="004945F9">
        <w:rPr>
          <w:rFonts w:ascii="Book Antiqua" w:hAnsi="Book Antiqua" w:cs="Times New Roman"/>
          <w:color w:val="000000" w:themeColor="text1"/>
          <w:kern w:val="0"/>
          <w:sz w:val="24"/>
          <w:szCs w:val="24"/>
        </w:rPr>
        <w:t>Severe acute pancreatitis</w:t>
      </w:r>
      <w:bookmarkEnd w:id="22"/>
      <w:r w:rsidRPr="004945F9">
        <w:rPr>
          <w:rFonts w:ascii="Book Antiqua" w:hAnsi="Book Antiqua" w:cs="Times New Roman"/>
          <w:color w:val="000000" w:themeColor="text1"/>
          <w:kern w:val="0"/>
          <w:sz w:val="24"/>
          <w:szCs w:val="24"/>
        </w:rPr>
        <w:t>;</w:t>
      </w:r>
      <w:r w:rsidR="001A09D7" w:rsidRPr="004945F9">
        <w:rPr>
          <w:rFonts w:ascii="Book Antiqua" w:hAnsi="Book Antiqua" w:cs="Times New Roman"/>
          <w:color w:val="000000" w:themeColor="text1"/>
          <w:kern w:val="0"/>
          <w:sz w:val="24"/>
          <w:szCs w:val="24"/>
        </w:rPr>
        <w:t xml:space="preserve"> </w:t>
      </w:r>
      <w:bookmarkStart w:id="23" w:name="OLE_LINK110"/>
      <w:bookmarkStart w:id="24" w:name="OLE_LINK111"/>
      <w:r w:rsidR="001A09D7" w:rsidRPr="004945F9">
        <w:rPr>
          <w:rFonts w:ascii="Book Antiqua" w:hAnsi="Book Antiqua" w:cs="Times New Roman"/>
          <w:color w:val="000000" w:themeColor="text1"/>
          <w:kern w:val="0"/>
          <w:sz w:val="24"/>
          <w:szCs w:val="24"/>
        </w:rPr>
        <w:t>Myocardial injury</w:t>
      </w:r>
      <w:bookmarkEnd w:id="23"/>
      <w:bookmarkEnd w:id="24"/>
      <w:r w:rsidRPr="004945F9">
        <w:rPr>
          <w:rFonts w:ascii="Book Antiqua" w:hAnsi="Book Antiqua" w:cs="Times New Roman"/>
          <w:color w:val="000000" w:themeColor="text1"/>
          <w:kern w:val="0"/>
          <w:sz w:val="24"/>
          <w:szCs w:val="24"/>
        </w:rPr>
        <w:t>;</w:t>
      </w:r>
      <w:r w:rsidR="001A09D7" w:rsidRPr="004945F9">
        <w:rPr>
          <w:rFonts w:ascii="Book Antiqua" w:hAnsi="Book Antiqua" w:cs="Times New Roman"/>
          <w:color w:val="000000" w:themeColor="text1"/>
          <w:kern w:val="0"/>
          <w:sz w:val="24"/>
          <w:szCs w:val="24"/>
        </w:rPr>
        <w:t xml:space="preserve"> </w:t>
      </w:r>
      <w:bookmarkStart w:id="25" w:name="OLE_LINK113"/>
      <w:bookmarkStart w:id="26" w:name="OLE_LINK114"/>
      <w:r w:rsidR="001A09D7" w:rsidRPr="004945F9">
        <w:rPr>
          <w:rFonts w:ascii="Book Antiqua" w:hAnsi="Book Antiqua" w:cs="Times New Roman"/>
          <w:color w:val="000000" w:themeColor="text1"/>
          <w:kern w:val="0"/>
          <w:sz w:val="24"/>
          <w:szCs w:val="24"/>
        </w:rPr>
        <w:t xml:space="preserve">High </w:t>
      </w:r>
      <w:r w:rsidR="004D514F" w:rsidRPr="004945F9">
        <w:rPr>
          <w:rFonts w:ascii="Book Antiqua" w:hAnsi="Book Antiqua" w:cs="Times New Roman"/>
          <w:color w:val="000000" w:themeColor="text1"/>
          <w:kern w:val="0"/>
          <w:sz w:val="24"/>
          <w:szCs w:val="24"/>
        </w:rPr>
        <w:t>m</w:t>
      </w:r>
      <w:r w:rsidR="001A09D7" w:rsidRPr="004945F9">
        <w:rPr>
          <w:rFonts w:ascii="Book Antiqua" w:hAnsi="Book Antiqua" w:cs="Times New Roman"/>
          <w:color w:val="000000" w:themeColor="text1"/>
          <w:kern w:val="0"/>
          <w:sz w:val="24"/>
          <w:szCs w:val="24"/>
        </w:rPr>
        <w:t xml:space="preserve">obility </w:t>
      </w:r>
      <w:r w:rsidR="004D514F" w:rsidRPr="004945F9">
        <w:rPr>
          <w:rFonts w:ascii="Book Antiqua" w:hAnsi="Book Antiqua" w:cs="Times New Roman"/>
          <w:color w:val="000000" w:themeColor="text1"/>
          <w:kern w:val="0"/>
          <w:sz w:val="24"/>
          <w:szCs w:val="24"/>
        </w:rPr>
        <w:t>g</w:t>
      </w:r>
      <w:r w:rsidR="001A09D7" w:rsidRPr="004945F9">
        <w:rPr>
          <w:rFonts w:ascii="Book Antiqua" w:hAnsi="Book Antiqua" w:cs="Times New Roman"/>
          <w:color w:val="000000" w:themeColor="text1"/>
          <w:kern w:val="0"/>
          <w:sz w:val="24"/>
          <w:szCs w:val="24"/>
        </w:rPr>
        <w:t xml:space="preserve">roup </w:t>
      </w:r>
      <w:r w:rsidR="004D514F" w:rsidRPr="004945F9">
        <w:rPr>
          <w:rFonts w:ascii="Book Antiqua" w:hAnsi="Book Antiqua" w:cs="Times New Roman"/>
          <w:color w:val="000000" w:themeColor="text1"/>
          <w:kern w:val="0"/>
          <w:sz w:val="24"/>
          <w:szCs w:val="24"/>
        </w:rPr>
        <w:t>b</w:t>
      </w:r>
      <w:r w:rsidR="001A09D7" w:rsidRPr="004945F9">
        <w:rPr>
          <w:rFonts w:ascii="Book Antiqua" w:hAnsi="Book Antiqua" w:cs="Times New Roman"/>
          <w:color w:val="000000" w:themeColor="text1"/>
          <w:kern w:val="0"/>
          <w:sz w:val="24"/>
          <w:szCs w:val="24"/>
        </w:rPr>
        <w:t>ox 1</w:t>
      </w:r>
      <w:bookmarkEnd w:id="25"/>
      <w:bookmarkEnd w:id="26"/>
      <w:r w:rsidRPr="004945F9">
        <w:rPr>
          <w:rFonts w:ascii="Book Antiqua" w:hAnsi="Book Antiqua" w:cs="Times New Roman"/>
          <w:color w:val="000000" w:themeColor="text1"/>
          <w:kern w:val="0"/>
          <w:sz w:val="24"/>
          <w:szCs w:val="24"/>
        </w:rPr>
        <w:t>;</w:t>
      </w:r>
      <w:r w:rsidR="001A09D7" w:rsidRPr="004945F9">
        <w:rPr>
          <w:rFonts w:ascii="Book Antiqua" w:hAnsi="Book Antiqua" w:cs="Times New Roman"/>
          <w:color w:val="000000" w:themeColor="text1"/>
          <w:kern w:val="0"/>
          <w:sz w:val="24"/>
          <w:szCs w:val="24"/>
        </w:rPr>
        <w:t xml:space="preserve"> </w:t>
      </w:r>
      <w:bookmarkStart w:id="27" w:name="OLE_LINK115"/>
      <w:r w:rsidR="001A09D7" w:rsidRPr="004945F9">
        <w:rPr>
          <w:rFonts w:ascii="Book Antiqua" w:hAnsi="Book Antiqua" w:cs="Times New Roman"/>
          <w:color w:val="000000" w:themeColor="text1"/>
          <w:kern w:val="0"/>
          <w:sz w:val="24"/>
          <w:szCs w:val="24"/>
        </w:rPr>
        <w:t xml:space="preserve">Nicotinamide </w:t>
      </w:r>
      <w:r w:rsidR="004D514F" w:rsidRPr="004945F9">
        <w:rPr>
          <w:rFonts w:ascii="Book Antiqua" w:hAnsi="Book Antiqua" w:cs="Times New Roman"/>
          <w:color w:val="000000" w:themeColor="text1"/>
          <w:kern w:val="0"/>
          <w:sz w:val="24"/>
          <w:szCs w:val="24"/>
        </w:rPr>
        <w:t>a</w:t>
      </w:r>
      <w:r w:rsidR="001A09D7" w:rsidRPr="004945F9">
        <w:rPr>
          <w:rFonts w:ascii="Book Antiqua" w:hAnsi="Book Antiqua" w:cs="Times New Roman"/>
          <w:color w:val="000000" w:themeColor="text1"/>
          <w:kern w:val="0"/>
          <w:sz w:val="24"/>
          <w:szCs w:val="24"/>
        </w:rPr>
        <w:t xml:space="preserve">denine </w:t>
      </w:r>
      <w:r w:rsidR="004D514F" w:rsidRPr="004945F9">
        <w:rPr>
          <w:rFonts w:ascii="Book Antiqua" w:hAnsi="Book Antiqua" w:cs="Times New Roman"/>
          <w:color w:val="000000" w:themeColor="text1"/>
          <w:kern w:val="0"/>
          <w:sz w:val="24"/>
          <w:szCs w:val="24"/>
        </w:rPr>
        <w:t>d</w:t>
      </w:r>
      <w:r w:rsidR="001A09D7" w:rsidRPr="004945F9">
        <w:rPr>
          <w:rFonts w:ascii="Book Antiqua" w:hAnsi="Book Antiqua" w:cs="Times New Roman"/>
          <w:color w:val="000000" w:themeColor="text1"/>
          <w:kern w:val="0"/>
          <w:sz w:val="24"/>
          <w:szCs w:val="24"/>
        </w:rPr>
        <w:t xml:space="preserve">inucleotide </w:t>
      </w:r>
      <w:r w:rsidR="004D514F" w:rsidRPr="004945F9">
        <w:rPr>
          <w:rFonts w:ascii="Book Antiqua" w:hAnsi="Book Antiqua" w:cs="Times New Roman"/>
          <w:color w:val="000000" w:themeColor="text1"/>
          <w:kern w:val="0"/>
          <w:sz w:val="24"/>
          <w:szCs w:val="24"/>
        </w:rPr>
        <w:t>p</w:t>
      </w:r>
      <w:r w:rsidR="001A09D7" w:rsidRPr="004945F9">
        <w:rPr>
          <w:rFonts w:ascii="Book Antiqua" w:hAnsi="Book Antiqua" w:cs="Times New Roman"/>
          <w:color w:val="000000" w:themeColor="text1"/>
          <w:kern w:val="0"/>
          <w:sz w:val="24"/>
          <w:szCs w:val="24"/>
        </w:rPr>
        <w:t>hosphate oxidase</w:t>
      </w:r>
      <w:bookmarkEnd w:id="27"/>
      <w:r w:rsidRPr="004945F9">
        <w:rPr>
          <w:rFonts w:ascii="Book Antiqua" w:hAnsi="Book Antiqua" w:cs="Times New Roman"/>
          <w:color w:val="000000" w:themeColor="text1"/>
          <w:kern w:val="0"/>
          <w:sz w:val="24"/>
          <w:szCs w:val="24"/>
        </w:rPr>
        <w:t>;</w:t>
      </w:r>
      <w:r w:rsidR="000370F4" w:rsidRPr="004945F9">
        <w:rPr>
          <w:rFonts w:ascii="Book Antiqua" w:hAnsi="Book Antiqua" w:cs="Times New Roman"/>
          <w:color w:val="000000" w:themeColor="text1"/>
          <w:kern w:val="0"/>
          <w:sz w:val="24"/>
          <w:szCs w:val="24"/>
        </w:rPr>
        <w:t xml:space="preserve"> </w:t>
      </w:r>
      <w:bookmarkStart w:id="28" w:name="OLE_LINK116"/>
      <w:bookmarkStart w:id="29" w:name="OLE_LINK117"/>
      <w:r w:rsidR="000370F4" w:rsidRPr="004945F9">
        <w:rPr>
          <w:rFonts w:ascii="Book Antiqua" w:hAnsi="Book Antiqua" w:cs="Times New Roman"/>
          <w:color w:val="000000" w:themeColor="text1"/>
          <w:kern w:val="0"/>
          <w:sz w:val="24"/>
          <w:szCs w:val="24"/>
        </w:rPr>
        <w:t>Oxidative stress</w:t>
      </w:r>
      <w:bookmarkEnd w:id="28"/>
      <w:bookmarkEnd w:id="29"/>
    </w:p>
    <w:p w14:paraId="3155F440" w14:textId="467AEA74" w:rsidR="00DA64AA" w:rsidRDefault="00DA64AA" w:rsidP="004945F9">
      <w:pPr>
        <w:adjustRightInd w:val="0"/>
        <w:snapToGrid w:val="0"/>
        <w:spacing w:line="360" w:lineRule="auto"/>
        <w:rPr>
          <w:rFonts w:ascii="Book Antiqua" w:eastAsiaTheme="minorEastAsia" w:hAnsi="Book Antiqua" w:cs="Times New Roman"/>
          <w:b/>
          <w:color w:val="000000" w:themeColor="text1"/>
          <w:kern w:val="0"/>
          <w:sz w:val="24"/>
          <w:szCs w:val="24"/>
        </w:rPr>
      </w:pPr>
    </w:p>
    <w:p w14:paraId="74812C72" w14:textId="12F8BB89" w:rsidR="00D95455" w:rsidRDefault="00D95455" w:rsidP="004945F9">
      <w:pPr>
        <w:adjustRightInd w:val="0"/>
        <w:snapToGrid w:val="0"/>
        <w:spacing w:line="360" w:lineRule="auto"/>
        <w:rPr>
          <w:rFonts w:ascii="Book Antiqua" w:hAnsi="Book Antiqua"/>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t xml:space="preserve">Wen Y, Tan Z, Liu RH, Huang SQ, Chen GY, Qi H, Sun HY, Tang LJ. Abdominal paracentesis drainage ameliorates myocardial injury in severe experimental pancreatitis rats through suppressing oxidative stress. </w:t>
      </w:r>
      <w:r w:rsidRPr="004945F9">
        <w:rPr>
          <w:rFonts w:ascii="Book Antiqua" w:hAnsi="Book Antiqua"/>
          <w:bCs/>
          <w:i/>
          <w:iCs/>
          <w:color w:val="000000" w:themeColor="text1"/>
          <w:kern w:val="0"/>
          <w:sz w:val="24"/>
          <w:szCs w:val="24"/>
        </w:rPr>
        <w:t xml:space="preserve">World J Gastroenterol </w:t>
      </w:r>
      <w:r w:rsidRPr="004945F9">
        <w:rPr>
          <w:rFonts w:ascii="Book Antiqua" w:hAnsi="Book Antiqua"/>
          <w:bCs/>
          <w:color w:val="000000" w:themeColor="text1"/>
          <w:kern w:val="0"/>
          <w:sz w:val="24"/>
          <w:szCs w:val="24"/>
        </w:rPr>
        <w:t xml:space="preserve">2019; </w:t>
      </w:r>
      <w:proofErr w:type="gramStart"/>
      <w:r w:rsidRPr="004945F9">
        <w:rPr>
          <w:rFonts w:ascii="Book Antiqua" w:hAnsi="Book Antiqua"/>
          <w:bCs/>
          <w:color w:val="000000" w:themeColor="text1"/>
          <w:kern w:val="0"/>
          <w:sz w:val="24"/>
          <w:szCs w:val="24"/>
        </w:rPr>
        <w:t>In</w:t>
      </w:r>
      <w:proofErr w:type="gramEnd"/>
      <w:r w:rsidRPr="004945F9">
        <w:rPr>
          <w:rFonts w:ascii="Book Antiqua" w:hAnsi="Book Antiqua"/>
          <w:bCs/>
          <w:color w:val="000000" w:themeColor="text1"/>
          <w:kern w:val="0"/>
          <w:sz w:val="24"/>
          <w:szCs w:val="24"/>
        </w:rPr>
        <w:t xml:space="preserve"> press</w:t>
      </w:r>
    </w:p>
    <w:p w14:paraId="6B3F3A0E" w14:textId="77777777" w:rsidR="00D95455" w:rsidRPr="004945F9" w:rsidRDefault="00D95455" w:rsidP="004945F9">
      <w:pPr>
        <w:adjustRightInd w:val="0"/>
        <w:snapToGrid w:val="0"/>
        <w:spacing w:line="360" w:lineRule="auto"/>
        <w:rPr>
          <w:rFonts w:ascii="Book Antiqua" w:eastAsiaTheme="minorEastAsia" w:hAnsi="Book Antiqua" w:cs="Times New Roman"/>
          <w:b/>
          <w:color w:val="000000" w:themeColor="text1"/>
          <w:kern w:val="0"/>
          <w:sz w:val="24"/>
          <w:szCs w:val="24"/>
        </w:rPr>
      </w:pPr>
    </w:p>
    <w:p w14:paraId="3BD880DD" w14:textId="7A313BB0" w:rsidR="009816BB" w:rsidRPr="004945F9" w:rsidRDefault="0072095E"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
          <w:color w:val="000000" w:themeColor="text1"/>
          <w:kern w:val="0"/>
          <w:sz w:val="24"/>
          <w:szCs w:val="24"/>
        </w:rPr>
        <w:t>Core tip:</w:t>
      </w:r>
      <w:r w:rsidR="009816BB" w:rsidRPr="004945F9">
        <w:rPr>
          <w:rFonts w:ascii="Book Antiqua" w:eastAsiaTheme="minorEastAsia" w:hAnsi="Book Antiqua" w:cs="Times New Roman"/>
          <w:b/>
          <w:color w:val="000000" w:themeColor="text1"/>
          <w:kern w:val="0"/>
          <w:sz w:val="24"/>
          <w:szCs w:val="24"/>
        </w:rPr>
        <w:t xml:space="preserve"> </w:t>
      </w:r>
      <w:bookmarkStart w:id="30" w:name="OLE_LINK118"/>
      <w:r w:rsidR="009816BB" w:rsidRPr="004945F9">
        <w:rPr>
          <w:rFonts w:ascii="Book Antiqua" w:hAnsi="Book Antiqua" w:cs="Times New Roman"/>
          <w:color w:val="000000" w:themeColor="text1"/>
          <w:kern w:val="0"/>
          <w:sz w:val="24"/>
          <w:szCs w:val="24"/>
        </w:rPr>
        <w:t>In the present study, we provide</w:t>
      </w:r>
      <w:r w:rsidR="00975069" w:rsidRPr="004945F9">
        <w:rPr>
          <w:rFonts w:ascii="Book Antiqua" w:hAnsi="Book Antiqua" w:cs="Times New Roman"/>
          <w:color w:val="000000" w:themeColor="text1"/>
          <w:kern w:val="0"/>
          <w:sz w:val="24"/>
          <w:szCs w:val="24"/>
        </w:rPr>
        <w:t>d</w:t>
      </w:r>
      <w:r w:rsidR="009816BB" w:rsidRPr="004945F9">
        <w:rPr>
          <w:rFonts w:ascii="Book Antiqua" w:hAnsi="Book Antiqua" w:cs="Times New Roman"/>
          <w:color w:val="000000" w:themeColor="text1"/>
          <w:kern w:val="0"/>
          <w:sz w:val="24"/>
          <w:szCs w:val="24"/>
        </w:rPr>
        <w:t xml:space="preserve"> the first evidence that </w:t>
      </w:r>
      <w:r w:rsidR="003C3B3D" w:rsidRPr="004945F9">
        <w:rPr>
          <w:rFonts w:ascii="Book Antiqua" w:eastAsiaTheme="minorEastAsia" w:hAnsi="Book Antiqua" w:cs="Times New Roman"/>
          <w:bCs/>
          <w:color w:val="000000" w:themeColor="text1"/>
          <w:kern w:val="0"/>
          <w:sz w:val="24"/>
          <w:szCs w:val="24"/>
        </w:rPr>
        <w:t>abdominal paracentesis drainage (APD)</w:t>
      </w:r>
      <w:r w:rsidR="009816BB" w:rsidRPr="004945F9">
        <w:rPr>
          <w:rFonts w:ascii="Book Antiqua" w:hAnsi="Book Antiqua" w:cs="Times New Roman"/>
          <w:color w:val="000000" w:themeColor="text1"/>
          <w:kern w:val="0"/>
          <w:sz w:val="24"/>
          <w:szCs w:val="24"/>
        </w:rPr>
        <w:t xml:space="preserve"> treatment exerts beneficial effect</w:t>
      </w:r>
      <w:r w:rsidR="005536BD" w:rsidRPr="004945F9">
        <w:rPr>
          <w:rFonts w:ascii="Book Antiqua" w:hAnsi="Book Antiqua" w:cs="Times New Roman"/>
          <w:color w:val="000000" w:themeColor="text1"/>
          <w:kern w:val="0"/>
          <w:sz w:val="24"/>
          <w:szCs w:val="24"/>
        </w:rPr>
        <w:t>s</w:t>
      </w:r>
      <w:r w:rsidR="009816BB" w:rsidRPr="004945F9">
        <w:rPr>
          <w:rFonts w:ascii="Book Antiqua" w:hAnsi="Book Antiqua" w:cs="Times New Roman"/>
          <w:color w:val="000000" w:themeColor="text1"/>
          <w:kern w:val="0"/>
          <w:sz w:val="24"/>
          <w:szCs w:val="24"/>
        </w:rPr>
        <w:t xml:space="preserve"> on </w:t>
      </w:r>
      <w:r w:rsidR="005536BD" w:rsidRPr="004945F9">
        <w:rPr>
          <w:rFonts w:ascii="Book Antiqua" w:eastAsiaTheme="minorEastAsia" w:hAnsi="Book Antiqua" w:cs="Times New Roman"/>
          <w:bCs/>
          <w:color w:val="000000" w:themeColor="text1"/>
          <w:kern w:val="0"/>
          <w:sz w:val="24"/>
          <w:szCs w:val="24"/>
        </w:rPr>
        <w:t>severe acute pancreatitis</w:t>
      </w:r>
      <w:r w:rsidR="003C3B3D" w:rsidRPr="004945F9">
        <w:rPr>
          <w:rFonts w:ascii="Book Antiqua" w:eastAsiaTheme="minorEastAsia" w:hAnsi="Book Antiqua" w:cs="Times New Roman"/>
          <w:bCs/>
          <w:color w:val="000000" w:themeColor="text1"/>
          <w:kern w:val="0"/>
          <w:sz w:val="24"/>
          <w:szCs w:val="24"/>
        </w:rPr>
        <w:t>-associated cardiac injury</w:t>
      </w:r>
      <w:r w:rsidR="009816BB" w:rsidRPr="004945F9">
        <w:rPr>
          <w:rFonts w:ascii="Book Antiqua" w:hAnsi="Book Antiqua" w:cs="Times New Roman"/>
          <w:color w:val="000000" w:themeColor="text1"/>
          <w:kern w:val="0"/>
          <w:sz w:val="24"/>
          <w:szCs w:val="24"/>
        </w:rPr>
        <w:t xml:space="preserve">. </w:t>
      </w:r>
      <w:r w:rsidR="009816BB" w:rsidRPr="004945F9">
        <w:rPr>
          <w:rFonts w:ascii="Book Antiqua" w:eastAsia="Minion-Black" w:hAnsi="Book Antiqua" w:cs="Times New Roman"/>
          <w:bCs/>
          <w:color w:val="000000" w:themeColor="text1"/>
          <w:kern w:val="0"/>
          <w:sz w:val="24"/>
          <w:szCs w:val="24"/>
        </w:rPr>
        <w:t xml:space="preserve">Our key findings are that (1) APD treatment decreases the </w:t>
      </w:r>
      <w:bookmarkStart w:id="31" w:name="OLE_LINK112"/>
      <w:r w:rsidR="009816BB" w:rsidRPr="004945F9">
        <w:rPr>
          <w:rFonts w:ascii="Book Antiqua" w:eastAsia="Minion-Black" w:hAnsi="Book Antiqua" w:cs="Times New Roman"/>
          <w:bCs/>
          <w:color w:val="000000" w:themeColor="text1"/>
          <w:kern w:val="0"/>
          <w:sz w:val="24"/>
          <w:szCs w:val="24"/>
        </w:rPr>
        <w:t xml:space="preserve">serum </w:t>
      </w:r>
      <w:bookmarkEnd w:id="31"/>
      <w:r w:rsidR="009816BB" w:rsidRPr="004945F9">
        <w:rPr>
          <w:rFonts w:ascii="Book Antiqua" w:eastAsia="Minion-Black" w:hAnsi="Book Antiqua" w:cs="Times New Roman"/>
          <w:bCs/>
          <w:color w:val="000000" w:themeColor="text1"/>
          <w:kern w:val="0"/>
          <w:sz w:val="24"/>
          <w:szCs w:val="24"/>
        </w:rPr>
        <w:t>levels of cardiac enzymes and improves cardiac function; (2) APD treatment alleviates cardiac oxidative stress and accompanied cardiomyocyte apoptosis</w:t>
      </w:r>
      <w:r w:rsidR="00FF44DD" w:rsidRPr="004945F9">
        <w:rPr>
          <w:rFonts w:ascii="Book Antiqua" w:eastAsia="Minion-Black" w:hAnsi="Book Antiqua" w:cs="Times New Roman"/>
          <w:bCs/>
          <w:color w:val="000000" w:themeColor="text1"/>
          <w:kern w:val="0"/>
          <w:sz w:val="24"/>
          <w:szCs w:val="24"/>
        </w:rPr>
        <w:t>;</w:t>
      </w:r>
      <w:r w:rsidR="0015730E" w:rsidRPr="004945F9">
        <w:rPr>
          <w:rFonts w:ascii="Book Antiqua" w:eastAsia="Minion-Black" w:hAnsi="Book Antiqua" w:cs="Times New Roman"/>
          <w:bCs/>
          <w:color w:val="000000" w:themeColor="text1"/>
          <w:kern w:val="0"/>
          <w:sz w:val="24"/>
          <w:szCs w:val="24"/>
        </w:rPr>
        <w:t xml:space="preserve"> and</w:t>
      </w:r>
      <w:r w:rsidR="009816BB" w:rsidRPr="004945F9">
        <w:rPr>
          <w:rFonts w:ascii="Book Antiqua" w:eastAsia="Minion-Black" w:hAnsi="Book Antiqua" w:cs="Times New Roman"/>
          <w:bCs/>
          <w:color w:val="000000" w:themeColor="text1"/>
          <w:kern w:val="0"/>
          <w:sz w:val="24"/>
          <w:szCs w:val="24"/>
        </w:rPr>
        <w:t xml:space="preserve"> (3)</w:t>
      </w:r>
      <w:r w:rsidR="009816BB" w:rsidRPr="004945F9">
        <w:rPr>
          <w:rFonts w:ascii="Book Antiqua" w:eastAsiaTheme="minorEastAsia" w:hAnsi="Book Antiqua" w:cs="Times New Roman"/>
          <w:bCs/>
          <w:color w:val="000000" w:themeColor="text1"/>
          <w:kern w:val="0"/>
          <w:sz w:val="24"/>
          <w:szCs w:val="24"/>
        </w:rPr>
        <w:t xml:space="preserve"> </w:t>
      </w:r>
      <w:r w:rsidR="009816BB" w:rsidRPr="004945F9">
        <w:rPr>
          <w:rFonts w:ascii="Book Antiqua" w:hAnsi="Book Antiqua" w:cs="Times New Roman"/>
          <w:color w:val="000000" w:themeColor="text1"/>
          <w:kern w:val="0"/>
          <w:sz w:val="24"/>
          <w:szCs w:val="24"/>
        </w:rPr>
        <w:t xml:space="preserve">the beneficial effects of APD treatment in ameliorating </w:t>
      </w:r>
      <w:r w:rsidR="00023B0E" w:rsidRPr="004945F9">
        <w:rPr>
          <w:rFonts w:ascii="Book Antiqua" w:eastAsiaTheme="minorEastAsia" w:hAnsi="Book Antiqua" w:cs="Times New Roman"/>
          <w:bCs/>
          <w:color w:val="000000" w:themeColor="text1"/>
          <w:kern w:val="0"/>
          <w:sz w:val="24"/>
          <w:szCs w:val="24"/>
        </w:rPr>
        <w:t>severe acute pancreatitis</w:t>
      </w:r>
      <w:r w:rsidR="003C3B3D" w:rsidRPr="004945F9">
        <w:rPr>
          <w:rFonts w:ascii="Book Antiqua" w:eastAsiaTheme="minorEastAsia" w:hAnsi="Book Antiqua" w:cs="Times New Roman"/>
          <w:bCs/>
          <w:color w:val="000000" w:themeColor="text1"/>
          <w:kern w:val="0"/>
          <w:sz w:val="24"/>
          <w:szCs w:val="24"/>
        </w:rPr>
        <w:t xml:space="preserve">-associated cardiac injury </w:t>
      </w:r>
      <w:r w:rsidR="009816BB" w:rsidRPr="004945F9">
        <w:rPr>
          <w:rFonts w:ascii="Book Antiqua" w:hAnsi="Book Antiqua" w:cs="Times New Roman"/>
          <w:color w:val="000000" w:themeColor="text1"/>
          <w:kern w:val="0"/>
          <w:sz w:val="24"/>
          <w:szCs w:val="24"/>
        </w:rPr>
        <w:t xml:space="preserve">are due to the inhibition of oxidative damage </w:t>
      </w:r>
      <w:r w:rsidR="009816BB" w:rsidRPr="004945F9">
        <w:rPr>
          <w:rFonts w:ascii="Book Antiqua" w:hAnsi="Book Antiqua" w:cs="Times New Roman"/>
          <w:i/>
          <w:iCs/>
          <w:color w:val="000000" w:themeColor="text1"/>
          <w:kern w:val="0"/>
          <w:sz w:val="24"/>
          <w:szCs w:val="24"/>
        </w:rPr>
        <w:t>via</w:t>
      </w:r>
      <w:r w:rsidR="009816BB" w:rsidRPr="004945F9">
        <w:rPr>
          <w:rFonts w:ascii="Book Antiqua" w:hAnsi="Book Antiqua" w:cs="Times New Roman"/>
          <w:color w:val="000000" w:themeColor="text1"/>
          <w:kern w:val="0"/>
          <w:sz w:val="24"/>
          <w:szCs w:val="24"/>
        </w:rPr>
        <w:t xml:space="preserve"> downregulating </w:t>
      </w:r>
      <w:r w:rsidR="003F1E58" w:rsidRPr="004945F9">
        <w:rPr>
          <w:rFonts w:ascii="Book Antiqua" w:eastAsiaTheme="minorEastAsia" w:hAnsi="Book Antiqua" w:cs="Times New Roman"/>
          <w:bCs/>
          <w:color w:val="000000" w:themeColor="text1"/>
          <w:kern w:val="0"/>
          <w:sz w:val="24"/>
          <w:szCs w:val="24"/>
        </w:rPr>
        <w:t>high mobility group box 1</w:t>
      </w:r>
      <w:r w:rsidR="002E4C2C">
        <w:rPr>
          <w:rFonts w:ascii="Book Antiqua" w:eastAsiaTheme="minorEastAsia" w:hAnsi="Book Antiqua" w:cs="Times New Roman"/>
          <w:bCs/>
          <w:color w:val="000000" w:themeColor="text1"/>
          <w:kern w:val="0"/>
          <w:sz w:val="24"/>
          <w:szCs w:val="24"/>
        </w:rPr>
        <w:t>-</w:t>
      </w:r>
      <w:r w:rsidR="009816BB" w:rsidRPr="004945F9">
        <w:rPr>
          <w:rFonts w:ascii="Book Antiqua" w:hAnsi="Book Antiqua" w:cs="Times New Roman"/>
          <w:color w:val="000000" w:themeColor="text1"/>
          <w:kern w:val="0"/>
          <w:sz w:val="24"/>
          <w:szCs w:val="24"/>
        </w:rPr>
        <w:t xml:space="preserve">mediated </w:t>
      </w:r>
      <w:r w:rsidR="000504F8" w:rsidRPr="004945F9">
        <w:rPr>
          <w:rFonts w:ascii="Book Antiqua" w:hAnsi="Book Antiqua" w:cs="Times New Roman"/>
          <w:color w:val="000000" w:themeColor="text1"/>
          <w:kern w:val="0"/>
          <w:sz w:val="24"/>
          <w:szCs w:val="24"/>
        </w:rPr>
        <w:t>nicotinamide adenine dinucleotide phosphate oxidase</w:t>
      </w:r>
      <w:r w:rsidR="000504F8" w:rsidRPr="004945F9" w:rsidDel="000504F8">
        <w:rPr>
          <w:rFonts w:ascii="Book Antiqua" w:hAnsi="Book Antiqua" w:cs="Times New Roman"/>
          <w:color w:val="000000" w:themeColor="text1"/>
          <w:kern w:val="0"/>
          <w:sz w:val="24"/>
          <w:szCs w:val="24"/>
        </w:rPr>
        <w:t xml:space="preserve"> </w:t>
      </w:r>
      <w:r w:rsidR="009816BB" w:rsidRPr="004945F9">
        <w:rPr>
          <w:rFonts w:ascii="Book Antiqua" w:hAnsi="Book Antiqua" w:cs="Times New Roman"/>
          <w:color w:val="000000" w:themeColor="text1"/>
          <w:kern w:val="0"/>
          <w:sz w:val="24"/>
          <w:szCs w:val="24"/>
        </w:rPr>
        <w:t>expression. Our data manifest</w:t>
      </w:r>
      <w:r w:rsidR="00975069" w:rsidRPr="004945F9">
        <w:rPr>
          <w:rFonts w:ascii="Book Antiqua" w:hAnsi="Book Antiqua" w:cs="Times New Roman"/>
          <w:color w:val="000000" w:themeColor="text1"/>
          <w:kern w:val="0"/>
          <w:sz w:val="24"/>
          <w:szCs w:val="24"/>
        </w:rPr>
        <w:t xml:space="preserve"> </w:t>
      </w:r>
      <w:r w:rsidR="009816BB" w:rsidRPr="004945F9">
        <w:rPr>
          <w:rFonts w:ascii="Book Antiqua" w:hAnsi="Book Antiqua" w:cs="Times New Roman"/>
          <w:color w:val="000000" w:themeColor="text1"/>
          <w:kern w:val="0"/>
          <w:sz w:val="24"/>
          <w:szCs w:val="24"/>
        </w:rPr>
        <w:t xml:space="preserve">that APD is a promising </w:t>
      </w:r>
      <w:r w:rsidR="009816BB" w:rsidRPr="004945F9">
        <w:rPr>
          <w:rFonts w:ascii="Book Antiqua" w:eastAsia="Minion-Black" w:hAnsi="Book Antiqua" w:cs="Times New Roman"/>
          <w:bCs/>
          <w:color w:val="000000" w:themeColor="text1"/>
          <w:kern w:val="0"/>
          <w:sz w:val="24"/>
          <w:szCs w:val="24"/>
        </w:rPr>
        <w:t xml:space="preserve">treatment in </w:t>
      </w:r>
      <w:r w:rsidR="00F250AE" w:rsidRPr="004945F9">
        <w:rPr>
          <w:rFonts w:ascii="Book Antiqua" w:eastAsiaTheme="minorEastAsia" w:hAnsi="Book Antiqua" w:cs="Times New Roman"/>
          <w:bCs/>
          <w:color w:val="000000" w:themeColor="text1"/>
          <w:kern w:val="0"/>
          <w:sz w:val="24"/>
          <w:szCs w:val="24"/>
        </w:rPr>
        <w:t>severe acute pancreatitis</w:t>
      </w:r>
      <w:r w:rsidR="003C3B3D" w:rsidRPr="004945F9">
        <w:rPr>
          <w:rFonts w:ascii="Book Antiqua" w:eastAsiaTheme="minorEastAsia" w:hAnsi="Book Antiqua" w:cs="Times New Roman"/>
          <w:bCs/>
          <w:color w:val="000000" w:themeColor="text1"/>
          <w:kern w:val="0"/>
          <w:sz w:val="24"/>
          <w:szCs w:val="24"/>
        </w:rPr>
        <w:t>-associated cardiac injury.</w:t>
      </w:r>
      <w:bookmarkStart w:id="32" w:name="_Hlk19909508"/>
      <w:bookmarkStart w:id="33" w:name="OLE_LINK108"/>
      <w:bookmarkEnd w:id="30"/>
    </w:p>
    <w:p w14:paraId="4E2EA4BC" w14:textId="55E1279C" w:rsidR="00BD3B0D" w:rsidRPr="004945F9" w:rsidRDefault="00BD3B0D"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2380F6E7" w14:textId="6A2FCA90" w:rsidR="00BD3B0D" w:rsidRPr="004945F9" w:rsidRDefault="00BD3B0D" w:rsidP="004945F9">
      <w:pPr>
        <w:adjustRightInd w:val="0"/>
        <w:snapToGrid w:val="0"/>
        <w:spacing w:line="360" w:lineRule="auto"/>
        <w:rPr>
          <w:rFonts w:ascii="Book Antiqua" w:hAnsi="Book Antiqua"/>
          <w:bCs/>
          <w:color w:val="000000" w:themeColor="text1"/>
          <w:kern w:val="0"/>
          <w:sz w:val="24"/>
          <w:szCs w:val="24"/>
        </w:rPr>
      </w:pPr>
    </w:p>
    <w:p w14:paraId="39B97433" w14:textId="77777777" w:rsidR="00BD3B0D" w:rsidRPr="004945F9" w:rsidRDefault="00BD3B0D" w:rsidP="004945F9">
      <w:pPr>
        <w:adjustRightInd w:val="0"/>
        <w:snapToGrid w:val="0"/>
        <w:spacing w:line="360" w:lineRule="auto"/>
        <w:rPr>
          <w:rFonts w:ascii="Book Antiqua" w:hAnsi="Book Antiqua" w:cs="Times New Roman"/>
          <w:color w:val="000000" w:themeColor="text1"/>
          <w:kern w:val="0"/>
          <w:sz w:val="24"/>
          <w:szCs w:val="24"/>
        </w:rPr>
      </w:pPr>
    </w:p>
    <w:bookmarkEnd w:id="32"/>
    <w:bookmarkEnd w:id="33"/>
    <w:p w14:paraId="771CD804" w14:textId="1E6FCD6A" w:rsidR="0015730E" w:rsidRPr="004945F9" w:rsidRDefault="0015730E" w:rsidP="004945F9">
      <w:pPr>
        <w:snapToGrid w:val="0"/>
        <w:spacing w:line="360" w:lineRule="auto"/>
        <w:rPr>
          <w:rFonts w:ascii="Book Antiqua" w:eastAsiaTheme="minorEastAsia" w:hAnsi="Book Antiqua" w:cs="Times New Roman"/>
          <w:b/>
          <w:color w:val="000000" w:themeColor="text1"/>
          <w:kern w:val="0"/>
          <w:sz w:val="24"/>
          <w:szCs w:val="24"/>
        </w:rPr>
      </w:pPr>
      <w:r w:rsidRPr="004945F9">
        <w:rPr>
          <w:rFonts w:ascii="Book Antiqua" w:eastAsiaTheme="minorEastAsia" w:hAnsi="Book Antiqua" w:cs="Times New Roman"/>
          <w:b/>
          <w:color w:val="000000" w:themeColor="text1"/>
          <w:kern w:val="0"/>
          <w:sz w:val="24"/>
          <w:szCs w:val="24"/>
        </w:rPr>
        <w:br w:type="page"/>
      </w:r>
    </w:p>
    <w:p w14:paraId="733AEAE1" w14:textId="21AFB696" w:rsidR="00966FC4" w:rsidRPr="004945F9" w:rsidRDefault="0015730E" w:rsidP="004945F9">
      <w:pPr>
        <w:adjustRightInd w:val="0"/>
        <w:snapToGrid w:val="0"/>
        <w:spacing w:line="360" w:lineRule="auto"/>
        <w:rPr>
          <w:rFonts w:ascii="Book Antiqua" w:eastAsia="Minion-Black" w:hAnsi="Book Antiqua" w:cs="Times New Roman"/>
          <w:b/>
          <w:color w:val="000000" w:themeColor="text1"/>
          <w:kern w:val="0"/>
          <w:sz w:val="24"/>
          <w:szCs w:val="24"/>
        </w:rPr>
      </w:pPr>
      <w:r w:rsidRPr="00D95455">
        <w:rPr>
          <w:rFonts w:ascii="Book Antiqua" w:hAnsi="Book Antiqua" w:cstheme="minorHAnsi"/>
          <w:b/>
          <w:sz w:val="24"/>
          <w:szCs w:val="24"/>
          <w:u w:val="single"/>
        </w:rPr>
        <w:lastRenderedPageBreak/>
        <w:t>INTRODUCTION</w:t>
      </w:r>
    </w:p>
    <w:p w14:paraId="326A235E" w14:textId="2FB571DE" w:rsidR="00817C4A" w:rsidRPr="004945F9" w:rsidRDefault="008A2B68"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Severe acute pancreatitis (SAP) is a fatal </w:t>
      </w:r>
      <w:r w:rsidR="007E2FB6" w:rsidRPr="004945F9">
        <w:rPr>
          <w:rFonts w:ascii="Book Antiqua" w:eastAsia="Minion-Black" w:hAnsi="Book Antiqua" w:cs="Times New Roman"/>
          <w:bCs/>
          <w:color w:val="000000" w:themeColor="text1"/>
          <w:kern w:val="0"/>
          <w:sz w:val="24"/>
          <w:szCs w:val="24"/>
        </w:rPr>
        <w:t>abdominal disease</w:t>
      </w:r>
      <w:r w:rsidRPr="004945F9">
        <w:rPr>
          <w:rFonts w:ascii="Book Antiqua" w:eastAsia="Minion-Black" w:hAnsi="Book Antiqua" w:cs="Times New Roman"/>
          <w:bCs/>
          <w:color w:val="000000" w:themeColor="text1"/>
          <w:kern w:val="0"/>
          <w:sz w:val="24"/>
          <w:szCs w:val="24"/>
        </w:rPr>
        <w:t xml:space="preserve"> and </w:t>
      </w:r>
      <w:bookmarkStart w:id="34" w:name="OLE_LINK70"/>
      <w:r w:rsidR="00155B26" w:rsidRPr="004945F9">
        <w:rPr>
          <w:rFonts w:ascii="Book Antiqua" w:eastAsia="Minion-Black" w:hAnsi="Book Antiqua" w:cs="Times New Roman"/>
          <w:bCs/>
          <w:color w:val="000000" w:themeColor="text1"/>
          <w:kern w:val="0"/>
          <w:sz w:val="24"/>
          <w:szCs w:val="24"/>
        </w:rPr>
        <w:t xml:space="preserve">usually </w:t>
      </w:r>
      <w:r w:rsidR="005D052A" w:rsidRPr="004945F9">
        <w:rPr>
          <w:rFonts w:ascii="Book Antiqua" w:eastAsia="Minion-Black" w:hAnsi="Book Antiqua" w:cs="Times New Roman"/>
          <w:bCs/>
          <w:color w:val="000000" w:themeColor="text1"/>
          <w:kern w:val="0"/>
          <w:sz w:val="24"/>
          <w:szCs w:val="24"/>
        </w:rPr>
        <w:t>complicated</w:t>
      </w:r>
      <w:bookmarkEnd w:id="34"/>
      <w:r w:rsidR="00734C08" w:rsidRPr="004945F9">
        <w:rPr>
          <w:rFonts w:ascii="Book Antiqua" w:eastAsia="Minion-Black" w:hAnsi="Book Antiqua" w:cs="Times New Roman"/>
          <w:bCs/>
          <w:color w:val="000000" w:themeColor="text1"/>
          <w:kern w:val="0"/>
          <w:sz w:val="24"/>
          <w:szCs w:val="24"/>
        </w:rPr>
        <w:t xml:space="preserve"> with </w:t>
      </w:r>
      <w:r w:rsidR="003621FA" w:rsidRPr="004945F9">
        <w:rPr>
          <w:rFonts w:ascii="Book Antiqua" w:eastAsia="Minion-Black" w:hAnsi="Book Antiqua" w:cs="Times New Roman"/>
          <w:bCs/>
          <w:color w:val="000000" w:themeColor="text1"/>
          <w:kern w:val="0"/>
          <w:sz w:val="24"/>
          <w:szCs w:val="24"/>
        </w:rPr>
        <w:t xml:space="preserve">multiple organ dysfunction </w:t>
      </w:r>
      <w:proofErr w:type="gramStart"/>
      <w:r w:rsidR="003621FA" w:rsidRPr="004945F9">
        <w:rPr>
          <w:rFonts w:ascii="Book Antiqua" w:eastAsia="Minion-Black" w:hAnsi="Book Antiqua" w:cs="Times New Roman"/>
          <w:bCs/>
          <w:color w:val="000000" w:themeColor="text1"/>
          <w:kern w:val="0"/>
          <w:sz w:val="24"/>
          <w:szCs w:val="24"/>
        </w:rPr>
        <w:t>syndrome</w:t>
      </w:r>
      <w:r w:rsidR="00F900B0" w:rsidRPr="004945F9">
        <w:rPr>
          <w:rFonts w:ascii="Book Antiqua" w:eastAsia="Minion-Black" w:hAnsi="Book Antiqua" w:cs="Times New Roman"/>
          <w:bCs/>
          <w:color w:val="000000" w:themeColor="text1"/>
          <w:kern w:val="0"/>
          <w:sz w:val="24"/>
          <w:szCs w:val="24"/>
          <w:vertAlign w:val="superscript"/>
        </w:rPr>
        <w:t>[</w:t>
      </w:r>
      <w:proofErr w:type="gramEnd"/>
      <w:r w:rsidR="00F900B0" w:rsidRPr="004945F9">
        <w:rPr>
          <w:rFonts w:ascii="Book Antiqua" w:eastAsia="Minion-Black" w:hAnsi="Book Antiqua" w:cs="Times New Roman"/>
          <w:bCs/>
          <w:color w:val="000000" w:themeColor="text1"/>
          <w:kern w:val="0"/>
          <w:sz w:val="24"/>
          <w:szCs w:val="24"/>
          <w:vertAlign w:val="superscript"/>
        </w:rPr>
        <w:t>1]</w:t>
      </w:r>
      <w:r w:rsidR="00AC518A" w:rsidRPr="004945F9">
        <w:rPr>
          <w:rFonts w:ascii="Book Antiqua" w:eastAsia="Minion-Black" w:hAnsi="Book Antiqua" w:cs="Times New Roman"/>
          <w:bCs/>
          <w:color w:val="000000" w:themeColor="text1"/>
          <w:kern w:val="0"/>
          <w:sz w:val="24"/>
          <w:szCs w:val="24"/>
        </w:rPr>
        <w:t xml:space="preserve">. </w:t>
      </w:r>
      <w:bookmarkStart w:id="35" w:name="OLE_LINK24"/>
      <w:r w:rsidR="001E2A8F" w:rsidRPr="004945F9">
        <w:rPr>
          <w:rFonts w:ascii="Book Antiqua" w:eastAsia="Minion-Black" w:hAnsi="Book Antiqua" w:cs="Times New Roman"/>
          <w:bCs/>
          <w:color w:val="000000" w:themeColor="text1"/>
          <w:kern w:val="0"/>
          <w:sz w:val="24"/>
          <w:szCs w:val="24"/>
        </w:rPr>
        <w:t xml:space="preserve">SAP-associated cardiac injury (SACI) </w:t>
      </w:r>
      <w:bookmarkEnd w:id="35"/>
      <w:r w:rsidR="00604993" w:rsidRPr="004945F9">
        <w:rPr>
          <w:rFonts w:ascii="Book Antiqua" w:eastAsia="Minion-Black" w:hAnsi="Book Antiqua" w:cs="Times New Roman"/>
          <w:bCs/>
          <w:color w:val="000000" w:themeColor="text1"/>
          <w:kern w:val="0"/>
          <w:sz w:val="24"/>
          <w:szCs w:val="24"/>
        </w:rPr>
        <w:t xml:space="preserve">occurs in </w:t>
      </w:r>
      <w:r w:rsidR="004A2D48" w:rsidRPr="004945F9">
        <w:rPr>
          <w:rFonts w:ascii="Book Antiqua" w:eastAsia="Minion-Black" w:hAnsi="Book Antiqua" w:cs="Times New Roman"/>
          <w:bCs/>
          <w:color w:val="000000" w:themeColor="text1"/>
          <w:kern w:val="0"/>
          <w:sz w:val="24"/>
          <w:szCs w:val="24"/>
        </w:rPr>
        <w:t>some</w:t>
      </w:r>
      <w:r w:rsidR="00604993" w:rsidRPr="004945F9">
        <w:rPr>
          <w:rFonts w:ascii="Book Antiqua" w:eastAsia="Minion-Black" w:hAnsi="Book Antiqua" w:cs="Times New Roman"/>
          <w:bCs/>
          <w:color w:val="000000" w:themeColor="text1"/>
          <w:kern w:val="0"/>
          <w:sz w:val="24"/>
          <w:szCs w:val="24"/>
        </w:rPr>
        <w:t xml:space="preserve"> patients</w:t>
      </w:r>
      <w:r w:rsidR="00EA570A" w:rsidRPr="004945F9">
        <w:rPr>
          <w:rFonts w:ascii="Book Antiqua" w:eastAsia="Minion-Black" w:hAnsi="Book Antiqua" w:cs="Times New Roman"/>
          <w:bCs/>
          <w:color w:val="000000" w:themeColor="text1"/>
          <w:kern w:val="0"/>
          <w:sz w:val="24"/>
          <w:szCs w:val="24"/>
        </w:rPr>
        <w:t>,</w:t>
      </w:r>
      <w:r w:rsidR="00604993" w:rsidRPr="004945F9">
        <w:rPr>
          <w:rFonts w:ascii="Book Antiqua" w:eastAsia="Minion-Black" w:hAnsi="Book Antiqua" w:cs="Times New Roman"/>
          <w:bCs/>
          <w:color w:val="000000" w:themeColor="text1"/>
          <w:kern w:val="0"/>
          <w:sz w:val="24"/>
          <w:szCs w:val="24"/>
        </w:rPr>
        <w:t xml:space="preserve"> </w:t>
      </w:r>
      <w:r w:rsidR="001D52CA" w:rsidRPr="004945F9">
        <w:rPr>
          <w:rFonts w:ascii="Book Antiqua" w:eastAsia="Minion-Black" w:hAnsi="Book Antiqua" w:cs="Times New Roman"/>
          <w:bCs/>
          <w:color w:val="000000" w:themeColor="text1"/>
          <w:kern w:val="0"/>
          <w:sz w:val="24"/>
          <w:szCs w:val="24"/>
        </w:rPr>
        <w:t xml:space="preserve">and cardiac decompensation even causes </w:t>
      </w:r>
      <w:proofErr w:type="gramStart"/>
      <w:r w:rsidR="001D52CA" w:rsidRPr="004945F9">
        <w:rPr>
          <w:rFonts w:ascii="Book Antiqua" w:eastAsia="Minion-Black" w:hAnsi="Book Antiqua" w:cs="Times New Roman"/>
          <w:bCs/>
          <w:color w:val="000000" w:themeColor="text1"/>
          <w:kern w:val="0"/>
          <w:sz w:val="24"/>
          <w:szCs w:val="24"/>
        </w:rPr>
        <w:t>death</w:t>
      </w:r>
      <w:r w:rsidR="00975C68" w:rsidRPr="004945F9">
        <w:rPr>
          <w:rFonts w:ascii="Book Antiqua" w:eastAsia="Minion-Black" w:hAnsi="Book Antiqua" w:cs="Times New Roman"/>
          <w:bCs/>
          <w:color w:val="000000" w:themeColor="text1"/>
          <w:kern w:val="0"/>
          <w:sz w:val="24"/>
          <w:szCs w:val="24"/>
          <w:vertAlign w:val="superscript"/>
        </w:rPr>
        <w:t>[</w:t>
      </w:r>
      <w:proofErr w:type="gramEnd"/>
      <w:r w:rsidR="00975C68" w:rsidRPr="004945F9">
        <w:rPr>
          <w:rFonts w:ascii="Book Antiqua" w:eastAsia="Minion-Black" w:hAnsi="Book Antiqua" w:cs="Times New Roman"/>
          <w:bCs/>
          <w:color w:val="000000" w:themeColor="text1"/>
          <w:kern w:val="0"/>
          <w:sz w:val="24"/>
          <w:szCs w:val="24"/>
          <w:vertAlign w:val="superscript"/>
        </w:rPr>
        <w:t>2-4]</w:t>
      </w:r>
      <w:r w:rsidR="001D52CA" w:rsidRPr="004945F9">
        <w:rPr>
          <w:rFonts w:ascii="Book Antiqua" w:eastAsia="Minion-Black" w:hAnsi="Book Antiqua" w:cs="Times New Roman"/>
          <w:bCs/>
          <w:color w:val="000000" w:themeColor="text1"/>
          <w:kern w:val="0"/>
          <w:sz w:val="24"/>
          <w:szCs w:val="24"/>
        </w:rPr>
        <w:t>.</w:t>
      </w:r>
      <w:r w:rsidR="001E2A8F" w:rsidRPr="004945F9">
        <w:rPr>
          <w:rFonts w:ascii="Book Antiqua" w:eastAsia="Minion-Black" w:hAnsi="Book Antiqua" w:cs="Times New Roman"/>
          <w:bCs/>
          <w:color w:val="000000" w:themeColor="text1"/>
          <w:kern w:val="0"/>
          <w:sz w:val="24"/>
          <w:szCs w:val="24"/>
        </w:rPr>
        <w:t xml:space="preserve"> </w:t>
      </w:r>
      <w:r w:rsidR="001D21EA" w:rsidRPr="004945F9">
        <w:rPr>
          <w:rFonts w:ascii="Book Antiqua" w:eastAsia="Minion-Black" w:hAnsi="Book Antiqua" w:cs="Times New Roman"/>
          <w:bCs/>
          <w:color w:val="000000" w:themeColor="text1"/>
          <w:kern w:val="0"/>
          <w:sz w:val="24"/>
          <w:szCs w:val="24"/>
        </w:rPr>
        <w:t xml:space="preserve">SACI </w:t>
      </w:r>
      <w:r w:rsidR="005D052A" w:rsidRPr="004945F9">
        <w:rPr>
          <w:rFonts w:ascii="Book Antiqua" w:eastAsia="Minion-Black" w:hAnsi="Book Antiqua" w:cs="Times New Roman"/>
          <w:bCs/>
          <w:color w:val="000000" w:themeColor="text1"/>
          <w:kern w:val="0"/>
          <w:sz w:val="24"/>
          <w:szCs w:val="24"/>
        </w:rPr>
        <w:t xml:space="preserve">frequently </w:t>
      </w:r>
      <w:r w:rsidR="005D052A" w:rsidRPr="004945F9">
        <w:rPr>
          <w:rFonts w:ascii="Book Antiqua" w:eastAsiaTheme="minorEastAsia" w:hAnsi="Book Antiqua" w:cs="Times New Roman"/>
          <w:bCs/>
          <w:color w:val="000000" w:themeColor="text1"/>
          <w:kern w:val="0"/>
          <w:sz w:val="24"/>
          <w:szCs w:val="24"/>
        </w:rPr>
        <w:t>exhibits cardiomyocyte hypoxia, apoptosis</w:t>
      </w:r>
      <w:r w:rsidR="00EA570A" w:rsidRPr="004945F9">
        <w:rPr>
          <w:rFonts w:ascii="Book Antiqua" w:eastAsiaTheme="minorEastAsia" w:hAnsi="Book Antiqua" w:cs="Times New Roman"/>
          <w:bCs/>
          <w:color w:val="000000" w:themeColor="text1"/>
          <w:kern w:val="0"/>
          <w:sz w:val="24"/>
          <w:szCs w:val="24"/>
        </w:rPr>
        <w:t xml:space="preserve"> and</w:t>
      </w:r>
      <w:r w:rsidR="005D052A" w:rsidRPr="004945F9">
        <w:rPr>
          <w:rFonts w:ascii="Book Antiqua" w:eastAsiaTheme="minorEastAsia" w:hAnsi="Book Antiqua" w:cs="Times New Roman"/>
          <w:bCs/>
          <w:color w:val="000000" w:themeColor="text1"/>
          <w:kern w:val="0"/>
          <w:sz w:val="24"/>
          <w:szCs w:val="24"/>
        </w:rPr>
        <w:t xml:space="preserve"> hypertrophy </w:t>
      </w:r>
      <w:r w:rsidR="00882532" w:rsidRPr="004945F9">
        <w:rPr>
          <w:rFonts w:ascii="Book Antiqua" w:eastAsiaTheme="minorEastAsia" w:hAnsi="Book Antiqua" w:cs="Times New Roman"/>
          <w:bCs/>
          <w:color w:val="000000" w:themeColor="text1"/>
          <w:kern w:val="0"/>
          <w:sz w:val="24"/>
          <w:szCs w:val="24"/>
        </w:rPr>
        <w:t xml:space="preserve">and </w:t>
      </w:r>
      <w:r w:rsidR="00EA570A" w:rsidRPr="004945F9">
        <w:rPr>
          <w:rFonts w:ascii="Book Antiqua" w:eastAsiaTheme="minorEastAsia" w:hAnsi="Book Antiqua" w:cs="Times New Roman"/>
          <w:bCs/>
          <w:color w:val="000000" w:themeColor="text1"/>
          <w:kern w:val="0"/>
          <w:sz w:val="24"/>
          <w:szCs w:val="24"/>
        </w:rPr>
        <w:t xml:space="preserve">can even lead to </w:t>
      </w:r>
      <w:proofErr w:type="gramStart"/>
      <w:r w:rsidR="00882532" w:rsidRPr="004945F9">
        <w:rPr>
          <w:rFonts w:ascii="Book Antiqua" w:eastAsiaTheme="minorEastAsia" w:hAnsi="Book Antiqua" w:cs="Times New Roman"/>
          <w:bCs/>
          <w:color w:val="000000" w:themeColor="text1"/>
          <w:kern w:val="0"/>
          <w:sz w:val="24"/>
          <w:szCs w:val="24"/>
        </w:rPr>
        <w:t>death</w:t>
      </w:r>
      <w:r w:rsidR="00975C68" w:rsidRPr="004945F9">
        <w:rPr>
          <w:rFonts w:ascii="Book Antiqua" w:eastAsiaTheme="minorEastAsia" w:hAnsi="Book Antiqua" w:cs="Times New Roman"/>
          <w:bCs/>
          <w:color w:val="000000" w:themeColor="text1"/>
          <w:kern w:val="0"/>
          <w:sz w:val="24"/>
          <w:szCs w:val="24"/>
          <w:vertAlign w:val="superscript"/>
        </w:rPr>
        <w:t>[</w:t>
      </w:r>
      <w:proofErr w:type="gramEnd"/>
      <w:r w:rsidR="00975C68" w:rsidRPr="004945F9">
        <w:rPr>
          <w:rFonts w:ascii="Book Antiqua" w:eastAsiaTheme="minorEastAsia" w:hAnsi="Book Antiqua" w:cs="Times New Roman"/>
          <w:bCs/>
          <w:color w:val="000000" w:themeColor="text1"/>
          <w:kern w:val="0"/>
          <w:sz w:val="24"/>
          <w:szCs w:val="24"/>
          <w:vertAlign w:val="superscript"/>
        </w:rPr>
        <w:t>4,5]</w:t>
      </w:r>
      <w:r w:rsidR="005D052A" w:rsidRPr="004945F9">
        <w:rPr>
          <w:rFonts w:ascii="Book Antiqua" w:eastAsiaTheme="minorEastAsia" w:hAnsi="Book Antiqua" w:cs="Times New Roman"/>
          <w:bCs/>
          <w:color w:val="000000" w:themeColor="text1"/>
          <w:kern w:val="0"/>
          <w:sz w:val="24"/>
          <w:szCs w:val="24"/>
        </w:rPr>
        <w:t xml:space="preserve">. </w:t>
      </w:r>
      <w:r w:rsidR="00604993" w:rsidRPr="004945F9">
        <w:rPr>
          <w:rFonts w:ascii="Book Antiqua" w:eastAsia="Minion-Black" w:hAnsi="Book Antiqua" w:cs="Times New Roman"/>
          <w:bCs/>
          <w:color w:val="000000" w:themeColor="text1"/>
          <w:kern w:val="0"/>
          <w:sz w:val="24"/>
          <w:szCs w:val="24"/>
        </w:rPr>
        <w:t>Recent stud</w:t>
      </w:r>
      <w:r w:rsidR="00592457" w:rsidRPr="004945F9">
        <w:rPr>
          <w:rFonts w:ascii="Book Antiqua" w:eastAsia="Minion-Black" w:hAnsi="Book Antiqua" w:cs="Times New Roman"/>
          <w:bCs/>
          <w:color w:val="000000" w:themeColor="text1"/>
          <w:kern w:val="0"/>
          <w:sz w:val="24"/>
          <w:szCs w:val="24"/>
        </w:rPr>
        <w:t>ie</w:t>
      </w:r>
      <w:r w:rsidR="00604993" w:rsidRPr="004945F9">
        <w:rPr>
          <w:rFonts w:ascii="Book Antiqua" w:eastAsia="Minion-Black" w:hAnsi="Book Antiqua" w:cs="Times New Roman"/>
          <w:bCs/>
          <w:color w:val="000000" w:themeColor="text1"/>
          <w:kern w:val="0"/>
          <w:sz w:val="24"/>
          <w:szCs w:val="24"/>
        </w:rPr>
        <w:t xml:space="preserve">s </w:t>
      </w:r>
      <w:r w:rsidR="004A2D48" w:rsidRPr="004945F9">
        <w:rPr>
          <w:rFonts w:ascii="Book Antiqua" w:eastAsia="Minion-Black" w:hAnsi="Book Antiqua" w:cs="Times New Roman"/>
          <w:bCs/>
          <w:color w:val="000000" w:themeColor="text1"/>
          <w:kern w:val="0"/>
          <w:sz w:val="24"/>
          <w:szCs w:val="24"/>
        </w:rPr>
        <w:t xml:space="preserve">have shown </w:t>
      </w:r>
      <w:r w:rsidR="00604993" w:rsidRPr="004945F9">
        <w:rPr>
          <w:rFonts w:ascii="Book Antiqua" w:eastAsia="Minion-Black" w:hAnsi="Book Antiqua" w:cs="Times New Roman"/>
          <w:bCs/>
          <w:color w:val="000000" w:themeColor="text1"/>
          <w:kern w:val="0"/>
          <w:sz w:val="24"/>
          <w:szCs w:val="24"/>
        </w:rPr>
        <w:t xml:space="preserve">that the </w:t>
      </w:r>
      <w:r w:rsidR="00604993" w:rsidRPr="004945F9">
        <w:rPr>
          <w:rFonts w:ascii="Book Antiqua" w:eastAsiaTheme="minorEastAsia" w:hAnsi="Book Antiqua" w:cs="Times New Roman"/>
          <w:bCs/>
          <w:color w:val="000000" w:themeColor="text1"/>
          <w:kern w:val="0"/>
          <w:sz w:val="24"/>
          <w:szCs w:val="24"/>
        </w:rPr>
        <w:t xml:space="preserve">elevated </w:t>
      </w:r>
      <w:r w:rsidR="00592457" w:rsidRPr="004945F9">
        <w:rPr>
          <w:rFonts w:ascii="Book Antiqua" w:eastAsiaTheme="minorEastAsia" w:hAnsi="Book Antiqua" w:cs="Times New Roman"/>
          <w:bCs/>
          <w:color w:val="000000" w:themeColor="text1"/>
          <w:kern w:val="0"/>
          <w:sz w:val="24"/>
          <w:szCs w:val="24"/>
        </w:rPr>
        <w:t xml:space="preserve">levels of </w:t>
      </w:r>
      <w:r w:rsidR="00604993" w:rsidRPr="004945F9">
        <w:rPr>
          <w:rFonts w:ascii="Book Antiqua" w:eastAsiaTheme="minorEastAsia" w:hAnsi="Book Antiqua" w:cs="Times New Roman"/>
          <w:bCs/>
          <w:color w:val="000000" w:themeColor="text1"/>
          <w:kern w:val="0"/>
          <w:sz w:val="24"/>
          <w:szCs w:val="24"/>
        </w:rPr>
        <w:t>myocardial enzyme</w:t>
      </w:r>
      <w:r w:rsidR="00592457" w:rsidRPr="004945F9">
        <w:rPr>
          <w:rFonts w:ascii="Book Antiqua" w:eastAsiaTheme="minorEastAsia" w:hAnsi="Book Antiqua" w:cs="Times New Roman"/>
          <w:bCs/>
          <w:color w:val="000000" w:themeColor="text1"/>
          <w:kern w:val="0"/>
          <w:sz w:val="24"/>
          <w:szCs w:val="24"/>
        </w:rPr>
        <w:t>s</w:t>
      </w:r>
      <w:r w:rsidR="00604993" w:rsidRPr="004945F9">
        <w:rPr>
          <w:rFonts w:ascii="Book Antiqua" w:eastAsiaTheme="minorEastAsia" w:hAnsi="Book Antiqua" w:cs="Times New Roman"/>
          <w:bCs/>
          <w:color w:val="000000" w:themeColor="text1"/>
          <w:kern w:val="0"/>
          <w:sz w:val="24"/>
          <w:szCs w:val="24"/>
        </w:rPr>
        <w:t xml:space="preserve"> </w:t>
      </w:r>
      <w:r w:rsidR="004A2D48" w:rsidRPr="004945F9">
        <w:rPr>
          <w:rFonts w:ascii="Book Antiqua" w:eastAsiaTheme="minorEastAsia" w:hAnsi="Book Antiqua" w:cs="Times New Roman"/>
          <w:bCs/>
          <w:color w:val="000000" w:themeColor="text1"/>
          <w:kern w:val="0"/>
          <w:sz w:val="24"/>
          <w:szCs w:val="24"/>
        </w:rPr>
        <w:t xml:space="preserve">are </w:t>
      </w:r>
      <w:r w:rsidR="00604993" w:rsidRPr="004945F9">
        <w:rPr>
          <w:rFonts w:ascii="Book Antiqua" w:eastAsiaTheme="minorEastAsia" w:hAnsi="Book Antiqua" w:cs="Times New Roman"/>
          <w:bCs/>
          <w:color w:val="000000" w:themeColor="text1"/>
          <w:kern w:val="0"/>
          <w:sz w:val="24"/>
          <w:szCs w:val="24"/>
        </w:rPr>
        <w:t>associated with</w:t>
      </w:r>
      <w:r w:rsidR="00592457" w:rsidRPr="004945F9">
        <w:rPr>
          <w:rFonts w:ascii="Book Antiqua" w:eastAsiaTheme="minorEastAsia" w:hAnsi="Book Antiqua" w:cs="Times New Roman"/>
          <w:bCs/>
          <w:color w:val="000000" w:themeColor="text1"/>
          <w:kern w:val="0"/>
          <w:sz w:val="24"/>
          <w:szCs w:val="24"/>
        </w:rPr>
        <w:t xml:space="preserve"> the severity and outcome of </w:t>
      </w:r>
      <w:proofErr w:type="gramStart"/>
      <w:r w:rsidR="00592457" w:rsidRPr="004945F9">
        <w:rPr>
          <w:rFonts w:ascii="Book Antiqua" w:eastAsiaTheme="minorEastAsia" w:hAnsi="Book Antiqua" w:cs="Times New Roman"/>
          <w:bCs/>
          <w:color w:val="000000" w:themeColor="text1"/>
          <w:kern w:val="0"/>
          <w:sz w:val="24"/>
          <w:szCs w:val="24"/>
        </w:rPr>
        <w:t>SAP</w:t>
      </w:r>
      <w:r w:rsidR="00975C68" w:rsidRPr="004945F9">
        <w:rPr>
          <w:rFonts w:ascii="Book Antiqua" w:eastAsiaTheme="minorEastAsia" w:hAnsi="Book Antiqua" w:cs="Times New Roman"/>
          <w:bCs/>
          <w:color w:val="000000" w:themeColor="text1"/>
          <w:kern w:val="0"/>
          <w:sz w:val="24"/>
          <w:szCs w:val="24"/>
          <w:vertAlign w:val="superscript"/>
        </w:rPr>
        <w:t>[</w:t>
      </w:r>
      <w:proofErr w:type="gramEnd"/>
      <w:r w:rsidR="00975C68" w:rsidRPr="004945F9">
        <w:rPr>
          <w:rFonts w:ascii="Book Antiqua" w:eastAsiaTheme="minorEastAsia" w:hAnsi="Book Antiqua" w:cs="Times New Roman"/>
          <w:bCs/>
          <w:color w:val="000000" w:themeColor="text1"/>
          <w:kern w:val="0"/>
          <w:sz w:val="24"/>
          <w:szCs w:val="24"/>
          <w:vertAlign w:val="superscript"/>
        </w:rPr>
        <w:t>6]</w:t>
      </w:r>
      <w:r w:rsidR="00592457" w:rsidRPr="004945F9">
        <w:rPr>
          <w:rFonts w:ascii="Book Antiqua" w:eastAsiaTheme="minorEastAsia" w:hAnsi="Book Antiqua" w:cs="Times New Roman"/>
          <w:bCs/>
          <w:color w:val="000000" w:themeColor="text1"/>
          <w:kern w:val="0"/>
          <w:sz w:val="24"/>
          <w:szCs w:val="24"/>
        </w:rPr>
        <w:t xml:space="preserve">. </w:t>
      </w:r>
      <w:r w:rsidR="00C912C1" w:rsidRPr="004945F9">
        <w:rPr>
          <w:rFonts w:ascii="Book Antiqua" w:eastAsiaTheme="minorEastAsia" w:hAnsi="Book Antiqua" w:cs="Times New Roman"/>
          <w:bCs/>
          <w:color w:val="000000" w:themeColor="text1"/>
          <w:kern w:val="0"/>
          <w:sz w:val="24"/>
          <w:szCs w:val="24"/>
        </w:rPr>
        <w:t xml:space="preserve">Despite constant understanding </w:t>
      </w:r>
      <w:r w:rsidR="004A2D48" w:rsidRPr="004945F9">
        <w:rPr>
          <w:rFonts w:ascii="Book Antiqua" w:eastAsiaTheme="minorEastAsia" w:hAnsi="Book Antiqua" w:cs="Times New Roman"/>
          <w:bCs/>
          <w:color w:val="000000" w:themeColor="text1"/>
          <w:kern w:val="0"/>
          <w:sz w:val="24"/>
          <w:szCs w:val="24"/>
        </w:rPr>
        <w:t xml:space="preserve">of </w:t>
      </w:r>
      <w:r w:rsidR="00C912C1" w:rsidRPr="004945F9">
        <w:rPr>
          <w:rFonts w:ascii="Book Antiqua" w:eastAsiaTheme="minorEastAsia" w:hAnsi="Book Antiqua" w:cs="Times New Roman"/>
          <w:bCs/>
          <w:color w:val="000000" w:themeColor="text1"/>
          <w:kern w:val="0"/>
          <w:sz w:val="24"/>
          <w:szCs w:val="24"/>
        </w:rPr>
        <w:t>the pathogenesis of SAP and significant improvement in clinical management, the mortality rate remains high</w:t>
      </w:r>
      <w:r w:rsidR="00EA570A" w:rsidRPr="004945F9">
        <w:rPr>
          <w:rFonts w:ascii="Book Antiqua" w:eastAsiaTheme="minorEastAsia" w:hAnsi="Book Antiqua" w:cs="Times New Roman"/>
          <w:bCs/>
          <w:color w:val="000000" w:themeColor="text1"/>
          <w:kern w:val="0"/>
          <w:sz w:val="24"/>
          <w:szCs w:val="24"/>
        </w:rPr>
        <w:t>,</w:t>
      </w:r>
      <w:r w:rsidR="00C912C1" w:rsidRPr="004945F9">
        <w:rPr>
          <w:rFonts w:ascii="Book Antiqua" w:eastAsiaTheme="minorEastAsia" w:hAnsi="Book Antiqua" w:cs="Times New Roman"/>
          <w:bCs/>
          <w:color w:val="000000" w:themeColor="text1"/>
          <w:kern w:val="0"/>
          <w:sz w:val="24"/>
          <w:szCs w:val="24"/>
        </w:rPr>
        <w:t xml:space="preserve"> and</w:t>
      </w:r>
      <w:r w:rsidR="000427AE" w:rsidRPr="004945F9">
        <w:rPr>
          <w:rFonts w:ascii="Book Antiqua" w:eastAsiaTheme="minorEastAsia" w:hAnsi="Book Antiqua" w:cs="Times New Roman"/>
          <w:bCs/>
          <w:color w:val="000000" w:themeColor="text1"/>
          <w:kern w:val="0"/>
          <w:sz w:val="24"/>
          <w:szCs w:val="24"/>
        </w:rPr>
        <w:t xml:space="preserve"> the</w:t>
      </w:r>
      <w:r w:rsidR="00C912C1" w:rsidRPr="004945F9">
        <w:rPr>
          <w:rFonts w:ascii="Book Antiqua" w:eastAsiaTheme="minorEastAsia" w:hAnsi="Book Antiqua" w:cs="Times New Roman"/>
          <w:bCs/>
          <w:color w:val="000000" w:themeColor="text1"/>
          <w:kern w:val="0"/>
          <w:sz w:val="24"/>
          <w:szCs w:val="24"/>
        </w:rPr>
        <w:t xml:space="preserve"> incidence rate of related complications </w:t>
      </w:r>
      <w:r w:rsidR="000427AE" w:rsidRPr="004945F9">
        <w:rPr>
          <w:rFonts w:ascii="Book Antiqua" w:eastAsiaTheme="minorEastAsia" w:hAnsi="Book Antiqua" w:cs="Times New Roman"/>
          <w:bCs/>
          <w:color w:val="000000" w:themeColor="text1"/>
          <w:kern w:val="0"/>
          <w:sz w:val="24"/>
          <w:szCs w:val="24"/>
        </w:rPr>
        <w:t xml:space="preserve">is </w:t>
      </w:r>
      <w:r w:rsidR="00C912C1" w:rsidRPr="004945F9">
        <w:rPr>
          <w:rFonts w:ascii="Book Antiqua" w:eastAsiaTheme="minorEastAsia" w:hAnsi="Book Antiqua" w:cs="Times New Roman"/>
          <w:bCs/>
          <w:color w:val="000000" w:themeColor="text1"/>
          <w:kern w:val="0"/>
          <w:sz w:val="24"/>
          <w:szCs w:val="24"/>
        </w:rPr>
        <w:t xml:space="preserve">still </w:t>
      </w:r>
      <w:r w:rsidR="000427AE" w:rsidRPr="004945F9">
        <w:rPr>
          <w:rFonts w:ascii="Book Antiqua" w:eastAsiaTheme="minorEastAsia" w:hAnsi="Book Antiqua" w:cs="Times New Roman"/>
          <w:bCs/>
          <w:color w:val="000000" w:themeColor="text1"/>
          <w:kern w:val="0"/>
          <w:sz w:val="24"/>
          <w:szCs w:val="24"/>
        </w:rPr>
        <w:t xml:space="preserve">unacceptable. </w:t>
      </w:r>
      <w:r w:rsidR="005D052A" w:rsidRPr="004945F9">
        <w:rPr>
          <w:rFonts w:ascii="Book Antiqua" w:eastAsiaTheme="minorEastAsia" w:hAnsi="Book Antiqua" w:cs="Times New Roman"/>
          <w:bCs/>
          <w:color w:val="000000" w:themeColor="text1"/>
          <w:kern w:val="0"/>
          <w:sz w:val="24"/>
          <w:szCs w:val="24"/>
        </w:rPr>
        <w:t xml:space="preserve">Therefore, it is necessary to develop novel treatment strategies for </w:t>
      </w:r>
      <w:r w:rsidR="001E1A49" w:rsidRPr="004945F9">
        <w:rPr>
          <w:rFonts w:ascii="Book Antiqua" w:eastAsiaTheme="minorEastAsia" w:hAnsi="Book Antiqua" w:cs="Times New Roman"/>
          <w:bCs/>
          <w:color w:val="000000" w:themeColor="text1"/>
          <w:kern w:val="0"/>
          <w:sz w:val="24"/>
          <w:szCs w:val="24"/>
        </w:rPr>
        <w:t>improving cardiac injury and outcomes in SAP patients</w:t>
      </w:r>
      <w:r w:rsidR="009E5B2D" w:rsidRPr="004945F9">
        <w:rPr>
          <w:rFonts w:ascii="Book Antiqua" w:eastAsiaTheme="minorEastAsia" w:hAnsi="Book Antiqua" w:cs="Times New Roman"/>
          <w:bCs/>
          <w:color w:val="000000" w:themeColor="text1"/>
          <w:kern w:val="0"/>
          <w:sz w:val="24"/>
          <w:szCs w:val="24"/>
        </w:rPr>
        <w:t>.</w:t>
      </w:r>
    </w:p>
    <w:p w14:paraId="787B8B51" w14:textId="6425D1CC" w:rsidR="003E2379" w:rsidRPr="004945F9" w:rsidRDefault="000427AE"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In our previous clinical study, early abdominal paracentesis drainage (APD) effectively relieve</w:t>
      </w:r>
      <w:r w:rsidR="004A2D48" w:rsidRPr="004945F9">
        <w:rPr>
          <w:rFonts w:ascii="Book Antiqua" w:eastAsia="Minion-Black" w:hAnsi="Book Antiqua" w:cs="Times New Roman"/>
          <w:bCs/>
          <w:color w:val="000000" w:themeColor="text1"/>
          <w:kern w:val="0"/>
          <w:sz w:val="24"/>
          <w:szCs w:val="24"/>
        </w:rPr>
        <w:t>d</w:t>
      </w:r>
      <w:r w:rsidRPr="004945F9">
        <w:rPr>
          <w:rFonts w:ascii="Book Antiqua" w:eastAsia="Minion-Black" w:hAnsi="Book Antiqua" w:cs="Times New Roman"/>
          <w:bCs/>
          <w:color w:val="000000" w:themeColor="text1"/>
          <w:kern w:val="0"/>
          <w:sz w:val="24"/>
          <w:szCs w:val="24"/>
        </w:rPr>
        <w:t xml:space="preserve"> or control</w:t>
      </w:r>
      <w:r w:rsidR="004A2D48" w:rsidRPr="004945F9">
        <w:rPr>
          <w:rFonts w:ascii="Book Antiqua" w:eastAsia="Minion-Black" w:hAnsi="Book Antiqua" w:cs="Times New Roman"/>
          <w:bCs/>
          <w:color w:val="000000" w:themeColor="text1"/>
          <w:kern w:val="0"/>
          <w:sz w:val="24"/>
          <w:szCs w:val="24"/>
        </w:rPr>
        <w:t>led</w:t>
      </w:r>
      <w:r w:rsidRPr="004945F9">
        <w:rPr>
          <w:rFonts w:ascii="Book Antiqua" w:eastAsia="Minion-Black" w:hAnsi="Book Antiqua" w:cs="Times New Roman"/>
          <w:bCs/>
          <w:color w:val="000000" w:themeColor="text1"/>
          <w:kern w:val="0"/>
          <w:sz w:val="24"/>
          <w:szCs w:val="24"/>
        </w:rPr>
        <w:t xml:space="preserve"> the severity of SAP, and </w:t>
      </w:r>
      <w:bookmarkStart w:id="36" w:name="_Hlk18315679"/>
      <w:r w:rsidR="00DF7B5D" w:rsidRPr="004945F9">
        <w:rPr>
          <w:rFonts w:ascii="Book Antiqua" w:eastAsiaTheme="minorEastAsia" w:hAnsi="Book Antiqua" w:cs="Times New Roman"/>
          <w:bCs/>
          <w:color w:val="000000" w:themeColor="text1"/>
          <w:kern w:val="0"/>
          <w:sz w:val="24"/>
          <w:szCs w:val="24"/>
        </w:rPr>
        <w:t xml:space="preserve">this treatment strategy </w:t>
      </w:r>
      <w:r w:rsidRPr="004945F9">
        <w:rPr>
          <w:rFonts w:ascii="Book Antiqua" w:eastAsia="Minion-Black" w:hAnsi="Book Antiqua" w:cs="Times New Roman"/>
          <w:bCs/>
          <w:color w:val="000000" w:themeColor="text1"/>
          <w:kern w:val="0"/>
          <w:sz w:val="24"/>
          <w:szCs w:val="24"/>
        </w:rPr>
        <w:t>was an important development and supplement for the minimally invasive step-up</w:t>
      </w:r>
      <w:r w:rsidR="0015730E" w:rsidRPr="004945F9">
        <w:rPr>
          <w:rFonts w:ascii="Book Antiqua" w:eastAsia="Minion-Black" w:hAnsi="Book Antiqua" w:cs="Times New Roman"/>
          <w:bCs/>
          <w:color w:val="000000" w:themeColor="text1"/>
          <w:kern w:val="0"/>
          <w:sz w:val="24"/>
          <w:szCs w:val="24"/>
        </w:rPr>
        <w:t xml:space="preserve"> </w:t>
      </w:r>
      <w:proofErr w:type="gramStart"/>
      <w:r w:rsidRPr="004945F9">
        <w:rPr>
          <w:rFonts w:ascii="Book Antiqua" w:eastAsia="Minion-Black" w:hAnsi="Book Antiqua" w:cs="Times New Roman"/>
          <w:bCs/>
          <w:color w:val="000000" w:themeColor="text1"/>
          <w:kern w:val="0"/>
          <w:sz w:val="24"/>
          <w:szCs w:val="24"/>
        </w:rPr>
        <w:t>approach</w:t>
      </w:r>
      <w:bookmarkEnd w:id="36"/>
      <w:r w:rsidR="000B4D13" w:rsidRPr="004945F9">
        <w:rPr>
          <w:rFonts w:ascii="Book Antiqua" w:eastAsia="Minion-Black" w:hAnsi="Book Antiqua" w:cs="Times New Roman"/>
          <w:bCs/>
          <w:color w:val="000000" w:themeColor="text1"/>
          <w:kern w:val="0"/>
          <w:sz w:val="24"/>
          <w:szCs w:val="24"/>
          <w:vertAlign w:val="superscript"/>
        </w:rPr>
        <w:t>[</w:t>
      </w:r>
      <w:proofErr w:type="gramEnd"/>
      <w:r w:rsidR="000B4D13" w:rsidRPr="004945F9">
        <w:rPr>
          <w:rFonts w:ascii="Book Antiqua" w:eastAsia="Minion-Black" w:hAnsi="Book Antiqua" w:cs="Times New Roman"/>
          <w:bCs/>
          <w:color w:val="000000" w:themeColor="text1"/>
          <w:kern w:val="0"/>
          <w:sz w:val="24"/>
          <w:szCs w:val="24"/>
          <w:vertAlign w:val="superscript"/>
        </w:rPr>
        <w:t>7]</w:t>
      </w:r>
      <w:r w:rsidRPr="004945F9">
        <w:rPr>
          <w:rFonts w:ascii="Book Antiqua" w:eastAsia="Minion-Black" w:hAnsi="Book Antiqua" w:cs="Times New Roman"/>
          <w:bCs/>
          <w:color w:val="000000" w:themeColor="text1"/>
          <w:kern w:val="0"/>
          <w:sz w:val="24"/>
          <w:szCs w:val="24"/>
        </w:rPr>
        <w:t xml:space="preserve">. Through </w:t>
      </w:r>
      <w:bookmarkStart w:id="37" w:name="_Hlk18315417"/>
      <w:r w:rsidR="004A2D48" w:rsidRPr="004945F9">
        <w:rPr>
          <w:rFonts w:ascii="Book Antiqua" w:eastAsia="Minion-Black" w:hAnsi="Book Antiqua" w:cs="Times New Roman"/>
          <w:bCs/>
          <w:color w:val="000000" w:themeColor="text1"/>
          <w:kern w:val="0"/>
          <w:sz w:val="24"/>
          <w:szCs w:val="24"/>
        </w:rPr>
        <w:t xml:space="preserve">removal of </w:t>
      </w:r>
      <w:r w:rsidRPr="004945F9">
        <w:rPr>
          <w:rFonts w:ascii="Book Antiqua" w:eastAsia="Minion-Black" w:hAnsi="Book Antiqua" w:cs="Times New Roman"/>
          <w:bCs/>
          <w:color w:val="000000" w:themeColor="text1"/>
          <w:kern w:val="0"/>
          <w:sz w:val="24"/>
          <w:szCs w:val="24"/>
        </w:rPr>
        <w:t>pancreatitis</w:t>
      </w:r>
      <w:r w:rsidR="004A2D48"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associated ascitic fluid </w:t>
      </w:r>
      <w:bookmarkEnd w:id="37"/>
      <w:r w:rsidRPr="004945F9">
        <w:rPr>
          <w:rFonts w:ascii="Book Antiqua" w:eastAsia="Minion-Black" w:hAnsi="Book Antiqua" w:cs="Times New Roman"/>
          <w:bCs/>
          <w:color w:val="000000" w:themeColor="text1"/>
          <w:kern w:val="0"/>
          <w:sz w:val="24"/>
          <w:szCs w:val="24"/>
        </w:rPr>
        <w:t xml:space="preserve">(PAAF), APD </w:t>
      </w:r>
      <w:r w:rsidR="004A2D48" w:rsidRPr="004945F9">
        <w:rPr>
          <w:rFonts w:ascii="Book Antiqua" w:eastAsia="Minion-Black" w:hAnsi="Book Antiqua" w:cs="Times New Roman"/>
          <w:bCs/>
          <w:color w:val="000000" w:themeColor="text1"/>
          <w:kern w:val="0"/>
          <w:sz w:val="24"/>
          <w:szCs w:val="24"/>
        </w:rPr>
        <w:t xml:space="preserve">exerts </w:t>
      </w:r>
      <w:r w:rsidRPr="004945F9">
        <w:rPr>
          <w:rFonts w:ascii="Book Antiqua" w:eastAsia="Minion-Black" w:hAnsi="Book Antiqua" w:cs="Times New Roman"/>
          <w:bCs/>
          <w:color w:val="000000" w:themeColor="text1"/>
          <w:kern w:val="0"/>
          <w:sz w:val="24"/>
          <w:szCs w:val="24"/>
        </w:rPr>
        <w:t>beneficial effects supported by a delay or avoidance of multiple organ failure,</w:t>
      </w:r>
      <w:r w:rsidR="00B16131" w:rsidRPr="004945F9">
        <w:rPr>
          <w:rFonts w:ascii="Book Antiqua" w:eastAsia="Minion-Black" w:hAnsi="Book Antiqua" w:cs="Times New Roman"/>
          <w:bCs/>
          <w:color w:val="000000" w:themeColor="text1"/>
          <w:kern w:val="0"/>
          <w:sz w:val="24"/>
          <w:szCs w:val="24"/>
        </w:rPr>
        <w:t xml:space="preserve"> </w:t>
      </w:r>
      <w:r w:rsidR="004A2D48" w:rsidRPr="004945F9">
        <w:rPr>
          <w:rFonts w:ascii="Book Antiqua" w:eastAsia="Minion-Black" w:hAnsi="Book Antiqua" w:cs="Times New Roman"/>
          <w:bCs/>
          <w:color w:val="000000" w:themeColor="text1"/>
          <w:kern w:val="0"/>
          <w:sz w:val="24"/>
          <w:szCs w:val="24"/>
        </w:rPr>
        <w:t>decreased</w:t>
      </w:r>
      <w:r w:rsidRPr="004945F9">
        <w:rPr>
          <w:rFonts w:ascii="Book Antiqua" w:eastAsia="Minion-Black" w:hAnsi="Book Antiqua" w:cs="Times New Roman"/>
          <w:bCs/>
          <w:color w:val="000000" w:themeColor="text1"/>
          <w:kern w:val="0"/>
          <w:sz w:val="24"/>
          <w:szCs w:val="24"/>
        </w:rPr>
        <w:t xml:space="preserve"> mortality rate and no increase in infection </w:t>
      </w:r>
      <w:r w:rsidR="004C3B34" w:rsidRPr="004945F9">
        <w:rPr>
          <w:rFonts w:ascii="Book Antiqua" w:eastAsiaTheme="minorEastAsia" w:hAnsi="Book Antiqua" w:cs="Times New Roman"/>
          <w:bCs/>
          <w:color w:val="000000" w:themeColor="text1"/>
          <w:kern w:val="0"/>
          <w:sz w:val="24"/>
          <w:szCs w:val="24"/>
        </w:rPr>
        <w:t>in patients with SAP</w:t>
      </w:r>
      <w:r w:rsidR="00935A81" w:rsidRPr="004945F9">
        <w:rPr>
          <w:rFonts w:ascii="Book Antiqua" w:eastAsiaTheme="minorEastAsia" w:hAnsi="Book Antiqua" w:cs="Times New Roman"/>
          <w:bCs/>
          <w:color w:val="000000" w:themeColor="text1"/>
          <w:kern w:val="0"/>
          <w:sz w:val="24"/>
          <w:szCs w:val="24"/>
          <w:vertAlign w:val="superscript"/>
        </w:rPr>
        <w:t>[8,9]</w:t>
      </w:r>
      <w:r w:rsidRPr="004945F9">
        <w:rPr>
          <w:rFonts w:ascii="Book Antiqua" w:eastAsia="Minion-Black" w:hAnsi="Book Antiqua" w:cs="Times New Roman"/>
          <w:bCs/>
          <w:color w:val="000000" w:themeColor="text1"/>
          <w:kern w:val="0"/>
          <w:sz w:val="24"/>
          <w:szCs w:val="24"/>
        </w:rPr>
        <w:t xml:space="preserve">. Experimental evidence also </w:t>
      </w:r>
      <w:r w:rsidR="004A2D48" w:rsidRPr="004945F9">
        <w:rPr>
          <w:rFonts w:ascii="Book Antiqua" w:eastAsia="Minion-Black" w:hAnsi="Book Antiqua" w:cs="Times New Roman"/>
          <w:bCs/>
          <w:color w:val="000000" w:themeColor="text1"/>
          <w:kern w:val="0"/>
          <w:sz w:val="24"/>
          <w:szCs w:val="24"/>
        </w:rPr>
        <w:t xml:space="preserve">indicates </w:t>
      </w:r>
      <w:r w:rsidRPr="004945F9">
        <w:rPr>
          <w:rFonts w:ascii="Book Antiqua" w:eastAsia="Minion-Black" w:hAnsi="Book Antiqua" w:cs="Times New Roman"/>
          <w:bCs/>
          <w:color w:val="000000" w:themeColor="text1"/>
          <w:kern w:val="0"/>
          <w:sz w:val="24"/>
          <w:szCs w:val="24"/>
        </w:rPr>
        <w:t xml:space="preserve">the effectiveness of APD treatment on </w:t>
      </w:r>
      <w:r w:rsidR="004A2D48" w:rsidRPr="004945F9">
        <w:rPr>
          <w:rFonts w:ascii="Book Antiqua" w:eastAsia="Minion-Black" w:hAnsi="Book Antiqua" w:cs="Times New Roman"/>
          <w:bCs/>
          <w:color w:val="000000" w:themeColor="text1"/>
          <w:kern w:val="0"/>
          <w:sz w:val="24"/>
          <w:szCs w:val="24"/>
        </w:rPr>
        <w:t>SAP-</w:t>
      </w:r>
      <w:r w:rsidRPr="004945F9">
        <w:rPr>
          <w:rFonts w:ascii="Book Antiqua" w:eastAsia="Minion-Black" w:hAnsi="Book Antiqua" w:cs="Times New Roman"/>
          <w:bCs/>
          <w:color w:val="000000" w:themeColor="text1"/>
          <w:kern w:val="0"/>
          <w:sz w:val="24"/>
          <w:szCs w:val="24"/>
        </w:rPr>
        <w:t xml:space="preserve">associated lung and </w:t>
      </w:r>
      <w:r w:rsidR="00B23DB1" w:rsidRPr="004945F9">
        <w:rPr>
          <w:rFonts w:ascii="Book Antiqua" w:eastAsia="Minion-Black" w:hAnsi="Book Antiqua" w:cs="Times New Roman"/>
          <w:bCs/>
          <w:color w:val="000000" w:themeColor="text1"/>
          <w:kern w:val="0"/>
          <w:sz w:val="24"/>
          <w:szCs w:val="24"/>
        </w:rPr>
        <w:t>intestinal mucosa injury</w:t>
      </w:r>
      <w:r w:rsidRPr="004945F9">
        <w:rPr>
          <w:rFonts w:ascii="Book Antiqua" w:eastAsia="Minion-Black" w:hAnsi="Book Antiqua" w:cs="Times New Roman"/>
          <w:bCs/>
          <w:color w:val="000000" w:themeColor="text1"/>
          <w:kern w:val="0"/>
          <w:sz w:val="24"/>
          <w:szCs w:val="24"/>
        </w:rPr>
        <w:t xml:space="preserve"> in </w:t>
      </w:r>
      <w:proofErr w:type="gramStart"/>
      <w:r w:rsidRPr="004945F9">
        <w:rPr>
          <w:rFonts w:ascii="Book Antiqua" w:eastAsia="Minion-Black" w:hAnsi="Book Antiqua" w:cs="Times New Roman"/>
          <w:bCs/>
          <w:color w:val="000000" w:themeColor="text1"/>
          <w:kern w:val="0"/>
          <w:sz w:val="24"/>
          <w:szCs w:val="24"/>
        </w:rPr>
        <w:t>rats</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10,11]</w:t>
      </w:r>
      <w:r w:rsidRPr="004945F9">
        <w:rPr>
          <w:rFonts w:ascii="Book Antiqua" w:eastAsia="Minion-Black" w:hAnsi="Book Antiqua" w:cs="Times New Roman"/>
          <w:bCs/>
          <w:color w:val="000000" w:themeColor="text1"/>
          <w:kern w:val="0"/>
          <w:sz w:val="24"/>
          <w:szCs w:val="24"/>
        </w:rPr>
        <w:t>. However, th</w:t>
      </w:r>
      <w:r w:rsidR="003E2379" w:rsidRPr="004945F9">
        <w:rPr>
          <w:rFonts w:ascii="Book Antiqua" w:eastAsia="Minion-Black" w:hAnsi="Book Antiqua" w:cs="Times New Roman"/>
          <w:bCs/>
          <w:color w:val="000000" w:themeColor="text1"/>
          <w:kern w:val="0"/>
          <w:sz w:val="24"/>
          <w:szCs w:val="24"/>
        </w:rPr>
        <w:t xml:space="preserve">e </w:t>
      </w:r>
      <w:r w:rsidRPr="004945F9">
        <w:rPr>
          <w:rFonts w:ascii="Book Antiqua" w:eastAsia="Minion-Black" w:hAnsi="Book Antiqua" w:cs="Times New Roman"/>
          <w:bCs/>
          <w:color w:val="000000" w:themeColor="text1"/>
          <w:kern w:val="0"/>
          <w:sz w:val="24"/>
          <w:szCs w:val="24"/>
        </w:rPr>
        <w:t xml:space="preserve">effect of APD </w:t>
      </w:r>
      <w:r w:rsidR="003E2379" w:rsidRPr="004945F9">
        <w:rPr>
          <w:rFonts w:ascii="Book Antiqua" w:eastAsia="Minion-Black" w:hAnsi="Book Antiqua" w:cs="Times New Roman"/>
          <w:bCs/>
          <w:color w:val="000000" w:themeColor="text1"/>
          <w:kern w:val="0"/>
          <w:sz w:val="24"/>
          <w:szCs w:val="24"/>
        </w:rPr>
        <w:t xml:space="preserve">treatment on SACI and the potential </w:t>
      </w:r>
      <w:r w:rsidR="004A2D48" w:rsidRPr="004945F9">
        <w:rPr>
          <w:rFonts w:ascii="Book Antiqua" w:eastAsia="Minion-Black" w:hAnsi="Book Antiqua" w:cs="Times New Roman"/>
          <w:bCs/>
          <w:color w:val="000000" w:themeColor="text1"/>
          <w:kern w:val="0"/>
          <w:sz w:val="24"/>
          <w:szCs w:val="24"/>
        </w:rPr>
        <w:t xml:space="preserve">underlying </w:t>
      </w:r>
      <w:r w:rsidR="003E2379" w:rsidRPr="004945F9">
        <w:rPr>
          <w:rFonts w:ascii="Book Antiqua" w:eastAsia="Minion-Black" w:hAnsi="Book Antiqua" w:cs="Times New Roman"/>
          <w:bCs/>
          <w:color w:val="000000" w:themeColor="text1"/>
          <w:kern w:val="0"/>
          <w:sz w:val="24"/>
          <w:szCs w:val="24"/>
        </w:rPr>
        <w:t>mechanisms are yet to be elucidated.</w:t>
      </w:r>
    </w:p>
    <w:p w14:paraId="4045027F" w14:textId="09F56615" w:rsidR="00B25029" w:rsidRPr="004945F9" w:rsidRDefault="00926C17"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bookmarkStart w:id="38" w:name="_Hlk13217980"/>
      <w:r w:rsidRPr="004945F9">
        <w:rPr>
          <w:rFonts w:ascii="Book Antiqua" w:eastAsia="Minion-Black" w:hAnsi="Book Antiqua" w:cs="Times New Roman"/>
          <w:bCs/>
          <w:color w:val="000000" w:themeColor="text1"/>
          <w:kern w:val="0"/>
          <w:sz w:val="24"/>
          <w:szCs w:val="24"/>
        </w:rPr>
        <w:t xml:space="preserve">Recently, </w:t>
      </w:r>
      <w:r w:rsidR="00B61940" w:rsidRPr="004945F9">
        <w:rPr>
          <w:rFonts w:ascii="Book Antiqua" w:eastAsia="Minion-Black" w:hAnsi="Book Antiqua" w:cs="Times New Roman"/>
          <w:bCs/>
          <w:color w:val="000000" w:themeColor="text1"/>
          <w:kern w:val="0"/>
          <w:sz w:val="24"/>
          <w:szCs w:val="24"/>
        </w:rPr>
        <w:t>h</w:t>
      </w:r>
      <w:r w:rsidRPr="004945F9">
        <w:rPr>
          <w:rFonts w:ascii="Book Antiqua" w:eastAsia="Minion-Black" w:hAnsi="Book Antiqua" w:cs="Times New Roman"/>
          <w:bCs/>
          <w:color w:val="000000" w:themeColor="text1"/>
          <w:kern w:val="0"/>
          <w:sz w:val="24"/>
          <w:szCs w:val="24"/>
        </w:rPr>
        <w:t>igh mobility group box 1 (HMGB1)</w:t>
      </w:r>
      <w:r w:rsidR="003E51F7" w:rsidRPr="004945F9">
        <w:rPr>
          <w:rFonts w:ascii="Book Antiqua" w:eastAsia="Minion-Black" w:hAnsi="Book Antiqua" w:cs="Times New Roman"/>
          <w:bCs/>
          <w:color w:val="000000" w:themeColor="text1"/>
          <w:kern w:val="0"/>
          <w:sz w:val="24"/>
          <w:szCs w:val="24"/>
        </w:rPr>
        <w:t>,</w:t>
      </w:r>
      <w:r w:rsidR="00E571B7" w:rsidRPr="004945F9">
        <w:rPr>
          <w:rFonts w:ascii="Book Antiqua" w:eastAsia="Minion-Black" w:hAnsi="Book Antiqua" w:cs="Times New Roman"/>
          <w:bCs/>
          <w:color w:val="000000" w:themeColor="text1"/>
          <w:kern w:val="0"/>
          <w:sz w:val="24"/>
          <w:szCs w:val="24"/>
        </w:rPr>
        <w:t xml:space="preserve"> </w:t>
      </w:r>
      <w:r w:rsidR="003E51F7" w:rsidRPr="004945F9">
        <w:rPr>
          <w:rFonts w:ascii="Book Antiqua" w:eastAsia="Minion-Black" w:hAnsi="Book Antiqua" w:cs="Times New Roman"/>
          <w:bCs/>
          <w:color w:val="000000" w:themeColor="text1"/>
          <w:kern w:val="0"/>
          <w:sz w:val="24"/>
          <w:szCs w:val="24"/>
        </w:rPr>
        <w:t>a</w:t>
      </w:r>
      <w:r w:rsidR="00B61940" w:rsidRPr="004945F9">
        <w:rPr>
          <w:rFonts w:ascii="Book Antiqua" w:eastAsiaTheme="minorEastAsia" w:hAnsi="Book Antiqua" w:cs="Times New Roman"/>
          <w:bCs/>
          <w:color w:val="000000" w:themeColor="text1"/>
          <w:kern w:val="0"/>
          <w:sz w:val="24"/>
          <w:szCs w:val="24"/>
        </w:rPr>
        <w:t xml:space="preserve"> </w:t>
      </w:r>
      <w:r w:rsidR="003E51F7" w:rsidRPr="004945F9">
        <w:rPr>
          <w:rFonts w:ascii="Book Antiqua" w:eastAsia="Minion-Black" w:hAnsi="Book Antiqua" w:cs="Times New Roman"/>
          <w:bCs/>
          <w:color w:val="000000" w:themeColor="text1"/>
          <w:kern w:val="0"/>
          <w:sz w:val="24"/>
          <w:szCs w:val="24"/>
        </w:rPr>
        <w:t xml:space="preserve">DNA-binding </w:t>
      </w:r>
      <w:r w:rsidR="0022002E" w:rsidRPr="004945F9">
        <w:rPr>
          <w:rFonts w:ascii="Book Antiqua" w:eastAsia="Minion-Black" w:hAnsi="Book Antiqua" w:cs="Times New Roman"/>
          <w:bCs/>
          <w:color w:val="000000" w:themeColor="text1"/>
          <w:kern w:val="0"/>
          <w:sz w:val="24"/>
          <w:szCs w:val="24"/>
        </w:rPr>
        <w:t xml:space="preserve">intranuclear </w:t>
      </w:r>
      <w:r w:rsidR="003E51F7" w:rsidRPr="004945F9">
        <w:rPr>
          <w:rFonts w:ascii="Book Antiqua" w:eastAsia="Minion-Black" w:hAnsi="Book Antiqua" w:cs="Times New Roman"/>
          <w:bCs/>
          <w:color w:val="000000" w:themeColor="text1"/>
          <w:kern w:val="0"/>
          <w:sz w:val="24"/>
          <w:szCs w:val="24"/>
        </w:rPr>
        <w:t>protein</w:t>
      </w:r>
      <w:r w:rsidR="000B7F88" w:rsidRPr="004945F9">
        <w:rPr>
          <w:rFonts w:ascii="Book Antiqua" w:eastAsiaTheme="minorEastAsia" w:hAnsi="Book Antiqua" w:cs="Times New Roman"/>
          <w:bCs/>
          <w:color w:val="000000" w:themeColor="text1"/>
          <w:kern w:val="0"/>
          <w:sz w:val="24"/>
          <w:szCs w:val="24"/>
        </w:rPr>
        <w:t>,</w:t>
      </w:r>
      <w:r w:rsidR="00E571B7" w:rsidRPr="004945F9">
        <w:rPr>
          <w:rFonts w:ascii="Book Antiqua" w:eastAsia="Minion-Black" w:hAnsi="Book Antiqua" w:cs="Times New Roman"/>
          <w:bCs/>
          <w:color w:val="000000" w:themeColor="text1"/>
          <w:kern w:val="0"/>
          <w:sz w:val="24"/>
          <w:szCs w:val="24"/>
        </w:rPr>
        <w:t xml:space="preserve"> </w:t>
      </w:r>
      <w:r w:rsidR="006D7A53" w:rsidRPr="004945F9">
        <w:rPr>
          <w:rFonts w:ascii="Book Antiqua" w:eastAsia="Minion-Black" w:hAnsi="Book Antiqua" w:cs="Times New Roman"/>
          <w:bCs/>
          <w:color w:val="000000" w:themeColor="text1"/>
          <w:kern w:val="0"/>
          <w:sz w:val="24"/>
          <w:szCs w:val="24"/>
        </w:rPr>
        <w:t>has attracted</w:t>
      </w:r>
      <w:r w:rsidRPr="004945F9">
        <w:rPr>
          <w:rFonts w:ascii="Book Antiqua" w:eastAsia="Minion-Black" w:hAnsi="Book Antiqua" w:cs="Times New Roman"/>
          <w:bCs/>
          <w:color w:val="000000" w:themeColor="text1"/>
          <w:kern w:val="0"/>
          <w:sz w:val="24"/>
          <w:szCs w:val="24"/>
        </w:rPr>
        <w:t xml:space="preserve"> increasing attention because of </w:t>
      </w:r>
      <w:r w:rsidR="00E571B7" w:rsidRPr="004945F9">
        <w:rPr>
          <w:rFonts w:ascii="Book Antiqua" w:eastAsia="Minion-Black" w:hAnsi="Book Antiqua" w:cs="Times New Roman"/>
          <w:bCs/>
          <w:color w:val="000000" w:themeColor="text1"/>
          <w:kern w:val="0"/>
          <w:sz w:val="24"/>
          <w:szCs w:val="24"/>
        </w:rPr>
        <w:t xml:space="preserve">its vital role as a late mediator in lethal systemic </w:t>
      </w:r>
      <w:proofErr w:type="gramStart"/>
      <w:r w:rsidR="00E571B7" w:rsidRPr="004945F9">
        <w:rPr>
          <w:rFonts w:ascii="Book Antiqua" w:eastAsia="Minion-Black" w:hAnsi="Book Antiqua" w:cs="Times New Roman"/>
          <w:bCs/>
          <w:color w:val="000000" w:themeColor="text1"/>
          <w:kern w:val="0"/>
          <w:sz w:val="24"/>
          <w:szCs w:val="24"/>
        </w:rPr>
        <w:t>inflammation</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12,13]</w:t>
      </w:r>
      <w:r w:rsidR="00E571B7" w:rsidRPr="004945F9">
        <w:rPr>
          <w:rFonts w:ascii="Book Antiqua" w:eastAsia="Minion-Black" w:hAnsi="Book Antiqua" w:cs="Times New Roman"/>
          <w:bCs/>
          <w:color w:val="000000" w:themeColor="text1"/>
          <w:kern w:val="0"/>
          <w:sz w:val="24"/>
          <w:szCs w:val="24"/>
        </w:rPr>
        <w:t xml:space="preserve">. </w:t>
      </w:r>
      <w:r w:rsidR="0022002E" w:rsidRPr="004945F9">
        <w:rPr>
          <w:rFonts w:ascii="Book Antiqua" w:eastAsia="Minion-Black" w:hAnsi="Book Antiqua" w:cs="Times New Roman"/>
          <w:bCs/>
          <w:color w:val="000000" w:themeColor="text1"/>
          <w:kern w:val="0"/>
          <w:sz w:val="24"/>
          <w:szCs w:val="24"/>
        </w:rPr>
        <w:t>HMGB1 is</w:t>
      </w:r>
      <w:r w:rsidR="007614E5" w:rsidRPr="004945F9">
        <w:rPr>
          <w:rFonts w:ascii="Book Antiqua" w:eastAsia="Minion-Black" w:hAnsi="Book Antiqua" w:cs="Times New Roman"/>
          <w:bCs/>
          <w:color w:val="000000" w:themeColor="text1"/>
          <w:kern w:val="0"/>
          <w:sz w:val="24"/>
          <w:szCs w:val="24"/>
        </w:rPr>
        <w:t xml:space="preserve"> derived</w:t>
      </w:r>
      <w:r w:rsidR="007614E5" w:rsidRPr="004945F9">
        <w:rPr>
          <w:rFonts w:ascii="Book Antiqua" w:eastAsiaTheme="minorEastAsia" w:hAnsi="Book Antiqua" w:cs="Times New Roman"/>
          <w:bCs/>
          <w:color w:val="000000" w:themeColor="text1"/>
          <w:kern w:val="0"/>
          <w:sz w:val="24"/>
          <w:szCs w:val="24"/>
        </w:rPr>
        <w:t xml:space="preserve"> </w:t>
      </w:r>
      <w:r w:rsidR="007614E5" w:rsidRPr="004945F9">
        <w:rPr>
          <w:rFonts w:ascii="Book Antiqua" w:eastAsia="Minion-Black" w:hAnsi="Book Antiqua" w:cs="Times New Roman"/>
          <w:bCs/>
          <w:color w:val="000000" w:themeColor="text1"/>
          <w:kern w:val="0"/>
          <w:sz w:val="24"/>
          <w:szCs w:val="24"/>
        </w:rPr>
        <w:t xml:space="preserve">from active secretion by activated macrophages and </w:t>
      </w:r>
      <w:r w:rsidR="0022002E" w:rsidRPr="004945F9">
        <w:rPr>
          <w:rFonts w:ascii="Book Antiqua" w:eastAsia="Minion-Black" w:hAnsi="Book Antiqua" w:cs="Times New Roman"/>
          <w:bCs/>
          <w:color w:val="000000" w:themeColor="text1"/>
          <w:kern w:val="0"/>
          <w:sz w:val="24"/>
          <w:szCs w:val="24"/>
        </w:rPr>
        <w:t xml:space="preserve">passive </w:t>
      </w:r>
      <w:r w:rsidR="004A2D48" w:rsidRPr="004945F9">
        <w:rPr>
          <w:rFonts w:ascii="Book Antiqua" w:eastAsia="Minion-Black" w:hAnsi="Book Antiqua" w:cs="Times New Roman"/>
          <w:bCs/>
          <w:color w:val="000000" w:themeColor="text1"/>
          <w:kern w:val="0"/>
          <w:sz w:val="24"/>
          <w:szCs w:val="24"/>
        </w:rPr>
        <w:t xml:space="preserve">secretion </w:t>
      </w:r>
      <w:r w:rsidR="0022002E" w:rsidRPr="004945F9">
        <w:rPr>
          <w:rFonts w:ascii="Book Antiqua" w:eastAsia="Minion-Black" w:hAnsi="Book Antiqua" w:cs="Times New Roman"/>
          <w:bCs/>
          <w:color w:val="000000" w:themeColor="text1"/>
          <w:kern w:val="0"/>
          <w:sz w:val="24"/>
          <w:szCs w:val="24"/>
        </w:rPr>
        <w:t xml:space="preserve">by necrotic </w:t>
      </w:r>
      <w:r w:rsidR="007614E5" w:rsidRPr="004945F9">
        <w:rPr>
          <w:rFonts w:ascii="Book Antiqua" w:eastAsia="Minion-Black" w:hAnsi="Book Antiqua" w:cs="Times New Roman"/>
          <w:bCs/>
          <w:color w:val="000000" w:themeColor="text1"/>
          <w:kern w:val="0"/>
          <w:sz w:val="24"/>
          <w:szCs w:val="24"/>
        </w:rPr>
        <w:t xml:space="preserve">and apoptotic </w:t>
      </w:r>
      <w:r w:rsidR="0022002E" w:rsidRPr="004945F9">
        <w:rPr>
          <w:rFonts w:ascii="Book Antiqua" w:eastAsia="Minion-Black" w:hAnsi="Book Antiqua" w:cs="Times New Roman"/>
          <w:bCs/>
          <w:color w:val="000000" w:themeColor="text1"/>
          <w:kern w:val="0"/>
          <w:sz w:val="24"/>
          <w:szCs w:val="24"/>
        </w:rPr>
        <w:t>cells</w:t>
      </w:r>
      <w:r w:rsidR="007614E5" w:rsidRPr="004945F9">
        <w:rPr>
          <w:rFonts w:ascii="Book Antiqua" w:eastAsia="Minion-Black" w:hAnsi="Book Antiqua" w:cs="Times New Roman"/>
          <w:bCs/>
          <w:color w:val="000000" w:themeColor="text1"/>
          <w:kern w:val="0"/>
          <w:sz w:val="24"/>
          <w:szCs w:val="24"/>
        </w:rPr>
        <w:t>.</w:t>
      </w:r>
      <w:r w:rsidR="001B7F3F" w:rsidRPr="004945F9">
        <w:rPr>
          <w:rFonts w:ascii="Book Antiqua" w:eastAsia="Minion-Black" w:hAnsi="Book Antiqua" w:cs="Times New Roman"/>
          <w:bCs/>
          <w:color w:val="000000" w:themeColor="text1"/>
          <w:kern w:val="0"/>
          <w:sz w:val="24"/>
          <w:szCs w:val="24"/>
        </w:rPr>
        <w:t xml:space="preserve"> Extracellular HMGB1 can </w:t>
      </w:r>
      <w:r w:rsidR="00A01763" w:rsidRPr="004945F9">
        <w:rPr>
          <w:rFonts w:ascii="Book Antiqua" w:eastAsia="Minion-Black" w:hAnsi="Book Antiqua" w:cs="Times New Roman"/>
          <w:bCs/>
          <w:color w:val="000000" w:themeColor="text1"/>
          <w:kern w:val="0"/>
          <w:sz w:val="24"/>
          <w:szCs w:val="24"/>
        </w:rPr>
        <w:t>trigger a lethal inflammatory process and participate in the</w:t>
      </w:r>
      <w:r w:rsidR="00A01763" w:rsidRPr="004945F9">
        <w:rPr>
          <w:rFonts w:ascii="Book Antiqua" w:eastAsiaTheme="minorEastAsia" w:hAnsi="Book Antiqua" w:cs="Times New Roman"/>
          <w:bCs/>
          <w:color w:val="000000" w:themeColor="text1"/>
          <w:kern w:val="0"/>
          <w:sz w:val="24"/>
          <w:szCs w:val="24"/>
        </w:rPr>
        <w:t xml:space="preserve"> </w:t>
      </w:r>
      <w:r w:rsidR="00A01763" w:rsidRPr="004945F9">
        <w:rPr>
          <w:rFonts w:ascii="Book Antiqua" w:eastAsia="Minion-Black" w:hAnsi="Book Antiqua" w:cs="Times New Roman"/>
          <w:bCs/>
          <w:color w:val="000000" w:themeColor="text1"/>
          <w:kern w:val="0"/>
          <w:sz w:val="24"/>
          <w:szCs w:val="24"/>
        </w:rPr>
        <w:t xml:space="preserve">development of multiple organ injury in </w:t>
      </w:r>
      <w:proofErr w:type="gramStart"/>
      <w:r w:rsidR="00A01763" w:rsidRPr="004945F9">
        <w:rPr>
          <w:rFonts w:ascii="Book Antiqua" w:eastAsia="Minion-Black" w:hAnsi="Book Antiqua" w:cs="Times New Roman"/>
          <w:bCs/>
          <w:color w:val="000000" w:themeColor="text1"/>
          <w:kern w:val="0"/>
          <w:sz w:val="24"/>
          <w:szCs w:val="24"/>
        </w:rPr>
        <w:t>SAP</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14,15]</w:t>
      </w:r>
      <w:r w:rsidR="00A01763" w:rsidRPr="004945F9">
        <w:rPr>
          <w:rFonts w:ascii="Book Antiqua" w:eastAsia="Minion-Black" w:hAnsi="Book Antiqua" w:cs="Times New Roman"/>
          <w:bCs/>
          <w:color w:val="000000" w:themeColor="text1"/>
          <w:kern w:val="0"/>
          <w:sz w:val="24"/>
          <w:szCs w:val="24"/>
        </w:rPr>
        <w:t xml:space="preserve">. It has been reported that serum HMGB1 level </w:t>
      </w:r>
      <w:r w:rsidR="004A2D48" w:rsidRPr="004945F9">
        <w:rPr>
          <w:rFonts w:ascii="Book Antiqua" w:eastAsia="Minion-Black" w:hAnsi="Book Antiqua" w:cs="Times New Roman"/>
          <w:bCs/>
          <w:color w:val="000000" w:themeColor="text1"/>
          <w:kern w:val="0"/>
          <w:sz w:val="24"/>
          <w:szCs w:val="24"/>
        </w:rPr>
        <w:t xml:space="preserve">is </w:t>
      </w:r>
      <w:r w:rsidR="00A01763" w:rsidRPr="004945F9">
        <w:rPr>
          <w:rFonts w:ascii="Book Antiqua" w:eastAsia="Minion-Black" w:hAnsi="Book Antiqua" w:cs="Times New Roman"/>
          <w:bCs/>
          <w:color w:val="000000" w:themeColor="text1"/>
          <w:kern w:val="0"/>
          <w:sz w:val="24"/>
          <w:szCs w:val="24"/>
        </w:rPr>
        <w:t xml:space="preserve">significantly </w:t>
      </w:r>
      <w:r w:rsidR="00F761B8" w:rsidRPr="004945F9">
        <w:rPr>
          <w:rFonts w:ascii="Book Antiqua" w:eastAsia="Minion-Black" w:hAnsi="Book Antiqua" w:cs="Times New Roman"/>
          <w:bCs/>
          <w:color w:val="000000" w:themeColor="text1"/>
          <w:kern w:val="0"/>
          <w:sz w:val="24"/>
          <w:szCs w:val="24"/>
        </w:rPr>
        <w:t>elevated</w:t>
      </w:r>
      <w:r w:rsidR="00A01763" w:rsidRPr="004945F9">
        <w:rPr>
          <w:rFonts w:ascii="Book Antiqua" w:eastAsia="Minion-Black" w:hAnsi="Book Antiqua" w:cs="Times New Roman"/>
          <w:bCs/>
          <w:color w:val="000000" w:themeColor="text1"/>
          <w:kern w:val="0"/>
          <w:sz w:val="24"/>
          <w:szCs w:val="24"/>
        </w:rPr>
        <w:t xml:space="preserve"> in patients with SAP</w:t>
      </w:r>
      <w:r w:rsidR="00F761B8" w:rsidRPr="004945F9">
        <w:rPr>
          <w:rFonts w:ascii="Book Antiqua" w:eastAsia="Minion-Black" w:hAnsi="Book Antiqua" w:cs="Times New Roman"/>
          <w:bCs/>
          <w:color w:val="000000" w:themeColor="text1"/>
          <w:kern w:val="0"/>
          <w:sz w:val="24"/>
          <w:szCs w:val="24"/>
        </w:rPr>
        <w:t xml:space="preserve"> on admission</w:t>
      </w:r>
      <w:r w:rsidR="00A01763" w:rsidRPr="004945F9">
        <w:rPr>
          <w:rFonts w:ascii="Book Antiqua" w:eastAsia="Minion-Black" w:hAnsi="Book Antiqua" w:cs="Times New Roman"/>
          <w:bCs/>
          <w:color w:val="000000" w:themeColor="text1"/>
          <w:kern w:val="0"/>
          <w:sz w:val="24"/>
          <w:szCs w:val="24"/>
        </w:rPr>
        <w:t xml:space="preserve"> and </w:t>
      </w:r>
      <w:r w:rsidR="004A2D48" w:rsidRPr="004945F9">
        <w:rPr>
          <w:rFonts w:ascii="Book Antiqua" w:eastAsia="Minion-Black" w:hAnsi="Book Antiqua" w:cs="Times New Roman"/>
          <w:bCs/>
          <w:color w:val="000000" w:themeColor="text1"/>
          <w:kern w:val="0"/>
          <w:sz w:val="24"/>
          <w:szCs w:val="24"/>
        </w:rPr>
        <w:t xml:space="preserve">is </w:t>
      </w:r>
      <w:r w:rsidR="00A01763" w:rsidRPr="004945F9">
        <w:rPr>
          <w:rFonts w:ascii="Book Antiqua" w:eastAsia="Minion-Black" w:hAnsi="Book Antiqua" w:cs="Times New Roman"/>
          <w:bCs/>
          <w:color w:val="000000" w:themeColor="text1"/>
          <w:kern w:val="0"/>
          <w:sz w:val="24"/>
          <w:szCs w:val="24"/>
        </w:rPr>
        <w:t>positively related to severity of SAP as well as organ dysfunction and infection</w:t>
      </w:r>
      <w:r w:rsidR="00F761B8" w:rsidRPr="004945F9">
        <w:rPr>
          <w:rFonts w:ascii="Book Antiqua" w:eastAsia="Minion-Black" w:hAnsi="Book Antiqua" w:cs="Times New Roman"/>
          <w:bCs/>
          <w:color w:val="000000" w:themeColor="text1"/>
          <w:kern w:val="0"/>
          <w:sz w:val="24"/>
          <w:szCs w:val="24"/>
        </w:rPr>
        <w:t xml:space="preserve"> during the clinical </w:t>
      </w:r>
      <w:proofErr w:type="gramStart"/>
      <w:r w:rsidR="00F761B8" w:rsidRPr="004945F9">
        <w:rPr>
          <w:rFonts w:ascii="Book Antiqua" w:eastAsia="Minion-Black" w:hAnsi="Book Antiqua" w:cs="Times New Roman"/>
          <w:bCs/>
          <w:color w:val="000000" w:themeColor="text1"/>
          <w:kern w:val="0"/>
          <w:sz w:val="24"/>
          <w:szCs w:val="24"/>
        </w:rPr>
        <w:t>course</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16]</w:t>
      </w:r>
      <w:r w:rsidR="001624F1" w:rsidRPr="004945F9">
        <w:rPr>
          <w:rFonts w:ascii="Book Antiqua" w:eastAsia="Minion-Black" w:hAnsi="Book Antiqua" w:cs="Times New Roman"/>
          <w:bCs/>
          <w:color w:val="000000" w:themeColor="text1"/>
          <w:kern w:val="0"/>
          <w:sz w:val="24"/>
          <w:szCs w:val="24"/>
        </w:rPr>
        <w:t xml:space="preserve">. </w:t>
      </w:r>
      <w:r w:rsidR="004A2D48" w:rsidRPr="004945F9">
        <w:rPr>
          <w:rFonts w:ascii="Book Antiqua" w:eastAsia="Minion-Black" w:hAnsi="Book Antiqua" w:cs="Times New Roman"/>
          <w:bCs/>
          <w:color w:val="000000" w:themeColor="text1"/>
          <w:kern w:val="0"/>
          <w:sz w:val="24"/>
          <w:szCs w:val="24"/>
        </w:rPr>
        <w:t>In particular</w:t>
      </w:r>
      <w:r w:rsidR="00FE3895" w:rsidRPr="004945F9">
        <w:rPr>
          <w:rFonts w:ascii="Book Antiqua" w:eastAsiaTheme="minorEastAsia" w:hAnsi="Book Antiqua" w:cs="Times New Roman"/>
          <w:bCs/>
          <w:color w:val="000000" w:themeColor="text1"/>
          <w:kern w:val="0"/>
          <w:sz w:val="24"/>
          <w:szCs w:val="24"/>
        </w:rPr>
        <w:t>,</w:t>
      </w:r>
      <w:r w:rsidR="00B6078C" w:rsidRPr="004945F9">
        <w:rPr>
          <w:rFonts w:ascii="Book Antiqua" w:eastAsia="Minion-Black" w:hAnsi="Book Antiqua" w:cs="Times New Roman"/>
          <w:bCs/>
          <w:color w:val="000000" w:themeColor="text1"/>
          <w:kern w:val="0"/>
          <w:sz w:val="24"/>
          <w:szCs w:val="24"/>
        </w:rPr>
        <w:t xml:space="preserve"> the level of HMGB1 in PAAF is </w:t>
      </w:r>
      <w:bookmarkStart w:id="39" w:name="OLE_LINK86"/>
      <w:bookmarkStart w:id="40" w:name="OLE_LINK87"/>
      <w:r w:rsidR="00B6078C" w:rsidRPr="004945F9">
        <w:rPr>
          <w:rFonts w:ascii="Book Antiqua" w:eastAsia="Minion-Black" w:hAnsi="Book Antiqua" w:cs="Times New Roman"/>
          <w:bCs/>
          <w:color w:val="000000" w:themeColor="text1"/>
          <w:kern w:val="0"/>
          <w:sz w:val="24"/>
          <w:szCs w:val="24"/>
        </w:rPr>
        <w:t>higher</w:t>
      </w:r>
      <w:bookmarkEnd w:id="39"/>
      <w:bookmarkEnd w:id="40"/>
      <w:r w:rsidR="000D01F3" w:rsidRPr="004945F9">
        <w:rPr>
          <w:rFonts w:ascii="Book Antiqua" w:eastAsia="Minion-Black" w:hAnsi="Book Antiqua" w:cs="Times New Roman"/>
          <w:bCs/>
          <w:color w:val="000000" w:themeColor="text1"/>
          <w:kern w:val="0"/>
          <w:sz w:val="24"/>
          <w:szCs w:val="24"/>
        </w:rPr>
        <w:t xml:space="preserve"> </w:t>
      </w:r>
      <w:r w:rsidR="00B6078C" w:rsidRPr="004945F9">
        <w:rPr>
          <w:rFonts w:ascii="Book Antiqua" w:eastAsia="Minion-Black" w:hAnsi="Book Antiqua" w:cs="Times New Roman"/>
          <w:bCs/>
          <w:color w:val="000000" w:themeColor="text1"/>
          <w:kern w:val="0"/>
          <w:sz w:val="24"/>
          <w:szCs w:val="24"/>
        </w:rPr>
        <w:t xml:space="preserve">compared with </w:t>
      </w:r>
      <w:r w:rsidR="004A2D48" w:rsidRPr="004945F9">
        <w:rPr>
          <w:rFonts w:ascii="Book Antiqua" w:eastAsia="Minion-Black" w:hAnsi="Book Antiqua" w:cs="Times New Roman"/>
          <w:bCs/>
          <w:color w:val="000000" w:themeColor="text1"/>
          <w:kern w:val="0"/>
          <w:sz w:val="24"/>
          <w:szCs w:val="24"/>
        </w:rPr>
        <w:t xml:space="preserve">that </w:t>
      </w:r>
      <w:r w:rsidR="00B6078C" w:rsidRPr="004945F9">
        <w:rPr>
          <w:rFonts w:ascii="Book Antiqua" w:eastAsia="Minion-Black" w:hAnsi="Book Antiqua" w:cs="Times New Roman"/>
          <w:bCs/>
          <w:color w:val="000000" w:themeColor="text1"/>
          <w:kern w:val="0"/>
          <w:sz w:val="24"/>
          <w:szCs w:val="24"/>
        </w:rPr>
        <w:t>in serum in</w:t>
      </w:r>
      <w:r w:rsidR="00F761B8" w:rsidRPr="004945F9">
        <w:rPr>
          <w:rFonts w:ascii="Book Antiqua" w:eastAsiaTheme="minorEastAsia" w:hAnsi="Book Antiqua" w:cs="Times New Roman"/>
          <w:bCs/>
          <w:color w:val="000000" w:themeColor="text1"/>
          <w:kern w:val="0"/>
          <w:sz w:val="24"/>
          <w:szCs w:val="24"/>
        </w:rPr>
        <w:t xml:space="preserve"> </w:t>
      </w:r>
      <w:r w:rsidR="00B6078C" w:rsidRPr="004945F9">
        <w:rPr>
          <w:rFonts w:ascii="Book Antiqua" w:eastAsia="Minion-Black" w:hAnsi="Book Antiqua" w:cs="Times New Roman"/>
          <w:bCs/>
          <w:color w:val="000000" w:themeColor="text1"/>
          <w:kern w:val="0"/>
          <w:sz w:val="24"/>
          <w:szCs w:val="24"/>
        </w:rPr>
        <w:t>experimental SAP</w:t>
      </w:r>
      <w:r w:rsidR="00193D09" w:rsidRPr="004945F9">
        <w:rPr>
          <w:rFonts w:ascii="Book Antiqua" w:eastAsia="Minion-Black" w:hAnsi="Book Antiqua" w:cs="Times New Roman"/>
          <w:bCs/>
          <w:color w:val="000000" w:themeColor="text1"/>
          <w:kern w:val="0"/>
          <w:sz w:val="24"/>
          <w:szCs w:val="24"/>
        </w:rPr>
        <w:t xml:space="preserve">, </w:t>
      </w:r>
      <w:r w:rsidR="00B62C59" w:rsidRPr="004945F9">
        <w:rPr>
          <w:rFonts w:ascii="Book Antiqua" w:hAnsi="Book Antiqua" w:cs="Times New Roman"/>
          <w:color w:val="000000" w:themeColor="text1"/>
          <w:kern w:val="0"/>
          <w:sz w:val="24"/>
          <w:szCs w:val="24"/>
        </w:rPr>
        <w:t>indicat</w:t>
      </w:r>
      <w:r w:rsidR="00193D09" w:rsidRPr="004945F9">
        <w:rPr>
          <w:rFonts w:ascii="Book Antiqua" w:hAnsi="Book Antiqua" w:cs="Times New Roman"/>
          <w:color w:val="000000" w:themeColor="text1"/>
          <w:kern w:val="0"/>
          <w:sz w:val="24"/>
          <w:szCs w:val="24"/>
        </w:rPr>
        <w:t xml:space="preserve">ing that HMGB1 </w:t>
      </w:r>
      <w:r w:rsidR="004A2D48" w:rsidRPr="004945F9">
        <w:rPr>
          <w:rFonts w:ascii="Book Antiqua" w:hAnsi="Book Antiqua" w:cs="Times New Roman"/>
          <w:color w:val="000000" w:themeColor="text1"/>
          <w:kern w:val="0"/>
          <w:sz w:val="24"/>
          <w:szCs w:val="24"/>
        </w:rPr>
        <w:t xml:space="preserve">is </w:t>
      </w:r>
      <w:r w:rsidR="00193D09" w:rsidRPr="004945F9">
        <w:rPr>
          <w:rFonts w:ascii="Book Antiqua" w:hAnsi="Book Antiqua" w:cs="Times New Roman"/>
          <w:color w:val="000000" w:themeColor="text1"/>
          <w:kern w:val="0"/>
          <w:sz w:val="24"/>
          <w:szCs w:val="24"/>
        </w:rPr>
        <w:t xml:space="preserve">first </w:t>
      </w:r>
      <w:r w:rsidR="00193D09" w:rsidRPr="004945F9">
        <w:rPr>
          <w:rFonts w:ascii="Book Antiqua" w:hAnsi="Book Antiqua" w:cs="Times New Roman"/>
          <w:color w:val="000000" w:themeColor="text1"/>
          <w:kern w:val="0"/>
          <w:sz w:val="24"/>
          <w:szCs w:val="24"/>
        </w:rPr>
        <w:lastRenderedPageBreak/>
        <w:t xml:space="preserve">produced and released by </w:t>
      </w:r>
      <w:r w:rsidR="004A2D48" w:rsidRPr="004945F9">
        <w:rPr>
          <w:rFonts w:ascii="Book Antiqua" w:hAnsi="Book Antiqua" w:cs="Times New Roman"/>
          <w:color w:val="000000" w:themeColor="text1"/>
          <w:kern w:val="0"/>
          <w:sz w:val="24"/>
          <w:szCs w:val="24"/>
        </w:rPr>
        <w:t xml:space="preserve">the </w:t>
      </w:r>
      <w:r w:rsidR="00193D09" w:rsidRPr="004945F9">
        <w:rPr>
          <w:rFonts w:ascii="Book Antiqua" w:hAnsi="Book Antiqua" w:cs="Times New Roman"/>
          <w:color w:val="000000" w:themeColor="text1"/>
          <w:kern w:val="0"/>
          <w:sz w:val="24"/>
          <w:szCs w:val="24"/>
        </w:rPr>
        <w:t xml:space="preserve">pancreas and peritoneal macrophages/monocytes during </w:t>
      </w:r>
      <w:proofErr w:type="gramStart"/>
      <w:r w:rsidR="00193D09" w:rsidRPr="004945F9">
        <w:rPr>
          <w:rFonts w:ascii="Book Antiqua" w:hAnsi="Book Antiqua" w:cs="Times New Roman"/>
          <w:color w:val="000000" w:themeColor="text1"/>
          <w:kern w:val="0"/>
          <w:sz w:val="24"/>
          <w:szCs w:val="24"/>
        </w:rPr>
        <w:t>SAP</w:t>
      </w:r>
      <w:r w:rsidR="00935A81" w:rsidRPr="004945F9">
        <w:rPr>
          <w:rFonts w:ascii="Book Antiqua" w:hAnsi="Book Antiqua" w:cs="Times New Roman"/>
          <w:color w:val="000000" w:themeColor="text1"/>
          <w:kern w:val="0"/>
          <w:sz w:val="24"/>
          <w:szCs w:val="24"/>
          <w:vertAlign w:val="superscript"/>
        </w:rPr>
        <w:t>[</w:t>
      </w:r>
      <w:proofErr w:type="gramEnd"/>
      <w:r w:rsidR="00935A81" w:rsidRPr="004945F9">
        <w:rPr>
          <w:rFonts w:ascii="Book Antiqua" w:hAnsi="Book Antiqua" w:cs="Times New Roman"/>
          <w:color w:val="000000" w:themeColor="text1"/>
          <w:kern w:val="0"/>
          <w:sz w:val="24"/>
          <w:szCs w:val="24"/>
          <w:vertAlign w:val="superscript"/>
        </w:rPr>
        <w:t>17]</w:t>
      </w:r>
      <w:r w:rsidR="00193D09" w:rsidRPr="004945F9">
        <w:rPr>
          <w:rFonts w:ascii="Book Antiqua" w:hAnsi="Book Antiqua" w:cs="Times New Roman"/>
          <w:color w:val="000000" w:themeColor="text1"/>
          <w:kern w:val="0"/>
          <w:sz w:val="24"/>
          <w:szCs w:val="24"/>
        </w:rPr>
        <w:t>.</w:t>
      </w:r>
      <w:r w:rsidR="00193D09" w:rsidRPr="004945F9">
        <w:rPr>
          <w:rFonts w:ascii="Book Antiqua" w:eastAsiaTheme="minorEastAsia" w:hAnsi="Book Antiqua" w:cs="Times New Roman"/>
          <w:bCs/>
          <w:color w:val="000000" w:themeColor="text1"/>
          <w:kern w:val="0"/>
          <w:sz w:val="24"/>
          <w:szCs w:val="24"/>
        </w:rPr>
        <w:t xml:space="preserve"> </w:t>
      </w:r>
      <w:bookmarkStart w:id="41" w:name="OLE_LINK46"/>
      <w:bookmarkStart w:id="42" w:name="OLE_LINK61"/>
      <w:r w:rsidR="00D12B73" w:rsidRPr="004945F9">
        <w:rPr>
          <w:rFonts w:ascii="Book Antiqua" w:eastAsia="Minion-Black" w:hAnsi="Book Antiqua" w:cs="Times New Roman"/>
          <w:color w:val="000000" w:themeColor="text1"/>
          <w:kern w:val="0"/>
          <w:sz w:val="24"/>
          <w:szCs w:val="24"/>
        </w:rPr>
        <w:t>In</w:t>
      </w:r>
      <w:r w:rsidR="0015730E" w:rsidRPr="004945F9">
        <w:rPr>
          <w:rFonts w:ascii="Book Antiqua" w:eastAsia="Minion-Black" w:hAnsi="Book Antiqua" w:cs="Times New Roman"/>
          <w:bCs/>
          <w:color w:val="000000" w:themeColor="text1"/>
          <w:kern w:val="0"/>
          <w:sz w:val="24"/>
          <w:szCs w:val="24"/>
        </w:rPr>
        <w:t xml:space="preserve"> </w:t>
      </w:r>
      <w:r w:rsidR="00D12B73" w:rsidRPr="004945F9">
        <w:rPr>
          <w:rFonts w:ascii="Book Antiqua" w:eastAsia="Minion-Black" w:hAnsi="Book Antiqua" w:cs="Times New Roman"/>
          <w:color w:val="000000" w:themeColor="text1"/>
          <w:kern w:val="0"/>
          <w:sz w:val="24"/>
          <w:szCs w:val="24"/>
        </w:rPr>
        <w:t>addition</w:t>
      </w:r>
      <w:r w:rsidR="00D12B73" w:rsidRPr="004945F9">
        <w:rPr>
          <w:rFonts w:ascii="Book Antiqua" w:eastAsia="Minion-Black" w:hAnsi="Book Antiqua" w:cs="Times New Roman"/>
          <w:bCs/>
          <w:color w:val="000000" w:themeColor="text1"/>
          <w:kern w:val="0"/>
          <w:sz w:val="24"/>
          <w:szCs w:val="24"/>
        </w:rPr>
        <w:t xml:space="preserve">, </w:t>
      </w:r>
      <w:r w:rsidR="001C6BFF" w:rsidRPr="004945F9">
        <w:rPr>
          <w:rFonts w:ascii="Book Antiqua" w:eastAsia="Minion-Black" w:hAnsi="Book Antiqua" w:cs="Times New Roman"/>
          <w:bCs/>
          <w:color w:val="000000" w:themeColor="text1"/>
          <w:kern w:val="0"/>
          <w:sz w:val="24"/>
          <w:szCs w:val="24"/>
        </w:rPr>
        <w:t xml:space="preserve">HMGB1 </w:t>
      </w:r>
      <w:r w:rsidR="004B6278" w:rsidRPr="004945F9">
        <w:rPr>
          <w:rFonts w:ascii="Book Antiqua" w:eastAsia="Minion-Black" w:hAnsi="Book Antiqua" w:cs="Times New Roman"/>
          <w:bCs/>
          <w:color w:val="000000" w:themeColor="text1"/>
          <w:kern w:val="0"/>
          <w:sz w:val="24"/>
          <w:szCs w:val="24"/>
        </w:rPr>
        <w:t>play</w:t>
      </w:r>
      <w:r w:rsidR="004A2D48" w:rsidRPr="004945F9">
        <w:rPr>
          <w:rFonts w:ascii="Book Antiqua" w:eastAsia="Minion-Black" w:hAnsi="Book Antiqua" w:cs="Times New Roman"/>
          <w:bCs/>
          <w:color w:val="000000" w:themeColor="text1"/>
          <w:kern w:val="0"/>
          <w:sz w:val="24"/>
          <w:szCs w:val="24"/>
        </w:rPr>
        <w:t>s</w:t>
      </w:r>
      <w:r w:rsidR="004B6278" w:rsidRPr="004945F9">
        <w:rPr>
          <w:rFonts w:ascii="Book Antiqua" w:eastAsia="Minion-Black" w:hAnsi="Book Antiqua" w:cs="Times New Roman"/>
          <w:bCs/>
          <w:color w:val="000000" w:themeColor="text1"/>
          <w:kern w:val="0"/>
          <w:sz w:val="24"/>
          <w:szCs w:val="24"/>
        </w:rPr>
        <w:t xml:space="preserve"> an important role</w:t>
      </w:r>
      <w:bookmarkStart w:id="43" w:name="OLE_LINK28"/>
      <w:bookmarkStart w:id="44" w:name="OLE_LINK30"/>
      <w:r w:rsidR="004B6278" w:rsidRPr="004945F9">
        <w:rPr>
          <w:rFonts w:ascii="Book Antiqua" w:eastAsia="Minion-Black" w:hAnsi="Book Antiqua" w:cs="Times New Roman"/>
          <w:bCs/>
          <w:color w:val="000000" w:themeColor="text1"/>
          <w:kern w:val="0"/>
          <w:sz w:val="24"/>
          <w:szCs w:val="24"/>
        </w:rPr>
        <w:t xml:space="preserve"> </w:t>
      </w:r>
      <w:r w:rsidR="001C6BFF" w:rsidRPr="004945F9">
        <w:rPr>
          <w:rFonts w:ascii="Book Antiqua" w:eastAsia="Minion-Black" w:hAnsi="Book Antiqua" w:cs="Times New Roman"/>
          <w:bCs/>
          <w:color w:val="000000" w:themeColor="text1"/>
          <w:kern w:val="0"/>
          <w:sz w:val="24"/>
          <w:szCs w:val="24"/>
        </w:rPr>
        <w:t>in the pathogenesis of cardiac dysfunction in many diseases</w:t>
      </w:r>
      <w:bookmarkEnd w:id="43"/>
      <w:bookmarkEnd w:id="44"/>
      <w:r w:rsidR="001C6BFF" w:rsidRPr="004945F9">
        <w:rPr>
          <w:rFonts w:ascii="Book Antiqua" w:eastAsia="Minion-Black" w:hAnsi="Book Antiqua" w:cs="Times New Roman"/>
          <w:bCs/>
          <w:color w:val="000000" w:themeColor="text1"/>
          <w:kern w:val="0"/>
          <w:sz w:val="24"/>
          <w:szCs w:val="24"/>
        </w:rPr>
        <w:t>.</w:t>
      </w:r>
      <w:r w:rsidR="004B6278" w:rsidRPr="004945F9">
        <w:rPr>
          <w:rFonts w:ascii="Book Antiqua" w:eastAsia="Minion-Black" w:hAnsi="Book Antiqua" w:cs="Times New Roman"/>
          <w:bCs/>
          <w:color w:val="000000" w:themeColor="text1"/>
          <w:kern w:val="0"/>
          <w:sz w:val="24"/>
          <w:szCs w:val="24"/>
        </w:rPr>
        <w:t xml:space="preserve"> Active neutralization with anti-HMGB1 antibodies or HMGB1-specific blockage </w:t>
      </w:r>
      <w:r w:rsidR="004B6278" w:rsidRPr="004945F9">
        <w:rPr>
          <w:rFonts w:ascii="Book Antiqua" w:eastAsia="Minion-Black" w:hAnsi="Book Antiqua" w:cs="Times New Roman"/>
          <w:bCs/>
          <w:i/>
          <w:iCs/>
          <w:color w:val="000000" w:themeColor="text1"/>
          <w:kern w:val="0"/>
          <w:sz w:val="24"/>
          <w:szCs w:val="24"/>
        </w:rPr>
        <w:t>via</w:t>
      </w:r>
      <w:r w:rsidR="004B6278" w:rsidRPr="004945F9">
        <w:rPr>
          <w:rFonts w:ascii="Book Antiqua" w:eastAsia="Minion-Black" w:hAnsi="Book Antiqua" w:cs="Times New Roman"/>
          <w:bCs/>
          <w:color w:val="000000" w:themeColor="text1"/>
          <w:kern w:val="0"/>
          <w:sz w:val="24"/>
          <w:szCs w:val="24"/>
        </w:rPr>
        <w:t xml:space="preserve"> box</w:t>
      </w:r>
      <w:r w:rsidR="004B6278" w:rsidRPr="004945F9">
        <w:rPr>
          <w:rFonts w:ascii="Book Antiqua" w:eastAsiaTheme="minorEastAsia" w:hAnsi="Book Antiqua" w:cs="Times New Roman"/>
          <w:bCs/>
          <w:color w:val="000000" w:themeColor="text1"/>
          <w:kern w:val="0"/>
          <w:sz w:val="24"/>
          <w:szCs w:val="24"/>
        </w:rPr>
        <w:t xml:space="preserve"> </w:t>
      </w:r>
      <w:r w:rsidR="004B6278" w:rsidRPr="004945F9">
        <w:rPr>
          <w:rFonts w:ascii="Book Antiqua" w:eastAsia="Minion-Black" w:hAnsi="Book Antiqua" w:cs="Times New Roman"/>
          <w:bCs/>
          <w:color w:val="000000" w:themeColor="text1"/>
          <w:kern w:val="0"/>
          <w:sz w:val="24"/>
          <w:szCs w:val="24"/>
        </w:rPr>
        <w:t xml:space="preserve">A </w:t>
      </w:r>
      <w:r w:rsidR="00B62C59" w:rsidRPr="004945F9">
        <w:rPr>
          <w:rFonts w:ascii="Book Antiqua" w:eastAsiaTheme="minorEastAsia" w:hAnsi="Book Antiqua" w:cs="Times New Roman"/>
          <w:bCs/>
          <w:color w:val="000000" w:themeColor="text1"/>
          <w:kern w:val="0"/>
          <w:sz w:val="24"/>
          <w:szCs w:val="24"/>
        </w:rPr>
        <w:t xml:space="preserve">could </w:t>
      </w:r>
      <w:r w:rsidR="004B6278" w:rsidRPr="004945F9">
        <w:rPr>
          <w:rFonts w:ascii="Book Antiqua" w:eastAsia="Minion-Black" w:hAnsi="Book Antiqua" w:cs="Times New Roman"/>
          <w:bCs/>
          <w:color w:val="000000" w:themeColor="text1"/>
          <w:kern w:val="0"/>
          <w:sz w:val="24"/>
          <w:szCs w:val="24"/>
        </w:rPr>
        <w:t>prevent cardiac dysfunction in mice with ischemia</w:t>
      </w:r>
      <w:r w:rsidR="004A2D48" w:rsidRPr="004945F9">
        <w:rPr>
          <w:rFonts w:ascii="Book Antiqua" w:eastAsiaTheme="minorEastAsia" w:hAnsi="Book Antiqua" w:cs="Times New Roman"/>
          <w:bCs/>
          <w:color w:val="000000" w:themeColor="text1"/>
          <w:kern w:val="0"/>
          <w:sz w:val="24"/>
          <w:szCs w:val="24"/>
        </w:rPr>
        <w:t>–</w:t>
      </w:r>
      <w:r w:rsidR="004B6278" w:rsidRPr="004945F9">
        <w:rPr>
          <w:rFonts w:ascii="Book Antiqua" w:eastAsia="Minion-Black" w:hAnsi="Book Antiqua" w:cs="Times New Roman"/>
          <w:bCs/>
          <w:color w:val="000000" w:themeColor="text1"/>
          <w:kern w:val="0"/>
          <w:sz w:val="24"/>
          <w:szCs w:val="24"/>
        </w:rPr>
        <w:t xml:space="preserve">reperfusion </w:t>
      </w:r>
      <w:proofErr w:type="gramStart"/>
      <w:r w:rsidR="004B6278" w:rsidRPr="004945F9">
        <w:rPr>
          <w:rFonts w:ascii="Book Antiqua" w:eastAsia="Minion-Black" w:hAnsi="Book Antiqua" w:cs="Times New Roman"/>
          <w:bCs/>
          <w:color w:val="000000" w:themeColor="text1"/>
          <w:kern w:val="0"/>
          <w:sz w:val="24"/>
          <w:szCs w:val="24"/>
        </w:rPr>
        <w:t>injury</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18]</w:t>
      </w:r>
      <w:r w:rsidR="004B6278" w:rsidRPr="004945F9">
        <w:rPr>
          <w:rFonts w:ascii="Book Antiqua" w:eastAsia="Minion-Black" w:hAnsi="Book Antiqua" w:cs="Times New Roman"/>
          <w:bCs/>
          <w:color w:val="000000" w:themeColor="text1"/>
          <w:kern w:val="0"/>
          <w:sz w:val="24"/>
          <w:szCs w:val="24"/>
        </w:rPr>
        <w:t>, sepsis</w:t>
      </w:r>
      <w:r w:rsidR="00935A81" w:rsidRPr="004945F9">
        <w:rPr>
          <w:rFonts w:ascii="Book Antiqua" w:eastAsia="Minion-Black" w:hAnsi="Book Antiqua" w:cs="Times New Roman"/>
          <w:bCs/>
          <w:color w:val="000000" w:themeColor="text1"/>
          <w:kern w:val="0"/>
          <w:sz w:val="24"/>
          <w:szCs w:val="24"/>
          <w:vertAlign w:val="superscript"/>
        </w:rPr>
        <w:t>[19]</w:t>
      </w:r>
      <w:r w:rsidR="004B6278" w:rsidRPr="004945F9">
        <w:rPr>
          <w:rFonts w:ascii="Book Antiqua" w:eastAsia="Minion-Black" w:hAnsi="Book Antiqua" w:cs="Times New Roman"/>
          <w:bCs/>
          <w:color w:val="000000" w:themeColor="text1"/>
          <w:kern w:val="0"/>
          <w:sz w:val="24"/>
          <w:szCs w:val="24"/>
        </w:rPr>
        <w:t xml:space="preserve"> and diabetic cardiomyopathy</w:t>
      </w:r>
      <w:r w:rsidR="00935A81" w:rsidRPr="004945F9">
        <w:rPr>
          <w:rFonts w:ascii="Book Antiqua" w:eastAsia="Minion-Black" w:hAnsi="Book Antiqua" w:cs="Times New Roman"/>
          <w:bCs/>
          <w:color w:val="000000" w:themeColor="text1"/>
          <w:kern w:val="0"/>
          <w:sz w:val="24"/>
          <w:szCs w:val="24"/>
          <w:vertAlign w:val="superscript"/>
        </w:rPr>
        <w:t>[20]</w:t>
      </w:r>
      <w:r w:rsidR="004B6278" w:rsidRPr="004945F9">
        <w:rPr>
          <w:rFonts w:ascii="Book Antiqua" w:eastAsia="Minion-Black" w:hAnsi="Book Antiqua" w:cs="Times New Roman"/>
          <w:bCs/>
          <w:color w:val="000000" w:themeColor="text1"/>
          <w:kern w:val="0"/>
          <w:sz w:val="24"/>
          <w:szCs w:val="24"/>
        </w:rPr>
        <w:t>.</w:t>
      </w:r>
      <w:bookmarkEnd w:id="41"/>
      <w:bookmarkEnd w:id="42"/>
      <w:r w:rsidR="004B6278" w:rsidRPr="004945F9">
        <w:rPr>
          <w:rFonts w:ascii="Book Antiqua" w:eastAsia="Minion-Black" w:hAnsi="Book Antiqua" w:cs="Times New Roman"/>
          <w:bCs/>
          <w:color w:val="000000" w:themeColor="text1"/>
          <w:kern w:val="0"/>
          <w:sz w:val="24"/>
          <w:szCs w:val="24"/>
        </w:rPr>
        <w:t xml:space="preserve"> </w:t>
      </w:r>
      <w:r w:rsidR="00D12B73" w:rsidRPr="004945F9">
        <w:rPr>
          <w:rFonts w:ascii="Book Antiqua" w:eastAsia="Minion-Black" w:hAnsi="Book Antiqua" w:cs="Times New Roman"/>
          <w:bCs/>
          <w:color w:val="000000" w:themeColor="text1"/>
          <w:kern w:val="0"/>
          <w:sz w:val="24"/>
          <w:szCs w:val="24"/>
        </w:rPr>
        <w:t xml:space="preserve">Therefore, we </w:t>
      </w:r>
      <w:r w:rsidR="00EA570A" w:rsidRPr="004945F9">
        <w:rPr>
          <w:rFonts w:ascii="Book Antiqua" w:eastAsia="Minion-Black" w:hAnsi="Book Antiqua" w:cs="Times New Roman"/>
          <w:bCs/>
          <w:color w:val="000000" w:themeColor="text1"/>
          <w:kern w:val="0"/>
          <w:sz w:val="24"/>
          <w:szCs w:val="24"/>
        </w:rPr>
        <w:t xml:space="preserve">propose </w:t>
      </w:r>
      <w:r w:rsidR="00D12B73" w:rsidRPr="004945F9">
        <w:rPr>
          <w:rFonts w:ascii="Book Antiqua" w:eastAsia="Minion-Black" w:hAnsi="Book Antiqua" w:cs="Times New Roman"/>
          <w:bCs/>
          <w:color w:val="000000" w:themeColor="text1"/>
          <w:kern w:val="0"/>
          <w:sz w:val="24"/>
          <w:szCs w:val="24"/>
        </w:rPr>
        <w:t xml:space="preserve">that </w:t>
      </w:r>
      <w:r w:rsidR="00B25029" w:rsidRPr="004945F9">
        <w:rPr>
          <w:rFonts w:ascii="Book Antiqua" w:eastAsia="Minion-Black" w:hAnsi="Book Antiqua" w:cs="Times New Roman"/>
          <w:bCs/>
          <w:color w:val="000000" w:themeColor="text1"/>
          <w:kern w:val="0"/>
          <w:sz w:val="24"/>
          <w:szCs w:val="24"/>
        </w:rPr>
        <w:t>APD treatment by drain</w:t>
      </w:r>
      <w:r w:rsidR="00B25029" w:rsidRPr="004945F9">
        <w:rPr>
          <w:rFonts w:ascii="Book Antiqua" w:eastAsiaTheme="minorEastAsia" w:hAnsi="Book Antiqua" w:cs="Times New Roman"/>
          <w:bCs/>
          <w:color w:val="000000" w:themeColor="text1"/>
          <w:kern w:val="0"/>
          <w:sz w:val="24"/>
          <w:szCs w:val="24"/>
        </w:rPr>
        <w:t>ing PAAF may decrease the level of HMGB1 in serum</w:t>
      </w:r>
      <w:r w:rsidR="00A16704" w:rsidRPr="004945F9">
        <w:rPr>
          <w:rFonts w:ascii="Book Antiqua" w:eastAsiaTheme="minorEastAsia" w:hAnsi="Book Antiqua" w:cs="Times New Roman"/>
          <w:bCs/>
          <w:color w:val="000000" w:themeColor="text1"/>
          <w:kern w:val="0"/>
          <w:sz w:val="24"/>
          <w:szCs w:val="24"/>
        </w:rPr>
        <w:t xml:space="preserve">, thereby exerting </w:t>
      </w:r>
      <w:r w:rsidR="00B25029" w:rsidRPr="004945F9">
        <w:rPr>
          <w:rFonts w:ascii="Book Antiqua" w:eastAsiaTheme="minorEastAsia" w:hAnsi="Book Antiqua" w:cs="Times New Roman"/>
          <w:bCs/>
          <w:color w:val="000000" w:themeColor="text1"/>
          <w:kern w:val="0"/>
          <w:sz w:val="24"/>
          <w:szCs w:val="24"/>
        </w:rPr>
        <w:t>a protective role in SACI.</w:t>
      </w:r>
    </w:p>
    <w:bookmarkEnd w:id="38"/>
    <w:p w14:paraId="44B46508" w14:textId="05C68C1F" w:rsidR="00FC2792" w:rsidRPr="004945F9" w:rsidRDefault="004A2D48" w:rsidP="004945F9">
      <w:pPr>
        <w:adjustRightInd w:val="0"/>
        <w:snapToGrid w:val="0"/>
        <w:spacing w:line="360" w:lineRule="auto"/>
        <w:ind w:firstLineChars="100" w:firstLine="240"/>
        <w:rPr>
          <w:rFonts w:ascii="Book Antiqua" w:eastAsiaTheme="minorEastAsia"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The role of</w:t>
      </w:r>
      <w:r w:rsidR="008D1358" w:rsidRPr="004945F9">
        <w:rPr>
          <w:rFonts w:ascii="Book Antiqua" w:eastAsia="Minion-Black" w:hAnsi="Book Antiqua" w:cs="Times New Roman"/>
          <w:bCs/>
          <w:color w:val="000000" w:themeColor="text1"/>
          <w:kern w:val="0"/>
          <w:sz w:val="24"/>
          <w:szCs w:val="24"/>
        </w:rPr>
        <w:t xml:space="preserve"> </w:t>
      </w:r>
      <w:bookmarkStart w:id="45" w:name="OLE_LINK37"/>
      <w:bookmarkStart w:id="46" w:name="OLE_LINK38"/>
      <w:r w:rsidR="00376443" w:rsidRPr="004945F9">
        <w:rPr>
          <w:rFonts w:ascii="Book Antiqua" w:eastAsia="Minion-Black" w:hAnsi="Book Antiqua" w:cs="Times New Roman"/>
          <w:bCs/>
          <w:color w:val="000000" w:themeColor="text1"/>
          <w:kern w:val="0"/>
          <w:sz w:val="24"/>
          <w:szCs w:val="24"/>
        </w:rPr>
        <w:t xml:space="preserve">oxidative injury in the development of SACI has been </w:t>
      </w:r>
      <w:proofErr w:type="gramStart"/>
      <w:r w:rsidRPr="004945F9">
        <w:rPr>
          <w:rFonts w:ascii="Book Antiqua" w:eastAsia="Minion-Black" w:hAnsi="Book Antiqua" w:cs="Times New Roman"/>
          <w:bCs/>
          <w:color w:val="000000" w:themeColor="text1"/>
          <w:kern w:val="0"/>
          <w:sz w:val="24"/>
          <w:szCs w:val="24"/>
        </w:rPr>
        <w:t>demonstrated</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4,21]</w:t>
      </w:r>
      <w:r w:rsidR="00376443" w:rsidRPr="004945F9">
        <w:rPr>
          <w:rFonts w:ascii="Book Antiqua" w:eastAsia="Minion-Black" w:hAnsi="Book Antiqua" w:cs="Times New Roman"/>
          <w:bCs/>
          <w:color w:val="000000" w:themeColor="text1"/>
          <w:kern w:val="0"/>
          <w:sz w:val="24"/>
          <w:szCs w:val="24"/>
        </w:rPr>
        <w:t xml:space="preserve">. It </w:t>
      </w:r>
      <w:r w:rsidRPr="004945F9">
        <w:rPr>
          <w:rFonts w:ascii="Book Antiqua" w:eastAsia="Minion-Black" w:hAnsi="Book Antiqua" w:cs="Times New Roman"/>
          <w:bCs/>
          <w:color w:val="000000" w:themeColor="text1"/>
          <w:kern w:val="0"/>
          <w:sz w:val="24"/>
          <w:szCs w:val="24"/>
        </w:rPr>
        <w:t>is</w:t>
      </w:r>
      <w:r w:rsidR="0086038B" w:rsidRPr="004945F9">
        <w:rPr>
          <w:rFonts w:ascii="Book Antiqua" w:eastAsia="Minion-Black" w:hAnsi="Book Antiqua" w:cs="Times New Roman"/>
          <w:bCs/>
          <w:color w:val="000000" w:themeColor="text1"/>
          <w:kern w:val="0"/>
          <w:sz w:val="24"/>
          <w:szCs w:val="24"/>
        </w:rPr>
        <w:t xml:space="preserve"> </w:t>
      </w:r>
      <w:r w:rsidR="00C34F81" w:rsidRPr="004945F9">
        <w:rPr>
          <w:rFonts w:ascii="Book Antiqua" w:eastAsia="Minion-Black" w:hAnsi="Book Antiqua" w:cs="Times New Roman"/>
          <w:bCs/>
          <w:color w:val="000000" w:themeColor="text1"/>
          <w:kern w:val="0"/>
          <w:sz w:val="24"/>
          <w:szCs w:val="24"/>
        </w:rPr>
        <w:t xml:space="preserve">suggested that </w:t>
      </w:r>
      <w:r w:rsidR="0086038B" w:rsidRPr="004945F9">
        <w:rPr>
          <w:rFonts w:ascii="Book Antiqua" w:eastAsia="Minion-Black" w:hAnsi="Book Antiqua" w:cs="Times New Roman"/>
          <w:bCs/>
          <w:color w:val="000000" w:themeColor="text1"/>
          <w:kern w:val="0"/>
          <w:sz w:val="24"/>
          <w:szCs w:val="24"/>
        </w:rPr>
        <w:t>HMGB1 cause</w:t>
      </w:r>
      <w:r w:rsidRPr="004945F9">
        <w:rPr>
          <w:rFonts w:ascii="Book Antiqua" w:eastAsia="Minion-Black" w:hAnsi="Book Antiqua" w:cs="Times New Roman"/>
          <w:bCs/>
          <w:color w:val="000000" w:themeColor="text1"/>
          <w:kern w:val="0"/>
          <w:sz w:val="24"/>
          <w:szCs w:val="24"/>
        </w:rPr>
        <w:t>s</w:t>
      </w:r>
      <w:r w:rsidR="0086038B" w:rsidRPr="004945F9">
        <w:rPr>
          <w:rFonts w:ascii="Book Antiqua" w:eastAsia="Minion-Black" w:hAnsi="Book Antiqua" w:cs="Times New Roman"/>
          <w:bCs/>
          <w:color w:val="000000" w:themeColor="text1"/>
          <w:kern w:val="0"/>
          <w:sz w:val="24"/>
          <w:szCs w:val="24"/>
        </w:rPr>
        <w:t xml:space="preserve"> increased </w:t>
      </w:r>
      <w:r w:rsidRPr="004945F9">
        <w:rPr>
          <w:rFonts w:ascii="Book Antiqua" w:eastAsia="Minion-Black" w:hAnsi="Book Antiqua" w:cs="Times New Roman"/>
          <w:bCs/>
          <w:color w:val="000000" w:themeColor="text1"/>
          <w:kern w:val="0"/>
          <w:sz w:val="24"/>
          <w:szCs w:val="24"/>
        </w:rPr>
        <w:t xml:space="preserve">production of </w:t>
      </w:r>
      <w:r w:rsidR="0086038B" w:rsidRPr="004945F9">
        <w:rPr>
          <w:rFonts w:ascii="Book Antiqua" w:eastAsia="Minion-Black" w:hAnsi="Book Antiqua" w:cs="Times New Roman"/>
          <w:bCs/>
          <w:color w:val="000000" w:themeColor="text1"/>
          <w:kern w:val="0"/>
          <w:sz w:val="24"/>
          <w:szCs w:val="24"/>
        </w:rPr>
        <w:t xml:space="preserve">reactive oxygen species (ROS) through </w:t>
      </w:r>
      <w:r w:rsidR="00C34F81" w:rsidRPr="004945F9">
        <w:rPr>
          <w:rFonts w:ascii="Book Antiqua" w:eastAsia="Minion-Black" w:hAnsi="Book Antiqua" w:cs="Times New Roman"/>
          <w:bCs/>
          <w:color w:val="000000" w:themeColor="text1"/>
          <w:kern w:val="0"/>
          <w:sz w:val="24"/>
          <w:szCs w:val="24"/>
        </w:rPr>
        <w:t>activation</w:t>
      </w:r>
      <w:r w:rsidR="0086038B" w:rsidRPr="004945F9">
        <w:rPr>
          <w:rFonts w:ascii="Book Antiqua" w:eastAsiaTheme="minorEastAsia" w:hAnsi="Book Antiqua" w:cs="Times New Roman"/>
          <w:bCs/>
          <w:color w:val="000000" w:themeColor="text1"/>
          <w:kern w:val="0"/>
          <w:sz w:val="24"/>
          <w:szCs w:val="24"/>
        </w:rPr>
        <w:t xml:space="preserve"> </w:t>
      </w:r>
      <w:r w:rsidR="00C34F81" w:rsidRPr="004945F9">
        <w:rPr>
          <w:rFonts w:ascii="Book Antiqua" w:eastAsia="Minion-Black" w:hAnsi="Book Antiqua" w:cs="Times New Roman"/>
          <w:bCs/>
          <w:color w:val="000000" w:themeColor="text1"/>
          <w:kern w:val="0"/>
          <w:sz w:val="24"/>
          <w:szCs w:val="24"/>
        </w:rPr>
        <w:t xml:space="preserve">of </w:t>
      </w:r>
      <w:r w:rsidR="003C3B3D" w:rsidRPr="004945F9">
        <w:rPr>
          <w:rFonts w:ascii="Book Antiqua" w:hAnsi="Book Antiqua" w:cs="Times New Roman"/>
          <w:color w:val="000000" w:themeColor="text1"/>
          <w:kern w:val="0"/>
          <w:sz w:val="24"/>
          <w:szCs w:val="24"/>
        </w:rPr>
        <w:t>nicotinamide adenine dinucleotide phosphate oxidase</w:t>
      </w:r>
      <w:r w:rsidR="003C3B3D" w:rsidRPr="004945F9">
        <w:rPr>
          <w:rFonts w:ascii="Book Antiqua" w:eastAsia="Minion-Black" w:hAnsi="Book Antiqua" w:cs="Times New Roman"/>
          <w:bCs/>
          <w:color w:val="000000" w:themeColor="text1"/>
          <w:kern w:val="0"/>
          <w:sz w:val="24"/>
          <w:szCs w:val="24"/>
        </w:rPr>
        <w:t xml:space="preserve"> </w:t>
      </w:r>
      <w:r w:rsidR="00C34F81" w:rsidRPr="004945F9">
        <w:rPr>
          <w:rFonts w:ascii="Book Antiqua" w:eastAsia="Minion-Black" w:hAnsi="Book Antiqua" w:cs="Times New Roman"/>
          <w:bCs/>
          <w:color w:val="000000" w:themeColor="text1"/>
          <w:kern w:val="0"/>
          <w:sz w:val="24"/>
          <w:szCs w:val="24"/>
        </w:rPr>
        <w:t>oxidase</w:t>
      </w:r>
      <w:r w:rsidR="00AB5C17" w:rsidRPr="004945F9">
        <w:rPr>
          <w:rFonts w:ascii="Book Antiqua" w:eastAsiaTheme="minorEastAsia" w:hAnsi="Book Antiqua" w:cs="Times New Roman"/>
          <w:bCs/>
          <w:color w:val="000000" w:themeColor="text1"/>
          <w:kern w:val="0"/>
          <w:sz w:val="24"/>
          <w:szCs w:val="24"/>
        </w:rPr>
        <w:t>s</w:t>
      </w:r>
      <w:r w:rsidR="009D7B34" w:rsidRPr="004945F9">
        <w:rPr>
          <w:rFonts w:ascii="Book Antiqua" w:eastAsia="Minion-Black" w:hAnsi="Book Antiqua" w:cs="Times New Roman"/>
          <w:bCs/>
          <w:color w:val="000000" w:themeColor="text1"/>
          <w:kern w:val="0"/>
          <w:sz w:val="24"/>
          <w:szCs w:val="24"/>
        </w:rPr>
        <w:t xml:space="preserve"> (</w:t>
      </w:r>
      <w:bookmarkEnd w:id="45"/>
      <w:bookmarkEnd w:id="46"/>
      <w:r w:rsidR="00370FDC" w:rsidRPr="004945F9">
        <w:rPr>
          <w:rFonts w:ascii="Book Antiqua" w:eastAsia="Minion-Black" w:hAnsi="Book Antiqua" w:cs="Times New Roman"/>
          <w:bCs/>
          <w:color w:val="000000" w:themeColor="text1"/>
          <w:kern w:val="0"/>
          <w:sz w:val="24"/>
          <w:szCs w:val="24"/>
        </w:rPr>
        <w:t>NOX</w:t>
      </w:r>
      <w:r w:rsidRPr="004945F9">
        <w:rPr>
          <w:rFonts w:ascii="Book Antiqua" w:eastAsia="Minion-Black" w:hAnsi="Book Antiqua" w:cs="Times New Roman"/>
          <w:bCs/>
          <w:color w:val="000000" w:themeColor="text1"/>
          <w:kern w:val="0"/>
          <w:sz w:val="24"/>
          <w:szCs w:val="24"/>
        </w:rPr>
        <w:t>s</w:t>
      </w:r>
      <w:proofErr w:type="gramStart"/>
      <w:r w:rsidR="00C078E8" w:rsidRPr="004945F9">
        <w:rPr>
          <w:rFonts w:ascii="Book Antiqua" w:eastAsia="Minion-Black" w:hAnsi="Book Antiqua" w:cs="Times New Roman"/>
          <w:bCs/>
          <w:color w:val="000000" w:themeColor="text1"/>
          <w:kern w:val="0"/>
          <w:sz w:val="24"/>
          <w:szCs w:val="24"/>
        </w:rPr>
        <w:t>)</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22]</w:t>
      </w:r>
      <w:r w:rsidR="00C078E8" w:rsidRPr="004945F9">
        <w:rPr>
          <w:rFonts w:ascii="Book Antiqua" w:eastAsiaTheme="minorEastAsia" w:hAnsi="Book Antiqua" w:cs="Times New Roman"/>
          <w:bCs/>
          <w:color w:val="000000" w:themeColor="text1"/>
          <w:kern w:val="0"/>
          <w:sz w:val="24"/>
          <w:szCs w:val="24"/>
        </w:rPr>
        <w:t>.</w:t>
      </w:r>
      <w:r w:rsidR="00C078E8" w:rsidRPr="004945F9">
        <w:rPr>
          <w:rFonts w:ascii="Book Antiqua" w:eastAsia="Minion-Black" w:hAnsi="Book Antiqua" w:cs="Times New Roman"/>
          <w:bCs/>
          <w:color w:val="000000" w:themeColor="text1"/>
          <w:kern w:val="0"/>
          <w:sz w:val="24"/>
          <w:szCs w:val="24"/>
        </w:rPr>
        <w:t xml:space="preserve"> </w:t>
      </w:r>
      <w:r w:rsidR="00370FDC" w:rsidRPr="004945F9">
        <w:rPr>
          <w:rFonts w:ascii="Book Antiqua" w:eastAsia="Minion-Black" w:hAnsi="Book Antiqua" w:cs="Times New Roman"/>
          <w:bCs/>
          <w:color w:val="000000" w:themeColor="text1"/>
          <w:kern w:val="0"/>
          <w:sz w:val="24"/>
          <w:szCs w:val="24"/>
        </w:rPr>
        <w:t>NOX</w:t>
      </w:r>
      <w:r w:rsidR="00375582" w:rsidRPr="004945F9">
        <w:rPr>
          <w:rFonts w:ascii="Book Antiqua" w:eastAsia="Minion-Black" w:hAnsi="Book Antiqua" w:cs="Times New Roman"/>
          <w:bCs/>
          <w:color w:val="000000" w:themeColor="text1"/>
          <w:kern w:val="0"/>
          <w:sz w:val="24"/>
          <w:szCs w:val="24"/>
        </w:rPr>
        <w:t xml:space="preserve"> </w:t>
      </w:r>
      <w:r w:rsidR="009D7B34" w:rsidRPr="004945F9">
        <w:rPr>
          <w:rFonts w:ascii="Book Antiqua" w:eastAsia="Minion-Black" w:hAnsi="Book Antiqua" w:cs="Times New Roman"/>
          <w:bCs/>
          <w:color w:val="000000" w:themeColor="text1"/>
          <w:kern w:val="0"/>
          <w:sz w:val="24"/>
          <w:szCs w:val="24"/>
        </w:rPr>
        <w:t xml:space="preserve">acts </w:t>
      </w:r>
      <w:r w:rsidR="00EA570A" w:rsidRPr="004945F9">
        <w:rPr>
          <w:rFonts w:ascii="Book Antiqua" w:eastAsia="Minion-Black" w:hAnsi="Book Antiqua" w:cs="Times New Roman"/>
          <w:bCs/>
          <w:color w:val="000000" w:themeColor="text1"/>
          <w:kern w:val="0"/>
          <w:sz w:val="24"/>
          <w:szCs w:val="24"/>
        </w:rPr>
        <w:t xml:space="preserve">as </w:t>
      </w:r>
      <w:r w:rsidR="009D7B34" w:rsidRPr="004945F9">
        <w:rPr>
          <w:rFonts w:ascii="Book Antiqua" w:eastAsia="Minion-Black" w:hAnsi="Book Antiqua" w:cs="Times New Roman"/>
          <w:bCs/>
          <w:color w:val="000000" w:themeColor="text1"/>
          <w:kern w:val="0"/>
          <w:sz w:val="24"/>
          <w:szCs w:val="24"/>
        </w:rPr>
        <w:t xml:space="preserve">a major source of ROS in the heart in pathological </w:t>
      </w:r>
      <w:proofErr w:type="gramStart"/>
      <w:r w:rsidR="009D7B34" w:rsidRPr="004945F9">
        <w:rPr>
          <w:rFonts w:ascii="Book Antiqua" w:eastAsia="Minion-Black" w:hAnsi="Book Antiqua" w:cs="Times New Roman"/>
          <w:bCs/>
          <w:color w:val="000000" w:themeColor="text1"/>
          <w:kern w:val="0"/>
          <w:sz w:val="24"/>
          <w:szCs w:val="24"/>
        </w:rPr>
        <w:t>conditions</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23]</w:t>
      </w:r>
      <w:r w:rsidR="009D7B34" w:rsidRPr="004945F9">
        <w:rPr>
          <w:rFonts w:ascii="Book Antiqua" w:eastAsia="Minion-Black" w:hAnsi="Book Antiqua" w:cs="Times New Roman"/>
          <w:bCs/>
          <w:color w:val="000000" w:themeColor="text1"/>
          <w:kern w:val="0"/>
          <w:sz w:val="24"/>
          <w:szCs w:val="24"/>
        </w:rPr>
        <w:t>.</w:t>
      </w:r>
      <w:r w:rsidR="009D7B34" w:rsidRPr="004945F9">
        <w:rPr>
          <w:rFonts w:ascii="Book Antiqua" w:eastAsiaTheme="minorEastAsia" w:hAnsi="Book Antiqua" w:cs="Times New Roman"/>
          <w:bCs/>
          <w:color w:val="000000" w:themeColor="text1"/>
          <w:kern w:val="0"/>
          <w:sz w:val="24"/>
          <w:szCs w:val="24"/>
        </w:rPr>
        <w:t xml:space="preserve"> </w:t>
      </w:r>
      <w:r w:rsidR="00C61A19" w:rsidRPr="004945F9">
        <w:rPr>
          <w:rFonts w:ascii="Book Antiqua" w:eastAsia="Minion-Black" w:hAnsi="Book Antiqua" w:cs="Times New Roman"/>
          <w:bCs/>
          <w:color w:val="000000" w:themeColor="text1"/>
          <w:kern w:val="0"/>
          <w:sz w:val="24"/>
          <w:szCs w:val="24"/>
        </w:rPr>
        <w:t xml:space="preserve">Our </w:t>
      </w:r>
      <w:r w:rsidR="00C078E8" w:rsidRPr="004945F9">
        <w:rPr>
          <w:rFonts w:ascii="Book Antiqua" w:eastAsiaTheme="minorEastAsia" w:hAnsi="Book Antiqua" w:cs="Times New Roman"/>
          <w:bCs/>
          <w:color w:val="000000" w:themeColor="text1"/>
          <w:kern w:val="0"/>
          <w:sz w:val="24"/>
          <w:szCs w:val="24"/>
        </w:rPr>
        <w:t xml:space="preserve">recent </w:t>
      </w:r>
      <w:r w:rsidR="00C61A19" w:rsidRPr="004945F9">
        <w:rPr>
          <w:rFonts w:ascii="Book Antiqua" w:eastAsia="Minion-Black" w:hAnsi="Book Antiqua" w:cs="Times New Roman"/>
          <w:bCs/>
          <w:color w:val="000000" w:themeColor="text1"/>
          <w:kern w:val="0"/>
          <w:sz w:val="24"/>
          <w:szCs w:val="24"/>
        </w:rPr>
        <w:t xml:space="preserve">study has confirmed that </w:t>
      </w:r>
      <w:r w:rsidR="00370FDC" w:rsidRPr="004945F9">
        <w:rPr>
          <w:rFonts w:ascii="Book Antiqua" w:eastAsia="Minion-Black" w:hAnsi="Book Antiqua" w:cs="Times New Roman"/>
          <w:bCs/>
          <w:color w:val="000000" w:themeColor="text1"/>
          <w:kern w:val="0"/>
          <w:sz w:val="24"/>
          <w:szCs w:val="24"/>
        </w:rPr>
        <w:t>NOX</w:t>
      </w:r>
      <w:r w:rsidR="008308C3" w:rsidRPr="004945F9">
        <w:rPr>
          <w:rFonts w:ascii="Book Antiqua" w:eastAsia="Minion-Black" w:hAnsi="Book Antiqua" w:cs="Times New Roman"/>
          <w:bCs/>
          <w:color w:val="000000" w:themeColor="text1"/>
          <w:kern w:val="0"/>
          <w:sz w:val="24"/>
          <w:szCs w:val="24"/>
        </w:rPr>
        <w:t xml:space="preserve"> hyperactivity contributes to cardiac dysfunction and apoptosis in rats with </w:t>
      </w:r>
      <w:proofErr w:type="gramStart"/>
      <w:r w:rsidR="008308C3" w:rsidRPr="004945F9">
        <w:rPr>
          <w:rFonts w:ascii="Book Antiqua" w:eastAsia="Minion-Black" w:hAnsi="Book Antiqua" w:cs="Times New Roman"/>
          <w:bCs/>
          <w:color w:val="000000" w:themeColor="text1"/>
          <w:kern w:val="0"/>
          <w:sz w:val="24"/>
          <w:szCs w:val="24"/>
        </w:rPr>
        <w:t>SAP</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24]</w:t>
      </w:r>
      <w:r w:rsidR="008308C3" w:rsidRPr="004945F9">
        <w:rPr>
          <w:rFonts w:ascii="Book Antiqua" w:eastAsia="Minion-Black" w:hAnsi="Book Antiqua" w:cs="Times New Roman"/>
          <w:bCs/>
          <w:color w:val="000000" w:themeColor="text1"/>
          <w:kern w:val="0"/>
          <w:sz w:val="24"/>
          <w:szCs w:val="24"/>
        </w:rPr>
        <w:t xml:space="preserve">. </w:t>
      </w:r>
      <w:r w:rsidR="00616C6A" w:rsidRPr="004945F9">
        <w:rPr>
          <w:rFonts w:ascii="Book Antiqua" w:eastAsiaTheme="minorEastAsia" w:hAnsi="Book Antiqua" w:cs="Times New Roman"/>
          <w:bCs/>
          <w:color w:val="000000" w:themeColor="text1"/>
          <w:kern w:val="0"/>
          <w:sz w:val="24"/>
          <w:szCs w:val="24"/>
        </w:rPr>
        <w:t xml:space="preserve">Despite these </w:t>
      </w:r>
      <w:r w:rsidRPr="004945F9">
        <w:rPr>
          <w:rFonts w:ascii="Book Antiqua" w:eastAsiaTheme="minorEastAsia" w:hAnsi="Book Antiqua" w:cs="Times New Roman"/>
          <w:bCs/>
          <w:color w:val="000000" w:themeColor="text1"/>
          <w:kern w:val="0"/>
          <w:sz w:val="24"/>
          <w:szCs w:val="24"/>
        </w:rPr>
        <w:t>advances</w:t>
      </w:r>
      <w:r w:rsidR="00616C6A" w:rsidRPr="004945F9">
        <w:rPr>
          <w:rFonts w:ascii="Book Antiqua" w:eastAsiaTheme="minorEastAsia" w:hAnsi="Book Antiqua" w:cs="Times New Roman"/>
          <w:bCs/>
          <w:color w:val="000000" w:themeColor="text1"/>
          <w:kern w:val="0"/>
          <w:sz w:val="24"/>
          <w:szCs w:val="24"/>
        </w:rPr>
        <w:t xml:space="preserve">, </w:t>
      </w:r>
      <w:r w:rsidR="00B25029" w:rsidRPr="004945F9">
        <w:rPr>
          <w:rFonts w:ascii="Book Antiqua" w:eastAsiaTheme="minorEastAsia" w:hAnsi="Book Antiqua" w:cs="Times New Roman"/>
          <w:bCs/>
          <w:color w:val="000000" w:themeColor="text1"/>
          <w:kern w:val="0"/>
          <w:sz w:val="24"/>
          <w:szCs w:val="24"/>
        </w:rPr>
        <w:t xml:space="preserve">whether </w:t>
      </w:r>
      <w:r w:rsidR="00FC2792" w:rsidRPr="004945F9">
        <w:rPr>
          <w:rFonts w:ascii="Book Antiqua" w:eastAsiaTheme="minorEastAsia" w:hAnsi="Book Antiqua" w:cs="Times New Roman"/>
          <w:bCs/>
          <w:color w:val="000000" w:themeColor="text1"/>
          <w:kern w:val="0"/>
          <w:sz w:val="24"/>
          <w:szCs w:val="24"/>
        </w:rPr>
        <w:t>APD influence</w:t>
      </w:r>
      <w:r w:rsidRPr="004945F9">
        <w:rPr>
          <w:rFonts w:ascii="Book Antiqua" w:eastAsiaTheme="minorEastAsia" w:hAnsi="Book Antiqua" w:cs="Times New Roman"/>
          <w:bCs/>
          <w:color w:val="000000" w:themeColor="text1"/>
          <w:kern w:val="0"/>
          <w:sz w:val="24"/>
          <w:szCs w:val="24"/>
        </w:rPr>
        <w:t>s</w:t>
      </w:r>
      <w:r w:rsidR="00FC2792" w:rsidRPr="004945F9">
        <w:rPr>
          <w:rFonts w:ascii="Book Antiqua" w:eastAsiaTheme="minorEastAsia" w:hAnsi="Book Antiqua" w:cs="Times New Roman"/>
          <w:bCs/>
          <w:color w:val="000000" w:themeColor="text1"/>
          <w:kern w:val="0"/>
          <w:sz w:val="24"/>
          <w:szCs w:val="24"/>
        </w:rPr>
        <w:t xml:space="preserve"> oxidative stress </w:t>
      </w:r>
      <w:r w:rsidR="00FC2792" w:rsidRPr="004945F9">
        <w:rPr>
          <w:rFonts w:ascii="Book Antiqua" w:eastAsiaTheme="minorEastAsia" w:hAnsi="Book Antiqua" w:cs="Times New Roman"/>
          <w:bCs/>
          <w:i/>
          <w:iCs/>
          <w:color w:val="000000" w:themeColor="text1"/>
          <w:kern w:val="0"/>
          <w:sz w:val="24"/>
          <w:szCs w:val="24"/>
        </w:rPr>
        <w:t>via</w:t>
      </w:r>
      <w:r w:rsidR="00FC2792" w:rsidRPr="004945F9">
        <w:rPr>
          <w:rFonts w:ascii="Book Antiqua" w:eastAsiaTheme="minorEastAsia" w:hAnsi="Book Antiqua" w:cs="Times New Roman"/>
          <w:bCs/>
          <w:color w:val="000000" w:themeColor="text1"/>
          <w:kern w:val="0"/>
          <w:sz w:val="24"/>
          <w:szCs w:val="24"/>
        </w:rPr>
        <w:t xml:space="preserve"> HMGB1</w:t>
      </w:r>
      <w:r w:rsidRPr="004945F9">
        <w:rPr>
          <w:rFonts w:ascii="Book Antiqua" w:eastAsiaTheme="minorEastAsia" w:hAnsi="Book Antiqua" w:cs="Times New Roman"/>
          <w:bCs/>
          <w:color w:val="000000" w:themeColor="text1"/>
          <w:kern w:val="0"/>
          <w:sz w:val="24"/>
          <w:szCs w:val="24"/>
        </w:rPr>
        <w:t>-</w:t>
      </w:r>
      <w:r w:rsidR="00FC2792" w:rsidRPr="004945F9">
        <w:rPr>
          <w:rFonts w:ascii="Book Antiqua" w:eastAsiaTheme="minorEastAsia" w:hAnsi="Book Antiqua" w:cs="Times New Roman"/>
          <w:bCs/>
          <w:color w:val="000000" w:themeColor="text1"/>
          <w:kern w:val="0"/>
          <w:sz w:val="24"/>
          <w:szCs w:val="24"/>
        </w:rPr>
        <w:t xml:space="preserve">mediated cardiac </w:t>
      </w:r>
      <w:r w:rsidR="00370FDC" w:rsidRPr="004945F9">
        <w:rPr>
          <w:rFonts w:ascii="Book Antiqua" w:eastAsiaTheme="minorEastAsia" w:hAnsi="Book Antiqua" w:cs="Times New Roman"/>
          <w:bCs/>
          <w:color w:val="000000" w:themeColor="text1"/>
          <w:kern w:val="0"/>
          <w:sz w:val="24"/>
          <w:szCs w:val="24"/>
        </w:rPr>
        <w:t>NOX</w:t>
      </w:r>
      <w:r w:rsidR="00FC2792" w:rsidRPr="004945F9">
        <w:rPr>
          <w:rFonts w:ascii="Book Antiqua" w:eastAsiaTheme="minorEastAsia" w:hAnsi="Book Antiqua" w:cs="Times New Roman"/>
          <w:bCs/>
          <w:color w:val="000000" w:themeColor="text1"/>
          <w:kern w:val="0"/>
          <w:sz w:val="24"/>
          <w:szCs w:val="24"/>
        </w:rPr>
        <w:t xml:space="preserve"> is not known.</w:t>
      </w:r>
    </w:p>
    <w:p w14:paraId="44B3AA7C" w14:textId="2CFA28AD" w:rsidR="006D607F" w:rsidRPr="004945F9" w:rsidRDefault="00B7461D" w:rsidP="007A341B">
      <w:pPr>
        <w:adjustRightInd w:val="0"/>
        <w:snapToGrid w:val="0"/>
        <w:spacing w:line="360" w:lineRule="auto"/>
        <w:ind w:firstLineChars="112" w:firstLine="269"/>
        <w:rPr>
          <w:rFonts w:ascii="Book Antiqua" w:eastAsiaTheme="minorEastAsia"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Based on these findings</w:t>
      </w:r>
      <w:r w:rsidR="00B328C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we hypothesized that </w:t>
      </w:r>
      <w:r w:rsidR="00FC2792" w:rsidRPr="004945F9">
        <w:rPr>
          <w:rFonts w:ascii="Book Antiqua" w:eastAsia="Minion-Black" w:hAnsi="Book Antiqua" w:cs="Times New Roman"/>
          <w:bCs/>
          <w:color w:val="000000" w:themeColor="text1"/>
          <w:kern w:val="0"/>
          <w:sz w:val="24"/>
          <w:szCs w:val="24"/>
        </w:rPr>
        <w:t>APD treatment</w:t>
      </w:r>
      <w:r w:rsidR="00FC2792" w:rsidRPr="004945F9">
        <w:rPr>
          <w:rFonts w:ascii="Book Antiqua" w:eastAsiaTheme="minorEastAsia" w:hAnsi="Book Antiqua" w:cs="Times New Roman"/>
          <w:bCs/>
          <w:color w:val="000000" w:themeColor="text1"/>
          <w:kern w:val="0"/>
          <w:sz w:val="24"/>
          <w:szCs w:val="24"/>
        </w:rPr>
        <w:t xml:space="preserve"> could protect rats from cardiac injury induced by SAP </w:t>
      </w:r>
      <w:r w:rsidR="00FC2792" w:rsidRPr="004945F9">
        <w:rPr>
          <w:rFonts w:ascii="Book Antiqua" w:eastAsiaTheme="minorEastAsia" w:hAnsi="Book Antiqua" w:cs="Times New Roman"/>
          <w:bCs/>
          <w:i/>
          <w:iCs/>
          <w:color w:val="000000" w:themeColor="text1"/>
          <w:kern w:val="0"/>
          <w:sz w:val="24"/>
          <w:szCs w:val="24"/>
        </w:rPr>
        <w:t>via</w:t>
      </w:r>
      <w:r w:rsidR="00FC2792" w:rsidRPr="004945F9">
        <w:rPr>
          <w:rFonts w:ascii="Book Antiqua" w:eastAsiaTheme="minorEastAsia" w:hAnsi="Book Antiqua" w:cs="Times New Roman"/>
          <w:bCs/>
          <w:color w:val="000000" w:themeColor="text1"/>
          <w:kern w:val="0"/>
          <w:sz w:val="24"/>
          <w:szCs w:val="24"/>
        </w:rPr>
        <w:t xml:space="preserve"> antioxidative stress</w:t>
      </w:r>
      <w:r w:rsidR="004A2D48" w:rsidRPr="004945F9">
        <w:rPr>
          <w:rFonts w:ascii="Book Antiqua" w:eastAsiaTheme="minorEastAsia" w:hAnsi="Book Antiqua" w:cs="Times New Roman"/>
          <w:bCs/>
          <w:color w:val="000000" w:themeColor="text1"/>
          <w:kern w:val="0"/>
          <w:sz w:val="24"/>
          <w:szCs w:val="24"/>
        </w:rPr>
        <w:t>,</w:t>
      </w:r>
      <w:r w:rsidR="00FC2792" w:rsidRPr="004945F9">
        <w:rPr>
          <w:rFonts w:ascii="Book Antiqua" w:eastAsiaTheme="minorEastAsia" w:hAnsi="Book Antiqua" w:cs="Times New Roman"/>
          <w:bCs/>
          <w:color w:val="000000" w:themeColor="text1"/>
          <w:kern w:val="0"/>
          <w:sz w:val="24"/>
          <w:szCs w:val="24"/>
        </w:rPr>
        <w:t xml:space="preserve"> through inhibiting HMGB1/</w:t>
      </w:r>
      <w:r w:rsidR="00370FDC" w:rsidRPr="004945F9">
        <w:rPr>
          <w:rFonts w:ascii="Book Antiqua" w:eastAsiaTheme="minorEastAsia" w:hAnsi="Book Antiqua" w:cs="Times New Roman"/>
          <w:bCs/>
          <w:color w:val="000000" w:themeColor="text1"/>
          <w:kern w:val="0"/>
          <w:sz w:val="24"/>
          <w:szCs w:val="24"/>
        </w:rPr>
        <w:t>NOX</w:t>
      </w:r>
      <w:r w:rsidR="00FC2792" w:rsidRPr="004945F9">
        <w:rPr>
          <w:rFonts w:ascii="Book Antiqua" w:eastAsiaTheme="minorEastAsia" w:hAnsi="Book Antiqua" w:cs="Times New Roman"/>
          <w:bCs/>
          <w:color w:val="000000" w:themeColor="text1"/>
          <w:kern w:val="0"/>
          <w:sz w:val="24"/>
          <w:szCs w:val="24"/>
        </w:rPr>
        <w:t xml:space="preserve"> signaling</w:t>
      </w:r>
      <w:r w:rsidR="0079333C" w:rsidRPr="004945F9">
        <w:rPr>
          <w:rFonts w:ascii="Book Antiqua" w:eastAsia="Minion-Black" w:hAnsi="Book Antiqua" w:cs="Times New Roman"/>
          <w:bCs/>
          <w:color w:val="000000" w:themeColor="text1"/>
          <w:kern w:val="0"/>
          <w:sz w:val="24"/>
          <w:szCs w:val="24"/>
        </w:rPr>
        <w:t xml:space="preserve">. To test </w:t>
      </w:r>
      <w:r w:rsidR="0079333C" w:rsidRPr="004945F9">
        <w:rPr>
          <w:rFonts w:ascii="Book Antiqua" w:hAnsi="Book Antiqua" w:cs="Times New Roman"/>
          <w:color w:val="000000" w:themeColor="text1"/>
          <w:kern w:val="0"/>
          <w:sz w:val="24"/>
          <w:szCs w:val="24"/>
        </w:rPr>
        <w:t xml:space="preserve">this hypothesis, </w:t>
      </w:r>
      <w:r w:rsidR="008F4EF1" w:rsidRPr="004945F9">
        <w:rPr>
          <w:rFonts w:ascii="Book Antiqua" w:eastAsia="Minion-Black" w:hAnsi="Book Antiqua" w:cs="Times New Roman"/>
          <w:bCs/>
          <w:color w:val="000000" w:themeColor="text1"/>
          <w:kern w:val="0"/>
          <w:sz w:val="24"/>
          <w:szCs w:val="24"/>
        </w:rPr>
        <w:t>w</w:t>
      </w:r>
      <w:r w:rsidRPr="004945F9">
        <w:rPr>
          <w:rFonts w:ascii="Book Antiqua" w:eastAsia="Minion-Black" w:hAnsi="Book Antiqua" w:cs="Times New Roman"/>
          <w:bCs/>
          <w:color w:val="000000" w:themeColor="text1"/>
          <w:kern w:val="0"/>
          <w:sz w:val="24"/>
          <w:szCs w:val="24"/>
        </w:rPr>
        <w:t>e</w:t>
      </w:r>
      <w:r w:rsidR="008F4EF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systematically</w:t>
      </w:r>
      <w:r w:rsidR="008F4EF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investigated</w:t>
      </w:r>
      <w:r w:rsidR="008F4EF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the role of</w:t>
      </w:r>
      <w:r w:rsidR="008F4EF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APD</w:t>
      </w:r>
      <w:r w:rsidR="008F4EF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treatment</w:t>
      </w:r>
      <w:r w:rsidR="008F4EF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in</w:t>
      </w:r>
      <w:r w:rsidR="008F4EF1" w:rsidRPr="004945F9">
        <w:rPr>
          <w:rFonts w:ascii="Book Antiqua" w:eastAsia="Minion-Black" w:hAnsi="Book Antiqua" w:cs="Times New Roman"/>
          <w:bCs/>
          <w:color w:val="000000" w:themeColor="text1"/>
          <w:kern w:val="0"/>
          <w:sz w:val="24"/>
          <w:szCs w:val="24"/>
        </w:rPr>
        <w:t xml:space="preserve"> SACI </w:t>
      </w:r>
      <w:r w:rsidRPr="004945F9">
        <w:rPr>
          <w:rFonts w:ascii="Book Antiqua" w:eastAsia="Minion-Black" w:hAnsi="Book Antiqua" w:cs="Times New Roman"/>
          <w:bCs/>
          <w:color w:val="000000" w:themeColor="text1"/>
          <w:kern w:val="0"/>
          <w:sz w:val="24"/>
          <w:szCs w:val="24"/>
        </w:rPr>
        <w:t>and</w:t>
      </w:r>
      <w:r w:rsidR="008F4EF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determined whether </w:t>
      </w:r>
      <w:r w:rsidR="006D607F" w:rsidRPr="004945F9">
        <w:rPr>
          <w:rFonts w:ascii="Book Antiqua" w:eastAsia="Minion-Black" w:hAnsi="Book Antiqua" w:cs="Times New Roman"/>
          <w:bCs/>
          <w:color w:val="000000" w:themeColor="text1"/>
          <w:kern w:val="0"/>
          <w:sz w:val="24"/>
          <w:szCs w:val="24"/>
        </w:rPr>
        <w:t>HMGB1</w:t>
      </w:r>
      <w:r w:rsidR="006D607F" w:rsidRPr="004945F9">
        <w:rPr>
          <w:rFonts w:ascii="Book Antiqua" w:eastAsiaTheme="minorEastAsia" w:hAnsi="Book Antiqua" w:cs="Times New Roman"/>
          <w:bCs/>
          <w:color w:val="000000" w:themeColor="text1"/>
          <w:kern w:val="0"/>
          <w:sz w:val="24"/>
          <w:szCs w:val="24"/>
        </w:rPr>
        <w:t xml:space="preserve"> play</w:t>
      </w:r>
      <w:r w:rsidR="00EA570A" w:rsidRPr="004945F9">
        <w:rPr>
          <w:rFonts w:ascii="Book Antiqua" w:eastAsiaTheme="minorEastAsia" w:hAnsi="Book Antiqua" w:cs="Times New Roman"/>
          <w:bCs/>
          <w:color w:val="000000" w:themeColor="text1"/>
          <w:kern w:val="0"/>
          <w:sz w:val="24"/>
          <w:szCs w:val="24"/>
        </w:rPr>
        <w:t>s</w:t>
      </w:r>
      <w:r w:rsidR="006D607F" w:rsidRPr="004945F9">
        <w:rPr>
          <w:rFonts w:ascii="Book Antiqua" w:eastAsiaTheme="minorEastAsia" w:hAnsi="Book Antiqua" w:cs="Times New Roman"/>
          <w:bCs/>
          <w:color w:val="000000" w:themeColor="text1"/>
          <w:kern w:val="0"/>
          <w:sz w:val="24"/>
          <w:szCs w:val="24"/>
        </w:rPr>
        <w:t xml:space="preserve"> </w:t>
      </w:r>
      <w:r w:rsidR="00FD2AA4" w:rsidRPr="004945F9">
        <w:rPr>
          <w:rFonts w:ascii="Book Antiqua" w:eastAsiaTheme="minorEastAsia" w:hAnsi="Book Antiqua" w:cs="Times New Roman"/>
          <w:bCs/>
          <w:color w:val="000000" w:themeColor="text1"/>
          <w:kern w:val="0"/>
          <w:sz w:val="24"/>
          <w:szCs w:val="24"/>
        </w:rPr>
        <w:t>a</w:t>
      </w:r>
      <w:r w:rsidR="006D607F" w:rsidRPr="004945F9">
        <w:rPr>
          <w:rFonts w:ascii="Book Antiqua" w:eastAsiaTheme="minorEastAsia" w:hAnsi="Book Antiqua" w:cs="Times New Roman"/>
          <w:bCs/>
          <w:color w:val="000000" w:themeColor="text1"/>
          <w:kern w:val="0"/>
          <w:sz w:val="24"/>
          <w:szCs w:val="24"/>
        </w:rPr>
        <w:t xml:space="preserve"> </w:t>
      </w:r>
      <w:r w:rsidR="00FD2AA4" w:rsidRPr="004945F9">
        <w:rPr>
          <w:rFonts w:ascii="Book Antiqua" w:eastAsiaTheme="minorEastAsia" w:hAnsi="Book Antiqua" w:cs="Times New Roman"/>
          <w:bCs/>
          <w:color w:val="000000" w:themeColor="text1"/>
          <w:kern w:val="0"/>
          <w:sz w:val="24"/>
          <w:szCs w:val="24"/>
        </w:rPr>
        <w:t>pivotal</w:t>
      </w:r>
      <w:r w:rsidR="006D607F" w:rsidRPr="004945F9">
        <w:rPr>
          <w:rFonts w:ascii="Book Antiqua" w:eastAsiaTheme="minorEastAsia" w:hAnsi="Book Antiqua" w:cs="Times New Roman"/>
          <w:bCs/>
          <w:color w:val="000000" w:themeColor="text1"/>
          <w:kern w:val="0"/>
          <w:sz w:val="24"/>
          <w:szCs w:val="24"/>
        </w:rPr>
        <w:t xml:space="preserve"> role during this treatment process. </w:t>
      </w:r>
    </w:p>
    <w:p w14:paraId="05C37CE7" w14:textId="425CCA3B" w:rsidR="00F04547" w:rsidRPr="004945F9" w:rsidRDefault="00F04547" w:rsidP="004945F9">
      <w:pPr>
        <w:adjustRightInd w:val="0"/>
        <w:snapToGrid w:val="0"/>
        <w:spacing w:line="360" w:lineRule="auto"/>
        <w:rPr>
          <w:rFonts w:ascii="Book Antiqua" w:eastAsia="Minion-Black" w:hAnsi="Book Antiqua" w:cs="Times New Roman"/>
          <w:b/>
          <w:color w:val="000000" w:themeColor="text1"/>
          <w:kern w:val="0"/>
          <w:sz w:val="24"/>
          <w:szCs w:val="24"/>
        </w:rPr>
      </w:pPr>
    </w:p>
    <w:p w14:paraId="50A5891A" w14:textId="67F8CFAE" w:rsidR="00966FC4" w:rsidRPr="004945F9" w:rsidRDefault="0015730E" w:rsidP="004945F9">
      <w:pPr>
        <w:adjustRightInd w:val="0"/>
        <w:snapToGrid w:val="0"/>
        <w:spacing w:line="360" w:lineRule="auto"/>
        <w:rPr>
          <w:rFonts w:ascii="Book Antiqua" w:eastAsia="Minion-Black" w:hAnsi="Book Antiqua" w:cs="Times New Roman"/>
          <w:b/>
          <w:color w:val="000000" w:themeColor="text1"/>
          <w:kern w:val="0"/>
          <w:sz w:val="24"/>
          <w:szCs w:val="24"/>
        </w:rPr>
      </w:pPr>
      <w:r w:rsidRPr="00D95455">
        <w:rPr>
          <w:rFonts w:ascii="Book Antiqua" w:hAnsi="Book Antiqua" w:cstheme="minorHAnsi"/>
          <w:b/>
          <w:sz w:val="24"/>
          <w:szCs w:val="24"/>
          <w:u w:val="single"/>
        </w:rPr>
        <w:t>MATERIALS AND METHODS</w:t>
      </w:r>
    </w:p>
    <w:p w14:paraId="4A7E8B62" w14:textId="48E71379" w:rsidR="009816BB" w:rsidRPr="004945F9" w:rsidRDefault="009816BB" w:rsidP="004945F9">
      <w:pPr>
        <w:adjustRightInd w:val="0"/>
        <w:snapToGrid w:val="0"/>
        <w:spacing w:line="360" w:lineRule="auto"/>
        <w:rPr>
          <w:rFonts w:ascii="Book Antiqua" w:eastAsia="Minion-Black" w:hAnsi="Book Antiqua" w:cs="Times New Roman"/>
          <w:b/>
          <w:i/>
          <w:iCs/>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Reagents</w:t>
      </w:r>
    </w:p>
    <w:p w14:paraId="73B61746" w14:textId="0CDF800B" w:rsidR="009816BB" w:rsidRPr="004945F9" w:rsidRDefault="009816BB"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The sodium taurocholate was</w:t>
      </w:r>
      <w:r w:rsidRPr="004945F9">
        <w:rPr>
          <w:rFonts w:ascii="Book Antiqua" w:hAnsi="Book Antiqua"/>
          <w:color w:val="000000" w:themeColor="text1"/>
          <w:kern w:val="0"/>
          <w:sz w:val="24"/>
          <w:szCs w:val="24"/>
        </w:rPr>
        <w:t xml:space="preserve"> </w:t>
      </w:r>
      <w:r w:rsidRPr="004945F9">
        <w:rPr>
          <w:rFonts w:ascii="Book Antiqua" w:hAnsi="Book Antiqua" w:cs="Times New Roman"/>
          <w:color w:val="000000" w:themeColor="text1"/>
          <w:kern w:val="0"/>
          <w:sz w:val="24"/>
          <w:szCs w:val="24"/>
        </w:rPr>
        <w:t xml:space="preserve">purchased from Sigma-Aldrich (Merck KGaA, Darmstadt, Germany). The dihydroethidium (DHE) was purchased from Beyotime Institute of Biotechnology (Haimen, China). The antibody for HMGB1 (BM3965) was purchased from </w:t>
      </w:r>
      <w:bookmarkStart w:id="47" w:name="OLE_LINK18"/>
      <w:r w:rsidRPr="004945F9">
        <w:rPr>
          <w:rFonts w:ascii="Book Antiqua" w:hAnsi="Book Antiqua" w:cs="Times New Roman"/>
          <w:color w:val="000000" w:themeColor="text1"/>
          <w:kern w:val="0"/>
          <w:sz w:val="24"/>
          <w:szCs w:val="24"/>
        </w:rPr>
        <w:t>Boster Biological Technology</w:t>
      </w:r>
      <w:bookmarkEnd w:id="47"/>
      <w:r w:rsidRPr="004945F9">
        <w:rPr>
          <w:rFonts w:ascii="Book Antiqua" w:hAnsi="Book Antiqua" w:cs="Times New Roman"/>
          <w:color w:val="000000" w:themeColor="text1"/>
          <w:kern w:val="0"/>
          <w:sz w:val="24"/>
          <w:szCs w:val="24"/>
        </w:rPr>
        <w:t xml:space="preserve">, Inc. (Wuhan, China). </w:t>
      </w:r>
      <w:proofErr w:type="gramStart"/>
      <w:r w:rsidRPr="004945F9">
        <w:rPr>
          <w:rFonts w:ascii="Book Antiqua" w:hAnsi="Book Antiqua" w:cs="Times New Roman"/>
          <w:color w:val="000000" w:themeColor="text1"/>
          <w:kern w:val="0"/>
          <w:sz w:val="24"/>
          <w:szCs w:val="24"/>
        </w:rPr>
        <w:t>The antibody specific for apoptosis regulator Bax (cat.</w:t>
      </w:r>
      <w:proofErr w:type="gramEnd"/>
      <w:r w:rsidRPr="004945F9">
        <w:rPr>
          <w:rFonts w:ascii="Book Antiqua" w:hAnsi="Book Antiqua" w:cs="Times New Roman"/>
          <w:color w:val="000000" w:themeColor="text1"/>
          <w:kern w:val="0"/>
          <w:sz w:val="24"/>
          <w:szCs w:val="24"/>
        </w:rPr>
        <w:t xml:space="preserve"> </w:t>
      </w:r>
      <w:proofErr w:type="gramStart"/>
      <w:r w:rsidR="00992C40" w:rsidRPr="004945F9">
        <w:rPr>
          <w:rFonts w:ascii="Book Antiqua" w:hAnsi="Book Antiqua" w:cs="Times New Roman"/>
          <w:color w:val="000000" w:themeColor="text1"/>
          <w:kern w:val="0"/>
          <w:sz w:val="24"/>
          <w:szCs w:val="24"/>
        </w:rPr>
        <w:t>N</w:t>
      </w:r>
      <w:r w:rsidRPr="004945F9">
        <w:rPr>
          <w:rFonts w:ascii="Book Antiqua" w:hAnsi="Book Antiqua" w:cs="Times New Roman"/>
          <w:color w:val="000000" w:themeColor="text1"/>
          <w:kern w:val="0"/>
          <w:sz w:val="24"/>
          <w:szCs w:val="24"/>
        </w:rPr>
        <w:t xml:space="preserve">o. ab32503), </w:t>
      </w:r>
      <w:r w:rsidR="00370FDC" w:rsidRPr="004945F9">
        <w:rPr>
          <w:rFonts w:ascii="Book Antiqua" w:hAnsi="Book Antiqua" w:cs="Times New Roman"/>
          <w:color w:val="000000" w:themeColor="text1"/>
          <w:kern w:val="0"/>
          <w:sz w:val="24"/>
          <w:szCs w:val="24"/>
        </w:rPr>
        <w:t>NOX</w:t>
      </w:r>
      <w:r w:rsidR="00D2119D" w:rsidRPr="004945F9">
        <w:rPr>
          <w:rFonts w:ascii="Book Antiqua" w:hAnsi="Book Antiqua" w:cs="Times New Roman"/>
          <w:color w:val="000000" w:themeColor="text1"/>
          <w:kern w:val="0"/>
          <w:sz w:val="24"/>
          <w:szCs w:val="24"/>
        </w:rPr>
        <w:t>2</w:t>
      </w:r>
      <w:r w:rsidRPr="004945F9">
        <w:rPr>
          <w:rFonts w:ascii="Book Antiqua" w:hAnsi="Book Antiqua" w:cs="Times New Roman"/>
          <w:color w:val="000000" w:themeColor="text1"/>
          <w:kern w:val="0"/>
          <w:sz w:val="24"/>
          <w:szCs w:val="24"/>
        </w:rPr>
        <w:t xml:space="preserve">/gp91phox </w:t>
      </w:r>
      <w:r w:rsidR="00EA570A"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cat.</w:t>
      </w:r>
      <w:proofErr w:type="gramEnd"/>
      <w:r w:rsidRPr="004945F9">
        <w:rPr>
          <w:rFonts w:ascii="Book Antiqua" w:hAnsi="Book Antiqua" w:cs="Times New Roman"/>
          <w:color w:val="000000" w:themeColor="text1"/>
          <w:kern w:val="0"/>
          <w:sz w:val="24"/>
          <w:szCs w:val="24"/>
        </w:rPr>
        <w:t xml:space="preserve"> </w:t>
      </w:r>
      <w:proofErr w:type="gramStart"/>
      <w:r w:rsidR="00992C40" w:rsidRPr="004945F9">
        <w:rPr>
          <w:rFonts w:ascii="Book Antiqua" w:hAnsi="Book Antiqua" w:cs="Times New Roman"/>
          <w:color w:val="000000" w:themeColor="text1"/>
          <w:kern w:val="0"/>
          <w:sz w:val="24"/>
          <w:szCs w:val="24"/>
        </w:rPr>
        <w:t>N</w:t>
      </w:r>
      <w:r w:rsidRPr="004945F9">
        <w:rPr>
          <w:rFonts w:ascii="Book Antiqua" w:hAnsi="Book Antiqua" w:cs="Times New Roman"/>
          <w:color w:val="000000" w:themeColor="text1"/>
          <w:kern w:val="0"/>
          <w:sz w:val="24"/>
          <w:szCs w:val="24"/>
        </w:rPr>
        <w:t>o. ab31092)</w:t>
      </w:r>
      <w:r w:rsidR="00EA570A" w:rsidRPr="004945F9">
        <w:rPr>
          <w:rFonts w:ascii="Book Antiqua" w:hAnsi="Book Antiqua" w:cs="Times New Roman"/>
          <w:color w:val="000000" w:themeColor="text1"/>
          <w:kern w:val="0"/>
          <w:sz w:val="24"/>
          <w:szCs w:val="24"/>
        </w:rPr>
        <w:t xml:space="preserve"> and</w:t>
      </w:r>
      <w:r w:rsidRPr="004945F9">
        <w:rPr>
          <w:rFonts w:ascii="Book Antiqua" w:hAnsi="Book Antiqua" w:cs="Times New Roman"/>
          <w:color w:val="000000" w:themeColor="text1"/>
          <w:kern w:val="0"/>
          <w:sz w:val="24"/>
          <w:szCs w:val="24"/>
        </w:rPr>
        <w:t xml:space="preserve"> </w:t>
      </w:r>
      <w:r w:rsidR="00EA570A" w:rsidRPr="004945F9">
        <w:rPr>
          <w:rFonts w:ascii="Book Antiqua" w:hAnsi="Book Antiqua" w:cs="Times New Roman"/>
          <w:color w:val="000000" w:themeColor="text1"/>
          <w:kern w:val="0"/>
          <w:sz w:val="24"/>
          <w:szCs w:val="24"/>
        </w:rPr>
        <w:t>NOX4</w:t>
      </w:r>
      <w:r w:rsidRPr="004945F9">
        <w:rPr>
          <w:rFonts w:ascii="Book Antiqua" w:hAnsi="Book Antiqua" w:cs="Times New Roman"/>
          <w:color w:val="000000" w:themeColor="text1"/>
          <w:kern w:val="0"/>
          <w:sz w:val="24"/>
          <w:szCs w:val="24"/>
        </w:rPr>
        <w:t xml:space="preserve"> (cat.</w:t>
      </w:r>
      <w:proofErr w:type="gramEnd"/>
      <w:r w:rsidRPr="004945F9">
        <w:rPr>
          <w:rFonts w:ascii="Book Antiqua" w:hAnsi="Book Antiqua" w:cs="Times New Roman"/>
          <w:color w:val="000000" w:themeColor="text1"/>
          <w:kern w:val="0"/>
          <w:sz w:val="24"/>
          <w:szCs w:val="24"/>
        </w:rPr>
        <w:t xml:space="preserve"> </w:t>
      </w:r>
      <w:r w:rsidR="00992C40" w:rsidRPr="004945F9">
        <w:rPr>
          <w:rFonts w:ascii="Book Antiqua" w:hAnsi="Book Antiqua" w:cs="Times New Roman"/>
          <w:color w:val="000000" w:themeColor="text1"/>
          <w:kern w:val="0"/>
          <w:sz w:val="24"/>
          <w:szCs w:val="24"/>
        </w:rPr>
        <w:t>N</w:t>
      </w:r>
      <w:r w:rsidRPr="004945F9">
        <w:rPr>
          <w:rFonts w:ascii="Book Antiqua" w:hAnsi="Book Antiqua" w:cs="Times New Roman"/>
          <w:color w:val="000000" w:themeColor="text1"/>
          <w:kern w:val="0"/>
          <w:sz w:val="24"/>
          <w:szCs w:val="24"/>
        </w:rPr>
        <w:t>o. ab133303) were purchased from Abcam (Cambridge, U</w:t>
      </w:r>
      <w:r w:rsidR="00992C40" w:rsidRPr="004945F9">
        <w:rPr>
          <w:rFonts w:ascii="Book Antiqua" w:hAnsi="Book Antiqua" w:cs="Times New Roman"/>
          <w:color w:val="000000" w:themeColor="text1"/>
          <w:kern w:val="0"/>
          <w:sz w:val="24"/>
          <w:szCs w:val="24"/>
        </w:rPr>
        <w:t xml:space="preserve">nited </w:t>
      </w:r>
      <w:r w:rsidRPr="004945F9">
        <w:rPr>
          <w:rFonts w:ascii="Book Antiqua" w:hAnsi="Book Antiqua" w:cs="Times New Roman"/>
          <w:color w:val="000000" w:themeColor="text1"/>
          <w:kern w:val="0"/>
          <w:sz w:val="24"/>
          <w:szCs w:val="24"/>
        </w:rPr>
        <w:t>K</w:t>
      </w:r>
      <w:r w:rsidR="00992C40" w:rsidRPr="004945F9">
        <w:rPr>
          <w:rFonts w:ascii="Book Antiqua" w:hAnsi="Book Antiqua" w:cs="Times New Roman"/>
          <w:color w:val="000000" w:themeColor="text1"/>
          <w:kern w:val="0"/>
          <w:sz w:val="24"/>
          <w:szCs w:val="24"/>
        </w:rPr>
        <w:t>ingdom</w:t>
      </w:r>
      <w:r w:rsidRPr="004945F9">
        <w:rPr>
          <w:rFonts w:ascii="Book Antiqua" w:hAnsi="Book Antiqua" w:cs="Times New Roman"/>
          <w:color w:val="000000" w:themeColor="text1"/>
          <w:kern w:val="0"/>
          <w:sz w:val="24"/>
          <w:szCs w:val="24"/>
        </w:rPr>
        <w:t xml:space="preserve">). </w:t>
      </w:r>
      <w:proofErr w:type="gramStart"/>
      <w:r w:rsidRPr="004945F9">
        <w:rPr>
          <w:rFonts w:ascii="Book Antiqua" w:hAnsi="Book Antiqua" w:cs="Times New Roman"/>
          <w:color w:val="000000" w:themeColor="text1"/>
          <w:kern w:val="0"/>
          <w:sz w:val="24"/>
          <w:szCs w:val="24"/>
        </w:rPr>
        <w:t>The antibody for caspase-3 (cat.</w:t>
      </w:r>
      <w:proofErr w:type="gramEnd"/>
      <w:r w:rsidRPr="004945F9">
        <w:rPr>
          <w:rFonts w:ascii="Book Antiqua" w:hAnsi="Book Antiqua" w:cs="Times New Roman"/>
          <w:color w:val="000000" w:themeColor="text1"/>
          <w:kern w:val="0"/>
          <w:sz w:val="24"/>
          <w:szCs w:val="24"/>
        </w:rPr>
        <w:t xml:space="preserve"> </w:t>
      </w:r>
      <w:r w:rsidR="00992C40" w:rsidRPr="004945F9">
        <w:rPr>
          <w:rFonts w:ascii="Book Antiqua" w:hAnsi="Book Antiqua" w:cs="Times New Roman"/>
          <w:color w:val="000000" w:themeColor="text1"/>
          <w:kern w:val="0"/>
          <w:sz w:val="24"/>
          <w:szCs w:val="24"/>
        </w:rPr>
        <w:t>N</w:t>
      </w:r>
      <w:r w:rsidRPr="004945F9">
        <w:rPr>
          <w:rFonts w:ascii="Book Antiqua" w:hAnsi="Book Antiqua" w:cs="Times New Roman"/>
          <w:color w:val="000000" w:themeColor="text1"/>
          <w:kern w:val="0"/>
          <w:sz w:val="24"/>
          <w:szCs w:val="24"/>
        </w:rPr>
        <w:t>o. 9662S)</w:t>
      </w:r>
      <w:bookmarkStart w:id="48" w:name="OLE_LINK53"/>
      <w:r w:rsidRPr="004945F9">
        <w:rPr>
          <w:rFonts w:ascii="Book Antiqua" w:hAnsi="Book Antiqua" w:cs="Times New Roman"/>
          <w:color w:val="000000" w:themeColor="text1"/>
          <w:kern w:val="0"/>
          <w:sz w:val="24"/>
          <w:szCs w:val="24"/>
        </w:rPr>
        <w:t xml:space="preserve"> was purchased from</w:t>
      </w:r>
      <w:bookmarkEnd w:id="48"/>
      <w:r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lastRenderedPageBreak/>
        <w:t>Cell Signaling Technology, Inc. (Danvers, MA, U</w:t>
      </w:r>
      <w:r w:rsidR="00992C40" w:rsidRPr="004945F9">
        <w:rPr>
          <w:rFonts w:ascii="Book Antiqua" w:hAnsi="Book Antiqua" w:cs="Times New Roman"/>
          <w:color w:val="000000" w:themeColor="text1"/>
          <w:kern w:val="0"/>
          <w:sz w:val="24"/>
          <w:szCs w:val="24"/>
        </w:rPr>
        <w:t xml:space="preserve">nited </w:t>
      </w:r>
      <w:r w:rsidRPr="004945F9">
        <w:rPr>
          <w:rFonts w:ascii="Book Antiqua" w:hAnsi="Book Antiqua" w:cs="Times New Roman"/>
          <w:color w:val="000000" w:themeColor="text1"/>
          <w:kern w:val="0"/>
          <w:sz w:val="24"/>
          <w:szCs w:val="24"/>
        </w:rPr>
        <w:t>S</w:t>
      </w:r>
      <w:r w:rsidR="00992C40" w:rsidRPr="004945F9">
        <w:rPr>
          <w:rFonts w:ascii="Book Antiqua" w:hAnsi="Book Antiqua" w:cs="Times New Roman"/>
          <w:color w:val="000000" w:themeColor="text1"/>
          <w:kern w:val="0"/>
          <w:sz w:val="24"/>
          <w:szCs w:val="24"/>
        </w:rPr>
        <w:t>tates</w:t>
      </w:r>
      <w:r w:rsidRPr="004945F9">
        <w:rPr>
          <w:rFonts w:ascii="Book Antiqua" w:hAnsi="Book Antiqua" w:cs="Times New Roman"/>
          <w:color w:val="000000" w:themeColor="text1"/>
          <w:kern w:val="0"/>
          <w:sz w:val="24"/>
          <w:szCs w:val="24"/>
        </w:rPr>
        <w:t xml:space="preserve">). </w:t>
      </w:r>
      <w:proofErr w:type="gramStart"/>
      <w:r w:rsidRPr="004945F9">
        <w:rPr>
          <w:rFonts w:ascii="Book Antiqua" w:hAnsi="Book Antiqua" w:cs="Times New Roman"/>
          <w:color w:val="000000" w:themeColor="text1"/>
          <w:kern w:val="0"/>
          <w:sz w:val="24"/>
          <w:szCs w:val="24"/>
        </w:rPr>
        <w:t xml:space="preserve">The </w:t>
      </w:r>
      <w:bookmarkStart w:id="49" w:name="OLE_LINK29"/>
      <w:bookmarkStart w:id="50" w:name="OLE_LINK40"/>
      <w:r w:rsidRPr="004945F9">
        <w:rPr>
          <w:rFonts w:ascii="Book Antiqua" w:hAnsi="Book Antiqua" w:cs="Times New Roman"/>
          <w:color w:val="000000" w:themeColor="text1"/>
          <w:kern w:val="0"/>
          <w:sz w:val="24"/>
          <w:szCs w:val="24"/>
        </w:rPr>
        <w:t>antibody for</w:t>
      </w:r>
      <w:bookmarkEnd w:id="49"/>
      <w:bookmarkEnd w:id="50"/>
      <w:r w:rsidRPr="004945F9">
        <w:rPr>
          <w:rFonts w:ascii="Book Antiqua" w:hAnsi="Book Antiqua" w:cs="Times New Roman"/>
          <w:color w:val="000000" w:themeColor="text1"/>
          <w:kern w:val="0"/>
          <w:sz w:val="24"/>
          <w:szCs w:val="24"/>
        </w:rPr>
        <w:t xml:space="preserve"> apoptosis regulator protein Bcl-2 (cat.</w:t>
      </w:r>
      <w:proofErr w:type="gramEnd"/>
      <w:r w:rsidRPr="004945F9">
        <w:rPr>
          <w:rFonts w:ascii="Book Antiqua" w:hAnsi="Book Antiqua" w:cs="Times New Roman"/>
          <w:color w:val="000000" w:themeColor="text1"/>
          <w:kern w:val="0"/>
          <w:sz w:val="24"/>
          <w:szCs w:val="24"/>
        </w:rPr>
        <w:t xml:space="preserve"> </w:t>
      </w:r>
      <w:r w:rsidR="00992C40" w:rsidRPr="004945F9">
        <w:rPr>
          <w:rFonts w:ascii="Book Antiqua" w:hAnsi="Book Antiqua" w:cs="Times New Roman"/>
          <w:color w:val="000000" w:themeColor="text1"/>
          <w:kern w:val="0"/>
          <w:sz w:val="24"/>
          <w:szCs w:val="24"/>
        </w:rPr>
        <w:t>N</w:t>
      </w:r>
      <w:r w:rsidRPr="004945F9">
        <w:rPr>
          <w:rFonts w:ascii="Book Antiqua" w:hAnsi="Book Antiqua" w:cs="Times New Roman"/>
          <w:color w:val="000000" w:themeColor="text1"/>
          <w:kern w:val="0"/>
          <w:sz w:val="24"/>
          <w:szCs w:val="24"/>
        </w:rPr>
        <w:t xml:space="preserve">o. GTX100064) </w:t>
      </w:r>
      <w:bookmarkStart w:id="51" w:name="OLE_LINK3"/>
      <w:r w:rsidRPr="004945F9">
        <w:rPr>
          <w:rFonts w:ascii="Book Antiqua" w:hAnsi="Book Antiqua" w:cs="Times New Roman"/>
          <w:color w:val="000000" w:themeColor="text1"/>
          <w:kern w:val="0"/>
          <w:sz w:val="24"/>
          <w:szCs w:val="24"/>
        </w:rPr>
        <w:t>was purchased from</w:t>
      </w:r>
      <w:bookmarkEnd w:id="51"/>
      <w:r w:rsidRPr="004945F9">
        <w:rPr>
          <w:rFonts w:ascii="Book Antiqua" w:hAnsi="Book Antiqua" w:cs="Times New Roman"/>
          <w:color w:val="000000" w:themeColor="text1"/>
          <w:kern w:val="0"/>
          <w:sz w:val="24"/>
          <w:szCs w:val="24"/>
        </w:rPr>
        <w:t xml:space="preserve"> GeneTex Inc. (Irvine, CA, </w:t>
      </w:r>
      <w:r w:rsidR="00992C40" w:rsidRPr="004945F9">
        <w:rPr>
          <w:rFonts w:ascii="Book Antiqua" w:hAnsi="Book Antiqua" w:cs="Times New Roman"/>
          <w:color w:val="000000" w:themeColor="text1"/>
          <w:kern w:val="0"/>
          <w:sz w:val="24"/>
          <w:szCs w:val="24"/>
        </w:rPr>
        <w:t>United States</w:t>
      </w:r>
      <w:r w:rsidRPr="004945F9">
        <w:rPr>
          <w:rFonts w:ascii="Book Antiqua" w:hAnsi="Book Antiqua" w:cs="Times New Roman"/>
          <w:color w:val="000000" w:themeColor="text1"/>
          <w:kern w:val="0"/>
          <w:sz w:val="24"/>
          <w:szCs w:val="24"/>
        </w:rPr>
        <w:t>). All other chemicals used in this study were of analytical grade and were commercially available.</w:t>
      </w:r>
    </w:p>
    <w:p w14:paraId="69079886" w14:textId="77777777" w:rsidR="009816BB" w:rsidRPr="004945F9" w:rsidRDefault="009816BB" w:rsidP="004945F9">
      <w:pPr>
        <w:adjustRightInd w:val="0"/>
        <w:snapToGrid w:val="0"/>
        <w:spacing w:line="360" w:lineRule="auto"/>
        <w:rPr>
          <w:rFonts w:ascii="Book Antiqua" w:eastAsia="Minion-Black" w:hAnsi="Book Antiqua" w:cs="Times New Roman"/>
          <w:b/>
          <w:color w:val="000000" w:themeColor="text1"/>
          <w:kern w:val="0"/>
          <w:sz w:val="24"/>
          <w:szCs w:val="24"/>
        </w:rPr>
      </w:pPr>
    </w:p>
    <w:p w14:paraId="01F1E146" w14:textId="701E050A" w:rsidR="007E1ECA" w:rsidRPr="004945F9" w:rsidRDefault="007E1ECA" w:rsidP="004945F9">
      <w:pPr>
        <w:adjustRightInd w:val="0"/>
        <w:snapToGrid w:val="0"/>
        <w:spacing w:line="360" w:lineRule="auto"/>
        <w:rPr>
          <w:rFonts w:ascii="Book Antiqua" w:eastAsia="Minion-Black" w:hAnsi="Book Antiqua" w:cs="Times New Roman"/>
          <w:b/>
          <w:i/>
          <w:iCs/>
          <w:color w:val="000000" w:themeColor="text1"/>
          <w:kern w:val="0"/>
          <w:sz w:val="24"/>
          <w:szCs w:val="24"/>
        </w:rPr>
      </w:pPr>
      <w:bookmarkStart w:id="52" w:name="_Hlk24636771"/>
      <w:r w:rsidRPr="004945F9">
        <w:rPr>
          <w:rFonts w:ascii="Book Antiqua" w:eastAsia="Minion-Black" w:hAnsi="Book Antiqua" w:cs="Times New Roman"/>
          <w:b/>
          <w:i/>
          <w:iCs/>
          <w:color w:val="000000" w:themeColor="text1"/>
          <w:kern w:val="0"/>
          <w:sz w:val="24"/>
          <w:szCs w:val="24"/>
        </w:rPr>
        <w:t xml:space="preserve">Animals and </w:t>
      </w:r>
      <w:r w:rsidR="00E36584" w:rsidRPr="004945F9">
        <w:rPr>
          <w:rFonts w:ascii="Book Antiqua" w:eastAsiaTheme="minorEastAsia" w:hAnsi="Book Antiqua" w:cs="Times New Roman"/>
          <w:b/>
          <w:i/>
          <w:iCs/>
          <w:color w:val="000000" w:themeColor="text1"/>
          <w:kern w:val="0"/>
          <w:sz w:val="24"/>
          <w:szCs w:val="24"/>
        </w:rPr>
        <w:t>e</w:t>
      </w:r>
      <w:r w:rsidR="00E36584" w:rsidRPr="004945F9">
        <w:rPr>
          <w:rFonts w:ascii="Book Antiqua" w:eastAsia="Minion-Black" w:hAnsi="Book Antiqua" w:cs="Times New Roman"/>
          <w:b/>
          <w:i/>
          <w:iCs/>
          <w:color w:val="000000" w:themeColor="text1"/>
          <w:kern w:val="0"/>
          <w:sz w:val="24"/>
          <w:szCs w:val="24"/>
        </w:rPr>
        <w:t xml:space="preserve">xperimental </w:t>
      </w:r>
      <w:r w:rsidR="00E36584" w:rsidRPr="004945F9">
        <w:rPr>
          <w:rFonts w:ascii="Book Antiqua" w:eastAsiaTheme="minorEastAsia" w:hAnsi="Book Antiqua" w:cs="Times New Roman"/>
          <w:b/>
          <w:i/>
          <w:iCs/>
          <w:color w:val="000000" w:themeColor="text1"/>
          <w:kern w:val="0"/>
          <w:sz w:val="24"/>
          <w:szCs w:val="24"/>
        </w:rPr>
        <w:t>d</w:t>
      </w:r>
      <w:r w:rsidR="00E36584" w:rsidRPr="004945F9">
        <w:rPr>
          <w:rFonts w:ascii="Book Antiqua" w:eastAsia="Minion-Black" w:hAnsi="Book Antiqua" w:cs="Times New Roman"/>
          <w:b/>
          <w:i/>
          <w:iCs/>
          <w:color w:val="000000" w:themeColor="text1"/>
          <w:kern w:val="0"/>
          <w:sz w:val="24"/>
          <w:szCs w:val="24"/>
        </w:rPr>
        <w:t xml:space="preserve">esign </w:t>
      </w:r>
    </w:p>
    <w:bookmarkEnd w:id="52"/>
    <w:p w14:paraId="41A828ED" w14:textId="5794ABC6" w:rsidR="007E1ECA" w:rsidRPr="004945F9" w:rsidRDefault="007E1ECA"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 xml:space="preserve">Adult male </w:t>
      </w:r>
      <w:r w:rsidR="004A2D48" w:rsidRPr="004945F9">
        <w:rPr>
          <w:rFonts w:ascii="Book Antiqua" w:hAnsi="Book Antiqua" w:cs="Times New Roman"/>
          <w:color w:val="000000" w:themeColor="text1"/>
          <w:kern w:val="0"/>
          <w:sz w:val="24"/>
          <w:szCs w:val="24"/>
        </w:rPr>
        <w:t>Sprague–</w:t>
      </w:r>
      <w:r w:rsidRPr="004945F9">
        <w:rPr>
          <w:rFonts w:ascii="Book Antiqua" w:hAnsi="Book Antiqua" w:cs="Times New Roman"/>
          <w:color w:val="000000" w:themeColor="text1"/>
          <w:kern w:val="0"/>
          <w:sz w:val="24"/>
          <w:szCs w:val="24"/>
        </w:rPr>
        <w:t>Dawley rats (weight, 200</w:t>
      </w:r>
      <w:r w:rsidR="00992C40"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220 g) were used in this study. The animals were purchased from Dashuo Animal Science and Technology Co. Ltd. (Chengdu, China). They were kept separately in an individually ventilated cage system maintained at 23</w:t>
      </w:r>
      <w:r w:rsidR="00992C40"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sym w:font="Symbol" w:char="F0B0"/>
      </w:r>
      <w:r w:rsidR="004A2D48" w:rsidRPr="004945F9">
        <w:rPr>
          <w:rFonts w:ascii="Book Antiqua" w:hAnsi="Book Antiqua" w:cs="Times New Roman"/>
          <w:color w:val="000000" w:themeColor="text1"/>
          <w:kern w:val="0"/>
          <w:sz w:val="24"/>
          <w:szCs w:val="24"/>
        </w:rPr>
        <w:t>C</w:t>
      </w:r>
      <w:r w:rsidRPr="004945F9">
        <w:rPr>
          <w:rFonts w:ascii="Book Antiqua" w:hAnsi="Book Antiqua" w:cs="Times New Roman"/>
          <w:color w:val="000000" w:themeColor="text1"/>
          <w:kern w:val="0"/>
          <w:sz w:val="24"/>
          <w:szCs w:val="24"/>
        </w:rPr>
        <w:t xml:space="preserve"> with a 12</w:t>
      </w:r>
      <w:r w:rsidR="00992C40"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h</w:t>
      </w:r>
      <w:r w:rsidR="00165675"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light</w:t>
      </w:r>
      <w:r w:rsidR="004A2D48"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 xml:space="preserve">dark cycle and fed with standard laboratory food and water </w:t>
      </w:r>
      <w:r w:rsidRPr="004945F9">
        <w:rPr>
          <w:rFonts w:ascii="Book Antiqua" w:hAnsi="Book Antiqua" w:cs="Times New Roman"/>
          <w:i/>
          <w:color w:val="000000" w:themeColor="text1"/>
          <w:kern w:val="0"/>
          <w:sz w:val="24"/>
          <w:szCs w:val="24"/>
        </w:rPr>
        <w:t>ad libitum</w:t>
      </w:r>
      <w:r w:rsidRPr="004945F9">
        <w:rPr>
          <w:rFonts w:ascii="Book Antiqua" w:hAnsi="Book Antiqua" w:cs="Times New Roman"/>
          <w:color w:val="000000" w:themeColor="text1"/>
          <w:kern w:val="0"/>
          <w:sz w:val="24"/>
          <w:szCs w:val="24"/>
        </w:rPr>
        <w:t xml:space="preserve"> for 3 d prior to the experiments. The animals were fasted overnight prior to the experiment but had free access to water. The experimental procedures were approved by the Institutional Animal Care and Use Committee at the Chengdu Military General Hospital and were conducted in accordance with the established International Guiding Principles for Animal Research.</w:t>
      </w:r>
    </w:p>
    <w:p w14:paraId="6150E961" w14:textId="3A2DE1EA" w:rsidR="007E1ECA" w:rsidRPr="004945F9" w:rsidRDefault="007E1ECA" w:rsidP="004945F9">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 xml:space="preserve">In the first series of experiments, 45 rats were randomly divided into </w:t>
      </w:r>
      <w:r w:rsidR="004A2D48" w:rsidRPr="004945F9">
        <w:rPr>
          <w:rFonts w:ascii="Book Antiqua" w:hAnsi="Book Antiqua" w:cs="Times New Roman"/>
          <w:color w:val="000000" w:themeColor="text1"/>
          <w:kern w:val="0"/>
          <w:sz w:val="24"/>
          <w:szCs w:val="24"/>
        </w:rPr>
        <w:t xml:space="preserve">three </w:t>
      </w:r>
      <w:r w:rsidRPr="004945F9">
        <w:rPr>
          <w:rFonts w:ascii="Book Antiqua" w:hAnsi="Book Antiqua" w:cs="Times New Roman"/>
          <w:color w:val="000000" w:themeColor="text1"/>
          <w:kern w:val="0"/>
          <w:sz w:val="24"/>
          <w:szCs w:val="24"/>
        </w:rPr>
        <w:t>groups</w:t>
      </w:r>
      <w:r w:rsidR="004A2D48" w:rsidRPr="004945F9">
        <w:rPr>
          <w:rFonts w:ascii="Book Antiqua" w:hAnsi="Book Antiqua" w:cs="Times New Roman"/>
          <w:color w:val="000000" w:themeColor="text1"/>
          <w:kern w:val="0"/>
          <w:sz w:val="24"/>
          <w:szCs w:val="24"/>
        </w:rPr>
        <w:t xml:space="preserve"> of 15</w:t>
      </w:r>
      <w:r w:rsidRPr="004945F9">
        <w:rPr>
          <w:rFonts w:ascii="Book Antiqua" w:hAnsi="Book Antiqua" w:cs="Times New Roman"/>
          <w:color w:val="000000" w:themeColor="text1"/>
          <w:kern w:val="0"/>
          <w:sz w:val="24"/>
          <w:szCs w:val="24"/>
        </w:rPr>
        <w:t>: sham operation, SAP and SAP</w:t>
      </w:r>
      <w:r w:rsidR="007D78C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w:t>
      </w:r>
      <w:r w:rsidR="007D78C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 xml:space="preserve">APD. </w:t>
      </w:r>
      <w:r w:rsidR="004A2D48" w:rsidRPr="004945F9">
        <w:rPr>
          <w:rFonts w:ascii="Book Antiqua" w:hAnsi="Book Antiqua" w:cs="Times New Roman"/>
          <w:color w:val="000000" w:themeColor="text1"/>
          <w:kern w:val="0"/>
          <w:sz w:val="24"/>
          <w:szCs w:val="24"/>
        </w:rPr>
        <w:t>The</w:t>
      </w:r>
      <w:r w:rsidRPr="004945F9">
        <w:rPr>
          <w:rFonts w:ascii="Book Antiqua" w:hAnsi="Book Antiqua" w:cs="Times New Roman"/>
          <w:color w:val="000000" w:themeColor="text1"/>
          <w:kern w:val="0"/>
          <w:sz w:val="24"/>
          <w:szCs w:val="24"/>
        </w:rPr>
        <w:t xml:space="preserve"> rats were anesthetized with 5% isoflurane (via an induction box) prior to surgery. The SAP model was induced by a standardized pressure-controlled retrograde infusion of 5% sodium taurocholate into the biliopancreatic duct at a rate of 12 </w:t>
      </w:r>
      <w:r w:rsidR="004A2D48" w:rsidRPr="004945F9">
        <w:rPr>
          <w:rFonts w:ascii="Book Antiqua" w:hAnsi="Book Antiqua" w:cs="Times New Roman"/>
          <w:color w:val="000000" w:themeColor="text1"/>
          <w:kern w:val="0"/>
          <w:sz w:val="24"/>
          <w:szCs w:val="24"/>
        </w:rPr>
        <w:t>mL</w:t>
      </w:r>
      <w:r w:rsidRPr="004945F9">
        <w:rPr>
          <w:rFonts w:ascii="Book Antiqua" w:hAnsi="Book Antiqua" w:cs="Times New Roman"/>
          <w:color w:val="000000" w:themeColor="text1"/>
          <w:kern w:val="0"/>
          <w:sz w:val="24"/>
          <w:szCs w:val="24"/>
        </w:rPr>
        <w:t>/h using a micro</w:t>
      </w:r>
      <w:r w:rsidR="001A1A3E"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infusion pump (</w:t>
      </w:r>
      <w:bookmarkStart w:id="53" w:name="OLE_LINK74"/>
      <w:r w:rsidRPr="004945F9">
        <w:rPr>
          <w:rFonts w:ascii="Book Antiqua" w:hAnsi="Book Antiqua" w:cs="Times New Roman"/>
          <w:color w:val="000000" w:themeColor="text1"/>
          <w:kern w:val="0"/>
          <w:sz w:val="24"/>
          <w:szCs w:val="24"/>
        </w:rPr>
        <w:t xml:space="preserve">0.13 </w:t>
      </w:r>
      <w:r w:rsidR="004A2D48" w:rsidRPr="004945F9">
        <w:rPr>
          <w:rFonts w:ascii="Book Antiqua" w:hAnsi="Book Antiqua" w:cs="Times New Roman"/>
          <w:color w:val="000000" w:themeColor="text1"/>
          <w:kern w:val="0"/>
          <w:sz w:val="24"/>
          <w:szCs w:val="24"/>
        </w:rPr>
        <w:t>mL</w:t>
      </w:r>
      <w:r w:rsidRPr="004945F9">
        <w:rPr>
          <w:rFonts w:ascii="Book Antiqua" w:hAnsi="Book Antiqua" w:cs="Times New Roman"/>
          <w:color w:val="000000" w:themeColor="text1"/>
          <w:kern w:val="0"/>
          <w:sz w:val="24"/>
          <w:szCs w:val="24"/>
        </w:rPr>
        <w:t>/100 g</w:t>
      </w:r>
      <w:bookmarkEnd w:id="53"/>
      <w:r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t xml:space="preserve">body </w:t>
      </w:r>
      <w:r w:rsidRPr="004945F9">
        <w:rPr>
          <w:rFonts w:ascii="Book Antiqua" w:hAnsi="Book Antiqua" w:cs="Times New Roman"/>
          <w:color w:val="000000" w:themeColor="text1"/>
          <w:kern w:val="0"/>
          <w:sz w:val="24"/>
          <w:szCs w:val="24"/>
        </w:rPr>
        <w:t>weight</w:t>
      </w:r>
      <w:r w:rsidR="004A2D48"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the microvascular clamp and puncture needle were removed after 5 min</w:t>
      </w:r>
      <w:r w:rsidR="00945EEE" w:rsidRPr="004945F9">
        <w:rPr>
          <w:rFonts w:ascii="Book Antiqua" w:hAnsi="Book Antiqua" w:cs="Times New Roman"/>
          <w:color w:val="000000" w:themeColor="text1"/>
          <w:kern w:val="0"/>
          <w:sz w:val="24"/>
          <w:szCs w:val="24"/>
        </w:rPr>
        <w:t>.</w:t>
      </w:r>
      <w:r w:rsidR="004A2D48" w:rsidRPr="004945F9">
        <w:rPr>
          <w:rFonts w:ascii="Book Antiqua" w:hAnsi="Book Antiqua" w:cs="Times New Roman"/>
          <w:color w:val="000000" w:themeColor="text1"/>
          <w:kern w:val="0"/>
          <w:sz w:val="24"/>
          <w:szCs w:val="24"/>
        </w:rPr>
        <w:t xml:space="preserve"> </w:t>
      </w:r>
      <w:r w:rsidR="00945EEE" w:rsidRPr="004945F9">
        <w:rPr>
          <w:rFonts w:ascii="Book Antiqua" w:hAnsi="Book Antiqua" w:cs="Times New Roman"/>
          <w:color w:val="000000" w:themeColor="text1"/>
          <w:kern w:val="0"/>
          <w:sz w:val="24"/>
          <w:szCs w:val="24"/>
        </w:rPr>
        <w:t>T</w:t>
      </w:r>
      <w:r w:rsidRPr="004945F9">
        <w:rPr>
          <w:rFonts w:ascii="Book Antiqua" w:hAnsi="Book Antiqua" w:cs="Times New Roman"/>
          <w:color w:val="000000" w:themeColor="text1"/>
          <w:kern w:val="0"/>
          <w:sz w:val="24"/>
          <w:szCs w:val="24"/>
        </w:rPr>
        <w:t xml:space="preserve">he abdomen was closed according to the classical method of Chen </w:t>
      </w:r>
      <w:r w:rsidRPr="004945F9">
        <w:rPr>
          <w:rFonts w:ascii="Book Antiqua" w:hAnsi="Book Antiqua" w:cs="Times New Roman"/>
          <w:i/>
          <w:color w:val="000000" w:themeColor="text1"/>
          <w:kern w:val="0"/>
          <w:sz w:val="24"/>
          <w:szCs w:val="24"/>
        </w:rPr>
        <w:t xml:space="preserve">et </w:t>
      </w:r>
      <w:proofErr w:type="gramStart"/>
      <w:r w:rsidRPr="004945F9">
        <w:rPr>
          <w:rFonts w:ascii="Book Antiqua" w:hAnsi="Book Antiqua" w:cs="Times New Roman"/>
          <w:i/>
          <w:color w:val="000000" w:themeColor="text1"/>
          <w:kern w:val="0"/>
          <w:sz w:val="24"/>
          <w:szCs w:val="24"/>
        </w:rPr>
        <w:t>al</w:t>
      </w:r>
      <w:r w:rsidR="00992C40" w:rsidRPr="004945F9">
        <w:rPr>
          <w:rFonts w:ascii="Book Antiqua" w:hAnsi="Book Antiqua" w:cs="Times New Roman"/>
          <w:color w:val="000000" w:themeColor="text1"/>
          <w:kern w:val="0"/>
          <w:sz w:val="24"/>
          <w:szCs w:val="24"/>
          <w:vertAlign w:val="superscript"/>
        </w:rPr>
        <w:t>[</w:t>
      </w:r>
      <w:proofErr w:type="gramEnd"/>
      <w:r w:rsidR="00992C40" w:rsidRPr="004945F9">
        <w:rPr>
          <w:rFonts w:ascii="Book Antiqua" w:hAnsi="Book Antiqua" w:cs="Times New Roman"/>
          <w:color w:val="000000" w:themeColor="text1"/>
          <w:kern w:val="0"/>
          <w:sz w:val="24"/>
          <w:szCs w:val="24"/>
          <w:vertAlign w:val="superscript"/>
        </w:rPr>
        <w:t>25]</w:t>
      </w:r>
      <w:r w:rsidRPr="004945F9">
        <w:rPr>
          <w:rFonts w:ascii="Book Antiqua" w:hAnsi="Book Antiqua" w:cs="Times New Roman"/>
          <w:color w:val="000000" w:themeColor="text1"/>
          <w:kern w:val="0"/>
          <w:sz w:val="24"/>
          <w:szCs w:val="24"/>
        </w:rPr>
        <w:t xml:space="preserve"> with modifications. In the SAP</w:t>
      </w:r>
      <w:r w:rsidR="007D78C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w:t>
      </w:r>
      <w:r w:rsidR="007D78C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APD group, a drainage tube connected to a negative-pressure ball device was inserted into the lower right abdomen immediately following SAP induction (Fig</w:t>
      </w:r>
      <w:r w:rsidR="008A3B28" w:rsidRPr="004945F9">
        <w:rPr>
          <w:rFonts w:ascii="Book Antiqua" w:hAnsi="Book Antiqua" w:cs="Times New Roman"/>
          <w:color w:val="000000" w:themeColor="text1"/>
          <w:kern w:val="0"/>
          <w:sz w:val="24"/>
          <w:szCs w:val="24"/>
        </w:rPr>
        <w:t xml:space="preserve">ure </w:t>
      </w:r>
      <w:r w:rsidRPr="004945F9">
        <w:rPr>
          <w:rFonts w:ascii="Book Antiqua" w:hAnsi="Book Antiqua" w:cs="Times New Roman"/>
          <w:color w:val="000000" w:themeColor="text1"/>
          <w:kern w:val="0"/>
          <w:sz w:val="24"/>
          <w:szCs w:val="24"/>
        </w:rPr>
        <w:t xml:space="preserve">1). Following the operation, all rats received 10 </w:t>
      </w:r>
      <w:r w:rsidR="004A2D48" w:rsidRPr="004945F9">
        <w:rPr>
          <w:rFonts w:ascii="Book Antiqua" w:hAnsi="Book Antiqua" w:cs="Times New Roman"/>
          <w:color w:val="000000" w:themeColor="text1"/>
          <w:kern w:val="0"/>
          <w:sz w:val="24"/>
          <w:szCs w:val="24"/>
        </w:rPr>
        <w:t>mL</w:t>
      </w:r>
      <w:r w:rsidRPr="004945F9">
        <w:rPr>
          <w:rFonts w:ascii="Book Antiqua" w:hAnsi="Book Antiqua" w:cs="Times New Roman"/>
          <w:color w:val="000000" w:themeColor="text1"/>
          <w:kern w:val="0"/>
          <w:sz w:val="24"/>
          <w:szCs w:val="24"/>
        </w:rPr>
        <w:t>/200 g body weight of sterile saline by subcutaneous injection in the back to compensate for anticipated fluid loss. For the sham operation group, an incision was made in the abdomen and was subsequently closed. The animals were denied access to food or water for 24 h after the procedure.</w:t>
      </w:r>
    </w:p>
    <w:p w14:paraId="0D097CE5" w14:textId="70A20494" w:rsidR="008A3B28" w:rsidRPr="004945F9" w:rsidRDefault="007E1ECA" w:rsidP="004945F9">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lastRenderedPageBreak/>
        <w:t xml:space="preserve">The second </w:t>
      </w:r>
      <w:bookmarkStart w:id="54" w:name="_Hlk24636527"/>
      <w:r w:rsidRPr="004945F9">
        <w:rPr>
          <w:rFonts w:ascii="Book Antiqua" w:hAnsi="Book Antiqua" w:cs="Times New Roman"/>
          <w:color w:val="000000" w:themeColor="text1"/>
          <w:kern w:val="0"/>
          <w:sz w:val="24"/>
          <w:szCs w:val="24"/>
        </w:rPr>
        <w:t>experiment</w:t>
      </w:r>
      <w:bookmarkEnd w:id="54"/>
      <w:r w:rsidRPr="004945F9">
        <w:rPr>
          <w:rFonts w:ascii="Book Antiqua" w:hAnsi="Book Antiqua" w:cs="Times New Roman"/>
          <w:color w:val="000000" w:themeColor="text1"/>
          <w:kern w:val="0"/>
          <w:sz w:val="24"/>
          <w:szCs w:val="24"/>
        </w:rPr>
        <w:t xml:space="preserve"> was designed to determine </w:t>
      </w:r>
      <w:r w:rsidR="00EA1A02" w:rsidRPr="004945F9">
        <w:rPr>
          <w:rFonts w:ascii="Book Antiqua" w:hAnsi="Book Antiqua" w:cs="Times New Roman"/>
          <w:color w:val="000000" w:themeColor="text1"/>
          <w:kern w:val="0"/>
          <w:sz w:val="24"/>
          <w:szCs w:val="24"/>
        </w:rPr>
        <w:t xml:space="preserve">whether </w:t>
      </w:r>
      <w:r w:rsidR="0087028B" w:rsidRPr="004945F9">
        <w:rPr>
          <w:rFonts w:ascii="Book Antiqua" w:hAnsi="Book Antiqua" w:cs="Times New Roman"/>
          <w:color w:val="000000" w:themeColor="text1"/>
          <w:kern w:val="0"/>
          <w:sz w:val="24"/>
          <w:szCs w:val="24"/>
        </w:rPr>
        <w:t xml:space="preserve">cardiac </w:t>
      </w:r>
      <w:r w:rsidR="00370FDC" w:rsidRPr="004945F9">
        <w:rPr>
          <w:rFonts w:ascii="Book Antiqua" w:eastAsia="Minion-Black" w:hAnsi="Book Antiqua" w:cs="Times New Roman"/>
          <w:bCs/>
          <w:color w:val="000000" w:themeColor="text1"/>
          <w:kern w:val="0"/>
          <w:sz w:val="24"/>
          <w:szCs w:val="24"/>
        </w:rPr>
        <w:t>NOX</w:t>
      </w:r>
      <w:r w:rsidRPr="004945F9">
        <w:rPr>
          <w:rFonts w:ascii="Book Antiqua" w:eastAsia="Minion-Black" w:hAnsi="Book Antiqua" w:cs="Times New Roman"/>
          <w:bCs/>
          <w:color w:val="000000" w:themeColor="text1"/>
          <w:kern w:val="0"/>
          <w:sz w:val="24"/>
          <w:szCs w:val="24"/>
        </w:rPr>
        <w:t xml:space="preserve"> activated by HMGB1 </w:t>
      </w:r>
      <w:r w:rsidR="004A2D48" w:rsidRPr="004945F9">
        <w:rPr>
          <w:rFonts w:ascii="Book Antiqua" w:hAnsi="Book Antiqua" w:cs="Times New Roman"/>
          <w:color w:val="000000" w:themeColor="text1"/>
          <w:kern w:val="0"/>
          <w:sz w:val="24"/>
          <w:szCs w:val="24"/>
        </w:rPr>
        <w:t xml:space="preserve">was </w:t>
      </w:r>
      <w:r w:rsidRPr="004945F9">
        <w:rPr>
          <w:rFonts w:ascii="Book Antiqua" w:hAnsi="Book Antiqua" w:cs="Times New Roman"/>
          <w:color w:val="000000" w:themeColor="text1"/>
          <w:kern w:val="0"/>
          <w:sz w:val="24"/>
          <w:szCs w:val="24"/>
        </w:rPr>
        <w:t>involved in the beneficial effects of APD</w:t>
      </w:r>
      <w:r w:rsidR="0014052E" w:rsidRPr="004945F9">
        <w:rPr>
          <w:rFonts w:ascii="Book Antiqua" w:hAnsi="Book Antiqua" w:cs="Times New Roman"/>
          <w:color w:val="000000" w:themeColor="text1"/>
          <w:kern w:val="0"/>
          <w:sz w:val="24"/>
          <w:szCs w:val="24"/>
        </w:rPr>
        <w:t xml:space="preserve"> </w:t>
      </w:r>
      <w:r w:rsidR="00BF54FF" w:rsidRPr="004945F9">
        <w:rPr>
          <w:rFonts w:ascii="Book Antiqua" w:hAnsi="Book Antiqua" w:cs="Times New Roman"/>
          <w:color w:val="000000" w:themeColor="text1"/>
          <w:kern w:val="0"/>
          <w:sz w:val="24"/>
          <w:szCs w:val="24"/>
        </w:rPr>
        <w:t>treatmen</w:t>
      </w:r>
      <w:r w:rsidR="00D27981" w:rsidRPr="004945F9">
        <w:rPr>
          <w:rFonts w:ascii="Book Antiqua" w:hAnsi="Book Antiqua" w:cs="Times New Roman"/>
          <w:color w:val="000000" w:themeColor="text1"/>
          <w:kern w:val="0"/>
          <w:sz w:val="24"/>
          <w:szCs w:val="24"/>
        </w:rPr>
        <w:t>t</w:t>
      </w:r>
      <w:r w:rsidRPr="004945F9">
        <w:rPr>
          <w:rFonts w:ascii="Book Antiqua" w:hAnsi="Book Antiqua" w:cs="Times New Roman"/>
          <w:color w:val="000000" w:themeColor="text1"/>
          <w:kern w:val="0"/>
          <w:sz w:val="24"/>
          <w:szCs w:val="24"/>
        </w:rPr>
        <w:t>.</w:t>
      </w:r>
      <w:r w:rsidR="00BF54FF" w:rsidRPr="004945F9">
        <w:rPr>
          <w:rFonts w:ascii="Book Antiqua" w:hAnsi="Book Antiqua" w:cs="Times New Roman"/>
          <w:color w:val="000000" w:themeColor="text1"/>
          <w:kern w:val="0"/>
          <w:sz w:val="24"/>
          <w:szCs w:val="24"/>
        </w:rPr>
        <w:t xml:space="preserve"> Another 36 rats with mild </w:t>
      </w:r>
      <w:r w:rsidR="00D27981" w:rsidRPr="004945F9">
        <w:rPr>
          <w:rFonts w:ascii="Book Antiqua" w:hAnsi="Book Antiqua" w:cs="Times New Roman"/>
          <w:color w:val="000000" w:themeColor="text1"/>
          <w:kern w:val="0"/>
          <w:sz w:val="24"/>
          <w:szCs w:val="24"/>
        </w:rPr>
        <w:t xml:space="preserve">acute </w:t>
      </w:r>
      <w:r w:rsidR="00BF54FF" w:rsidRPr="004945F9">
        <w:rPr>
          <w:rFonts w:ascii="Book Antiqua" w:hAnsi="Book Antiqua" w:cs="Times New Roman"/>
          <w:color w:val="000000" w:themeColor="text1"/>
          <w:kern w:val="0"/>
          <w:sz w:val="24"/>
          <w:szCs w:val="24"/>
        </w:rPr>
        <w:t xml:space="preserve">pancreatitis </w:t>
      </w:r>
      <w:r w:rsidR="00D27981" w:rsidRPr="004945F9">
        <w:rPr>
          <w:rFonts w:ascii="Book Antiqua" w:hAnsi="Book Antiqua" w:cs="Times New Roman"/>
          <w:color w:val="000000" w:themeColor="text1"/>
          <w:kern w:val="0"/>
          <w:sz w:val="24"/>
          <w:szCs w:val="24"/>
        </w:rPr>
        <w:t xml:space="preserve">(MAP) </w:t>
      </w:r>
      <w:r w:rsidR="00BF54FF" w:rsidRPr="004945F9">
        <w:rPr>
          <w:rFonts w:ascii="Book Antiqua" w:hAnsi="Book Antiqua" w:cs="Times New Roman"/>
          <w:color w:val="000000" w:themeColor="text1"/>
          <w:kern w:val="0"/>
          <w:sz w:val="24"/>
          <w:szCs w:val="24"/>
        </w:rPr>
        <w:t xml:space="preserve">were used. </w:t>
      </w:r>
      <w:r w:rsidR="00D27981" w:rsidRPr="004945F9">
        <w:rPr>
          <w:rFonts w:ascii="Book Antiqua" w:hAnsi="Book Antiqua" w:cs="Times New Roman"/>
          <w:color w:val="000000" w:themeColor="text1"/>
          <w:kern w:val="0"/>
          <w:sz w:val="24"/>
          <w:szCs w:val="24"/>
        </w:rPr>
        <w:t>MAP</w:t>
      </w:r>
      <w:r w:rsidR="00BF54FF" w:rsidRPr="004945F9">
        <w:rPr>
          <w:rFonts w:ascii="Book Antiqua" w:hAnsi="Book Antiqua" w:cs="Times New Roman"/>
          <w:color w:val="000000" w:themeColor="text1"/>
          <w:kern w:val="0"/>
          <w:sz w:val="24"/>
          <w:szCs w:val="24"/>
        </w:rPr>
        <w:t xml:space="preserve"> was induced by </w:t>
      </w:r>
      <w:bookmarkStart w:id="55" w:name="OLE_LINK81"/>
      <w:bookmarkStart w:id="56" w:name="OLE_LINK88"/>
      <w:r w:rsidR="00F64140" w:rsidRPr="004945F9">
        <w:rPr>
          <w:rFonts w:ascii="Book Antiqua" w:hAnsi="Book Antiqua" w:cs="Times New Roman"/>
          <w:color w:val="000000" w:themeColor="text1"/>
          <w:kern w:val="0"/>
          <w:sz w:val="24"/>
          <w:szCs w:val="24"/>
        </w:rPr>
        <w:t xml:space="preserve">six </w:t>
      </w:r>
      <w:r w:rsidR="00B90CE5" w:rsidRPr="004945F9">
        <w:rPr>
          <w:rFonts w:ascii="Book Antiqua" w:hAnsi="Book Antiqua" w:cs="Times New Roman"/>
          <w:color w:val="000000" w:themeColor="text1"/>
          <w:kern w:val="0"/>
          <w:sz w:val="24"/>
          <w:szCs w:val="24"/>
        </w:rPr>
        <w:t>consecutive</w:t>
      </w:r>
      <w:r w:rsidR="00FA6541" w:rsidRPr="004945F9">
        <w:rPr>
          <w:rFonts w:ascii="Book Antiqua" w:hAnsi="Book Antiqua" w:cs="Times New Roman"/>
          <w:color w:val="000000" w:themeColor="text1"/>
          <w:kern w:val="0"/>
          <w:sz w:val="24"/>
          <w:szCs w:val="24"/>
        </w:rPr>
        <w:t xml:space="preserve"> </w:t>
      </w:r>
      <w:r w:rsidR="00BF54FF" w:rsidRPr="004945F9">
        <w:rPr>
          <w:rFonts w:ascii="Book Antiqua" w:hAnsi="Book Antiqua" w:cs="Times New Roman"/>
          <w:color w:val="000000" w:themeColor="text1"/>
          <w:kern w:val="0"/>
          <w:sz w:val="24"/>
          <w:szCs w:val="24"/>
        </w:rPr>
        <w:t xml:space="preserve">intraperitoneal injections of cerulein </w:t>
      </w:r>
      <w:r w:rsidR="00D27981" w:rsidRPr="004945F9">
        <w:rPr>
          <w:rFonts w:ascii="Book Antiqua" w:hAnsi="Book Antiqua" w:cs="Times New Roman"/>
          <w:color w:val="000000" w:themeColor="text1"/>
          <w:kern w:val="0"/>
          <w:sz w:val="24"/>
          <w:szCs w:val="24"/>
        </w:rPr>
        <w:t>(</w:t>
      </w:r>
      <w:r w:rsidR="00936CDC" w:rsidRPr="004945F9">
        <w:rPr>
          <w:rFonts w:ascii="Book Antiqua" w:hAnsi="Book Antiqua" w:cs="Times New Roman"/>
          <w:color w:val="000000" w:themeColor="text1"/>
          <w:kern w:val="0"/>
          <w:sz w:val="24"/>
          <w:szCs w:val="24"/>
        </w:rPr>
        <w:t>2</w:t>
      </w:r>
      <w:r w:rsidR="00FA6541" w:rsidRPr="004945F9">
        <w:rPr>
          <w:rFonts w:ascii="Book Antiqua" w:hAnsi="Book Antiqua" w:cs="Times New Roman"/>
          <w:color w:val="000000" w:themeColor="text1"/>
          <w:kern w:val="0"/>
          <w:sz w:val="24"/>
          <w:szCs w:val="24"/>
        </w:rPr>
        <w:t xml:space="preserve">0 </w:t>
      </w:r>
      <w:r w:rsidR="00BF54FF" w:rsidRPr="004945F9">
        <w:rPr>
          <w:rFonts w:ascii="Book Antiqua" w:hAnsi="Book Antiqua" w:cs="Times New Roman"/>
          <w:color w:val="000000" w:themeColor="text1"/>
          <w:kern w:val="0"/>
          <w:sz w:val="24"/>
          <w:szCs w:val="24"/>
        </w:rPr>
        <w:t>μg/kg</w:t>
      </w:r>
      <w:bookmarkEnd w:id="55"/>
      <w:bookmarkEnd w:id="56"/>
      <w:r w:rsidR="00D27981" w:rsidRPr="004945F9">
        <w:rPr>
          <w:rFonts w:ascii="Book Antiqua" w:hAnsi="Book Antiqua" w:cs="Times New Roman"/>
          <w:color w:val="000000" w:themeColor="text1"/>
          <w:kern w:val="0"/>
          <w:sz w:val="24"/>
          <w:szCs w:val="24"/>
        </w:rPr>
        <w:t xml:space="preserve"> </w:t>
      </w:r>
      <w:r w:rsidR="00B90CE5" w:rsidRPr="004945F9">
        <w:rPr>
          <w:rFonts w:ascii="Book Antiqua" w:hAnsi="Book Antiqua" w:cs="Times New Roman"/>
          <w:color w:val="000000" w:themeColor="text1"/>
          <w:kern w:val="0"/>
          <w:sz w:val="24"/>
          <w:szCs w:val="24"/>
        </w:rPr>
        <w:t>a</w:t>
      </w:r>
      <w:r w:rsidR="004A2D48" w:rsidRPr="004945F9">
        <w:rPr>
          <w:rFonts w:ascii="Book Antiqua" w:hAnsi="Book Antiqua" w:cs="Times New Roman"/>
          <w:color w:val="000000" w:themeColor="text1"/>
          <w:kern w:val="0"/>
          <w:sz w:val="24"/>
          <w:szCs w:val="24"/>
        </w:rPr>
        <w:t>t</w:t>
      </w:r>
      <w:r w:rsidR="00B90CE5"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t>1-h</w:t>
      </w:r>
      <w:r w:rsidR="00D27981" w:rsidRPr="004945F9">
        <w:rPr>
          <w:rFonts w:ascii="Book Antiqua" w:hAnsi="Book Antiqua" w:cs="Times New Roman"/>
          <w:color w:val="000000" w:themeColor="text1"/>
          <w:kern w:val="0"/>
          <w:sz w:val="24"/>
          <w:szCs w:val="24"/>
        </w:rPr>
        <w:t xml:space="preserve"> </w:t>
      </w:r>
      <w:r w:rsidR="00B90CE5" w:rsidRPr="004945F9">
        <w:rPr>
          <w:rFonts w:ascii="Book Antiqua" w:hAnsi="Book Antiqua" w:cs="Times New Roman"/>
          <w:color w:val="000000" w:themeColor="text1"/>
          <w:kern w:val="0"/>
          <w:sz w:val="24"/>
          <w:szCs w:val="24"/>
        </w:rPr>
        <w:t>interval</w:t>
      </w:r>
      <w:r w:rsidR="004A2D48" w:rsidRPr="004945F9">
        <w:rPr>
          <w:rFonts w:ascii="Book Antiqua" w:hAnsi="Book Antiqua" w:cs="Times New Roman"/>
          <w:color w:val="000000" w:themeColor="text1"/>
          <w:kern w:val="0"/>
          <w:sz w:val="24"/>
          <w:szCs w:val="24"/>
        </w:rPr>
        <w:t>s</w:t>
      </w:r>
      <w:r w:rsidR="00D27981" w:rsidRPr="004945F9">
        <w:rPr>
          <w:rFonts w:ascii="Book Antiqua" w:hAnsi="Book Antiqua" w:cs="Times New Roman"/>
          <w:color w:val="000000" w:themeColor="text1"/>
          <w:kern w:val="0"/>
          <w:sz w:val="24"/>
          <w:szCs w:val="24"/>
        </w:rPr>
        <w:t xml:space="preserve">) </w:t>
      </w:r>
      <w:r w:rsidR="00BF54FF" w:rsidRPr="004945F9">
        <w:rPr>
          <w:rFonts w:ascii="Book Antiqua" w:hAnsi="Book Antiqua" w:cs="Times New Roman"/>
          <w:color w:val="000000" w:themeColor="text1"/>
          <w:kern w:val="0"/>
          <w:sz w:val="24"/>
          <w:szCs w:val="24"/>
        </w:rPr>
        <w:t xml:space="preserve">as previously </w:t>
      </w:r>
      <w:proofErr w:type="gramStart"/>
      <w:r w:rsidR="00BF54FF" w:rsidRPr="004945F9">
        <w:rPr>
          <w:rFonts w:ascii="Book Antiqua" w:hAnsi="Book Antiqua" w:cs="Times New Roman"/>
          <w:color w:val="000000" w:themeColor="text1"/>
          <w:kern w:val="0"/>
          <w:sz w:val="24"/>
          <w:szCs w:val="24"/>
        </w:rPr>
        <w:t>described</w:t>
      </w:r>
      <w:r w:rsidR="00935A81" w:rsidRPr="004945F9">
        <w:rPr>
          <w:rFonts w:ascii="Book Antiqua" w:hAnsi="Book Antiqua" w:cs="Times New Roman"/>
          <w:color w:val="000000" w:themeColor="text1"/>
          <w:kern w:val="0"/>
          <w:sz w:val="24"/>
          <w:szCs w:val="24"/>
          <w:vertAlign w:val="superscript"/>
        </w:rPr>
        <w:t>[</w:t>
      </w:r>
      <w:proofErr w:type="gramEnd"/>
      <w:r w:rsidR="00935A81" w:rsidRPr="004945F9">
        <w:rPr>
          <w:rFonts w:ascii="Book Antiqua" w:hAnsi="Book Antiqua" w:cs="Times New Roman"/>
          <w:color w:val="000000" w:themeColor="text1"/>
          <w:kern w:val="0"/>
          <w:sz w:val="24"/>
          <w:szCs w:val="24"/>
          <w:vertAlign w:val="superscript"/>
        </w:rPr>
        <w:t>21]</w:t>
      </w:r>
      <w:r w:rsidR="00D27981" w:rsidRPr="004945F9">
        <w:rPr>
          <w:rFonts w:ascii="Book Antiqua" w:hAnsi="Book Antiqua" w:cs="Times New Roman"/>
          <w:color w:val="000000" w:themeColor="text1"/>
          <w:kern w:val="0"/>
          <w:sz w:val="24"/>
          <w:szCs w:val="24"/>
        </w:rPr>
        <w:t xml:space="preserve">. </w:t>
      </w:r>
      <w:r w:rsidR="009E3B20" w:rsidRPr="004945F9">
        <w:rPr>
          <w:rFonts w:ascii="Book Antiqua" w:hAnsi="Book Antiqua" w:cs="Times New Roman"/>
          <w:color w:val="000000" w:themeColor="text1"/>
          <w:kern w:val="0"/>
          <w:sz w:val="24"/>
          <w:szCs w:val="24"/>
        </w:rPr>
        <w:t xml:space="preserve">Fresh PAAF </w:t>
      </w:r>
      <w:r w:rsidR="004A2D48" w:rsidRPr="004945F9">
        <w:rPr>
          <w:rFonts w:ascii="Book Antiqua" w:hAnsi="Book Antiqua" w:cs="Times New Roman"/>
          <w:color w:val="000000" w:themeColor="text1"/>
          <w:kern w:val="0"/>
          <w:sz w:val="24"/>
          <w:szCs w:val="24"/>
        </w:rPr>
        <w:t xml:space="preserve">was </w:t>
      </w:r>
      <w:r w:rsidR="00165675" w:rsidRPr="004945F9">
        <w:rPr>
          <w:rFonts w:ascii="Book Antiqua" w:hAnsi="Book Antiqua" w:cs="Times New Roman"/>
          <w:color w:val="000000" w:themeColor="text1"/>
          <w:kern w:val="0"/>
          <w:sz w:val="24"/>
          <w:szCs w:val="24"/>
        </w:rPr>
        <w:t>aseptically</w:t>
      </w:r>
      <w:r w:rsidR="009E3B20" w:rsidRPr="004945F9">
        <w:rPr>
          <w:rFonts w:ascii="Book Antiqua" w:hAnsi="Book Antiqua" w:cs="Times New Roman"/>
          <w:color w:val="000000" w:themeColor="text1"/>
          <w:kern w:val="0"/>
          <w:sz w:val="24"/>
          <w:szCs w:val="24"/>
        </w:rPr>
        <w:t xml:space="preserve"> obtained from </w:t>
      </w:r>
      <w:bookmarkStart w:id="57" w:name="OLE_LINK6"/>
      <w:r w:rsidR="009E3B20" w:rsidRPr="004945F9">
        <w:rPr>
          <w:rFonts w:ascii="Book Antiqua" w:hAnsi="Book Antiqua" w:cs="Times New Roman"/>
          <w:color w:val="000000" w:themeColor="text1"/>
          <w:kern w:val="0"/>
          <w:sz w:val="24"/>
          <w:szCs w:val="24"/>
        </w:rPr>
        <w:t>the abdominal cavity of rats with SAP</w:t>
      </w:r>
      <w:bookmarkEnd w:id="57"/>
      <w:r w:rsidR="009E3B20" w:rsidRPr="004945F9">
        <w:rPr>
          <w:rFonts w:ascii="Book Antiqua" w:hAnsi="Book Antiqua" w:cs="Times New Roman"/>
          <w:color w:val="000000" w:themeColor="text1"/>
          <w:kern w:val="0"/>
          <w:sz w:val="24"/>
          <w:szCs w:val="24"/>
        </w:rPr>
        <w:t xml:space="preserve"> in the first experiment, and the sterile supernatant was collected after centrifuged at </w:t>
      </w:r>
      <w:r w:rsidR="00165675" w:rsidRPr="004945F9">
        <w:rPr>
          <w:rFonts w:ascii="Book Antiqua" w:hAnsi="Book Antiqua" w:cs="Times New Roman"/>
          <w:color w:val="000000" w:themeColor="text1"/>
          <w:kern w:val="0"/>
          <w:sz w:val="24"/>
          <w:szCs w:val="24"/>
        </w:rPr>
        <w:t>4000</w:t>
      </w:r>
      <w:r w:rsidR="009E3B20" w:rsidRPr="004945F9">
        <w:rPr>
          <w:rFonts w:ascii="Book Antiqua" w:hAnsi="Book Antiqua" w:cs="Times New Roman"/>
          <w:color w:val="000000" w:themeColor="text1"/>
          <w:kern w:val="0"/>
          <w:sz w:val="24"/>
          <w:szCs w:val="24"/>
        </w:rPr>
        <w:t xml:space="preserve"> </w:t>
      </w:r>
      <w:r w:rsidR="00861D52" w:rsidRPr="004945F9">
        <w:rPr>
          <w:rFonts w:ascii="Book Antiqua" w:hAnsi="Book Antiqua" w:cs="Times New Roman"/>
          <w:color w:val="000000" w:themeColor="text1"/>
          <w:kern w:val="0"/>
          <w:sz w:val="24"/>
          <w:szCs w:val="24"/>
        </w:rPr>
        <w:t xml:space="preserve">x </w:t>
      </w:r>
      <w:r w:rsidR="00165675" w:rsidRPr="004945F9">
        <w:rPr>
          <w:rFonts w:ascii="Book Antiqua" w:hAnsi="Book Antiqua" w:cs="Times New Roman"/>
          <w:i/>
          <w:iCs/>
          <w:color w:val="000000" w:themeColor="text1"/>
          <w:kern w:val="0"/>
          <w:sz w:val="24"/>
          <w:szCs w:val="24"/>
        </w:rPr>
        <w:t>g</w:t>
      </w:r>
      <w:r w:rsidR="009E3B20" w:rsidRPr="004945F9">
        <w:rPr>
          <w:rFonts w:ascii="Book Antiqua" w:hAnsi="Book Antiqua" w:cs="Times New Roman"/>
          <w:color w:val="000000" w:themeColor="text1"/>
          <w:kern w:val="0"/>
          <w:sz w:val="24"/>
          <w:szCs w:val="24"/>
        </w:rPr>
        <w:t xml:space="preserve"> for 1</w:t>
      </w:r>
      <w:r w:rsidR="00165675" w:rsidRPr="004945F9">
        <w:rPr>
          <w:rFonts w:ascii="Book Antiqua" w:hAnsi="Book Antiqua" w:cs="Times New Roman"/>
          <w:color w:val="000000" w:themeColor="text1"/>
          <w:kern w:val="0"/>
          <w:sz w:val="24"/>
          <w:szCs w:val="24"/>
        </w:rPr>
        <w:t>5</w:t>
      </w:r>
      <w:r w:rsidR="009E3B20" w:rsidRPr="004945F9">
        <w:rPr>
          <w:rFonts w:ascii="Book Antiqua" w:hAnsi="Book Antiqua" w:cs="Times New Roman"/>
          <w:color w:val="000000" w:themeColor="text1"/>
          <w:kern w:val="0"/>
          <w:sz w:val="24"/>
          <w:szCs w:val="24"/>
        </w:rPr>
        <w:t xml:space="preserve"> min</w:t>
      </w:r>
      <w:r w:rsidR="00165675" w:rsidRPr="004945F9">
        <w:rPr>
          <w:rFonts w:ascii="Book Antiqua" w:hAnsi="Book Antiqua" w:cs="Times New Roman"/>
          <w:color w:val="000000" w:themeColor="text1"/>
          <w:kern w:val="0"/>
          <w:sz w:val="24"/>
          <w:szCs w:val="24"/>
        </w:rPr>
        <w:t xml:space="preserve"> at 4</w:t>
      </w:r>
      <w:r w:rsidR="00945EEE"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sym w:font="Symbol" w:char="F0B0"/>
      </w:r>
      <w:r w:rsidR="004A2D48" w:rsidRPr="004945F9">
        <w:rPr>
          <w:rFonts w:ascii="Book Antiqua" w:hAnsi="Book Antiqua" w:cs="Times New Roman"/>
          <w:color w:val="000000" w:themeColor="text1"/>
          <w:kern w:val="0"/>
          <w:sz w:val="24"/>
          <w:szCs w:val="24"/>
        </w:rPr>
        <w:t>C</w:t>
      </w:r>
      <w:r w:rsidR="009E3B20" w:rsidRPr="004945F9">
        <w:rPr>
          <w:rFonts w:ascii="Book Antiqua" w:hAnsi="Book Antiqua" w:cs="Times New Roman"/>
          <w:color w:val="000000" w:themeColor="text1"/>
          <w:kern w:val="0"/>
          <w:sz w:val="24"/>
          <w:szCs w:val="24"/>
        </w:rPr>
        <w:t>.</w:t>
      </w:r>
      <w:r w:rsidR="00656A71" w:rsidRPr="004945F9">
        <w:rPr>
          <w:rFonts w:ascii="Book Antiqua" w:hAnsi="Book Antiqua" w:cs="Times New Roman"/>
          <w:color w:val="000000" w:themeColor="text1"/>
          <w:kern w:val="0"/>
          <w:sz w:val="24"/>
          <w:szCs w:val="24"/>
        </w:rPr>
        <w:t xml:space="preserve"> </w:t>
      </w:r>
      <w:r w:rsidR="00D27981" w:rsidRPr="004945F9">
        <w:rPr>
          <w:rFonts w:ascii="Book Antiqua" w:hAnsi="Book Antiqua" w:cs="Times New Roman"/>
          <w:color w:val="000000" w:themeColor="text1"/>
          <w:kern w:val="0"/>
          <w:sz w:val="24"/>
          <w:szCs w:val="24"/>
        </w:rPr>
        <w:t xml:space="preserve">The rats with MAP were </w:t>
      </w:r>
      <w:bookmarkStart w:id="58" w:name="_Hlk24636592"/>
      <w:r w:rsidR="00D27981" w:rsidRPr="004945F9">
        <w:rPr>
          <w:rFonts w:ascii="Book Antiqua" w:hAnsi="Book Antiqua" w:cs="Times New Roman"/>
          <w:color w:val="000000" w:themeColor="text1"/>
          <w:kern w:val="0"/>
          <w:sz w:val="24"/>
          <w:szCs w:val="24"/>
        </w:rPr>
        <w:t>randomly divided into</w:t>
      </w:r>
      <w:bookmarkEnd w:id="58"/>
      <w:r w:rsidR="00D27981" w:rsidRPr="004945F9">
        <w:rPr>
          <w:rFonts w:ascii="Book Antiqua" w:hAnsi="Book Antiqua" w:cs="Times New Roman"/>
          <w:color w:val="000000" w:themeColor="text1"/>
          <w:kern w:val="0"/>
          <w:sz w:val="24"/>
          <w:szCs w:val="24"/>
        </w:rPr>
        <w:t xml:space="preserve"> the following </w:t>
      </w:r>
      <w:r w:rsidR="007D0FDC" w:rsidRPr="004945F9">
        <w:rPr>
          <w:rFonts w:ascii="Book Antiqua" w:hAnsi="Book Antiqua" w:cs="Times New Roman"/>
          <w:color w:val="000000" w:themeColor="text1"/>
          <w:kern w:val="0"/>
          <w:sz w:val="24"/>
          <w:szCs w:val="24"/>
        </w:rPr>
        <w:t xml:space="preserve">six </w:t>
      </w:r>
      <w:r w:rsidR="00D27981" w:rsidRPr="004945F9">
        <w:rPr>
          <w:rFonts w:ascii="Book Antiqua" w:hAnsi="Book Antiqua" w:cs="Times New Roman"/>
          <w:color w:val="000000" w:themeColor="text1"/>
          <w:kern w:val="0"/>
          <w:sz w:val="24"/>
          <w:szCs w:val="24"/>
        </w:rPr>
        <w:t>groups</w:t>
      </w:r>
      <w:r w:rsidR="004A2D48" w:rsidRPr="004945F9">
        <w:rPr>
          <w:rFonts w:ascii="Book Antiqua" w:hAnsi="Book Antiqua" w:cs="Times New Roman"/>
          <w:color w:val="000000" w:themeColor="text1"/>
          <w:kern w:val="0"/>
          <w:sz w:val="24"/>
          <w:szCs w:val="24"/>
        </w:rPr>
        <w:t xml:space="preserve"> of </w:t>
      </w:r>
      <w:r w:rsidR="00945EEE" w:rsidRPr="004945F9">
        <w:rPr>
          <w:rFonts w:ascii="Book Antiqua" w:hAnsi="Book Antiqua" w:cs="Times New Roman"/>
          <w:color w:val="000000" w:themeColor="text1"/>
          <w:kern w:val="0"/>
          <w:sz w:val="24"/>
          <w:szCs w:val="24"/>
        </w:rPr>
        <w:t>six</w:t>
      </w:r>
      <w:r w:rsidR="004A2D48" w:rsidRPr="004945F9">
        <w:rPr>
          <w:rFonts w:ascii="Book Antiqua" w:hAnsi="Book Antiqua" w:cs="Times New Roman"/>
          <w:color w:val="000000" w:themeColor="text1"/>
          <w:kern w:val="0"/>
          <w:sz w:val="24"/>
          <w:szCs w:val="24"/>
        </w:rPr>
        <w:t xml:space="preserve">: </w:t>
      </w:r>
      <w:r w:rsidR="00D27981" w:rsidRPr="004945F9">
        <w:rPr>
          <w:rFonts w:ascii="Book Antiqua" w:hAnsi="Book Antiqua" w:cs="Times New Roman"/>
          <w:color w:val="000000" w:themeColor="text1"/>
          <w:kern w:val="0"/>
          <w:sz w:val="24"/>
          <w:szCs w:val="24"/>
        </w:rPr>
        <w:t xml:space="preserve">(1) </w:t>
      </w:r>
      <w:r w:rsidR="00992C40" w:rsidRPr="004945F9">
        <w:rPr>
          <w:rFonts w:ascii="Book Antiqua" w:hAnsi="Book Antiqua" w:cs="Times New Roman"/>
          <w:color w:val="000000" w:themeColor="text1"/>
          <w:kern w:val="0"/>
          <w:sz w:val="24"/>
          <w:szCs w:val="24"/>
        </w:rPr>
        <w:t>C</w:t>
      </w:r>
      <w:r w:rsidR="00D27981" w:rsidRPr="004945F9">
        <w:rPr>
          <w:rFonts w:ascii="Book Antiqua" w:hAnsi="Book Antiqua" w:cs="Times New Roman"/>
          <w:color w:val="000000" w:themeColor="text1"/>
          <w:kern w:val="0"/>
          <w:sz w:val="24"/>
          <w:szCs w:val="24"/>
        </w:rPr>
        <w:t xml:space="preserve">ontrols: </w:t>
      </w:r>
      <w:r w:rsidR="00945EEE" w:rsidRPr="004945F9">
        <w:rPr>
          <w:rFonts w:ascii="Book Antiqua" w:hAnsi="Book Antiqua" w:cs="Times New Roman"/>
          <w:color w:val="000000" w:themeColor="text1"/>
          <w:kern w:val="0"/>
          <w:sz w:val="24"/>
          <w:szCs w:val="24"/>
        </w:rPr>
        <w:t>r</w:t>
      </w:r>
      <w:r w:rsidR="004A2D48" w:rsidRPr="004945F9">
        <w:rPr>
          <w:rFonts w:ascii="Book Antiqua" w:hAnsi="Book Antiqua" w:cs="Times New Roman"/>
          <w:color w:val="000000" w:themeColor="text1"/>
          <w:kern w:val="0"/>
          <w:sz w:val="24"/>
          <w:szCs w:val="24"/>
        </w:rPr>
        <w:t xml:space="preserve">ats </w:t>
      </w:r>
      <w:r w:rsidR="00D27981" w:rsidRPr="004945F9">
        <w:rPr>
          <w:rFonts w:ascii="Book Antiqua" w:hAnsi="Book Antiqua" w:cs="Times New Roman"/>
          <w:color w:val="000000" w:themeColor="text1"/>
          <w:kern w:val="0"/>
          <w:sz w:val="24"/>
          <w:szCs w:val="24"/>
        </w:rPr>
        <w:t>were</w:t>
      </w:r>
      <w:r w:rsidR="00591FA0" w:rsidRPr="004945F9">
        <w:rPr>
          <w:rFonts w:ascii="Book Antiqua" w:hAnsi="Book Antiqua" w:cs="Times New Roman"/>
          <w:color w:val="000000" w:themeColor="text1"/>
          <w:kern w:val="0"/>
          <w:sz w:val="24"/>
          <w:szCs w:val="24"/>
        </w:rPr>
        <w:t xml:space="preserve"> </w:t>
      </w:r>
      <w:r w:rsidR="00D27981" w:rsidRPr="004945F9">
        <w:rPr>
          <w:rFonts w:ascii="Book Antiqua" w:hAnsi="Book Antiqua" w:cs="Times New Roman"/>
          <w:color w:val="000000" w:themeColor="text1"/>
          <w:kern w:val="0"/>
          <w:sz w:val="24"/>
          <w:szCs w:val="24"/>
        </w:rPr>
        <w:t>intraperitoneally</w:t>
      </w:r>
      <w:r w:rsidR="00591FA0" w:rsidRPr="004945F9">
        <w:rPr>
          <w:rFonts w:ascii="Book Antiqua" w:hAnsi="Book Antiqua" w:cs="Times New Roman"/>
          <w:color w:val="000000" w:themeColor="text1"/>
          <w:kern w:val="0"/>
          <w:sz w:val="24"/>
          <w:szCs w:val="24"/>
        </w:rPr>
        <w:t xml:space="preserve"> </w:t>
      </w:r>
      <w:r w:rsidR="00D27981" w:rsidRPr="004945F9">
        <w:rPr>
          <w:rFonts w:ascii="Book Antiqua" w:hAnsi="Book Antiqua" w:cs="Times New Roman"/>
          <w:color w:val="000000" w:themeColor="text1"/>
          <w:kern w:val="0"/>
          <w:sz w:val="24"/>
          <w:szCs w:val="24"/>
        </w:rPr>
        <w:t>injected</w:t>
      </w:r>
      <w:r w:rsidR="00591FA0" w:rsidRPr="004945F9">
        <w:rPr>
          <w:rFonts w:ascii="Book Antiqua" w:hAnsi="Book Antiqua" w:cs="Times New Roman"/>
          <w:color w:val="000000" w:themeColor="text1"/>
          <w:kern w:val="0"/>
          <w:sz w:val="24"/>
          <w:szCs w:val="24"/>
        </w:rPr>
        <w:t xml:space="preserve"> </w:t>
      </w:r>
      <w:r w:rsidR="00D27981" w:rsidRPr="004945F9">
        <w:rPr>
          <w:rFonts w:ascii="Book Antiqua" w:hAnsi="Book Antiqua" w:cs="Times New Roman"/>
          <w:color w:val="000000" w:themeColor="text1"/>
          <w:kern w:val="0"/>
          <w:sz w:val="24"/>
          <w:szCs w:val="24"/>
        </w:rPr>
        <w:t>with</w:t>
      </w:r>
      <w:r w:rsidR="00591FA0"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t xml:space="preserve">8 mL </w:t>
      </w:r>
      <w:r w:rsidR="00591FA0" w:rsidRPr="004945F9">
        <w:rPr>
          <w:rFonts w:ascii="Book Antiqua" w:hAnsi="Book Antiqua" w:cs="Times New Roman"/>
          <w:color w:val="000000" w:themeColor="text1"/>
          <w:kern w:val="0"/>
          <w:sz w:val="24"/>
          <w:szCs w:val="24"/>
        </w:rPr>
        <w:t>saline solution</w:t>
      </w:r>
      <w:r w:rsidR="004A2D48" w:rsidRPr="004945F9">
        <w:rPr>
          <w:rFonts w:ascii="Book Antiqua" w:hAnsi="Book Antiqua" w:cs="Times New Roman"/>
          <w:color w:val="000000" w:themeColor="text1"/>
          <w:kern w:val="0"/>
          <w:sz w:val="24"/>
          <w:szCs w:val="24"/>
        </w:rPr>
        <w:t>;</w:t>
      </w:r>
      <w:r w:rsidR="00591FA0" w:rsidRPr="004945F9">
        <w:rPr>
          <w:rFonts w:ascii="Book Antiqua" w:hAnsi="Book Antiqua" w:cs="Times New Roman"/>
          <w:color w:val="000000" w:themeColor="text1"/>
          <w:kern w:val="0"/>
          <w:sz w:val="24"/>
          <w:szCs w:val="24"/>
        </w:rPr>
        <w:t xml:space="preserve"> (2) PAAF injection (PI): </w:t>
      </w:r>
      <w:r w:rsidR="00945EEE" w:rsidRPr="004945F9">
        <w:rPr>
          <w:rFonts w:ascii="Book Antiqua" w:hAnsi="Book Antiqua" w:cs="Times New Roman"/>
          <w:color w:val="000000" w:themeColor="text1"/>
          <w:kern w:val="0"/>
          <w:sz w:val="24"/>
          <w:szCs w:val="24"/>
        </w:rPr>
        <w:t>r</w:t>
      </w:r>
      <w:r w:rsidR="004A2D48" w:rsidRPr="004945F9">
        <w:rPr>
          <w:rFonts w:ascii="Book Antiqua" w:hAnsi="Book Antiqua" w:cs="Times New Roman"/>
          <w:color w:val="000000" w:themeColor="text1"/>
          <w:kern w:val="0"/>
          <w:sz w:val="24"/>
          <w:szCs w:val="24"/>
        </w:rPr>
        <w:t xml:space="preserve">ats </w:t>
      </w:r>
      <w:r w:rsidR="009E3B20" w:rsidRPr="004945F9">
        <w:rPr>
          <w:rFonts w:ascii="Book Antiqua" w:hAnsi="Book Antiqua" w:cs="Times New Roman"/>
          <w:color w:val="000000" w:themeColor="text1"/>
          <w:kern w:val="0"/>
          <w:sz w:val="24"/>
          <w:szCs w:val="24"/>
        </w:rPr>
        <w:t xml:space="preserve">were intraperitoneally injected with </w:t>
      </w:r>
      <w:r w:rsidR="00270A47" w:rsidRPr="004945F9">
        <w:rPr>
          <w:rFonts w:ascii="Book Antiqua" w:hAnsi="Book Antiqua" w:cs="Times New Roman"/>
          <w:color w:val="000000" w:themeColor="text1"/>
          <w:kern w:val="0"/>
          <w:sz w:val="24"/>
          <w:szCs w:val="24"/>
        </w:rPr>
        <w:t>8</w:t>
      </w:r>
      <w:r w:rsidR="0092327A" w:rsidRPr="004945F9">
        <w:rPr>
          <w:rFonts w:ascii="Book Antiqua" w:hAnsi="Book Antiqua" w:cs="Times New Roman"/>
          <w:color w:val="000000" w:themeColor="text1"/>
          <w:kern w:val="0"/>
          <w:sz w:val="24"/>
          <w:szCs w:val="24"/>
        </w:rPr>
        <w:t xml:space="preserve"> ml</w:t>
      </w:r>
      <w:r w:rsidR="009E3B20" w:rsidRPr="004945F9">
        <w:rPr>
          <w:rFonts w:ascii="Book Antiqua" w:hAnsi="Book Antiqua" w:cs="Times New Roman"/>
          <w:color w:val="000000" w:themeColor="text1"/>
          <w:kern w:val="0"/>
          <w:sz w:val="24"/>
          <w:szCs w:val="24"/>
        </w:rPr>
        <w:t xml:space="preserve"> of PAAF</w:t>
      </w:r>
      <w:r w:rsidR="004A2D48"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 xml:space="preserve">(3) </w:t>
      </w:r>
      <w:bookmarkStart w:id="59" w:name="OLE_LINK1"/>
      <w:bookmarkStart w:id="60" w:name="OLE_LINK2"/>
      <w:r w:rsidR="0092327A" w:rsidRPr="004945F9">
        <w:rPr>
          <w:rFonts w:ascii="Book Antiqua" w:hAnsi="Book Antiqua" w:cs="Times New Roman"/>
          <w:color w:val="000000" w:themeColor="text1"/>
          <w:kern w:val="0"/>
          <w:sz w:val="24"/>
          <w:szCs w:val="24"/>
        </w:rPr>
        <w:t xml:space="preserve">PAAF + </w:t>
      </w:r>
      <w:bookmarkStart w:id="61" w:name="OLE_LINK31"/>
      <w:r w:rsidR="009923C0" w:rsidRPr="004945F9">
        <w:rPr>
          <w:rFonts w:ascii="Book Antiqua" w:hAnsi="Book Antiqua" w:cs="Times New Roman"/>
          <w:color w:val="000000" w:themeColor="text1"/>
          <w:kern w:val="0"/>
          <w:sz w:val="24"/>
          <w:szCs w:val="24"/>
        </w:rPr>
        <w:t>anti-</w:t>
      </w:r>
      <w:r w:rsidR="0092327A" w:rsidRPr="004945F9">
        <w:rPr>
          <w:rFonts w:ascii="Book Antiqua" w:hAnsi="Book Antiqua" w:cs="Times New Roman"/>
          <w:color w:val="000000" w:themeColor="text1"/>
          <w:kern w:val="0"/>
          <w:sz w:val="24"/>
          <w:szCs w:val="24"/>
        </w:rPr>
        <w:t>HMGB1 neutralizing antibody</w:t>
      </w:r>
      <w:bookmarkEnd w:id="61"/>
      <w:r w:rsidR="0092327A" w:rsidRPr="004945F9">
        <w:rPr>
          <w:rFonts w:ascii="Book Antiqua" w:hAnsi="Book Antiqua" w:cs="Times New Roman"/>
          <w:color w:val="000000" w:themeColor="text1"/>
          <w:kern w:val="0"/>
          <w:sz w:val="24"/>
          <w:szCs w:val="24"/>
        </w:rPr>
        <w:t xml:space="preserve"> </w:t>
      </w:r>
      <w:r w:rsidR="001A63D5" w:rsidRPr="004945F9">
        <w:rPr>
          <w:rFonts w:ascii="Book Antiqua" w:hAnsi="Book Antiqua" w:cs="Times New Roman"/>
          <w:color w:val="000000" w:themeColor="text1"/>
          <w:kern w:val="0"/>
          <w:sz w:val="24"/>
          <w:szCs w:val="24"/>
        </w:rPr>
        <w:t>50</w:t>
      </w:r>
      <w:r w:rsidR="00C46B7F"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μg (PIH</w:t>
      </w:r>
      <w:r w:rsidR="00A171AF" w:rsidRPr="004945F9">
        <w:rPr>
          <w:rFonts w:ascii="Book Antiqua" w:hAnsi="Book Antiqua" w:cs="Times New Roman"/>
          <w:color w:val="000000" w:themeColor="text1"/>
          <w:kern w:val="0"/>
          <w:sz w:val="24"/>
          <w:szCs w:val="24"/>
        </w:rPr>
        <w:t xml:space="preserve"> 50</w:t>
      </w:r>
      <w:r w:rsidR="0092327A" w:rsidRPr="004945F9">
        <w:rPr>
          <w:rFonts w:ascii="Book Antiqua" w:hAnsi="Book Antiqua" w:cs="Times New Roman"/>
          <w:color w:val="000000" w:themeColor="text1"/>
          <w:kern w:val="0"/>
          <w:sz w:val="24"/>
          <w:szCs w:val="24"/>
        </w:rPr>
        <w:t xml:space="preserve">): </w:t>
      </w:r>
      <w:r w:rsidR="00945EEE" w:rsidRPr="004945F9">
        <w:rPr>
          <w:rFonts w:ascii="Book Antiqua" w:hAnsi="Book Antiqua" w:cs="Times New Roman"/>
          <w:color w:val="000000" w:themeColor="text1"/>
          <w:kern w:val="0"/>
          <w:sz w:val="24"/>
          <w:szCs w:val="24"/>
        </w:rPr>
        <w:t>r</w:t>
      </w:r>
      <w:r w:rsidR="004A2D48" w:rsidRPr="004945F9">
        <w:rPr>
          <w:rFonts w:ascii="Book Antiqua" w:hAnsi="Book Antiqua" w:cs="Times New Roman"/>
          <w:color w:val="000000" w:themeColor="text1"/>
          <w:kern w:val="0"/>
          <w:sz w:val="24"/>
          <w:szCs w:val="24"/>
        </w:rPr>
        <w:t xml:space="preserve">ats </w:t>
      </w:r>
      <w:r w:rsidR="0092327A" w:rsidRPr="004945F9">
        <w:rPr>
          <w:rFonts w:ascii="Book Antiqua" w:hAnsi="Book Antiqua" w:cs="Times New Roman"/>
          <w:color w:val="000000" w:themeColor="text1"/>
          <w:kern w:val="0"/>
          <w:sz w:val="24"/>
          <w:szCs w:val="24"/>
        </w:rPr>
        <w:t xml:space="preserve">were intraperitoneally injected with </w:t>
      </w:r>
      <w:r w:rsidR="001A63D5" w:rsidRPr="004945F9">
        <w:rPr>
          <w:rFonts w:ascii="Book Antiqua" w:hAnsi="Book Antiqua" w:cs="Times New Roman"/>
          <w:color w:val="000000" w:themeColor="text1"/>
          <w:kern w:val="0"/>
          <w:sz w:val="24"/>
          <w:szCs w:val="24"/>
        </w:rPr>
        <w:t>8</w:t>
      </w:r>
      <w:r w:rsidR="0092327A"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t>mL</w:t>
      </w:r>
      <w:r w:rsidR="0092327A" w:rsidRPr="004945F9">
        <w:rPr>
          <w:rFonts w:ascii="Book Antiqua" w:hAnsi="Book Antiqua" w:cs="Times New Roman"/>
          <w:color w:val="000000" w:themeColor="text1"/>
          <w:kern w:val="0"/>
          <w:sz w:val="24"/>
          <w:szCs w:val="24"/>
        </w:rPr>
        <w:t xml:space="preserve"> PAAF and </w:t>
      </w:r>
      <w:r w:rsidR="001A63D5" w:rsidRPr="004945F9">
        <w:rPr>
          <w:rFonts w:ascii="Book Antiqua" w:hAnsi="Book Antiqua" w:cs="Times New Roman"/>
          <w:color w:val="000000" w:themeColor="text1"/>
          <w:kern w:val="0"/>
          <w:sz w:val="24"/>
          <w:szCs w:val="24"/>
        </w:rPr>
        <w:t xml:space="preserve">50 </w:t>
      </w:r>
      <w:r w:rsidR="0092327A" w:rsidRPr="004945F9">
        <w:rPr>
          <w:rFonts w:ascii="Book Antiqua" w:hAnsi="Book Antiqua" w:cs="Times New Roman"/>
          <w:color w:val="000000" w:themeColor="text1"/>
          <w:kern w:val="0"/>
          <w:sz w:val="24"/>
          <w:szCs w:val="24"/>
        </w:rPr>
        <w:t xml:space="preserve">μg </w:t>
      </w:r>
      <w:r w:rsidR="009923C0" w:rsidRPr="004945F9">
        <w:rPr>
          <w:rFonts w:ascii="Book Antiqua" w:hAnsi="Book Antiqua" w:cs="Times New Roman"/>
          <w:color w:val="000000" w:themeColor="text1"/>
          <w:kern w:val="0"/>
          <w:sz w:val="24"/>
          <w:szCs w:val="24"/>
        </w:rPr>
        <w:t>anti-</w:t>
      </w:r>
      <w:r w:rsidR="0092327A" w:rsidRPr="004945F9">
        <w:rPr>
          <w:rFonts w:ascii="Book Antiqua" w:hAnsi="Book Antiqua" w:cs="Times New Roman"/>
          <w:color w:val="000000" w:themeColor="text1"/>
          <w:kern w:val="0"/>
          <w:sz w:val="24"/>
          <w:szCs w:val="24"/>
        </w:rPr>
        <w:t>HMGB1 neutralizing antibody</w:t>
      </w:r>
      <w:bookmarkStart w:id="62" w:name="OLE_LINK4"/>
      <w:bookmarkEnd w:id="59"/>
      <w:bookmarkEnd w:id="60"/>
      <w:r w:rsidR="004A2D48"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 xml:space="preserve">(4) PAAF + </w:t>
      </w:r>
      <w:r w:rsidR="009923C0" w:rsidRPr="004945F9">
        <w:rPr>
          <w:rFonts w:ascii="Book Antiqua" w:hAnsi="Book Antiqua" w:cs="Times New Roman"/>
          <w:color w:val="000000" w:themeColor="text1"/>
          <w:kern w:val="0"/>
          <w:sz w:val="24"/>
          <w:szCs w:val="24"/>
        </w:rPr>
        <w:t>anti-</w:t>
      </w:r>
      <w:r w:rsidR="0092327A" w:rsidRPr="004945F9">
        <w:rPr>
          <w:rFonts w:ascii="Book Antiqua" w:hAnsi="Book Antiqua" w:cs="Times New Roman"/>
          <w:color w:val="000000" w:themeColor="text1"/>
          <w:kern w:val="0"/>
          <w:sz w:val="24"/>
          <w:szCs w:val="24"/>
        </w:rPr>
        <w:t xml:space="preserve">HMGB1 neutralizing antibody </w:t>
      </w:r>
      <w:r w:rsidR="001A63D5" w:rsidRPr="004945F9">
        <w:rPr>
          <w:rFonts w:ascii="Book Antiqua" w:hAnsi="Book Antiqua" w:cs="Times New Roman"/>
          <w:color w:val="000000" w:themeColor="text1"/>
          <w:kern w:val="0"/>
          <w:sz w:val="24"/>
          <w:szCs w:val="24"/>
        </w:rPr>
        <w:t>10</w:t>
      </w:r>
      <w:r w:rsidR="006E2C47" w:rsidRPr="004945F9">
        <w:rPr>
          <w:rFonts w:ascii="Book Antiqua" w:hAnsi="Book Antiqua" w:cs="Times New Roman"/>
          <w:color w:val="000000" w:themeColor="text1"/>
          <w:kern w:val="0"/>
          <w:sz w:val="24"/>
          <w:szCs w:val="24"/>
        </w:rPr>
        <w:t xml:space="preserve">0 </w:t>
      </w:r>
      <w:r w:rsidR="0092327A" w:rsidRPr="004945F9">
        <w:rPr>
          <w:rFonts w:ascii="Book Antiqua" w:hAnsi="Book Antiqua" w:cs="Times New Roman"/>
          <w:color w:val="000000" w:themeColor="text1"/>
          <w:kern w:val="0"/>
          <w:sz w:val="24"/>
          <w:szCs w:val="24"/>
        </w:rPr>
        <w:t>μg (PIH</w:t>
      </w:r>
      <w:r w:rsidR="00A171AF" w:rsidRPr="004945F9">
        <w:rPr>
          <w:rFonts w:ascii="Book Antiqua" w:hAnsi="Book Antiqua" w:cs="Times New Roman"/>
          <w:color w:val="000000" w:themeColor="text1"/>
          <w:kern w:val="0"/>
          <w:sz w:val="24"/>
          <w:szCs w:val="24"/>
        </w:rPr>
        <w:t xml:space="preserve"> 100</w:t>
      </w:r>
      <w:r w:rsidR="0092327A" w:rsidRPr="004945F9">
        <w:rPr>
          <w:rFonts w:ascii="Book Antiqua" w:hAnsi="Book Antiqua" w:cs="Times New Roman"/>
          <w:color w:val="000000" w:themeColor="text1"/>
          <w:kern w:val="0"/>
          <w:sz w:val="24"/>
          <w:szCs w:val="24"/>
        </w:rPr>
        <w:t xml:space="preserve">): </w:t>
      </w:r>
      <w:r w:rsidR="00945EEE" w:rsidRPr="004945F9">
        <w:rPr>
          <w:rFonts w:ascii="Book Antiqua" w:hAnsi="Book Antiqua" w:cs="Times New Roman"/>
          <w:color w:val="000000" w:themeColor="text1"/>
          <w:kern w:val="0"/>
          <w:sz w:val="24"/>
          <w:szCs w:val="24"/>
        </w:rPr>
        <w:t>r</w:t>
      </w:r>
      <w:r w:rsidR="004A2D48" w:rsidRPr="004945F9">
        <w:rPr>
          <w:rFonts w:ascii="Book Antiqua" w:hAnsi="Book Antiqua" w:cs="Times New Roman"/>
          <w:color w:val="000000" w:themeColor="text1"/>
          <w:kern w:val="0"/>
          <w:sz w:val="24"/>
          <w:szCs w:val="24"/>
        </w:rPr>
        <w:t xml:space="preserve">ats </w:t>
      </w:r>
      <w:r w:rsidR="0092327A" w:rsidRPr="004945F9">
        <w:rPr>
          <w:rFonts w:ascii="Book Antiqua" w:hAnsi="Book Antiqua" w:cs="Times New Roman"/>
          <w:color w:val="000000" w:themeColor="text1"/>
          <w:kern w:val="0"/>
          <w:sz w:val="24"/>
          <w:szCs w:val="24"/>
        </w:rPr>
        <w:t xml:space="preserve">were intraperitoneally injected with </w:t>
      </w:r>
      <w:r w:rsidR="001A63D5" w:rsidRPr="004945F9">
        <w:rPr>
          <w:rFonts w:ascii="Book Antiqua" w:hAnsi="Book Antiqua" w:cs="Times New Roman"/>
          <w:color w:val="000000" w:themeColor="text1"/>
          <w:kern w:val="0"/>
          <w:sz w:val="24"/>
          <w:szCs w:val="24"/>
        </w:rPr>
        <w:t>8</w:t>
      </w:r>
      <w:r w:rsidR="0092327A"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t>mL</w:t>
      </w:r>
      <w:r w:rsidR="0092327A" w:rsidRPr="004945F9">
        <w:rPr>
          <w:rFonts w:ascii="Book Antiqua" w:hAnsi="Book Antiqua" w:cs="Times New Roman"/>
          <w:color w:val="000000" w:themeColor="text1"/>
          <w:kern w:val="0"/>
          <w:sz w:val="24"/>
          <w:szCs w:val="24"/>
        </w:rPr>
        <w:t xml:space="preserve"> PAAF and </w:t>
      </w:r>
      <w:r w:rsidR="001A63D5" w:rsidRPr="004945F9">
        <w:rPr>
          <w:rFonts w:ascii="Book Antiqua" w:hAnsi="Book Antiqua" w:cs="Times New Roman"/>
          <w:color w:val="000000" w:themeColor="text1"/>
          <w:kern w:val="0"/>
          <w:sz w:val="24"/>
          <w:szCs w:val="24"/>
        </w:rPr>
        <w:t>10</w:t>
      </w:r>
      <w:r w:rsidR="006E2C47" w:rsidRPr="004945F9">
        <w:rPr>
          <w:rFonts w:ascii="Book Antiqua" w:hAnsi="Book Antiqua" w:cs="Times New Roman"/>
          <w:color w:val="000000" w:themeColor="text1"/>
          <w:kern w:val="0"/>
          <w:sz w:val="24"/>
          <w:szCs w:val="24"/>
        </w:rPr>
        <w:t xml:space="preserve">0 </w:t>
      </w:r>
      <w:r w:rsidR="0092327A" w:rsidRPr="004945F9">
        <w:rPr>
          <w:rFonts w:ascii="Book Antiqua" w:hAnsi="Book Antiqua" w:cs="Times New Roman"/>
          <w:color w:val="000000" w:themeColor="text1"/>
          <w:kern w:val="0"/>
          <w:sz w:val="24"/>
          <w:szCs w:val="24"/>
        </w:rPr>
        <w:t xml:space="preserve">μg </w:t>
      </w:r>
      <w:r w:rsidR="009923C0" w:rsidRPr="004945F9">
        <w:rPr>
          <w:rFonts w:ascii="Book Antiqua" w:hAnsi="Book Antiqua" w:cs="Times New Roman"/>
          <w:color w:val="000000" w:themeColor="text1"/>
          <w:kern w:val="0"/>
          <w:sz w:val="24"/>
          <w:szCs w:val="24"/>
        </w:rPr>
        <w:t>anti-</w:t>
      </w:r>
      <w:r w:rsidR="0092327A" w:rsidRPr="004945F9">
        <w:rPr>
          <w:rFonts w:ascii="Book Antiqua" w:hAnsi="Book Antiqua" w:cs="Times New Roman"/>
          <w:color w:val="000000" w:themeColor="text1"/>
          <w:kern w:val="0"/>
          <w:sz w:val="24"/>
          <w:szCs w:val="24"/>
        </w:rPr>
        <w:t>HMGB1 neutralizing antibody</w:t>
      </w:r>
      <w:bookmarkEnd w:id="62"/>
      <w:r w:rsidR="004A2D48"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 xml:space="preserve">(5) </w:t>
      </w:r>
      <w:bookmarkStart w:id="63" w:name="OLE_LINK5"/>
      <w:r w:rsidR="0092327A" w:rsidRPr="004945F9">
        <w:rPr>
          <w:rFonts w:ascii="Book Antiqua" w:hAnsi="Book Antiqua" w:cs="Times New Roman"/>
          <w:color w:val="000000" w:themeColor="text1"/>
          <w:kern w:val="0"/>
          <w:sz w:val="24"/>
          <w:szCs w:val="24"/>
        </w:rPr>
        <w:t xml:space="preserve">PAAF + </w:t>
      </w:r>
      <w:r w:rsidR="009923C0" w:rsidRPr="004945F9">
        <w:rPr>
          <w:rFonts w:ascii="Book Antiqua" w:hAnsi="Book Antiqua" w:cs="Times New Roman"/>
          <w:color w:val="000000" w:themeColor="text1"/>
          <w:kern w:val="0"/>
          <w:sz w:val="24"/>
          <w:szCs w:val="24"/>
        </w:rPr>
        <w:t>anti-</w:t>
      </w:r>
      <w:r w:rsidR="0092327A" w:rsidRPr="004945F9">
        <w:rPr>
          <w:rFonts w:ascii="Book Antiqua" w:hAnsi="Book Antiqua" w:cs="Times New Roman"/>
          <w:color w:val="000000" w:themeColor="text1"/>
          <w:kern w:val="0"/>
          <w:sz w:val="24"/>
          <w:szCs w:val="24"/>
        </w:rPr>
        <w:t xml:space="preserve">HMGB1 neutralizing antibody </w:t>
      </w:r>
      <w:r w:rsidR="001A63D5" w:rsidRPr="004945F9">
        <w:rPr>
          <w:rFonts w:ascii="Book Antiqua" w:hAnsi="Book Antiqua" w:cs="Times New Roman"/>
          <w:color w:val="000000" w:themeColor="text1"/>
          <w:kern w:val="0"/>
          <w:sz w:val="24"/>
          <w:szCs w:val="24"/>
        </w:rPr>
        <w:t>2</w:t>
      </w:r>
      <w:r w:rsidR="0092327A" w:rsidRPr="004945F9">
        <w:rPr>
          <w:rFonts w:ascii="Book Antiqua" w:hAnsi="Book Antiqua" w:cs="Times New Roman"/>
          <w:color w:val="000000" w:themeColor="text1"/>
          <w:kern w:val="0"/>
          <w:sz w:val="24"/>
          <w:szCs w:val="24"/>
        </w:rPr>
        <w:t>00</w:t>
      </w:r>
      <w:r w:rsidR="00C46B7F"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μg (PIH</w:t>
      </w:r>
      <w:r w:rsidR="00A171AF" w:rsidRPr="004945F9">
        <w:rPr>
          <w:rFonts w:ascii="Book Antiqua" w:hAnsi="Book Antiqua" w:cs="Times New Roman"/>
          <w:color w:val="000000" w:themeColor="text1"/>
          <w:kern w:val="0"/>
          <w:sz w:val="24"/>
          <w:szCs w:val="24"/>
        </w:rPr>
        <w:t xml:space="preserve"> 200</w:t>
      </w:r>
      <w:r w:rsidR="0092327A" w:rsidRPr="004945F9">
        <w:rPr>
          <w:rFonts w:ascii="Book Antiqua" w:hAnsi="Book Antiqua" w:cs="Times New Roman"/>
          <w:color w:val="000000" w:themeColor="text1"/>
          <w:kern w:val="0"/>
          <w:sz w:val="24"/>
          <w:szCs w:val="24"/>
        </w:rPr>
        <w:t xml:space="preserve">): </w:t>
      </w:r>
      <w:r w:rsidR="00945EEE" w:rsidRPr="004945F9">
        <w:rPr>
          <w:rFonts w:ascii="Book Antiqua" w:hAnsi="Book Antiqua" w:cs="Times New Roman"/>
          <w:color w:val="000000" w:themeColor="text1"/>
          <w:kern w:val="0"/>
          <w:sz w:val="24"/>
          <w:szCs w:val="24"/>
        </w:rPr>
        <w:t>r</w:t>
      </w:r>
      <w:r w:rsidR="004A2D48" w:rsidRPr="004945F9">
        <w:rPr>
          <w:rFonts w:ascii="Book Antiqua" w:hAnsi="Book Antiqua" w:cs="Times New Roman"/>
          <w:color w:val="000000" w:themeColor="text1"/>
          <w:kern w:val="0"/>
          <w:sz w:val="24"/>
          <w:szCs w:val="24"/>
        </w:rPr>
        <w:t xml:space="preserve">ats </w:t>
      </w:r>
      <w:r w:rsidR="0092327A" w:rsidRPr="004945F9">
        <w:rPr>
          <w:rFonts w:ascii="Book Antiqua" w:hAnsi="Book Antiqua" w:cs="Times New Roman"/>
          <w:color w:val="000000" w:themeColor="text1"/>
          <w:kern w:val="0"/>
          <w:sz w:val="24"/>
          <w:szCs w:val="24"/>
        </w:rPr>
        <w:t xml:space="preserve">were intraperitoneally injected with </w:t>
      </w:r>
      <w:r w:rsidR="001A63D5" w:rsidRPr="004945F9">
        <w:rPr>
          <w:rFonts w:ascii="Book Antiqua" w:hAnsi="Book Antiqua" w:cs="Times New Roman"/>
          <w:color w:val="000000" w:themeColor="text1"/>
          <w:kern w:val="0"/>
          <w:sz w:val="24"/>
          <w:szCs w:val="24"/>
        </w:rPr>
        <w:t>8</w:t>
      </w:r>
      <w:r w:rsidR="0092327A"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t xml:space="preserve">mL </w:t>
      </w:r>
      <w:r w:rsidR="0092327A" w:rsidRPr="004945F9">
        <w:rPr>
          <w:rFonts w:ascii="Book Antiqua" w:hAnsi="Book Antiqua" w:cs="Times New Roman"/>
          <w:color w:val="000000" w:themeColor="text1"/>
          <w:kern w:val="0"/>
          <w:sz w:val="24"/>
          <w:szCs w:val="24"/>
        </w:rPr>
        <w:t xml:space="preserve">PAAF and </w:t>
      </w:r>
      <w:r w:rsidR="001A63D5" w:rsidRPr="004945F9">
        <w:rPr>
          <w:rFonts w:ascii="Book Antiqua" w:hAnsi="Book Antiqua" w:cs="Times New Roman"/>
          <w:color w:val="000000" w:themeColor="text1"/>
          <w:kern w:val="0"/>
          <w:sz w:val="24"/>
          <w:szCs w:val="24"/>
        </w:rPr>
        <w:t>2</w:t>
      </w:r>
      <w:r w:rsidR="0092327A" w:rsidRPr="004945F9">
        <w:rPr>
          <w:rFonts w:ascii="Book Antiqua" w:hAnsi="Book Antiqua" w:cs="Times New Roman"/>
          <w:color w:val="000000" w:themeColor="text1"/>
          <w:kern w:val="0"/>
          <w:sz w:val="24"/>
          <w:szCs w:val="24"/>
        </w:rPr>
        <w:t>00</w:t>
      </w:r>
      <w:r w:rsidR="004A2D48"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 xml:space="preserve">μg </w:t>
      </w:r>
      <w:r w:rsidR="009923C0" w:rsidRPr="004945F9">
        <w:rPr>
          <w:rFonts w:ascii="Book Antiqua" w:hAnsi="Book Antiqua" w:cs="Times New Roman"/>
          <w:color w:val="000000" w:themeColor="text1"/>
          <w:kern w:val="0"/>
          <w:sz w:val="24"/>
          <w:szCs w:val="24"/>
        </w:rPr>
        <w:t>anti-</w:t>
      </w:r>
      <w:r w:rsidR="0092327A" w:rsidRPr="004945F9">
        <w:rPr>
          <w:rFonts w:ascii="Book Antiqua" w:hAnsi="Book Antiqua" w:cs="Times New Roman"/>
          <w:color w:val="000000" w:themeColor="text1"/>
          <w:kern w:val="0"/>
          <w:sz w:val="24"/>
          <w:szCs w:val="24"/>
        </w:rPr>
        <w:t>HMGB1 neutralizing antibody</w:t>
      </w:r>
      <w:bookmarkEnd w:id="63"/>
      <w:r w:rsidR="004A2D48" w:rsidRPr="004945F9">
        <w:rPr>
          <w:rFonts w:ascii="Book Antiqua" w:hAnsi="Book Antiqua" w:cs="Times New Roman"/>
          <w:color w:val="000000" w:themeColor="text1"/>
          <w:kern w:val="0"/>
          <w:sz w:val="24"/>
          <w:szCs w:val="24"/>
        </w:rPr>
        <w:t xml:space="preserve">; and </w:t>
      </w:r>
      <w:r w:rsidR="0092327A" w:rsidRPr="004945F9">
        <w:rPr>
          <w:rFonts w:ascii="Book Antiqua" w:hAnsi="Book Antiqua" w:cs="Times New Roman"/>
          <w:color w:val="000000" w:themeColor="text1"/>
          <w:kern w:val="0"/>
          <w:sz w:val="24"/>
          <w:szCs w:val="24"/>
        </w:rPr>
        <w:t xml:space="preserve">(6) PAAF + control </w:t>
      </w:r>
      <w:r w:rsidR="004A2D48" w:rsidRPr="004945F9">
        <w:rPr>
          <w:rFonts w:ascii="Book Antiqua" w:hAnsi="Book Antiqua" w:cs="Times New Roman"/>
          <w:color w:val="000000" w:themeColor="text1"/>
          <w:kern w:val="0"/>
          <w:sz w:val="24"/>
          <w:szCs w:val="24"/>
        </w:rPr>
        <w:t xml:space="preserve">IgY </w:t>
      </w:r>
      <w:r w:rsidR="001A63D5" w:rsidRPr="004945F9">
        <w:rPr>
          <w:rFonts w:ascii="Book Antiqua" w:hAnsi="Book Antiqua" w:cs="Times New Roman"/>
          <w:color w:val="000000" w:themeColor="text1"/>
          <w:kern w:val="0"/>
          <w:sz w:val="24"/>
          <w:szCs w:val="24"/>
        </w:rPr>
        <w:t>2</w:t>
      </w:r>
      <w:r w:rsidR="0092327A" w:rsidRPr="004945F9">
        <w:rPr>
          <w:rFonts w:ascii="Book Antiqua" w:hAnsi="Book Antiqua" w:cs="Times New Roman"/>
          <w:color w:val="000000" w:themeColor="text1"/>
          <w:kern w:val="0"/>
          <w:sz w:val="24"/>
          <w:szCs w:val="24"/>
        </w:rPr>
        <w:t>00</w:t>
      </w:r>
      <w:r w:rsidR="00C46B7F"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 xml:space="preserve">μg: </w:t>
      </w:r>
      <w:r w:rsidR="00945EEE" w:rsidRPr="004945F9">
        <w:rPr>
          <w:rFonts w:ascii="Book Antiqua" w:hAnsi="Book Antiqua" w:cs="Times New Roman"/>
          <w:color w:val="000000" w:themeColor="text1"/>
          <w:kern w:val="0"/>
          <w:sz w:val="24"/>
          <w:szCs w:val="24"/>
        </w:rPr>
        <w:t>r</w:t>
      </w:r>
      <w:r w:rsidR="004A2D48" w:rsidRPr="004945F9">
        <w:rPr>
          <w:rFonts w:ascii="Book Antiqua" w:hAnsi="Book Antiqua" w:cs="Times New Roman"/>
          <w:color w:val="000000" w:themeColor="text1"/>
          <w:kern w:val="0"/>
          <w:sz w:val="24"/>
          <w:szCs w:val="24"/>
        </w:rPr>
        <w:t xml:space="preserve">ats </w:t>
      </w:r>
      <w:r w:rsidR="0092327A" w:rsidRPr="004945F9">
        <w:rPr>
          <w:rFonts w:ascii="Book Antiqua" w:hAnsi="Book Antiqua" w:cs="Times New Roman"/>
          <w:color w:val="000000" w:themeColor="text1"/>
          <w:kern w:val="0"/>
          <w:sz w:val="24"/>
          <w:szCs w:val="24"/>
        </w:rPr>
        <w:t xml:space="preserve">were intraperitoneally injected with </w:t>
      </w:r>
      <w:r w:rsidR="001A63D5" w:rsidRPr="004945F9">
        <w:rPr>
          <w:rFonts w:ascii="Book Antiqua" w:hAnsi="Book Antiqua" w:cs="Times New Roman"/>
          <w:color w:val="000000" w:themeColor="text1"/>
          <w:kern w:val="0"/>
          <w:sz w:val="24"/>
          <w:szCs w:val="24"/>
        </w:rPr>
        <w:t>8</w:t>
      </w:r>
      <w:r w:rsidR="0092327A"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t xml:space="preserve">mL </w:t>
      </w:r>
      <w:r w:rsidR="0092327A" w:rsidRPr="004945F9">
        <w:rPr>
          <w:rFonts w:ascii="Book Antiqua" w:hAnsi="Book Antiqua" w:cs="Times New Roman"/>
          <w:color w:val="000000" w:themeColor="text1"/>
          <w:kern w:val="0"/>
          <w:sz w:val="24"/>
          <w:szCs w:val="24"/>
        </w:rPr>
        <w:t xml:space="preserve">PAAF and </w:t>
      </w:r>
      <w:r w:rsidR="001A63D5" w:rsidRPr="004945F9">
        <w:rPr>
          <w:rFonts w:ascii="Book Antiqua" w:hAnsi="Book Antiqua" w:cs="Times New Roman"/>
          <w:color w:val="000000" w:themeColor="text1"/>
          <w:kern w:val="0"/>
          <w:sz w:val="24"/>
          <w:szCs w:val="24"/>
        </w:rPr>
        <w:t>2</w:t>
      </w:r>
      <w:r w:rsidR="0092327A" w:rsidRPr="004945F9">
        <w:rPr>
          <w:rFonts w:ascii="Book Antiqua" w:hAnsi="Book Antiqua" w:cs="Times New Roman"/>
          <w:color w:val="000000" w:themeColor="text1"/>
          <w:kern w:val="0"/>
          <w:sz w:val="24"/>
          <w:szCs w:val="24"/>
        </w:rPr>
        <w:t>00</w:t>
      </w:r>
      <w:r w:rsidR="00C46B7F" w:rsidRPr="004945F9">
        <w:rPr>
          <w:rFonts w:ascii="Book Antiqua" w:hAnsi="Book Antiqua" w:cs="Times New Roman"/>
          <w:color w:val="000000" w:themeColor="text1"/>
          <w:kern w:val="0"/>
          <w:sz w:val="24"/>
          <w:szCs w:val="24"/>
        </w:rPr>
        <w:t xml:space="preserve"> </w:t>
      </w:r>
      <w:r w:rsidR="0092327A" w:rsidRPr="004945F9">
        <w:rPr>
          <w:rFonts w:ascii="Book Antiqua" w:hAnsi="Book Antiqua" w:cs="Times New Roman"/>
          <w:color w:val="000000" w:themeColor="text1"/>
          <w:kern w:val="0"/>
          <w:sz w:val="24"/>
          <w:szCs w:val="24"/>
        </w:rPr>
        <w:t xml:space="preserve">μg </w:t>
      </w:r>
      <w:r w:rsidR="00C46B7F" w:rsidRPr="004945F9">
        <w:rPr>
          <w:rFonts w:ascii="Book Antiqua" w:hAnsi="Book Antiqua" w:cs="Times New Roman"/>
          <w:color w:val="000000" w:themeColor="text1"/>
          <w:kern w:val="0"/>
          <w:sz w:val="24"/>
          <w:szCs w:val="24"/>
        </w:rPr>
        <w:t xml:space="preserve">control </w:t>
      </w:r>
      <w:r w:rsidR="004A2D48" w:rsidRPr="004945F9">
        <w:rPr>
          <w:rFonts w:ascii="Book Antiqua" w:hAnsi="Book Antiqua" w:cs="Times New Roman"/>
          <w:color w:val="000000" w:themeColor="text1"/>
          <w:kern w:val="0"/>
          <w:sz w:val="24"/>
          <w:szCs w:val="24"/>
        </w:rPr>
        <w:t>IgY</w:t>
      </w:r>
      <w:r w:rsidR="0092327A" w:rsidRPr="004945F9">
        <w:rPr>
          <w:rFonts w:ascii="Book Antiqua" w:hAnsi="Book Antiqua" w:cs="Times New Roman"/>
          <w:color w:val="000000" w:themeColor="text1"/>
          <w:kern w:val="0"/>
          <w:sz w:val="24"/>
          <w:szCs w:val="24"/>
        </w:rPr>
        <w:t>.</w:t>
      </w:r>
      <w:r w:rsidR="00C46B7F" w:rsidRPr="004945F9">
        <w:rPr>
          <w:rFonts w:ascii="Book Antiqua" w:hAnsi="Book Antiqua" w:cs="Times New Roman"/>
          <w:color w:val="000000" w:themeColor="text1"/>
          <w:kern w:val="0"/>
          <w:sz w:val="24"/>
          <w:szCs w:val="24"/>
        </w:rPr>
        <w:t xml:space="preserve"> </w:t>
      </w:r>
      <w:r w:rsidR="00935578" w:rsidRPr="004945F9">
        <w:rPr>
          <w:rFonts w:ascii="Book Antiqua" w:hAnsi="Book Antiqua" w:cs="Times New Roman"/>
          <w:color w:val="000000" w:themeColor="text1"/>
          <w:kern w:val="0"/>
          <w:sz w:val="24"/>
          <w:szCs w:val="24"/>
        </w:rPr>
        <w:t xml:space="preserve">Nonimmune chicken </w:t>
      </w:r>
      <w:proofErr w:type="gramStart"/>
      <w:r w:rsidR="00935578" w:rsidRPr="004945F9">
        <w:rPr>
          <w:rFonts w:ascii="Book Antiqua" w:hAnsi="Book Antiqua" w:cs="Times New Roman"/>
          <w:color w:val="000000" w:themeColor="text1"/>
          <w:kern w:val="0"/>
          <w:sz w:val="24"/>
          <w:szCs w:val="24"/>
        </w:rPr>
        <w:t>IgY</w:t>
      </w:r>
      <w:proofErr w:type="gramEnd"/>
      <w:r w:rsidR="00935578" w:rsidRPr="004945F9">
        <w:rPr>
          <w:rFonts w:ascii="Book Antiqua" w:hAnsi="Book Antiqua" w:cs="Times New Roman"/>
          <w:color w:val="000000" w:themeColor="text1"/>
          <w:kern w:val="0"/>
          <w:sz w:val="24"/>
          <w:szCs w:val="24"/>
        </w:rPr>
        <w:t xml:space="preserve"> (Boster Biological Technology, Wuhan, China) act</w:t>
      </w:r>
      <w:r w:rsidR="004A2D48" w:rsidRPr="004945F9">
        <w:rPr>
          <w:rFonts w:ascii="Book Antiqua" w:hAnsi="Book Antiqua" w:cs="Times New Roman"/>
          <w:color w:val="000000" w:themeColor="text1"/>
          <w:kern w:val="0"/>
          <w:sz w:val="24"/>
          <w:szCs w:val="24"/>
        </w:rPr>
        <w:t>ed</w:t>
      </w:r>
      <w:r w:rsidR="00935578" w:rsidRPr="004945F9">
        <w:rPr>
          <w:rFonts w:ascii="Book Antiqua" w:hAnsi="Book Antiqua" w:cs="Times New Roman"/>
          <w:color w:val="000000" w:themeColor="text1"/>
          <w:kern w:val="0"/>
          <w:sz w:val="24"/>
          <w:szCs w:val="24"/>
        </w:rPr>
        <w:t xml:space="preserve"> as </w:t>
      </w:r>
      <w:r w:rsidR="004A2D48" w:rsidRPr="004945F9">
        <w:rPr>
          <w:rFonts w:ascii="Book Antiqua" w:hAnsi="Book Antiqua" w:cs="Times New Roman"/>
          <w:color w:val="000000" w:themeColor="text1"/>
          <w:kern w:val="0"/>
          <w:sz w:val="24"/>
          <w:szCs w:val="24"/>
        </w:rPr>
        <w:t xml:space="preserve">a </w:t>
      </w:r>
      <w:r w:rsidR="00935578" w:rsidRPr="004945F9">
        <w:rPr>
          <w:rFonts w:ascii="Book Antiqua" w:hAnsi="Book Antiqua" w:cs="Times New Roman"/>
          <w:color w:val="000000" w:themeColor="text1"/>
          <w:kern w:val="0"/>
          <w:sz w:val="24"/>
          <w:szCs w:val="24"/>
        </w:rPr>
        <w:t xml:space="preserve">control antibody for HMGB1 neutralization. </w:t>
      </w:r>
      <w:r w:rsidR="00656A71" w:rsidRPr="004945F9">
        <w:rPr>
          <w:rFonts w:ascii="Book Antiqua" w:hAnsi="Book Antiqua" w:cs="Times New Roman"/>
          <w:color w:val="000000" w:themeColor="text1"/>
          <w:kern w:val="0"/>
          <w:sz w:val="24"/>
          <w:szCs w:val="24"/>
        </w:rPr>
        <w:t xml:space="preserve">Anti-HMGB1 neutralizing antibody (rabbit anti-HMGB1 monoclonal antibody) </w:t>
      </w:r>
      <w:r w:rsidR="004A2D48" w:rsidRPr="004945F9">
        <w:rPr>
          <w:rFonts w:ascii="Book Antiqua" w:hAnsi="Book Antiqua" w:cs="Times New Roman"/>
          <w:color w:val="000000" w:themeColor="text1"/>
          <w:kern w:val="0"/>
          <w:sz w:val="24"/>
          <w:szCs w:val="24"/>
        </w:rPr>
        <w:t xml:space="preserve">recognized </w:t>
      </w:r>
      <w:r w:rsidR="00656A71" w:rsidRPr="004945F9">
        <w:rPr>
          <w:rFonts w:ascii="Book Antiqua" w:hAnsi="Book Antiqua" w:cs="Times New Roman"/>
          <w:color w:val="000000" w:themeColor="text1"/>
          <w:kern w:val="0"/>
          <w:sz w:val="24"/>
          <w:szCs w:val="24"/>
        </w:rPr>
        <w:t>rat HMGB1. The specificity and neutralizing activity of this antibody was confirmed by western blot</w:t>
      </w:r>
      <w:r w:rsidR="004A2D48" w:rsidRPr="004945F9">
        <w:rPr>
          <w:rFonts w:ascii="Book Antiqua" w:hAnsi="Book Antiqua" w:cs="Times New Roman"/>
          <w:color w:val="000000" w:themeColor="text1"/>
          <w:kern w:val="0"/>
          <w:sz w:val="24"/>
          <w:szCs w:val="24"/>
        </w:rPr>
        <w:t>ting</w:t>
      </w:r>
      <w:r w:rsidR="00656A71" w:rsidRPr="004945F9">
        <w:rPr>
          <w:rFonts w:ascii="Book Antiqua" w:hAnsi="Book Antiqua" w:cs="Times New Roman"/>
          <w:color w:val="000000" w:themeColor="text1"/>
          <w:kern w:val="0"/>
          <w:sz w:val="24"/>
          <w:szCs w:val="24"/>
        </w:rPr>
        <w:t xml:space="preserve">. </w:t>
      </w:r>
      <w:r w:rsidR="00C46B7F" w:rsidRPr="004945F9">
        <w:rPr>
          <w:rFonts w:ascii="Book Antiqua" w:hAnsi="Book Antiqua" w:cs="Times New Roman"/>
          <w:color w:val="000000" w:themeColor="text1"/>
          <w:kern w:val="0"/>
          <w:sz w:val="24"/>
          <w:szCs w:val="24"/>
        </w:rPr>
        <w:t xml:space="preserve">PAAF and </w:t>
      </w:r>
      <w:r w:rsidR="004A2D48" w:rsidRPr="004945F9">
        <w:rPr>
          <w:rFonts w:ascii="Book Antiqua" w:hAnsi="Book Antiqua" w:cs="Times New Roman"/>
          <w:color w:val="000000" w:themeColor="text1"/>
          <w:kern w:val="0"/>
          <w:sz w:val="24"/>
          <w:szCs w:val="24"/>
        </w:rPr>
        <w:t>anti</w:t>
      </w:r>
      <w:r w:rsidR="009923C0" w:rsidRPr="004945F9">
        <w:rPr>
          <w:rFonts w:ascii="Book Antiqua" w:hAnsi="Book Antiqua" w:cs="Times New Roman"/>
          <w:color w:val="000000" w:themeColor="text1"/>
          <w:kern w:val="0"/>
          <w:sz w:val="24"/>
          <w:szCs w:val="24"/>
        </w:rPr>
        <w:t>-</w:t>
      </w:r>
      <w:r w:rsidR="00C46B7F" w:rsidRPr="004945F9">
        <w:rPr>
          <w:rFonts w:ascii="Book Antiqua" w:hAnsi="Book Antiqua" w:cs="Times New Roman"/>
          <w:color w:val="000000" w:themeColor="text1"/>
          <w:kern w:val="0"/>
          <w:sz w:val="24"/>
          <w:szCs w:val="24"/>
        </w:rPr>
        <w:t xml:space="preserve">HMGB1 neutralizing antibody were previously incubated at </w:t>
      </w:r>
      <w:r w:rsidR="009923C0" w:rsidRPr="004945F9">
        <w:rPr>
          <w:rFonts w:ascii="Book Antiqua" w:hAnsi="Book Antiqua" w:cs="Times New Roman"/>
          <w:color w:val="000000" w:themeColor="text1"/>
          <w:kern w:val="0"/>
          <w:sz w:val="24"/>
          <w:szCs w:val="24"/>
        </w:rPr>
        <w:t>36</w:t>
      </w:r>
      <w:r w:rsidR="00992C40"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sym w:font="Symbol" w:char="F0B0"/>
      </w:r>
      <w:r w:rsidR="004A2D48" w:rsidRPr="004945F9">
        <w:rPr>
          <w:rFonts w:ascii="Book Antiqua" w:hAnsi="Book Antiqua" w:cs="Times New Roman"/>
          <w:color w:val="000000" w:themeColor="text1"/>
          <w:kern w:val="0"/>
          <w:sz w:val="24"/>
          <w:szCs w:val="24"/>
        </w:rPr>
        <w:t>C</w:t>
      </w:r>
      <w:r w:rsidR="00C46B7F" w:rsidRPr="004945F9">
        <w:rPr>
          <w:rFonts w:ascii="Book Antiqua" w:hAnsi="Book Antiqua" w:cs="Times New Roman"/>
          <w:color w:val="000000" w:themeColor="text1"/>
          <w:kern w:val="0"/>
          <w:sz w:val="24"/>
          <w:szCs w:val="24"/>
        </w:rPr>
        <w:t xml:space="preserve"> for </w:t>
      </w:r>
      <w:r w:rsidR="007E1921" w:rsidRPr="004945F9">
        <w:rPr>
          <w:rFonts w:ascii="Book Antiqua" w:hAnsi="Book Antiqua" w:cs="Times New Roman"/>
          <w:color w:val="000000" w:themeColor="text1"/>
          <w:kern w:val="0"/>
          <w:sz w:val="24"/>
          <w:szCs w:val="24"/>
        </w:rPr>
        <w:t>3</w:t>
      </w:r>
      <w:r w:rsidR="00C46B7F" w:rsidRPr="004945F9">
        <w:rPr>
          <w:rFonts w:ascii="Book Antiqua" w:hAnsi="Book Antiqua" w:cs="Times New Roman"/>
          <w:color w:val="000000" w:themeColor="text1"/>
          <w:kern w:val="0"/>
          <w:sz w:val="24"/>
          <w:szCs w:val="24"/>
        </w:rPr>
        <w:t>0</w:t>
      </w:r>
      <w:r w:rsidR="007D6F77" w:rsidRPr="004945F9">
        <w:rPr>
          <w:rFonts w:ascii="Book Antiqua" w:hAnsi="Book Antiqua" w:cs="Times New Roman"/>
          <w:color w:val="000000" w:themeColor="text1"/>
          <w:kern w:val="0"/>
          <w:sz w:val="24"/>
          <w:szCs w:val="24"/>
        </w:rPr>
        <w:t xml:space="preserve"> </w:t>
      </w:r>
      <w:r w:rsidR="00C46B7F" w:rsidRPr="004945F9">
        <w:rPr>
          <w:rFonts w:ascii="Book Antiqua" w:hAnsi="Book Antiqua" w:cs="Times New Roman"/>
          <w:color w:val="000000" w:themeColor="text1"/>
          <w:kern w:val="0"/>
          <w:sz w:val="24"/>
          <w:szCs w:val="24"/>
        </w:rPr>
        <w:t xml:space="preserve">min. </w:t>
      </w:r>
      <w:r w:rsidR="007E1921" w:rsidRPr="004945F9">
        <w:rPr>
          <w:rFonts w:ascii="Book Antiqua" w:hAnsi="Book Antiqua" w:cs="Times New Roman"/>
          <w:color w:val="000000" w:themeColor="text1"/>
          <w:kern w:val="0"/>
          <w:sz w:val="24"/>
          <w:szCs w:val="24"/>
        </w:rPr>
        <w:t>Eight</w:t>
      </w:r>
      <w:r w:rsidR="00C46B7F" w:rsidRPr="004945F9">
        <w:rPr>
          <w:rFonts w:ascii="Book Antiqua" w:hAnsi="Book Antiqua" w:cs="Times New Roman"/>
          <w:color w:val="000000" w:themeColor="text1"/>
          <w:kern w:val="0"/>
          <w:sz w:val="24"/>
          <w:szCs w:val="24"/>
        </w:rPr>
        <w:t xml:space="preserve"> hours after the injections, rats were anesthetized</w:t>
      </w:r>
      <w:r w:rsidR="00945EEE" w:rsidRPr="004945F9">
        <w:rPr>
          <w:rFonts w:ascii="Book Antiqua" w:hAnsi="Book Antiqua" w:cs="Times New Roman"/>
          <w:color w:val="000000" w:themeColor="text1"/>
          <w:kern w:val="0"/>
          <w:sz w:val="24"/>
          <w:szCs w:val="24"/>
        </w:rPr>
        <w:t>,</w:t>
      </w:r>
      <w:r w:rsidR="00C46B7F" w:rsidRPr="004945F9">
        <w:rPr>
          <w:rFonts w:ascii="Book Antiqua" w:hAnsi="Book Antiqua" w:cs="Times New Roman"/>
          <w:color w:val="000000" w:themeColor="text1"/>
          <w:kern w:val="0"/>
          <w:sz w:val="24"/>
          <w:szCs w:val="24"/>
        </w:rPr>
        <w:t xml:space="preserve"> and blood and heart tissues were collected</w:t>
      </w:r>
      <w:r w:rsidR="00945EEE" w:rsidRPr="004945F9">
        <w:rPr>
          <w:rFonts w:ascii="Book Antiqua" w:hAnsi="Book Antiqua" w:cs="Times New Roman"/>
          <w:color w:val="000000" w:themeColor="text1"/>
          <w:kern w:val="0"/>
          <w:sz w:val="24"/>
          <w:szCs w:val="24"/>
        </w:rPr>
        <w:t xml:space="preserve">, </w:t>
      </w:r>
      <w:r w:rsidR="00C46B7F" w:rsidRPr="004945F9">
        <w:rPr>
          <w:rFonts w:ascii="Book Antiqua" w:hAnsi="Book Antiqua" w:cs="Times New Roman"/>
          <w:color w:val="000000" w:themeColor="text1"/>
          <w:kern w:val="0"/>
          <w:sz w:val="24"/>
          <w:szCs w:val="24"/>
        </w:rPr>
        <w:t xml:space="preserve">immediately frozen and stored at </w:t>
      </w:r>
      <w:r w:rsidR="008F439E" w:rsidRPr="004945F9">
        <w:rPr>
          <w:rFonts w:ascii="Book Antiqua" w:hAnsi="Book Antiqua" w:cs="Times New Roman"/>
          <w:color w:val="000000" w:themeColor="text1"/>
          <w:kern w:val="0"/>
          <w:sz w:val="24"/>
          <w:szCs w:val="24"/>
        </w:rPr>
        <w:t>-</w:t>
      </w:r>
      <w:r w:rsidR="00C46B7F" w:rsidRPr="004945F9">
        <w:rPr>
          <w:rFonts w:ascii="Book Antiqua" w:hAnsi="Book Antiqua" w:cs="Times New Roman"/>
          <w:color w:val="000000" w:themeColor="text1"/>
          <w:kern w:val="0"/>
          <w:sz w:val="24"/>
          <w:szCs w:val="24"/>
        </w:rPr>
        <w:t>80</w:t>
      </w:r>
      <w:r w:rsidR="00992C40" w:rsidRPr="004945F9">
        <w:rPr>
          <w:rFonts w:ascii="Book Antiqua" w:hAnsi="Book Antiqua" w:cs="Times New Roman"/>
          <w:color w:val="000000" w:themeColor="text1"/>
          <w:kern w:val="0"/>
          <w:sz w:val="24"/>
          <w:szCs w:val="24"/>
        </w:rPr>
        <w:t xml:space="preserve"> </w:t>
      </w:r>
      <w:r w:rsidR="004A2D48" w:rsidRPr="004945F9">
        <w:rPr>
          <w:rFonts w:ascii="Book Antiqua" w:hAnsi="Book Antiqua" w:cs="Times New Roman"/>
          <w:color w:val="000000" w:themeColor="text1"/>
          <w:kern w:val="0"/>
          <w:sz w:val="24"/>
          <w:szCs w:val="24"/>
        </w:rPr>
        <w:sym w:font="Symbol" w:char="F0B0"/>
      </w:r>
      <w:r w:rsidR="004A2D48" w:rsidRPr="004945F9">
        <w:rPr>
          <w:rFonts w:ascii="Book Antiqua" w:hAnsi="Book Antiqua" w:cs="Times New Roman"/>
          <w:color w:val="000000" w:themeColor="text1"/>
          <w:kern w:val="0"/>
          <w:sz w:val="24"/>
          <w:szCs w:val="24"/>
        </w:rPr>
        <w:t>C</w:t>
      </w:r>
      <w:r w:rsidR="00C46B7F" w:rsidRPr="004945F9">
        <w:rPr>
          <w:rFonts w:ascii="Book Antiqua" w:hAnsi="Book Antiqua" w:cs="Times New Roman"/>
          <w:color w:val="000000" w:themeColor="text1"/>
          <w:kern w:val="0"/>
          <w:sz w:val="24"/>
          <w:szCs w:val="24"/>
        </w:rPr>
        <w:t xml:space="preserve"> until </w:t>
      </w:r>
      <w:r w:rsidR="004A2D48" w:rsidRPr="004945F9">
        <w:rPr>
          <w:rFonts w:ascii="Book Antiqua" w:hAnsi="Book Antiqua" w:cs="Times New Roman"/>
          <w:color w:val="000000" w:themeColor="text1"/>
          <w:kern w:val="0"/>
          <w:sz w:val="24"/>
          <w:szCs w:val="24"/>
        </w:rPr>
        <w:t>use</w:t>
      </w:r>
      <w:r w:rsidR="00C46B7F" w:rsidRPr="004945F9">
        <w:rPr>
          <w:rFonts w:ascii="Book Antiqua" w:hAnsi="Book Antiqua" w:cs="Times New Roman"/>
          <w:color w:val="000000" w:themeColor="text1"/>
          <w:kern w:val="0"/>
          <w:sz w:val="24"/>
          <w:szCs w:val="24"/>
        </w:rPr>
        <w:t>.</w:t>
      </w:r>
    </w:p>
    <w:p w14:paraId="67C6ABFB" w14:textId="5C814BDA" w:rsidR="009F6FA4" w:rsidRPr="004945F9" w:rsidRDefault="009F6FA4" w:rsidP="004945F9">
      <w:pPr>
        <w:adjustRightInd w:val="0"/>
        <w:snapToGrid w:val="0"/>
        <w:spacing w:line="360" w:lineRule="auto"/>
        <w:rPr>
          <w:rFonts w:ascii="Book Antiqua" w:hAnsi="Book Antiqua" w:cs="Times New Roman"/>
          <w:color w:val="000000" w:themeColor="text1"/>
          <w:kern w:val="0"/>
          <w:sz w:val="24"/>
          <w:szCs w:val="24"/>
        </w:rPr>
      </w:pPr>
    </w:p>
    <w:p w14:paraId="0850F6C2" w14:textId="64906704" w:rsidR="00841A31" w:rsidRPr="004945F9" w:rsidRDefault="00841A31" w:rsidP="004945F9">
      <w:pPr>
        <w:adjustRightInd w:val="0"/>
        <w:snapToGrid w:val="0"/>
        <w:spacing w:line="360" w:lineRule="auto"/>
        <w:rPr>
          <w:rFonts w:ascii="Book Antiqua" w:eastAsiaTheme="minorEastAsia" w:hAnsi="Book Antiqua" w:cs="Times New Roman"/>
          <w:b/>
          <w:i/>
          <w:iCs/>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 xml:space="preserve">Echocardiography and </w:t>
      </w:r>
      <w:bookmarkStart w:id="64" w:name="OLE_LINK19"/>
      <w:bookmarkStart w:id="65" w:name="OLE_LINK45"/>
      <w:r w:rsidRPr="004945F9">
        <w:rPr>
          <w:rFonts w:ascii="Book Antiqua" w:eastAsia="Minion-Black" w:hAnsi="Book Antiqua" w:cs="Times New Roman"/>
          <w:b/>
          <w:i/>
          <w:iCs/>
          <w:color w:val="000000" w:themeColor="text1"/>
          <w:kern w:val="0"/>
          <w:sz w:val="24"/>
          <w:szCs w:val="24"/>
        </w:rPr>
        <w:t>blood pressure</w:t>
      </w:r>
      <w:bookmarkEnd w:id="64"/>
      <w:bookmarkEnd w:id="65"/>
      <w:r w:rsidRPr="004945F9">
        <w:rPr>
          <w:rFonts w:ascii="Book Antiqua" w:eastAsia="Minion-Black" w:hAnsi="Book Antiqua" w:cs="Times New Roman"/>
          <w:b/>
          <w:i/>
          <w:iCs/>
          <w:color w:val="000000" w:themeColor="text1"/>
          <w:kern w:val="0"/>
          <w:sz w:val="24"/>
          <w:szCs w:val="24"/>
        </w:rPr>
        <w:t xml:space="preserve"> </w:t>
      </w:r>
      <w:bookmarkStart w:id="66" w:name="OLE_LINK20"/>
      <w:bookmarkStart w:id="67" w:name="OLE_LINK21"/>
      <w:r w:rsidRPr="004945F9">
        <w:rPr>
          <w:rFonts w:ascii="Book Antiqua" w:eastAsia="Minion-Black" w:hAnsi="Book Antiqua" w:cs="Times New Roman"/>
          <w:b/>
          <w:i/>
          <w:iCs/>
          <w:color w:val="000000" w:themeColor="text1"/>
          <w:kern w:val="0"/>
          <w:sz w:val="24"/>
          <w:szCs w:val="24"/>
        </w:rPr>
        <w:t>analysis</w:t>
      </w:r>
      <w:bookmarkEnd w:id="66"/>
      <w:bookmarkEnd w:id="67"/>
    </w:p>
    <w:p w14:paraId="2517265A" w14:textId="34807EEB" w:rsidR="00841A31" w:rsidRPr="004945F9" w:rsidRDefault="00C9683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 xml:space="preserve">At </w:t>
      </w:r>
      <w:r w:rsidR="00841A31" w:rsidRPr="004945F9">
        <w:rPr>
          <w:rFonts w:ascii="Book Antiqua" w:hAnsi="Book Antiqua" w:cs="Times New Roman"/>
          <w:color w:val="000000" w:themeColor="text1"/>
          <w:kern w:val="0"/>
          <w:sz w:val="24"/>
          <w:szCs w:val="24"/>
        </w:rPr>
        <w:t xml:space="preserve">24 h </w:t>
      </w:r>
      <w:r w:rsidRPr="004945F9">
        <w:rPr>
          <w:rFonts w:ascii="Book Antiqua" w:hAnsi="Book Antiqua" w:cs="Times New Roman"/>
          <w:color w:val="000000" w:themeColor="text1"/>
          <w:kern w:val="0"/>
          <w:sz w:val="24"/>
          <w:szCs w:val="24"/>
        </w:rPr>
        <w:t xml:space="preserve">after </w:t>
      </w:r>
      <w:r w:rsidR="00841A31" w:rsidRPr="004945F9">
        <w:rPr>
          <w:rFonts w:ascii="Book Antiqua" w:hAnsi="Book Antiqua" w:cs="Times New Roman"/>
          <w:color w:val="000000" w:themeColor="text1"/>
          <w:kern w:val="0"/>
          <w:sz w:val="24"/>
          <w:szCs w:val="24"/>
        </w:rPr>
        <w:t>induction of SAP, all rats were anesthetized by 5% isoflurane</w:t>
      </w:r>
      <w:r w:rsidR="00CE41CF" w:rsidRPr="004945F9">
        <w:rPr>
          <w:rFonts w:ascii="Book Antiqua" w:hAnsi="Book Antiqua" w:cs="Times New Roman"/>
          <w:color w:val="000000" w:themeColor="text1"/>
          <w:kern w:val="0"/>
          <w:sz w:val="24"/>
          <w:szCs w:val="24"/>
        </w:rPr>
        <w:t>,</w:t>
      </w:r>
      <w:r w:rsidR="00841A31" w:rsidRPr="004945F9">
        <w:rPr>
          <w:rFonts w:ascii="Book Antiqua" w:hAnsi="Book Antiqua" w:cs="Times New Roman"/>
          <w:color w:val="000000" w:themeColor="text1"/>
          <w:kern w:val="0"/>
          <w:sz w:val="24"/>
          <w:szCs w:val="24"/>
        </w:rPr>
        <w:t xml:space="preserve"> and echocardiography was </w:t>
      </w:r>
      <w:r w:rsidRPr="004945F9">
        <w:rPr>
          <w:rFonts w:ascii="Book Antiqua" w:hAnsi="Book Antiqua" w:cs="Times New Roman"/>
          <w:color w:val="000000" w:themeColor="text1"/>
          <w:kern w:val="0"/>
          <w:sz w:val="24"/>
          <w:szCs w:val="24"/>
        </w:rPr>
        <w:t>performed</w:t>
      </w:r>
      <w:r w:rsidR="00841A31" w:rsidRPr="004945F9">
        <w:rPr>
          <w:rFonts w:ascii="Book Antiqua" w:hAnsi="Book Antiqua" w:cs="Times New Roman"/>
          <w:color w:val="000000" w:themeColor="text1"/>
          <w:kern w:val="0"/>
          <w:sz w:val="24"/>
          <w:szCs w:val="24"/>
        </w:rPr>
        <w:t xml:space="preserve"> using LOGIQ E9</w:t>
      </w:r>
      <w:r w:rsidRPr="004945F9">
        <w:rPr>
          <w:rFonts w:ascii="Book Antiqua" w:hAnsi="Book Antiqua" w:cs="Times New Roman"/>
          <w:color w:val="000000" w:themeColor="text1"/>
          <w:kern w:val="0"/>
          <w:sz w:val="24"/>
          <w:szCs w:val="24"/>
        </w:rPr>
        <w:t xml:space="preserve"> ultrasound apparatus (</w:t>
      </w:r>
      <w:r w:rsidR="00841A31" w:rsidRPr="004945F9">
        <w:rPr>
          <w:rFonts w:ascii="Book Antiqua" w:hAnsi="Book Antiqua" w:cs="Times New Roman"/>
          <w:color w:val="000000" w:themeColor="text1"/>
          <w:kern w:val="0"/>
          <w:sz w:val="24"/>
          <w:szCs w:val="24"/>
        </w:rPr>
        <w:t xml:space="preserve">GE, Boston, </w:t>
      </w:r>
      <w:r w:rsidRPr="004945F9">
        <w:rPr>
          <w:rFonts w:ascii="Book Antiqua" w:hAnsi="Book Antiqua" w:cs="Times New Roman"/>
          <w:color w:val="000000" w:themeColor="text1"/>
          <w:kern w:val="0"/>
          <w:sz w:val="24"/>
          <w:szCs w:val="24"/>
        </w:rPr>
        <w:t xml:space="preserve">MA, </w:t>
      </w:r>
      <w:r w:rsidR="00841A31" w:rsidRPr="004945F9">
        <w:rPr>
          <w:rFonts w:ascii="Book Antiqua" w:hAnsi="Book Antiqua" w:cs="Times New Roman"/>
          <w:color w:val="000000" w:themeColor="text1"/>
          <w:kern w:val="0"/>
          <w:sz w:val="24"/>
          <w:szCs w:val="24"/>
        </w:rPr>
        <w:t>U</w:t>
      </w:r>
      <w:r w:rsidR="00992C40" w:rsidRPr="004945F9">
        <w:rPr>
          <w:rFonts w:ascii="Book Antiqua" w:hAnsi="Book Antiqua" w:cs="Times New Roman"/>
          <w:color w:val="000000" w:themeColor="text1"/>
          <w:kern w:val="0"/>
          <w:sz w:val="24"/>
          <w:szCs w:val="24"/>
        </w:rPr>
        <w:t xml:space="preserve">nited </w:t>
      </w:r>
      <w:r w:rsidR="00841A31" w:rsidRPr="004945F9">
        <w:rPr>
          <w:rFonts w:ascii="Book Antiqua" w:hAnsi="Book Antiqua" w:cs="Times New Roman"/>
          <w:color w:val="000000" w:themeColor="text1"/>
          <w:kern w:val="0"/>
          <w:sz w:val="24"/>
          <w:szCs w:val="24"/>
        </w:rPr>
        <w:t>S</w:t>
      </w:r>
      <w:r w:rsidR="00992C40" w:rsidRPr="004945F9">
        <w:rPr>
          <w:rFonts w:ascii="Book Antiqua" w:hAnsi="Book Antiqua" w:cs="Times New Roman"/>
          <w:color w:val="000000" w:themeColor="text1"/>
          <w:kern w:val="0"/>
          <w:sz w:val="24"/>
          <w:szCs w:val="24"/>
        </w:rPr>
        <w:t>tates</w:t>
      </w:r>
      <w:r w:rsidR="00841A31" w:rsidRPr="004945F9">
        <w:rPr>
          <w:rFonts w:ascii="Book Antiqua" w:hAnsi="Book Antiqua" w:cs="Times New Roman"/>
          <w:color w:val="000000" w:themeColor="text1"/>
          <w:kern w:val="0"/>
          <w:sz w:val="24"/>
          <w:szCs w:val="24"/>
        </w:rPr>
        <w:t xml:space="preserve">) equipped with a </w:t>
      </w:r>
      <w:r w:rsidRPr="004945F9">
        <w:rPr>
          <w:rFonts w:ascii="Book Antiqua" w:hAnsi="Book Antiqua" w:cs="Times New Roman"/>
          <w:color w:val="000000" w:themeColor="text1"/>
          <w:kern w:val="0"/>
          <w:sz w:val="24"/>
          <w:szCs w:val="24"/>
        </w:rPr>
        <w:t>12-</w:t>
      </w:r>
      <w:r w:rsidR="00841A31" w:rsidRPr="004945F9">
        <w:rPr>
          <w:rFonts w:ascii="Book Antiqua" w:hAnsi="Book Antiqua" w:cs="Times New Roman"/>
          <w:color w:val="000000" w:themeColor="text1"/>
          <w:kern w:val="0"/>
          <w:sz w:val="24"/>
          <w:szCs w:val="24"/>
        </w:rPr>
        <w:t xml:space="preserve">MHz transducer. Heart rate, </w:t>
      </w:r>
      <w:r w:rsidRPr="004945F9">
        <w:rPr>
          <w:rFonts w:ascii="Book Antiqua" w:hAnsi="Book Antiqua" w:cs="Times New Roman"/>
          <w:color w:val="000000" w:themeColor="text1"/>
          <w:kern w:val="0"/>
          <w:sz w:val="24"/>
          <w:szCs w:val="24"/>
        </w:rPr>
        <w:t xml:space="preserve">left </w:t>
      </w:r>
      <w:r w:rsidR="00841A31" w:rsidRPr="004945F9">
        <w:rPr>
          <w:rFonts w:ascii="Book Antiqua" w:hAnsi="Book Antiqua" w:cs="Times New Roman"/>
          <w:color w:val="000000" w:themeColor="text1"/>
          <w:kern w:val="0"/>
          <w:sz w:val="24"/>
          <w:szCs w:val="24"/>
        </w:rPr>
        <w:t>ventricular end-diastolic dimension and left ventricular end-</w:t>
      </w:r>
      <w:r w:rsidRPr="004945F9">
        <w:rPr>
          <w:rFonts w:ascii="Book Antiqua" w:hAnsi="Book Antiqua" w:cs="Times New Roman"/>
          <w:color w:val="000000" w:themeColor="text1"/>
          <w:kern w:val="0"/>
          <w:sz w:val="24"/>
          <w:szCs w:val="24"/>
        </w:rPr>
        <w:t xml:space="preserve">systolic </w:t>
      </w:r>
      <w:r w:rsidR="00841A31" w:rsidRPr="004945F9">
        <w:rPr>
          <w:rFonts w:ascii="Book Antiqua" w:hAnsi="Book Antiqua" w:cs="Times New Roman"/>
          <w:color w:val="000000" w:themeColor="text1"/>
          <w:kern w:val="0"/>
          <w:sz w:val="24"/>
          <w:szCs w:val="24"/>
        </w:rPr>
        <w:t>dimension were measured, and left ventricular ejection fraction</w:t>
      </w:r>
      <w:r w:rsidR="008F439E" w:rsidRPr="004945F9">
        <w:rPr>
          <w:rFonts w:ascii="Book Antiqua" w:hAnsi="Book Antiqua" w:cs="Times New Roman"/>
          <w:color w:val="000000" w:themeColor="text1"/>
          <w:kern w:val="0"/>
          <w:sz w:val="24"/>
          <w:szCs w:val="24"/>
        </w:rPr>
        <w:t xml:space="preserve"> </w:t>
      </w:r>
      <w:r w:rsidR="00841A31" w:rsidRPr="004945F9">
        <w:rPr>
          <w:rFonts w:ascii="Book Antiqua" w:hAnsi="Book Antiqua" w:cs="Times New Roman"/>
          <w:color w:val="000000" w:themeColor="text1"/>
          <w:kern w:val="0"/>
          <w:sz w:val="24"/>
          <w:szCs w:val="24"/>
        </w:rPr>
        <w:t xml:space="preserve">and fractional shortening were </w:t>
      </w:r>
      <w:r w:rsidR="00841A31" w:rsidRPr="004945F9">
        <w:rPr>
          <w:rFonts w:ascii="Book Antiqua" w:hAnsi="Book Antiqua" w:cs="Times New Roman"/>
          <w:color w:val="000000" w:themeColor="text1"/>
          <w:kern w:val="0"/>
          <w:sz w:val="24"/>
          <w:szCs w:val="24"/>
        </w:rPr>
        <w:lastRenderedPageBreak/>
        <w:t>calculated from M-mode recordings. Measurements were analyzed by a blinded observer, and all the results were averaged from five consecutive cardiac cycles measuring from the M-mode images. Following the measurements, blood pressure was assessed using the AD</w:t>
      </w:r>
      <w:r w:rsidR="00377BD4" w:rsidRPr="004945F9">
        <w:rPr>
          <w:rFonts w:ascii="Book Antiqua" w:hAnsi="Book Antiqua" w:cs="Times New Roman"/>
          <w:color w:val="000000" w:themeColor="text1"/>
          <w:kern w:val="0"/>
          <w:sz w:val="24"/>
          <w:szCs w:val="24"/>
        </w:rPr>
        <w:t xml:space="preserve"> </w:t>
      </w:r>
      <w:r w:rsidR="00841A31" w:rsidRPr="004945F9">
        <w:rPr>
          <w:rFonts w:ascii="Book Antiqua" w:hAnsi="Book Antiqua" w:cs="Times New Roman"/>
          <w:color w:val="000000" w:themeColor="text1"/>
          <w:kern w:val="0"/>
          <w:sz w:val="24"/>
          <w:szCs w:val="24"/>
        </w:rPr>
        <w:t xml:space="preserve">Instruments PowerLab system (Bella Vista, </w:t>
      </w:r>
      <w:r w:rsidRPr="004945F9">
        <w:rPr>
          <w:rFonts w:ascii="Book Antiqua" w:hAnsi="Book Antiqua" w:cs="Times New Roman"/>
          <w:color w:val="000000" w:themeColor="text1"/>
          <w:kern w:val="0"/>
          <w:sz w:val="24"/>
          <w:szCs w:val="24"/>
        </w:rPr>
        <w:t xml:space="preserve">NSW, </w:t>
      </w:r>
      <w:proofErr w:type="gramStart"/>
      <w:r w:rsidR="00841A31" w:rsidRPr="004945F9">
        <w:rPr>
          <w:rFonts w:ascii="Book Antiqua" w:hAnsi="Book Antiqua" w:cs="Times New Roman"/>
          <w:color w:val="000000" w:themeColor="text1"/>
          <w:kern w:val="0"/>
          <w:sz w:val="24"/>
          <w:szCs w:val="24"/>
        </w:rPr>
        <w:t>Australia</w:t>
      </w:r>
      <w:proofErr w:type="gramEnd"/>
      <w:r w:rsidR="00841A31" w:rsidRPr="004945F9">
        <w:rPr>
          <w:rFonts w:ascii="Book Antiqua" w:hAnsi="Book Antiqua" w:cs="Times New Roman"/>
          <w:color w:val="000000" w:themeColor="text1"/>
          <w:kern w:val="0"/>
          <w:sz w:val="24"/>
          <w:szCs w:val="24"/>
        </w:rPr>
        <w:t>). In the process of this measurement, a microtip catheter transducer (22G IV cannula</w:t>
      </w:r>
      <w:r w:rsidRPr="004945F9">
        <w:rPr>
          <w:rFonts w:ascii="Book Antiqua" w:hAnsi="Book Antiqua" w:cs="Times New Roman"/>
          <w:color w:val="000000" w:themeColor="text1"/>
          <w:kern w:val="0"/>
          <w:sz w:val="24"/>
          <w:szCs w:val="24"/>
        </w:rPr>
        <w:t xml:space="preserve">; </w:t>
      </w:r>
      <w:r w:rsidR="00841A31" w:rsidRPr="004945F9">
        <w:rPr>
          <w:rFonts w:ascii="Book Antiqua" w:hAnsi="Book Antiqua" w:cs="Times New Roman"/>
          <w:color w:val="000000" w:themeColor="text1"/>
          <w:kern w:val="0"/>
          <w:sz w:val="24"/>
          <w:szCs w:val="24"/>
        </w:rPr>
        <w:t xml:space="preserve">ShiFeng, Inc., Chengdu, China) was gradually inserted </w:t>
      </w:r>
      <w:r w:rsidR="00CE41CF" w:rsidRPr="004945F9">
        <w:rPr>
          <w:rFonts w:ascii="Book Antiqua" w:hAnsi="Book Antiqua" w:cs="Times New Roman"/>
          <w:color w:val="000000" w:themeColor="text1"/>
          <w:kern w:val="0"/>
          <w:sz w:val="24"/>
          <w:szCs w:val="24"/>
        </w:rPr>
        <w:t xml:space="preserve">2 cm </w:t>
      </w:r>
      <w:r w:rsidR="00841A31" w:rsidRPr="004945F9">
        <w:rPr>
          <w:rFonts w:ascii="Book Antiqua" w:hAnsi="Book Antiqua" w:cs="Times New Roman"/>
          <w:color w:val="000000" w:themeColor="text1"/>
          <w:kern w:val="0"/>
          <w:sz w:val="24"/>
          <w:szCs w:val="24"/>
        </w:rPr>
        <w:t>into the righ</w:t>
      </w:r>
      <w:bookmarkStart w:id="68" w:name="OLE_LINK22"/>
      <w:r w:rsidR="00841A31" w:rsidRPr="004945F9">
        <w:rPr>
          <w:rFonts w:ascii="Book Antiqua" w:hAnsi="Book Antiqua" w:cs="Times New Roman"/>
          <w:color w:val="000000" w:themeColor="text1"/>
          <w:kern w:val="0"/>
          <w:sz w:val="24"/>
          <w:szCs w:val="24"/>
        </w:rPr>
        <w:t>t caro</w:t>
      </w:r>
      <w:bookmarkEnd w:id="68"/>
      <w:r w:rsidR="00841A31" w:rsidRPr="004945F9">
        <w:rPr>
          <w:rFonts w:ascii="Book Antiqua" w:hAnsi="Book Antiqua" w:cs="Times New Roman"/>
          <w:color w:val="000000" w:themeColor="text1"/>
          <w:kern w:val="0"/>
          <w:sz w:val="24"/>
          <w:szCs w:val="24"/>
        </w:rPr>
        <w:t xml:space="preserve">tid artery. The signals were continuously recorded, and systolic and diastolic </w:t>
      </w:r>
      <w:proofErr w:type="gramStart"/>
      <w:r w:rsidR="00841A31" w:rsidRPr="004945F9">
        <w:rPr>
          <w:rFonts w:ascii="Book Antiqua" w:hAnsi="Book Antiqua" w:cs="Times New Roman"/>
          <w:color w:val="000000" w:themeColor="text1"/>
          <w:kern w:val="0"/>
          <w:sz w:val="24"/>
          <w:szCs w:val="24"/>
        </w:rPr>
        <w:t>pressure were</w:t>
      </w:r>
      <w:proofErr w:type="gramEnd"/>
      <w:r w:rsidR="00841A31" w:rsidRPr="004945F9">
        <w:rPr>
          <w:rFonts w:ascii="Book Antiqua" w:hAnsi="Book Antiqua" w:cs="Times New Roman"/>
          <w:color w:val="000000" w:themeColor="text1"/>
          <w:kern w:val="0"/>
          <w:sz w:val="24"/>
          <w:szCs w:val="24"/>
        </w:rPr>
        <w:t xml:space="preserve"> processed using LabChart 7 (v</w:t>
      </w:r>
      <w:r w:rsidRPr="004945F9">
        <w:rPr>
          <w:rFonts w:ascii="Book Antiqua" w:hAnsi="Book Antiqua" w:cs="Times New Roman"/>
          <w:color w:val="000000" w:themeColor="text1"/>
          <w:kern w:val="0"/>
          <w:sz w:val="24"/>
          <w:szCs w:val="24"/>
        </w:rPr>
        <w:t xml:space="preserve">ersion </w:t>
      </w:r>
      <w:r w:rsidR="00841A31" w:rsidRPr="004945F9">
        <w:rPr>
          <w:rFonts w:ascii="Book Antiqua" w:hAnsi="Book Antiqua" w:cs="Times New Roman"/>
          <w:color w:val="000000" w:themeColor="text1"/>
          <w:kern w:val="0"/>
          <w:sz w:val="24"/>
          <w:szCs w:val="24"/>
        </w:rPr>
        <w:t xml:space="preserve">7.3.7) </w:t>
      </w:r>
      <w:r w:rsidRPr="004945F9">
        <w:rPr>
          <w:rFonts w:ascii="Book Antiqua" w:hAnsi="Book Antiqua" w:cs="Times New Roman"/>
          <w:color w:val="000000" w:themeColor="text1"/>
          <w:kern w:val="0"/>
          <w:sz w:val="24"/>
          <w:szCs w:val="24"/>
        </w:rPr>
        <w:t xml:space="preserve">analytical </w:t>
      </w:r>
      <w:r w:rsidR="00841A31" w:rsidRPr="004945F9">
        <w:rPr>
          <w:rFonts w:ascii="Book Antiqua" w:hAnsi="Book Antiqua" w:cs="Times New Roman"/>
          <w:color w:val="000000" w:themeColor="text1"/>
          <w:kern w:val="0"/>
          <w:sz w:val="24"/>
          <w:szCs w:val="24"/>
        </w:rPr>
        <w:t xml:space="preserve">software. After completion of all the measurements, under strict aseptic conditions, PAAF </w:t>
      </w:r>
      <w:r w:rsidRPr="004945F9">
        <w:rPr>
          <w:rFonts w:ascii="Book Antiqua" w:hAnsi="Book Antiqua" w:cs="Times New Roman"/>
          <w:color w:val="000000" w:themeColor="text1"/>
          <w:kern w:val="0"/>
          <w:sz w:val="24"/>
          <w:szCs w:val="24"/>
        </w:rPr>
        <w:t xml:space="preserve">was </w:t>
      </w:r>
      <w:r w:rsidR="00841A31" w:rsidRPr="004945F9">
        <w:rPr>
          <w:rFonts w:ascii="Book Antiqua" w:hAnsi="Book Antiqua" w:cs="Times New Roman"/>
          <w:color w:val="000000" w:themeColor="text1"/>
          <w:kern w:val="0"/>
          <w:sz w:val="24"/>
          <w:szCs w:val="24"/>
        </w:rPr>
        <w:t xml:space="preserve">obtained from the abdominal cavity of rats with SAP, blood samples were collected from the </w:t>
      </w:r>
      <w:r w:rsidRPr="004945F9">
        <w:rPr>
          <w:rFonts w:ascii="Book Antiqua" w:hAnsi="Book Antiqua" w:cs="Times New Roman"/>
          <w:color w:val="000000" w:themeColor="text1"/>
          <w:kern w:val="0"/>
          <w:sz w:val="24"/>
          <w:szCs w:val="24"/>
        </w:rPr>
        <w:t xml:space="preserve">ventral </w:t>
      </w:r>
      <w:r w:rsidR="00841A31" w:rsidRPr="004945F9">
        <w:rPr>
          <w:rFonts w:ascii="Book Antiqua" w:hAnsi="Book Antiqua" w:cs="Times New Roman"/>
          <w:color w:val="000000" w:themeColor="text1"/>
          <w:kern w:val="0"/>
          <w:sz w:val="24"/>
          <w:szCs w:val="24"/>
        </w:rPr>
        <w:t>aorta, serum was obtained by centrifugation at 3000 rpm for 15 min at 4</w:t>
      </w:r>
      <w:r w:rsidR="00FF76F0"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sym w:font="Symbol" w:char="F0B0"/>
      </w:r>
      <w:r w:rsidR="00841A31" w:rsidRPr="004945F9">
        <w:rPr>
          <w:rFonts w:ascii="Book Antiqua" w:hAnsi="Book Antiqua" w:cs="Times New Roman"/>
          <w:color w:val="000000" w:themeColor="text1"/>
          <w:kern w:val="0"/>
          <w:sz w:val="24"/>
          <w:szCs w:val="24"/>
        </w:rPr>
        <w:t xml:space="preserve">C and an appropriate number of aliquots were separated and stored at </w:t>
      </w:r>
      <w:r w:rsidR="008F439E" w:rsidRPr="004945F9">
        <w:rPr>
          <w:rFonts w:ascii="Book Antiqua" w:hAnsi="Book Antiqua" w:cs="Times New Roman"/>
          <w:color w:val="000000" w:themeColor="text1"/>
          <w:kern w:val="0"/>
          <w:sz w:val="24"/>
          <w:szCs w:val="24"/>
        </w:rPr>
        <w:t>-</w:t>
      </w:r>
      <w:r w:rsidR="00841A31" w:rsidRPr="004945F9">
        <w:rPr>
          <w:rFonts w:ascii="Book Antiqua" w:hAnsi="Book Antiqua" w:cs="Times New Roman"/>
          <w:color w:val="000000" w:themeColor="text1"/>
          <w:kern w:val="0"/>
          <w:sz w:val="24"/>
          <w:szCs w:val="24"/>
        </w:rPr>
        <w:t>80</w:t>
      </w:r>
      <w:r w:rsidR="00FF76F0"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sym w:font="Symbol" w:char="F0B0"/>
      </w:r>
      <w:r w:rsidR="00841A31" w:rsidRPr="004945F9">
        <w:rPr>
          <w:rFonts w:ascii="Book Antiqua" w:hAnsi="Book Antiqua" w:cs="Times New Roman"/>
          <w:color w:val="000000" w:themeColor="text1"/>
          <w:kern w:val="0"/>
          <w:sz w:val="24"/>
          <w:szCs w:val="24"/>
        </w:rPr>
        <w:t xml:space="preserve">C until use. The pancreas and heart were quickly removed, and part of the pancreas and left ventricle </w:t>
      </w:r>
      <w:r w:rsidRPr="004945F9">
        <w:rPr>
          <w:rFonts w:ascii="Book Antiqua" w:hAnsi="Book Antiqua" w:cs="Times New Roman"/>
          <w:color w:val="000000" w:themeColor="text1"/>
          <w:kern w:val="0"/>
          <w:sz w:val="24"/>
          <w:szCs w:val="24"/>
        </w:rPr>
        <w:t xml:space="preserve">were </w:t>
      </w:r>
      <w:r w:rsidR="00841A31" w:rsidRPr="004945F9">
        <w:rPr>
          <w:rFonts w:ascii="Book Antiqua" w:hAnsi="Book Antiqua" w:cs="Times New Roman"/>
          <w:color w:val="000000" w:themeColor="text1"/>
          <w:kern w:val="0"/>
          <w:sz w:val="24"/>
          <w:szCs w:val="24"/>
        </w:rPr>
        <w:t xml:space="preserve">fixed in 4% paraformaldehyde or flash-frozen in liquid nitrogen until use. </w:t>
      </w:r>
    </w:p>
    <w:p w14:paraId="27D3683F" w14:textId="7452F56D" w:rsidR="009E3A46" w:rsidRPr="004945F9" w:rsidRDefault="009E3A46" w:rsidP="004945F9">
      <w:pPr>
        <w:adjustRightInd w:val="0"/>
        <w:snapToGrid w:val="0"/>
        <w:spacing w:line="360" w:lineRule="auto"/>
        <w:rPr>
          <w:rFonts w:ascii="Book Antiqua" w:hAnsi="Book Antiqua" w:cs="Times New Roman"/>
          <w:color w:val="000000" w:themeColor="text1"/>
          <w:kern w:val="0"/>
          <w:sz w:val="24"/>
          <w:szCs w:val="24"/>
        </w:rPr>
      </w:pPr>
    </w:p>
    <w:p w14:paraId="2D1BD7BD" w14:textId="77777777" w:rsidR="009E3A46" w:rsidRPr="004945F9" w:rsidRDefault="009E3A46" w:rsidP="004945F9">
      <w:pPr>
        <w:adjustRightInd w:val="0"/>
        <w:snapToGrid w:val="0"/>
        <w:spacing w:line="360" w:lineRule="auto"/>
        <w:rPr>
          <w:rFonts w:ascii="Book Antiqua" w:hAnsi="Book Antiqua" w:cs="Times New Roman"/>
          <w:b/>
          <w:bCs/>
          <w:i/>
          <w:iCs/>
          <w:color w:val="000000" w:themeColor="text1"/>
          <w:kern w:val="0"/>
          <w:sz w:val="24"/>
          <w:szCs w:val="24"/>
        </w:rPr>
      </w:pPr>
      <w:bookmarkStart w:id="69" w:name="_Hlk24638341"/>
      <w:r w:rsidRPr="004945F9">
        <w:rPr>
          <w:rFonts w:ascii="Book Antiqua" w:hAnsi="Book Antiqua" w:cs="Times New Roman"/>
          <w:b/>
          <w:bCs/>
          <w:i/>
          <w:iCs/>
          <w:color w:val="000000" w:themeColor="text1"/>
          <w:kern w:val="0"/>
          <w:sz w:val="24"/>
          <w:szCs w:val="24"/>
        </w:rPr>
        <w:t>Histological assessment</w:t>
      </w:r>
    </w:p>
    <w:bookmarkEnd w:id="69"/>
    <w:p w14:paraId="203049D3" w14:textId="527AEE33" w:rsidR="009E3A46" w:rsidRPr="004945F9" w:rsidRDefault="00793A38"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Twenty</w:t>
      </w:r>
      <w:r w:rsidR="00730BB7"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four hours</w:t>
      </w:r>
      <w:r w:rsidR="009E3A46" w:rsidRPr="004945F9">
        <w:rPr>
          <w:rFonts w:ascii="Book Antiqua" w:hAnsi="Book Antiqua" w:cs="Times New Roman"/>
          <w:color w:val="000000" w:themeColor="text1"/>
          <w:kern w:val="0"/>
          <w:sz w:val="24"/>
          <w:szCs w:val="24"/>
        </w:rPr>
        <w:t xml:space="preserve"> after SAP induction, the terminal pancreas and heart tissue samples were paraformaldehyde-fixed, paraffin-embedded and sectioned at 4 μm. The sections were then stained with hematoxylin and eosin. The slides were read by a consultant histopathologist blinded to the groups under Leica DM 3000 light microscope (Leica Microsystems GmbH, Wetzlar, Germany) with a digital photography system (Leica application suite, version 4.4.0). For the heart, we assessed interstitial edema, hemorrhage, neutrophil infiltration and contraction band </w:t>
      </w:r>
      <w:proofErr w:type="gramStart"/>
      <w:r w:rsidR="009E3A46" w:rsidRPr="004945F9">
        <w:rPr>
          <w:rFonts w:ascii="Book Antiqua" w:hAnsi="Book Antiqua" w:cs="Times New Roman"/>
          <w:color w:val="000000" w:themeColor="text1"/>
          <w:kern w:val="0"/>
          <w:sz w:val="24"/>
          <w:szCs w:val="24"/>
        </w:rPr>
        <w:t>necrosis</w:t>
      </w:r>
      <w:r w:rsidR="00935A81" w:rsidRPr="004945F9">
        <w:rPr>
          <w:rFonts w:ascii="Book Antiqua" w:hAnsi="Book Antiqua" w:cs="Times New Roman"/>
          <w:color w:val="000000" w:themeColor="text1"/>
          <w:kern w:val="0"/>
          <w:sz w:val="24"/>
          <w:szCs w:val="24"/>
          <w:vertAlign w:val="superscript"/>
        </w:rPr>
        <w:t>[</w:t>
      </w:r>
      <w:proofErr w:type="gramEnd"/>
      <w:r w:rsidR="00935A81" w:rsidRPr="004945F9">
        <w:rPr>
          <w:rFonts w:ascii="Book Antiqua" w:hAnsi="Book Antiqua" w:cs="Times New Roman"/>
          <w:color w:val="000000" w:themeColor="text1"/>
          <w:kern w:val="0"/>
          <w:sz w:val="24"/>
          <w:szCs w:val="24"/>
          <w:vertAlign w:val="superscript"/>
        </w:rPr>
        <w:t>26]</w:t>
      </w:r>
      <w:r w:rsidR="009E3A46" w:rsidRPr="004945F9">
        <w:rPr>
          <w:rFonts w:ascii="Book Antiqua" w:hAnsi="Book Antiqua" w:cs="Times New Roman"/>
          <w:color w:val="000000" w:themeColor="text1"/>
          <w:kern w:val="0"/>
          <w:sz w:val="24"/>
          <w:szCs w:val="24"/>
        </w:rPr>
        <w:t>. For the pancrea</w:t>
      </w:r>
      <w:r w:rsidR="00C779A8" w:rsidRPr="004945F9">
        <w:rPr>
          <w:rFonts w:ascii="Book Antiqua" w:hAnsi="Book Antiqua" w:cs="Times New Roman"/>
          <w:color w:val="000000" w:themeColor="text1"/>
          <w:kern w:val="0"/>
          <w:sz w:val="24"/>
          <w:szCs w:val="24"/>
        </w:rPr>
        <w:t>s</w:t>
      </w:r>
      <w:r w:rsidR="009E3A46" w:rsidRPr="004945F9">
        <w:rPr>
          <w:rFonts w:ascii="Book Antiqua" w:hAnsi="Book Antiqua" w:cs="Times New Roman"/>
          <w:color w:val="000000" w:themeColor="text1"/>
          <w:kern w:val="0"/>
          <w:sz w:val="24"/>
          <w:szCs w:val="24"/>
        </w:rPr>
        <w:t xml:space="preserve">, </w:t>
      </w:r>
      <w:r w:rsidR="00C779A8" w:rsidRPr="004945F9">
        <w:rPr>
          <w:rFonts w:ascii="Book Antiqua" w:hAnsi="Book Antiqua" w:cs="Times New Roman"/>
          <w:color w:val="000000" w:themeColor="text1"/>
          <w:kern w:val="0"/>
          <w:sz w:val="24"/>
          <w:szCs w:val="24"/>
        </w:rPr>
        <w:t xml:space="preserve">the severity of pancreatic injury was evaluated based on a 0-4 scoring method, the scores of several parameters including edema, fat necrosis, hemorrhage, inflammatory cell infiltrate and acinar </w:t>
      </w:r>
      <w:proofErr w:type="gramStart"/>
      <w:r w:rsidR="00C779A8" w:rsidRPr="004945F9">
        <w:rPr>
          <w:rFonts w:ascii="Book Antiqua" w:hAnsi="Book Antiqua" w:cs="Times New Roman"/>
          <w:color w:val="000000" w:themeColor="text1"/>
          <w:kern w:val="0"/>
          <w:sz w:val="24"/>
          <w:szCs w:val="24"/>
        </w:rPr>
        <w:t>necrosis</w:t>
      </w:r>
      <w:r w:rsidR="00935A81" w:rsidRPr="004945F9">
        <w:rPr>
          <w:rFonts w:ascii="Book Antiqua" w:hAnsi="Book Antiqua" w:cs="Times New Roman"/>
          <w:color w:val="000000" w:themeColor="text1"/>
          <w:kern w:val="0"/>
          <w:sz w:val="24"/>
          <w:szCs w:val="24"/>
          <w:vertAlign w:val="superscript"/>
        </w:rPr>
        <w:t>[</w:t>
      </w:r>
      <w:proofErr w:type="gramEnd"/>
      <w:r w:rsidR="00935A81" w:rsidRPr="004945F9">
        <w:rPr>
          <w:rFonts w:ascii="Book Antiqua" w:hAnsi="Book Antiqua" w:cs="Times New Roman"/>
          <w:color w:val="000000" w:themeColor="text1"/>
          <w:kern w:val="0"/>
          <w:sz w:val="24"/>
          <w:szCs w:val="24"/>
          <w:vertAlign w:val="superscript"/>
        </w:rPr>
        <w:t>27]</w:t>
      </w:r>
      <w:r w:rsidR="009E3A46" w:rsidRPr="004945F9">
        <w:rPr>
          <w:rFonts w:ascii="Book Antiqua" w:hAnsi="Book Antiqua" w:cs="Times New Roman"/>
          <w:color w:val="000000" w:themeColor="text1"/>
          <w:kern w:val="0"/>
          <w:sz w:val="24"/>
          <w:szCs w:val="24"/>
        </w:rPr>
        <w:t>.</w:t>
      </w:r>
      <w:r w:rsidR="00C779A8" w:rsidRPr="004945F9">
        <w:rPr>
          <w:rFonts w:ascii="Book Antiqua" w:hAnsi="Book Antiqua" w:cs="Times New Roman"/>
          <w:color w:val="000000" w:themeColor="text1"/>
          <w:kern w:val="0"/>
          <w:sz w:val="24"/>
          <w:szCs w:val="24"/>
        </w:rPr>
        <w:t xml:space="preserve"> </w:t>
      </w:r>
    </w:p>
    <w:p w14:paraId="2B943A46" w14:textId="77777777" w:rsidR="00216DA3" w:rsidRPr="004945F9" w:rsidRDefault="00216DA3" w:rsidP="004945F9">
      <w:pPr>
        <w:adjustRightInd w:val="0"/>
        <w:snapToGrid w:val="0"/>
        <w:spacing w:line="360" w:lineRule="auto"/>
        <w:rPr>
          <w:rFonts w:ascii="Book Antiqua" w:hAnsi="Book Antiqua" w:cs="Times New Roman"/>
          <w:color w:val="000000" w:themeColor="text1"/>
          <w:kern w:val="0"/>
          <w:sz w:val="24"/>
          <w:szCs w:val="24"/>
        </w:rPr>
      </w:pPr>
    </w:p>
    <w:p w14:paraId="22CFCAE7" w14:textId="06D52CE1" w:rsidR="00841A31" w:rsidRPr="004945F9" w:rsidRDefault="00841A31" w:rsidP="004945F9">
      <w:pPr>
        <w:adjustRightInd w:val="0"/>
        <w:snapToGrid w:val="0"/>
        <w:spacing w:line="360" w:lineRule="auto"/>
        <w:rPr>
          <w:rFonts w:ascii="Book Antiqua" w:hAnsi="Book Antiqua" w:cs="Times New Roman"/>
          <w:b/>
          <w:bCs/>
          <w:i/>
          <w:iCs/>
          <w:color w:val="000000" w:themeColor="text1"/>
          <w:kern w:val="0"/>
          <w:sz w:val="24"/>
          <w:szCs w:val="24"/>
        </w:rPr>
      </w:pPr>
      <w:r w:rsidRPr="004945F9">
        <w:rPr>
          <w:rFonts w:ascii="Book Antiqua" w:hAnsi="Book Antiqua" w:cs="Times New Roman"/>
          <w:b/>
          <w:bCs/>
          <w:i/>
          <w:iCs/>
          <w:color w:val="000000" w:themeColor="text1"/>
          <w:kern w:val="0"/>
          <w:sz w:val="24"/>
          <w:szCs w:val="24"/>
        </w:rPr>
        <w:t xml:space="preserve">Tissue edema index </w:t>
      </w:r>
    </w:p>
    <w:p w14:paraId="18A7D005" w14:textId="7B02278B" w:rsidR="00841A31" w:rsidRPr="004945F9" w:rsidRDefault="00C9683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lastRenderedPageBreak/>
        <w:t>The</w:t>
      </w:r>
      <w:r w:rsidR="00841A31" w:rsidRPr="004945F9">
        <w:rPr>
          <w:rFonts w:ascii="Book Antiqua" w:hAnsi="Book Antiqua" w:cs="Times New Roman"/>
          <w:color w:val="000000" w:themeColor="text1"/>
          <w:kern w:val="0"/>
          <w:sz w:val="24"/>
          <w:szCs w:val="24"/>
        </w:rPr>
        <w:t xml:space="preserve"> heart was placed in a preweighed plastic bag, weighed again (wet), then samples were </w:t>
      </w:r>
      <w:r w:rsidRPr="004945F9">
        <w:rPr>
          <w:rFonts w:ascii="Book Antiqua" w:hAnsi="Book Antiqua" w:cs="Times New Roman"/>
          <w:color w:val="000000" w:themeColor="text1"/>
          <w:kern w:val="0"/>
          <w:sz w:val="24"/>
          <w:szCs w:val="24"/>
        </w:rPr>
        <w:t>oven-</w:t>
      </w:r>
      <w:r w:rsidR="00841A31" w:rsidRPr="004945F9">
        <w:rPr>
          <w:rFonts w:ascii="Book Antiqua" w:hAnsi="Book Antiqua" w:cs="Times New Roman"/>
          <w:color w:val="000000" w:themeColor="text1"/>
          <w:kern w:val="0"/>
          <w:sz w:val="24"/>
          <w:szCs w:val="24"/>
        </w:rPr>
        <w:t>dried at 57</w:t>
      </w:r>
      <w:r w:rsidR="008F439E"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sym w:font="Symbol" w:char="F0B0"/>
      </w:r>
      <w:r w:rsidRPr="004945F9">
        <w:rPr>
          <w:rFonts w:ascii="Book Antiqua" w:hAnsi="Book Antiqua" w:cs="Times New Roman"/>
          <w:color w:val="000000" w:themeColor="text1"/>
          <w:kern w:val="0"/>
          <w:sz w:val="24"/>
          <w:szCs w:val="24"/>
        </w:rPr>
        <w:t>C</w:t>
      </w:r>
      <w:r w:rsidR="00841A31" w:rsidRPr="004945F9">
        <w:rPr>
          <w:rFonts w:ascii="Book Antiqua" w:hAnsi="Book Antiqua" w:cs="Times New Roman"/>
          <w:color w:val="000000" w:themeColor="text1"/>
          <w:kern w:val="0"/>
          <w:sz w:val="24"/>
          <w:szCs w:val="24"/>
        </w:rPr>
        <w:t xml:space="preserve"> for 48 h and reweighed (dry). The edema index was calculated as: Edema Index = Weight (wet)/Weight (dry).</w:t>
      </w:r>
    </w:p>
    <w:p w14:paraId="2A47F0B9" w14:textId="24EAA813" w:rsidR="009E3A46" w:rsidRPr="004945F9" w:rsidRDefault="009E3A46" w:rsidP="004945F9">
      <w:pPr>
        <w:adjustRightInd w:val="0"/>
        <w:snapToGrid w:val="0"/>
        <w:spacing w:line="360" w:lineRule="auto"/>
        <w:rPr>
          <w:rFonts w:ascii="Book Antiqua" w:hAnsi="Book Antiqua" w:cs="Times New Roman"/>
          <w:color w:val="000000" w:themeColor="text1"/>
          <w:kern w:val="0"/>
          <w:sz w:val="24"/>
          <w:szCs w:val="24"/>
        </w:rPr>
      </w:pPr>
    </w:p>
    <w:p w14:paraId="6DC882A7" w14:textId="5110EBE6" w:rsidR="009E3A46" w:rsidRPr="004945F9" w:rsidRDefault="009E3A46" w:rsidP="004945F9">
      <w:pPr>
        <w:adjustRightInd w:val="0"/>
        <w:snapToGrid w:val="0"/>
        <w:spacing w:line="360" w:lineRule="auto"/>
        <w:rPr>
          <w:rFonts w:ascii="Book Antiqua" w:hAnsi="Book Antiqua" w:cs="Times New Roman"/>
          <w:b/>
          <w:bCs/>
          <w:i/>
          <w:iCs/>
          <w:color w:val="000000" w:themeColor="text1"/>
          <w:kern w:val="0"/>
          <w:sz w:val="24"/>
          <w:szCs w:val="24"/>
        </w:rPr>
      </w:pPr>
      <w:r w:rsidRPr="004945F9">
        <w:rPr>
          <w:rFonts w:ascii="Book Antiqua" w:hAnsi="Book Antiqua" w:cs="Times New Roman"/>
          <w:b/>
          <w:bCs/>
          <w:i/>
          <w:iCs/>
          <w:color w:val="000000" w:themeColor="text1"/>
          <w:kern w:val="0"/>
          <w:sz w:val="24"/>
          <w:szCs w:val="24"/>
        </w:rPr>
        <w:t xml:space="preserve">Biochemical </w:t>
      </w:r>
      <w:r w:rsidR="00B03570">
        <w:rPr>
          <w:rFonts w:ascii="Book Antiqua" w:hAnsi="Book Antiqua" w:cs="Times New Roman"/>
          <w:b/>
          <w:bCs/>
          <w:i/>
          <w:iCs/>
          <w:color w:val="000000" w:themeColor="text1"/>
          <w:kern w:val="0"/>
          <w:sz w:val="24"/>
          <w:szCs w:val="24"/>
        </w:rPr>
        <w:t>a</w:t>
      </w:r>
      <w:r w:rsidRPr="004945F9">
        <w:rPr>
          <w:rFonts w:ascii="Book Antiqua" w:hAnsi="Book Antiqua" w:cs="Times New Roman"/>
          <w:b/>
          <w:bCs/>
          <w:i/>
          <w:iCs/>
          <w:color w:val="000000" w:themeColor="text1"/>
          <w:kern w:val="0"/>
          <w:sz w:val="24"/>
          <w:szCs w:val="24"/>
        </w:rPr>
        <w:t>nalysis</w:t>
      </w:r>
    </w:p>
    <w:p w14:paraId="404940CC" w14:textId="5E468F78" w:rsidR="009E3A46" w:rsidRPr="004945F9" w:rsidRDefault="009E3A4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Serum HMGB1, TNF-</w:t>
      </w:r>
      <w:r w:rsidR="008F439E" w:rsidRPr="004945F9">
        <w:rPr>
          <w:rFonts w:ascii="Book Antiqua" w:hAnsi="Book Antiqua" w:cs="Times New Roman"/>
          <w:color w:val="000000" w:themeColor="text1"/>
          <w:kern w:val="0"/>
          <w:sz w:val="24"/>
          <w:szCs w:val="24"/>
        </w:rPr>
        <w:t>α</w:t>
      </w:r>
      <w:r w:rsidRPr="004945F9">
        <w:rPr>
          <w:rFonts w:ascii="Book Antiqua" w:hAnsi="Book Antiqua" w:cs="Times New Roman"/>
          <w:color w:val="000000" w:themeColor="text1"/>
          <w:kern w:val="0"/>
          <w:sz w:val="24"/>
          <w:szCs w:val="24"/>
        </w:rPr>
        <w:t>, endotoxin, IL-1β, creatine kinase-MB, cardiac troponin-I and HMGB1 in PAAF were detected using an enzyme linked immunosorbent assay kit (Nanjing Jiancheng Bioengineering Institute, China) according to the manufacturer’s protocol. The serum levels of amylase</w:t>
      </w:r>
      <w:r w:rsidR="008F439E"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and lactate dehydrogenase</w:t>
      </w:r>
      <w:r w:rsidR="008F439E"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 xml:space="preserve">were measured according to the manufacturer's instructions using an automatic biochemistry analyzer (TC6010L; Tecom Science Corporation, Jiangxi, China). </w:t>
      </w:r>
    </w:p>
    <w:p w14:paraId="358FA5FC" w14:textId="77777777" w:rsidR="00841A31" w:rsidRPr="004945F9" w:rsidRDefault="00841A31" w:rsidP="004945F9">
      <w:pPr>
        <w:adjustRightInd w:val="0"/>
        <w:snapToGrid w:val="0"/>
        <w:spacing w:line="360" w:lineRule="auto"/>
        <w:rPr>
          <w:rFonts w:ascii="Book Antiqua" w:hAnsi="Book Antiqua" w:cs="Times New Roman"/>
          <w:color w:val="000000" w:themeColor="text1"/>
          <w:kern w:val="0"/>
          <w:sz w:val="24"/>
          <w:szCs w:val="24"/>
        </w:rPr>
      </w:pPr>
    </w:p>
    <w:p w14:paraId="62DF75A8" w14:textId="53FADDDD" w:rsidR="00841A31" w:rsidRPr="004945F9" w:rsidRDefault="00841A31" w:rsidP="004945F9">
      <w:pPr>
        <w:adjustRightInd w:val="0"/>
        <w:snapToGrid w:val="0"/>
        <w:spacing w:line="360" w:lineRule="auto"/>
        <w:rPr>
          <w:rFonts w:ascii="Book Antiqua" w:eastAsia="Minion-Black" w:hAnsi="Book Antiqua" w:cs="Times New Roman"/>
          <w:b/>
          <w:bCs/>
          <w:i/>
          <w:iCs/>
          <w:color w:val="000000" w:themeColor="text1"/>
          <w:kern w:val="0"/>
          <w:sz w:val="24"/>
          <w:szCs w:val="24"/>
        </w:rPr>
      </w:pPr>
      <w:r w:rsidRPr="004945F9">
        <w:rPr>
          <w:rFonts w:ascii="Book Antiqua" w:eastAsia="Minion-Black" w:hAnsi="Book Antiqua" w:cs="Times New Roman"/>
          <w:b/>
          <w:bCs/>
          <w:i/>
          <w:iCs/>
          <w:color w:val="000000" w:themeColor="text1"/>
          <w:kern w:val="0"/>
          <w:sz w:val="24"/>
          <w:szCs w:val="24"/>
        </w:rPr>
        <w:t xml:space="preserve">Measurement of </w:t>
      </w:r>
      <w:bookmarkStart w:id="70" w:name="OLE_LINK10"/>
      <w:r w:rsidRPr="004945F9">
        <w:rPr>
          <w:rFonts w:ascii="Book Antiqua" w:eastAsia="Minion-Black" w:hAnsi="Book Antiqua" w:cs="Times New Roman"/>
          <w:b/>
          <w:bCs/>
          <w:i/>
          <w:iCs/>
          <w:color w:val="000000" w:themeColor="text1"/>
          <w:kern w:val="0"/>
          <w:sz w:val="24"/>
          <w:szCs w:val="24"/>
        </w:rPr>
        <w:t>oxidative stress</w:t>
      </w:r>
      <w:bookmarkEnd w:id="70"/>
      <w:r w:rsidRPr="004945F9">
        <w:rPr>
          <w:rFonts w:ascii="Book Antiqua" w:eastAsia="Minion-Black" w:hAnsi="Book Antiqua" w:cs="Times New Roman"/>
          <w:b/>
          <w:bCs/>
          <w:i/>
          <w:iCs/>
          <w:color w:val="000000" w:themeColor="text1"/>
          <w:kern w:val="0"/>
          <w:sz w:val="24"/>
          <w:szCs w:val="24"/>
        </w:rPr>
        <w:t xml:space="preserve"> and </w:t>
      </w:r>
      <w:r w:rsidR="00370FDC" w:rsidRPr="004945F9">
        <w:rPr>
          <w:rFonts w:ascii="Book Antiqua" w:eastAsia="Minion-Black" w:hAnsi="Book Antiqua" w:cs="Times New Roman"/>
          <w:b/>
          <w:bCs/>
          <w:i/>
          <w:iCs/>
          <w:color w:val="000000" w:themeColor="text1"/>
          <w:kern w:val="0"/>
          <w:sz w:val="24"/>
          <w:szCs w:val="24"/>
        </w:rPr>
        <w:t>NOX</w:t>
      </w:r>
      <w:r w:rsidRPr="004945F9">
        <w:rPr>
          <w:rFonts w:ascii="Book Antiqua" w:eastAsia="Minion-Black" w:hAnsi="Book Antiqua" w:cs="Times New Roman"/>
          <w:b/>
          <w:bCs/>
          <w:i/>
          <w:iCs/>
          <w:color w:val="000000" w:themeColor="text1"/>
          <w:kern w:val="0"/>
          <w:sz w:val="24"/>
          <w:szCs w:val="24"/>
        </w:rPr>
        <w:t xml:space="preserve"> activity</w:t>
      </w:r>
    </w:p>
    <w:p w14:paraId="6613EE6A" w14:textId="39075722" w:rsidR="00841A31" w:rsidRPr="004945F9" w:rsidRDefault="00841A31"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hAnsi="Book Antiqua" w:cs="Times New Roman"/>
          <w:color w:val="000000" w:themeColor="text1"/>
          <w:kern w:val="0"/>
          <w:sz w:val="24"/>
          <w:szCs w:val="24"/>
        </w:rPr>
        <w:t xml:space="preserve">To determine the degree of oxidative stress in the heart, </w:t>
      </w:r>
      <w:r w:rsidRPr="004945F9">
        <w:rPr>
          <w:rFonts w:ascii="Book Antiqua" w:eastAsia="Minion-Black" w:hAnsi="Book Antiqua" w:cs="Times New Roman"/>
          <w:bCs/>
          <w:color w:val="000000" w:themeColor="text1"/>
          <w:kern w:val="0"/>
          <w:sz w:val="24"/>
          <w:szCs w:val="24"/>
        </w:rPr>
        <w:t>lipid peroxidation (LPO)</w:t>
      </w:r>
      <w:r w:rsidRPr="004945F9">
        <w:rPr>
          <w:rFonts w:ascii="Book Antiqua" w:hAnsi="Book Antiqua" w:cs="Times New Roman"/>
          <w:color w:val="000000" w:themeColor="text1"/>
          <w:kern w:val="0"/>
          <w:sz w:val="24"/>
          <w:szCs w:val="24"/>
        </w:rPr>
        <w:t>,</w:t>
      </w:r>
      <w:r w:rsidR="00EA7BE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superoxide dismutase (SOD</w:t>
      </w:r>
      <w:r w:rsidR="00EA7BE3" w:rsidRPr="004945F9">
        <w:rPr>
          <w:rFonts w:ascii="Book Antiqua" w:hAnsi="Book Antiqua" w:cs="Times New Roman"/>
          <w:color w:val="000000" w:themeColor="text1"/>
          <w:kern w:val="0"/>
          <w:sz w:val="24"/>
          <w:szCs w:val="24"/>
        </w:rPr>
        <w:t xml:space="preserve">) and </w:t>
      </w:r>
      <w:r w:rsidRPr="004945F9">
        <w:rPr>
          <w:rFonts w:ascii="Book Antiqua" w:hAnsi="Book Antiqua" w:cs="Times New Roman"/>
          <w:color w:val="000000" w:themeColor="text1"/>
          <w:kern w:val="0"/>
          <w:sz w:val="24"/>
          <w:szCs w:val="24"/>
        </w:rPr>
        <w:t xml:space="preserve">reduced glutathione (GSH) were measured in heart homogenates. </w:t>
      </w:r>
      <w:r w:rsidR="00EA7BE3" w:rsidRPr="004945F9">
        <w:rPr>
          <w:rFonts w:ascii="Book Antiqua" w:hAnsi="Book Antiqua" w:cs="Times New Roman"/>
          <w:color w:val="000000" w:themeColor="text1"/>
          <w:kern w:val="0"/>
          <w:sz w:val="24"/>
          <w:szCs w:val="24"/>
        </w:rPr>
        <w:t>H</w:t>
      </w:r>
      <w:r w:rsidRPr="004945F9">
        <w:rPr>
          <w:rFonts w:ascii="Book Antiqua" w:hAnsi="Book Antiqua" w:cs="Times New Roman"/>
          <w:color w:val="000000" w:themeColor="text1"/>
          <w:kern w:val="0"/>
          <w:sz w:val="24"/>
          <w:szCs w:val="24"/>
        </w:rPr>
        <w:t xml:space="preserve">eart tissue </w:t>
      </w:r>
      <w:r w:rsidR="00EA7BE3" w:rsidRPr="004945F9">
        <w:rPr>
          <w:rFonts w:ascii="Book Antiqua" w:hAnsi="Book Antiqua" w:cs="Times New Roman"/>
          <w:color w:val="000000" w:themeColor="text1"/>
          <w:kern w:val="0"/>
          <w:sz w:val="24"/>
          <w:szCs w:val="24"/>
        </w:rPr>
        <w:t xml:space="preserve">(0.1 g) </w:t>
      </w:r>
      <w:r w:rsidRPr="004945F9">
        <w:rPr>
          <w:rFonts w:ascii="Book Antiqua" w:hAnsi="Book Antiqua" w:cs="Times New Roman"/>
          <w:color w:val="000000" w:themeColor="text1"/>
          <w:kern w:val="0"/>
          <w:sz w:val="24"/>
          <w:szCs w:val="24"/>
        </w:rPr>
        <w:t>was collected and homogenized in ice-cold normal saline (weight</w:t>
      </w:r>
      <w:proofErr w:type="gramStart"/>
      <w:r w:rsidR="00EA7BE3" w:rsidRPr="004945F9">
        <w:rPr>
          <w:rFonts w:ascii="Book Antiqua" w:hAnsi="Book Antiqua" w:cs="Times New Roman"/>
          <w:color w:val="000000" w:themeColor="text1"/>
          <w:kern w:val="0"/>
          <w:sz w:val="24"/>
          <w:szCs w:val="24"/>
        </w:rPr>
        <w:t>:</w:t>
      </w:r>
      <w:r w:rsidR="0095110C" w:rsidRPr="004945F9">
        <w:rPr>
          <w:rFonts w:ascii="Book Antiqua" w:hAnsi="Book Antiqua" w:cs="Times New Roman"/>
          <w:color w:val="000000" w:themeColor="text1"/>
          <w:kern w:val="0"/>
          <w:sz w:val="24"/>
          <w:szCs w:val="24"/>
        </w:rPr>
        <w:t>v</w:t>
      </w:r>
      <w:r w:rsidRPr="004945F9">
        <w:rPr>
          <w:rFonts w:ascii="Book Antiqua" w:hAnsi="Book Antiqua" w:cs="Times New Roman"/>
          <w:color w:val="000000" w:themeColor="text1"/>
          <w:kern w:val="0"/>
          <w:sz w:val="24"/>
          <w:szCs w:val="24"/>
        </w:rPr>
        <w:t>olume</w:t>
      </w:r>
      <w:proofErr w:type="gramEnd"/>
      <w:r w:rsidRPr="004945F9">
        <w:rPr>
          <w:rFonts w:ascii="Book Antiqua" w:hAnsi="Book Antiqua" w:cs="Times New Roman"/>
          <w:color w:val="000000" w:themeColor="text1"/>
          <w:kern w:val="0"/>
          <w:sz w:val="24"/>
          <w:szCs w:val="24"/>
        </w:rPr>
        <w:t xml:space="preserve"> =</w:t>
      </w:r>
      <w:r w:rsidR="00EA7BE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1:9). The homogenates used for the determination of SOD activities and LPO and GSH levels were centrifuged at 3000 rpm for 10 min at 4</w:t>
      </w:r>
      <w:r w:rsidR="008F439E" w:rsidRPr="004945F9">
        <w:rPr>
          <w:rFonts w:ascii="Book Antiqua" w:hAnsi="Book Antiqua" w:cs="Times New Roman"/>
          <w:color w:val="000000" w:themeColor="text1"/>
          <w:kern w:val="0"/>
          <w:sz w:val="24"/>
          <w:szCs w:val="24"/>
        </w:rPr>
        <w:t xml:space="preserve"> </w:t>
      </w:r>
      <w:r w:rsidR="002B325F" w:rsidRPr="004945F9">
        <w:rPr>
          <w:rFonts w:ascii="Book Antiqua" w:hAnsi="Book Antiqua" w:cs="Times New Roman"/>
          <w:color w:val="000000" w:themeColor="text1"/>
          <w:kern w:val="0"/>
          <w:sz w:val="24"/>
          <w:szCs w:val="24"/>
        </w:rPr>
        <w:sym w:font="Symbol" w:char="F0B0"/>
      </w:r>
      <w:r w:rsidRPr="004945F9">
        <w:rPr>
          <w:rFonts w:ascii="Book Antiqua" w:hAnsi="Book Antiqua" w:cs="Times New Roman"/>
          <w:color w:val="000000" w:themeColor="text1"/>
          <w:kern w:val="0"/>
          <w:sz w:val="24"/>
          <w:szCs w:val="24"/>
        </w:rPr>
        <w:t xml:space="preserve">C, and the supernatants were collected. SOD </w:t>
      </w:r>
      <w:r w:rsidR="002B325F" w:rsidRPr="004945F9">
        <w:rPr>
          <w:rFonts w:ascii="Book Antiqua" w:hAnsi="Book Antiqua" w:cs="Times New Roman"/>
          <w:color w:val="000000" w:themeColor="text1"/>
          <w:kern w:val="0"/>
          <w:sz w:val="24"/>
          <w:szCs w:val="24"/>
        </w:rPr>
        <w:t xml:space="preserve">activity </w:t>
      </w:r>
      <w:r w:rsidRPr="004945F9">
        <w:rPr>
          <w:rFonts w:ascii="Book Antiqua" w:hAnsi="Book Antiqua" w:cs="Times New Roman"/>
          <w:color w:val="000000" w:themeColor="text1"/>
          <w:kern w:val="0"/>
          <w:sz w:val="24"/>
          <w:szCs w:val="24"/>
        </w:rPr>
        <w:t xml:space="preserve">and </w:t>
      </w:r>
      <w:r w:rsidR="00514D40" w:rsidRPr="004945F9">
        <w:rPr>
          <w:rFonts w:ascii="Book Antiqua" w:hAnsi="Book Antiqua" w:cs="Times New Roman"/>
          <w:color w:val="000000" w:themeColor="text1"/>
          <w:kern w:val="0"/>
          <w:sz w:val="24"/>
          <w:szCs w:val="24"/>
        </w:rPr>
        <w:t>LPO</w:t>
      </w:r>
      <w:r w:rsidR="002B325F" w:rsidRPr="004945F9">
        <w:rPr>
          <w:rFonts w:ascii="Book Antiqua" w:hAnsi="Book Antiqua" w:cs="Times New Roman"/>
          <w:color w:val="000000" w:themeColor="text1"/>
          <w:kern w:val="0"/>
          <w:sz w:val="24"/>
          <w:szCs w:val="24"/>
        </w:rPr>
        <w:t xml:space="preserve"> and </w:t>
      </w:r>
      <w:r w:rsidRPr="004945F9">
        <w:rPr>
          <w:rFonts w:ascii="Book Antiqua" w:hAnsi="Book Antiqua" w:cs="Times New Roman"/>
          <w:color w:val="000000" w:themeColor="text1"/>
          <w:kern w:val="0"/>
          <w:sz w:val="24"/>
          <w:szCs w:val="24"/>
        </w:rPr>
        <w:t xml:space="preserve">GSH levels were measured with test kits (Nanjing Jiancheng Bioengineering Institute, China). To detect myocardial </w:t>
      </w:r>
      <w:r w:rsidR="00370FDC" w:rsidRPr="004945F9">
        <w:rPr>
          <w:rFonts w:ascii="Book Antiqua" w:hAnsi="Book Antiqua" w:cs="Times New Roman"/>
          <w:color w:val="000000" w:themeColor="text1"/>
          <w:kern w:val="0"/>
          <w:sz w:val="24"/>
          <w:szCs w:val="24"/>
        </w:rPr>
        <w:t>NOX</w:t>
      </w:r>
      <w:r w:rsidRPr="004945F9">
        <w:rPr>
          <w:rFonts w:ascii="Book Antiqua" w:hAnsi="Book Antiqua" w:cs="Times New Roman"/>
          <w:color w:val="000000" w:themeColor="text1"/>
          <w:kern w:val="0"/>
          <w:sz w:val="24"/>
          <w:szCs w:val="24"/>
        </w:rPr>
        <w:t xml:space="preserve"> activity, 0.5</w:t>
      </w:r>
      <w:r w:rsidR="002B325F"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g heart tissue was collected</w:t>
      </w:r>
      <w:r w:rsidR="00E36584" w:rsidRPr="004945F9">
        <w:rPr>
          <w:rFonts w:ascii="Book Antiqua" w:hAnsi="Book Antiqua" w:cs="Times New Roman"/>
          <w:color w:val="000000" w:themeColor="text1"/>
          <w:kern w:val="0"/>
          <w:sz w:val="24"/>
          <w:szCs w:val="24"/>
        </w:rPr>
        <w:t xml:space="preserve">, washed </w:t>
      </w:r>
      <w:r w:rsidRPr="004945F9">
        <w:rPr>
          <w:rFonts w:ascii="Book Antiqua" w:hAnsi="Book Antiqua" w:cs="Times New Roman"/>
          <w:color w:val="000000" w:themeColor="text1"/>
          <w:kern w:val="0"/>
          <w:sz w:val="24"/>
          <w:szCs w:val="24"/>
        </w:rPr>
        <w:t xml:space="preserve">with reagent buffer </w:t>
      </w:r>
      <w:r w:rsidR="00E36584" w:rsidRPr="004945F9">
        <w:rPr>
          <w:rFonts w:ascii="Book Antiqua" w:hAnsi="Book Antiqua" w:cs="Times New Roman"/>
          <w:color w:val="000000" w:themeColor="text1"/>
          <w:kern w:val="0"/>
          <w:sz w:val="24"/>
          <w:szCs w:val="24"/>
        </w:rPr>
        <w:t xml:space="preserve">and </w:t>
      </w:r>
      <w:r w:rsidRPr="004945F9">
        <w:rPr>
          <w:rFonts w:ascii="Book Antiqua" w:hAnsi="Book Antiqua" w:cs="Times New Roman"/>
          <w:color w:val="000000" w:themeColor="text1"/>
          <w:kern w:val="0"/>
          <w:sz w:val="24"/>
          <w:szCs w:val="24"/>
        </w:rPr>
        <w:t xml:space="preserve">then </w:t>
      </w:r>
      <w:r w:rsidR="00E36584" w:rsidRPr="004945F9">
        <w:rPr>
          <w:rFonts w:ascii="Book Antiqua" w:hAnsi="Book Antiqua" w:cs="Times New Roman"/>
          <w:color w:val="000000" w:themeColor="text1"/>
          <w:kern w:val="0"/>
          <w:sz w:val="24"/>
          <w:szCs w:val="24"/>
        </w:rPr>
        <w:t xml:space="preserve">placed </w:t>
      </w:r>
      <w:r w:rsidRPr="004945F9">
        <w:rPr>
          <w:rFonts w:ascii="Book Antiqua" w:hAnsi="Book Antiqua" w:cs="Times New Roman"/>
          <w:color w:val="000000" w:themeColor="text1"/>
          <w:kern w:val="0"/>
          <w:sz w:val="24"/>
          <w:szCs w:val="24"/>
        </w:rPr>
        <w:t>in cryogenic vials to stay</w:t>
      </w:r>
      <w:r w:rsidR="00FF76F0"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overnight in liquid</w:t>
      </w:r>
      <w:r w:rsidR="008F439E"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 xml:space="preserve">nitrogen. </w:t>
      </w:r>
      <w:r w:rsidR="00280317" w:rsidRPr="004945F9">
        <w:rPr>
          <w:rFonts w:ascii="Book Antiqua" w:hAnsi="Book Antiqua" w:cs="Times New Roman"/>
          <w:color w:val="000000" w:themeColor="text1"/>
          <w:kern w:val="0"/>
          <w:sz w:val="24"/>
          <w:szCs w:val="24"/>
        </w:rPr>
        <w:t>T</w:t>
      </w:r>
      <w:r w:rsidR="002B325F" w:rsidRPr="004945F9">
        <w:rPr>
          <w:rFonts w:ascii="Book Antiqua" w:hAnsi="Book Antiqua" w:cs="Times New Roman"/>
          <w:color w:val="000000" w:themeColor="text1"/>
          <w:kern w:val="0"/>
          <w:sz w:val="24"/>
          <w:szCs w:val="24"/>
        </w:rPr>
        <w:t xml:space="preserve">he next </w:t>
      </w:r>
      <w:r w:rsidRPr="004945F9">
        <w:rPr>
          <w:rFonts w:ascii="Book Antiqua" w:hAnsi="Book Antiqua" w:cs="Times New Roman"/>
          <w:color w:val="000000" w:themeColor="text1"/>
          <w:kern w:val="0"/>
          <w:sz w:val="24"/>
          <w:szCs w:val="24"/>
        </w:rPr>
        <w:t>day</w:t>
      </w:r>
      <w:r w:rsidR="002B325F"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 xml:space="preserve"> </w:t>
      </w:r>
      <w:r w:rsidR="002B325F" w:rsidRPr="004945F9">
        <w:rPr>
          <w:rFonts w:ascii="Book Antiqua" w:hAnsi="Book Antiqua" w:cs="Times New Roman"/>
          <w:color w:val="000000" w:themeColor="text1"/>
          <w:kern w:val="0"/>
          <w:sz w:val="24"/>
          <w:szCs w:val="24"/>
        </w:rPr>
        <w:t xml:space="preserve">we ground </w:t>
      </w:r>
      <w:r w:rsidRPr="004945F9">
        <w:rPr>
          <w:rFonts w:ascii="Book Antiqua" w:hAnsi="Book Antiqua" w:cs="Times New Roman"/>
          <w:color w:val="000000" w:themeColor="text1"/>
          <w:kern w:val="0"/>
          <w:sz w:val="24"/>
          <w:szCs w:val="24"/>
        </w:rPr>
        <w:t>the tissue into powder</w:t>
      </w:r>
      <w:r w:rsidR="00280317" w:rsidRPr="004945F9">
        <w:rPr>
          <w:rFonts w:ascii="Book Antiqua" w:hAnsi="Book Antiqua" w:cs="Times New Roman"/>
          <w:color w:val="000000" w:themeColor="text1"/>
          <w:kern w:val="0"/>
          <w:sz w:val="24"/>
          <w:szCs w:val="24"/>
        </w:rPr>
        <w:t xml:space="preserve"> and</w:t>
      </w:r>
      <w:r w:rsidRPr="004945F9">
        <w:rPr>
          <w:rFonts w:ascii="Book Antiqua" w:hAnsi="Book Antiqua" w:cs="Times New Roman"/>
          <w:color w:val="000000" w:themeColor="text1"/>
          <w:kern w:val="0"/>
          <w:sz w:val="24"/>
          <w:szCs w:val="24"/>
        </w:rPr>
        <w:t xml:space="preserve"> </w:t>
      </w:r>
      <w:r w:rsidR="002B325F" w:rsidRPr="004945F9">
        <w:rPr>
          <w:rFonts w:ascii="Book Antiqua" w:hAnsi="Book Antiqua" w:cs="Times New Roman"/>
          <w:color w:val="000000" w:themeColor="text1"/>
          <w:kern w:val="0"/>
          <w:sz w:val="24"/>
          <w:szCs w:val="24"/>
        </w:rPr>
        <w:t xml:space="preserve">added </w:t>
      </w:r>
      <w:r w:rsidRPr="004945F9">
        <w:rPr>
          <w:rFonts w:ascii="Book Antiqua" w:hAnsi="Book Antiqua" w:cs="Times New Roman"/>
          <w:color w:val="000000" w:themeColor="text1"/>
          <w:kern w:val="0"/>
          <w:sz w:val="24"/>
          <w:szCs w:val="24"/>
        </w:rPr>
        <w:t xml:space="preserve">lysis buffer for 30 min under ice-cold </w:t>
      </w:r>
      <w:r w:rsidR="002B325F" w:rsidRPr="004945F9">
        <w:rPr>
          <w:rFonts w:ascii="Book Antiqua" w:hAnsi="Book Antiqua" w:cs="Times New Roman"/>
          <w:color w:val="000000" w:themeColor="text1"/>
          <w:kern w:val="0"/>
          <w:sz w:val="24"/>
          <w:szCs w:val="24"/>
        </w:rPr>
        <w:t>conditions</w:t>
      </w:r>
      <w:r w:rsidRPr="004945F9">
        <w:rPr>
          <w:rFonts w:ascii="Book Antiqua" w:hAnsi="Book Antiqua" w:cs="Times New Roman"/>
          <w:color w:val="000000" w:themeColor="text1"/>
          <w:kern w:val="0"/>
          <w:sz w:val="24"/>
          <w:szCs w:val="24"/>
        </w:rPr>
        <w:t xml:space="preserve">. After centrifugation at 10000 </w:t>
      </w:r>
      <w:r w:rsidRPr="004945F9">
        <w:rPr>
          <w:rFonts w:ascii="Book Antiqua" w:hAnsi="Book Antiqua" w:cs="Times New Roman"/>
          <w:i/>
          <w:iCs/>
          <w:color w:val="000000" w:themeColor="text1"/>
          <w:kern w:val="0"/>
          <w:sz w:val="24"/>
          <w:szCs w:val="24"/>
        </w:rPr>
        <w:t>g</w:t>
      </w:r>
      <w:r w:rsidRPr="004945F9">
        <w:rPr>
          <w:rFonts w:ascii="Book Antiqua" w:hAnsi="Book Antiqua" w:cs="Times New Roman"/>
          <w:color w:val="000000" w:themeColor="text1"/>
          <w:kern w:val="0"/>
          <w:sz w:val="24"/>
          <w:szCs w:val="24"/>
        </w:rPr>
        <w:t xml:space="preserve"> for 10 min at 4</w:t>
      </w:r>
      <w:r w:rsidR="00280317" w:rsidRPr="004945F9">
        <w:rPr>
          <w:rFonts w:ascii="Book Antiqua" w:hAnsi="Book Antiqua" w:cs="Times New Roman"/>
          <w:color w:val="000000" w:themeColor="text1"/>
          <w:kern w:val="0"/>
          <w:sz w:val="24"/>
          <w:szCs w:val="24"/>
        </w:rPr>
        <w:t xml:space="preserve"> </w:t>
      </w:r>
      <w:r w:rsidR="002B325F" w:rsidRPr="004945F9">
        <w:rPr>
          <w:rFonts w:ascii="Book Antiqua" w:hAnsi="Book Antiqua" w:cs="Times New Roman"/>
          <w:color w:val="000000" w:themeColor="text1"/>
          <w:kern w:val="0"/>
          <w:sz w:val="24"/>
          <w:szCs w:val="24"/>
        </w:rPr>
        <w:sym w:font="Symbol" w:char="F0B0"/>
      </w:r>
      <w:r w:rsidRPr="004945F9">
        <w:rPr>
          <w:rFonts w:ascii="Book Antiqua" w:hAnsi="Book Antiqua" w:cs="Times New Roman"/>
          <w:color w:val="000000" w:themeColor="text1"/>
          <w:kern w:val="0"/>
          <w:sz w:val="24"/>
          <w:szCs w:val="24"/>
        </w:rPr>
        <w:t xml:space="preserve">C, the supernatants were collected. </w:t>
      </w:r>
      <w:r w:rsidR="00370FDC" w:rsidRPr="004945F9">
        <w:rPr>
          <w:rFonts w:ascii="Book Antiqua" w:hAnsi="Book Antiqua" w:cs="Times New Roman"/>
          <w:color w:val="000000" w:themeColor="text1"/>
          <w:kern w:val="0"/>
          <w:sz w:val="24"/>
          <w:szCs w:val="24"/>
        </w:rPr>
        <w:t>NOX</w:t>
      </w:r>
      <w:r w:rsidRPr="004945F9">
        <w:rPr>
          <w:rFonts w:ascii="Book Antiqua" w:hAnsi="Book Antiqua" w:cs="Times New Roman"/>
          <w:color w:val="000000" w:themeColor="text1"/>
          <w:kern w:val="0"/>
          <w:sz w:val="24"/>
          <w:szCs w:val="24"/>
        </w:rPr>
        <w:t xml:space="preserve"> activity in the samples </w:t>
      </w:r>
      <w:r w:rsidR="002B325F" w:rsidRPr="004945F9">
        <w:rPr>
          <w:rFonts w:ascii="Book Antiqua" w:hAnsi="Book Antiqua" w:cs="Times New Roman"/>
          <w:color w:val="000000" w:themeColor="text1"/>
          <w:kern w:val="0"/>
          <w:sz w:val="24"/>
          <w:szCs w:val="24"/>
        </w:rPr>
        <w:t xml:space="preserve">was </w:t>
      </w:r>
      <w:r w:rsidRPr="004945F9">
        <w:rPr>
          <w:rFonts w:ascii="Book Antiqua" w:hAnsi="Book Antiqua" w:cs="Times New Roman"/>
          <w:color w:val="000000" w:themeColor="text1"/>
          <w:kern w:val="0"/>
          <w:sz w:val="24"/>
          <w:szCs w:val="24"/>
        </w:rPr>
        <w:t xml:space="preserve">measured with test kits (Nanjing Jiancheng Bioengineering Institute). Protein quantification was performed using the Bradford method. </w:t>
      </w:r>
    </w:p>
    <w:p w14:paraId="40093BD8" w14:textId="0457D664" w:rsidR="00E36584" w:rsidRPr="004945F9" w:rsidRDefault="00E36584"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7CB6232B" w14:textId="0225C4B4" w:rsidR="009E3A46" w:rsidRPr="004945F9" w:rsidRDefault="009E3A46" w:rsidP="004945F9">
      <w:pPr>
        <w:adjustRightInd w:val="0"/>
        <w:snapToGrid w:val="0"/>
        <w:spacing w:line="360" w:lineRule="auto"/>
        <w:rPr>
          <w:rFonts w:ascii="Book Antiqua" w:eastAsia="Minion-Black" w:hAnsi="Book Antiqua" w:cs="Times New Roman"/>
          <w:b/>
          <w:bCs/>
          <w:i/>
          <w:iCs/>
          <w:color w:val="000000" w:themeColor="text1"/>
          <w:kern w:val="0"/>
          <w:sz w:val="24"/>
          <w:szCs w:val="24"/>
        </w:rPr>
      </w:pPr>
      <w:r w:rsidRPr="004945F9">
        <w:rPr>
          <w:rFonts w:ascii="Book Antiqua" w:eastAsia="Minion-Black" w:hAnsi="Book Antiqua" w:cs="Times New Roman"/>
          <w:b/>
          <w:bCs/>
          <w:i/>
          <w:iCs/>
          <w:color w:val="000000" w:themeColor="text1"/>
          <w:kern w:val="0"/>
          <w:sz w:val="24"/>
          <w:szCs w:val="24"/>
        </w:rPr>
        <w:t>Detection of ROS generation by DHE fluorescence staining</w:t>
      </w:r>
    </w:p>
    <w:p w14:paraId="72701E41" w14:textId="391FCD2F" w:rsidR="009E3A46" w:rsidRPr="004945F9" w:rsidRDefault="009E3A4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ROS can oxidate DHE</w:t>
      </w:r>
      <w:r w:rsidR="009708A3" w:rsidRPr="004945F9">
        <w:rPr>
          <w:rFonts w:ascii="Book Antiqua" w:hAnsi="Book Antiqua" w:cs="Times New Roman"/>
          <w:color w:val="000000" w:themeColor="text1"/>
          <w:kern w:val="0"/>
          <w:sz w:val="24"/>
          <w:szCs w:val="24"/>
        </w:rPr>
        <w:t>, which</w:t>
      </w:r>
      <w:r w:rsidRPr="004945F9">
        <w:rPr>
          <w:rFonts w:ascii="Book Antiqua" w:hAnsi="Book Antiqua" w:cs="Times New Roman"/>
          <w:color w:val="000000" w:themeColor="text1"/>
          <w:kern w:val="0"/>
          <w:sz w:val="24"/>
          <w:szCs w:val="24"/>
        </w:rPr>
        <w:t xml:space="preserve"> form</w:t>
      </w:r>
      <w:r w:rsidR="009708A3" w:rsidRPr="004945F9">
        <w:rPr>
          <w:rFonts w:ascii="Book Antiqua" w:hAnsi="Book Antiqua" w:cs="Times New Roman"/>
          <w:color w:val="000000" w:themeColor="text1"/>
          <w:kern w:val="0"/>
          <w:sz w:val="24"/>
          <w:szCs w:val="24"/>
        </w:rPr>
        <w:t>s</w:t>
      </w:r>
      <w:r w:rsidRPr="004945F9">
        <w:rPr>
          <w:rFonts w:ascii="Book Antiqua" w:hAnsi="Book Antiqua" w:cs="Times New Roman"/>
          <w:color w:val="000000" w:themeColor="text1"/>
          <w:kern w:val="0"/>
          <w:sz w:val="24"/>
          <w:szCs w:val="24"/>
        </w:rPr>
        <w:t xml:space="preserve"> ethidium bromide</w:t>
      </w:r>
      <w:r w:rsidR="009708A3" w:rsidRPr="004945F9">
        <w:rPr>
          <w:rFonts w:ascii="Book Antiqua" w:hAnsi="Book Antiqua" w:cs="Times New Roman"/>
          <w:color w:val="000000" w:themeColor="text1"/>
          <w:kern w:val="0"/>
          <w:sz w:val="24"/>
          <w:szCs w:val="24"/>
        </w:rPr>
        <w:t>. This will</w:t>
      </w:r>
      <w:r w:rsidRPr="004945F9">
        <w:rPr>
          <w:rFonts w:ascii="Book Antiqua" w:hAnsi="Book Antiqua" w:cs="Times New Roman"/>
          <w:color w:val="000000" w:themeColor="text1"/>
          <w:kern w:val="0"/>
          <w:sz w:val="24"/>
          <w:szCs w:val="24"/>
        </w:rPr>
        <w:t xml:space="preserve"> intercalate DNA, </w:t>
      </w:r>
      <w:r w:rsidR="009708A3" w:rsidRPr="004945F9">
        <w:rPr>
          <w:rFonts w:ascii="Book Antiqua" w:hAnsi="Book Antiqua" w:cs="Times New Roman"/>
          <w:color w:val="000000" w:themeColor="text1"/>
          <w:kern w:val="0"/>
          <w:sz w:val="24"/>
          <w:szCs w:val="24"/>
        </w:rPr>
        <w:t xml:space="preserve">which will </w:t>
      </w:r>
      <w:r w:rsidRPr="004945F9">
        <w:rPr>
          <w:rFonts w:ascii="Book Antiqua" w:hAnsi="Book Antiqua" w:cs="Times New Roman"/>
          <w:color w:val="000000" w:themeColor="text1"/>
          <w:kern w:val="0"/>
          <w:sz w:val="24"/>
          <w:szCs w:val="24"/>
        </w:rPr>
        <w:t xml:space="preserve">emit red fluorescence. Frozen rat heart tissues were analyzed using DHE. </w:t>
      </w:r>
      <w:r w:rsidRPr="004945F9">
        <w:rPr>
          <w:rFonts w:ascii="Book Antiqua" w:hAnsi="Book Antiqua" w:cs="Times New Roman"/>
          <w:color w:val="000000" w:themeColor="text1"/>
          <w:kern w:val="0"/>
          <w:sz w:val="24"/>
          <w:szCs w:val="24"/>
        </w:rPr>
        <w:lastRenderedPageBreak/>
        <w:t>Myocardium cross-sections (10 μm) were incubated with DHE (5 μ</w:t>
      </w:r>
      <w:r w:rsidR="0095110C" w:rsidRPr="004945F9">
        <w:rPr>
          <w:rFonts w:ascii="Book Antiqua" w:hAnsi="Book Antiqua" w:cs="Times New Roman"/>
          <w:color w:val="000000" w:themeColor="text1"/>
          <w:kern w:val="0"/>
          <w:sz w:val="24"/>
          <w:szCs w:val="24"/>
        </w:rPr>
        <w:t>mol/L</w:t>
      </w:r>
      <w:r w:rsidRPr="004945F9">
        <w:rPr>
          <w:rFonts w:ascii="Book Antiqua" w:hAnsi="Book Antiqua" w:cs="Times New Roman"/>
          <w:color w:val="000000" w:themeColor="text1"/>
          <w:kern w:val="0"/>
          <w:sz w:val="24"/>
          <w:szCs w:val="24"/>
        </w:rPr>
        <w:t xml:space="preserve">) in PBS in a light-protected incubator at 37 </w:t>
      </w:r>
      <w:r w:rsidR="009708A3" w:rsidRPr="004945F9">
        <w:rPr>
          <w:rFonts w:ascii="Book Antiqua" w:hAnsi="Book Antiqua" w:cs="Times New Roman"/>
          <w:color w:val="000000" w:themeColor="text1"/>
          <w:kern w:val="0"/>
          <w:sz w:val="24"/>
          <w:szCs w:val="24"/>
        </w:rPr>
        <w:sym w:font="Symbol" w:char="F0B0"/>
      </w:r>
      <w:r w:rsidR="009708A3" w:rsidRPr="004945F9">
        <w:rPr>
          <w:rFonts w:ascii="Book Antiqua" w:hAnsi="Book Antiqua" w:cs="Times New Roman"/>
          <w:color w:val="000000" w:themeColor="text1"/>
          <w:kern w:val="0"/>
          <w:sz w:val="24"/>
          <w:szCs w:val="24"/>
        </w:rPr>
        <w:t>C</w:t>
      </w:r>
      <w:r w:rsidR="009708A3" w:rsidRPr="004945F9" w:rsidDel="009708A3">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 xml:space="preserve">for 30 min. The sections were washed </w:t>
      </w:r>
      <w:r w:rsidR="009708A3" w:rsidRPr="004945F9">
        <w:rPr>
          <w:rFonts w:ascii="Book Antiqua" w:hAnsi="Book Antiqua" w:cs="Times New Roman"/>
          <w:color w:val="000000" w:themeColor="text1"/>
          <w:kern w:val="0"/>
          <w:sz w:val="24"/>
          <w:szCs w:val="24"/>
        </w:rPr>
        <w:t>three</w:t>
      </w:r>
      <w:r w:rsidRPr="004945F9">
        <w:rPr>
          <w:rFonts w:ascii="Book Antiqua" w:hAnsi="Book Antiqua" w:cs="Times New Roman"/>
          <w:color w:val="000000" w:themeColor="text1"/>
          <w:kern w:val="0"/>
          <w:sz w:val="24"/>
          <w:szCs w:val="24"/>
        </w:rPr>
        <w:t xml:space="preserve"> times with PBS to remove excess DHE</w:t>
      </w:r>
      <w:r w:rsidR="009708A3"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 xml:space="preserve"> </w:t>
      </w:r>
      <w:r w:rsidR="009708A3" w:rsidRPr="004945F9">
        <w:rPr>
          <w:rFonts w:ascii="Book Antiqua" w:hAnsi="Book Antiqua" w:cs="Times New Roman"/>
          <w:color w:val="000000" w:themeColor="text1"/>
          <w:kern w:val="0"/>
          <w:sz w:val="24"/>
          <w:szCs w:val="24"/>
        </w:rPr>
        <w:t>R</w:t>
      </w:r>
      <w:r w:rsidRPr="004945F9">
        <w:rPr>
          <w:rFonts w:ascii="Book Antiqua" w:hAnsi="Book Antiqua" w:cs="Times New Roman"/>
          <w:color w:val="000000" w:themeColor="text1"/>
          <w:kern w:val="0"/>
          <w:sz w:val="24"/>
          <w:szCs w:val="24"/>
        </w:rPr>
        <w:t>ed fluorescence was assessed by fluorescence microscope (IX81; Olympus, Tokyo, Japan) with green light</w:t>
      </w:r>
      <w:r w:rsidR="009708A3"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 xml:space="preserve"> </w:t>
      </w:r>
      <w:r w:rsidR="009708A3" w:rsidRPr="004945F9">
        <w:rPr>
          <w:rFonts w:ascii="Book Antiqua" w:hAnsi="Book Antiqua" w:cs="Times New Roman"/>
          <w:color w:val="000000" w:themeColor="text1"/>
          <w:kern w:val="0"/>
          <w:sz w:val="24"/>
          <w:szCs w:val="24"/>
        </w:rPr>
        <w:t>T</w:t>
      </w:r>
      <w:r w:rsidRPr="004945F9">
        <w:rPr>
          <w:rFonts w:ascii="Book Antiqua" w:hAnsi="Book Antiqua" w:cs="Times New Roman"/>
          <w:color w:val="000000" w:themeColor="text1"/>
          <w:kern w:val="0"/>
          <w:sz w:val="24"/>
          <w:szCs w:val="24"/>
        </w:rPr>
        <w:t>he ROS content increased in proportion to the intensity of red fluorescence. Quantitative analysis of fluorescent images was performed with Image J (NIH, U</w:t>
      </w:r>
      <w:r w:rsidR="008F439E" w:rsidRPr="004945F9">
        <w:rPr>
          <w:rFonts w:ascii="Book Antiqua" w:hAnsi="Book Antiqua" w:cs="Times New Roman"/>
          <w:color w:val="000000" w:themeColor="text1"/>
          <w:kern w:val="0"/>
          <w:sz w:val="24"/>
          <w:szCs w:val="24"/>
        </w:rPr>
        <w:t xml:space="preserve">nited </w:t>
      </w:r>
      <w:r w:rsidRPr="004945F9">
        <w:rPr>
          <w:rFonts w:ascii="Book Antiqua" w:hAnsi="Book Antiqua" w:cs="Times New Roman"/>
          <w:color w:val="000000" w:themeColor="text1"/>
          <w:kern w:val="0"/>
          <w:sz w:val="24"/>
          <w:szCs w:val="24"/>
        </w:rPr>
        <w:t>S</w:t>
      </w:r>
      <w:r w:rsidR="008F439E" w:rsidRPr="004945F9">
        <w:rPr>
          <w:rFonts w:ascii="Book Antiqua" w:hAnsi="Book Antiqua" w:cs="Times New Roman"/>
          <w:color w:val="000000" w:themeColor="text1"/>
          <w:kern w:val="0"/>
          <w:sz w:val="24"/>
          <w:szCs w:val="24"/>
        </w:rPr>
        <w:t>tates</w:t>
      </w:r>
      <w:r w:rsidRPr="004945F9">
        <w:rPr>
          <w:rFonts w:ascii="Book Antiqua" w:hAnsi="Book Antiqua" w:cs="Times New Roman"/>
          <w:color w:val="000000" w:themeColor="text1"/>
          <w:kern w:val="0"/>
          <w:sz w:val="24"/>
          <w:szCs w:val="24"/>
        </w:rPr>
        <w:t>) software and expressed as arbitrary units of fluorescence.</w:t>
      </w:r>
    </w:p>
    <w:p w14:paraId="5245AAB5" w14:textId="77777777" w:rsidR="009E3A46" w:rsidRPr="004945F9" w:rsidRDefault="009E3A46" w:rsidP="004945F9">
      <w:pPr>
        <w:adjustRightInd w:val="0"/>
        <w:snapToGrid w:val="0"/>
        <w:spacing w:line="360" w:lineRule="auto"/>
        <w:rPr>
          <w:rFonts w:ascii="Book Antiqua" w:eastAsiaTheme="minorEastAsia" w:hAnsi="Book Antiqua" w:cs="Times New Roman"/>
          <w:i/>
          <w:iCs/>
          <w:color w:val="000000" w:themeColor="text1"/>
          <w:kern w:val="0"/>
          <w:sz w:val="24"/>
          <w:szCs w:val="24"/>
        </w:rPr>
      </w:pPr>
    </w:p>
    <w:p w14:paraId="55B2CEC6" w14:textId="50DD9991" w:rsidR="009E3A46" w:rsidRPr="004945F9" w:rsidRDefault="008F439E" w:rsidP="004945F9">
      <w:pPr>
        <w:adjustRightInd w:val="0"/>
        <w:snapToGrid w:val="0"/>
        <w:spacing w:line="360" w:lineRule="auto"/>
        <w:rPr>
          <w:rFonts w:ascii="Book Antiqua" w:eastAsia="Minion-Black" w:hAnsi="Book Antiqua" w:cs="Times New Roman"/>
          <w:b/>
          <w:i/>
          <w:iCs/>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Transferase</w:t>
      </w:r>
      <w:r w:rsidR="00B03570">
        <w:rPr>
          <w:rFonts w:ascii="Book Antiqua" w:eastAsia="Minion-Black" w:hAnsi="Book Antiqua" w:cs="Times New Roman"/>
          <w:b/>
          <w:i/>
          <w:iCs/>
          <w:color w:val="000000" w:themeColor="text1"/>
          <w:kern w:val="0"/>
          <w:sz w:val="24"/>
          <w:szCs w:val="24"/>
        </w:rPr>
        <w:t>-</w:t>
      </w:r>
      <w:r w:rsidRPr="004945F9">
        <w:rPr>
          <w:rFonts w:ascii="Book Antiqua" w:eastAsia="Minion-Black" w:hAnsi="Book Antiqua" w:cs="Times New Roman"/>
          <w:b/>
          <w:i/>
          <w:iCs/>
          <w:color w:val="000000" w:themeColor="text1"/>
          <w:kern w:val="0"/>
          <w:sz w:val="24"/>
          <w:szCs w:val="24"/>
        </w:rPr>
        <w:t>mediated</w:t>
      </w:r>
      <w:r w:rsidR="009E0997" w:rsidRPr="004945F9">
        <w:rPr>
          <w:rFonts w:ascii="Book Antiqua" w:eastAsia="Minion-Black" w:hAnsi="Book Antiqua" w:cs="Times New Roman"/>
          <w:b/>
          <w:i/>
          <w:iCs/>
          <w:color w:val="000000" w:themeColor="text1"/>
          <w:kern w:val="0"/>
          <w:sz w:val="24"/>
          <w:szCs w:val="24"/>
        </w:rPr>
        <w:t xml:space="preserve"> </w:t>
      </w:r>
      <w:r w:rsidRPr="004945F9">
        <w:rPr>
          <w:rFonts w:ascii="Book Antiqua" w:eastAsia="Minion-Black" w:hAnsi="Book Antiqua" w:cs="Times New Roman"/>
          <w:b/>
          <w:i/>
          <w:iCs/>
          <w:color w:val="000000" w:themeColor="text1"/>
          <w:kern w:val="0"/>
          <w:sz w:val="24"/>
          <w:szCs w:val="24"/>
        </w:rPr>
        <w:t>dUTP</w:t>
      </w:r>
      <w:r w:rsidRPr="004945F9">
        <w:rPr>
          <w:rFonts w:ascii="Book Antiqua" w:eastAsiaTheme="minorEastAsia" w:hAnsi="Book Antiqua" w:cs="Times New Roman"/>
          <w:b/>
          <w:i/>
          <w:iCs/>
          <w:color w:val="000000" w:themeColor="text1"/>
          <w:kern w:val="0"/>
          <w:sz w:val="24"/>
          <w:szCs w:val="24"/>
        </w:rPr>
        <w:t xml:space="preserve"> </w:t>
      </w:r>
      <w:r w:rsidRPr="004945F9">
        <w:rPr>
          <w:rFonts w:ascii="Book Antiqua" w:eastAsia="Minion-Black" w:hAnsi="Book Antiqua" w:cs="Times New Roman"/>
          <w:b/>
          <w:i/>
          <w:iCs/>
          <w:color w:val="000000" w:themeColor="text1"/>
          <w:kern w:val="0"/>
          <w:sz w:val="24"/>
          <w:szCs w:val="24"/>
        </w:rPr>
        <w:t>nick</w:t>
      </w:r>
      <w:r w:rsidRPr="004945F9">
        <w:rPr>
          <w:rFonts w:ascii="Book Antiqua" w:eastAsiaTheme="minorEastAsia" w:hAnsi="Book Antiqua" w:cs="Times New Roman"/>
          <w:b/>
          <w:i/>
          <w:iCs/>
          <w:color w:val="000000" w:themeColor="text1"/>
          <w:kern w:val="0"/>
          <w:sz w:val="24"/>
          <w:szCs w:val="24"/>
        </w:rPr>
        <w:t xml:space="preserve"> </w:t>
      </w:r>
      <w:r w:rsidRPr="004945F9">
        <w:rPr>
          <w:rFonts w:ascii="Book Antiqua" w:eastAsia="Minion-Black" w:hAnsi="Book Antiqua" w:cs="Times New Roman"/>
          <w:b/>
          <w:i/>
          <w:iCs/>
          <w:color w:val="000000" w:themeColor="text1"/>
          <w:kern w:val="0"/>
          <w:sz w:val="24"/>
          <w:szCs w:val="24"/>
        </w:rPr>
        <w:t>end</w:t>
      </w:r>
      <w:r w:rsidR="009E0997" w:rsidRPr="004945F9">
        <w:rPr>
          <w:rFonts w:ascii="Book Antiqua" w:eastAsia="Minion-Black" w:hAnsi="Book Antiqua" w:cs="Times New Roman"/>
          <w:b/>
          <w:i/>
          <w:iCs/>
          <w:color w:val="000000" w:themeColor="text1"/>
          <w:kern w:val="0"/>
          <w:sz w:val="24"/>
          <w:szCs w:val="24"/>
        </w:rPr>
        <w:t xml:space="preserve"> </w:t>
      </w:r>
      <w:r w:rsidRPr="004945F9">
        <w:rPr>
          <w:rFonts w:ascii="Book Antiqua" w:eastAsia="Minion-Black" w:hAnsi="Book Antiqua" w:cs="Times New Roman"/>
          <w:b/>
          <w:i/>
          <w:iCs/>
          <w:color w:val="000000" w:themeColor="text1"/>
          <w:kern w:val="0"/>
          <w:sz w:val="24"/>
          <w:szCs w:val="24"/>
        </w:rPr>
        <w:t xml:space="preserve">labeling </w:t>
      </w:r>
      <w:r w:rsidR="009E3A46" w:rsidRPr="004945F9">
        <w:rPr>
          <w:rFonts w:ascii="Book Antiqua" w:eastAsia="Minion-Black" w:hAnsi="Book Antiqua" w:cs="Times New Roman"/>
          <w:b/>
          <w:i/>
          <w:iCs/>
          <w:color w:val="000000" w:themeColor="text1"/>
          <w:kern w:val="0"/>
          <w:sz w:val="24"/>
          <w:szCs w:val="24"/>
        </w:rPr>
        <w:t>assay</w:t>
      </w:r>
    </w:p>
    <w:p w14:paraId="47B366C8" w14:textId="48B8EF24" w:rsidR="009E3A46" w:rsidRPr="004945F9" w:rsidRDefault="009E3A46"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Myocardium frozen</w:t>
      </w:r>
      <w:r w:rsidR="008F439E"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sections (10 μm) were used to detect the myocardial cells apoptosis with a </w:t>
      </w:r>
      <w:r w:rsidR="000E15BC" w:rsidRPr="004945F9">
        <w:rPr>
          <w:rFonts w:ascii="Book Antiqua" w:eastAsia="Minion-Black" w:hAnsi="Book Antiqua" w:cs="Times New Roman"/>
          <w:bCs/>
          <w:color w:val="000000" w:themeColor="text1"/>
          <w:kern w:val="0"/>
          <w:sz w:val="24"/>
          <w:szCs w:val="24"/>
        </w:rPr>
        <w:t>terminal</w:t>
      </w:r>
      <w:r w:rsidR="008F439E" w:rsidRPr="004945F9">
        <w:rPr>
          <w:rFonts w:ascii="Book Antiqua" w:eastAsia="Minion-Black" w:hAnsi="Book Antiqua" w:cs="Times New Roman"/>
          <w:bCs/>
          <w:color w:val="000000" w:themeColor="text1"/>
          <w:kern w:val="0"/>
          <w:sz w:val="24"/>
          <w:szCs w:val="24"/>
        </w:rPr>
        <w:t xml:space="preserve"> </w:t>
      </w:r>
      <w:r w:rsidR="000E15BC" w:rsidRPr="004945F9">
        <w:rPr>
          <w:rFonts w:ascii="Book Antiqua" w:eastAsia="Minion-Black" w:hAnsi="Book Antiqua" w:cs="Times New Roman"/>
          <w:bCs/>
          <w:color w:val="000000" w:themeColor="text1"/>
          <w:kern w:val="0"/>
          <w:sz w:val="24"/>
          <w:szCs w:val="24"/>
        </w:rPr>
        <w:t>de</w:t>
      </w:r>
      <w:r w:rsidR="009E0997" w:rsidRPr="004945F9">
        <w:rPr>
          <w:rFonts w:ascii="Book Antiqua" w:eastAsia="Minion-Black" w:hAnsi="Book Antiqua" w:cs="Times New Roman"/>
          <w:bCs/>
          <w:color w:val="000000" w:themeColor="text1"/>
          <w:kern w:val="0"/>
          <w:sz w:val="24"/>
          <w:szCs w:val="24"/>
        </w:rPr>
        <w:t>o</w:t>
      </w:r>
      <w:r w:rsidR="000E15BC" w:rsidRPr="004945F9">
        <w:rPr>
          <w:rFonts w:ascii="Book Antiqua" w:eastAsia="Minion-Black" w:hAnsi="Book Antiqua" w:cs="Times New Roman"/>
          <w:bCs/>
          <w:color w:val="000000" w:themeColor="text1"/>
          <w:kern w:val="0"/>
          <w:sz w:val="24"/>
          <w:szCs w:val="24"/>
        </w:rPr>
        <w:t>xynucleotidyl</w:t>
      </w:r>
      <w:r w:rsidR="009E0997" w:rsidRPr="004945F9">
        <w:rPr>
          <w:rFonts w:ascii="Book Antiqua" w:eastAsia="Minion-Black" w:hAnsi="Book Antiqua" w:cs="Times New Roman"/>
          <w:bCs/>
          <w:color w:val="000000" w:themeColor="text1"/>
          <w:kern w:val="0"/>
          <w:sz w:val="24"/>
          <w:szCs w:val="24"/>
        </w:rPr>
        <w:t xml:space="preserve"> </w:t>
      </w:r>
      <w:r w:rsidR="000E15BC" w:rsidRPr="004945F9">
        <w:rPr>
          <w:rFonts w:ascii="Book Antiqua" w:eastAsia="Minion-Black" w:hAnsi="Book Antiqua" w:cs="Times New Roman"/>
          <w:bCs/>
          <w:color w:val="000000" w:themeColor="text1"/>
          <w:kern w:val="0"/>
          <w:sz w:val="24"/>
          <w:szCs w:val="24"/>
        </w:rPr>
        <w:t>transferase</w:t>
      </w:r>
      <w:r w:rsidR="002E4C2C">
        <w:rPr>
          <w:rFonts w:ascii="Book Antiqua" w:eastAsia="Minion-Black" w:hAnsi="Book Antiqua" w:cs="Times New Roman"/>
          <w:bCs/>
          <w:color w:val="000000" w:themeColor="text1"/>
          <w:kern w:val="0"/>
          <w:sz w:val="24"/>
          <w:szCs w:val="24"/>
        </w:rPr>
        <w:t>-</w:t>
      </w:r>
      <w:r w:rsidR="000E15BC" w:rsidRPr="004945F9">
        <w:rPr>
          <w:rFonts w:ascii="Book Antiqua" w:eastAsia="Minion-Black" w:hAnsi="Book Antiqua" w:cs="Times New Roman"/>
          <w:bCs/>
          <w:color w:val="000000" w:themeColor="text1"/>
          <w:kern w:val="0"/>
          <w:sz w:val="24"/>
          <w:szCs w:val="24"/>
        </w:rPr>
        <w:t>mediated</w:t>
      </w:r>
      <w:r w:rsidR="008F439E" w:rsidRPr="004945F9">
        <w:rPr>
          <w:rFonts w:ascii="Book Antiqua" w:eastAsia="Minion-Black" w:hAnsi="Book Antiqua" w:cs="Times New Roman"/>
          <w:bCs/>
          <w:color w:val="000000" w:themeColor="text1"/>
          <w:kern w:val="0"/>
          <w:sz w:val="24"/>
          <w:szCs w:val="24"/>
        </w:rPr>
        <w:t xml:space="preserve"> </w:t>
      </w:r>
      <w:r w:rsidR="000E15BC" w:rsidRPr="004945F9">
        <w:rPr>
          <w:rFonts w:ascii="Book Antiqua" w:eastAsia="Minion-Black" w:hAnsi="Book Antiqua" w:cs="Times New Roman"/>
          <w:bCs/>
          <w:color w:val="000000" w:themeColor="text1"/>
          <w:kern w:val="0"/>
          <w:sz w:val="24"/>
          <w:szCs w:val="24"/>
        </w:rPr>
        <w:t>dUTP</w:t>
      </w:r>
      <w:r w:rsidR="00C06FE8" w:rsidRPr="004945F9">
        <w:rPr>
          <w:rFonts w:ascii="Book Antiqua" w:eastAsiaTheme="minorEastAsia" w:hAnsi="Book Antiqua" w:cs="Times New Roman"/>
          <w:bCs/>
          <w:color w:val="000000" w:themeColor="text1"/>
          <w:kern w:val="0"/>
          <w:sz w:val="24"/>
          <w:szCs w:val="24"/>
        </w:rPr>
        <w:t xml:space="preserve"> </w:t>
      </w:r>
      <w:r w:rsidR="000E15BC" w:rsidRPr="004945F9">
        <w:rPr>
          <w:rFonts w:ascii="Book Antiqua" w:eastAsia="Minion-Black" w:hAnsi="Book Antiqua" w:cs="Times New Roman"/>
          <w:bCs/>
          <w:color w:val="000000" w:themeColor="text1"/>
          <w:kern w:val="0"/>
          <w:sz w:val="24"/>
          <w:szCs w:val="24"/>
        </w:rPr>
        <w:t>nick</w:t>
      </w:r>
      <w:r w:rsidR="0011044D" w:rsidRPr="004945F9">
        <w:rPr>
          <w:rFonts w:ascii="Book Antiqua" w:eastAsia="Minion-Black" w:hAnsi="Book Antiqua" w:cs="Times New Roman"/>
          <w:bCs/>
          <w:color w:val="000000" w:themeColor="text1"/>
          <w:kern w:val="0"/>
          <w:sz w:val="24"/>
          <w:szCs w:val="24"/>
        </w:rPr>
        <w:t xml:space="preserve"> </w:t>
      </w:r>
      <w:r w:rsidR="008F439E" w:rsidRPr="004945F9">
        <w:rPr>
          <w:rFonts w:ascii="Book Antiqua" w:eastAsia="Minion-Black" w:hAnsi="Book Antiqua" w:cs="Times New Roman"/>
          <w:bCs/>
          <w:color w:val="000000" w:themeColor="text1"/>
          <w:kern w:val="0"/>
          <w:sz w:val="24"/>
          <w:szCs w:val="24"/>
        </w:rPr>
        <w:t xml:space="preserve">end </w:t>
      </w:r>
      <w:r w:rsidR="000E15BC" w:rsidRPr="004945F9">
        <w:rPr>
          <w:rFonts w:ascii="Book Antiqua" w:eastAsia="Minion-Black" w:hAnsi="Book Antiqua" w:cs="Times New Roman"/>
          <w:bCs/>
          <w:color w:val="000000" w:themeColor="text1"/>
          <w:kern w:val="0"/>
          <w:sz w:val="24"/>
          <w:szCs w:val="24"/>
        </w:rPr>
        <w:t xml:space="preserve">labeling </w:t>
      </w:r>
      <w:r w:rsidRPr="004945F9">
        <w:rPr>
          <w:rFonts w:ascii="Book Antiqua" w:eastAsia="Minion-Black" w:hAnsi="Book Antiqua" w:cs="Times New Roman"/>
          <w:bCs/>
          <w:color w:val="000000" w:themeColor="text1"/>
          <w:kern w:val="0"/>
          <w:sz w:val="24"/>
          <w:szCs w:val="24"/>
        </w:rPr>
        <w:t>assay kit (Fluorescein in situ cell death detection kit; Boster biological Technology Co., Ltd., Wuhan, China). According to the manufacturer</w:t>
      </w:r>
      <w:bookmarkStart w:id="71" w:name="OLE_LINK48"/>
      <w:r w:rsidRPr="004945F9">
        <w:rPr>
          <w:rFonts w:ascii="Book Antiqua" w:eastAsia="Minion-Black" w:hAnsi="Book Antiqua" w:cs="Times New Roman"/>
          <w:bCs/>
          <w:color w:val="000000" w:themeColor="text1"/>
          <w:kern w:val="0"/>
          <w:sz w:val="24"/>
          <w:szCs w:val="24"/>
        </w:rPr>
        <w:t>'</w:t>
      </w:r>
      <w:bookmarkEnd w:id="71"/>
      <w:r w:rsidRPr="004945F9">
        <w:rPr>
          <w:rFonts w:ascii="Book Antiqua" w:eastAsia="Minion-Black" w:hAnsi="Book Antiqua" w:cs="Times New Roman"/>
          <w:bCs/>
          <w:color w:val="000000" w:themeColor="text1"/>
          <w:kern w:val="0"/>
          <w:sz w:val="24"/>
          <w:szCs w:val="24"/>
        </w:rPr>
        <w:t xml:space="preserve">s instructions, all of the cells showed blue nuclear DAPI staining, but the </w:t>
      </w:r>
      <w:r w:rsidR="009E0997" w:rsidRPr="004945F9">
        <w:rPr>
          <w:rFonts w:ascii="Book Antiqua" w:eastAsia="Minion-Black" w:hAnsi="Book Antiqua" w:cs="Times New Roman"/>
          <w:bCs/>
          <w:color w:val="000000" w:themeColor="text1"/>
          <w:kern w:val="0"/>
          <w:sz w:val="24"/>
          <w:szCs w:val="24"/>
        </w:rPr>
        <w:t>terminal deoxynucleotidyl transferase</w:t>
      </w:r>
      <w:r w:rsidR="002E4C2C">
        <w:rPr>
          <w:rFonts w:ascii="Book Antiqua" w:eastAsia="Minion-Black" w:hAnsi="Book Antiqua" w:cs="Times New Roman"/>
          <w:bCs/>
          <w:color w:val="000000" w:themeColor="text1"/>
          <w:kern w:val="0"/>
          <w:sz w:val="24"/>
          <w:szCs w:val="24"/>
        </w:rPr>
        <w:t>-</w:t>
      </w:r>
      <w:r w:rsidR="009E0997" w:rsidRPr="004945F9">
        <w:rPr>
          <w:rFonts w:ascii="Book Antiqua" w:eastAsia="Minion-Black" w:hAnsi="Book Antiqua" w:cs="Times New Roman"/>
          <w:bCs/>
          <w:color w:val="000000" w:themeColor="text1"/>
          <w:kern w:val="0"/>
          <w:sz w:val="24"/>
          <w:szCs w:val="24"/>
        </w:rPr>
        <w:t>mediated dUTP</w:t>
      </w:r>
      <w:r w:rsidR="009E0997" w:rsidRPr="004945F9">
        <w:rPr>
          <w:rFonts w:ascii="Book Antiqua" w:eastAsiaTheme="minorEastAsia" w:hAnsi="Book Antiqua" w:cs="Times New Roman"/>
          <w:bCs/>
          <w:color w:val="000000" w:themeColor="text1"/>
          <w:kern w:val="0"/>
          <w:sz w:val="24"/>
          <w:szCs w:val="24"/>
        </w:rPr>
        <w:t xml:space="preserve"> </w:t>
      </w:r>
      <w:r w:rsidR="009E0997" w:rsidRPr="004945F9">
        <w:rPr>
          <w:rFonts w:ascii="Book Antiqua" w:eastAsia="Minion-Black" w:hAnsi="Book Antiqua" w:cs="Times New Roman"/>
          <w:bCs/>
          <w:color w:val="000000" w:themeColor="text1"/>
          <w:kern w:val="0"/>
          <w:sz w:val="24"/>
          <w:szCs w:val="24"/>
        </w:rPr>
        <w:t>nick end labeling</w:t>
      </w:r>
      <w:r w:rsidRPr="004945F9">
        <w:rPr>
          <w:rFonts w:ascii="Book Antiqua" w:eastAsia="Minion-Black" w:hAnsi="Book Antiqua" w:cs="Times New Roman"/>
          <w:bCs/>
          <w:color w:val="000000" w:themeColor="text1"/>
          <w:kern w:val="0"/>
          <w:sz w:val="24"/>
          <w:szCs w:val="24"/>
        </w:rPr>
        <w:t xml:space="preserve"> positive cells display green nuclear staining. The stained slices were analyzed by </w:t>
      </w:r>
      <w:r w:rsidR="009E0997" w:rsidRPr="004945F9">
        <w:rPr>
          <w:rFonts w:ascii="Book Antiqua" w:eastAsia="Minion-Black" w:hAnsi="Book Antiqua" w:cs="Times New Roman"/>
          <w:bCs/>
          <w:color w:val="000000" w:themeColor="text1"/>
          <w:kern w:val="0"/>
          <w:sz w:val="24"/>
          <w:szCs w:val="24"/>
        </w:rPr>
        <w:t>l</w:t>
      </w:r>
      <w:r w:rsidRPr="004945F9">
        <w:rPr>
          <w:rFonts w:ascii="Book Antiqua" w:eastAsia="Minion-Black" w:hAnsi="Book Antiqua" w:cs="Times New Roman"/>
          <w:bCs/>
          <w:color w:val="000000" w:themeColor="text1"/>
          <w:kern w:val="0"/>
          <w:sz w:val="24"/>
          <w:szCs w:val="24"/>
        </w:rPr>
        <w:t>aser-scanning confocal</w:t>
      </w:r>
      <w:r w:rsidR="009E0997"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microscopy (Eclipse ti2; Nikon, Tokyo, Japan).</w:t>
      </w:r>
    </w:p>
    <w:p w14:paraId="38C8717A" w14:textId="77777777" w:rsidR="009E3A46" w:rsidRPr="004945F9" w:rsidRDefault="009E3A46"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25AE3E0A" w14:textId="4A1EEA29" w:rsidR="00841A31" w:rsidRPr="004945F9" w:rsidRDefault="00841A31" w:rsidP="004945F9">
      <w:pPr>
        <w:adjustRightInd w:val="0"/>
        <w:snapToGrid w:val="0"/>
        <w:spacing w:line="360" w:lineRule="auto"/>
        <w:rPr>
          <w:rFonts w:ascii="Book Antiqua" w:eastAsia="Minion-Black" w:hAnsi="Book Antiqua" w:cs="Times New Roman"/>
          <w:b/>
          <w:i/>
          <w:iCs/>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 xml:space="preserve">Fluorescent </w:t>
      </w:r>
      <w:r w:rsidR="002B325F" w:rsidRPr="004945F9">
        <w:rPr>
          <w:rFonts w:ascii="Book Antiqua" w:eastAsia="Minion-Black" w:hAnsi="Book Antiqua" w:cs="Times New Roman"/>
          <w:b/>
          <w:i/>
          <w:iCs/>
          <w:color w:val="000000" w:themeColor="text1"/>
          <w:kern w:val="0"/>
          <w:sz w:val="24"/>
          <w:szCs w:val="24"/>
        </w:rPr>
        <w:t xml:space="preserve">quantitative real-time </w:t>
      </w:r>
      <w:r w:rsidR="00144EF4" w:rsidRPr="004945F9">
        <w:rPr>
          <w:rFonts w:ascii="Book Antiqua" w:eastAsia="Minion-Black" w:hAnsi="Book Antiqua" w:cs="Times New Roman"/>
          <w:b/>
          <w:i/>
          <w:iCs/>
          <w:color w:val="000000" w:themeColor="text1"/>
          <w:kern w:val="0"/>
          <w:sz w:val="24"/>
          <w:szCs w:val="24"/>
        </w:rPr>
        <w:t>polymerase chain reaction</w:t>
      </w:r>
      <w:r w:rsidRPr="004945F9">
        <w:rPr>
          <w:rFonts w:ascii="Book Antiqua" w:eastAsia="Minion-Black" w:hAnsi="Book Antiqua" w:cs="Times New Roman"/>
          <w:b/>
          <w:i/>
          <w:iCs/>
          <w:color w:val="000000" w:themeColor="text1"/>
          <w:kern w:val="0"/>
          <w:sz w:val="24"/>
          <w:szCs w:val="24"/>
        </w:rPr>
        <w:t xml:space="preserve"> </w:t>
      </w:r>
    </w:p>
    <w:p w14:paraId="288EBDD5" w14:textId="2CEC1E0A" w:rsidR="00841A31" w:rsidRPr="004945F9" w:rsidRDefault="00841A31"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Total RNA was extracted from heart tissue using </w:t>
      </w:r>
      <w:r w:rsidR="002B325F" w:rsidRPr="004945F9">
        <w:rPr>
          <w:rFonts w:ascii="Book Antiqua" w:eastAsia="Minion-Black" w:hAnsi="Book Antiqua" w:cs="Times New Roman"/>
          <w:bCs/>
          <w:color w:val="000000" w:themeColor="text1"/>
          <w:kern w:val="0"/>
          <w:sz w:val="24"/>
          <w:szCs w:val="24"/>
        </w:rPr>
        <w:t>TRI</w:t>
      </w:r>
      <w:r w:rsidRPr="004945F9">
        <w:rPr>
          <w:rFonts w:ascii="Book Antiqua" w:eastAsia="Minion-Black" w:hAnsi="Book Antiqua" w:cs="Times New Roman"/>
          <w:bCs/>
          <w:color w:val="000000" w:themeColor="text1"/>
          <w:kern w:val="0"/>
          <w:sz w:val="24"/>
          <w:szCs w:val="24"/>
        </w:rPr>
        <w:t>zol reagent (Beyotime Biotechnology, Shanghai, China), which is an RNA extraction kit. RNA purity and concentration were determined using the Thermo NanoDrop-2000 spectrophotometer (Thermo Fisher Scientific Inc., Waltham, MA, U</w:t>
      </w:r>
      <w:r w:rsidR="00EB0416" w:rsidRPr="004945F9">
        <w:rPr>
          <w:rFonts w:ascii="Book Antiqua" w:eastAsia="Minion-Black" w:hAnsi="Book Antiqua" w:cs="Times New Roman"/>
          <w:bCs/>
          <w:color w:val="000000" w:themeColor="text1"/>
          <w:kern w:val="0"/>
          <w:sz w:val="24"/>
          <w:szCs w:val="24"/>
        </w:rPr>
        <w:t xml:space="preserve">nited </w:t>
      </w:r>
      <w:r w:rsidRPr="004945F9">
        <w:rPr>
          <w:rFonts w:ascii="Book Antiqua" w:eastAsia="Minion-Black" w:hAnsi="Book Antiqua" w:cs="Times New Roman"/>
          <w:bCs/>
          <w:color w:val="000000" w:themeColor="text1"/>
          <w:kern w:val="0"/>
          <w:sz w:val="24"/>
          <w:szCs w:val="24"/>
        </w:rPr>
        <w:t>S</w:t>
      </w:r>
      <w:r w:rsidR="00EB0416" w:rsidRPr="004945F9">
        <w:rPr>
          <w:rFonts w:ascii="Book Antiqua" w:eastAsia="Minion-Black" w:hAnsi="Book Antiqua" w:cs="Times New Roman"/>
          <w:bCs/>
          <w:color w:val="000000" w:themeColor="text1"/>
          <w:kern w:val="0"/>
          <w:sz w:val="24"/>
          <w:szCs w:val="24"/>
        </w:rPr>
        <w:t>tates</w:t>
      </w:r>
      <w:r w:rsidRPr="004945F9">
        <w:rPr>
          <w:rFonts w:ascii="Book Antiqua" w:eastAsia="Minion-Black" w:hAnsi="Book Antiqua" w:cs="Times New Roman"/>
          <w:bCs/>
          <w:color w:val="000000" w:themeColor="text1"/>
          <w:kern w:val="0"/>
          <w:sz w:val="24"/>
          <w:szCs w:val="24"/>
        </w:rPr>
        <w:t>) at A260/A280 nm. The purity of RNA obtained was 1.8</w:t>
      </w:r>
      <w:r w:rsidR="002B325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2.0. The primers were synthesized by Sangon Biotech Co. Ltd. (Shanghai, China) </w:t>
      </w:r>
      <w:r w:rsidR="002B325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Table 1</w:t>
      </w:r>
      <w:r w:rsidR="002B325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Reverse transcription of RNA and PCR amplification were performed with One Step SYBR PrimeScript TM RT-PCR Kit II (Takara Biotechnology, Dalian, China) by C1000 TM Thermal Cycler (Bio-Rad, Hercules, CA, </w:t>
      </w:r>
      <w:r w:rsidR="00FF76F0" w:rsidRPr="004945F9">
        <w:rPr>
          <w:rFonts w:ascii="Book Antiqua" w:eastAsia="Minion-Black" w:hAnsi="Book Antiqua" w:cs="Times New Roman"/>
          <w:bCs/>
          <w:color w:val="000000" w:themeColor="text1"/>
          <w:kern w:val="0"/>
          <w:sz w:val="24"/>
          <w:szCs w:val="24"/>
        </w:rPr>
        <w:t>United States</w:t>
      </w:r>
      <w:r w:rsidRPr="004945F9">
        <w:rPr>
          <w:rFonts w:ascii="Book Antiqua" w:eastAsia="Minion-Black" w:hAnsi="Book Antiqua" w:cs="Times New Roman"/>
          <w:bCs/>
          <w:color w:val="000000" w:themeColor="text1"/>
          <w:kern w:val="0"/>
          <w:sz w:val="24"/>
          <w:szCs w:val="24"/>
        </w:rPr>
        <w:t>). The cycling program was as follows: 5 min at 42</w:t>
      </w:r>
      <w:r w:rsidR="00EB0416" w:rsidRPr="004945F9">
        <w:rPr>
          <w:rFonts w:ascii="Book Antiqua" w:eastAsia="Minion-Black" w:hAnsi="Book Antiqua" w:cs="Times New Roman"/>
          <w:bCs/>
          <w:color w:val="000000" w:themeColor="text1"/>
          <w:kern w:val="0"/>
          <w:sz w:val="24"/>
          <w:szCs w:val="24"/>
        </w:rPr>
        <w:t xml:space="preserve"> </w:t>
      </w:r>
      <w:r w:rsidR="002B325F" w:rsidRPr="004945F9">
        <w:rPr>
          <w:rFonts w:ascii="Book Antiqua" w:eastAsia="Minion-Black" w:hAnsi="Book Antiqua" w:cs="Times New Roman"/>
          <w:bCs/>
          <w:color w:val="000000" w:themeColor="text1"/>
          <w:kern w:val="0"/>
          <w:sz w:val="24"/>
          <w:szCs w:val="24"/>
        </w:rPr>
        <w:sym w:font="Symbol" w:char="F0B0"/>
      </w:r>
      <w:r w:rsidR="002B325F" w:rsidRPr="004945F9">
        <w:rPr>
          <w:rFonts w:ascii="Book Antiqua" w:eastAsia="Minion-Black"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 10 s at 95</w:t>
      </w:r>
      <w:r w:rsidR="00EB0416" w:rsidRPr="004945F9">
        <w:rPr>
          <w:rFonts w:ascii="Book Antiqua" w:eastAsia="Minion-Black" w:hAnsi="Book Antiqua" w:cs="Times New Roman"/>
          <w:bCs/>
          <w:color w:val="000000" w:themeColor="text1"/>
          <w:kern w:val="0"/>
          <w:sz w:val="24"/>
          <w:szCs w:val="24"/>
        </w:rPr>
        <w:t xml:space="preserve"> </w:t>
      </w:r>
      <w:r w:rsidR="002B325F" w:rsidRPr="004945F9">
        <w:rPr>
          <w:rFonts w:ascii="Book Antiqua" w:eastAsia="Minion-Black" w:hAnsi="Book Antiqua" w:cs="Times New Roman"/>
          <w:bCs/>
          <w:color w:val="000000" w:themeColor="text1"/>
          <w:kern w:val="0"/>
          <w:sz w:val="24"/>
          <w:szCs w:val="24"/>
        </w:rPr>
        <w:sym w:font="Symbol" w:char="F0B0"/>
      </w:r>
      <w:r w:rsidR="002B325F" w:rsidRPr="004945F9">
        <w:rPr>
          <w:rFonts w:ascii="Book Antiqua" w:eastAsia="Minion-Black"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 followed by 40 cycles of 5 s at 95</w:t>
      </w:r>
      <w:r w:rsidR="00E511DB" w:rsidRPr="004945F9">
        <w:rPr>
          <w:rFonts w:ascii="Book Antiqua" w:eastAsia="Minion-Black" w:hAnsi="Book Antiqua" w:cs="Times New Roman"/>
          <w:bCs/>
          <w:color w:val="000000" w:themeColor="text1"/>
          <w:kern w:val="0"/>
          <w:sz w:val="24"/>
          <w:szCs w:val="24"/>
        </w:rPr>
        <w:t xml:space="preserve"> </w:t>
      </w:r>
      <w:r w:rsidR="002B325F" w:rsidRPr="004945F9">
        <w:rPr>
          <w:rFonts w:ascii="Book Antiqua" w:eastAsia="Minion-Black" w:hAnsi="Book Antiqua" w:cs="Times New Roman"/>
          <w:bCs/>
          <w:color w:val="000000" w:themeColor="text1"/>
          <w:kern w:val="0"/>
          <w:sz w:val="24"/>
          <w:szCs w:val="24"/>
        </w:rPr>
        <w:sym w:font="Symbol" w:char="F0B0"/>
      </w:r>
      <w:r w:rsidR="002B325F" w:rsidRPr="004945F9">
        <w:rPr>
          <w:rFonts w:ascii="Book Antiqua" w:eastAsia="Minion-Black"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 xml:space="preserve"> and 30 s at 60</w:t>
      </w:r>
      <w:r w:rsidR="00E511DB" w:rsidRPr="004945F9">
        <w:rPr>
          <w:rFonts w:ascii="Book Antiqua" w:eastAsia="Minion-Black" w:hAnsi="Book Antiqua" w:cs="Times New Roman"/>
          <w:bCs/>
          <w:color w:val="000000" w:themeColor="text1"/>
          <w:kern w:val="0"/>
          <w:sz w:val="24"/>
          <w:szCs w:val="24"/>
        </w:rPr>
        <w:t xml:space="preserve"> </w:t>
      </w:r>
      <w:r w:rsidR="002B325F" w:rsidRPr="004945F9">
        <w:rPr>
          <w:rFonts w:ascii="Book Antiqua" w:eastAsia="Minion-Black" w:hAnsi="Book Antiqua" w:cs="Times New Roman"/>
          <w:bCs/>
          <w:color w:val="000000" w:themeColor="text1"/>
          <w:kern w:val="0"/>
          <w:sz w:val="24"/>
          <w:szCs w:val="24"/>
        </w:rPr>
        <w:sym w:font="Symbol" w:char="F0B0"/>
      </w:r>
      <w:r w:rsidR="002B325F" w:rsidRPr="004945F9">
        <w:rPr>
          <w:rFonts w:ascii="Book Antiqua" w:eastAsia="Minion-Black"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 xml:space="preserve"> and then dissociation. The reactions were quantified according to the amplification cycles when the PCR products of interest were first detected (threshold </w:t>
      </w:r>
      <w:r w:rsidRPr="004945F9">
        <w:rPr>
          <w:rFonts w:ascii="Book Antiqua" w:eastAsia="Minion-Black" w:hAnsi="Book Antiqua" w:cs="Times New Roman"/>
          <w:bCs/>
          <w:color w:val="000000" w:themeColor="text1"/>
          <w:kern w:val="0"/>
          <w:sz w:val="24"/>
          <w:szCs w:val="24"/>
        </w:rPr>
        <w:lastRenderedPageBreak/>
        <w:t xml:space="preserve">cycle, Ct). Each reaction was performed in triplicate. The expression of the transcripts was normalized to the levels of </w:t>
      </w:r>
      <w:r w:rsidR="002B325F" w:rsidRPr="007A341B">
        <w:rPr>
          <w:rFonts w:ascii="Book Antiqua" w:eastAsia="Minion-Black" w:hAnsi="Book Antiqua" w:cs="Times New Roman"/>
          <w:bCs/>
          <w:i/>
          <w:iCs/>
          <w:color w:val="000000" w:themeColor="text1"/>
          <w:kern w:val="0"/>
          <w:sz w:val="24"/>
          <w:szCs w:val="24"/>
        </w:rPr>
        <w:sym w:font="Symbol" w:char="F062"/>
      </w:r>
      <w:r w:rsidR="002A2668" w:rsidRPr="007A341B">
        <w:rPr>
          <w:rFonts w:ascii="Book Antiqua" w:eastAsia="Minion-Black" w:hAnsi="Book Antiqua" w:cs="Times New Roman"/>
          <w:bCs/>
          <w:i/>
          <w:iCs/>
          <w:color w:val="000000" w:themeColor="text1"/>
          <w:kern w:val="0"/>
          <w:sz w:val="24"/>
          <w:szCs w:val="24"/>
        </w:rPr>
        <w:t>-</w:t>
      </w:r>
      <w:r w:rsidRPr="007A341B">
        <w:rPr>
          <w:rFonts w:ascii="Book Antiqua" w:eastAsia="Minion-Black" w:hAnsi="Book Antiqua" w:cs="Times New Roman"/>
          <w:bCs/>
          <w:i/>
          <w:iCs/>
          <w:color w:val="000000" w:themeColor="text1"/>
          <w:kern w:val="0"/>
          <w:sz w:val="24"/>
          <w:szCs w:val="24"/>
        </w:rPr>
        <w:t>actin</w:t>
      </w:r>
      <w:r w:rsidRPr="004945F9">
        <w:rPr>
          <w:rFonts w:ascii="Book Antiqua" w:eastAsia="Minion-Black" w:hAnsi="Book Antiqua" w:cs="Times New Roman"/>
          <w:bCs/>
          <w:color w:val="000000" w:themeColor="text1"/>
          <w:kern w:val="0"/>
          <w:sz w:val="24"/>
          <w:szCs w:val="24"/>
        </w:rPr>
        <w:t xml:space="preserve"> in the samples. Data </w:t>
      </w:r>
      <w:r w:rsidR="002B325F" w:rsidRPr="004945F9">
        <w:rPr>
          <w:rFonts w:ascii="Book Antiqua" w:eastAsia="Minion-Black" w:hAnsi="Book Antiqua" w:cs="Times New Roman"/>
          <w:bCs/>
          <w:color w:val="000000" w:themeColor="text1"/>
          <w:kern w:val="0"/>
          <w:sz w:val="24"/>
          <w:szCs w:val="24"/>
        </w:rPr>
        <w:t xml:space="preserve">were </w:t>
      </w:r>
      <w:r w:rsidRPr="004945F9">
        <w:rPr>
          <w:rFonts w:ascii="Book Antiqua" w:eastAsia="Minion-Black" w:hAnsi="Book Antiqua" w:cs="Times New Roman"/>
          <w:bCs/>
          <w:color w:val="000000" w:themeColor="text1"/>
          <w:kern w:val="0"/>
          <w:sz w:val="24"/>
          <w:szCs w:val="24"/>
        </w:rPr>
        <w:t>analyzed using CFX Manager TM Software 1.6 (Bio-Rad).</w:t>
      </w:r>
    </w:p>
    <w:p w14:paraId="74B93D79" w14:textId="77777777" w:rsidR="00841A31" w:rsidRPr="004945F9" w:rsidRDefault="00841A31" w:rsidP="004945F9">
      <w:pPr>
        <w:adjustRightInd w:val="0"/>
        <w:snapToGrid w:val="0"/>
        <w:spacing w:line="360" w:lineRule="auto"/>
        <w:rPr>
          <w:rFonts w:ascii="Book Antiqua" w:eastAsiaTheme="minorEastAsia" w:hAnsi="Book Antiqua" w:cs="Times New Roman"/>
          <w:bCs/>
          <w:i/>
          <w:color w:val="000000" w:themeColor="text1"/>
          <w:kern w:val="0"/>
          <w:sz w:val="24"/>
          <w:szCs w:val="24"/>
        </w:rPr>
      </w:pPr>
    </w:p>
    <w:p w14:paraId="017844CB" w14:textId="2552DC36" w:rsidR="00841A31" w:rsidRPr="004945F9" w:rsidRDefault="00841A31" w:rsidP="004945F9">
      <w:pPr>
        <w:adjustRightInd w:val="0"/>
        <w:snapToGrid w:val="0"/>
        <w:spacing w:line="360" w:lineRule="auto"/>
        <w:rPr>
          <w:rFonts w:ascii="Book Antiqua" w:eastAsia="Minion-Black" w:hAnsi="Book Antiqua" w:cs="Times New Roman"/>
          <w:b/>
          <w:i/>
          <w:iCs/>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 xml:space="preserve">Western </w:t>
      </w:r>
      <w:r w:rsidR="002B325F" w:rsidRPr="004945F9">
        <w:rPr>
          <w:rFonts w:ascii="Book Antiqua" w:eastAsia="Minion-Black" w:hAnsi="Book Antiqua" w:cs="Times New Roman"/>
          <w:b/>
          <w:i/>
          <w:iCs/>
          <w:color w:val="000000" w:themeColor="text1"/>
          <w:kern w:val="0"/>
          <w:sz w:val="24"/>
          <w:szCs w:val="24"/>
        </w:rPr>
        <w:t>blotting</w:t>
      </w:r>
    </w:p>
    <w:p w14:paraId="7DF3E0B5" w14:textId="6F11BA4D" w:rsidR="00841A31" w:rsidRPr="004945F9" w:rsidRDefault="00841A31"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The proteins from the rat left-ventricular tissue or cells were extracted using a protein extraction kit (Nanjing Jiancheng Bioengineering Institute). The protein concentrations were measured using an enhanced BCA Protein Assay kit (Nanjing Jiancheng Bioengineering Institute). Equal amounts of protein for each sample were separated by SDS-PAGE in a </w:t>
      </w:r>
      <w:bookmarkStart w:id="72" w:name="OLE_LINK11"/>
      <w:r w:rsidRPr="004945F9">
        <w:rPr>
          <w:rFonts w:ascii="Book Antiqua" w:eastAsia="Minion-Black" w:hAnsi="Book Antiqua" w:cs="Times New Roman"/>
          <w:bCs/>
          <w:color w:val="000000" w:themeColor="text1"/>
          <w:kern w:val="0"/>
          <w:sz w:val="24"/>
          <w:szCs w:val="24"/>
        </w:rPr>
        <w:t>minigel</w:t>
      </w:r>
      <w:bookmarkEnd w:id="72"/>
      <w:r w:rsidRPr="004945F9">
        <w:rPr>
          <w:rFonts w:ascii="Book Antiqua" w:eastAsia="Minion-Black" w:hAnsi="Book Antiqua" w:cs="Times New Roman"/>
          <w:bCs/>
          <w:color w:val="000000" w:themeColor="text1"/>
          <w:kern w:val="0"/>
          <w:sz w:val="24"/>
          <w:szCs w:val="24"/>
        </w:rPr>
        <w:t xml:space="preserve"> apparatus (MiniPROTEAN II; Bio-Rad). Then they were transferred to a 0.22</w:t>
      </w:r>
      <w:r w:rsidR="002B325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or 0.40</w:t>
      </w:r>
      <w:r w:rsidR="002B325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μm </w:t>
      </w:r>
      <w:r w:rsidR="002B325F" w:rsidRPr="004945F9">
        <w:rPr>
          <w:rFonts w:ascii="Book Antiqua" w:eastAsia="Minion-Black" w:hAnsi="Book Antiqua" w:cs="Times New Roman"/>
          <w:bCs/>
          <w:color w:val="000000" w:themeColor="text1"/>
          <w:kern w:val="0"/>
          <w:sz w:val="24"/>
          <w:szCs w:val="24"/>
        </w:rPr>
        <w:t xml:space="preserve">polyvinylidene difluoride </w:t>
      </w:r>
      <w:r w:rsidRPr="004945F9">
        <w:rPr>
          <w:rFonts w:ascii="Book Antiqua" w:eastAsia="Minion-Black" w:hAnsi="Book Antiqua" w:cs="Times New Roman"/>
          <w:bCs/>
          <w:color w:val="000000" w:themeColor="text1"/>
          <w:kern w:val="0"/>
          <w:sz w:val="24"/>
          <w:szCs w:val="24"/>
        </w:rPr>
        <w:t>membrane. Membranes were blocked with 5% nonfat milk in Tris-buffered saline</w:t>
      </w:r>
      <w:r w:rsidR="002B325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Tween 20 and were incubated overnight at 4</w:t>
      </w:r>
      <w:r w:rsidR="005A7E86" w:rsidRPr="004945F9">
        <w:rPr>
          <w:rFonts w:ascii="Book Antiqua" w:eastAsia="Minion-Black" w:hAnsi="Book Antiqua" w:cs="Times New Roman"/>
          <w:bCs/>
          <w:color w:val="000000" w:themeColor="text1"/>
          <w:kern w:val="0"/>
          <w:sz w:val="24"/>
          <w:szCs w:val="24"/>
        </w:rPr>
        <w:t xml:space="preserve"> </w:t>
      </w:r>
      <w:r w:rsidR="002B325F" w:rsidRPr="004945F9">
        <w:rPr>
          <w:rFonts w:ascii="Book Antiqua" w:eastAsia="Minion-Black" w:hAnsi="Book Antiqua" w:cs="Times New Roman"/>
          <w:bCs/>
          <w:color w:val="000000" w:themeColor="text1"/>
          <w:kern w:val="0"/>
          <w:sz w:val="24"/>
          <w:szCs w:val="24"/>
        </w:rPr>
        <w:sym w:font="Symbol" w:char="F0B0"/>
      </w:r>
      <w:r w:rsidR="002B325F" w:rsidRPr="004945F9">
        <w:rPr>
          <w:rFonts w:ascii="Book Antiqua" w:eastAsia="Minion-Black"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 xml:space="preserve"> with anti-</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2</w:t>
      </w:r>
      <w:r w:rsidRPr="004945F9">
        <w:rPr>
          <w:rFonts w:ascii="Book Antiqua" w:eastAsia="Minion-Black" w:hAnsi="Book Antiqua" w:cs="Times New Roman"/>
          <w:bCs/>
          <w:color w:val="000000" w:themeColor="text1"/>
          <w:kern w:val="0"/>
          <w:sz w:val="24"/>
          <w:szCs w:val="24"/>
        </w:rPr>
        <w:t xml:space="preserve"> (1:2000), anti-</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4</w:t>
      </w:r>
      <w:r w:rsidRPr="004945F9">
        <w:rPr>
          <w:rFonts w:ascii="Book Antiqua" w:eastAsia="Minion-Black" w:hAnsi="Book Antiqua" w:cs="Times New Roman"/>
          <w:bCs/>
          <w:color w:val="000000" w:themeColor="text1"/>
          <w:kern w:val="0"/>
          <w:sz w:val="24"/>
          <w:szCs w:val="24"/>
        </w:rPr>
        <w:t xml:space="preserve"> (1:</w:t>
      </w:r>
      <w:r w:rsidR="002B325F"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5000), anti-Bax (1:2000), anti-Bcl-2</w:t>
      </w:r>
      <w:r w:rsidR="002B325F"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(1:1000), anti-caspase-3</w:t>
      </w:r>
      <w:r w:rsidR="002B325F"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(1:1000) and anti-GADPH (1:5000; loading control) antibodies. After incubation with </w:t>
      </w:r>
      <w:r w:rsidR="002B325F" w:rsidRPr="004945F9">
        <w:rPr>
          <w:rFonts w:ascii="Book Antiqua" w:eastAsia="Minion-Black" w:hAnsi="Book Antiqua" w:cs="Times New Roman"/>
          <w:bCs/>
          <w:color w:val="000000" w:themeColor="text1"/>
          <w:kern w:val="0"/>
          <w:sz w:val="24"/>
          <w:szCs w:val="24"/>
        </w:rPr>
        <w:t>horseradish-peroxidase</w:t>
      </w:r>
      <w:r w:rsidRPr="004945F9">
        <w:rPr>
          <w:rFonts w:ascii="Book Antiqua" w:eastAsia="Minion-Black" w:hAnsi="Book Antiqua" w:cs="Times New Roman"/>
          <w:bCs/>
          <w:color w:val="000000" w:themeColor="text1"/>
          <w:kern w:val="0"/>
          <w:sz w:val="24"/>
          <w:szCs w:val="24"/>
        </w:rPr>
        <w:t>-conjugated secondary antibody, Chemiluminescence Detection Reagent (Millipore, Billerica, MA, U</w:t>
      </w:r>
      <w:r w:rsidR="00E511DB" w:rsidRPr="004945F9">
        <w:rPr>
          <w:rFonts w:ascii="Book Antiqua" w:eastAsia="Minion-Black" w:hAnsi="Book Antiqua" w:cs="Times New Roman"/>
          <w:bCs/>
          <w:color w:val="000000" w:themeColor="text1"/>
          <w:kern w:val="0"/>
          <w:sz w:val="24"/>
          <w:szCs w:val="24"/>
        </w:rPr>
        <w:t xml:space="preserve">nited </w:t>
      </w:r>
      <w:r w:rsidRPr="004945F9">
        <w:rPr>
          <w:rFonts w:ascii="Book Antiqua" w:eastAsia="Minion-Black" w:hAnsi="Book Antiqua" w:cs="Times New Roman"/>
          <w:bCs/>
          <w:color w:val="000000" w:themeColor="text1"/>
          <w:kern w:val="0"/>
          <w:sz w:val="24"/>
          <w:szCs w:val="24"/>
        </w:rPr>
        <w:t>S</w:t>
      </w:r>
      <w:r w:rsidR="00E511DB" w:rsidRPr="004945F9">
        <w:rPr>
          <w:rFonts w:ascii="Book Antiqua" w:eastAsia="Minion-Black" w:hAnsi="Book Antiqua" w:cs="Times New Roman"/>
          <w:bCs/>
          <w:color w:val="000000" w:themeColor="text1"/>
          <w:kern w:val="0"/>
          <w:sz w:val="24"/>
          <w:szCs w:val="24"/>
        </w:rPr>
        <w:t>tates</w:t>
      </w:r>
      <w:r w:rsidRPr="004945F9">
        <w:rPr>
          <w:rFonts w:ascii="Book Antiqua" w:eastAsia="Minion-Black" w:hAnsi="Book Antiqua" w:cs="Times New Roman"/>
          <w:bCs/>
          <w:color w:val="000000" w:themeColor="text1"/>
          <w:kern w:val="0"/>
          <w:sz w:val="24"/>
          <w:szCs w:val="24"/>
        </w:rPr>
        <w:t>) was added drop-wise onto the membranes</w:t>
      </w:r>
      <w:r w:rsidR="006247F8"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6247F8" w:rsidRPr="004945F9">
        <w:rPr>
          <w:rFonts w:ascii="Book Antiqua" w:eastAsia="Minion-Black" w:hAnsi="Book Antiqua" w:cs="Times New Roman"/>
          <w:bCs/>
          <w:color w:val="000000" w:themeColor="text1"/>
          <w:kern w:val="0"/>
          <w:sz w:val="24"/>
          <w:szCs w:val="24"/>
        </w:rPr>
        <w:t>T</w:t>
      </w:r>
      <w:r w:rsidRPr="004945F9">
        <w:rPr>
          <w:rFonts w:ascii="Book Antiqua" w:eastAsia="Minion-Black" w:hAnsi="Book Antiqua" w:cs="Times New Roman"/>
          <w:bCs/>
          <w:color w:val="000000" w:themeColor="text1"/>
          <w:kern w:val="0"/>
          <w:sz w:val="24"/>
          <w:szCs w:val="24"/>
        </w:rPr>
        <w:t>hen the membranes were examined with the BioSpectrum4 apparatus (UVP</w:t>
      </w:r>
      <w:r w:rsidR="002B325F"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Upland, CA, </w:t>
      </w:r>
      <w:r w:rsidR="00E511DB" w:rsidRPr="004945F9">
        <w:rPr>
          <w:rFonts w:ascii="Book Antiqua" w:eastAsia="Minion-Black" w:hAnsi="Book Antiqua" w:cs="Times New Roman"/>
          <w:bCs/>
          <w:color w:val="000000" w:themeColor="text1"/>
          <w:kern w:val="0"/>
          <w:sz w:val="24"/>
          <w:szCs w:val="24"/>
        </w:rPr>
        <w:t>United States</w:t>
      </w:r>
      <w:r w:rsidRPr="004945F9">
        <w:rPr>
          <w:rFonts w:ascii="Book Antiqua" w:eastAsia="Minion-Black" w:hAnsi="Book Antiqua" w:cs="Times New Roman"/>
          <w:bCs/>
          <w:color w:val="000000" w:themeColor="text1"/>
          <w:kern w:val="0"/>
          <w:sz w:val="24"/>
          <w:szCs w:val="24"/>
        </w:rPr>
        <w:t>).</w:t>
      </w:r>
    </w:p>
    <w:p w14:paraId="10006C1B" w14:textId="77777777" w:rsidR="00841A31" w:rsidRPr="004945F9" w:rsidRDefault="00841A31" w:rsidP="004945F9">
      <w:pPr>
        <w:adjustRightInd w:val="0"/>
        <w:snapToGrid w:val="0"/>
        <w:spacing w:line="360" w:lineRule="auto"/>
        <w:rPr>
          <w:rFonts w:ascii="Book Antiqua" w:eastAsia="Minion-Black" w:hAnsi="Book Antiqua" w:cs="Times New Roman"/>
          <w:bCs/>
          <w:color w:val="000000" w:themeColor="text1"/>
          <w:kern w:val="0"/>
          <w:sz w:val="24"/>
          <w:szCs w:val="24"/>
        </w:rPr>
      </w:pPr>
    </w:p>
    <w:p w14:paraId="7B3FF97C" w14:textId="77777777" w:rsidR="00841A31" w:rsidRPr="004945F9" w:rsidRDefault="00841A31" w:rsidP="004945F9">
      <w:pPr>
        <w:adjustRightInd w:val="0"/>
        <w:snapToGrid w:val="0"/>
        <w:spacing w:line="360" w:lineRule="auto"/>
        <w:rPr>
          <w:rFonts w:ascii="Book Antiqua" w:eastAsia="Minion-Black" w:hAnsi="Book Antiqua" w:cs="Times New Roman"/>
          <w:b/>
          <w:i/>
          <w:iCs/>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 xml:space="preserve">Statistical analysis </w:t>
      </w:r>
    </w:p>
    <w:p w14:paraId="6052F44B" w14:textId="408067C7" w:rsidR="00841A31" w:rsidRPr="004945F9" w:rsidRDefault="00841A31" w:rsidP="004945F9">
      <w:pPr>
        <w:widowControl w:val="0"/>
        <w:autoSpaceDE w:val="0"/>
        <w:autoSpaceDN w:val="0"/>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All data are presented as mean ± SD and analyzed using SPSS </w:t>
      </w:r>
      <w:r w:rsidR="002B325F" w:rsidRPr="004945F9">
        <w:rPr>
          <w:rFonts w:ascii="Book Antiqua" w:eastAsia="Minion-Black" w:hAnsi="Book Antiqua" w:cs="Times New Roman"/>
          <w:bCs/>
          <w:color w:val="000000" w:themeColor="text1"/>
          <w:kern w:val="0"/>
          <w:sz w:val="24"/>
          <w:szCs w:val="24"/>
        </w:rPr>
        <w:t xml:space="preserve">version </w:t>
      </w:r>
      <w:r w:rsidRPr="004945F9">
        <w:rPr>
          <w:rFonts w:ascii="Book Antiqua" w:eastAsia="Minion-Black" w:hAnsi="Book Antiqua" w:cs="Times New Roman"/>
          <w:bCs/>
          <w:color w:val="000000" w:themeColor="text1"/>
          <w:kern w:val="0"/>
          <w:sz w:val="24"/>
          <w:szCs w:val="24"/>
        </w:rPr>
        <w:t>1</w:t>
      </w:r>
      <w:r w:rsidR="00360B55" w:rsidRPr="004945F9">
        <w:rPr>
          <w:rFonts w:ascii="Book Antiqua" w:eastAsia="Minion-Black" w:hAnsi="Book Antiqua" w:cs="Times New Roman"/>
          <w:bCs/>
          <w:color w:val="000000" w:themeColor="text1"/>
          <w:kern w:val="0"/>
          <w:sz w:val="24"/>
          <w:szCs w:val="24"/>
        </w:rPr>
        <w:t>8.0</w:t>
      </w:r>
      <w:r w:rsidRPr="004945F9">
        <w:rPr>
          <w:rFonts w:ascii="Book Antiqua" w:eastAsia="Minion-Black" w:hAnsi="Book Antiqua" w:cs="Times New Roman"/>
          <w:bCs/>
          <w:color w:val="000000" w:themeColor="text1"/>
          <w:kern w:val="0"/>
          <w:sz w:val="24"/>
          <w:szCs w:val="24"/>
        </w:rPr>
        <w:t xml:space="preserve"> (Chicago, IL, </w:t>
      </w:r>
      <w:r w:rsidR="00E511DB" w:rsidRPr="004945F9">
        <w:rPr>
          <w:rFonts w:ascii="Book Antiqua" w:eastAsia="Minion-Black" w:hAnsi="Book Antiqua" w:cs="Times New Roman"/>
          <w:bCs/>
          <w:color w:val="000000" w:themeColor="text1"/>
          <w:kern w:val="0"/>
          <w:sz w:val="24"/>
          <w:szCs w:val="24"/>
        </w:rPr>
        <w:t>United States</w:t>
      </w:r>
      <w:r w:rsidRPr="004945F9">
        <w:rPr>
          <w:rFonts w:ascii="Book Antiqua" w:eastAsia="Minion-Black" w:hAnsi="Book Antiqua" w:cs="Times New Roman"/>
          <w:bCs/>
          <w:color w:val="000000" w:themeColor="text1"/>
          <w:kern w:val="0"/>
          <w:sz w:val="24"/>
          <w:szCs w:val="24"/>
        </w:rPr>
        <w:t xml:space="preserve">). </w:t>
      </w:r>
      <w:r w:rsidR="00CA2F93" w:rsidRPr="004945F9">
        <w:rPr>
          <w:rFonts w:ascii="Book Antiqua" w:eastAsia="Minion-Black" w:hAnsi="Book Antiqua" w:cs="Times New Roman"/>
          <w:bCs/>
          <w:color w:val="000000" w:themeColor="text1"/>
          <w:kern w:val="0"/>
          <w:sz w:val="24"/>
          <w:szCs w:val="24"/>
        </w:rPr>
        <w:t>Normally distributed data were compared using a one-way analysis of variance followed by the SNK test for multiple comparisons, and nonparametrically distributed</w:t>
      </w:r>
      <w:r w:rsidR="00CA2F93" w:rsidRPr="004945F9">
        <w:rPr>
          <w:rFonts w:ascii="Book Antiqua" w:eastAsiaTheme="minorEastAsia" w:hAnsi="Book Antiqua" w:cs="Times New Roman"/>
          <w:bCs/>
          <w:color w:val="000000" w:themeColor="text1"/>
          <w:kern w:val="0"/>
          <w:sz w:val="24"/>
          <w:szCs w:val="24"/>
        </w:rPr>
        <w:t xml:space="preserve"> </w:t>
      </w:r>
      <w:r w:rsidR="00CA2F93" w:rsidRPr="004945F9">
        <w:rPr>
          <w:rFonts w:ascii="Book Antiqua" w:eastAsia="Minion-Black" w:hAnsi="Book Antiqua" w:cs="Times New Roman"/>
          <w:bCs/>
          <w:color w:val="000000" w:themeColor="text1"/>
          <w:kern w:val="0"/>
          <w:sz w:val="24"/>
          <w:szCs w:val="24"/>
        </w:rPr>
        <w:t xml:space="preserve">variables were compared by the Mann-Whitney test with Bonferroni corrections. </w:t>
      </w:r>
      <w:proofErr w:type="gramStart"/>
      <w:r w:rsidR="00CA2F93" w:rsidRPr="004945F9">
        <w:rPr>
          <w:rFonts w:ascii="Book Antiqua" w:eastAsia="Minion-Black" w:hAnsi="Book Antiqua" w:cs="Times New Roman"/>
          <w:bCs/>
          <w:color w:val="000000" w:themeColor="text1"/>
          <w:kern w:val="0"/>
          <w:sz w:val="24"/>
          <w:szCs w:val="24"/>
        </w:rPr>
        <w:t xml:space="preserve">Values of </w:t>
      </w:r>
      <w:r w:rsidR="002B325F" w:rsidRPr="004945F9">
        <w:rPr>
          <w:rFonts w:ascii="Book Antiqua" w:eastAsia="Minion-Black" w:hAnsi="Book Antiqua" w:cs="Times New Roman"/>
          <w:bCs/>
          <w:i/>
          <w:iCs/>
          <w:color w:val="000000" w:themeColor="text1"/>
          <w:kern w:val="0"/>
          <w:sz w:val="24"/>
          <w:szCs w:val="24"/>
        </w:rPr>
        <w:t>P</w:t>
      </w:r>
      <w:r w:rsidR="002B325F"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&lt; 0.05 was</w:t>
      </w:r>
      <w:proofErr w:type="gramEnd"/>
      <w:r w:rsidRPr="004945F9">
        <w:rPr>
          <w:rFonts w:ascii="Book Antiqua" w:eastAsia="Minion-Black" w:hAnsi="Book Antiqua" w:cs="Times New Roman"/>
          <w:bCs/>
          <w:color w:val="000000" w:themeColor="text1"/>
          <w:kern w:val="0"/>
          <w:sz w:val="24"/>
          <w:szCs w:val="24"/>
        </w:rPr>
        <w:t xml:space="preserve"> recognized as statistically significant.</w:t>
      </w:r>
    </w:p>
    <w:p w14:paraId="46089899" w14:textId="77777777" w:rsidR="00360B55" w:rsidRPr="004945F9" w:rsidRDefault="00360B55" w:rsidP="004945F9">
      <w:pPr>
        <w:adjustRightInd w:val="0"/>
        <w:snapToGrid w:val="0"/>
        <w:spacing w:line="360" w:lineRule="auto"/>
        <w:rPr>
          <w:rFonts w:ascii="Book Antiqua" w:eastAsiaTheme="minorEastAsia" w:hAnsi="Book Antiqua" w:cs="Times New Roman"/>
          <w:b/>
          <w:color w:val="000000" w:themeColor="text1"/>
          <w:kern w:val="0"/>
          <w:sz w:val="24"/>
          <w:szCs w:val="24"/>
        </w:rPr>
      </w:pPr>
    </w:p>
    <w:p w14:paraId="34520CEA" w14:textId="66BC440F" w:rsidR="006E2C47" w:rsidRPr="004945F9" w:rsidRDefault="007D78C3" w:rsidP="004945F9">
      <w:pPr>
        <w:adjustRightInd w:val="0"/>
        <w:snapToGrid w:val="0"/>
        <w:spacing w:line="360" w:lineRule="auto"/>
        <w:rPr>
          <w:rFonts w:ascii="Book Antiqua" w:eastAsiaTheme="minorEastAsia" w:hAnsi="Book Antiqua" w:cs="Times New Roman"/>
          <w:b/>
          <w:color w:val="000000" w:themeColor="text1"/>
          <w:kern w:val="0"/>
          <w:sz w:val="24"/>
          <w:szCs w:val="24"/>
        </w:rPr>
      </w:pPr>
      <w:r w:rsidRPr="00D95455">
        <w:rPr>
          <w:rFonts w:ascii="Book Antiqua" w:hAnsi="Book Antiqua"/>
          <w:b/>
          <w:sz w:val="24"/>
          <w:szCs w:val="24"/>
          <w:u w:val="single"/>
        </w:rPr>
        <w:t>RESULTS</w:t>
      </w:r>
    </w:p>
    <w:p w14:paraId="05B15502" w14:textId="1F1AD4C0" w:rsidR="00CC1EEA" w:rsidRPr="004945F9" w:rsidRDefault="00CC1EEA" w:rsidP="004945F9">
      <w:pPr>
        <w:adjustRightInd w:val="0"/>
        <w:snapToGrid w:val="0"/>
        <w:spacing w:line="360" w:lineRule="auto"/>
        <w:rPr>
          <w:rFonts w:ascii="Book Antiqua" w:hAnsi="Book Antiqua" w:cs="Times New Roman"/>
          <w:b/>
          <w:i/>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 xml:space="preserve">APD treatment </w:t>
      </w:r>
      <w:r w:rsidR="00FA6B04" w:rsidRPr="004945F9">
        <w:rPr>
          <w:rFonts w:ascii="Book Antiqua" w:eastAsia="Minion-Black" w:hAnsi="Book Antiqua" w:cs="Times New Roman"/>
          <w:b/>
          <w:i/>
          <w:iCs/>
          <w:color w:val="000000" w:themeColor="text1"/>
          <w:kern w:val="0"/>
          <w:sz w:val="24"/>
          <w:szCs w:val="24"/>
        </w:rPr>
        <w:t>alleviate</w:t>
      </w:r>
      <w:r w:rsidR="00FA6B04" w:rsidRPr="004945F9">
        <w:rPr>
          <w:rFonts w:ascii="Book Antiqua" w:eastAsiaTheme="minorEastAsia" w:hAnsi="Book Antiqua" w:cs="Times New Roman"/>
          <w:b/>
          <w:i/>
          <w:iCs/>
          <w:color w:val="000000" w:themeColor="text1"/>
          <w:kern w:val="0"/>
          <w:sz w:val="24"/>
          <w:szCs w:val="24"/>
        </w:rPr>
        <w:t>d</w:t>
      </w:r>
      <w:r w:rsidR="00FA6B04" w:rsidRPr="004945F9">
        <w:rPr>
          <w:rFonts w:ascii="Book Antiqua" w:eastAsia="Minion-Black" w:hAnsi="Book Antiqua" w:cs="Times New Roman"/>
          <w:b/>
          <w:i/>
          <w:iCs/>
          <w:color w:val="000000" w:themeColor="text1"/>
          <w:kern w:val="0"/>
          <w:sz w:val="24"/>
          <w:szCs w:val="24"/>
        </w:rPr>
        <w:t xml:space="preserve"> </w:t>
      </w:r>
      <w:r w:rsidRPr="004945F9">
        <w:rPr>
          <w:rFonts w:ascii="Book Antiqua" w:hAnsi="Book Antiqua" w:cs="Times New Roman"/>
          <w:b/>
          <w:i/>
          <w:color w:val="000000" w:themeColor="text1"/>
          <w:kern w:val="0"/>
          <w:sz w:val="24"/>
          <w:szCs w:val="24"/>
        </w:rPr>
        <w:t>cardiac injury induced by SAP in rats</w:t>
      </w:r>
    </w:p>
    <w:p w14:paraId="1BE4C114" w14:textId="27946915" w:rsidR="009E3A46" w:rsidRPr="004945F9" w:rsidRDefault="009A7F7E"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lastRenderedPageBreak/>
        <w:t xml:space="preserve">To study the effect of APD treatment on cardiac injury </w:t>
      </w:r>
      <w:r w:rsidR="00800C80" w:rsidRPr="004945F9">
        <w:rPr>
          <w:rFonts w:ascii="Book Antiqua" w:hAnsi="Book Antiqua" w:cs="Times New Roman"/>
          <w:color w:val="000000" w:themeColor="text1"/>
          <w:kern w:val="0"/>
          <w:sz w:val="24"/>
          <w:szCs w:val="24"/>
        </w:rPr>
        <w:t xml:space="preserve">in a </w:t>
      </w:r>
      <w:r w:rsidR="00DD0415" w:rsidRPr="004945F9">
        <w:rPr>
          <w:rFonts w:ascii="Book Antiqua" w:hAnsi="Book Antiqua" w:cs="Times New Roman"/>
          <w:color w:val="000000" w:themeColor="text1"/>
          <w:kern w:val="0"/>
          <w:sz w:val="24"/>
          <w:szCs w:val="24"/>
        </w:rPr>
        <w:t>sodium-</w:t>
      </w:r>
      <w:r w:rsidR="00800C80" w:rsidRPr="004945F9">
        <w:rPr>
          <w:rFonts w:ascii="Book Antiqua" w:hAnsi="Book Antiqua" w:cs="Times New Roman"/>
          <w:color w:val="000000" w:themeColor="text1"/>
          <w:kern w:val="0"/>
          <w:sz w:val="24"/>
          <w:szCs w:val="24"/>
        </w:rPr>
        <w:t>taurocholate-induced SAP rat model</w:t>
      </w:r>
      <w:r w:rsidRPr="004945F9">
        <w:rPr>
          <w:rFonts w:ascii="Book Antiqua" w:eastAsia="Minion-Black" w:hAnsi="Book Antiqua" w:cs="Times New Roman"/>
          <w:bCs/>
          <w:color w:val="000000" w:themeColor="text1"/>
          <w:kern w:val="0"/>
          <w:sz w:val="24"/>
          <w:szCs w:val="24"/>
        </w:rPr>
        <w:t xml:space="preserve">, we examined cardiac histopathology, </w:t>
      </w:r>
      <w:r w:rsidR="00E11411" w:rsidRPr="004945F9">
        <w:rPr>
          <w:rFonts w:ascii="Book Antiqua" w:eastAsia="Minion-Black" w:hAnsi="Book Antiqua" w:cs="Times New Roman"/>
          <w:bCs/>
          <w:color w:val="000000" w:themeColor="text1"/>
          <w:kern w:val="0"/>
          <w:sz w:val="24"/>
          <w:szCs w:val="24"/>
        </w:rPr>
        <w:t>tissue edema index</w:t>
      </w:r>
      <w:r w:rsidRPr="004945F9">
        <w:rPr>
          <w:rFonts w:ascii="Book Antiqua" w:eastAsia="Minion-Black" w:hAnsi="Book Antiqua" w:cs="Times New Roman"/>
          <w:bCs/>
          <w:color w:val="000000" w:themeColor="text1"/>
          <w:kern w:val="0"/>
          <w:sz w:val="24"/>
          <w:szCs w:val="24"/>
        </w:rPr>
        <w:t xml:space="preserve"> and cardiac-related enzymes. </w:t>
      </w:r>
      <w:r w:rsidR="00DD0415" w:rsidRPr="004945F9">
        <w:rPr>
          <w:rFonts w:ascii="Book Antiqua" w:eastAsia="Minion-Black" w:hAnsi="Book Antiqua" w:cs="Times New Roman"/>
          <w:bCs/>
          <w:color w:val="000000" w:themeColor="text1"/>
          <w:kern w:val="0"/>
          <w:sz w:val="24"/>
          <w:szCs w:val="24"/>
        </w:rPr>
        <w:t>The</w:t>
      </w:r>
      <w:r w:rsidRPr="004945F9">
        <w:rPr>
          <w:rFonts w:ascii="Book Antiqua" w:eastAsia="Minion-Black" w:hAnsi="Book Antiqua" w:cs="Times New Roman"/>
          <w:bCs/>
          <w:color w:val="000000" w:themeColor="text1"/>
          <w:kern w:val="0"/>
          <w:sz w:val="24"/>
          <w:szCs w:val="24"/>
        </w:rPr>
        <w:t xml:space="preserve"> sham group showed normal myocardial architecture, </w:t>
      </w:r>
      <w:r w:rsidR="008B34A9" w:rsidRPr="004945F9">
        <w:rPr>
          <w:rFonts w:ascii="Book Antiqua" w:eastAsiaTheme="minorEastAsia" w:hAnsi="Book Antiqua" w:cs="Times New Roman"/>
          <w:bCs/>
          <w:color w:val="000000" w:themeColor="text1"/>
          <w:kern w:val="0"/>
          <w:sz w:val="24"/>
          <w:szCs w:val="24"/>
        </w:rPr>
        <w:t xml:space="preserve">whereas </w:t>
      </w:r>
      <w:r w:rsidRPr="004945F9">
        <w:rPr>
          <w:rFonts w:ascii="Book Antiqua" w:eastAsia="Minion-Black" w:hAnsi="Book Antiqua" w:cs="Times New Roman"/>
          <w:bCs/>
          <w:color w:val="000000" w:themeColor="text1"/>
          <w:kern w:val="0"/>
          <w:sz w:val="24"/>
          <w:szCs w:val="24"/>
        </w:rPr>
        <w:t xml:space="preserve">SAP rats exhibited obvious structural and cellular changes, including </w:t>
      </w:r>
      <w:r w:rsidR="00E11411" w:rsidRPr="004945F9">
        <w:rPr>
          <w:rFonts w:ascii="Book Antiqua" w:eastAsia="Minion-Black" w:hAnsi="Book Antiqua" w:cs="Times New Roman"/>
          <w:bCs/>
          <w:color w:val="000000" w:themeColor="text1"/>
          <w:kern w:val="0"/>
          <w:sz w:val="24"/>
          <w:szCs w:val="24"/>
        </w:rPr>
        <w:t>myocardial degeneration</w:t>
      </w:r>
      <w:r w:rsidRPr="004945F9">
        <w:rPr>
          <w:rFonts w:ascii="Book Antiqua" w:eastAsia="Minion-Black" w:hAnsi="Book Antiqua" w:cs="Times New Roman"/>
          <w:bCs/>
          <w:color w:val="000000" w:themeColor="text1"/>
          <w:kern w:val="0"/>
          <w:sz w:val="24"/>
          <w:szCs w:val="24"/>
        </w:rPr>
        <w:t xml:space="preserve">, cellular edema and </w:t>
      </w:r>
      <w:r w:rsidR="00E11411" w:rsidRPr="004945F9">
        <w:rPr>
          <w:rFonts w:ascii="Book Antiqua" w:eastAsia="Minion-Black" w:hAnsi="Book Antiqua" w:cs="Times New Roman"/>
          <w:bCs/>
          <w:color w:val="000000" w:themeColor="text1"/>
          <w:kern w:val="0"/>
          <w:sz w:val="24"/>
          <w:szCs w:val="24"/>
        </w:rPr>
        <w:t>mononuclear</w:t>
      </w:r>
      <w:r w:rsidRPr="004945F9">
        <w:rPr>
          <w:rFonts w:ascii="Book Antiqua" w:eastAsia="Minion-Black" w:hAnsi="Book Antiqua" w:cs="Times New Roman"/>
          <w:bCs/>
          <w:color w:val="000000" w:themeColor="text1"/>
          <w:kern w:val="0"/>
          <w:sz w:val="24"/>
          <w:szCs w:val="24"/>
        </w:rPr>
        <w:t xml:space="preserve"> infiltration</w:t>
      </w:r>
      <w:r w:rsidR="00DD0415" w:rsidRPr="004945F9">
        <w:rPr>
          <w:rFonts w:ascii="Book Antiqua" w:eastAsia="Minion-Black" w:hAnsi="Book Antiqua" w:cs="Times New Roman"/>
          <w:bCs/>
          <w:color w:val="000000" w:themeColor="text1"/>
          <w:kern w:val="0"/>
          <w:sz w:val="24"/>
          <w:szCs w:val="24"/>
        </w:rPr>
        <w:t xml:space="preserve"> (Figure 2A)</w:t>
      </w:r>
      <w:r w:rsidR="008B34A9" w:rsidRPr="004945F9">
        <w:rPr>
          <w:rFonts w:ascii="Book Antiqua" w:eastAsiaTheme="minorEastAsia" w:hAnsi="Book Antiqua" w:cs="Times New Roman"/>
          <w:bCs/>
          <w:color w:val="000000" w:themeColor="text1"/>
          <w:kern w:val="0"/>
          <w:sz w:val="24"/>
          <w:szCs w:val="24"/>
        </w:rPr>
        <w:t>. This result was</w:t>
      </w:r>
      <w:r w:rsidR="008B34A9" w:rsidRPr="004945F9">
        <w:rPr>
          <w:rFonts w:ascii="Book Antiqua" w:eastAsia="Minion-Black" w:hAnsi="Book Antiqua" w:cs="Times New Roman"/>
          <w:bCs/>
          <w:color w:val="000000" w:themeColor="text1"/>
          <w:kern w:val="0"/>
          <w:sz w:val="24"/>
          <w:szCs w:val="24"/>
        </w:rPr>
        <w:t xml:space="preserve"> </w:t>
      </w:r>
      <w:r w:rsidR="00E11411" w:rsidRPr="004945F9">
        <w:rPr>
          <w:rFonts w:ascii="Book Antiqua" w:eastAsia="Minion-Black" w:hAnsi="Book Antiqua" w:cs="Times New Roman"/>
          <w:bCs/>
          <w:color w:val="000000" w:themeColor="text1"/>
          <w:kern w:val="0"/>
          <w:sz w:val="24"/>
          <w:szCs w:val="24"/>
        </w:rPr>
        <w:t xml:space="preserve">consistent with early changes in myocarditis </w:t>
      </w:r>
      <w:r w:rsidR="00DD0415" w:rsidRPr="004945F9">
        <w:rPr>
          <w:rFonts w:ascii="Book Antiqua" w:eastAsia="Minion-Black" w:hAnsi="Book Antiqua" w:cs="Times New Roman"/>
          <w:bCs/>
          <w:color w:val="000000" w:themeColor="text1"/>
          <w:kern w:val="0"/>
          <w:sz w:val="24"/>
          <w:szCs w:val="24"/>
        </w:rPr>
        <w:t xml:space="preserve">demonstrated </w:t>
      </w:r>
      <w:r w:rsidR="00E11411" w:rsidRPr="004945F9">
        <w:rPr>
          <w:rFonts w:ascii="Book Antiqua" w:eastAsia="Minion-Black" w:hAnsi="Book Antiqua" w:cs="Times New Roman"/>
          <w:bCs/>
          <w:color w:val="000000" w:themeColor="text1"/>
          <w:kern w:val="0"/>
          <w:sz w:val="24"/>
          <w:szCs w:val="24"/>
        </w:rPr>
        <w:t>by the histology severity scor</w:t>
      </w:r>
      <w:r w:rsidR="00A7635B" w:rsidRPr="004945F9">
        <w:rPr>
          <w:rFonts w:ascii="Book Antiqua" w:eastAsia="Minion-Black" w:hAnsi="Book Antiqua" w:cs="Times New Roman"/>
          <w:bCs/>
          <w:color w:val="000000" w:themeColor="text1"/>
          <w:kern w:val="0"/>
          <w:sz w:val="24"/>
          <w:szCs w:val="24"/>
        </w:rPr>
        <w:t xml:space="preserve">e and </w:t>
      </w:r>
      <w:bookmarkStart w:id="73" w:name="OLE_LINK76"/>
      <w:bookmarkStart w:id="74" w:name="OLE_LINK77"/>
      <w:r w:rsidR="00A7635B" w:rsidRPr="004945F9">
        <w:rPr>
          <w:rFonts w:ascii="Book Antiqua" w:eastAsia="Minion-Black" w:hAnsi="Book Antiqua" w:cs="Times New Roman"/>
          <w:bCs/>
          <w:color w:val="000000" w:themeColor="text1"/>
          <w:kern w:val="0"/>
          <w:sz w:val="24"/>
          <w:szCs w:val="24"/>
        </w:rPr>
        <w:t>tissue edema index</w:t>
      </w:r>
      <w:bookmarkEnd w:id="73"/>
      <w:bookmarkEnd w:id="74"/>
      <w:r w:rsidR="00A7635B"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w:t>
      </w:r>
      <w:r w:rsidR="00A7635B" w:rsidRPr="004945F9">
        <w:rPr>
          <w:rFonts w:ascii="Book Antiqua" w:eastAsia="Minion-Black" w:hAnsi="Book Antiqua" w:cs="Times New Roman"/>
          <w:bCs/>
          <w:color w:val="000000" w:themeColor="text1"/>
          <w:kern w:val="0"/>
          <w:sz w:val="24"/>
          <w:szCs w:val="24"/>
        </w:rPr>
        <w:t xml:space="preserve">Figure </w:t>
      </w:r>
      <w:r w:rsidR="00981912" w:rsidRPr="004945F9">
        <w:rPr>
          <w:rFonts w:ascii="Book Antiqua" w:eastAsia="Minion-Black" w:hAnsi="Book Antiqua" w:cs="Times New Roman"/>
          <w:bCs/>
          <w:color w:val="000000" w:themeColor="text1"/>
          <w:kern w:val="0"/>
          <w:sz w:val="24"/>
          <w:szCs w:val="24"/>
        </w:rPr>
        <w:t>2</w:t>
      </w:r>
      <w:r w:rsidR="00A7635B" w:rsidRPr="004945F9">
        <w:rPr>
          <w:rFonts w:ascii="Book Antiqua" w:eastAsia="Minion-Black" w:hAnsi="Book Antiqua" w:cs="Times New Roman"/>
          <w:bCs/>
          <w:color w:val="000000" w:themeColor="text1"/>
          <w:kern w:val="0"/>
          <w:sz w:val="24"/>
          <w:szCs w:val="24"/>
        </w:rPr>
        <w:t>B</w:t>
      </w:r>
      <w:r w:rsidR="003511AF" w:rsidRPr="004945F9">
        <w:rPr>
          <w:rFonts w:ascii="Book Antiqua" w:eastAsiaTheme="minorEastAsia" w:hAnsi="Book Antiqua" w:cs="Times New Roman"/>
          <w:bCs/>
          <w:color w:val="000000" w:themeColor="text1"/>
          <w:kern w:val="0"/>
          <w:sz w:val="24"/>
          <w:szCs w:val="24"/>
        </w:rPr>
        <w:t xml:space="preserve"> and</w:t>
      </w:r>
      <w:r w:rsidR="00981912" w:rsidRPr="004945F9">
        <w:rPr>
          <w:rFonts w:ascii="Book Antiqua" w:eastAsia="Minion-Black" w:hAnsi="Book Antiqua" w:cs="Times New Roman"/>
          <w:bCs/>
          <w:color w:val="000000" w:themeColor="text1"/>
          <w:kern w:val="0"/>
          <w:sz w:val="24"/>
          <w:szCs w:val="24"/>
        </w:rPr>
        <w:t xml:space="preserve"> </w:t>
      </w:r>
      <w:r w:rsidR="00363456" w:rsidRPr="004945F9">
        <w:rPr>
          <w:rFonts w:ascii="Book Antiqua" w:eastAsia="Minion-Black" w:hAnsi="Book Antiqua" w:cs="Times New Roman"/>
          <w:bCs/>
          <w:color w:val="000000" w:themeColor="text1"/>
          <w:kern w:val="0"/>
          <w:sz w:val="24"/>
          <w:szCs w:val="24"/>
        </w:rPr>
        <w:t>2</w:t>
      </w:r>
      <w:r w:rsidR="00981912" w:rsidRPr="004945F9">
        <w:rPr>
          <w:rFonts w:ascii="Book Antiqua" w:eastAsia="Minion-Black" w:hAnsi="Book Antiqua" w:cs="Times New Roman"/>
          <w:bCs/>
          <w:color w:val="000000" w:themeColor="text1"/>
          <w:kern w:val="0"/>
          <w:sz w:val="24"/>
          <w:szCs w:val="24"/>
        </w:rPr>
        <w:t>C</w:t>
      </w:r>
      <w:r w:rsidR="00A7635B"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Compared with </w:t>
      </w:r>
      <w:r w:rsidR="00DD0415" w:rsidRPr="004945F9">
        <w:rPr>
          <w:rFonts w:ascii="Book Antiqua" w:eastAsia="Minion-Black" w:hAnsi="Book Antiqua" w:cs="Times New Roman"/>
          <w:bCs/>
          <w:color w:val="000000" w:themeColor="text1"/>
          <w:kern w:val="0"/>
          <w:sz w:val="24"/>
          <w:szCs w:val="24"/>
        </w:rPr>
        <w:t xml:space="preserve">the </w:t>
      </w:r>
      <w:r w:rsidRPr="004945F9">
        <w:rPr>
          <w:rFonts w:ascii="Book Antiqua" w:eastAsia="Minion-Black" w:hAnsi="Book Antiqua" w:cs="Times New Roman"/>
          <w:bCs/>
          <w:color w:val="000000" w:themeColor="text1"/>
          <w:kern w:val="0"/>
          <w:sz w:val="24"/>
          <w:szCs w:val="24"/>
        </w:rPr>
        <w:t>SAP group, the cardiac lesion in the SAP</w:t>
      </w:r>
      <w:r w:rsidR="007D78C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7D78C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APD group was mild with normal structure, </w:t>
      </w:r>
      <w:r w:rsidR="008B03E2" w:rsidRPr="004945F9">
        <w:rPr>
          <w:rFonts w:ascii="Book Antiqua" w:eastAsiaTheme="minorEastAsia" w:hAnsi="Book Antiqua" w:cs="Times New Roman"/>
          <w:bCs/>
          <w:color w:val="000000" w:themeColor="text1"/>
          <w:kern w:val="0"/>
          <w:sz w:val="24"/>
          <w:szCs w:val="24"/>
        </w:rPr>
        <w:t xml:space="preserve">and </w:t>
      </w:r>
      <w:r w:rsidRPr="004945F9">
        <w:rPr>
          <w:rFonts w:ascii="Book Antiqua" w:eastAsia="Minion-Black" w:hAnsi="Book Antiqua" w:cs="Times New Roman"/>
          <w:bCs/>
          <w:color w:val="000000" w:themeColor="text1"/>
          <w:kern w:val="0"/>
          <w:sz w:val="24"/>
          <w:szCs w:val="24"/>
        </w:rPr>
        <w:t>the score</w:t>
      </w:r>
      <w:r w:rsidR="00A7635B" w:rsidRPr="004945F9">
        <w:rPr>
          <w:rFonts w:ascii="Book Antiqua" w:eastAsia="Minion-Black" w:hAnsi="Book Antiqua" w:cs="Times New Roman"/>
          <w:bCs/>
          <w:color w:val="000000" w:themeColor="text1"/>
          <w:kern w:val="0"/>
          <w:sz w:val="24"/>
          <w:szCs w:val="24"/>
        </w:rPr>
        <w:t xml:space="preserve"> and tissue edema index were</w:t>
      </w:r>
      <w:r w:rsidRPr="004945F9">
        <w:rPr>
          <w:rFonts w:ascii="Book Antiqua" w:eastAsia="Minion-Black" w:hAnsi="Book Antiqua" w:cs="Times New Roman"/>
          <w:bCs/>
          <w:color w:val="000000" w:themeColor="text1"/>
          <w:kern w:val="0"/>
          <w:sz w:val="24"/>
          <w:szCs w:val="24"/>
        </w:rPr>
        <w:t xml:space="preserve"> lower than th</w:t>
      </w:r>
      <w:r w:rsidR="00A7635B" w:rsidRPr="004945F9">
        <w:rPr>
          <w:rFonts w:ascii="Book Antiqua" w:eastAsia="Minion-Black" w:hAnsi="Book Antiqua" w:cs="Times New Roman"/>
          <w:bCs/>
          <w:color w:val="000000" w:themeColor="text1"/>
          <w:kern w:val="0"/>
          <w:sz w:val="24"/>
          <w:szCs w:val="24"/>
        </w:rPr>
        <w:t>ose</w:t>
      </w:r>
      <w:r w:rsidRPr="004945F9">
        <w:rPr>
          <w:rFonts w:ascii="Book Antiqua" w:eastAsia="Minion-Black" w:hAnsi="Book Antiqua" w:cs="Times New Roman"/>
          <w:bCs/>
          <w:color w:val="000000" w:themeColor="text1"/>
          <w:kern w:val="0"/>
          <w:sz w:val="24"/>
          <w:szCs w:val="24"/>
        </w:rPr>
        <w:t xml:space="preserve"> in the SAP group. The serum levels of </w:t>
      </w:r>
      <w:bookmarkStart w:id="75" w:name="OLE_LINK49"/>
      <w:r w:rsidRPr="004945F9">
        <w:rPr>
          <w:rFonts w:ascii="Book Antiqua" w:eastAsia="Minion-Black" w:hAnsi="Book Antiqua" w:cs="Times New Roman"/>
          <w:bCs/>
          <w:color w:val="000000" w:themeColor="text1"/>
          <w:kern w:val="0"/>
          <w:sz w:val="24"/>
          <w:szCs w:val="24"/>
        </w:rPr>
        <w:t>cardiac-related enzymes</w:t>
      </w:r>
      <w:bookmarkEnd w:id="75"/>
      <w:r w:rsidRPr="004945F9">
        <w:rPr>
          <w:rFonts w:ascii="Book Antiqua" w:eastAsia="Minion-Black" w:hAnsi="Book Antiqua" w:cs="Times New Roman"/>
          <w:bCs/>
          <w:color w:val="000000" w:themeColor="text1"/>
          <w:kern w:val="0"/>
          <w:sz w:val="24"/>
          <w:szCs w:val="24"/>
        </w:rPr>
        <w:t xml:space="preserve"> were sensitive and specific index</w:t>
      </w:r>
      <w:r w:rsidR="00A7635B" w:rsidRPr="004945F9">
        <w:rPr>
          <w:rFonts w:ascii="Book Antiqua" w:eastAsia="Minion-Black" w:hAnsi="Book Antiqua" w:cs="Times New Roman"/>
          <w:bCs/>
          <w:color w:val="000000" w:themeColor="text1"/>
          <w:kern w:val="0"/>
          <w:sz w:val="24"/>
          <w:szCs w:val="24"/>
        </w:rPr>
        <w:t>es</w:t>
      </w:r>
      <w:r w:rsidRPr="004945F9">
        <w:rPr>
          <w:rFonts w:ascii="Book Antiqua" w:eastAsia="Minion-Black" w:hAnsi="Book Antiqua" w:cs="Times New Roman"/>
          <w:bCs/>
          <w:color w:val="000000" w:themeColor="text1"/>
          <w:kern w:val="0"/>
          <w:sz w:val="24"/>
          <w:szCs w:val="24"/>
        </w:rPr>
        <w:t xml:space="preserve"> to reflect cardiac lesion</w:t>
      </w:r>
      <w:r w:rsidR="00DD0415" w:rsidRPr="004945F9">
        <w:rPr>
          <w:rFonts w:ascii="Book Antiqua" w:eastAsia="Minion-Black" w:hAnsi="Book Antiqua" w:cs="Times New Roman"/>
          <w:bCs/>
          <w:color w:val="000000" w:themeColor="text1"/>
          <w:kern w:val="0"/>
          <w:sz w:val="24"/>
          <w:szCs w:val="24"/>
        </w:rPr>
        <w:t>s</w:t>
      </w:r>
      <w:r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Theme="minorEastAsia"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ompared with the sham group, the serum levels of cardiac enzymes in the SAP groups increased significantly (</w:t>
      </w:r>
      <w:r w:rsidRPr="004945F9">
        <w:rPr>
          <w:rFonts w:ascii="Book Antiqua" w:eastAsia="Minion-Black" w:hAnsi="Book Antiqua" w:cs="Times New Roman"/>
          <w:bCs/>
          <w:i/>
          <w:iCs/>
          <w:color w:val="000000" w:themeColor="text1"/>
          <w:kern w:val="0"/>
          <w:sz w:val="24"/>
          <w:szCs w:val="24"/>
        </w:rPr>
        <w:t>P</w:t>
      </w:r>
      <w:r w:rsidR="00DD041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&lt;</w:t>
      </w:r>
      <w:r w:rsidR="00DD041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0.01)</w:t>
      </w:r>
      <w:r w:rsidR="00DD0415" w:rsidRPr="004945F9">
        <w:rPr>
          <w:rFonts w:ascii="Book Antiqua" w:eastAsia="Minion-Black" w:hAnsi="Book Antiqua" w:cs="Times New Roman"/>
          <w:bCs/>
          <w:color w:val="000000" w:themeColor="text1"/>
          <w:kern w:val="0"/>
          <w:sz w:val="24"/>
          <w:szCs w:val="24"/>
        </w:rPr>
        <w:t xml:space="preserve"> (Figure </w:t>
      </w:r>
      <w:r w:rsidR="00981912" w:rsidRPr="004945F9">
        <w:rPr>
          <w:rFonts w:ascii="Book Antiqua" w:eastAsia="Minion-Black" w:hAnsi="Book Antiqua" w:cs="Times New Roman"/>
          <w:bCs/>
          <w:color w:val="000000" w:themeColor="text1"/>
          <w:kern w:val="0"/>
          <w:sz w:val="24"/>
          <w:szCs w:val="24"/>
        </w:rPr>
        <w:t>2D</w:t>
      </w:r>
      <w:r w:rsidR="005A7E86" w:rsidRPr="004945F9">
        <w:rPr>
          <w:rFonts w:ascii="Book Antiqua" w:eastAsia="Minion-Black" w:hAnsi="Book Antiqua" w:cs="Times New Roman"/>
          <w:bCs/>
          <w:color w:val="000000" w:themeColor="text1"/>
          <w:kern w:val="0"/>
          <w:sz w:val="24"/>
          <w:szCs w:val="24"/>
        </w:rPr>
        <w:t>-</w:t>
      </w:r>
      <w:r w:rsidR="00363456" w:rsidRPr="004945F9">
        <w:rPr>
          <w:rFonts w:ascii="Book Antiqua" w:eastAsia="Minion-Black" w:hAnsi="Book Antiqua" w:cs="Times New Roman"/>
          <w:bCs/>
          <w:color w:val="000000" w:themeColor="text1"/>
          <w:kern w:val="0"/>
          <w:sz w:val="24"/>
          <w:szCs w:val="24"/>
        </w:rPr>
        <w:t>2</w:t>
      </w:r>
      <w:r w:rsidR="00DD0415" w:rsidRPr="004945F9">
        <w:rPr>
          <w:rFonts w:ascii="Book Antiqua" w:eastAsia="Minion-Black" w:hAnsi="Book Antiqua" w:cs="Times New Roman"/>
          <w:bCs/>
          <w:color w:val="000000" w:themeColor="text1"/>
          <w:kern w:val="0"/>
          <w:sz w:val="24"/>
          <w:szCs w:val="24"/>
        </w:rPr>
        <w:t>F)</w:t>
      </w:r>
      <w:r w:rsidRPr="004945F9">
        <w:rPr>
          <w:rFonts w:ascii="Book Antiqua" w:eastAsia="Minion-Black" w:hAnsi="Book Antiqua" w:cs="Times New Roman"/>
          <w:bCs/>
          <w:color w:val="000000" w:themeColor="text1"/>
          <w:kern w:val="0"/>
          <w:sz w:val="24"/>
          <w:szCs w:val="24"/>
        </w:rPr>
        <w:t>. However, the levels of cardiac enzymes in the SAP</w:t>
      </w:r>
      <w:r w:rsidR="007D78C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7D78C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APD group were significantly lower compared with those in the SAP group (</w:t>
      </w:r>
      <w:r w:rsidRPr="004945F9">
        <w:rPr>
          <w:rFonts w:ascii="Book Antiqua" w:eastAsia="Minion-Black" w:hAnsi="Book Antiqua" w:cs="Times New Roman"/>
          <w:bCs/>
          <w:i/>
          <w:iCs/>
          <w:color w:val="000000" w:themeColor="text1"/>
          <w:kern w:val="0"/>
          <w:sz w:val="24"/>
          <w:szCs w:val="24"/>
        </w:rPr>
        <w:t>P</w:t>
      </w:r>
      <w:r w:rsidR="00DD041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&lt;</w:t>
      </w:r>
      <w:r w:rsidR="00DD041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0.01), especially</w:t>
      </w:r>
      <w:r w:rsidR="00DD0415" w:rsidRPr="004945F9">
        <w:rPr>
          <w:rFonts w:ascii="Book Antiqua" w:eastAsia="Minion-Black" w:hAnsi="Book Antiqua" w:cs="Times New Roman"/>
          <w:bCs/>
          <w:color w:val="000000" w:themeColor="text1"/>
          <w:kern w:val="0"/>
          <w:sz w:val="24"/>
          <w:szCs w:val="24"/>
        </w:rPr>
        <w:t xml:space="preserve"> </w:t>
      </w:r>
      <w:r w:rsidR="00FF01F2" w:rsidRPr="004945F9">
        <w:rPr>
          <w:rFonts w:ascii="Book Antiqua" w:hAnsi="Book Antiqua" w:cs="Times New Roman"/>
          <w:color w:val="000000" w:themeColor="text1"/>
          <w:kern w:val="0"/>
          <w:sz w:val="24"/>
          <w:szCs w:val="24"/>
        </w:rPr>
        <w:t xml:space="preserve">creatine kinase-MB </w:t>
      </w:r>
      <w:r w:rsidRPr="004945F9">
        <w:rPr>
          <w:rFonts w:ascii="Book Antiqua" w:eastAsia="Minion-Black" w:hAnsi="Book Antiqua" w:cs="Times New Roman"/>
          <w:bCs/>
          <w:color w:val="000000" w:themeColor="text1"/>
          <w:kern w:val="0"/>
          <w:sz w:val="24"/>
          <w:szCs w:val="24"/>
        </w:rPr>
        <w:t xml:space="preserve">and </w:t>
      </w:r>
      <w:r w:rsidR="00FF01F2" w:rsidRPr="004945F9">
        <w:rPr>
          <w:rFonts w:ascii="Book Antiqua" w:hAnsi="Book Antiqua" w:cs="Times New Roman"/>
          <w:color w:val="000000" w:themeColor="text1"/>
          <w:kern w:val="0"/>
          <w:sz w:val="24"/>
          <w:szCs w:val="24"/>
        </w:rPr>
        <w:t>cardiac troponin-I</w:t>
      </w:r>
      <w:r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 xml:space="preserve">which are </w:t>
      </w:r>
      <w:r w:rsidRPr="004945F9">
        <w:rPr>
          <w:rFonts w:ascii="Book Antiqua" w:eastAsia="Minion-Black" w:hAnsi="Book Antiqua" w:cs="Times New Roman"/>
          <w:bCs/>
          <w:color w:val="000000" w:themeColor="text1"/>
          <w:kern w:val="0"/>
          <w:sz w:val="24"/>
          <w:szCs w:val="24"/>
        </w:rPr>
        <w:t xml:space="preserve">specific </w:t>
      </w:r>
      <w:r w:rsidR="008B03E2" w:rsidRPr="004945F9">
        <w:rPr>
          <w:rFonts w:ascii="Book Antiqua" w:eastAsia="Minion-Black" w:hAnsi="Book Antiqua" w:cs="Times New Roman"/>
          <w:bCs/>
          <w:color w:val="000000" w:themeColor="text1"/>
          <w:kern w:val="0"/>
          <w:sz w:val="24"/>
          <w:szCs w:val="24"/>
        </w:rPr>
        <w:t xml:space="preserve">indexes </w:t>
      </w:r>
      <w:r w:rsidRPr="004945F9">
        <w:rPr>
          <w:rFonts w:ascii="Book Antiqua" w:eastAsia="Minion-Black" w:hAnsi="Book Antiqua" w:cs="Times New Roman"/>
          <w:bCs/>
          <w:color w:val="000000" w:themeColor="text1"/>
          <w:kern w:val="0"/>
          <w:sz w:val="24"/>
          <w:szCs w:val="24"/>
        </w:rPr>
        <w:t>of cardiac injury. These results suggest</w:t>
      </w:r>
      <w:r w:rsidR="005F71E1" w:rsidRPr="004945F9">
        <w:rPr>
          <w:rFonts w:ascii="Book Antiqua" w:eastAsia="Minion-Black" w:hAnsi="Book Antiqua" w:cs="Times New Roman"/>
          <w:bCs/>
          <w:color w:val="000000" w:themeColor="text1"/>
          <w:kern w:val="0"/>
          <w:sz w:val="24"/>
          <w:szCs w:val="24"/>
        </w:rPr>
        <w:t>ed</w:t>
      </w:r>
      <w:r w:rsidRPr="004945F9">
        <w:rPr>
          <w:rFonts w:ascii="Book Antiqua" w:eastAsia="Minion-Black" w:hAnsi="Book Antiqua" w:cs="Times New Roman"/>
          <w:bCs/>
          <w:color w:val="000000" w:themeColor="text1"/>
          <w:kern w:val="0"/>
          <w:sz w:val="24"/>
          <w:szCs w:val="24"/>
        </w:rPr>
        <w:t xml:space="preserve"> that APD treatment preserve</w:t>
      </w:r>
      <w:r w:rsidR="005F71E1" w:rsidRPr="004945F9">
        <w:rPr>
          <w:rFonts w:ascii="Book Antiqua" w:eastAsia="Minion-Black" w:hAnsi="Book Antiqua" w:cs="Times New Roman"/>
          <w:bCs/>
          <w:color w:val="000000" w:themeColor="text1"/>
          <w:kern w:val="0"/>
          <w:sz w:val="24"/>
          <w:szCs w:val="24"/>
        </w:rPr>
        <w:t>d</w:t>
      </w:r>
      <w:r w:rsidRPr="004945F9">
        <w:rPr>
          <w:rFonts w:ascii="Book Antiqua" w:eastAsia="Minion-Black" w:hAnsi="Book Antiqua" w:cs="Times New Roman"/>
          <w:bCs/>
          <w:color w:val="000000" w:themeColor="text1"/>
          <w:kern w:val="0"/>
          <w:sz w:val="24"/>
          <w:szCs w:val="24"/>
        </w:rPr>
        <w:t xml:space="preserve"> histopathology and </w:t>
      </w:r>
      <w:bookmarkStart w:id="76" w:name="OLE_LINK47"/>
      <w:r w:rsidRPr="004945F9">
        <w:rPr>
          <w:rFonts w:ascii="Book Antiqua" w:eastAsia="Minion-Black" w:hAnsi="Book Antiqua" w:cs="Times New Roman"/>
          <w:bCs/>
          <w:color w:val="000000" w:themeColor="text1"/>
          <w:kern w:val="0"/>
          <w:sz w:val="24"/>
          <w:szCs w:val="24"/>
        </w:rPr>
        <w:t>decrease</w:t>
      </w:r>
      <w:bookmarkEnd w:id="76"/>
      <w:r w:rsidR="005F71E1" w:rsidRPr="004945F9">
        <w:rPr>
          <w:rFonts w:ascii="Book Antiqua" w:eastAsia="Minion-Black" w:hAnsi="Book Antiqua" w:cs="Times New Roman"/>
          <w:bCs/>
          <w:color w:val="000000" w:themeColor="text1"/>
          <w:kern w:val="0"/>
          <w:sz w:val="24"/>
          <w:szCs w:val="24"/>
        </w:rPr>
        <w:t>d</w:t>
      </w:r>
      <w:r w:rsidRPr="004945F9">
        <w:rPr>
          <w:rFonts w:ascii="Book Antiqua" w:eastAsia="Minion-Black" w:hAnsi="Book Antiqua" w:cs="Times New Roman"/>
          <w:bCs/>
          <w:color w:val="000000" w:themeColor="text1"/>
          <w:kern w:val="0"/>
          <w:sz w:val="24"/>
          <w:szCs w:val="24"/>
        </w:rPr>
        <w:t xml:space="preserve"> the levels of cardiac-related enzymes.</w:t>
      </w:r>
    </w:p>
    <w:p w14:paraId="0B8B99E1" w14:textId="0660EB87" w:rsidR="00CC1EEA" w:rsidRPr="004945F9" w:rsidRDefault="00CC1EEA" w:rsidP="004945F9">
      <w:pPr>
        <w:adjustRightInd w:val="0"/>
        <w:snapToGrid w:val="0"/>
        <w:spacing w:line="360" w:lineRule="auto"/>
        <w:rPr>
          <w:rFonts w:ascii="Book Antiqua" w:hAnsi="Book Antiqua" w:cs="Times New Roman"/>
          <w:i/>
          <w:color w:val="000000" w:themeColor="text1"/>
          <w:kern w:val="0"/>
          <w:sz w:val="24"/>
          <w:szCs w:val="24"/>
        </w:rPr>
      </w:pPr>
    </w:p>
    <w:p w14:paraId="64D31DB1" w14:textId="64A2C204" w:rsidR="00BA0900" w:rsidRPr="004945F9" w:rsidRDefault="00BA0900" w:rsidP="004945F9">
      <w:pPr>
        <w:adjustRightInd w:val="0"/>
        <w:snapToGrid w:val="0"/>
        <w:spacing w:line="360" w:lineRule="auto"/>
        <w:rPr>
          <w:rFonts w:ascii="Book Antiqua" w:hAnsi="Book Antiqua" w:cs="Times New Roman"/>
          <w:b/>
          <w:bCs/>
          <w:i/>
          <w:color w:val="000000" w:themeColor="text1"/>
          <w:kern w:val="0"/>
          <w:sz w:val="24"/>
          <w:szCs w:val="24"/>
        </w:rPr>
      </w:pPr>
      <w:r w:rsidRPr="004945F9">
        <w:rPr>
          <w:rFonts w:ascii="Book Antiqua" w:hAnsi="Book Antiqua" w:cs="Times New Roman"/>
          <w:b/>
          <w:bCs/>
          <w:i/>
          <w:color w:val="000000" w:themeColor="text1"/>
          <w:kern w:val="0"/>
          <w:sz w:val="24"/>
          <w:szCs w:val="24"/>
        </w:rPr>
        <w:t xml:space="preserve">APD treatment </w:t>
      </w:r>
      <w:bookmarkStart w:id="77" w:name="OLE_LINK8"/>
      <w:r w:rsidR="00FA6B04" w:rsidRPr="004945F9">
        <w:rPr>
          <w:rFonts w:ascii="Book Antiqua" w:hAnsi="Book Antiqua" w:cs="Times New Roman"/>
          <w:b/>
          <w:bCs/>
          <w:i/>
          <w:color w:val="000000" w:themeColor="text1"/>
          <w:kern w:val="0"/>
          <w:sz w:val="24"/>
          <w:szCs w:val="24"/>
        </w:rPr>
        <w:t xml:space="preserve">improved </w:t>
      </w:r>
      <w:r w:rsidRPr="004945F9">
        <w:rPr>
          <w:rFonts w:ascii="Book Antiqua" w:hAnsi="Book Antiqua" w:cs="Times New Roman"/>
          <w:b/>
          <w:bCs/>
          <w:i/>
          <w:color w:val="000000" w:themeColor="text1"/>
          <w:kern w:val="0"/>
          <w:sz w:val="24"/>
          <w:szCs w:val="24"/>
        </w:rPr>
        <w:t>cardiac function</w:t>
      </w:r>
      <w:bookmarkEnd w:id="77"/>
      <w:r w:rsidRPr="004945F9">
        <w:rPr>
          <w:rFonts w:ascii="Book Antiqua" w:hAnsi="Book Antiqua" w:cs="Times New Roman"/>
          <w:b/>
          <w:bCs/>
          <w:i/>
          <w:color w:val="000000" w:themeColor="text1"/>
          <w:kern w:val="0"/>
          <w:sz w:val="24"/>
          <w:szCs w:val="24"/>
        </w:rPr>
        <w:t xml:space="preserve"> in SAP rats</w:t>
      </w:r>
    </w:p>
    <w:p w14:paraId="480ACD04" w14:textId="03901E41" w:rsidR="009D7B0C" w:rsidRPr="004945F9" w:rsidRDefault="009D7B0C"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To evaluate the effect of APD treatment on </w:t>
      </w:r>
      <w:r w:rsidR="00DD0415" w:rsidRPr="004945F9">
        <w:rPr>
          <w:rFonts w:ascii="Book Antiqua" w:eastAsia="Minion-Black" w:hAnsi="Book Antiqua" w:cs="Times New Roman"/>
          <w:bCs/>
          <w:color w:val="000000" w:themeColor="text1"/>
          <w:kern w:val="0"/>
          <w:sz w:val="24"/>
          <w:szCs w:val="24"/>
        </w:rPr>
        <w:t xml:space="preserve">cardiac functional </w:t>
      </w:r>
      <w:r w:rsidRPr="004945F9">
        <w:rPr>
          <w:rFonts w:ascii="Book Antiqua" w:eastAsia="Minion-Black" w:hAnsi="Book Antiqua" w:cs="Times New Roman"/>
          <w:bCs/>
          <w:color w:val="000000" w:themeColor="text1"/>
          <w:kern w:val="0"/>
          <w:sz w:val="24"/>
          <w:szCs w:val="24"/>
        </w:rPr>
        <w:t xml:space="preserve">abnormality caused by SAP, </w:t>
      </w:r>
      <w:r w:rsidR="00ED3C6D" w:rsidRPr="004945F9">
        <w:rPr>
          <w:rFonts w:ascii="Book Antiqua" w:eastAsia="Minion-Black" w:hAnsi="Book Antiqua" w:cs="Times New Roman"/>
          <w:bCs/>
          <w:color w:val="000000" w:themeColor="text1"/>
          <w:kern w:val="0"/>
          <w:sz w:val="24"/>
          <w:szCs w:val="24"/>
        </w:rPr>
        <w:t>echocardiographic</w:t>
      </w:r>
      <w:r w:rsidRPr="004945F9">
        <w:rPr>
          <w:rFonts w:ascii="Book Antiqua" w:eastAsia="Minion-Black" w:hAnsi="Book Antiqua" w:cs="Times New Roman"/>
          <w:bCs/>
          <w:color w:val="000000" w:themeColor="text1"/>
          <w:kern w:val="0"/>
          <w:sz w:val="24"/>
          <w:szCs w:val="24"/>
        </w:rPr>
        <w:t xml:space="preserve"> and </w:t>
      </w:r>
      <w:bookmarkStart w:id="78" w:name="OLE_LINK84"/>
      <w:bookmarkStart w:id="79" w:name="OLE_LINK85"/>
      <w:r w:rsidR="005F52BC" w:rsidRPr="004945F9">
        <w:rPr>
          <w:rFonts w:ascii="Book Antiqua" w:eastAsia="Minion-Black" w:hAnsi="Book Antiqua" w:cs="Times New Roman"/>
          <w:bCs/>
          <w:color w:val="000000" w:themeColor="text1"/>
          <w:kern w:val="0"/>
          <w:sz w:val="24"/>
          <w:szCs w:val="24"/>
        </w:rPr>
        <w:t>hemodynamic changes</w:t>
      </w:r>
      <w:bookmarkEnd w:id="78"/>
      <w:bookmarkEnd w:id="79"/>
      <w:r w:rsidRPr="004945F9">
        <w:rPr>
          <w:rFonts w:ascii="Book Antiqua" w:eastAsia="Minion-Black" w:hAnsi="Book Antiqua" w:cs="Times New Roman"/>
          <w:bCs/>
          <w:color w:val="000000" w:themeColor="text1"/>
          <w:kern w:val="0"/>
          <w:sz w:val="24"/>
          <w:szCs w:val="24"/>
        </w:rPr>
        <w:t xml:space="preserve"> were recorded 24 h after SAP challenge. </w:t>
      </w:r>
      <w:r w:rsidR="000348B4" w:rsidRPr="004945F9">
        <w:rPr>
          <w:rFonts w:ascii="Book Antiqua" w:eastAsia="Minion-Black" w:hAnsi="Book Antiqua" w:cs="Times New Roman"/>
          <w:bCs/>
          <w:color w:val="000000" w:themeColor="text1"/>
          <w:kern w:val="0"/>
          <w:sz w:val="24"/>
          <w:szCs w:val="24"/>
        </w:rPr>
        <w:t>Echocardiography</w:t>
      </w:r>
      <w:r w:rsidRPr="004945F9">
        <w:rPr>
          <w:rFonts w:ascii="Book Antiqua" w:eastAsia="Minion-Black" w:hAnsi="Book Antiqua" w:cs="Times New Roman"/>
          <w:bCs/>
          <w:color w:val="000000" w:themeColor="text1"/>
          <w:kern w:val="0"/>
          <w:sz w:val="24"/>
          <w:szCs w:val="24"/>
        </w:rPr>
        <w:t xml:space="preserve"> </w:t>
      </w:r>
      <w:r w:rsidR="005F52BC" w:rsidRPr="004945F9">
        <w:rPr>
          <w:rFonts w:ascii="Book Antiqua" w:eastAsia="Minion-Black" w:hAnsi="Book Antiqua" w:cs="Times New Roman"/>
          <w:bCs/>
          <w:color w:val="000000" w:themeColor="text1"/>
          <w:kern w:val="0"/>
          <w:sz w:val="24"/>
          <w:szCs w:val="24"/>
        </w:rPr>
        <w:t>was</w:t>
      </w:r>
      <w:r w:rsidRPr="004945F9">
        <w:rPr>
          <w:rFonts w:ascii="Book Antiqua" w:eastAsia="Minion-Black" w:hAnsi="Book Antiqua" w:cs="Times New Roman"/>
          <w:bCs/>
          <w:color w:val="000000" w:themeColor="text1"/>
          <w:kern w:val="0"/>
          <w:sz w:val="24"/>
          <w:szCs w:val="24"/>
        </w:rPr>
        <w:t xml:space="preserve"> a sensitive indicator </w:t>
      </w:r>
      <w:r w:rsidR="00DD0415" w:rsidRPr="004945F9">
        <w:rPr>
          <w:rFonts w:ascii="Book Antiqua" w:eastAsia="Minion-Black" w:hAnsi="Book Antiqua" w:cs="Times New Roman"/>
          <w:bCs/>
          <w:color w:val="000000" w:themeColor="text1"/>
          <w:kern w:val="0"/>
          <w:sz w:val="24"/>
          <w:szCs w:val="24"/>
        </w:rPr>
        <w:t xml:space="preserve">of </w:t>
      </w:r>
      <w:r w:rsidRPr="004945F9">
        <w:rPr>
          <w:rFonts w:ascii="Book Antiqua" w:eastAsia="Minion-Black" w:hAnsi="Book Antiqua" w:cs="Times New Roman"/>
          <w:bCs/>
          <w:color w:val="000000" w:themeColor="text1"/>
          <w:kern w:val="0"/>
          <w:sz w:val="24"/>
          <w:szCs w:val="24"/>
        </w:rPr>
        <w:t xml:space="preserve">cardiac function during SAP. Figure </w:t>
      </w:r>
      <w:r w:rsidR="002D373A" w:rsidRPr="004945F9">
        <w:rPr>
          <w:rFonts w:ascii="Book Antiqua" w:eastAsia="Minion-Black" w:hAnsi="Book Antiqua" w:cs="Times New Roman"/>
          <w:bCs/>
          <w:color w:val="000000" w:themeColor="text1"/>
          <w:kern w:val="0"/>
          <w:sz w:val="24"/>
          <w:szCs w:val="24"/>
        </w:rPr>
        <w:t>3</w:t>
      </w:r>
      <w:r w:rsidR="005F71E1" w:rsidRPr="004945F9">
        <w:rPr>
          <w:rFonts w:ascii="Book Antiqua" w:eastAsia="Minion-Black" w:hAnsi="Book Antiqua" w:cs="Times New Roman"/>
          <w:bCs/>
          <w:color w:val="000000" w:themeColor="text1"/>
          <w:kern w:val="0"/>
          <w:sz w:val="24"/>
          <w:szCs w:val="24"/>
        </w:rPr>
        <w:t>A</w:t>
      </w:r>
      <w:r w:rsidR="008F439E" w:rsidRPr="004945F9">
        <w:rPr>
          <w:rFonts w:ascii="Book Antiqua" w:eastAsia="Minion-Black" w:hAnsi="Book Antiqua" w:cs="Times New Roman"/>
          <w:bCs/>
          <w:color w:val="000000" w:themeColor="text1"/>
          <w:kern w:val="0"/>
          <w:sz w:val="24"/>
          <w:szCs w:val="24"/>
        </w:rPr>
        <w:t>-</w:t>
      </w:r>
      <w:r w:rsidR="00FF39F0" w:rsidRPr="004945F9">
        <w:rPr>
          <w:rFonts w:ascii="Book Antiqua" w:eastAsia="Minion-Black" w:hAnsi="Book Antiqua" w:cs="Times New Roman"/>
          <w:bCs/>
          <w:color w:val="000000" w:themeColor="text1"/>
          <w:kern w:val="0"/>
          <w:sz w:val="24"/>
          <w:szCs w:val="24"/>
        </w:rPr>
        <w:t>3</w:t>
      </w:r>
      <w:r w:rsidR="005F71E1" w:rsidRPr="004945F9">
        <w:rPr>
          <w:rFonts w:ascii="Book Antiqua" w:eastAsia="Minion-Black" w:hAnsi="Book Antiqua" w:cs="Times New Roman"/>
          <w:bCs/>
          <w:color w:val="000000" w:themeColor="text1"/>
          <w:kern w:val="0"/>
          <w:sz w:val="24"/>
          <w:szCs w:val="24"/>
        </w:rPr>
        <w:t>F</w:t>
      </w:r>
      <w:r w:rsidR="00DD0415" w:rsidRPr="004945F9">
        <w:rPr>
          <w:rFonts w:ascii="Book Antiqua" w:eastAsia="Minion-Black" w:hAnsi="Book Antiqua" w:cs="Times New Roman"/>
          <w:bCs/>
          <w:color w:val="000000" w:themeColor="text1"/>
          <w:kern w:val="0"/>
          <w:sz w:val="24"/>
          <w:szCs w:val="24"/>
        </w:rPr>
        <w:t xml:space="preserve"> shows </w:t>
      </w:r>
      <w:r w:rsidR="000348B4" w:rsidRPr="004945F9">
        <w:rPr>
          <w:rFonts w:ascii="Book Antiqua" w:eastAsia="Minion-Black" w:hAnsi="Book Antiqua" w:cs="Times New Roman"/>
          <w:bCs/>
          <w:color w:val="000000" w:themeColor="text1"/>
          <w:kern w:val="0"/>
          <w:sz w:val="24"/>
          <w:szCs w:val="24"/>
        </w:rPr>
        <w:t xml:space="preserve">representative M-mode images and parameters </w:t>
      </w:r>
      <w:r w:rsidR="00DD0415" w:rsidRPr="004945F9">
        <w:rPr>
          <w:rFonts w:ascii="Book Antiqua" w:eastAsia="Minion-Black" w:hAnsi="Book Antiqua" w:cs="Times New Roman"/>
          <w:bCs/>
          <w:color w:val="000000" w:themeColor="text1"/>
          <w:kern w:val="0"/>
          <w:sz w:val="24"/>
          <w:szCs w:val="24"/>
        </w:rPr>
        <w:t>from echocardiographic analysis</w:t>
      </w:r>
      <w:r w:rsidR="000348B4" w:rsidRPr="004945F9">
        <w:rPr>
          <w:rFonts w:ascii="Book Antiqua" w:eastAsia="Minion-Black" w:hAnsi="Book Antiqua" w:cs="Times New Roman"/>
          <w:bCs/>
          <w:color w:val="000000" w:themeColor="text1"/>
          <w:kern w:val="0"/>
          <w:sz w:val="24"/>
          <w:szCs w:val="24"/>
        </w:rPr>
        <w:t xml:space="preserve">. No significant differences were evidenced among </w:t>
      </w:r>
      <w:r w:rsidR="00DD0415" w:rsidRPr="004945F9">
        <w:rPr>
          <w:rFonts w:ascii="Book Antiqua" w:eastAsia="Minion-Black" w:hAnsi="Book Antiqua" w:cs="Times New Roman"/>
          <w:bCs/>
          <w:color w:val="000000" w:themeColor="text1"/>
          <w:kern w:val="0"/>
          <w:sz w:val="24"/>
          <w:szCs w:val="24"/>
        </w:rPr>
        <w:t xml:space="preserve">the three </w:t>
      </w:r>
      <w:r w:rsidR="000348B4" w:rsidRPr="004945F9">
        <w:rPr>
          <w:rFonts w:ascii="Book Antiqua" w:eastAsia="Minion-Black" w:hAnsi="Book Antiqua" w:cs="Times New Roman"/>
          <w:bCs/>
          <w:color w:val="000000" w:themeColor="text1"/>
          <w:kern w:val="0"/>
          <w:sz w:val="24"/>
          <w:szCs w:val="24"/>
        </w:rPr>
        <w:t xml:space="preserve">groups in terms of </w:t>
      </w:r>
      <w:r w:rsidR="008F439E" w:rsidRPr="004945F9">
        <w:rPr>
          <w:rFonts w:ascii="Book Antiqua" w:hAnsi="Book Antiqua" w:cs="Times New Roman"/>
          <w:color w:val="000000" w:themeColor="text1"/>
          <w:kern w:val="0"/>
          <w:sz w:val="24"/>
          <w:szCs w:val="24"/>
        </w:rPr>
        <w:t>left ventricular end-diastolic dimension</w:t>
      </w:r>
      <w:r w:rsidR="000348B4" w:rsidRPr="004945F9">
        <w:rPr>
          <w:rFonts w:ascii="Book Antiqua" w:eastAsia="Minion-Black" w:hAnsi="Book Antiqua" w:cs="Times New Roman"/>
          <w:bCs/>
          <w:color w:val="000000" w:themeColor="text1"/>
          <w:kern w:val="0"/>
          <w:sz w:val="24"/>
          <w:szCs w:val="24"/>
        </w:rPr>
        <w:t xml:space="preserve">. Compared with the sham group, increasing </w:t>
      </w:r>
      <w:r w:rsidR="008F439E" w:rsidRPr="004945F9">
        <w:rPr>
          <w:rFonts w:ascii="Book Antiqua" w:hAnsi="Book Antiqua" w:cs="Times New Roman"/>
          <w:color w:val="000000" w:themeColor="text1"/>
          <w:kern w:val="0"/>
          <w:sz w:val="24"/>
          <w:szCs w:val="24"/>
        </w:rPr>
        <w:t>left ventricular end-systolic dimension</w:t>
      </w:r>
      <w:r w:rsidR="000348B4" w:rsidRPr="004945F9">
        <w:rPr>
          <w:rFonts w:ascii="Book Antiqua" w:eastAsia="Minion-Black" w:hAnsi="Book Antiqua" w:cs="Times New Roman"/>
          <w:bCs/>
          <w:color w:val="000000" w:themeColor="text1"/>
          <w:kern w:val="0"/>
          <w:sz w:val="24"/>
          <w:szCs w:val="24"/>
        </w:rPr>
        <w:t xml:space="preserve"> was observed in SAP, but the increased level was attenuated by APD treatment. </w:t>
      </w:r>
      <w:r w:rsidR="00992C40" w:rsidRPr="004945F9">
        <w:rPr>
          <w:rFonts w:ascii="Book Antiqua" w:hAnsi="Book Antiqua" w:cs="Times New Roman"/>
          <w:color w:val="000000" w:themeColor="text1"/>
          <w:kern w:val="0"/>
          <w:sz w:val="24"/>
          <w:szCs w:val="24"/>
        </w:rPr>
        <w:t>Heart rate</w:t>
      </w:r>
      <w:r w:rsidR="000348B4" w:rsidRPr="004945F9">
        <w:rPr>
          <w:rFonts w:ascii="Book Antiqua" w:eastAsia="Minion-Black" w:hAnsi="Book Antiqua" w:cs="Times New Roman"/>
          <w:bCs/>
          <w:color w:val="000000" w:themeColor="text1"/>
          <w:kern w:val="0"/>
          <w:sz w:val="24"/>
          <w:szCs w:val="24"/>
        </w:rPr>
        <w:t xml:space="preserve">, </w:t>
      </w:r>
      <w:r w:rsidR="008F439E" w:rsidRPr="004945F9">
        <w:rPr>
          <w:rFonts w:ascii="Book Antiqua" w:hAnsi="Book Antiqua" w:cs="Times New Roman"/>
          <w:color w:val="000000" w:themeColor="text1"/>
          <w:kern w:val="0"/>
          <w:sz w:val="24"/>
          <w:szCs w:val="24"/>
        </w:rPr>
        <w:t>fractional shortening</w:t>
      </w:r>
      <w:r w:rsidR="000348B4" w:rsidRPr="004945F9">
        <w:rPr>
          <w:rFonts w:ascii="Book Antiqua" w:eastAsia="Minion-Black" w:hAnsi="Book Antiqua" w:cs="Times New Roman"/>
          <w:bCs/>
          <w:color w:val="000000" w:themeColor="text1"/>
          <w:kern w:val="0"/>
          <w:sz w:val="24"/>
          <w:szCs w:val="24"/>
        </w:rPr>
        <w:t xml:space="preserve"> and </w:t>
      </w:r>
      <w:r w:rsidR="007A341B" w:rsidRPr="007A341B">
        <w:rPr>
          <w:rFonts w:ascii="Book Antiqua" w:eastAsia="Minion-Black" w:hAnsi="Book Antiqua" w:cs="Times New Roman"/>
          <w:bCs/>
          <w:color w:val="000000" w:themeColor="text1"/>
          <w:kern w:val="0"/>
          <w:sz w:val="24"/>
          <w:szCs w:val="24"/>
        </w:rPr>
        <w:t>ejection fraction</w:t>
      </w:r>
      <w:r w:rsidR="000348B4"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decreased</w:t>
      </w:r>
      <w:r w:rsidR="000348B4"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 xml:space="preserve">significantly </w:t>
      </w:r>
      <w:r w:rsidR="000348B4" w:rsidRPr="004945F9">
        <w:rPr>
          <w:rFonts w:ascii="Book Antiqua" w:eastAsia="Minion-Black" w:hAnsi="Book Antiqua" w:cs="Times New Roman"/>
          <w:bCs/>
          <w:color w:val="000000" w:themeColor="text1"/>
          <w:kern w:val="0"/>
          <w:sz w:val="24"/>
          <w:szCs w:val="24"/>
        </w:rPr>
        <w:t xml:space="preserve">after SAP challenge, </w:t>
      </w:r>
      <w:r w:rsidR="00DD0415" w:rsidRPr="004945F9">
        <w:rPr>
          <w:rFonts w:ascii="Book Antiqua" w:eastAsia="Minion-Black" w:hAnsi="Book Antiqua" w:cs="Times New Roman"/>
          <w:bCs/>
          <w:color w:val="000000" w:themeColor="text1"/>
          <w:kern w:val="0"/>
          <w:sz w:val="24"/>
          <w:szCs w:val="24"/>
        </w:rPr>
        <w:t xml:space="preserve">but </w:t>
      </w:r>
      <w:r w:rsidR="000348B4" w:rsidRPr="004945F9">
        <w:rPr>
          <w:rFonts w:ascii="Book Antiqua" w:eastAsia="Minion-Black" w:hAnsi="Book Antiqua" w:cs="Times New Roman"/>
          <w:bCs/>
          <w:color w:val="000000" w:themeColor="text1"/>
          <w:kern w:val="0"/>
          <w:sz w:val="24"/>
          <w:szCs w:val="24"/>
        </w:rPr>
        <w:t xml:space="preserve">this was reversed with APD treatment. </w:t>
      </w:r>
      <w:r w:rsidR="00A74A9D" w:rsidRPr="004945F9">
        <w:rPr>
          <w:rFonts w:ascii="Book Antiqua" w:eastAsia="Minion-Black" w:hAnsi="Book Antiqua" w:cs="Times New Roman"/>
          <w:bCs/>
          <w:color w:val="000000" w:themeColor="text1"/>
          <w:kern w:val="0"/>
          <w:sz w:val="24"/>
          <w:szCs w:val="24"/>
        </w:rPr>
        <w:t>In the hemodynamic</w:t>
      </w:r>
      <w:r w:rsidR="000348B4" w:rsidRPr="004945F9">
        <w:rPr>
          <w:rFonts w:ascii="Book Antiqua" w:eastAsia="Minion-Black" w:hAnsi="Book Antiqua" w:cs="Times New Roman"/>
          <w:bCs/>
          <w:color w:val="000000" w:themeColor="text1"/>
          <w:kern w:val="0"/>
          <w:sz w:val="24"/>
          <w:szCs w:val="24"/>
        </w:rPr>
        <w:t xml:space="preserve"> </w:t>
      </w:r>
      <w:r w:rsidR="00A74A9D" w:rsidRPr="004945F9">
        <w:rPr>
          <w:rFonts w:ascii="Book Antiqua" w:eastAsia="Minion-Black" w:hAnsi="Book Antiqua" w:cs="Times New Roman"/>
          <w:bCs/>
          <w:color w:val="000000" w:themeColor="text1"/>
          <w:kern w:val="0"/>
          <w:sz w:val="24"/>
          <w:szCs w:val="24"/>
        </w:rPr>
        <w:t xml:space="preserve">change evaluation, blood pressure </w:t>
      </w:r>
      <w:r w:rsidR="000348B4" w:rsidRPr="004945F9">
        <w:rPr>
          <w:rFonts w:ascii="Book Antiqua" w:eastAsia="Minion-Black" w:hAnsi="Book Antiqua" w:cs="Times New Roman"/>
          <w:bCs/>
          <w:color w:val="000000" w:themeColor="text1"/>
          <w:kern w:val="0"/>
          <w:sz w:val="24"/>
          <w:szCs w:val="24"/>
        </w:rPr>
        <w:t>was</w:t>
      </w:r>
      <w:r w:rsidR="00A74A9D" w:rsidRPr="004945F9">
        <w:rPr>
          <w:rFonts w:ascii="Book Antiqua" w:eastAsia="Minion-Black" w:hAnsi="Book Antiqua" w:cs="Times New Roman"/>
          <w:bCs/>
          <w:color w:val="000000" w:themeColor="text1"/>
          <w:kern w:val="0"/>
          <w:sz w:val="24"/>
          <w:szCs w:val="24"/>
        </w:rPr>
        <w:t xml:space="preserve"> measured. </w:t>
      </w:r>
      <w:r w:rsidR="00DD0415" w:rsidRPr="004945F9">
        <w:rPr>
          <w:rFonts w:ascii="Book Antiqua" w:eastAsia="Minion-Black" w:hAnsi="Book Antiqua" w:cs="Times New Roman"/>
          <w:bCs/>
          <w:color w:val="000000" w:themeColor="text1"/>
          <w:kern w:val="0"/>
          <w:sz w:val="24"/>
          <w:szCs w:val="24"/>
        </w:rPr>
        <w:t xml:space="preserve">Systolic </w:t>
      </w:r>
      <w:r w:rsidR="005F52BC" w:rsidRPr="004945F9">
        <w:rPr>
          <w:rFonts w:ascii="Book Antiqua" w:eastAsia="Minion-Black" w:hAnsi="Book Antiqua" w:cs="Times New Roman"/>
          <w:bCs/>
          <w:color w:val="000000" w:themeColor="text1"/>
          <w:kern w:val="0"/>
          <w:sz w:val="24"/>
          <w:szCs w:val="24"/>
        </w:rPr>
        <w:t xml:space="preserve">and </w:t>
      </w:r>
      <w:r w:rsidR="00164D68" w:rsidRPr="004945F9">
        <w:rPr>
          <w:rFonts w:ascii="Book Antiqua" w:eastAsia="Minion-Black" w:hAnsi="Book Antiqua" w:cs="Times New Roman"/>
          <w:bCs/>
          <w:color w:val="000000" w:themeColor="text1"/>
          <w:kern w:val="0"/>
          <w:sz w:val="24"/>
          <w:szCs w:val="24"/>
        </w:rPr>
        <w:t xml:space="preserve">diastolic </w:t>
      </w:r>
      <w:r w:rsidR="00DD0415" w:rsidRPr="004945F9">
        <w:rPr>
          <w:rFonts w:ascii="Book Antiqua" w:eastAsia="Minion-Black" w:hAnsi="Book Antiqua" w:cs="Times New Roman"/>
          <w:bCs/>
          <w:color w:val="000000" w:themeColor="text1"/>
          <w:kern w:val="0"/>
          <w:sz w:val="24"/>
          <w:szCs w:val="24"/>
        </w:rPr>
        <w:t xml:space="preserve">blood </w:t>
      </w:r>
      <w:proofErr w:type="gramStart"/>
      <w:r w:rsidR="00164D68" w:rsidRPr="004945F9">
        <w:rPr>
          <w:rFonts w:ascii="Book Antiqua" w:eastAsia="Minion-Black" w:hAnsi="Book Antiqua" w:cs="Times New Roman"/>
          <w:bCs/>
          <w:color w:val="000000" w:themeColor="text1"/>
          <w:kern w:val="0"/>
          <w:sz w:val="24"/>
          <w:szCs w:val="24"/>
        </w:rPr>
        <w:t>pressure</w:t>
      </w:r>
      <w:r w:rsidR="005F52BC" w:rsidRPr="004945F9">
        <w:rPr>
          <w:rFonts w:ascii="Book Antiqua" w:eastAsia="Minion-Black" w:hAnsi="Book Antiqua" w:cs="Times New Roman"/>
          <w:bCs/>
          <w:color w:val="000000" w:themeColor="text1"/>
          <w:kern w:val="0"/>
          <w:sz w:val="24"/>
          <w:szCs w:val="24"/>
        </w:rPr>
        <w:t xml:space="preserve"> were</w:t>
      </w:r>
      <w:proofErr w:type="gramEnd"/>
      <w:r w:rsidR="005F52BC" w:rsidRPr="004945F9">
        <w:rPr>
          <w:rFonts w:ascii="Book Antiqua" w:eastAsia="Minion-Black" w:hAnsi="Book Antiqua" w:cs="Times New Roman"/>
          <w:bCs/>
          <w:color w:val="000000" w:themeColor="text1"/>
          <w:kern w:val="0"/>
          <w:sz w:val="24"/>
          <w:szCs w:val="24"/>
        </w:rPr>
        <w:t xml:space="preserve"> significantly </w:t>
      </w:r>
      <w:r w:rsidR="00DD0415" w:rsidRPr="004945F9">
        <w:rPr>
          <w:rFonts w:ascii="Book Antiqua" w:eastAsia="Minion-Black" w:hAnsi="Book Antiqua" w:cs="Times New Roman"/>
          <w:bCs/>
          <w:color w:val="000000" w:themeColor="text1"/>
          <w:kern w:val="0"/>
          <w:sz w:val="24"/>
          <w:szCs w:val="24"/>
        </w:rPr>
        <w:t xml:space="preserve">reduced </w:t>
      </w:r>
      <w:r w:rsidR="005F52BC" w:rsidRPr="004945F9">
        <w:rPr>
          <w:rFonts w:ascii="Book Antiqua" w:eastAsia="Minion-Black" w:hAnsi="Book Antiqua" w:cs="Times New Roman"/>
          <w:bCs/>
          <w:color w:val="000000" w:themeColor="text1"/>
          <w:kern w:val="0"/>
          <w:sz w:val="24"/>
          <w:szCs w:val="24"/>
        </w:rPr>
        <w:t xml:space="preserve">in </w:t>
      </w:r>
      <w:r w:rsidR="00DD0415" w:rsidRPr="004945F9">
        <w:rPr>
          <w:rFonts w:ascii="Book Antiqua" w:eastAsia="Minion-Black" w:hAnsi="Book Antiqua" w:cs="Times New Roman"/>
          <w:bCs/>
          <w:color w:val="000000" w:themeColor="text1"/>
          <w:kern w:val="0"/>
          <w:sz w:val="24"/>
          <w:szCs w:val="24"/>
        </w:rPr>
        <w:t xml:space="preserve">the </w:t>
      </w:r>
      <w:r w:rsidR="005F52BC" w:rsidRPr="004945F9">
        <w:rPr>
          <w:rFonts w:ascii="Book Antiqua" w:eastAsia="Minion-Black" w:hAnsi="Book Antiqua" w:cs="Times New Roman"/>
          <w:bCs/>
          <w:color w:val="000000" w:themeColor="text1"/>
          <w:kern w:val="0"/>
          <w:sz w:val="24"/>
          <w:szCs w:val="24"/>
        </w:rPr>
        <w:t xml:space="preserve">SAP group compared with the </w:t>
      </w:r>
      <w:r w:rsidR="00DD0415" w:rsidRPr="004945F9">
        <w:rPr>
          <w:rFonts w:ascii="Book Antiqua" w:eastAsia="Minion-Black" w:hAnsi="Book Antiqua" w:cs="Times New Roman"/>
          <w:bCs/>
          <w:color w:val="000000" w:themeColor="text1"/>
          <w:kern w:val="0"/>
          <w:sz w:val="24"/>
          <w:szCs w:val="24"/>
        </w:rPr>
        <w:t xml:space="preserve">sham </w:t>
      </w:r>
      <w:r w:rsidR="005F52BC" w:rsidRPr="004945F9">
        <w:rPr>
          <w:rFonts w:ascii="Book Antiqua" w:eastAsia="Minion-Black" w:hAnsi="Book Antiqua" w:cs="Times New Roman"/>
          <w:bCs/>
          <w:color w:val="000000" w:themeColor="text1"/>
          <w:kern w:val="0"/>
          <w:sz w:val="24"/>
          <w:szCs w:val="24"/>
        </w:rPr>
        <w:t>group</w:t>
      </w:r>
      <w:r w:rsidR="00DD0415" w:rsidRPr="004945F9">
        <w:rPr>
          <w:rFonts w:ascii="Book Antiqua" w:eastAsia="Minion-Black" w:hAnsi="Book Antiqua" w:cs="Times New Roman"/>
          <w:bCs/>
          <w:color w:val="000000" w:themeColor="text1"/>
          <w:kern w:val="0"/>
          <w:sz w:val="24"/>
          <w:szCs w:val="24"/>
        </w:rPr>
        <w:t xml:space="preserve"> (Figure 3G</w:t>
      </w:r>
      <w:r w:rsidR="003470AB" w:rsidRPr="004945F9">
        <w:rPr>
          <w:rFonts w:ascii="Book Antiqua" w:eastAsiaTheme="minorEastAsia" w:hAnsi="Book Antiqua" w:cs="Times New Roman"/>
          <w:bCs/>
          <w:color w:val="000000" w:themeColor="text1"/>
          <w:kern w:val="0"/>
          <w:sz w:val="24"/>
          <w:szCs w:val="24"/>
        </w:rPr>
        <w:t xml:space="preserve"> and </w:t>
      </w:r>
      <w:r w:rsidR="00FF39F0" w:rsidRPr="004945F9">
        <w:rPr>
          <w:rFonts w:ascii="Book Antiqua" w:eastAsiaTheme="minorEastAsia" w:hAnsi="Book Antiqua" w:cs="Times New Roman"/>
          <w:bCs/>
          <w:color w:val="000000" w:themeColor="text1"/>
          <w:kern w:val="0"/>
          <w:sz w:val="24"/>
          <w:szCs w:val="24"/>
        </w:rPr>
        <w:t>3</w:t>
      </w:r>
      <w:r w:rsidR="00DD0415" w:rsidRPr="004945F9">
        <w:rPr>
          <w:rFonts w:ascii="Book Antiqua" w:eastAsia="Minion-Black" w:hAnsi="Book Antiqua" w:cs="Times New Roman"/>
          <w:bCs/>
          <w:color w:val="000000" w:themeColor="text1"/>
          <w:kern w:val="0"/>
          <w:sz w:val="24"/>
          <w:szCs w:val="24"/>
        </w:rPr>
        <w:t>H)</w:t>
      </w:r>
      <w:r w:rsidR="005F52BC"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 xml:space="preserve">APD </w:t>
      </w:r>
      <w:r w:rsidR="005F52BC" w:rsidRPr="004945F9">
        <w:rPr>
          <w:rFonts w:ascii="Book Antiqua" w:eastAsia="Minion-Black" w:hAnsi="Book Antiqua" w:cs="Times New Roman"/>
          <w:bCs/>
          <w:color w:val="000000" w:themeColor="text1"/>
          <w:kern w:val="0"/>
          <w:sz w:val="24"/>
          <w:szCs w:val="24"/>
        </w:rPr>
        <w:lastRenderedPageBreak/>
        <w:t xml:space="preserve">treatment </w:t>
      </w:r>
      <w:r w:rsidR="00DD0415" w:rsidRPr="004945F9">
        <w:rPr>
          <w:rFonts w:ascii="Book Antiqua" w:eastAsia="Minion-Black" w:hAnsi="Book Antiqua" w:cs="Times New Roman"/>
          <w:bCs/>
          <w:color w:val="000000" w:themeColor="text1"/>
          <w:kern w:val="0"/>
          <w:sz w:val="24"/>
          <w:szCs w:val="24"/>
        </w:rPr>
        <w:t>improved</w:t>
      </w:r>
      <w:r w:rsidR="00164D68" w:rsidRPr="004945F9">
        <w:rPr>
          <w:rFonts w:ascii="Book Antiqua" w:eastAsia="Minion-Black" w:hAnsi="Book Antiqua" w:cs="Times New Roman"/>
          <w:bCs/>
          <w:color w:val="000000" w:themeColor="text1"/>
          <w:kern w:val="0"/>
          <w:sz w:val="24"/>
          <w:szCs w:val="24"/>
        </w:rPr>
        <w:t xml:space="preserve"> systolic </w:t>
      </w:r>
      <w:r w:rsidR="00815F14" w:rsidRPr="004945F9">
        <w:rPr>
          <w:rFonts w:ascii="Book Antiqua" w:eastAsia="Minion-Black" w:hAnsi="Book Antiqua" w:cs="Times New Roman"/>
          <w:bCs/>
          <w:color w:val="000000" w:themeColor="text1"/>
          <w:kern w:val="0"/>
          <w:sz w:val="24"/>
          <w:szCs w:val="24"/>
        </w:rPr>
        <w:t xml:space="preserve">and </w:t>
      </w:r>
      <w:r w:rsidR="00164D68" w:rsidRPr="004945F9">
        <w:rPr>
          <w:rFonts w:ascii="Book Antiqua" w:eastAsia="Minion-Black" w:hAnsi="Book Antiqua" w:cs="Times New Roman"/>
          <w:bCs/>
          <w:color w:val="000000" w:themeColor="text1"/>
          <w:kern w:val="0"/>
          <w:sz w:val="24"/>
          <w:szCs w:val="24"/>
        </w:rPr>
        <w:t xml:space="preserve">diastolic </w:t>
      </w:r>
      <w:r w:rsidR="00DD0415" w:rsidRPr="004945F9">
        <w:rPr>
          <w:rFonts w:ascii="Book Antiqua" w:eastAsia="Minion-Black" w:hAnsi="Book Antiqua" w:cs="Times New Roman"/>
          <w:bCs/>
          <w:color w:val="000000" w:themeColor="text1"/>
          <w:kern w:val="0"/>
          <w:sz w:val="24"/>
          <w:szCs w:val="24"/>
        </w:rPr>
        <w:t xml:space="preserve">blood </w:t>
      </w:r>
      <w:r w:rsidR="00164D68" w:rsidRPr="004945F9">
        <w:rPr>
          <w:rFonts w:ascii="Book Antiqua" w:eastAsia="Minion-Black" w:hAnsi="Book Antiqua" w:cs="Times New Roman"/>
          <w:bCs/>
          <w:color w:val="000000" w:themeColor="text1"/>
          <w:kern w:val="0"/>
          <w:sz w:val="24"/>
          <w:szCs w:val="24"/>
        </w:rPr>
        <w:t>pressure</w:t>
      </w:r>
      <w:r w:rsidR="005F52BC"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 xml:space="preserve">at 24 h </w:t>
      </w:r>
      <w:r w:rsidR="00815F14" w:rsidRPr="004945F9">
        <w:rPr>
          <w:rFonts w:ascii="Book Antiqua" w:eastAsia="Minion-Black" w:hAnsi="Book Antiqua" w:cs="Times New Roman"/>
          <w:bCs/>
          <w:color w:val="000000" w:themeColor="text1"/>
          <w:kern w:val="0"/>
          <w:sz w:val="24"/>
          <w:szCs w:val="24"/>
        </w:rPr>
        <w:t xml:space="preserve">after </w:t>
      </w:r>
      <w:r w:rsidR="005F52BC" w:rsidRPr="004945F9">
        <w:rPr>
          <w:rFonts w:ascii="Book Antiqua" w:eastAsia="Minion-Black" w:hAnsi="Book Antiqua" w:cs="Times New Roman"/>
          <w:bCs/>
          <w:color w:val="000000" w:themeColor="text1"/>
          <w:kern w:val="0"/>
          <w:sz w:val="24"/>
          <w:szCs w:val="24"/>
        </w:rPr>
        <w:t xml:space="preserve">SAP </w:t>
      </w:r>
      <w:r w:rsidR="00815F14" w:rsidRPr="004945F9">
        <w:rPr>
          <w:rFonts w:ascii="Book Antiqua" w:eastAsia="Minion-Black" w:hAnsi="Book Antiqua" w:cs="Times New Roman"/>
          <w:bCs/>
          <w:color w:val="000000" w:themeColor="text1"/>
          <w:kern w:val="0"/>
          <w:sz w:val="24"/>
          <w:szCs w:val="24"/>
        </w:rPr>
        <w:t>challenge</w:t>
      </w:r>
      <w:r w:rsidR="005F52BC" w:rsidRPr="004945F9">
        <w:rPr>
          <w:rFonts w:ascii="Book Antiqua" w:eastAsia="Minion-Black" w:hAnsi="Book Antiqua" w:cs="Times New Roman"/>
          <w:bCs/>
          <w:color w:val="000000" w:themeColor="text1"/>
          <w:kern w:val="0"/>
          <w:sz w:val="24"/>
          <w:szCs w:val="24"/>
        </w:rPr>
        <w:t>. The</w:t>
      </w:r>
      <w:r w:rsidR="00C5275B" w:rsidRPr="004945F9">
        <w:rPr>
          <w:rFonts w:ascii="Book Antiqua" w:eastAsia="Minion-Black" w:hAnsi="Book Antiqua" w:cs="Times New Roman"/>
          <w:bCs/>
          <w:color w:val="000000" w:themeColor="text1"/>
          <w:kern w:val="0"/>
          <w:sz w:val="24"/>
          <w:szCs w:val="24"/>
        </w:rPr>
        <w:t xml:space="preserve"> results</w:t>
      </w:r>
      <w:r w:rsidR="005F52BC" w:rsidRPr="004945F9">
        <w:rPr>
          <w:rFonts w:ascii="Book Antiqua" w:eastAsia="Minion-Black" w:hAnsi="Book Antiqua" w:cs="Times New Roman"/>
          <w:bCs/>
          <w:color w:val="000000" w:themeColor="text1"/>
          <w:kern w:val="0"/>
          <w:sz w:val="24"/>
          <w:szCs w:val="24"/>
        </w:rPr>
        <w:t xml:space="preserve"> indicate</w:t>
      </w:r>
      <w:r w:rsidR="00ED57AB" w:rsidRPr="004945F9">
        <w:rPr>
          <w:rFonts w:ascii="Book Antiqua" w:eastAsia="Minion-Black" w:hAnsi="Book Antiqua" w:cs="Times New Roman"/>
          <w:bCs/>
          <w:color w:val="000000" w:themeColor="text1"/>
          <w:kern w:val="0"/>
          <w:sz w:val="24"/>
          <w:szCs w:val="24"/>
        </w:rPr>
        <w:t>d</w:t>
      </w:r>
      <w:r w:rsidR="005F52BC" w:rsidRPr="004945F9">
        <w:rPr>
          <w:rFonts w:ascii="Book Antiqua" w:eastAsia="Minion-Black" w:hAnsi="Book Antiqua" w:cs="Times New Roman"/>
          <w:bCs/>
          <w:color w:val="000000" w:themeColor="text1"/>
          <w:kern w:val="0"/>
          <w:sz w:val="24"/>
          <w:szCs w:val="24"/>
        </w:rPr>
        <w:t xml:space="preserve"> that </w:t>
      </w:r>
      <w:r w:rsidRPr="004945F9">
        <w:rPr>
          <w:rFonts w:ascii="Book Antiqua" w:eastAsia="Minion-Black" w:hAnsi="Book Antiqua" w:cs="Times New Roman"/>
          <w:bCs/>
          <w:color w:val="000000" w:themeColor="text1"/>
          <w:kern w:val="0"/>
          <w:sz w:val="24"/>
          <w:szCs w:val="24"/>
        </w:rPr>
        <w:t xml:space="preserve">APD treatment </w:t>
      </w:r>
      <w:bookmarkStart w:id="80" w:name="OLE_LINK64"/>
      <w:r w:rsidRPr="004945F9">
        <w:rPr>
          <w:rFonts w:ascii="Book Antiqua" w:eastAsia="Minion-Black" w:hAnsi="Book Antiqua" w:cs="Times New Roman"/>
          <w:bCs/>
          <w:color w:val="000000" w:themeColor="text1"/>
          <w:kern w:val="0"/>
          <w:sz w:val="24"/>
          <w:szCs w:val="24"/>
        </w:rPr>
        <w:t>attenuate</w:t>
      </w:r>
      <w:bookmarkEnd w:id="80"/>
      <w:r w:rsidR="00ED57AB" w:rsidRPr="004945F9">
        <w:rPr>
          <w:rFonts w:ascii="Book Antiqua" w:eastAsia="Minion-Black" w:hAnsi="Book Antiqua" w:cs="Times New Roman"/>
          <w:bCs/>
          <w:color w:val="000000" w:themeColor="text1"/>
          <w:kern w:val="0"/>
          <w:sz w:val="24"/>
          <w:szCs w:val="24"/>
        </w:rPr>
        <w:t>d</w:t>
      </w:r>
      <w:r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 xml:space="preserve">cardiac function </w:t>
      </w:r>
      <w:r w:rsidRPr="004945F9">
        <w:rPr>
          <w:rFonts w:ascii="Book Antiqua" w:eastAsia="Minion-Black" w:hAnsi="Book Antiqua" w:cs="Times New Roman"/>
          <w:bCs/>
          <w:color w:val="000000" w:themeColor="text1"/>
          <w:kern w:val="0"/>
          <w:sz w:val="24"/>
          <w:szCs w:val="24"/>
        </w:rPr>
        <w:t>in SAP rats.</w:t>
      </w:r>
    </w:p>
    <w:p w14:paraId="2C9ABCAB" w14:textId="65D1CCF8" w:rsidR="009E3A46" w:rsidRPr="004945F9" w:rsidRDefault="009E3A46" w:rsidP="004945F9">
      <w:pPr>
        <w:adjustRightInd w:val="0"/>
        <w:snapToGrid w:val="0"/>
        <w:spacing w:line="360" w:lineRule="auto"/>
        <w:rPr>
          <w:rFonts w:ascii="Book Antiqua" w:hAnsi="Book Antiqua" w:cs="Times New Roman"/>
          <w:i/>
          <w:color w:val="000000" w:themeColor="text1"/>
          <w:kern w:val="0"/>
          <w:sz w:val="24"/>
          <w:szCs w:val="24"/>
        </w:rPr>
      </w:pPr>
    </w:p>
    <w:p w14:paraId="6EFA7579" w14:textId="64C7A9FB" w:rsidR="00E146B1" w:rsidRPr="004945F9" w:rsidRDefault="00E146B1" w:rsidP="004945F9">
      <w:pPr>
        <w:adjustRightInd w:val="0"/>
        <w:snapToGrid w:val="0"/>
        <w:spacing w:line="360" w:lineRule="auto"/>
        <w:rPr>
          <w:rFonts w:ascii="Book Antiqua" w:hAnsi="Book Antiqua" w:cs="Times New Roman"/>
          <w:b/>
          <w:bCs/>
          <w:i/>
          <w:color w:val="000000" w:themeColor="text1"/>
          <w:kern w:val="0"/>
          <w:sz w:val="24"/>
          <w:szCs w:val="24"/>
        </w:rPr>
      </w:pPr>
      <w:bookmarkStart w:id="81" w:name="OLE_LINK17"/>
      <w:r w:rsidRPr="004945F9">
        <w:rPr>
          <w:rFonts w:ascii="Book Antiqua" w:hAnsi="Book Antiqua" w:cs="Times New Roman"/>
          <w:b/>
          <w:bCs/>
          <w:i/>
          <w:color w:val="000000" w:themeColor="text1"/>
          <w:kern w:val="0"/>
          <w:sz w:val="24"/>
          <w:szCs w:val="24"/>
        </w:rPr>
        <w:t>APD treatment alleviate</w:t>
      </w:r>
      <w:r w:rsidR="00FA6B04" w:rsidRPr="004945F9">
        <w:rPr>
          <w:rFonts w:ascii="Book Antiqua" w:hAnsi="Book Antiqua" w:cs="Times New Roman"/>
          <w:b/>
          <w:bCs/>
          <w:i/>
          <w:color w:val="000000" w:themeColor="text1"/>
          <w:kern w:val="0"/>
          <w:sz w:val="24"/>
          <w:szCs w:val="24"/>
        </w:rPr>
        <w:t>d</w:t>
      </w:r>
      <w:r w:rsidRPr="004945F9">
        <w:rPr>
          <w:rFonts w:ascii="Book Antiqua" w:hAnsi="Book Antiqua" w:cs="Times New Roman"/>
          <w:b/>
          <w:bCs/>
          <w:i/>
          <w:color w:val="000000" w:themeColor="text1"/>
          <w:kern w:val="0"/>
          <w:sz w:val="24"/>
          <w:szCs w:val="24"/>
        </w:rPr>
        <w:t xml:space="preserve"> oxidative stress </w:t>
      </w:r>
      <w:r w:rsidR="00062D60" w:rsidRPr="004945F9">
        <w:rPr>
          <w:rFonts w:ascii="Book Antiqua" w:hAnsi="Book Antiqua" w:cs="Times New Roman"/>
          <w:b/>
          <w:bCs/>
          <w:i/>
          <w:color w:val="000000" w:themeColor="text1"/>
          <w:kern w:val="0"/>
          <w:sz w:val="24"/>
          <w:szCs w:val="24"/>
        </w:rPr>
        <w:t xml:space="preserve">in myocardium </w:t>
      </w:r>
      <w:r w:rsidRPr="004945F9">
        <w:rPr>
          <w:rFonts w:ascii="Book Antiqua" w:hAnsi="Book Antiqua" w:cs="Times New Roman"/>
          <w:b/>
          <w:bCs/>
          <w:i/>
          <w:color w:val="000000" w:themeColor="text1"/>
          <w:kern w:val="0"/>
          <w:sz w:val="24"/>
          <w:szCs w:val="24"/>
        </w:rPr>
        <w:t>induced by SAP in rats</w:t>
      </w:r>
    </w:p>
    <w:p w14:paraId="72C0EE9D" w14:textId="07586804" w:rsidR="00C5275B" w:rsidRPr="004945F9" w:rsidRDefault="002B3E96" w:rsidP="004945F9">
      <w:pPr>
        <w:adjustRightInd w:val="0"/>
        <w:snapToGrid w:val="0"/>
        <w:spacing w:line="360" w:lineRule="auto"/>
        <w:rPr>
          <w:rFonts w:ascii="Book Antiqua" w:eastAsia="Minion-Black" w:hAnsi="Book Antiqua" w:cs="Times New Roman"/>
          <w:bCs/>
          <w:color w:val="000000" w:themeColor="text1"/>
          <w:kern w:val="0"/>
          <w:sz w:val="24"/>
          <w:szCs w:val="24"/>
        </w:rPr>
      </w:pPr>
      <w:bookmarkStart w:id="82" w:name="_Hlk13145106"/>
      <w:bookmarkEnd w:id="81"/>
      <w:r w:rsidRPr="004945F9">
        <w:rPr>
          <w:rFonts w:ascii="Book Antiqua" w:eastAsia="Minion-Black" w:hAnsi="Book Antiqua" w:cs="Times New Roman"/>
          <w:bCs/>
          <w:color w:val="000000" w:themeColor="text1"/>
          <w:kern w:val="0"/>
          <w:sz w:val="24"/>
          <w:szCs w:val="24"/>
        </w:rPr>
        <w:t xml:space="preserve">Given that </w:t>
      </w:r>
      <w:r w:rsidR="00370FDC" w:rsidRPr="004945F9">
        <w:rPr>
          <w:rFonts w:ascii="Book Antiqua" w:eastAsia="Minion-Black" w:hAnsi="Book Antiqua" w:cs="Times New Roman"/>
          <w:bCs/>
          <w:color w:val="000000" w:themeColor="text1"/>
          <w:kern w:val="0"/>
          <w:sz w:val="24"/>
          <w:szCs w:val="24"/>
        </w:rPr>
        <w:t>NOX</w:t>
      </w:r>
      <w:r w:rsidR="005F3907" w:rsidRPr="004945F9">
        <w:rPr>
          <w:rFonts w:ascii="Book Antiqua" w:eastAsia="Minion-Black" w:hAnsi="Book Antiqua" w:cs="Times New Roman"/>
          <w:bCs/>
          <w:color w:val="000000" w:themeColor="text1"/>
          <w:kern w:val="0"/>
          <w:sz w:val="24"/>
          <w:szCs w:val="24"/>
        </w:rPr>
        <w:t xml:space="preserve"> hyperactivity </w:t>
      </w:r>
      <w:r w:rsidR="00167CB4" w:rsidRPr="004945F9">
        <w:rPr>
          <w:rFonts w:ascii="Book Antiqua" w:eastAsia="Minion-Black" w:hAnsi="Book Antiqua" w:cs="Times New Roman"/>
          <w:bCs/>
          <w:color w:val="000000" w:themeColor="text1"/>
          <w:kern w:val="0"/>
          <w:sz w:val="24"/>
          <w:szCs w:val="24"/>
        </w:rPr>
        <w:t>play</w:t>
      </w:r>
      <w:r w:rsidR="00DD0415" w:rsidRPr="004945F9">
        <w:rPr>
          <w:rFonts w:ascii="Book Antiqua" w:eastAsia="Minion-Black" w:hAnsi="Book Antiqua" w:cs="Times New Roman"/>
          <w:bCs/>
          <w:color w:val="000000" w:themeColor="text1"/>
          <w:kern w:val="0"/>
          <w:sz w:val="24"/>
          <w:szCs w:val="24"/>
        </w:rPr>
        <w:t>s</w:t>
      </w:r>
      <w:r w:rsidR="00167CB4"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an important</w:t>
      </w:r>
      <w:r w:rsidR="00167CB4" w:rsidRPr="004945F9">
        <w:rPr>
          <w:rFonts w:ascii="Book Antiqua" w:eastAsia="Minion-Black" w:hAnsi="Book Antiqua" w:cs="Times New Roman"/>
          <w:bCs/>
          <w:color w:val="000000" w:themeColor="text1"/>
          <w:kern w:val="0"/>
          <w:sz w:val="24"/>
          <w:szCs w:val="24"/>
        </w:rPr>
        <w:t xml:space="preserve"> role</w:t>
      </w:r>
      <w:r w:rsidR="005F3907" w:rsidRPr="004945F9">
        <w:rPr>
          <w:rFonts w:ascii="Book Antiqua" w:eastAsia="Minion-Black" w:hAnsi="Book Antiqua" w:cs="Times New Roman"/>
          <w:bCs/>
          <w:color w:val="000000" w:themeColor="text1"/>
          <w:kern w:val="0"/>
          <w:sz w:val="24"/>
          <w:szCs w:val="24"/>
        </w:rPr>
        <w:t xml:space="preserve"> </w:t>
      </w:r>
      <w:r w:rsidR="00167CB4" w:rsidRPr="004945F9">
        <w:rPr>
          <w:rFonts w:ascii="Book Antiqua" w:eastAsia="Minion-Black" w:hAnsi="Book Antiqua" w:cs="Times New Roman"/>
          <w:bCs/>
          <w:color w:val="000000" w:themeColor="text1"/>
          <w:kern w:val="0"/>
          <w:sz w:val="24"/>
          <w:szCs w:val="24"/>
        </w:rPr>
        <w:t xml:space="preserve">in </w:t>
      </w:r>
      <w:r w:rsidR="005F3907" w:rsidRPr="004945F9">
        <w:rPr>
          <w:rFonts w:ascii="Book Antiqua" w:eastAsia="Minion-Black" w:hAnsi="Book Antiqua" w:cs="Times New Roman"/>
          <w:bCs/>
          <w:color w:val="000000" w:themeColor="text1"/>
          <w:kern w:val="0"/>
          <w:sz w:val="24"/>
          <w:szCs w:val="24"/>
        </w:rPr>
        <w:t>cardiac dysfunction in rats with SAP</w:t>
      </w:r>
      <w:r w:rsidR="00167CB4" w:rsidRPr="004945F9">
        <w:rPr>
          <w:rFonts w:ascii="Book Antiqua" w:eastAsia="Minion-Black" w:hAnsi="Book Antiqua" w:cs="Times New Roman"/>
          <w:bCs/>
          <w:color w:val="000000" w:themeColor="text1"/>
          <w:kern w:val="0"/>
          <w:sz w:val="24"/>
          <w:szCs w:val="24"/>
        </w:rPr>
        <w:t xml:space="preserve">, we </w:t>
      </w:r>
      <w:r w:rsidR="00DD0415" w:rsidRPr="004945F9">
        <w:rPr>
          <w:rFonts w:ascii="Book Antiqua" w:eastAsia="Minion-Black" w:hAnsi="Book Antiqua" w:cs="Times New Roman"/>
          <w:bCs/>
          <w:color w:val="000000" w:themeColor="text1"/>
          <w:kern w:val="0"/>
          <w:sz w:val="24"/>
          <w:szCs w:val="24"/>
        </w:rPr>
        <w:t>measured</w:t>
      </w:r>
      <w:r w:rsidR="00167CB4" w:rsidRPr="004945F9">
        <w:rPr>
          <w:rFonts w:ascii="Book Antiqua" w:eastAsia="Minion-Black" w:hAnsi="Book Antiqua" w:cs="Times New Roman"/>
          <w:bCs/>
          <w:color w:val="000000" w:themeColor="text1"/>
          <w:kern w:val="0"/>
          <w:sz w:val="24"/>
          <w:szCs w:val="24"/>
        </w:rPr>
        <w:t xml:space="preserve"> the effect of APD treatment on </w:t>
      </w:r>
      <w:r w:rsidR="00330061" w:rsidRPr="004945F9">
        <w:rPr>
          <w:rFonts w:ascii="Book Antiqua" w:eastAsia="Minion-Black" w:hAnsi="Book Antiqua" w:cs="Times New Roman"/>
          <w:bCs/>
          <w:color w:val="000000" w:themeColor="text1"/>
          <w:kern w:val="0"/>
          <w:sz w:val="24"/>
          <w:szCs w:val="24"/>
        </w:rPr>
        <w:t xml:space="preserve">protein expression of </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2</w:t>
      </w:r>
      <w:r w:rsidR="00330061" w:rsidRPr="004945F9">
        <w:rPr>
          <w:rFonts w:ascii="Book Antiqua" w:eastAsia="Minion-Black" w:hAnsi="Book Antiqua" w:cs="Times New Roman"/>
          <w:bCs/>
          <w:color w:val="000000" w:themeColor="text1"/>
          <w:kern w:val="0"/>
          <w:sz w:val="24"/>
          <w:szCs w:val="24"/>
        </w:rPr>
        <w:t xml:space="preserve"> and </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4</w:t>
      </w:r>
      <w:r w:rsidR="00330061" w:rsidRPr="004945F9">
        <w:rPr>
          <w:rFonts w:ascii="Book Antiqua" w:eastAsia="Minion-Black" w:hAnsi="Book Antiqua" w:cs="Times New Roman"/>
          <w:bCs/>
          <w:color w:val="000000" w:themeColor="text1"/>
          <w:kern w:val="0"/>
          <w:sz w:val="24"/>
          <w:szCs w:val="24"/>
        </w:rPr>
        <w:t xml:space="preserve"> in myocardial tissue in SAP rats. </w:t>
      </w:r>
      <w:r w:rsidR="00DD0415" w:rsidRPr="004945F9">
        <w:rPr>
          <w:rFonts w:ascii="Book Antiqua" w:eastAsia="Minion-Black" w:hAnsi="Book Antiqua" w:cs="Times New Roman"/>
          <w:bCs/>
          <w:color w:val="000000" w:themeColor="text1"/>
          <w:kern w:val="0"/>
          <w:sz w:val="24"/>
          <w:szCs w:val="24"/>
        </w:rPr>
        <w:t>W</w:t>
      </w:r>
      <w:r w:rsidR="00032E93" w:rsidRPr="004945F9">
        <w:rPr>
          <w:rFonts w:ascii="Book Antiqua" w:eastAsia="Minion-Black" w:hAnsi="Book Antiqua" w:cs="Times New Roman"/>
          <w:bCs/>
          <w:color w:val="000000" w:themeColor="text1"/>
          <w:kern w:val="0"/>
          <w:sz w:val="24"/>
          <w:szCs w:val="24"/>
        </w:rPr>
        <w:t>estern blot</w:t>
      </w:r>
      <w:r w:rsidR="00DD0415" w:rsidRPr="004945F9">
        <w:rPr>
          <w:rFonts w:ascii="Book Antiqua" w:eastAsia="Minion-Black" w:hAnsi="Book Antiqua" w:cs="Times New Roman"/>
          <w:bCs/>
          <w:color w:val="000000" w:themeColor="text1"/>
          <w:kern w:val="0"/>
          <w:sz w:val="24"/>
          <w:szCs w:val="24"/>
        </w:rPr>
        <w:t>ting</w:t>
      </w:r>
      <w:r w:rsidR="00032E93" w:rsidRPr="004945F9">
        <w:rPr>
          <w:rFonts w:ascii="Book Antiqua" w:eastAsia="Minion-Black" w:hAnsi="Book Antiqua" w:cs="Times New Roman"/>
          <w:bCs/>
          <w:color w:val="000000" w:themeColor="text1"/>
          <w:kern w:val="0"/>
          <w:sz w:val="24"/>
          <w:szCs w:val="24"/>
        </w:rPr>
        <w:t xml:space="preserve"> </w:t>
      </w:r>
      <w:r w:rsidR="001F387F" w:rsidRPr="004945F9">
        <w:rPr>
          <w:rFonts w:ascii="Book Antiqua" w:eastAsia="Minion-Black" w:hAnsi="Book Antiqua" w:cs="Times New Roman"/>
          <w:bCs/>
          <w:color w:val="000000" w:themeColor="text1"/>
          <w:kern w:val="0"/>
          <w:sz w:val="24"/>
          <w:szCs w:val="24"/>
        </w:rPr>
        <w:t xml:space="preserve">manifested that </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2</w:t>
      </w:r>
      <w:r w:rsidR="001F387F" w:rsidRPr="004945F9">
        <w:rPr>
          <w:rFonts w:ascii="Book Antiqua" w:eastAsia="Minion-Black" w:hAnsi="Book Antiqua" w:cs="Times New Roman"/>
          <w:bCs/>
          <w:color w:val="000000" w:themeColor="text1"/>
          <w:kern w:val="0"/>
          <w:sz w:val="24"/>
          <w:szCs w:val="24"/>
        </w:rPr>
        <w:t xml:space="preserve"> and </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4</w:t>
      </w:r>
      <w:r w:rsidR="001F387F" w:rsidRPr="004945F9">
        <w:rPr>
          <w:rFonts w:ascii="Book Antiqua" w:eastAsia="Minion-Black" w:hAnsi="Book Antiqua" w:cs="Times New Roman"/>
          <w:bCs/>
          <w:color w:val="000000" w:themeColor="text1"/>
          <w:kern w:val="0"/>
          <w:sz w:val="24"/>
          <w:szCs w:val="24"/>
        </w:rPr>
        <w:t xml:space="preserve"> in the myocardium were significantly increased in SAP compared with </w:t>
      </w:r>
      <w:r w:rsidR="008716AF" w:rsidRPr="004945F9">
        <w:rPr>
          <w:rFonts w:ascii="Book Antiqua" w:eastAsia="Minion-Black" w:hAnsi="Book Antiqua" w:cs="Times New Roman"/>
          <w:bCs/>
          <w:color w:val="000000" w:themeColor="text1"/>
          <w:kern w:val="0"/>
          <w:sz w:val="24"/>
          <w:szCs w:val="24"/>
        </w:rPr>
        <w:t xml:space="preserve">the </w:t>
      </w:r>
      <w:r w:rsidR="00DD0415" w:rsidRPr="004945F9">
        <w:rPr>
          <w:rFonts w:ascii="Book Antiqua" w:eastAsia="Minion-Black" w:hAnsi="Book Antiqua" w:cs="Times New Roman"/>
          <w:bCs/>
          <w:color w:val="000000" w:themeColor="text1"/>
          <w:kern w:val="0"/>
          <w:sz w:val="24"/>
          <w:szCs w:val="24"/>
        </w:rPr>
        <w:t xml:space="preserve">sham </w:t>
      </w:r>
      <w:r w:rsidR="001F387F" w:rsidRPr="004945F9">
        <w:rPr>
          <w:rFonts w:ascii="Book Antiqua" w:eastAsia="Minion-Black" w:hAnsi="Book Antiqua" w:cs="Times New Roman"/>
          <w:bCs/>
          <w:color w:val="000000" w:themeColor="text1"/>
          <w:kern w:val="0"/>
          <w:sz w:val="24"/>
          <w:szCs w:val="24"/>
        </w:rPr>
        <w:t xml:space="preserve">group, </w:t>
      </w:r>
      <w:r w:rsidR="00B51858" w:rsidRPr="004945F9">
        <w:rPr>
          <w:rFonts w:ascii="Book Antiqua" w:eastAsia="Minion-Black" w:hAnsi="Book Antiqua" w:cs="Times New Roman"/>
          <w:bCs/>
          <w:color w:val="000000" w:themeColor="text1"/>
          <w:kern w:val="0"/>
          <w:sz w:val="24"/>
          <w:szCs w:val="24"/>
        </w:rPr>
        <w:t xml:space="preserve">in accordance with enhanced activity of </w:t>
      </w:r>
      <w:r w:rsidR="00370FDC" w:rsidRPr="004945F9">
        <w:rPr>
          <w:rFonts w:ascii="Book Antiqua" w:eastAsia="Minion-Black" w:hAnsi="Book Antiqua" w:cs="Times New Roman"/>
          <w:bCs/>
          <w:color w:val="000000" w:themeColor="text1"/>
          <w:kern w:val="0"/>
          <w:sz w:val="24"/>
          <w:szCs w:val="24"/>
        </w:rPr>
        <w:t>NOX</w:t>
      </w:r>
      <w:r w:rsidR="00DD0415" w:rsidRPr="004945F9">
        <w:rPr>
          <w:rFonts w:ascii="Book Antiqua" w:eastAsia="Minion-Black" w:hAnsi="Book Antiqua" w:cs="Times New Roman"/>
          <w:bCs/>
          <w:color w:val="000000" w:themeColor="text1"/>
          <w:kern w:val="0"/>
          <w:sz w:val="24"/>
          <w:szCs w:val="24"/>
        </w:rPr>
        <w:t xml:space="preserve"> (Figure 4)</w:t>
      </w:r>
      <w:r w:rsidR="00B51858" w:rsidRPr="004945F9">
        <w:rPr>
          <w:rFonts w:ascii="Book Antiqua" w:eastAsia="Minion-Black" w:hAnsi="Book Antiqua" w:cs="Times New Roman"/>
          <w:bCs/>
          <w:color w:val="000000" w:themeColor="text1"/>
          <w:kern w:val="0"/>
          <w:sz w:val="24"/>
          <w:szCs w:val="24"/>
        </w:rPr>
        <w:t xml:space="preserve">. </w:t>
      </w:r>
      <w:r w:rsidR="00DD0415" w:rsidRPr="004945F9">
        <w:rPr>
          <w:rFonts w:ascii="Book Antiqua" w:eastAsia="Minion-Black" w:hAnsi="Book Antiqua" w:cs="Times New Roman"/>
          <w:bCs/>
          <w:color w:val="000000" w:themeColor="text1"/>
          <w:kern w:val="0"/>
          <w:sz w:val="24"/>
          <w:szCs w:val="24"/>
        </w:rPr>
        <w:t>APD</w:t>
      </w:r>
      <w:r w:rsidR="00B51858" w:rsidRPr="004945F9">
        <w:rPr>
          <w:rFonts w:ascii="Book Antiqua" w:eastAsia="Minion-Black" w:hAnsi="Book Antiqua" w:cs="Times New Roman"/>
          <w:bCs/>
          <w:color w:val="000000" w:themeColor="text1"/>
          <w:kern w:val="0"/>
          <w:sz w:val="24"/>
          <w:szCs w:val="24"/>
        </w:rPr>
        <w:t xml:space="preserve"> treatment </w:t>
      </w:r>
      <w:r w:rsidR="00DD0415" w:rsidRPr="004945F9">
        <w:rPr>
          <w:rFonts w:ascii="Book Antiqua" w:eastAsia="Minion-Black" w:hAnsi="Book Antiqua" w:cs="Times New Roman"/>
          <w:bCs/>
          <w:color w:val="000000" w:themeColor="text1"/>
          <w:kern w:val="0"/>
          <w:sz w:val="24"/>
          <w:szCs w:val="24"/>
        </w:rPr>
        <w:t>markedly decreased</w:t>
      </w:r>
      <w:r w:rsidR="00B51858" w:rsidRPr="004945F9">
        <w:rPr>
          <w:rFonts w:ascii="Book Antiqua" w:eastAsia="Minion-Black" w:hAnsi="Book Antiqua" w:cs="Times New Roman"/>
          <w:bCs/>
          <w:color w:val="000000" w:themeColor="text1"/>
          <w:kern w:val="0"/>
          <w:sz w:val="24"/>
          <w:szCs w:val="24"/>
        </w:rPr>
        <w:t xml:space="preserve"> expression of </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2</w:t>
      </w:r>
      <w:r w:rsidR="00B51858" w:rsidRPr="004945F9">
        <w:rPr>
          <w:rFonts w:ascii="Book Antiqua" w:eastAsia="Minion-Black" w:hAnsi="Book Antiqua" w:cs="Times New Roman"/>
          <w:bCs/>
          <w:color w:val="000000" w:themeColor="text1"/>
          <w:kern w:val="0"/>
          <w:sz w:val="24"/>
          <w:szCs w:val="24"/>
        </w:rPr>
        <w:t xml:space="preserve"> and </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4</w:t>
      </w:r>
      <w:r w:rsidR="0030572E" w:rsidRPr="004945F9">
        <w:rPr>
          <w:rFonts w:ascii="Book Antiqua" w:eastAsia="Minion-Black" w:hAnsi="Book Antiqua" w:cs="Times New Roman"/>
          <w:bCs/>
          <w:color w:val="000000" w:themeColor="text1"/>
          <w:kern w:val="0"/>
          <w:sz w:val="24"/>
          <w:szCs w:val="24"/>
        </w:rPr>
        <w:t xml:space="preserve">. These results were further </w:t>
      </w:r>
      <w:r w:rsidR="00030809" w:rsidRPr="004945F9">
        <w:rPr>
          <w:rFonts w:ascii="Book Antiqua" w:eastAsiaTheme="minorEastAsia" w:hAnsi="Book Antiqua" w:cs="Times New Roman"/>
          <w:bCs/>
          <w:color w:val="000000" w:themeColor="text1"/>
          <w:kern w:val="0"/>
          <w:sz w:val="24"/>
          <w:szCs w:val="24"/>
        </w:rPr>
        <w:t>confirmed</w:t>
      </w:r>
      <w:r w:rsidR="00030809" w:rsidRPr="004945F9">
        <w:rPr>
          <w:rFonts w:ascii="Book Antiqua" w:eastAsia="Minion-Black" w:hAnsi="Book Antiqua" w:cs="Times New Roman"/>
          <w:bCs/>
          <w:color w:val="000000" w:themeColor="text1"/>
          <w:kern w:val="0"/>
          <w:sz w:val="24"/>
          <w:szCs w:val="24"/>
        </w:rPr>
        <w:t xml:space="preserve"> </w:t>
      </w:r>
      <w:r w:rsidR="0030572E" w:rsidRPr="004945F9">
        <w:rPr>
          <w:rFonts w:ascii="Book Antiqua" w:eastAsia="Minion-Black" w:hAnsi="Book Antiqua" w:cs="Times New Roman"/>
          <w:bCs/>
          <w:color w:val="000000" w:themeColor="text1"/>
          <w:kern w:val="0"/>
          <w:sz w:val="24"/>
          <w:szCs w:val="24"/>
        </w:rPr>
        <w:t xml:space="preserve">by assessing DHE oxidation in which a remarkable increase in ROS </w:t>
      </w:r>
      <w:r w:rsidR="00C5275B" w:rsidRPr="004945F9">
        <w:rPr>
          <w:rFonts w:ascii="Book Antiqua" w:eastAsia="Minion-Black" w:hAnsi="Book Antiqua" w:cs="Times New Roman"/>
          <w:bCs/>
          <w:color w:val="000000" w:themeColor="text1"/>
          <w:kern w:val="0"/>
          <w:sz w:val="24"/>
          <w:szCs w:val="24"/>
        </w:rPr>
        <w:t xml:space="preserve">production </w:t>
      </w:r>
      <w:r w:rsidR="00813745" w:rsidRPr="004945F9">
        <w:rPr>
          <w:rFonts w:ascii="Book Antiqua" w:eastAsiaTheme="minorEastAsia" w:hAnsi="Book Antiqua" w:cs="Times New Roman"/>
          <w:bCs/>
          <w:color w:val="000000" w:themeColor="text1"/>
          <w:kern w:val="0"/>
          <w:sz w:val="24"/>
          <w:szCs w:val="24"/>
        </w:rPr>
        <w:t xml:space="preserve">was noted </w:t>
      </w:r>
      <w:r w:rsidR="00813745" w:rsidRPr="004945F9">
        <w:rPr>
          <w:rFonts w:ascii="Book Antiqua" w:eastAsia="Minion-Black" w:hAnsi="Book Antiqua" w:cs="Times New Roman"/>
          <w:bCs/>
          <w:color w:val="000000" w:themeColor="text1"/>
          <w:kern w:val="0"/>
          <w:sz w:val="24"/>
          <w:szCs w:val="24"/>
        </w:rPr>
        <w:t xml:space="preserve">in myocardial tissue </w:t>
      </w:r>
      <w:r w:rsidR="0030572E" w:rsidRPr="004945F9">
        <w:rPr>
          <w:rFonts w:ascii="Book Antiqua" w:eastAsia="Minion-Black" w:hAnsi="Book Antiqua" w:cs="Times New Roman"/>
          <w:bCs/>
          <w:color w:val="000000" w:themeColor="text1"/>
          <w:kern w:val="0"/>
          <w:sz w:val="24"/>
          <w:szCs w:val="24"/>
        </w:rPr>
        <w:t xml:space="preserve">in SAP group compared with </w:t>
      </w:r>
      <w:r w:rsidR="008716AF" w:rsidRPr="004945F9">
        <w:rPr>
          <w:rFonts w:ascii="Book Antiqua" w:eastAsia="Minion-Black" w:hAnsi="Book Antiqua" w:cs="Times New Roman"/>
          <w:bCs/>
          <w:color w:val="000000" w:themeColor="text1"/>
          <w:kern w:val="0"/>
          <w:sz w:val="24"/>
          <w:szCs w:val="24"/>
        </w:rPr>
        <w:t>the s</w:t>
      </w:r>
      <w:r w:rsidR="00C5275B" w:rsidRPr="004945F9">
        <w:rPr>
          <w:rFonts w:ascii="Book Antiqua" w:eastAsia="Minion-Black" w:hAnsi="Book Antiqua" w:cs="Times New Roman"/>
          <w:bCs/>
          <w:color w:val="000000" w:themeColor="text1"/>
          <w:kern w:val="0"/>
          <w:sz w:val="24"/>
          <w:szCs w:val="24"/>
        </w:rPr>
        <w:t>ham</w:t>
      </w:r>
      <w:r w:rsidR="0030572E" w:rsidRPr="004945F9">
        <w:rPr>
          <w:rFonts w:ascii="Book Antiqua" w:eastAsia="Minion-Black" w:hAnsi="Book Antiqua" w:cs="Times New Roman"/>
          <w:bCs/>
          <w:color w:val="000000" w:themeColor="text1"/>
          <w:kern w:val="0"/>
          <w:sz w:val="24"/>
          <w:szCs w:val="24"/>
        </w:rPr>
        <w:t xml:space="preserve"> group.</w:t>
      </w:r>
      <w:r w:rsidR="00C5275B" w:rsidRPr="004945F9">
        <w:rPr>
          <w:rFonts w:ascii="Book Antiqua" w:eastAsia="Minion-Black" w:hAnsi="Book Antiqua" w:cs="Times New Roman"/>
          <w:bCs/>
          <w:color w:val="000000" w:themeColor="text1"/>
          <w:kern w:val="0"/>
          <w:sz w:val="24"/>
          <w:szCs w:val="24"/>
        </w:rPr>
        <w:t xml:space="preserve"> APD treatment resulted in a decrease in ROS level</w:t>
      </w:r>
      <w:r w:rsidR="00813745" w:rsidRPr="004945F9">
        <w:rPr>
          <w:rFonts w:ascii="Book Antiqua" w:eastAsiaTheme="minorEastAsia" w:hAnsi="Book Antiqua" w:cs="Times New Roman"/>
          <w:bCs/>
          <w:color w:val="000000" w:themeColor="text1"/>
          <w:kern w:val="0"/>
          <w:sz w:val="24"/>
          <w:szCs w:val="24"/>
        </w:rPr>
        <w:t xml:space="preserve"> </w:t>
      </w:r>
      <w:r w:rsidR="00D2492D" w:rsidRPr="004945F9">
        <w:rPr>
          <w:rFonts w:ascii="Book Antiqua" w:eastAsiaTheme="minorEastAsia" w:hAnsi="Book Antiqua" w:cs="Times New Roman"/>
          <w:bCs/>
          <w:color w:val="000000" w:themeColor="text1"/>
          <w:kern w:val="0"/>
          <w:sz w:val="24"/>
          <w:szCs w:val="24"/>
        </w:rPr>
        <w:t xml:space="preserve">in the sham group </w:t>
      </w:r>
      <w:r w:rsidR="00C5275B" w:rsidRPr="004945F9">
        <w:rPr>
          <w:rFonts w:ascii="Book Antiqua" w:eastAsia="Minion-Black" w:hAnsi="Book Antiqua" w:cs="Times New Roman"/>
          <w:bCs/>
          <w:color w:val="000000" w:themeColor="text1"/>
          <w:kern w:val="0"/>
          <w:sz w:val="24"/>
          <w:szCs w:val="24"/>
        </w:rPr>
        <w:t xml:space="preserve">compared to the SAP group. </w:t>
      </w:r>
      <w:r w:rsidR="00813745" w:rsidRPr="004945F9">
        <w:rPr>
          <w:rFonts w:ascii="Book Antiqua" w:eastAsiaTheme="minorEastAsia" w:hAnsi="Book Antiqua" w:cs="Times New Roman"/>
          <w:bCs/>
          <w:color w:val="000000" w:themeColor="text1"/>
          <w:kern w:val="0"/>
          <w:sz w:val="24"/>
          <w:szCs w:val="24"/>
        </w:rPr>
        <w:t xml:space="preserve">Given </w:t>
      </w:r>
      <w:r w:rsidR="00D2492D" w:rsidRPr="004945F9">
        <w:rPr>
          <w:rFonts w:ascii="Book Antiqua" w:eastAsiaTheme="minorEastAsia" w:hAnsi="Book Antiqua" w:cs="Times New Roman"/>
          <w:bCs/>
          <w:color w:val="000000" w:themeColor="text1"/>
          <w:kern w:val="0"/>
          <w:sz w:val="24"/>
          <w:szCs w:val="24"/>
        </w:rPr>
        <w:t xml:space="preserve">that </w:t>
      </w:r>
      <w:r w:rsidR="00813745" w:rsidRPr="004945F9">
        <w:rPr>
          <w:rFonts w:ascii="Book Antiqua" w:eastAsiaTheme="minorEastAsia" w:hAnsi="Book Antiqua" w:cs="Times New Roman"/>
          <w:bCs/>
          <w:color w:val="000000" w:themeColor="text1"/>
          <w:kern w:val="0"/>
          <w:sz w:val="24"/>
          <w:szCs w:val="24"/>
        </w:rPr>
        <w:t>a</w:t>
      </w:r>
      <w:r w:rsidR="00813745" w:rsidRPr="004945F9">
        <w:rPr>
          <w:rFonts w:ascii="Book Antiqua" w:eastAsia="Minion-Black" w:hAnsi="Book Antiqua" w:cs="Times New Roman"/>
          <w:bCs/>
          <w:color w:val="000000" w:themeColor="text1"/>
          <w:kern w:val="0"/>
          <w:sz w:val="24"/>
          <w:szCs w:val="24"/>
        </w:rPr>
        <w:t xml:space="preserve">ccumulated </w:t>
      </w:r>
      <w:r w:rsidR="00C5275B" w:rsidRPr="004945F9">
        <w:rPr>
          <w:rFonts w:ascii="Book Antiqua" w:eastAsia="Minion-Black" w:hAnsi="Book Antiqua" w:cs="Times New Roman"/>
          <w:bCs/>
          <w:color w:val="000000" w:themeColor="text1"/>
          <w:kern w:val="0"/>
          <w:sz w:val="24"/>
          <w:szCs w:val="24"/>
        </w:rPr>
        <w:t xml:space="preserve">ROS </w:t>
      </w:r>
      <w:r w:rsidR="00D2492D" w:rsidRPr="004945F9">
        <w:rPr>
          <w:rFonts w:ascii="Book Antiqua" w:eastAsia="Minion-Black" w:hAnsi="Book Antiqua" w:cs="Times New Roman"/>
          <w:bCs/>
          <w:color w:val="000000" w:themeColor="text1"/>
          <w:kern w:val="0"/>
          <w:sz w:val="24"/>
          <w:szCs w:val="24"/>
        </w:rPr>
        <w:t xml:space="preserve">can </w:t>
      </w:r>
      <w:r w:rsidR="00C5275B" w:rsidRPr="004945F9">
        <w:rPr>
          <w:rFonts w:ascii="Book Antiqua" w:eastAsia="Minion-Black" w:hAnsi="Book Antiqua" w:cs="Times New Roman"/>
          <w:bCs/>
          <w:color w:val="000000" w:themeColor="text1"/>
          <w:kern w:val="0"/>
          <w:sz w:val="24"/>
          <w:szCs w:val="24"/>
        </w:rPr>
        <w:t xml:space="preserve">cause oxidative </w:t>
      </w:r>
      <w:r w:rsidR="00ED57AB" w:rsidRPr="004945F9">
        <w:rPr>
          <w:rFonts w:ascii="Book Antiqua" w:eastAsia="Minion-Black" w:hAnsi="Book Antiqua" w:cs="Times New Roman"/>
          <w:bCs/>
          <w:color w:val="000000" w:themeColor="text1"/>
          <w:kern w:val="0"/>
          <w:sz w:val="24"/>
          <w:szCs w:val="24"/>
        </w:rPr>
        <w:t>damage</w:t>
      </w:r>
      <w:r w:rsidR="00C5275B" w:rsidRPr="004945F9">
        <w:rPr>
          <w:rFonts w:ascii="Book Antiqua" w:eastAsia="Minion-Black" w:hAnsi="Book Antiqua" w:cs="Times New Roman"/>
          <w:bCs/>
          <w:color w:val="000000" w:themeColor="text1"/>
          <w:kern w:val="0"/>
          <w:sz w:val="24"/>
          <w:szCs w:val="24"/>
        </w:rPr>
        <w:t xml:space="preserve">, we found an increase in </w:t>
      </w:r>
      <w:r w:rsidR="00CA766F" w:rsidRPr="004945F9">
        <w:rPr>
          <w:rFonts w:ascii="Book Antiqua" w:eastAsia="Minion-Black" w:hAnsi="Book Antiqua" w:cs="Times New Roman"/>
          <w:bCs/>
          <w:color w:val="000000" w:themeColor="text1"/>
          <w:kern w:val="0"/>
          <w:sz w:val="24"/>
          <w:szCs w:val="24"/>
        </w:rPr>
        <w:t>LPO</w:t>
      </w:r>
      <w:r w:rsidR="00C5275B" w:rsidRPr="004945F9">
        <w:rPr>
          <w:rFonts w:ascii="Book Antiqua" w:eastAsia="Minion-Black" w:hAnsi="Book Antiqua" w:cs="Times New Roman"/>
          <w:bCs/>
          <w:color w:val="000000" w:themeColor="text1"/>
          <w:kern w:val="0"/>
          <w:sz w:val="24"/>
          <w:szCs w:val="24"/>
        </w:rPr>
        <w:t xml:space="preserve"> level and a decrease in SOD activity and GSH level in line with the observed changes in ROS content in the SAP group. </w:t>
      </w:r>
      <w:r w:rsidR="00D2492D" w:rsidRPr="004945F9">
        <w:rPr>
          <w:rFonts w:ascii="Book Antiqua" w:eastAsia="Minion-Black" w:hAnsi="Book Antiqua" w:cs="Times New Roman"/>
          <w:bCs/>
          <w:color w:val="000000" w:themeColor="text1"/>
          <w:kern w:val="0"/>
          <w:sz w:val="24"/>
          <w:szCs w:val="24"/>
        </w:rPr>
        <w:t xml:space="preserve">After treatment </w:t>
      </w:r>
      <w:r w:rsidR="00C5275B" w:rsidRPr="004945F9">
        <w:rPr>
          <w:rFonts w:ascii="Book Antiqua" w:eastAsia="Minion-Black" w:hAnsi="Book Antiqua" w:cs="Times New Roman"/>
          <w:bCs/>
          <w:color w:val="000000" w:themeColor="text1"/>
          <w:kern w:val="0"/>
          <w:sz w:val="24"/>
          <w:szCs w:val="24"/>
        </w:rPr>
        <w:t>with APD, the SOD activity and GSH level in the SAP</w:t>
      </w:r>
      <w:r w:rsidR="007D78C3" w:rsidRPr="004945F9">
        <w:rPr>
          <w:rFonts w:ascii="Book Antiqua" w:eastAsia="Minion-Black" w:hAnsi="Book Antiqua" w:cs="Times New Roman"/>
          <w:bCs/>
          <w:color w:val="000000" w:themeColor="text1"/>
          <w:kern w:val="0"/>
          <w:sz w:val="24"/>
          <w:szCs w:val="24"/>
        </w:rPr>
        <w:t xml:space="preserve"> </w:t>
      </w:r>
      <w:r w:rsidR="00C5275B" w:rsidRPr="004945F9">
        <w:rPr>
          <w:rFonts w:ascii="Book Antiqua" w:eastAsia="Minion-Black" w:hAnsi="Book Antiqua" w:cs="Times New Roman"/>
          <w:bCs/>
          <w:color w:val="000000" w:themeColor="text1"/>
          <w:kern w:val="0"/>
          <w:sz w:val="24"/>
          <w:szCs w:val="24"/>
        </w:rPr>
        <w:t>+</w:t>
      </w:r>
      <w:r w:rsidR="007D78C3" w:rsidRPr="004945F9">
        <w:rPr>
          <w:rFonts w:ascii="Book Antiqua" w:eastAsia="Minion-Black" w:hAnsi="Book Antiqua" w:cs="Times New Roman"/>
          <w:bCs/>
          <w:color w:val="000000" w:themeColor="text1"/>
          <w:kern w:val="0"/>
          <w:sz w:val="24"/>
          <w:szCs w:val="24"/>
        </w:rPr>
        <w:t xml:space="preserve"> </w:t>
      </w:r>
      <w:r w:rsidR="00C5275B" w:rsidRPr="004945F9">
        <w:rPr>
          <w:rFonts w:ascii="Book Antiqua" w:eastAsia="Minion-Black" w:hAnsi="Book Antiqua" w:cs="Times New Roman"/>
          <w:bCs/>
          <w:color w:val="000000" w:themeColor="text1"/>
          <w:kern w:val="0"/>
          <w:sz w:val="24"/>
          <w:szCs w:val="24"/>
        </w:rPr>
        <w:t xml:space="preserve">APD group were higher and the </w:t>
      </w:r>
      <w:r w:rsidR="00915066" w:rsidRPr="004945F9">
        <w:rPr>
          <w:rFonts w:ascii="Book Antiqua" w:eastAsia="Minion-Black" w:hAnsi="Book Antiqua" w:cs="Times New Roman"/>
          <w:bCs/>
          <w:color w:val="000000" w:themeColor="text1"/>
          <w:kern w:val="0"/>
          <w:sz w:val="24"/>
          <w:szCs w:val="24"/>
        </w:rPr>
        <w:t>LPO</w:t>
      </w:r>
      <w:r w:rsidR="00C5275B" w:rsidRPr="004945F9">
        <w:rPr>
          <w:rFonts w:ascii="Book Antiqua" w:eastAsia="Minion-Black" w:hAnsi="Book Antiqua" w:cs="Times New Roman"/>
          <w:bCs/>
          <w:color w:val="000000" w:themeColor="text1"/>
          <w:kern w:val="0"/>
          <w:sz w:val="24"/>
          <w:szCs w:val="24"/>
        </w:rPr>
        <w:t xml:space="preserve"> level was lower than in the SAP group. These data suggest that APD treatment reduce</w:t>
      </w:r>
      <w:r w:rsidR="00ED57AB" w:rsidRPr="004945F9">
        <w:rPr>
          <w:rFonts w:ascii="Book Antiqua" w:eastAsia="Minion-Black" w:hAnsi="Book Antiqua" w:cs="Times New Roman"/>
          <w:bCs/>
          <w:color w:val="000000" w:themeColor="text1"/>
          <w:kern w:val="0"/>
          <w:sz w:val="24"/>
          <w:szCs w:val="24"/>
        </w:rPr>
        <w:t xml:space="preserve">d </w:t>
      </w:r>
      <w:r w:rsidR="00C5275B" w:rsidRPr="004945F9">
        <w:rPr>
          <w:rFonts w:ascii="Book Antiqua" w:eastAsia="Minion-Black" w:hAnsi="Book Antiqua" w:cs="Times New Roman"/>
          <w:bCs/>
          <w:color w:val="000000" w:themeColor="text1"/>
          <w:kern w:val="0"/>
          <w:sz w:val="24"/>
          <w:szCs w:val="24"/>
        </w:rPr>
        <w:t xml:space="preserve">ROS production and oxidative </w:t>
      </w:r>
      <w:r w:rsidR="00ED57AB" w:rsidRPr="004945F9">
        <w:rPr>
          <w:rFonts w:ascii="Book Antiqua" w:eastAsia="Minion-Black" w:hAnsi="Book Antiqua" w:cs="Times New Roman"/>
          <w:bCs/>
          <w:color w:val="000000" w:themeColor="text1"/>
          <w:kern w:val="0"/>
          <w:sz w:val="24"/>
          <w:szCs w:val="24"/>
        </w:rPr>
        <w:t>damage</w:t>
      </w:r>
      <w:r w:rsidR="00C5275B" w:rsidRPr="004945F9">
        <w:rPr>
          <w:rFonts w:ascii="Book Antiqua" w:eastAsia="Minion-Black" w:hAnsi="Book Antiqua" w:cs="Times New Roman"/>
          <w:bCs/>
          <w:color w:val="000000" w:themeColor="text1"/>
          <w:kern w:val="0"/>
          <w:sz w:val="24"/>
          <w:szCs w:val="24"/>
        </w:rPr>
        <w:t xml:space="preserve"> in the heart </w:t>
      </w:r>
      <w:r w:rsidR="00ED57AB" w:rsidRPr="004945F9">
        <w:rPr>
          <w:rFonts w:ascii="Book Antiqua" w:eastAsia="Minion-Black" w:hAnsi="Book Antiqua" w:cs="Times New Roman"/>
          <w:bCs/>
          <w:color w:val="000000" w:themeColor="text1"/>
          <w:kern w:val="0"/>
          <w:sz w:val="24"/>
          <w:szCs w:val="24"/>
        </w:rPr>
        <w:t>induced by SAP.</w:t>
      </w:r>
    </w:p>
    <w:bookmarkEnd w:id="82"/>
    <w:p w14:paraId="34431242" w14:textId="7777DBA0" w:rsidR="0030572E" w:rsidRPr="004945F9" w:rsidRDefault="0030572E"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03E1AA67" w14:textId="6B2AC34D" w:rsidR="00BB1702" w:rsidRPr="004945F9" w:rsidRDefault="0055143A" w:rsidP="004945F9">
      <w:pPr>
        <w:adjustRightInd w:val="0"/>
        <w:snapToGrid w:val="0"/>
        <w:spacing w:line="360" w:lineRule="auto"/>
        <w:rPr>
          <w:rFonts w:ascii="Book Antiqua" w:hAnsi="Book Antiqua" w:cs="Times New Roman"/>
          <w:b/>
          <w:i/>
          <w:color w:val="000000" w:themeColor="text1"/>
          <w:kern w:val="0"/>
          <w:sz w:val="24"/>
          <w:szCs w:val="24"/>
        </w:rPr>
      </w:pPr>
      <w:r w:rsidRPr="004945F9">
        <w:rPr>
          <w:rFonts w:ascii="Book Antiqua" w:hAnsi="Book Antiqua" w:cs="Times New Roman"/>
          <w:b/>
          <w:i/>
          <w:color w:val="000000" w:themeColor="text1"/>
          <w:kern w:val="0"/>
          <w:sz w:val="24"/>
          <w:szCs w:val="24"/>
        </w:rPr>
        <w:t xml:space="preserve">APD treatment </w:t>
      </w:r>
      <w:r w:rsidR="00813745" w:rsidRPr="004945F9">
        <w:rPr>
          <w:rFonts w:ascii="Book Antiqua" w:hAnsi="Book Antiqua" w:cs="Times New Roman"/>
          <w:b/>
          <w:i/>
          <w:color w:val="000000" w:themeColor="text1"/>
          <w:kern w:val="0"/>
          <w:sz w:val="24"/>
          <w:szCs w:val="24"/>
        </w:rPr>
        <w:t xml:space="preserve">reduced </w:t>
      </w:r>
      <w:r w:rsidRPr="004945F9">
        <w:rPr>
          <w:rFonts w:ascii="Book Antiqua" w:hAnsi="Book Antiqua" w:cs="Times New Roman"/>
          <w:b/>
          <w:i/>
          <w:color w:val="000000" w:themeColor="text1"/>
          <w:kern w:val="0"/>
          <w:sz w:val="24"/>
          <w:szCs w:val="24"/>
        </w:rPr>
        <w:t xml:space="preserve">myocardial cell apoptosis </w:t>
      </w:r>
      <w:r w:rsidRPr="004945F9">
        <w:rPr>
          <w:rFonts w:ascii="Book Antiqua" w:eastAsia="Minion-Black" w:hAnsi="Book Antiqua" w:cs="Times New Roman"/>
          <w:b/>
          <w:i/>
          <w:iCs/>
          <w:color w:val="000000" w:themeColor="text1"/>
          <w:kern w:val="0"/>
          <w:sz w:val="24"/>
          <w:szCs w:val="24"/>
        </w:rPr>
        <w:t>and expression of apoptosis-related protein</w:t>
      </w:r>
      <w:r w:rsidR="00C5664E" w:rsidRPr="004945F9">
        <w:rPr>
          <w:rFonts w:ascii="Book Antiqua" w:eastAsia="Minion-Black" w:hAnsi="Book Antiqua" w:cs="Times New Roman"/>
          <w:b/>
          <w:i/>
          <w:iCs/>
          <w:color w:val="000000" w:themeColor="text1"/>
          <w:kern w:val="0"/>
          <w:sz w:val="24"/>
          <w:szCs w:val="24"/>
        </w:rPr>
        <w:t>s</w:t>
      </w:r>
    </w:p>
    <w:p w14:paraId="5120955B" w14:textId="0BC468CE" w:rsidR="0055143A" w:rsidRPr="004945F9" w:rsidRDefault="0055143A"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Given that the degree of myocardial apoptosis</w:t>
      </w:r>
      <w:r w:rsidR="00BB1702" w:rsidRPr="004945F9">
        <w:rPr>
          <w:rFonts w:ascii="Book Antiqua" w:eastAsia="Minion-Black" w:hAnsi="Book Antiqua" w:cs="Times New Roman"/>
          <w:bCs/>
          <w:color w:val="000000" w:themeColor="text1"/>
          <w:kern w:val="0"/>
          <w:sz w:val="24"/>
          <w:szCs w:val="24"/>
        </w:rPr>
        <w:t xml:space="preserve"> </w:t>
      </w:r>
      <w:bookmarkStart w:id="83" w:name="OLE_LINK93"/>
      <w:r w:rsidR="00BB1702" w:rsidRPr="004945F9">
        <w:rPr>
          <w:rFonts w:ascii="Book Antiqua" w:eastAsia="Minion-Black" w:hAnsi="Book Antiqua" w:cs="Times New Roman"/>
          <w:bCs/>
          <w:color w:val="000000" w:themeColor="text1"/>
          <w:kern w:val="0"/>
          <w:sz w:val="24"/>
          <w:szCs w:val="24"/>
        </w:rPr>
        <w:t>secondary to oxidative stress</w:t>
      </w:r>
      <w:bookmarkEnd w:id="83"/>
      <w:r w:rsidR="00BB1702" w:rsidRPr="004945F9">
        <w:rPr>
          <w:rFonts w:ascii="Book Antiqua" w:eastAsiaTheme="minorEastAsia"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reflects the extent of myocardial injury, we used </w:t>
      </w:r>
      <w:r w:rsidR="009E0997" w:rsidRPr="004945F9">
        <w:rPr>
          <w:rFonts w:ascii="Book Antiqua" w:eastAsia="Minion-Black" w:hAnsi="Book Antiqua" w:cs="Times New Roman"/>
          <w:bCs/>
          <w:color w:val="000000" w:themeColor="text1"/>
          <w:kern w:val="0"/>
          <w:sz w:val="24"/>
          <w:szCs w:val="24"/>
        </w:rPr>
        <w:t>terminal deoxynucleotidyl transferase</w:t>
      </w:r>
      <w:r w:rsidR="002E4C2C">
        <w:rPr>
          <w:rFonts w:ascii="Book Antiqua" w:eastAsia="Minion-Black" w:hAnsi="Book Antiqua" w:cs="Times New Roman"/>
          <w:bCs/>
          <w:color w:val="000000" w:themeColor="text1"/>
          <w:kern w:val="0"/>
          <w:sz w:val="24"/>
          <w:szCs w:val="24"/>
        </w:rPr>
        <w:t>-</w:t>
      </w:r>
      <w:r w:rsidR="009E0997" w:rsidRPr="004945F9">
        <w:rPr>
          <w:rFonts w:ascii="Book Antiqua" w:eastAsia="Minion-Black" w:hAnsi="Book Antiqua" w:cs="Times New Roman"/>
          <w:bCs/>
          <w:color w:val="000000" w:themeColor="text1"/>
          <w:kern w:val="0"/>
          <w:sz w:val="24"/>
          <w:szCs w:val="24"/>
        </w:rPr>
        <w:t>mediated dUTP</w:t>
      </w:r>
      <w:r w:rsidR="009E0997" w:rsidRPr="004945F9">
        <w:rPr>
          <w:rFonts w:ascii="Book Antiqua" w:eastAsiaTheme="minorEastAsia" w:hAnsi="Book Antiqua" w:cs="Times New Roman"/>
          <w:bCs/>
          <w:color w:val="000000" w:themeColor="text1"/>
          <w:kern w:val="0"/>
          <w:sz w:val="24"/>
          <w:szCs w:val="24"/>
        </w:rPr>
        <w:t xml:space="preserve"> </w:t>
      </w:r>
      <w:r w:rsidR="009E0997" w:rsidRPr="004945F9">
        <w:rPr>
          <w:rFonts w:ascii="Book Antiqua" w:eastAsia="Minion-Black" w:hAnsi="Book Antiqua" w:cs="Times New Roman"/>
          <w:bCs/>
          <w:color w:val="000000" w:themeColor="text1"/>
          <w:kern w:val="0"/>
          <w:sz w:val="24"/>
          <w:szCs w:val="24"/>
        </w:rPr>
        <w:t>nick end labeling</w:t>
      </w:r>
      <w:r w:rsidRPr="004945F9">
        <w:rPr>
          <w:rFonts w:ascii="Book Antiqua" w:eastAsia="Minion-Black" w:hAnsi="Book Antiqua" w:cs="Times New Roman"/>
          <w:bCs/>
          <w:color w:val="000000" w:themeColor="text1"/>
          <w:kern w:val="0"/>
          <w:sz w:val="24"/>
          <w:szCs w:val="24"/>
        </w:rPr>
        <w:t xml:space="preserve"> to measure </w:t>
      </w:r>
      <w:r w:rsidR="009C7484" w:rsidRPr="004945F9">
        <w:rPr>
          <w:rFonts w:ascii="Book Antiqua" w:eastAsia="Minion-Black" w:hAnsi="Book Antiqua" w:cs="Times New Roman"/>
          <w:bCs/>
          <w:color w:val="000000" w:themeColor="text1"/>
          <w:kern w:val="0"/>
          <w:sz w:val="24"/>
          <w:szCs w:val="24"/>
        </w:rPr>
        <w:t>myocardial cell</w:t>
      </w:r>
      <w:r w:rsidRPr="004945F9">
        <w:rPr>
          <w:rFonts w:ascii="Book Antiqua" w:eastAsia="Minion-Black" w:hAnsi="Book Antiqua" w:cs="Times New Roman"/>
          <w:bCs/>
          <w:color w:val="000000" w:themeColor="text1"/>
          <w:kern w:val="0"/>
          <w:sz w:val="24"/>
          <w:szCs w:val="24"/>
        </w:rPr>
        <w:t xml:space="preserve"> apoptosis. </w:t>
      </w:r>
      <w:r w:rsidR="009C7484" w:rsidRPr="004945F9">
        <w:rPr>
          <w:rFonts w:ascii="Book Antiqua" w:eastAsia="Minion-Black" w:hAnsi="Book Antiqua" w:cs="Times New Roman"/>
          <w:bCs/>
          <w:color w:val="000000" w:themeColor="text1"/>
          <w:kern w:val="0"/>
          <w:sz w:val="24"/>
          <w:szCs w:val="24"/>
        </w:rPr>
        <w:t>The</w:t>
      </w:r>
      <w:r w:rsidRPr="004945F9">
        <w:rPr>
          <w:rFonts w:ascii="Book Antiqua" w:eastAsia="Minion-Black" w:hAnsi="Book Antiqua" w:cs="Times New Roman"/>
          <w:bCs/>
          <w:color w:val="000000" w:themeColor="text1"/>
          <w:kern w:val="0"/>
          <w:sz w:val="24"/>
          <w:szCs w:val="24"/>
        </w:rPr>
        <w:t xml:space="preserve"> apoptotic index was significantly increased in the SAP group (26.36</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4.54 </w:t>
      </w:r>
      <w:r w:rsidR="009C7484" w:rsidRPr="004945F9">
        <w:rPr>
          <w:rFonts w:ascii="Book Antiqua" w:eastAsia="Minion-Black" w:hAnsi="Book Antiqua" w:cs="Times New Roman"/>
          <w:bCs/>
          <w:i/>
          <w:iCs/>
          <w:color w:val="000000" w:themeColor="text1"/>
          <w:kern w:val="0"/>
          <w:sz w:val="24"/>
          <w:szCs w:val="24"/>
        </w:rPr>
        <w:t>vs</w:t>
      </w:r>
      <w:r w:rsidR="009C7484"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0.0</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0.0, </w:t>
      </w:r>
      <w:r w:rsidR="009C7484" w:rsidRPr="004945F9">
        <w:rPr>
          <w:rFonts w:ascii="Book Antiqua" w:eastAsia="Minion-Black" w:hAnsi="Book Antiqua" w:cs="Times New Roman"/>
          <w:bCs/>
          <w:i/>
          <w:iCs/>
          <w:color w:val="000000" w:themeColor="text1"/>
          <w:kern w:val="0"/>
          <w:sz w:val="24"/>
          <w:szCs w:val="24"/>
        </w:rPr>
        <w:t>P</w:t>
      </w:r>
      <w:r w:rsidR="007D78C3" w:rsidRPr="004945F9">
        <w:rPr>
          <w:rFonts w:ascii="Book Antiqua" w:eastAsia="Minion-Black" w:hAnsi="Book Antiqua" w:cs="Times New Roman"/>
          <w:bCs/>
          <w:i/>
          <w:i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&lt; 0.01) compared with the sham group</w:t>
      </w:r>
      <w:r w:rsidR="009C7484" w:rsidRPr="004945F9">
        <w:rPr>
          <w:rFonts w:ascii="Book Antiqua" w:eastAsia="Minion-Black" w:hAnsi="Book Antiqua" w:cs="Times New Roman"/>
          <w:bCs/>
          <w:color w:val="000000" w:themeColor="text1"/>
          <w:kern w:val="0"/>
          <w:sz w:val="24"/>
          <w:szCs w:val="24"/>
        </w:rPr>
        <w:t xml:space="preserve"> (Figure 5A)</w:t>
      </w:r>
      <w:r w:rsidRPr="004945F9">
        <w:rPr>
          <w:rFonts w:ascii="Book Antiqua" w:eastAsia="Minion-Black" w:hAnsi="Book Antiqua" w:cs="Times New Roman"/>
          <w:bCs/>
          <w:color w:val="000000" w:themeColor="text1"/>
          <w:kern w:val="0"/>
          <w:sz w:val="24"/>
          <w:szCs w:val="24"/>
        </w:rPr>
        <w:t>. APD treatment induced a significant decrease in apoptosis (6.35</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2.19 </w:t>
      </w:r>
      <w:r w:rsidR="009C7484" w:rsidRPr="004945F9">
        <w:rPr>
          <w:rFonts w:ascii="Book Antiqua" w:eastAsia="Minion-Black" w:hAnsi="Book Antiqua" w:cs="Times New Roman"/>
          <w:bCs/>
          <w:i/>
          <w:iCs/>
          <w:color w:val="000000" w:themeColor="text1"/>
          <w:kern w:val="0"/>
          <w:sz w:val="24"/>
          <w:szCs w:val="24"/>
        </w:rPr>
        <w:t>vs</w:t>
      </w:r>
      <w:r w:rsidR="009C7484"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26.36</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0C24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4.54, </w:t>
      </w:r>
      <w:r w:rsidR="009C7484" w:rsidRPr="004945F9">
        <w:rPr>
          <w:rFonts w:ascii="Book Antiqua" w:eastAsia="Minion-Black" w:hAnsi="Book Antiqua" w:cs="Times New Roman"/>
          <w:bCs/>
          <w:i/>
          <w:iCs/>
          <w:color w:val="000000" w:themeColor="text1"/>
          <w:kern w:val="0"/>
          <w:sz w:val="24"/>
          <w:szCs w:val="24"/>
        </w:rPr>
        <w:t xml:space="preserve">P </w:t>
      </w:r>
      <w:r w:rsidRPr="004945F9">
        <w:rPr>
          <w:rFonts w:ascii="Book Antiqua" w:eastAsia="Minion-Black" w:hAnsi="Book Antiqua" w:cs="Times New Roman"/>
          <w:bCs/>
          <w:color w:val="000000" w:themeColor="text1"/>
          <w:kern w:val="0"/>
          <w:sz w:val="24"/>
          <w:szCs w:val="24"/>
        </w:rPr>
        <w:t>&lt; 0.01</w:t>
      </w:r>
      <w:r w:rsidR="009C7484" w:rsidRPr="004945F9">
        <w:rPr>
          <w:rFonts w:ascii="Book Antiqua" w:eastAsia="Minion-Black" w:hAnsi="Book Antiqua" w:cs="Times New Roman"/>
          <w:bCs/>
          <w:color w:val="000000" w:themeColor="text1"/>
          <w:kern w:val="0"/>
          <w:sz w:val="24"/>
          <w:szCs w:val="24"/>
        </w:rPr>
        <w:t xml:space="preserve">) in the sham group </w:t>
      </w:r>
      <w:r w:rsidRPr="004945F9">
        <w:rPr>
          <w:rFonts w:ascii="Book Antiqua" w:eastAsia="Minion-Black" w:hAnsi="Book Antiqua" w:cs="Times New Roman"/>
          <w:bCs/>
          <w:color w:val="000000" w:themeColor="text1"/>
          <w:kern w:val="0"/>
          <w:sz w:val="24"/>
          <w:szCs w:val="24"/>
        </w:rPr>
        <w:t xml:space="preserve">compared with the SAP group. </w:t>
      </w:r>
      <w:r w:rsidR="008E0AA4" w:rsidRPr="004945F9">
        <w:rPr>
          <w:rFonts w:ascii="Book Antiqua" w:eastAsiaTheme="minorEastAsia" w:hAnsi="Book Antiqua" w:cs="Times New Roman"/>
          <w:bCs/>
          <w:color w:val="000000" w:themeColor="text1"/>
          <w:kern w:val="0"/>
          <w:sz w:val="24"/>
          <w:szCs w:val="24"/>
        </w:rPr>
        <w:t xml:space="preserve">Furthermore, </w:t>
      </w:r>
      <w:r w:rsidR="008E0AA4" w:rsidRPr="004945F9">
        <w:rPr>
          <w:rFonts w:ascii="Book Antiqua" w:eastAsia="Minion-Black" w:hAnsi="Book Antiqua" w:cs="Times New Roman"/>
          <w:bCs/>
          <w:color w:val="000000" w:themeColor="text1"/>
          <w:kern w:val="0"/>
          <w:sz w:val="24"/>
          <w:szCs w:val="24"/>
        </w:rPr>
        <w:t xml:space="preserve">apoptosis-associated protein expression </w:t>
      </w:r>
      <w:r w:rsidR="008E0AA4" w:rsidRPr="004945F9">
        <w:rPr>
          <w:rFonts w:ascii="Book Antiqua" w:eastAsiaTheme="minorEastAsia" w:hAnsi="Book Antiqua" w:cs="Times New Roman"/>
          <w:bCs/>
          <w:color w:val="000000" w:themeColor="text1"/>
          <w:kern w:val="0"/>
          <w:sz w:val="24"/>
          <w:szCs w:val="24"/>
        </w:rPr>
        <w:t xml:space="preserve">was </w:t>
      </w:r>
      <w:r w:rsidR="009C7484" w:rsidRPr="004945F9">
        <w:rPr>
          <w:rFonts w:ascii="Book Antiqua" w:eastAsiaTheme="minorEastAsia" w:hAnsi="Book Antiqua" w:cs="Times New Roman"/>
          <w:bCs/>
          <w:color w:val="000000" w:themeColor="text1"/>
          <w:kern w:val="0"/>
          <w:sz w:val="24"/>
          <w:szCs w:val="24"/>
        </w:rPr>
        <w:t xml:space="preserve">analyzed </w:t>
      </w:r>
      <w:r w:rsidR="008E0AA4" w:rsidRPr="004945F9">
        <w:rPr>
          <w:rFonts w:ascii="Book Antiqua" w:eastAsiaTheme="minorEastAsia" w:hAnsi="Book Antiqua" w:cs="Times New Roman"/>
          <w:bCs/>
          <w:color w:val="000000" w:themeColor="text1"/>
          <w:kern w:val="0"/>
          <w:sz w:val="24"/>
          <w:szCs w:val="24"/>
        </w:rPr>
        <w:t xml:space="preserve">by </w:t>
      </w:r>
      <w:r w:rsidR="00D96D42">
        <w:rPr>
          <w:rFonts w:ascii="Book Antiqua" w:eastAsiaTheme="minorEastAsia" w:hAnsi="Book Antiqua" w:cs="Times New Roman"/>
          <w:bCs/>
          <w:color w:val="000000" w:themeColor="text1"/>
          <w:kern w:val="0"/>
          <w:sz w:val="24"/>
          <w:szCs w:val="24"/>
        </w:rPr>
        <w:t>w</w:t>
      </w:r>
      <w:r w:rsidR="00B53228" w:rsidRPr="004945F9">
        <w:rPr>
          <w:rFonts w:ascii="Book Antiqua" w:eastAsia="Minion-Black" w:hAnsi="Book Antiqua" w:cs="Times New Roman"/>
          <w:bCs/>
          <w:color w:val="000000" w:themeColor="text1"/>
          <w:kern w:val="0"/>
          <w:sz w:val="24"/>
          <w:szCs w:val="24"/>
        </w:rPr>
        <w:t xml:space="preserve">estern </w:t>
      </w:r>
      <w:r w:rsidR="008E0AA4" w:rsidRPr="004945F9">
        <w:rPr>
          <w:rFonts w:ascii="Book Antiqua" w:eastAsia="Minion-Black" w:hAnsi="Book Antiqua" w:cs="Times New Roman"/>
          <w:bCs/>
          <w:color w:val="000000" w:themeColor="text1"/>
          <w:kern w:val="0"/>
          <w:sz w:val="24"/>
          <w:szCs w:val="24"/>
        </w:rPr>
        <w:t>blot</w:t>
      </w:r>
      <w:r w:rsidR="009C7484" w:rsidRPr="004945F9">
        <w:rPr>
          <w:rFonts w:ascii="Book Antiqua" w:eastAsia="Minion-Black" w:hAnsi="Book Antiqua" w:cs="Times New Roman"/>
          <w:bCs/>
          <w:color w:val="000000" w:themeColor="text1"/>
          <w:kern w:val="0"/>
          <w:sz w:val="24"/>
          <w:szCs w:val="24"/>
        </w:rPr>
        <w:t>ting</w:t>
      </w:r>
      <w:r w:rsidR="008E0AA4" w:rsidRPr="004945F9">
        <w:rPr>
          <w:rFonts w:ascii="Book Antiqua" w:eastAsiaTheme="minorEastAsia" w:hAnsi="Book Antiqua" w:cs="Times New Roman"/>
          <w:bCs/>
          <w:color w:val="000000" w:themeColor="text1"/>
          <w:kern w:val="0"/>
          <w:sz w:val="24"/>
          <w:szCs w:val="24"/>
        </w:rPr>
        <w:t xml:space="preserve">. </w:t>
      </w:r>
      <w:proofErr w:type="gramStart"/>
      <w:r w:rsidRPr="004945F9">
        <w:rPr>
          <w:rFonts w:ascii="Book Antiqua" w:eastAsia="Minion-Black" w:hAnsi="Book Antiqua" w:cs="Times New Roman"/>
          <w:bCs/>
          <w:color w:val="000000" w:themeColor="text1"/>
          <w:kern w:val="0"/>
          <w:sz w:val="24"/>
          <w:szCs w:val="24"/>
        </w:rPr>
        <w:t xml:space="preserve">APD treatment downregulated the </w:t>
      </w:r>
      <w:r w:rsidRPr="004945F9">
        <w:rPr>
          <w:rFonts w:ascii="Book Antiqua" w:eastAsia="Minion-Black" w:hAnsi="Book Antiqua" w:cs="Times New Roman"/>
          <w:bCs/>
          <w:color w:val="000000" w:themeColor="text1"/>
          <w:kern w:val="0"/>
          <w:sz w:val="24"/>
          <w:szCs w:val="24"/>
        </w:rPr>
        <w:lastRenderedPageBreak/>
        <w:t>levels of proapoptotic Bax and cleaved caspase</w:t>
      </w:r>
      <w:r w:rsidR="007D78C3"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3, and upregulated antiapoptotic Bcl-2 levels</w:t>
      </w:r>
      <w:r w:rsidR="009C7484" w:rsidRPr="004945F9">
        <w:rPr>
          <w:rFonts w:ascii="Book Antiqua" w:eastAsia="Minion-Black" w:hAnsi="Book Antiqua" w:cs="Times New Roman"/>
          <w:bCs/>
          <w:color w:val="000000" w:themeColor="text1"/>
          <w:kern w:val="0"/>
          <w:sz w:val="24"/>
          <w:szCs w:val="24"/>
        </w:rPr>
        <w:t xml:space="preserve"> (Figure 5B–</w:t>
      </w:r>
      <w:r w:rsidR="00746CA8" w:rsidRPr="004945F9">
        <w:rPr>
          <w:rFonts w:ascii="Book Antiqua" w:eastAsia="Minion-Black" w:hAnsi="Book Antiqua" w:cs="Times New Roman"/>
          <w:bCs/>
          <w:color w:val="000000" w:themeColor="text1"/>
          <w:kern w:val="0"/>
          <w:sz w:val="24"/>
          <w:szCs w:val="24"/>
        </w:rPr>
        <w:t>5</w:t>
      </w:r>
      <w:r w:rsidR="009C7484" w:rsidRPr="004945F9">
        <w:rPr>
          <w:rFonts w:ascii="Book Antiqua" w:eastAsia="Minion-Black" w:hAnsi="Book Antiqua" w:cs="Times New Roman"/>
          <w:bCs/>
          <w:color w:val="000000" w:themeColor="text1"/>
          <w:kern w:val="0"/>
          <w:sz w:val="24"/>
          <w:szCs w:val="24"/>
        </w:rPr>
        <w:t>E)</w:t>
      </w:r>
      <w:r w:rsidRPr="004945F9">
        <w:rPr>
          <w:rFonts w:ascii="Book Antiqua" w:eastAsia="Minion-Black" w:hAnsi="Book Antiqua" w:cs="Times New Roman"/>
          <w:bCs/>
          <w:color w:val="000000" w:themeColor="text1"/>
          <w:kern w:val="0"/>
          <w:sz w:val="24"/>
          <w:szCs w:val="24"/>
        </w:rPr>
        <w:t>.</w:t>
      </w:r>
      <w:proofErr w:type="gramEnd"/>
      <w:r w:rsidRPr="004945F9">
        <w:rPr>
          <w:rFonts w:ascii="Book Antiqua" w:eastAsia="Minion-Black" w:hAnsi="Book Antiqua" w:cs="Times New Roman"/>
          <w:bCs/>
          <w:color w:val="000000" w:themeColor="text1"/>
          <w:kern w:val="0"/>
          <w:sz w:val="24"/>
          <w:szCs w:val="24"/>
        </w:rPr>
        <w:t xml:space="preserve"> These results </w:t>
      </w:r>
      <w:r w:rsidR="008E0AA4" w:rsidRPr="004945F9">
        <w:rPr>
          <w:rFonts w:ascii="Book Antiqua" w:eastAsia="Minion-Black" w:hAnsi="Book Antiqua" w:cs="Times New Roman"/>
          <w:bCs/>
          <w:color w:val="000000" w:themeColor="text1"/>
          <w:kern w:val="0"/>
          <w:sz w:val="24"/>
          <w:szCs w:val="24"/>
        </w:rPr>
        <w:t xml:space="preserve">confirmed </w:t>
      </w:r>
      <w:r w:rsidRPr="004945F9">
        <w:rPr>
          <w:rFonts w:ascii="Book Antiqua" w:eastAsia="Minion-Black" w:hAnsi="Book Antiqua" w:cs="Times New Roman"/>
          <w:bCs/>
          <w:color w:val="000000" w:themeColor="text1"/>
          <w:kern w:val="0"/>
          <w:sz w:val="24"/>
          <w:szCs w:val="24"/>
        </w:rPr>
        <w:t>that APD treatment relieved myocardial injury in SAP rat</w:t>
      </w:r>
      <w:r w:rsidR="008E0AA4" w:rsidRPr="004945F9">
        <w:rPr>
          <w:rFonts w:ascii="Book Antiqua" w:eastAsia="Minion-Black" w:hAnsi="Book Antiqua" w:cs="Times New Roman"/>
          <w:bCs/>
          <w:color w:val="000000" w:themeColor="text1"/>
          <w:kern w:val="0"/>
          <w:sz w:val="24"/>
          <w:szCs w:val="24"/>
        </w:rPr>
        <w:t>s</w:t>
      </w:r>
      <w:r w:rsidRPr="004945F9">
        <w:rPr>
          <w:rFonts w:ascii="Book Antiqua" w:eastAsia="Minion-Black" w:hAnsi="Book Antiqua" w:cs="Times New Roman"/>
          <w:bCs/>
          <w:color w:val="000000" w:themeColor="text1"/>
          <w:kern w:val="0"/>
          <w:sz w:val="24"/>
          <w:szCs w:val="24"/>
        </w:rPr>
        <w:t>.</w:t>
      </w:r>
    </w:p>
    <w:p w14:paraId="6FAAC86F" w14:textId="21ADC170" w:rsidR="009E3A46" w:rsidRPr="004945F9" w:rsidRDefault="009E3A46" w:rsidP="004945F9">
      <w:pPr>
        <w:adjustRightInd w:val="0"/>
        <w:snapToGrid w:val="0"/>
        <w:spacing w:line="360" w:lineRule="auto"/>
        <w:rPr>
          <w:rFonts w:ascii="Book Antiqua" w:hAnsi="Book Antiqua" w:cs="Times New Roman"/>
          <w:i/>
          <w:color w:val="000000" w:themeColor="text1"/>
          <w:kern w:val="0"/>
          <w:sz w:val="24"/>
          <w:szCs w:val="24"/>
        </w:rPr>
      </w:pPr>
    </w:p>
    <w:p w14:paraId="2E991416" w14:textId="69426885" w:rsidR="002F25C0" w:rsidRPr="004945F9" w:rsidRDefault="002F25C0" w:rsidP="004945F9">
      <w:pPr>
        <w:adjustRightInd w:val="0"/>
        <w:snapToGrid w:val="0"/>
        <w:spacing w:line="360" w:lineRule="auto"/>
        <w:rPr>
          <w:rFonts w:ascii="Book Antiqua" w:eastAsia="Minion-Black" w:hAnsi="Book Antiqua" w:cs="Times New Roman"/>
          <w:b/>
          <w:i/>
          <w:iCs/>
          <w:color w:val="000000" w:themeColor="text1"/>
          <w:kern w:val="0"/>
          <w:sz w:val="24"/>
          <w:szCs w:val="24"/>
        </w:rPr>
      </w:pPr>
      <w:r w:rsidRPr="004945F9">
        <w:rPr>
          <w:rFonts w:ascii="Book Antiqua" w:eastAsia="Minion-Black" w:hAnsi="Book Antiqua" w:cs="Times New Roman"/>
          <w:b/>
          <w:i/>
          <w:iCs/>
          <w:color w:val="000000" w:themeColor="text1"/>
          <w:kern w:val="0"/>
          <w:sz w:val="24"/>
          <w:szCs w:val="24"/>
        </w:rPr>
        <w:t xml:space="preserve">APD treatment </w:t>
      </w:r>
      <w:r w:rsidR="00B54FAD" w:rsidRPr="004945F9">
        <w:rPr>
          <w:rFonts w:ascii="Book Antiqua" w:eastAsia="Minion-Black" w:hAnsi="Book Antiqua" w:cs="Times New Roman"/>
          <w:b/>
          <w:i/>
          <w:iCs/>
          <w:color w:val="000000" w:themeColor="text1"/>
          <w:kern w:val="0"/>
          <w:sz w:val="24"/>
          <w:szCs w:val="24"/>
        </w:rPr>
        <w:t>attenuate</w:t>
      </w:r>
      <w:r w:rsidR="00B54FAD" w:rsidRPr="004945F9">
        <w:rPr>
          <w:rFonts w:ascii="Book Antiqua" w:eastAsiaTheme="minorEastAsia" w:hAnsi="Book Antiqua" w:cs="Times New Roman"/>
          <w:b/>
          <w:i/>
          <w:iCs/>
          <w:color w:val="000000" w:themeColor="text1"/>
          <w:kern w:val="0"/>
          <w:sz w:val="24"/>
          <w:szCs w:val="24"/>
        </w:rPr>
        <w:t>d</w:t>
      </w:r>
      <w:r w:rsidR="00B54FAD" w:rsidRPr="004945F9">
        <w:rPr>
          <w:rFonts w:ascii="Book Antiqua" w:eastAsia="Minion-Black" w:hAnsi="Book Antiqua" w:cs="Times New Roman"/>
          <w:b/>
          <w:i/>
          <w:iCs/>
          <w:color w:val="000000" w:themeColor="text1"/>
          <w:kern w:val="0"/>
          <w:sz w:val="24"/>
          <w:szCs w:val="24"/>
        </w:rPr>
        <w:t xml:space="preserve"> </w:t>
      </w:r>
      <w:r w:rsidR="0079628C" w:rsidRPr="004945F9">
        <w:rPr>
          <w:rFonts w:ascii="Book Antiqua" w:eastAsia="Minion-Black" w:hAnsi="Book Antiqua" w:cs="Times New Roman"/>
          <w:b/>
          <w:i/>
          <w:iCs/>
          <w:color w:val="000000" w:themeColor="text1"/>
          <w:kern w:val="0"/>
          <w:sz w:val="24"/>
          <w:szCs w:val="24"/>
        </w:rPr>
        <w:t xml:space="preserve">pancreatic </w:t>
      </w:r>
      <w:r w:rsidR="00135671" w:rsidRPr="004945F9">
        <w:rPr>
          <w:rFonts w:ascii="Book Antiqua" w:eastAsia="Minion-Black" w:hAnsi="Book Antiqua" w:cs="Times New Roman"/>
          <w:b/>
          <w:i/>
          <w:iCs/>
          <w:color w:val="000000" w:themeColor="text1"/>
          <w:kern w:val="0"/>
          <w:sz w:val="24"/>
          <w:szCs w:val="24"/>
        </w:rPr>
        <w:t>injury</w:t>
      </w:r>
      <w:r w:rsidR="0079628C" w:rsidRPr="004945F9">
        <w:rPr>
          <w:rFonts w:ascii="Book Antiqua" w:eastAsia="Minion-Black" w:hAnsi="Book Antiqua" w:cs="Times New Roman"/>
          <w:b/>
          <w:i/>
          <w:iCs/>
          <w:color w:val="000000" w:themeColor="text1"/>
          <w:kern w:val="0"/>
          <w:sz w:val="24"/>
          <w:szCs w:val="24"/>
        </w:rPr>
        <w:t xml:space="preserve"> and </w:t>
      </w:r>
      <w:r w:rsidR="00462D14" w:rsidRPr="004945F9">
        <w:rPr>
          <w:rFonts w:ascii="Book Antiqua" w:eastAsia="Minion-Black" w:hAnsi="Book Antiqua" w:cs="Times New Roman"/>
          <w:b/>
          <w:i/>
          <w:iCs/>
          <w:color w:val="000000" w:themeColor="text1"/>
          <w:kern w:val="0"/>
          <w:sz w:val="24"/>
          <w:szCs w:val="24"/>
        </w:rPr>
        <w:t xml:space="preserve">decreased </w:t>
      </w:r>
      <w:bookmarkStart w:id="84" w:name="OLE_LINK25"/>
      <w:bookmarkStart w:id="85" w:name="OLE_LINK26"/>
      <w:r w:rsidR="0079628C" w:rsidRPr="004945F9">
        <w:rPr>
          <w:rFonts w:ascii="Book Antiqua" w:eastAsia="Minion-Black" w:hAnsi="Book Antiqua" w:cs="Times New Roman"/>
          <w:b/>
          <w:i/>
          <w:iCs/>
          <w:color w:val="000000" w:themeColor="text1"/>
          <w:kern w:val="0"/>
          <w:sz w:val="24"/>
          <w:szCs w:val="24"/>
        </w:rPr>
        <w:t>inflammatory indexes</w:t>
      </w:r>
      <w:bookmarkEnd w:id="84"/>
      <w:bookmarkEnd w:id="85"/>
      <w:r w:rsidR="0079628C" w:rsidRPr="004945F9">
        <w:rPr>
          <w:rFonts w:ascii="Book Antiqua" w:eastAsia="Minion-Black" w:hAnsi="Book Antiqua" w:cs="Times New Roman"/>
          <w:b/>
          <w:i/>
          <w:iCs/>
          <w:color w:val="000000" w:themeColor="text1"/>
          <w:kern w:val="0"/>
          <w:sz w:val="24"/>
          <w:szCs w:val="24"/>
        </w:rPr>
        <w:t xml:space="preserve"> </w:t>
      </w:r>
      <w:r w:rsidRPr="004945F9">
        <w:rPr>
          <w:rFonts w:ascii="Book Antiqua" w:eastAsia="Minion-Black" w:hAnsi="Book Antiqua" w:cs="Times New Roman"/>
          <w:b/>
          <w:i/>
          <w:iCs/>
          <w:color w:val="000000" w:themeColor="text1"/>
          <w:kern w:val="0"/>
          <w:sz w:val="24"/>
          <w:szCs w:val="24"/>
        </w:rPr>
        <w:t xml:space="preserve">in </w:t>
      </w:r>
      <w:r w:rsidR="0079628C" w:rsidRPr="004945F9">
        <w:rPr>
          <w:rFonts w:ascii="Book Antiqua" w:eastAsia="Minion-Black" w:hAnsi="Book Antiqua" w:cs="Times New Roman"/>
          <w:b/>
          <w:i/>
          <w:iCs/>
          <w:color w:val="000000" w:themeColor="text1"/>
          <w:kern w:val="0"/>
          <w:sz w:val="24"/>
          <w:szCs w:val="24"/>
        </w:rPr>
        <w:t xml:space="preserve">SAP </w:t>
      </w:r>
      <w:r w:rsidRPr="004945F9">
        <w:rPr>
          <w:rFonts w:ascii="Book Antiqua" w:eastAsia="Minion-Black" w:hAnsi="Book Antiqua" w:cs="Times New Roman"/>
          <w:b/>
          <w:i/>
          <w:iCs/>
          <w:color w:val="000000" w:themeColor="text1"/>
          <w:kern w:val="0"/>
          <w:sz w:val="24"/>
          <w:szCs w:val="24"/>
        </w:rPr>
        <w:t>rats</w:t>
      </w:r>
    </w:p>
    <w:p w14:paraId="41A46C87" w14:textId="35F09697" w:rsidR="002F25C0" w:rsidRPr="004945F9" w:rsidRDefault="0079628C"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 xml:space="preserve">Considering that the key feature of </w:t>
      </w:r>
      <w:r w:rsidR="00155B26" w:rsidRPr="004945F9">
        <w:rPr>
          <w:rFonts w:ascii="Book Antiqua" w:hAnsi="Book Antiqua" w:cs="Times New Roman"/>
          <w:color w:val="000000" w:themeColor="text1"/>
          <w:kern w:val="0"/>
          <w:sz w:val="24"/>
          <w:szCs w:val="24"/>
        </w:rPr>
        <w:t>acute pancreatitis</w:t>
      </w:r>
      <w:r w:rsidRPr="004945F9">
        <w:rPr>
          <w:rFonts w:ascii="Book Antiqua" w:hAnsi="Book Antiqua" w:cs="Times New Roman"/>
          <w:color w:val="000000" w:themeColor="text1"/>
          <w:kern w:val="0"/>
          <w:sz w:val="24"/>
          <w:szCs w:val="24"/>
        </w:rPr>
        <w:t xml:space="preserve"> is damage to the pancreas</w:t>
      </w:r>
      <w:r w:rsidR="00800C80" w:rsidRPr="004945F9">
        <w:rPr>
          <w:rFonts w:ascii="Book Antiqua" w:hAnsi="Book Antiqua" w:cs="Times New Roman"/>
          <w:color w:val="000000" w:themeColor="text1"/>
          <w:kern w:val="0"/>
          <w:sz w:val="24"/>
          <w:szCs w:val="24"/>
        </w:rPr>
        <w:t xml:space="preserve">, we </w:t>
      </w:r>
      <w:r w:rsidR="002F25C0" w:rsidRPr="004945F9">
        <w:rPr>
          <w:rFonts w:ascii="Book Antiqua" w:hAnsi="Book Antiqua" w:cs="Times New Roman"/>
          <w:color w:val="000000" w:themeColor="text1"/>
          <w:kern w:val="0"/>
          <w:sz w:val="24"/>
          <w:szCs w:val="24"/>
        </w:rPr>
        <w:t>evaluate</w:t>
      </w:r>
      <w:r w:rsidR="00800C80" w:rsidRPr="004945F9">
        <w:rPr>
          <w:rFonts w:ascii="Book Antiqua" w:hAnsi="Book Antiqua" w:cs="Times New Roman"/>
          <w:color w:val="000000" w:themeColor="text1"/>
          <w:kern w:val="0"/>
          <w:sz w:val="24"/>
          <w:szCs w:val="24"/>
        </w:rPr>
        <w:t>d</w:t>
      </w:r>
      <w:r w:rsidR="002F25C0" w:rsidRPr="004945F9">
        <w:rPr>
          <w:rFonts w:ascii="Book Antiqua" w:hAnsi="Book Antiqua" w:cs="Times New Roman"/>
          <w:color w:val="000000" w:themeColor="text1"/>
          <w:kern w:val="0"/>
          <w:sz w:val="24"/>
          <w:szCs w:val="24"/>
        </w:rPr>
        <w:t xml:space="preserve"> the </w:t>
      </w:r>
      <w:r w:rsidR="00E318B2" w:rsidRPr="004945F9">
        <w:rPr>
          <w:rFonts w:ascii="Book Antiqua" w:hAnsi="Book Antiqua" w:cs="Times New Roman"/>
          <w:color w:val="000000" w:themeColor="text1"/>
          <w:kern w:val="0"/>
          <w:sz w:val="24"/>
          <w:szCs w:val="24"/>
        </w:rPr>
        <w:t xml:space="preserve">effect </w:t>
      </w:r>
      <w:r w:rsidR="002F25C0" w:rsidRPr="004945F9">
        <w:rPr>
          <w:rFonts w:ascii="Book Antiqua" w:hAnsi="Book Antiqua" w:cs="Times New Roman"/>
          <w:color w:val="000000" w:themeColor="text1"/>
          <w:kern w:val="0"/>
          <w:sz w:val="24"/>
          <w:szCs w:val="24"/>
        </w:rPr>
        <w:t>of APD treatment</w:t>
      </w:r>
      <w:r w:rsidR="00135671" w:rsidRPr="004945F9">
        <w:rPr>
          <w:rFonts w:ascii="Book Antiqua" w:hAnsi="Book Antiqua" w:cs="Times New Roman"/>
          <w:color w:val="000000" w:themeColor="text1"/>
          <w:kern w:val="0"/>
          <w:sz w:val="24"/>
          <w:szCs w:val="24"/>
        </w:rPr>
        <w:t xml:space="preserve"> on pancreatic injury and inflammatory indexes in SAP</w:t>
      </w:r>
      <w:r w:rsidR="002F25C0" w:rsidRPr="004945F9">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 xml:space="preserve">and measured </w:t>
      </w:r>
      <w:r w:rsidR="002F25C0" w:rsidRPr="004945F9">
        <w:rPr>
          <w:rFonts w:ascii="Book Antiqua" w:hAnsi="Book Antiqua" w:cs="Times New Roman"/>
          <w:color w:val="000000" w:themeColor="text1"/>
          <w:kern w:val="0"/>
          <w:sz w:val="24"/>
          <w:szCs w:val="24"/>
        </w:rPr>
        <w:t xml:space="preserve">changes in pancreatic histopathology, amylase activity and levels of </w:t>
      </w:r>
      <w:bookmarkStart w:id="86" w:name="OLE_LINK7"/>
      <w:bookmarkStart w:id="87" w:name="OLE_LINK9"/>
      <w:r w:rsidR="002F25C0" w:rsidRPr="004945F9">
        <w:rPr>
          <w:rFonts w:ascii="Book Antiqua" w:hAnsi="Book Antiqua" w:cs="Times New Roman"/>
          <w:color w:val="000000" w:themeColor="text1"/>
          <w:kern w:val="0"/>
          <w:sz w:val="24"/>
          <w:szCs w:val="24"/>
        </w:rPr>
        <w:t>proinflammatory</w:t>
      </w:r>
      <w:r w:rsidR="002E1B5C"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cytokines</w:t>
      </w:r>
      <w:bookmarkEnd w:id="86"/>
      <w:bookmarkEnd w:id="87"/>
      <w:r w:rsidR="002F25C0" w:rsidRPr="004945F9">
        <w:rPr>
          <w:rFonts w:ascii="Book Antiqua" w:hAnsi="Book Antiqua" w:cs="Times New Roman"/>
          <w:color w:val="000000" w:themeColor="text1"/>
          <w:kern w:val="0"/>
          <w:sz w:val="24"/>
          <w:szCs w:val="24"/>
        </w:rPr>
        <w:t xml:space="preserve">. For pancreatic histopathology, </w:t>
      </w:r>
      <w:r w:rsidR="002E1B5C" w:rsidRPr="004945F9">
        <w:rPr>
          <w:rFonts w:ascii="Book Antiqua" w:hAnsi="Book Antiqua" w:cs="Times New Roman"/>
          <w:color w:val="000000" w:themeColor="text1"/>
          <w:kern w:val="0"/>
          <w:sz w:val="24"/>
          <w:szCs w:val="24"/>
        </w:rPr>
        <w:t>hematoxylin and eosin</w:t>
      </w:r>
      <w:r w:rsidR="002F25C0" w:rsidRPr="004945F9">
        <w:rPr>
          <w:rFonts w:ascii="Book Antiqua" w:hAnsi="Book Antiqua" w:cs="Times New Roman"/>
          <w:color w:val="000000" w:themeColor="text1"/>
          <w:kern w:val="0"/>
          <w:sz w:val="24"/>
          <w:szCs w:val="24"/>
        </w:rPr>
        <w:t xml:space="preserve">-stained sections of rat pancreas tissue were analyzed. The sham group exhibited normal pancreatic structures </w:t>
      </w:r>
      <w:r w:rsidR="00A4041F" w:rsidRPr="004945F9">
        <w:rPr>
          <w:rFonts w:ascii="Book Antiqua" w:hAnsi="Book Antiqua" w:cs="Times New Roman"/>
          <w:color w:val="000000" w:themeColor="text1"/>
          <w:kern w:val="0"/>
          <w:sz w:val="24"/>
          <w:szCs w:val="24"/>
        </w:rPr>
        <w:t xml:space="preserve">while </w:t>
      </w:r>
      <w:r w:rsidR="002F25C0" w:rsidRPr="004945F9">
        <w:rPr>
          <w:rFonts w:ascii="Book Antiqua" w:hAnsi="Book Antiqua" w:cs="Times New Roman"/>
          <w:color w:val="000000" w:themeColor="text1"/>
          <w:kern w:val="0"/>
          <w:sz w:val="24"/>
          <w:szCs w:val="24"/>
        </w:rPr>
        <w:t xml:space="preserve">the SAP group displayed notable morphological changes with large areas of tissue necrosis and inflammatory infiltration, supported by the histological severity scores </w:t>
      </w:r>
      <w:r w:rsidR="00E318B2" w:rsidRPr="004945F9">
        <w:rPr>
          <w:rFonts w:ascii="Book Antiqua" w:hAnsi="Book Antiqua" w:cs="Times New Roman"/>
          <w:color w:val="000000" w:themeColor="text1"/>
          <w:kern w:val="0"/>
          <w:sz w:val="24"/>
          <w:szCs w:val="24"/>
        </w:rPr>
        <w:t>(</w:t>
      </w:r>
      <w:r w:rsidR="002F25C0" w:rsidRPr="004945F9">
        <w:rPr>
          <w:rFonts w:ascii="Book Antiqua" w:hAnsi="Book Antiqua" w:cs="Times New Roman"/>
          <w:color w:val="000000" w:themeColor="text1"/>
          <w:kern w:val="0"/>
          <w:sz w:val="24"/>
          <w:szCs w:val="24"/>
        </w:rPr>
        <w:t>Fig</w:t>
      </w:r>
      <w:r w:rsidR="00E24B8C" w:rsidRPr="004945F9">
        <w:rPr>
          <w:rFonts w:ascii="Book Antiqua" w:hAnsi="Book Antiqua" w:cs="Times New Roman"/>
          <w:color w:val="000000" w:themeColor="text1"/>
          <w:kern w:val="0"/>
          <w:sz w:val="24"/>
          <w:szCs w:val="24"/>
        </w:rPr>
        <w:t>ure</w:t>
      </w:r>
      <w:r w:rsidR="002F25C0" w:rsidRPr="004945F9">
        <w:rPr>
          <w:rFonts w:ascii="Book Antiqua" w:hAnsi="Book Antiqua" w:cs="Times New Roman"/>
          <w:color w:val="000000" w:themeColor="text1"/>
          <w:kern w:val="0"/>
          <w:sz w:val="24"/>
          <w:szCs w:val="24"/>
        </w:rPr>
        <w:t xml:space="preserve"> </w:t>
      </w:r>
      <w:r w:rsidR="00951276" w:rsidRPr="004945F9">
        <w:rPr>
          <w:rFonts w:ascii="Book Antiqua" w:hAnsi="Book Antiqua" w:cs="Times New Roman"/>
          <w:color w:val="000000" w:themeColor="text1"/>
          <w:kern w:val="0"/>
          <w:sz w:val="24"/>
          <w:szCs w:val="24"/>
        </w:rPr>
        <w:t>6</w:t>
      </w:r>
      <w:r w:rsidR="002F25C0" w:rsidRPr="004945F9">
        <w:rPr>
          <w:rFonts w:ascii="Book Antiqua" w:hAnsi="Book Antiqua" w:cs="Times New Roman"/>
          <w:color w:val="000000" w:themeColor="text1"/>
          <w:kern w:val="0"/>
          <w:sz w:val="24"/>
          <w:szCs w:val="24"/>
        </w:rPr>
        <w:t>A</w:t>
      </w:r>
      <w:r w:rsidR="002E1B5C" w:rsidRPr="004945F9">
        <w:rPr>
          <w:rFonts w:ascii="Book Antiqua" w:hAnsi="Book Antiqua" w:cs="Times New Roman"/>
          <w:color w:val="000000" w:themeColor="text1"/>
          <w:kern w:val="0"/>
          <w:sz w:val="24"/>
          <w:szCs w:val="24"/>
        </w:rPr>
        <w:t xml:space="preserve"> and</w:t>
      </w:r>
      <w:r w:rsidR="00E24B8C" w:rsidRPr="004945F9">
        <w:rPr>
          <w:rFonts w:ascii="Book Antiqua" w:hAnsi="Book Antiqua" w:cs="Times New Roman"/>
          <w:color w:val="000000" w:themeColor="text1"/>
          <w:kern w:val="0"/>
          <w:sz w:val="24"/>
          <w:szCs w:val="24"/>
        </w:rPr>
        <w:t xml:space="preserve"> </w:t>
      </w:r>
      <w:r w:rsidR="002E1B5C" w:rsidRPr="004945F9">
        <w:rPr>
          <w:rFonts w:ascii="Book Antiqua" w:hAnsi="Book Antiqua" w:cs="Times New Roman"/>
          <w:color w:val="000000" w:themeColor="text1"/>
          <w:kern w:val="0"/>
          <w:sz w:val="24"/>
          <w:szCs w:val="24"/>
        </w:rPr>
        <w:t>6</w:t>
      </w:r>
      <w:r w:rsidR="002F25C0" w:rsidRPr="004945F9">
        <w:rPr>
          <w:rFonts w:ascii="Book Antiqua" w:hAnsi="Book Antiqua" w:cs="Times New Roman"/>
          <w:color w:val="000000" w:themeColor="text1"/>
          <w:kern w:val="0"/>
          <w:sz w:val="24"/>
          <w:szCs w:val="24"/>
        </w:rPr>
        <w:t>B). Compared with the features of the SAP group, the pancreatic damage in the SAP</w:t>
      </w:r>
      <w:r w:rsidR="007D78C3"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w:t>
      </w:r>
      <w:r w:rsidR="007D78C3"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 xml:space="preserve">APD group was significantly alleviated with a lower severity score. Furthermore, </w:t>
      </w:r>
      <w:r w:rsidR="00981912" w:rsidRPr="004945F9">
        <w:rPr>
          <w:rFonts w:ascii="Book Antiqua" w:hAnsi="Book Antiqua" w:cs="Times New Roman"/>
          <w:color w:val="000000" w:themeColor="text1"/>
          <w:kern w:val="0"/>
          <w:sz w:val="24"/>
          <w:szCs w:val="24"/>
        </w:rPr>
        <w:t>as shown in Figure 6C-</w:t>
      </w:r>
      <w:r w:rsidR="002E1B5C" w:rsidRPr="004945F9">
        <w:rPr>
          <w:rFonts w:ascii="Book Antiqua" w:hAnsi="Book Antiqua" w:cs="Times New Roman"/>
          <w:color w:val="000000" w:themeColor="text1"/>
          <w:kern w:val="0"/>
          <w:sz w:val="24"/>
          <w:szCs w:val="24"/>
        </w:rPr>
        <w:t>6</w:t>
      </w:r>
      <w:r w:rsidR="00931D8A" w:rsidRPr="004945F9">
        <w:rPr>
          <w:rFonts w:ascii="Book Antiqua" w:hAnsi="Book Antiqua" w:cs="Times New Roman"/>
          <w:color w:val="000000" w:themeColor="text1"/>
          <w:kern w:val="0"/>
          <w:sz w:val="24"/>
          <w:szCs w:val="24"/>
        </w:rPr>
        <w:t>F</w:t>
      </w:r>
      <w:r w:rsidR="00981912"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the serum amylase activity and levels of IL-1β, TNF-α and endotoxin in the SAP group were significantly increased compared with those in the sham group (</w:t>
      </w:r>
      <w:r w:rsidR="002F25C0" w:rsidRPr="004945F9">
        <w:rPr>
          <w:rFonts w:ascii="Book Antiqua" w:hAnsi="Book Antiqua" w:cs="Times New Roman"/>
          <w:i/>
          <w:iCs/>
          <w:color w:val="000000" w:themeColor="text1"/>
          <w:kern w:val="0"/>
          <w:sz w:val="24"/>
          <w:szCs w:val="24"/>
        </w:rPr>
        <w:t>P</w:t>
      </w:r>
      <w:r w:rsidR="00E318B2"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&lt;</w:t>
      </w:r>
      <w:r w:rsidR="00E318B2"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 xml:space="preserve">0.05). APD treatment </w:t>
      </w:r>
      <w:r w:rsidR="00E318B2" w:rsidRPr="004945F9">
        <w:rPr>
          <w:rFonts w:ascii="Book Antiqua" w:hAnsi="Book Antiqua" w:cs="Times New Roman"/>
          <w:color w:val="000000" w:themeColor="text1"/>
          <w:kern w:val="0"/>
          <w:sz w:val="24"/>
          <w:szCs w:val="24"/>
        </w:rPr>
        <w:t xml:space="preserve">after </w:t>
      </w:r>
      <w:r w:rsidR="002F25C0" w:rsidRPr="004945F9">
        <w:rPr>
          <w:rFonts w:ascii="Book Antiqua" w:hAnsi="Book Antiqua" w:cs="Times New Roman"/>
          <w:color w:val="000000" w:themeColor="text1"/>
          <w:kern w:val="0"/>
          <w:sz w:val="24"/>
          <w:szCs w:val="24"/>
        </w:rPr>
        <w:t xml:space="preserve">SAP induction resulted in a marked decrease </w:t>
      </w:r>
      <w:r w:rsidR="00E318B2" w:rsidRPr="004945F9">
        <w:rPr>
          <w:rFonts w:ascii="Book Antiqua" w:hAnsi="Book Antiqua" w:cs="Times New Roman"/>
          <w:color w:val="000000" w:themeColor="text1"/>
          <w:kern w:val="0"/>
          <w:sz w:val="24"/>
          <w:szCs w:val="24"/>
        </w:rPr>
        <w:t xml:space="preserve">in </w:t>
      </w:r>
      <w:r w:rsidR="002F25C0" w:rsidRPr="004945F9">
        <w:rPr>
          <w:rFonts w:ascii="Book Antiqua" w:hAnsi="Book Antiqua" w:cs="Times New Roman"/>
          <w:color w:val="000000" w:themeColor="text1"/>
          <w:kern w:val="0"/>
          <w:sz w:val="24"/>
          <w:szCs w:val="24"/>
        </w:rPr>
        <w:t>the levels of these indexes (</w:t>
      </w:r>
      <w:r w:rsidR="002F25C0" w:rsidRPr="004945F9">
        <w:rPr>
          <w:rFonts w:ascii="Book Antiqua" w:hAnsi="Book Antiqua" w:cs="Times New Roman"/>
          <w:i/>
          <w:iCs/>
          <w:color w:val="000000" w:themeColor="text1"/>
          <w:kern w:val="0"/>
          <w:sz w:val="24"/>
          <w:szCs w:val="24"/>
        </w:rPr>
        <w:t>P</w:t>
      </w:r>
      <w:r w:rsidR="00E318B2"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&lt;</w:t>
      </w:r>
      <w:r w:rsidR="00E318B2" w:rsidRPr="004945F9">
        <w:rPr>
          <w:rFonts w:ascii="Book Antiqua" w:hAnsi="Book Antiqua" w:cs="Times New Roman"/>
          <w:color w:val="000000" w:themeColor="text1"/>
          <w:kern w:val="0"/>
          <w:sz w:val="24"/>
          <w:szCs w:val="24"/>
        </w:rPr>
        <w:t xml:space="preserve"> </w:t>
      </w:r>
      <w:r w:rsidR="002F25C0" w:rsidRPr="004945F9">
        <w:rPr>
          <w:rFonts w:ascii="Book Antiqua" w:hAnsi="Book Antiqua" w:cs="Times New Roman"/>
          <w:color w:val="000000" w:themeColor="text1"/>
          <w:kern w:val="0"/>
          <w:sz w:val="24"/>
          <w:szCs w:val="24"/>
        </w:rPr>
        <w:t>0.05).</w:t>
      </w:r>
    </w:p>
    <w:p w14:paraId="67ED469D" w14:textId="12701481" w:rsidR="009E3A46" w:rsidRPr="004945F9" w:rsidRDefault="009E3A46" w:rsidP="004945F9">
      <w:pPr>
        <w:adjustRightInd w:val="0"/>
        <w:snapToGrid w:val="0"/>
        <w:spacing w:line="360" w:lineRule="auto"/>
        <w:rPr>
          <w:rFonts w:ascii="Book Antiqua" w:hAnsi="Book Antiqua" w:cs="Times New Roman"/>
          <w:color w:val="000000" w:themeColor="text1"/>
          <w:kern w:val="0"/>
          <w:sz w:val="24"/>
          <w:szCs w:val="24"/>
        </w:rPr>
      </w:pPr>
    </w:p>
    <w:p w14:paraId="5B429C66" w14:textId="3B9DD65D" w:rsidR="00E318B2" w:rsidRPr="004945F9" w:rsidRDefault="00DB5418" w:rsidP="004945F9">
      <w:pPr>
        <w:adjustRightInd w:val="0"/>
        <w:snapToGrid w:val="0"/>
        <w:spacing w:line="360" w:lineRule="auto"/>
        <w:rPr>
          <w:rFonts w:ascii="Book Antiqua" w:hAnsi="Book Antiqua" w:cs="Times New Roman"/>
          <w:b/>
          <w:color w:val="000000" w:themeColor="text1"/>
          <w:kern w:val="0"/>
          <w:sz w:val="24"/>
          <w:szCs w:val="24"/>
        </w:rPr>
      </w:pPr>
      <w:r w:rsidRPr="004945F9">
        <w:rPr>
          <w:rFonts w:ascii="Book Antiqua" w:eastAsiaTheme="minorEastAsia" w:hAnsi="Book Antiqua" w:cs="Times New Roman"/>
          <w:b/>
          <w:i/>
          <w:iCs/>
          <w:color w:val="000000" w:themeColor="text1"/>
          <w:kern w:val="0"/>
          <w:sz w:val="24"/>
          <w:szCs w:val="24"/>
        </w:rPr>
        <w:t xml:space="preserve">APD </w:t>
      </w:r>
      <w:r w:rsidR="00A4219A" w:rsidRPr="004945F9">
        <w:rPr>
          <w:rFonts w:ascii="Book Antiqua" w:eastAsiaTheme="minorEastAsia" w:hAnsi="Book Antiqua" w:cs="Times New Roman"/>
          <w:b/>
          <w:i/>
          <w:iCs/>
          <w:color w:val="000000" w:themeColor="text1"/>
          <w:kern w:val="0"/>
          <w:sz w:val="24"/>
          <w:szCs w:val="24"/>
        </w:rPr>
        <w:t xml:space="preserve">treatment </w:t>
      </w:r>
      <w:r w:rsidRPr="004945F9">
        <w:rPr>
          <w:rFonts w:ascii="Book Antiqua" w:eastAsiaTheme="minorEastAsia" w:hAnsi="Book Antiqua" w:cs="Times New Roman"/>
          <w:b/>
          <w:i/>
          <w:iCs/>
          <w:color w:val="000000" w:themeColor="text1"/>
          <w:kern w:val="0"/>
          <w:sz w:val="24"/>
          <w:szCs w:val="24"/>
        </w:rPr>
        <w:t>decrease</w:t>
      </w:r>
      <w:r w:rsidR="00E318B2" w:rsidRPr="004945F9">
        <w:rPr>
          <w:rFonts w:ascii="Book Antiqua" w:eastAsiaTheme="minorEastAsia" w:hAnsi="Book Antiqua" w:cs="Times New Roman"/>
          <w:b/>
          <w:i/>
          <w:iCs/>
          <w:color w:val="000000" w:themeColor="text1"/>
          <w:kern w:val="0"/>
          <w:sz w:val="24"/>
          <w:szCs w:val="24"/>
        </w:rPr>
        <w:t>d</w:t>
      </w:r>
      <w:r w:rsidRPr="004945F9">
        <w:rPr>
          <w:rFonts w:ascii="Book Antiqua" w:eastAsiaTheme="minorEastAsia" w:hAnsi="Book Antiqua" w:cs="Times New Roman"/>
          <w:b/>
          <w:i/>
          <w:iCs/>
          <w:color w:val="000000" w:themeColor="text1"/>
          <w:kern w:val="0"/>
          <w:sz w:val="24"/>
          <w:szCs w:val="24"/>
        </w:rPr>
        <w:t xml:space="preserve"> the levels of serum HMGB1</w:t>
      </w:r>
      <w:r w:rsidR="00E24B8C" w:rsidRPr="004945F9">
        <w:rPr>
          <w:rFonts w:ascii="Book Antiqua" w:hAnsi="Book Antiqua" w:cs="Times New Roman"/>
          <w:b/>
          <w:color w:val="000000" w:themeColor="text1"/>
          <w:kern w:val="0"/>
          <w:sz w:val="24"/>
          <w:szCs w:val="24"/>
        </w:rPr>
        <w:t xml:space="preserve"> </w:t>
      </w:r>
      <w:r w:rsidR="00D359B8" w:rsidRPr="004945F9">
        <w:rPr>
          <w:rFonts w:ascii="Book Antiqua" w:eastAsiaTheme="minorEastAsia" w:hAnsi="Book Antiqua" w:cs="Times New Roman"/>
          <w:b/>
          <w:i/>
          <w:iCs/>
          <w:color w:val="000000" w:themeColor="text1"/>
          <w:kern w:val="0"/>
          <w:sz w:val="24"/>
          <w:szCs w:val="24"/>
        </w:rPr>
        <w:t>by removing PAAF</w:t>
      </w:r>
    </w:p>
    <w:p w14:paraId="30313865" w14:textId="62B422F1" w:rsidR="00E24B8C" w:rsidRPr="004945F9" w:rsidRDefault="00E24B8C"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 xml:space="preserve">Given that HMGB1 acts as a </w:t>
      </w:r>
      <w:r w:rsidRPr="004945F9">
        <w:rPr>
          <w:rFonts w:ascii="Book Antiqua" w:eastAsia="Minion-Black" w:hAnsi="Book Antiqua" w:cs="Times New Roman"/>
          <w:bCs/>
          <w:color w:val="000000" w:themeColor="text1"/>
          <w:kern w:val="0"/>
          <w:sz w:val="24"/>
          <w:szCs w:val="24"/>
        </w:rPr>
        <w:t>key inflammatory mediator</w:t>
      </w:r>
      <w:r w:rsidRPr="004945F9">
        <w:rPr>
          <w:rFonts w:ascii="Book Antiqua" w:eastAsiaTheme="minorEastAsia" w:hAnsi="Book Antiqua" w:cs="Times New Roman"/>
          <w:bCs/>
          <w:color w:val="000000" w:themeColor="text1"/>
          <w:kern w:val="0"/>
          <w:sz w:val="24"/>
          <w:szCs w:val="24"/>
        </w:rPr>
        <w:t xml:space="preserve"> and </w:t>
      </w:r>
      <w:r w:rsidRPr="004945F9">
        <w:rPr>
          <w:rFonts w:ascii="Book Antiqua" w:hAnsi="Book Antiqua" w:cs="Times New Roman"/>
          <w:color w:val="000000" w:themeColor="text1"/>
          <w:kern w:val="0"/>
          <w:sz w:val="24"/>
          <w:szCs w:val="24"/>
        </w:rPr>
        <w:t xml:space="preserve">plays </w:t>
      </w:r>
      <w:r w:rsidR="00E318B2" w:rsidRPr="004945F9">
        <w:rPr>
          <w:rFonts w:ascii="Book Antiqua" w:hAnsi="Book Antiqua" w:cs="Times New Roman"/>
          <w:color w:val="000000" w:themeColor="text1"/>
          <w:kern w:val="0"/>
          <w:sz w:val="24"/>
          <w:szCs w:val="24"/>
        </w:rPr>
        <w:t>an important</w:t>
      </w:r>
      <w:r w:rsidRPr="004945F9">
        <w:rPr>
          <w:rFonts w:ascii="Book Antiqua" w:hAnsi="Book Antiqua" w:cs="Times New Roman"/>
          <w:color w:val="000000" w:themeColor="text1"/>
          <w:kern w:val="0"/>
          <w:sz w:val="24"/>
          <w:szCs w:val="24"/>
        </w:rPr>
        <w:t xml:space="preserve"> role in the course of </w:t>
      </w:r>
      <w:r w:rsidRPr="004945F9">
        <w:rPr>
          <w:rFonts w:ascii="Book Antiqua" w:eastAsia="Minion-Black" w:hAnsi="Book Antiqua" w:cs="Times New Roman"/>
          <w:bCs/>
          <w:color w:val="000000" w:themeColor="text1"/>
          <w:kern w:val="0"/>
          <w:sz w:val="24"/>
          <w:szCs w:val="24"/>
        </w:rPr>
        <w:t>lethal</w:t>
      </w:r>
      <w:r w:rsidRPr="004945F9">
        <w:rPr>
          <w:rFonts w:ascii="Book Antiqua" w:hAnsi="Book Antiqua" w:cs="Times New Roman"/>
          <w:color w:val="000000" w:themeColor="text1"/>
          <w:kern w:val="0"/>
          <w:sz w:val="24"/>
          <w:szCs w:val="24"/>
        </w:rPr>
        <w:t xml:space="preserve"> systemic inflammatory response and distant organ injury</w:t>
      </w:r>
      <w:r w:rsidRPr="004945F9">
        <w:rPr>
          <w:rFonts w:ascii="Book Antiqua" w:eastAsia="Minion-Black" w:hAnsi="Book Antiqua" w:cs="Times New Roman"/>
          <w:bCs/>
          <w:color w:val="000000" w:themeColor="text1"/>
          <w:kern w:val="0"/>
          <w:sz w:val="24"/>
          <w:szCs w:val="24"/>
        </w:rPr>
        <w:t xml:space="preserve">, we </w:t>
      </w:r>
      <w:r w:rsidRPr="004945F9">
        <w:rPr>
          <w:rFonts w:ascii="Book Antiqua" w:hAnsi="Book Antiqua" w:cs="Times New Roman"/>
          <w:color w:val="000000" w:themeColor="text1"/>
          <w:kern w:val="0"/>
          <w:sz w:val="24"/>
          <w:szCs w:val="24"/>
        </w:rPr>
        <w:t>compared the levels of HMGB1 in PAAF and serum samples</w:t>
      </w:r>
      <w:r w:rsidR="000A0E87" w:rsidRPr="004945F9">
        <w:rPr>
          <w:rFonts w:ascii="Book Antiqua" w:hAnsi="Book Antiqua" w:cs="Times New Roman"/>
          <w:color w:val="000000" w:themeColor="text1"/>
          <w:kern w:val="0"/>
          <w:sz w:val="24"/>
          <w:szCs w:val="24"/>
        </w:rPr>
        <w:t xml:space="preserve"> with or without APD treatment</w:t>
      </w:r>
      <w:r w:rsidRPr="004945F9">
        <w:rPr>
          <w:rFonts w:ascii="Book Antiqua" w:hAnsi="Book Antiqua" w:cs="Times New Roman"/>
          <w:color w:val="000000" w:themeColor="text1"/>
          <w:kern w:val="0"/>
          <w:sz w:val="24"/>
          <w:szCs w:val="24"/>
        </w:rPr>
        <w:t xml:space="preserve">. Twenty-four hours after </w:t>
      </w:r>
      <w:r w:rsidR="00E318B2" w:rsidRPr="004945F9">
        <w:rPr>
          <w:rFonts w:ascii="Book Antiqua" w:hAnsi="Book Antiqua" w:cs="Times New Roman"/>
          <w:color w:val="000000" w:themeColor="text1"/>
          <w:kern w:val="0"/>
          <w:sz w:val="24"/>
          <w:szCs w:val="24"/>
        </w:rPr>
        <w:t xml:space="preserve">SAP </w:t>
      </w:r>
      <w:r w:rsidRPr="004945F9">
        <w:rPr>
          <w:rFonts w:ascii="Book Antiqua" w:hAnsi="Book Antiqua" w:cs="Times New Roman"/>
          <w:color w:val="000000" w:themeColor="text1"/>
          <w:kern w:val="0"/>
          <w:sz w:val="24"/>
          <w:szCs w:val="24"/>
        </w:rPr>
        <w:t xml:space="preserve">induction, we found that </w:t>
      </w:r>
      <w:r w:rsidR="00E318B2" w:rsidRPr="004945F9">
        <w:rPr>
          <w:rFonts w:ascii="Book Antiqua" w:hAnsi="Book Antiqua" w:cs="Times New Roman"/>
          <w:color w:val="000000" w:themeColor="text1"/>
          <w:kern w:val="0"/>
          <w:sz w:val="24"/>
          <w:szCs w:val="24"/>
        </w:rPr>
        <w:t xml:space="preserve">serum </w:t>
      </w:r>
      <w:r w:rsidRPr="004945F9">
        <w:rPr>
          <w:rFonts w:ascii="Book Antiqua" w:hAnsi="Book Antiqua" w:cs="Times New Roman"/>
          <w:color w:val="000000" w:themeColor="text1"/>
          <w:kern w:val="0"/>
          <w:sz w:val="24"/>
          <w:szCs w:val="24"/>
        </w:rPr>
        <w:t xml:space="preserve">HMGB1 level was significantly higher than that in sham rats. HMGB1 level in PAAF was higher than that </w:t>
      </w:r>
      <w:r w:rsidR="00E318B2" w:rsidRPr="004945F9">
        <w:rPr>
          <w:rFonts w:ascii="Book Antiqua" w:hAnsi="Book Antiqua" w:cs="Times New Roman"/>
          <w:color w:val="000000" w:themeColor="text1"/>
          <w:kern w:val="0"/>
          <w:sz w:val="24"/>
          <w:szCs w:val="24"/>
        </w:rPr>
        <w:t xml:space="preserve">in </w:t>
      </w:r>
      <w:r w:rsidRPr="004945F9">
        <w:rPr>
          <w:rFonts w:ascii="Book Antiqua" w:hAnsi="Book Antiqua" w:cs="Times New Roman"/>
          <w:color w:val="000000" w:themeColor="text1"/>
          <w:kern w:val="0"/>
          <w:sz w:val="24"/>
          <w:szCs w:val="24"/>
        </w:rPr>
        <w:t xml:space="preserve">serum </w:t>
      </w:r>
      <w:r w:rsidR="00E318B2"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 xml:space="preserve">Figure </w:t>
      </w:r>
      <w:r w:rsidR="00981912" w:rsidRPr="004945F9">
        <w:rPr>
          <w:rFonts w:ascii="Book Antiqua" w:hAnsi="Book Antiqua" w:cs="Times New Roman"/>
          <w:color w:val="000000" w:themeColor="text1"/>
          <w:kern w:val="0"/>
          <w:sz w:val="24"/>
          <w:szCs w:val="24"/>
        </w:rPr>
        <w:t>6G</w:t>
      </w:r>
      <w:r w:rsidRPr="004945F9">
        <w:rPr>
          <w:rFonts w:ascii="Book Antiqua" w:hAnsi="Book Antiqua" w:cs="Times New Roman"/>
          <w:color w:val="000000" w:themeColor="text1"/>
          <w:kern w:val="0"/>
          <w:sz w:val="24"/>
          <w:szCs w:val="24"/>
        </w:rPr>
        <w:t xml:space="preserve">). The results were consistent with previous studies, suggesting that HMGB1 </w:t>
      </w:r>
      <w:r w:rsidR="00E318B2" w:rsidRPr="004945F9">
        <w:rPr>
          <w:rFonts w:ascii="Book Antiqua" w:hAnsi="Book Antiqua" w:cs="Times New Roman"/>
          <w:color w:val="000000" w:themeColor="text1"/>
          <w:kern w:val="0"/>
          <w:sz w:val="24"/>
          <w:szCs w:val="24"/>
        </w:rPr>
        <w:t>is</w:t>
      </w:r>
      <w:r w:rsidRPr="004945F9">
        <w:rPr>
          <w:rFonts w:ascii="Book Antiqua" w:hAnsi="Book Antiqua" w:cs="Times New Roman"/>
          <w:color w:val="000000" w:themeColor="text1"/>
          <w:kern w:val="0"/>
          <w:sz w:val="24"/>
          <w:szCs w:val="24"/>
        </w:rPr>
        <w:t xml:space="preserve"> produced and released by </w:t>
      </w:r>
      <w:r w:rsidR="00E318B2" w:rsidRPr="004945F9">
        <w:rPr>
          <w:rFonts w:ascii="Book Antiqua" w:hAnsi="Book Antiqua" w:cs="Times New Roman"/>
          <w:color w:val="000000" w:themeColor="text1"/>
          <w:kern w:val="0"/>
          <w:sz w:val="24"/>
          <w:szCs w:val="24"/>
        </w:rPr>
        <w:t xml:space="preserve">the </w:t>
      </w:r>
      <w:r w:rsidRPr="004945F9">
        <w:rPr>
          <w:rFonts w:ascii="Book Antiqua" w:hAnsi="Book Antiqua" w:cs="Times New Roman"/>
          <w:color w:val="000000" w:themeColor="text1"/>
          <w:kern w:val="0"/>
          <w:sz w:val="24"/>
          <w:szCs w:val="24"/>
        </w:rPr>
        <w:t xml:space="preserve">pancreas and peritoneal macrophages/monocytes in response to inflammatory mediators during SAP. Because APD treatment is a strategy </w:t>
      </w:r>
      <w:r w:rsidR="00E318B2" w:rsidRPr="004945F9">
        <w:rPr>
          <w:rFonts w:ascii="Book Antiqua" w:hAnsi="Book Antiqua" w:cs="Times New Roman"/>
          <w:color w:val="000000" w:themeColor="text1"/>
          <w:kern w:val="0"/>
          <w:sz w:val="24"/>
          <w:szCs w:val="24"/>
        </w:rPr>
        <w:t xml:space="preserve">for </w:t>
      </w:r>
      <w:r w:rsidRPr="004945F9">
        <w:rPr>
          <w:rFonts w:ascii="Book Antiqua" w:hAnsi="Book Antiqua" w:cs="Times New Roman"/>
          <w:color w:val="000000" w:themeColor="text1"/>
          <w:kern w:val="0"/>
          <w:sz w:val="24"/>
          <w:szCs w:val="24"/>
        </w:rPr>
        <w:t xml:space="preserve">removing PAAF directly, we predicted </w:t>
      </w:r>
      <w:r w:rsidRPr="004945F9">
        <w:rPr>
          <w:rFonts w:ascii="Book Antiqua" w:hAnsi="Book Antiqua" w:cs="Times New Roman"/>
          <w:color w:val="000000" w:themeColor="text1"/>
          <w:kern w:val="0"/>
          <w:sz w:val="24"/>
          <w:szCs w:val="24"/>
        </w:rPr>
        <w:lastRenderedPageBreak/>
        <w:t xml:space="preserve">that </w:t>
      </w:r>
      <w:r w:rsidR="00E318B2" w:rsidRPr="004945F9">
        <w:rPr>
          <w:rFonts w:ascii="Book Antiqua" w:hAnsi="Book Antiqua" w:cs="Times New Roman"/>
          <w:color w:val="000000" w:themeColor="text1"/>
          <w:kern w:val="0"/>
          <w:sz w:val="24"/>
          <w:szCs w:val="24"/>
        </w:rPr>
        <w:t>it</w:t>
      </w:r>
      <w:r w:rsidRPr="004945F9">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 xml:space="preserve">would </w:t>
      </w:r>
      <w:r w:rsidRPr="004945F9">
        <w:rPr>
          <w:rFonts w:ascii="Book Antiqua" w:hAnsi="Book Antiqua" w:cs="Times New Roman"/>
          <w:color w:val="000000" w:themeColor="text1"/>
          <w:kern w:val="0"/>
          <w:sz w:val="24"/>
          <w:szCs w:val="24"/>
        </w:rPr>
        <w:t>reduce the circulating concentration of HMGB1. As expected, serum HMGB1 level in SAP</w:t>
      </w:r>
      <w:r w:rsidR="007D78C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w:t>
      </w:r>
      <w:r w:rsidR="007D78C3" w:rsidRPr="004945F9">
        <w:rPr>
          <w:rFonts w:ascii="Book Antiqua" w:hAnsi="Book Antiqua" w:cs="Times New Roman"/>
          <w:color w:val="000000" w:themeColor="text1"/>
          <w:kern w:val="0"/>
          <w:sz w:val="24"/>
          <w:szCs w:val="24"/>
        </w:rPr>
        <w:t xml:space="preserve"> </w:t>
      </w:r>
      <w:r w:rsidRPr="004945F9">
        <w:rPr>
          <w:rFonts w:ascii="Book Antiqua" w:hAnsi="Book Antiqua" w:cs="Times New Roman"/>
          <w:color w:val="000000" w:themeColor="text1"/>
          <w:kern w:val="0"/>
          <w:sz w:val="24"/>
          <w:szCs w:val="24"/>
        </w:rPr>
        <w:t xml:space="preserve">APD rats was </w:t>
      </w:r>
      <w:r w:rsidR="00E318B2" w:rsidRPr="004945F9">
        <w:rPr>
          <w:rFonts w:ascii="Book Antiqua" w:hAnsi="Book Antiqua" w:cs="Times New Roman"/>
          <w:color w:val="000000" w:themeColor="text1"/>
          <w:kern w:val="0"/>
          <w:sz w:val="24"/>
          <w:szCs w:val="24"/>
        </w:rPr>
        <w:t>markedly reduced</w:t>
      </w:r>
      <w:r w:rsidRPr="004945F9">
        <w:rPr>
          <w:rFonts w:ascii="Book Antiqua" w:hAnsi="Book Antiqua" w:cs="Times New Roman"/>
          <w:color w:val="000000" w:themeColor="text1"/>
          <w:kern w:val="0"/>
          <w:sz w:val="24"/>
          <w:szCs w:val="24"/>
        </w:rPr>
        <w:t xml:space="preserve"> compared with that in </w:t>
      </w:r>
      <w:r w:rsidR="00E318B2" w:rsidRPr="004945F9">
        <w:rPr>
          <w:rFonts w:ascii="Book Antiqua" w:hAnsi="Book Antiqua" w:cs="Times New Roman"/>
          <w:color w:val="000000" w:themeColor="text1"/>
          <w:kern w:val="0"/>
          <w:sz w:val="24"/>
          <w:szCs w:val="24"/>
        </w:rPr>
        <w:t xml:space="preserve">the </w:t>
      </w:r>
      <w:r w:rsidRPr="004945F9">
        <w:rPr>
          <w:rFonts w:ascii="Book Antiqua" w:hAnsi="Book Antiqua" w:cs="Times New Roman"/>
          <w:color w:val="000000" w:themeColor="text1"/>
          <w:kern w:val="0"/>
          <w:sz w:val="24"/>
          <w:szCs w:val="24"/>
        </w:rPr>
        <w:t>SAP group</w:t>
      </w:r>
      <w:r w:rsidR="00981912" w:rsidRPr="004945F9">
        <w:rPr>
          <w:rFonts w:ascii="Book Antiqua" w:hAnsi="Book Antiqua" w:cs="Times New Roman"/>
          <w:color w:val="000000" w:themeColor="text1"/>
          <w:kern w:val="0"/>
          <w:sz w:val="24"/>
          <w:szCs w:val="24"/>
        </w:rPr>
        <w:t xml:space="preserve"> (Figure 6G)</w:t>
      </w:r>
      <w:r w:rsidRPr="004945F9">
        <w:rPr>
          <w:rFonts w:ascii="Book Antiqua" w:hAnsi="Book Antiqua" w:cs="Times New Roman"/>
          <w:color w:val="000000" w:themeColor="text1"/>
          <w:kern w:val="0"/>
          <w:sz w:val="24"/>
          <w:szCs w:val="24"/>
        </w:rPr>
        <w:t>. These data demonstrated that APD treatment</w:t>
      </w:r>
      <w:r w:rsidR="00E318B2"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 xml:space="preserve"> by removing PAAF</w:t>
      </w:r>
      <w:r w:rsidR="00E318B2" w:rsidRPr="004945F9">
        <w:rPr>
          <w:rFonts w:ascii="Book Antiqua" w:hAnsi="Book Antiqua" w:cs="Times New Roman"/>
          <w:color w:val="000000" w:themeColor="text1"/>
          <w:kern w:val="0"/>
          <w:sz w:val="24"/>
          <w:szCs w:val="24"/>
        </w:rPr>
        <w:t>,</w:t>
      </w:r>
      <w:r w:rsidRPr="004945F9">
        <w:rPr>
          <w:rFonts w:ascii="Book Antiqua" w:hAnsi="Book Antiqua" w:cs="Times New Roman"/>
          <w:color w:val="000000" w:themeColor="text1"/>
          <w:kern w:val="0"/>
          <w:sz w:val="24"/>
          <w:szCs w:val="24"/>
        </w:rPr>
        <w:t xml:space="preserve"> significantly decreased the serum level of HMGB1 in SAP rats, suggesting that HMGB1 </w:t>
      </w:r>
      <w:r w:rsidR="0058279F" w:rsidRPr="004945F9">
        <w:rPr>
          <w:rFonts w:ascii="Book Antiqua" w:hAnsi="Book Antiqua" w:cs="Times New Roman"/>
          <w:color w:val="000000" w:themeColor="text1"/>
          <w:kern w:val="0"/>
          <w:sz w:val="24"/>
          <w:szCs w:val="24"/>
        </w:rPr>
        <w:t xml:space="preserve">signaling </w:t>
      </w:r>
      <w:r w:rsidR="00E318B2" w:rsidRPr="004945F9">
        <w:rPr>
          <w:rFonts w:ascii="Book Antiqua" w:hAnsi="Book Antiqua" w:cs="Times New Roman"/>
          <w:color w:val="000000" w:themeColor="text1"/>
          <w:kern w:val="0"/>
          <w:sz w:val="24"/>
          <w:szCs w:val="24"/>
        </w:rPr>
        <w:t>is</w:t>
      </w:r>
      <w:r w:rsidRPr="004945F9">
        <w:rPr>
          <w:rFonts w:ascii="Book Antiqua" w:hAnsi="Book Antiqua" w:cs="Times New Roman"/>
          <w:color w:val="000000" w:themeColor="text1"/>
          <w:kern w:val="0"/>
          <w:sz w:val="24"/>
          <w:szCs w:val="24"/>
        </w:rPr>
        <w:t xml:space="preserve"> responsible for the cardioprotective effects of APD.</w:t>
      </w:r>
    </w:p>
    <w:p w14:paraId="2A826502" w14:textId="77777777" w:rsidR="005F5413" w:rsidRPr="004945F9" w:rsidRDefault="005F5413" w:rsidP="004945F9">
      <w:pPr>
        <w:adjustRightInd w:val="0"/>
        <w:snapToGrid w:val="0"/>
        <w:spacing w:line="360" w:lineRule="auto"/>
        <w:rPr>
          <w:rFonts w:ascii="Book Antiqua" w:hAnsi="Book Antiqua" w:cs="Times New Roman"/>
          <w:color w:val="000000" w:themeColor="text1"/>
          <w:kern w:val="0"/>
          <w:sz w:val="24"/>
          <w:szCs w:val="24"/>
        </w:rPr>
      </w:pPr>
    </w:p>
    <w:p w14:paraId="383FFF97" w14:textId="69CDEB5B" w:rsidR="005F5413" w:rsidRPr="004945F9" w:rsidRDefault="00E318B2" w:rsidP="004945F9">
      <w:pPr>
        <w:adjustRightInd w:val="0"/>
        <w:snapToGrid w:val="0"/>
        <w:spacing w:line="360" w:lineRule="auto"/>
        <w:rPr>
          <w:rFonts w:ascii="Book Antiqua" w:hAnsi="Book Antiqua" w:cs="Times New Roman"/>
          <w:b/>
          <w:bCs/>
          <w:i/>
          <w:color w:val="000000" w:themeColor="text1"/>
          <w:kern w:val="0"/>
          <w:sz w:val="24"/>
          <w:szCs w:val="24"/>
        </w:rPr>
      </w:pPr>
      <w:r w:rsidRPr="004945F9">
        <w:rPr>
          <w:rFonts w:ascii="Book Antiqua" w:hAnsi="Book Antiqua" w:cs="Times New Roman"/>
          <w:b/>
          <w:bCs/>
          <w:i/>
          <w:color w:val="000000" w:themeColor="text1"/>
          <w:kern w:val="0"/>
          <w:sz w:val="24"/>
          <w:szCs w:val="24"/>
        </w:rPr>
        <w:t>D</w:t>
      </w:r>
      <w:r w:rsidR="005F5413" w:rsidRPr="004945F9">
        <w:rPr>
          <w:rFonts w:ascii="Book Antiqua" w:hAnsi="Book Antiqua" w:cs="Times New Roman"/>
          <w:b/>
          <w:bCs/>
          <w:i/>
          <w:color w:val="000000" w:themeColor="text1"/>
          <w:kern w:val="0"/>
          <w:sz w:val="24"/>
          <w:szCs w:val="24"/>
        </w:rPr>
        <w:t xml:space="preserve">ecreased HMGB1 level by APD treatment resulted in reduced </w:t>
      </w:r>
      <w:r w:rsidR="00370FDC" w:rsidRPr="004945F9">
        <w:rPr>
          <w:rFonts w:ascii="Book Antiqua" w:hAnsi="Book Antiqua" w:cs="Times New Roman"/>
          <w:b/>
          <w:bCs/>
          <w:i/>
          <w:color w:val="000000" w:themeColor="text1"/>
          <w:kern w:val="0"/>
          <w:sz w:val="24"/>
          <w:szCs w:val="24"/>
        </w:rPr>
        <w:t>NOX</w:t>
      </w:r>
      <w:r w:rsidR="009B10F2" w:rsidRPr="004945F9">
        <w:rPr>
          <w:rFonts w:ascii="Book Antiqua" w:hAnsi="Book Antiqua" w:cs="Times New Roman"/>
          <w:b/>
          <w:bCs/>
          <w:i/>
          <w:color w:val="000000" w:themeColor="text1"/>
          <w:kern w:val="0"/>
          <w:sz w:val="24"/>
          <w:szCs w:val="24"/>
        </w:rPr>
        <w:t xml:space="preserve"> expression</w:t>
      </w:r>
      <w:r w:rsidR="005F5413" w:rsidRPr="004945F9">
        <w:rPr>
          <w:rFonts w:ascii="Book Antiqua" w:hAnsi="Book Antiqua" w:cs="Times New Roman"/>
          <w:b/>
          <w:bCs/>
          <w:i/>
          <w:color w:val="000000" w:themeColor="text1"/>
          <w:kern w:val="0"/>
          <w:sz w:val="24"/>
          <w:szCs w:val="24"/>
        </w:rPr>
        <w:t xml:space="preserve"> </w:t>
      </w:r>
    </w:p>
    <w:p w14:paraId="6A854C88" w14:textId="55288143" w:rsidR="00D659D0" w:rsidRPr="004945F9" w:rsidDel="00400625" w:rsidRDefault="00D97CD0"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 xml:space="preserve">HMGB1 plays an important role </w:t>
      </w:r>
      <w:r w:rsidRPr="004945F9">
        <w:rPr>
          <w:rFonts w:ascii="Book Antiqua" w:eastAsia="Minion-Black" w:hAnsi="Book Antiqua" w:cs="Times New Roman"/>
          <w:bCs/>
          <w:color w:val="000000" w:themeColor="text1"/>
          <w:kern w:val="0"/>
          <w:sz w:val="24"/>
          <w:szCs w:val="24"/>
        </w:rPr>
        <w:t>in the pathogenesis of cardiac injury in many diseases</w:t>
      </w:r>
      <w:r w:rsidR="00E318B2" w:rsidRPr="004945F9">
        <w:rPr>
          <w:rFonts w:ascii="Book Antiqua" w:eastAsia="Minion-Black" w:hAnsi="Book Antiqua" w:cs="Times New Roman"/>
          <w:bCs/>
          <w:color w:val="000000" w:themeColor="text1"/>
          <w:kern w:val="0"/>
          <w:sz w:val="24"/>
          <w:szCs w:val="24"/>
        </w:rPr>
        <w:t xml:space="preserve">; therefore, </w:t>
      </w:r>
      <w:r w:rsidRPr="004945F9">
        <w:rPr>
          <w:rFonts w:ascii="Book Antiqua" w:eastAsia="Minion-Black" w:hAnsi="Book Antiqua" w:cs="Times New Roman"/>
          <w:bCs/>
          <w:color w:val="000000" w:themeColor="text1"/>
          <w:kern w:val="0"/>
          <w:sz w:val="24"/>
          <w:szCs w:val="24"/>
        </w:rPr>
        <w:t xml:space="preserve">we </w:t>
      </w:r>
      <w:r w:rsidRPr="004945F9" w:rsidDel="00400625">
        <w:rPr>
          <w:rFonts w:ascii="Book Antiqua" w:hAnsi="Book Antiqua" w:cs="Times New Roman"/>
          <w:color w:val="000000" w:themeColor="text1"/>
          <w:kern w:val="0"/>
          <w:sz w:val="24"/>
          <w:szCs w:val="24"/>
        </w:rPr>
        <w:t>determine</w:t>
      </w:r>
      <w:r w:rsidR="00E318B2" w:rsidRPr="004945F9">
        <w:rPr>
          <w:rFonts w:ascii="Book Antiqua" w:hAnsi="Book Antiqua" w:cs="Times New Roman"/>
          <w:color w:val="000000" w:themeColor="text1"/>
          <w:kern w:val="0"/>
          <w:sz w:val="24"/>
          <w:szCs w:val="24"/>
        </w:rPr>
        <w:t>d</w:t>
      </w:r>
      <w:r w:rsidRPr="004945F9" w:rsidDel="00400625">
        <w:rPr>
          <w:rFonts w:ascii="Book Antiqua" w:hAnsi="Book Antiqua" w:cs="Times New Roman"/>
          <w:color w:val="000000" w:themeColor="text1"/>
          <w:kern w:val="0"/>
          <w:sz w:val="24"/>
          <w:szCs w:val="24"/>
        </w:rPr>
        <w:t xml:space="preserve"> whether</w:t>
      </w:r>
      <w:r w:rsidR="00D12085" w:rsidRPr="004945F9">
        <w:rPr>
          <w:rFonts w:ascii="Book Antiqua" w:hAnsi="Book Antiqua"/>
          <w:color w:val="000000" w:themeColor="text1"/>
          <w:kern w:val="0"/>
          <w:sz w:val="24"/>
          <w:szCs w:val="24"/>
        </w:rPr>
        <w:t xml:space="preserve"> </w:t>
      </w:r>
      <w:r w:rsidR="00D12085" w:rsidRPr="004945F9">
        <w:rPr>
          <w:rFonts w:ascii="Book Antiqua" w:hAnsi="Book Antiqua" w:cs="Times New Roman"/>
          <w:color w:val="000000" w:themeColor="text1"/>
          <w:kern w:val="0"/>
          <w:sz w:val="24"/>
          <w:szCs w:val="24"/>
        </w:rPr>
        <w:t xml:space="preserve">HMGB1 in PAAF </w:t>
      </w:r>
      <w:r w:rsidR="00E318B2" w:rsidRPr="004945F9">
        <w:rPr>
          <w:rFonts w:ascii="Book Antiqua" w:hAnsi="Book Antiqua" w:cs="Times New Roman"/>
          <w:color w:val="000000" w:themeColor="text1"/>
          <w:kern w:val="0"/>
          <w:sz w:val="24"/>
          <w:szCs w:val="24"/>
        </w:rPr>
        <w:t>affected</w:t>
      </w:r>
      <w:r w:rsidR="00D12085" w:rsidRPr="004945F9">
        <w:rPr>
          <w:rFonts w:ascii="Book Antiqua" w:hAnsi="Book Antiqua" w:cs="Times New Roman"/>
          <w:color w:val="000000" w:themeColor="text1"/>
          <w:kern w:val="0"/>
          <w:sz w:val="24"/>
          <w:szCs w:val="24"/>
        </w:rPr>
        <w:t xml:space="preserve"> cardiac </w:t>
      </w:r>
      <w:r w:rsidR="00370FDC" w:rsidRPr="004945F9">
        <w:rPr>
          <w:rFonts w:ascii="Book Antiqua" w:hAnsi="Book Antiqua" w:cs="Times New Roman"/>
          <w:color w:val="000000" w:themeColor="text1"/>
          <w:kern w:val="0"/>
          <w:sz w:val="24"/>
          <w:szCs w:val="24"/>
        </w:rPr>
        <w:t>NOX</w:t>
      </w:r>
      <w:r w:rsidR="005F554C" w:rsidRPr="004945F9">
        <w:rPr>
          <w:rFonts w:ascii="Book Antiqua" w:hAnsi="Book Antiqua" w:cs="Times New Roman"/>
          <w:color w:val="000000" w:themeColor="text1"/>
          <w:kern w:val="0"/>
          <w:sz w:val="24"/>
          <w:szCs w:val="24"/>
        </w:rPr>
        <w:t xml:space="preserve"> expression</w:t>
      </w:r>
      <w:r w:rsidR="00D12085" w:rsidRPr="004945F9">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W</w:t>
      </w:r>
      <w:r w:rsidR="00D659D0" w:rsidRPr="004945F9" w:rsidDel="00400625">
        <w:rPr>
          <w:rFonts w:ascii="Book Antiqua" w:hAnsi="Book Antiqua" w:cs="Times New Roman"/>
          <w:color w:val="000000" w:themeColor="text1"/>
          <w:kern w:val="0"/>
          <w:sz w:val="24"/>
          <w:szCs w:val="24"/>
        </w:rPr>
        <w:t xml:space="preserve">e intraperitoneally injected PAAF or PAAF + anti-HMGB1 neutralizing antibody (PI and PIH groups, respectively) and investigated the expression of </w:t>
      </w:r>
      <w:r w:rsidR="00370FDC" w:rsidRPr="004945F9">
        <w:rPr>
          <w:rFonts w:ascii="Book Antiqua" w:hAnsi="Book Antiqua" w:cs="Times New Roman"/>
          <w:color w:val="000000" w:themeColor="text1"/>
          <w:kern w:val="0"/>
          <w:sz w:val="24"/>
          <w:szCs w:val="24"/>
        </w:rPr>
        <w:t>NOX</w:t>
      </w:r>
      <w:r w:rsidR="00D659D0" w:rsidRPr="004945F9" w:rsidDel="00400625">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in</w:t>
      </w:r>
      <w:r w:rsidR="00E318B2" w:rsidRPr="004945F9" w:rsidDel="00400625">
        <w:rPr>
          <w:rFonts w:ascii="Book Antiqua" w:hAnsi="Book Antiqua" w:cs="Times New Roman"/>
          <w:color w:val="000000" w:themeColor="text1"/>
          <w:kern w:val="0"/>
          <w:sz w:val="24"/>
          <w:szCs w:val="24"/>
        </w:rPr>
        <w:t xml:space="preserve"> </w:t>
      </w:r>
      <w:r w:rsidR="00D659D0" w:rsidRPr="004945F9" w:rsidDel="00400625">
        <w:rPr>
          <w:rFonts w:ascii="Book Antiqua" w:hAnsi="Book Antiqua" w:cs="Times New Roman"/>
          <w:color w:val="000000" w:themeColor="text1"/>
          <w:kern w:val="0"/>
          <w:sz w:val="24"/>
          <w:szCs w:val="24"/>
        </w:rPr>
        <w:t xml:space="preserve">heart samples </w:t>
      </w:r>
      <w:r w:rsidR="00E318B2" w:rsidRPr="004945F9">
        <w:rPr>
          <w:rFonts w:ascii="Book Antiqua" w:hAnsi="Book Antiqua" w:cs="Times New Roman"/>
          <w:color w:val="000000" w:themeColor="text1"/>
          <w:kern w:val="0"/>
          <w:sz w:val="24"/>
          <w:szCs w:val="24"/>
        </w:rPr>
        <w:t>from</w:t>
      </w:r>
      <w:r w:rsidR="00E318B2" w:rsidRPr="004945F9" w:rsidDel="00400625">
        <w:rPr>
          <w:rFonts w:ascii="Book Antiqua" w:hAnsi="Book Antiqua" w:cs="Times New Roman"/>
          <w:color w:val="000000" w:themeColor="text1"/>
          <w:kern w:val="0"/>
          <w:sz w:val="24"/>
          <w:szCs w:val="24"/>
        </w:rPr>
        <w:t xml:space="preserve"> </w:t>
      </w:r>
      <w:r w:rsidR="00D659D0" w:rsidRPr="004945F9" w:rsidDel="00400625">
        <w:rPr>
          <w:rFonts w:ascii="Book Antiqua" w:hAnsi="Book Antiqua" w:cs="Times New Roman"/>
          <w:color w:val="000000" w:themeColor="text1"/>
          <w:kern w:val="0"/>
          <w:sz w:val="24"/>
          <w:szCs w:val="24"/>
        </w:rPr>
        <w:t xml:space="preserve">rats with </w:t>
      </w:r>
      <w:r w:rsidR="00E318B2" w:rsidRPr="004945F9">
        <w:rPr>
          <w:rFonts w:ascii="Book Antiqua" w:hAnsi="Book Antiqua" w:cs="Times New Roman"/>
          <w:color w:val="000000" w:themeColor="text1"/>
          <w:kern w:val="0"/>
          <w:sz w:val="24"/>
          <w:szCs w:val="24"/>
        </w:rPr>
        <w:t>MAP</w:t>
      </w:r>
      <w:r w:rsidR="00D659D0" w:rsidRPr="004945F9" w:rsidDel="00400625">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We</w:t>
      </w:r>
      <w:r w:rsidR="00D659D0" w:rsidRPr="004945F9" w:rsidDel="00400625">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measured</w:t>
      </w:r>
      <w:r w:rsidR="00E318B2" w:rsidRPr="004945F9" w:rsidDel="00400625">
        <w:rPr>
          <w:rFonts w:ascii="Book Antiqua" w:hAnsi="Book Antiqua" w:cs="Times New Roman"/>
          <w:color w:val="000000" w:themeColor="text1"/>
          <w:kern w:val="0"/>
          <w:sz w:val="24"/>
          <w:szCs w:val="24"/>
        </w:rPr>
        <w:t xml:space="preserve"> </w:t>
      </w:r>
      <w:r w:rsidR="00D659D0" w:rsidRPr="004945F9" w:rsidDel="00400625">
        <w:rPr>
          <w:rFonts w:ascii="Book Antiqua" w:hAnsi="Book Antiqua" w:cs="Times New Roman"/>
          <w:color w:val="000000" w:themeColor="text1"/>
          <w:kern w:val="0"/>
          <w:sz w:val="24"/>
          <w:szCs w:val="24"/>
        </w:rPr>
        <w:t xml:space="preserve">the </w:t>
      </w:r>
      <w:r w:rsidR="00E318B2" w:rsidRPr="004945F9">
        <w:rPr>
          <w:rFonts w:ascii="Book Antiqua" w:hAnsi="Book Antiqua" w:cs="Times New Roman"/>
          <w:color w:val="000000" w:themeColor="text1"/>
          <w:kern w:val="0"/>
          <w:sz w:val="24"/>
          <w:szCs w:val="24"/>
        </w:rPr>
        <w:t xml:space="preserve">serum level of </w:t>
      </w:r>
      <w:r w:rsidR="00D659D0" w:rsidRPr="004945F9" w:rsidDel="00400625">
        <w:rPr>
          <w:rFonts w:ascii="Book Antiqua" w:hAnsi="Book Antiqua" w:cs="Times New Roman"/>
          <w:color w:val="000000" w:themeColor="text1"/>
          <w:kern w:val="0"/>
          <w:sz w:val="24"/>
          <w:szCs w:val="24"/>
        </w:rPr>
        <w:t>HMGB1 after intraperitoneal injection of PAAF</w:t>
      </w:r>
      <w:r w:rsidR="00E318B2" w:rsidRPr="004945F9">
        <w:rPr>
          <w:rFonts w:ascii="Book Antiqua" w:hAnsi="Book Antiqua" w:cs="Times New Roman"/>
          <w:color w:val="000000" w:themeColor="text1"/>
          <w:kern w:val="0"/>
          <w:sz w:val="24"/>
          <w:szCs w:val="24"/>
        </w:rPr>
        <w:t>,</w:t>
      </w:r>
      <w:r w:rsidR="00D659D0" w:rsidRPr="004945F9" w:rsidDel="00400625">
        <w:rPr>
          <w:rFonts w:ascii="Book Antiqua" w:hAnsi="Book Antiqua" w:cs="Times New Roman"/>
          <w:color w:val="000000" w:themeColor="text1"/>
          <w:kern w:val="0"/>
          <w:sz w:val="24"/>
          <w:szCs w:val="24"/>
        </w:rPr>
        <w:t xml:space="preserve"> with or without HMGB1 neutralizing antibody. </w:t>
      </w:r>
      <w:r w:rsidR="00E318B2" w:rsidRPr="004945F9">
        <w:rPr>
          <w:rFonts w:ascii="Book Antiqua" w:hAnsi="Book Antiqua" w:cs="Times New Roman"/>
          <w:color w:val="000000" w:themeColor="text1"/>
          <w:kern w:val="0"/>
          <w:sz w:val="24"/>
          <w:szCs w:val="24"/>
        </w:rPr>
        <w:t>The</w:t>
      </w:r>
      <w:r w:rsidR="00D659D0" w:rsidRPr="004945F9" w:rsidDel="00400625">
        <w:rPr>
          <w:rFonts w:ascii="Book Antiqua" w:hAnsi="Book Antiqua" w:cs="Times New Roman"/>
          <w:color w:val="000000" w:themeColor="text1"/>
          <w:kern w:val="0"/>
          <w:sz w:val="24"/>
          <w:szCs w:val="24"/>
        </w:rPr>
        <w:t xml:space="preserve"> circulating level of HMGB1 in the PI group was significantly </w:t>
      </w:r>
      <w:r w:rsidR="00E318B2" w:rsidRPr="004945F9">
        <w:rPr>
          <w:rFonts w:ascii="Book Antiqua" w:hAnsi="Book Antiqua" w:cs="Times New Roman"/>
          <w:color w:val="000000" w:themeColor="text1"/>
          <w:kern w:val="0"/>
          <w:sz w:val="24"/>
          <w:szCs w:val="24"/>
        </w:rPr>
        <w:t>higher</w:t>
      </w:r>
      <w:r w:rsidR="00E318B2" w:rsidRPr="004945F9" w:rsidDel="00400625">
        <w:rPr>
          <w:rFonts w:ascii="Book Antiqua" w:hAnsi="Book Antiqua" w:cs="Times New Roman"/>
          <w:color w:val="000000" w:themeColor="text1"/>
          <w:kern w:val="0"/>
          <w:sz w:val="24"/>
          <w:szCs w:val="24"/>
        </w:rPr>
        <w:t xml:space="preserve"> </w:t>
      </w:r>
      <w:r w:rsidR="00D659D0" w:rsidRPr="004945F9" w:rsidDel="00400625">
        <w:rPr>
          <w:rFonts w:ascii="Book Antiqua" w:hAnsi="Book Antiqua" w:cs="Times New Roman"/>
          <w:color w:val="000000" w:themeColor="text1"/>
          <w:kern w:val="0"/>
          <w:sz w:val="24"/>
          <w:szCs w:val="24"/>
        </w:rPr>
        <w:t xml:space="preserve">than that in </w:t>
      </w:r>
      <w:r w:rsidR="00E318B2" w:rsidRPr="004945F9">
        <w:rPr>
          <w:rFonts w:ascii="Book Antiqua" w:hAnsi="Book Antiqua" w:cs="Times New Roman"/>
          <w:color w:val="000000" w:themeColor="text1"/>
          <w:kern w:val="0"/>
          <w:sz w:val="24"/>
          <w:szCs w:val="24"/>
        </w:rPr>
        <w:t xml:space="preserve">the </w:t>
      </w:r>
      <w:r w:rsidR="00D659D0" w:rsidRPr="004945F9" w:rsidDel="00400625">
        <w:rPr>
          <w:rFonts w:ascii="Book Antiqua" w:hAnsi="Book Antiqua" w:cs="Times New Roman"/>
          <w:color w:val="000000" w:themeColor="text1"/>
          <w:kern w:val="0"/>
          <w:sz w:val="24"/>
          <w:szCs w:val="24"/>
        </w:rPr>
        <w:t>control group, suggesting that HMGB1 in PAAF could enter the bloodstream</w:t>
      </w:r>
      <w:r w:rsidR="00E318B2" w:rsidRPr="004945F9">
        <w:rPr>
          <w:rFonts w:ascii="Book Antiqua" w:hAnsi="Book Antiqua" w:cs="Times New Roman"/>
          <w:color w:val="000000" w:themeColor="text1"/>
          <w:kern w:val="0"/>
          <w:sz w:val="24"/>
          <w:szCs w:val="24"/>
        </w:rPr>
        <w:t xml:space="preserve"> (Figure 7A)</w:t>
      </w:r>
      <w:r w:rsidR="00D659D0" w:rsidRPr="004945F9" w:rsidDel="00400625">
        <w:rPr>
          <w:rFonts w:ascii="Book Antiqua" w:hAnsi="Book Antiqua" w:cs="Times New Roman"/>
          <w:color w:val="000000" w:themeColor="text1"/>
          <w:kern w:val="0"/>
          <w:sz w:val="24"/>
          <w:szCs w:val="24"/>
        </w:rPr>
        <w:t xml:space="preserve">. With the injection of HMGB1 neutralizing antibody into PAAF, we observed that when the </w:t>
      </w:r>
      <w:r w:rsidR="00E318B2" w:rsidRPr="004945F9" w:rsidDel="00400625">
        <w:rPr>
          <w:rFonts w:ascii="Book Antiqua" w:hAnsi="Book Antiqua" w:cs="Times New Roman"/>
          <w:color w:val="000000" w:themeColor="text1"/>
          <w:kern w:val="0"/>
          <w:sz w:val="24"/>
          <w:szCs w:val="24"/>
        </w:rPr>
        <w:t>dos</w:t>
      </w:r>
      <w:r w:rsidR="00E318B2" w:rsidRPr="004945F9">
        <w:rPr>
          <w:rFonts w:ascii="Book Antiqua" w:hAnsi="Book Antiqua" w:cs="Times New Roman"/>
          <w:color w:val="000000" w:themeColor="text1"/>
          <w:kern w:val="0"/>
          <w:sz w:val="24"/>
          <w:szCs w:val="24"/>
        </w:rPr>
        <w:t>e was</w:t>
      </w:r>
      <w:r w:rsidR="00E318B2" w:rsidRPr="004945F9" w:rsidDel="00400625">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increased</w:t>
      </w:r>
      <w:r w:rsidR="00D659D0" w:rsidRPr="004945F9" w:rsidDel="00400625">
        <w:rPr>
          <w:rFonts w:ascii="Book Antiqua" w:hAnsi="Book Antiqua" w:cs="Times New Roman"/>
          <w:color w:val="000000" w:themeColor="text1"/>
          <w:kern w:val="0"/>
          <w:sz w:val="24"/>
          <w:szCs w:val="24"/>
        </w:rPr>
        <w:t xml:space="preserve"> to 200 </w:t>
      </w:r>
      <w:r w:rsidR="00E318B2" w:rsidRPr="004945F9">
        <w:rPr>
          <w:rFonts w:ascii="Book Antiqua" w:hAnsi="Book Antiqua" w:cs="Times New Roman"/>
          <w:color w:val="000000" w:themeColor="text1"/>
          <w:kern w:val="0"/>
          <w:sz w:val="24"/>
          <w:szCs w:val="24"/>
        </w:rPr>
        <w:sym w:font="Symbol" w:char="F06D"/>
      </w:r>
      <w:r w:rsidR="00D659D0" w:rsidRPr="004945F9" w:rsidDel="00400625">
        <w:rPr>
          <w:rFonts w:ascii="Book Antiqua" w:hAnsi="Book Antiqua" w:cs="Times New Roman"/>
          <w:color w:val="000000" w:themeColor="text1"/>
          <w:kern w:val="0"/>
          <w:sz w:val="24"/>
          <w:szCs w:val="24"/>
        </w:rPr>
        <w:t xml:space="preserve">g, </w:t>
      </w:r>
      <w:r w:rsidR="00F2105B" w:rsidRPr="004945F9">
        <w:rPr>
          <w:rFonts w:ascii="Book Antiqua" w:hAnsi="Book Antiqua" w:cs="Times New Roman"/>
          <w:color w:val="000000" w:themeColor="text1"/>
          <w:kern w:val="0"/>
          <w:sz w:val="24"/>
          <w:szCs w:val="24"/>
        </w:rPr>
        <w:t xml:space="preserve">the </w:t>
      </w:r>
      <w:r w:rsidR="00E318B2" w:rsidRPr="004945F9">
        <w:rPr>
          <w:rFonts w:ascii="Book Antiqua" w:hAnsi="Book Antiqua" w:cs="Times New Roman"/>
          <w:color w:val="000000" w:themeColor="text1"/>
          <w:kern w:val="0"/>
          <w:sz w:val="24"/>
          <w:szCs w:val="24"/>
        </w:rPr>
        <w:t>serum</w:t>
      </w:r>
      <w:r w:rsidR="00E318B2" w:rsidRPr="004945F9" w:rsidDel="00400625">
        <w:rPr>
          <w:rFonts w:ascii="Book Antiqua" w:hAnsi="Book Antiqua" w:cs="Times New Roman"/>
          <w:color w:val="000000" w:themeColor="text1"/>
          <w:kern w:val="0"/>
          <w:sz w:val="24"/>
          <w:szCs w:val="24"/>
        </w:rPr>
        <w:t xml:space="preserve"> </w:t>
      </w:r>
      <w:r w:rsidR="00D659D0" w:rsidRPr="004945F9" w:rsidDel="00400625">
        <w:rPr>
          <w:rFonts w:ascii="Book Antiqua" w:hAnsi="Book Antiqua" w:cs="Times New Roman"/>
          <w:color w:val="000000" w:themeColor="text1"/>
          <w:kern w:val="0"/>
          <w:sz w:val="24"/>
          <w:szCs w:val="24"/>
        </w:rPr>
        <w:t>level of</w:t>
      </w:r>
      <w:r w:rsidR="00F2105B" w:rsidRPr="004945F9">
        <w:rPr>
          <w:rFonts w:ascii="Book Antiqua" w:hAnsi="Book Antiqua" w:cs="Times New Roman"/>
          <w:color w:val="000000" w:themeColor="text1"/>
          <w:kern w:val="0"/>
          <w:sz w:val="24"/>
          <w:szCs w:val="24"/>
        </w:rPr>
        <w:t xml:space="preserve"> HMGB1</w:t>
      </w:r>
      <w:r w:rsidR="00D659D0" w:rsidRPr="004945F9" w:rsidDel="00400625">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was</w:t>
      </w:r>
      <w:r w:rsidR="00D659D0" w:rsidRPr="004945F9" w:rsidDel="00400625">
        <w:rPr>
          <w:rFonts w:ascii="Book Antiqua" w:hAnsi="Book Antiqua" w:cs="Times New Roman"/>
          <w:color w:val="000000" w:themeColor="text1"/>
          <w:kern w:val="0"/>
          <w:sz w:val="24"/>
          <w:szCs w:val="24"/>
        </w:rPr>
        <w:t xml:space="preserve"> significantly decreased compared with that in the PI group. </w:t>
      </w:r>
    </w:p>
    <w:p w14:paraId="72116A16" w14:textId="5805072D" w:rsidR="00D12085" w:rsidRPr="004945F9" w:rsidRDefault="00D659D0" w:rsidP="004945F9">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 xml:space="preserve">Next, we examined the influence of HMGB1 in PAAF on mRNA and protein expression of </w:t>
      </w:r>
      <w:r w:rsidR="00370FDC" w:rsidRPr="004945F9">
        <w:rPr>
          <w:rFonts w:ascii="Book Antiqua" w:hAnsi="Book Antiqua" w:cs="Times New Roman"/>
          <w:color w:val="000000" w:themeColor="text1"/>
          <w:kern w:val="0"/>
          <w:sz w:val="24"/>
          <w:szCs w:val="24"/>
        </w:rPr>
        <w:t>NOX</w:t>
      </w:r>
      <w:r w:rsidR="00D2119D" w:rsidRPr="004945F9">
        <w:rPr>
          <w:rFonts w:ascii="Book Antiqua" w:hAnsi="Book Antiqua" w:cs="Times New Roman"/>
          <w:color w:val="000000" w:themeColor="text1"/>
          <w:kern w:val="0"/>
          <w:sz w:val="24"/>
          <w:szCs w:val="24"/>
        </w:rPr>
        <w:t>2</w:t>
      </w:r>
      <w:r w:rsidRPr="004945F9">
        <w:rPr>
          <w:rFonts w:ascii="Book Antiqua" w:hAnsi="Book Antiqua" w:cs="Times New Roman"/>
          <w:color w:val="000000" w:themeColor="text1"/>
          <w:kern w:val="0"/>
          <w:sz w:val="24"/>
          <w:szCs w:val="24"/>
        </w:rPr>
        <w:t xml:space="preserve"> and </w:t>
      </w:r>
      <w:r w:rsidR="00370FDC" w:rsidRPr="004945F9">
        <w:rPr>
          <w:rFonts w:ascii="Book Antiqua" w:hAnsi="Book Antiqua" w:cs="Times New Roman"/>
          <w:color w:val="000000" w:themeColor="text1"/>
          <w:kern w:val="0"/>
          <w:sz w:val="24"/>
          <w:szCs w:val="24"/>
        </w:rPr>
        <w:t>NOX</w:t>
      </w:r>
      <w:r w:rsidR="00D2119D" w:rsidRPr="004945F9">
        <w:rPr>
          <w:rFonts w:ascii="Book Antiqua" w:hAnsi="Book Antiqua" w:cs="Times New Roman"/>
          <w:color w:val="000000" w:themeColor="text1"/>
          <w:kern w:val="0"/>
          <w:sz w:val="24"/>
          <w:szCs w:val="24"/>
        </w:rPr>
        <w:t>4</w:t>
      </w:r>
      <w:r w:rsidRPr="004945F9">
        <w:rPr>
          <w:rFonts w:ascii="Book Antiqua" w:hAnsi="Book Antiqua" w:cs="Times New Roman"/>
          <w:color w:val="000000" w:themeColor="text1"/>
          <w:kern w:val="0"/>
          <w:sz w:val="24"/>
          <w:szCs w:val="24"/>
        </w:rPr>
        <w:t xml:space="preserve"> from the heart</w:t>
      </w:r>
      <w:r w:rsidR="00981912" w:rsidRPr="004945F9">
        <w:rPr>
          <w:rFonts w:ascii="Book Antiqua" w:hAnsi="Book Antiqua" w:cs="Times New Roman"/>
          <w:color w:val="000000" w:themeColor="text1"/>
          <w:kern w:val="0"/>
          <w:sz w:val="24"/>
          <w:szCs w:val="24"/>
        </w:rPr>
        <w:t xml:space="preserve"> </w:t>
      </w:r>
      <w:bookmarkStart w:id="88" w:name="OLE_LINK23"/>
      <w:bookmarkStart w:id="89" w:name="OLE_LINK72"/>
      <w:r w:rsidR="00981912" w:rsidRPr="004945F9">
        <w:rPr>
          <w:rFonts w:ascii="Book Antiqua" w:hAnsi="Book Antiqua" w:cs="Times New Roman"/>
          <w:color w:val="000000" w:themeColor="text1"/>
          <w:kern w:val="0"/>
          <w:sz w:val="24"/>
          <w:szCs w:val="24"/>
        </w:rPr>
        <w:t>(Figure 7B-</w:t>
      </w:r>
      <w:r w:rsidR="00F2105B" w:rsidRPr="004945F9">
        <w:rPr>
          <w:rFonts w:ascii="Book Antiqua" w:hAnsi="Book Antiqua" w:cs="Times New Roman"/>
          <w:color w:val="000000" w:themeColor="text1"/>
          <w:kern w:val="0"/>
          <w:sz w:val="24"/>
          <w:szCs w:val="24"/>
        </w:rPr>
        <w:t>7</w:t>
      </w:r>
      <w:r w:rsidR="00981912" w:rsidRPr="004945F9">
        <w:rPr>
          <w:rFonts w:ascii="Book Antiqua" w:hAnsi="Book Antiqua" w:cs="Times New Roman"/>
          <w:color w:val="000000" w:themeColor="text1"/>
          <w:kern w:val="0"/>
          <w:sz w:val="24"/>
          <w:szCs w:val="24"/>
        </w:rPr>
        <w:t>D)</w:t>
      </w:r>
      <w:bookmarkEnd w:id="88"/>
      <w:bookmarkEnd w:id="89"/>
      <w:r w:rsidRPr="004945F9">
        <w:rPr>
          <w:rFonts w:ascii="Book Antiqua" w:hAnsi="Book Antiqua" w:cs="Times New Roman"/>
          <w:color w:val="000000" w:themeColor="text1"/>
          <w:kern w:val="0"/>
          <w:sz w:val="24"/>
          <w:szCs w:val="24"/>
        </w:rPr>
        <w:t xml:space="preserve">. Eight hours after injection, the mRNA and protein expression of </w:t>
      </w:r>
      <w:r w:rsidR="00370FDC" w:rsidRPr="004945F9">
        <w:rPr>
          <w:rFonts w:ascii="Book Antiqua" w:hAnsi="Book Antiqua" w:cs="Times New Roman"/>
          <w:color w:val="000000" w:themeColor="text1"/>
          <w:kern w:val="0"/>
          <w:sz w:val="24"/>
          <w:szCs w:val="24"/>
        </w:rPr>
        <w:t>NOX</w:t>
      </w:r>
      <w:r w:rsidR="00D2119D" w:rsidRPr="004945F9">
        <w:rPr>
          <w:rFonts w:ascii="Book Antiqua" w:hAnsi="Book Antiqua" w:cs="Times New Roman"/>
          <w:color w:val="000000" w:themeColor="text1"/>
          <w:kern w:val="0"/>
          <w:sz w:val="24"/>
          <w:szCs w:val="24"/>
        </w:rPr>
        <w:t>2</w:t>
      </w:r>
      <w:r w:rsidRPr="004945F9">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 xml:space="preserve">was </w:t>
      </w:r>
      <w:r w:rsidRPr="004945F9">
        <w:rPr>
          <w:rFonts w:ascii="Book Antiqua" w:hAnsi="Book Antiqua" w:cs="Times New Roman"/>
          <w:color w:val="000000" w:themeColor="text1"/>
          <w:kern w:val="0"/>
          <w:sz w:val="24"/>
          <w:szCs w:val="24"/>
        </w:rPr>
        <w:t xml:space="preserve">significantly increased in the PI group compared with </w:t>
      </w:r>
      <w:r w:rsidR="00E318B2" w:rsidRPr="004945F9">
        <w:rPr>
          <w:rFonts w:ascii="Book Antiqua" w:hAnsi="Book Antiqua" w:cs="Times New Roman"/>
          <w:color w:val="000000" w:themeColor="text1"/>
          <w:kern w:val="0"/>
          <w:sz w:val="24"/>
          <w:szCs w:val="24"/>
        </w:rPr>
        <w:t>the</w:t>
      </w:r>
      <w:r w:rsidRPr="004945F9">
        <w:rPr>
          <w:rFonts w:ascii="Book Antiqua" w:hAnsi="Book Antiqua" w:cs="Times New Roman"/>
          <w:color w:val="000000" w:themeColor="text1"/>
          <w:kern w:val="0"/>
          <w:sz w:val="24"/>
          <w:szCs w:val="24"/>
        </w:rPr>
        <w:t xml:space="preserve"> control group, while only </w:t>
      </w:r>
      <w:r w:rsidR="00370FDC" w:rsidRPr="007A341B">
        <w:rPr>
          <w:rFonts w:ascii="Book Antiqua" w:hAnsi="Book Antiqua" w:cs="Times New Roman"/>
          <w:i/>
          <w:iCs/>
          <w:color w:val="000000" w:themeColor="text1"/>
          <w:kern w:val="0"/>
          <w:sz w:val="24"/>
          <w:szCs w:val="24"/>
        </w:rPr>
        <w:t>NOX</w:t>
      </w:r>
      <w:r w:rsidR="00D2119D" w:rsidRPr="007A341B">
        <w:rPr>
          <w:rFonts w:ascii="Book Antiqua" w:hAnsi="Book Antiqua" w:cs="Times New Roman"/>
          <w:i/>
          <w:iCs/>
          <w:color w:val="000000" w:themeColor="text1"/>
          <w:kern w:val="0"/>
          <w:sz w:val="24"/>
          <w:szCs w:val="24"/>
        </w:rPr>
        <w:t>4</w:t>
      </w:r>
      <w:r w:rsidRPr="004945F9">
        <w:rPr>
          <w:rFonts w:ascii="Book Antiqua" w:hAnsi="Book Antiqua" w:cs="Times New Roman"/>
          <w:color w:val="000000" w:themeColor="text1"/>
          <w:kern w:val="0"/>
          <w:sz w:val="24"/>
          <w:szCs w:val="24"/>
        </w:rPr>
        <w:t xml:space="preserve"> mRNA expression </w:t>
      </w:r>
      <w:r w:rsidR="00E318B2" w:rsidRPr="004945F9">
        <w:rPr>
          <w:rFonts w:ascii="Book Antiqua" w:hAnsi="Book Antiqua" w:cs="Times New Roman"/>
          <w:color w:val="000000" w:themeColor="text1"/>
          <w:kern w:val="0"/>
          <w:sz w:val="24"/>
          <w:szCs w:val="24"/>
        </w:rPr>
        <w:t>was affected</w:t>
      </w:r>
      <w:r w:rsidRPr="004945F9">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The effects on</w:t>
      </w:r>
      <w:r w:rsidRPr="004945F9">
        <w:rPr>
          <w:rFonts w:ascii="Book Antiqua" w:hAnsi="Book Antiqua" w:cs="Times New Roman"/>
          <w:color w:val="000000" w:themeColor="text1"/>
          <w:kern w:val="0"/>
          <w:sz w:val="24"/>
          <w:szCs w:val="24"/>
        </w:rPr>
        <w:t xml:space="preserve"> expression in the </w:t>
      </w:r>
      <w:r w:rsidR="00945EEE" w:rsidRPr="004945F9">
        <w:rPr>
          <w:rFonts w:ascii="Book Antiqua" w:hAnsi="Book Antiqua" w:cs="Times New Roman"/>
          <w:color w:val="000000" w:themeColor="text1"/>
          <w:kern w:val="0"/>
          <w:sz w:val="24"/>
          <w:szCs w:val="24"/>
        </w:rPr>
        <w:t xml:space="preserve">PAAF + control IgY 200 μg </w:t>
      </w:r>
      <w:r w:rsidRPr="004945F9">
        <w:rPr>
          <w:rFonts w:ascii="Book Antiqua" w:hAnsi="Book Antiqua" w:cs="Times New Roman"/>
          <w:color w:val="000000" w:themeColor="text1"/>
          <w:kern w:val="0"/>
          <w:sz w:val="24"/>
          <w:szCs w:val="24"/>
        </w:rPr>
        <w:t xml:space="preserve">group were similar </w:t>
      </w:r>
      <w:r w:rsidR="00E318B2" w:rsidRPr="004945F9">
        <w:rPr>
          <w:rFonts w:ascii="Book Antiqua" w:hAnsi="Book Antiqua" w:cs="Times New Roman"/>
          <w:color w:val="000000" w:themeColor="text1"/>
          <w:kern w:val="0"/>
          <w:sz w:val="24"/>
          <w:szCs w:val="24"/>
        </w:rPr>
        <w:t xml:space="preserve">to those in </w:t>
      </w:r>
      <w:r w:rsidRPr="004945F9">
        <w:rPr>
          <w:rFonts w:ascii="Book Antiqua" w:hAnsi="Book Antiqua" w:cs="Times New Roman"/>
          <w:color w:val="000000" w:themeColor="text1"/>
          <w:kern w:val="0"/>
          <w:sz w:val="24"/>
          <w:szCs w:val="24"/>
        </w:rPr>
        <w:t xml:space="preserve">the PI group. In the 200 </w:t>
      </w:r>
      <w:r w:rsidR="00E318B2" w:rsidRPr="004945F9">
        <w:rPr>
          <w:rFonts w:ascii="Book Antiqua" w:hAnsi="Book Antiqua" w:cs="Times New Roman"/>
          <w:color w:val="000000" w:themeColor="text1"/>
          <w:kern w:val="0"/>
          <w:sz w:val="24"/>
          <w:szCs w:val="24"/>
        </w:rPr>
        <w:sym w:font="Symbol" w:char="F06D"/>
      </w:r>
      <w:r w:rsidRPr="004945F9">
        <w:rPr>
          <w:rFonts w:ascii="Book Antiqua" w:hAnsi="Book Antiqua" w:cs="Times New Roman"/>
          <w:color w:val="000000" w:themeColor="text1"/>
          <w:kern w:val="0"/>
          <w:sz w:val="24"/>
          <w:szCs w:val="24"/>
        </w:rPr>
        <w:t xml:space="preserve">g HMGB1 neutralizing antibody group, mRNA expression of </w:t>
      </w:r>
      <w:r w:rsidR="00370FDC" w:rsidRPr="007A341B">
        <w:rPr>
          <w:rFonts w:ascii="Book Antiqua" w:hAnsi="Book Antiqua" w:cs="Times New Roman"/>
          <w:i/>
          <w:iCs/>
          <w:color w:val="000000" w:themeColor="text1"/>
          <w:kern w:val="0"/>
          <w:sz w:val="24"/>
          <w:szCs w:val="24"/>
        </w:rPr>
        <w:t>NOX</w:t>
      </w:r>
      <w:r w:rsidR="00D2119D" w:rsidRPr="007A341B">
        <w:rPr>
          <w:rFonts w:ascii="Book Antiqua" w:hAnsi="Book Antiqua" w:cs="Times New Roman"/>
          <w:i/>
          <w:iCs/>
          <w:color w:val="000000" w:themeColor="text1"/>
          <w:kern w:val="0"/>
          <w:sz w:val="24"/>
          <w:szCs w:val="24"/>
        </w:rPr>
        <w:t>2</w:t>
      </w:r>
      <w:r w:rsidRPr="004945F9">
        <w:rPr>
          <w:rFonts w:ascii="Book Antiqua" w:hAnsi="Book Antiqua" w:cs="Times New Roman"/>
          <w:color w:val="000000" w:themeColor="text1"/>
          <w:kern w:val="0"/>
          <w:sz w:val="24"/>
          <w:szCs w:val="24"/>
        </w:rPr>
        <w:t xml:space="preserve"> and </w:t>
      </w:r>
      <w:r w:rsidR="00370FDC" w:rsidRPr="007A341B">
        <w:rPr>
          <w:rFonts w:ascii="Book Antiqua" w:hAnsi="Book Antiqua" w:cs="Times New Roman"/>
          <w:i/>
          <w:iCs/>
          <w:color w:val="000000" w:themeColor="text1"/>
          <w:kern w:val="0"/>
          <w:sz w:val="24"/>
          <w:szCs w:val="24"/>
        </w:rPr>
        <w:t>NOX</w:t>
      </w:r>
      <w:r w:rsidR="00D2119D" w:rsidRPr="007A341B">
        <w:rPr>
          <w:rFonts w:ascii="Book Antiqua" w:hAnsi="Book Antiqua" w:cs="Times New Roman"/>
          <w:i/>
          <w:iCs/>
          <w:color w:val="000000" w:themeColor="text1"/>
          <w:kern w:val="0"/>
          <w:sz w:val="24"/>
          <w:szCs w:val="24"/>
        </w:rPr>
        <w:t>4</w:t>
      </w:r>
      <w:r w:rsidRPr="004945F9">
        <w:rPr>
          <w:rFonts w:ascii="Book Antiqua" w:hAnsi="Book Antiqua" w:cs="Times New Roman"/>
          <w:color w:val="000000" w:themeColor="text1"/>
          <w:kern w:val="0"/>
          <w:sz w:val="24"/>
          <w:szCs w:val="24"/>
        </w:rPr>
        <w:t xml:space="preserve"> and protein expression of </w:t>
      </w:r>
      <w:r w:rsidR="00370FDC" w:rsidRPr="004945F9">
        <w:rPr>
          <w:rFonts w:ascii="Book Antiqua" w:hAnsi="Book Antiqua" w:cs="Times New Roman"/>
          <w:color w:val="000000" w:themeColor="text1"/>
          <w:kern w:val="0"/>
          <w:sz w:val="24"/>
          <w:szCs w:val="24"/>
        </w:rPr>
        <w:t>NOX</w:t>
      </w:r>
      <w:r w:rsidR="00D2119D" w:rsidRPr="004945F9">
        <w:rPr>
          <w:rFonts w:ascii="Book Antiqua" w:hAnsi="Book Antiqua" w:cs="Times New Roman"/>
          <w:color w:val="000000" w:themeColor="text1"/>
          <w:kern w:val="0"/>
          <w:sz w:val="24"/>
          <w:szCs w:val="24"/>
        </w:rPr>
        <w:t>2</w:t>
      </w:r>
      <w:r w:rsidRPr="004945F9">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was reduced</w:t>
      </w:r>
      <w:r w:rsidRPr="004945F9">
        <w:rPr>
          <w:rFonts w:ascii="Book Antiqua" w:hAnsi="Book Antiqua" w:cs="Times New Roman"/>
          <w:color w:val="000000" w:themeColor="text1"/>
          <w:kern w:val="0"/>
          <w:sz w:val="24"/>
          <w:szCs w:val="24"/>
        </w:rPr>
        <w:t xml:space="preserve"> </w:t>
      </w:r>
      <w:r w:rsidR="00E318B2" w:rsidRPr="004945F9">
        <w:rPr>
          <w:rFonts w:ascii="Book Antiqua" w:hAnsi="Book Antiqua" w:cs="Times New Roman"/>
          <w:color w:val="000000" w:themeColor="text1"/>
          <w:kern w:val="0"/>
          <w:sz w:val="24"/>
          <w:szCs w:val="24"/>
        </w:rPr>
        <w:t xml:space="preserve">compared with that </w:t>
      </w:r>
      <w:r w:rsidRPr="004945F9">
        <w:rPr>
          <w:rFonts w:ascii="Book Antiqua" w:hAnsi="Book Antiqua" w:cs="Times New Roman"/>
          <w:color w:val="000000" w:themeColor="text1"/>
          <w:kern w:val="0"/>
          <w:sz w:val="24"/>
          <w:szCs w:val="24"/>
        </w:rPr>
        <w:t xml:space="preserve">in the PI group. These results demonstrated that </w:t>
      </w:r>
      <w:r w:rsidR="00F034A8" w:rsidRPr="004945F9">
        <w:rPr>
          <w:rFonts w:ascii="Book Antiqua" w:hAnsi="Book Antiqua" w:cs="Times New Roman"/>
          <w:color w:val="000000" w:themeColor="text1"/>
          <w:kern w:val="0"/>
          <w:sz w:val="24"/>
          <w:szCs w:val="24"/>
        </w:rPr>
        <w:t xml:space="preserve">high concentration of </w:t>
      </w:r>
      <w:r w:rsidRPr="004945F9">
        <w:rPr>
          <w:rFonts w:ascii="Book Antiqua" w:hAnsi="Book Antiqua" w:cs="Times New Roman"/>
          <w:color w:val="000000" w:themeColor="text1"/>
          <w:kern w:val="0"/>
          <w:sz w:val="24"/>
          <w:szCs w:val="24"/>
        </w:rPr>
        <w:t xml:space="preserve">HMGB1 </w:t>
      </w:r>
      <w:r w:rsidR="002C33B1" w:rsidRPr="004945F9">
        <w:rPr>
          <w:rFonts w:ascii="Book Antiqua" w:hAnsi="Book Antiqua" w:cs="Times New Roman"/>
          <w:color w:val="000000" w:themeColor="text1"/>
          <w:kern w:val="0"/>
          <w:sz w:val="24"/>
          <w:szCs w:val="24"/>
        </w:rPr>
        <w:t xml:space="preserve">in PAAF </w:t>
      </w:r>
      <w:r w:rsidRPr="004945F9">
        <w:rPr>
          <w:rFonts w:ascii="Book Antiqua" w:hAnsi="Book Antiqua" w:cs="Times New Roman"/>
          <w:color w:val="000000" w:themeColor="text1"/>
          <w:kern w:val="0"/>
          <w:sz w:val="24"/>
          <w:szCs w:val="24"/>
        </w:rPr>
        <w:t xml:space="preserve">could </w:t>
      </w:r>
      <w:r w:rsidR="00F034A8" w:rsidRPr="004945F9">
        <w:rPr>
          <w:rFonts w:ascii="Book Antiqua" w:hAnsi="Book Antiqua" w:cs="Times New Roman"/>
          <w:color w:val="000000" w:themeColor="text1"/>
          <w:kern w:val="0"/>
          <w:sz w:val="24"/>
          <w:szCs w:val="24"/>
        </w:rPr>
        <w:t xml:space="preserve">lead to </w:t>
      </w:r>
      <w:r w:rsidR="00370FDC" w:rsidRPr="004945F9">
        <w:rPr>
          <w:rFonts w:ascii="Book Antiqua" w:hAnsi="Book Antiqua" w:cs="Times New Roman"/>
          <w:color w:val="000000" w:themeColor="text1"/>
          <w:kern w:val="0"/>
          <w:sz w:val="24"/>
          <w:szCs w:val="24"/>
        </w:rPr>
        <w:t>NOX</w:t>
      </w:r>
      <w:r w:rsidR="00F034A8" w:rsidRPr="004945F9">
        <w:rPr>
          <w:rFonts w:ascii="Book Antiqua" w:hAnsi="Book Antiqua" w:cs="Times New Roman"/>
          <w:color w:val="000000" w:themeColor="text1"/>
          <w:kern w:val="0"/>
          <w:sz w:val="24"/>
          <w:szCs w:val="24"/>
        </w:rPr>
        <w:t xml:space="preserve"> overexpression, and </w:t>
      </w:r>
      <w:r w:rsidR="005B2AE5" w:rsidRPr="004945F9">
        <w:rPr>
          <w:rFonts w:ascii="Book Antiqua" w:hAnsi="Book Antiqua" w:cs="Times New Roman"/>
          <w:color w:val="000000" w:themeColor="text1"/>
          <w:kern w:val="0"/>
          <w:sz w:val="24"/>
          <w:szCs w:val="24"/>
        </w:rPr>
        <w:t xml:space="preserve">the decreased HMGB1 level caused by APD treatment </w:t>
      </w:r>
      <w:r w:rsidR="00C7081E" w:rsidRPr="004945F9">
        <w:rPr>
          <w:rFonts w:ascii="Book Antiqua" w:hAnsi="Book Antiqua" w:cs="Times New Roman"/>
          <w:color w:val="000000" w:themeColor="text1"/>
          <w:kern w:val="0"/>
          <w:sz w:val="24"/>
          <w:szCs w:val="24"/>
        </w:rPr>
        <w:t>result</w:t>
      </w:r>
      <w:r w:rsidR="00C7052F" w:rsidRPr="004945F9">
        <w:rPr>
          <w:rFonts w:ascii="Book Antiqua" w:hAnsi="Book Antiqua" w:cs="Times New Roman"/>
          <w:color w:val="000000" w:themeColor="text1"/>
          <w:kern w:val="0"/>
          <w:sz w:val="24"/>
          <w:szCs w:val="24"/>
        </w:rPr>
        <w:t>s</w:t>
      </w:r>
      <w:r w:rsidR="00C7081E" w:rsidRPr="004945F9">
        <w:rPr>
          <w:rFonts w:ascii="Book Antiqua" w:hAnsi="Book Antiqua" w:cs="Times New Roman"/>
          <w:color w:val="000000" w:themeColor="text1"/>
          <w:kern w:val="0"/>
          <w:sz w:val="24"/>
          <w:szCs w:val="24"/>
        </w:rPr>
        <w:t xml:space="preserve"> in</w:t>
      </w:r>
      <w:r w:rsidR="00F034A8" w:rsidRPr="004945F9">
        <w:rPr>
          <w:rFonts w:ascii="Book Antiqua" w:hAnsi="Book Antiqua" w:cs="Times New Roman"/>
          <w:color w:val="000000" w:themeColor="text1"/>
          <w:kern w:val="0"/>
          <w:sz w:val="24"/>
          <w:szCs w:val="24"/>
        </w:rPr>
        <w:t xml:space="preserve"> </w:t>
      </w:r>
      <w:r w:rsidR="005B2AE5" w:rsidRPr="004945F9">
        <w:rPr>
          <w:rFonts w:ascii="Book Antiqua" w:hAnsi="Book Antiqua" w:cs="Times New Roman"/>
          <w:color w:val="000000" w:themeColor="text1"/>
          <w:kern w:val="0"/>
          <w:sz w:val="24"/>
          <w:szCs w:val="24"/>
        </w:rPr>
        <w:t xml:space="preserve">reduced </w:t>
      </w:r>
      <w:r w:rsidR="00370FDC" w:rsidRPr="004945F9">
        <w:rPr>
          <w:rFonts w:ascii="Book Antiqua" w:hAnsi="Book Antiqua" w:cs="Times New Roman"/>
          <w:color w:val="000000" w:themeColor="text1"/>
          <w:kern w:val="0"/>
          <w:sz w:val="24"/>
          <w:szCs w:val="24"/>
        </w:rPr>
        <w:t>NOX</w:t>
      </w:r>
      <w:r w:rsidR="00F034A8" w:rsidRPr="004945F9">
        <w:rPr>
          <w:rFonts w:ascii="Book Antiqua" w:hAnsi="Book Antiqua" w:cs="Times New Roman"/>
          <w:color w:val="000000" w:themeColor="text1"/>
          <w:kern w:val="0"/>
          <w:sz w:val="24"/>
          <w:szCs w:val="24"/>
        </w:rPr>
        <w:t xml:space="preserve"> expression.</w:t>
      </w:r>
    </w:p>
    <w:p w14:paraId="0E67BC53" w14:textId="63E2C57D" w:rsidR="0085559A" w:rsidRPr="004945F9" w:rsidRDefault="009E3A46" w:rsidP="004945F9">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lastRenderedPageBreak/>
        <w:t>Based on the above findings, we propose a schematic diagram for the possible mechanism behind the effect of APD on SACI (Figure 8). Once SAP occurs, HMGB1 is mainly released from injured pancreas and peritoneal macrophages/monocytes. High level</w:t>
      </w:r>
      <w:r w:rsidR="00F2105B" w:rsidRPr="004945F9">
        <w:rPr>
          <w:rFonts w:ascii="Book Antiqua" w:hAnsi="Book Antiqua" w:cs="Times New Roman"/>
          <w:color w:val="000000" w:themeColor="text1"/>
          <w:kern w:val="0"/>
          <w:sz w:val="24"/>
          <w:szCs w:val="24"/>
        </w:rPr>
        <w:t>s</w:t>
      </w:r>
      <w:r w:rsidRPr="004945F9">
        <w:rPr>
          <w:rFonts w:ascii="Book Antiqua" w:hAnsi="Book Antiqua" w:cs="Times New Roman"/>
          <w:color w:val="000000" w:themeColor="text1"/>
          <w:kern w:val="0"/>
          <w:sz w:val="24"/>
          <w:szCs w:val="24"/>
        </w:rPr>
        <w:t xml:space="preserve"> of HMGB1 in </w:t>
      </w:r>
      <w:r w:rsidR="00F2105B" w:rsidRPr="004945F9">
        <w:rPr>
          <w:rFonts w:ascii="Book Antiqua" w:hAnsi="Book Antiqua" w:cs="Times New Roman"/>
          <w:color w:val="000000" w:themeColor="text1"/>
          <w:kern w:val="0"/>
          <w:sz w:val="24"/>
          <w:szCs w:val="24"/>
        </w:rPr>
        <w:t xml:space="preserve">the </w:t>
      </w:r>
      <w:r w:rsidRPr="004945F9">
        <w:rPr>
          <w:rFonts w:ascii="Book Antiqua" w:hAnsi="Book Antiqua" w:cs="Times New Roman"/>
          <w:color w:val="000000" w:themeColor="text1"/>
          <w:kern w:val="0"/>
          <w:sz w:val="24"/>
          <w:szCs w:val="24"/>
        </w:rPr>
        <w:t xml:space="preserve">bloodstream can trigger a lethal inflammatory process and participate in the development of remote organ injury in SAP. Following APD treatment, the levels of HMGB1 in the circulation decreased significantly, resulting in inhibition of expression and activity of cardiac </w:t>
      </w:r>
      <w:r w:rsidR="00370FDC" w:rsidRPr="004945F9">
        <w:rPr>
          <w:rFonts w:ascii="Book Antiqua" w:hAnsi="Book Antiqua" w:cs="Times New Roman"/>
          <w:color w:val="000000" w:themeColor="text1"/>
          <w:kern w:val="0"/>
          <w:sz w:val="24"/>
          <w:szCs w:val="24"/>
        </w:rPr>
        <w:t>NOX</w:t>
      </w:r>
      <w:r w:rsidRPr="004945F9">
        <w:rPr>
          <w:rFonts w:ascii="Book Antiqua" w:hAnsi="Book Antiqua" w:cs="Times New Roman"/>
          <w:color w:val="000000" w:themeColor="text1"/>
          <w:kern w:val="0"/>
          <w:sz w:val="24"/>
          <w:szCs w:val="24"/>
        </w:rPr>
        <w:t xml:space="preserve">, which can effectively alleviate apoptosis </w:t>
      </w:r>
      <w:r w:rsidRPr="004945F9">
        <w:rPr>
          <w:rFonts w:ascii="Book Antiqua" w:hAnsi="Book Antiqua" w:cs="Times New Roman"/>
          <w:i/>
          <w:iCs/>
          <w:color w:val="000000" w:themeColor="text1"/>
          <w:kern w:val="0"/>
          <w:sz w:val="24"/>
          <w:szCs w:val="24"/>
        </w:rPr>
        <w:t>via</w:t>
      </w:r>
      <w:r w:rsidRPr="004945F9">
        <w:rPr>
          <w:rFonts w:ascii="Book Antiqua" w:hAnsi="Book Antiqua" w:cs="Times New Roman"/>
          <w:color w:val="000000" w:themeColor="text1"/>
          <w:kern w:val="0"/>
          <w:sz w:val="24"/>
          <w:szCs w:val="24"/>
        </w:rPr>
        <w:t xml:space="preserve"> downregulating ROS production and thereby protecting </w:t>
      </w:r>
      <w:r w:rsidRPr="004945F9">
        <w:rPr>
          <w:rFonts w:ascii="Book Antiqua" w:eastAsiaTheme="minorEastAsia" w:hAnsi="Book Antiqua" w:cs="Times New Roman"/>
          <w:bCs/>
          <w:color w:val="000000" w:themeColor="text1"/>
          <w:kern w:val="0"/>
          <w:sz w:val="24"/>
          <w:szCs w:val="24"/>
        </w:rPr>
        <w:t>against SACI.</w:t>
      </w:r>
    </w:p>
    <w:p w14:paraId="5720EDCF" w14:textId="77777777" w:rsidR="00E90994" w:rsidRPr="004945F9" w:rsidRDefault="00E90994" w:rsidP="004945F9">
      <w:pPr>
        <w:adjustRightInd w:val="0"/>
        <w:snapToGrid w:val="0"/>
        <w:spacing w:line="360" w:lineRule="auto"/>
        <w:rPr>
          <w:rFonts w:ascii="Book Antiqua" w:eastAsiaTheme="minorEastAsia" w:hAnsi="Book Antiqua" w:cs="Times New Roman"/>
          <w:b/>
          <w:color w:val="000000" w:themeColor="text1"/>
          <w:kern w:val="0"/>
          <w:sz w:val="24"/>
          <w:szCs w:val="24"/>
        </w:rPr>
      </w:pPr>
    </w:p>
    <w:p w14:paraId="09A4DE71" w14:textId="1C562D28" w:rsidR="00966FC4" w:rsidRPr="004945F9" w:rsidRDefault="007D78C3" w:rsidP="004945F9">
      <w:pPr>
        <w:adjustRightInd w:val="0"/>
        <w:snapToGrid w:val="0"/>
        <w:spacing w:line="360" w:lineRule="auto"/>
        <w:rPr>
          <w:rFonts w:ascii="Book Antiqua" w:eastAsia="Minion-Black" w:hAnsi="Book Antiqua" w:cs="Times New Roman"/>
          <w:b/>
          <w:color w:val="000000" w:themeColor="text1"/>
          <w:kern w:val="0"/>
          <w:sz w:val="24"/>
          <w:szCs w:val="24"/>
        </w:rPr>
      </w:pPr>
      <w:r w:rsidRPr="00D95455">
        <w:rPr>
          <w:rFonts w:ascii="Book Antiqua" w:hAnsi="Book Antiqua"/>
          <w:b/>
          <w:sz w:val="24"/>
          <w:szCs w:val="24"/>
          <w:u w:val="single"/>
        </w:rPr>
        <w:t>DISCUSSION</w:t>
      </w:r>
    </w:p>
    <w:p w14:paraId="0CCA2AA7" w14:textId="0DBF3730" w:rsidR="00E20488" w:rsidRPr="004945F9" w:rsidRDefault="009841EE"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hAnsi="Book Antiqua" w:cs="Times New Roman"/>
          <w:color w:val="000000" w:themeColor="text1"/>
          <w:kern w:val="0"/>
          <w:sz w:val="24"/>
          <w:szCs w:val="24"/>
        </w:rPr>
        <w:t>In the present study</w:t>
      </w:r>
      <w:r w:rsidR="00B73C69" w:rsidRPr="004945F9">
        <w:rPr>
          <w:rFonts w:ascii="Book Antiqua" w:hAnsi="Book Antiqua" w:cs="Times New Roman"/>
          <w:color w:val="000000" w:themeColor="text1"/>
          <w:kern w:val="0"/>
          <w:sz w:val="24"/>
          <w:szCs w:val="24"/>
        </w:rPr>
        <w:t xml:space="preserve">, </w:t>
      </w:r>
      <w:r w:rsidR="00FC6FE2" w:rsidRPr="004945F9">
        <w:rPr>
          <w:rFonts w:ascii="Book Antiqua" w:hAnsi="Book Antiqua" w:cs="Times New Roman"/>
          <w:color w:val="000000" w:themeColor="text1"/>
          <w:kern w:val="0"/>
          <w:sz w:val="24"/>
          <w:szCs w:val="24"/>
        </w:rPr>
        <w:t>we provide</w:t>
      </w:r>
      <w:r w:rsidR="00806F7B" w:rsidRPr="004945F9">
        <w:rPr>
          <w:rFonts w:ascii="Book Antiqua" w:hAnsi="Book Antiqua" w:cs="Times New Roman"/>
          <w:color w:val="000000" w:themeColor="text1"/>
          <w:kern w:val="0"/>
          <w:sz w:val="24"/>
          <w:szCs w:val="24"/>
        </w:rPr>
        <w:t>d</w:t>
      </w:r>
      <w:r w:rsidR="007B34E9" w:rsidRPr="004945F9">
        <w:rPr>
          <w:rFonts w:ascii="Book Antiqua" w:hAnsi="Book Antiqua" w:cs="Times New Roman"/>
          <w:color w:val="000000" w:themeColor="text1"/>
          <w:kern w:val="0"/>
          <w:sz w:val="24"/>
          <w:szCs w:val="24"/>
        </w:rPr>
        <w:t xml:space="preserve"> the first evidence that </w:t>
      </w:r>
      <w:r w:rsidR="00FC6FE2" w:rsidRPr="004945F9">
        <w:rPr>
          <w:rFonts w:ascii="Book Antiqua" w:hAnsi="Book Antiqua" w:cs="Times New Roman"/>
          <w:color w:val="000000" w:themeColor="text1"/>
          <w:kern w:val="0"/>
          <w:sz w:val="24"/>
          <w:szCs w:val="24"/>
        </w:rPr>
        <w:t xml:space="preserve">APD </w:t>
      </w:r>
      <w:r w:rsidR="005F7C94" w:rsidRPr="004945F9">
        <w:rPr>
          <w:rFonts w:ascii="Book Antiqua" w:hAnsi="Book Antiqua" w:cs="Times New Roman"/>
          <w:color w:val="000000" w:themeColor="text1"/>
          <w:kern w:val="0"/>
          <w:sz w:val="24"/>
          <w:szCs w:val="24"/>
        </w:rPr>
        <w:t xml:space="preserve">treatment </w:t>
      </w:r>
      <w:r w:rsidR="00FC6FE2" w:rsidRPr="004945F9">
        <w:rPr>
          <w:rFonts w:ascii="Book Antiqua" w:hAnsi="Book Antiqua" w:cs="Times New Roman"/>
          <w:color w:val="000000" w:themeColor="text1"/>
          <w:kern w:val="0"/>
          <w:sz w:val="24"/>
          <w:szCs w:val="24"/>
        </w:rPr>
        <w:t xml:space="preserve">exerts </w:t>
      </w:r>
      <w:r w:rsidR="00806F7B" w:rsidRPr="004945F9">
        <w:rPr>
          <w:rFonts w:ascii="Book Antiqua" w:hAnsi="Book Antiqua" w:cs="Times New Roman"/>
          <w:color w:val="000000" w:themeColor="text1"/>
          <w:kern w:val="0"/>
          <w:sz w:val="24"/>
          <w:szCs w:val="24"/>
        </w:rPr>
        <w:t xml:space="preserve">a </w:t>
      </w:r>
      <w:r w:rsidR="00FC6FE2" w:rsidRPr="004945F9">
        <w:rPr>
          <w:rFonts w:ascii="Book Antiqua" w:hAnsi="Book Antiqua" w:cs="Times New Roman"/>
          <w:color w:val="000000" w:themeColor="text1"/>
          <w:kern w:val="0"/>
          <w:sz w:val="24"/>
          <w:szCs w:val="24"/>
        </w:rPr>
        <w:t>beneficial effect on SACI</w:t>
      </w:r>
      <w:r w:rsidR="00E22378" w:rsidRPr="004945F9">
        <w:rPr>
          <w:rFonts w:ascii="Book Antiqua" w:hAnsi="Book Antiqua" w:cs="Times New Roman"/>
          <w:color w:val="000000" w:themeColor="text1"/>
          <w:kern w:val="0"/>
          <w:sz w:val="24"/>
          <w:szCs w:val="24"/>
        </w:rPr>
        <w:t>.</w:t>
      </w:r>
      <w:r w:rsidR="0094604F" w:rsidRPr="004945F9">
        <w:rPr>
          <w:rFonts w:ascii="Book Antiqua" w:hAnsi="Book Antiqua" w:cs="Times New Roman"/>
          <w:color w:val="000000" w:themeColor="text1"/>
          <w:kern w:val="0"/>
          <w:sz w:val="24"/>
          <w:szCs w:val="24"/>
        </w:rPr>
        <w:t xml:space="preserve"> </w:t>
      </w:r>
      <w:r w:rsidR="00B73C69" w:rsidRPr="004945F9">
        <w:rPr>
          <w:rFonts w:ascii="Book Antiqua" w:eastAsia="Minion-Black" w:hAnsi="Book Antiqua" w:cs="Times New Roman"/>
          <w:bCs/>
          <w:color w:val="000000" w:themeColor="text1"/>
          <w:kern w:val="0"/>
          <w:sz w:val="24"/>
          <w:szCs w:val="24"/>
        </w:rPr>
        <w:t>Our key</w:t>
      </w:r>
      <w:r w:rsidR="00CC7A3A" w:rsidRPr="004945F9">
        <w:rPr>
          <w:rFonts w:ascii="Book Antiqua" w:eastAsia="Minion-Black" w:hAnsi="Book Antiqua" w:cs="Times New Roman"/>
          <w:bCs/>
          <w:color w:val="000000" w:themeColor="text1"/>
          <w:kern w:val="0"/>
          <w:sz w:val="24"/>
          <w:szCs w:val="24"/>
        </w:rPr>
        <w:t xml:space="preserve"> </w:t>
      </w:r>
      <w:r w:rsidR="00B73C69" w:rsidRPr="004945F9">
        <w:rPr>
          <w:rFonts w:ascii="Book Antiqua" w:eastAsia="Minion-Black" w:hAnsi="Book Antiqua" w:cs="Times New Roman"/>
          <w:bCs/>
          <w:color w:val="000000" w:themeColor="text1"/>
          <w:kern w:val="0"/>
          <w:sz w:val="24"/>
          <w:szCs w:val="24"/>
        </w:rPr>
        <w:t>finding</w:t>
      </w:r>
      <w:r w:rsidR="0098383F" w:rsidRPr="004945F9">
        <w:rPr>
          <w:rFonts w:ascii="Book Antiqua" w:eastAsia="Minion-Black" w:hAnsi="Book Antiqua" w:cs="Times New Roman"/>
          <w:bCs/>
          <w:color w:val="000000" w:themeColor="text1"/>
          <w:kern w:val="0"/>
          <w:sz w:val="24"/>
          <w:szCs w:val="24"/>
        </w:rPr>
        <w:t>s</w:t>
      </w:r>
      <w:r w:rsidR="00B73C69" w:rsidRPr="004945F9">
        <w:rPr>
          <w:rFonts w:ascii="Book Antiqua" w:eastAsia="Minion-Black" w:hAnsi="Book Antiqua" w:cs="Times New Roman"/>
          <w:bCs/>
          <w:color w:val="000000" w:themeColor="text1"/>
          <w:kern w:val="0"/>
          <w:sz w:val="24"/>
          <w:szCs w:val="24"/>
        </w:rPr>
        <w:t xml:space="preserve"> </w:t>
      </w:r>
      <w:r w:rsidR="00806F7B" w:rsidRPr="004945F9">
        <w:rPr>
          <w:rFonts w:ascii="Book Antiqua" w:eastAsia="Minion-Black" w:hAnsi="Book Antiqua" w:cs="Times New Roman"/>
          <w:bCs/>
          <w:color w:val="000000" w:themeColor="text1"/>
          <w:kern w:val="0"/>
          <w:sz w:val="24"/>
          <w:szCs w:val="24"/>
        </w:rPr>
        <w:t xml:space="preserve">were </w:t>
      </w:r>
      <w:r w:rsidR="00B73C69" w:rsidRPr="004945F9">
        <w:rPr>
          <w:rFonts w:ascii="Book Antiqua" w:eastAsia="Minion-Black" w:hAnsi="Book Antiqua" w:cs="Times New Roman"/>
          <w:bCs/>
          <w:color w:val="000000" w:themeColor="text1"/>
          <w:kern w:val="0"/>
          <w:sz w:val="24"/>
          <w:szCs w:val="24"/>
        </w:rPr>
        <w:t>that</w:t>
      </w:r>
      <w:r w:rsidR="00806F7B" w:rsidRPr="004945F9">
        <w:rPr>
          <w:rFonts w:ascii="Book Antiqua" w:eastAsia="Minion-Black" w:hAnsi="Book Antiqua" w:cs="Times New Roman"/>
          <w:bCs/>
          <w:color w:val="000000" w:themeColor="text1"/>
          <w:kern w:val="0"/>
          <w:sz w:val="24"/>
          <w:szCs w:val="24"/>
        </w:rPr>
        <w:t>:</w:t>
      </w:r>
      <w:r w:rsidR="00B73C69" w:rsidRPr="004945F9">
        <w:rPr>
          <w:rFonts w:ascii="Book Antiqua" w:eastAsia="Minion-Black" w:hAnsi="Book Antiqua" w:cs="Times New Roman"/>
          <w:bCs/>
          <w:color w:val="000000" w:themeColor="text1"/>
          <w:kern w:val="0"/>
          <w:sz w:val="24"/>
          <w:szCs w:val="24"/>
        </w:rPr>
        <w:t xml:space="preserve"> (</w:t>
      </w:r>
      <w:r w:rsidR="0098383F" w:rsidRPr="004945F9">
        <w:rPr>
          <w:rFonts w:ascii="Book Antiqua" w:eastAsia="Minion-Black" w:hAnsi="Book Antiqua" w:cs="Times New Roman"/>
          <w:bCs/>
          <w:color w:val="000000" w:themeColor="text1"/>
          <w:kern w:val="0"/>
          <w:sz w:val="24"/>
          <w:szCs w:val="24"/>
        </w:rPr>
        <w:t>1</w:t>
      </w:r>
      <w:r w:rsidR="00B73C69" w:rsidRPr="004945F9">
        <w:rPr>
          <w:rFonts w:ascii="Book Antiqua" w:eastAsia="Minion-Black" w:hAnsi="Book Antiqua" w:cs="Times New Roman"/>
          <w:bCs/>
          <w:color w:val="000000" w:themeColor="text1"/>
          <w:kern w:val="0"/>
          <w:sz w:val="24"/>
          <w:szCs w:val="24"/>
        </w:rPr>
        <w:t>)</w:t>
      </w:r>
      <w:bookmarkStart w:id="90" w:name="_Hlk18314740"/>
      <w:r w:rsidR="0098383F" w:rsidRPr="004945F9">
        <w:rPr>
          <w:rFonts w:ascii="Book Antiqua" w:eastAsia="Minion-Black" w:hAnsi="Book Antiqua" w:cs="Times New Roman"/>
          <w:bCs/>
          <w:color w:val="000000" w:themeColor="text1"/>
          <w:kern w:val="0"/>
          <w:sz w:val="24"/>
          <w:szCs w:val="24"/>
        </w:rPr>
        <w:t xml:space="preserve"> </w:t>
      </w:r>
      <w:r w:rsidR="00B73C69" w:rsidRPr="004945F9">
        <w:rPr>
          <w:rFonts w:ascii="Book Antiqua" w:eastAsia="Minion-Black" w:hAnsi="Book Antiqua" w:cs="Times New Roman"/>
          <w:bCs/>
          <w:color w:val="000000" w:themeColor="text1"/>
          <w:kern w:val="0"/>
          <w:sz w:val="24"/>
          <w:szCs w:val="24"/>
        </w:rPr>
        <w:t xml:space="preserve">APD treatment decreases the serum levels of cardiac enzymes and improves cardiac function; </w:t>
      </w:r>
      <w:bookmarkStart w:id="91" w:name="_Hlk18314761"/>
      <w:bookmarkEnd w:id="90"/>
      <w:r w:rsidR="00B73C69" w:rsidRPr="004945F9">
        <w:rPr>
          <w:rFonts w:ascii="Book Antiqua" w:eastAsia="Minion-Black" w:hAnsi="Book Antiqua" w:cs="Times New Roman"/>
          <w:bCs/>
          <w:color w:val="000000" w:themeColor="text1"/>
          <w:kern w:val="0"/>
          <w:sz w:val="24"/>
          <w:szCs w:val="24"/>
        </w:rPr>
        <w:t>(</w:t>
      </w:r>
      <w:r w:rsidR="0098383F" w:rsidRPr="004945F9">
        <w:rPr>
          <w:rFonts w:ascii="Book Antiqua" w:eastAsia="Minion-Black" w:hAnsi="Book Antiqua" w:cs="Times New Roman"/>
          <w:bCs/>
          <w:color w:val="000000" w:themeColor="text1"/>
          <w:kern w:val="0"/>
          <w:sz w:val="24"/>
          <w:szCs w:val="24"/>
        </w:rPr>
        <w:t>2</w:t>
      </w:r>
      <w:r w:rsidR="00B73C69" w:rsidRPr="004945F9">
        <w:rPr>
          <w:rFonts w:ascii="Book Antiqua" w:eastAsia="Minion-Black" w:hAnsi="Book Antiqua" w:cs="Times New Roman"/>
          <w:bCs/>
          <w:color w:val="000000" w:themeColor="text1"/>
          <w:kern w:val="0"/>
          <w:sz w:val="24"/>
          <w:szCs w:val="24"/>
        </w:rPr>
        <w:t>)</w:t>
      </w:r>
      <w:r w:rsidR="0098383F" w:rsidRPr="004945F9">
        <w:rPr>
          <w:rFonts w:ascii="Book Antiqua" w:eastAsia="Minion-Black" w:hAnsi="Book Antiqua" w:cs="Times New Roman"/>
          <w:bCs/>
          <w:color w:val="000000" w:themeColor="text1"/>
          <w:kern w:val="0"/>
          <w:sz w:val="24"/>
          <w:szCs w:val="24"/>
        </w:rPr>
        <w:t xml:space="preserve"> </w:t>
      </w:r>
      <w:r w:rsidR="005F7C94" w:rsidRPr="004945F9">
        <w:rPr>
          <w:rFonts w:ascii="Book Antiqua" w:eastAsia="Minion-Black" w:hAnsi="Book Antiqua" w:cs="Times New Roman"/>
          <w:bCs/>
          <w:color w:val="000000" w:themeColor="text1"/>
          <w:kern w:val="0"/>
          <w:sz w:val="24"/>
          <w:szCs w:val="24"/>
        </w:rPr>
        <w:t xml:space="preserve">APD </w:t>
      </w:r>
      <w:r w:rsidR="000A5B68" w:rsidRPr="004945F9">
        <w:rPr>
          <w:rFonts w:ascii="Book Antiqua" w:eastAsia="Minion-Black" w:hAnsi="Book Antiqua" w:cs="Times New Roman"/>
          <w:bCs/>
          <w:color w:val="000000" w:themeColor="text1"/>
          <w:kern w:val="0"/>
          <w:sz w:val="24"/>
          <w:szCs w:val="24"/>
        </w:rPr>
        <w:t xml:space="preserve">treatment </w:t>
      </w:r>
      <w:r w:rsidR="005F7C94" w:rsidRPr="004945F9">
        <w:rPr>
          <w:rFonts w:ascii="Book Antiqua" w:eastAsia="Minion-Black" w:hAnsi="Book Antiqua" w:cs="Times New Roman"/>
          <w:bCs/>
          <w:color w:val="000000" w:themeColor="text1"/>
          <w:kern w:val="0"/>
          <w:sz w:val="24"/>
          <w:szCs w:val="24"/>
        </w:rPr>
        <w:t xml:space="preserve">alleviates cardiac oxidative stress and accompanied cardiomyocyte apoptosis; </w:t>
      </w:r>
      <w:bookmarkEnd w:id="91"/>
      <w:r w:rsidR="00806F7B" w:rsidRPr="004945F9">
        <w:rPr>
          <w:rFonts w:ascii="Book Antiqua" w:eastAsia="Minion-Black" w:hAnsi="Book Antiqua" w:cs="Times New Roman"/>
          <w:bCs/>
          <w:color w:val="000000" w:themeColor="text1"/>
          <w:kern w:val="0"/>
          <w:sz w:val="24"/>
          <w:szCs w:val="24"/>
        </w:rPr>
        <w:t xml:space="preserve">and </w:t>
      </w:r>
      <w:r w:rsidR="005F7C94" w:rsidRPr="004945F9">
        <w:rPr>
          <w:rFonts w:ascii="Book Antiqua" w:eastAsia="Minion-Black" w:hAnsi="Book Antiqua" w:cs="Times New Roman"/>
          <w:bCs/>
          <w:color w:val="000000" w:themeColor="text1"/>
          <w:kern w:val="0"/>
          <w:sz w:val="24"/>
          <w:szCs w:val="24"/>
        </w:rPr>
        <w:t>(3)</w:t>
      </w:r>
      <w:bookmarkStart w:id="92" w:name="_Hlk18315013"/>
      <w:bookmarkStart w:id="93" w:name="OLE_LINK39"/>
      <w:r w:rsidR="005F7C94" w:rsidRPr="004945F9">
        <w:rPr>
          <w:rFonts w:ascii="Book Antiqua" w:eastAsiaTheme="minorEastAsia" w:hAnsi="Book Antiqua" w:cs="Times New Roman"/>
          <w:bCs/>
          <w:color w:val="000000" w:themeColor="text1"/>
          <w:kern w:val="0"/>
          <w:sz w:val="24"/>
          <w:szCs w:val="24"/>
        </w:rPr>
        <w:t xml:space="preserve"> </w:t>
      </w:r>
      <w:r w:rsidR="007D78C3" w:rsidRPr="004945F9">
        <w:rPr>
          <w:rFonts w:ascii="Book Antiqua" w:hAnsi="Book Antiqua" w:cs="Times New Roman"/>
          <w:color w:val="000000" w:themeColor="text1"/>
          <w:kern w:val="0"/>
          <w:sz w:val="24"/>
          <w:szCs w:val="24"/>
        </w:rPr>
        <w:t>t</w:t>
      </w:r>
      <w:r w:rsidR="0089090D" w:rsidRPr="004945F9">
        <w:rPr>
          <w:rFonts w:ascii="Book Antiqua" w:hAnsi="Book Antiqua" w:cs="Times New Roman"/>
          <w:color w:val="000000" w:themeColor="text1"/>
          <w:kern w:val="0"/>
          <w:sz w:val="24"/>
          <w:szCs w:val="24"/>
        </w:rPr>
        <w:t xml:space="preserve">he beneficial effects of APD treatment in ameliorating </w:t>
      </w:r>
      <w:r w:rsidR="00292C30" w:rsidRPr="004945F9">
        <w:rPr>
          <w:rFonts w:ascii="Book Antiqua" w:hAnsi="Book Antiqua" w:cs="Times New Roman"/>
          <w:color w:val="000000" w:themeColor="text1"/>
          <w:kern w:val="0"/>
          <w:sz w:val="24"/>
          <w:szCs w:val="24"/>
        </w:rPr>
        <w:t>SACI are</w:t>
      </w:r>
      <w:r w:rsidR="0089090D" w:rsidRPr="004945F9">
        <w:rPr>
          <w:rFonts w:ascii="Book Antiqua" w:hAnsi="Book Antiqua" w:cs="Times New Roman"/>
          <w:color w:val="000000" w:themeColor="text1"/>
          <w:kern w:val="0"/>
          <w:sz w:val="24"/>
          <w:szCs w:val="24"/>
        </w:rPr>
        <w:t xml:space="preserve"> due to </w:t>
      </w:r>
      <w:r w:rsidR="00A9349D" w:rsidRPr="004945F9">
        <w:rPr>
          <w:rFonts w:ascii="Book Antiqua" w:hAnsi="Book Antiqua" w:cs="Times New Roman"/>
          <w:color w:val="000000" w:themeColor="text1"/>
          <w:kern w:val="0"/>
          <w:sz w:val="24"/>
          <w:szCs w:val="24"/>
        </w:rPr>
        <w:t xml:space="preserve">the inhibition of </w:t>
      </w:r>
      <w:r w:rsidR="0094604F" w:rsidRPr="004945F9">
        <w:rPr>
          <w:rFonts w:ascii="Book Antiqua" w:hAnsi="Book Antiqua" w:cs="Times New Roman"/>
          <w:color w:val="000000" w:themeColor="text1"/>
          <w:kern w:val="0"/>
          <w:sz w:val="24"/>
          <w:szCs w:val="24"/>
        </w:rPr>
        <w:t xml:space="preserve">oxidative </w:t>
      </w:r>
      <w:r w:rsidR="002D3654" w:rsidRPr="004945F9">
        <w:rPr>
          <w:rFonts w:ascii="Book Antiqua" w:hAnsi="Book Antiqua" w:cs="Times New Roman"/>
          <w:color w:val="000000" w:themeColor="text1"/>
          <w:kern w:val="0"/>
          <w:sz w:val="24"/>
          <w:szCs w:val="24"/>
        </w:rPr>
        <w:t>damage</w:t>
      </w:r>
      <w:r w:rsidR="0094604F" w:rsidRPr="004945F9">
        <w:rPr>
          <w:rFonts w:ascii="Book Antiqua" w:hAnsi="Book Antiqua" w:cs="Times New Roman"/>
          <w:color w:val="000000" w:themeColor="text1"/>
          <w:kern w:val="0"/>
          <w:sz w:val="24"/>
          <w:szCs w:val="24"/>
        </w:rPr>
        <w:t xml:space="preserve"> </w:t>
      </w:r>
      <w:r w:rsidR="0094604F" w:rsidRPr="004945F9">
        <w:rPr>
          <w:rFonts w:ascii="Book Antiqua" w:hAnsi="Book Antiqua" w:cs="Times New Roman"/>
          <w:i/>
          <w:iCs/>
          <w:color w:val="000000" w:themeColor="text1"/>
          <w:kern w:val="0"/>
          <w:sz w:val="24"/>
          <w:szCs w:val="24"/>
        </w:rPr>
        <w:t>via</w:t>
      </w:r>
      <w:r w:rsidR="0094604F" w:rsidRPr="004945F9">
        <w:rPr>
          <w:rFonts w:ascii="Book Antiqua" w:hAnsi="Book Antiqua" w:cs="Times New Roman"/>
          <w:color w:val="000000" w:themeColor="text1"/>
          <w:kern w:val="0"/>
          <w:sz w:val="24"/>
          <w:szCs w:val="24"/>
        </w:rPr>
        <w:t xml:space="preserve"> </w:t>
      </w:r>
      <w:r w:rsidR="007545C6" w:rsidRPr="004945F9">
        <w:rPr>
          <w:rFonts w:ascii="Book Antiqua" w:hAnsi="Book Antiqua" w:cs="Times New Roman"/>
          <w:color w:val="000000" w:themeColor="text1"/>
          <w:kern w:val="0"/>
          <w:sz w:val="24"/>
          <w:szCs w:val="24"/>
        </w:rPr>
        <w:t xml:space="preserve">downregulating </w:t>
      </w:r>
      <w:r w:rsidR="00806F7B" w:rsidRPr="004945F9">
        <w:rPr>
          <w:rFonts w:ascii="Book Antiqua" w:hAnsi="Book Antiqua" w:cs="Times New Roman"/>
          <w:color w:val="000000" w:themeColor="text1"/>
          <w:kern w:val="0"/>
          <w:sz w:val="24"/>
          <w:szCs w:val="24"/>
        </w:rPr>
        <w:t>HMGB1-</w:t>
      </w:r>
      <w:r w:rsidR="002D3654" w:rsidRPr="004945F9">
        <w:rPr>
          <w:rFonts w:ascii="Book Antiqua" w:hAnsi="Book Antiqua" w:cs="Times New Roman"/>
          <w:color w:val="000000" w:themeColor="text1"/>
          <w:kern w:val="0"/>
          <w:sz w:val="24"/>
          <w:szCs w:val="24"/>
        </w:rPr>
        <w:t xml:space="preserve">mediated </w:t>
      </w:r>
      <w:r w:rsidR="00806F7B" w:rsidRPr="004945F9">
        <w:rPr>
          <w:rFonts w:ascii="Book Antiqua" w:hAnsi="Book Antiqua" w:cs="Times New Roman"/>
          <w:color w:val="000000" w:themeColor="text1"/>
          <w:kern w:val="0"/>
          <w:sz w:val="24"/>
          <w:szCs w:val="24"/>
        </w:rPr>
        <w:t xml:space="preserve">expression of </w:t>
      </w:r>
      <w:r w:rsidR="00370FDC" w:rsidRPr="004945F9">
        <w:rPr>
          <w:rFonts w:ascii="Book Antiqua" w:hAnsi="Book Antiqua" w:cs="Times New Roman"/>
          <w:color w:val="000000" w:themeColor="text1"/>
          <w:kern w:val="0"/>
          <w:sz w:val="24"/>
          <w:szCs w:val="24"/>
        </w:rPr>
        <w:t>NOX</w:t>
      </w:r>
      <w:r w:rsidR="00292C30" w:rsidRPr="004945F9">
        <w:rPr>
          <w:rFonts w:ascii="Book Antiqua" w:hAnsi="Book Antiqua" w:cs="Times New Roman"/>
          <w:color w:val="000000" w:themeColor="text1"/>
          <w:kern w:val="0"/>
          <w:sz w:val="24"/>
          <w:szCs w:val="24"/>
        </w:rPr>
        <w:t>.</w:t>
      </w:r>
      <w:bookmarkEnd w:id="92"/>
      <w:bookmarkEnd w:id="93"/>
      <w:r w:rsidR="00292C30" w:rsidRPr="004945F9">
        <w:rPr>
          <w:rFonts w:ascii="Book Antiqua" w:hAnsi="Book Antiqua" w:cs="Times New Roman"/>
          <w:color w:val="000000" w:themeColor="text1"/>
          <w:kern w:val="0"/>
          <w:sz w:val="24"/>
          <w:szCs w:val="24"/>
        </w:rPr>
        <w:t xml:space="preserve"> </w:t>
      </w:r>
      <w:r w:rsidR="00E20488" w:rsidRPr="004945F9">
        <w:rPr>
          <w:rFonts w:ascii="Book Antiqua" w:hAnsi="Book Antiqua" w:cs="Times New Roman"/>
          <w:color w:val="000000" w:themeColor="text1"/>
          <w:kern w:val="0"/>
          <w:sz w:val="24"/>
          <w:szCs w:val="24"/>
        </w:rPr>
        <w:t xml:space="preserve">Our data </w:t>
      </w:r>
      <w:r w:rsidR="00806F7B" w:rsidRPr="004945F9">
        <w:rPr>
          <w:rFonts w:ascii="Book Antiqua" w:hAnsi="Book Antiqua" w:cs="Times New Roman"/>
          <w:color w:val="000000" w:themeColor="text1"/>
          <w:kern w:val="0"/>
          <w:sz w:val="24"/>
          <w:szCs w:val="24"/>
        </w:rPr>
        <w:t xml:space="preserve">show </w:t>
      </w:r>
      <w:r w:rsidR="00E20488" w:rsidRPr="004945F9">
        <w:rPr>
          <w:rFonts w:ascii="Book Antiqua" w:hAnsi="Book Antiqua" w:cs="Times New Roman"/>
          <w:color w:val="000000" w:themeColor="text1"/>
          <w:kern w:val="0"/>
          <w:sz w:val="24"/>
          <w:szCs w:val="24"/>
        </w:rPr>
        <w:t xml:space="preserve">that APD is a promising </w:t>
      </w:r>
      <w:r w:rsidR="00CD696B" w:rsidRPr="004945F9">
        <w:rPr>
          <w:rFonts w:ascii="Book Antiqua" w:eastAsia="Minion-Black" w:hAnsi="Book Antiqua" w:cs="Times New Roman"/>
          <w:bCs/>
          <w:color w:val="000000" w:themeColor="text1"/>
          <w:kern w:val="0"/>
          <w:sz w:val="24"/>
          <w:szCs w:val="24"/>
        </w:rPr>
        <w:t>treatment in</w:t>
      </w:r>
      <w:r w:rsidR="00E20488" w:rsidRPr="004945F9">
        <w:rPr>
          <w:rFonts w:ascii="Book Antiqua" w:eastAsia="Minion-Black" w:hAnsi="Book Antiqua" w:cs="Times New Roman"/>
          <w:bCs/>
          <w:color w:val="000000" w:themeColor="text1"/>
          <w:kern w:val="0"/>
          <w:sz w:val="24"/>
          <w:szCs w:val="24"/>
        </w:rPr>
        <w:t xml:space="preserve"> </w:t>
      </w:r>
      <w:r w:rsidR="003426A8" w:rsidRPr="004945F9">
        <w:rPr>
          <w:rFonts w:ascii="Book Antiqua" w:eastAsia="Minion-Black" w:hAnsi="Book Antiqua" w:cs="Times New Roman"/>
          <w:bCs/>
          <w:color w:val="000000" w:themeColor="text1"/>
          <w:kern w:val="0"/>
          <w:sz w:val="24"/>
          <w:szCs w:val="24"/>
        </w:rPr>
        <w:t>SACI</w:t>
      </w:r>
      <w:r w:rsidR="00E20488" w:rsidRPr="004945F9">
        <w:rPr>
          <w:rFonts w:ascii="Book Antiqua" w:hAnsi="Book Antiqua" w:cs="Times New Roman"/>
          <w:color w:val="000000" w:themeColor="text1"/>
          <w:kern w:val="0"/>
          <w:sz w:val="24"/>
          <w:szCs w:val="24"/>
        </w:rPr>
        <w:t>.</w:t>
      </w:r>
    </w:p>
    <w:p w14:paraId="5D1A0C83" w14:textId="03C74A37" w:rsidR="008C53ED" w:rsidRPr="004945F9" w:rsidRDefault="00265BD5"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SAP is a dangerous and lethal acute abdominal disease. PAAF </w:t>
      </w:r>
      <w:r w:rsidR="00806F7B" w:rsidRPr="004945F9">
        <w:rPr>
          <w:rFonts w:ascii="Book Antiqua" w:eastAsia="Minion-Black" w:hAnsi="Book Antiqua" w:cs="Times New Roman"/>
          <w:bCs/>
          <w:color w:val="000000" w:themeColor="text1"/>
          <w:kern w:val="0"/>
          <w:sz w:val="24"/>
          <w:szCs w:val="24"/>
        </w:rPr>
        <w:t xml:space="preserve">is </w:t>
      </w:r>
      <w:r w:rsidRPr="004945F9">
        <w:rPr>
          <w:rFonts w:ascii="Book Antiqua" w:eastAsia="Minion-Black" w:hAnsi="Book Antiqua" w:cs="Times New Roman"/>
          <w:bCs/>
          <w:color w:val="000000" w:themeColor="text1"/>
          <w:kern w:val="0"/>
          <w:sz w:val="24"/>
          <w:szCs w:val="24"/>
        </w:rPr>
        <w:t xml:space="preserve">a common local complication and </w:t>
      </w:r>
      <w:r w:rsidR="00806F7B" w:rsidRPr="004945F9">
        <w:rPr>
          <w:rFonts w:ascii="Book Antiqua" w:eastAsia="Minion-Black" w:hAnsi="Book Antiqua" w:cs="Times New Roman"/>
          <w:bCs/>
          <w:color w:val="000000" w:themeColor="text1"/>
          <w:kern w:val="0"/>
          <w:sz w:val="24"/>
          <w:szCs w:val="24"/>
        </w:rPr>
        <w:t>is</w:t>
      </w:r>
      <w:r w:rsidRPr="004945F9">
        <w:rPr>
          <w:rFonts w:ascii="Book Antiqua" w:eastAsia="Minion-Black" w:hAnsi="Book Antiqua" w:cs="Times New Roman"/>
          <w:bCs/>
          <w:color w:val="000000" w:themeColor="text1"/>
          <w:kern w:val="0"/>
          <w:sz w:val="24"/>
          <w:szCs w:val="24"/>
        </w:rPr>
        <w:t xml:space="preserve"> important in the progression of systemic inflammatory response during </w:t>
      </w:r>
      <w:proofErr w:type="gramStart"/>
      <w:r w:rsidRPr="004945F9">
        <w:rPr>
          <w:rFonts w:ascii="Book Antiqua" w:eastAsia="Minion-Black" w:hAnsi="Book Antiqua" w:cs="Times New Roman"/>
          <w:bCs/>
          <w:color w:val="000000" w:themeColor="text1"/>
          <w:kern w:val="0"/>
          <w:sz w:val="24"/>
          <w:szCs w:val="24"/>
        </w:rPr>
        <w:t>SAP</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28]</w:t>
      </w:r>
      <w:r w:rsidRPr="004945F9">
        <w:rPr>
          <w:rFonts w:ascii="Book Antiqua" w:eastAsia="Minion-Black" w:hAnsi="Book Antiqua" w:cs="Times New Roman"/>
          <w:bCs/>
          <w:color w:val="000000" w:themeColor="text1"/>
          <w:kern w:val="0"/>
          <w:sz w:val="24"/>
          <w:szCs w:val="24"/>
        </w:rPr>
        <w:t>. PAAF cause</w:t>
      </w:r>
      <w:r w:rsidR="00806F7B" w:rsidRPr="004945F9">
        <w:rPr>
          <w:rFonts w:ascii="Book Antiqua" w:eastAsia="Minion-Black" w:hAnsi="Book Antiqua" w:cs="Times New Roman"/>
          <w:bCs/>
          <w:color w:val="000000" w:themeColor="text1"/>
          <w:kern w:val="0"/>
          <w:sz w:val="24"/>
          <w:szCs w:val="24"/>
        </w:rPr>
        <w:t>s</w:t>
      </w:r>
      <w:r w:rsidRPr="004945F9">
        <w:rPr>
          <w:rFonts w:ascii="Book Antiqua" w:eastAsia="Minion-Black" w:hAnsi="Book Antiqua" w:cs="Times New Roman"/>
          <w:bCs/>
          <w:color w:val="000000" w:themeColor="text1"/>
          <w:kern w:val="0"/>
          <w:sz w:val="24"/>
          <w:szCs w:val="24"/>
        </w:rPr>
        <w:t xml:space="preserve"> elevated intra-abdominal pressure and </w:t>
      </w:r>
      <w:r w:rsidR="000934C5" w:rsidRPr="004945F9">
        <w:rPr>
          <w:rFonts w:ascii="Book Antiqua" w:eastAsia="Minion-Black" w:hAnsi="Book Antiqua" w:cs="Times New Roman"/>
          <w:bCs/>
          <w:color w:val="000000" w:themeColor="text1"/>
          <w:kern w:val="0"/>
          <w:sz w:val="24"/>
          <w:szCs w:val="24"/>
        </w:rPr>
        <w:t>aggravate</w:t>
      </w:r>
      <w:r w:rsidR="00806F7B" w:rsidRPr="004945F9">
        <w:rPr>
          <w:rFonts w:ascii="Book Antiqua" w:eastAsia="Minion-Black" w:hAnsi="Book Antiqua" w:cs="Times New Roman"/>
          <w:bCs/>
          <w:color w:val="000000" w:themeColor="text1"/>
          <w:kern w:val="0"/>
          <w:sz w:val="24"/>
          <w:szCs w:val="24"/>
        </w:rPr>
        <w:t>s</w:t>
      </w:r>
      <w:r w:rsidRPr="004945F9">
        <w:rPr>
          <w:rFonts w:ascii="Book Antiqua" w:eastAsia="Minion-Black" w:hAnsi="Book Antiqua" w:cs="Times New Roman"/>
          <w:bCs/>
          <w:color w:val="000000" w:themeColor="text1"/>
          <w:kern w:val="0"/>
          <w:sz w:val="24"/>
          <w:szCs w:val="24"/>
        </w:rPr>
        <w:t xml:space="preserve"> abdominal viscus injuries</w:t>
      </w:r>
      <w:r w:rsidR="00B7280D" w:rsidRPr="004945F9">
        <w:rPr>
          <w:rFonts w:ascii="Book Antiqua" w:eastAsiaTheme="minorEastAsia"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B7280D" w:rsidRPr="004945F9">
        <w:rPr>
          <w:rFonts w:ascii="Book Antiqua" w:eastAsiaTheme="minorEastAsia" w:hAnsi="Book Antiqua" w:cs="Times New Roman"/>
          <w:bCs/>
          <w:color w:val="000000" w:themeColor="text1"/>
          <w:kern w:val="0"/>
          <w:sz w:val="24"/>
          <w:szCs w:val="24"/>
        </w:rPr>
        <w:t xml:space="preserve">Moreover, </w:t>
      </w:r>
      <w:r w:rsidRPr="004945F9">
        <w:rPr>
          <w:rFonts w:ascii="Book Antiqua" w:eastAsia="Minion-Black" w:hAnsi="Book Antiqua" w:cs="Times New Roman"/>
          <w:bCs/>
          <w:color w:val="000000" w:themeColor="text1"/>
          <w:kern w:val="0"/>
          <w:sz w:val="24"/>
          <w:szCs w:val="24"/>
        </w:rPr>
        <w:t xml:space="preserve">the toxic </w:t>
      </w:r>
      <w:r w:rsidR="000934C5" w:rsidRPr="004945F9">
        <w:rPr>
          <w:rFonts w:ascii="Book Antiqua" w:eastAsia="Minion-Black" w:hAnsi="Book Antiqua" w:cs="Times New Roman"/>
          <w:bCs/>
          <w:color w:val="000000" w:themeColor="text1"/>
          <w:kern w:val="0"/>
          <w:sz w:val="24"/>
          <w:szCs w:val="24"/>
        </w:rPr>
        <w:t>substances</w:t>
      </w:r>
      <w:r w:rsidRPr="004945F9">
        <w:rPr>
          <w:rFonts w:ascii="Book Antiqua" w:eastAsia="Minion-Black" w:hAnsi="Book Antiqua" w:cs="Times New Roman"/>
          <w:bCs/>
          <w:color w:val="000000" w:themeColor="text1"/>
          <w:kern w:val="0"/>
          <w:sz w:val="24"/>
          <w:szCs w:val="24"/>
        </w:rPr>
        <w:t xml:space="preserve"> </w:t>
      </w:r>
      <w:r w:rsidR="001343FF" w:rsidRPr="004945F9">
        <w:rPr>
          <w:rFonts w:ascii="Book Antiqua" w:eastAsia="Minion-Black" w:hAnsi="Book Antiqua" w:cs="Times New Roman"/>
          <w:bCs/>
          <w:color w:val="000000" w:themeColor="text1"/>
          <w:kern w:val="0"/>
          <w:sz w:val="24"/>
          <w:szCs w:val="24"/>
        </w:rPr>
        <w:t xml:space="preserve">in PAAF </w:t>
      </w:r>
      <w:r w:rsidRPr="004945F9">
        <w:rPr>
          <w:rFonts w:ascii="Book Antiqua" w:eastAsia="Minion-Black" w:hAnsi="Book Antiqua" w:cs="Times New Roman"/>
          <w:bCs/>
          <w:color w:val="000000" w:themeColor="text1"/>
          <w:kern w:val="0"/>
          <w:sz w:val="24"/>
          <w:szCs w:val="24"/>
        </w:rPr>
        <w:t xml:space="preserve">can </w:t>
      </w:r>
      <w:r w:rsidR="00806F7B" w:rsidRPr="004945F9">
        <w:rPr>
          <w:rFonts w:ascii="Book Antiqua" w:eastAsia="Minion-Black" w:hAnsi="Book Antiqua" w:cs="Times New Roman"/>
          <w:bCs/>
          <w:color w:val="000000" w:themeColor="text1"/>
          <w:kern w:val="0"/>
          <w:sz w:val="24"/>
          <w:szCs w:val="24"/>
        </w:rPr>
        <w:t xml:space="preserve">be reabsorbed </w:t>
      </w:r>
      <w:r w:rsidRPr="004945F9">
        <w:rPr>
          <w:rFonts w:ascii="Book Antiqua" w:eastAsia="Minion-Black" w:hAnsi="Book Antiqua" w:cs="Times New Roman"/>
          <w:bCs/>
          <w:color w:val="000000" w:themeColor="text1"/>
          <w:kern w:val="0"/>
          <w:sz w:val="24"/>
          <w:szCs w:val="24"/>
        </w:rPr>
        <w:t xml:space="preserve">into the circulation to </w:t>
      </w:r>
      <w:r w:rsidR="000934C5" w:rsidRPr="004945F9">
        <w:rPr>
          <w:rFonts w:ascii="Book Antiqua" w:eastAsia="Minion-Black" w:hAnsi="Book Antiqua" w:cs="Times New Roman"/>
          <w:bCs/>
          <w:color w:val="000000" w:themeColor="text1"/>
          <w:kern w:val="0"/>
          <w:sz w:val="24"/>
          <w:szCs w:val="24"/>
        </w:rPr>
        <w:t>amplify</w:t>
      </w:r>
      <w:r w:rsidRPr="004945F9">
        <w:rPr>
          <w:rFonts w:ascii="Book Antiqua" w:eastAsia="Minion-Black" w:hAnsi="Book Antiqua" w:cs="Times New Roman"/>
          <w:bCs/>
          <w:color w:val="000000" w:themeColor="text1"/>
          <w:kern w:val="0"/>
          <w:sz w:val="24"/>
          <w:szCs w:val="24"/>
        </w:rPr>
        <w:t xml:space="preserve"> </w:t>
      </w:r>
      <w:r w:rsidR="00806F7B" w:rsidRPr="004945F9">
        <w:rPr>
          <w:rFonts w:ascii="Book Antiqua" w:eastAsia="Minion-Black" w:hAnsi="Book Antiqua" w:cs="Times New Roman"/>
          <w:bCs/>
          <w:color w:val="000000" w:themeColor="text1"/>
          <w:kern w:val="0"/>
          <w:sz w:val="24"/>
          <w:szCs w:val="24"/>
        </w:rPr>
        <w:t xml:space="preserve">the </w:t>
      </w:r>
      <w:r w:rsidRPr="004945F9">
        <w:rPr>
          <w:rFonts w:ascii="Book Antiqua" w:eastAsia="Minion-Black" w:hAnsi="Book Antiqua" w:cs="Times New Roman"/>
          <w:bCs/>
          <w:color w:val="000000" w:themeColor="text1"/>
          <w:kern w:val="0"/>
          <w:sz w:val="24"/>
          <w:szCs w:val="24"/>
        </w:rPr>
        <w:t>systemic inflammatory response</w:t>
      </w:r>
      <w:r w:rsidR="000934C5" w:rsidRPr="004945F9">
        <w:rPr>
          <w:rFonts w:ascii="Book Antiqua" w:eastAsia="Minion-Black" w:hAnsi="Book Antiqua" w:cs="Times New Roman"/>
          <w:bCs/>
          <w:color w:val="000000" w:themeColor="text1"/>
          <w:kern w:val="0"/>
          <w:sz w:val="24"/>
          <w:szCs w:val="24"/>
        </w:rPr>
        <w:t xml:space="preserve"> and induce distant organ </w:t>
      </w:r>
      <w:proofErr w:type="gramStart"/>
      <w:r w:rsidR="000934C5" w:rsidRPr="004945F9">
        <w:rPr>
          <w:rFonts w:ascii="Book Antiqua" w:eastAsia="Minion-Black" w:hAnsi="Book Antiqua" w:cs="Times New Roman"/>
          <w:bCs/>
          <w:color w:val="000000" w:themeColor="text1"/>
          <w:kern w:val="0"/>
          <w:sz w:val="24"/>
          <w:szCs w:val="24"/>
        </w:rPr>
        <w:t>injury</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28]</w:t>
      </w:r>
      <w:r w:rsidRPr="004945F9">
        <w:rPr>
          <w:rFonts w:ascii="Book Antiqua" w:eastAsia="Minion-Black" w:hAnsi="Book Antiqua" w:cs="Times New Roman"/>
          <w:bCs/>
          <w:color w:val="000000" w:themeColor="text1"/>
          <w:kern w:val="0"/>
          <w:sz w:val="24"/>
          <w:szCs w:val="24"/>
        </w:rPr>
        <w:t xml:space="preserve">. Therefore, any strategies or methods to </w:t>
      </w:r>
      <w:bookmarkStart w:id="94" w:name="OLE_LINK27"/>
      <w:r w:rsidRPr="004945F9">
        <w:rPr>
          <w:rFonts w:ascii="Book Antiqua" w:eastAsia="Minion-Black" w:hAnsi="Book Antiqua" w:cs="Times New Roman"/>
          <w:bCs/>
          <w:color w:val="000000" w:themeColor="text1"/>
          <w:kern w:val="0"/>
          <w:sz w:val="24"/>
          <w:szCs w:val="24"/>
        </w:rPr>
        <w:t>remove PAAF</w:t>
      </w:r>
      <w:bookmarkEnd w:id="94"/>
      <w:r w:rsidRPr="004945F9">
        <w:rPr>
          <w:rFonts w:ascii="Book Antiqua" w:eastAsia="Minion-Black" w:hAnsi="Book Antiqua" w:cs="Times New Roman"/>
          <w:bCs/>
          <w:color w:val="000000" w:themeColor="text1"/>
          <w:kern w:val="0"/>
          <w:sz w:val="24"/>
          <w:szCs w:val="24"/>
        </w:rPr>
        <w:t xml:space="preserve"> may</w:t>
      </w:r>
      <w:r w:rsidR="00806F7B"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be effective in treating SAP and its related complications. In our previous stud</w:t>
      </w:r>
      <w:r w:rsidR="009841EE" w:rsidRPr="004945F9">
        <w:rPr>
          <w:rFonts w:ascii="Book Antiqua" w:eastAsia="Minion-Black" w:hAnsi="Book Antiqua" w:cs="Times New Roman"/>
          <w:bCs/>
          <w:color w:val="000000" w:themeColor="text1"/>
          <w:kern w:val="0"/>
          <w:sz w:val="24"/>
          <w:szCs w:val="24"/>
        </w:rPr>
        <w:t>ies</w:t>
      </w:r>
      <w:r w:rsidRPr="004945F9">
        <w:rPr>
          <w:rFonts w:ascii="Book Antiqua" w:eastAsia="Minion-Black" w:hAnsi="Book Antiqua" w:cs="Times New Roman"/>
          <w:bCs/>
          <w:color w:val="000000" w:themeColor="text1"/>
          <w:kern w:val="0"/>
          <w:sz w:val="24"/>
          <w:szCs w:val="24"/>
        </w:rPr>
        <w:t xml:space="preserve">, we discovered that APD treatment exerts beneficial effects </w:t>
      </w:r>
      <w:r w:rsidR="00806F7B" w:rsidRPr="004945F9">
        <w:rPr>
          <w:rFonts w:ascii="Book Antiqua" w:eastAsia="Minion-Black" w:hAnsi="Book Antiqua" w:cs="Times New Roman"/>
          <w:bCs/>
          <w:color w:val="000000" w:themeColor="text1"/>
          <w:kern w:val="0"/>
          <w:sz w:val="24"/>
          <w:szCs w:val="24"/>
        </w:rPr>
        <w:t xml:space="preserve">on </w:t>
      </w:r>
      <w:r w:rsidRPr="004945F9">
        <w:rPr>
          <w:rFonts w:ascii="Book Antiqua" w:eastAsia="Minion-Black" w:hAnsi="Book Antiqua" w:cs="Times New Roman"/>
          <w:bCs/>
          <w:color w:val="000000" w:themeColor="text1"/>
          <w:kern w:val="0"/>
          <w:sz w:val="24"/>
          <w:szCs w:val="24"/>
        </w:rPr>
        <w:t xml:space="preserve">patients </w:t>
      </w:r>
      <w:r w:rsidR="001B376B" w:rsidRPr="004945F9">
        <w:rPr>
          <w:rFonts w:ascii="Book Antiqua" w:eastAsia="Minion-Black" w:hAnsi="Book Antiqua" w:cs="Times New Roman"/>
          <w:bCs/>
          <w:color w:val="000000" w:themeColor="text1"/>
          <w:kern w:val="0"/>
          <w:sz w:val="24"/>
          <w:szCs w:val="24"/>
        </w:rPr>
        <w:t xml:space="preserve">or animals </w:t>
      </w:r>
      <w:r w:rsidRPr="004945F9">
        <w:rPr>
          <w:rFonts w:ascii="Book Antiqua" w:eastAsia="Minion-Black" w:hAnsi="Book Antiqua" w:cs="Times New Roman"/>
          <w:bCs/>
          <w:color w:val="000000" w:themeColor="text1"/>
          <w:kern w:val="0"/>
          <w:sz w:val="24"/>
          <w:szCs w:val="24"/>
        </w:rPr>
        <w:t xml:space="preserve">with </w:t>
      </w:r>
      <w:proofErr w:type="gramStart"/>
      <w:r w:rsidRPr="004945F9">
        <w:rPr>
          <w:rFonts w:ascii="Book Antiqua" w:eastAsia="Minion-Black" w:hAnsi="Book Antiqua" w:cs="Times New Roman"/>
          <w:bCs/>
          <w:color w:val="000000" w:themeColor="text1"/>
          <w:kern w:val="0"/>
          <w:sz w:val="24"/>
          <w:szCs w:val="24"/>
        </w:rPr>
        <w:t>SAP</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7,10]</w:t>
      </w:r>
      <w:r w:rsidRPr="004945F9">
        <w:rPr>
          <w:rFonts w:ascii="Book Antiqua" w:eastAsia="Minion-Black" w:hAnsi="Book Antiqua" w:cs="Times New Roman"/>
          <w:bCs/>
          <w:color w:val="000000" w:themeColor="text1"/>
          <w:kern w:val="0"/>
          <w:sz w:val="24"/>
          <w:szCs w:val="24"/>
        </w:rPr>
        <w:t xml:space="preserve">. Our results demonstrated </w:t>
      </w:r>
      <w:r w:rsidR="008C53ED" w:rsidRPr="004945F9">
        <w:rPr>
          <w:rFonts w:ascii="Book Antiqua" w:eastAsia="Minion-Black" w:hAnsi="Book Antiqua" w:cs="Times New Roman"/>
          <w:bCs/>
          <w:color w:val="000000" w:themeColor="text1"/>
          <w:kern w:val="0"/>
          <w:sz w:val="24"/>
          <w:szCs w:val="24"/>
        </w:rPr>
        <w:t xml:space="preserve">early APD could effectively relieve or control the severity of SAP without increase in infection rate, improve tolerance of enteral nutrition and reduce intra-abdominal </w:t>
      </w:r>
      <w:proofErr w:type="gramStart"/>
      <w:r w:rsidR="008C53ED" w:rsidRPr="004945F9">
        <w:rPr>
          <w:rFonts w:ascii="Book Antiqua" w:eastAsia="Minion-Black" w:hAnsi="Book Antiqua" w:cs="Times New Roman"/>
          <w:bCs/>
          <w:color w:val="000000" w:themeColor="text1"/>
          <w:kern w:val="0"/>
          <w:sz w:val="24"/>
          <w:szCs w:val="24"/>
        </w:rPr>
        <w:t>pressure</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9,29,30]</w:t>
      </w:r>
      <w:r w:rsidR="008C53ED" w:rsidRPr="004945F9">
        <w:rPr>
          <w:rFonts w:ascii="Book Antiqua" w:eastAsia="Minion-Black" w:hAnsi="Book Antiqua" w:cs="Times New Roman"/>
          <w:bCs/>
          <w:color w:val="000000" w:themeColor="text1"/>
          <w:kern w:val="0"/>
          <w:sz w:val="24"/>
          <w:szCs w:val="24"/>
        </w:rPr>
        <w:t>. It was an important development and supplement for the minimally invasive step-up</w:t>
      </w:r>
      <w:r w:rsidR="007D78C3" w:rsidRPr="004945F9">
        <w:rPr>
          <w:rFonts w:ascii="Book Antiqua" w:eastAsia="Minion-Black" w:hAnsi="Book Antiqua" w:cs="Times New Roman"/>
          <w:bCs/>
          <w:color w:val="000000" w:themeColor="text1"/>
          <w:kern w:val="0"/>
          <w:sz w:val="24"/>
          <w:szCs w:val="24"/>
        </w:rPr>
        <w:t xml:space="preserve"> </w:t>
      </w:r>
      <w:r w:rsidR="008C53ED" w:rsidRPr="004945F9">
        <w:rPr>
          <w:rFonts w:ascii="Book Antiqua" w:eastAsia="Minion-Black" w:hAnsi="Book Antiqua" w:cs="Times New Roman"/>
          <w:bCs/>
          <w:color w:val="000000" w:themeColor="text1"/>
          <w:kern w:val="0"/>
          <w:sz w:val="24"/>
          <w:szCs w:val="24"/>
        </w:rPr>
        <w:t>approach with</w:t>
      </w:r>
      <w:r w:rsidR="00155B26" w:rsidRPr="004945F9">
        <w:rPr>
          <w:rFonts w:ascii="Book Antiqua" w:eastAsia="Minion-Black" w:hAnsi="Book Antiqua" w:cs="Times New Roman"/>
          <w:bCs/>
          <w:color w:val="000000" w:themeColor="text1"/>
          <w:kern w:val="0"/>
          <w:sz w:val="24"/>
          <w:szCs w:val="24"/>
        </w:rPr>
        <w:t xml:space="preserve"> </w:t>
      </w:r>
      <w:r w:rsidR="008C53ED" w:rsidRPr="004945F9">
        <w:rPr>
          <w:rFonts w:ascii="Book Antiqua" w:eastAsia="Minion-Black" w:hAnsi="Book Antiqua" w:cs="Times New Roman"/>
          <w:bCs/>
          <w:color w:val="000000" w:themeColor="text1"/>
          <w:kern w:val="0"/>
          <w:sz w:val="24"/>
          <w:szCs w:val="24"/>
        </w:rPr>
        <w:t>important</w:t>
      </w:r>
      <w:r w:rsidR="00155B26" w:rsidRPr="004945F9">
        <w:rPr>
          <w:rFonts w:ascii="Book Antiqua" w:eastAsia="Minion-Black" w:hAnsi="Book Antiqua" w:cs="Times New Roman"/>
          <w:bCs/>
          <w:color w:val="000000" w:themeColor="text1"/>
          <w:kern w:val="0"/>
          <w:sz w:val="24"/>
          <w:szCs w:val="24"/>
        </w:rPr>
        <w:t xml:space="preserve"> </w:t>
      </w:r>
      <w:r w:rsidR="008C53ED" w:rsidRPr="004945F9">
        <w:rPr>
          <w:rFonts w:ascii="Book Antiqua" w:eastAsia="Minion-Black" w:hAnsi="Book Antiqua" w:cs="Times New Roman"/>
          <w:bCs/>
          <w:color w:val="000000" w:themeColor="text1"/>
          <w:kern w:val="0"/>
          <w:sz w:val="24"/>
          <w:szCs w:val="24"/>
        </w:rPr>
        <w:t>clinical</w:t>
      </w:r>
      <w:r w:rsidR="00155B26" w:rsidRPr="004945F9">
        <w:rPr>
          <w:rFonts w:ascii="Book Antiqua" w:eastAsia="Minion-Black" w:hAnsi="Book Antiqua" w:cs="Times New Roman"/>
          <w:bCs/>
          <w:color w:val="000000" w:themeColor="text1"/>
          <w:kern w:val="0"/>
          <w:sz w:val="24"/>
          <w:szCs w:val="24"/>
        </w:rPr>
        <w:t xml:space="preserve"> </w:t>
      </w:r>
      <w:r w:rsidR="008C53ED" w:rsidRPr="004945F9">
        <w:rPr>
          <w:rFonts w:ascii="Book Antiqua" w:eastAsia="Minion-Black" w:hAnsi="Book Antiqua" w:cs="Times New Roman"/>
          <w:bCs/>
          <w:color w:val="000000" w:themeColor="text1"/>
          <w:kern w:val="0"/>
          <w:sz w:val="24"/>
          <w:szCs w:val="24"/>
        </w:rPr>
        <w:t>implications</w:t>
      </w:r>
      <w:r w:rsidR="00155B26" w:rsidRPr="004945F9">
        <w:rPr>
          <w:rFonts w:ascii="Book Antiqua" w:eastAsia="Minion-Black" w:hAnsi="Book Antiqua" w:cs="Times New Roman"/>
          <w:bCs/>
          <w:color w:val="000000" w:themeColor="text1"/>
          <w:kern w:val="0"/>
          <w:sz w:val="24"/>
          <w:szCs w:val="24"/>
        </w:rPr>
        <w:t>.</w:t>
      </w:r>
    </w:p>
    <w:p w14:paraId="4799D83E" w14:textId="21E390A6" w:rsidR="00F761B8" w:rsidRPr="004945F9" w:rsidRDefault="00F761B8"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lastRenderedPageBreak/>
        <w:t xml:space="preserve">SAP </w:t>
      </w:r>
      <w:r w:rsidR="00155B26" w:rsidRPr="004945F9">
        <w:rPr>
          <w:rFonts w:ascii="Book Antiqua" w:eastAsia="Minion-Black" w:hAnsi="Book Antiqua" w:cs="Times New Roman"/>
          <w:bCs/>
          <w:color w:val="000000" w:themeColor="text1"/>
          <w:kern w:val="0"/>
          <w:sz w:val="24"/>
          <w:szCs w:val="24"/>
        </w:rPr>
        <w:t xml:space="preserve">is </w:t>
      </w:r>
      <w:r w:rsidRPr="004945F9">
        <w:rPr>
          <w:rFonts w:ascii="Book Antiqua" w:eastAsia="Minion-Black" w:hAnsi="Book Antiqua" w:cs="Times New Roman"/>
          <w:bCs/>
          <w:color w:val="000000" w:themeColor="text1"/>
          <w:kern w:val="0"/>
          <w:sz w:val="24"/>
          <w:szCs w:val="24"/>
        </w:rPr>
        <w:t xml:space="preserve">usually complicated with multiple organ </w:t>
      </w:r>
      <w:proofErr w:type="gramStart"/>
      <w:r w:rsidRPr="004945F9">
        <w:rPr>
          <w:rFonts w:ascii="Book Antiqua" w:eastAsia="Minion-Black" w:hAnsi="Book Antiqua" w:cs="Times New Roman"/>
          <w:bCs/>
          <w:color w:val="000000" w:themeColor="text1"/>
          <w:kern w:val="0"/>
          <w:sz w:val="24"/>
          <w:szCs w:val="24"/>
        </w:rPr>
        <w:t>injury</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31]</w:t>
      </w:r>
      <w:r w:rsidRPr="004945F9">
        <w:rPr>
          <w:rFonts w:ascii="Book Antiqua" w:eastAsia="Minion-Black" w:hAnsi="Book Antiqua" w:cs="Times New Roman"/>
          <w:bCs/>
          <w:color w:val="000000" w:themeColor="text1"/>
          <w:kern w:val="0"/>
          <w:sz w:val="24"/>
          <w:szCs w:val="24"/>
        </w:rPr>
        <w:t xml:space="preserve">. </w:t>
      </w:r>
      <w:r w:rsidR="00806F7B" w:rsidRPr="004945F9">
        <w:rPr>
          <w:rFonts w:ascii="Book Antiqua" w:eastAsia="Minion-Black"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 xml:space="preserve">ardiac injury is an important cardiovascular complication, and cardiac decompensation even causes death. In </w:t>
      </w:r>
      <w:r w:rsidR="00CB6715" w:rsidRPr="004945F9">
        <w:rPr>
          <w:rFonts w:ascii="Book Antiqua" w:eastAsia="Minion-Black" w:hAnsi="Book Antiqua" w:cs="Times New Roman"/>
          <w:bCs/>
          <w:color w:val="000000" w:themeColor="text1"/>
          <w:kern w:val="0"/>
          <w:sz w:val="24"/>
          <w:szCs w:val="24"/>
        </w:rPr>
        <w:t>this</w:t>
      </w:r>
      <w:r w:rsidRPr="004945F9">
        <w:rPr>
          <w:rFonts w:ascii="Book Antiqua" w:eastAsia="Minion-Black" w:hAnsi="Book Antiqua" w:cs="Times New Roman"/>
          <w:bCs/>
          <w:color w:val="000000" w:themeColor="text1"/>
          <w:kern w:val="0"/>
          <w:sz w:val="24"/>
          <w:szCs w:val="24"/>
        </w:rPr>
        <w:t xml:space="preserve"> study, we </w:t>
      </w:r>
      <w:r w:rsidR="00806F7B" w:rsidRPr="004945F9">
        <w:rPr>
          <w:rFonts w:ascii="Book Antiqua" w:eastAsia="Minion-Black" w:hAnsi="Book Antiqua" w:cs="Times New Roman"/>
          <w:bCs/>
          <w:color w:val="000000" w:themeColor="text1"/>
          <w:kern w:val="0"/>
          <w:sz w:val="24"/>
          <w:szCs w:val="24"/>
        </w:rPr>
        <w:t xml:space="preserve">produced </w:t>
      </w:r>
      <w:r w:rsidRPr="004945F9">
        <w:rPr>
          <w:rFonts w:ascii="Book Antiqua" w:eastAsia="Minion-Black" w:hAnsi="Book Antiqua" w:cs="Times New Roman"/>
          <w:bCs/>
          <w:color w:val="000000" w:themeColor="text1"/>
          <w:kern w:val="0"/>
          <w:sz w:val="24"/>
          <w:szCs w:val="24"/>
        </w:rPr>
        <w:t xml:space="preserve">a </w:t>
      </w:r>
      <w:r w:rsidR="00806F7B" w:rsidRPr="004945F9">
        <w:rPr>
          <w:rFonts w:ascii="Book Antiqua" w:eastAsia="Minion-Black" w:hAnsi="Book Antiqua" w:cs="Times New Roman"/>
          <w:bCs/>
          <w:color w:val="000000" w:themeColor="text1"/>
          <w:kern w:val="0"/>
          <w:sz w:val="24"/>
          <w:szCs w:val="24"/>
        </w:rPr>
        <w:t>well-</w:t>
      </w:r>
      <w:r w:rsidRPr="004945F9">
        <w:rPr>
          <w:rFonts w:ascii="Book Antiqua" w:eastAsia="Minion-Black" w:hAnsi="Book Antiqua" w:cs="Times New Roman"/>
          <w:bCs/>
          <w:color w:val="000000" w:themeColor="text1"/>
          <w:kern w:val="0"/>
          <w:sz w:val="24"/>
          <w:szCs w:val="24"/>
        </w:rPr>
        <w:t>characterized SAP</w:t>
      </w:r>
      <w:r w:rsidR="00D56961" w:rsidRPr="004945F9">
        <w:rPr>
          <w:rFonts w:ascii="Book Antiqua" w:eastAsia="Minion-Black" w:hAnsi="Book Antiqua" w:cs="Times New Roman"/>
          <w:bCs/>
          <w:color w:val="000000" w:themeColor="text1"/>
          <w:kern w:val="0"/>
          <w:sz w:val="24"/>
          <w:szCs w:val="24"/>
        </w:rPr>
        <w:t>-induced cardiac injury</w:t>
      </w:r>
      <w:r w:rsidRPr="004945F9">
        <w:rPr>
          <w:rFonts w:ascii="Book Antiqua" w:eastAsia="Minion-Black" w:hAnsi="Book Antiqua" w:cs="Times New Roman"/>
          <w:bCs/>
          <w:color w:val="000000" w:themeColor="text1"/>
          <w:kern w:val="0"/>
          <w:sz w:val="24"/>
          <w:szCs w:val="24"/>
        </w:rPr>
        <w:t xml:space="preserve"> model by retrograde injection of 5% sodium taurocholate</w:t>
      </w:r>
      <w:r w:rsidR="00806F7B"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as </w:t>
      </w:r>
      <w:r w:rsidR="00806F7B" w:rsidRPr="004945F9">
        <w:rPr>
          <w:rFonts w:ascii="Book Antiqua" w:eastAsia="Minion-Black" w:hAnsi="Book Antiqua" w:cs="Times New Roman"/>
          <w:bCs/>
          <w:color w:val="000000" w:themeColor="text1"/>
          <w:kern w:val="0"/>
          <w:sz w:val="24"/>
          <w:szCs w:val="24"/>
        </w:rPr>
        <w:t xml:space="preserve">described </w:t>
      </w:r>
      <w:r w:rsidRPr="004945F9">
        <w:rPr>
          <w:rFonts w:ascii="Book Antiqua" w:eastAsia="Minion-Black" w:hAnsi="Book Antiqua" w:cs="Times New Roman"/>
          <w:bCs/>
          <w:color w:val="000000" w:themeColor="text1"/>
          <w:kern w:val="0"/>
          <w:sz w:val="24"/>
          <w:szCs w:val="24"/>
        </w:rPr>
        <w:t>previous</w:t>
      </w:r>
      <w:r w:rsidR="00806F7B" w:rsidRPr="004945F9">
        <w:rPr>
          <w:rFonts w:ascii="Book Antiqua" w:eastAsia="Minion-Black" w:hAnsi="Book Antiqua" w:cs="Times New Roman"/>
          <w:bCs/>
          <w:color w:val="000000" w:themeColor="text1"/>
          <w:kern w:val="0"/>
          <w:sz w:val="24"/>
          <w:szCs w:val="24"/>
        </w:rPr>
        <w:t>ly</w:t>
      </w:r>
      <w:r w:rsidRPr="004945F9">
        <w:rPr>
          <w:rFonts w:ascii="Book Antiqua" w:eastAsia="Minion-Black" w:hAnsi="Book Antiqua" w:cs="Times New Roman"/>
          <w:bCs/>
          <w:color w:val="000000" w:themeColor="text1"/>
          <w:kern w:val="0"/>
          <w:sz w:val="24"/>
          <w:szCs w:val="24"/>
        </w:rPr>
        <w:t xml:space="preserve"> with </w:t>
      </w:r>
      <w:r w:rsidR="00806F7B" w:rsidRPr="004945F9">
        <w:rPr>
          <w:rFonts w:ascii="Book Antiqua" w:eastAsia="Minion-Black" w:hAnsi="Book Antiqua" w:cs="Times New Roman"/>
          <w:bCs/>
          <w:color w:val="000000" w:themeColor="text1"/>
          <w:kern w:val="0"/>
          <w:sz w:val="24"/>
          <w:szCs w:val="24"/>
        </w:rPr>
        <w:t>some</w:t>
      </w:r>
      <w:r w:rsidRPr="004945F9">
        <w:rPr>
          <w:rFonts w:ascii="Book Antiqua" w:eastAsia="Minion-Black" w:hAnsi="Book Antiqua" w:cs="Times New Roman"/>
          <w:bCs/>
          <w:color w:val="000000" w:themeColor="text1"/>
          <w:kern w:val="0"/>
          <w:sz w:val="24"/>
          <w:szCs w:val="24"/>
        </w:rPr>
        <w:t xml:space="preserve"> </w:t>
      </w:r>
      <w:proofErr w:type="gramStart"/>
      <w:r w:rsidRPr="004945F9">
        <w:rPr>
          <w:rFonts w:ascii="Book Antiqua" w:eastAsia="Minion-Black" w:hAnsi="Book Antiqua" w:cs="Times New Roman"/>
          <w:bCs/>
          <w:color w:val="000000" w:themeColor="text1"/>
          <w:kern w:val="0"/>
          <w:sz w:val="24"/>
          <w:szCs w:val="24"/>
        </w:rPr>
        <w:t>modification</w:t>
      </w:r>
      <w:r w:rsidR="00155B26" w:rsidRPr="004945F9">
        <w:rPr>
          <w:rFonts w:ascii="Book Antiqua" w:eastAsia="Minion-Black" w:hAnsi="Book Antiqua" w:cs="Times New Roman"/>
          <w:bCs/>
          <w:color w:val="000000" w:themeColor="text1"/>
          <w:kern w:val="0"/>
          <w:sz w:val="24"/>
          <w:szCs w:val="24"/>
        </w:rPr>
        <w:t>s</w:t>
      </w:r>
      <w:r w:rsidR="00935A81" w:rsidRPr="004945F9">
        <w:rPr>
          <w:rFonts w:ascii="Book Antiqua" w:eastAsia="Minion-Black" w:hAnsi="Book Antiqua" w:cs="Times New Roman"/>
          <w:bCs/>
          <w:color w:val="000000" w:themeColor="text1"/>
          <w:kern w:val="0"/>
          <w:sz w:val="24"/>
          <w:szCs w:val="24"/>
          <w:vertAlign w:val="superscript"/>
        </w:rPr>
        <w:t>[</w:t>
      </w:r>
      <w:proofErr w:type="gramEnd"/>
      <w:r w:rsidR="00935A81" w:rsidRPr="004945F9">
        <w:rPr>
          <w:rFonts w:ascii="Book Antiqua" w:eastAsia="Minion-Black" w:hAnsi="Book Antiqua" w:cs="Times New Roman"/>
          <w:bCs/>
          <w:color w:val="000000" w:themeColor="text1"/>
          <w:kern w:val="0"/>
          <w:sz w:val="24"/>
          <w:szCs w:val="24"/>
          <w:vertAlign w:val="superscript"/>
        </w:rPr>
        <w:t>25]</w:t>
      </w:r>
      <w:bookmarkStart w:id="95" w:name="OLE_LINK43"/>
      <w:r w:rsidR="00806F7B" w:rsidRPr="004945F9">
        <w:rPr>
          <w:rFonts w:ascii="Book Antiqua" w:eastAsia="Minion-Black" w:hAnsi="Book Antiqua" w:cs="Times New Roman"/>
          <w:bCs/>
          <w:color w:val="000000" w:themeColor="text1"/>
          <w:kern w:val="0"/>
          <w:sz w:val="24"/>
          <w:szCs w:val="24"/>
        </w:rPr>
        <w:t xml:space="preserve">. SAP was </w:t>
      </w:r>
      <w:r w:rsidR="007F02AC" w:rsidRPr="004945F9">
        <w:rPr>
          <w:rFonts w:ascii="Book Antiqua" w:eastAsia="Minion-Black" w:hAnsi="Book Antiqua" w:cs="Times New Roman"/>
          <w:bCs/>
          <w:color w:val="000000" w:themeColor="text1"/>
          <w:kern w:val="0"/>
          <w:sz w:val="24"/>
          <w:szCs w:val="24"/>
        </w:rPr>
        <w:t>demonstrated</w:t>
      </w:r>
      <w:r w:rsidRPr="004945F9">
        <w:rPr>
          <w:rFonts w:ascii="Book Antiqua" w:eastAsia="Minion-Black" w:hAnsi="Book Antiqua" w:cs="Times New Roman"/>
          <w:bCs/>
          <w:color w:val="000000" w:themeColor="text1"/>
          <w:kern w:val="0"/>
          <w:sz w:val="24"/>
          <w:szCs w:val="24"/>
        </w:rPr>
        <w:t xml:space="preserve"> by </w:t>
      </w:r>
      <w:bookmarkStart w:id="96" w:name="OLE_LINK65"/>
      <w:r w:rsidRPr="004945F9">
        <w:rPr>
          <w:rFonts w:ascii="Book Antiqua" w:eastAsia="Minion-Black" w:hAnsi="Book Antiqua" w:cs="Times New Roman"/>
          <w:bCs/>
          <w:color w:val="000000" w:themeColor="text1"/>
          <w:kern w:val="0"/>
          <w:sz w:val="24"/>
          <w:szCs w:val="24"/>
        </w:rPr>
        <w:t>morphological</w:t>
      </w:r>
      <w:bookmarkEnd w:id="96"/>
      <w:r w:rsidRPr="004945F9">
        <w:rPr>
          <w:rFonts w:ascii="Book Antiqua" w:eastAsia="Minion-Black" w:hAnsi="Book Antiqua" w:cs="Times New Roman"/>
          <w:bCs/>
          <w:color w:val="000000" w:themeColor="text1"/>
          <w:kern w:val="0"/>
          <w:sz w:val="24"/>
          <w:szCs w:val="24"/>
        </w:rPr>
        <w:t xml:space="preserve"> changes, hemodynamic and </w:t>
      </w:r>
      <w:r w:rsidR="00143978" w:rsidRPr="004945F9">
        <w:rPr>
          <w:rFonts w:ascii="Book Antiqua" w:eastAsia="Minion-Black" w:hAnsi="Book Antiqua" w:cs="Times New Roman"/>
          <w:bCs/>
          <w:color w:val="000000" w:themeColor="text1"/>
          <w:kern w:val="0"/>
          <w:sz w:val="24"/>
          <w:szCs w:val="24"/>
        </w:rPr>
        <w:t>echocardiographic</w:t>
      </w:r>
      <w:r w:rsidRPr="004945F9">
        <w:rPr>
          <w:rFonts w:ascii="Book Antiqua" w:eastAsia="Minion-Black" w:hAnsi="Book Antiqua" w:cs="Times New Roman"/>
          <w:bCs/>
          <w:color w:val="000000" w:themeColor="text1"/>
          <w:kern w:val="0"/>
          <w:sz w:val="24"/>
          <w:szCs w:val="24"/>
        </w:rPr>
        <w:t xml:space="preserve"> </w:t>
      </w:r>
      <w:r w:rsidR="00806F7B" w:rsidRPr="004945F9">
        <w:rPr>
          <w:rFonts w:ascii="Book Antiqua" w:eastAsia="Minion-Black" w:hAnsi="Book Antiqua" w:cs="Times New Roman"/>
          <w:bCs/>
          <w:color w:val="000000" w:themeColor="text1"/>
          <w:kern w:val="0"/>
          <w:sz w:val="24"/>
          <w:szCs w:val="24"/>
        </w:rPr>
        <w:t>abnormalities</w:t>
      </w:r>
      <w:r w:rsidRPr="004945F9">
        <w:rPr>
          <w:rFonts w:ascii="Book Antiqua" w:eastAsia="Minion-Black" w:hAnsi="Book Antiqua" w:cs="Times New Roman"/>
          <w:bCs/>
          <w:color w:val="000000" w:themeColor="text1"/>
          <w:kern w:val="0"/>
          <w:sz w:val="24"/>
          <w:szCs w:val="24"/>
        </w:rPr>
        <w:t xml:space="preserve">, elevated cardiac enzymes, increased </w:t>
      </w:r>
      <w:r w:rsidR="00806F7B" w:rsidRPr="004945F9">
        <w:rPr>
          <w:rFonts w:ascii="Book Antiqua" w:eastAsia="Minion-Black" w:hAnsi="Book Antiqua" w:cs="Times New Roman"/>
          <w:bCs/>
          <w:color w:val="000000" w:themeColor="text1"/>
          <w:kern w:val="0"/>
          <w:sz w:val="24"/>
          <w:szCs w:val="24"/>
        </w:rPr>
        <w:t>LPO</w:t>
      </w:r>
      <w:r w:rsidRPr="004945F9">
        <w:rPr>
          <w:rFonts w:ascii="Book Antiqua" w:eastAsia="Minion-Black" w:hAnsi="Book Antiqua" w:cs="Times New Roman"/>
          <w:bCs/>
          <w:color w:val="000000" w:themeColor="text1"/>
          <w:kern w:val="0"/>
          <w:sz w:val="24"/>
          <w:szCs w:val="24"/>
        </w:rPr>
        <w:t xml:space="preserve"> production and myocardial </w:t>
      </w:r>
      <w:r w:rsidR="00806F7B" w:rsidRPr="004945F9">
        <w:rPr>
          <w:rFonts w:ascii="Book Antiqua" w:eastAsia="Minion-Black" w:hAnsi="Book Antiqua" w:cs="Times New Roman"/>
          <w:bCs/>
          <w:color w:val="000000" w:themeColor="text1"/>
          <w:kern w:val="0"/>
          <w:sz w:val="24"/>
          <w:szCs w:val="24"/>
        </w:rPr>
        <w:t>cell apoptosis</w:t>
      </w:r>
      <w:bookmarkEnd w:id="95"/>
      <w:r w:rsidRPr="004945F9">
        <w:rPr>
          <w:rFonts w:ascii="Book Antiqua" w:eastAsia="Minion-Black" w:hAnsi="Book Antiqua" w:cs="Times New Roman"/>
          <w:bCs/>
          <w:color w:val="000000" w:themeColor="text1"/>
          <w:kern w:val="0"/>
          <w:sz w:val="24"/>
          <w:szCs w:val="24"/>
        </w:rPr>
        <w:t xml:space="preserve">. </w:t>
      </w:r>
      <w:r w:rsidR="00D56961" w:rsidRPr="004945F9">
        <w:rPr>
          <w:rFonts w:ascii="Book Antiqua" w:eastAsia="Minion-Black" w:hAnsi="Book Antiqua" w:cs="Times New Roman"/>
          <w:bCs/>
          <w:color w:val="000000" w:themeColor="text1"/>
          <w:kern w:val="0"/>
          <w:sz w:val="24"/>
          <w:szCs w:val="24"/>
        </w:rPr>
        <w:t>Unlike other system failures during SAP</w:t>
      </w:r>
      <w:r w:rsidR="00CB6715" w:rsidRPr="004945F9">
        <w:rPr>
          <w:rFonts w:ascii="Book Antiqua" w:eastAsia="Minion-Black" w:hAnsi="Book Antiqua" w:cs="Times New Roman"/>
          <w:bCs/>
          <w:color w:val="000000" w:themeColor="text1"/>
          <w:kern w:val="0"/>
          <w:sz w:val="24"/>
          <w:szCs w:val="24"/>
        </w:rPr>
        <w:t xml:space="preserve"> </w:t>
      </w:r>
      <w:r w:rsidR="00806F7B" w:rsidRPr="004945F9">
        <w:rPr>
          <w:rFonts w:ascii="Book Antiqua" w:eastAsia="Minion-Black" w:hAnsi="Book Antiqua" w:cs="Times New Roman"/>
          <w:bCs/>
          <w:color w:val="000000" w:themeColor="text1"/>
          <w:kern w:val="0"/>
          <w:sz w:val="24"/>
          <w:szCs w:val="24"/>
        </w:rPr>
        <w:t xml:space="preserve">that </w:t>
      </w:r>
      <w:r w:rsidR="00CB6715" w:rsidRPr="004945F9">
        <w:rPr>
          <w:rFonts w:ascii="Book Antiqua" w:eastAsia="Minion-Black" w:hAnsi="Book Antiqua" w:cs="Times New Roman"/>
          <w:bCs/>
          <w:color w:val="000000" w:themeColor="text1"/>
          <w:kern w:val="0"/>
          <w:sz w:val="24"/>
          <w:szCs w:val="24"/>
        </w:rPr>
        <w:t>have been extensively studied</w:t>
      </w:r>
      <w:r w:rsidR="00D56961" w:rsidRPr="004945F9">
        <w:rPr>
          <w:rFonts w:ascii="Book Antiqua" w:eastAsia="Minion-Black" w:hAnsi="Book Antiqua" w:cs="Times New Roman"/>
          <w:bCs/>
          <w:color w:val="000000" w:themeColor="text1"/>
          <w:kern w:val="0"/>
          <w:sz w:val="24"/>
          <w:szCs w:val="24"/>
        </w:rPr>
        <w:t>, cardiac injury and intervention for preservation of heart function have been less emphasized in the management of SAP</w:t>
      </w:r>
      <w:r w:rsidR="00CB6715" w:rsidRPr="004945F9">
        <w:rPr>
          <w:rFonts w:ascii="Book Antiqua" w:eastAsia="Minion-Black" w:hAnsi="Book Antiqua" w:cs="Times New Roman"/>
          <w:bCs/>
          <w:color w:val="000000" w:themeColor="text1"/>
          <w:kern w:val="0"/>
          <w:sz w:val="24"/>
          <w:szCs w:val="24"/>
        </w:rPr>
        <w:t xml:space="preserve">. Thus, we </w:t>
      </w:r>
      <w:r w:rsidR="0013731C" w:rsidRPr="004945F9">
        <w:rPr>
          <w:rFonts w:ascii="Book Antiqua" w:eastAsia="Minion-Black" w:hAnsi="Book Antiqua" w:cs="Times New Roman"/>
          <w:bCs/>
          <w:color w:val="000000" w:themeColor="text1"/>
          <w:kern w:val="0"/>
          <w:sz w:val="24"/>
          <w:szCs w:val="24"/>
        </w:rPr>
        <w:t>assess</w:t>
      </w:r>
      <w:r w:rsidR="00806F7B" w:rsidRPr="004945F9">
        <w:rPr>
          <w:rFonts w:ascii="Book Antiqua" w:eastAsia="Minion-Black" w:hAnsi="Book Antiqua" w:cs="Times New Roman"/>
          <w:bCs/>
          <w:color w:val="000000" w:themeColor="text1"/>
          <w:kern w:val="0"/>
          <w:sz w:val="24"/>
          <w:szCs w:val="24"/>
        </w:rPr>
        <w:t>ed</w:t>
      </w:r>
      <w:r w:rsidR="0013731C" w:rsidRPr="004945F9">
        <w:rPr>
          <w:rFonts w:ascii="Book Antiqua" w:eastAsia="Minion-Black" w:hAnsi="Book Antiqua" w:cs="Times New Roman"/>
          <w:bCs/>
          <w:color w:val="000000" w:themeColor="text1"/>
          <w:kern w:val="0"/>
          <w:sz w:val="24"/>
          <w:szCs w:val="24"/>
        </w:rPr>
        <w:t xml:space="preserve"> the </w:t>
      </w:r>
      <w:r w:rsidR="00806F7B" w:rsidRPr="004945F9">
        <w:rPr>
          <w:rFonts w:ascii="Book Antiqua" w:eastAsia="Minion-Black" w:hAnsi="Book Antiqua" w:cs="Times New Roman"/>
          <w:bCs/>
          <w:color w:val="000000" w:themeColor="text1"/>
          <w:kern w:val="0"/>
          <w:sz w:val="24"/>
          <w:szCs w:val="24"/>
        </w:rPr>
        <w:t xml:space="preserve">effect </w:t>
      </w:r>
      <w:r w:rsidR="0013731C" w:rsidRPr="004945F9">
        <w:rPr>
          <w:rFonts w:ascii="Book Antiqua" w:eastAsia="Minion-Black" w:hAnsi="Book Antiqua" w:cs="Times New Roman"/>
          <w:bCs/>
          <w:color w:val="000000" w:themeColor="text1"/>
          <w:kern w:val="0"/>
          <w:sz w:val="24"/>
          <w:szCs w:val="24"/>
        </w:rPr>
        <w:t xml:space="preserve">of APD treatment on </w:t>
      </w:r>
      <w:r w:rsidR="00806F7B" w:rsidRPr="004945F9">
        <w:rPr>
          <w:rFonts w:ascii="Book Antiqua" w:eastAsia="Minion-Black" w:hAnsi="Book Antiqua" w:cs="Times New Roman"/>
          <w:bCs/>
          <w:color w:val="000000" w:themeColor="text1"/>
          <w:kern w:val="0"/>
          <w:sz w:val="24"/>
          <w:szCs w:val="24"/>
        </w:rPr>
        <w:t>SAP-</w:t>
      </w:r>
      <w:r w:rsidR="0013731C" w:rsidRPr="004945F9">
        <w:rPr>
          <w:rFonts w:ascii="Book Antiqua" w:eastAsia="Minion-Black" w:hAnsi="Book Antiqua" w:cs="Times New Roman"/>
          <w:bCs/>
          <w:color w:val="000000" w:themeColor="text1"/>
          <w:kern w:val="0"/>
          <w:sz w:val="24"/>
          <w:szCs w:val="24"/>
        </w:rPr>
        <w:t>evoked myocardial injury</w:t>
      </w:r>
      <w:r w:rsidR="00CB6715" w:rsidRPr="004945F9">
        <w:rPr>
          <w:rFonts w:ascii="Book Antiqua" w:eastAsia="Minion-Black" w:hAnsi="Book Antiqua" w:cs="Times New Roman"/>
          <w:bCs/>
          <w:color w:val="000000" w:themeColor="text1"/>
          <w:kern w:val="0"/>
          <w:sz w:val="24"/>
          <w:szCs w:val="24"/>
        </w:rPr>
        <w:t xml:space="preserve"> and explore</w:t>
      </w:r>
      <w:r w:rsidR="00806F7B" w:rsidRPr="004945F9">
        <w:rPr>
          <w:rFonts w:ascii="Book Antiqua" w:eastAsia="Minion-Black" w:hAnsi="Book Antiqua" w:cs="Times New Roman"/>
          <w:bCs/>
          <w:color w:val="000000" w:themeColor="text1"/>
          <w:kern w:val="0"/>
          <w:sz w:val="24"/>
          <w:szCs w:val="24"/>
        </w:rPr>
        <w:t>d</w:t>
      </w:r>
      <w:r w:rsidR="00CB6715" w:rsidRPr="004945F9">
        <w:rPr>
          <w:rFonts w:ascii="Book Antiqua" w:eastAsia="Minion-Black" w:hAnsi="Book Antiqua" w:cs="Times New Roman"/>
          <w:bCs/>
          <w:color w:val="000000" w:themeColor="text1"/>
          <w:kern w:val="0"/>
          <w:sz w:val="24"/>
          <w:szCs w:val="24"/>
        </w:rPr>
        <w:t xml:space="preserve"> the potential mechanisms.</w:t>
      </w:r>
    </w:p>
    <w:p w14:paraId="51D25BBC" w14:textId="66054A19" w:rsidR="00B53BC7" w:rsidRPr="004945F9" w:rsidRDefault="00CB6715"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T</w:t>
      </w:r>
      <w:r w:rsidR="00060BD2" w:rsidRPr="004945F9">
        <w:rPr>
          <w:rFonts w:ascii="Book Antiqua" w:eastAsia="Minion-Black" w:hAnsi="Book Antiqua" w:cs="Times New Roman"/>
          <w:bCs/>
          <w:color w:val="000000" w:themeColor="text1"/>
          <w:kern w:val="0"/>
          <w:sz w:val="24"/>
          <w:szCs w:val="24"/>
        </w:rPr>
        <w:t xml:space="preserve">hrough a series of animal experiments, </w:t>
      </w:r>
      <w:r w:rsidR="00AB3FFA" w:rsidRPr="004945F9">
        <w:rPr>
          <w:rFonts w:ascii="Book Antiqua" w:eastAsia="Minion-Black" w:hAnsi="Book Antiqua" w:cs="Times New Roman"/>
          <w:bCs/>
          <w:color w:val="000000" w:themeColor="text1"/>
          <w:kern w:val="0"/>
          <w:sz w:val="24"/>
          <w:szCs w:val="24"/>
        </w:rPr>
        <w:t>we found that APD treatment markedly improve</w:t>
      </w:r>
      <w:r w:rsidR="00071B5D" w:rsidRPr="004945F9">
        <w:rPr>
          <w:rFonts w:ascii="Book Antiqua" w:eastAsia="Minion-Black" w:hAnsi="Book Antiqua" w:cs="Times New Roman"/>
          <w:bCs/>
          <w:color w:val="000000" w:themeColor="text1"/>
          <w:kern w:val="0"/>
          <w:sz w:val="24"/>
          <w:szCs w:val="24"/>
        </w:rPr>
        <w:t>d</w:t>
      </w:r>
      <w:r w:rsidR="00AB3FFA" w:rsidRPr="004945F9">
        <w:rPr>
          <w:rFonts w:ascii="Book Antiqua" w:eastAsia="Minion-Black" w:hAnsi="Book Antiqua" w:cs="Times New Roman"/>
          <w:bCs/>
          <w:color w:val="000000" w:themeColor="text1"/>
          <w:kern w:val="0"/>
          <w:sz w:val="24"/>
          <w:szCs w:val="24"/>
        </w:rPr>
        <w:t xml:space="preserve"> histopathological changes in the heart tissues and reverse</w:t>
      </w:r>
      <w:r w:rsidR="00071B5D" w:rsidRPr="004945F9">
        <w:rPr>
          <w:rFonts w:ascii="Book Antiqua" w:eastAsia="Minion-Black" w:hAnsi="Book Antiqua" w:cs="Times New Roman"/>
          <w:bCs/>
          <w:color w:val="000000" w:themeColor="text1"/>
          <w:kern w:val="0"/>
          <w:sz w:val="24"/>
          <w:szCs w:val="24"/>
        </w:rPr>
        <w:t>d</w:t>
      </w:r>
      <w:r w:rsidR="00AB3FFA" w:rsidRPr="004945F9">
        <w:rPr>
          <w:rFonts w:ascii="Book Antiqua" w:eastAsia="Minion-Black" w:hAnsi="Book Antiqua" w:cs="Times New Roman"/>
          <w:bCs/>
          <w:color w:val="000000" w:themeColor="text1"/>
          <w:kern w:val="0"/>
          <w:sz w:val="24"/>
          <w:szCs w:val="24"/>
        </w:rPr>
        <w:t xml:space="preserve"> the alterations in serum cardiac enzymes and cardiac </w:t>
      </w:r>
      <w:r w:rsidR="00071B5D" w:rsidRPr="004945F9">
        <w:rPr>
          <w:rFonts w:ascii="Book Antiqua" w:eastAsia="Minion-Black" w:hAnsi="Book Antiqua" w:cs="Times New Roman"/>
          <w:bCs/>
          <w:color w:val="000000" w:themeColor="text1"/>
          <w:kern w:val="0"/>
          <w:sz w:val="24"/>
          <w:szCs w:val="24"/>
        </w:rPr>
        <w:t>dysfunction</w:t>
      </w:r>
      <w:r w:rsidR="00AB3FFA" w:rsidRPr="004945F9">
        <w:rPr>
          <w:rFonts w:ascii="Book Antiqua" w:eastAsia="Minion-Black" w:hAnsi="Book Antiqua" w:cs="Times New Roman"/>
          <w:bCs/>
          <w:color w:val="000000" w:themeColor="text1"/>
          <w:kern w:val="0"/>
          <w:sz w:val="24"/>
          <w:szCs w:val="24"/>
        </w:rPr>
        <w:t xml:space="preserve">. The serum levels of </w:t>
      </w:r>
      <w:r w:rsidR="008F439E" w:rsidRPr="004945F9">
        <w:rPr>
          <w:rFonts w:ascii="Book Antiqua" w:hAnsi="Book Antiqua" w:cs="Times New Roman"/>
          <w:color w:val="000000" w:themeColor="text1"/>
          <w:kern w:val="0"/>
          <w:sz w:val="24"/>
          <w:szCs w:val="24"/>
        </w:rPr>
        <w:t>lactate dehydrogenase</w:t>
      </w:r>
      <w:r w:rsidR="00AB3FFA" w:rsidRPr="004945F9">
        <w:rPr>
          <w:rFonts w:ascii="Book Antiqua" w:eastAsia="Minion-Black" w:hAnsi="Book Antiqua" w:cs="Times New Roman"/>
          <w:bCs/>
          <w:color w:val="000000" w:themeColor="text1"/>
          <w:kern w:val="0"/>
          <w:sz w:val="24"/>
          <w:szCs w:val="24"/>
        </w:rPr>
        <w:t xml:space="preserve">, </w:t>
      </w:r>
      <w:r w:rsidR="00FF01F2" w:rsidRPr="004945F9">
        <w:rPr>
          <w:rFonts w:ascii="Book Antiqua" w:hAnsi="Book Antiqua" w:cs="Times New Roman"/>
          <w:color w:val="000000" w:themeColor="text1"/>
          <w:kern w:val="0"/>
          <w:sz w:val="24"/>
          <w:szCs w:val="24"/>
        </w:rPr>
        <w:t>creatine kinase-MB</w:t>
      </w:r>
      <w:r w:rsidR="00AB3FFA" w:rsidRPr="004945F9">
        <w:rPr>
          <w:rFonts w:ascii="Book Antiqua" w:eastAsia="Minion-Black" w:hAnsi="Book Antiqua" w:cs="Times New Roman"/>
          <w:bCs/>
          <w:color w:val="000000" w:themeColor="text1"/>
          <w:kern w:val="0"/>
          <w:sz w:val="24"/>
          <w:szCs w:val="24"/>
        </w:rPr>
        <w:t xml:space="preserve"> and </w:t>
      </w:r>
      <w:r w:rsidR="00FF01F2" w:rsidRPr="004945F9">
        <w:rPr>
          <w:rFonts w:ascii="Book Antiqua" w:hAnsi="Book Antiqua" w:cs="Times New Roman"/>
          <w:color w:val="000000" w:themeColor="text1"/>
          <w:kern w:val="0"/>
          <w:sz w:val="24"/>
          <w:szCs w:val="24"/>
        </w:rPr>
        <w:t>cardiac troponin-I</w:t>
      </w:r>
      <w:r w:rsidR="00AB3FFA" w:rsidRPr="004945F9">
        <w:rPr>
          <w:rFonts w:ascii="Book Antiqua" w:eastAsia="Minion-Black" w:hAnsi="Book Antiqua" w:cs="Times New Roman"/>
          <w:bCs/>
          <w:color w:val="000000" w:themeColor="text1"/>
          <w:kern w:val="0"/>
          <w:sz w:val="24"/>
          <w:szCs w:val="24"/>
        </w:rPr>
        <w:t xml:space="preserve"> in SAP rats were significantly </w:t>
      </w:r>
      <w:r w:rsidR="00071B5D" w:rsidRPr="004945F9">
        <w:rPr>
          <w:rFonts w:ascii="Book Antiqua" w:eastAsia="Minion-Black" w:hAnsi="Book Antiqua" w:cs="Times New Roman"/>
          <w:bCs/>
          <w:color w:val="000000" w:themeColor="text1"/>
          <w:kern w:val="0"/>
          <w:sz w:val="24"/>
          <w:szCs w:val="24"/>
        </w:rPr>
        <w:t xml:space="preserve">decreased </w:t>
      </w:r>
      <w:r w:rsidR="00AB3FFA" w:rsidRPr="004945F9">
        <w:rPr>
          <w:rFonts w:ascii="Book Antiqua" w:eastAsia="Minion-Black" w:hAnsi="Book Antiqua" w:cs="Times New Roman"/>
          <w:bCs/>
          <w:color w:val="000000" w:themeColor="text1"/>
          <w:kern w:val="0"/>
          <w:sz w:val="24"/>
          <w:szCs w:val="24"/>
        </w:rPr>
        <w:t xml:space="preserve">following APD treatment, </w:t>
      </w:r>
      <w:r w:rsidR="003E462C" w:rsidRPr="004945F9">
        <w:rPr>
          <w:rFonts w:ascii="Book Antiqua" w:eastAsia="Minion-Black" w:hAnsi="Book Antiqua" w:cs="Times New Roman"/>
          <w:bCs/>
          <w:color w:val="000000" w:themeColor="text1"/>
          <w:kern w:val="0"/>
          <w:sz w:val="24"/>
          <w:szCs w:val="24"/>
        </w:rPr>
        <w:t>indicat</w:t>
      </w:r>
      <w:r w:rsidR="003E462C" w:rsidRPr="004945F9">
        <w:rPr>
          <w:rFonts w:ascii="Book Antiqua" w:eastAsiaTheme="minorEastAsia" w:hAnsi="Book Antiqua" w:cs="Times New Roman"/>
          <w:bCs/>
          <w:color w:val="000000" w:themeColor="text1"/>
          <w:kern w:val="0"/>
          <w:sz w:val="24"/>
          <w:szCs w:val="24"/>
        </w:rPr>
        <w:t>ing</w:t>
      </w:r>
      <w:r w:rsidR="003E462C" w:rsidRPr="004945F9">
        <w:rPr>
          <w:rFonts w:ascii="Book Antiqua" w:eastAsia="Minion-Black" w:hAnsi="Book Antiqua" w:cs="Times New Roman"/>
          <w:bCs/>
          <w:color w:val="000000" w:themeColor="text1"/>
          <w:kern w:val="0"/>
          <w:sz w:val="24"/>
          <w:szCs w:val="24"/>
        </w:rPr>
        <w:t xml:space="preserve"> </w:t>
      </w:r>
      <w:r w:rsidR="00AB3FFA" w:rsidRPr="004945F9">
        <w:rPr>
          <w:rFonts w:ascii="Book Antiqua" w:eastAsia="Minion-Black" w:hAnsi="Book Antiqua" w:cs="Times New Roman"/>
          <w:bCs/>
          <w:color w:val="000000" w:themeColor="text1"/>
          <w:kern w:val="0"/>
          <w:sz w:val="24"/>
          <w:szCs w:val="24"/>
        </w:rPr>
        <w:t>the cardioprotective effect</w:t>
      </w:r>
      <w:r w:rsidR="001A3A1D" w:rsidRPr="004945F9">
        <w:rPr>
          <w:rFonts w:ascii="Book Antiqua" w:eastAsiaTheme="minorEastAsia" w:hAnsi="Book Antiqua" w:cs="Times New Roman"/>
          <w:bCs/>
          <w:color w:val="000000" w:themeColor="text1"/>
          <w:kern w:val="0"/>
          <w:sz w:val="24"/>
          <w:szCs w:val="24"/>
        </w:rPr>
        <w:t xml:space="preserve"> of APD</w:t>
      </w:r>
      <w:r w:rsidR="00882D35" w:rsidRPr="004945F9">
        <w:rPr>
          <w:rFonts w:ascii="Book Antiqua" w:eastAsiaTheme="minorEastAsia" w:hAnsi="Book Antiqua" w:cs="Times New Roman"/>
          <w:bCs/>
          <w:color w:val="000000" w:themeColor="text1"/>
          <w:kern w:val="0"/>
          <w:sz w:val="24"/>
          <w:szCs w:val="24"/>
        </w:rPr>
        <w:t xml:space="preserve"> induced by SAP</w:t>
      </w:r>
      <w:r w:rsidR="00AB3FFA" w:rsidRPr="004945F9">
        <w:rPr>
          <w:rFonts w:ascii="Book Antiqua" w:eastAsia="Minion-Black" w:hAnsi="Book Antiqua" w:cs="Times New Roman"/>
          <w:bCs/>
          <w:color w:val="000000" w:themeColor="text1"/>
          <w:kern w:val="0"/>
          <w:sz w:val="24"/>
          <w:szCs w:val="24"/>
        </w:rPr>
        <w:t xml:space="preserve">. In line with </w:t>
      </w:r>
      <w:r w:rsidR="00071B5D" w:rsidRPr="004945F9">
        <w:rPr>
          <w:rFonts w:ascii="Book Antiqua" w:eastAsia="Minion-Black" w:hAnsi="Book Antiqua" w:cs="Times New Roman"/>
          <w:bCs/>
          <w:color w:val="000000" w:themeColor="text1"/>
          <w:kern w:val="0"/>
          <w:sz w:val="24"/>
          <w:szCs w:val="24"/>
        </w:rPr>
        <w:t xml:space="preserve">the </w:t>
      </w:r>
      <w:r w:rsidR="00AB3FFA" w:rsidRPr="004945F9">
        <w:rPr>
          <w:rFonts w:ascii="Book Antiqua" w:eastAsia="Minion-Black" w:hAnsi="Book Antiqua" w:cs="Times New Roman"/>
          <w:bCs/>
          <w:color w:val="000000" w:themeColor="text1"/>
          <w:kern w:val="0"/>
          <w:sz w:val="24"/>
          <w:szCs w:val="24"/>
        </w:rPr>
        <w:t xml:space="preserve">above findings, morphological changes </w:t>
      </w:r>
      <w:r w:rsidR="00071B5D" w:rsidRPr="004945F9">
        <w:rPr>
          <w:rFonts w:ascii="Book Antiqua" w:eastAsia="Minion-Black" w:hAnsi="Book Antiqua" w:cs="Times New Roman"/>
          <w:bCs/>
          <w:color w:val="000000" w:themeColor="text1"/>
          <w:kern w:val="0"/>
          <w:sz w:val="24"/>
          <w:szCs w:val="24"/>
        </w:rPr>
        <w:t xml:space="preserve">indicative </w:t>
      </w:r>
      <w:r w:rsidR="00AB3FFA" w:rsidRPr="004945F9">
        <w:rPr>
          <w:rFonts w:ascii="Book Antiqua" w:eastAsia="Minion-Black" w:hAnsi="Book Antiqua" w:cs="Times New Roman"/>
          <w:bCs/>
          <w:color w:val="000000" w:themeColor="text1"/>
          <w:kern w:val="0"/>
          <w:sz w:val="24"/>
          <w:szCs w:val="24"/>
        </w:rPr>
        <w:t xml:space="preserve">of </w:t>
      </w:r>
      <w:r w:rsidR="006A1585" w:rsidRPr="004945F9">
        <w:rPr>
          <w:rFonts w:ascii="Book Antiqua" w:eastAsiaTheme="minorEastAsia" w:hAnsi="Book Antiqua" w:cs="Times New Roman"/>
          <w:bCs/>
          <w:color w:val="000000" w:themeColor="text1"/>
          <w:kern w:val="0"/>
          <w:sz w:val="24"/>
          <w:szCs w:val="24"/>
        </w:rPr>
        <w:t>cardiac</w:t>
      </w:r>
      <w:r w:rsidR="006A1585" w:rsidRPr="004945F9">
        <w:rPr>
          <w:rFonts w:ascii="Book Antiqua" w:eastAsia="Minion-Black" w:hAnsi="Book Antiqua" w:cs="Times New Roman"/>
          <w:bCs/>
          <w:color w:val="000000" w:themeColor="text1"/>
          <w:kern w:val="0"/>
          <w:sz w:val="24"/>
          <w:szCs w:val="24"/>
        </w:rPr>
        <w:t xml:space="preserve"> </w:t>
      </w:r>
      <w:r w:rsidR="00AB3FFA" w:rsidRPr="004945F9">
        <w:rPr>
          <w:rFonts w:ascii="Book Antiqua" w:eastAsia="Minion-Black" w:hAnsi="Book Antiqua" w:cs="Times New Roman"/>
          <w:bCs/>
          <w:color w:val="000000" w:themeColor="text1"/>
          <w:kern w:val="0"/>
          <w:sz w:val="24"/>
          <w:szCs w:val="24"/>
        </w:rPr>
        <w:t xml:space="preserve">injury </w:t>
      </w:r>
      <w:r w:rsidR="006A1585" w:rsidRPr="004945F9">
        <w:rPr>
          <w:rFonts w:ascii="Book Antiqua" w:eastAsiaTheme="minorEastAsia" w:hAnsi="Book Antiqua" w:cs="Times New Roman"/>
          <w:bCs/>
          <w:color w:val="000000" w:themeColor="text1"/>
          <w:kern w:val="0"/>
          <w:sz w:val="24"/>
          <w:szCs w:val="24"/>
        </w:rPr>
        <w:t xml:space="preserve">that </w:t>
      </w:r>
      <w:r w:rsidR="006A1585" w:rsidRPr="004945F9">
        <w:rPr>
          <w:rFonts w:ascii="Book Antiqua" w:eastAsia="Minion-Black" w:hAnsi="Book Antiqua" w:cs="Times New Roman"/>
          <w:bCs/>
          <w:color w:val="000000" w:themeColor="text1"/>
          <w:kern w:val="0"/>
          <w:sz w:val="24"/>
          <w:szCs w:val="24"/>
        </w:rPr>
        <w:t>occurs</w:t>
      </w:r>
      <w:r w:rsidR="00AB3FFA" w:rsidRPr="004945F9">
        <w:rPr>
          <w:rFonts w:ascii="Book Antiqua" w:eastAsia="Minion-Black" w:hAnsi="Book Antiqua" w:cs="Times New Roman"/>
          <w:bCs/>
          <w:color w:val="000000" w:themeColor="text1"/>
          <w:kern w:val="0"/>
          <w:sz w:val="24"/>
          <w:szCs w:val="24"/>
        </w:rPr>
        <w:t xml:space="preserve"> in SAP</w:t>
      </w:r>
      <w:r w:rsidR="00071B5D" w:rsidRPr="004945F9">
        <w:rPr>
          <w:rFonts w:ascii="Book Antiqua" w:eastAsia="Minion-Black" w:hAnsi="Book Antiqua" w:cs="Times New Roman"/>
          <w:bCs/>
          <w:color w:val="000000" w:themeColor="text1"/>
          <w:kern w:val="0"/>
          <w:sz w:val="24"/>
          <w:szCs w:val="24"/>
        </w:rPr>
        <w:t>,</w:t>
      </w:r>
      <w:r w:rsidR="00AB3FFA" w:rsidRPr="004945F9">
        <w:rPr>
          <w:rFonts w:ascii="Book Antiqua" w:eastAsia="Minion-Black" w:hAnsi="Book Antiqua" w:cs="Times New Roman"/>
          <w:bCs/>
          <w:color w:val="000000" w:themeColor="text1"/>
          <w:kern w:val="0"/>
          <w:sz w:val="24"/>
          <w:szCs w:val="24"/>
        </w:rPr>
        <w:t xml:space="preserve"> </w:t>
      </w:r>
      <w:r w:rsidR="00143978" w:rsidRPr="004945F9">
        <w:rPr>
          <w:rFonts w:ascii="Book Antiqua" w:eastAsia="Minion-Black" w:hAnsi="Book Antiqua" w:cs="Times New Roman"/>
          <w:bCs/>
          <w:color w:val="000000" w:themeColor="text1"/>
          <w:kern w:val="0"/>
          <w:sz w:val="24"/>
          <w:szCs w:val="24"/>
        </w:rPr>
        <w:t xml:space="preserve">including </w:t>
      </w:r>
      <w:r w:rsidR="00071B5D" w:rsidRPr="004945F9">
        <w:rPr>
          <w:rFonts w:ascii="Book Antiqua" w:eastAsia="Minion-Black" w:hAnsi="Book Antiqua" w:cs="Times New Roman"/>
          <w:bCs/>
          <w:color w:val="000000" w:themeColor="text1"/>
          <w:kern w:val="0"/>
          <w:sz w:val="24"/>
          <w:szCs w:val="24"/>
        </w:rPr>
        <w:t xml:space="preserve">disruption of </w:t>
      </w:r>
      <w:r w:rsidR="00AB3FFA" w:rsidRPr="004945F9">
        <w:rPr>
          <w:rFonts w:ascii="Book Antiqua" w:eastAsia="Minion-Black" w:hAnsi="Book Antiqua" w:cs="Times New Roman"/>
          <w:bCs/>
          <w:color w:val="000000" w:themeColor="text1"/>
          <w:kern w:val="0"/>
          <w:sz w:val="24"/>
          <w:szCs w:val="24"/>
        </w:rPr>
        <w:t xml:space="preserve">myocardial fibers, cellular edema and intensive infiltration, were markedly alleviated following APD treatment. Preserving </w:t>
      </w:r>
      <w:bookmarkStart w:id="97" w:name="OLE_LINK50"/>
      <w:r w:rsidR="00AB3FFA" w:rsidRPr="004945F9">
        <w:rPr>
          <w:rFonts w:ascii="Book Antiqua" w:eastAsia="Minion-Black" w:hAnsi="Book Antiqua" w:cs="Times New Roman"/>
          <w:bCs/>
          <w:color w:val="000000" w:themeColor="text1"/>
          <w:kern w:val="0"/>
          <w:sz w:val="24"/>
          <w:szCs w:val="24"/>
        </w:rPr>
        <w:t>near</w:t>
      </w:r>
      <w:bookmarkEnd w:id="97"/>
      <w:r w:rsidR="00AB3FFA" w:rsidRPr="004945F9">
        <w:rPr>
          <w:rFonts w:ascii="Book Antiqua" w:eastAsia="Minion-Black" w:hAnsi="Book Antiqua" w:cs="Times New Roman"/>
          <w:bCs/>
          <w:color w:val="000000" w:themeColor="text1"/>
          <w:kern w:val="0"/>
          <w:sz w:val="24"/>
          <w:szCs w:val="24"/>
        </w:rPr>
        <w:t xml:space="preserve"> normal heart tissue architecture will </w:t>
      </w:r>
      <w:r w:rsidR="00071B5D" w:rsidRPr="004945F9">
        <w:rPr>
          <w:rFonts w:ascii="Book Antiqua" w:eastAsia="Minion-Black" w:hAnsi="Book Antiqua" w:cs="Times New Roman"/>
          <w:bCs/>
          <w:color w:val="000000" w:themeColor="text1"/>
          <w:kern w:val="0"/>
          <w:sz w:val="24"/>
          <w:szCs w:val="24"/>
        </w:rPr>
        <w:t xml:space="preserve">yield </w:t>
      </w:r>
      <w:r w:rsidR="00AB3FFA" w:rsidRPr="004945F9">
        <w:rPr>
          <w:rFonts w:ascii="Book Antiqua" w:eastAsia="Minion-Black" w:hAnsi="Book Antiqua" w:cs="Times New Roman"/>
          <w:bCs/>
          <w:color w:val="000000" w:themeColor="text1"/>
          <w:kern w:val="0"/>
          <w:sz w:val="24"/>
          <w:szCs w:val="24"/>
        </w:rPr>
        <w:t xml:space="preserve">beneficial effects to </w:t>
      </w:r>
      <w:r w:rsidR="00071B5D" w:rsidRPr="004945F9">
        <w:rPr>
          <w:rFonts w:ascii="Book Antiqua" w:eastAsia="Minion-Black" w:hAnsi="Book Antiqua" w:cs="Times New Roman"/>
          <w:bCs/>
          <w:color w:val="000000" w:themeColor="text1"/>
          <w:kern w:val="0"/>
          <w:sz w:val="24"/>
          <w:szCs w:val="24"/>
        </w:rPr>
        <w:t>maintain near-</w:t>
      </w:r>
      <w:r w:rsidR="00AB3FFA" w:rsidRPr="004945F9">
        <w:rPr>
          <w:rFonts w:ascii="Book Antiqua" w:eastAsia="Minion-Black" w:hAnsi="Book Antiqua" w:cs="Times New Roman"/>
          <w:bCs/>
          <w:color w:val="000000" w:themeColor="text1"/>
          <w:kern w:val="0"/>
          <w:sz w:val="24"/>
          <w:szCs w:val="24"/>
        </w:rPr>
        <w:t xml:space="preserve">normal heart function, </w:t>
      </w:r>
      <w:r w:rsidR="006A1585" w:rsidRPr="004945F9">
        <w:rPr>
          <w:rFonts w:ascii="Book Antiqua" w:eastAsiaTheme="minorEastAsia" w:hAnsi="Book Antiqua" w:cs="Times New Roman"/>
          <w:bCs/>
          <w:color w:val="000000" w:themeColor="text1"/>
          <w:kern w:val="0"/>
          <w:sz w:val="24"/>
          <w:szCs w:val="24"/>
        </w:rPr>
        <w:t>which</w:t>
      </w:r>
      <w:r w:rsidR="006A1585" w:rsidRPr="004945F9">
        <w:rPr>
          <w:rFonts w:ascii="Book Antiqua" w:eastAsia="Minion-Black" w:hAnsi="Book Antiqua" w:cs="Times New Roman"/>
          <w:bCs/>
          <w:color w:val="000000" w:themeColor="text1"/>
          <w:kern w:val="0"/>
          <w:sz w:val="24"/>
          <w:szCs w:val="24"/>
        </w:rPr>
        <w:t xml:space="preserve"> </w:t>
      </w:r>
      <w:r w:rsidR="006A1585" w:rsidRPr="004945F9">
        <w:rPr>
          <w:rFonts w:ascii="Book Antiqua" w:eastAsiaTheme="minorEastAsia" w:hAnsi="Book Antiqua" w:cs="Times New Roman"/>
          <w:bCs/>
          <w:color w:val="000000" w:themeColor="text1"/>
          <w:kern w:val="0"/>
          <w:sz w:val="24"/>
          <w:szCs w:val="24"/>
        </w:rPr>
        <w:t>was</w:t>
      </w:r>
      <w:r w:rsidR="006A1585" w:rsidRPr="004945F9">
        <w:rPr>
          <w:rFonts w:ascii="Book Antiqua" w:eastAsia="Minion-Black" w:hAnsi="Book Antiqua" w:cs="Times New Roman"/>
          <w:bCs/>
          <w:color w:val="000000" w:themeColor="text1"/>
          <w:kern w:val="0"/>
          <w:sz w:val="24"/>
          <w:szCs w:val="24"/>
        </w:rPr>
        <w:t xml:space="preserve"> </w:t>
      </w:r>
      <w:r w:rsidR="00AB3FFA" w:rsidRPr="004945F9">
        <w:rPr>
          <w:rFonts w:ascii="Book Antiqua" w:eastAsia="Minion-Black" w:hAnsi="Book Antiqua" w:cs="Times New Roman"/>
          <w:bCs/>
          <w:color w:val="000000" w:themeColor="text1"/>
          <w:kern w:val="0"/>
          <w:sz w:val="24"/>
          <w:szCs w:val="24"/>
        </w:rPr>
        <w:t xml:space="preserve">reflected by </w:t>
      </w:r>
      <w:r w:rsidR="00071B5D" w:rsidRPr="004945F9">
        <w:rPr>
          <w:rFonts w:ascii="Book Antiqua" w:eastAsia="Minion-Black" w:hAnsi="Book Antiqua" w:cs="Times New Roman"/>
          <w:bCs/>
          <w:color w:val="000000" w:themeColor="text1"/>
          <w:kern w:val="0"/>
          <w:sz w:val="24"/>
          <w:szCs w:val="24"/>
        </w:rPr>
        <w:t>near-</w:t>
      </w:r>
      <w:r w:rsidR="00AB3FFA" w:rsidRPr="004945F9">
        <w:rPr>
          <w:rFonts w:ascii="Book Antiqua" w:eastAsia="Minion-Black" w:hAnsi="Book Antiqua" w:cs="Times New Roman"/>
          <w:bCs/>
          <w:color w:val="000000" w:themeColor="text1"/>
          <w:kern w:val="0"/>
          <w:sz w:val="24"/>
          <w:szCs w:val="24"/>
        </w:rPr>
        <w:t xml:space="preserve">normal </w:t>
      </w:r>
      <w:r w:rsidR="00FF397D" w:rsidRPr="004945F9">
        <w:rPr>
          <w:rFonts w:ascii="Book Antiqua" w:eastAsia="Minion-Black" w:hAnsi="Book Antiqua" w:cs="Times New Roman"/>
          <w:bCs/>
          <w:color w:val="000000" w:themeColor="text1"/>
          <w:kern w:val="0"/>
          <w:sz w:val="24"/>
          <w:szCs w:val="24"/>
        </w:rPr>
        <w:t>hemodynamics</w:t>
      </w:r>
      <w:r w:rsidR="00AB3FFA" w:rsidRPr="004945F9">
        <w:rPr>
          <w:rFonts w:ascii="Book Antiqua" w:eastAsia="Minion-Black" w:hAnsi="Book Antiqua" w:cs="Times New Roman"/>
          <w:bCs/>
          <w:color w:val="000000" w:themeColor="text1"/>
          <w:kern w:val="0"/>
          <w:sz w:val="24"/>
          <w:szCs w:val="24"/>
        </w:rPr>
        <w:t xml:space="preserve"> and </w:t>
      </w:r>
      <w:r w:rsidR="00143978" w:rsidRPr="004945F9">
        <w:rPr>
          <w:rFonts w:ascii="Book Antiqua" w:eastAsia="Minion-Black" w:hAnsi="Book Antiqua" w:cs="Times New Roman"/>
          <w:bCs/>
          <w:color w:val="000000" w:themeColor="text1"/>
          <w:kern w:val="0"/>
          <w:sz w:val="24"/>
          <w:szCs w:val="24"/>
        </w:rPr>
        <w:t>echocardiography</w:t>
      </w:r>
      <w:r w:rsidR="00AB3FFA" w:rsidRPr="004945F9">
        <w:rPr>
          <w:rFonts w:ascii="Book Antiqua" w:eastAsia="Minion-Black" w:hAnsi="Book Antiqua" w:cs="Times New Roman"/>
          <w:bCs/>
          <w:color w:val="000000" w:themeColor="text1"/>
          <w:kern w:val="0"/>
          <w:sz w:val="24"/>
          <w:szCs w:val="24"/>
        </w:rPr>
        <w:t xml:space="preserve"> in SAP rats receiving APD treatment. </w:t>
      </w:r>
      <w:r w:rsidR="008357BE" w:rsidRPr="004945F9">
        <w:rPr>
          <w:rFonts w:ascii="Book Antiqua" w:eastAsia="Minion-Black" w:hAnsi="Book Antiqua" w:cs="Times New Roman"/>
          <w:bCs/>
          <w:color w:val="000000" w:themeColor="text1"/>
          <w:kern w:val="0"/>
          <w:sz w:val="24"/>
          <w:szCs w:val="24"/>
        </w:rPr>
        <w:t xml:space="preserve">These </w:t>
      </w:r>
      <w:r w:rsidR="007B00AF" w:rsidRPr="004945F9">
        <w:rPr>
          <w:rFonts w:ascii="Book Antiqua" w:eastAsia="Minion-Black" w:hAnsi="Book Antiqua" w:cs="Times New Roman"/>
          <w:bCs/>
          <w:color w:val="000000" w:themeColor="text1"/>
          <w:kern w:val="0"/>
          <w:sz w:val="24"/>
          <w:szCs w:val="24"/>
        </w:rPr>
        <w:t>results</w:t>
      </w:r>
      <w:r w:rsidR="008357BE" w:rsidRPr="004945F9">
        <w:rPr>
          <w:rFonts w:ascii="Book Antiqua" w:eastAsia="Minion-Black" w:hAnsi="Book Antiqua" w:cs="Times New Roman"/>
          <w:bCs/>
          <w:color w:val="000000" w:themeColor="text1"/>
          <w:kern w:val="0"/>
          <w:sz w:val="24"/>
          <w:szCs w:val="24"/>
        </w:rPr>
        <w:t xml:space="preserve"> </w:t>
      </w:r>
      <w:r w:rsidR="006A1585" w:rsidRPr="004945F9">
        <w:rPr>
          <w:rFonts w:ascii="Book Antiqua" w:eastAsiaTheme="minorEastAsia" w:hAnsi="Book Antiqua" w:cs="Times New Roman"/>
          <w:bCs/>
          <w:color w:val="000000" w:themeColor="text1"/>
          <w:kern w:val="0"/>
          <w:sz w:val="24"/>
          <w:szCs w:val="24"/>
        </w:rPr>
        <w:t xml:space="preserve">indicate </w:t>
      </w:r>
      <w:bookmarkStart w:id="98" w:name="OLE_LINK51"/>
      <w:bookmarkStart w:id="99" w:name="OLE_LINK52"/>
      <w:r w:rsidR="008357BE" w:rsidRPr="004945F9">
        <w:rPr>
          <w:rFonts w:ascii="Book Antiqua" w:eastAsia="Minion-Black" w:hAnsi="Book Antiqua" w:cs="Times New Roman"/>
          <w:bCs/>
          <w:color w:val="000000" w:themeColor="text1"/>
          <w:kern w:val="0"/>
          <w:sz w:val="24"/>
          <w:szCs w:val="24"/>
        </w:rPr>
        <w:t xml:space="preserve">the important contribution </w:t>
      </w:r>
      <w:bookmarkEnd w:id="98"/>
      <w:bookmarkEnd w:id="99"/>
      <w:r w:rsidR="008357BE" w:rsidRPr="004945F9">
        <w:rPr>
          <w:rFonts w:ascii="Book Antiqua" w:eastAsia="Minion-Black" w:hAnsi="Book Antiqua" w:cs="Times New Roman"/>
          <w:bCs/>
          <w:color w:val="000000" w:themeColor="text1"/>
          <w:kern w:val="0"/>
          <w:sz w:val="24"/>
          <w:szCs w:val="24"/>
        </w:rPr>
        <w:t xml:space="preserve">of </w:t>
      </w:r>
      <w:r w:rsidR="007B00AF" w:rsidRPr="004945F9">
        <w:rPr>
          <w:rFonts w:ascii="Book Antiqua" w:eastAsia="Minion-Black" w:hAnsi="Book Antiqua" w:cs="Times New Roman"/>
          <w:bCs/>
          <w:color w:val="000000" w:themeColor="text1"/>
          <w:kern w:val="0"/>
          <w:sz w:val="24"/>
          <w:szCs w:val="24"/>
        </w:rPr>
        <w:t>APD treatment</w:t>
      </w:r>
      <w:r w:rsidR="008357BE" w:rsidRPr="004945F9">
        <w:rPr>
          <w:rFonts w:ascii="Book Antiqua" w:eastAsia="Minion-Black" w:hAnsi="Book Antiqua" w:cs="Times New Roman"/>
          <w:bCs/>
          <w:color w:val="000000" w:themeColor="text1"/>
          <w:kern w:val="0"/>
          <w:sz w:val="24"/>
          <w:szCs w:val="24"/>
        </w:rPr>
        <w:t xml:space="preserve"> to </w:t>
      </w:r>
      <w:r w:rsidR="007B00AF" w:rsidRPr="004945F9">
        <w:rPr>
          <w:rFonts w:ascii="Book Antiqua" w:eastAsia="Minion-Black" w:hAnsi="Book Antiqua" w:cs="Times New Roman"/>
          <w:bCs/>
          <w:color w:val="000000" w:themeColor="text1"/>
          <w:kern w:val="0"/>
          <w:sz w:val="24"/>
          <w:szCs w:val="24"/>
        </w:rPr>
        <w:t xml:space="preserve">myocardial injury </w:t>
      </w:r>
      <w:r w:rsidR="008357BE" w:rsidRPr="004945F9">
        <w:rPr>
          <w:rFonts w:ascii="Book Antiqua" w:eastAsia="Minion-Black" w:hAnsi="Book Antiqua" w:cs="Times New Roman"/>
          <w:bCs/>
          <w:color w:val="000000" w:themeColor="text1"/>
          <w:kern w:val="0"/>
          <w:sz w:val="24"/>
          <w:szCs w:val="24"/>
        </w:rPr>
        <w:t>in SAP models.</w:t>
      </w:r>
    </w:p>
    <w:p w14:paraId="4DFE6A76" w14:textId="57B06BCD" w:rsidR="008A3B2D" w:rsidRPr="004945F9" w:rsidRDefault="00126059"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O</w:t>
      </w:r>
      <w:r w:rsidR="00B53BC7" w:rsidRPr="004945F9">
        <w:rPr>
          <w:rFonts w:ascii="Book Antiqua" w:eastAsia="Minion-Black" w:hAnsi="Book Antiqua" w:cs="Times New Roman"/>
          <w:bCs/>
          <w:color w:val="000000" w:themeColor="text1"/>
          <w:kern w:val="0"/>
          <w:sz w:val="24"/>
          <w:szCs w:val="24"/>
        </w:rPr>
        <w:t xml:space="preserve">xidative stress </w:t>
      </w:r>
      <w:r w:rsidR="007D581A" w:rsidRPr="004945F9">
        <w:rPr>
          <w:rFonts w:ascii="Book Antiqua" w:hAnsi="Book Antiqua" w:cs="Times New Roman"/>
          <w:color w:val="000000" w:themeColor="text1"/>
          <w:kern w:val="0"/>
          <w:sz w:val="24"/>
          <w:szCs w:val="24"/>
        </w:rPr>
        <w:t xml:space="preserve">is a key contributor to the initiation and progression of SAP-induced remote organ </w:t>
      </w:r>
      <w:proofErr w:type="gramStart"/>
      <w:r w:rsidR="007D581A" w:rsidRPr="004945F9">
        <w:rPr>
          <w:rFonts w:ascii="Book Antiqua" w:hAnsi="Book Antiqua" w:cs="Times New Roman"/>
          <w:color w:val="000000" w:themeColor="text1"/>
          <w:kern w:val="0"/>
          <w:sz w:val="24"/>
          <w:szCs w:val="24"/>
        </w:rPr>
        <w:t>injury</w:t>
      </w:r>
      <w:r w:rsidR="00935A81" w:rsidRPr="004945F9">
        <w:rPr>
          <w:rFonts w:ascii="Book Antiqua" w:hAnsi="Book Antiqua" w:cs="Times New Roman"/>
          <w:color w:val="000000" w:themeColor="text1"/>
          <w:kern w:val="0"/>
          <w:sz w:val="24"/>
          <w:szCs w:val="24"/>
          <w:vertAlign w:val="superscript"/>
        </w:rPr>
        <w:t>[</w:t>
      </w:r>
      <w:proofErr w:type="gramEnd"/>
      <w:r w:rsidR="00935A81" w:rsidRPr="004945F9">
        <w:rPr>
          <w:rFonts w:ascii="Book Antiqua" w:hAnsi="Book Antiqua" w:cs="Times New Roman"/>
          <w:color w:val="000000" w:themeColor="text1"/>
          <w:kern w:val="0"/>
          <w:sz w:val="24"/>
          <w:szCs w:val="24"/>
          <w:vertAlign w:val="superscript"/>
        </w:rPr>
        <w:t>32]</w:t>
      </w:r>
      <w:r w:rsidR="00D06C5E" w:rsidRPr="004945F9">
        <w:rPr>
          <w:rFonts w:ascii="Book Antiqua" w:eastAsia="Minion-Black" w:hAnsi="Book Antiqua" w:cs="Times New Roman"/>
          <w:bCs/>
          <w:color w:val="000000" w:themeColor="text1"/>
          <w:kern w:val="0"/>
          <w:sz w:val="24"/>
          <w:szCs w:val="24"/>
        </w:rPr>
        <w:t xml:space="preserve">. </w:t>
      </w:r>
      <w:r w:rsidR="00851F3A" w:rsidRPr="004945F9">
        <w:rPr>
          <w:rFonts w:ascii="Book Antiqua" w:eastAsia="Minion-Black" w:hAnsi="Book Antiqua" w:cs="Times New Roman"/>
          <w:bCs/>
          <w:color w:val="000000" w:themeColor="text1"/>
          <w:kern w:val="0"/>
          <w:sz w:val="24"/>
          <w:szCs w:val="24"/>
        </w:rPr>
        <w:t xml:space="preserve">Oxidative </w:t>
      </w:r>
      <w:r w:rsidR="00F01B91" w:rsidRPr="004945F9">
        <w:rPr>
          <w:rFonts w:ascii="Book Antiqua" w:eastAsia="Minion-Black" w:hAnsi="Book Antiqua" w:cs="Times New Roman"/>
          <w:bCs/>
          <w:color w:val="000000" w:themeColor="text1"/>
          <w:kern w:val="0"/>
          <w:sz w:val="24"/>
          <w:szCs w:val="24"/>
        </w:rPr>
        <w:t>stress</w:t>
      </w:r>
      <w:r w:rsidR="00851F3A" w:rsidRPr="004945F9">
        <w:rPr>
          <w:rFonts w:ascii="Book Antiqua" w:eastAsia="Minion-Black" w:hAnsi="Book Antiqua" w:cs="Times New Roman"/>
          <w:bCs/>
          <w:color w:val="000000" w:themeColor="text1"/>
          <w:kern w:val="0"/>
          <w:sz w:val="24"/>
          <w:szCs w:val="24"/>
        </w:rPr>
        <w:t xml:space="preserve"> is inseparable </w:t>
      </w:r>
      <w:r w:rsidRPr="004945F9">
        <w:rPr>
          <w:rFonts w:ascii="Book Antiqua" w:eastAsia="Minion-Black" w:hAnsi="Book Antiqua" w:cs="Times New Roman"/>
          <w:bCs/>
          <w:color w:val="000000" w:themeColor="text1"/>
          <w:kern w:val="0"/>
          <w:sz w:val="24"/>
          <w:szCs w:val="24"/>
        </w:rPr>
        <w:t xml:space="preserve">from </w:t>
      </w:r>
      <w:r w:rsidR="00851F3A" w:rsidRPr="004945F9">
        <w:rPr>
          <w:rFonts w:ascii="Book Antiqua" w:eastAsia="Minion-Black" w:hAnsi="Book Antiqua" w:cs="Times New Roman"/>
          <w:bCs/>
          <w:color w:val="000000" w:themeColor="text1"/>
          <w:kern w:val="0"/>
          <w:sz w:val="24"/>
          <w:szCs w:val="24"/>
        </w:rPr>
        <w:t xml:space="preserve">abnormal activation of </w:t>
      </w:r>
      <w:proofErr w:type="gramStart"/>
      <w:r w:rsidR="00851F3A" w:rsidRPr="004945F9">
        <w:rPr>
          <w:rFonts w:ascii="Book Antiqua" w:eastAsia="Minion-Black" w:hAnsi="Book Antiqua" w:cs="Times New Roman"/>
          <w:bCs/>
          <w:color w:val="000000" w:themeColor="text1"/>
          <w:kern w:val="0"/>
          <w:sz w:val="24"/>
          <w:szCs w:val="24"/>
        </w:rPr>
        <w:t>oxidases</w:t>
      </w:r>
      <w:r w:rsidR="00FC2714" w:rsidRPr="004945F9">
        <w:rPr>
          <w:rFonts w:ascii="Book Antiqua" w:eastAsia="Minion-Black" w:hAnsi="Book Antiqua" w:cs="Times New Roman"/>
          <w:bCs/>
          <w:color w:val="000000" w:themeColor="text1"/>
          <w:kern w:val="0"/>
          <w:sz w:val="24"/>
          <w:szCs w:val="24"/>
          <w:vertAlign w:val="superscript"/>
        </w:rPr>
        <w:t>[</w:t>
      </w:r>
      <w:proofErr w:type="gramEnd"/>
      <w:r w:rsidR="00FC2714" w:rsidRPr="004945F9">
        <w:rPr>
          <w:rFonts w:ascii="Book Antiqua" w:eastAsia="Minion-Black" w:hAnsi="Book Antiqua" w:cs="Times New Roman"/>
          <w:bCs/>
          <w:color w:val="000000" w:themeColor="text1"/>
          <w:kern w:val="0"/>
          <w:sz w:val="24"/>
          <w:szCs w:val="24"/>
          <w:vertAlign w:val="superscript"/>
        </w:rPr>
        <w:t>33]</w:t>
      </w:r>
      <w:r w:rsidR="00B6744C" w:rsidRPr="004945F9">
        <w:rPr>
          <w:rFonts w:ascii="Book Antiqua" w:eastAsiaTheme="minorEastAsia" w:hAnsi="Book Antiqua" w:cs="Times New Roman"/>
          <w:bCs/>
          <w:color w:val="000000" w:themeColor="text1"/>
          <w:kern w:val="0"/>
          <w:sz w:val="24"/>
          <w:szCs w:val="24"/>
        </w:rPr>
        <w:t>.</w:t>
      </w:r>
      <w:r w:rsidR="00B6744C" w:rsidRPr="004945F9">
        <w:rPr>
          <w:rFonts w:ascii="Book Antiqua" w:eastAsia="Minion-Black" w:hAnsi="Book Antiqua" w:cs="Times New Roman"/>
          <w:bCs/>
          <w:color w:val="000000" w:themeColor="text1"/>
          <w:kern w:val="0"/>
          <w:sz w:val="24"/>
          <w:szCs w:val="24"/>
        </w:rPr>
        <w:t xml:space="preserve"> </w:t>
      </w:r>
      <w:r w:rsidR="00B6744C" w:rsidRPr="004945F9">
        <w:rPr>
          <w:rFonts w:ascii="Book Antiqua" w:eastAsiaTheme="minorEastAsia" w:hAnsi="Book Antiqua" w:cs="Times New Roman"/>
          <w:bCs/>
          <w:color w:val="000000" w:themeColor="text1"/>
          <w:kern w:val="0"/>
          <w:sz w:val="24"/>
          <w:szCs w:val="24"/>
        </w:rPr>
        <w:t>R</w:t>
      </w:r>
      <w:r w:rsidR="00851F3A" w:rsidRPr="004945F9">
        <w:rPr>
          <w:rFonts w:ascii="Book Antiqua" w:eastAsia="Minion-Black" w:hAnsi="Book Antiqua" w:cs="Times New Roman"/>
          <w:bCs/>
          <w:color w:val="000000" w:themeColor="text1"/>
          <w:kern w:val="0"/>
          <w:sz w:val="24"/>
          <w:szCs w:val="24"/>
        </w:rPr>
        <w:t>ecent stud</w:t>
      </w:r>
      <w:r w:rsidR="00047C63" w:rsidRPr="004945F9">
        <w:rPr>
          <w:rFonts w:ascii="Book Antiqua" w:eastAsia="Minion-Black" w:hAnsi="Book Antiqua" w:cs="Times New Roman"/>
          <w:bCs/>
          <w:color w:val="000000" w:themeColor="text1"/>
          <w:kern w:val="0"/>
          <w:sz w:val="24"/>
          <w:szCs w:val="24"/>
        </w:rPr>
        <w:t>ies</w:t>
      </w:r>
      <w:r w:rsidR="00851F3A"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have </w:t>
      </w:r>
      <w:r w:rsidR="00851F3A" w:rsidRPr="004945F9">
        <w:rPr>
          <w:rFonts w:ascii="Book Antiqua" w:eastAsia="Minion-Black" w:hAnsi="Book Antiqua" w:cs="Times New Roman"/>
          <w:bCs/>
          <w:color w:val="000000" w:themeColor="text1"/>
          <w:kern w:val="0"/>
          <w:sz w:val="24"/>
          <w:szCs w:val="24"/>
        </w:rPr>
        <w:t>indicate</w:t>
      </w:r>
      <w:r w:rsidRPr="004945F9">
        <w:rPr>
          <w:rFonts w:ascii="Book Antiqua" w:eastAsia="Minion-Black" w:hAnsi="Book Antiqua" w:cs="Times New Roman"/>
          <w:bCs/>
          <w:color w:val="000000" w:themeColor="text1"/>
          <w:kern w:val="0"/>
          <w:sz w:val="24"/>
          <w:szCs w:val="24"/>
        </w:rPr>
        <w:t>d</w:t>
      </w:r>
      <w:r w:rsidR="00851F3A" w:rsidRPr="004945F9">
        <w:rPr>
          <w:rFonts w:ascii="Book Antiqua" w:eastAsia="Minion-Black" w:hAnsi="Book Antiqua" w:cs="Times New Roman"/>
          <w:bCs/>
          <w:color w:val="000000" w:themeColor="text1"/>
          <w:kern w:val="0"/>
          <w:sz w:val="24"/>
          <w:szCs w:val="24"/>
        </w:rPr>
        <w:t xml:space="preserve"> that </w:t>
      </w:r>
      <w:r w:rsidR="00370FDC" w:rsidRPr="004945F9">
        <w:rPr>
          <w:rFonts w:ascii="Book Antiqua" w:eastAsia="Minion-Black" w:hAnsi="Book Antiqua" w:cs="Times New Roman"/>
          <w:bCs/>
          <w:color w:val="000000" w:themeColor="text1"/>
          <w:kern w:val="0"/>
          <w:sz w:val="24"/>
          <w:szCs w:val="24"/>
        </w:rPr>
        <w:t>NOX</w:t>
      </w:r>
      <w:r w:rsidR="00851F3A"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makes </w:t>
      </w:r>
      <w:r w:rsidR="00851F3A" w:rsidRPr="004945F9">
        <w:rPr>
          <w:rFonts w:ascii="Book Antiqua" w:eastAsia="Minion-Black" w:hAnsi="Book Antiqua" w:cs="Times New Roman"/>
          <w:bCs/>
          <w:color w:val="000000" w:themeColor="text1"/>
          <w:kern w:val="0"/>
          <w:sz w:val="24"/>
          <w:szCs w:val="24"/>
        </w:rPr>
        <w:t xml:space="preserve">a major contribution </w:t>
      </w:r>
      <w:r w:rsidRPr="004945F9">
        <w:rPr>
          <w:rFonts w:ascii="Book Antiqua" w:eastAsia="Minion-Black" w:hAnsi="Book Antiqua" w:cs="Times New Roman"/>
          <w:bCs/>
          <w:color w:val="000000" w:themeColor="text1"/>
          <w:kern w:val="0"/>
          <w:sz w:val="24"/>
          <w:szCs w:val="24"/>
        </w:rPr>
        <w:t xml:space="preserve">to </w:t>
      </w:r>
      <w:r w:rsidR="0015730E" w:rsidRPr="004945F9">
        <w:rPr>
          <w:rFonts w:ascii="Book Antiqua" w:eastAsia="Minion-Black" w:hAnsi="Book Antiqua" w:cs="Times New Roman"/>
          <w:bCs/>
          <w:color w:val="000000" w:themeColor="text1"/>
          <w:kern w:val="0"/>
          <w:sz w:val="24"/>
          <w:szCs w:val="24"/>
        </w:rPr>
        <w:t>ROS</w:t>
      </w:r>
      <w:r w:rsidR="00851F3A" w:rsidRPr="004945F9">
        <w:rPr>
          <w:rFonts w:ascii="Book Antiqua" w:eastAsia="Minion-Black" w:hAnsi="Book Antiqua" w:cs="Times New Roman"/>
          <w:bCs/>
          <w:color w:val="000000" w:themeColor="text1"/>
          <w:kern w:val="0"/>
          <w:sz w:val="24"/>
          <w:szCs w:val="24"/>
        </w:rPr>
        <w:t xml:space="preserve"> generation</w:t>
      </w:r>
      <w:r w:rsidR="00B6744C" w:rsidRPr="004945F9">
        <w:rPr>
          <w:rFonts w:ascii="Book Antiqua" w:eastAsiaTheme="minorEastAsia" w:hAnsi="Book Antiqua" w:cs="Times New Roman"/>
          <w:bCs/>
          <w:color w:val="000000" w:themeColor="text1"/>
          <w:kern w:val="0"/>
          <w:sz w:val="24"/>
          <w:szCs w:val="24"/>
        </w:rPr>
        <w:t xml:space="preserve">, </w:t>
      </w:r>
      <w:r w:rsidR="00851F3A" w:rsidRPr="004945F9">
        <w:rPr>
          <w:rFonts w:ascii="Book Antiqua" w:eastAsia="Minion-Black" w:hAnsi="Book Antiqua" w:cs="Times New Roman"/>
          <w:bCs/>
          <w:color w:val="000000" w:themeColor="text1"/>
          <w:kern w:val="0"/>
          <w:sz w:val="24"/>
          <w:szCs w:val="24"/>
        </w:rPr>
        <w:t>mediate</w:t>
      </w:r>
      <w:r w:rsidR="00B6744C" w:rsidRPr="004945F9">
        <w:rPr>
          <w:rFonts w:ascii="Book Antiqua" w:eastAsiaTheme="minorEastAsia" w:hAnsi="Book Antiqua" w:cs="Times New Roman"/>
          <w:bCs/>
          <w:color w:val="000000" w:themeColor="text1"/>
          <w:kern w:val="0"/>
          <w:sz w:val="24"/>
          <w:szCs w:val="24"/>
        </w:rPr>
        <w:t>s</w:t>
      </w:r>
      <w:r w:rsidR="00851F3A" w:rsidRPr="004945F9">
        <w:rPr>
          <w:rFonts w:ascii="Book Antiqua" w:eastAsia="Minion-Black" w:hAnsi="Book Antiqua" w:cs="Times New Roman"/>
          <w:bCs/>
          <w:color w:val="000000" w:themeColor="text1"/>
          <w:kern w:val="0"/>
          <w:sz w:val="24"/>
          <w:szCs w:val="24"/>
        </w:rPr>
        <w:t xml:space="preserve"> ROS in the heart </w:t>
      </w:r>
      <w:r w:rsidR="00B6744C" w:rsidRPr="004945F9">
        <w:rPr>
          <w:rFonts w:ascii="Book Antiqua" w:eastAsiaTheme="minorEastAsia" w:hAnsi="Book Antiqua" w:cs="Times New Roman"/>
          <w:bCs/>
          <w:color w:val="000000" w:themeColor="text1"/>
          <w:kern w:val="0"/>
          <w:sz w:val="24"/>
          <w:szCs w:val="24"/>
        </w:rPr>
        <w:t xml:space="preserve">and then </w:t>
      </w:r>
      <w:r w:rsidR="00851F3A" w:rsidRPr="004945F9">
        <w:rPr>
          <w:rFonts w:ascii="Book Antiqua" w:eastAsia="Minion-Black" w:hAnsi="Book Antiqua" w:cs="Times New Roman"/>
          <w:bCs/>
          <w:color w:val="000000" w:themeColor="text1"/>
          <w:kern w:val="0"/>
          <w:sz w:val="24"/>
          <w:szCs w:val="24"/>
        </w:rPr>
        <w:t xml:space="preserve">increases in response to various </w:t>
      </w:r>
      <w:proofErr w:type="gramStart"/>
      <w:r w:rsidR="00851F3A" w:rsidRPr="004945F9">
        <w:rPr>
          <w:rFonts w:ascii="Book Antiqua" w:eastAsia="Minion-Black" w:hAnsi="Book Antiqua" w:cs="Times New Roman"/>
          <w:bCs/>
          <w:color w:val="000000" w:themeColor="text1"/>
          <w:kern w:val="0"/>
          <w:sz w:val="24"/>
          <w:szCs w:val="24"/>
        </w:rPr>
        <w:t>stimuli</w:t>
      </w:r>
      <w:r w:rsidR="00FC2714" w:rsidRPr="004945F9">
        <w:rPr>
          <w:rFonts w:ascii="Book Antiqua" w:eastAsia="Minion-Black" w:hAnsi="Book Antiqua" w:cs="Times New Roman"/>
          <w:bCs/>
          <w:color w:val="000000" w:themeColor="text1"/>
          <w:kern w:val="0"/>
          <w:sz w:val="24"/>
          <w:szCs w:val="24"/>
          <w:vertAlign w:val="superscript"/>
        </w:rPr>
        <w:t>[</w:t>
      </w:r>
      <w:proofErr w:type="gramEnd"/>
      <w:r w:rsidR="00FC2714" w:rsidRPr="004945F9">
        <w:rPr>
          <w:rFonts w:ascii="Book Antiqua" w:eastAsia="Minion-Black" w:hAnsi="Book Antiqua" w:cs="Times New Roman"/>
          <w:bCs/>
          <w:color w:val="000000" w:themeColor="text1"/>
          <w:kern w:val="0"/>
          <w:sz w:val="24"/>
          <w:szCs w:val="24"/>
          <w:vertAlign w:val="superscript"/>
        </w:rPr>
        <w:t>34]</w:t>
      </w:r>
      <w:r w:rsidR="00391D32" w:rsidRPr="004945F9">
        <w:rPr>
          <w:rFonts w:ascii="Book Antiqua" w:eastAsia="Minion-Black" w:hAnsi="Book Antiqua" w:cs="Times New Roman"/>
          <w:bCs/>
          <w:color w:val="000000" w:themeColor="text1"/>
          <w:kern w:val="0"/>
          <w:sz w:val="24"/>
          <w:szCs w:val="24"/>
        </w:rPr>
        <w:t xml:space="preserve"> </w:t>
      </w:r>
      <w:r w:rsidR="00851F3A" w:rsidRPr="004945F9">
        <w:rPr>
          <w:rFonts w:ascii="Book Antiqua" w:eastAsia="Minion-Black" w:hAnsi="Book Antiqua" w:cs="Times New Roman"/>
          <w:bCs/>
          <w:color w:val="000000" w:themeColor="text1"/>
          <w:kern w:val="0"/>
          <w:sz w:val="24"/>
          <w:szCs w:val="24"/>
        </w:rPr>
        <w:t xml:space="preserve">. </w:t>
      </w:r>
      <w:r w:rsidR="00E56207" w:rsidRPr="004945F9">
        <w:rPr>
          <w:rFonts w:ascii="Book Antiqua" w:eastAsiaTheme="minorEastAsia" w:hAnsi="Book Antiqua" w:cs="Times New Roman"/>
          <w:bCs/>
          <w:color w:val="000000" w:themeColor="text1"/>
          <w:kern w:val="0"/>
          <w:sz w:val="24"/>
          <w:szCs w:val="24"/>
        </w:rPr>
        <w:t>The present study was p</w:t>
      </w:r>
      <w:r w:rsidR="00E56207" w:rsidRPr="004945F9">
        <w:rPr>
          <w:rFonts w:ascii="Book Antiqua" w:eastAsia="Minion-Black" w:hAnsi="Book Antiqua" w:cs="Times New Roman"/>
          <w:bCs/>
          <w:color w:val="000000" w:themeColor="text1"/>
          <w:kern w:val="0"/>
          <w:sz w:val="24"/>
          <w:szCs w:val="24"/>
        </w:rPr>
        <w:t xml:space="preserve">rompted </w:t>
      </w:r>
      <w:r w:rsidR="00780897" w:rsidRPr="004945F9">
        <w:rPr>
          <w:rFonts w:ascii="Book Antiqua" w:eastAsia="Minion-Black" w:hAnsi="Book Antiqua" w:cs="Times New Roman"/>
          <w:bCs/>
          <w:color w:val="000000" w:themeColor="text1"/>
          <w:kern w:val="0"/>
          <w:sz w:val="24"/>
          <w:szCs w:val="24"/>
        </w:rPr>
        <w:t>by</w:t>
      </w:r>
      <w:r w:rsidR="00851F3A" w:rsidRPr="004945F9">
        <w:rPr>
          <w:rFonts w:ascii="Book Antiqua" w:eastAsia="Minion-Black" w:hAnsi="Book Antiqua" w:cs="Times New Roman"/>
          <w:bCs/>
          <w:color w:val="000000" w:themeColor="text1"/>
          <w:kern w:val="0"/>
          <w:sz w:val="24"/>
          <w:szCs w:val="24"/>
        </w:rPr>
        <w:t xml:space="preserve"> our previous </w:t>
      </w:r>
      <w:r w:rsidRPr="004945F9">
        <w:rPr>
          <w:rFonts w:ascii="Book Antiqua" w:eastAsia="Minion-Black" w:hAnsi="Book Antiqua" w:cs="Times New Roman"/>
          <w:bCs/>
          <w:color w:val="000000" w:themeColor="text1"/>
          <w:kern w:val="0"/>
          <w:sz w:val="24"/>
          <w:szCs w:val="24"/>
        </w:rPr>
        <w:t xml:space="preserve">finding </w:t>
      </w:r>
      <w:r w:rsidR="0021211F" w:rsidRPr="004945F9">
        <w:rPr>
          <w:rFonts w:ascii="Book Antiqua" w:eastAsia="Minion-Black" w:hAnsi="Book Antiqua" w:cs="Times New Roman"/>
          <w:bCs/>
          <w:color w:val="000000" w:themeColor="text1"/>
          <w:kern w:val="0"/>
          <w:sz w:val="24"/>
          <w:szCs w:val="24"/>
        </w:rPr>
        <w:t xml:space="preserve">that </w:t>
      </w:r>
      <w:r w:rsidR="00370FDC" w:rsidRPr="004945F9">
        <w:rPr>
          <w:rFonts w:ascii="Book Antiqua" w:eastAsia="Minion-Black" w:hAnsi="Book Antiqua" w:cs="Times New Roman"/>
          <w:bCs/>
          <w:color w:val="000000" w:themeColor="text1"/>
          <w:kern w:val="0"/>
          <w:sz w:val="24"/>
          <w:szCs w:val="24"/>
        </w:rPr>
        <w:t>NOX</w:t>
      </w:r>
      <w:r w:rsidR="001B618F" w:rsidRPr="004945F9">
        <w:rPr>
          <w:rFonts w:ascii="Book Antiqua" w:eastAsia="Minion-Black" w:hAnsi="Book Antiqua" w:cs="Times New Roman"/>
          <w:bCs/>
          <w:color w:val="000000" w:themeColor="text1"/>
          <w:kern w:val="0"/>
          <w:sz w:val="24"/>
          <w:szCs w:val="24"/>
        </w:rPr>
        <w:t xml:space="preserve"> hyperactivity </w:t>
      </w:r>
      <w:r w:rsidR="00242A90" w:rsidRPr="004945F9">
        <w:rPr>
          <w:rFonts w:ascii="Book Antiqua" w:eastAsia="Minion-Black" w:hAnsi="Book Antiqua" w:cs="Times New Roman"/>
          <w:bCs/>
          <w:color w:val="000000" w:themeColor="text1"/>
          <w:kern w:val="0"/>
          <w:sz w:val="24"/>
          <w:szCs w:val="24"/>
        </w:rPr>
        <w:t>was</w:t>
      </w:r>
      <w:r w:rsidR="00780897"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present </w:t>
      </w:r>
      <w:r w:rsidR="001B618F" w:rsidRPr="004945F9">
        <w:rPr>
          <w:rFonts w:ascii="Book Antiqua" w:eastAsia="Minion-Black" w:hAnsi="Book Antiqua" w:cs="Times New Roman"/>
          <w:bCs/>
          <w:color w:val="000000" w:themeColor="text1"/>
          <w:kern w:val="0"/>
          <w:sz w:val="24"/>
          <w:szCs w:val="24"/>
        </w:rPr>
        <w:t xml:space="preserve">in </w:t>
      </w:r>
      <w:r w:rsidRPr="004945F9">
        <w:rPr>
          <w:rFonts w:ascii="Book Antiqua" w:eastAsia="Minion-Black" w:hAnsi="Book Antiqua" w:cs="Times New Roman"/>
          <w:bCs/>
          <w:color w:val="000000" w:themeColor="text1"/>
          <w:kern w:val="0"/>
          <w:sz w:val="24"/>
          <w:szCs w:val="24"/>
        </w:rPr>
        <w:t xml:space="preserve">the heart of </w:t>
      </w:r>
      <w:r w:rsidR="001B618F" w:rsidRPr="004945F9">
        <w:rPr>
          <w:rFonts w:ascii="Book Antiqua" w:eastAsia="Minion-Black" w:hAnsi="Book Antiqua" w:cs="Times New Roman"/>
          <w:bCs/>
          <w:color w:val="000000" w:themeColor="text1"/>
          <w:kern w:val="0"/>
          <w:sz w:val="24"/>
          <w:szCs w:val="24"/>
        </w:rPr>
        <w:t>SAP rat</w:t>
      </w:r>
      <w:r w:rsidRPr="004945F9">
        <w:rPr>
          <w:rFonts w:ascii="Book Antiqua" w:eastAsia="Minion-Black" w:hAnsi="Book Antiqua" w:cs="Times New Roman"/>
          <w:bCs/>
          <w:color w:val="000000" w:themeColor="text1"/>
          <w:kern w:val="0"/>
          <w:sz w:val="24"/>
          <w:szCs w:val="24"/>
        </w:rPr>
        <w:t>s</w:t>
      </w:r>
      <w:r w:rsidR="001B618F" w:rsidRPr="004945F9">
        <w:rPr>
          <w:rFonts w:ascii="Book Antiqua" w:eastAsia="Minion-Black" w:hAnsi="Book Antiqua" w:cs="Times New Roman"/>
          <w:bCs/>
          <w:color w:val="000000" w:themeColor="text1"/>
          <w:kern w:val="0"/>
          <w:sz w:val="24"/>
          <w:szCs w:val="24"/>
        </w:rPr>
        <w:t xml:space="preserve"> </w:t>
      </w:r>
      <w:r w:rsidR="00633BAF" w:rsidRPr="004945F9">
        <w:rPr>
          <w:rFonts w:ascii="Book Antiqua" w:eastAsiaTheme="minorEastAsia" w:hAnsi="Book Antiqua" w:cs="Times New Roman"/>
          <w:bCs/>
          <w:color w:val="000000" w:themeColor="text1"/>
          <w:kern w:val="0"/>
          <w:sz w:val="24"/>
          <w:szCs w:val="24"/>
        </w:rPr>
        <w:t xml:space="preserve">and could </w:t>
      </w:r>
      <w:r w:rsidR="001B618F" w:rsidRPr="004945F9">
        <w:rPr>
          <w:rFonts w:ascii="Book Antiqua" w:eastAsia="Minion-Black" w:hAnsi="Book Antiqua" w:cs="Times New Roman"/>
          <w:bCs/>
          <w:color w:val="000000" w:themeColor="text1"/>
          <w:kern w:val="0"/>
          <w:sz w:val="24"/>
          <w:szCs w:val="24"/>
        </w:rPr>
        <w:t xml:space="preserve">cause </w:t>
      </w:r>
      <w:r w:rsidR="009864F2" w:rsidRPr="004945F9">
        <w:rPr>
          <w:rFonts w:ascii="Book Antiqua" w:eastAsia="Minion-Black" w:hAnsi="Book Antiqua" w:cs="Times New Roman"/>
          <w:bCs/>
          <w:color w:val="000000" w:themeColor="text1"/>
          <w:kern w:val="0"/>
          <w:sz w:val="24"/>
          <w:szCs w:val="24"/>
        </w:rPr>
        <w:t xml:space="preserve">oxidative injury and </w:t>
      </w:r>
      <w:r w:rsidR="001B618F" w:rsidRPr="004945F9">
        <w:rPr>
          <w:rFonts w:ascii="Book Antiqua" w:eastAsia="Minion-Black" w:hAnsi="Book Antiqua" w:cs="Times New Roman"/>
          <w:bCs/>
          <w:color w:val="000000" w:themeColor="text1"/>
          <w:kern w:val="0"/>
          <w:sz w:val="24"/>
          <w:szCs w:val="24"/>
        </w:rPr>
        <w:t xml:space="preserve">increase myocardial cell apoptosis and </w:t>
      </w:r>
      <w:r w:rsidRPr="004945F9">
        <w:rPr>
          <w:rFonts w:ascii="Book Antiqua" w:eastAsiaTheme="minorEastAsia" w:hAnsi="Book Antiqua" w:cs="Times New Roman"/>
          <w:bCs/>
          <w:color w:val="000000" w:themeColor="text1"/>
          <w:kern w:val="0"/>
          <w:sz w:val="24"/>
          <w:szCs w:val="24"/>
        </w:rPr>
        <w:t xml:space="preserve">that </w:t>
      </w:r>
      <w:r w:rsidR="001B618F" w:rsidRPr="004945F9">
        <w:rPr>
          <w:rFonts w:ascii="Book Antiqua" w:eastAsia="Minion-Black" w:hAnsi="Book Antiqua" w:cs="Times New Roman"/>
          <w:bCs/>
          <w:color w:val="000000" w:themeColor="text1"/>
          <w:kern w:val="0"/>
          <w:sz w:val="24"/>
          <w:szCs w:val="24"/>
        </w:rPr>
        <w:t xml:space="preserve">inhibition of </w:t>
      </w:r>
      <w:r w:rsidR="00370FDC" w:rsidRPr="004945F9">
        <w:rPr>
          <w:rFonts w:ascii="Book Antiqua" w:eastAsia="Minion-Black" w:hAnsi="Book Antiqua" w:cs="Times New Roman"/>
          <w:bCs/>
          <w:color w:val="000000" w:themeColor="text1"/>
          <w:kern w:val="0"/>
          <w:sz w:val="24"/>
          <w:szCs w:val="24"/>
        </w:rPr>
        <w:t>NOX</w:t>
      </w:r>
      <w:r w:rsidR="001B618F" w:rsidRPr="004945F9">
        <w:rPr>
          <w:rFonts w:ascii="Book Antiqua" w:eastAsia="Minion-Black" w:hAnsi="Book Antiqua" w:cs="Times New Roman"/>
          <w:bCs/>
          <w:color w:val="000000" w:themeColor="text1"/>
          <w:kern w:val="0"/>
          <w:sz w:val="24"/>
          <w:szCs w:val="24"/>
        </w:rPr>
        <w:t xml:space="preserve"> </w:t>
      </w:r>
      <w:r w:rsidR="00047C63" w:rsidRPr="004945F9">
        <w:rPr>
          <w:rFonts w:ascii="Book Antiqua" w:eastAsia="Minion-Black" w:hAnsi="Book Antiqua" w:cs="Times New Roman"/>
          <w:bCs/>
          <w:color w:val="000000" w:themeColor="text1"/>
          <w:kern w:val="0"/>
          <w:sz w:val="24"/>
          <w:szCs w:val="24"/>
        </w:rPr>
        <w:lastRenderedPageBreak/>
        <w:t>ha</w:t>
      </w:r>
      <w:r w:rsidR="001B618F" w:rsidRPr="004945F9">
        <w:rPr>
          <w:rFonts w:ascii="Book Antiqua" w:eastAsia="Minion-Black" w:hAnsi="Book Antiqua" w:cs="Times New Roman"/>
          <w:bCs/>
          <w:color w:val="000000" w:themeColor="text1"/>
          <w:kern w:val="0"/>
          <w:sz w:val="24"/>
          <w:szCs w:val="24"/>
        </w:rPr>
        <w:t>d</w:t>
      </w:r>
      <w:r w:rsidR="00047C63" w:rsidRPr="004945F9">
        <w:rPr>
          <w:rFonts w:ascii="Book Antiqua" w:eastAsia="Minion-Black" w:hAnsi="Book Antiqua" w:cs="Times New Roman"/>
          <w:bCs/>
          <w:color w:val="000000" w:themeColor="text1"/>
          <w:kern w:val="0"/>
          <w:sz w:val="24"/>
          <w:szCs w:val="24"/>
        </w:rPr>
        <w:t xml:space="preserve"> a protective effect against cardiac </w:t>
      </w:r>
      <w:r w:rsidR="001B618F" w:rsidRPr="004945F9">
        <w:rPr>
          <w:rFonts w:ascii="Book Antiqua" w:eastAsia="Minion-Black" w:hAnsi="Book Antiqua" w:cs="Times New Roman"/>
          <w:bCs/>
          <w:color w:val="000000" w:themeColor="text1"/>
          <w:kern w:val="0"/>
          <w:sz w:val="24"/>
          <w:szCs w:val="24"/>
        </w:rPr>
        <w:t>injury</w:t>
      </w:r>
      <w:r w:rsidR="00047C63" w:rsidRPr="004945F9">
        <w:rPr>
          <w:rFonts w:ascii="Book Antiqua" w:eastAsia="Minion-Black" w:hAnsi="Book Antiqua" w:cs="Times New Roman"/>
          <w:bCs/>
          <w:color w:val="000000" w:themeColor="text1"/>
          <w:kern w:val="0"/>
          <w:sz w:val="24"/>
          <w:szCs w:val="24"/>
        </w:rPr>
        <w:t xml:space="preserve"> induced by </w:t>
      </w:r>
      <w:proofErr w:type="gramStart"/>
      <w:r w:rsidR="00047C63" w:rsidRPr="004945F9">
        <w:rPr>
          <w:rFonts w:ascii="Book Antiqua" w:eastAsia="Minion-Black" w:hAnsi="Book Antiqua" w:cs="Times New Roman"/>
          <w:bCs/>
          <w:color w:val="000000" w:themeColor="text1"/>
          <w:kern w:val="0"/>
          <w:sz w:val="24"/>
          <w:szCs w:val="24"/>
        </w:rPr>
        <w:t>SAP</w:t>
      </w:r>
      <w:r w:rsidR="00FC2714" w:rsidRPr="004945F9">
        <w:rPr>
          <w:rFonts w:ascii="Book Antiqua" w:eastAsia="Minion-Black" w:hAnsi="Book Antiqua" w:cs="Times New Roman"/>
          <w:bCs/>
          <w:color w:val="000000" w:themeColor="text1"/>
          <w:kern w:val="0"/>
          <w:sz w:val="24"/>
          <w:szCs w:val="24"/>
          <w:vertAlign w:val="superscript"/>
        </w:rPr>
        <w:t>[</w:t>
      </w:r>
      <w:proofErr w:type="gramEnd"/>
      <w:r w:rsidR="00FC2714" w:rsidRPr="004945F9">
        <w:rPr>
          <w:rFonts w:ascii="Book Antiqua" w:eastAsia="Minion-Black" w:hAnsi="Book Antiqua" w:cs="Times New Roman"/>
          <w:bCs/>
          <w:color w:val="000000" w:themeColor="text1"/>
          <w:kern w:val="0"/>
          <w:sz w:val="24"/>
          <w:szCs w:val="24"/>
          <w:vertAlign w:val="superscript"/>
        </w:rPr>
        <w:t>24]</w:t>
      </w:r>
      <w:r w:rsidR="00047C63" w:rsidRPr="004945F9">
        <w:rPr>
          <w:rFonts w:ascii="Book Antiqua" w:eastAsia="Minion-Black" w:hAnsi="Book Antiqua" w:cs="Times New Roman"/>
          <w:bCs/>
          <w:color w:val="000000" w:themeColor="text1"/>
          <w:kern w:val="0"/>
          <w:sz w:val="24"/>
          <w:szCs w:val="24"/>
        </w:rPr>
        <w:t xml:space="preserve">. </w:t>
      </w:r>
      <w:r w:rsidR="009A6B6C" w:rsidRPr="004945F9">
        <w:rPr>
          <w:rFonts w:ascii="Book Antiqua" w:eastAsia="Minion-Black" w:hAnsi="Book Antiqua" w:cs="Times New Roman"/>
          <w:bCs/>
          <w:color w:val="000000" w:themeColor="text1"/>
          <w:kern w:val="0"/>
          <w:sz w:val="24"/>
          <w:szCs w:val="24"/>
        </w:rPr>
        <w:t>W</w:t>
      </w:r>
      <w:r w:rsidR="00242A90" w:rsidRPr="004945F9">
        <w:rPr>
          <w:rFonts w:ascii="Book Antiqua" w:eastAsia="Minion-Black" w:hAnsi="Book Antiqua" w:cs="Times New Roman"/>
          <w:bCs/>
          <w:color w:val="000000" w:themeColor="text1"/>
          <w:kern w:val="0"/>
          <w:sz w:val="24"/>
          <w:szCs w:val="24"/>
        </w:rPr>
        <w:t>e hypothesized</w:t>
      </w:r>
      <w:r w:rsidR="009A1264" w:rsidRPr="004945F9">
        <w:rPr>
          <w:rFonts w:ascii="Book Antiqua" w:eastAsia="Minion-Black" w:hAnsi="Book Antiqua" w:cs="Times New Roman"/>
          <w:bCs/>
          <w:color w:val="000000" w:themeColor="text1"/>
          <w:kern w:val="0"/>
          <w:sz w:val="24"/>
          <w:szCs w:val="24"/>
        </w:rPr>
        <w:t xml:space="preserve"> that the cardioprotective effect of APD treatment was achieved through </w:t>
      </w:r>
      <w:r w:rsidR="00242A90" w:rsidRPr="004945F9">
        <w:rPr>
          <w:rFonts w:ascii="Book Antiqua" w:eastAsia="Minion-Black" w:hAnsi="Book Antiqua" w:cs="Times New Roman"/>
          <w:bCs/>
          <w:color w:val="000000" w:themeColor="text1"/>
          <w:kern w:val="0"/>
          <w:sz w:val="24"/>
          <w:szCs w:val="24"/>
        </w:rPr>
        <w:t>ameliorating</w:t>
      </w:r>
      <w:r w:rsidR="0021211F" w:rsidRPr="004945F9">
        <w:rPr>
          <w:rFonts w:ascii="Book Antiqua" w:eastAsia="Minion-Black" w:hAnsi="Book Antiqua" w:cs="Times New Roman"/>
          <w:bCs/>
          <w:color w:val="000000" w:themeColor="text1"/>
          <w:kern w:val="0"/>
          <w:sz w:val="24"/>
          <w:szCs w:val="24"/>
        </w:rPr>
        <w:t xml:space="preserve"> oxidative injury </w:t>
      </w:r>
      <w:r w:rsidR="00633BAF" w:rsidRPr="004945F9">
        <w:rPr>
          <w:rFonts w:ascii="Book Antiqua" w:eastAsiaTheme="minorEastAsia" w:hAnsi="Book Antiqua" w:cs="Times New Roman"/>
          <w:bCs/>
          <w:i/>
          <w:iCs/>
          <w:color w:val="000000" w:themeColor="text1"/>
          <w:kern w:val="0"/>
          <w:sz w:val="24"/>
          <w:szCs w:val="24"/>
        </w:rPr>
        <w:t>via</w:t>
      </w:r>
      <w:r w:rsidR="00633BAF" w:rsidRPr="004945F9">
        <w:rPr>
          <w:rFonts w:ascii="Book Antiqua" w:eastAsiaTheme="minorEastAsia" w:hAnsi="Book Antiqua" w:cs="Times New Roman"/>
          <w:bCs/>
          <w:color w:val="000000" w:themeColor="text1"/>
          <w:kern w:val="0"/>
          <w:sz w:val="24"/>
          <w:szCs w:val="24"/>
        </w:rPr>
        <w:t xml:space="preserve"> the modulation of</w:t>
      </w:r>
      <w:r w:rsidR="0021211F" w:rsidRPr="004945F9">
        <w:rPr>
          <w:rFonts w:ascii="Book Antiqua" w:eastAsia="Minion-Black" w:hAnsi="Book Antiqua" w:cs="Times New Roman"/>
          <w:bCs/>
          <w:color w:val="000000" w:themeColor="text1"/>
          <w:kern w:val="0"/>
          <w:sz w:val="24"/>
          <w:szCs w:val="24"/>
        </w:rPr>
        <w:t xml:space="preserve"> </w:t>
      </w:r>
      <w:r w:rsidR="00370FDC" w:rsidRPr="004945F9">
        <w:rPr>
          <w:rFonts w:ascii="Book Antiqua" w:eastAsia="Minion-Black" w:hAnsi="Book Antiqua" w:cs="Times New Roman"/>
          <w:bCs/>
          <w:color w:val="000000" w:themeColor="text1"/>
          <w:kern w:val="0"/>
          <w:sz w:val="24"/>
          <w:szCs w:val="24"/>
        </w:rPr>
        <w:t>NOX</w:t>
      </w:r>
      <w:r w:rsidR="0021211F" w:rsidRPr="004945F9">
        <w:rPr>
          <w:rFonts w:ascii="Book Antiqua" w:eastAsia="Minion-Black" w:hAnsi="Book Antiqua" w:cs="Times New Roman"/>
          <w:bCs/>
          <w:color w:val="000000" w:themeColor="text1"/>
          <w:kern w:val="0"/>
          <w:sz w:val="24"/>
          <w:szCs w:val="24"/>
        </w:rPr>
        <w:t>.</w:t>
      </w:r>
      <w:r w:rsidR="00A67514" w:rsidRPr="004945F9">
        <w:rPr>
          <w:rFonts w:ascii="Book Antiqua" w:eastAsia="Minion-Black" w:hAnsi="Book Antiqua" w:cs="Times New Roman"/>
          <w:bCs/>
          <w:color w:val="000000" w:themeColor="text1"/>
          <w:kern w:val="0"/>
          <w:sz w:val="24"/>
          <w:szCs w:val="24"/>
        </w:rPr>
        <w:t xml:space="preserve"> </w:t>
      </w:r>
      <w:r w:rsidR="009A6B6C" w:rsidRPr="004945F9">
        <w:rPr>
          <w:rFonts w:ascii="Book Antiqua" w:eastAsia="Minion-Black" w:hAnsi="Book Antiqua" w:cs="Times New Roman"/>
          <w:bCs/>
          <w:color w:val="000000" w:themeColor="text1"/>
          <w:kern w:val="0"/>
          <w:sz w:val="24"/>
          <w:szCs w:val="24"/>
        </w:rPr>
        <w:t>When measurements were implemented at 24 h</w:t>
      </w:r>
      <w:r w:rsidR="00A67514" w:rsidRPr="004945F9">
        <w:rPr>
          <w:rFonts w:ascii="Book Antiqua" w:eastAsiaTheme="minorEastAsia" w:hAnsi="Book Antiqua" w:cs="Times New Roman"/>
          <w:bCs/>
          <w:color w:val="000000" w:themeColor="text1"/>
          <w:kern w:val="0"/>
          <w:sz w:val="24"/>
          <w:szCs w:val="24"/>
        </w:rPr>
        <w:t xml:space="preserve"> </w:t>
      </w:r>
      <w:r w:rsidR="009A6B6C" w:rsidRPr="004945F9">
        <w:rPr>
          <w:rFonts w:ascii="Book Antiqua" w:eastAsia="Minion-Black" w:hAnsi="Book Antiqua" w:cs="Times New Roman"/>
          <w:bCs/>
          <w:color w:val="000000" w:themeColor="text1"/>
          <w:kern w:val="0"/>
          <w:sz w:val="24"/>
          <w:szCs w:val="24"/>
        </w:rPr>
        <w:t xml:space="preserve">after SAP induction, </w:t>
      </w:r>
      <w:r w:rsidR="00242A90" w:rsidRPr="004945F9">
        <w:rPr>
          <w:rFonts w:ascii="Book Antiqua" w:eastAsia="Minion-Black" w:hAnsi="Book Antiqua" w:cs="Times New Roman"/>
          <w:bCs/>
          <w:color w:val="000000" w:themeColor="text1"/>
          <w:kern w:val="0"/>
          <w:sz w:val="24"/>
          <w:szCs w:val="24"/>
        </w:rPr>
        <w:t xml:space="preserve">treatment with </w:t>
      </w:r>
      <w:r w:rsidR="009A6B6C" w:rsidRPr="004945F9">
        <w:rPr>
          <w:rFonts w:ascii="Book Antiqua" w:eastAsia="Minion-Black" w:hAnsi="Book Antiqua" w:cs="Times New Roman"/>
          <w:bCs/>
          <w:color w:val="000000" w:themeColor="text1"/>
          <w:kern w:val="0"/>
          <w:sz w:val="24"/>
          <w:szCs w:val="24"/>
        </w:rPr>
        <w:t>APD</w:t>
      </w:r>
      <w:r w:rsidR="00A67514"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significantly decreased </w:t>
      </w:r>
      <w:r w:rsidR="00A67514" w:rsidRPr="004945F9">
        <w:rPr>
          <w:rFonts w:ascii="Book Antiqua" w:eastAsia="Minion-Black" w:hAnsi="Book Antiqua" w:cs="Times New Roman"/>
          <w:bCs/>
          <w:color w:val="000000" w:themeColor="text1"/>
          <w:kern w:val="0"/>
          <w:sz w:val="24"/>
          <w:szCs w:val="24"/>
        </w:rPr>
        <w:t xml:space="preserve">protein expression and activity of </w:t>
      </w:r>
      <w:r w:rsidR="00370FDC" w:rsidRPr="004945F9">
        <w:rPr>
          <w:rFonts w:ascii="Book Antiqua" w:eastAsia="Minion-Black" w:hAnsi="Book Antiqua" w:cs="Times New Roman"/>
          <w:bCs/>
          <w:color w:val="000000" w:themeColor="text1"/>
          <w:kern w:val="0"/>
          <w:sz w:val="24"/>
          <w:szCs w:val="24"/>
        </w:rPr>
        <w:t>NOX</w:t>
      </w:r>
      <w:r w:rsidR="00A67514"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in</w:t>
      </w:r>
      <w:r w:rsidR="008A3B2D" w:rsidRPr="004945F9">
        <w:rPr>
          <w:rFonts w:ascii="Book Antiqua" w:eastAsia="Minion-Black" w:hAnsi="Book Antiqua" w:cs="Times New Roman"/>
          <w:bCs/>
          <w:color w:val="000000" w:themeColor="text1"/>
          <w:kern w:val="0"/>
          <w:sz w:val="24"/>
          <w:szCs w:val="24"/>
        </w:rPr>
        <w:t xml:space="preserve"> the heart</w:t>
      </w:r>
      <w:r w:rsidRPr="004945F9">
        <w:rPr>
          <w:rFonts w:ascii="Book Antiqua" w:eastAsia="Minion-Black" w:hAnsi="Book Antiqua" w:cs="Times New Roman"/>
          <w:bCs/>
          <w:color w:val="000000" w:themeColor="text1"/>
          <w:kern w:val="0"/>
          <w:sz w:val="24"/>
          <w:szCs w:val="24"/>
        </w:rPr>
        <w:t>. This was</w:t>
      </w:r>
      <w:r w:rsidR="00E073BC" w:rsidRPr="004945F9">
        <w:rPr>
          <w:rFonts w:ascii="Book Antiqua" w:eastAsia="Minion-Black" w:hAnsi="Book Antiqua" w:cs="Times New Roman"/>
          <w:bCs/>
          <w:color w:val="000000" w:themeColor="text1"/>
          <w:kern w:val="0"/>
          <w:sz w:val="24"/>
          <w:szCs w:val="24"/>
        </w:rPr>
        <w:t xml:space="preserve"> </w:t>
      </w:r>
      <w:r w:rsidR="00AF75B7" w:rsidRPr="004945F9">
        <w:rPr>
          <w:rFonts w:ascii="Book Antiqua" w:eastAsia="Minion-Black" w:hAnsi="Book Antiqua" w:cs="Times New Roman"/>
          <w:bCs/>
          <w:color w:val="000000" w:themeColor="text1"/>
          <w:kern w:val="0"/>
          <w:sz w:val="24"/>
          <w:szCs w:val="24"/>
        </w:rPr>
        <w:t>supported</w:t>
      </w:r>
      <w:r w:rsidR="00E073BC" w:rsidRPr="004945F9">
        <w:rPr>
          <w:rFonts w:ascii="Book Antiqua" w:eastAsia="Minion-Black" w:hAnsi="Book Antiqua" w:cs="Times New Roman"/>
          <w:bCs/>
          <w:color w:val="000000" w:themeColor="text1"/>
          <w:kern w:val="0"/>
          <w:sz w:val="24"/>
          <w:szCs w:val="24"/>
        </w:rPr>
        <w:t xml:space="preserve"> by </w:t>
      </w:r>
      <w:r w:rsidR="00AF75B7" w:rsidRPr="004945F9">
        <w:rPr>
          <w:rFonts w:ascii="Book Antiqua" w:eastAsia="Minion-Black" w:hAnsi="Book Antiqua" w:cs="Times New Roman"/>
          <w:bCs/>
          <w:color w:val="000000" w:themeColor="text1"/>
          <w:kern w:val="0"/>
          <w:sz w:val="24"/>
          <w:szCs w:val="24"/>
        </w:rPr>
        <w:t xml:space="preserve">the </w:t>
      </w:r>
      <w:r w:rsidR="00E073BC" w:rsidRPr="004945F9">
        <w:rPr>
          <w:rFonts w:ascii="Book Antiqua" w:eastAsia="Minion-Black" w:hAnsi="Book Antiqua" w:cs="Times New Roman"/>
          <w:bCs/>
          <w:color w:val="000000" w:themeColor="text1"/>
          <w:kern w:val="0"/>
          <w:sz w:val="24"/>
          <w:szCs w:val="24"/>
        </w:rPr>
        <w:t xml:space="preserve">decreased ROS production and LPO level </w:t>
      </w:r>
      <w:r w:rsidR="00AF75B7" w:rsidRPr="004945F9">
        <w:rPr>
          <w:rFonts w:ascii="Book Antiqua" w:eastAsia="Minion-Black" w:hAnsi="Book Antiqua" w:cs="Times New Roman"/>
          <w:bCs/>
          <w:color w:val="000000" w:themeColor="text1"/>
          <w:kern w:val="0"/>
          <w:sz w:val="24"/>
          <w:szCs w:val="24"/>
        </w:rPr>
        <w:t xml:space="preserve">and </w:t>
      </w:r>
      <w:r w:rsidR="00E073BC" w:rsidRPr="004945F9">
        <w:rPr>
          <w:rFonts w:ascii="Book Antiqua" w:eastAsia="Minion-Black" w:hAnsi="Book Antiqua" w:cs="Times New Roman"/>
          <w:bCs/>
          <w:color w:val="000000" w:themeColor="text1"/>
          <w:kern w:val="0"/>
          <w:sz w:val="24"/>
          <w:szCs w:val="24"/>
        </w:rPr>
        <w:t xml:space="preserve">increase </w:t>
      </w:r>
      <w:r w:rsidR="00AF75B7" w:rsidRPr="004945F9">
        <w:rPr>
          <w:rFonts w:ascii="Book Antiqua" w:eastAsia="Minion-Black" w:hAnsi="Book Antiqua" w:cs="Times New Roman"/>
          <w:bCs/>
          <w:color w:val="000000" w:themeColor="text1"/>
          <w:kern w:val="0"/>
          <w:sz w:val="24"/>
          <w:szCs w:val="24"/>
        </w:rPr>
        <w:t xml:space="preserve">in </w:t>
      </w:r>
      <w:r w:rsidR="00E073BC" w:rsidRPr="004945F9">
        <w:rPr>
          <w:rFonts w:ascii="Book Antiqua" w:eastAsia="Minion-Black" w:hAnsi="Book Antiqua" w:cs="Times New Roman"/>
          <w:bCs/>
          <w:color w:val="000000" w:themeColor="text1"/>
          <w:kern w:val="0"/>
          <w:sz w:val="24"/>
          <w:szCs w:val="24"/>
        </w:rPr>
        <w:t xml:space="preserve">SOD activity and GSH level in heart tissues </w:t>
      </w:r>
      <w:r w:rsidR="000B2FB2" w:rsidRPr="004945F9">
        <w:rPr>
          <w:rFonts w:ascii="Book Antiqua" w:eastAsia="Minion-Black" w:hAnsi="Book Antiqua" w:cs="Times New Roman"/>
          <w:bCs/>
          <w:color w:val="000000" w:themeColor="text1"/>
          <w:kern w:val="0"/>
          <w:sz w:val="24"/>
          <w:szCs w:val="24"/>
        </w:rPr>
        <w:t xml:space="preserve">in </w:t>
      </w:r>
      <w:r w:rsidRPr="004945F9">
        <w:rPr>
          <w:rFonts w:ascii="Book Antiqua" w:eastAsia="Minion-Black" w:hAnsi="Book Antiqua" w:cs="Times New Roman"/>
          <w:bCs/>
          <w:color w:val="000000" w:themeColor="text1"/>
          <w:kern w:val="0"/>
          <w:sz w:val="24"/>
          <w:szCs w:val="24"/>
        </w:rPr>
        <w:t xml:space="preserve">the </w:t>
      </w:r>
      <w:r w:rsidR="000B2FB2" w:rsidRPr="004945F9">
        <w:rPr>
          <w:rFonts w:ascii="Book Antiqua" w:eastAsia="Minion-Black" w:hAnsi="Book Antiqua" w:cs="Times New Roman"/>
          <w:bCs/>
          <w:color w:val="000000" w:themeColor="text1"/>
          <w:kern w:val="0"/>
          <w:sz w:val="24"/>
          <w:szCs w:val="24"/>
        </w:rPr>
        <w:t>APD</w:t>
      </w:r>
      <w:r w:rsidR="00AF75B7" w:rsidRPr="004945F9">
        <w:rPr>
          <w:rFonts w:ascii="Book Antiqua" w:eastAsia="Minion-Black" w:hAnsi="Book Antiqua" w:cs="Times New Roman"/>
          <w:bCs/>
          <w:color w:val="000000" w:themeColor="text1"/>
          <w:kern w:val="0"/>
          <w:sz w:val="24"/>
          <w:szCs w:val="24"/>
        </w:rPr>
        <w:t>-treated</w:t>
      </w:r>
      <w:r w:rsidR="000B2FB2" w:rsidRPr="004945F9">
        <w:rPr>
          <w:rFonts w:ascii="Book Antiqua" w:eastAsia="Minion-Black" w:hAnsi="Book Antiqua" w:cs="Times New Roman"/>
          <w:bCs/>
          <w:color w:val="000000" w:themeColor="text1"/>
          <w:kern w:val="0"/>
          <w:sz w:val="24"/>
          <w:szCs w:val="24"/>
        </w:rPr>
        <w:t xml:space="preserve"> group.</w:t>
      </w:r>
      <w:r w:rsidR="00D67461" w:rsidRPr="004945F9">
        <w:rPr>
          <w:rFonts w:ascii="Book Antiqua" w:eastAsia="Minion-Black" w:hAnsi="Book Antiqua" w:cs="Times New Roman"/>
          <w:bCs/>
          <w:color w:val="000000" w:themeColor="text1"/>
          <w:kern w:val="0"/>
          <w:sz w:val="24"/>
          <w:szCs w:val="24"/>
        </w:rPr>
        <w:t xml:space="preserve"> </w:t>
      </w:r>
      <w:r w:rsidR="00C27310" w:rsidRPr="004945F9">
        <w:rPr>
          <w:rFonts w:ascii="Book Antiqua" w:eastAsia="Minion-Black" w:hAnsi="Book Antiqua" w:cs="Times New Roman"/>
          <w:bCs/>
          <w:color w:val="000000" w:themeColor="text1"/>
          <w:kern w:val="0"/>
          <w:sz w:val="24"/>
          <w:szCs w:val="24"/>
        </w:rPr>
        <w:t xml:space="preserve">Furthermore, </w:t>
      </w:r>
      <w:r w:rsidR="00881A8A" w:rsidRPr="004945F9">
        <w:rPr>
          <w:rFonts w:ascii="Book Antiqua" w:eastAsia="Minion-Black" w:hAnsi="Book Antiqua" w:cs="Times New Roman"/>
          <w:bCs/>
          <w:color w:val="000000" w:themeColor="text1"/>
          <w:kern w:val="0"/>
          <w:sz w:val="24"/>
          <w:szCs w:val="24"/>
        </w:rPr>
        <w:t xml:space="preserve">myocardial cell apoptosis </w:t>
      </w:r>
      <w:r w:rsidR="00C27310" w:rsidRPr="004945F9">
        <w:rPr>
          <w:rFonts w:ascii="Book Antiqua" w:eastAsia="Minion-Black" w:hAnsi="Book Antiqua" w:cs="Times New Roman"/>
          <w:bCs/>
          <w:color w:val="000000" w:themeColor="text1"/>
          <w:kern w:val="0"/>
          <w:sz w:val="24"/>
          <w:szCs w:val="24"/>
        </w:rPr>
        <w:t xml:space="preserve">secondary to oxidative stress </w:t>
      </w:r>
      <w:r w:rsidR="00633BAF" w:rsidRPr="004945F9">
        <w:rPr>
          <w:rFonts w:ascii="Book Antiqua" w:eastAsiaTheme="minorEastAsia" w:hAnsi="Book Antiqua" w:cs="Times New Roman"/>
          <w:bCs/>
          <w:color w:val="000000" w:themeColor="text1"/>
          <w:kern w:val="0"/>
          <w:sz w:val="24"/>
          <w:szCs w:val="24"/>
        </w:rPr>
        <w:t xml:space="preserve">that </w:t>
      </w:r>
      <w:r w:rsidR="00881A8A" w:rsidRPr="004945F9">
        <w:rPr>
          <w:rFonts w:ascii="Book Antiqua" w:eastAsia="Minion-Black" w:hAnsi="Book Antiqua" w:cs="Times New Roman"/>
          <w:bCs/>
          <w:color w:val="000000" w:themeColor="text1"/>
          <w:kern w:val="0"/>
          <w:sz w:val="24"/>
          <w:szCs w:val="24"/>
        </w:rPr>
        <w:t xml:space="preserve">accounts for contractility declines was </w:t>
      </w:r>
      <w:r w:rsidR="00C27310" w:rsidRPr="004945F9">
        <w:rPr>
          <w:rFonts w:ascii="Book Antiqua" w:eastAsia="Minion-Black" w:hAnsi="Book Antiqua" w:cs="Times New Roman"/>
          <w:bCs/>
          <w:color w:val="000000" w:themeColor="text1"/>
          <w:kern w:val="0"/>
          <w:sz w:val="24"/>
          <w:szCs w:val="24"/>
        </w:rPr>
        <w:t xml:space="preserve">also </w:t>
      </w:r>
      <w:r w:rsidR="00881A8A" w:rsidRPr="004945F9">
        <w:rPr>
          <w:rFonts w:ascii="Book Antiqua" w:eastAsia="Minion-Black" w:hAnsi="Book Antiqua" w:cs="Times New Roman"/>
          <w:bCs/>
          <w:color w:val="000000" w:themeColor="text1"/>
          <w:kern w:val="0"/>
          <w:sz w:val="24"/>
          <w:szCs w:val="24"/>
        </w:rPr>
        <w:t xml:space="preserve">observed in SAP rats at 24 </w:t>
      </w:r>
      <w:proofErr w:type="gramStart"/>
      <w:r w:rsidR="00881A8A" w:rsidRPr="004945F9">
        <w:rPr>
          <w:rFonts w:ascii="Book Antiqua" w:eastAsia="Minion-Black" w:hAnsi="Book Antiqua" w:cs="Times New Roman"/>
          <w:bCs/>
          <w:color w:val="000000" w:themeColor="text1"/>
          <w:kern w:val="0"/>
          <w:sz w:val="24"/>
          <w:szCs w:val="24"/>
        </w:rPr>
        <w:t>h</w:t>
      </w:r>
      <w:r w:rsidR="00FC2714" w:rsidRPr="004945F9">
        <w:rPr>
          <w:rFonts w:ascii="Book Antiqua" w:eastAsia="Minion-Black" w:hAnsi="Book Antiqua" w:cs="Times New Roman"/>
          <w:bCs/>
          <w:color w:val="000000" w:themeColor="text1"/>
          <w:kern w:val="0"/>
          <w:sz w:val="24"/>
          <w:szCs w:val="24"/>
          <w:vertAlign w:val="superscript"/>
        </w:rPr>
        <w:t>[</w:t>
      </w:r>
      <w:proofErr w:type="gramEnd"/>
      <w:r w:rsidR="00FC2714" w:rsidRPr="004945F9">
        <w:rPr>
          <w:rFonts w:ascii="Book Antiqua" w:eastAsia="Minion-Black" w:hAnsi="Book Antiqua" w:cs="Times New Roman"/>
          <w:bCs/>
          <w:color w:val="000000" w:themeColor="text1"/>
          <w:kern w:val="0"/>
          <w:sz w:val="24"/>
          <w:szCs w:val="24"/>
          <w:vertAlign w:val="superscript"/>
        </w:rPr>
        <w:t>35]</w:t>
      </w:r>
      <w:r w:rsidR="00881A8A" w:rsidRPr="004945F9">
        <w:rPr>
          <w:rFonts w:ascii="Book Antiqua" w:eastAsia="Minion-Black" w:hAnsi="Book Antiqua" w:cs="Times New Roman"/>
          <w:bCs/>
          <w:color w:val="000000" w:themeColor="text1"/>
          <w:kern w:val="0"/>
          <w:sz w:val="24"/>
          <w:szCs w:val="24"/>
        </w:rPr>
        <w:t xml:space="preserve">. APD reduced the number of </w:t>
      </w:r>
      <w:bookmarkStart w:id="100" w:name="OLE_LINK33"/>
      <w:bookmarkStart w:id="101" w:name="OLE_LINK36"/>
      <w:r w:rsidR="00881A8A" w:rsidRPr="004945F9">
        <w:rPr>
          <w:rFonts w:ascii="Book Antiqua" w:eastAsia="Minion-Black" w:hAnsi="Book Antiqua" w:cs="Times New Roman"/>
          <w:bCs/>
          <w:color w:val="000000" w:themeColor="text1"/>
          <w:kern w:val="0"/>
          <w:sz w:val="24"/>
          <w:szCs w:val="24"/>
        </w:rPr>
        <w:t>myocardial cell apoptosis</w:t>
      </w:r>
      <w:bookmarkEnd w:id="100"/>
      <w:bookmarkEnd w:id="101"/>
      <w:r w:rsidR="00881A8A" w:rsidRPr="004945F9">
        <w:rPr>
          <w:rFonts w:ascii="Book Antiqua" w:eastAsia="Minion-Black" w:hAnsi="Book Antiqua" w:cs="Times New Roman"/>
          <w:bCs/>
          <w:color w:val="000000" w:themeColor="text1"/>
          <w:kern w:val="0"/>
          <w:sz w:val="24"/>
          <w:szCs w:val="24"/>
        </w:rPr>
        <w:t xml:space="preserve"> and modulated the expression of apoptosis-related proteins.</w:t>
      </w:r>
      <w:r w:rsidR="00881A8A" w:rsidRPr="004945F9">
        <w:rPr>
          <w:rFonts w:ascii="Book Antiqua" w:eastAsiaTheme="minorEastAsia" w:hAnsi="Book Antiqua" w:cs="Times New Roman"/>
          <w:bCs/>
          <w:color w:val="000000" w:themeColor="text1"/>
          <w:kern w:val="0"/>
          <w:sz w:val="24"/>
          <w:szCs w:val="24"/>
        </w:rPr>
        <w:t xml:space="preserve"> </w:t>
      </w:r>
      <w:r w:rsidR="00881A8A" w:rsidRPr="004945F9">
        <w:rPr>
          <w:rFonts w:ascii="Book Antiqua" w:eastAsia="Minion-Black" w:hAnsi="Book Antiqua" w:cs="Times New Roman"/>
          <w:bCs/>
          <w:color w:val="000000" w:themeColor="text1"/>
          <w:kern w:val="0"/>
          <w:sz w:val="24"/>
          <w:szCs w:val="24"/>
        </w:rPr>
        <w:t xml:space="preserve">As shown in this study, the expression </w:t>
      </w:r>
      <w:r w:rsidR="00633BAF" w:rsidRPr="004945F9">
        <w:rPr>
          <w:rFonts w:ascii="Book Antiqua" w:eastAsiaTheme="minorEastAsia" w:hAnsi="Book Antiqua" w:cs="Times New Roman"/>
          <w:bCs/>
          <w:color w:val="000000" w:themeColor="text1"/>
          <w:kern w:val="0"/>
          <w:sz w:val="24"/>
          <w:szCs w:val="24"/>
        </w:rPr>
        <w:t xml:space="preserve">levels </w:t>
      </w:r>
      <w:r w:rsidR="00881A8A" w:rsidRPr="004945F9">
        <w:rPr>
          <w:rFonts w:ascii="Book Antiqua" w:eastAsia="Minion-Black" w:hAnsi="Book Antiqua" w:cs="Times New Roman"/>
          <w:bCs/>
          <w:color w:val="000000" w:themeColor="text1"/>
          <w:kern w:val="0"/>
          <w:sz w:val="24"/>
          <w:szCs w:val="24"/>
        </w:rPr>
        <w:t>of proapoptotic markers</w:t>
      </w:r>
      <w:r w:rsidRPr="004945F9">
        <w:rPr>
          <w:rFonts w:ascii="Book Antiqua" w:eastAsia="Minion-Black" w:hAnsi="Book Antiqua" w:cs="Times New Roman"/>
          <w:bCs/>
          <w:color w:val="000000" w:themeColor="text1"/>
          <w:kern w:val="0"/>
          <w:sz w:val="24"/>
          <w:szCs w:val="24"/>
        </w:rPr>
        <w:t>,</w:t>
      </w:r>
      <w:r w:rsidR="00881A8A" w:rsidRPr="004945F9">
        <w:rPr>
          <w:rFonts w:ascii="Book Antiqua" w:eastAsia="Minion-Black" w:hAnsi="Book Antiqua" w:cs="Times New Roman"/>
          <w:bCs/>
          <w:color w:val="000000" w:themeColor="text1"/>
          <w:kern w:val="0"/>
          <w:sz w:val="24"/>
          <w:szCs w:val="24"/>
        </w:rPr>
        <w:t xml:space="preserve"> </w:t>
      </w:r>
      <w:r w:rsidR="00881A8A" w:rsidRPr="004945F9">
        <w:rPr>
          <w:rFonts w:ascii="Book Antiqua" w:eastAsia="Minion-Black" w:hAnsi="Book Antiqua" w:cs="Times New Roman"/>
          <w:bCs/>
          <w:i/>
          <w:iCs/>
          <w:color w:val="000000" w:themeColor="text1"/>
          <w:kern w:val="0"/>
          <w:sz w:val="24"/>
          <w:szCs w:val="24"/>
        </w:rPr>
        <w:t>i.e.</w:t>
      </w:r>
      <w:r w:rsidR="00881A8A" w:rsidRPr="004945F9">
        <w:rPr>
          <w:rFonts w:ascii="Book Antiqua" w:eastAsia="Minion-Black" w:hAnsi="Book Antiqua" w:cs="Times New Roman"/>
          <w:bCs/>
          <w:color w:val="000000" w:themeColor="text1"/>
          <w:kern w:val="0"/>
          <w:sz w:val="24"/>
          <w:szCs w:val="24"/>
        </w:rPr>
        <w:t xml:space="preserve"> cleaved caspase-3 and </w:t>
      </w:r>
      <w:r w:rsidRPr="004945F9">
        <w:rPr>
          <w:rFonts w:ascii="Book Antiqua" w:eastAsia="Minion-Black" w:hAnsi="Book Antiqua" w:cs="Times New Roman"/>
          <w:bCs/>
          <w:color w:val="000000" w:themeColor="text1"/>
          <w:kern w:val="0"/>
          <w:sz w:val="24"/>
          <w:szCs w:val="24"/>
        </w:rPr>
        <w:t xml:space="preserve">Bax, </w:t>
      </w:r>
      <w:r w:rsidR="00881A8A" w:rsidRPr="004945F9">
        <w:rPr>
          <w:rFonts w:ascii="Book Antiqua" w:eastAsia="Minion-Black" w:hAnsi="Book Antiqua" w:cs="Times New Roman"/>
          <w:bCs/>
          <w:color w:val="000000" w:themeColor="text1"/>
          <w:kern w:val="0"/>
          <w:sz w:val="24"/>
          <w:szCs w:val="24"/>
        </w:rPr>
        <w:t>were markedly decreased,</w:t>
      </w:r>
      <w:r w:rsidR="00633BAF" w:rsidRPr="004945F9">
        <w:rPr>
          <w:rFonts w:ascii="Book Antiqua" w:eastAsiaTheme="minorEastAsia" w:hAnsi="Book Antiqua" w:cs="Times New Roman"/>
          <w:bCs/>
          <w:color w:val="000000" w:themeColor="text1"/>
          <w:kern w:val="0"/>
          <w:sz w:val="24"/>
          <w:szCs w:val="24"/>
        </w:rPr>
        <w:t xml:space="preserve"> whereas</w:t>
      </w:r>
      <w:r w:rsidR="00881A8A" w:rsidRPr="004945F9">
        <w:rPr>
          <w:rFonts w:ascii="Book Antiqua" w:eastAsia="Minion-Black" w:hAnsi="Book Antiqua" w:cs="Times New Roman"/>
          <w:bCs/>
          <w:color w:val="000000" w:themeColor="text1"/>
          <w:kern w:val="0"/>
          <w:sz w:val="24"/>
          <w:szCs w:val="24"/>
        </w:rPr>
        <w:t xml:space="preserve"> the expression of antiapoptotic marker Bcl-2 was increased in the heart tissues of SAP rats following APD treatment.</w:t>
      </w:r>
      <w:r w:rsidR="00C27310" w:rsidRPr="004945F9">
        <w:rPr>
          <w:rFonts w:ascii="Book Antiqua" w:eastAsiaTheme="minorEastAsia" w:hAnsi="Book Antiqua" w:cs="Times New Roman"/>
          <w:bCs/>
          <w:color w:val="000000" w:themeColor="text1"/>
          <w:kern w:val="0"/>
          <w:sz w:val="24"/>
          <w:szCs w:val="24"/>
        </w:rPr>
        <w:t xml:space="preserve"> </w:t>
      </w:r>
      <w:r w:rsidR="00E56207" w:rsidRPr="004945F9">
        <w:rPr>
          <w:rFonts w:ascii="Book Antiqua" w:eastAsiaTheme="minorEastAsia" w:hAnsi="Book Antiqua" w:cs="Times New Roman"/>
          <w:bCs/>
          <w:color w:val="000000" w:themeColor="text1"/>
          <w:kern w:val="0"/>
          <w:sz w:val="24"/>
          <w:szCs w:val="24"/>
        </w:rPr>
        <w:t>These data demonstrated that APD treatment alleviated oxidative stress damage and myocardial cell apoptosis induced by SAP</w:t>
      </w:r>
      <w:r w:rsidR="00E60D7C" w:rsidRPr="004945F9">
        <w:rPr>
          <w:rFonts w:ascii="Book Antiqua" w:eastAsiaTheme="minorEastAsia" w:hAnsi="Book Antiqua" w:cs="Times New Roman"/>
          <w:bCs/>
          <w:color w:val="000000" w:themeColor="text1"/>
          <w:kern w:val="0"/>
          <w:sz w:val="24"/>
          <w:szCs w:val="24"/>
        </w:rPr>
        <w:t>.</w:t>
      </w:r>
      <w:r w:rsidR="00B56216" w:rsidRPr="004945F9">
        <w:rPr>
          <w:rFonts w:ascii="Book Antiqua" w:eastAsiaTheme="minorEastAsia" w:hAnsi="Book Antiqua" w:cs="Times New Roman"/>
          <w:bCs/>
          <w:color w:val="000000" w:themeColor="text1"/>
          <w:kern w:val="0"/>
          <w:sz w:val="24"/>
          <w:szCs w:val="24"/>
        </w:rPr>
        <w:t xml:space="preserve"> </w:t>
      </w:r>
      <w:r w:rsidR="00D67461" w:rsidRPr="004945F9">
        <w:rPr>
          <w:rFonts w:ascii="Book Antiqua" w:eastAsia="Minion-Black" w:hAnsi="Book Antiqua" w:cs="Times New Roman"/>
          <w:bCs/>
          <w:color w:val="000000" w:themeColor="text1"/>
          <w:kern w:val="0"/>
          <w:sz w:val="24"/>
          <w:szCs w:val="24"/>
        </w:rPr>
        <w:t xml:space="preserve">However, it is unclear </w:t>
      </w:r>
      <w:r w:rsidR="005D0AAA" w:rsidRPr="004945F9">
        <w:rPr>
          <w:rFonts w:ascii="Book Antiqua" w:eastAsia="Minion-Black" w:hAnsi="Book Antiqua" w:cs="Times New Roman"/>
          <w:bCs/>
          <w:color w:val="000000" w:themeColor="text1"/>
          <w:kern w:val="0"/>
          <w:sz w:val="24"/>
          <w:szCs w:val="24"/>
        </w:rPr>
        <w:t xml:space="preserve">how the elimination of PAAF </w:t>
      </w:r>
      <w:r w:rsidR="00BF11F0" w:rsidRPr="004945F9">
        <w:rPr>
          <w:rFonts w:ascii="Book Antiqua" w:eastAsia="Minion-Black" w:hAnsi="Book Antiqua" w:cs="Times New Roman"/>
          <w:bCs/>
          <w:i/>
          <w:iCs/>
          <w:color w:val="000000" w:themeColor="text1"/>
          <w:kern w:val="0"/>
          <w:sz w:val="24"/>
          <w:szCs w:val="24"/>
        </w:rPr>
        <w:t>via</w:t>
      </w:r>
      <w:r w:rsidR="00BF11F0" w:rsidRPr="004945F9">
        <w:rPr>
          <w:rFonts w:ascii="Book Antiqua" w:eastAsia="Minion-Black" w:hAnsi="Book Antiqua" w:cs="Times New Roman"/>
          <w:bCs/>
          <w:color w:val="000000" w:themeColor="text1"/>
          <w:kern w:val="0"/>
          <w:sz w:val="24"/>
          <w:szCs w:val="24"/>
        </w:rPr>
        <w:t xml:space="preserve"> </w:t>
      </w:r>
      <w:r w:rsidR="005D0AAA" w:rsidRPr="004945F9">
        <w:rPr>
          <w:rFonts w:ascii="Book Antiqua" w:eastAsia="Minion-Black" w:hAnsi="Book Antiqua" w:cs="Times New Roman"/>
          <w:bCs/>
          <w:color w:val="000000" w:themeColor="text1"/>
          <w:kern w:val="0"/>
          <w:sz w:val="24"/>
          <w:szCs w:val="24"/>
        </w:rPr>
        <w:t xml:space="preserve">APD treatment </w:t>
      </w:r>
      <w:r w:rsidR="00C27310" w:rsidRPr="004945F9">
        <w:rPr>
          <w:rFonts w:ascii="Book Antiqua" w:eastAsia="Minion-Black" w:hAnsi="Book Antiqua" w:cs="Times New Roman"/>
          <w:bCs/>
          <w:color w:val="000000" w:themeColor="text1"/>
          <w:kern w:val="0"/>
          <w:sz w:val="24"/>
          <w:szCs w:val="24"/>
        </w:rPr>
        <w:t>reduces</w:t>
      </w:r>
      <w:r w:rsidR="00415E75" w:rsidRPr="004945F9">
        <w:rPr>
          <w:rFonts w:ascii="Book Antiqua" w:eastAsia="Minion-Black" w:hAnsi="Book Antiqua" w:cs="Times New Roman"/>
          <w:bCs/>
          <w:color w:val="000000" w:themeColor="text1"/>
          <w:kern w:val="0"/>
          <w:sz w:val="24"/>
          <w:szCs w:val="24"/>
        </w:rPr>
        <w:t xml:space="preserve"> </w:t>
      </w:r>
      <w:r w:rsidR="005D0AAA" w:rsidRPr="004945F9">
        <w:rPr>
          <w:rFonts w:ascii="Book Antiqua" w:eastAsia="Minion-Black" w:hAnsi="Book Antiqua" w:cs="Times New Roman"/>
          <w:bCs/>
          <w:color w:val="000000" w:themeColor="text1"/>
          <w:kern w:val="0"/>
          <w:sz w:val="24"/>
          <w:szCs w:val="24"/>
        </w:rPr>
        <w:t xml:space="preserve">cardiac </w:t>
      </w:r>
      <w:r w:rsidR="00370FDC" w:rsidRPr="004945F9">
        <w:rPr>
          <w:rFonts w:ascii="Book Antiqua" w:eastAsia="Minion-Black" w:hAnsi="Book Antiqua" w:cs="Times New Roman"/>
          <w:bCs/>
          <w:color w:val="000000" w:themeColor="text1"/>
          <w:kern w:val="0"/>
          <w:sz w:val="24"/>
          <w:szCs w:val="24"/>
        </w:rPr>
        <w:t>NOX</w:t>
      </w:r>
      <w:r w:rsidR="005D0AAA" w:rsidRPr="004945F9">
        <w:rPr>
          <w:rFonts w:ascii="Book Antiqua" w:eastAsia="Minion-Black" w:hAnsi="Book Antiqua" w:cs="Times New Roman"/>
          <w:bCs/>
          <w:color w:val="000000" w:themeColor="text1"/>
          <w:kern w:val="0"/>
          <w:sz w:val="24"/>
          <w:szCs w:val="24"/>
        </w:rPr>
        <w:t>.</w:t>
      </w:r>
      <w:r w:rsidR="00BF11F0" w:rsidRPr="004945F9">
        <w:rPr>
          <w:rFonts w:ascii="Book Antiqua" w:eastAsia="Minion-Black" w:hAnsi="Book Antiqua" w:cs="Times New Roman"/>
          <w:bCs/>
          <w:color w:val="000000" w:themeColor="text1"/>
          <w:kern w:val="0"/>
          <w:sz w:val="24"/>
          <w:szCs w:val="24"/>
        </w:rPr>
        <w:t xml:space="preserve"> </w:t>
      </w:r>
      <w:r w:rsidR="003324F7" w:rsidRPr="004945F9">
        <w:rPr>
          <w:rFonts w:ascii="Book Antiqua" w:eastAsia="Minion-Black" w:hAnsi="Book Antiqua" w:cs="Times New Roman"/>
          <w:bCs/>
          <w:color w:val="000000" w:themeColor="text1"/>
          <w:kern w:val="0"/>
          <w:sz w:val="24"/>
          <w:szCs w:val="24"/>
        </w:rPr>
        <w:t xml:space="preserve">A possible explanation is that APD </w:t>
      </w:r>
      <w:r w:rsidRPr="004945F9">
        <w:rPr>
          <w:rFonts w:ascii="Book Antiqua" w:eastAsia="Minion-Black" w:hAnsi="Book Antiqua" w:cs="Times New Roman"/>
          <w:bCs/>
          <w:color w:val="000000" w:themeColor="text1"/>
          <w:kern w:val="0"/>
          <w:sz w:val="24"/>
          <w:szCs w:val="24"/>
        </w:rPr>
        <w:t xml:space="preserve">decreases </w:t>
      </w:r>
      <w:r w:rsidR="003324F7" w:rsidRPr="004945F9">
        <w:rPr>
          <w:rFonts w:ascii="Book Antiqua" w:eastAsia="Minion-Black" w:hAnsi="Book Antiqua" w:cs="Times New Roman"/>
          <w:bCs/>
          <w:color w:val="000000" w:themeColor="text1"/>
          <w:kern w:val="0"/>
          <w:sz w:val="24"/>
          <w:szCs w:val="24"/>
        </w:rPr>
        <w:t>the levels of some lethal factors</w:t>
      </w:r>
      <w:r w:rsidR="003324F7" w:rsidRPr="004945F9">
        <w:rPr>
          <w:rFonts w:ascii="Book Antiqua" w:eastAsiaTheme="minorEastAsia"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that </w:t>
      </w:r>
      <w:r w:rsidR="00C27310" w:rsidRPr="004945F9">
        <w:rPr>
          <w:rFonts w:ascii="Book Antiqua" w:eastAsia="Minion-Black" w:hAnsi="Book Antiqua" w:cs="Times New Roman"/>
          <w:bCs/>
          <w:color w:val="000000" w:themeColor="text1"/>
          <w:kern w:val="0"/>
          <w:sz w:val="24"/>
          <w:szCs w:val="24"/>
        </w:rPr>
        <w:t>can</w:t>
      </w:r>
      <w:r w:rsidR="00D67461" w:rsidRPr="004945F9">
        <w:rPr>
          <w:rFonts w:ascii="Book Antiqua" w:eastAsia="Minion-Black" w:hAnsi="Book Antiqua" w:cs="Times New Roman"/>
          <w:bCs/>
          <w:color w:val="000000" w:themeColor="text1"/>
          <w:kern w:val="0"/>
          <w:sz w:val="24"/>
          <w:szCs w:val="24"/>
        </w:rPr>
        <w:t xml:space="preserve"> </w:t>
      </w:r>
      <w:r w:rsidR="00BD07AF" w:rsidRPr="004945F9">
        <w:rPr>
          <w:rFonts w:ascii="Book Antiqua" w:eastAsia="Minion-Black" w:hAnsi="Book Antiqua" w:cs="Times New Roman"/>
          <w:bCs/>
          <w:color w:val="000000" w:themeColor="text1"/>
          <w:kern w:val="0"/>
          <w:sz w:val="24"/>
          <w:szCs w:val="24"/>
        </w:rPr>
        <w:t>act on</w:t>
      </w:r>
      <w:r w:rsidR="003324F7" w:rsidRPr="004945F9">
        <w:rPr>
          <w:rFonts w:ascii="Book Antiqua" w:eastAsia="Minion-Black" w:hAnsi="Book Antiqua" w:cs="Times New Roman"/>
          <w:bCs/>
          <w:color w:val="000000" w:themeColor="text1"/>
          <w:kern w:val="0"/>
          <w:sz w:val="24"/>
          <w:szCs w:val="24"/>
        </w:rPr>
        <w:t xml:space="preserve"> cardiac </w:t>
      </w:r>
      <w:r w:rsidR="00370FDC" w:rsidRPr="004945F9">
        <w:rPr>
          <w:rFonts w:ascii="Book Antiqua" w:eastAsia="Minion-Black" w:hAnsi="Book Antiqua" w:cs="Times New Roman"/>
          <w:bCs/>
          <w:color w:val="000000" w:themeColor="text1"/>
          <w:kern w:val="0"/>
          <w:sz w:val="24"/>
          <w:szCs w:val="24"/>
        </w:rPr>
        <w:t>NOX</w:t>
      </w:r>
      <w:r w:rsidR="00D67461" w:rsidRPr="004945F9">
        <w:rPr>
          <w:rFonts w:ascii="Book Antiqua" w:eastAsia="Minion-Black" w:hAnsi="Book Antiqua" w:cs="Times New Roman"/>
          <w:bCs/>
          <w:color w:val="000000" w:themeColor="text1"/>
          <w:kern w:val="0"/>
          <w:sz w:val="24"/>
          <w:szCs w:val="24"/>
        </w:rPr>
        <w:t>.</w:t>
      </w:r>
    </w:p>
    <w:p w14:paraId="22921923" w14:textId="10A5E785" w:rsidR="008E399F" w:rsidRPr="004945F9" w:rsidRDefault="0032063E"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bookmarkStart w:id="102" w:name="OLE_LINK69"/>
      <w:r w:rsidRPr="004945F9">
        <w:rPr>
          <w:rFonts w:ascii="Book Antiqua" w:eastAsia="Minion-Black" w:hAnsi="Book Antiqua" w:cs="Times New Roman"/>
          <w:bCs/>
          <w:color w:val="000000" w:themeColor="text1"/>
          <w:kern w:val="0"/>
          <w:sz w:val="24"/>
          <w:szCs w:val="24"/>
        </w:rPr>
        <w:t>O</w:t>
      </w:r>
      <w:r w:rsidR="006759F9" w:rsidRPr="004945F9">
        <w:rPr>
          <w:rFonts w:ascii="Book Antiqua" w:eastAsia="Minion-Black" w:hAnsi="Book Antiqua" w:cs="Times New Roman"/>
          <w:bCs/>
          <w:color w:val="000000" w:themeColor="text1"/>
          <w:kern w:val="0"/>
          <w:sz w:val="24"/>
          <w:szCs w:val="24"/>
        </w:rPr>
        <w:t>xidative stress has a direct relationship with</w:t>
      </w:r>
      <w:bookmarkEnd w:id="102"/>
      <w:r w:rsidR="006759F9" w:rsidRPr="004945F9">
        <w:rPr>
          <w:rFonts w:ascii="Book Antiqua" w:eastAsia="Minion-Black" w:hAnsi="Book Antiqua" w:cs="Times New Roman"/>
          <w:bCs/>
          <w:color w:val="000000" w:themeColor="text1"/>
          <w:kern w:val="0"/>
          <w:sz w:val="24"/>
          <w:szCs w:val="24"/>
        </w:rPr>
        <w:t xml:space="preserve"> </w:t>
      </w:r>
      <w:r w:rsidR="00AF4D44" w:rsidRPr="004945F9">
        <w:rPr>
          <w:rFonts w:ascii="Book Antiqua" w:eastAsia="Minion-Black" w:hAnsi="Book Antiqua" w:cs="Times New Roman"/>
          <w:bCs/>
          <w:color w:val="000000" w:themeColor="text1"/>
          <w:kern w:val="0"/>
          <w:sz w:val="24"/>
          <w:szCs w:val="24"/>
        </w:rPr>
        <w:t xml:space="preserve">systemic </w:t>
      </w:r>
      <w:r w:rsidR="006759F9" w:rsidRPr="004945F9">
        <w:rPr>
          <w:rFonts w:ascii="Book Antiqua" w:eastAsia="Minion-Black" w:hAnsi="Book Antiqua" w:cs="Times New Roman"/>
          <w:bCs/>
          <w:color w:val="000000" w:themeColor="text1"/>
          <w:kern w:val="0"/>
          <w:sz w:val="24"/>
          <w:szCs w:val="24"/>
        </w:rPr>
        <w:t>inflammat</w:t>
      </w:r>
      <w:r w:rsidR="00AF4D44" w:rsidRPr="004945F9">
        <w:rPr>
          <w:rFonts w:ascii="Book Antiqua" w:eastAsia="Minion-Black" w:hAnsi="Book Antiqua" w:cs="Times New Roman"/>
          <w:bCs/>
          <w:color w:val="000000" w:themeColor="text1"/>
          <w:kern w:val="0"/>
          <w:sz w:val="24"/>
          <w:szCs w:val="24"/>
        </w:rPr>
        <w:t xml:space="preserve">ory response during </w:t>
      </w:r>
      <w:proofErr w:type="gramStart"/>
      <w:r w:rsidR="00AF4D44" w:rsidRPr="004945F9">
        <w:rPr>
          <w:rFonts w:ascii="Book Antiqua" w:eastAsia="Minion-Black" w:hAnsi="Book Antiqua" w:cs="Times New Roman"/>
          <w:bCs/>
          <w:color w:val="000000" w:themeColor="text1"/>
          <w:kern w:val="0"/>
          <w:sz w:val="24"/>
          <w:szCs w:val="24"/>
        </w:rPr>
        <w:t>SAP</w:t>
      </w:r>
      <w:r w:rsidR="00FC2714" w:rsidRPr="004945F9">
        <w:rPr>
          <w:rFonts w:ascii="Book Antiqua" w:eastAsia="Minion-Black" w:hAnsi="Book Antiqua" w:cs="Times New Roman"/>
          <w:bCs/>
          <w:color w:val="000000" w:themeColor="text1"/>
          <w:kern w:val="0"/>
          <w:sz w:val="24"/>
          <w:szCs w:val="24"/>
          <w:vertAlign w:val="superscript"/>
        </w:rPr>
        <w:t>[</w:t>
      </w:r>
      <w:proofErr w:type="gramEnd"/>
      <w:r w:rsidR="00FC2714" w:rsidRPr="004945F9">
        <w:rPr>
          <w:rFonts w:ascii="Book Antiqua" w:eastAsia="Minion-Black" w:hAnsi="Book Antiqua" w:cs="Times New Roman"/>
          <w:bCs/>
          <w:color w:val="000000" w:themeColor="text1"/>
          <w:kern w:val="0"/>
          <w:sz w:val="24"/>
          <w:szCs w:val="24"/>
          <w:vertAlign w:val="superscript"/>
        </w:rPr>
        <w:t>36]</w:t>
      </w:r>
      <w:r w:rsidR="00AF4D44"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which may involve </w:t>
      </w:r>
      <w:r w:rsidR="00AF4D44" w:rsidRPr="004945F9">
        <w:rPr>
          <w:rFonts w:ascii="Book Antiqua" w:eastAsia="Minion-Black" w:hAnsi="Book Antiqua" w:cs="Times New Roman"/>
          <w:bCs/>
          <w:color w:val="000000" w:themeColor="text1"/>
          <w:kern w:val="0"/>
          <w:sz w:val="24"/>
          <w:szCs w:val="24"/>
        </w:rPr>
        <w:t>some proinflammatory cytokines.</w:t>
      </w:r>
      <w:r w:rsidR="004B225E" w:rsidRPr="004945F9">
        <w:rPr>
          <w:rFonts w:ascii="Book Antiqua" w:eastAsia="Minion-Black" w:hAnsi="Book Antiqua" w:cs="Times New Roman"/>
          <w:bCs/>
          <w:color w:val="000000" w:themeColor="text1"/>
          <w:kern w:val="0"/>
          <w:sz w:val="24"/>
          <w:szCs w:val="24"/>
        </w:rPr>
        <w:t xml:space="preserve"> </w:t>
      </w:r>
      <w:r w:rsidR="00512DAC" w:rsidRPr="004945F9">
        <w:rPr>
          <w:rFonts w:ascii="Book Antiqua" w:eastAsia="Minion-Black" w:hAnsi="Book Antiqua" w:cs="Times New Roman"/>
          <w:bCs/>
          <w:color w:val="000000" w:themeColor="text1"/>
          <w:kern w:val="0"/>
          <w:sz w:val="24"/>
          <w:szCs w:val="24"/>
        </w:rPr>
        <w:t>Recently,</w:t>
      </w:r>
      <w:r w:rsidR="00AF75BE" w:rsidRPr="004945F9">
        <w:rPr>
          <w:rFonts w:ascii="Book Antiqua" w:eastAsia="Minion-Black" w:hAnsi="Book Antiqua" w:cs="Times New Roman"/>
          <w:bCs/>
          <w:color w:val="000000" w:themeColor="text1"/>
          <w:kern w:val="0"/>
          <w:sz w:val="24"/>
          <w:szCs w:val="24"/>
        </w:rPr>
        <w:t xml:space="preserve"> e</w:t>
      </w:r>
      <w:r w:rsidR="00224474" w:rsidRPr="004945F9">
        <w:rPr>
          <w:rFonts w:ascii="Book Antiqua" w:eastAsia="Minion-Black" w:hAnsi="Book Antiqua" w:cs="Times New Roman"/>
          <w:bCs/>
          <w:color w:val="000000" w:themeColor="text1"/>
          <w:kern w:val="0"/>
          <w:sz w:val="24"/>
          <w:szCs w:val="24"/>
        </w:rPr>
        <w:t xml:space="preserve">xtracellular </w:t>
      </w:r>
      <w:r w:rsidR="004D742D" w:rsidRPr="004945F9">
        <w:rPr>
          <w:rFonts w:ascii="Book Antiqua" w:eastAsia="Minion-Black" w:hAnsi="Book Antiqua" w:cs="Times New Roman"/>
          <w:bCs/>
          <w:color w:val="000000" w:themeColor="text1"/>
          <w:kern w:val="0"/>
          <w:sz w:val="24"/>
          <w:szCs w:val="24"/>
        </w:rPr>
        <w:t>HMGB1</w:t>
      </w:r>
      <w:r w:rsidR="00224474" w:rsidRPr="004945F9">
        <w:rPr>
          <w:rFonts w:ascii="Book Antiqua" w:eastAsia="Minion-Black" w:hAnsi="Book Antiqua" w:cs="Times New Roman"/>
          <w:bCs/>
          <w:color w:val="000000" w:themeColor="text1"/>
          <w:kern w:val="0"/>
          <w:sz w:val="24"/>
          <w:szCs w:val="24"/>
        </w:rPr>
        <w:t xml:space="preserve"> was identified as a novel proinflammatory cytokine</w:t>
      </w:r>
      <w:r w:rsidR="00AF75BE" w:rsidRPr="004945F9">
        <w:rPr>
          <w:rFonts w:ascii="Book Antiqua" w:eastAsia="Minion-Black" w:hAnsi="Book Antiqua" w:cs="Times New Roman"/>
          <w:bCs/>
          <w:color w:val="000000" w:themeColor="text1"/>
          <w:kern w:val="0"/>
          <w:sz w:val="24"/>
          <w:szCs w:val="24"/>
        </w:rPr>
        <w:t xml:space="preserve">, </w:t>
      </w:r>
      <w:r w:rsidR="004D742D" w:rsidRPr="004945F9">
        <w:rPr>
          <w:rFonts w:ascii="Book Antiqua" w:eastAsia="Minion-Black" w:hAnsi="Book Antiqua" w:cs="Times New Roman"/>
          <w:bCs/>
          <w:color w:val="000000" w:themeColor="text1"/>
          <w:kern w:val="0"/>
          <w:sz w:val="24"/>
          <w:szCs w:val="24"/>
        </w:rPr>
        <w:t xml:space="preserve">which </w:t>
      </w:r>
      <w:r w:rsidR="00823DB0" w:rsidRPr="004945F9">
        <w:rPr>
          <w:rFonts w:ascii="Book Antiqua" w:eastAsia="Minion-Black" w:hAnsi="Book Antiqua" w:cs="Times New Roman"/>
          <w:bCs/>
          <w:color w:val="000000" w:themeColor="text1"/>
          <w:kern w:val="0"/>
          <w:sz w:val="24"/>
          <w:szCs w:val="24"/>
        </w:rPr>
        <w:t>could</w:t>
      </w:r>
      <w:r w:rsidR="004D742D" w:rsidRPr="004945F9">
        <w:rPr>
          <w:rFonts w:ascii="Book Antiqua" w:eastAsia="Minion-Black" w:hAnsi="Book Antiqua" w:cs="Times New Roman"/>
          <w:bCs/>
          <w:color w:val="000000" w:themeColor="text1"/>
          <w:kern w:val="0"/>
          <w:sz w:val="24"/>
          <w:szCs w:val="24"/>
        </w:rPr>
        <w:t xml:space="preserve"> trigger a lethal inflammatory process and participate in the development of pancreatic and remote organ injury in </w:t>
      </w:r>
      <w:proofErr w:type="gramStart"/>
      <w:r w:rsidR="004D742D" w:rsidRPr="004945F9">
        <w:rPr>
          <w:rFonts w:ascii="Book Antiqua" w:eastAsia="Minion-Black" w:hAnsi="Book Antiqua" w:cs="Times New Roman"/>
          <w:bCs/>
          <w:color w:val="000000" w:themeColor="text1"/>
          <w:kern w:val="0"/>
          <w:sz w:val="24"/>
          <w:szCs w:val="24"/>
        </w:rPr>
        <w:t>SAP</w:t>
      </w:r>
      <w:r w:rsidR="0072242B" w:rsidRPr="004945F9">
        <w:rPr>
          <w:rFonts w:ascii="Book Antiqua" w:eastAsia="Minion-Black" w:hAnsi="Book Antiqua" w:cs="Times New Roman"/>
          <w:bCs/>
          <w:color w:val="000000" w:themeColor="text1"/>
          <w:kern w:val="0"/>
          <w:sz w:val="24"/>
          <w:szCs w:val="24"/>
          <w:vertAlign w:val="superscript"/>
        </w:rPr>
        <w:t>[</w:t>
      </w:r>
      <w:proofErr w:type="gramEnd"/>
      <w:r w:rsidR="0072242B" w:rsidRPr="004945F9">
        <w:rPr>
          <w:rFonts w:ascii="Book Antiqua" w:eastAsia="Minion-Black" w:hAnsi="Book Antiqua" w:cs="Times New Roman"/>
          <w:bCs/>
          <w:color w:val="000000" w:themeColor="text1"/>
          <w:kern w:val="0"/>
          <w:sz w:val="24"/>
          <w:szCs w:val="24"/>
          <w:vertAlign w:val="superscript"/>
        </w:rPr>
        <w:t>12,14]</w:t>
      </w:r>
      <w:r w:rsidR="004D742D"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Accumulated </w:t>
      </w:r>
      <w:r w:rsidR="004D742D" w:rsidRPr="004945F9">
        <w:rPr>
          <w:rFonts w:ascii="Book Antiqua" w:eastAsia="Minion-Black" w:hAnsi="Book Antiqua" w:cs="Times New Roman"/>
          <w:bCs/>
          <w:color w:val="000000" w:themeColor="text1"/>
          <w:kern w:val="0"/>
          <w:sz w:val="24"/>
          <w:szCs w:val="24"/>
        </w:rPr>
        <w:t>evidence indicate</w:t>
      </w:r>
      <w:r w:rsidRPr="004945F9">
        <w:rPr>
          <w:rFonts w:ascii="Book Antiqua" w:eastAsia="Minion-Black" w:hAnsi="Book Antiqua" w:cs="Times New Roman"/>
          <w:bCs/>
          <w:color w:val="000000" w:themeColor="text1"/>
          <w:kern w:val="0"/>
          <w:sz w:val="24"/>
          <w:szCs w:val="24"/>
        </w:rPr>
        <w:t>s</w:t>
      </w:r>
      <w:r w:rsidR="004D742D" w:rsidRPr="004945F9">
        <w:rPr>
          <w:rFonts w:ascii="Book Antiqua" w:eastAsia="Minion-Black" w:hAnsi="Book Antiqua" w:cs="Times New Roman"/>
          <w:bCs/>
          <w:color w:val="000000" w:themeColor="text1"/>
          <w:kern w:val="0"/>
          <w:sz w:val="24"/>
          <w:szCs w:val="24"/>
        </w:rPr>
        <w:t xml:space="preserve"> that </w:t>
      </w:r>
      <w:r w:rsidR="00E60D7C" w:rsidRPr="004945F9">
        <w:rPr>
          <w:rFonts w:ascii="Book Antiqua" w:eastAsiaTheme="minorEastAsia" w:hAnsi="Book Antiqua" w:cs="Times New Roman"/>
          <w:bCs/>
          <w:color w:val="000000" w:themeColor="text1"/>
          <w:kern w:val="0"/>
          <w:sz w:val="24"/>
          <w:szCs w:val="24"/>
        </w:rPr>
        <w:t xml:space="preserve">the </w:t>
      </w:r>
      <w:r w:rsidR="00E60D7C" w:rsidRPr="004945F9">
        <w:rPr>
          <w:rFonts w:ascii="Book Antiqua" w:eastAsia="Minion-Black" w:hAnsi="Book Antiqua" w:cs="Times New Roman"/>
          <w:bCs/>
          <w:color w:val="000000" w:themeColor="text1"/>
          <w:kern w:val="0"/>
          <w:sz w:val="24"/>
          <w:szCs w:val="24"/>
        </w:rPr>
        <w:t xml:space="preserve">level </w:t>
      </w:r>
      <w:r w:rsidR="00E60D7C" w:rsidRPr="004945F9">
        <w:rPr>
          <w:rFonts w:ascii="Book Antiqua" w:eastAsiaTheme="minorEastAsia" w:hAnsi="Book Antiqua" w:cs="Times New Roman"/>
          <w:bCs/>
          <w:color w:val="000000" w:themeColor="text1"/>
          <w:kern w:val="0"/>
          <w:sz w:val="24"/>
          <w:szCs w:val="24"/>
        </w:rPr>
        <w:t xml:space="preserve">of </w:t>
      </w:r>
      <w:r w:rsidR="004D742D" w:rsidRPr="004945F9">
        <w:rPr>
          <w:rFonts w:ascii="Book Antiqua" w:eastAsia="Minion-Black" w:hAnsi="Book Antiqua" w:cs="Times New Roman"/>
          <w:bCs/>
          <w:color w:val="000000" w:themeColor="text1"/>
          <w:kern w:val="0"/>
          <w:sz w:val="24"/>
          <w:szCs w:val="24"/>
        </w:rPr>
        <w:t xml:space="preserve">serum HMGB1 </w:t>
      </w:r>
      <w:r w:rsidRPr="004945F9">
        <w:rPr>
          <w:rFonts w:ascii="Book Antiqua" w:eastAsia="Minion-Black" w:hAnsi="Book Antiqua" w:cs="Times New Roman"/>
          <w:bCs/>
          <w:color w:val="000000" w:themeColor="text1"/>
          <w:kern w:val="0"/>
          <w:sz w:val="24"/>
          <w:szCs w:val="24"/>
        </w:rPr>
        <w:t xml:space="preserve">is </w:t>
      </w:r>
      <w:r w:rsidR="004D742D" w:rsidRPr="004945F9">
        <w:rPr>
          <w:rFonts w:ascii="Book Antiqua" w:eastAsia="Minion-Black" w:hAnsi="Book Antiqua" w:cs="Times New Roman"/>
          <w:bCs/>
          <w:color w:val="000000" w:themeColor="text1"/>
          <w:kern w:val="0"/>
          <w:sz w:val="24"/>
          <w:szCs w:val="24"/>
        </w:rPr>
        <w:t>significantly elevated in patients with SAP and SAP-induced animal</w:t>
      </w:r>
      <w:r w:rsidR="00AF75BE" w:rsidRPr="004945F9">
        <w:rPr>
          <w:rFonts w:ascii="Book Antiqua" w:eastAsia="Minion-Black" w:hAnsi="Book Antiqua" w:cs="Times New Roman"/>
          <w:bCs/>
          <w:color w:val="000000" w:themeColor="text1"/>
          <w:kern w:val="0"/>
          <w:sz w:val="24"/>
          <w:szCs w:val="24"/>
        </w:rPr>
        <w:t xml:space="preserve"> models and </w:t>
      </w:r>
      <w:r w:rsidRPr="004945F9">
        <w:rPr>
          <w:rFonts w:ascii="Book Antiqua" w:eastAsia="Minion-Black" w:hAnsi="Book Antiqua" w:cs="Times New Roman"/>
          <w:bCs/>
          <w:color w:val="000000" w:themeColor="text1"/>
          <w:kern w:val="0"/>
          <w:sz w:val="24"/>
          <w:szCs w:val="24"/>
        </w:rPr>
        <w:t xml:space="preserve">is </w:t>
      </w:r>
      <w:r w:rsidR="00AF75BE" w:rsidRPr="004945F9">
        <w:rPr>
          <w:rFonts w:ascii="Book Antiqua" w:eastAsia="Minion-Black" w:hAnsi="Book Antiqua" w:cs="Times New Roman"/>
          <w:bCs/>
          <w:color w:val="000000" w:themeColor="text1"/>
          <w:kern w:val="0"/>
          <w:sz w:val="24"/>
          <w:szCs w:val="24"/>
        </w:rPr>
        <w:t xml:space="preserve">positively related to the outcome of SAP as well as organ </w:t>
      </w:r>
      <w:proofErr w:type="gramStart"/>
      <w:r w:rsidR="00AF75BE" w:rsidRPr="004945F9">
        <w:rPr>
          <w:rFonts w:ascii="Book Antiqua" w:eastAsia="Minion-Black" w:hAnsi="Book Antiqua" w:cs="Times New Roman"/>
          <w:bCs/>
          <w:color w:val="000000" w:themeColor="text1"/>
          <w:kern w:val="0"/>
          <w:sz w:val="24"/>
          <w:szCs w:val="24"/>
        </w:rPr>
        <w:t>dysfunction</w:t>
      </w:r>
      <w:r w:rsidR="0072242B" w:rsidRPr="004945F9">
        <w:rPr>
          <w:rFonts w:ascii="Book Antiqua" w:eastAsia="Minion-Black" w:hAnsi="Book Antiqua" w:cs="Times New Roman"/>
          <w:bCs/>
          <w:color w:val="000000" w:themeColor="text1"/>
          <w:kern w:val="0"/>
          <w:sz w:val="24"/>
          <w:szCs w:val="24"/>
          <w:vertAlign w:val="superscript"/>
        </w:rPr>
        <w:t>[</w:t>
      </w:r>
      <w:proofErr w:type="gramEnd"/>
      <w:r w:rsidR="0072242B" w:rsidRPr="004945F9">
        <w:rPr>
          <w:rFonts w:ascii="Book Antiqua" w:eastAsia="Minion-Black" w:hAnsi="Book Antiqua" w:cs="Times New Roman"/>
          <w:bCs/>
          <w:color w:val="000000" w:themeColor="text1"/>
          <w:kern w:val="0"/>
          <w:sz w:val="24"/>
          <w:szCs w:val="24"/>
          <w:vertAlign w:val="superscript"/>
        </w:rPr>
        <w:t>16,17]</w:t>
      </w:r>
      <w:r w:rsidR="00AF75BE" w:rsidRPr="004945F9">
        <w:rPr>
          <w:rFonts w:ascii="Book Antiqua" w:eastAsia="Minion-Black" w:hAnsi="Book Antiqua" w:cs="Times New Roman"/>
          <w:bCs/>
          <w:color w:val="000000" w:themeColor="text1"/>
          <w:kern w:val="0"/>
          <w:sz w:val="24"/>
          <w:szCs w:val="24"/>
        </w:rPr>
        <w:t xml:space="preserve">. </w:t>
      </w:r>
      <w:r w:rsidR="00C62EBD" w:rsidRPr="004945F9">
        <w:rPr>
          <w:rFonts w:ascii="Book Antiqua" w:eastAsia="Minion-Black" w:hAnsi="Book Antiqua" w:cs="Times New Roman"/>
          <w:bCs/>
          <w:color w:val="000000" w:themeColor="text1"/>
          <w:kern w:val="0"/>
          <w:sz w:val="24"/>
          <w:szCs w:val="24"/>
        </w:rPr>
        <w:t>Meanwhile</w:t>
      </w:r>
      <w:r w:rsidR="00AF75BE"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HMGB1 play</w:t>
      </w:r>
      <w:r w:rsidR="00E60D7C" w:rsidRPr="004945F9">
        <w:rPr>
          <w:rFonts w:ascii="Book Antiqua" w:eastAsiaTheme="minorEastAsia" w:hAnsi="Book Antiqua" w:cs="Times New Roman"/>
          <w:bCs/>
          <w:color w:val="000000" w:themeColor="text1"/>
          <w:kern w:val="0"/>
          <w:sz w:val="24"/>
          <w:szCs w:val="24"/>
        </w:rPr>
        <w:t>s</w:t>
      </w:r>
      <w:r w:rsidR="00961419" w:rsidRPr="004945F9">
        <w:rPr>
          <w:rFonts w:ascii="Book Antiqua" w:eastAsia="Minion-Black" w:hAnsi="Book Antiqua" w:cs="Times New Roman"/>
          <w:bCs/>
          <w:color w:val="000000" w:themeColor="text1"/>
          <w:kern w:val="0"/>
          <w:sz w:val="24"/>
          <w:szCs w:val="24"/>
        </w:rPr>
        <w:t xml:space="preserve"> an important role in the pathogenesis of cardiac dysfunction in many diseases</w:t>
      </w:r>
      <w:r w:rsidR="0022618D" w:rsidRPr="004945F9">
        <w:rPr>
          <w:rFonts w:ascii="Book Antiqua" w:eastAsia="Minion-Black" w:hAnsi="Book Antiqua" w:cs="Times New Roman"/>
          <w:bCs/>
          <w:color w:val="000000" w:themeColor="text1"/>
          <w:kern w:val="0"/>
          <w:sz w:val="24"/>
          <w:szCs w:val="24"/>
        </w:rPr>
        <w:t>, such as ischemia</w:t>
      </w:r>
      <w:r w:rsidRPr="004945F9">
        <w:rPr>
          <w:rFonts w:ascii="Book Antiqua" w:eastAsiaTheme="minorEastAsia" w:hAnsi="Book Antiqua" w:cs="Times New Roman"/>
          <w:bCs/>
          <w:color w:val="000000" w:themeColor="text1"/>
          <w:kern w:val="0"/>
          <w:sz w:val="24"/>
          <w:szCs w:val="24"/>
        </w:rPr>
        <w:t>–</w:t>
      </w:r>
      <w:r w:rsidR="0022618D" w:rsidRPr="004945F9">
        <w:rPr>
          <w:rFonts w:ascii="Book Antiqua" w:eastAsia="Minion-Black" w:hAnsi="Book Antiqua" w:cs="Times New Roman"/>
          <w:bCs/>
          <w:color w:val="000000" w:themeColor="text1"/>
          <w:kern w:val="0"/>
          <w:sz w:val="24"/>
          <w:szCs w:val="24"/>
        </w:rPr>
        <w:t xml:space="preserve">reperfusion injury, sepsis and diabetic </w:t>
      </w:r>
      <w:proofErr w:type="gramStart"/>
      <w:r w:rsidR="0022618D" w:rsidRPr="004945F9">
        <w:rPr>
          <w:rFonts w:ascii="Book Antiqua" w:eastAsia="Minion-Black" w:hAnsi="Book Antiqua" w:cs="Times New Roman"/>
          <w:bCs/>
          <w:color w:val="000000" w:themeColor="text1"/>
          <w:kern w:val="0"/>
          <w:sz w:val="24"/>
          <w:szCs w:val="24"/>
        </w:rPr>
        <w:t>cardiomyopathy</w:t>
      </w:r>
      <w:r w:rsidR="0072242B" w:rsidRPr="004945F9">
        <w:rPr>
          <w:rFonts w:ascii="Book Antiqua" w:eastAsia="Minion-Black" w:hAnsi="Book Antiqua" w:cs="Times New Roman"/>
          <w:bCs/>
          <w:color w:val="000000" w:themeColor="text1"/>
          <w:kern w:val="0"/>
          <w:sz w:val="24"/>
          <w:szCs w:val="24"/>
          <w:vertAlign w:val="superscript"/>
        </w:rPr>
        <w:t>[</w:t>
      </w:r>
      <w:proofErr w:type="gramEnd"/>
      <w:r w:rsidR="0072242B" w:rsidRPr="004945F9">
        <w:rPr>
          <w:rFonts w:ascii="Book Antiqua" w:eastAsia="Minion-Black" w:hAnsi="Book Antiqua" w:cs="Times New Roman"/>
          <w:bCs/>
          <w:color w:val="000000" w:themeColor="text1"/>
          <w:kern w:val="0"/>
          <w:sz w:val="24"/>
          <w:szCs w:val="24"/>
          <w:vertAlign w:val="superscript"/>
        </w:rPr>
        <w:t>12,37,38]</w:t>
      </w:r>
      <w:r w:rsidR="0022618D" w:rsidRPr="004945F9">
        <w:rPr>
          <w:rFonts w:ascii="Book Antiqua" w:eastAsia="Minion-Black" w:hAnsi="Book Antiqua" w:cs="Times New Roman"/>
          <w:bCs/>
          <w:color w:val="000000" w:themeColor="text1"/>
          <w:kern w:val="0"/>
          <w:sz w:val="24"/>
          <w:szCs w:val="24"/>
        </w:rPr>
        <w:t xml:space="preserve">. </w:t>
      </w:r>
      <w:r w:rsidR="00B56216" w:rsidRPr="004945F9">
        <w:rPr>
          <w:rFonts w:ascii="Book Antiqua" w:eastAsia="Minion-Black" w:hAnsi="Book Antiqua" w:cs="Times New Roman"/>
          <w:bCs/>
          <w:color w:val="000000" w:themeColor="text1"/>
          <w:kern w:val="0"/>
          <w:sz w:val="24"/>
          <w:szCs w:val="24"/>
        </w:rPr>
        <w:t xml:space="preserve">Thus, </w:t>
      </w:r>
      <w:r w:rsidR="002D70CF" w:rsidRPr="004945F9">
        <w:rPr>
          <w:rFonts w:ascii="Book Antiqua" w:eastAsia="Minion-Black" w:hAnsi="Book Antiqua" w:cs="Times New Roman"/>
          <w:bCs/>
          <w:color w:val="000000" w:themeColor="text1"/>
          <w:kern w:val="0"/>
          <w:sz w:val="24"/>
          <w:szCs w:val="24"/>
        </w:rPr>
        <w:t xml:space="preserve">increased HMGB1 </w:t>
      </w:r>
      <w:r w:rsidR="00C62EBD" w:rsidRPr="004945F9">
        <w:rPr>
          <w:rFonts w:ascii="Book Antiqua" w:eastAsia="Minion-Black" w:hAnsi="Book Antiqua" w:cs="Times New Roman"/>
          <w:bCs/>
          <w:color w:val="000000" w:themeColor="text1"/>
          <w:kern w:val="0"/>
          <w:sz w:val="24"/>
          <w:szCs w:val="24"/>
        </w:rPr>
        <w:t xml:space="preserve">may </w:t>
      </w:r>
      <w:r w:rsidRPr="004945F9">
        <w:rPr>
          <w:rFonts w:ascii="Book Antiqua" w:eastAsia="Minion-Black" w:hAnsi="Book Antiqua" w:cs="Times New Roman"/>
          <w:bCs/>
          <w:color w:val="000000" w:themeColor="text1"/>
          <w:kern w:val="0"/>
          <w:sz w:val="24"/>
          <w:szCs w:val="24"/>
        </w:rPr>
        <w:t xml:space="preserve">have a </w:t>
      </w:r>
      <w:r w:rsidR="002D70CF" w:rsidRPr="004945F9">
        <w:rPr>
          <w:rFonts w:ascii="Book Antiqua" w:eastAsia="Minion-Black" w:hAnsi="Book Antiqua" w:cs="Times New Roman"/>
          <w:bCs/>
          <w:color w:val="000000" w:themeColor="text1"/>
          <w:kern w:val="0"/>
          <w:sz w:val="24"/>
          <w:szCs w:val="24"/>
        </w:rPr>
        <w:t xml:space="preserve">detrimental </w:t>
      </w:r>
      <w:r w:rsidR="00C62EBD" w:rsidRPr="004945F9">
        <w:rPr>
          <w:rFonts w:ascii="Book Antiqua" w:eastAsia="Minion-Black" w:hAnsi="Book Antiqua" w:cs="Times New Roman"/>
          <w:bCs/>
          <w:color w:val="000000" w:themeColor="text1"/>
          <w:kern w:val="0"/>
          <w:sz w:val="24"/>
          <w:szCs w:val="24"/>
        </w:rPr>
        <w:t xml:space="preserve">effect on the heart </w:t>
      </w:r>
      <w:r w:rsidRPr="004945F9">
        <w:rPr>
          <w:rFonts w:ascii="Book Antiqua" w:eastAsia="Minion-Black" w:hAnsi="Book Antiqua" w:cs="Times New Roman"/>
          <w:bCs/>
          <w:color w:val="000000" w:themeColor="text1"/>
          <w:kern w:val="0"/>
          <w:sz w:val="24"/>
          <w:szCs w:val="24"/>
        </w:rPr>
        <w:t xml:space="preserve">in </w:t>
      </w:r>
      <w:r w:rsidR="00C62EBD" w:rsidRPr="004945F9">
        <w:rPr>
          <w:rFonts w:ascii="Book Antiqua" w:eastAsia="Minion-Black" w:hAnsi="Book Antiqua" w:cs="Times New Roman"/>
          <w:bCs/>
          <w:color w:val="000000" w:themeColor="text1"/>
          <w:kern w:val="0"/>
          <w:sz w:val="24"/>
          <w:szCs w:val="24"/>
        </w:rPr>
        <w:t xml:space="preserve">SAP. </w:t>
      </w:r>
      <w:r w:rsidR="00A125EB" w:rsidRPr="004945F9">
        <w:rPr>
          <w:rFonts w:ascii="Book Antiqua" w:eastAsia="Minion-Black" w:hAnsi="Book Antiqua" w:cs="Times New Roman"/>
          <w:bCs/>
          <w:color w:val="000000" w:themeColor="text1"/>
          <w:kern w:val="0"/>
          <w:sz w:val="24"/>
          <w:szCs w:val="24"/>
        </w:rPr>
        <w:t xml:space="preserve">In our present study, we found </w:t>
      </w:r>
      <w:r w:rsidRPr="004945F9">
        <w:rPr>
          <w:rFonts w:ascii="Book Antiqua" w:eastAsia="Minion-Black" w:hAnsi="Book Antiqua" w:cs="Times New Roman"/>
          <w:bCs/>
          <w:color w:val="000000" w:themeColor="text1"/>
          <w:kern w:val="0"/>
          <w:sz w:val="24"/>
          <w:szCs w:val="24"/>
        </w:rPr>
        <w:t xml:space="preserve">that serum </w:t>
      </w:r>
      <w:r w:rsidR="006E3073" w:rsidRPr="004945F9">
        <w:rPr>
          <w:rFonts w:ascii="Book Antiqua" w:eastAsia="Minion-Black" w:hAnsi="Book Antiqua" w:cs="Times New Roman"/>
          <w:bCs/>
          <w:color w:val="000000" w:themeColor="text1"/>
          <w:kern w:val="0"/>
          <w:sz w:val="24"/>
          <w:szCs w:val="24"/>
        </w:rPr>
        <w:t>level</w:t>
      </w:r>
      <w:r w:rsidR="00155B26" w:rsidRPr="004945F9">
        <w:rPr>
          <w:rFonts w:ascii="Book Antiqua" w:eastAsia="Minion-Black" w:hAnsi="Book Antiqua" w:cs="Times New Roman"/>
          <w:bCs/>
          <w:color w:val="000000" w:themeColor="text1"/>
          <w:kern w:val="0"/>
          <w:sz w:val="24"/>
          <w:szCs w:val="24"/>
        </w:rPr>
        <w:t>s</w:t>
      </w:r>
      <w:r w:rsidR="00A125EB" w:rsidRPr="004945F9">
        <w:rPr>
          <w:rFonts w:ascii="Book Antiqua" w:eastAsia="Minion-Black" w:hAnsi="Book Antiqua" w:cs="Times New Roman"/>
          <w:bCs/>
          <w:color w:val="000000" w:themeColor="text1"/>
          <w:kern w:val="0"/>
          <w:sz w:val="24"/>
          <w:szCs w:val="24"/>
        </w:rPr>
        <w:t xml:space="preserve"> </w:t>
      </w:r>
      <w:r w:rsidR="006E3073" w:rsidRPr="004945F9">
        <w:rPr>
          <w:rFonts w:ascii="Book Antiqua" w:eastAsiaTheme="minorEastAsia" w:hAnsi="Book Antiqua" w:cs="Times New Roman"/>
          <w:bCs/>
          <w:color w:val="000000" w:themeColor="text1"/>
          <w:kern w:val="0"/>
          <w:sz w:val="24"/>
          <w:szCs w:val="24"/>
        </w:rPr>
        <w:t xml:space="preserve">of </w:t>
      </w:r>
      <w:r w:rsidR="00A125EB" w:rsidRPr="004945F9">
        <w:rPr>
          <w:rFonts w:ascii="Book Antiqua" w:eastAsia="Minion-Black" w:hAnsi="Book Antiqua" w:cs="Times New Roman"/>
          <w:bCs/>
          <w:color w:val="000000" w:themeColor="text1"/>
          <w:kern w:val="0"/>
          <w:sz w:val="24"/>
          <w:szCs w:val="24"/>
        </w:rPr>
        <w:t xml:space="preserve">HMGB1 increased in SAP rats, </w:t>
      </w:r>
      <w:r w:rsidR="008E5F3E" w:rsidRPr="004945F9">
        <w:rPr>
          <w:rFonts w:ascii="Book Antiqua" w:eastAsia="Minion-Black" w:hAnsi="Book Antiqua" w:cs="Times New Roman"/>
          <w:bCs/>
          <w:color w:val="000000" w:themeColor="text1"/>
          <w:kern w:val="0"/>
          <w:sz w:val="24"/>
          <w:szCs w:val="24"/>
        </w:rPr>
        <w:t xml:space="preserve">and </w:t>
      </w:r>
      <w:r w:rsidR="00347983" w:rsidRPr="004945F9">
        <w:rPr>
          <w:rFonts w:ascii="Book Antiqua" w:eastAsia="Minion-Black" w:hAnsi="Book Antiqua" w:cs="Times New Roman"/>
          <w:bCs/>
          <w:color w:val="000000" w:themeColor="text1"/>
          <w:kern w:val="0"/>
          <w:sz w:val="24"/>
          <w:szCs w:val="24"/>
        </w:rPr>
        <w:t>it</w:t>
      </w:r>
      <w:r w:rsidR="008E5F3E" w:rsidRPr="004945F9">
        <w:rPr>
          <w:rFonts w:ascii="Book Antiqua" w:eastAsia="Minion-Black" w:hAnsi="Book Antiqua" w:cs="Times New Roman"/>
          <w:bCs/>
          <w:color w:val="000000" w:themeColor="text1"/>
          <w:kern w:val="0"/>
          <w:sz w:val="24"/>
          <w:szCs w:val="24"/>
        </w:rPr>
        <w:t xml:space="preserve"> was noteworthy that the level of HMGB1 in PAAF was higher than that in serum </w:t>
      </w:r>
      <w:r w:rsidRPr="004945F9">
        <w:rPr>
          <w:rFonts w:ascii="Book Antiqua" w:eastAsia="Minion-Black" w:hAnsi="Book Antiqua" w:cs="Times New Roman"/>
          <w:bCs/>
          <w:color w:val="000000" w:themeColor="text1"/>
          <w:kern w:val="0"/>
          <w:sz w:val="24"/>
          <w:szCs w:val="24"/>
        </w:rPr>
        <w:t>of the sham</w:t>
      </w:r>
      <w:r w:rsidR="008E5F3E"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group</w:t>
      </w:r>
      <w:r w:rsidR="008E5F3E" w:rsidRPr="004945F9">
        <w:rPr>
          <w:rFonts w:ascii="Book Antiqua" w:eastAsia="Minion-Black" w:hAnsi="Book Antiqua" w:cs="Times New Roman"/>
          <w:bCs/>
          <w:color w:val="000000" w:themeColor="text1"/>
          <w:kern w:val="0"/>
          <w:sz w:val="24"/>
          <w:szCs w:val="24"/>
        </w:rPr>
        <w:t xml:space="preserve">. </w:t>
      </w:r>
      <w:r w:rsidR="00201387" w:rsidRPr="004945F9">
        <w:rPr>
          <w:rFonts w:ascii="Book Antiqua" w:eastAsia="Minion-Black" w:hAnsi="Book Antiqua" w:cs="Times New Roman"/>
          <w:bCs/>
          <w:color w:val="000000" w:themeColor="text1"/>
          <w:kern w:val="0"/>
          <w:sz w:val="24"/>
          <w:szCs w:val="24"/>
        </w:rPr>
        <w:t>In light of</w:t>
      </w:r>
      <w:r w:rsidR="008E5F3E"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the </w:t>
      </w:r>
      <w:r w:rsidRPr="004945F9">
        <w:rPr>
          <w:rFonts w:ascii="Book Antiqua" w:eastAsia="Minion-Black" w:hAnsi="Book Antiqua" w:cs="Times New Roman"/>
          <w:bCs/>
          <w:color w:val="000000" w:themeColor="text1"/>
          <w:kern w:val="0"/>
          <w:sz w:val="24"/>
          <w:szCs w:val="24"/>
        </w:rPr>
        <w:lastRenderedPageBreak/>
        <w:t xml:space="preserve">fact </w:t>
      </w:r>
      <w:r w:rsidR="008E5F3E" w:rsidRPr="004945F9">
        <w:rPr>
          <w:rFonts w:ascii="Book Antiqua" w:eastAsia="Minion-Black" w:hAnsi="Book Antiqua" w:cs="Times New Roman"/>
          <w:bCs/>
          <w:color w:val="000000" w:themeColor="text1"/>
          <w:kern w:val="0"/>
          <w:sz w:val="24"/>
          <w:szCs w:val="24"/>
        </w:rPr>
        <w:t xml:space="preserve">that the key feature of </w:t>
      </w:r>
      <w:r w:rsidR="00155B26" w:rsidRPr="004945F9">
        <w:rPr>
          <w:rFonts w:ascii="Book Antiqua" w:eastAsia="Minion-Black" w:hAnsi="Book Antiqua" w:cs="Times New Roman"/>
          <w:bCs/>
          <w:color w:val="000000" w:themeColor="text1"/>
          <w:kern w:val="0"/>
          <w:sz w:val="24"/>
          <w:szCs w:val="24"/>
        </w:rPr>
        <w:t>acute pancreatitis</w:t>
      </w:r>
      <w:r w:rsidR="008E5F3E" w:rsidRPr="004945F9">
        <w:rPr>
          <w:rFonts w:ascii="Book Antiqua" w:eastAsia="Minion-Black" w:hAnsi="Book Antiqua" w:cs="Times New Roman"/>
          <w:bCs/>
          <w:color w:val="000000" w:themeColor="text1"/>
          <w:kern w:val="0"/>
          <w:sz w:val="24"/>
          <w:szCs w:val="24"/>
        </w:rPr>
        <w:t xml:space="preserve"> is damage to the pancreas</w:t>
      </w:r>
      <w:r w:rsidR="00210262" w:rsidRPr="004945F9">
        <w:rPr>
          <w:rFonts w:ascii="Book Antiqua" w:eastAsia="Minion-Black" w:hAnsi="Book Antiqua" w:cs="Times New Roman"/>
          <w:bCs/>
          <w:color w:val="000000" w:themeColor="text1"/>
          <w:kern w:val="0"/>
          <w:sz w:val="24"/>
          <w:szCs w:val="24"/>
        </w:rPr>
        <w:t xml:space="preserve">, our results </w:t>
      </w:r>
      <w:r w:rsidR="00EE3A5B" w:rsidRPr="004945F9">
        <w:rPr>
          <w:rFonts w:ascii="Book Antiqua" w:eastAsiaTheme="minorEastAsia" w:hAnsi="Book Antiqua" w:cs="Times New Roman"/>
          <w:bCs/>
          <w:color w:val="000000" w:themeColor="text1"/>
          <w:kern w:val="0"/>
          <w:sz w:val="24"/>
          <w:szCs w:val="24"/>
        </w:rPr>
        <w:t xml:space="preserve">regarding the beneficial effects of APD on pancreatic injury </w:t>
      </w:r>
      <w:r w:rsidR="00E60D7C" w:rsidRPr="004945F9">
        <w:rPr>
          <w:rFonts w:ascii="Book Antiqua" w:eastAsiaTheme="minorEastAsia" w:hAnsi="Book Antiqua" w:cs="Times New Roman"/>
          <w:bCs/>
          <w:color w:val="000000" w:themeColor="text1"/>
          <w:kern w:val="0"/>
          <w:sz w:val="24"/>
          <w:szCs w:val="24"/>
        </w:rPr>
        <w:t xml:space="preserve">were </w:t>
      </w:r>
      <w:r w:rsidR="00210262" w:rsidRPr="004945F9">
        <w:rPr>
          <w:rFonts w:ascii="Book Antiqua" w:eastAsia="Minion-Black" w:hAnsi="Book Antiqua" w:cs="Times New Roman"/>
          <w:bCs/>
          <w:color w:val="000000" w:themeColor="text1"/>
          <w:kern w:val="0"/>
          <w:sz w:val="24"/>
          <w:szCs w:val="24"/>
        </w:rPr>
        <w:t xml:space="preserve">consistent with previous </w:t>
      </w:r>
      <w:r w:rsidRPr="004945F9">
        <w:rPr>
          <w:rFonts w:ascii="Book Antiqua" w:eastAsia="Minion-Black" w:hAnsi="Book Antiqua" w:cs="Times New Roman"/>
          <w:bCs/>
          <w:color w:val="000000" w:themeColor="text1"/>
          <w:kern w:val="0"/>
          <w:sz w:val="24"/>
          <w:szCs w:val="24"/>
        </w:rPr>
        <w:t>studies</w:t>
      </w:r>
      <w:r w:rsidR="00E60D7C" w:rsidRPr="004945F9">
        <w:rPr>
          <w:rFonts w:ascii="Book Antiqua" w:eastAsiaTheme="minorEastAsia" w:hAnsi="Book Antiqua" w:cs="Times New Roman"/>
          <w:bCs/>
          <w:color w:val="000000" w:themeColor="text1"/>
          <w:kern w:val="0"/>
          <w:sz w:val="24"/>
          <w:szCs w:val="24"/>
        </w:rPr>
        <w:t>,</w:t>
      </w:r>
      <w:r w:rsidR="00210262" w:rsidRPr="004945F9">
        <w:rPr>
          <w:rFonts w:ascii="Book Antiqua" w:eastAsia="Minion-Black" w:hAnsi="Book Antiqua" w:cs="Times New Roman"/>
          <w:bCs/>
          <w:color w:val="000000" w:themeColor="text1"/>
          <w:kern w:val="0"/>
          <w:sz w:val="24"/>
          <w:szCs w:val="24"/>
        </w:rPr>
        <w:t xml:space="preserve"> suggesting that </w:t>
      </w:r>
      <w:r w:rsidR="00210262" w:rsidRPr="004945F9">
        <w:rPr>
          <w:rFonts w:ascii="Book Antiqua" w:hAnsi="Book Antiqua" w:cs="Times New Roman"/>
          <w:color w:val="000000" w:themeColor="text1"/>
          <w:kern w:val="0"/>
          <w:sz w:val="24"/>
          <w:szCs w:val="24"/>
        </w:rPr>
        <w:t xml:space="preserve">HMGB1 was first produced and released by </w:t>
      </w:r>
      <w:r w:rsidRPr="004945F9">
        <w:rPr>
          <w:rFonts w:ascii="Book Antiqua" w:hAnsi="Book Antiqua" w:cs="Times New Roman"/>
          <w:color w:val="000000" w:themeColor="text1"/>
          <w:kern w:val="0"/>
          <w:sz w:val="24"/>
          <w:szCs w:val="24"/>
        </w:rPr>
        <w:t xml:space="preserve">the </w:t>
      </w:r>
      <w:r w:rsidR="00210262" w:rsidRPr="004945F9">
        <w:rPr>
          <w:rFonts w:ascii="Book Antiqua" w:hAnsi="Book Antiqua" w:cs="Times New Roman"/>
          <w:color w:val="000000" w:themeColor="text1"/>
          <w:kern w:val="0"/>
          <w:sz w:val="24"/>
          <w:szCs w:val="24"/>
        </w:rPr>
        <w:t xml:space="preserve">pancreas and peritoneal macrophages/monocytes in response to inflammatory mediators during SAP. </w:t>
      </w:r>
      <w:r w:rsidR="00347983" w:rsidRPr="004945F9">
        <w:rPr>
          <w:rFonts w:ascii="Book Antiqua" w:hAnsi="Book Antiqua" w:cs="Times New Roman"/>
          <w:color w:val="000000" w:themeColor="text1"/>
          <w:kern w:val="0"/>
          <w:sz w:val="24"/>
          <w:szCs w:val="24"/>
        </w:rPr>
        <w:t>As a</w:t>
      </w:r>
      <w:r w:rsidR="00155B26" w:rsidRPr="004945F9">
        <w:rPr>
          <w:rFonts w:ascii="Book Antiqua" w:hAnsi="Book Antiqua" w:cs="Times New Roman"/>
          <w:color w:val="000000" w:themeColor="text1"/>
          <w:kern w:val="0"/>
          <w:sz w:val="24"/>
          <w:szCs w:val="24"/>
        </w:rPr>
        <w:t xml:space="preserve"> </w:t>
      </w:r>
      <w:r w:rsidR="00201387" w:rsidRPr="004945F9">
        <w:rPr>
          <w:rFonts w:ascii="Book Antiqua" w:hAnsi="Book Antiqua" w:cs="Times New Roman"/>
          <w:color w:val="000000" w:themeColor="text1"/>
          <w:kern w:val="0"/>
          <w:sz w:val="24"/>
          <w:szCs w:val="24"/>
        </w:rPr>
        <w:t xml:space="preserve">treatment </w:t>
      </w:r>
      <w:r w:rsidR="0021216C" w:rsidRPr="004945F9">
        <w:rPr>
          <w:rFonts w:ascii="Book Antiqua" w:hAnsi="Book Antiqua" w:cs="Times New Roman"/>
          <w:color w:val="000000" w:themeColor="text1"/>
          <w:kern w:val="0"/>
          <w:sz w:val="24"/>
          <w:szCs w:val="24"/>
        </w:rPr>
        <w:t>strategy</w:t>
      </w:r>
      <w:r w:rsidR="00347983" w:rsidRPr="004945F9">
        <w:rPr>
          <w:rFonts w:ascii="Book Antiqua" w:hAnsi="Book Antiqua" w:cs="Times New Roman"/>
          <w:color w:val="000000" w:themeColor="text1"/>
          <w:kern w:val="0"/>
          <w:sz w:val="24"/>
          <w:szCs w:val="24"/>
        </w:rPr>
        <w:t xml:space="preserve"> to </w:t>
      </w:r>
      <w:r w:rsidR="0021216C" w:rsidRPr="004945F9">
        <w:rPr>
          <w:rFonts w:ascii="Book Antiqua" w:hAnsi="Book Antiqua" w:cs="Times New Roman"/>
          <w:color w:val="000000" w:themeColor="text1"/>
          <w:kern w:val="0"/>
          <w:sz w:val="24"/>
          <w:szCs w:val="24"/>
        </w:rPr>
        <w:t xml:space="preserve">eliminate </w:t>
      </w:r>
      <w:r w:rsidR="00347983" w:rsidRPr="004945F9">
        <w:rPr>
          <w:rFonts w:ascii="Book Antiqua" w:hAnsi="Book Antiqua" w:cs="Times New Roman"/>
          <w:color w:val="000000" w:themeColor="text1"/>
          <w:kern w:val="0"/>
          <w:sz w:val="24"/>
          <w:szCs w:val="24"/>
        </w:rPr>
        <w:t xml:space="preserve">PAAF, APD </w:t>
      </w:r>
      <w:r w:rsidR="00201387" w:rsidRPr="004945F9">
        <w:rPr>
          <w:rFonts w:ascii="Book Antiqua" w:hAnsi="Book Antiqua" w:cs="Times New Roman"/>
          <w:color w:val="000000" w:themeColor="text1"/>
          <w:kern w:val="0"/>
          <w:sz w:val="24"/>
          <w:szCs w:val="24"/>
        </w:rPr>
        <w:t xml:space="preserve">not only </w:t>
      </w:r>
      <w:r w:rsidRPr="004945F9">
        <w:rPr>
          <w:rFonts w:ascii="Book Antiqua" w:hAnsi="Book Antiqua" w:cs="Times New Roman"/>
          <w:color w:val="000000" w:themeColor="text1"/>
          <w:kern w:val="0"/>
          <w:sz w:val="24"/>
          <w:szCs w:val="24"/>
        </w:rPr>
        <w:t xml:space="preserve">improves </w:t>
      </w:r>
      <w:r w:rsidR="00201387" w:rsidRPr="004945F9">
        <w:rPr>
          <w:rFonts w:ascii="Book Antiqua" w:hAnsi="Book Antiqua" w:cs="Times New Roman"/>
          <w:color w:val="000000" w:themeColor="text1"/>
          <w:kern w:val="0"/>
          <w:sz w:val="24"/>
          <w:szCs w:val="24"/>
        </w:rPr>
        <w:t>pancreatic histopathology in SAP but also regulat</w:t>
      </w:r>
      <w:r w:rsidRPr="004945F9">
        <w:rPr>
          <w:rFonts w:ascii="Book Antiqua" w:hAnsi="Book Antiqua" w:cs="Times New Roman"/>
          <w:color w:val="000000" w:themeColor="text1"/>
          <w:kern w:val="0"/>
          <w:sz w:val="24"/>
          <w:szCs w:val="24"/>
        </w:rPr>
        <w:t>es</w:t>
      </w:r>
      <w:r w:rsidR="00201387" w:rsidRPr="004945F9">
        <w:rPr>
          <w:rFonts w:ascii="Book Antiqua" w:hAnsi="Book Antiqua" w:cs="Times New Roman"/>
          <w:color w:val="000000" w:themeColor="text1"/>
          <w:kern w:val="0"/>
          <w:sz w:val="24"/>
          <w:szCs w:val="24"/>
        </w:rPr>
        <w:t xml:space="preserve"> the polarization of</w:t>
      </w:r>
      <w:r w:rsidR="00D03260" w:rsidRPr="004945F9">
        <w:rPr>
          <w:rFonts w:ascii="Book Antiqua" w:hAnsi="Book Antiqua" w:cs="Times New Roman"/>
          <w:color w:val="000000" w:themeColor="text1"/>
          <w:kern w:val="0"/>
          <w:sz w:val="24"/>
          <w:szCs w:val="24"/>
        </w:rPr>
        <w:t xml:space="preserve"> </w:t>
      </w:r>
      <w:r w:rsidR="00201387" w:rsidRPr="004945F9">
        <w:rPr>
          <w:rFonts w:ascii="Book Antiqua" w:hAnsi="Book Antiqua" w:cs="Times New Roman"/>
          <w:color w:val="000000" w:themeColor="text1"/>
          <w:kern w:val="0"/>
          <w:sz w:val="24"/>
          <w:szCs w:val="24"/>
        </w:rPr>
        <w:t xml:space="preserve">peritoneal </w:t>
      </w:r>
      <w:proofErr w:type="gramStart"/>
      <w:r w:rsidR="00201387" w:rsidRPr="004945F9">
        <w:rPr>
          <w:rFonts w:ascii="Book Antiqua" w:hAnsi="Book Antiqua" w:cs="Times New Roman"/>
          <w:color w:val="000000" w:themeColor="text1"/>
          <w:kern w:val="0"/>
          <w:sz w:val="24"/>
          <w:szCs w:val="24"/>
        </w:rPr>
        <w:t>macrophages</w:t>
      </w:r>
      <w:r w:rsidR="0072242B" w:rsidRPr="004945F9">
        <w:rPr>
          <w:rFonts w:ascii="Book Antiqua" w:hAnsi="Book Antiqua" w:cs="Times New Roman"/>
          <w:color w:val="000000" w:themeColor="text1"/>
          <w:kern w:val="0"/>
          <w:sz w:val="24"/>
          <w:szCs w:val="24"/>
          <w:vertAlign w:val="superscript"/>
        </w:rPr>
        <w:t>[</w:t>
      </w:r>
      <w:proofErr w:type="gramEnd"/>
      <w:r w:rsidR="0072242B" w:rsidRPr="004945F9">
        <w:rPr>
          <w:rFonts w:ascii="Book Antiqua" w:hAnsi="Book Antiqua" w:cs="Times New Roman"/>
          <w:color w:val="000000" w:themeColor="text1"/>
          <w:kern w:val="0"/>
          <w:sz w:val="24"/>
          <w:szCs w:val="24"/>
          <w:vertAlign w:val="superscript"/>
        </w:rPr>
        <w:t>39]</w:t>
      </w:r>
      <w:r w:rsidR="00D03260" w:rsidRPr="004945F9">
        <w:rPr>
          <w:rFonts w:ascii="Book Antiqua" w:hAnsi="Book Antiqua" w:cs="Times New Roman"/>
          <w:color w:val="000000" w:themeColor="text1"/>
          <w:kern w:val="0"/>
          <w:sz w:val="24"/>
          <w:szCs w:val="24"/>
        </w:rPr>
        <w:t xml:space="preserve">. </w:t>
      </w:r>
      <w:r w:rsidR="00335C29" w:rsidRPr="004945F9">
        <w:rPr>
          <w:rFonts w:ascii="Book Antiqua" w:hAnsi="Book Antiqua" w:cs="Times New Roman"/>
          <w:color w:val="000000" w:themeColor="text1"/>
          <w:kern w:val="0"/>
          <w:sz w:val="24"/>
          <w:szCs w:val="24"/>
        </w:rPr>
        <w:t xml:space="preserve">Therefore, </w:t>
      </w:r>
      <w:r w:rsidR="00415E75" w:rsidRPr="004945F9">
        <w:rPr>
          <w:rFonts w:ascii="Book Antiqua" w:hAnsi="Book Antiqua" w:cs="Times New Roman"/>
          <w:color w:val="000000" w:themeColor="text1"/>
          <w:kern w:val="0"/>
          <w:sz w:val="24"/>
          <w:szCs w:val="24"/>
        </w:rPr>
        <w:t xml:space="preserve">it </w:t>
      </w:r>
      <w:r w:rsidRPr="004945F9">
        <w:rPr>
          <w:rFonts w:ascii="Book Antiqua" w:hAnsi="Book Antiqua" w:cs="Times New Roman"/>
          <w:color w:val="000000" w:themeColor="text1"/>
          <w:kern w:val="0"/>
          <w:sz w:val="24"/>
          <w:szCs w:val="24"/>
        </w:rPr>
        <w:t xml:space="preserve">is reasonable </w:t>
      </w:r>
      <w:r w:rsidR="00415E75" w:rsidRPr="004945F9">
        <w:rPr>
          <w:rFonts w:ascii="Book Antiqua" w:hAnsi="Book Antiqua" w:cs="Times New Roman"/>
          <w:color w:val="000000" w:themeColor="text1"/>
          <w:kern w:val="0"/>
          <w:sz w:val="24"/>
          <w:szCs w:val="24"/>
        </w:rPr>
        <w:t xml:space="preserve">to conceive that </w:t>
      </w:r>
      <w:r w:rsidR="00347983" w:rsidRPr="004945F9">
        <w:rPr>
          <w:rFonts w:ascii="Book Antiqua" w:hAnsi="Book Antiqua" w:cs="Times New Roman"/>
          <w:color w:val="000000" w:themeColor="text1"/>
          <w:kern w:val="0"/>
          <w:sz w:val="24"/>
          <w:szCs w:val="24"/>
        </w:rPr>
        <w:t xml:space="preserve">APD could decrease HMGB1 level in </w:t>
      </w:r>
      <w:r w:rsidRPr="004945F9">
        <w:rPr>
          <w:rFonts w:ascii="Book Antiqua" w:hAnsi="Book Antiqua" w:cs="Times New Roman"/>
          <w:color w:val="000000" w:themeColor="text1"/>
          <w:kern w:val="0"/>
          <w:sz w:val="24"/>
          <w:szCs w:val="24"/>
        </w:rPr>
        <w:t xml:space="preserve">the </w:t>
      </w:r>
      <w:r w:rsidR="00347983" w:rsidRPr="004945F9">
        <w:rPr>
          <w:rFonts w:ascii="Book Antiqua" w:hAnsi="Book Antiqua" w:cs="Times New Roman"/>
          <w:color w:val="000000" w:themeColor="text1"/>
          <w:kern w:val="0"/>
          <w:sz w:val="24"/>
          <w:szCs w:val="24"/>
        </w:rPr>
        <w:t xml:space="preserve">circulation. </w:t>
      </w:r>
      <w:r w:rsidR="00B92EA6" w:rsidRPr="004945F9">
        <w:rPr>
          <w:rFonts w:ascii="Book Antiqua" w:hAnsi="Book Antiqua" w:cs="Times New Roman"/>
          <w:color w:val="000000" w:themeColor="text1"/>
          <w:kern w:val="0"/>
          <w:sz w:val="24"/>
          <w:szCs w:val="24"/>
        </w:rPr>
        <w:t xml:space="preserve">As </w:t>
      </w:r>
      <w:r w:rsidR="00B92EA6" w:rsidRPr="004945F9">
        <w:rPr>
          <w:rFonts w:ascii="Book Antiqua" w:eastAsia="Minion-Black" w:hAnsi="Book Antiqua" w:cs="Times New Roman"/>
          <w:bCs/>
          <w:color w:val="000000" w:themeColor="text1"/>
          <w:kern w:val="0"/>
          <w:sz w:val="24"/>
          <w:szCs w:val="24"/>
        </w:rPr>
        <w:t xml:space="preserve">our </w:t>
      </w:r>
      <w:r w:rsidR="00961419" w:rsidRPr="004945F9">
        <w:rPr>
          <w:rFonts w:ascii="Book Antiqua" w:eastAsia="Minion-Black" w:hAnsi="Book Antiqua" w:cs="Times New Roman"/>
          <w:bCs/>
          <w:color w:val="000000" w:themeColor="text1"/>
          <w:kern w:val="0"/>
          <w:sz w:val="24"/>
          <w:szCs w:val="24"/>
        </w:rPr>
        <w:t>results</w:t>
      </w:r>
      <w:r w:rsidR="00EE2A29" w:rsidRPr="004945F9">
        <w:rPr>
          <w:rFonts w:ascii="Book Antiqua" w:eastAsia="Minion-Black" w:hAnsi="Book Antiqua" w:cs="Times New Roman"/>
          <w:bCs/>
          <w:color w:val="000000" w:themeColor="text1"/>
          <w:kern w:val="0"/>
          <w:sz w:val="24"/>
          <w:szCs w:val="24"/>
        </w:rPr>
        <w:t xml:space="preserve"> </w:t>
      </w:r>
      <w:r w:rsidR="00972114" w:rsidRPr="004945F9">
        <w:rPr>
          <w:rFonts w:ascii="Book Antiqua" w:eastAsia="Minion-Black" w:hAnsi="Book Antiqua" w:cs="Times New Roman"/>
          <w:bCs/>
          <w:color w:val="000000" w:themeColor="text1"/>
          <w:kern w:val="0"/>
          <w:sz w:val="24"/>
          <w:szCs w:val="24"/>
        </w:rPr>
        <w:t>showed</w:t>
      </w:r>
      <w:r w:rsidR="00B92EA6"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there</w:t>
      </w:r>
      <w:r w:rsidR="00EE2A29"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was</w:t>
      </w:r>
      <w:r w:rsidR="00EE2A29"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 xml:space="preserve">a significant </w:t>
      </w:r>
      <w:r w:rsidR="000E7023" w:rsidRPr="004945F9">
        <w:rPr>
          <w:rFonts w:ascii="Book Antiqua" w:eastAsia="Minion-Black" w:hAnsi="Book Antiqua" w:cs="Times New Roman"/>
          <w:bCs/>
          <w:color w:val="000000" w:themeColor="text1"/>
          <w:kern w:val="0"/>
          <w:sz w:val="24"/>
          <w:szCs w:val="24"/>
        </w:rPr>
        <w:t>decline</w:t>
      </w:r>
      <w:r w:rsidR="00EE2A29"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in</w:t>
      </w:r>
      <w:r w:rsidR="00EE2A29"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serum</w:t>
      </w:r>
      <w:r w:rsidR="00EE2A29" w:rsidRPr="004945F9">
        <w:rPr>
          <w:rFonts w:ascii="Book Antiqua" w:eastAsia="Minion-Black" w:hAnsi="Book Antiqua" w:cs="Times New Roman"/>
          <w:bCs/>
          <w:color w:val="000000" w:themeColor="text1"/>
          <w:kern w:val="0"/>
          <w:sz w:val="24"/>
          <w:szCs w:val="24"/>
        </w:rPr>
        <w:t xml:space="preserve"> </w:t>
      </w:r>
      <w:r w:rsidR="000E7023" w:rsidRPr="004945F9">
        <w:rPr>
          <w:rFonts w:ascii="Book Antiqua" w:eastAsia="Minion-Black" w:hAnsi="Book Antiqua" w:cs="Times New Roman"/>
          <w:bCs/>
          <w:color w:val="000000" w:themeColor="text1"/>
          <w:kern w:val="0"/>
          <w:sz w:val="24"/>
          <w:szCs w:val="24"/>
        </w:rPr>
        <w:t>HMGB1 level</w:t>
      </w:r>
      <w:r w:rsidR="000E7023" w:rsidRPr="004945F9">
        <w:rPr>
          <w:rFonts w:ascii="Book Antiqua" w:eastAsiaTheme="minorEastAsia" w:hAnsi="Book Antiqua" w:cs="Times New Roman"/>
          <w:bCs/>
          <w:color w:val="000000" w:themeColor="text1"/>
          <w:kern w:val="0"/>
          <w:sz w:val="24"/>
          <w:szCs w:val="24"/>
        </w:rPr>
        <w:t xml:space="preserve"> </w:t>
      </w:r>
      <w:r w:rsidR="000E7023" w:rsidRPr="004945F9">
        <w:rPr>
          <w:rFonts w:ascii="Book Antiqua" w:eastAsia="Minion-Black" w:hAnsi="Book Antiqua" w:cs="Times New Roman"/>
          <w:bCs/>
          <w:color w:val="000000" w:themeColor="text1"/>
          <w:kern w:val="0"/>
          <w:sz w:val="24"/>
          <w:szCs w:val="24"/>
        </w:rPr>
        <w:t xml:space="preserve">following </w:t>
      </w:r>
      <w:r w:rsidR="00961419" w:rsidRPr="004945F9">
        <w:rPr>
          <w:rFonts w:ascii="Book Antiqua" w:eastAsia="Minion-Black" w:hAnsi="Book Antiqua" w:cs="Times New Roman"/>
          <w:bCs/>
          <w:color w:val="000000" w:themeColor="text1"/>
          <w:kern w:val="0"/>
          <w:sz w:val="24"/>
          <w:szCs w:val="24"/>
        </w:rPr>
        <w:t>APD</w:t>
      </w:r>
      <w:r w:rsidR="000E7023"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treatment</w:t>
      </w:r>
      <w:r w:rsidR="000E702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in the sham group </w:t>
      </w:r>
      <w:r w:rsidRPr="004945F9">
        <w:rPr>
          <w:rFonts w:ascii="Book Antiqua" w:eastAsiaTheme="minorEastAsia" w:hAnsi="Book Antiqua" w:cs="Times New Roman"/>
          <w:bCs/>
          <w:color w:val="000000" w:themeColor="text1"/>
          <w:kern w:val="0"/>
          <w:sz w:val="24"/>
          <w:szCs w:val="24"/>
        </w:rPr>
        <w:t>compared with</w:t>
      </w:r>
      <w:r w:rsidR="000E7023"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the</w:t>
      </w:r>
      <w:r w:rsidR="000E7023"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SAP</w:t>
      </w:r>
      <w:r w:rsidR="000E7023"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group</w:t>
      </w:r>
      <w:r w:rsidR="00DD68D0" w:rsidRPr="004945F9">
        <w:rPr>
          <w:rFonts w:ascii="Book Antiqua" w:eastAsia="Minion-Black" w:hAnsi="Book Antiqua" w:cs="Times New Roman"/>
          <w:bCs/>
          <w:color w:val="000000" w:themeColor="text1"/>
          <w:kern w:val="0"/>
          <w:sz w:val="24"/>
          <w:szCs w:val="24"/>
        </w:rPr>
        <w:t>. In</w:t>
      </w:r>
      <w:r w:rsidR="0040237A" w:rsidRPr="004945F9">
        <w:rPr>
          <w:rFonts w:ascii="Book Antiqua" w:eastAsia="Minion-Black" w:hAnsi="Book Antiqua" w:cs="Times New Roman"/>
          <w:bCs/>
          <w:color w:val="000000" w:themeColor="text1"/>
          <w:kern w:val="0"/>
          <w:sz w:val="24"/>
          <w:szCs w:val="24"/>
        </w:rPr>
        <w:t xml:space="preserve"> addition, </w:t>
      </w:r>
      <w:r w:rsidR="00B56216" w:rsidRPr="004945F9">
        <w:rPr>
          <w:rFonts w:ascii="Book Antiqua" w:eastAsia="Minion-Black" w:hAnsi="Book Antiqua" w:cs="Times New Roman"/>
          <w:bCs/>
          <w:color w:val="000000" w:themeColor="text1"/>
          <w:kern w:val="0"/>
          <w:sz w:val="24"/>
          <w:szCs w:val="24"/>
        </w:rPr>
        <w:t>a</w:t>
      </w:r>
      <w:r w:rsidR="00DD68D0" w:rsidRPr="004945F9">
        <w:rPr>
          <w:rFonts w:ascii="Book Antiqua" w:eastAsia="Minion-Black" w:hAnsi="Book Antiqua" w:cs="Times New Roman"/>
          <w:bCs/>
          <w:color w:val="000000" w:themeColor="text1"/>
          <w:kern w:val="0"/>
          <w:sz w:val="24"/>
          <w:szCs w:val="24"/>
        </w:rPr>
        <w:t xml:space="preserve">ctive neutralization with anti-HMGB1 antibodies or HMGB1-specific blockage </w:t>
      </w:r>
      <w:r w:rsidR="00DD68D0" w:rsidRPr="004945F9">
        <w:rPr>
          <w:rFonts w:ascii="Book Antiqua" w:eastAsia="Minion-Black" w:hAnsi="Book Antiqua" w:cs="Times New Roman"/>
          <w:bCs/>
          <w:i/>
          <w:iCs/>
          <w:color w:val="000000" w:themeColor="text1"/>
          <w:kern w:val="0"/>
          <w:sz w:val="24"/>
          <w:szCs w:val="24"/>
        </w:rPr>
        <w:t>via</w:t>
      </w:r>
      <w:r w:rsidR="00DD68D0" w:rsidRPr="004945F9">
        <w:rPr>
          <w:rFonts w:ascii="Book Antiqua" w:eastAsia="Minion-Black" w:hAnsi="Book Antiqua" w:cs="Times New Roman"/>
          <w:bCs/>
          <w:color w:val="000000" w:themeColor="text1"/>
          <w:kern w:val="0"/>
          <w:sz w:val="24"/>
          <w:szCs w:val="24"/>
        </w:rPr>
        <w:t xml:space="preserve"> box</w:t>
      </w:r>
      <w:r w:rsidR="00DD68D0" w:rsidRPr="004945F9">
        <w:rPr>
          <w:rFonts w:ascii="Book Antiqua" w:eastAsiaTheme="minorEastAsia" w:hAnsi="Book Antiqua" w:cs="Times New Roman"/>
          <w:bCs/>
          <w:color w:val="000000" w:themeColor="text1"/>
          <w:kern w:val="0"/>
          <w:sz w:val="24"/>
          <w:szCs w:val="24"/>
        </w:rPr>
        <w:t xml:space="preserve"> </w:t>
      </w:r>
      <w:r w:rsidR="00DD68D0" w:rsidRPr="004945F9">
        <w:rPr>
          <w:rFonts w:ascii="Book Antiqua" w:eastAsia="Minion-Black" w:hAnsi="Book Antiqua" w:cs="Times New Roman"/>
          <w:bCs/>
          <w:color w:val="000000" w:themeColor="text1"/>
          <w:kern w:val="0"/>
          <w:sz w:val="24"/>
          <w:szCs w:val="24"/>
        </w:rPr>
        <w:t xml:space="preserve">A </w:t>
      </w:r>
      <w:r w:rsidR="00DD68D0" w:rsidRPr="004945F9">
        <w:rPr>
          <w:rFonts w:ascii="Book Antiqua" w:eastAsiaTheme="minorEastAsia" w:hAnsi="Book Antiqua" w:cs="Times New Roman"/>
          <w:bCs/>
          <w:color w:val="000000" w:themeColor="text1"/>
          <w:kern w:val="0"/>
          <w:sz w:val="24"/>
          <w:szCs w:val="24"/>
        </w:rPr>
        <w:t xml:space="preserve">could </w:t>
      </w:r>
      <w:r w:rsidR="00DD68D0" w:rsidRPr="004945F9">
        <w:rPr>
          <w:rFonts w:ascii="Book Antiqua" w:eastAsia="Minion-Black" w:hAnsi="Book Antiqua" w:cs="Times New Roman"/>
          <w:bCs/>
          <w:color w:val="000000" w:themeColor="text1"/>
          <w:kern w:val="0"/>
          <w:sz w:val="24"/>
          <w:szCs w:val="24"/>
        </w:rPr>
        <w:t>prevent cardiac dysfunction in mice with ischemia</w:t>
      </w:r>
      <w:r w:rsidRPr="004945F9">
        <w:rPr>
          <w:rFonts w:ascii="Book Antiqua" w:eastAsiaTheme="minorEastAsia" w:hAnsi="Book Antiqua" w:cs="Times New Roman"/>
          <w:bCs/>
          <w:color w:val="000000" w:themeColor="text1"/>
          <w:kern w:val="0"/>
          <w:sz w:val="24"/>
          <w:szCs w:val="24"/>
        </w:rPr>
        <w:t>–</w:t>
      </w:r>
      <w:r w:rsidR="00DD68D0" w:rsidRPr="004945F9">
        <w:rPr>
          <w:rFonts w:ascii="Book Antiqua" w:eastAsia="Minion-Black" w:hAnsi="Book Antiqua" w:cs="Times New Roman"/>
          <w:bCs/>
          <w:color w:val="000000" w:themeColor="text1"/>
          <w:kern w:val="0"/>
          <w:sz w:val="24"/>
          <w:szCs w:val="24"/>
        </w:rPr>
        <w:t xml:space="preserve">reperfusion injury, sepsis and diabetic </w:t>
      </w:r>
      <w:proofErr w:type="gramStart"/>
      <w:r w:rsidR="00DD68D0" w:rsidRPr="004945F9">
        <w:rPr>
          <w:rFonts w:ascii="Book Antiqua" w:eastAsia="Minion-Black" w:hAnsi="Book Antiqua" w:cs="Times New Roman"/>
          <w:bCs/>
          <w:color w:val="000000" w:themeColor="text1"/>
          <w:kern w:val="0"/>
          <w:sz w:val="24"/>
          <w:szCs w:val="24"/>
        </w:rPr>
        <w:t>cardiomyopathy</w:t>
      </w:r>
      <w:r w:rsidR="001612F8" w:rsidRPr="004945F9">
        <w:rPr>
          <w:rFonts w:ascii="Book Antiqua" w:eastAsia="Minion-Black" w:hAnsi="Book Antiqua" w:cs="Times New Roman"/>
          <w:bCs/>
          <w:color w:val="000000" w:themeColor="text1"/>
          <w:kern w:val="0"/>
          <w:sz w:val="24"/>
          <w:szCs w:val="24"/>
          <w:vertAlign w:val="superscript"/>
        </w:rPr>
        <w:t>[</w:t>
      </w:r>
      <w:proofErr w:type="gramEnd"/>
      <w:r w:rsidR="001612F8" w:rsidRPr="004945F9">
        <w:rPr>
          <w:rFonts w:ascii="Book Antiqua" w:eastAsia="Minion-Black" w:hAnsi="Book Antiqua" w:cs="Times New Roman"/>
          <w:bCs/>
          <w:color w:val="000000" w:themeColor="text1"/>
          <w:kern w:val="0"/>
          <w:sz w:val="24"/>
          <w:szCs w:val="24"/>
          <w:vertAlign w:val="superscript"/>
        </w:rPr>
        <w:t>18</w:t>
      </w:r>
      <w:r w:rsidR="007D78C3" w:rsidRPr="004945F9">
        <w:rPr>
          <w:rFonts w:ascii="Book Antiqua" w:eastAsia="Minion-Black" w:hAnsi="Book Antiqua" w:cs="Times New Roman"/>
          <w:bCs/>
          <w:color w:val="000000" w:themeColor="text1"/>
          <w:kern w:val="0"/>
          <w:sz w:val="24"/>
          <w:szCs w:val="24"/>
          <w:vertAlign w:val="superscript"/>
        </w:rPr>
        <w:t>-</w:t>
      </w:r>
      <w:r w:rsidR="001612F8" w:rsidRPr="004945F9">
        <w:rPr>
          <w:rFonts w:ascii="Book Antiqua" w:eastAsia="Minion-Black" w:hAnsi="Book Antiqua" w:cs="Times New Roman"/>
          <w:bCs/>
          <w:color w:val="000000" w:themeColor="text1"/>
          <w:kern w:val="0"/>
          <w:sz w:val="24"/>
          <w:szCs w:val="24"/>
          <w:vertAlign w:val="superscript"/>
        </w:rPr>
        <w:t>20]</w:t>
      </w:r>
      <w:r w:rsidR="00DD68D0" w:rsidRPr="004945F9">
        <w:rPr>
          <w:rFonts w:ascii="Book Antiqua" w:eastAsia="Minion-Black" w:hAnsi="Book Antiqua" w:cs="Times New Roman"/>
          <w:bCs/>
          <w:color w:val="000000" w:themeColor="text1"/>
          <w:kern w:val="0"/>
          <w:sz w:val="24"/>
          <w:szCs w:val="24"/>
        </w:rPr>
        <w:t xml:space="preserve">. </w:t>
      </w:r>
      <w:bookmarkStart w:id="103" w:name="OLE_LINK67"/>
      <w:r w:rsidR="00DD68D0" w:rsidRPr="004945F9">
        <w:rPr>
          <w:rFonts w:ascii="Book Antiqua" w:eastAsia="Minion-Black" w:hAnsi="Book Antiqua" w:cs="Times New Roman"/>
          <w:bCs/>
          <w:color w:val="000000" w:themeColor="text1"/>
          <w:kern w:val="0"/>
          <w:sz w:val="24"/>
          <w:szCs w:val="24"/>
        </w:rPr>
        <w:t>Taken together</w:t>
      </w:r>
      <w:bookmarkEnd w:id="103"/>
      <w:r w:rsidR="00DD68D0" w:rsidRPr="004945F9">
        <w:rPr>
          <w:rFonts w:ascii="Book Antiqua" w:eastAsia="Minion-Black" w:hAnsi="Book Antiqua" w:cs="Times New Roman"/>
          <w:bCs/>
          <w:color w:val="000000" w:themeColor="text1"/>
          <w:kern w:val="0"/>
          <w:sz w:val="24"/>
          <w:szCs w:val="24"/>
        </w:rPr>
        <w:t>, these results</w:t>
      </w:r>
      <w:r w:rsidR="000E7023" w:rsidRPr="004945F9">
        <w:rPr>
          <w:rFonts w:ascii="Book Antiqua" w:eastAsia="Minion-Black" w:hAnsi="Book Antiqua" w:cs="Times New Roman"/>
          <w:bCs/>
          <w:color w:val="000000" w:themeColor="text1"/>
          <w:kern w:val="0"/>
          <w:sz w:val="24"/>
          <w:szCs w:val="24"/>
        </w:rPr>
        <w:t xml:space="preserve"> </w:t>
      </w:r>
      <w:r w:rsidR="009F5E91" w:rsidRPr="004945F9">
        <w:rPr>
          <w:rFonts w:ascii="Book Antiqua" w:eastAsia="Minion-Black" w:hAnsi="Book Antiqua" w:cs="Times New Roman"/>
          <w:bCs/>
          <w:color w:val="000000" w:themeColor="text1"/>
          <w:kern w:val="0"/>
          <w:sz w:val="24"/>
          <w:szCs w:val="24"/>
        </w:rPr>
        <w:t>imply</w:t>
      </w:r>
      <w:r w:rsidR="000E7023"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 xml:space="preserve">that </w:t>
      </w:r>
      <w:r w:rsidR="00525D94" w:rsidRPr="004945F9">
        <w:rPr>
          <w:rFonts w:ascii="Book Antiqua" w:eastAsia="Minion-Black" w:hAnsi="Book Antiqua" w:cs="Times New Roman"/>
          <w:bCs/>
          <w:color w:val="000000" w:themeColor="text1"/>
          <w:kern w:val="0"/>
          <w:sz w:val="24"/>
          <w:szCs w:val="24"/>
        </w:rPr>
        <w:t xml:space="preserve">downregulated </w:t>
      </w:r>
      <w:r w:rsidR="000E7023" w:rsidRPr="004945F9">
        <w:rPr>
          <w:rFonts w:ascii="Book Antiqua" w:eastAsia="Minion-Black" w:hAnsi="Book Antiqua" w:cs="Times New Roman"/>
          <w:bCs/>
          <w:color w:val="000000" w:themeColor="text1"/>
          <w:kern w:val="0"/>
          <w:sz w:val="24"/>
          <w:szCs w:val="24"/>
        </w:rPr>
        <w:t>HMG</w:t>
      </w:r>
      <w:r w:rsidR="000E7023" w:rsidRPr="004945F9">
        <w:rPr>
          <w:rFonts w:ascii="Book Antiqua" w:eastAsiaTheme="minorEastAsia" w:hAnsi="Book Antiqua" w:cs="Times New Roman"/>
          <w:bCs/>
          <w:color w:val="000000" w:themeColor="text1"/>
          <w:kern w:val="0"/>
          <w:sz w:val="24"/>
          <w:szCs w:val="24"/>
        </w:rPr>
        <w:t>B1</w:t>
      </w:r>
      <w:r w:rsidR="000E702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is</w:t>
      </w:r>
      <w:r w:rsidR="000E7023" w:rsidRPr="004945F9">
        <w:rPr>
          <w:rFonts w:ascii="Book Antiqua" w:eastAsia="Minion-Black" w:hAnsi="Book Antiqua" w:cs="Times New Roman"/>
          <w:bCs/>
          <w:color w:val="000000" w:themeColor="text1"/>
          <w:kern w:val="0"/>
          <w:sz w:val="24"/>
          <w:szCs w:val="24"/>
        </w:rPr>
        <w:t xml:space="preserve"> </w:t>
      </w:r>
      <w:r w:rsidR="00961419" w:rsidRPr="004945F9">
        <w:rPr>
          <w:rFonts w:ascii="Book Antiqua" w:eastAsia="Minion-Black" w:hAnsi="Book Antiqua" w:cs="Times New Roman"/>
          <w:bCs/>
          <w:color w:val="000000" w:themeColor="text1"/>
          <w:kern w:val="0"/>
          <w:sz w:val="24"/>
          <w:szCs w:val="24"/>
        </w:rPr>
        <w:t>involved</w:t>
      </w:r>
      <w:r w:rsidR="000E7023" w:rsidRPr="004945F9">
        <w:rPr>
          <w:rFonts w:ascii="Book Antiqua" w:eastAsiaTheme="minorEastAsia" w:hAnsi="Book Antiqua" w:cs="Times New Roman"/>
          <w:bCs/>
          <w:color w:val="000000" w:themeColor="text1"/>
          <w:kern w:val="0"/>
          <w:sz w:val="24"/>
          <w:szCs w:val="24"/>
        </w:rPr>
        <w:t xml:space="preserve"> </w:t>
      </w:r>
      <w:bookmarkStart w:id="104" w:name="OLE_LINK34"/>
      <w:bookmarkStart w:id="105" w:name="OLE_LINK35"/>
      <w:r w:rsidR="000E7023" w:rsidRPr="004945F9">
        <w:rPr>
          <w:rFonts w:ascii="Book Antiqua" w:eastAsia="Minion-Black" w:hAnsi="Book Antiqua" w:cs="Times New Roman"/>
          <w:bCs/>
          <w:color w:val="000000" w:themeColor="text1"/>
          <w:kern w:val="0"/>
          <w:sz w:val="24"/>
          <w:szCs w:val="24"/>
        </w:rPr>
        <w:t>in the</w:t>
      </w:r>
      <w:r w:rsidR="00C176DF" w:rsidRPr="004945F9">
        <w:rPr>
          <w:rFonts w:ascii="Book Antiqua" w:eastAsiaTheme="minorEastAsia" w:hAnsi="Book Antiqua" w:cs="Times New Roman"/>
          <w:bCs/>
          <w:color w:val="000000" w:themeColor="text1"/>
          <w:kern w:val="0"/>
          <w:sz w:val="24"/>
          <w:szCs w:val="24"/>
        </w:rPr>
        <w:t xml:space="preserve"> beneficial</w:t>
      </w:r>
      <w:r w:rsidR="000E7023" w:rsidRPr="004945F9">
        <w:rPr>
          <w:rFonts w:ascii="Book Antiqua" w:eastAsia="Minion-Black" w:hAnsi="Book Antiqua" w:cs="Times New Roman"/>
          <w:bCs/>
          <w:color w:val="000000" w:themeColor="text1"/>
          <w:kern w:val="0"/>
          <w:sz w:val="24"/>
          <w:szCs w:val="24"/>
        </w:rPr>
        <w:t xml:space="preserve"> effects of APD </w:t>
      </w:r>
      <w:r w:rsidR="00B92EA6" w:rsidRPr="004945F9">
        <w:rPr>
          <w:rFonts w:ascii="Book Antiqua" w:eastAsia="Minion-Black" w:hAnsi="Book Antiqua" w:cs="Times New Roman"/>
          <w:bCs/>
          <w:color w:val="000000" w:themeColor="text1"/>
          <w:kern w:val="0"/>
          <w:sz w:val="24"/>
          <w:szCs w:val="24"/>
        </w:rPr>
        <w:t xml:space="preserve">in </w:t>
      </w:r>
      <w:r w:rsidR="000E7023" w:rsidRPr="004945F9">
        <w:rPr>
          <w:rFonts w:ascii="Book Antiqua" w:eastAsia="Minion-Black" w:hAnsi="Book Antiqua" w:cs="Times New Roman"/>
          <w:bCs/>
          <w:color w:val="000000" w:themeColor="text1"/>
          <w:kern w:val="0"/>
          <w:sz w:val="24"/>
          <w:szCs w:val="24"/>
        </w:rPr>
        <w:t>SACI.</w:t>
      </w:r>
      <w:r w:rsidR="00290624" w:rsidRPr="004945F9">
        <w:rPr>
          <w:rFonts w:ascii="Book Antiqua" w:eastAsia="Minion-Black" w:hAnsi="Book Antiqua" w:cs="Times New Roman"/>
          <w:bCs/>
          <w:color w:val="000000" w:themeColor="text1"/>
          <w:kern w:val="0"/>
          <w:sz w:val="24"/>
          <w:szCs w:val="24"/>
        </w:rPr>
        <w:t xml:space="preserve"> </w:t>
      </w:r>
      <w:bookmarkEnd w:id="104"/>
      <w:bookmarkEnd w:id="105"/>
    </w:p>
    <w:p w14:paraId="52CF69C1" w14:textId="48E42144" w:rsidR="009840D5" w:rsidRPr="004945F9" w:rsidRDefault="00972114" w:rsidP="004945F9">
      <w:pPr>
        <w:adjustRightInd w:val="0"/>
        <w:snapToGrid w:val="0"/>
        <w:spacing w:line="360" w:lineRule="auto"/>
        <w:ind w:firstLineChars="100" w:firstLine="240"/>
        <w:rPr>
          <w:rFonts w:ascii="Book Antiqua" w:eastAsiaTheme="minorEastAsia"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To </w:t>
      </w:r>
      <w:r w:rsidR="00183201" w:rsidRPr="004945F9">
        <w:rPr>
          <w:rFonts w:ascii="Book Antiqua" w:eastAsia="Minion-Black" w:hAnsi="Book Antiqua" w:cs="Times New Roman"/>
          <w:bCs/>
          <w:color w:val="000000" w:themeColor="text1"/>
          <w:kern w:val="0"/>
          <w:sz w:val="24"/>
          <w:szCs w:val="24"/>
        </w:rPr>
        <w:t xml:space="preserve">confirm that </w:t>
      </w:r>
      <w:r w:rsidRPr="004945F9">
        <w:rPr>
          <w:rFonts w:ascii="Book Antiqua" w:eastAsia="Minion-Black" w:hAnsi="Book Antiqua" w:cs="Times New Roman"/>
          <w:bCs/>
          <w:color w:val="000000" w:themeColor="text1"/>
          <w:kern w:val="0"/>
          <w:sz w:val="24"/>
          <w:szCs w:val="24"/>
        </w:rPr>
        <w:t xml:space="preserve">the </w:t>
      </w:r>
      <w:r w:rsidR="00175A3E" w:rsidRPr="004945F9">
        <w:rPr>
          <w:rFonts w:ascii="Book Antiqua" w:eastAsiaTheme="minorEastAsia" w:hAnsi="Book Antiqua" w:cs="Times New Roman"/>
          <w:bCs/>
          <w:color w:val="000000" w:themeColor="text1"/>
          <w:kern w:val="0"/>
          <w:sz w:val="24"/>
          <w:szCs w:val="24"/>
        </w:rPr>
        <w:t xml:space="preserve">decreased level of serum </w:t>
      </w:r>
      <w:r w:rsidR="00462B58" w:rsidRPr="004945F9">
        <w:rPr>
          <w:rFonts w:ascii="Book Antiqua" w:eastAsia="Minion-Black" w:hAnsi="Book Antiqua" w:cs="Times New Roman"/>
          <w:bCs/>
          <w:color w:val="000000" w:themeColor="text1"/>
          <w:kern w:val="0"/>
          <w:sz w:val="24"/>
          <w:szCs w:val="24"/>
        </w:rPr>
        <w:t xml:space="preserve">HMGB1 </w:t>
      </w:r>
      <w:r w:rsidR="00183201" w:rsidRPr="004945F9">
        <w:rPr>
          <w:rFonts w:ascii="Book Antiqua" w:eastAsia="Minion-Black" w:hAnsi="Book Antiqua" w:cs="Times New Roman"/>
          <w:bCs/>
          <w:color w:val="000000" w:themeColor="text1"/>
          <w:kern w:val="0"/>
          <w:sz w:val="24"/>
          <w:szCs w:val="24"/>
        </w:rPr>
        <w:t xml:space="preserve">induced </w:t>
      </w:r>
      <w:r w:rsidR="00462B58" w:rsidRPr="004945F9">
        <w:rPr>
          <w:rFonts w:ascii="Book Antiqua" w:eastAsia="Minion-Black" w:hAnsi="Book Antiqua" w:cs="Times New Roman"/>
          <w:bCs/>
          <w:color w:val="000000" w:themeColor="text1"/>
          <w:kern w:val="0"/>
          <w:sz w:val="24"/>
          <w:szCs w:val="24"/>
        </w:rPr>
        <w:t xml:space="preserve">by APD </w:t>
      </w:r>
      <w:r w:rsidR="000D3A97" w:rsidRPr="004945F9">
        <w:rPr>
          <w:rFonts w:ascii="Book Antiqua" w:eastAsia="Minion-Black" w:hAnsi="Book Antiqua" w:cs="Times New Roman"/>
          <w:bCs/>
          <w:color w:val="000000" w:themeColor="text1"/>
          <w:kern w:val="0"/>
          <w:sz w:val="24"/>
          <w:szCs w:val="24"/>
        </w:rPr>
        <w:t>can</w:t>
      </w:r>
      <w:r w:rsidR="00462B58" w:rsidRPr="004945F9">
        <w:rPr>
          <w:rFonts w:ascii="Book Antiqua" w:eastAsia="Minion-Black" w:hAnsi="Book Antiqua" w:cs="Times New Roman"/>
          <w:bCs/>
          <w:color w:val="000000" w:themeColor="text1"/>
          <w:kern w:val="0"/>
          <w:sz w:val="24"/>
          <w:szCs w:val="24"/>
        </w:rPr>
        <w:t xml:space="preserve"> alleviate the hyperactivity of cardiac </w:t>
      </w:r>
      <w:r w:rsidR="00370FDC" w:rsidRPr="004945F9">
        <w:rPr>
          <w:rFonts w:ascii="Book Antiqua" w:eastAsia="Minion-Black" w:hAnsi="Book Antiqua" w:cs="Times New Roman"/>
          <w:bCs/>
          <w:color w:val="000000" w:themeColor="text1"/>
          <w:kern w:val="0"/>
          <w:sz w:val="24"/>
          <w:szCs w:val="24"/>
        </w:rPr>
        <w:t>NOX</w:t>
      </w:r>
      <w:r w:rsidR="00462B58" w:rsidRPr="004945F9">
        <w:rPr>
          <w:rFonts w:ascii="Book Antiqua" w:eastAsia="Minion-Black" w:hAnsi="Book Antiqua" w:cs="Times New Roman"/>
          <w:bCs/>
          <w:color w:val="000000" w:themeColor="text1"/>
          <w:kern w:val="0"/>
          <w:sz w:val="24"/>
          <w:szCs w:val="24"/>
        </w:rPr>
        <w:t xml:space="preserve">, we </w:t>
      </w:r>
      <w:r w:rsidR="00462B58" w:rsidRPr="004945F9">
        <w:rPr>
          <w:rFonts w:ascii="Book Antiqua" w:hAnsi="Book Antiqua" w:cs="Times New Roman"/>
          <w:color w:val="000000" w:themeColor="text1"/>
          <w:kern w:val="0"/>
          <w:sz w:val="24"/>
          <w:szCs w:val="24"/>
        </w:rPr>
        <w:t>intraperitoneally injected PAAF</w:t>
      </w:r>
      <w:r w:rsidR="00183201" w:rsidRPr="004945F9">
        <w:rPr>
          <w:rFonts w:ascii="Book Antiqua" w:hAnsi="Book Antiqua" w:cs="Times New Roman"/>
          <w:color w:val="000000" w:themeColor="text1"/>
          <w:kern w:val="0"/>
          <w:sz w:val="24"/>
          <w:szCs w:val="24"/>
        </w:rPr>
        <w:t>,</w:t>
      </w:r>
      <w:r w:rsidR="00462B58" w:rsidRPr="004945F9">
        <w:rPr>
          <w:rFonts w:ascii="Book Antiqua" w:hAnsi="Book Antiqua" w:cs="Times New Roman"/>
          <w:color w:val="000000" w:themeColor="text1"/>
          <w:kern w:val="0"/>
          <w:sz w:val="24"/>
          <w:szCs w:val="24"/>
        </w:rPr>
        <w:t xml:space="preserve"> with or without anti-HMGB1 neutralizing antibody</w:t>
      </w:r>
      <w:r w:rsidR="00183201" w:rsidRPr="004945F9">
        <w:rPr>
          <w:rFonts w:ascii="Book Antiqua" w:hAnsi="Book Antiqua" w:cs="Times New Roman"/>
          <w:color w:val="000000" w:themeColor="text1"/>
          <w:kern w:val="0"/>
          <w:sz w:val="24"/>
          <w:szCs w:val="24"/>
        </w:rPr>
        <w:t>,</w:t>
      </w:r>
      <w:r w:rsidR="00462B58" w:rsidRPr="004945F9">
        <w:rPr>
          <w:rFonts w:ascii="Book Antiqua" w:hAnsi="Book Antiqua" w:cs="Times New Roman"/>
          <w:color w:val="000000" w:themeColor="text1"/>
          <w:kern w:val="0"/>
          <w:sz w:val="24"/>
          <w:szCs w:val="24"/>
        </w:rPr>
        <w:t xml:space="preserve"> in</w:t>
      </w:r>
      <w:r w:rsidR="00183201" w:rsidRPr="004945F9">
        <w:rPr>
          <w:rFonts w:ascii="Book Antiqua" w:hAnsi="Book Antiqua" w:cs="Times New Roman"/>
          <w:color w:val="000000" w:themeColor="text1"/>
          <w:kern w:val="0"/>
          <w:sz w:val="24"/>
          <w:szCs w:val="24"/>
        </w:rPr>
        <w:t>to</w:t>
      </w:r>
      <w:r w:rsidR="00462B58" w:rsidRPr="004945F9">
        <w:rPr>
          <w:rFonts w:ascii="Book Antiqua" w:hAnsi="Book Antiqua" w:cs="Times New Roman"/>
          <w:color w:val="000000" w:themeColor="text1"/>
          <w:kern w:val="0"/>
          <w:sz w:val="24"/>
          <w:szCs w:val="24"/>
        </w:rPr>
        <w:t xml:space="preserve"> rats with </w:t>
      </w:r>
      <w:r w:rsidR="004350C8" w:rsidRPr="004945F9">
        <w:rPr>
          <w:rFonts w:ascii="Book Antiqua" w:hAnsi="Book Antiqua" w:cs="Times New Roman"/>
          <w:color w:val="000000" w:themeColor="text1"/>
          <w:kern w:val="0"/>
          <w:sz w:val="24"/>
          <w:szCs w:val="24"/>
        </w:rPr>
        <w:t>cerulein</w:t>
      </w:r>
      <w:r w:rsidR="00183201" w:rsidRPr="004945F9">
        <w:rPr>
          <w:rFonts w:ascii="Book Antiqua" w:hAnsi="Book Antiqua" w:cs="Times New Roman"/>
          <w:color w:val="000000" w:themeColor="text1"/>
          <w:kern w:val="0"/>
          <w:sz w:val="24"/>
          <w:szCs w:val="24"/>
        </w:rPr>
        <w:t>-induced</w:t>
      </w:r>
      <w:r w:rsidR="00462B58" w:rsidRPr="004945F9">
        <w:rPr>
          <w:rFonts w:ascii="Book Antiqua" w:hAnsi="Book Antiqua" w:cs="Times New Roman"/>
          <w:color w:val="000000" w:themeColor="text1"/>
          <w:kern w:val="0"/>
          <w:sz w:val="24"/>
          <w:szCs w:val="24"/>
        </w:rPr>
        <w:t xml:space="preserve"> pancreatitis. </w:t>
      </w:r>
      <w:r w:rsidR="00B92EA6" w:rsidRPr="004945F9">
        <w:rPr>
          <w:rFonts w:ascii="Book Antiqua" w:hAnsi="Book Antiqua" w:cs="Times New Roman"/>
          <w:color w:val="000000" w:themeColor="text1"/>
          <w:kern w:val="0"/>
          <w:sz w:val="24"/>
          <w:szCs w:val="24"/>
        </w:rPr>
        <w:t>Eight hours</w:t>
      </w:r>
      <w:r w:rsidR="00462B58" w:rsidRPr="004945F9">
        <w:rPr>
          <w:rFonts w:ascii="Book Antiqua" w:hAnsi="Book Antiqua" w:cs="Times New Roman"/>
          <w:color w:val="000000" w:themeColor="text1"/>
          <w:kern w:val="0"/>
          <w:sz w:val="24"/>
          <w:szCs w:val="24"/>
        </w:rPr>
        <w:t xml:space="preserve"> after PAAF injection, </w:t>
      </w:r>
      <w:r w:rsidR="004350C8" w:rsidRPr="004945F9">
        <w:rPr>
          <w:rFonts w:ascii="Book Antiqua" w:hAnsi="Book Antiqua" w:cs="Times New Roman"/>
          <w:color w:val="000000" w:themeColor="text1"/>
          <w:kern w:val="0"/>
          <w:sz w:val="24"/>
          <w:szCs w:val="24"/>
        </w:rPr>
        <w:t xml:space="preserve">the circulating level of HMGB1 in the PI group was significantly </w:t>
      </w:r>
      <w:r w:rsidR="00183201" w:rsidRPr="004945F9">
        <w:rPr>
          <w:rFonts w:ascii="Book Antiqua" w:hAnsi="Book Antiqua" w:cs="Times New Roman"/>
          <w:color w:val="000000" w:themeColor="text1"/>
          <w:kern w:val="0"/>
          <w:sz w:val="24"/>
          <w:szCs w:val="24"/>
        </w:rPr>
        <w:t xml:space="preserve">increased compared with </w:t>
      </w:r>
      <w:r w:rsidR="004350C8" w:rsidRPr="004945F9">
        <w:rPr>
          <w:rFonts w:ascii="Book Antiqua" w:hAnsi="Book Antiqua" w:cs="Times New Roman"/>
          <w:color w:val="000000" w:themeColor="text1"/>
          <w:kern w:val="0"/>
          <w:sz w:val="24"/>
          <w:szCs w:val="24"/>
        </w:rPr>
        <w:t xml:space="preserve">that in </w:t>
      </w:r>
      <w:r w:rsidR="00183201" w:rsidRPr="004945F9">
        <w:rPr>
          <w:rFonts w:ascii="Book Antiqua" w:hAnsi="Book Antiqua" w:cs="Times New Roman"/>
          <w:color w:val="000000" w:themeColor="text1"/>
          <w:kern w:val="0"/>
          <w:sz w:val="24"/>
          <w:szCs w:val="24"/>
        </w:rPr>
        <w:t xml:space="preserve">the </w:t>
      </w:r>
      <w:r w:rsidR="004350C8" w:rsidRPr="004945F9">
        <w:rPr>
          <w:rFonts w:ascii="Book Antiqua" w:hAnsi="Book Antiqua" w:cs="Times New Roman"/>
          <w:color w:val="000000" w:themeColor="text1"/>
          <w:kern w:val="0"/>
          <w:sz w:val="24"/>
          <w:szCs w:val="24"/>
        </w:rPr>
        <w:t xml:space="preserve">control group, suggesting that HMGB1 in PAAF </w:t>
      </w:r>
      <w:r w:rsidR="00183201" w:rsidRPr="004945F9">
        <w:rPr>
          <w:rFonts w:ascii="Book Antiqua" w:hAnsi="Book Antiqua" w:cs="Times New Roman"/>
          <w:color w:val="000000" w:themeColor="text1"/>
          <w:kern w:val="0"/>
          <w:sz w:val="24"/>
          <w:szCs w:val="24"/>
        </w:rPr>
        <w:t xml:space="preserve">can </w:t>
      </w:r>
      <w:r w:rsidR="004350C8" w:rsidRPr="004945F9">
        <w:rPr>
          <w:rFonts w:ascii="Book Antiqua" w:hAnsi="Book Antiqua" w:cs="Times New Roman"/>
          <w:color w:val="000000" w:themeColor="text1"/>
          <w:kern w:val="0"/>
          <w:sz w:val="24"/>
          <w:szCs w:val="24"/>
        </w:rPr>
        <w:t xml:space="preserve">enter the bloodstream </w:t>
      </w:r>
      <w:r w:rsidR="00183201" w:rsidRPr="004945F9">
        <w:rPr>
          <w:rFonts w:ascii="Book Antiqua" w:hAnsi="Book Antiqua" w:cs="Times New Roman"/>
          <w:color w:val="000000" w:themeColor="text1"/>
          <w:kern w:val="0"/>
          <w:sz w:val="24"/>
          <w:szCs w:val="24"/>
        </w:rPr>
        <w:t>in MAP</w:t>
      </w:r>
      <w:r w:rsidR="004350C8" w:rsidRPr="004945F9">
        <w:rPr>
          <w:rFonts w:ascii="Book Antiqua" w:hAnsi="Book Antiqua" w:cs="Times New Roman"/>
          <w:color w:val="000000" w:themeColor="text1"/>
          <w:kern w:val="0"/>
          <w:sz w:val="24"/>
          <w:szCs w:val="24"/>
        </w:rPr>
        <w:t xml:space="preserve">. </w:t>
      </w:r>
      <w:r w:rsidR="00183201" w:rsidRPr="004945F9">
        <w:rPr>
          <w:rFonts w:ascii="Book Antiqua" w:hAnsi="Book Antiqua" w:cs="Times New Roman"/>
          <w:color w:val="000000" w:themeColor="text1"/>
          <w:kern w:val="0"/>
          <w:sz w:val="24"/>
          <w:szCs w:val="24"/>
        </w:rPr>
        <w:t>Correspondingly</w:t>
      </w:r>
      <w:r w:rsidR="004350C8" w:rsidRPr="004945F9">
        <w:rPr>
          <w:rFonts w:ascii="Book Antiqua" w:hAnsi="Book Antiqua" w:cs="Times New Roman"/>
          <w:color w:val="000000" w:themeColor="text1"/>
          <w:kern w:val="0"/>
          <w:sz w:val="24"/>
          <w:szCs w:val="24"/>
        </w:rPr>
        <w:t xml:space="preserve">, </w:t>
      </w:r>
      <w:r w:rsidR="008B7EC7" w:rsidRPr="004945F9">
        <w:rPr>
          <w:rFonts w:ascii="Book Antiqua" w:hAnsi="Book Antiqua" w:cs="Times New Roman"/>
          <w:color w:val="000000" w:themeColor="text1"/>
          <w:kern w:val="0"/>
          <w:sz w:val="24"/>
          <w:szCs w:val="24"/>
        </w:rPr>
        <w:t xml:space="preserve">mRNA expression of </w:t>
      </w:r>
      <w:r w:rsidR="00370FDC" w:rsidRPr="007A341B">
        <w:rPr>
          <w:rFonts w:ascii="Book Antiqua" w:hAnsi="Book Antiqua" w:cs="Times New Roman"/>
          <w:i/>
          <w:iCs/>
          <w:color w:val="000000" w:themeColor="text1"/>
          <w:kern w:val="0"/>
          <w:sz w:val="24"/>
          <w:szCs w:val="24"/>
        </w:rPr>
        <w:t>NOX</w:t>
      </w:r>
      <w:r w:rsidR="00D2119D" w:rsidRPr="007A341B">
        <w:rPr>
          <w:rFonts w:ascii="Book Antiqua" w:hAnsi="Book Antiqua" w:cs="Times New Roman"/>
          <w:i/>
          <w:iCs/>
          <w:color w:val="000000" w:themeColor="text1"/>
          <w:kern w:val="0"/>
          <w:sz w:val="24"/>
          <w:szCs w:val="24"/>
        </w:rPr>
        <w:t>2</w:t>
      </w:r>
      <w:r w:rsidR="008B7EC7" w:rsidRPr="004945F9">
        <w:rPr>
          <w:rFonts w:ascii="Book Antiqua" w:hAnsi="Book Antiqua" w:cs="Times New Roman"/>
          <w:color w:val="000000" w:themeColor="text1"/>
          <w:kern w:val="0"/>
          <w:sz w:val="24"/>
          <w:szCs w:val="24"/>
        </w:rPr>
        <w:t xml:space="preserve"> and </w:t>
      </w:r>
      <w:r w:rsidR="00370FDC" w:rsidRPr="007A341B">
        <w:rPr>
          <w:rFonts w:ascii="Book Antiqua" w:hAnsi="Book Antiqua" w:cs="Times New Roman"/>
          <w:i/>
          <w:iCs/>
          <w:color w:val="000000" w:themeColor="text1"/>
          <w:kern w:val="0"/>
          <w:sz w:val="24"/>
          <w:szCs w:val="24"/>
        </w:rPr>
        <w:t>NOX</w:t>
      </w:r>
      <w:r w:rsidR="00D2119D" w:rsidRPr="007A341B">
        <w:rPr>
          <w:rFonts w:ascii="Book Antiqua" w:hAnsi="Book Antiqua" w:cs="Times New Roman"/>
          <w:i/>
          <w:iCs/>
          <w:color w:val="000000" w:themeColor="text1"/>
          <w:kern w:val="0"/>
          <w:sz w:val="24"/>
          <w:szCs w:val="24"/>
        </w:rPr>
        <w:t>4</w:t>
      </w:r>
      <w:r w:rsidR="008B7EC7" w:rsidRPr="004945F9">
        <w:rPr>
          <w:rFonts w:ascii="Book Antiqua" w:hAnsi="Book Antiqua" w:cs="Times New Roman"/>
          <w:color w:val="000000" w:themeColor="text1"/>
          <w:kern w:val="0"/>
          <w:sz w:val="24"/>
          <w:szCs w:val="24"/>
        </w:rPr>
        <w:t xml:space="preserve"> and protein expression of </w:t>
      </w:r>
      <w:r w:rsidR="00370FDC" w:rsidRPr="004945F9">
        <w:rPr>
          <w:rFonts w:ascii="Book Antiqua" w:hAnsi="Book Antiqua" w:cs="Times New Roman"/>
          <w:color w:val="000000" w:themeColor="text1"/>
          <w:kern w:val="0"/>
          <w:sz w:val="24"/>
          <w:szCs w:val="24"/>
        </w:rPr>
        <w:t>NOX</w:t>
      </w:r>
      <w:r w:rsidR="00D2119D" w:rsidRPr="004945F9">
        <w:rPr>
          <w:rFonts w:ascii="Book Antiqua" w:hAnsi="Book Antiqua" w:cs="Times New Roman"/>
          <w:color w:val="000000" w:themeColor="text1"/>
          <w:kern w:val="0"/>
          <w:sz w:val="24"/>
          <w:szCs w:val="24"/>
        </w:rPr>
        <w:t>2</w:t>
      </w:r>
      <w:r w:rsidR="008B7EC7" w:rsidRPr="004945F9">
        <w:rPr>
          <w:rFonts w:ascii="Book Antiqua" w:hAnsi="Book Antiqua" w:cs="Times New Roman"/>
          <w:color w:val="000000" w:themeColor="text1"/>
          <w:kern w:val="0"/>
          <w:sz w:val="24"/>
          <w:szCs w:val="24"/>
        </w:rPr>
        <w:t xml:space="preserve"> were significantly increased. </w:t>
      </w:r>
      <w:r w:rsidR="00F41382" w:rsidRPr="004945F9">
        <w:rPr>
          <w:rFonts w:ascii="Book Antiqua" w:hAnsi="Book Antiqua" w:cs="Times New Roman"/>
          <w:color w:val="000000" w:themeColor="text1"/>
          <w:kern w:val="0"/>
          <w:sz w:val="24"/>
          <w:szCs w:val="24"/>
        </w:rPr>
        <w:t xml:space="preserve">When the </w:t>
      </w:r>
      <w:r w:rsidR="00183201" w:rsidRPr="004945F9">
        <w:rPr>
          <w:rFonts w:ascii="Book Antiqua" w:hAnsi="Book Antiqua" w:cs="Times New Roman"/>
          <w:color w:val="000000" w:themeColor="text1"/>
          <w:kern w:val="0"/>
          <w:sz w:val="24"/>
          <w:szCs w:val="24"/>
        </w:rPr>
        <w:t xml:space="preserve">dose </w:t>
      </w:r>
      <w:r w:rsidR="00F41382" w:rsidRPr="004945F9">
        <w:rPr>
          <w:rFonts w:ascii="Book Antiqua" w:hAnsi="Book Antiqua" w:cs="Times New Roman"/>
          <w:color w:val="000000" w:themeColor="text1"/>
          <w:kern w:val="0"/>
          <w:sz w:val="24"/>
          <w:szCs w:val="24"/>
        </w:rPr>
        <w:t xml:space="preserve">of anti-HMGB1 neutralizing antibody </w:t>
      </w:r>
      <w:r w:rsidR="005E15C6" w:rsidRPr="004945F9">
        <w:rPr>
          <w:rFonts w:ascii="Book Antiqua" w:hAnsi="Book Antiqua" w:cs="Times New Roman"/>
          <w:color w:val="000000" w:themeColor="text1"/>
          <w:kern w:val="0"/>
          <w:sz w:val="24"/>
          <w:szCs w:val="24"/>
        </w:rPr>
        <w:t>increased</w:t>
      </w:r>
      <w:r w:rsidR="00F41382" w:rsidRPr="004945F9">
        <w:rPr>
          <w:rFonts w:ascii="Book Antiqua" w:hAnsi="Book Antiqua" w:cs="Times New Roman"/>
          <w:color w:val="000000" w:themeColor="text1"/>
          <w:kern w:val="0"/>
          <w:sz w:val="24"/>
          <w:szCs w:val="24"/>
        </w:rPr>
        <w:t xml:space="preserve"> up to 200 </w:t>
      </w:r>
      <w:r w:rsidR="00183201" w:rsidRPr="004945F9">
        <w:rPr>
          <w:rFonts w:ascii="Book Antiqua" w:hAnsi="Book Antiqua" w:cs="Times New Roman"/>
          <w:color w:val="000000" w:themeColor="text1"/>
          <w:kern w:val="0"/>
          <w:sz w:val="24"/>
          <w:szCs w:val="24"/>
        </w:rPr>
        <w:sym w:font="Symbol" w:char="F06D"/>
      </w:r>
      <w:r w:rsidR="00F41382" w:rsidRPr="004945F9">
        <w:rPr>
          <w:rFonts w:ascii="Book Antiqua" w:hAnsi="Book Antiqua" w:cs="Times New Roman"/>
          <w:color w:val="000000" w:themeColor="text1"/>
          <w:kern w:val="0"/>
          <w:sz w:val="24"/>
          <w:szCs w:val="24"/>
        </w:rPr>
        <w:t xml:space="preserve">g, we observed that </w:t>
      </w:r>
      <w:r w:rsidR="00370FDC" w:rsidRPr="007A341B">
        <w:rPr>
          <w:rFonts w:ascii="Book Antiqua" w:hAnsi="Book Antiqua" w:cs="Times New Roman"/>
          <w:i/>
          <w:iCs/>
          <w:color w:val="000000" w:themeColor="text1"/>
          <w:kern w:val="0"/>
          <w:sz w:val="24"/>
          <w:szCs w:val="24"/>
        </w:rPr>
        <w:t>NOX</w:t>
      </w:r>
      <w:r w:rsidR="00183201" w:rsidRPr="004945F9">
        <w:rPr>
          <w:rFonts w:ascii="Book Antiqua" w:hAnsi="Book Antiqua" w:cs="Times New Roman"/>
          <w:color w:val="000000" w:themeColor="text1"/>
          <w:kern w:val="0"/>
          <w:sz w:val="24"/>
          <w:szCs w:val="24"/>
        </w:rPr>
        <w:t xml:space="preserve"> </w:t>
      </w:r>
      <w:r w:rsidR="00F41382" w:rsidRPr="004945F9">
        <w:rPr>
          <w:rFonts w:ascii="Book Antiqua" w:hAnsi="Book Antiqua" w:cs="Times New Roman"/>
          <w:color w:val="000000" w:themeColor="text1"/>
          <w:kern w:val="0"/>
          <w:sz w:val="24"/>
          <w:szCs w:val="24"/>
        </w:rPr>
        <w:t xml:space="preserve">mRNA and </w:t>
      </w:r>
      <w:r w:rsidR="008A6874" w:rsidRPr="004945F9">
        <w:rPr>
          <w:rFonts w:ascii="Book Antiqua" w:hAnsi="Book Antiqua" w:cs="Times New Roman"/>
          <w:color w:val="000000" w:themeColor="text1"/>
          <w:kern w:val="0"/>
          <w:sz w:val="24"/>
          <w:szCs w:val="24"/>
        </w:rPr>
        <w:t xml:space="preserve">NOX </w:t>
      </w:r>
      <w:r w:rsidR="00F41382" w:rsidRPr="004945F9">
        <w:rPr>
          <w:rFonts w:ascii="Book Antiqua" w:hAnsi="Book Antiqua" w:cs="Times New Roman"/>
          <w:color w:val="000000" w:themeColor="text1"/>
          <w:kern w:val="0"/>
          <w:sz w:val="24"/>
          <w:szCs w:val="24"/>
        </w:rPr>
        <w:t xml:space="preserve">protein expression </w:t>
      </w:r>
      <w:r w:rsidR="00183201" w:rsidRPr="004945F9">
        <w:rPr>
          <w:rFonts w:ascii="Book Antiqua" w:hAnsi="Book Antiqua" w:cs="Times New Roman"/>
          <w:color w:val="000000" w:themeColor="text1"/>
          <w:kern w:val="0"/>
          <w:sz w:val="24"/>
          <w:szCs w:val="24"/>
        </w:rPr>
        <w:t>decreased more</w:t>
      </w:r>
      <w:r w:rsidR="00F41382" w:rsidRPr="004945F9">
        <w:rPr>
          <w:rFonts w:ascii="Book Antiqua" w:hAnsi="Book Antiqua" w:cs="Times New Roman"/>
          <w:color w:val="000000" w:themeColor="text1"/>
          <w:kern w:val="0"/>
          <w:sz w:val="24"/>
          <w:szCs w:val="24"/>
        </w:rPr>
        <w:t xml:space="preserve"> than in the PI group. The important finding</w:t>
      </w:r>
      <w:r w:rsidR="002521DF" w:rsidRPr="004945F9">
        <w:rPr>
          <w:rFonts w:ascii="Book Antiqua" w:hAnsi="Book Antiqua" w:cs="Times New Roman"/>
          <w:color w:val="000000" w:themeColor="text1"/>
          <w:kern w:val="0"/>
          <w:sz w:val="24"/>
          <w:szCs w:val="24"/>
        </w:rPr>
        <w:t>s</w:t>
      </w:r>
      <w:r w:rsidR="00F41382" w:rsidRPr="004945F9">
        <w:rPr>
          <w:rFonts w:ascii="Book Antiqua" w:hAnsi="Book Antiqua" w:cs="Times New Roman"/>
          <w:color w:val="000000" w:themeColor="text1"/>
          <w:kern w:val="0"/>
          <w:sz w:val="24"/>
          <w:szCs w:val="24"/>
        </w:rPr>
        <w:t xml:space="preserve"> </w:t>
      </w:r>
      <w:r w:rsidR="002521DF" w:rsidRPr="004945F9">
        <w:rPr>
          <w:rFonts w:ascii="Book Antiqua" w:hAnsi="Book Antiqua" w:cs="Times New Roman"/>
          <w:color w:val="000000" w:themeColor="text1"/>
          <w:kern w:val="0"/>
          <w:sz w:val="24"/>
          <w:szCs w:val="24"/>
        </w:rPr>
        <w:t>were</w:t>
      </w:r>
      <w:r w:rsidR="00F41382" w:rsidRPr="004945F9">
        <w:rPr>
          <w:rFonts w:ascii="Book Antiqua" w:hAnsi="Book Antiqua" w:cs="Times New Roman"/>
          <w:color w:val="000000" w:themeColor="text1"/>
          <w:kern w:val="0"/>
          <w:sz w:val="24"/>
          <w:szCs w:val="24"/>
        </w:rPr>
        <w:t xml:space="preserve"> consistent with pre</w:t>
      </w:r>
      <w:r w:rsidR="002521DF" w:rsidRPr="004945F9">
        <w:rPr>
          <w:rFonts w:ascii="Book Antiqua" w:hAnsi="Book Antiqua" w:cs="Times New Roman"/>
          <w:color w:val="000000" w:themeColor="text1"/>
          <w:kern w:val="0"/>
          <w:sz w:val="24"/>
          <w:szCs w:val="24"/>
        </w:rPr>
        <w:t xml:space="preserve">vious studies </w:t>
      </w:r>
      <w:r w:rsidR="009F5E91" w:rsidRPr="004945F9">
        <w:rPr>
          <w:rFonts w:ascii="Book Antiqua" w:eastAsia="Minion-Black" w:hAnsi="Book Antiqua" w:cs="Times New Roman"/>
          <w:bCs/>
          <w:color w:val="000000" w:themeColor="text1"/>
          <w:kern w:val="0"/>
          <w:sz w:val="24"/>
          <w:szCs w:val="24"/>
        </w:rPr>
        <w:t>that HMGB1 increase</w:t>
      </w:r>
      <w:r w:rsidR="00183201" w:rsidRPr="004945F9">
        <w:rPr>
          <w:rFonts w:ascii="Book Antiqua" w:eastAsia="Minion-Black" w:hAnsi="Book Antiqua" w:cs="Times New Roman"/>
          <w:bCs/>
          <w:color w:val="000000" w:themeColor="text1"/>
          <w:kern w:val="0"/>
          <w:sz w:val="24"/>
          <w:szCs w:val="24"/>
        </w:rPr>
        <w:t>s</w:t>
      </w:r>
      <w:r w:rsidR="009F5E91" w:rsidRPr="004945F9">
        <w:rPr>
          <w:rFonts w:ascii="Book Antiqua" w:eastAsia="Minion-Black" w:hAnsi="Book Antiqua" w:cs="Times New Roman"/>
          <w:bCs/>
          <w:color w:val="000000" w:themeColor="text1"/>
          <w:kern w:val="0"/>
          <w:sz w:val="24"/>
          <w:szCs w:val="24"/>
        </w:rPr>
        <w:t xml:space="preserve"> ROS production through activation</w:t>
      </w:r>
      <w:r w:rsidR="009F5E91" w:rsidRPr="004945F9">
        <w:rPr>
          <w:rFonts w:ascii="Book Antiqua" w:eastAsiaTheme="minorEastAsia" w:hAnsi="Book Antiqua" w:cs="Times New Roman"/>
          <w:bCs/>
          <w:color w:val="000000" w:themeColor="text1"/>
          <w:kern w:val="0"/>
          <w:sz w:val="24"/>
          <w:szCs w:val="24"/>
        </w:rPr>
        <w:t xml:space="preserve"> </w:t>
      </w:r>
      <w:r w:rsidR="009F5E91" w:rsidRPr="004945F9">
        <w:rPr>
          <w:rFonts w:ascii="Book Antiqua" w:eastAsia="Minion-Black" w:hAnsi="Book Antiqua" w:cs="Times New Roman"/>
          <w:bCs/>
          <w:color w:val="000000" w:themeColor="text1"/>
          <w:kern w:val="0"/>
          <w:sz w:val="24"/>
          <w:szCs w:val="24"/>
        </w:rPr>
        <w:t xml:space="preserve">of </w:t>
      </w:r>
      <w:r w:rsidR="00370FDC" w:rsidRPr="004945F9">
        <w:rPr>
          <w:rFonts w:ascii="Book Antiqua" w:eastAsia="Minion-Black" w:hAnsi="Book Antiqua" w:cs="Times New Roman"/>
          <w:bCs/>
          <w:color w:val="000000" w:themeColor="text1"/>
          <w:kern w:val="0"/>
          <w:sz w:val="24"/>
          <w:szCs w:val="24"/>
        </w:rPr>
        <w:t>NOX</w:t>
      </w:r>
      <w:r w:rsidR="009F5E91"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F41382" w:rsidRPr="004945F9">
        <w:rPr>
          <w:rFonts w:ascii="Book Antiqua" w:eastAsia="Minion-Black" w:hAnsi="Book Antiqua" w:cs="Times New Roman"/>
          <w:bCs/>
          <w:color w:val="000000" w:themeColor="text1"/>
          <w:kern w:val="0"/>
          <w:sz w:val="24"/>
          <w:szCs w:val="24"/>
        </w:rPr>
        <w:t>However,</w:t>
      </w:r>
      <w:r w:rsidR="0089530F" w:rsidRPr="004945F9">
        <w:rPr>
          <w:rFonts w:ascii="Book Antiqua" w:eastAsia="Minion-Black" w:hAnsi="Book Antiqua" w:cs="Times New Roman"/>
          <w:bCs/>
          <w:color w:val="000000" w:themeColor="text1"/>
          <w:kern w:val="0"/>
          <w:sz w:val="24"/>
          <w:szCs w:val="24"/>
        </w:rPr>
        <w:t xml:space="preserve"> </w:t>
      </w:r>
      <w:r w:rsidR="0089530F" w:rsidRPr="004945F9">
        <w:rPr>
          <w:rFonts w:ascii="Book Antiqua" w:hAnsi="Book Antiqua" w:cs="Times New Roman"/>
          <w:color w:val="000000" w:themeColor="text1"/>
          <w:kern w:val="0"/>
          <w:sz w:val="24"/>
          <w:szCs w:val="24"/>
        </w:rPr>
        <w:t xml:space="preserve">HMGB1 </w:t>
      </w:r>
      <w:r w:rsidR="00414A01" w:rsidRPr="004945F9">
        <w:rPr>
          <w:rFonts w:ascii="Book Antiqua" w:hAnsi="Book Antiqua" w:cs="Times New Roman"/>
          <w:color w:val="000000" w:themeColor="text1"/>
          <w:kern w:val="0"/>
          <w:sz w:val="24"/>
          <w:szCs w:val="24"/>
        </w:rPr>
        <w:t xml:space="preserve">acting </w:t>
      </w:r>
      <w:r w:rsidR="0089530F" w:rsidRPr="004945F9">
        <w:rPr>
          <w:rFonts w:ascii="Book Antiqua" w:hAnsi="Book Antiqua" w:cs="Times New Roman"/>
          <w:color w:val="000000" w:themeColor="text1"/>
          <w:kern w:val="0"/>
          <w:sz w:val="24"/>
          <w:szCs w:val="24"/>
        </w:rPr>
        <w:t xml:space="preserve">on cells must pass through some membrane receptors, such as </w:t>
      </w:r>
      <w:r w:rsidR="00183201" w:rsidRPr="004945F9">
        <w:rPr>
          <w:rFonts w:ascii="Book Antiqua" w:hAnsi="Book Antiqua" w:cs="Times New Roman"/>
          <w:color w:val="000000" w:themeColor="text1"/>
          <w:kern w:val="0"/>
          <w:sz w:val="24"/>
          <w:szCs w:val="24"/>
        </w:rPr>
        <w:t>Toll</w:t>
      </w:r>
      <w:r w:rsidR="0089530F" w:rsidRPr="004945F9">
        <w:rPr>
          <w:rFonts w:ascii="Book Antiqua" w:hAnsi="Book Antiqua" w:cs="Times New Roman"/>
          <w:color w:val="000000" w:themeColor="text1"/>
          <w:kern w:val="0"/>
          <w:sz w:val="24"/>
          <w:szCs w:val="24"/>
        </w:rPr>
        <w:t>-like receptor (TLR</w:t>
      </w:r>
      <w:r w:rsidR="00183201" w:rsidRPr="004945F9">
        <w:rPr>
          <w:rFonts w:ascii="Book Antiqua" w:hAnsi="Book Antiqua" w:cs="Times New Roman"/>
          <w:color w:val="000000" w:themeColor="text1"/>
          <w:kern w:val="0"/>
          <w:sz w:val="24"/>
          <w:szCs w:val="24"/>
        </w:rPr>
        <w:t>)</w:t>
      </w:r>
      <w:r w:rsidR="00BB77F2" w:rsidRPr="004945F9">
        <w:rPr>
          <w:rFonts w:ascii="Book Antiqua" w:hAnsi="Book Antiqua" w:cs="Times New Roman"/>
          <w:color w:val="000000" w:themeColor="text1"/>
          <w:kern w:val="0"/>
          <w:sz w:val="24"/>
          <w:szCs w:val="24"/>
        </w:rPr>
        <w:t xml:space="preserve"> </w:t>
      </w:r>
      <w:r w:rsidR="0089530F" w:rsidRPr="004945F9">
        <w:rPr>
          <w:rFonts w:ascii="Book Antiqua" w:hAnsi="Book Antiqua" w:cs="Times New Roman"/>
          <w:color w:val="000000" w:themeColor="text1"/>
          <w:kern w:val="0"/>
          <w:sz w:val="24"/>
          <w:szCs w:val="24"/>
        </w:rPr>
        <w:t>4</w:t>
      </w:r>
      <w:r w:rsidR="00183201" w:rsidRPr="004945F9">
        <w:rPr>
          <w:rFonts w:ascii="Book Antiqua" w:hAnsi="Book Antiqua" w:cs="Times New Roman"/>
          <w:color w:val="000000" w:themeColor="text1"/>
          <w:kern w:val="0"/>
          <w:sz w:val="24"/>
          <w:szCs w:val="24"/>
        </w:rPr>
        <w:t>,</w:t>
      </w:r>
      <w:r w:rsidR="0089530F" w:rsidRPr="004945F9">
        <w:rPr>
          <w:rFonts w:ascii="Book Antiqua" w:hAnsi="Book Antiqua" w:cs="Times New Roman"/>
          <w:color w:val="000000" w:themeColor="text1"/>
          <w:kern w:val="0"/>
          <w:sz w:val="24"/>
          <w:szCs w:val="24"/>
        </w:rPr>
        <w:t xml:space="preserve"> which </w:t>
      </w:r>
      <w:r w:rsidR="00A742E4" w:rsidRPr="004945F9">
        <w:rPr>
          <w:rFonts w:ascii="Book Antiqua" w:eastAsia="Minion-Black" w:hAnsi="Book Antiqua" w:cs="Times New Roman"/>
          <w:bCs/>
          <w:color w:val="000000" w:themeColor="text1"/>
          <w:kern w:val="0"/>
          <w:sz w:val="24"/>
          <w:szCs w:val="24"/>
        </w:rPr>
        <w:t xml:space="preserve">is the first target activated by extracellular HMGB1 to induce </w:t>
      </w:r>
      <w:r w:rsidR="00A742E4" w:rsidRPr="004945F9">
        <w:rPr>
          <w:rFonts w:ascii="Book Antiqua" w:hAnsi="Book Antiqua" w:cs="Times New Roman"/>
          <w:color w:val="000000" w:themeColor="text1"/>
          <w:kern w:val="0"/>
          <w:sz w:val="24"/>
          <w:szCs w:val="24"/>
        </w:rPr>
        <w:t>deleterious effects</w:t>
      </w:r>
      <w:r w:rsidR="00A742E4" w:rsidRPr="004945F9">
        <w:rPr>
          <w:rFonts w:ascii="Book Antiqua" w:eastAsia="Minion-Black" w:hAnsi="Book Antiqua" w:cs="Times New Roman"/>
          <w:bCs/>
          <w:color w:val="000000" w:themeColor="text1"/>
          <w:kern w:val="0"/>
          <w:sz w:val="24"/>
          <w:szCs w:val="24"/>
        </w:rPr>
        <w:t xml:space="preserve"> and </w:t>
      </w:r>
      <w:r w:rsidR="00183201" w:rsidRPr="004945F9">
        <w:rPr>
          <w:rFonts w:ascii="Book Antiqua" w:eastAsia="Minion-Black" w:hAnsi="Book Antiqua" w:cs="Times New Roman"/>
          <w:bCs/>
          <w:color w:val="000000" w:themeColor="text1"/>
          <w:kern w:val="0"/>
          <w:sz w:val="24"/>
          <w:szCs w:val="24"/>
        </w:rPr>
        <w:t xml:space="preserve">is </w:t>
      </w:r>
      <w:r w:rsidR="00A742E4" w:rsidRPr="004945F9">
        <w:rPr>
          <w:rFonts w:ascii="Book Antiqua" w:eastAsia="Minion-Black" w:hAnsi="Book Antiqua" w:cs="Times New Roman"/>
          <w:bCs/>
          <w:color w:val="000000" w:themeColor="text1"/>
          <w:kern w:val="0"/>
          <w:sz w:val="24"/>
          <w:szCs w:val="24"/>
        </w:rPr>
        <w:t>highly express</w:t>
      </w:r>
      <w:r w:rsidR="00183201" w:rsidRPr="004945F9">
        <w:rPr>
          <w:rFonts w:ascii="Book Antiqua" w:eastAsia="Minion-Black" w:hAnsi="Book Antiqua" w:cs="Times New Roman"/>
          <w:bCs/>
          <w:color w:val="000000" w:themeColor="text1"/>
          <w:kern w:val="0"/>
          <w:sz w:val="24"/>
          <w:szCs w:val="24"/>
        </w:rPr>
        <w:t>ed</w:t>
      </w:r>
      <w:r w:rsidR="00A742E4" w:rsidRPr="004945F9">
        <w:rPr>
          <w:rFonts w:ascii="Book Antiqua" w:eastAsia="Minion-Black" w:hAnsi="Book Antiqua" w:cs="Times New Roman"/>
          <w:bCs/>
          <w:color w:val="000000" w:themeColor="text1"/>
          <w:kern w:val="0"/>
          <w:sz w:val="24"/>
          <w:szCs w:val="24"/>
        </w:rPr>
        <w:t xml:space="preserve"> in the </w:t>
      </w:r>
      <w:proofErr w:type="gramStart"/>
      <w:r w:rsidR="00A742E4" w:rsidRPr="004945F9">
        <w:rPr>
          <w:rFonts w:ascii="Book Antiqua" w:eastAsia="Minion-Black" w:hAnsi="Book Antiqua" w:cs="Times New Roman"/>
          <w:bCs/>
          <w:color w:val="000000" w:themeColor="text1"/>
          <w:kern w:val="0"/>
          <w:sz w:val="24"/>
          <w:szCs w:val="24"/>
        </w:rPr>
        <w:t>heart</w:t>
      </w:r>
      <w:r w:rsidR="001612F8" w:rsidRPr="004945F9">
        <w:rPr>
          <w:rFonts w:ascii="Book Antiqua" w:eastAsia="Minion-Black" w:hAnsi="Book Antiqua" w:cs="Times New Roman"/>
          <w:bCs/>
          <w:color w:val="000000" w:themeColor="text1"/>
          <w:kern w:val="0"/>
          <w:sz w:val="24"/>
          <w:szCs w:val="24"/>
          <w:vertAlign w:val="superscript"/>
        </w:rPr>
        <w:t>[</w:t>
      </w:r>
      <w:proofErr w:type="gramEnd"/>
      <w:r w:rsidR="001612F8" w:rsidRPr="004945F9">
        <w:rPr>
          <w:rFonts w:ascii="Book Antiqua" w:eastAsia="Minion-Black" w:hAnsi="Book Antiqua" w:cs="Times New Roman"/>
          <w:bCs/>
          <w:color w:val="000000" w:themeColor="text1"/>
          <w:kern w:val="0"/>
          <w:sz w:val="24"/>
          <w:szCs w:val="24"/>
          <w:vertAlign w:val="superscript"/>
        </w:rPr>
        <w:t>40]</w:t>
      </w:r>
      <w:r w:rsidR="00A742E4" w:rsidRPr="004945F9">
        <w:rPr>
          <w:rFonts w:ascii="Book Antiqua" w:eastAsia="Minion-Black" w:hAnsi="Book Antiqua" w:cs="Times New Roman"/>
          <w:bCs/>
          <w:color w:val="000000" w:themeColor="text1"/>
          <w:kern w:val="0"/>
          <w:sz w:val="24"/>
          <w:szCs w:val="24"/>
        </w:rPr>
        <w:t xml:space="preserve">. </w:t>
      </w:r>
      <w:r w:rsidR="00425FA7" w:rsidRPr="004945F9">
        <w:rPr>
          <w:rFonts w:ascii="Book Antiqua" w:eastAsia="Minion-Black" w:hAnsi="Book Antiqua" w:cs="Times New Roman"/>
          <w:bCs/>
          <w:color w:val="000000" w:themeColor="text1"/>
          <w:kern w:val="0"/>
          <w:sz w:val="24"/>
          <w:szCs w:val="24"/>
        </w:rPr>
        <w:t>In addition</w:t>
      </w:r>
      <w:r w:rsidR="001C2338" w:rsidRPr="004945F9">
        <w:rPr>
          <w:rFonts w:ascii="Book Antiqua" w:eastAsia="Minion-Black" w:hAnsi="Book Antiqua" w:cs="Times New Roman"/>
          <w:bCs/>
          <w:color w:val="000000" w:themeColor="text1"/>
          <w:kern w:val="0"/>
          <w:sz w:val="24"/>
          <w:szCs w:val="24"/>
        </w:rPr>
        <w:t>, TLR4</w:t>
      </w:r>
      <w:r w:rsidR="00183201" w:rsidRPr="004945F9">
        <w:rPr>
          <w:rFonts w:ascii="Book Antiqua" w:eastAsia="Minion-Black" w:hAnsi="Book Antiqua" w:cs="Times New Roman"/>
          <w:bCs/>
          <w:color w:val="000000" w:themeColor="text1"/>
          <w:kern w:val="0"/>
          <w:sz w:val="24"/>
          <w:szCs w:val="24"/>
        </w:rPr>
        <w:t>–</w:t>
      </w:r>
      <w:r w:rsidR="00370FDC" w:rsidRPr="004945F9">
        <w:rPr>
          <w:rFonts w:ascii="Book Antiqua" w:eastAsia="Minion-Black" w:hAnsi="Book Antiqua" w:cs="Times New Roman"/>
          <w:bCs/>
          <w:color w:val="000000" w:themeColor="text1"/>
          <w:kern w:val="0"/>
          <w:sz w:val="24"/>
          <w:szCs w:val="24"/>
        </w:rPr>
        <w:t>NOX</w:t>
      </w:r>
      <w:r w:rsidR="001C2338" w:rsidRPr="004945F9">
        <w:rPr>
          <w:rFonts w:ascii="Book Antiqua" w:eastAsia="Minion-Black" w:hAnsi="Book Antiqua" w:cs="Times New Roman"/>
          <w:bCs/>
          <w:color w:val="000000" w:themeColor="text1"/>
          <w:kern w:val="0"/>
          <w:sz w:val="24"/>
          <w:szCs w:val="24"/>
        </w:rPr>
        <w:t xml:space="preserve"> </w:t>
      </w:r>
      <w:r w:rsidR="00425FA7" w:rsidRPr="004945F9">
        <w:rPr>
          <w:rFonts w:ascii="Book Antiqua" w:eastAsia="Minion-Black" w:hAnsi="Book Antiqua" w:cs="Times New Roman"/>
          <w:bCs/>
          <w:color w:val="000000" w:themeColor="text1"/>
          <w:kern w:val="0"/>
          <w:sz w:val="24"/>
          <w:szCs w:val="24"/>
        </w:rPr>
        <w:t>interaction</w:t>
      </w:r>
      <w:r w:rsidR="001C2338" w:rsidRPr="004945F9">
        <w:rPr>
          <w:rFonts w:ascii="Book Antiqua" w:eastAsia="Minion-Black" w:hAnsi="Book Antiqua" w:cs="Times New Roman"/>
          <w:bCs/>
          <w:color w:val="000000" w:themeColor="text1"/>
          <w:kern w:val="0"/>
          <w:sz w:val="24"/>
          <w:szCs w:val="24"/>
        </w:rPr>
        <w:t xml:space="preserve"> </w:t>
      </w:r>
      <w:r w:rsidR="00183201" w:rsidRPr="004945F9">
        <w:rPr>
          <w:rFonts w:ascii="Book Antiqua" w:eastAsia="Minion-Black" w:hAnsi="Book Antiqua" w:cs="Times New Roman"/>
          <w:bCs/>
          <w:color w:val="000000" w:themeColor="text1"/>
          <w:kern w:val="0"/>
          <w:sz w:val="24"/>
          <w:szCs w:val="24"/>
        </w:rPr>
        <w:t>is</w:t>
      </w:r>
      <w:r w:rsidR="00425FA7" w:rsidRPr="004945F9">
        <w:rPr>
          <w:rFonts w:ascii="Book Antiqua" w:eastAsia="Minion-Black" w:hAnsi="Book Antiqua" w:cs="Times New Roman"/>
          <w:bCs/>
          <w:color w:val="000000" w:themeColor="text1"/>
          <w:kern w:val="0"/>
          <w:sz w:val="24"/>
          <w:szCs w:val="24"/>
        </w:rPr>
        <w:t xml:space="preserve"> suggested</w:t>
      </w:r>
      <w:r w:rsidR="00425FA7" w:rsidRPr="004945F9">
        <w:rPr>
          <w:rFonts w:ascii="Book Antiqua" w:eastAsiaTheme="minorEastAsia" w:hAnsi="Book Antiqua" w:cs="Times New Roman"/>
          <w:bCs/>
          <w:color w:val="000000" w:themeColor="text1"/>
          <w:kern w:val="0"/>
          <w:sz w:val="24"/>
          <w:szCs w:val="24"/>
        </w:rPr>
        <w:t xml:space="preserve"> </w:t>
      </w:r>
      <w:r w:rsidR="001C2338" w:rsidRPr="004945F9">
        <w:rPr>
          <w:rFonts w:ascii="Book Antiqua" w:eastAsiaTheme="minorEastAsia" w:hAnsi="Book Antiqua" w:cs="Times New Roman"/>
          <w:bCs/>
          <w:color w:val="000000" w:themeColor="text1"/>
          <w:kern w:val="0"/>
          <w:sz w:val="24"/>
          <w:szCs w:val="24"/>
        </w:rPr>
        <w:t xml:space="preserve">to </w:t>
      </w:r>
      <w:r w:rsidR="00A742E4" w:rsidRPr="004945F9">
        <w:rPr>
          <w:rFonts w:ascii="Book Antiqua" w:eastAsia="Minion-Black" w:hAnsi="Book Antiqua" w:cs="Times New Roman"/>
          <w:bCs/>
          <w:color w:val="000000" w:themeColor="text1"/>
          <w:kern w:val="0"/>
          <w:sz w:val="24"/>
          <w:szCs w:val="24"/>
        </w:rPr>
        <w:t xml:space="preserve">participate in the pathogenesis of </w:t>
      </w:r>
      <w:r w:rsidR="00425FA7" w:rsidRPr="004945F9">
        <w:rPr>
          <w:rFonts w:ascii="Book Antiqua" w:eastAsia="Minion-Black" w:hAnsi="Book Antiqua" w:cs="Times New Roman"/>
          <w:bCs/>
          <w:color w:val="000000" w:themeColor="text1"/>
          <w:kern w:val="0"/>
          <w:sz w:val="24"/>
          <w:szCs w:val="24"/>
        </w:rPr>
        <w:t xml:space="preserve">myocardial injury </w:t>
      </w:r>
      <w:r w:rsidR="00A742E4" w:rsidRPr="004945F9">
        <w:rPr>
          <w:rFonts w:ascii="Book Antiqua" w:eastAsia="Minion-Black" w:hAnsi="Book Antiqua" w:cs="Times New Roman"/>
          <w:bCs/>
          <w:color w:val="000000" w:themeColor="text1"/>
          <w:kern w:val="0"/>
          <w:sz w:val="24"/>
          <w:szCs w:val="24"/>
        </w:rPr>
        <w:t>by activating multiple signaling pathways</w:t>
      </w:r>
      <w:r w:rsidR="00425FA7" w:rsidRPr="004945F9">
        <w:rPr>
          <w:rFonts w:ascii="Book Antiqua" w:eastAsia="Minion-Black" w:hAnsi="Book Antiqua" w:cs="Times New Roman"/>
          <w:bCs/>
          <w:color w:val="000000" w:themeColor="text1"/>
          <w:kern w:val="0"/>
          <w:sz w:val="24"/>
          <w:szCs w:val="24"/>
        </w:rPr>
        <w:t xml:space="preserve">. </w:t>
      </w:r>
      <w:r w:rsidR="00652541" w:rsidRPr="004945F9">
        <w:rPr>
          <w:rFonts w:ascii="Book Antiqua" w:eastAsia="Minion-Black" w:hAnsi="Book Antiqua" w:cs="Times New Roman"/>
          <w:bCs/>
          <w:color w:val="000000" w:themeColor="text1"/>
          <w:kern w:val="0"/>
          <w:sz w:val="24"/>
          <w:szCs w:val="24"/>
        </w:rPr>
        <w:t xml:space="preserve">For example, LPS-induced cardiac dysfunction </w:t>
      </w:r>
      <w:r w:rsidR="00183201" w:rsidRPr="004945F9">
        <w:rPr>
          <w:rFonts w:ascii="Book Antiqua" w:eastAsiaTheme="minorEastAsia" w:hAnsi="Book Antiqua" w:cs="Times New Roman"/>
          <w:bCs/>
          <w:color w:val="000000" w:themeColor="text1"/>
          <w:kern w:val="0"/>
          <w:sz w:val="24"/>
          <w:szCs w:val="24"/>
        </w:rPr>
        <w:t>is</w:t>
      </w:r>
      <w:r w:rsidR="00183201" w:rsidRPr="004945F9">
        <w:rPr>
          <w:rFonts w:ascii="Book Antiqua" w:eastAsia="Minion-Black" w:hAnsi="Book Antiqua" w:cs="Times New Roman"/>
          <w:bCs/>
          <w:color w:val="000000" w:themeColor="text1"/>
          <w:kern w:val="0"/>
          <w:sz w:val="24"/>
          <w:szCs w:val="24"/>
        </w:rPr>
        <w:t xml:space="preserve"> </w:t>
      </w:r>
      <w:r w:rsidR="000A1F89" w:rsidRPr="004945F9">
        <w:rPr>
          <w:rFonts w:ascii="Book Antiqua" w:eastAsia="Minion-Black" w:hAnsi="Book Antiqua" w:cs="Times New Roman"/>
          <w:bCs/>
          <w:color w:val="000000" w:themeColor="text1"/>
          <w:kern w:val="0"/>
          <w:sz w:val="24"/>
          <w:szCs w:val="24"/>
        </w:rPr>
        <w:t>regulat</w:t>
      </w:r>
      <w:r w:rsidR="000A1F89" w:rsidRPr="004945F9">
        <w:rPr>
          <w:rFonts w:ascii="Book Antiqua" w:eastAsiaTheme="minorEastAsia" w:hAnsi="Book Antiqua" w:cs="Times New Roman"/>
          <w:bCs/>
          <w:color w:val="000000" w:themeColor="text1"/>
          <w:kern w:val="0"/>
          <w:sz w:val="24"/>
          <w:szCs w:val="24"/>
        </w:rPr>
        <w:t>ed</w:t>
      </w:r>
      <w:r w:rsidR="000A1F89" w:rsidRPr="004945F9">
        <w:rPr>
          <w:rFonts w:ascii="Book Antiqua" w:eastAsia="Minion-Black" w:hAnsi="Book Antiqua" w:cs="Times New Roman"/>
          <w:bCs/>
          <w:color w:val="000000" w:themeColor="text1"/>
          <w:kern w:val="0"/>
          <w:sz w:val="24"/>
          <w:szCs w:val="24"/>
        </w:rPr>
        <w:t xml:space="preserve"> </w:t>
      </w:r>
      <w:r w:rsidR="000A1F89" w:rsidRPr="004945F9">
        <w:rPr>
          <w:rFonts w:ascii="Book Antiqua" w:eastAsiaTheme="minorEastAsia" w:hAnsi="Book Antiqua" w:cs="Times New Roman"/>
          <w:bCs/>
          <w:color w:val="000000" w:themeColor="text1"/>
          <w:kern w:val="0"/>
          <w:sz w:val="24"/>
          <w:szCs w:val="24"/>
        </w:rPr>
        <w:t>by</w:t>
      </w:r>
      <w:r w:rsidR="000A1F89" w:rsidRPr="004945F9">
        <w:rPr>
          <w:rFonts w:ascii="Book Antiqua" w:eastAsia="Minion-Black" w:hAnsi="Book Antiqua" w:cs="Times New Roman"/>
          <w:bCs/>
          <w:color w:val="000000" w:themeColor="text1"/>
          <w:kern w:val="0"/>
          <w:sz w:val="24"/>
          <w:szCs w:val="24"/>
        </w:rPr>
        <w:t xml:space="preserve"> </w:t>
      </w:r>
      <w:r w:rsidR="00652541" w:rsidRPr="004945F9">
        <w:rPr>
          <w:rFonts w:ascii="Book Antiqua" w:eastAsia="Minion-Black" w:hAnsi="Book Antiqua" w:cs="Times New Roman"/>
          <w:bCs/>
          <w:color w:val="000000" w:themeColor="text1"/>
          <w:kern w:val="0"/>
          <w:sz w:val="24"/>
          <w:szCs w:val="24"/>
        </w:rPr>
        <w:t xml:space="preserve">autophagy </w:t>
      </w:r>
      <w:r w:rsidR="00652541" w:rsidRPr="004945F9">
        <w:rPr>
          <w:rFonts w:ascii="Book Antiqua" w:eastAsia="Minion-Black" w:hAnsi="Book Antiqua" w:cs="Times New Roman"/>
          <w:bCs/>
          <w:color w:val="000000" w:themeColor="text1"/>
          <w:kern w:val="0"/>
          <w:sz w:val="24"/>
          <w:szCs w:val="24"/>
        </w:rPr>
        <w:lastRenderedPageBreak/>
        <w:t xml:space="preserve">and ROS production in </w:t>
      </w:r>
      <w:r w:rsidR="00652541" w:rsidRPr="004945F9">
        <w:rPr>
          <w:rFonts w:ascii="Book Antiqua" w:eastAsiaTheme="minorEastAsia" w:hAnsi="Book Antiqua" w:cs="Times New Roman"/>
          <w:bCs/>
          <w:color w:val="000000" w:themeColor="text1"/>
          <w:kern w:val="0"/>
          <w:sz w:val="24"/>
          <w:szCs w:val="24"/>
        </w:rPr>
        <w:t>cardiomyocyte</w:t>
      </w:r>
      <w:r w:rsidR="00183201" w:rsidRPr="004945F9">
        <w:rPr>
          <w:rFonts w:ascii="Book Antiqua" w:eastAsiaTheme="minorEastAsia" w:hAnsi="Book Antiqua" w:cs="Times New Roman"/>
          <w:bCs/>
          <w:color w:val="000000" w:themeColor="text1"/>
          <w:kern w:val="0"/>
          <w:sz w:val="24"/>
          <w:szCs w:val="24"/>
        </w:rPr>
        <w:t>s</w:t>
      </w:r>
      <w:r w:rsidR="000A1F89" w:rsidRPr="004945F9">
        <w:rPr>
          <w:rFonts w:ascii="Book Antiqua" w:eastAsia="Minion-Black" w:hAnsi="Book Antiqua" w:cs="Times New Roman"/>
          <w:bCs/>
          <w:color w:val="000000" w:themeColor="text1"/>
          <w:kern w:val="0"/>
          <w:sz w:val="24"/>
          <w:szCs w:val="24"/>
        </w:rPr>
        <w:t xml:space="preserve"> </w:t>
      </w:r>
      <w:r w:rsidR="000A1F89" w:rsidRPr="004945F9">
        <w:rPr>
          <w:rFonts w:ascii="Book Antiqua" w:eastAsia="Minion-Black" w:hAnsi="Book Antiqua" w:cs="Times New Roman"/>
          <w:bCs/>
          <w:i/>
          <w:iCs/>
          <w:color w:val="000000" w:themeColor="text1"/>
          <w:kern w:val="0"/>
          <w:sz w:val="24"/>
          <w:szCs w:val="24"/>
        </w:rPr>
        <w:t>via</w:t>
      </w:r>
      <w:r w:rsidR="000A1F89" w:rsidRPr="004945F9">
        <w:rPr>
          <w:rFonts w:ascii="Book Antiqua" w:eastAsia="Minion-Black" w:hAnsi="Book Antiqua" w:cs="Times New Roman"/>
          <w:bCs/>
          <w:color w:val="000000" w:themeColor="text1"/>
          <w:kern w:val="0"/>
          <w:sz w:val="24"/>
          <w:szCs w:val="24"/>
        </w:rPr>
        <w:t xml:space="preserve"> </w:t>
      </w:r>
      <w:r w:rsidR="00183201" w:rsidRPr="004945F9">
        <w:rPr>
          <w:rFonts w:ascii="Book Antiqua" w:eastAsia="Minion-Black" w:hAnsi="Book Antiqua" w:cs="Times New Roman"/>
          <w:bCs/>
          <w:color w:val="000000" w:themeColor="text1"/>
          <w:kern w:val="0"/>
          <w:sz w:val="24"/>
          <w:szCs w:val="24"/>
        </w:rPr>
        <w:t xml:space="preserve">the </w:t>
      </w:r>
      <w:r w:rsidR="000A1F89" w:rsidRPr="004945F9">
        <w:rPr>
          <w:rFonts w:ascii="Book Antiqua" w:eastAsia="Minion-Black" w:hAnsi="Book Antiqua" w:cs="Times New Roman"/>
          <w:bCs/>
          <w:color w:val="000000" w:themeColor="text1"/>
          <w:kern w:val="0"/>
          <w:sz w:val="24"/>
          <w:szCs w:val="24"/>
        </w:rPr>
        <w:t>TLR4</w:t>
      </w:r>
      <w:r w:rsidR="00183201" w:rsidRPr="004945F9">
        <w:rPr>
          <w:rFonts w:ascii="Book Antiqua" w:eastAsia="Minion-Black" w:hAnsi="Book Antiqua" w:cs="Times New Roman"/>
          <w:bCs/>
          <w:color w:val="000000" w:themeColor="text1"/>
          <w:kern w:val="0"/>
          <w:sz w:val="24"/>
          <w:szCs w:val="24"/>
        </w:rPr>
        <w:t>–</w:t>
      </w:r>
      <w:r w:rsidR="00370FDC" w:rsidRPr="004945F9">
        <w:rPr>
          <w:rFonts w:ascii="Book Antiqua" w:eastAsia="Minion-Black" w:hAnsi="Book Antiqua" w:cs="Times New Roman"/>
          <w:bCs/>
          <w:color w:val="000000" w:themeColor="text1"/>
          <w:kern w:val="0"/>
          <w:sz w:val="24"/>
          <w:szCs w:val="24"/>
        </w:rPr>
        <w:t>NOX</w:t>
      </w:r>
      <w:r w:rsidR="00D2119D" w:rsidRPr="004945F9">
        <w:rPr>
          <w:rFonts w:ascii="Book Antiqua" w:eastAsia="Minion-Black" w:hAnsi="Book Antiqua" w:cs="Times New Roman"/>
          <w:bCs/>
          <w:color w:val="000000" w:themeColor="text1"/>
          <w:kern w:val="0"/>
          <w:sz w:val="24"/>
          <w:szCs w:val="24"/>
        </w:rPr>
        <w:t>4</w:t>
      </w:r>
      <w:r w:rsidR="000A1F89" w:rsidRPr="004945F9">
        <w:rPr>
          <w:rFonts w:ascii="Book Antiqua" w:eastAsia="Minion-Black" w:hAnsi="Book Antiqua" w:cs="Times New Roman"/>
          <w:bCs/>
          <w:color w:val="000000" w:themeColor="text1"/>
          <w:kern w:val="0"/>
          <w:sz w:val="24"/>
          <w:szCs w:val="24"/>
        </w:rPr>
        <w:t xml:space="preserve"> </w:t>
      </w:r>
      <w:proofErr w:type="gramStart"/>
      <w:r w:rsidR="000A1F89" w:rsidRPr="004945F9">
        <w:rPr>
          <w:rFonts w:ascii="Book Antiqua" w:eastAsia="Minion-Black" w:hAnsi="Book Antiqua" w:cs="Times New Roman"/>
          <w:bCs/>
          <w:color w:val="000000" w:themeColor="text1"/>
          <w:kern w:val="0"/>
          <w:sz w:val="24"/>
          <w:szCs w:val="24"/>
        </w:rPr>
        <w:t>pathway</w:t>
      </w:r>
      <w:r w:rsidR="001612F8" w:rsidRPr="004945F9">
        <w:rPr>
          <w:rFonts w:ascii="Book Antiqua" w:eastAsia="Minion-Black" w:hAnsi="Book Antiqua" w:cs="Times New Roman"/>
          <w:bCs/>
          <w:color w:val="000000" w:themeColor="text1"/>
          <w:kern w:val="0"/>
          <w:sz w:val="24"/>
          <w:szCs w:val="24"/>
          <w:vertAlign w:val="superscript"/>
        </w:rPr>
        <w:t>[</w:t>
      </w:r>
      <w:proofErr w:type="gramEnd"/>
      <w:r w:rsidR="001612F8" w:rsidRPr="004945F9">
        <w:rPr>
          <w:rFonts w:ascii="Book Antiqua" w:eastAsia="Minion-Black" w:hAnsi="Book Antiqua" w:cs="Times New Roman"/>
          <w:bCs/>
          <w:color w:val="000000" w:themeColor="text1"/>
          <w:kern w:val="0"/>
          <w:sz w:val="24"/>
          <w:szCs w:val="24"/>
          <w:vertAlign w:val="superscript"/>
        </w:rPr>
        <w:t>41]</w:t>
      </w:r>
      <w:r w:rsidR="00652541" w:rsidRPr="004945F9">
        <w:rPr>
          <w:rFonts w:ascii="Book Antiqua" w:eastAsiaTheme="minorEastAsia" w:hAnsi="Book Antiqua" w:cs="Times New Roman"/>
          <w:bCs/>
          <w:color w:val="000000" w:themeColor="text1"/>
          <w:kern w:val="0"/>
          <w:sz w:val="24"/>
          <w:szCs w:val="24"/>
        </w:rPr>
        <w:t xml:space="preserve">. </w:t>
      </w:r>
      <w:r w:rsidR="00425FA7" w:rsidRPr="004945F9">
        <w:rPr>
          <w:rFonts w:ascii="Book Antiqua" w:eastAsia="Minion-Black" w:hAnsi="Book Antiqua" w:cs="Times New Roman"/>
          <w:bCs/>
          <w:color w:val="000000" w:themeColor="text1"/>
          <w:kern w:val="0"/>
          <w:sz w:val="24"/>
          <w:szCs w:val="24"/>
        </w:rPr>
        <w:t>As f</w:t>
      </w:r>
      <w:r w:rsidR="00B92EA6" w:rsidRPr="004945F9">
        <w:rPr>
          <w:rFonts w:ascii="Book Antiqua" w:eastAsia="Minion-Black" w:hAnsi="Book Antiqua" w:cs="Times New Roman"/>
          <w:bCs/>
          <w:color w:val="000000" w:themeColor="text1"/>
          <w:kern w:val="0"/>
          <w:sz w:val="24"/>
          <w:szCs w:val="24"/>
        </w:rPr>
        <w:t>o</w:t>
      </w:r>
      <w:r w:rsidR="00425FA7" w:rsidRPr="004945F9">
        <w:rPr>
          <w:rFonts w:ascii="Book Antiqua" w:eastAsia="Minion-Black" w:hAnsi="Book Antiqua" w:cs="Times New Roman"/>
          <w:bCs/>
          <w:color w:val="000000" w:themeColor="text1"/>
          <w:kern w:val="0"/>
          <w:sz w:val="24"/>
          <w:szCs w:val="24"/>
        </w:rPr>
        <w:t>r</w:t>
      </w:r>
      <w:r w:rsidR="00652541" w:rsidRPr="004945F9">
        <w:rPr>
          <w:rFonts w:ascii="Book Antiqua" w:eastAsia="Minion-Black" w:hAnsi="Book Antiqua" w:cs="Times New Roman"/>
          <w:bCs/>
          <w:color w:val="000000" w:themeColor="text1"/>
          <w:kern w:val="0"/>
          <w:sz w:val="24"/>
          <w:szCs w:val="24"/>
        </w:rPr>
        <w:t xml:space="preserve"> SAP</w:t>
      </w:r>
      <w:r w:rsidR="00B144A5" w:rsidRPr="004945F9">
        <w:rPr>
          <w:rFonts w:ascii="Book Antiqua" w:eastAsia="Minion-Black" w:hAnsi="Book Antiqua" w:cs="Times New Roman"/>
          <w:bCs/>
          <w:color w:val="000000" w:themeColor="text1"/>
          <w:kern w:val="0"/>
          <w:sz w:val="24"/>
          <w:szCs w:val="24"/>
        </w:rPr>
        <w:t xml:space="preserve">, whether TLR4 is also involved in </w:t>
      </w:r>
      <w:r w:rsidR="00183201" w:rsidRPr="004945F9">
        <w:rPr>
          <w:rFonts w:ascii="Book Antiqua" w:eastAsia="Minion-Black" w:hAnsi="Book Antiqua" w:cs="Times New Roman"/>
          <w:bCs/>
          <w:color w:val="000000" w:themeColor="text1"/>
          <w:kern w:val="0"/>
          <w:sz w:val="24"/>
          <w:szCs w:val="24"/>
        </w:rPr>
        <w:t>HMGB1-</w:t>
      </w:r>
      <w:r w:rsidR="00652541" w:rsidRPr="004945F9">
        <w:rPr>
          <w:rFonts w:ascii="Book Antiqua" w:eastAsia="Minion-Black" w:hAnsi="Book Antiqua" w:cs="Times New Roman"/>
          <w:bCs/>
          <w:color w:val="000000" w:themeColor="text1"/>
          <w:kern w:val="0"/>
          <w:sz w:val="24"/>
          <w:szCs w:val="24"/>
        </w:rPr>
        <w:t xml:space="preserve">induced </w:t>
      </w:r>
      <w:r w:rsidR="00B144A5" w:rsidRPr="004945F9">
        <w:rPr>
          <w:rFonts w:ascii="Book Antiqua" w:eastAsia="Minion-Black" w:hAnsi="Book Antiqua" w:cs="Times New Roman"/>
          <w:bCs/>
          <w:color w:val="000000" w:themeColor="text1"/>
          <w:kern w:val="0"/>
          <w:sz w:val="24"/>
          <w:szCs w:val="24"/>
        </w:rPr>
        <w:t xml:space="preserve">cardiac </w:t>
      </w:r>
      <w:r w:rsidR="00370FDC" w:rsidRPr="004945F9">
        <w:rPr>
          <w:rFonts w:ascii="Book Antiqua" w:eastAsia="Minion-Black" w:hAnsi="Book Antiqua" w:cs="Times New Roman"/>
          <w:bCs/>
          <w:color w:val="000000" w:themeColor="text1"/>
          <w:kern w:val="0"/>
          <w:sz w:val="24"/>
          <w:szCs w:val="24"/>
        </w:rPr>
        <w:t>NOX</w:t>
      </w:r>
      <w:r w:rsidR="00B144A5" w:rsidRPr="004945F9">
        <w:rPr>
          <w:rFonts w:ascii="Book Antiqua" w:eastAsia="Minion-Black" w:hAnsi="Book Antiqua" w:cs="Times New Roman"/>
          <w:bCs/>
          <w:color w:val="000000" w:themeColor="text1"/>
          <w:kern w:val="0"/>
          <w:sz w:val="24"/>
          <w:szCs w:val="24"/>
        </w:rPr>
        <w:t xml:space="preserve"> hyperactivity is still </w:t>
      </w:r>
      <w:bookmarkStart w:id="106" w:name="OLE_LINK41"/>
      <w:bookmarkStart w:id="107" w:name="OLE_LINK54"/>
      <w:r w:rsidR="00784791" w:rsidRPr="004945F9">
        <w:rPr>
          <w:rFonts w:ascii="Book Antiqua" w:eastAsia="Minion-Black" w:hAnsi="Book Antiqua" w:cs="Times New Roman"/>
          <w:bCs/>
          <w:color w:val="000000" w:themeColor="text1"/>
          <w:kern w:val="0"/>
          <w:sz w:val="24"/>
          <w:szCs w:val="24"/>
        </w:rPr>
        <w:t>unclear</w:t>
      </w:r>
      <w:bookmarkEnd w:id="106"/>
      <w:bookmarkEnd w:id="107"/>
      <w:r w:rsidR="00B144A5" w:rsidRPr="004945F9">
        <w:rPr>
          <w:rFonts w:ascii="Book Antiqua" w:eastAsia="Minion-Black" w:hAnsi="Book Antiqua" w:cs="Times New Roman"/>
          <w:bCs/>
          <w:color w:val="000000" w:themeColor="text1"/>
          <w:kern w:val="0"/>
          <w:sz w:val="24"/>
          <w:szCs w:val="24"/>
        </w:rPr>
        <w:t>,</w:t>
      </w:r>
      <w:r w:rsidR="000A1F89" w:rsidRPr="004945F9">
        <w:rPr>
          <w:rFonts w:ascii="Book Antiqua" w:eastAsiaTheme="minorEastAsia" w:hAnsi="Book Antiqua" w:cs="Times New Roman"/>
          <w:bCs/>
          <w:color w:val="000000" w:themeColor="text1"/>
          <w:kern w:val="0"/>
          <w:sz w:val="24"/>
          <w:szCs w:val="24"/>
        </w:rPr>
        <w:t xml:space="preserve"> and</w:t>
      </w:r>
      <w:r w:rsidR="00B144A5" w:rsidRPr="004945F9">
        <w:rPr>
          <w:rFonts w:ascii="Book Antiqua" w:eastAsia="Minion-Black" w:hAnsi="Book Antiqua" w:cs="Times New Roman"/>
          <w:bCs/>
          <w:color w:val="000000" w:themeColor="text1"/>
          <w:kern w:val="0"/>
          <w:sz w:val="24"/>
          <w:szCs w:val="24"/>
        </w:rPr>
        <w:t xml:space="preserve"> future </w:t>
      </w:r>
      <w:r w:rsidR="00183201" w:rsidRPr="004945F9">
        <w:rPr>
          <w:rFonts w:ascii="Book Antiqua" w:eastAsia="Minion-Black" w:hAnsi="Book Antiqua" w:cs="Times New Roman"/>
          <w:bCs/>
          <w:color w:val="000000" w:themeColor="text1"/>
          <w:kern w:val="0"/>
          <w:sz w:val="24"/>
          <w:szCs w:val="24"/>
        </w:rPr>
        <w:t xml:space="preserve">studies </w:t>
      </w:r>
      <w:r w:rsidR="00B144A5" w:rsidRPr="004945F9">
        <w:rPr>
          <w:rFonts w:ascii="Book Antiqua" w:eastAsia="Minion-Black" w:hAnsi="Book Antiqua" w:cs="Times New Roman"/>
          <w:bCs/>
          <w:color w:val="000000" w:themeColor="text1"/>
          <w:kern w:val="0"/>
          <w:sz w:val="24"/>
          <w:szCs w:val="24"/>
        </w:rPr>
        <w:t>should be carried out</w:t>
      </w:r>
      <w:r w:rsidR="00CE184D" w:rsidRPr="004945F9">
        <w:rPr>
          <w:rFonts w:ascii="Book Antiqua" w:eastAsia="Minion-Black" w:hAnsi="Book Antiqua" w:cs="Times New Roman"/>
          <w:bCs/>
          <w:color w:val="000000" w:themeColor="text1"/>
          <w:kern w:val="0"/>
          <w:sz w:val="24"/>
          <w:szCs w:val="24"/>
        </w:rPr>
        <w:t>.</w:t>
      </w:r>
    </w:p>
    <w:p w14:paraId="6EEC22E7" w14:textId="72DD1AA5" w:rsidR="00C111D1" w:rsidRPr="004945F9" w:rsidRDefault="00183201" w:rsidP="004945F9">
      <w:pPr>
        <w:adjustRightInd w:val="0"/>
        <w:snapToGrid w:val="0"/>
        <w:spacing w:line="360" w:lineRule="auto"/>
        <w:ind w:firstLineChars="100" w:firstLine="240"/>
        <w:rPr>
          <w:rFonts w:ascii="Book Antiqua" w:eastAsia="Minion-Black" w:hAnsi="Book Antiqua" w:cs="Times New Roman"/>
          <w:bCs/>
          <w:color w:val="000000" w:themeColor="text1"/>
          <w:kern w:val="0"/>
          <w:sz w:val="24"/>
          <w:szCs w:val="24"/>
        </w:rPr>
      </w:pPr>
      <w:bookmarkStart w:id="108" w:name="OLE_LINK89"/>
      <w:bookmarkStart w:id="109" w:name="OLE_LINK90"/>
      <w:r w:rsidRPr="004945F9">
        <w:rPr>
          <w:rFonts w:ascii="Book Antiqua" w:eastAsia="Minion-Black" w:hAnsi="Book Antiqua" w:cs="Times New Roman"/>
          <w:bCs/>
          <w:color w:val="000000" w:themeColor="text1"/>
          <w:kern w:val="0"/>
          <w:sz w:val="24"/>
          <w:szCs w:val="24"/>
        </w:rPr>
        <w:t>Our</w:t>
      </w:r>
      <w:r w:rsidR="000F1EDA"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results </w:t>
      </w:r>
      <w:r w:rsidR="000F1EDA" w:rsidRPr="004945F9">
        <w:rPr>
          <w:rFonts w:ascii="Book Antiqua" w:eastAsia="Minion-Black" w:hAnsi="Book Antiqua" w:cs="Times New Roman"/>
          <w:bCs/>
          <w:color w:val="000000" w:themeColor="text1"/>
          <w:kern w:val="0"/>
          <w:sz w:val="24"/>
          <w:szCs w:val="24"/>
        </w:rPr>
        <w:t xml:space="preserve">reveal that APD treatment </w:t>
      </w:r>
      <w:r w:rsidR="000F1EDA" w:rsidRPr="004945F9">
        <w:rPr>
          <w:rFonts w:ascii="Book Antiqua" w:hAnsi="Book Antiqua" w:cs="Times New Roman"/>
          <w:color w:val="000000" w:themeColor="text1"/>
          <w:kern w:val="0"/>
          <w:sz w:val="24"/>
          <w:szCs w:val="24"/>
        </w:rPr>
        <w:t>ameliorate</w:t>
      </w:r>
      <w:r w:rsidRPr="004945F9">
        <w:rPr>
          <w:rFonts w:ascii="Book Antiqua" w:hAnsi="Book Antiqua" w:cs="Times New Roman"/>
          <w:color w:val="000000" w:themeColor="text1"/>
          <w:kern w:val="0"/>
          <w:sz w:val="24"/>
          <w:szCs w:val="24"/>
        </w:rPr>
        <w:t>d</w:t>
      </w:r>
      <w:r w:rsidR="000F1EDA" w:rsidRPr="004945F9">
        <w:rPr>
          <w:rFonts w:ascii="Book Antiqua" w:hAnsi="Book Antiqua" w:cs="Times New Roman"/>
          <w:color w:val="000000" w:themeColor="text1"/>
          <w:kern w:val="0"/>
          <w:sz w:val="24"/>
          <w:szCs w:val="24"/>
        </w:rPr>
        <w:t xml:space="preserve"> myocardial injury and improve</w:t>
      </w:r>
      <w:r w:rsidRPr="004945F9">
        <w:rPr>
          <w:rFonts w:ascii="Book Antiqua" w:hAnsi="Book Antiqua" w:cs="Times New Roman"/>
          <w:color w:val="000000" w:themeColor="text1"/>
          <w:kern w:val="0"/>
          <w:sz w:val="24"/>
          <w:szCs w:val="24"/>
        </w:rPr>
        <w:t>d</w:t>
      </w:r>
      <w:r w:rsidR="000F1EDA" w:rsidRPr="004945F9">
        <w:rPr>
          <w:rFonts w:ascii="Book Antiqua" w:hAnsi="Book Antiqua" w:cs="Times New Roman"/>
          <w:color w:val="000000" w:themeColor="text1"/>
          <w:kern w:val="0"/>
          <w:sz w:val="24"/>
          <w:szCs w:val="24"/>
        </w:rPr>
        <w:t xml:space="preserve"> cardiac function in a rat model</w:t>
      </w:r>
      <w:r w:rsidRPr="004945F9">
        <w:rPr>
          <w:rFonts w:ascii="Book Antiqua" w:hAnsi="Book Antiqua" w:cs="Times New Roman"/>
          <w:color w:val="000000" w:themeColor="text1"/>
          <w:kern w:val="0"/>
          <w:sz w:val="24"/>
          <w:szCs w:val="24"/>
        </w:rPr>
        <w:t xml:space="preserve"> of SAP</w:t>
      </w:r>
      <w:r w:rsidR="000F1EDA" w:rsidRPr="004945F9">
        <w:rPr>
          <w:rFonts w:ascii="Book Antiqua" w:hAnsi="Book Antiqua" w:cs="Times New Roman"/>
          <w:color w:val="000000" w:themeColor="text1"/>
          <w:kern w:val="0"/>
          <w:sz w:val="24"/>
          <w:szCs w:val="24"/>
        </w:rPr>
        <w:t xml:space="preserve">. The cardioprotective effects of APD treatment are potentially due to the inhibition of </w:t>
      </w:r>
      <w:r w:rsidR="00C27310" w:rsidRPr="004945F9">
        <w:rPr>
          <w:rFonts w:ascii="Book Antiqua" w:hAnsi="Book Antiqua" w:cs="Times New Roman"/>
          <w:color w:val="000000" w:themeColor="text1"/>
          <w:kern w:val="0"/>
          <w:sz w:val="24"/>
          <w:szCs w:val="24"/>
        </w:rPr>
        <w:t>oxidative stress</w:t>
      </w:r>
      <w:r w:rsidR="004F5F7E" w:rsidRPr="004945F9">
        <w:rPr>
          <w:rFonts w:ascii="Book Antiqua" w:hAnsi="Book Antiqua" w:cs="Times New Roman"/>
          <w:color w:val="000000" w:themeColor="text1"/>
          <w:kern w:val="0"/>
          <w:sz w:val="24"/>
          <w:szCs w:val="24"/>
        </w:rPr>
        <w:t xml:space="preserve"> by </w:t>
      </w:r>
      <w:r w:rsidR="00505D64" w:rsidRPr="004945F9">
        <w:rPr>
          <w:rFonts w:ascii="Book Antiqua" w:hAnsi="Book Antiqua" w:cs="Times New Roman"/>
          <w:color w:val="000000" w:themeColor="text1"/>
          <w:kern w:val="0"/>
          <w:sz w:val="24"/>
          <w:szCs w:val="24"/>
        </w:rPr>
        <w:t>downregulation of HMGB1-</w:t>
      </w:r>
      <w:r w:rsidR="001445A2" w:rsidRPr="004945F9">
        <w:rPr>
          <w:rFonts w:ascii="Book Antiqua" w:hAnsi="Book Antiqua" w:cs="Times New Roman"/>
          <w:color w:val="000000" w:themeColor="text1"/>
          <w:kern w:val="0"/>
          <w:sz w:val="24"/>
          <w:szCs w:val="24"/>
        </w:rPr>
        <w:t xml:space="preserve">mediated </w:t>
      </w:r>
      <w:r w:rsidR="00505D64" w:rsidRPr="004945F9">
        <w:rPr>
          <w:rFonts w:ascii="Book Antiqua" w:hAnsi="Book Antiqua" w:cs="Times New Roman"/>
          <w:color w:val="000000" w:themeColor="text1"/>
          <w:kern w:val="0"/>
          <w:sz w:val="24"/>
          <w:szCs w:val="24"/>
        </w:rPr>
        <w:t xml:space="preserve">expression of </w:t>
      </w:r>
      <w:r w:rsidR="00370FDC" w:rsidRPr="004945F9">
        <w:rPr>
          <w:rFonts w:ascii="Book Antiqua" w:hAnsi="Book Antiqua" w:cs="Times New Roman"/>
          <w:color w:val="000000" w:themeColor="text1"/>
          <w:kern w:val="0"/>
          <w:sz w:val="24"/>
          <w:szCs w:val="24"/>
        </w:rPr>
        <w:t>NOX</w:t>
      </w:r>
      <w:r w:rsidR="00FB1B02" w:rsidRPr="004945F9">
        <w:rPr>
          <w:rFonts w:ascii="Book Antiqua" w:eastAsia="Minion-Black" w:hAnsi="Book Antiqua" w:cs="Times New Roman"/>
          <w:bCs/>
          <w:color w:val="000000" w:themeColor="text1"/>
          <w:kern w:val="0"/>
          <w:sz w:val="24"/>
          <w:szCs w:val="24"/>
        </w:rPr>
        <w:t>.</w:t>
      </w:r>
      <w:r w:rsidR="00FB1B02" w:rsidRPr="004945F9">
        <w:rPr>
          <w:rFonts w:ascii="Book Antiqua" w:eastAsiaTheme="minorEastAsia" w:hAnsi="Book Antiqua" w:cs="Times New Roman"/>
          <w:bCs/>
          <w:color w:val="000000" w:themeColor="text1"/>
          <w:kern w:val="0"/>
          <w:sz w:val="24"/>
          <w:szCs w:val="24"/>
        </w:rPr>
        <w:t xml:space="preserve"> </w:t>
      </w:r>
      <w:r w:rsidR="004F5F7E" w:rsidRPr="004945F9">
        <w:rPr>
          <w:rFonts w:ascii="Book Antiqua" w:eastAsia="Minion-Black" w:hAnsi="Book Antiqua" w:cs="Times New Roman"/>
          <w:bCs/>
          <w:color w:val="000000" w:themeColor="text1"/>
          <w:kern w:val="0"/>
          <w:sz w:val="24"/>
          <w:szCs w:val="24"/>
        </w:rPr>
        <w:t xml:space="preserve">This study </w:t>
      </w:r>
      <w:r w:rsidR="00505D64" w:rsidRPr="004945F9">
        <w:rPr>
          <w:rFonts w:ascii="Book Antiqua" w:eastAsiaTheme="minorEastAsia" w:hAnsi="Book Antiqua" w:cs="Times New Roman"/>
          <w:bCs/>
          <w:color w:val="000000" w:themeColor="text1"/>
          <w:kern w:val="0"/>
          <w:sz w:val="24"/>
          <w:szCs w:val="24"/>
        </w:rPr>
        <w:t>suggests</w:t>
      </w:r>
      <w:r w:rsidR="0094377B" w:rsidRPr="004945F9">
        <w:rPr>
          <w:rFonts w:ascii="Book Antiqua" w:eastAsiaTheme="minorEastAsia" w:hAnsi="Book Antiqua" w:cs="Times New Roman"/>
          <w:bCs/>
          <w:color w:val="000000" w:themeColor="text1"/>
          <w:kern w:val="0"/>
          <w:sz w:val="24"/>
          <w:szCs w:val="24"/>
        </w:rPr>
        <w:t xml:space="preserve"> </w:t>
      </w:r>
      <w:bookmarkStart w:id="110" w:name="_Hlk18315572"/>
      <w:r w:rsidR="0094377B" w:rsidRPr="004945F9">
        <w:rPr>
          <w:rFonts w:ascii="Book Antiqua" w:eastAsiaTheme="minorEastAsia" w:hAnsi="Book Antiqua" w:cs="Times New Roman"/>
          <w:bCs/>
          <w:color w:val="000000" w:themeColor="text1"/>
          <w:kern w:val="0"/>
          <w:sz w:val="24"/>
          <w:szCs w:val="24"/>
        </w:rPr>
        <w:t xml:space="preserve">a novel mechanism underlying the effect of APD on </w:t>
      </w:r>
      <w:r w:rsidR="004F5F7E" w:rsidRPr="004945F9">
        <w:rPr>
          <w:rFonts w:ascii="Book Antiqua" w:eastAsia="Minion-Black" w:hAnsi="Book Antiqua" w:cs="Times New Roman"/>
          <w:bCs/>
          <w:color w:val="000000" w:themeColor="text1"/>
          <w:kern w:val="0"/>
          <w:sz w:val="24"/>
          <w:szCs w:val="24"/>
        </w:rPr>
        <w:t>SAP and related complication</w:t>
      </w:r>
      <w:r w:rsidR="0098307D" w:rsidRPr="004945F9">
        <w:rPr>
          <w:rFonts w:ascii="Book Antiqua" w:eastAsia="Minion-Black" w:hAnsi="Book Antiqua" w:cs="Times New Roman"/>
          <w:bCs/>
          <w:color w:val="000000" w:themeColor="text1"/>
          <w:kern w:val="0"/>
          <w:sz w:val="24"/>
          <w:szCs w:val="24"/>
        </w:rPr>
        <w:t>s</w:t>
      </w:r>
      <w:r w:rsidR="004F5F7E" w:rsidRPr="004945F9">
        <w:rPr>
          <w:rFonts w:ascii="Book Antiqua" w:eastAsia="Minion-Black" w:hAnsi="Book Antiqua" w:cs="Times New Roman"/>
          <w:bCs/>
          <w:color w:val="000000" w:themeColor="text1"/>
          <w:kern w:val="0"/>
          <w:sz w:val="24"/>
          <w:szCs w:val="24"/>
        </w:rPr>
        <w:t>.</w:t>
      </w:r>
    </w:p>
    <w:p w14:paraId="69F37E85" w14:textId="2C8962E6" w:rsidR="00DA64AA" w:rsidRPr="004945F9" w:rsidRDefault="00DA64AA"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319A2011" w14:textId="1E971D99" w:rsidR="00ED1B29" w:rsidRPr="00B03570" w:rsidRDefault="007D78C3" w:rsidP="004945F9">
      <w:pPr>
        <w:adjustRightInd w:val="0"/>
        <w:snapToGrid w:val="0"/>
        <w:spacing w:line="360" w:lineRule="auto"/>
        <w:rPr>
          <w:rFonts w:ascii="Book Antiqua" w:hAnsi="Book Antiqua"/>
          <w:bCs/>
          <w:snapToGrid w:val="0"/>
          <w:color w:val="000000" w:themeColor="text1"/>
          <w:kern w:val="0"/>
          <w:sz w:val="24"/>
          <w:szCs w:val="24"/>
        </w:rPr>
      </w:pPr>
      <w:r w:rsidRPr="00D95455">
        <w:rPr>
          <w:rFonts w:ascii="Book Antiqua" w:hAnsi="Book Antiqua" w:cstheme="minorHAnsi"/>
          <w:b/>
          <w:color w:val="000000" w:themeColor="text1"/>
          <w:kern w:val="0"/>
          <w:sz w:val="24"/>
          <w:szCs w:val="24"/>
          <w:u w:val="single"/>
        </w:rPr>
        <w:t>ARTICLE HIGHLIGHTS</w:t>
      </w:r>
    </w:p>
    <w:bookmarkEnd w:id="108"/>
    <w:bookmarkEnd w:id="109"/>
    <w:bookmarkEnd w:id="110"/>
    <w:p w14:paraId="380D3F43" w14:textId="3A9CE415" w:rsidR="000E5B6B" w:rsidRPr="004945F9" w:rsidRDefault="00F52A22" w:rsidP="004945F9">
      <w:pPr>
        <w:adjustRightInd w:val="0"/>
        <w:snapToGrid w:val="0"/>
        <w:spacing w:line="360" w:lineRule="auto"/>
        <w:rPr>
          <w:rFonts w:ascii="Book Antiqua" w:hAnsi="Book Antiqua" w:cs="Arial"/>
          <w:b/>
          <w:bCs/>
          <w:i/>
          <w:color w:val="000000" w:themeColor="text1"/>
          <w:kern w:val="0"/>
          <w:sz w:val="24"/>
          <w:szCs w:val="24"/>
        </w:rPr>
      </w:pPr>
      <w:r w:rsidRPr="004945F9">
        <w:rPr>
          <w:rFonts w:ascii="Book Antiqua" w:hAnsi="Book Antiqua" w:cs="Arial"/>
          <w:b/>
          <w:bCs/>
          <w:i/>
          <w:color w:val="000000" w:themeColor="text1"/>
          <w:kern w:val="0"/>
          <w:sz w:val="24"/>
          <w:szCs w:val="24"/>
        </w:rPr>
        <w:t>Research background</w:t>
      </w:r>
    </w:p>
    <w:p w14:paraId="01156C8F" w14:textId="63C99234" w:rsidR="00242098" w:rsidRPr="004945F9" w:rsidRDefault="008706F5"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t>Severe acute pancreatitis (SAP) is a fatal systemic disease usually complicated with multiple distant organ injury. Among the distant organ injury, SAP-associated cardiac injury (</w:t>
      </w:r>
      <w:bookmarkStart w:id="111" w:name="OLE_LINK106"/>
      <w:bookmarkStart w:id="112" w:name="OLE_LINK107"/>
      <w:r w:rsidRPr="004945F9">
        <w:rPr>
          <w:rFonts w:ascii="Book Antiqua" w:eastAsiaTheme="minorEastAsia" w:hAnsi="Book Antiqua" w:cs="Times New Roman"/>
          <w:bCs/>
          <w:color w:val="000000" w:themeColor="text1"/>
          <w:kern w:val="0"/>
          <w:sz w:val="24"/>
          <w:szCs w:val="24"/>
        </w:rPr>
        <w:t>SACI</w:t>
      </w:r>
      <w:bookmarkEnd w:id="111"/>
      <w:bookmarkEnd w:id="112"/>
      <w:r w:rsidRPr="004945F9">
        <w:rPr>
          <w:rFonts w:ascii="Book Antiqua" w:eastAsiaTheme="minorEastAsia" w:hAnsi="Book Antiqua" w:cs="Times New Roman"/>
          <w:bCs/>
          <w:color w:val="000000" w:themeColor="text1"/>
          <w:kern w:val="0"/>
          <w:sz w:val="24"/>
          <w:szCs w:val="24"/>
        </w:rPr>
        <w:t>) occurs in a variable proportion of patients</w:t>
      </w:r>
      <w:r w:rsidR="00A840DA" w:rsidRPr="004945F9">
        <w:rPr>
          <w:rFonts w:ascii="Book Antiqua" w:eastAsiaTheme="minorEastAsia" w:hAnsi="Book Antiqua" w:cs="Times New Roman"/>
          <w:bCs/>
          <w:color w:val="000000" w:themeColor="text1"/>
          <w:kern w:val="0"/>
          <w:sz w:val="24"/>
          <w:szCs w:val="24"/>
        </w:rPr>
        <w:t>,</w:t>
      </w:r>
      <w:r w:rsidRPr="004945F9">
        <w:rPr>
          <w:rFonts w:ascii="Book Antiqua" w:eastAsiaTheme="minorEastAsia" w:hAnsi="Book Antiqua" w:cs="Times New Roman"/>
          <w:bCs/>
          <w:color w:val="000000" w:themeColor="text1"/>
          <w:kern w:val="0"/>
          <w:sz w:val="24"/>
          <w:szCs w:val="24"/>
        </w:rPr>
        <w:t xml:space="preserve"> and cardiac decompensation even causes death. Despite constant understanding in the pathogenesis of SAP and significant improvement in clinical management, the mortality rate remains high and unacceptable. </w:t>
      </w:r>
      <w:r w:rsidR="003560EC" w:rsidRPr="004945F9">
        <w:rPr>
          <w:rFonts w:ascii="Book Antiqua" w:eastAsiaTheme="minorEastAsia" w:hAnsi="Book Antiqua" w:cs="Times New Roman"/>
          <w:bCs/>
          <w:color w:val="000000" w:themeColor="text1"/>
          <w:kern w:val="0"/>
          <w:sz w:val="24"/>
          <w:szCs w:val="24"/>
        </w:rPr>
        <w:t xml:space="preserve">In our previous study, early abdominal paracentesis drainage (APD) was found to effectively relieve or control the severity of SAP </w:t>
      </w:r>
      <w:r w:rsidR="00807F36" w:rsidRPr="004945F9">
        <w:rPr>
          <w:rFonts w:ascii="Book Antiqua" w:eastAsiaTheme="minorEastAsia" w:hAnsi="Book Antiqua" w:cs="Times New Roman"/>
          <w:bCs/>
          <w:color w:val="000000" w:themeColor="text1"/>
          <w:kern w:val="0"/>
          <w:sz w:val="24"/>
          <w:szCs w:val="24"/>
        </w:rPr>
        <w:t xml:space="preserve">and </w:t>
      </w:r>
      <w:r w:rsidR="003560EC" w:rsidRPr="004945F9">
        <w:rPr>
          <w:rFonts w:ascii="Book Antiqua" w:eastAsiaTheme="minorEastAsia" w:hAnsi="Book Antiqua" w:cs="Times New Roman"/>
          <w:bCs/>
          <w:color w:val="000000" w:themeColor="text1"/>
          <w:kern w:val="0"/>
          <w:sz w:val="24"/>
          <w:szCs w:val="24"/>
        </w:rPr>
        <w:t xml:space="preserve">maintenance of organ function through removing pancreatitis associated ascitic fluids (PAAF). </w:t>
      </w:r>
      <w:r w:rsidR="007F6EDD" w:rsidRPr="004945F9">
        <w:rPr>
          <w:rFonts w:ascii="Book Antiqua" w:eastAsiaTheme="minorEastAsia" w:hAnsi="Book Antiqua" w:cs="Times New Roman"/>
          <w:bCs/>
          <w:color w:val="000000" w:themeColor="text1"/>
          <w:kern w:val="0"/>
          <w:sz w:val="24"/>
          <w:szCs w:val="24"/>
        </w:rPr>
        <w:t xml:space="preserve">However, </w:t>
      </w:r>
      <w:r w:rsidR="00AF46D0" w:rsidRPr="004945F9">
        <w:rPr>
          <w:rFonts w:ascii="Book Antiqua" w:eastAsiaTheme="minorEastAsia" w:hAnsi="Book Antiqua" w:cs="Times New Roman"/>
          <w:bCs/>
          <w:color w:val="000000" w:themeColor="text1"/>
          <w:kern w:val="0"/>
          <w:sz w:val="24"/>
          <w:szCs w:val="24"/>
        </w:rPr>
        <w:t xml:space="preserve">the effect of APD </w:t>
      </w:r>
      <w:r w:rsidR="007C1E7F" w:rsidRPr="004945F9">
        <w:rPr>
          <w:rFonts w:ascii="Book Antiqua" w:eastAsiaTheme="minorEastAsia" w:hAnsi="Book Antiqua" w:cs="Times New Roman"/>
          <w:bCs/>
          <w:color w:val="000000" w:themeColor="text1"/>
          <w:kern w:val="0"/>
          <w:sz w:val="24"/>
          <w:szCs w:val="24"/>
        </w:rPr>
        <w:t xml:space="preserve">treatment </w:t>
      </w:r>
      <w:r w:rsidR="00AF46D0" w:rsidRPr="004945F9">
        <w:rPr>
          <w:rFonts w:ascii="Book Antiqua" w:eastAsiaTheme="minorEastAsia" w:hAnsi="Book Antiqua" w:cs="Times New Roman"/>
          <w:bCs/>
          <w:color w:val="000000" w:themeColor="text1"/>
          <w:kern w:val="0"/>
          <w:sz w:val="24"/>
          <w:szCs w:val="24"/>
        </w:rPr>
        <w:t xml:space="preserve">on </w:t>
      </w:r>
      <w:r w:rsidR="00A840DA" w:rsidRPr="004945F9">
        <w:rPr>
          <w:rFonts w:ascii="Book Antiqua" w:eastAsiaTheme="minorEastAsia" w:hAnsi="Book Antiqua" w:cs="Times New Roman"/>
          <w:bCs/>
          <w:color w:val="000000" w:themeColor="text1"/>
          <w:kern w:val="0"/>
          <w:sz w:val="24"/>
          <w:szCs w:val="24"/>
        </w:rPr>
        <w:t>SAP-associated cardiac injury</w:t>
      </w:r>
      <w:r w:rsidR="00AF46D0" w:rsidRPr="004945F9">
        <w:rPr>
          <w:rFonts w:ascii="Book Antiqua" w:eastAsiaTheme="minorEastAsia" w:hAnsi="Book Antiqua" w:cs="Times New Roman"/>
          <w:bCs/>
          <w:color w:val="000000" w:themeColor="text1"/>
          <w:kern w:val="0"/>
          <w:sz w:val="24"/>
          <w:szCs w:val="24"/>
        </w:rPr>
        <w:t xml:space="preserve"> and the possible mechanism are yet to be elucidated.</w:t>
      </w:r>
    </w:p>
    <w:p w14:paraId="2FE6D75E" w14:textId="74028BDB" w:rsidR="00F52A22" w:rsidRPr="004945F9" w:rsidRDefault="00F52A22" w:rsidP="004945F9">
      <w:pPr>
        <w:adjustRightInd w:val="0"/>
        <w:snapToGrid w:val="0"/>
        <w:spacing w:line="360" w:lineRule="auto"/>
        <w:rPr>
          <w:rFonts w:ascii="Book Antiqua" w:hAnsi="Book Antiqua" w:cs="Arial"/>
          <w:i/>
          <w:color w:val="000000" w:themeColor="text1"/>
          <w:kern w:val="0"/>
          <w:sz w:val="24"/>
          <w:szCs w:val="24"/>
        </w:rPr>
      </w:pPr>
    </w:p>
    <w:p w14:paraId="5E87FADA" w14:textId="6AB9035F" w:rsidR="00F52A22" w:rsidRPr="004945F9" w:rsidRDefault="00F52A22" w:rsidP="004945F9">
      <w:pPr>
        <w:adjustRightInd w:val="0"/>
        <w:snapToGrid w:val="0"/>
        <w:spacing w:line="360" w:lineRule="auto"/>
        <w:rPr>
          <w:rFonts w:ascii="Book Antiqua" w:hAnsi="Book Antiqua" w:cs="Arial"/>
          <w:b/>
          <w:bCs/>
          <w:i/>
          <w:color w:val="000000" w:themeColor="text1"/>
          <w:kern w:val="0"/>
          <w:sz w:val="24"/>
          <w:szCs w:val="24"/>
        </w:rPr>
      </w:pPr>
      <w:r w:rsidRPr="004945F9">
        <w:rPr>
          <w:rFonts w:ascii="Book Antiqua" w:hAnsi="Book Antiqua" w:cs="Arial"/>
          <w:b/>
          <w:bCs/>
          <w:i/>
          <w:color w:val="000000" w:themeColor="text1"/>
          <w:kern w:val="0"/>
          <w:sz w:val="24"/>
          <w:szCs w:val="24"/>
        </w:rPr>
        <w:t>Research motivation</w:t>
      </w:r>
    </w:p>
    <w:p w14:paraId="120824F0" w14:textId="1228FA09" w:rsidR="00A322FD" w:rsidRPr="004945F9" w:rsidRDefault="00A322FD"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t>I</w:t>
      </w:r>
      <w:r w:rsidR="00C335F6" w:rsidRPr="004945F9">
        <w:rPr>
          <w:rFonts w:ascii="Book Antiqua" w:eastAsiaTheme="minorEastAsia" w:hAnsi="Book Antiqua" w:cs="Times New Roman"/>
          <w:bCs/>
          <w:color w:val="000000" w:themeColor="text1"/>
          <w:kern w:val="0"/>
          <w:sz w:val="24"/>
          <w:szCs w:val="24"/>
        </w:rPr>
        <w:t>nflammatory mediators exert a vital role in the initiation and progression of SAP in the early stage</w:t>
      </w:r>
      <w:r w:rsidRPr="004945F9">
        <w:rPr>
          <w:rFonts w:ascii="Book Antiqua" w:eastAsiaTheme="minorEastAsia" w:hAnsi="Book Antiqua" w:cs="Times New Roman"/>
          <w:bCs/>
          <w:color w:val="000000" w:themeColor="text1"/>
          <w:kern w:val="0"/>
          <w:sz w:val="24"/>
          <w:szCs w:val="24"/>
        </w:rPr>
        <w:t xml:space="preserve">. High concentration of high mobility group </w:t>
      </w:r>
      <w:r w:rsidR="00A840DA" w:rsidRPr="004945F9">
        <w:rPr>
          <w:rFonts w:ascii="Book Antiqua" w:eastAsiaTheme="minorEastAsia" w:hAnsi="Book Antiqua" w:cs="Times New Roman"/>
          <w:bCs/>
          <w:color w:val="000000" w:themeColor="text1"/>
          <w:kern w:val="0"/>
          <w:sz w:val="24"/>
          <w:szCs w:val="24"/>
        </w:rPr>
        <w:t>b</w:t>
      </w:r>
      <w:r w:rsidRPr="004945F9">
        <w:rPr>
          <w:rFonts w:ascii="Book Antiqua" w:eastAsiaTheme="minorEastAsia" w:hAnsi="Book Antiqua" w:cs="Times New Roman"/>
          <w:bCs/>
          <w:color w:val="000000" w:themeColor="text1"/>
          <w:kern w:val="0"/>
          <w:sz w:val="24"/>
          <w:szCs w:val="24"/>
        </w:rPr>
        <w:t xml:space="preserve">ox 1 (HMGB1) in the </w:t>
      </w:r>
      <w:r w:rsidR="00A840DA" w:rsidRPr="004945F9">
        <w:rPr>
          <w:rFonts w:ascii="Book Antiqua" w:eastAsiaTheme="minorEastAsia" w:hAnsi="Book Antiqua" w:cs="Times New Roman"/>
          <w:bCs/>
          <w:color w:val="000000" w:themeColor="text1"/>
          <w:kern w:val="0"/>
          <w:sz w:val="24"/>
          <w:szCs w:val="24"/>
        </w:rPr>
        <w:t>pancreatitis associated ascitic fluids</w:t>
      </w:r>
      <w:r w:rsidRPr="004945F9">
        <w:rPr>
          <w:rFonts w:ascii="Book Antiqua" w:eastAsiaTheme="minorEastAsia" w:hAnsi="Book Antiqua" w:cs="Times New Roman"/>
          <w:bCs/>
          <w:color w:val="000000" w:themeColor="text1"/>
          <w:kern w:val="0"/>
          <w:sz w:val="24"/>
          <w:szCs w:val="24"/>
        </w:rPr>
        <w:t xml:space="preserve"> has been confirmed. </w:t>
      </w:r>
      <w:r w:rsidR="00612DB0" w:rsidRPr="004945F9">
        <w:rPr>
          <w:rFonts w:ascii="Book Antiqua" w:eastAsiaTheme="minorEastAsia" w:hAnsi="Book Antiqua" w:cs="Times New Roman"/>
          <w:bCs/>
          <w:color w:val="000000" w:themeColor="text1"/>
          <w:kern w:val="0"/>
          <w:sz w:val="24"/>
          <w:szCs w:val="24"/>
        </w:rPr>
        <w:t xml:space="preserve">Thus, we want to further study whether HMGB1 in ascites is related to </w:t>
      </w:r>
      <w:r w:rsidR="00A840DA" w:rsidRPr="004945F9">
        <w:rPr>
          <w:rFonts w:ascii="Book Antiqua" w:eastAsiaTheme="minorEastAsia" w:hAnsi="Book Antiqua" w:cs="Times New Roman"/>
          <w:bCs/>
          <w:color w:val="000000" w:themeColor="text1"/>
          <w:kern w:val="0"/>
          <w:sz w:val="24"/>
          <w:szCs w:val="24"/>
        </w:rPr>
        <w:t>SAP-associated cardiac injury</w:t>
      </w:r>
      <w:r w:rsidR="00612DB0" w:rsidRPr="004945F9">
        <w:rPr>
          <w:rFonts w:ascii="Book Antiqua" w:eastAsiaTheme="minorEastAsia" w:hAnsi="Book Antiqua" w:cs="Times New Roman"/>
          <w:bCs/>
          <w:color w:val="000000" w:themeColor="text1"/>
          <w:kern w:val="0"/>
          <w:sz w:val="24"/>
          <w:szCs w:val="24"/>
        </w:rPr>
        <w:t xml:space="preserve">, </w:t>
      </w:r>
      <w:r w:rsidRPr="004945F9">
        <w:rPr>
          <w:rFonts w:ascii="Book Antiqua" w:hAnsi="Book Antiqua" w:cs="Times New Roman"/>
          <w:color w:val="000000" w:themeColor="text1"/>
          <w:kern w:val="0"/>
          <w:sz w:val="24"/>
          <w:szCs w:val="24"/>
        </w:rPr>
        <w:t>which may be a novel mechanism behind the effectiveness of APD on SAP.</w:t>
      </w:r>
    </w:p>
    <w:p w14:paraId="68213ED0" w14:textId="77777777" w:rsidR="00AF46D0" w:rsidRPr="004945F9" w:rsidRDefault="00AF46D0" w:rsidP="004945F9">
      <w:pPr>
        <w:adjustRightInd w:val="0"/>
        <w:snapToGrid w:val="0"/>
        <w:spacing w:line="360" w:lineRule="auto"/>
        <w:rPr>
          <w:rFonts w:ascii="Book Antiqua" w:hAnsi="Book Antiqua" w:cs="Arial"/>
          <w:b/>
          <w:bCs/>
          <w:i/>
          <w:color w:val="000000" w:themeColor="text1"/>
          <w:kern w:val="0"/>
          <w:sz w:val="24"/>
          <w:szCs w:val="24"/>
        </w:rPr>
      </w:pPr>
    </w:p>
    <w:p w14:paraId="739AF1B2" w14:textId="007507C1" w:rsidR="00F52A22" w:rsidRPr="004945F9" w:rsidRDefault="00F52A22" w:rsidP="004945F9">
      <w:pPr>
        <w:adjustRightInd w:val="0"/>
        <w:snapToGrid w:val="0"/>
        <w:spacing w:line="360" w:lineRule="auto"/>
        <w:rPr>
          <w:rFonts w:ascii="Book Antiqua" w:hAnsi="Book Antiqua" w:cs="Arial"/>
          <w:b/>
          <w:bCs/>
          <w:i/>
          <w:color w:val="000000" w:themeColor="text1"/>
          <w:kern w:val="0"/>
          <w:sz w:val="24"/>
          <w:szCs w:val="24"/>
        </w:rPr>
      </w:pPr>
      <w:r w:rsidRPr="004945F9">
        <w:rPr>
          <w:rFonts w:ascii="Book Antiqua" w:hAnsi="Book Antiqua" w:cs="Arial"/>
          <w:b/>
          <w:bCs/>
          <w:i/>
          <w:color w:val="000000" w:themeColor="text1"/>
          <w:kern w:val="0"/>
          <w:sz w:val="24"/>
          <w:szCs w:val="24"/>
        </w:rPr>
        <w:t>Research objectives</w:t>
      </w:r>
    </w:p>
    <w:p w14:paraId="24B7153D" w14:textId="470D7C74" w:rsidR="00F52A22" w:rsidRPr="004945F9" w:rsidRDefault="00386535"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lastRenderedPageBreak/>
        <w:t xml:space="preserve">The aim of this study was to determine the protective effects of APD treatment on SAP-associated cardiac injury and explore the potential mechanism. </w:t>
      </w:r>
    </w:p>
    <w:p w14:paraId="6B6C3F6F" w14:textId="77777777" w:rsidR="00386535" w:rsidRPr="004945F9" w:rsidRDefault="00386535" w:rsidP="004945F9">
      <w:pPr>
        <w:adjustRightInd w:val="0"/>
        <w:snapToGrid w:val="0"/>
        <w:spacing w:line="360" w:lineRule="auto"/>
        <w:rPr>
          <w:rFonts w:ascii="Book Antiqua" w:eastAsiaTheme="minorEastAsia" w:hAnsi="Book Antiqua" w:cs="Times New Roman"/>
          <w:bCs/>
          <w:color w:val="000000" w:themeColor="text1"/>
          <w:kern w:val="0"/>
          <w:sz w:val="24"/>
          <w:szCs w:val="24"/>
        </w:rPr>
      </w:pPr>
    </w:p>
    <w:p w14:paraId="595BA118" w14:textId="333E4D0F" w:rsidR="00F52A22" w:rsidRPr="004945F9" w:rsidRDefault="00F52A22" w:rsidP="004945F9">
      <w:pPr>
        <w:adjustRightInd w:val="0"/>
        <w:snapToGrid w:val="0"/>
        <w:spacing w:line="360" w:lineRule="auto"/>
        <w:rPr>
          <w:rFonts w:ascii="Book Antiqua" w:hAnsi="Book Antiqua" w:cs="Arial"/>
          <w:b/>
          <w:bCs/>
          <w:i/>
          <w:color w:val="000000" w:themeColor="text1"/>
          <w:kern w:val="0"/>
          <w:sz w:val="24"/>
          <w:szCs w:val="24"/>
        </w:rPr>
      </w:pPr>
      <w:r w:rsidRPr="004945F9">
        <w:rPr>
          <w:rFonts w:ascii="Book Antiqua" w:hAnsi="Book Antiqua" w:cs="Arial"/>
          <w:b/>
          <w:bCs/>
          <w:i/>
          <w:color w:val="000000" w:themeColor="text1"/>
          <w:kern w:val="0"/>
          <w:sz w:val="24"/>
          <w:szCs w:val="24"/>
        </w:rPr>
        <w:t>Research methods</w:t>
      </w:r>
    </w:p>
    <w:p w14:paraId="6CDCEAE6" w14:textId="40515A3D" w:rsidR="00996FA7" w:rsidRPr="004945F9" w:rsidRDefault="00B06109"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t xml:space="preserve">In the present study, SAP was induced by 5% sodium taurocholate retrograde injection in </w:t>
      </w:r>
      <w:r w:rsidR="00A840DA" w:rsidRPr="004945F9">
        <w:rPr>
          <w:rFonts w:ascii="Book Antiqua" w:hAnsi="Book Antiqua" w:cs="Times New Roman"/>
          <w:color w:val="000000" w:themeColor="text1"/>
          <w:kern w:val="0"/>
          <w:sz w:val="24"/>
          <w:szCs w:val="24"/>
        </w:rPr>
        <w:t>Sprague–Dawley</w:t>
      </w:r>
      <w:r w:rsidRPr="004945F9">
        <w:rPr>
          <w:rFonts w:ascii="Book Antiqua" w:eastAsiaTheme="minorEastAsia" w:hAnsi="Book Antiqua" w:cs="Times New Roman"/>
          <w:bCs/>
          <w:color w:val="000000" w:themeColor="text1"/>
          <w:kern w:val="0"/>
          <w:sz w:val="24"/>
          <w:szCs w:val="24"/>
        </w:rPr>
        <w:t xml:space="preserve"> rats. Mild </w:t>
      </w:r>
      <w:r w:rsidR="00A840DA" w:rsidRPr="004945F9">
        <w:rPr>
          <w:rFonts w:ascii="Book Antiqua" w:eastAsiaTheme="minorEastAsia" w:hAnsi="Book Antiqua" w:cs="Times New Roman"/>
          <w:bCs/>
          <w:color w:val="000000" w:themeColor="text1"/>
          <w:kern w:val="0"/>
          <w:sz w:val="24"/>
          <w:szCs w:val="24"/>
        </w:rPr>
        <w:t>acute pancreatitis</w:t>
      </w:r>
      <w:r w:rsidRPr="004945F9">
        <w:rPr>
          <w:rFonts w:ascii="Book Antiqua" w:eastAsiaTheme="minorEastAsia" w:hAnsi="Book Antiqua" w:cs="Times New Roman"/>
          <w:bCs/>
          <w:color w:val="000000" w:themeColor="text1"/>
          <w:kern w:val="0"/>
          <w:sz w:val="24"/>
          <w:szCs w:val="24"/>
        </w:rPr>
        <w:t xml:space="preserve"> was induced by six consecutively intraperitoneal injections of cerulein (20 μg/kg rat weight). APD was performed by inserting a drainage tube with a vacuum ball into the lower right abdomen of the rats immediately after SAP induction. Morphological staining, serum amylase and inflammatory mediators, serum and ascites HMGB1, cardiac-related enzymes indexes and cardiac function</w:t>
      </w:r>
      <w:r w:rsidR="00A840DA" w:rsidRPr="004945F9">
        <w:rPr>
          <w:rFonts w:ascii="Book Antiqua" w:eastAsiaTheme="minorEastAsia" w:hAnsi="Book Antiqua" w:cs="Times New Roman"/>
          <w:bCs/>
          <w:color w:val="000000" w:themeColor="text1"/>
          <w:kern w:val="0"/>
          <w:sz w:val="24"/>
          <w:szCs w:val="24"/>
        </w:rPr>
        <w:t xml:space="preserve"> and</w:t>
      </w:r>
      <w:r w:rsidRPr="004945F9">
        <w:rPr>
          <w:rFonts w:ascii="Book Antiqua" w:eastAsiaTheme="minorEastAsia" w:hAnsi="Book Antiqua" w:cs="Times New Roman"/>
          <w:bCs/>
          <w:color w:val="000000" w:themeColor="text1"/>
          <w:kern w:val="0"/>
          <w:sz w:val="24"/>
          <w:szCs w:val="24"/>
        </w:rPr>
        <w:t xml:space="preserve"> oxidative stress markers</w:t>
      </w:r>
      <w:r w:rsidR="00996FA7" w:rsidRPr="004945F9">
        <w:rPr>
          <w:rFonts w:ascii="Book Antiqua" w:eastAsiaTheme="minorEastAsia" w:hAnsi="Book Antiqua" w:cs="Times New Roman"/>
          <w:bCs/>
          <w:color w:val="000000" w:themeColor="text1"/>
          <w:kern w:val="0"/>
          <w:sz w:val="24"/>
          <w:szCs w:val="24"/>
        </w:rPr>
        <w:t xml:space="preserve"> were performed. Cardiomyocyte </w:t>
      </w:r>
      <w:r w:rsidRPr="004945F9">
        <w:rPr>
          <w:rFonts w:ascii="Book Antiqua" w:eastAsiaTheme="minorEastAsia" w:hAnsi="Book Antiqua" w:cs="Times New Roman"/>
          <w:bCs/>
          <w:color w:val="000000" w:themeColor="text1"/>
          <w:kern w:val="0"/>
          <w:sz w:val="24"/>
          <w:szCs w:val="24"/>
        </w:rPr>
        <w:t>apoptosis</w:t>
      </w:r>
      <w:r w:rsidR="00996FA7" w:rsidRPr="004945F9">
        <w:rPr>
          <w:rFonts w:ascii="Book Antiqua" w:eastAsiaTheme="minorEastAsia" w:hAnsi="Book Antiqua" w:cs="Times New Roman"/>
          <w:bCs/>
          <w:color w:val="000000" w:themeColor="text1"/>
          <w:kern w:val="0"/>
          <w:sz w:val="24"/>
          <w:szCs w:val="24"/>
        </w:rPr>
        <w:t xml:space="preserve"> was detected by </w:t>
      </w:r>
      <w:r w:rsidR="009E0997" w:rsidRPr="004945F9">
        <w:rPr>
          <w:rFonts w:ascii="Book Antiqua" w:eastAsia="Minion-Black" w:hAnsi="Book Antiqua" w:cs="Times New Roman"/>
          <w:bCs/>
          <w:color w:val="000000" w:themeColor="text1"/>
          <w:kern w:val="0"/>
          <w:sz w:val="24"/>
          <w:szCs w:val="24"/>
        </w:rPr>
        <w:t>terminal deoxynucleotidyl transferase</w:t>
      </w:r>
      <w:r w:rsidR="002E4C2C">
        <w:rPr>
          <w:rFonts w:ascii="Book Antiqua" w:eastAsia="Minion-Black" w:hAnsi="Book Antiqua" w:cs="Times New Roman"/>
          <w:bCs/>
          <w:color w:val="000000" w:themeColor="text1"/>
          <w:kern w:val="0"/>
          <w:sz w:val="24"/>
          <w:szCs w:val="24"/>
        </w:rPr>
        <w:t>-</w:t>
      </w:r>
      <w:r w:rsidR="009E0997" w:rsidRPr="004945F9">
        <w:rPr>
          <w:rFonts w:ascii="Book Antiqua" w:eastAsia="Minion-Black" w:hAnsi="Book Antiqua" w:cs="Times New Roman"/>
          <w:bCs/>
          <w:color w:val="000000" w:themeColor="text1"/>
          <w:kern w:val="0"/>
          <w:sz w:val="24"/>
          <w:szCs w:val="24"/>
        </w:rPr>
        <w:t>mediated dUTP</w:t>
      </w:r>
      <w:r w:rsidR="009E0997" w:rsidRPr="004945F9">
        <w:rPr>
          <w:rFonts w:ascii="Book Antiqua" w:eastAsiaTheme="minorEastAsia" w:hAnsi="Book Antiqua" w:cs="Times New Roman"/>
          <w:bCs/>
          <w:color w:val="000000" w:themeColor="text1"/>
          <w:kern w:val="0"/>
          <w:sz w:val="24"/>
          <w:szCs w:val="24"/>
        </w:rPr>
        <w:t xml:space="preserve"> </w:t>
      </w:r>
      <w:r w:rsidR="009E0997" w:rsidRPr="004945F9">
        <w:rPr>
          <w:rFonts w:ascii="Book Antiqua" w:eastAsia="Minion-Black" w:hAnsi="Book Antiqua" w:cs="Times New Roman"/>
          <w:bCs/>
          <w:color w:val="000000" w:themeColor="text1"/>
          <w:kern w:val="0"/>
          <w:sz w:val="24"/>
          <w:szCs w:val="24"/>
        </w:rPr>
        <w:t>nick end labeling</w:t>
      </w:r>
      <w:r w:rsidR="00996FA7" w:rsidRPr="004945F9">
        <w:rPr>
          <w:rFonts w:ascii="Book Antiqua" w:eastAsiaTheme="minorEastAsia" w:hAnsi="Book Antiqua" w:cs="Times New Roman"/>
          <w:bCs/>
          <w:color w:val="000000" w:themeColor="text1"/>
          <w:kern w:val="0"/>
          <w:sz w:val="24"/>
          <w:szCs w:val="24"/>
        </w:rPr>
        <w:t xml:space="preserve">. </w:t>
      </w:r>
      <w:r w:rsidR="00F827D0" w:rsidRPr="007A341B">
        <w:rPr>
          <w:rFonts w:ascii="Book Antiqua" w:hAnsi="Book Antiqua" w:cs="Times New Roman"/>
          <w:i/>
          <w:iCs/>
          <w:color w:val="000000" w:themeColor="text1"/>
          <w:kern w:val="0"/>
          <w:sz w:val="24"/>
          <w:szCs w:val="24"/>
        </w:rPr>
        <w:t>Nicotinamide adenine dinucleotide phosphate oxidase</w:t>
      </w:r>
      <w:r w:rsidR="00F827D0" w:rsidRPr="004945F9">
        <w:rPr>
          <w:rFonts w:ascii="Book Antiqua" w:eastAsia="Minion-Black" w:hAnsi="Book Antiqua" w:cs="Times New Roman"/>
          <w:bCs/>
          <w:color w:val="000000" w:themeColor="text1"/>
          <w:kern w:val="0"/>
          <w:sz w:val="24"/>
          <w:szCs w:val="24"/>
        </w:rPr>
        <w:t xml:space="preserve"> (</w:t>
      </w:r>
      <w:r w:rsidR="00A840DA" w:rsidRPr="007A341B">
        <w:rPr>
          <w:rFonts w:ascii="Book Antiqua" w:eastAsia="Minion-Black" w:hAnsi="Book Antiqua" w:cs="Times New Roman"/>
          <w:bCs/>
          <w:i/>
          <w:iCs/>
          <w:color w:val="000000" w:themeColor="text1"/>
          <w:kern w:val="0"/>
          <w:sz w:val="24"/>
          <w:szCs w:val="24"/>
        </w:rPr>
        <w:t>NOX</w:t>
      </w:r>
      <w:r w:rsidR="00F827D0" w:rsidRPr="004945F9">
        <w:rPr>
          <w:rFonts w:ascii="Book Antiqua" w:eastAsia="Minion-Black" w:hAnsi="Book Antiqua" w:cs="Times New Roman"/>
          <w:bCs/>
          <w:color w:val="000000" w:themeColor="text1"/>
          <w:kern w:val="0"/>
          <w:sz w:val="24"/>
          <w:szCs w:val="24"/>
        </w:rPr>
        <w:t xml:space="preserve">) </w:t>
      </w:r>
      <w:r w:rsidR="00996FA7" w:rsidRPr="004945F9">
        <w:rPr>
          <w:rFonts w:ascii="Book Antiqua" w:eastAsiaTheme="minorEastAsia" w:hAnsi="Book Antiqua" w:cs="Times New Roman"/>
          <w:bCs/>
          <w:color w:val="000000" w:themeColor="text1"/>
          <w:kern w:val="0"/>
          <w:sz w:val="24"/>
          <w:szCs w:val="24"/>
        </w:rPr>
        <w:t xml:space="preserve">mRNA was identified by </w:t>
      </w:r>
      <w:r w:rsidR="00F827D0" w:rsidRPr="004945F9">
        <w:rPr>
          <w:rFonts w:ascii="Book Antiqua" w:eastAsiaTheme="minorEastAsia" w:hAnsi="Book Antiqua" w:cs="Times New Roman"/>
          <w:bCs/>
          <w:color w:val="000000" w:themeColor="text1"/>
          <w:kern w:val="0"/>
          <w:sz w:val="24"/>
          <w:szCs w:val="24"/>
        </w:rPr>
        <w:t xml:space="preserve">real-time </w:t>
      </w:r>
      <w:r w:rsidR="00F827D0" w:rsidRPr="004945F9">
        <w:rPr>
          <w:rFonts w:ascii="Book Antiqua" w:eastAsia="Minion-Black" w:hAnsi="Book Antiqua" w:cs="Times New Roman"/>
          <w:bCs/>
          <w:color w:val="000000" w:themeColor="text1"/>
          <w:kern w:val="0"/>
          <w:sz w:val="24"/>
          <w:szCs w:val="24"/>
        </w:rPr>
        <w:t>polymerase chain reaction</w:t>
      </w:r>
      <w:r w:rsidR="00996FA7" w:rsidRPr="004945F9">
        <w:rPr>
          <w:rFonts w:ascii="Book Antiqua" w:eastAsiaTheme="minorEastAsia" w:hAnsi="Book Antiqua" w:cs="Times New Roman"/>
          <w:bCs/>
          <w:color w:val="000000" w:themeColor="text1"/>
          <w:kern w:val="0"/>
          <w:sz w:val="24"/>
          <w:szCs w:val="24"/>
        </w:rPr>
        <w:t>. Apoptosis</w:t>
      </w:r>
      <w:r w:rsidR="00A840DA" w:rsidRPr="004945F9">
        <w:rPr>
          <w:rFonts w:ascii="Book Antiqua" w:eastAsiaTheme="minorEastAsia" w:hAnsi="Book Antiqua" w:cs="Times New Roman"/>
          <w:bCs/>
          <w:color w:val="000000" w:themeColor="text1"/>
          <w:kern w:val="0"/>
          <w:sz w:val="24"/>
          <w:szCs w:val="24"/>
        </w:rPr>
        <w:t>-</w:t>
      </w:r>
      <w:r w:rsidR="00996FA7" w:rsidRPr="004945F9">
        <w:rPr>
          <w:rFonts w:ascii="Book Antiqua" w:eastAsiaTheme="minorEastAsia" w:hAnsi="Book Antiqua" w:cs="Times New Roman"/>
          <w:bCs/>
          <w:color w:val="000000" w:themeColor="text1"/>
          <w:kern w:val="0"/>
          <w:sz w:val="24"/>
          <w:szCs w:val="24"/>
        </w:rPr>
        <w:t xml:space="preserve">associated proteins and protein expression of </w:t>
      </w:r>
      <w:r w:rsidR="00A840DA" w:rsidRPr="004945F9">
        <w:rPr>
          <w:rFonts w:ascii="Book Antiqua" w:eastAsiaTheme="minorEastAsia" w:hAnsi="Book Antiqua" w:cs="Times New Roman"/>
          <w:bCs/>
          <w:color w:val="000000" w:themeColor="text1"/>
          <w:kern w:val="0"/>
          <w:sz w:val="24"/>
          <w:szCs w:val="24"/>
        </w:rPr>
        <w:t>NOX</w:t>
      </w:r>
      <w:r w:rsidR="00996FA7" w:rsidRPr="004945F9">
        <w:rPr>
          <w:rFonts w:ascii="Book Antiqua" w:eastAsiaTheme="minorEastAsia" w:hAnsi="Book Antiqua" w:cs="Times New Roman"/>
          <w:bCs/>
          <w:color w:val="000000" w:themeColor="text1"/>
          <w:kern w:val="0"/>
          <w:sz w:val="24"/>
          <w:szCs w:val="24"/>
        </w:rPr>
        <w:t xml:space="preserve"> were measured by </w:t>
      </w:r>
      <w:r w:rsidR="00D96D42">
        <w:rPr>
          <w:rFonts w:ascii="Book Antiqua" w:eastAsiaTheme="minorEastAsia" w:hAnsi="Book Antiqua" w:cs="Times New Roman"/>
          <w:bCs/>
          <w:color w:val="000000" w:themeColor="text1"/>
          <w:kern w:val="0"/>
          <w:sz w:val="24"/>
          <w:szCs w:val="24"/>
        </w:rPr>
        <w:t>w</w:t>
      </w:r>
      <w:r w:rsidR="00996FA7" w:rsidRPr="004945F9">
        <w:rPr>
          <w:rFonts w:ascii="Book Antiqua" w:eastAsiaTheme="minorEastAsia" w:hAnsi="Book Antiqua" w:cs="Times New Roman"/>
          <w:bCs/>
          <w:color w:val="000000" w:themeColor="text1"/>
          <w:kern w:val="0"/>
          <w:sz w:val="24"/>
          <w:szCs w:val="24"/>
        </w:rPr>
        <w:t>estern blot.</w:t>
      </w:r>
    </w:p>
    <w:p w14:paraId="781F07F2" w14:textId="5980C466" w:rsidR="00F52A22" w:rsidRPr="004945F9" w:rsidRDefault="00F52A22" w:rsidP="004945F9">
      <w:pPr>
        <w:adjustRightInd w:val="0"/>
        <w:snapToGrid w:val="0"/>
        <w:spacing w:line="360" w:lineRule="auto"/>
        <w:rPr>
          <w:rFonts w:ascii="Book Antiqua" w:hAnsi="Book Antiqua" w:cs="Arial"/>
          <w:b/>
          <w:bCs/>
          <w:i/>
          <w:color w:val="000000" w:themeColor="text1"/>
          <w:kern w:val="0"/>
          <w:sz w:val="24"/>
          <w:szCs w:val="24"/>
        </w:rPr>
      </w:pPr>
    </w:p>
    <w:p w14:paraId="3BFB7610" w14:textId="60A9D4DC" w:rsidR="00F52A22" w:rsidRPr="004945F9" w:rsidRDefault="00F52A22" w:rsidP="004945F9">
      <w:pPr>
        <w:adjustRightInd w:val="0"/>
        <w:snapToGrid w:val="0"/>
        <w:spacing w:line="360" w:lineRule="auto"/>
        <w:rPr>
          <w:rFonts w:ascii="Book Antiqua" w:hAnsi="Book Antiqua" w:cs="Arial"/>
          <w:b/>
          <w:bCs/>
          <w:i/>
          <w:color w:val="000000" w:themeColor="text1"/>
          <w:kern w:val="0"/>
          <w:sz w:val="24"/>
          <w:szCs w:val="24"/>
        </w:rPr>
      </w:pPr>
      <w:r w:rsidRPr="004945F9">
        <w:rPr>
          <w:rFonts w:ascii="Book Antiqua" w:hAnsi="Book Antiqua" w:cs="Arial"/>
          <w:b/>
          <w:bCs/>
          <w:i/>
          <w:color w:val="000000" w:themeColor="text1"/>
          <w:kern w:val="0"/>
          <w:sz w:val="24"/>
          <w:szCs w:val="24"/>
        </w:rPr>
        <w:t>Research results</w:t>
      </w:r>
    </w:p>
    <w:p w14:paraId="3358191E" w14:textId="27D20FA1" w:rsidR="00996FA7" w:rsidRPr="004945F9" w:rsidRDefault="00996FA7"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t xml:space="preserve">APD notably improved pancreatic and cardiac morphological </w:t>
      </w:r>
      <w:proofErr w:type="gramStart"/>
      <w:r w:rsidRPr="004945F9">
        <w:rPr>
          <w:rFonts w:ascii="Book Antiqua" w:eastAsiaTheme="minorEastAsia" w:hAnsi="Book Antiqua" w:cs="Times New Roman"/>
          <w:bCs/>
          <w:color w:val="000000" w:themeColor="text1"/>
          <w:kern w:val="0"/>
          <w:sz w:val="24"/>
          <w:szCs w:val="24"/>
        </w:rPr>
        <w:t>changes,</w:t>
      </w:r>
      <w:proofErr w:type="gramEnd"/>
      <w:r w:rsidRPr="004945F9">
        <w:rPr>
          <w:rFonts w:ascii="Book Antiqua" w:eastAsiaTheme="minorEastAsia" w:hAnsi="Book Antiqua" w:cs="Times New Roman"/>
          <w:bCs/>
          <w:color w:val="000000" w:themeColor="text1"/>
          <w:kern w:val="0"/>
          <w:sz w:val="24"/>
          <w:szCs w:val="24"/>
        </w:rPr>
        <w:t xml:space="preserve"> attenuated the alterations in serum amylase, inflammatory mediators, cardiac enzymes and function, </w:t>
      </w:r>
      <w:r w:rsidR="0015730E" w:rsidRPr="004945F9">
        <w:rPr>
          <w:rFonts w:ascii="Book Antiqua" w:eastAsia="Minion-Black" w:hAnsi="Book Antiqua" w:cs="Times New Roman"/>
          <w:bCs/>
          <w:color w:val="000000" w:themeColor="text1"/>
          <w:kern w:val="0"/>
          <w:sz w:val="24"/>
          <w:szCs w:val="24"/>
        </w:rPr>
        <w:t>reactive oxygen species</w:t>
      </w:r>
      <w:r w:rsidRPr="004945F9">
        <w:rPr>
          <w:rFonts w:ascii="Book Antiqua" w:eastAsiaTheme="minorEastAsia" w:hAnsi="Book Antiqua" w:cs="Times New Roman"/>
          <w:bCs/>
          <w:color w:val="000000" w:themeColor="text1"/>
          <w:kern w:val="0"/>
          <w:sz w:val="24"/>
          <w:szCs w:val="24"/>
        </w:rPr>
        <w:t xml:space="preserve"> production and oxidative markers</w:t>
      </w:r>
      <w:r w:rsidR="00A840DA" w:rsidRPr="004945F9">
        <w:rPr>
          <w:rFonts w:ascii="Book Antiqua" w:eastAsiaTheme="minorEastAsia" w:hAnsi="Book Antiqua" w:cs="Times New Roman"/>
          <w:bCs/>
          <w:color w:val="000000" w:themeColor="text1"/>
          <w:kern w:val="0"/>
          <w:sz w:val="24"/>
          <w:szCs w:val="24"/>
        </w:rPr>
        <w:t>,</w:t>
      </w:r>
      <w:r w:rsidRPr="004945F9">
        <w:rPr>
          <w:rFonts w:ascii="Book Antiqua" w:eastAsiaTheme="minorEastAsia" w:hAnsi="Book Antiqua" w:cs="Times New Roman"/>
          <w:bCs/>
          <w:color w:val="000000" w:themeColor="text1"/>
          <w:kern w:val="0"/>
          <w:sz w:val="24"/>
          <w:szCs w:val="24"/>
        </w:rPr>
        <w:t xml:space="preserve"> alleviated myocardial cell apoptosis, reversed the expression of apoptosis-associated proteins, downregulated HMGB1 level in serum and inhibit</w:t>
      </w:r>
      <w:r w:rsidR="00A840DA" w:rsidRPr="004945F9">
        <w:rPr>
          <w:rFonts w:ascii="Book Antiqua" w:eastAsiaTheme="minorEastAsia" w:hAnsi="Book Antiqua" w:cs="Times New Roman"/>
          <w:bCs/>
          <w:color w:val="000000" w:themeColor="text1"/>
          <w:kern w:val="0"/>
          <w:sz w:val="24"/>
          <w:szCs w:val="24"/>
        </w:rPr>
        <w:t>ed</w:t>
      </w:r>
      <w:r w:rsidRPr="004945F9">
        <w:rPr>
          <w:rFonts w:ascii="Book Antiqua" w:eastAsiaTheme="minorEastAsia" w:hAnsi="Book Antiqua" w:cs="Times New Roman"/>
          <w:bCs/>
          <w:color w:val="000000" w:themeColor="text1"/>
          <w:kern w:val="0"/>
          <w:sz w:val="24"/>
          <w:szCs w:val="24"/>
        </w:rPr>
        <w:t xml:space="preserve"> </w:t>
      </w:r>
      <w:r w:rsidR="00A840DA" w:rsidRPr="004945F9">
        <w:rPr>
          <w:rFonts w:ascii="Book Antiqua" w:eastAsiaTheme="minorEastAsia" w:hAnsi="Book Antiqua" w:cs="Times New Roman"/>
          <w:bCs/>
          <w:color w:val="000000" w:themeColor="text1"/>
          <w:kern w:val="0"/>
          <w:sz w:val="24"/>
          <w:szCs w:val="24"/>
        </w:rPr>
        <w:t>NOX</w:t>
      </w:r>
      <w:r w:rsidRPr="004945F9">
        <w:rPr>
          <w:rFonts w:ascii="Book Antiqua" w:eastAsiaTheme="minorEastAsia" w:hAnsi="Book Antiqua" w:cs="Times New Roman"/>
          <w:bCs/>
          <w:color w:val="000000" w:themeColor="text1"/>
          <w:kern w:val="0"/>
          <w:sz w:val="24"/>
          <w:szCs w:val="24"/>
        </w:rPr>
        <w:t xml:space="preserve"> hyperactivity. Furthermore, the activation of cardiac </w:t>
      </w:r>
      <w:r w:rsidR="00A840DA" w:rsidRPr="004945F9">
        <w:rPr>
          <w:rFonts w:ascii="Book Antiqua" w:eastAsiaTheme="minorEastAsia" w:hAnsi="Book Antiqua" w:cs="Times New Roman"/>
          <w:bCs/>
          <w:color w:val="000000" w:themeColor="text1"/>
          <w:kern w:val="0"/>
          <w:sz w:val="24"/>
          <w:szCs w:val="24"/>
        </w:rPr>
        <w:t>NOX</w:t>
      </w:r>
      <w:r w:rsidRPr="004945F9">
        <w:rPr>
          <w:rFonts w:ascii="Book Antiqua" w:eastAsiaTheme="minorEastAsia" w:hAnsi="Book Antiqua" w:cs="Times New Roman"/>
          <w:bCs/>
          <w:color w:val="000000" w:themeColor="text1"/>
          <w:kern w:val="0"/>
          <w:sz w:val="24"/>
          <w:szCs w:val="24"/>
        </w:rPr>
        <w:t xml:space="preserve"> by </w:t>
      </w:r>
      <w:r w:rsidR="00A840DA" w:rsidRPr="004945F9">
        <w:rPr>
          <w:rFonts w:ascii="Book Antiqua" w:eastAsiaTheme="minorEastAsia" w:hAnsi="Book Antiqua" w:cs="Times New Roman"/>
          <w:bCs/>
          <w:color w:val="000000" w:themeColor="text1"/>
          <w:kern w:val="0"/>
          <w:sz w:val="24"/>
          <w:szCs w:val="24"/>
        </w:rPr>
        <w:t>pancreatitis associated ascitic fluids</w:t>
      </w:r>
      <w:r w:rsidRPr="004945F9">
        <w:rPr>
          <w:rFonts w:ascii="Book Antiqua" w:eastAsiaTheme="minorEastAsia" w:hAnsi="Book Antiqua" w:cs="Times New Roman"/>
          <w:bCs/>
          <w:color w:val="000000" w:themeColor="text1"/>
          <w:kern w:val="0"/>
          <w:sz w:val="24"/>
          <w:szCs w:val="24"/>
        </w:rPr>
        <w:t xml:space="preserve"> intraperitoneal injection was effectively inhibited by adding anti-HMGB1 neutralizing antibody in rats with mild acute pancrea</w:t>
      </w:r>
      <w:r w:rsidR="00A840DA" w:rsidRPr="004945F9">
        <w:rPr>
          <w:rFonts w:ascii="Book Antiqua" w:eastAsiaTheme="minorEastAsia" w:hAnsi="Book Antiqua" w:cs="Times New Roman"/>
          <w:bCs/>
          <w:color w:val="000000" w:themeColor="text1"/>
          <w:kern w:val="0"/>
          <w:sz w:val="24"/>
          <w:szCs w:val="24"/>
        </w:rPr>
        <w:t>titis</w:t>
      </w:r>
      <w:r w:rsidRPr="004945F9">
        <w:rPr>
          <w:rFonts w:ascii="Book Antiqua" w:eastAsiaTheme="minorEastAsia" w:hAnsi="Book Antiqua" w:cs="Times New Roman"/>
          <w:bCs/>
          <w:color w:val="000000" w:themeColor="text1"/>
          <w:kern w:val="0"/>
          <w:sz w:val="24"/>
          <w:szCs w:val="24"/>
        </w:rPr>
        <w:t>.</w:t>
      </w:r>
    </w:p>
    <w:p w14:paraId="7D99EA30" w14:textId="14BA2A6D" w:rsidR="00F52A22" w:rsidRPr="004945F9" w:rsidRDefault="00F52A22" w:rsidP="004945F9">
      <w:pPr>
        <w:adjustRightInd w:val="0"/>
        <w:snapToGrid w:val="0"/>
        <w:spacing w:line="360" w:lineRule="auto"/>
        <w:rPr>
          <w:rFonts w:ascii="Book Antiqua" w:hAnsi="Book Antiqua" w:cs="Arial"/>
          <w:b/>
          <w:bCs/>
          <w:i/>
          <w:color w:val="000000" w:themeColor="text1"/>
          <w:kern w:val="0"/>
          <w:sz w:val="24"/>
          <w:szCs w:val="24"/>
        </w:rPr>
      </w:pPr>
    </w:p>
    <w:p w14:paraId="44FA5C28" w14:textId="60F9ABFD" w:rsidR="00F52A22" w:rsidRPr="004945F9" w:rsidRDefault="00F52A22" w:rsidP="004945F9">
      <w:pPr>
        <w:adjustRightInd w:val="0"/>
        <w:snapToGrid w:val="0"/>
        <w:spacing w:line="360" w:lineRule="auto"/>
        <w:rPr>
          <w:rFonts w:ascii="Book Antiqua" w:hAnsi="Book Antiqua" w:cs="Arial"/>
          <w:b/>
          <w:bCs/>
          <w:color w:val="000000" w:themeColor="text1"/>
          <w:kern w:val="0"/>
          <w:sz w:val="24"/>
          <w:szCs w:val="24"/>
        </w:rPr>
      </w:pPr>
      <w:r w:rsidRPr="004945F9">
        <w:rPr>
          <w:rFonts w:ascii="Book Antiqua" w:hAnsi="Book Antiqua" w:cs="Arial"/>
          <w:b/>
          <w:bCs/>
          <w:i/>
          <w:color w:val="000000" w:themeColor="text1"/>
          <w:kern w:val="0"/>
          <w:sz w:val="24"/>
          <w:szCs w:val="24"/>
        </w:rPr>
        <w:t>Research conclusions</w:t>
      </w:r>
    </w:p>
    <w:p w14:paraId="151C8AED" w14:textId="1A92EFD9" w:rsidR="00386535" w:rsidRPr="004945F9" w:rsidRDefault="00386535"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APD treatment could </w:t>
      </w:r>
      <w:r w:rsidRPr="004945F9">
        <w:rPr>
          <w:rFonts w:ascii="Book Antiqua" w:hAnsi="Book Antiqua" w:cs="Times New Roman"/>
          <w:color w:val="000000" w:themeColor="text1"/>
          <w:kern w:val="0"/>
          <w:sz w:val="24"/>
          <w:szCs w:val="24"/>
        </w:rPr>
        <w:t>exert cardioprotective effects on SAP-associated cardiac injury through suppressing HMGB1-mediated oxidative stress</w:t>
      </w:r>
      <w:r w:rsidR="00A322FD" w:rsidRPr="004945F9">
        <w:rPr>
          <w:rFonts w:ascii="Book Antiqua" w:hAnsi="Book Antiqua" w:cs="Times New Roman"/>
          <w:color w:val="000000" w:themeColor="text1"/>
          <w:kern w:val="0"/>
          <w:sz w:val="24"/>
          <w:szCs w:val="24"/>
        </w:rPr>
        <w:t xml:space="preserve">. </w:t>
      </w:r>
    </w:p>
    <w:p w14:paraId="1E875C41" w14:textId="49EAEE19" w:rsidR="00F52A22" w:rsidRPr="004945F9" w:rsidRDefault="00F52A22" w:rsidP="004945F9">
      <w:pPr>
        <w:adjustRightInd w:val="0"/>
        <w:snapToGrid w:val="0"/>
        <w:spacing w:line="360" w:lineRule="auto"/>
        <w:rPr>
          <w:rFonts w:ascii="Book Antiqua" w:hAnsi="Book Antiqua" w:cs="Arial"/>
          <w:b/>
          <w:bCs/>
          <w:color w:val="000000" w:themeColor="text1"/>
          <w:kern w:val="0"/>
          <w:sz w:val="24"/>
          <w:szCs w:val="24"/>
        </w:rPr>
      </w:pPr>
    </w:p>
    <w:p w14:paraId="54BD0FAB" w14:textId="1F6778EF" w:rsidR="00F52A22" w:rsidRPr="004945F9" w:rsidRDefault="00F52A22" w:rsidP="004945F9">
      <w:pPr>
        <w:adjustRightInd w:val="0"/>
        <w:snapToGrid w:val="0"/>
        <w:spacing w:line="360" w:lineRule="auto"/>
        <w:rPr>
          <w:rFonts w:ascii="Book Antiqua" w:hAnsi="Book Antiqua" w:cs="Arial"/>
          <w:b/>
          <w:bCs/>
          <w:color w:val="000000" w:themeColor="text1"/>
          <w:kern w:val="0"/>
          <w:sz w:val="24"/>
          <w:szCs w:val="24"/>
        </w:rPr>
      </w:pPr>
      <w:r w:rsidRPr="004945F9">
        <w:rPr>
          <w:rFonts w:ascii="Book Antiqua" w:hAnsi="Book Antiqua" w:cs="Arial"/>
          <w:b/>
          <w:bCs/>
          <w:i/>
          <w:color w:val="000000" w:themeColor="text1"/>
          <w:kern w:val="0"/>
          <w:sz w:val="24"/>
          <w:szCs w:val="24"/>
        </w:rPr>
        <w:lastRenderedPageBreak/>
        <w:t>Research perspectives</w:t>
      </w:r>
    </w:p>
    <w:p w14:paraId="7D1A0E27" w14:textId="2B1288A7" w:rsidR="00130FFF" w:rsidRPr="004945F9" w:rsidRDefault="00087717"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 xml:space="preserve">Our study provided new evidence of the efficacy and safety of APD treatment on SAP and </w:t>
      </w:r>
      <w:r w:rsidR="00446FC0" w:rsidRPr="004945F9">
        <w:rPr>
          <w:rFonts w:ascii="Book Antiqua" w:eastAsia="Minion-Black" w:hAnsi="Book Antiqua" w:cs="Times New Roman"/>
          <w:bCs/>
          <w:color w:val="000000" w:themeColor="text1"/>
          <w:kern w:val="0"/>
          <w:sz w:val="24"/>
          <w:szCs w:val="24"/>
        </w:rPr>
        <w:t xml:space="preserve">revealed </w:t>
      </w:r>
      <w:r w:rsidR="00446FC0" w:rsidRPr="004945F9">
        <w:rPr>
          <w:rFonts w:ascii="Book Antiqua" w:hAnsi="Book Antiqua" w:cs="Times New Roman"/>
          <w:color w:val="000000" w:themeColor="text1"/>
          <w:kern w:val="0"/>
          <w:sz w:val="24"/>
          <w:szCs w:val="24"/>
        </w:rPr>
        <w:t>a novel mechanism behind the effectiveness of APD on SAP</w:t>
      </w:r>
      <w:r w:rsidRPr="004945F9">
        <w:rPr>
          <w:rFonts w:ascii="Book Antiqua" w:eastAsia="Minion-Black" w:hAnsi="Book Antiqua" w:cs="Times New Roman"/>
          <w:bCs/>
          <w:color w:val="000000" w:themeColor="text1"/>
          <w:kern w:val="0"/>
          <w:sz w:val="24"/>
          <w:szCs w:val="24"/>
        </w:rPr>
        <w:t xml:space="preserve">. However, </w:t>
      </w:r>
      <w:r w:rsidR="00446FC0" w:rsidRPr="004945F9">
        <w:rPr>
          <w:rFonts w:ascii="Book Antiqua" w:eastAsia="Minion-Black" w:hAnsi="Book Antiqua" w:cs="Times New Roman"/>
          <w:bCs/>
          <w:color w:val="000000" w:themeColor="text1"/>
          <w:kern w:val="0"/>
          <w:sz w:val="24"/>
          <w:szCs w:val="24"/>
        </w:rPr>
        <w:t xml:space="preserve">in this study </w:t>
      </w:r>
      <w:r w:rsidR="00130FFF" w:rsidRPr="004945F9">
        <w:rPr>
          <w:rFonts w:ascii="Book Antiqua" w:eastAsia="Minion-Black" w:hAnsi="Book Antiqua" w:cs="Times New Roman"/>
          <w:bCs/>
          <w:color w:val="000000" w:themeColor="text1"/>
          <w:kern w:val="0"/>
          <w:sz w:val="24"/>
          <w:szCs w:val="24"/>
        </w:rPr>
        <w:t xml:space="preserve">we still do not know </w:t>
      </w:r>
      <w:r w:rsidR="00A840DA" w:rsidRPr="004945F9">
        <w:rPr>
          <w:rFonts w:ascii="Book Antiqua" w:eastAsia="Minion-Black" w:hAnsi="Book Antiqua" w:cs="Times New Roman"/>
          <w:bCs/>
          <w:color w:val="000000" w:themeColor="text1"/>
          <w:kern w:val="0"/>
          <w:sz w:val="24"/>
          <w:szCs w:val="24"/>
        </w:rPr>
        <w:t xml:space="preserve">how </w:t>
      </w:r>
      <w:r w:rsidR="00130FFF" w:rsidRPr="004945F9">
        <w:rPr>
          <w:rFonts w:ascii="Book Antiqua" w:eastAsia="Minion-Black" w:hAnsi="Book Antiqua" w:cs="Times New Roman"/>
          <w:bCs/>
          <w:color w:val="000000" w:themeColor="text1"/>
          <w:kern w:val="0"/>
          <w:sz w:val="24"/>
          <w:szCs w:val="24"/>
        </w:rPr>
        <w:t>HMGB1 modulate</w:t>
      </w:r>
      <w:r w:rsidR="00A840DA" w:rsidRPr="004945F9">
        <w:rPr>
          <w:rFonts w:ascii="Book Antiqua" w:eastAsia="Minion-Black" w:hAnsi="Book Antiqua" w:cs="Times New Roman"/>
          <w:bCs/>
          <w:color w:val="000000" w:themeColor="text1"/>
          <w:kern w:val="0"/>
          <w:sz w:val="24"/>
          <w:szCs w:val="24"/>
        </w:rPr>
        <w:t>s NOX</w:t>
      </w:r>
      <w:r w:rsidR="00130FFF" w:rsidRPr="004945F9">
        <w:rPr>
          <w:rFonts w:ascii="Book Antiqua" w:eastAsia="Minion-Black" w:hAnsi="Book Antiqua" w:cs="Times New Roman"/>
          <w:bCs/>
          <w:color w:val="000000" w:themeColor="text1"/>
          <w:kern w:val="0"/>
          <w:sz w:val="24"/>
          <w:szCs w:val="24"/>
        </w:rPr>
        <w:t xml:space="preserve"> under SAP condition</w:t>
      </w:r>
      <w:r w:rsidR="00A840DA" w:rsidRPr="004945F9">
        <w:rPr>
          <w:rFonts w:ascii="Book Antiqua" w:eastAsia="Minion-Black" w:hAnsi="Book Antiqua" w:cs="Times New Roman"/>
          <w:bCs/>
          <w:color w:val="000000" w:themeColor="text1"/>
          <w:kern w:val="0"/>
          <w:sz w:val="24"/>
          <w:szCs w:val="24"/>
        </w:rPr>
        <w:t>s</w:t>
      </w:r>
      <w:r w:rsidR="00130FFF" w:rsidRPr="004945F9">
        <w:rPr>
          <w:rFonts w:ascii="Book Antiqua" w:eastAsia="Minion-Black" w:hAnsi="Book Antiqua" w:cs="Times New Roman"/>
          <w:bCs/>
          <w:color w:val="000000" w:themeColor="text1"/>
          <w:kern w:val="0"/>
          <w:sz w:val="24"/>
          <w:szCs w:val="24"/>
        </w:rPr>
        <w:t>. In the next experiments, we should detect the expression profile of HMGB1 receptor protein in the heart and utilize a special receptor protein knockout model to clarify the precise mechanisms.</w:t>
      </w:r>
    </w:p>
    <w:p w14:paraId="2AEB4DD5" w14:textId="77777777" w:rsidR="00996FA7" w:rsidRPr="004945F9" w:rsidRDefault="00996FA7" w:rsidP="004945F9">
      <w:pPr>
        <w:adjustRightInd w:val="0"/>
        <w:snapToGrid w:val="0"/>
        <w:spacing w:line="360" w:lineRule="auto"/>
        <w:rPr>
          <w:rFonts w:ascii="Book Antiqua" w:eastAsiaTheme="minorEastAsia" w:hAnsi="Book Antiqua" w:cs="Times New Roman"/>
          <w:b/>
          <w:bCs/>
          <w:color w:val="000000" w:themeColor="text1"/>
          <w:kern w:val="0"/>
          <w:sz w:val="24"/>
          <w:szCs w:val="24"/>
        </w:rPr>
      </w:pPr>
    </w:p>
    <w:bookmarkEnd w:id="7"/>
    <w:p w14:paraId="54A386AB" w14:textId="77777777" w:rsidR="00BD3B0D" w:rsidRPr="004945F9" w:rsidRDefault="00BD3B0D" w:rsidP="004945F9">
      <w:pPr>
        <w:snapToGrid w:val="0"/>
        <w:spacing w:line="360" w:lineRule="auto"/>
        <w:jc w:val="left"/>
        <w:rPr>
          <w:rFonts w:ascii="Book Antiqua" w:hAnsi="Book Antiqua"/>
          <w:b/>
          <w:color w:val="000000" w:themeColor="text1"/>
          <w:kern w:val="0"/>
          <w:sz w:val="24"/>
          <w:szCs w:val="24"/>
        </w:rPr>
      </w:pPr>
      <w:r w:rsidRPr="004945F9">
        <w:rPr>
          <w:rFonts w:ascii="Book Antiqua" w:hAnsi="Book Antiqua"/>
          <w:b/>
          <w:color w:val="000000" w:themeColor="text1"/>
          <w:kern w:val="0"/>
          <w:sz w:val="24"/>
          <w:szCs w:val="24"/>
        </w:rPr>
        <w:br w:type="page"/>
      </w:r>
    </w:p>
    <w:p w14:paraId="3D0C08CD" w14:textId="21765B91" w:rsidR="00F900B0" w:rsidRPr="004945F9" w:rsidRDefault="007D78C3" w:rsidP="004945F9">
      <w:pPr>
        <w:adjustRightInd w:val="0"/>
        <w:snapToGrid w:val="0"/>
        <w:spacing w:line="360" w:lineRule="auto"/>
        <w:rPr>
          <w:rFonts w:ascii="Book Antiqua" w:hAnsi="Book Antiqua"/>
          <w:bCs/>
          <w:color w:val="000000" w:themeColor="text1"/>
          <w:kern w:val="0"/>
          <w:sz w:val="24"/>
          <w:szCs w:val="24"/>
        </w:rPr>
      </w:pPr>
      <w:r w:rsidRPr="004945F9">
        <w:rPr>
          <w:rFonts w:ascii="Book Antiqua" w:hAnsi="Book Antiqua"/>
          <w:b/>
          <w:color w:val="000000" w:themeColor="text1"/>
          <w:kern w:val="0"/>
          <w:sz w:val="24"/>
          <w:szCs w:val="24"/>
        </w:rPr>
        <w:lastRenderedPageBreak/>
        <w:t>REFERENCES</w:t>
      </w:r>
    </w:p>
    <w:p w14:paraId="4FD0A9FF"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 </w:t>
      </w:r>
      <w:r w:rsidRPr="004945F9">
        <w:rPr>
          <w:rFonts w:ascii="Book Antiqua" w:hAnsi="Book Antiqua"/>
          <w:b/>
          <w:noProof w:val="0"/>
          <w:color w:val="000000" w:themeColor="text1"/>
          <w:kern w:val="0"/>
          <w:sz w:val="24"/>
          <w:szCs w:val="24"/>
        </w:rPr>
        <w:t>Forsmark CE</w:t>
      </w:r>
      <w:r w:rsidRPr="004945F9">
        <w:rPr>
          <w:rFonts w:ascii="Book Antiqua" w:hAnsi="Book Antiqua"/>
          <w:noProof w:val="0"/>
          <w:color w:val="000000" w:themeColor="text1"/>
          <w:kern w:val="0"/>
          <w:sz w:val="24"/>
          <w:szCs w:val="24"/>
        </w:rPr>
        <w:t xml:space="preserve">, Vege SS, Wilcox CM. Acute Pancreatitis. </w:t>
      </w:r>
      <w:r w:rsidRPr="004945F9">
        <w:rPr>
          <w:rFonts w:ascii="Book Antiqua" w:hAnsi="Book Antiqua"/>
          <w:i/>
          <w:noProof w:val="0"/>
          <w:color w:val="000000" w:themeColor="text1"/>
          <w:kern w:val="0"/>
          <w:sz w:val="24"/>
          <w:szCs w:val="24"/>
        </w:rPr>
        <w:t>N Engl J Med</w:t>
      </w:r>
      <w:r w:rsidRPr="004945F9">
        <w:rPr>
          <w:rFonts w:ascii="Book Antiqua" w:hAnsi="Book Antiqua"/>
          <w:noProof w:val="0"/>
          <w:color w:val="000000" w:themeColor="text1"/>
          <w:kern w:val="0"/>
          <w:sz w:val="24"/>
          <w:szCs w:val="24"/>
        </w:rPr>
        <w:t xml:space="preserve"> 2016; </w:t>
      </w:r>
      <w:r w:rsidRPr="004945F9">
        <w:rPr>
          <w:rFonts w:ascii="Book Antiqua" w:hAnsi="Book Antiqua"/>
          <w:b/>
          <w:noProof w:val="0"/>
          <w:color w:val="000000" w:themeColor="text1"/>
          <w:kern w:val="0"/>
          <w:sz w:val="24"/>
          <w:szCs w:val="24"/>
        </w:rPr>
        <w:t>375</w:t>
      </w:r>
      <w:r w:rsidRPr="004945F9">
        <w:rPr>
          <w:rFonts w:ascii="Book Antiqua" w:hAnsi="Book Antiqua"/>
          <w:noProof w:val="0"/>
          <w:color w:val="000000" w:themeColor="text1"/>
          <w:kern w:val="0"/>
          <w:sz w:val="24"/>
          <w:szCs w:val="24"/>
        </w:rPr>
        <w:t>: 1972-1981 [PMID: 27959604 DOI: 10.1056/NEJMra1505202]</w:t>
      </w:r>
    </w:p>
    <w:p w14:paraId="13168451"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 </w:t>
      </w:r>
      <w:r w:rsidRPr="004945F9">
        <w:rPr>
          <w:rFonts w:ascii="Book Antiqua" w:hAnsi="Book Antiqua"/>
          <w:b/>
          <w:noProof w:val="0"/>
          <w:color w:val="000000" w:themeColor="text1"/>
          <w:kern w:val="0"/>
          <w:sz w:val="24"/>
          <w:szCs w:val="24"/>
        </w:rPr>
        <w:t>Agarwal N</w:t>
      </w:r>
      <w:r w:rsidRPr="004945F9">
        <w:rPr>
          <w:rFonts w:ascii="Book Antiqua" w:hAnsi="Book Antiqua"/>
          <w:noProof w:val="0"/>
          <w:color w:val="000000" w:themeColor="text1"/>
          <w:kern w:val="0"/>
          <w:sz w:val="24"/>
          <w:szCs w:val="24"/>
        </w:rPr>
        <w:t xml:space="preserve">, Pitchumoni CS. Acute pancreatitis: a multisystem disease. </w:t>
      </w:r>
      <w:r w:rsidRPr="004945F9">
        <w:rPr>
          <w:rFonts w:ascii="Book Antiqua" w:hAnsi="Book Antiqua"/>
          <w:i/>
          <w:noProof w:val="0"/>
          <w:color w:val="000000" w:themeColor="text1"/>
          <w:kern w:val="0"/>
          <w:sz w:val="24"/>
          <w:szCs w:val="24"/>
        </w:rPr>
        <w:t>Gastroenterologist</w:t>
      </w:r>
      <w:r w:rsidRPr="004945F9">
        <w:rPr>
          <w:rFonts w:ascii="Book Antiqua" w:hAnsi="Book Antiqua"/>
          <w:noProof w:val="0"/>
          <w:color w:val="000000" w:themeColor="text1"/>
          <w:kern w:val="0"/>
          <w:sz w:val="24"/>
          <w:szCs w:val="24"/>
        </w:rPr>
        <w:t xml:space="preserve"> 1993; </w:t>
      </w:r>
      <w:r w:rsidRPr="004945F9">
        <w:rPr>
          <w:rFonts w:ascii="Book Antiqua" w:hAnsi="Book Antiqua"/>
          <w:b/>
          <w:noProof w:val="0"/>
          <w:color w:val="000000" w:themeColor="text1"/>
          <w:kern w:val="0"/>
          <w:sz w:val="24"/>
          <w:szCs w:val="24"/>
        </w:rPr>
        <w:t>1</w:t>
      </w:r>
      <w:r w:rsidRPr="004945F9">
        <w:rPr>
          <w:rFonts w:ascii="Book Antiqua" w:hAnsi="Book Antiqua"/>
          <w:noProof w:val="0"/>
          <w:color w:val="000000" w:themeColor="text1"/>
          <w:kern w:val="0"/>
          <w:sz w:val="24"/>
          <w:szCs w:val="24"/>
        </w:rPr>
        <w:t>: 115-128 [PMID: 8049885]</w:t>
      </w:r>
    </w:p>
    <w:p w14:paraId="61DEC162"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 </w:t>
      </w:r>
      <w:r w:rsidRPr="004945F9">
        <w:rPr>
          <w:rFonts w:ascii="Book Antiqua" w:hAnsi="Book Antiqua"/>
          <w:b/>
          <w:noProof w:val="0"/>
          <w:color w:val="000000" w:themeColor="text1"/>
          <w:kern w:val="0"/>
          <w:sz w:val="24"/>
          <w:szCs w:val="24"/>
        </w:rPr>
        <w:t>Waldthaler A</w:t>
      </w:r>
      <w:r w:rsidRPr="004945F9">
        <w:rPr>
          <w:rFonts w:ascii="Book Antiqua" w:hAnsi="Book Antiqua"/>
          <w:noProof w:val="0"/>
          <w:color w:val="000000" w:themeColor="text1"/>
          <w:kern w:val="0"/>
          <w:sz w:val="24"/>
          <w:szCs w:val="24"/>
        </w:rPr>
        <w:t xml:space="preserve">, Schütte K, Malfertheiner P. Causes and mechanisms in acute pancreatitis. </w:t>
      </w:r>
      <w:r w:rsidRPr="004945F9">
        <w:rPr>
          <w:rFonts w:ascii="Book Antiqua" w:hAnsi="Book Antiqua"/>
          <w:i/>
          <w:noProof w:val="0"/>
          <w:color w:val="000000" w:themeColor="text1"/>
          <w:kern w:val="0"/>
          <w:sz w:val="24"/>
          <w:szCs w:val="24"/>
        </w:rPr>
        <w:t>Dig Dis</w:t>
      </w:r>
      <w:r w:rsidRPr="004945F9">
        <w:rPr>
          <w:rFonts w:ascii="Book Antiqua" w:hAnsi="Book Antiqua"/>
          <w:noProof w:val="0"/>
          <w:color w:val="000000" w:themeColor="text1"/>
          <w:kern w:val="0"/>
          <w:sz w:val="24"/>
          <w:szCs w:val="24"/>
        </w:rPr>
        <w:t xml:space="preserve"> 2010; </w:t>
      </w:r>
      <w:r w:rsidRPr="004945F9">
        <w:rPr>
          <w:rFonts w:ascii="Book Antiqua" w:hAnsi="Book Antiqua"/>
          <w:b/>
          <w:noProof w:val="0"/>
          <w:color w:val="000000" w:themeColor="text1"/>
          <w:kern w:val="0"/>
          <w:sz w:val="24"/>
          <w:szCs w:val="24"/>
        </w:rPr>
        <w:t>28</w:t>
      </w:r>
      <w:r w:rsidRPr="004945F9">
        <w:rPr>
          <w:rFonts w:ascii="Book Antiqua" w:hAnsi="Book Antiqua"/>
          <w:noProof w:val="0"/>
          <w:color w:val="000000" w:themeColor="text1"/>
          <w:kern w:val="0"/>
          <w:sz w:val="24"/>
          <w:szCs w:val="24"/>
        </w:rPr>
        <w:t>: 364-372 [PMID: 20814214 DOI: 10.1159/000319416]</w:t>
      </w:r>
    </w:p>
    <w:p w14:paraId="39ADC204"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4 </w:t>
      </w:r>
      <w:r w:rsidRPr="004945F9">
        <w:rPr>
          <w:rFonts w:ascii="Book Antiqua" w:hAnsi="Book Antiqua"/>
          <w:b/>
          <w:noProof w:val="0"/>
          <w:color w:val="000000" w:themeColor="text1"/>
          <w:kern w:val="0"/>
          <w:sz w:val="24"/>
          <w:szCs w:val="24"/>
        </w:rPr>
        <w:t>Yegneswaran B</w:t>
      </w:r>
      <w:r w:rsidRPr="004945F9">
        <w:rPr>
          <w:rFonts w:ascii="Book Antiqua" w:hAnsi="Book Antiqua"/>
          <w:noProof w:val="0"/>
          <w:color w:val="000000" w:themeColor="text1"/>
          <w:kern w:val="0"/>
          <w:sz w:val="24"/>
          <w:szCs w:val="24"/>
        </w:rPr>
        <w:t xml:space="preserve">, Kostis JB, Pitchumoni CS. Cardiovascular manifestations of acute pancreatitis. </w:t>
      </w:r>
      <w:r w:rsidRPr="004945F9">
        <w:rPr>
          <w:rFonts w:ascii="Book Antiqua" w:hAnsi="Book Antiqua"/>
          <w:i/>
          <w:noProof w:val="0"/>
          <w:color w:val="000000" w:themeColor="text1"/>
          <w:kern w:val="0"/>
          <w:sz w:val="24"/>
          <w:szCs w:val="24"/>
        </w:rPr>
        <w:t>J Crit Care</w:t>
      </w:r>
      <w:r w:rsidRPr="004945F9">
        <w:rPr>
          <w:rFonts w:ascii="Book Antiqua" w:hAnsi="Book Antiqua"/>
          <w:noProof w:val="0"/>
          <w:color w:val="000000" w:themeColor="text1"/>
          <w:kern w:val="0"/>
          <w:sz w:val="24"/>
          <w:szCs w:val="24"/>
        </w:rPr>
        <w:t xml:space="preserve"> 2011; </w:t>
      </w:r>
      <w:r w:rsidRPr="004945F9">
        <w:rPr>
          <w:rFonts w:ascii="Book Antiqua" w:hAnsi="Book Antiqua"/>
          <w:b/>
          <w:noProof w:val="0"/>
          <w:color w:val="000000" w:themeColor="text1"/>
          <w:kern w:val="0"/>
          <w:sz w:val="24"/>
          <w:szCs w:val="24"/>
        </w:rPr>
        <w:t>26</w:t>
      </w:r>
      <w:r w:rsidRPr="004945F9">
        <w:rPr>
          <w:rFonts w:ascii="Book Antiqua" w:hAnsi="Book Antiqua"/>
          <w:noProof w:val="0"/>
          <w:color w:val="000000" w:themeColor="text1"/>
          <w:kern w:val="0"/>
          <w:sz w:val="24"/>
          <w:szCs w:val="24"/>
        </w:rPr>
        <w:t>: 225.e11-225.e18 [PMID: 21185146 DOI: 10.1016/j.jcrc.2010.10.013]</w:t>
      </w:r>
    </w:p>
    <w:p w14:paraId="59F8DF21"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5 </w:t>
      </w:r>
      <w:r w:rsidRPr="004945F9">
        <w:rPr>
          <w:rFonts w:ascii="Book Antiqua" w:hAnsi="Book Antiqua"/>
          <w:b/>
          <w:noProof w:val="0"/>
          <w:color w:val="000000" w:themeColor="text1"/>
          <w:kern w:val="0"/>
          <w:sz w:val="24"/>
          <w:szCs w:val="24"/>
        </w:rPr>
        <w:t>Saulea A</w:t>
      </w:r>
      <w:r w:rsidRPr="004945F9">
        <w:rPr>
          <w:rFonts w:ascii="Book Antiqua" w:hAnsi="Book Antiqua"/>
          <w:noProof w:val="0"/>
          <w:color w:val="000000" w:themeColor="text1"/>
          <w:kern w:val="0"/>
          <w:sz w:val="24"/>
          <w:szCs w:val="24"/>
        </w:rPr>
        <w:t xml:space="preserve">, Costin S, Rotari V. Heart ultrastructure in experimental acute pancreatitis. </w:t>
      </w:r>
      <w:r w:rsidRPr="004945F9">
        <w:rPr>
          <w:rFonts w:ascii="Book Antiqua" w:hAnsi="Book Antiqua"/>
          <w:i/>
          <w:noProof w:val="0"/>
          <w:color w:val="000000" w:themeColor="text1"/>
          <w:kern w:val="0"/>
          <w:sz w:val="24"/>
          <w:szCs w:val="24"/>
        </w:rPr>
        <w:t>Rom J Physiol</w:t>
      </w:r>
      <w:r w:rsidRPr="004945F9">
        <w:rPr>
          <w:rFonts w:ascii="Book Antiqua" w:hAnsi="Book Antiqua"/>
          <w:noProof w:val="0"/>
          <w:color w:val="000000" w:themeColor="text1"/>
          <w:kern w:val="0"/>
          <w:sz w:val="24"/>
          <w:szCs w:val="24"/>
        </w:rPr>
        <w:t xml:space="preserve"> 1997; </w:t>
      </w:r>
      <w:r w:rsidRPr="004945F9">
        <w:rPr>
          <w:rFonts w:ascii="Book Antiqua" w:hAnsi="Book Antiqua"/>
          <w:b/>
          <w:noProof w:val="0"/>
          <w:color w:val="000000" w:themeColor="text1"/>
          <w:kern w:val="0"/>
          <w:sz w:val="24"/>
          <w:szCs w:val="24"/>
        </w:rPr>
        <w:t>34</w:t>
      </w:r>
      <w:r w:rsidRPr="004945F9">
        <w:rPr>
          <w:rFonts w:ascii="Book Antiqua" w:hAnsi="Book Antiqua"/>
          <w:noProof w:val="0"/>
          <w:color w:val="000000" w:themeColor="text1"/>
          <w:kern w:val="0"/>
          <w:sz w:val="24"/>
          <w:szCs w:val="24"/>
        </w:rPr>
        <w:t>: 35-44 [PMID: 9653808]</w:t>
      </w:r>
    </w:p>
    <w:p w14:paraId="3B94E05C"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6 </w:t>
      </w:r>
      <w:r w:rsidRPr="004945F9">
        <w:rPr>
          <w:rFonts w:ascii="Book Antiqua" w:hAnsi="Book Antiqua"/>
          <w:b/>
          <w:noProof w:val="0"/>
          <w:color w:val="000000" w:themeColor="text1"/>
          <w:kern w:val="0"/>
          <w:sz w:val="24"/>
          <w:szCs w:val="24"/>
        </w:rPr>
        <w:t>Prasada R</w:t>
      </w:r>
      <w:r w:rsidRPr="004945F9">
        <w:rPr>
          <w:rFonts w:ascii="Book Antiqua" w:hAnsi="Book Antiqua"/>
          <w:noProof w:val="0"/>
          <w:color w:val="000000" w:themeColor="text1"/>
          <w:kern w:val="0"/>
          <w:sz w:val="24"/>
          <w:szCs w:val="24"/>
        </w:rPr>
        <w:t xml:space="preserve">, Dhaka N, Bahl A, Yadav TD, Kochhar R. Prevalence of cardiovascular dysfunction and its association with outcome in patients with acute pancreatitis. </w:t>
      </w:r>
      <w:r w:rsidRPr="004945F9">
        <w:rPr>
          <w:rFonts w:ascii="Book Antiqua" w:hAnsi="Book Antiqua"/>
          <w:i/>
          <w:noProof w:val="0"/>
          <w:color w:val="000000" w:themeColor="text1"/>
          <w:kern w:val="0"/>
          <w:sz w:val="24"/>
          <w:szCs w:val="24"/>
        </w:rPr>
        <w:t>Indian J Gastroenterol</w:t>
      </w:r>
      <w:r w:rsidRPr="004945F9">
        <w:rPr>
          <w:rFonts w:ascii="Book Antiqua" w:hAnsi="Book Antiqua"/>
          <w:noProof w:val="0"/>
          <w:color w:val="000000" w:themeColor="text1"/>
          <w:kern w:val="0"/>
          <w:sz w:val="24"/>
          <w:szCs w:val="24"/>
        </w:rPr>
        <w:t xml:space="preserve"> 2018; </w:t>
      </w:r>
      <w:r w:rsidRPr="004945F9">
        <w:rPr>
          <w:rFonts w:ascii="Book Antiqua" w:hAnsi="Book Antiqua"/>
          <w:b/>
          <w:noProof w:val="0"/>
          <w:color w:val="000000" w:themeColor="text1"/>
          <w:kern w:val="0"/>
          <w:sz w:val="24"/>
          <w:szCs w:val="24"/>
        </w:rPr>
        <w:t>37</w:t>
      </w:r>
      <w:r w:rsidRPr="004945F9">
        <w:rPr>
          <w:rFonts w:ascii="Book Antiqua" w:hAnsi="Book Antiqua"/>
          <w:noProof w:val="0"/>
          <w:color w:val="000000" w:themeColor="text1"/>
          <w:kern w:val="0"/>
          <w:sz w:val="24"/>
          <w:szCs w:val="24"/>
        </w:rPr>
        <w:t>: 113-119 [PMID: 29560600 DOI: 10.1007/s12664-018-0826-0]</w:t>
      </w:r>
    </w:p>
    <w:p w14:paraId="59700E6D"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7 </w:t>
      </w:r>
      <w:r w:rsidRPr="004945F9">
        <w:rPr>
          <w:rFonts w:ascii="Book Antiqua" w:hAnsi="Book Antiqua"/>
          <w:b/>
          <w:noProof w:val="0"/>
          <w:color w:val="000000" w:themeColor="text1"/>
          <w:kern w:val="0"/>
          <w:sz w:val="24"/>
          <w:szCs w:val="24"/>
        </w:rPr>
        <w:t>Liu WH</w:t>
      </w:r>
      <w:r w:rsidRPr="004945F9">
        <w:rPr>
          <w:rFonts w:ascii="Book Antiqua" w:hAnsi="Book Antiqua"/>
          <w:noProof w:val="0"/>
          <w:color w:val="000000" w:themeColor="text1"/>
          <w:kern w:val="0"/>
          <w:sz w:val="24"/>
          <w:szCs w:val="24"/>
        </w:rPr>
        <w:t xml:space="preserve">, Ren LN, Chen T, Liu LY, Jiang JH, Wang T, Xu C, Yan HT, Zheng XB, Song FQ, Tang LJ. Abdominal paracentesis drainage ahead of percutaneous catheter drainage benefits patients attacked by acute pancreatitis with fluid collections: a retrospective clinical cohort study. </w:t>
      </w:r>
      <w:r w:rsidRPr="004945F9">
        <w:rPr>
          <w:rFonts w:ascii="Book Antiqua" w:hAnsi="Book Antiqua"/>
          <w:i/>
          <w:noProof w:val="0"/>
          <w:color w:val="000000" w:themeColor="text1"/>
          <w:kern w:val="0"/>
          <w:sz w:val="24"/>
          <w:szCs w:val="24"/>
        </w:rPr>
        <w:t>Crit Care Med</w:t>
      </w:r>
      <w:r w:rsidRPr="004945F9">
        <w:rPr>
          <w:rFonts w:ascii="Book Antiqua" w:hAnsi="Book Antiqua"/>
          <w:noProof w:val="0"/>
          <w:color w:val="000000" w:themeColor="text1"/>
          <w:kern w:val="0"/>
          <w:sz w:val="24"/>
          <w:szCs w:val="24"/>
        </w:rPr>
        <w:t xml:space="preserve"> 2015; </w:t>
      </w:r>
      <w:r w:rsidRPr="004945F9">
        <w:rPr>
          <w:rFonts w:ascii="Book Antiqua" w:hAnsi="Book Antiqua"/>
          <w:b/>
          <w:noProof w:val="0"/>
          <w:color w:val="000000" w:themeColor="text1"/>
          <w:kern w:val="0"/>
          <w:sz w:val="24"/>
          <w:szCs w:val="24"/>
        </w:rPr>
        <w:t>43</w:t>
      </w:r>
      <w:r w:rsidRPr="004945F9">
        <w:rPr>
          <w:rFonts w:ascii="Book Antiqua" w:hAnsi="Book Antiqua"/>
          <w:noProof w:val="0"/>
          <w:color w:val="000000" w:themeColor="text1"/>
          <w:kern w:val="0"/>
          <w:sz w:val="24"/>
          <w:szCs w:val="24"/>
        </w:rPr>
        <w:t>: 109-119 [PMID: 25251762 DOI: 10.1097/CCM.0000000000000606]</w:t>
      </w:r>
    </w:p>
    <w:p w14:paraId="3AE63FBE"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8 </w:t>
      </w:r>
      <w:r w:rsidRPr="004945F9">
        <w:rPr>
          <w:rFonts w:ascii="Book Antiqua" w:hAnsi="Book Antiqua"/>
          <w:b/>
          <w:noProof w:val="0"/>
          <w:color w:val="000000" w:themeColor="text1"/>
          <w:kern w:val="0"/>
          <w:sz w:val="24"/>
          <w:szCs w:val="24"/>
        </w:rPr>
        <w:t>Liu WH</w:t>
      </w:r>
      <w:r w:rsidRPr="004945F9">
        <w:rPr>
          <w:rFonts w:ascii="Book Antiqua" w:hAnsi="Book Antiqua"/>
          <w:noProof w:val="0"/>
          <w:color w:val="000000" w:themeColor="text1"/>
          <w:kern w:val="0"/>
          <w:sz w:val="24"/>
          <w:szCs w:val="24"/>
        </w:rPr>
        <w:t xml:space="preserve">, Wang T, Yan HT, Chen T, Xu C, Ye P, Zhang N, Liu ZC, Tang LJ. Predictors of percutaneous catheter drainage (PCD) after abdominal paracentesis drainage (APD) in patients with moderately severe or severe acute pancreatitis along with fluid collections. </w:t>
      </w:r>
      <w:r w:rsidRPr="004945F9">
        <w:rPr>
          <w:rFonts w:ascii="Book Antiqua" w:hAnsi="Book Antiqua"/>
          <w:i/>
          <w:noProof w:val="0"/>
          <w:color w:val="000000" w:themeColor="text1"/>
          <w:kern w:val="0"/>
          <w:sz w:val="24"/>
          <w:szCs w:val="24"/>
        </w:rPr>
        <w:t>PLoS One</w:t>
      </w:r>
      <w:r w:rsidRPr="004945F9">
        <w:rPr>
          <w:rFonts w:ascii="Book Antiqua" w:hAnsi="Book Antiqua"/>
          <w:noProof w:val="0"/>
          <w:color w:val="000000" w:themeColor="text1"/>
          <w:kern w:val="0"/>
          <w:sz w:val="24"/>
          <w:szCs w:val="24"/>
        </w:rPr>
        <w:t xml:space="preserve"> 2015; </w:t>
      </w:r>
      <w:r w:rsidRPr="004945F9">
        <w:rPr>
          <w:rFonts w:ascii="Book Antiqua" w:hAnsi="Book Antiqua"/>
          <w:b/>
          <w:noProof w:val="0"/>
          <w:color w:val="000000" w:themeColor="text1"/>
          <w:kern w:val="0"/>
          <w:sz w:val="24"/>
          <w:szCs w:val="24"/>
        </w:rPr>
        <w:t>10</w:t>
      </w:r>
      <w:r w:rsidRPr="004945F9">
        <w:rPr>
          <w:rFonts w:ascii="Book Antiqua" w:hAnsi="Book Antiqua"/>
          <w:noProof w:val="0"/>
          <w:color w:val="000000" w:themeColor="text1"/>
          <w:kern w:val="0"/>
          <w:sz w:val="24"/>
          <w:szCs w:val="24"/>
        </w:rPr>
        <w:t>: e0115348 [PMID: 25659143 DOI: 10.1371/journal.pone.0115348]</w:t>
      </w:r>
    </w:p>
    <w:p w14:paraId="2E283531"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9 </w:t>
      </w:r>
      <w:r w:rsidRPr="004945F9">
        <w:rPr>
          <w:rFonts w:ascii="Book Antiqua" w:hAnsi="Book Antiqua"/>
          <w:b/>
          <w:noProof w:val="0"/>
          <w:color w:val="000000" w:themeColor="text1"/>
          <w:kern w:val="0"/>
          <w:sz w:val="24"/>
          <w:szCs w:val="24"/>
        </w:rPr>
        <w:t>Liu L</w:t>
      </w:r>
      <w:r w:rsidRPr="004945F9">
        <w:rPr>
          <w:rFonts w:ascii="Book Antiqua" w:hAnsi="Book Antiqua"/>
          <w:noProof w:val="0"/>
          <w:color w:val="000000" w:themeColor="text1"/>
          <w:kern w:val="0"/>
          <w:sz w:val="24"/>
          <w:szCs w:val="24"/>
        </w:rPr>
        <w:t xml:space="preserve">, Yan H, Liu W, Cui J, Wang T, Dai R, Liang H, Luo H, Tang L. Abdominal Paracentesis Drainage Does Not Increase Infection in Severe Acute Pancreatitis: A Prospective Study. </w:t>
      </w:r>
      <w:r w:rsidRPr="004945F9">
        <w:rPr>
          <w:rFonts w:ascii="Book Antiqua" w:hAnsi="Book Antiqua"/>
          <w:i/>
          <w:noProof w:val="0"/>
          <w:color w:val="000000" w:themeColor="text1"/>
          <w:kern w:val="0"/>
          <w:sz w:val="24"/>
          <w:szCs w:val="24"/>
        </w:rPr>
        <w:t>J Clin Gastroenterol</w:t>
      </w:r>
      <w:r w:rsidRPr="004945F9">
        <w:rPr>
          <w:rFonts w:ascii="Book Antiqua" w:hAnsi="Book Antiqua"/>
          <w:noProof w:val="0"/>
          <w:color w:val="000000" w:themeColor="text1"/>
          <w:kern w:val="0"/>
          <w:sz w:val="24"/>
          <w:szCs w:val="24"/>
        </w:rPr>
        <w:t xml:space="preserve"> 2015; </w:t>
      </w:r>
      <w:r w:rsidRPr="004945F9">
        <w:rPr>
          <w:rFonts w:ascii="Book Antiqua" w:hAnsi="Book Antiqua"/>
          <w:b/>
          <w:noProof w:val="0"/>
          <w:color w:val="000000" w:themeColor="text1"/>
          <w:kern w:val="0"/>
          <w:sz w:val="24"/>
          <w:szCs w:val="24"/>
        </w:rPr>
        <w:t>49</w:t>
      </w:r>
      <w:r w:rsidRPr="004945F9">
        <w:rPr>
          <w:rFonts w:ascii="Book Antiqua" w:hAnsi="Book Antiqua"/>
          <w:noProof w:val="0"/>
          <w:color w:val="000000" w:themeColor="text1"/>
          <w:kern w:val="0"/>
          <w:sz w:val="24"/>
          <w:szCs w:val="24"/>
        </w:rPr>
        <w:t>: 757-763 [PMID: 26053169 DOI: 10.1097/MCG.0000000000000358]</w:t>
      </w:r>
    </w:p>
    <w:p w14:paraId="578D521F"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lastRenderedPageBreak/>
        <w:t xml:space="preserve">10 </w:t>
      </w:r>
      <w:r w:rsidRPr="004945F9">
        <w:rPr>
          <w:rFonts w:ascii="Book Antiqua" w:hAnsi="Book Antiqua"/>
          <w:b/>
          <w:noProof w:val="0"/>
          <w:color w:val="000000" w:themeColor="text1"/>
          <w:kern w:val="0"/>
          <w:sz w:val="24"/>
          <w:szCs w:val="24"/>
        </w:rPr>
        <w:t>Zhou J</w:t>
      </w:r>
      <w:r w:rsidRPr="004945F9">
        <w:rPr>
          <w:rFonts w:ascii="Book Antiqua" w:hAnsi="Book Antiqua"/>
          <w:noProof w:val="0"/>
          <w:color w:val="000000" w:themeColor="text1"/>
          <w:kern w:val="0"/>
          <w:sz w:val="24"/>
          <w:szCs w:val="24"/>
        </w:rPr>
        <w:t xml:space="preserve">, Huang Z, Lin N, Liu W, Yang G, Wu D, Xiao H, Sun H, Tang L. Abdominal paracentesis drainage protects rats against severe acute pancreatitis-associated lung injury by reducing the mobilization of intestinal XDH/XOD. </w:t>
      </w:r>
      <w:r w:rsidRPr="004945F9">
        <w:rPr>
          <w:rFonts w:ascii="Book Antiqua" w:hAnsi="Book Antiqua"/>
          <w:i/>
          <w:noProof w:val="0"/>
          <w:color w:val="000000" w:themeColor="text1"/>
          <w:kern w:val="0"/>
          <w:sz w:val="24"/>
          <w:szCs w:val="24"/>
        </w:rPr>
        <w:t>Free Radic Biol Med</w:t>
      </w:r>
      <w:r w:rsidRPr="004945F9">
        <w:rPr>
          <w:rFonts w:ascii="Book Antiqua" w:hAnsi="Book Antiqua"/>
          <w:noProof w:val="0"/>
          <w:color w:val="000000" w:themeColor="text1"/>
          <w:kern w:val="0"/>
          <w:sz w:val="24"/>
          <w:szCs w:val="24"/>
        </w:rPr>
        <w:t xml:space="preserve"> 2016; </w:t>
      </w:r>
      <w:r w:rsidRPr="004945F9">
        <w:rPr>
          <w:rFonts w:ascii="Book Antiqua" w:hAnsi="Book Antiqua"/>
          <w:b/>
          <w:noProof w:val="0"/>
          <w:color w:val="000000" w:themeColor="text1"/>
          <w:kern w:val="0"/>
          <w:sz w:val="24"/>
          <w:szCs w:val="24"/>
        </w:rPr>
        <w:t>99</w:t>
      </w:r>
      <w:r w:rsidRPr="004945F9">
        <w:rPr>
          <w:rFonts w:ascii="Book Antiqua" w:hAnsi="Book Antiqua"/>
          <w:noProof w:val="0"/>
          <w:color w:val="000000" w:themeColor="text1"/>
          <w:kern w:val="0"/>
          <w:sz w:val="24"/>
          <w:szCs w:val="24"/>
        </w:rPr>
        <w:t>: 374-384 [PMID: 27585949 DOI: 10.1016/j.freeradbiomed.2016.08.029]</w:t>
      </w:r>
    </w:p>
    <w:p w14:paraId="63944760"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11 </w:t>
      </w:r>
      <w:r w:rsidRPr="004945F9">
        <w:rPr>
          <w:rFonts w:ascii="Book Antiqua" w:hAnsi="Book Antiqua"/>
          <w:b/>
          <w:noProof w:val="0"/>
          <w:color w:val="000000" w:themeColor="text1"/>
          <w:kern w:val="0"/>
          <w:sz w:val="24"/>
          <w:szCs w:val="24"/>
        </w:rPr>
        <w:t>Deng C</w:t>
      </w:r>
      <w:r w:rsidRPr="004945F9">
        <w:rPr>
          <w:rFonts w:ascii="Book Antiqua" w:hAnsi="Book Antiqua"/>
          <w:noProof w:val="0"/>
          <w:color w:val="000000" w:themeColor="text1"/>
          <w:kern w:val="0"/>
          <w:sz w:val="24"/>
          <w:szCs w:val="24"/>
        </w:rPr>
        <w:t xml:space="preserve">, Wang T, Cui J, Zhang S, Jiang Z, Yan H, Liang H, Tang L, Dai R. Effect of Early Abdominal Paracentesis Drainage on the Injury of Intestinal Mucosa and Intestinal Microcirculation in Severe Acute Pancreatitis Rats. </w:t>
      </w:r>
      <w:r w:rsidRPr="004945F9">
        <w:rPr>
          <w:rFonts w:ascii="Book Antiqua" w:hAnsi="Book Antiqua"/>
          <w:i/>
          <w:noProof w:val="0"/>
          <w:color w:val="000000" w:themeColor="text1"/>
          <w:kern w:val="0"/>
          <w:sz w:val="24"/>
          <w:szCs w:val="24"/>
        </w:rPr>
        <w:t>Pancreas</w:t>
      </w:r>
      <w:r w:rsidRPr="004945F9">
        <w:rPr>
          <w:rFonts w:ascii="Book Antiqua" w:hAnsi="Book Antiqua"/>
          <w:noProof w:val="0"/>
          <w:color w:val="000000" w:themeColor="text1"/>
          <w:kern w:val="0"/>
          <w:sz w:val="24"/>
          <w:szCs w:val="24"/>
        </w:rPr>
        <w:t xml:space="preserve"> 2019; </w:t>
      </w:r>
      <w:r w:rsidRPr="004945F9">
        <w:rPr>
          <w:rFonts w:ascii="Book Antiqua" w:hAnsi="Book Antiqua"/>
          <w:b/>
          <w:noProof w:val="0"/>
          <w:color w:val="000000" w:themeColor="text1"/>
          <w:kern w:val="0"/>
          <w:sz w:val="24"/>
          <w:szCs w:val="24"/>
        </w:rPr>
        <w:t>48</w:t>
      </w:r>
      <w:r w:rsidRPr="004945F9">
        <w:rPr>
          <w:rFonts w:ascii="Book Antiqua" w:hAnsi="Book Antiqua"/>
          <w:noProof w:val="0"/>
          <w:color w:val="000000" w:themeColor="text1"/>
          <w:kern w:val="0"/>
          <w:sz w:val="24"/>
          <w:szCs w:val="24"/>
        </w:rPr>
        <w:t>: e6-e8 [PMID: 30531248 DOI: 10.1097/MPA.0000000000001161]</w:t>
      </w:r>
    </w:p>
    <w:p w14:paraId="4A831F17"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12 </w:t>
      </w:r>
      <w:r w:rsidRPr="004945F9">
        <w:rPr>
          <w:rFonts w:ascii="Book Antiqua" w:hAnsi="Book Antiqua"/>
          <w:b/>
          <w:noProof w:val="0"/>
          <w:color w:val="000000" w:themeColor="text1"/>
          <w:kern w:val="0"/>
          <w:sz w:val="24"/>
          <w:szCs w:val="24"/>
        </w:rPr>
        <w:t>Erlandsson Harris H</w:t>
      </w:r>
      <w:r w:rsidRPr="004945F9">
        <w:rPr>
          <w:rFonts w:ascii="Book Antiqua" w:hAnsi="Book Antiqua"/>
          <w:noProof w:val="0"/>
          <w:color w:val="000000" w:themeColor="text1"/>
          <w:kern w:val="0"/>
          <w:sz w:val="24"/>
          <w:szCs w:val="24"/>
        </w:rPr>
        <w:t xml:space="preserve">, Andersson U. Mini-review: The nuclear protein HMGB1 as a proinflammatory mediator. </w:t>
      </w:r>
      <w:r w:rsidRPr="004945F9">
        <w:rPr>
          <w:rFonts w:ascii="Book Antiqua" w:hAnsi="Book Antiqua"/>
          <w:i/>
          <w:noProof w:val="0"/>
          <w:color w:val="000000" w:themeColor="text1"/>
          <w:kern w:val="0"/>
          <w:sz w:val="24"/>
          <w:szCs w:val="24"/>
        </w:rPr>
        <w:t>Eur J Immunol</w:t>
      </w:r>
      <w:r w:rsidRPr="004945F9">
        <w:rPr>
          <w:rFonts w:ascii="Book Antiqua" w:hAnsi="Book Antiqua"/>
          <w:noProof w:val="0"/>
          <w:color w:val="000000" w:themeColor="text1"/>
          <w:kern w:val="0"/>
          <w:sz w:val="24"/>
          <w:szCs w:val="24"/>
        </w:rPr>
        <w:t xml:space="preserve"> 2004; </w:t>
      </w:r>
      <w:r w:rsidRPr="004945F9">
        <w:rPr>
          <w:rFonts w:ascii="Book Antiqua" w:hAnsi="Book Antiqua"/>
          <w:b/>
          <w:noProof w:val="0"/>
          <w:color w:val="000000" w:themeColor="text1"/>
          <w:kern w:val="0"/>
          <w:sz w:val="24"/>
          <w:szCs w:val="24"/>
        </w:rPr>
        <w:t>34</w:t>
      </w:r>
      <w:r w:rsidRPr="004945F9">
        <w:rPr>
          <w:rFonts w:ascii="Book Antiqua" w:hAnsi="Book Antiqua"/>
          <w:noProof w:val="0"/>
          <w:color w:val="000000" w:themeColor="text1"/>
          <w:kern w:val="0"/>
          <w:sz w:val="24"/>
          <w:szCs w:val="24"/>
        </w:rPr>
        <w:t>: 1503-1512 [PMID: 15162419 DOI: 10.1002/eji.200424916]</w:t>
      </w:r>
    </w:p>
    <w:p w14:paraId="234CA0CE"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13 </w:t>
      </w:r>
      <w:r w:rsidRPr="004945F9">
        <w:rPr>
          <w:rFonts w:ascii="Book Antiqua" w:hAnsi="Book Antiqua"/>
          <w:b/>
          <w:noProof w:val="0"/>
          <w:color w:val="000000" w:themeColor="text1"/>
          <w:kern w:val="0"/>
          <w:sz w:val="24"/>
          <w:szCs w:val="24"/>
        </w:rPr>
        <w:t>Ulloa L</w:t>
      </w:r>
      <w:r w:rsidRPr="004945F9">
        <w:rPr>
          <w:rFonts w:ascii="Book Antiqua" w:hAnsi="Book Antiqua"/>
          <w:noProof w:val="0"/>
          <w:color w:val="000000" w:themeColor="text1"/>
          <w:kern w:val="0"/>
          <w:sz w:val="24"/>
          <w:szCs w:val="24"/>
        </w:rPr>
        <w:t xml:space="preserve">, Tracey KJ. The "cytokine profile": a code for sepsis. </w:t>
      </w:r>
      <w:r w:rsidRPr="004945F9">
        <w:rPr>
          <w:rFonts w:ascii="Book Antiqua" w:hAnsi="Book Antiqua"/>
          <w:i/>
          <w:noProof w:val="0"/>
          <w:color w:val="000000" w:themeColor="text1"/>
          <w:kern w:val="0"/>
          <w:sz w:val="24"/>
          <w:szCs w:val="24"/>
        </w:rPr>
        <w:t>Trends Mol Med</w:t>
      </w:r>
      <w:r w:rsidRPr="004945F9">
        <w:rPr>
          <w:rFonts w:ascii="Book Antiqua" w:hAnsi="Book Antiqua"/>
          <w:noProof w:val="0"/>
          <w:color w:val="000000" w:themeColor="text1"/>
          <w:kern w:val="0"/>
          <w:sz w:val="24"/>
          <w:szCs w:val="24"/>
        </w:rPr>
        <w:t xml:space="preserve"> 2005; </w:t>
      </w:r>
      <w:r w:rsidRPr="004945F9">
        <w:rPr>
          <w:rFonts w:ascii="Book Antiqua" w:hAnsi="Book Antiqua"/>
          <w:b/>
          <w:noProof w:val="0"/>
          <w:color w:val="000000" w:themeColor="text1"/>
          <w:kern w:val="0"/>
          <w:sz w:val="24"/>
          <w:szCs w:val="24"/>
        </w:rPr>
        <w:t>11</w:t>
      </w:r>
      <w:r w:rsidRPr="004945F9">
        <w:rPr>
          <w:rFonts w:ascii="Book Antiqua" w:hAnsi="Book Antiqua"/>
          <w:noProof w:val="0"/>
          <w:color w:val="000000" w:themeColor="text1"/>
          <w:kern w:val="0"/>
          <w:sz w:val="24"/>
          <w:szCs w:val="24"/>
        </w:rPr>
        <w:t>: 56-63 [PMID: 15694867 DOI: 10.1016/j.molmed.2004.12.007]</w:t>
      </w:r>
    </w:p>
    <w:p w14:paraId="4DC1C472"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14 </w:t>
      </w:r>
      <w:r w:rsidRPr="004945F9">
        <w:rPr>
          <w:rFonts w:ascii="Book Antiqua" w:hAnsi="Book Antiqua"/>
          <w:b/>
          <w:noProof w:val="0"/>
          <w:color w:val="000000" w:themeColor="text1"/>
          <w:kern w:val="0"/>
          <w:sz w:val="24"/>
          <w:szCs w:val="24"/>
        </w:rPr>
        <w:t>Shen X</w:t>
      </w:r>
      <w:r w:rsidRPr="004945F9">
        <w:rPr>
          <w:rFonts w:ascii="Book Antiqua" w:hAnsi="Book Antiqua"/>
          <w:noProof w:val="0"/>
          <w:color w:val="000000" w:themeColor="text1"/>
          <w:kern w:val="0"/>
          <w:sz w:val="24"/>
          <w:szCs w:val="24"/>
        </w:rPr>
        <w:t xml:space="preserve">, Li WQ. High-mobility group box 1 protein and its role in severe acute pancreatitis. </w:t>
      </w:r>
      <w:r w:rsidRPr="004945F9">
        <w:rPr>
          <w:rFonts w:ascii="Book Antiqua" w:hAnsi="Book Antiqua"/>
          <w:i/>
          <w:noProof w:val="0"/>
          <w:color w:val="000000" w:themeColor="text1"/>
          <w:kern w:val="0"/>
          <w:sz w:val="24"/>
          <w:szCs w:val="24"/>
        </w:rPr>
        <w:t>World J Gastroenterol</w:t>
      </w:r>
      <w:r w:rsidRPr="004945F9">
        <w:rPr>
          <w:rFonts w:ascii="Book Antiqua" w:hAnsi="Book Antiqua"/>
          <w:noProof w:val="0"/>
          <w:color w:val="000000" w:themeColor="text1"/>
          <w:kern w:val="0"/>
          <w:sz w:val="24"/>
          <w:szCs w:val="24"/>
        </w:rPr>
        <w:t xml:space="preserve"> 2015; </w:t>
      </w:r>
      <w:r w:rsidRPr="004945F9">
        <w:rPr>
          <w:rFonts w:ascii="Book Antiqua" w:hAnsi="Book Antiqua"/>
          <w:b/>
          <w:noProof w:val="0"/>
          <w:color w:val="000000" w:themeColor="text1"/>
          <w:kern w:val="0"/>
          <w:sz w:val="24"/>
          <w:szCs w:val="24"/>
        </w:rPr>
        <w:t>21</w:t>
      </w:r>
      <w:r w:rsidRPr="004945F9">
        <w:rPr>
          <w:rFonts w:ascii="Book Antiqua" w:hAnsi="Book Antiqua"/>
          <w:noProof w:val="0"/>
          <w:color w:val="000000" w:themeColor="text1"/>
          <w:kern w:val="0"/>
          <w:sz w:val="24"/>
          <w:szCs w:val="24"/>
        </w:rPr>
        <w:t>: 1424-1435 [PMID: 25663762 DOI: 10.3748/wjg.v21.i5.1424]</w:t>
      </w:r>
    </w:p>
    <w:p w14:paraId="1D9A1971"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15 </w:t>
      </w:r>
      <w:r w:rsidRPr="004945F9">
        <w:rPr>
          <w:rFonts w:ascii="Book Antiqua" w:hAnsi="Book Antiqua"/>
          <w:b/>
          <w:noProof w:val="0"/>
          <w:color w:val="000000" w:themeColor="text1"/>
          <w:kern w:val="0"/>
          <w:sz w:val="24"/>
          <w:szCs w:val="24"/>
        </w:rPr>
        <w:t>Yuan H</w:t>
      </w:r>
      <w:r w:rsidRPr="004945F9">
        <w:rPr>
          <w:rFonts w:ascii="Book Antiqua" w:hAnsi="Book Antiqua"/>
          <w:noProof w:val="0"/>
          <w:color w:val="000000" w:themeColor="text1"/>
          <w:kern w:val="0"/>
          <w:sz w:val="24"/>
          <w:szCs w:val="24"/>
        </w:rPr>
        <w:t xml:space="preserve">, Jin X, Sun J, Li F, Feng Q, Zhang C, Cao Y, Wang Y. Protective effect of HMGB1 a box on organ injury of acute pancreatitis in mice. </w:t>
      </w:r>
      <w:r w:rsidRPr="004945F9">
        <w:rPr>
          <w:rFonts w:ascii="Book Antiqua" w:hAnsi="Book Antiqua"/>
          <w:i/>
          <w:noProof w:val="0"/>
          <w:color w:val="000000" w:themeColor="text1"/>
          <w:kern w:val="0"/>
          <w:sz w:val="24"/>
          <w:szCs w:val="24"/>
        </w:rPr>
        <w:t>Pancreas</w:t>
      </w:r>
      <w:r w:rsidRPr="004945F9">
        <w:rPr>
          <w:rFonts w:ascii="Book Antiqua" w:hAnsi="Book Antiqua"/>
          <w:noProof w:val="0"/>
          <w:color w:val="000000" w:themeColor="text1"/>
          <w:kern w:val="0"/>
          <w:sz w:val="24"/>
          <w:szCs w:val="24"/>
        </w:rPr>
        <w:t xml:space="preserve"> 2009; </w:t>
      </w:r>
      <w:r w:rsidRPr="004945F9">
        <w:rPr>
          <w:rFonts w:ascii="Book Antiqua" w:hAnsi="Book Antiqua"/>
          <w:b/>
          <w:noProof w:val="0"/>
          <w:color w:val="000000" w:themeColor="text1"/>
          <w:kern w:val="0"/>
          <w:sz w:val="24"/>
          <w:szCs w:val="24"/>
        </w:rPr>
        <w:t>38</w:t>
      </w:r>
      <w:r w:rsidRPr="004945F9">
        <w:rPr>
          <w:rFonts w:ascii="Book Antiqua" w:hAnsi="Book Antiqua"/>
          <w:noProof w:val="0"/>
          <w:color w:val="000000" w:themeColor="text1"/>
          <w:kern w:val="0"/>
          <w:sz w:val="24"/>
          <w:szCs w:val="24"/>
        </w:rPr>
        <w:t>: 143-148 [PMID: 18665013 DOI: 10.1097/MPA.0b013e31818166b4]</w:t>
      </w:r>
    </w:p>
    <w:p w14:paraId="3BCEB73A"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16 </w:t>
      </w:r>
      <w:r w:rsidRPr="004945F9">
        <w:rPr>
          <w:rFonts w:ascii="Book Antiqua" w:hAnsi="Book Antiqua"/>
          <w:b/>
          <w:noProof w:val="0"/>
          <w:color w:val="000000" w:themeColor="text1"/>
          <w:kern w:val="0"/>
          <w:sz w:val="24"/>
          <w:szCs w:val="24"/>
        </w:rPr>
        <w:t>Yasuda T</w:t>
      </w:r>
      <w:r w:rsidRPr="004945F9">
        <w:rPr>
          <w:rFonts w:ascii="Book Antiqua" w:hAnsi="Book Antiqua"/>
          <w:noProof w:val="0"/>
          <w:color w:val="000000" w:themeColor="text1"/>
          <w:kern w:val="0"/>
          <w:sz w:val="24"/>
          <w:szCs w:val="24"/>
        </w:rPr>
        <w:t xml:space="preserve">, Ueda T, Takeyama Y, Shinzeki M, Sawa H, Nakajima T, Ajiki T, Fujino Y, Suzuki Y, Kuroda Y. Significant increase of serum high-mobility group box chromosomal protein 1 levels in patients with severe acute pancreatitis. </w:t>
      </w:r>
      <w:r w:rsidRPr="004945F9">
        <w:rPr>
          <w:rFonts w:ascii="Book Antiqua" w:hAnsi="Book Antiqua"/>
          <w:i/>
          <w:noProof w:val="0"/>
          <w:color w:val="000000" w:themeColor="text1"/>
          <w:kern w:val="0"/>
          <w:sz w:val="24"/>
          <w:szCs w:val="24"/>
        </w:rPr>
        <w:t>Pancreas</w:t>
      </w:r>
      <w:r w:rsidRPr="004945F9">
        <w:rPr>
          <w:rFonts w:ascii="Book Antiqua" w:hAnsi="Book Antiqua"/>
          <w:noProof w:val="0"/>
          <w:color w:val="000000" w:themeColor="text1"/>
          <w:kern w:val="0"/>
          <w:sz w:val="24"/>
          <w:szCs w:val="24"/>
        </w:rPr>
        <w:t xml:space="preserve"> 2006; </w:t>
      </w:r>
      <w:r w:rsidRPr="004945F9">
        <w:rPr>
          <w:rFonts w:ascii="Book Antiqua" w:hAnsi="Book Antiqua"/>
          <w:b/>
          <w:noProof w:val="0"/>
          <w:color w:val="000000" w:themeColor="text1"/>
          <w:kern w:val="0"/>
          <w:sz w:val="24"/>
          <w:szCs w:val="24"/>
        </w:rPr>
        <w:t>33</w:t>
      </w:r>
      <w:r w:rsidRPr="004945F9">
        <w:rPr>
          <w:rFonts w:ascii="Book Antiqua" w:hAnsi="Book Antiqua"/>
          <w:noProof w:val="0"/>
          <w:color w:val="000000" w:themeColor="text1"/>
          <w:kern w:val="0"/>
          <w:sz w:val="24"/>
          <w:szCs w:val="24"/>
        </w:rPr>
        <w:t>: 359-363 [PMID: 17079940 DOI: 10.1097/01.mpa.0000236741.15477.8b]</w:t>
      </w:r>
    </w:p>
    <w:p w14:paraId="0458083C"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17 </w:t>
      </w:r>
      <w:r w:rsidRPr="004945F9">
        <w:rPr>
          <w:rFonts w:ascii="Book Antiqua" w:hAnsi="Book Antiqua"/>
          <w:b/>
          <w:noProof w:val="0"/>
          <w:color w:val="000000" w:themeColor="text1"/>
          <w:kern w:val="0"/>
          <w:sz w:val="24"/>
          <w:szCs w:val="24"/>
        </w:rPr>
        <w:t>Yasuda T</w:t>
      </w:r>
      <w:r w:rsidRPr="004945F9">
        <w:rPr>
          <w:rFonts w:ascii="Book Antiqua" w:hAnsi="Book Antiqua"/>
          <w:noProof w:val="0"/>
          <w:color w:val="000000" w:themeColor="text1"/>
          <w:kern w:val="0"/>
          <w:sz w:val="24"/>
          <w:szCs w:val="24"/>
        </w:rPr>
        <w:t xml:space="preserve">, Ueda T, Shinzeki M, Sawa H, Nakajima T, Takeyama Y, Kuroda Y. Increase of high-mobility group box chromosomal protein 1 in blood and injured organs in experimental severe acute pancreatitis. </w:t>
      </w:r>
      <w:r w:rsidRPr="004945F9">
        <w:rPr>
          <w:rFonts w:ascii="Book Antiqua" w:hAnsi="Book Antiqua"/>
          <w:i/>
          <w:noProof w:val="0"/>
          <w:color w:val="000000" w:themeColor="text1"/>
          <w:kern w:val="0"/>
          <w:sz w:val="24"/>
          <w:szCs w:val="24"/>
        </w:rPr>
        <w:t>Pancreas</w:t>
      </w:r>
      <w:r w:rsidRPr="004945F9">
        <w:rPr>
          <w:rFonts w:ascii="Book Antiqua" w:hAnsi="Book Antiqua"/>
          <w:noProof w:val="0"/>
          <w:color w:val="000000" w:themeColor="text1"/>
          <w:kern w:val="0"/>
          <w:sz w:val="24"/>
          <w:szCs w:val="24"/>
        </w:rPr>
        <w:t xml:space="preserve"> 2007; </w:t>
      </w:r>
      <w:r w:rsidRPr="004945F9">
        <w:rPr>
          <w:rFonts w:ascii="Book Antiqua" w:hAnsi="Book Antiqua"/>
          <w:b/>
          <w:noProof w:val="0"/>
          <w:color w:val="000000" w:themeColor="text1"/>
          <w:kern w:val="0"/>
          <w:sz w:val="24"/>
          <w:szCs w:val="24"/>
        </w:rPr>
        <w:t>34</w:t>
      </w:r>
      <w:r w:rsidRPr="004945F9">
        <w:rPr>
          <w:rFonts w:ascii="Book Antiqua" w:hAnsi="Book Antiqua"/>
          <w:noProof w:val="0"/>
          <w:color w:val="000000" w:themeColor="text1"/>
          <w:kern w:val="0"/>
          <w:sz w:val="24"/>
          <w:szCs w:val="24"/>
        </w:rPr>
        <w:t>: 487-488 [PMID: 17446855 DOI: 10.1097/MPA.0b013e31804154e4]</w:t>
      </w:r>
    </w:p>
    <w:p w14:paraId="4040A94F"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18 </w:t>
      </w:r>
      <w:r w:rsidRPr="004945F9">
        <w:rPr>
          <w:rFonts w:ascii="Book Antiqua" w:hAnsi="Book Antiqua"/>
          <w:b/>
          <w:noProof w:val="0"/>
          <w:color w:val="000000" w:themeColor="text1"/>
          <w:kern w:val="0"/>
          <w:sz w:val="24"/>
          <w:szCs w:val="24"/>
        </w:rPr>
        <w:t>Xu H</w:t>
      </w:r>
      <w:r w:rsidRPr="004945F9">
        <w:rPr>
          <w:rFonts w:ascii="Book Antiqua" w:hAnsi="Book Antiqua"/>
          <w:noProof w:val="0"/>
          <w:color w:val="000000" w:themeColor="text1"/>
          <w:kern w:val="0"/>
          <w:sz w:val="24"/>
          <w:szCs w:val="24"/>
        </w:rPr>
        <w:t xml:space="preserve">, Yao Y, Su Z, Yang Y, Kao R, Martin CM, Rui T. Endogenous HMGB1 contributes to ischemia-reperfusion-induced myocardial apoptosis by potentiating </w:t>
      </w:r>
      <w:r w:rsidRPr="004945F9">
        <w:rPr>
          <w:rFonts w:ascii="Book Antiqua" w:hAnsi="Book Antiqua"/>
          <w:noProof w:val="0"/>
          <w:color w:val="000000" w:themeColor="text1"/>
          <w:kern w:val="0"/>
          <w:sz w:val="24"/>
          <w:szCs w:val="24"/>
        </w:rPr>
        <w:lastRenderedPageBreak/>
        <w:t xml:space="preserve">the effect of TNF-&amp;alpha;/JNK. </w:t>
      </w:r>
      <w:r w:rsidRPr="004945F9">
        <w:rPr>
          <w:rFonts w:ascii="Book Antiqua" w:hAnsi="Book Antiqua"/>
          <w:i/>
          <w:noProof w:val="0"/>
          <w:color w:val="000000" w:themeColor="text1"/>
          <w:kern w:val="0"/>
          <w:sz w:val="24"/>
          <w:szCs w:val="24"/>
        </w:rPr>
        <w:t>Am J Physiol Heart Circ Physiol</w:t>
      </w:r>
      <w:r w:rsidRPr="004945F9">
        <w:rPr>
          <w:rFonts w:ascii="Book Antiqua" w:hAnsi="Book Antiqua"/>
          <w:noProof w:val="0"/>
          <w:color w:val="000000" w:themeColor="text1"/>
          <w:kern w:val="0"/>
          <w:sz w:val="24"/>
          <w:szCs w:val="24"/>
        </w:rPr>
        <w:t xml:space="preserve"> 2011; </w:t>
      </w:r>
      <w:r w:rsidRPr="004945F9">
        <w:rPr>
          <w:rFonts w:ascii="Book Antiqua" w:hAnsi="Book Antiqua"/>
          <w:b/>
          <w:noProof w:val="0"/>
          <w:color w:val="000000" w:themeColor="text1"/>
          <w:kern w:val="0"/>
          <w:sz w:val="24"/>
          <w:szCs w:val="24"/>
        </w:rPr>
        <w:t>300</w:t>
      </w:r>
      <w:r w:rsidRPr="004945F9">
        <w:rPr>
          <w:rFonts w:ascii="Book Antiqua" w:hAnsi="Book Antiqua"/>
          <w:noProof w:val="0"/>
          <w:color w:val="000000" w:themeColor="text1"/>
          <w:kern w:val="0"/>
          <w:sz w:val="24"/>
          <w:szCs w:val="24"/>
        </w:rPr>
        <w:t>: H913-H921 [PMID: 21186276 DOI: 10.1152/ajpheart.00703.2010]</w:t>
      </w:r>
    </w:p>
    <w:p w14:paraId="0BAC086E"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19 </w:t>
      </w:r>
      <w:r w:rsidRPr="004945F9">
        <w:rPr>
          <w:rFonts w:ascii="Book Antiqua" w:hAnsi="Book Antiqua"/>
          <w:b/>
          <w:noProof w:val="0"/>
          <w:color w:val="000000" w:themeColor="text1"/>
          <w:kern w:val="0"/>
          <w:sz w:val="24"/>
          <w:szCs w:val="24"/>
        </w:rPr>
        <w:t>Qin S</w:t>
      </w:r>
      <w:r w:rsidRPr="004945F9">
        <w:rPr>
          <w:rFonts w:ascii="Book Antiqua" w:hAnsi="Book Antiqua"/>
          <w:noProof w:val="0"/>
          <w:color w:val="000000" w:themeColor="text1"/>
          <w:kern w:val="0"/>
          <w:sz w:val="24"/>
          <w:szCs w:val="24"/>
        </w:rPr>
        <w:t xml:space="preserve">, Wang H, Yuan R, Li H, Ochani M, Ochani K, Rosas-Ballina M, Czura CJ, Huston JM, Miller E, Lin X, Sherry B, Kumar A, Larosa G, Newman W, Tracey KJ, Yang H. Role of HMGB1 in apoptosis-mediated sepsis lethality. </w:t>
      </w:r>
      <w:r w:rsidRPr="004945F9">
        <w:rPr>
          <w:rFonts w:ascii="Book Antiqua" w:hAnsi="Book Antiqua"/>
          <w:i/>
          <w:noProof w:val="0"/>
          <w:color w:val="000000" w:themeColor="text1"/>
          <w:kern w:val="0"/>
          <w:sz w:val="24"/>
          <w:szCs w:val="24"/>
        </w:rPr>
        <w:t>J Exp Med</w:t>
      </w:r>
      <w:r w:rsidRPr="004945F9">
        <w:rPr>
          <w:rFonts w:ascii="Book Antiqua" w:hAnsi="Book Antiqua"/>
          <w:noProof w:val="0"/>
          <w:color w:val="000000" w:themeColor="text1"/>
          <w:kern w:val="0"/>
          <w:sz w:val="24"/>
          <w:szCs w:val="24"/>
        </w:rPr>
        <w:t xml:space="preserve"> 2006; </w:t>
      </w:r>
      <w:r w:rsidRPr="004945F9">
        <w:rPr>
          <w:rFonts w:ascii="Book Antiqua" w:hAnsi="Book Antiqua"/>
          <w:b/>
          <w:noProof w:val="0"/>
          <w:color w:val="000000" w:themeColor="text1"/>
          <w:kern w:val="0"/>
          <w:sz w:val="24"/>
          <w:szCs w:val="24"/>
        </w:rPr>
        <w:t>203</w:t>
      </w:r>
      <w:r w:rsidRPr="004945F9">
        <w:rPr>
          <w:rFonts w:ascii="Book Antiqua" w:hAnsi="Book Antiqua"/>
          <w:noProof w:val="0"/>
          <w:color w:val="000000" w:themeColor="text1"/>
          <w:kern w:val="0"/>
          <w:sz w:val="24"/>
          <w:szCs w:val="24"/>
        </w:rPr>
        <w:t>: 1637-1642 [PMID: 16818669 DOI: 10.1084/jem.20052203]</w:t>
      </w:r>
    </w:p>
    <w:p w14:paraId="61CC176F"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20 </w:t>
      </w:r>
      <w:r w:rsidRPr="004945F9">
        <w:rPr>
          <w:rFonts w:ascii="Book Antiqua" w:hAnsi="Book Antiqua"/>
          <w:b/>
          <w:noProof w:val="0"/>
          <w:color w:val="000000" w:themeColor="text1"/>
          <w:kern w:val="0"/>
          <w:sz w:val="24"/>
          <w:szCs w:val="24"/>
        </w:rPr>
        <w:t>Volz HC</w:t>
      </w:r>
      <w:r w:rsidRPr="004945F9">
        <w:rPr>
          <w:rFonts w:ascii="Book Antiqua" w:hAnsi="Book Antiqua"/>
          <w:noProof w:val="0"/>
          <w:color w:val="000000" w:themeColor="text1"/>
          <w:kern w:val="0"/>
          <w:sz w:val="24"/>
          <w:szCs w:val="24"/>
        </w:rPr>
        <w:t xml:space="preserve">, Seidel C, Laohachewin D, Kaya Z, Müller OJ, Pleger ST, Lasitschka F, Bianchi ME, Remppis A, Bierhaus A, Katus HA, Andrassy M. HMGB1: the missing link between diabetes mellitus and heart failure. </w:t>
      </w:r>
      <w:r w:rsidRPr="004945F9">
        <w:rPr>
          <w:rFonts w:ascii="Book Antiqua" w:hAnsi="Book Antiqua"/>
          <w:i/>
          <w:noProof w:val="0"/>
          <w:color w:val="000000" w:themeColor="text1"/>
          <w:kern w:val="0"/>
          <w:sz w:val="24"/>
          <w:szCs w:val="24"/>
        </w:rPr>
        <w:t>Basic Res Cardiol</w:t>
      </w:r>
      <w:r w:rsidRPr="004945F9">
        <w:rPr>
          <w:rFonts w:ascii="Book Antiqua" w:hAnsi="Book Antiqua"/>
          <w:noProof w:val="0"/>
          <w:color w:val="000000" w:themeColor="text1"/>
          <w:kern w:val="0"/>
          <w:sz w:val="24"/>
          <w:szCs w:val="24"/>
        </w:rPr>
        <w:t xml:space="preserve"> 2010; </w:t>
      </w:r>
      <w:r w:rsidRPr="004945F9">
        <w:rPr>
          <w:rFonts w:ascii="Book Antiqua" w:hAnsi="Book Antiqua"/>
          <w:b/>
          <w:noProof w:val="0"/>
          <w:color w:val="000000" w:themeColor="text1"/>
          <w:kern w:val="0"/>
          <w:sz w:val="24"/>
          <w:szCs w:val="24"/>
        </w:rPr>
        <w:t>105</w:t>
      </w:r>
      <w:r w:rsidRPr="004945F9">
        <w:rPr>
          <w:rFonts w:ascii="Book Antiqua" w:hAnsi="Book Antiqua"/>
          <w:noProof w:val="0"/>
          <w:color w:val="000000" w:themeColor="text1"/>
          <w:kern w:val="0"/>
          <w:sz w:val="24"/>
          <w:szCs w:val="24"/>
        </w:rPr>
        <w:t>: 805-820 [PMID: 20703492 DOI: 10.1007/s00395-010-0114-3]</w:t>
      </w:r>
    </w:p>
    <w:p w14:paraId="6DABF55B"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21 </w:t>
      </w:r>
      <w:r w:rsidRPr="004945F9">
        <w:rPr>
          <w:rFonts w:ascii="Book Antiqua" w:hAnsi="Book Antiqua"/>
          <w:b/>
          <w:noProof w:val="0"/>
          <w:color w:val="000000" w:themeColor="text1"/>
          <w:kern w:val="0"/>
          <w:sz w:val="24"/>
          <w:szCs w:val="24"/>
        </w:rPr>
        <w:t>Marciniak A</w:t>
      </w:r>
      <w:r w:rsidRPr="004945F9">
        <w:rPr>
          <w:rFonts w:ascii="Book Antiqua" w:hAnsi="Book Antiqua"/>
          <w:noProof w:val="0"/>
          <w:color w:val="000000" w:themeColor="text1"/>
          <w:kern w:val="0"/>
          <w:sz w:val="24"/>
          <w:szCs w:val="24"/>
        </w:rPr>
        <w:t xml:space="preserve">, Walczyna B, Rajtar G, Marciniak S, Wojtak A, Lasiecka K. Tempol, a Membrane-Permeable Radical Scavenger, Exhibits Anti-Inflammatory and Cardioprotective Effects in the Cerulein-Induced Pancreatitis Rat Model. </w:t>
      </w:r>
      <w:r w:rsidRPr="004945F9">
        <w:rPr>
          <w:rFonts w:ascii="Book Antiqua" w:hAnsi="Book Antiqua"/>
          <w:i/>
          <w:noProof w:val="0"/>
          <w:color w:val="000000" w:themeColor="text1"/>
          <w:kern w:val="0"/>
          <w:sz w:val="24"/>
          <w:szCs w:val="24"/>
        </w:rPr>
        <w:t>Oxid Med Cell Longev</w:t>
      </w:r>
      <w:r w:rsidRPr="004945F9">
        <w:rPr>
          <w:rFonts w:ascii="Book Antiqua" w:hAnsi="Book Antiqua"/>
          <w:noProof w:val="0"/>
          <w:color w:val="000000" w:themeColor="text1"/>
          <w:kern w:val="0"/>
          <w:sz w:val="24"/>
          <w:szCs w:val="24"/>
        </w:rPr>
        <w:t xml:space="preserve"> 2016; </w:t>
      </w:r>
      <w:r w:rsidRPr="004945F9">
        <w:rPr>
          <w:rFonts w:ascii="Book Antiqua" w:hAnsi="Book Antiqua"/>
          <w:b/>
          <w:noProof w:val="0"/>
          <w:color w:val="000000" w:themeColor="text1"/>
          <w:kern w:val="0"/>
          <w:sz w:val="24"/>
          <w:szCs w:val="24"/>
        </w:rPr>
        <w:t>2016</w:t>
      </w:r>
      <w:r w:rsidRPr="004945F9">
        <w:rPr>
          <w:rFonts w:ascii="Book Antiqua" w:hAnsi="Book Antiqua"/>
          <w:noProof w:val="0"/>
          <w:color w:val="000000" w:themeColor="text1"/>
          <w:kern w:val="0"/>
          <w:sz w:val="24"/>
          <w:szCs w:val="24"/>
        </w:rPr>
        <w:t>: 4139851 [PMID: 26770650 DOI: 10.1155/2016/4139851]</w:t>
      </w:r>
    </w:p>
    <w:p w14:paraId="78F0A3CF"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22 </w:t>
      </w:r>
      <w:r w:rsidRPr="004945F9">
        <w:rPr>
          <w:rFonts w:ascii="Book Antiqua" w:hAnsi="Book Antiqua"/>
          <w:b/>
          <w:noProof w:val="0"/>
          <w:color w:val="000000" w:themeColor="text1"/>
          <w:kern w:val="0"/>
          <w:sz w:val="24"/>
          <w:szCs w:val="24"/>
        </w:rPr>
        <w:t>Fan J</w:t>
      </w:r>
      <w:r w:rsidRPr="004945F9">
        <w:rPr>
          <w:rFonts w:ascii="Book Antiqua" w:hAnsi="Book Antiqua"/>
          <w:noProof w:val="0"/>
          <w:color w:val="000000" w:themeColor="text1"/>
          <w:kern w:val="0"/>
          <w:sz w:val="24"/>
          <w:szCs w:val="24"/>
        </w:rPr>
        <w:t xml:space="preserve">, Li Y, Levy RM, Fan JJ, Hackam DJ, Vodovotz Y, Yang H, Tracey KJ, Billiar TR, Wilson MA. Hemorrhagic shock induces NAD(P)H oxidase activation in neutrophils: role of HMGB1-TLR4 signaling. </w:t>
      </w:r>
      <w:r w:rsidRPr="004945F9">
        <w:rPr>
          <w:rFonts w:ascii="Book Antiqua" w:hAnsi="Book Antiqua"/>
          <w:i/>
          <w:noProof w:val="0"/>
          <w:color w:val="000000" w:themeColor="text1"/>
          <w:kern w:val="0"/>
          <w:sz w:val="24"/>
          <w:szCs w:val="24"/>
        </w:rPr>
        <w:t>J Immunol</w:t>
      </w:r>
      <w:r w:rsidRPr="004945F9">
        <w:rPr>
          <w:rFonts w:ascii="Book Antiqua" w:hAnsi="Book Antiqua"/>
          <w:noProof w:val="0"/>
          <w:color w:val="000000" w:themeColor="text1"/>
          <w:kern w:val="0"/>
          <w:sz w:val="24"/>
          <w:szCs w:val="24"/>
        </w:rPr>
        <w:t xml:space="preserve"> 2007; </w:t>
      </w:r>
      <w:r w:rsidRPr="004945F9">
        <w:rPr>
          <w:rFonts w:ascii="Book Antiqua" w:hAnsi="Book Antiqua"/>
          <w:b/>
          <w:noProof w:val="0"/>
          <w:color w:val="000000" w:themeColor="text1"/>
          <w:kern w:val="0"/>
          <w:sz w:val="24"/>
          <w:szCs w:val="24"/>
        </w:rPr>
        <w:t>178</w:t>
      </w:r>
      <w:r w:rsidRPr="004945F9">
        <w:rPr>
          <w:rFonts w:ascii="Book Antiqua" w:hAnsi="Book Antiqua"/>
          <w:noProof w:val="0"/>
          <w:color w:val="000000" w:themeColor="text1"/>
          <w:kern w:val="0"/>
          <w:sz w:val="24"/>
          <w:szCs w:val="24"/>
        </w:rPr>
        <w:t>: 6573-6580 [PMID: 17475888 DOI: 10.4049/jimmunol.178.10.6573]</w:t>
      </w:r>
    </w:p>
    <w:p w14:paraId="42C930DD"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23 </w:t>
      </w:r>
      <w:r w:rsidRPr="004945F9">
        <w:rPr>
          <w:rFonts w:ascii="Book Antiqua" w:hAnsi="Book Antiqua"/>
          <w:b/>
          <w:noProof w:val="0"/>
          <w:color w:val="000000" w:themeColor="text1"/>
          <w:kern w:val="0"/>
          <w:sz w:val="24"/>
          <w:szCs w:val="24"/>
        </w:rPr>
        <w:t>Lassègue B</w:t>
      </w:r>
      <w:r w:rsidRPr="004945F9">
        <w:rPr>
          <w:rFonts w:ascii="Book Antiqua" w:hAnsi="Book Antiqua"/>
          <w:noProof w:val="0"/>
          <w:color w:val="000000" w:themeColor="text1"/>
          <w:kern w:val="0"/>
          <w:sz w:val="24"/>
          <w:szCs w:val="24"/>
        </w:rPr>
        <w:t xml:space="preserve">, San Martín A, Griendling KK. Biochemistry, physiology, and pathophysiology of NADPH oxidases in the cardiovascular system. </w:t>
      </w:r>
      <w:r w:rsidRPr="004945F9">
        <w:rPr>
          <w:rFonts w:ascii="Book Antiqua" w:hAnsi="Book Antiqua"/>
          <w:i/>
          <w:noProof w:val="0"/>
          <w:color w:val="000000" w:themeColor="text1"/>
          <w:kern w:val="0"/>
          <w:sz w:val="24"/>
          <w:szCs w:val="24"/>
        </w:rPr>
        <w:t>Circ Res</w:t>
      </w:r>
      <w:r w:rsidRPr="004945F9">
        <w:rPr>
          <w:rFonts w:ascii="Book Antiqua" w:hAnsi="Book Antiqua"/>
          <w:noProof w:val="0"/>
          <w:color w:val="000000" w:themeColor="text1"/>
          <w:kern w:val="0"/>
          <w:sz w:val="24"/>
          <w:szCs w:val="24"/>
        </w:rPr>
        <w:t xml:space="preserve"> 2012; </w:t>
      </w:r>
      <w:r w:rsidRPr="004945F9">
        <w:rPr>
          <w:rFonts w:ascii="Book Antiqua" w:hAnsi="Book Antiqua"/>
          <w:b/>
          <w:noProof w:val="0"/>
          <w:color w:val="000000" w:themeColor="text1"/>
          <w:kern w:val="0"/>
          <w:sz w:val="24"/>
          <w:szCs w:val="24"/>
        </w:rPr>
        <w:t>110</w:t>
      </w:r>
      <w:r w:rsidRPr="004945F9">
        <w:rPr>
          <w:rFonts w:ascii="Book Antiqua" w:hAnsi="Book Antiqua"/>
          <w:noProof w:val="0"/>
          <w:color w:val="000000" w:themeColor="text1"/>
          <w:kern w:val="0"/>
          <w:sz w:val="24"/>
          <w:szCs w:val="24"/>
        </w:rPr>
        <w:t>: 1364-1390 [PMID: 22581922 DOI: 10.1161/CIRCRESAHA.111.243972]</w:t>
      </w:r>
    </w:p>
    <w:p w14:paraId="3B646115"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24 </w:t>
      </w:r>
      <w:r w:rsidRPr="004945F9">
        <w:rPr>
          <w:rFonts w:ascii="Book Antiqua" w:hAnsi="Book Antiqua"/>
          <w:b/>
          <w:noProof w:val="0"/>
          <w:color w:val="000000" w:themeColor="text1"/>
          <w:kern w:val="0"/>
          <w:sz w:val="24"/>
          <w:szCs w:val="24"/>
        </w:rPr>
        <w:t>Wen Y</w:t>
      </w:r>
      <w:r w:rsidRPr="004945F9">
        <w:rPr>
          <w:rFonts w:ascii="Book Antiqua" w:hAnsi="Book Antiqua"/>
          <w:noProof w:val="0"/>
          <w:color w:val="000000" w:themeColor="text1"/>
          <w:kern w:val="0"/>
          <w:sz w:val="24"/>
          <w:szCs w:val="24"/>
        </w:rPr>
        <w:t xml:space="preserve">, Liu R, Lin N, Luo H, Tang J, Huang Q, Sun H, Tang L. NADPH Oxidase Hyperactivity Contributes to Cardiac Dysfunction and Apoptosis in Rats with Severe Experimental Pancreatitis through ROS-Mediated MAPK Signaling Pathway. </w:t>
      </w:r>
      <w:r w:rsidRPr="004945F9">
        <w:rPr>
          <w:rFonts w:ascii="Book Antiqua" w:hAnsi="Book Antiqua"/>
          <w:i/>
          <w:noProof w:val="0"/>
          <w:color w:val="000000" w:themeColor="text1"/>
          <w:kern w:val="0"/>
          <w:sz w:val="24"/>
          <w:szCs w:val="24"/>
        </w:rPr>
        <w:t>Oxid Med Cell Longev</w:t>
      </w:r>
      <w:r w:rsidRPr="004945F9">
        <w:rPr>
          <w:rFonts w:ascii="Book Antiqua" w:hAnsi="Book Antiqua"/>
          <w:noProof w:val="0"/>
          <w:color w:val="000000" w:themeColor="text1"/>
          <w:kern w:val="0"/>
          <w:sz w:val="24"/>
          <w:szCs w:val="24"/>
        </w:rPr>
        <w:t xml:space="preserve"> 2019; </w:t>
      </w:r>
      <w:r w:rsidRPr="004945F9">
        <w:rPr>
          <w:rFonts w:ascii="Book Antiqua" w:hAnsi="Book Antiqua"/>
          <w:b/>
          <w:noProof w:val="0"/>
          <w:color w:val="000000" w:themeColor="text1"/>
          <w:kern w:val="0"/>
          <w:sz w:val="24"/>
          <w:szCs w:val="24"/>
        </w:rPr>
        <w:t>2019</w:t>
      </w:r>
      <w:r w:rsidRPr="004945F9">
        <w:rPr>
          <w:rFonts w:ascii="Book Antiqua" w:hAnsi="Book Antiqua"/>
          <w:noProof w:val="0"/>
          <w:color w:val="000000" w:themeColor="text1"/>
          <w:kern w:val="0"/>
          <w:sz w:val="24"/>
          <w:szCs w:val="24"/>
        </w:rPr>
        <w:t>: 4578175 [PMID: 31210840 DOI: 10.1155/2019/4578175]</w:t>
      </w:r>
    </w:p>
    <w:p w14:paraId="14ED3175"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25 </w:t>
      </w:r>
      <w:r w:rsidRPr="004945F9">
        <w:rPr>
          <w:rFonts w:ascii="Book Antiqua" w:hAnsi="Book Antiqua"/>
          <w:b/>
          <w:noProof w:val="0"/>
          <w:color w:val="000000" w:themeColor="text1"/>
          <w:kern w:val="0"/>
          <w:sz w:val="24"/>
          <w:szCs w:val="24"/>
        </w:rPr>
        <w:t>Chen GY</w:t>
      </w:r>
      <w:r w:rsidRPr="004945F9">
        <w:rPr>
          <w:rFonts w:ascii="Book Antiqua" w:hAnsi="Book Antiqua"/>
          <w:noProof w:val="0"/>
          <w:color w:val="000000" w:themeColor="text1"/>
          <w:kern w:val="0"/>
          <w:sz w:val="24"/>
          <w:szCs w:val="24"/>
        </w:rPr>
        <w:t xml:space="preserve">, Dai RW, Luo H, Liu WH, Chen T, Lin N, Wang T, Luo GD, Tang LJ. Effect of percutaneous catheter drainage on pancreatic injury in rats with severe acute pancreatitis induced by sodium taurocholate. </w:t>
      </w:r>
      <w:r w:rsidRPr="004945F9">
        <w:rPr>
          <w:rFonts w:ascii="Book Antiqua" w:hAnsi="Book Antiqua"/>
          <w:i/>
          <w:noProof w:val="0"/>
          <w:color w:val="000000" w:themeColor="text1"/>
          <w:kern w:val="0"/>
          <w:sz w:val="24"/>
          <w:szCs w:val="24"/>
        </w:rPr>
        <w:t>Pancreatology</w:t>
      </w:r>
      <w:r w:rsidRPr="004945F9">
        <w:rPr>
          <w:rFonts w:ascii="Book Antiqua" w:hAnsi="Book Antiqua"/>
          <w:noProof w:val="0"/>
          <w:color w:val="000000" w:themeColor="text1"/>
          <w:kern w:val="0"/>
          <w:sz w:val="24"/>
          <w:szCs w:val="24"/>
        </w:rPr>
        <w:t xml:space="preserve"> 2015; </w:t>
      </w:r>
      <w:r w:rsidRPr="004945F9">
        <w:rPr>
          <w:rFonts w:ascii="Book Antiqua" w:hAnsi="Book Antiqua"/>
          <w:b/>
          <w:noProof w:val="0"/>
          <w:color w:val="000000" w:themeColor="text1"/>
          <w:kern w:val="0"/>
          <w:sz w:val="24"/>
          <w:szCs w:val="24"/>
        </w:rPr>
        <w:t>15</w:t>
      </w:r>
      <w:r w:rsidRPr="004945F9">
        <w:rPr>
          <w:rFonts w:ascii="Book Antiqua" w:hAnsi="Book Antiqua"/>
          <w:noProof w:val="0"/>
          <w:color w:val="000000" w:themeColor="text1"/>
          <w:kern w:val="0"/>
          <w:sz w:val="24"/>
          <w:szCs w:val="24"/>
        </w:rPr>
        <w:t>: 71-77 [PMID: 25455348 DOI: 10.1016/j.pan.2014.10.005]</w:t>
      </w:r>
    </w:p>
    <w:p w14:paraId="6A8F0C46"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lastRenderedPageBreak/>
        <w:t xml:space="preserve">26 </w:t>
      </w:r>
      <w:r w:rsidRPr="004945F9">
        <w:rPr>
          <w:rFonts w:ascii="Book Antiqua" w:hAnsi="Book Antiqua"/>
          <w:b/>
          <w:noProof w:val="0"/>
          <w:color w:val="000000" w:themeColor="text1"/>
          <w:kern w:val="0"/>
          <w:sz w:val="24"/>
          <w:szCs w:val="24"/>
        </w:rPr>
        <w:t>Laster SB</w:t>
      </w:r>
      <w:r w:rsidRPr="004945F9">
        <w:rPr>
          <w:rFonts w:ascii="Book Antiqua" w:hAnsi="Book Antiqua"/>
          <w:noProof w:val="0"/>
          <w:color w:val="000000" w:themeColor="text1"/>
          <w:kern w:val="0"/>
          <w:sz w:val="24"/>
          <w:szCs w:val="24"/>
        </w:rPr>
        <w:t xml:space="preserve">, Ohnishi Y, Saffitz JE, Goldstein JA. Effects of reperfusion on ischemic right ventricular dysfunction. Disparate mechanisms of benefit related to duration of ischemia. </w:t>
      </w:r>
      <w:r w:rsidRPr="004945F9">
        <w:rPr>
          <w:rFonts w:ascii="Book Antiqua" w:hAnsi="Book Antiqua"/>
          <w:i/>
          <w:noProof w:val="0"/>
          <w:color w:val="000000" w:themeColor="text1"/>
          <w:kern w:val="0"/>
          <w:sz w:val="24"/>
          <w:szCs w:val="24"/>
        </w:rPr>
        <w:t>Circulation</w:t>
      </w:r>
      <w:r w:rsidRPr="004945F9">
        <w:rPr>
          <w:rFonts w:ascii="Book Antiqua" w:hAnsi="Book Antiqua"/>
          <w:noProof w:val="0"/>
          <w:color w:val="000000" w:themeColor="text1"/>
          <w:kern w:val="0"/>
          <w:sz w:val="24"/>
          <w:szCs w:val="24"/>
        </w:rPr>
        <w:t xml:space="preserve"> 1994; </w:t>
      </w:r>
      <w:r w:rsidRPr="004945F9">
        <w:rPr>
          <w:rFonts w:ascii="Book Antiqua" w:hAnsi="Book Antiqua"/>
          <w:b/>
          <w:noProof w:val="0"/>
          <w:color w:val="000000" w:themeColor="text1"/>
          <w:kern w:val="0"/>
          <w:sz w:val="24"/>
          <w:szCs w:val="24"/>
        </w:rPr>
        <w:t>90</w:t>
      </w:r>
      <w:r w:rsidRPr="004945F9">
        <w:rPr>
          <w:rFonts w:ascii="Book Antiqua" w:hAnsi="Book Antiqua"/>
          <w:noProof w:val="0"/>
          <w:color w:val="000000" w:themeColor="text1"/>
          <w:kern w:val="0"/>
          <w:sz w:val="24"/>
          <w:szCs w:val="24"/>
        </w:rPr>
        <w:t>: 1398-1409 [PMID: 8087950 DOI: 10.1161/01.cir.90.3.1398]</w:t>
      </w:r>
    </w:p>
    <w:p w14:paraId="0CD6D12B"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27 </w:t>
      </w:r>
      <w:r w:rsidRPr="004945F9">
        <w:rPr>
          <w:rFonts w:ascii="Book Antiqua" w:hAnsi="Book Antiqua"/>
          <w:b/>
          <w:noProof w:val="0"/>
          <w:color w:val="000000" w:themeColor="text1"/>
          <w:kern w:val="0"/>
          <w:sz w:val="24"/>
          <w:szCs w:val="24"/>
        </w:rPr>
        <w:t>Schmidt J</w:t>
      </w:r>
      <w:r w:rsidRPr="004945F9">
        <w:rPr>
          <w:rFonts w:ascii="Book Antiqua" w:hAnsi="Book Antiqua"/>
          <w:noProof w:val="0"/>
          <w:color w:val="000000" w:themeColor="text1"/>
          <w:kern w:val="0"/>
          <w:sz w:val="24"/>
          <w:szCs w:val="24"/>
        </w:rPr>
        <w:t xml:space="preserve">, Rattner DW, Lewandrowski K, Compton CC, Mandavilli U, Knoefel WT, Warshaw AL. A better model of acute pancreatitis for evaluating therapy. </w:t>
      </w:r>
      <w:r w:rsidRPr="004945F9">
        <w:rPr>
          <w:rFonts w:ascii="Book Antiqua" w:hAnsi="Book Antiqua"/>
          <w:i/>
          <w:noProof w:val="0"/>
          <w:color w:val="000000" w:themeColor="text1"/>
          <w:kern w:val="0"/>
          <w:sz w:val="24"/>
          <w:szCs w:val="24"/>
        </w:rPr>
        <w:t>Ann Surg</w:t>
      </w:r>
      <w:r w:rsidRPr="004945F9">
        <w:rPr>
          <w:rFonts w:ascii="Book Antiqua" w:hAnsi="Book Antiqua"/>
          <w:noProof w:val="0"/>
          <w:color w:val="000000" w:themeColor="text1"/>
          <w:kern w:val="0"/>
          <w:sz w:val="24"/>
          <w:szCs w:val="24"/>
        </w:rPr>
        <w:t xml:space="preserve"> 1992; </w:t>
      </w:r>
      <w:r w:rsidRPr="004945F9">
        <w:rPr>
          <w:rFonts w:ascii="Book Antiqua" w:hAnsi="Book Antiqua"/>
          <w:b/>
          <w:noProof w:val="0"/>
          <w:color w:val="000000" w:themeColor="text1"/>
          <w:kern w:val="0"/>
          <w:sz w:val="24"/>
          <w:szCs w:val="24"/>
        </w:rPr>
        <w:t>215</w:t>
      </w:r>
      <w:r w:rsidRPr="004945F9">
        <w:rPr>
          <w:rFonts w:ascii="Book Antiqua" w:hAnsi="Book Antiqua"/>
          <w:noProof w:val="0"/>
          <w:color w:val="000000" w:themeColor="text1"/>
          <w:kern w:val="0"/>
          <w:sz w:val="24"/>
          <w:szCs w:val="24"/>
        </w:rPr>
        <w:t>: 44-56 [PMID: 1731649 DOI: 10.1097/00000658-199201000-00007]</w:t>
      </w:r>
    </w:p>
    <w:p w14:paraId="28231C24"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28 </w:t>
      </w:r>
      <w:r w:rsidRPr="004945F9">
        <w:rPr>
          <w:rFonts w:ascii="Book Antiqua" w:hAnsi="Book Antiqua"/>
          <w:b/>
          <w:noProof w:val="0"/>
          <w:color w:val="000000" w:themeColor="text1"/>
          <w:kern w:val="0"/>
          <w:sz w:val="24"/>
          <w:szCs w:val="24"/>
        </w:rPr>
        <w:t>Pérez S</w:t>
      </w:r>
      <w:r w:rsidRPr="004945F9">
        <w:rPr>
          <w:rFonts w:ascii="Book Antiqua" w:hAnsi="Book Antiqua"/>
          <w:noProof w:val="0"/>
          <w:color w:val="000000" w:themeColor="text1"/>
          <w:kern w:val="0"/>
          <w:sz w:val="24"/>
          <w:szCs w:val="24"/>
        </w:rPr>
        <w:t xml:space="preserve">, Pereda J, Sabater L, Sastre J. Pancreatic ascites hemoglobin contributes to the systemic response in acute pancreatitis. </w:t>
      </w:r>
      <w:r w:rsidRPr="004945F9">
        <w:rPr>
          <w:rFonts w:ascii="Book Antiqua" w:hAnsi="Book Antiqua"/>
          <w:i/>
          <w:noProof w:val="0"/>
          <w:color w:val="000000" w:themeColor="text1"/>
          <w:kern w:val="0"/>
          <w:sz w:val="24"/>
          <w:szCs w:val="24"/>
        </w:rPr>
        <w:t>Free Radic Biol Med</w:t>
      </w:r>
      <w:r w:rsidRPr="004945F9">
        <w:rPr>
          <w:rFonts w:ascii="Book Antiqua" w:hAnsi="Book Antiqua"/>
          <w:noProof w:val="0"/>
          <w:color w:val="000000" w:themeColor="text1"/>
          <w:kern w:val="0"/>
          <w:sz w:val="24"/>
          <w:szCs w:val="24"/>
        </w:rPr>
        <w:t xml:space="preserve"> 2015; </w:t>
      </w:r>
      <w:r w:rsidRPr="004945F9">
        <w:rPr>
          <w:rFonts w:ascii="Book Antiqua" w:hAnsi="Book Antiqua"/>
          <w:b/>
          <w:noProof w:val="0"/>
          <w:color w:val="000000" w:themeColor="text1"/>
          <w:kern w:val="0"/>
          <w:sz w:val="24"/>
          <w:szCs w:val="24"/>
        </w:rPr>
        <w:t>81</w:t>
      </w:r>
      <w:r w:rsidRPr="004945F9">
        <w:rPr>
          <w:rFonts w:ascii="Book Antiqua" w:hAnsi="Book Antiqua"/>
          <w:noProof w:val="0"/>
          <w:color w:val="000000" w:themeColor="text1"/>
          <w:kern w:val="0"/>
          <w:sz w:val="24"/>
          <w:szCs w:val="24"/>
        </w:rPr>
        <w:t>: 145-155 [PMID: 25157787 DOI: 10.1016/j.freeradbiomed.2014.08.008]</w:t>
      </w:r>
    </w:p>
    <w:p w14:paraId="65FB496C"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29 </w:t>
      </w:r>
      <w:r w:rsidRPr="004945F9">
        <w:rPr>
          <w:rFonts w:ascii="Book Antiqua" w:hAnsi="Book Antiqua"/>
          <w:b/>
          <w:noProof w:val="0"/>
          <w:color w:val="000000" w:themeColor="text1"/>
          <w:kern w:val="0"/>
          <w:sz w:val="24"/>
          <w:szCs w:val="24"/>
        </w:rPr>
        <w:t>Hongyin L</w:t>
      </w:r>
      <w:r w:rsidRPr="004945F9">
        <w:rPr>
          <w:rFonts w:ascii="Book Antiqua" w:hAnsi="Book Antiqua"/>
          <w:noProof w:val="0"/>
          <w:color w:val="000000" w:themeColor="text1"/>
          <w:kern w:val="0"/>
          <w:sz w:val="24"/>
          <w:szCs w:val="24"/>
        </w:rPr>
        <w:t xml:space="preserve">, Zhu H, Tao W, Ning L, Weihui L, Jianfeng C, Hongtao Y, Lijun T. Abdominal paracentesis drainage improves tolerance of enteral nutrition in acute pancreatitis: a randomized controlled trial. </w:t>
      </w:r>
      <w:r w:rsidRPr="004945F9">
        <w:rPr>
          <w:rFonts w:ascii="Book Antiqua" w:hAnsi="Book Antiqua"/>
          <w:i/>
          <w:noProof w:val="0"/>
          <w:color w:val="000000" w:themeColor="text1"/>
          <w:kern w:val="0"/>
          <w:sz w:val="24"/>
          <w:szCs w:val="24"/>
        </w:rPr>
        <w:t>Scand J Gastroenterol</w:t>
      </w:r>
      <w:r w:rsidRPr="004945F9">
        <w:rPr>
          <w:rFonts w:ascii="Book Antiqua" w:hAnsi="Book Antiqua"/>
          <w:noProof w:val="0"/>
          <w:color w:val="000000" w:themeColor="text1"/>
          <w:kern w:val="0"/>
          <w:sz w:val="24"/>
          <w:szCs w:val="24"/>
        </w:rPr>
        <w:t xml:space="preserve"> 2017; </w:t>
      </w:r>
      <w:r w:rsidRPr="004945F9">
        <w:rPr>
          <w:rFonts w:ascii="Book Antiqua" w:hAnsi="Book Antiqua"/>
          <w:b/>
          <w:noProof w:val="0"/>
          <w:color w:val="000000" w:themeColor="text1"/>
          <w:kern w:val="0"/>
          <w:sz w:val="24"/>
          <w:szCs w:val="24"/>
        </w:rPr>
        <w:t>52</w:t>
      </w:r>
      <w:r w:rsidRPr="004945F9">
        <w:rPr>
          <w:rFonts w:ascii="Book Antiqua" w:hAnsi="Book Antiqua"/>
          <w:noProof w:val="0"/>
          <w:color w:val="000000" w:themeColor="text1"/>
          <w:kern w:val="0"/>
          <w:sz w:val="24"/>
          <w:szCs w:val="24"/>
        </w:rPr>
        <w:t>: 389-395 [PMID: 28050922 DOI: 10.1080/00365521.2016.1276617]</w:t>
      </w:r>
    </w:p>
    <w:p w14:paraId="743CA4D9"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30 </w:t>
      </w:r>
      <w:r w:rsidRPr="004945F9">
        <w:rPr>
          <w:rFonts w:ascii="Book Antiqua" w:hAnsi="Book Antiqua"/>
          <w:b/>
          <w:noProof w:val="0"/>
          <w:color w:val="000000" w:themeColor="text1"/>
          <w:kern w:val="0"/>
          <w:sz w:val="24"/>
          <w:szCs w:val="24"/>
        </w:rPr>
        <w:t>Wang T</w:t>
      </w:r>
      <w:r w:rsidRPr="004945F9">
        <w:rPr>
          <w:rFonts w:ascii="Book Antiqua" w:hAnsi="Book Antiqua"/>
          <w:noProof w:val="0"/>
          <w:color w:val="000000" w:themeColor="text1"/>
          <w:kern w:val="0"/>
          <w:sz w:val="24"/>
          <w:szCs w:val="24"/>
        </w:rPr>
        <w:t xml:space="preserve">, Liu LY, Luo H, Dai RW, Liang HY, Chen T, Yan HT, Cui JF, Li NL, Yang W, Liu WH, Tang LJ. Intra-Abdominal Pressure Reduction After Percutaneous Catheter Drainage Is a Protective Factor for Severe Pancreatitis Patients With Sterile Fluid Collections. </w:t>
      </w:r>
      <w:r w:rsidRPr="004945F9">
        <w:rPr>
          <w:rFonts w:ascii="Book Antiqua" w:hAnsi="Book Antiqua"/>
          <w:i/>
          <w:noProof w:val="0"/>
          <w:color w:val="000000" w:themeColor="text1"/>
          <w:kern w:val="0"/>
          <w:sz w:val="24"/>
          <w:szCs w:val="24"/>
        </w:rPr>
        <w:t>Pancreas</w:t>
      </w:r>
      <w:r w:rsidRPr="004945F9">
        <w:rPr>
          <w:rFonts w:ascii="Book Antiqua" w:hAnsi="Book Antiqua"/>
          <w:noProof w:val="0"/>
          <w:color w:val="000000" w:themeColor="text1"/>
          <w:kern w:val="0"/>
          <w:sz w:val="24"/>
          <w:szCs w:val="24"/>
        </w:rPr>
        <w:t xml:space="preserve"> 2016; </w:t>
      </w:r>
      <w:r w:rsidRPr="004945F9">
        <w:rPr>
          <w:rFonts w:ascii="Book Antiqua" w:hAnsi="Book Antiqua"/>
          <w:b/>
          <w:noProof w:val="0"/>
          <w:color w:val="000000" w:themeColor="text1"/>
          <w:kern w:val="0"/>
          <w:sz w:val="24"/>
          <w:szCs w:val="24"/>
        </w:rPr>
        <w:t>45</w:t>
      </w:r>
      <w:r w:rsidRPr="004945F9">
        <w:rPr>
          <w:rFonts w:ascii="Book Antiqua" w:hAnsi="Book Antiqua"/>
          <w:noProof w:val="0"/>
          <w:color w:val="000000" w:themeColor="text1"/>
          <w:kern w:val="0"/>
          <w:sz w:val="24"/>
          <w:szCs w:val="24"/>
        </w:rPr>
        <w:t>: 127-133 [PMID: 26390416 DOI: 10.1097/MPA.0000000000000420]</w:t>
      </w:r>
    </w:p>
    <w:p w14:paraId="558D1942"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31 </w:t>
      </w:r>
      <w:r w:rsidRPr="004945F9">
        <w:rPr>
          <w:rFonts w:ascii="Book Antiqua" w:hAnsi="Book Antiqua"/>
          <w:b/>
          <w:noProof w:val="0"/>
          <w:color w:val="000000" w:themeColor="text1"/>
          <w:kern w:val="0"/>
          <w:sz w:val="24"/>
          <w:szCs w:val="24"/>
        </w:rPr>
        <w:t>Rau BM</w:t>
      </w:r>
      <w:r w:rsidRPr="004945F9">
        <w:rPr>
          <w:rFonts w:ascii="Book Antiqua" w:hAnsi="Book Antiqua"/>
          <w:noProof w:val="0"/>
          <w:color w:val="000000" w:themeColor="text1"/>
          <w:kern w:val="0"/>
          <w:sz w:val="24"/>
          <w:szCs w:val="24"/>
        </w:rPr>
        <w:t xml:space="preserve">, Bothe A, Kron M, Beger HG. Role of early multisystem organ failure as major risk factor for pancreatic infections and death in severe acute pancreatitis. </w:t>
      </w:r>
      <w:r w:rsidRPr="004945F9">
        <w:rPr>
          <w:rFonts w:ascii="Book Antiqua" w:hAnsi="Book Antiqua"/>
          <w:i/>
          <w:noProof w:val="0"/>
          <w:color w:val="000000" w:themeColor="text1"/>
          <w:kern w:val="0"/>
          <w:sz w:val="24"/>
          <w:szCs w:val="24"/>
        </w:rPr>
        <w:t>Clin Gastroenterol Hepatol</w:t>
      </w:r>
      <w:r w:rsidRPr="004945F9">
        <w:rPr>
          <w:rFonts w:ascii="Book Antiqua" w:hAnsi="Book Antiqua"/>
          <w:noProof w:val="0"/>
          <w:color w:val="000000" w:themeColor="text1"/>
          <w:kern w:val="0"/>
          <w:sz w:val="24"/>
          <w:szCs w:val="24"/>
        </w:rPr>
        <w:t xml:space="preserve"> 2006; </w:t>
      </w:r>
      <w:r w:rsidRPr="004945F9">
        <w:rPr>
          <w:rFonts w:ascii="Book Antiqua" w:hAnsi="Book Antiqua"/>
          <w:b/>
          <w:noProof w:val="0"/>
          <w:color w:val="000000" w:themeColor="text1"/>
          <w:kern w:val="0"/>
          <w:sz w:val="24"/>
          <w:szCs w:val="24"/>
        </w:rPr>
        <w:t>4</w:t>
      </w:r>
      <w:r w:rsidRPr="004945F9">
        <w:rPr>
          <w:rFonts w:ascii="Book Antiqua" w:hAnsi="Book Antiqua"/>
          <w:noProof w:val="0"/>
          <w:color w:val="000000" w:themeColor="text1"/>
          <w:kern w:val="0"/>
          <w:sz w:val="24"/>
          <w:szCs w:val="24"/>
        </w:rPr>
        <w:t>: 1053-1061 [PMID: 16843734 DOI: 10.1016/j.cgh.2006.05.030]</w:t>
      </w:r>
    </w:p>
    <w:p w14:paraId="210EDFB5"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32 </w:t>
      </w:r>
      <w:r w:rsidRPr="004945F9">
        <w:rPr>
          <w:rFonts w:ascii="Book Antiqua" w:hAnsi="Book Antiqua"/>
          <w:b/>
          <w:noProof w:val="0"/>
          <w:color w:val="000000" w:themeColor="text1"/>
          <w:kern w:val="0"/>
          <w:sz w:val="24"/>
          <w:szCs w:val="24"/>
        </w:rPr>
        <w:t>Escobar J</w:t>
      </w:r>
      <w:r w:rsidRPr="004945F9">
        <w:rPr>
          <w:rFonts w:ascii="Book Antiqua" w:hAnsi="Book Antiqua"/>
          <w:noProof w:val="0"/>
          <w:color w:val="000000" w:themeColor="text1"/>
          <w:kern w:val="0"/>
          <w:sz w:val="24"/>
          <w:szCs w:val="24"/>
        </w:rPr>
        <w:t xml:space="preserve">, Pereda J, Arduini A, Sandoval J, Moreno ML, Pérez S, Sabater L, Aparisi L, Cassinello N, Hidalgo J, Joosten LA, Vento M, López-Rodas G, Sastre J. Oxidative and nitrosative stress in acute pancreatitis. Modulation by pentoxifylline and oxypurinol. </w:t>
      </w:r>
      <w:r w:rsidRPr="004945F9">
        <w:rPr>
          <w:rFonts w:ascii="Book Antiqua" w:hAnsi="Book Antiqua"/>
          <w:i/>
          <w:noProof w:val="0"/>
          <w:color w:val="000000" w:themeColor="text1"/>
          <w:kern w:val="0"/>
          <w:sz w:val="24"/>
          <w:szCs w:val="24"/>
        </w:rPr>
        <w:t>Biochem Pharmacol</w:t>
      </w:r>
      <w:r w:rsidRPr="004945F9">
        <w:rPr>
          <w:rFonts w:ascii="Book Antiqua" w:hAnsi="Book Antiqua"/>
          <w:noProof w:val="0"/>
          <w:color w:val="000000" w:themeColor="text1"/>
          <w:kern w:val="0"/>
          <w:sz w:val="24"/>
          <w:szCs w:val="24"/>
        </w:rPr>
        <w:t xml:space="preserve"> 2012; </w:t>
      </w:r>
      <w:r w:rsidRPr="004945F9">
        <w:rPr>
          <w:rFonts w:ascii="Book Antiqua" w:hAnsi="Book Antiqua"/>
          <w:b/>
          <w:noProof w:val="0"/>
          <w:color w:val="000000" w:themeColor="text1"/>
          <w:kern w:val="0"/>
          <w:sz w:val="24"/>
          <w:szCs w:val="24"/>
        </w:rPr>
        <w:t>83</w:t>
      </w:r>
      <w:r w:rsidRPr="004945F9">
        <w:rPr>
          <w:rFonts w:ascii="Book Antiqua" w:hAnsi="Book Antiqua"/>
          <w:noProof w:val="0"/>
          <w:color w:val="000000" w:themeColor="text1"/>
          <w:kern w:val="0"/>
          <w:sz w:val="24"/>
          <w:szCs w:val="24"/>
        </w:rPr>
        <w:t>: 122-130 [PMID: 22000995 DOI: 10.1016/j.bcp.2011.09.028]</w:t>
      </w:r>
    </w:p>
    <w:p w14:paraId="52A8D75A"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33 </w:t>
      </w:r>
      <w:r w:rsidRPr="004945F9">
        <w:rPr>
          <w:rFonts w:ascii="Book Antiqua" w:hAnsi="Book Antiqua"/>
          <w:b/>
          <w:noProof w:val="0"/>
          <w:color w:val="000000" w:themeColor="text1"/>
          <w:kern w:val="0"/>
          <w:sz w:val="24"/>
          <w:szCs w:val="24"/>
        </w:rPr>
        <w:t>Guzik TJ</w:t>
      </w:r>
      <w:r w:rsidRPr="004945F9">
        <w:rPr>
          <w:rFonts w:ascii="Book Antiqua" w:hAnsi="Book Antiqua"/>
          <w:noProof w:val="0"/>
          <w:color w:val="000000" w:themeColor="text1"/>
          <w:kern w:val="0"/>
          <w:sz w:val="24"/>
          <w:szCs w:val="24"/>
        </w:rPr>
        <w:t xml:space="preserve">, Sadowski J, Guzik B, Jopek A, Kapelak B, Przybylowski P, Wierzbicki K, Korbut R, Harrison DG, Channon KM. Coronary artery superoxide production and nox isoform expression in human coronary artery disease. </w:t>
      </w:r>
      <w:r w:rsidRPr="004945F9">
        <w:rPr>
          <w:rFonts w:ascii="Book Antiqua" w:hAnsi="Book Antiqua"/>
          <w:i/>
          <w:noProof w:val="0"/>
          <w:color w:val="000000" w:themeColor="text1"/>
          <w:kern w:val="0"/>
          <w:sz w:val="24"/>
          <w:szCs w:val="24"/>
        </w:rPr>
        <w:t xml:space="preserve">Arterioscler Thromb </w:t>
      </w:r>
      <w:r w:rsidRPr="004945F9">
        <w:rPr>
          <w:rFonts w:ascii="Book Antiqua" w:hAnsi="Book Antiqua"/>
          <w:i/>
          <w:noProof w:val="0"/>
          <w:color w:val="000000" w:themeColor="text1"/>
          <w:kern w:val="0"/>
          <w:sz w:val="24"/>
          <w:szCs w:val="24"/>
        </w:rPr>
        <w:lastRenderedPageBreak/>
        <w:t>Vasc Biol</w:t>
      </w:r>
      <w:r w:rsidRPr="004945F9">
        <w:rPr>
          <w:rFonts w:ascii="Book Antiqua" w:hAnsi="Book Antiqua"/>
          <w:noProof w:val="0"/>
          <w:color w:val="000000" w:themeColor="text1"/>
          <w:kern w:val="0"/>
          <w:sz w:val="24"/>
          <w:szCs w:val="24"/>
        </w:rPr>
        <w:t xml:space="preserve"> 2006; </w:t>
      </w:r>
      <w:r w:rsidRPr="004945F9">
        <w:rPr>
          <w:rFonts w:ascii="Book Antiqua" w:hAnsi="Book Antiqua"/>
          <w:b/>
          <w:noProof w:val="0"/>
          <w:color w:val="000000" w:themeColor="text1"/>
          <w:kern w:val="0"/>
          <w:sz w:val="24"/>
          <w:szCs w:val="24"/>
        </w:rPr>
        <w:t>26</w:t>
      </w:r>
      <w:r w:rsidRPr="004945F9">
        <w:rPr>
          <w:rFonts w:ascii="Book Antiqua" w:hAnsi="Book Antiqua"/>
          <w:noProof w:val="0"/>
          <w:color w:val="000000" w:themeColor="text1"/>
          <w:kern w:val="0"/>
          <w:sz w:val="24"/>
          <w:szCs w:val="24"/>
        </w:rPr>
        <w:t>: 333-339 [PMID: 16293794 DOI: 10.1161/01.ATV.0000196651.64776.51]</w:t>
      </w:r>
    </w:p>
    <w:p w14:paraId="325A852B"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34 </w:t>
      </w:r>
      <w:r w:rsidRPr="004945F9">
        <w:rPr>
          <w:rFonts w:ascii="Book Antiqua" w:hAnsi="Book Antiqua"/>
          <w:b/>
          <w:noProof w:val="0"/>
          <w:color w:val="000000" w:themeColor="text1"/>
          <w:kern w:val="0"/>
          <w:sz w:val="24"/>
          <w:szCs w:val="24"/>
        </w:rPr>
        <w:t>Seddon M</w:t>
      </w:r>
      <w:r w:rsidRPr="004945F9">
        <w:rPr>
          <w:rFonts w:ascii="Book Antiqua" w:hAnsi="Book Antiqua"/>
          <w:noProof w:val="0"/>
          <w:color w:val="000000" w:themeColor="text1"/>
          <w:kern w:val="0"/>
          <w:sz w:val="24"/>
          <w:szCs w:val="24"/>
        </w:rPr>
        <w:t xml:space="preserve">, Looi YH, Shah AM. Oxidative stress and redox signalling in cardiac hypertrophy and heart failure. </w:t>
      </w:r>
      <w:r w:rsidRPr="004945F9">
        <w:rPr>
          <w:rFonts w:ascii="Book Antiqua" w:hAnsi="Book Antiqua"/>
          <w:i/>
          <w:noProof w:val="0"/>
          <w:color w:val="000000" w:themeColor="text1"/>
          <w:kern w:val="0"/>
          <w:sz w:val="24"/>
          <w:szCs w:val="24"/>
        </w:rPr>
        <w:t>Heart</w:t>
      </w:r>
      <w:r w:rsidRPr="004945F9">
        <w:rPr>
          <w:rFonts w:ascii="Book Antiqua" w:hAnsi="Book Antiqua"/>
          <w:noProof w:val="0"/>
          <w:color w:val="000000" w:themeColor="text1"/>
          <w:kern w:val="0"/>
          <w:sz w:val="24"/>
          <w:szCs w:val="24"/>
        </w:rPr>
        <w:t xml:space="preserve"> 2007; </w:t>
      </w:r>
      <w:r w:rsidRPr="004945F9">
        <w:rPr>
          <w:rFonts w:ascii="Book Antiqua" w:hAnsi="Book Antiqua"/>
          <w:b/>
          <w:noProof w:val="0"/>
          <w:color w:val="000000" w:themeColor="text1"/>
          <w:kern w:val="0"/>
          <w:sz w:val="24"/>
          <w:szCs w:val="24"/>
        </w:rPr>
        <w:t>93</w:t>
      </w:r>
      <w:r w:rsidRPr="004945F9">
        <w:rPr>
          <w:rFonts w:ascii="Book Antiqua" w:hAnsi="Book Antiqua"/>
          <w:noProof w:val="0"/>
          <w:color w:val="000000" w:themeColor="text1"/>
          <w:kern w:val="0"/>
          <w:sz w:val="24"/>
          <w:szCs w:val="24"/>
        </w:rPr>
        <w:t>: 903-907 [PMID: 16670100 DOI: 10.1136/hrt.2005.068270]</w:t>
      </w:r>
    </w:p>
    <w:p w14:paraId="55B3848F"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35 </w:t>
      </w:r>
      <w:r w:rsidRPr="004945F9">
        <w:rPr>
          <w:rFonts w:ascii="Book Antiqua" w:hAnsi="Book Antiqua"/>
          <w:b/>
          <w:noProof w:val="0"/>
          <w:color w:val="000000" w:themeColor="text1"/>
          <w:kern w:val="0"/>
          <w:sz w:val="24"/>
          <w:szCs w:val="24"/>
        </w:rPr>
        <w:t>Whelan RS</w:t>
      </w:r>
      <w:r w:rsidRPr="004945F9">
        <w:rPr>
          <w:rFonts w:ascii="Book Antiqua" w:hAnsi="Book Antiqua"/>
          <w:noProof w:val="0"/>
          <w:color w:val="000000" w:themeColor="text1"/>
          <w:kern w:val="0"/>
          <w:sz w:val="24"/>
          <w:szCs w:val="24"/>
        </w:rPr>
        <w:t xml:space="preserve">, Kaplinskiy V, Kitsis RN. Cell death in the pathogenesis of heart disease: mechanisms and significance. </w:t>
      </w:r>
      <w:r w:rsidRPr="004945F9">
        <w:rPr>
          <w:rFonts w:ascii="Book Antiqua" w:hAnsi="Book Antiqua"/>
          <w:i/>
          <w:noProof w:val="0"/>
          <w:color w:val="000000" w:themeColor="text1"/>
          <w:kern w:val="0"/>
          <w:sz w:val="24"/>
          <w:szCs w:val="24"/>
        </w:rPr>
        <w:t>Annu Rev Physiol</w:t>
      </w:r>
      <w:r w:rsidRPr="004945F9">
        <w:rPr>
          <w:rFonts w:ascii="Book Antiqua" w:hAnsi="Book Antiqua"/>
          <w:noProof w:val="0"/>
          <w:color w:val="000000" w:themeColor="text1"/>
          <w:kern w:val="0"/>
          <w:sz w:val="24"/>
          <w:szCs w:val="24"/>
        </w:rPr>
        <w:t xml:space="preserve"> 2010; </w:t>
      </w:r>
      <w:r w:rsidRPr="004945F9">
        <w:rPr>
          <w:rFonts w:ascii="Book Antiqua" w:hAnsi="Book Antiqua"/>
          <w:b/>
          <w:noProof w:val="0"/>
          <w:color w:val="000000" w:themeColor="text1"/>
          <w:kern w:val="0"/>
          <w:sz w:val="24"/>
          <w:szCs w:val="24"/>
        </w:rPr>
        <w:t>72</w:t>
      </w:r>
      <w:r w:rsidRPr="004945F9">
        <w:rPr>
          <w:rFonts w:ascii="Book Antiqua" w:hAnsi="Book Antiqua"/>
          <w:noProof w:val="0"/>
          <w:color w:val="000000" w:themeColor="text1"/>
          <w:kern w:val="0"/>
          <w:sz w:val="24"/>
          <w:szCs w:val="24"/>
        </w:rPr>
        <w:t>: 19-44 [PMID: 20148665 DOI: 10.1146/annurev.physiol.010908.163111]</w:t>
      </w:r>
    </w:p>
    <w:p w14:paraId="62F135CB"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36 </w:t>
      </w:r>
      <w:r w:rsidRPr="004945F9">
        <w:rPr>
          <w:rFonts w:ascii="Book Antiqua" w:hAnsi="Book Antiqua"/>
          <w:b/>
          <w:noProof w:val="0"/>
          <w:color w:val="000000" w:themeColor="text1"/>
          <w:kern w:val="0"/>
          <w:sz w:val="24"/>
          <w:szCs w:val="24"/>
        </w:rPr>
        <w:t>López Martín A</w:t>
      </w:r>
      <w:r w:rsidRPr="004945F9">
        <w:rPr>
          <w:rFonts w:ascii="Book Antiqua" w:hAnsi="Book Antiqua"/>
          <w:noProof w:val="0"/>
          <w:color w:val="000000" w:themeColor="text1"/>
          <w:kern w:val="0"/>
          <w:sz w:val="24"/>
          <w:szCs w:val="24"/>
        </w:rPr>
        <w:t xml:space="preserve">, Carrillo Alcaraz A. Oxidative stress and acute pancreatitis. </w:t>
      </w:r>
      <w:r w:rsidRPr="004945F9">
        <w:rPr>
          <w:rFonts w:ascii="Book Antiqua" w:hAnsi="Book Antiqua"/>
          <w:i/>
          <w:noProof w:val="0"/>
          <w:color w:val="000000" w:themeColor="text1"/>
          <w:kern w:val="0"/>
          <w:sz w:val="24"/>
          <w:szCs w:val="24"/>
        </w:rPr>
        <w:t>Rev Esp Enferm Dig</w:t>
      </w:r>
      <w:r w:rsidRPr="004945F9">
        <w:rPr>
          <w:rFonts w:ascii="Book Antiqua" w:hAnsi="Book Antiqua"/>
          <w:noProof w:val="0"/>
          <w:color w:val="000000" w:themeColor="text1"/>
          <w:kern w:val="0"/>
          <w:sz w:val="24"/>
          <w:szCs w:val="24"/>
        </w:rPr>
        <w:t xml:space="preserve"> 2011; </w:t>
      </w:r>
      <w:r w:rsidRPr="004945F9">
        <w:rPr>
          <w:rFonts w:ascii="Book Antiqua" w:hAnsi="Book Antiqua"/>
          <w:b/>
          <w:noProof w:val="0"/>
          <w:color w:val="000000" w:themeColor="text1"/>
          <w:kern w:val="0"/>
          <w:sz w:val="24"/>
          <w:szCs w:val="24"/>
        </w:rPr>
        <w:t>103</w:t>
      </w:r>
      <w:r w:rsidRPr="004945F9">
        <w:rPr>
          <w:rFonts w:ascii="Book Antiqua" w:hAnsi="Book Antiqua"/>
          <w:noProof w:val="0"/>
          <w:color w:val="000000" w:themeColor="text1"/>
          <w:kern w:val="0"/>
          <w:sz w:val="24"/>
          <w:szCs w:val="24"/>
        </w:rPr>
        <w:t>: 559-562 [PMID: 22149556 DOI: 10.4321/s1130-01082011001100001]</w:t>
      </w:r>
    </w:p>
    <w:p w14:paraId="5AA99066"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37 </w:t>
      </w:r>
      <w:r w:rsidRPr="004945F9">
        <w:rPr>
          <w:rFonts w:ascii="Book Antiqua" w:hAnsi="Book Antiqua"/>
          <w:b/>
          <w:noProof w:val="0"/>
          <w:color w:val="000000" w:themeColor="text1"/>
          <w:kern w:val="0"/>
          <w:sz w:val="24"/>
          <w:szCs w:val="24"/>
        </w:rPr>
        <w:t>Andrassy M</w:t>
      </w:r>
      <w:r w:rsidRPr="004945F9">
        <w:rPr>
          <w:rFonts w:ascii="Book Antiqua" w:hAnsi="Book Antiqua"/>
          <w:noProof w:val="0"/>
          <w:color w:val="000000" w:themeColor="text1"/>
          <w:kern w:val="0"/>
          <w:sz w:val="24"/>
          <w:szCs w:val="24"/>
        </w:rPr>
        <w:t xml:space="preserve">, Volz HC, Igwe JC, Funke B, Eichberger SN, Kaya Z, Buss S, Autschbach F, Pleger ST, Lukic IK, Bea F, Hardt SE, Humpert PM, Bianchi ME, Mairbäurl H, Nawroth PP, Remppis A, Katus HA, Bierhaus A. High-mobility group box-1 in ischemia-reperfusion injury of the heart. </w:t>
      </w:r>
      <w:r w:rsidRPr="004945F9">
        <w:rPr>
          <w:rFonts w:ascii="Book Antiqua" w:hAnsi="Book Antiqua"/>
          <w:i/>
          <w:noProof w:val="0"/>
          <w:color w:val="000000" w:themeColor="text1"/>
          <w:kern w:val="0"/>
          <w:sz w:val="24"/>
          <w:szCs w:val="24"/>
        </w:rPr>
        <w:t>Circulation</w:t>
      </w:r>
      <w:r w:rsidRPr="004945F9">
        <w:rPr>
          <w:rFonts w:ascii="Book Antiqua" w:hAnsi="Book Antiqua"/>
          <w:noProof w:val="0"/>
          <w:color w:val="000000" w:themeColor="text1"/>
          <w:kern w:val="0"/>
          <w:sz w:val="24"/>
          <w:szCs w:val="24"/>
        </w:rPr>
        <w:t xml:space="preserve"> 2008; </w:t>
      </w:r>
      <w:r w:rsidRPr="004945F9">
        <w:rPr>
          <w:rFonts w:ascii="Book Antiqua" w:hAnsi="Book Antiqua"/>
          <w:b/>
          <w:noProof w:val="0"/>
          <w:color w:val="000000" w:themeColor="text1"/>
          <w:kern w:val="0"/>
          <w:sz w:val="24"/>
          <w:szCs w:val="24"/>
        </w:rPr>
        <w:t>117</w:t>
      </w:r>
      <w:r w:rsidRPr="004945F9">
        <w:rPr>
          <w:rFonts w:ascii="Book Antiqua" w:hAnsi="Book Antiqua"/>
          <w:noProof w:val="0"/>
          <w:color w:val="000000" w:themeColor="text1"/>
          <w:kern w:val="0"/>
          <w:sz w:val="24"/>
          <w:szCs w:val="24"/>
        </w:rPr>
        <w:t>: 3216-3226 [PMID: 18574060 DOI: 10.1161/CIRCULATIONAHA.108.769331]</w:t>
      </w:r>
    </w:p>
    <w:p w14:paraId="36158939"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38 </w:t>
      </w:r>
      <w:r w:rsidRPr="004945F9">
        <w:rPr>
          <w:rFonts w:ascii="Book Antiqua" w:hAnsi="Book Antiqua"/>
          <w:b/>
          <w:noProof w:val="0"/>
          <w:color w:val="000000" w:themeColor="text1"/>
          <w:kern w:val="0"/>
          <w:sz w:val="24"/>
          <w:szCs w:val="24"/>
        </w:rPr>
        <w:t>Sundén-Cullberg J</w:t>
      </w:r>
      <w:r w:rsidRPr="004945F9">
        <w:rPr>
          <w:rFonts w:ascii="Book Antiqua" w:hAnsi="Book Antiqua"/>
          <w:noProof w:val="0"/>
          <w:color w:val="000000" w:themeColor="text1"/>
          <w:kern w:val="0"/>
          <w:sz w:val="24"/>
          <w:szCs w:val="24"/>
        </w:rPr>
        <w:t xml:space="preserve">, Norrby-Teglund A, Rouhiainen A, Rauvala H, Herman G, Tracey KJ, Lee ML, Andersson J, Tokics L, Treutiger CJ. Persistent elevation of high mobility group box-1 protein (HMGB1) in patients with severe sepsis and septic shock. </w:t>
      </w:r>
      <w:r w:rsidRPr="004945F9">
        <w:rPr>
          <w:rFonts w:ascii="Book Antiqua" w:hAnsi="Book Antiqua"/>
          <w:i/>
          <w:noProof w:val="0"/>
          <w:color w:val="000000" w:themeColor="text1"/>
          <w:kern w:val="0"/>
          <w:sz w:val="24"/>
          <w:szCs w:val="24"/>
        </w:rPr>
        <w:t>Crit Care Med</w:t>
      </w:r>
      <w:r w:rsidRPr="004945F9">
        <w:rPr>
          <w:rFonts w:ascii="Book Antiqua" w:hAnsi="Book Antiqua"/>
          <w:noProof w:val="0"/>
          <w:color w:val="000000" w:themeColor="text1"/>
          <w:kern w:val="0"/>
          <w:sz w:val="24"/>
          <w:szCs w:val="24"/>
        </w:rPr>
        <w:t xml:space="preserve"> 2005; </w:t>
      </w:r>
      <w:r w:rsidRPr="004945F9">
        <w:rPr>
          <w:rFonts w:ascii="Book Antiqua" w:hAnsi="Book Antiqua"/>
          <w:b/>
          <w:noProof w:val="0"/>
          <w:color w:val="000000" w:themeColor="text1"/>
          <w:kern w:val="0"/>
          <w:sz w:val="24"/>
          <w:szCs w:val="24"/>
        </w:rPr>
        <w:t>33</w:t>
      </w:r>
      <w:r w:rsidRPr="004945F9">
        <w:rPr>
          <w:rFonts w:ascii="Book Antiqua" w:hAnsi="Book Antiqua"/>
          <w:noProof w:val="0"/>
          <w:color w:val="000000" w:themeColor="text1"/>
          <w:kern w:val="0"/>
          <w:sz w:val="24"/>
          <w:szCs w:val="24"/>
        </w:rPr>
        <w:t>: 564-573 [PMID: 15753748 DOI: 10.1097/01.ccm.0000155991.88802.4d]</w:t>
      </w:r>
    </w:p>
    <w:p w14:paraId="733E2652"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39 </w:t>
      </w:r>
      <w:r w:rsidRPr="004945F9">
        <w:rPr>
          <w:rFonts w:ascii="Book Antiqua" w:hAnsi="Book Antiqua"/>
          <w:b/>
          <w:noProof w:val="0"/>
          <w:color w:val="000000" w:themeColor="text1"/>
          <w:kern w:val="0"/>
          <w:sz w:val="24"/>
          <w:szCs w:val="24"/>
        </w:rPr>
        <w:t>Liu RH</w:t>
      </w:r>
      <w:r w:rsidRPr="004945F9">
        <w:rPr>
          <w:rFonts w:ascii="Book Antiqua" w:hAnsi="Book Antiqua"/>
          <w:noProof w:val="0"/>
          <w:color w:val="000000" w:themeColor="text1"/>
          <w:kern w:val="0"/>
          <w:sz w:val="24"/>
          <w:szCs w:val="24"/>
        </w:rPr>
        <w:t xml:space="preserve">, Wen Y, Sun HY, Liu CY, Zhang YF, Yang Y, Huang QL, Tang JJ, Huang CC, Tang LJ. Abdominal paracentesis drainage ameliorates severe acute pancreatitis in rats by regulating the polarization of peritoneal macrophages. </w:t>
      </w:r>
      <w:r w:rsidRPr="004945F9">
        <w:rPr>
          <w:rFonts w:ascii="Book Antiqua" w:hAnsi="Book Antiqua"/>
          <w:i/>
          <w:noProof w:val="0"/>
          <w:color w:val="000000" w:themeColor="text1"/>
          <w:kern w:val="0"/>
          <w:sz w:val="24"/>
          <w:szCs w:val="24"/>
        </w:rPr>
        <w:t>World J Gastroenterol</w:t>
      </w:r>
      <w:r w:rsidRPr="004945F9">
        <w:rPr>
          <w:rFonts w:ascii="Book Antiqua" w:hAnsi="Book Antiqua"/>
          <w:noProof w:val="0"/>
          <w:color w:val="000000" w:themeColor="text1"/>
          <w:kern w:val="0"/>
          <w:sz w:val="24"/>
          <w:szCs w:val="24"/>
        </w:rPr>
        <w:t xml:space="preserve"> 2018; </w:t>
      </w:r>
      <w:r w:rsidRPr="004945F9">
        <w:rPr>
          <w:rFonts w:ascii="Book Antiqua" w:hAnsi="Book Antiqua"/>
          <w:b/>
          <w:noProof w:val="0"/>
          <w:color w:val="000000" w:themeColor="text1"/>
          <w:kern w:val="0"/>
          <w:sz w:val="24"/>
          <w:szCs w:val="24"/>
        </w:rPr>
        <w:t>24</w:t>
      </w:r>
      <w:r w:rsidRPr="004945F9">
        <w:rPr>
          <w:rFonts w:ascii="Book Antiqua" w:hAnsi="Book Antiqua"/>
          <w:noProof w:val="0"/>
          <w:color w:val="000000" w:themeColor="text1"/>
          <w:kern w:val="0"/>
          <w:sz w:val="24"/>
          <w:szCs w:val="24"/>
        </w:rPr>
        <w:t>: 5131-5143 [PMID: 30568390 DOI: 10.3748/wjg.v24.i45.5131]</w:t>
      </w:r>
    </w:p>
    <w:p w14:paraId="32511718" w14:textId="77777777" w:rsidR="007D78C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t xml:space="preserve">40 </w:t>
      </w:r>
      <w:r w:rsidRPr="004945F9">
        <w:rPr>
          <w:rFonts w:ascii="Book Antiqua" w:hAnsi="Book Antiqua"/>
          <w:b/>
          <w:noProof w:val="0"/>
          <w:color w:val="000000" w:themeColor="text1"/>
          <w:kern w:val="0"/>
          <w:sz w:val="24"/>
          <w:szCs w:val="24"/>
        </w:rPr>
        <w:t>Xu H</w:t>
      </w:r>
      <w:r w:rsidRPr="004945F9">
        <w:rPr>
          <w:rFonts w:ascii="Book Antiqua" w:hAnsi="Book Antiqua"/>
          <w:noProof w:val="0"/>
          <w:color w:val="000000" w:themeColor="text1"/>
          <w:kern w:val="0"/>
          <w:sz w:val="24"/>
          <w:szCs w:val="24"/>
        </w:rPr>
        <w:t xml:space="preserve">, Su Z, Wu J, Yang M, Penninger JM, Martin CM, Kvietys PR, Rui T. The alarmin cytokine, high mobility group box 1, is produced by viable cardiomyocytes and mediates the lipopolysaccharide-induced myocardial dysfunction via a TLR4/phosphatidylinositol 3-kinase gamma pathway. </w:t>
      </w:r>
      <w:r w:rsidRPr="004945F9">
        <w:rPr>
          <w:rFonts w:ascii="Book Antiqua" w:hAnsi="Book Antiqua"/>
          <w:i/>
          <w:noProof w:val="0"/>
          <w:color w:val="000000" w:themeColor="text1"/>
          <w:kern w:val="0"/>
          <w:sz w:val="24"/>
          <w:szCs w:val="24"/>
        </w:rPr>
        <w:t>J Immunol</w:t>
      </w:r>
      <w:r w:rsidRPr="004945F9">
        <w:rPr>
          <w:rFonts w:ascii="Book Antiqua" w:hAnsi="Book Antiqua"/>
          <w:noProof w:val="0"/>
          <w:color w:val="000000" w:themeColor="text1"/>
          <w:kern w:val="0"/>
          <w:sz w:val="24"/>
          <w:szCs w:val="24"/>
        </w:rPr>
        <w:t xml:space="preserve"> 2010; </w:t>
      </w:r>
      <w:r w:rsidRPr="004945F9">
        <w:rPr>
          <w:rFonts w:ascii="Book Antiqua" w:hAnsi="Book Antiqua"/>
          <w:b/>
          <w:noProof w:val="0"/>
          <w:color w:val="000000" w:themeColor="text1"/>
          <w:kern w:val="0"/>
          <w:sz w:val="24"/>
          <w:szCs w:val="24"/>
        </w:rPr>
        <w:t>184</w:t>
      </w:r>
      <w:r w:rsidRPr="004945F9">
        <w:rPr>
          <w:rFonts w:ascii="Book Antiqua" w:hAnsi="Book Antiqua"/>
          <w:noProof w:val="0"/>
          <w:color w:val="000000" w:themeColor="text1"/>
          <w:kern w:val="0"/>
          <w:sz w:val="24"/>
          <w:szCs w:val="24"/>
        </w:rPr>
        <w:t>: 1492-1498 [PMID: 20028656 DOI: 10.4049/jimmunol.0902660]</w:t>
      </w:r>
    </w:p>
    <w:p w14:paraId="69C27E35" w14:textId="01112A8A" w:rsidR="00B663B3" w:rsidRPr="004945F9" w:rsidRDefault="007D78C3" w:rsidP="004945F9">
      <w:pPr>
        <w:pStyle w:val="EndNoteBibliography"/>
        <w:adjustRightInd w:val="0"/>
        <w:snapToGrid w:val="0"/>
        <w:spacing w:line="360" w:lineRule="auto"/>
        <w:rPr>
          <w:rFonts w:ascii="Book Antiqua" w:hAnsi="Book Antiqua"/>
          <w:noProof w:val="0"/>
          <w:color w:val="000000" w:themeColor="text1"/>
          <w:kern w:val="0"/>
          <w:sz w:val="24"/>
          <w:szCs w:val="24"/>
        </w:rPr>
      </w:pPr>
      <w:r w:rsidRPr="004945F9">
        <w:rPr>
          <w:rFonts w:ascii="Book Antiqua" w:hAnsi="Book Antiqua"/>
          <w:noProof w:val="0"/>
          <w:color w:val="000000" w:themeColor="text1"/>
          <w:kern w:val="0"/>
          <w:sz w:val="24"/>
          <w:szCs w:val="24"/>
        </w:rPr>
        <w:lastRenderedPageBreak/>
        <w:t xml:space="preserve">41 </w:t>
      </w:r>
      <w:r w:rsidRPr="004945F9">
        <w:rPr>
          <w:rFonts w:ascii="Book Antiqua" w:hAnsi="Book Antiqua"/>
          <w:b/>
          <w:noProof w:val="0"/>
          <w:color w:val="000000" w:themeColor="text1"/>
          <w:kern w:val="0"/>
          <w:sz w:val="24"/>
          <w:szCs w:val="24"/>
        </w:rPr>
        <w:t>Zhao H</w:t>
      </w:r>
      <w:r w:rsidRPr="004945F9">
        <w:rPr>
          <w:rFonts w:ascii="Book Antiqua" w:hAnsi="Book Antiqua"/>
          <w:noProof w:val="0"/>
          <w:color w:val="000000" w:themeColor="text1"/>
          <w:kern w:val="0"/>
          <w:sz w:val="24"/>
          <w:szCs w:val="24"/>
        </w:rPr>
        <w:t xml:space="preserve">, Zhang M, Zhou F, Cao W, Bi L, Xie Y, Yang Q, Wang S. Cinnamaldehyde ameliorates LPS-induced cardiac dysfunction via TLR4-NOX4 pathway: The regulation of autophagy and ROS production. </w:t>
      </w:r>
      <w:r w:rsidRPr="004945F9">
        <w:rPr>
          <w:rFonts w:ascii="Book Antiqua" w:hAnsi="Book Antiqua"/>
          <w:i/>
          <w:noProof w:val="0"/>
          <w:color w:val="000000" w:themeColor="text1"/>
          <w:kern w:val="0"/>
          <w:sz w:val="24"/>
          <w:szCs w:val="24"/>
        </w:rPr>
        <w:t>J Mol Cell Cardiol</w:t>
      </w:r>
      <w:r w:rsidRPr="004945F9">
        <w:rPr>
          <w:rFonts w:ascii="Book Antiqua" w:hAnsi="Book Antiqua"/>
          <w:noProof w:val="0"/>
          <w:color w:val="000000" w:themeColor="text1"/>
          <w:kern w:val="0"/>
          <w:sz w:val="24"/>
          <w:szCs w:val="24"/>
        </w:rPr>
        <w:t xml:space="preserve"> 2016; </w:t>
      </w:r>
      <w:r w:rsidRPr="004945F9">
        <w:rPr>
          <w:rFonts w:ascii="Book Antiqua" w:hAnsi="Book Antiqua"/>
          <w:b/>
          <w:noProof w:val="0"/>
          <w:color w:val="000000" w:themeColor="text1"/>
          <w:kern w:val="0"/>
          <w:sz w:val="24"/>
          <w:szCs w:val="24"/>
        </w:rPr>
        <w:t>101</w:t>
      </w:r>
      <w:r w:rsidRPr="004945F9">
        <w:rPr>
          <w:rFonts w:ascii="Book Antiqua" w:hAnsi="Book Antiqua"/>
          <w:noProof w:val="0"/>
          <w:color w:val="000000" w:themeColor="text1"/>
          <w:kern w:val="0"/>
          <w:sz w:val="24"/>
          <w:szCs w:val="24"/>
        </w:rPr>
        <w:t>: 11-24 [PMID: 27838370 DOI: 10.1016/j.yjmcc.2016.10.017]</w:t>
      </w:r>
    </w:p>
    <w:p w14:paraId="4F8215A1" w14:textId="77777777" w:rsidR="00F95F4F" w:rsidRDefault="00F95F4F">
      <w:pPr>
        <w:jc w:val="left"/>
        <w:rPr>
          <w:rFonts w:ascii="Book Antiqua" w:eastAsia="等线" w:hAnsi="Book Antiqua"/>
          <w:b/>
          <w:color w:val="000000" w:themeColor="text1"/>
          <w:kern w:val="0"/>
          <w:sz w:val="24"/>
          <w:szCs w:val="24"/>
        </w:rPr>
      </w:pPr>
      <w:r>
        <w:rPr>
          <w:rFonts w:ascii="Book Antiqua" w:hAnsi="Book Antiqua"/>
          <w:b/>
          <w:color w:val="000000" w:themeColor="text1"/>
          <w:kern w:val="0"/>
          <w:sz w:val="24"/>
          <w:szCs w:val="24"/>
        </w:rPr>
        <w:br w:type="page"/>
      </w:r>
    </w:p>
    <w:p w14:paraId="1C4A71BD" w14:textId="77777777" w:rsidR="00F95F4F" w:rsidRDefault="00F95F4F" w:rsidP="00F95F4F">
      <w:pPr>
        <w:pStyle w:val="EndNoteBibliography"/>
        <w:adjustRightInd w:val="0"/>
        <w:snapToGrid w:val="0"/>
        <w:spacing w:line="360" w:lineRule="auto"/>
        <w:rPr>
          <w:rFonts w:ascii="Book Antiqua" w:hAnsi="Book Antiqua"/>
          <w:b/>
          <w:noProof w:val="0"/>
          <w:color w:val="000000" w:themeColor="text1"/>
          <w:kern w:val="0"/>
          <w:sz w:val="24"/>
          <w:szCs w:val="24"/>
        </w:rPr>
      </w:pPr>
      <w:r>
        <w:rPr>
          <w:rFonts w:ascii="Book Antiqua" w:hAnsi="Book Antiqua"/>
          <w:b/>
          <w:noProof w:val="0"/>
          <w:color w:val="000000" w:themeColor="text1"/>
          <w:kern w:val="0"/>
          <w:sz w:val="24"/>
          <w:szCs w:val="24"/>
        </w:rPr>
        <w:lastRenderedPageBreak/>
        <w:t>Footnotes</w:t>
      </w:r>
    </w:p>
    <w:p w14:paraId="652CFCD7" w14:textId="43E700AE" w:rsidR="00F95F4F" w:rsidRPr="004945F9" w:rsidRDefault="00F95F4F" w:rsidP="007A341B">
      <w:pPr>
        <w:pStyle w:val="EndNoteBibliography"/>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b/>
          <w:noProof w:val="0"/>
          <w:color w:val="000000" w:themeColor="text1"/>
          <w:kern w:val="0"/>
          <w:sz w:val="24"/>
          <w:szCs w:val="24"/>
        </w:rPr>
        <w:t>Institutional review board statement:</w:t>
      </w:r>
      <w:r w:rsidRPr="004945F9">
        <w:rPr>
          <w:rFonts w:ascii="Book Antiqua" w:hAnsi="Book Antiqua" w:cs="Times New Roman"/>
          <w:b/>
          <w:bCs/>
          <w:noProof w:val="0"/>
          <w:color w:val="000000" w:themeColor="text1"/>
          <w:kern w:val="0"/>
          <w:sz w:val="24"/>
          <w:szCs w:val="24"/>
        </w:rPr>
        <w:t xml:space="preserve"> </w:t>
      </w:r>
      <w:r w:rsidRPr="004945F9">
        <w:rPr>
          <w:rFonts w:ascii="Book Antiqua" w:eastAsia="Minion-Black" w:hAnsi="Book Antiqua" w:cs="Times New Roman"/>
          <w:bCs/>
          <w:noProof w:val="0"/>
          <w:color w:val="000000" w:themeColor="text1"/>
          <w:kern w:val="0"/>
          <w:sz w:val="24"/>
          <w:szCs w:val="24"/>
        </w:rPr>
        <w:t xml:space="preserve">This study was approved by the Institutional Review Board of </w:t>
      </w:r>
      <w:r w:rsidRPr="004945F9">
        <w:rPr>
          <w:rFonts w:ascii="Book Antiqua" w:hAnsi="Book Antiqua" w:cs="Times New Roman"/>
          <w:noProof w:val="0"/>
          <w:color w:val="000000" w:themeColor="text1"/>
          <w:kern w:val="0"/>
          <w:sz w:val="24"/>
          <w:szCs w:val="24"/>
        </w:rPr>
        <w:t>Chengdu Military General Hospital.</w:t>
      </w:r>
    </w:p>
    <w:p w14:paraId="09ECAC56" w14:textId="77777777" w:rsidR="00F95F4F" w:rsidRPr="004945F9" w:rsidRDefault="00F95F4F" w:rsidP="00F95F4F">
      <w:pPr>
        <w:autoSpaceDE w:val="0"/>
        <w:autoSpaceDN w:val="0"/>
        <w:adjustRightInd w:val="0"/>
        <w:snapToGrid w:val="0"/>
        <w:spacing w:line="360" w:lineRule="auto"/>
        <w:rPr>
          <w:rFonts w:ascii="Book Antiqua" w:eastAsia="Minion-Black" w:hAnsi="Book Antiqua" w:cs="Times New Roman"/>
          <w:bCs/>
          <w:color w:val="000000" w:themeColor="text1"/>
          <w:kern w:val="0"/>
          <w:sz w:val="24"/>
          <w:szCs w:val="24"/>
        </w:rPr>
      </w:pPr>
    </w:p>
    <w:p w14:paraId="579C05C1" w14:textId="77777777" w:rsidR="00F95F4F" w:rsidRPr="004945F9" w:rsidRDefault="00F95F4F" w:rsidP="00F95F4F">
      <w:pPr>
        <w:autoSpaceDE w:val="0"/>
        <w:autoSpaceDN w:val="0"/>
        <w:adjustRightInd w:val="0"/>
        <w:snapToGrid w:val="0"/>
        <w:spacing w:line="360" w:lineRule="auto"/>
        <w:rPr>
          <w:rFonts w:ascii="Book Antiqua" w:hAnsi="Book Antiqua" w:cs="Times New Roman"/>
          <w:b/>
          <w:bCs/>
          <w:color w:val="000000" w:themeColor="text1"/>
          <w:kern w:val="0"/>
          <w:sz w:val="24"/>
          <w:szCs w:val="24"/>
        </w:rPr>
      </w:pPr>
      <w:r w:rsidRPr="004945F9">
        <w:rPr>
          <w:rFonts w:ascii="Book Antiqua" w:hAnsi="Book Antiqua"/>
          <w:b/>
          <w:color w:val="000000" w:themeColor="text1"/>
          <w:kern w:val="0"/>
          <w:sz w:val="24"/>
          <w:szCs w:val="24"/>
        </w:rPr>
        <w:t>Institutional animal care and use committee statement:</w:t>
      </w:r>
      <w:r w:rsidRPr="004945F9">
        <w:rPr>
          <w:rFonts w:ascii="Book Antiqua" w:hAnsi="Book Antiqua" w:cs="Times New Roman"/>
          <w:color w:val="000000" w:themeColor="text1"/>
          <w:kern w:val="0"/>
          <w:sz w:val="24"/>
          <w:szCs w:val="24"/>
        </w:rPr>
        <w:t xml:space="preserve"> All animal protocols were approved by Animal Welfare law of Chengdu Military General Hospital, Chengdu, China, No. A20170312004.</w:t>
      </w:r>
      <w:r w:rsidRPr="004945F9">
        <w:rPr>
          <w:rFonts w:ascii="Book Antiqua" w:hAnsi="Book Antiqua" w:cs="Times New Roman"/>
          <w:b/>
          <w:bCs/>
          <w:color w:val="000000" w:themeColor="text1"/>
          <w:kern w:val="0"/>
          <w:sz w:val="24"/>
          <w:szCs w:val="24"/>
        </w:rPr>
        <w:t xml:space="preserve"> </w:t>
      </w:r>
    </w:p>
    <w:p w14:paraId="1795A4E4" w14:textId="77777777" w:rsidR="00F95F4F" w:rsidRPr="004945F9" w:rsidRDefault="00F95F4F" w:rsidP="00F95F4F">
      <w:pPr>
        <w:autoSpaceDE w:val="0"/>
        <w:autoSpaceDN w:val="0"/>
        <w:adjustRightInd w:val="0"/>
        <w:snapToGrid w:val="0"/>
        <w:spacing w:line="360" w:lineRule="auto"/>
        <w:rPr>
          <w:rFonts w:ascii="Book Antiqua" w:hAnsi="Book Antiqua" w:cs="Times New Roman"/>
          <w:b/>
          <w:bCs/>
          <w:color w:val="000000" w:themeColor="text1"/>
          <w:kern w:val="0"/>
          <w:sz w:val="24"/>
          <w:szCs w:val="24"/>
        </w:rPr>
      </w:pPr>
    </w:p>
    <w:p w14:paraId="62E38842" w14:textId="77777777" w:rsidR="00F95F4F" w:rsidRPr="004945F9" w:rsidRDefault="00F95F4F" w:rsidP="00F95F4F">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b/>
          <w:color w:val="000000" w:themeColor="text1"/>
          <w:kern w:val="0"/>
          <w:sz w:val="24"/>
          <w:szCs w:val="24"/>
        </w:rPr>
        <w:t>Conflict-of-interest statement:</w:t>
      </w:r>
      <w:r w:rsidRPr="004945F9">
        <w:rPr>
          <w:rFonts w:ascii="Book Antiqua" w:hAnsi="Book Antiqua" w:cs="Times New Roman"/>
          <w:color w:val="000000" w:themeColor="text1"/>
          <w:kern w:val="0"/>
          <w:sz w:val="24"/>
          <w:szCs w:val="24"/>
        </w:rPr>
        <w:t xml:space="preserve"> The authors declare that there is no conflict of interest related to this study. </w:t>
      </w:r>
    </w:p>
    <w:p w14:paraId="4DEF261D" w14:textId="77777777" w:rsidR="00F95F4F" w:rsidRPr="004945F9" w:rsidRDefault="00F95F4F" w:rsidP="00F95F4F">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6A961414" w14:textId="77777777" w:rsidR="00F95F4F" w:rsidRPr="004945F9" w:rsidRDefault="00F95F4F" w:rsidP="00F95F4F">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b/>
          <w:bCs/>
          <w:color w:val="000000" w:themeColor="text1"/>
          <w:kern w:val="0"/>
          <w:sz w:val="24"/>
          <w:szCs w:val="24"/>
        </w:rPr>
        <w:t xml:space="preserve">Data sharing statement: </w:t>
      </w:r>
      <w:r w:rsidRPr="004945F9">
        <w:rPr>
          <w:rFonts w:ascii="Book Antiqua" w:hAnsi="Book Antiqua" w:cs="Times New Roman"/>
          <w:color w:val="000000" w:themeColor="text1"/>
          <w:kern w:val="0"/>
          <w:sz w:val="24"/>
          <w:szCs w:val="24"/>
        </w:rPr>
        <w:t xml:space="preserve">No additional data are available. </w:t>
      </w:r>
    </w:p>
    <w:p w14:paraId="1A8D3289" w14:textId="77777777" w:rsidR="00F95F4F" w:rsidRPr="004945F9" w:rsidRDefault="00F95F4F" w:rsidP="00F95F4F">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35D8817F" w14:textId="77777777" w:rsidR="00F95F4F" w:rsidRPr="004945F9" w:rsidRDefault="00F95F4F" w:rsidP="00F95F4F">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heme="minorHAnsi"/>
          <w:b/>
          <w:color w:val="000000" w:themeColor="text1"/>
          <w:kern w:val="0"/>
          <w:sz w:val="24"/>
          <w:szCs w:val="24"/>
        </w:rPr>
        <w:t>ARRIVE guidelines statement:</w:t>
      </w:r>
      <w:r w:rsidRPr="004945F9">
        <w:rPr>
          <w:rFonts w:ascii="Book Antiqua" w:hAnsi="Book Antiqua" w:cs="Times New Roman"/>
          <w:b/>
          <w:bCs/>
          <w:color w:val="000000" w:themeColor="text1"/>
          <w:kern w:val="0"/>
          <w:sz w:val="24"/>
          <w:szCs w:val="24"/>
        </w:rPr>
        <w:t xml:space="preserve"> </w:t>
      </w:r>
      <w:r w:rsidRPr="004945F9">
        <w:rPr>
          <w:rFonts w:ascii="Book Antiqua" w:hAnsi="Book Antiqua" w:cs="Times New Roman"/>
          <w:color w:val="000000" w:themeColor="text1"/>
          <w:kern w:val="0"/>
          <w:sz w:val="24"/>
          <w:szCs w:val="24"/>
        </w:rPr>
        <w:t>In the manuscript, the ARRIVE Guidelines have been adopted.</w:t>
      </w:r>
    </w:p>
    <w:p w14:paraId="4DECA2CD" w14:textId="77777777" w:rsidR="00F95F4F" w:rsidRPr="004945F9" w:rsidRDefault="00F95F4F" w:rsidP="00F95F4F">
      <w:pPr>
        <w:pStyle w:val="EndNoteBibliography"/>
        <w:adjustRightInd w:val="0"/>
        <w:snapToGrid w:val="0"/>
        <w:spacing w:line="360" w:lineRule="auto"/>
        <w:rPr>
          <w:rFonts w:ascii="Book Antiqua" w:hAnsi="Book Antiqua"/>
          <w:noProof w:val="0"/>
          <w:color w:val="000000" w:themeColor="text1"/>
          <w:kern w:val="0"/>
          <w:sz w:val="24"/>
          <w:szCs w:val="24"/>
        </w:rPr>
      </w:pPr>
    </w:p>
    <w:p w14:paraId="0A2E7F1F" w14:textId="1011F08A" w:rsidR="00F95F4F" w:rsidRPr="004945F9" w:rsidRDefault="00F95F4F" w:rsidP="00F95F4F">
      <w:pPr>
        <w:snapToGrid w:val="0"/>
        <w:spacing w:line="360" w:lineRule="auto"/>
        <w:rPr>
          <w:rFonts w:ascii="Book Antiqua" w:hAnsi="Book Antiqua"/>
          <w:color w:val="000000" w:themeColor="text1"/>
          <w:kern w:val="0"/>
          <w:sz w:val="24"/>
          <w:szCs w:val="24"/>
        </w:rPr>
      </w:pPr>
      <w:r w:rsidRPr="004945F9">
        <w:rPr>
          <w:rFonts w:ascii="Book Antiqua" w:hAnsi="Book Antiqua"/>
          <w:b/>
          <w:color w:val="000000" w:themeColor="text1"/>
          <w:kern w:val="0"/>
          <w:sz w:val="24"/>
          <w:szCs w:val="24"/>
        </w:rPr>
        <w:t xml:space="preserve">Open-Access: </w:t>
      </w:r>
      <w:r w:rsidRPr="004945F9">
        <w:rPr>
          <w:rFonts w:ascii="Book Antiqua" w:hAnsi="Book Antiqua"/>
          <w:color w:val="000000" w:themeColor="text1"/>
          <w:kern w:val="0"/>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CF8A46" w14:textId="77777777" w:rsidR="00F95F4F" w:rsidRPr="004945F9" w:rsidRDefault="00F95F4F" w:rsidP="00F95F4F">
      <w:pPr>
        <w:snapToGrid w:val="0"/>
        <w:spacing w:line="360" w:lineRule="auto"/>
        <w:rPr>
          <w:rFonts w:ascii="Book Antiqua" w:eastAsia="等线" w:hAnsi="Book Antiqua"/>
          <w:b/>
          <w:color w:val="000000" w:themeColor="text1"/>
          <w:kern w:val="0"/>
          <w:sz w:val="24"/>
          <w:szCs w:val="24"/>
        </w:rPr>
      </w:pPr>
    </w:p>
    <w:p w14:paraId="18F87A3F" w14:textId="77777777" w:rsidR="00F95F4F" w:rsidRPr="004945F9" w:rsidRDefault="00F95F4F" w:rsidP="00F95F4F">
      <w:pPr>
        <w:snapToGrid w:val="0"/>
        <w:spacing w:line="360" w:lineRule="auto"/>
        <w:rPr>
          <w:rFonts w:ascii="Book Antiqua" w:eastAsia="等线" w:hAnsi="Book Antiqua"/>
          <w:color w:val="000000" w:themeColor="text1"/>
          <w:kern w:val="0"/>
          <w:sz w:val="24"/>
          <w:szCs w:val="24"/>
        </w:rPr>
      </w:pPr>
      <w:r w:rsidRPr="004945F9">
        <w:rPr>
          <w:rFonts w:ascii="Book Antiqua" w:eastAsia="等线" w:hAnsi="Book Antiqua"/>
          <w:b/>
          <w:color w:val="000000" w:themeColor="text1"/>
          <w:kern w:val="0"/>
          <w:sz w:val="24"/>
          <w:szCs w:val="24"/>
        </w:rPr>
        <w:t xml:space="preserve">Manuscript source: </w:t>
      </w:r>
      <w:r w:rsidRPr="004945F9">
        <w:rPr>
          <w:rFonts w:ascii="Book Antiqua" w:eastAsia="等线" w:hAnsi="Book Antiqua"/>
          <w:color w:val="000000" w:themeColor="text1"/>
          <w:kern w:val="0"/>
          <w:sz w:val="24"/>
          <w:szCs w:val="24"/>
        </w:rPr>
        <w:t>Unsolicited manuscript</w:t>
      </w:r>
    </w:p>
    <w:p w14:paraId="41CB7257" w14:textId="77777777" w:rsidR="00F95F4F" w:rsidRDefault="00F95F4F" w:rsidP="00F95F4F">
      <w:pPr>
        <w:pStyle w:val="EndNoteBibliography"/>
        <w:adjustRightInd w:val="0"/>
        <w:snapToGrid w:val="0"/>
        <w:spacing w:line="360" w:lineRule="auto"/>
        <w:rPr>
          <w:rFonts w:ascii="Book Antiqua" w:hAnsi="Book Antiqua"/>
          <w:b/>
          <w:bCs/>
          <w:noProof w:val="0"/>
          <w:color w:val="000000" w:themeColor="text1"/>
          <w:kern w:val="0"/>
          <w:sz w:val="24"/>
          <w:szCs w:val="24"/>
        </w:rPr>
      </w:pPr>
    </w:p>
    <w:p w14:paraId="575D4A58" w14:textId="77777777" w:rsidR="007D2D23" w:rsidRPr="00002F66" w:rsidRDefault="007D2D23" w:rsidP="007D2D23">
      <w:pPr>
        <w:widowControl w:val="0"/>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Pr>
          <w:rFonts w:ascii="Book Antiqua" w:hAnsi="Book Antiqua"/>
          <w:sz w:val="24"/>
          <w:szCs w:val="24"/>
        </w:rPr>
        <w:t>September</w:t>
      </w:r>
      <w:r w:rsidRPr="00002F66">
        <w:rPr>
          <w:rFonts w:ascii="Book Antiqua" w:hAnsi="Book Antiqua"/>
          <w:sz w:val="24"/>
          <w:szCs w:val="24"/>
        </w:rPr>
        <w:t xml:space="preserve"> 26, 2019</w:t>
      </w:r>
    </w:p>
    <w:p w14:paraId="30F9E5F7" w14:textId="77777777" w:rsidR="007D2D23" w:rsidRPr="00002F66" w:rsidRDefault="007D2D23" w:rsidP="007D2D23">
      <w:pPr>
        <w:widowControl w:val="0"/>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sz w:val="24"/>
          <w:szCs w:val="24"/>
        </w:rPr>
        <w:t>November</w:t>
      </w:r>
      <w:r w:rsidRPr="00002F66">
        <w:rPr>
          <w:rFonts w:ascii="Book Antiqua" w:hAnsi="Book Antiqua"/>
          <w:sz w:val="24"/>
          <w:szCs w:val="24"/>
        </w:rPr>
        <w:t xml:space="preserve"> 4, 2019</w:t>
      </w:r>
    </w:p>
    <w:p w14:paraId="7DF7FFF4" w14:textId="77777777" w:rsidR="007D2D23" w:rsidRDefault="007D2D23" w:rsidP="007D2D23">
      <w:pPr>
        <w:pStyle w:val="EndNoteBibliography"/>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p>
    <w:p w14:paraId="2E2341EE" w14:textId="77777777" w:rsidR="007D2D23" w:rsidRDefault="007D2D23" w:rsidP="007D2D23">
      <w:pPr>
        <w:pStyle w:val="EndNoteBibliography"/>
        <w:adjustRightInd w:val="0"/>
        <w:snapToGrid w:val="0"/>
        <w:spacing w:line="360" w:lineRule="auto"/>
        <w:rPr>
          <w:rFonts w:ascii="Book Antiqua" w:hAnsi="Book Antiqua"/>
          <w:sz w:val="24"/>
          <w:szCs w:val="24"/>
        </w:rPr>
      </w:pPr>
    </w:p>
    <w:p w14:paraId="19A51EE8" w14:textId="77777777" w:rsidR="007D2D23" w:rsidRPr="00002F66" w:rsidRDefault="007D2D23" w:rsidP="007D2D23">
      <w:pPr>
        <w:widowControl w:val="0"/>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r w:rsidRPr="00002F66">
        <w:rPr>
          <w:rFonts w:ascii="Book Antiqua" w:eastAsia="微软雅黑" w:hAnsi="Book Antiqua" w:cs="宋体"/>
          <w:sz w:val="24"/>
          <w:szCs w:val="24"/>
        </w:rPr>
        <w:t>Gastroenterology and hepatology</w:t>
      </w:r>
    </w:p>
    <w:p w14:paraId="6E9F5CC8" w14:textId="77777777" w:rsidR="007D2D23" w:rsidRPr="00002F66" w:rsidRDefault="007D2D23" w:rsidP="007D2D23">
      <w:pPr>
        <w:widowControl w:val="0"/>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lastRenderedPageBreak/>
        <w:t xml:space="preserve">Country of origin: </w:t>
      </w:r>
      <w:r w:rsidRPr="00883382">
        <w:rPr>
          <w:rFonts w:ascii="Book Antiqua" w:hAnsi="Book Antiqua" w:cs="宋体"/>
          <w:sz w:val="24"/>
          <w:szCs w:val="24"/>
        </w:rPr>
        <w:t>China</w:t>
      </w:r>
    </w:p>
    <w:p w14:paraId="72B74ED4" w14:textId="77777777" w:rsidR="007D2D23" w:rsidRPr="00002F66" w:rsidRDefault="007D2D23" w:rsidP="007D2D23">
      <w:pPr>
        <w:widowControl w:val="0"/>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 report classification</w:t>
      </w:r>
    </w:p>
    <w:p w14:paraId="7D5803B0" w14:textId="77777777" w:rsidR="007D2D23" w:rsidRPr="00002F66" w:rsidRDefault="007D2D23" w:rsidP="007D2D23">
      <w:pPr>
        <w:widowControl w:val="0"/>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A (Excellent): A</w:t>
      </w:r>
    </w:p>
    <w:p w14:paraId="34926DB3" w14:textId="77777777" w:rsidR="007D2D23" w:rsidRPr="00002F66" w:rsidRDefault="007D2D23" w:rsidP="007D2D23">
      <w:pPr>
        <w:widowControl w:val="0"/>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B (Very good): </w:t>
      </w:r>
      <w:r>
        <w:rPr>
          <w:rFonts w:ascii="Book Antiqua" w:hAnsi="Book Antiqua" w:cs="宋体"/>
          <w:sz w:val="24"/>
          <w:szCs w:val="24"/>
        </w:rPr>
        <w:t>B, B</w:t>
      </w:r>
    </w:p>
    <w:p w14:paraId="7087421E" w14:textId="77777777" w:rsidR="007D2D23" w:rsidRPr="00002F66" w:rsidRDefault="007D2D23" w:rsidP="007D2D23">
      <w:pPr>
        <w:widowControl w:val="0"/>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C (Good): </w:t>
      </w:r>
      <w:r>
        <w:rPr>
          <w:rFonts w:ascii="Book Antiqua" w:hAnsi="Book Antiqua" w:cs="宋体"/>
          <w:sz w:val="24"/>
          <w:szCs w:val="24"/>
        </w:rPr>
        <w:t>0</w:t>
      </w:r>
    </w:p>
    <w:p w14:paraId="10006DCA" w14:textId="77777777" w:rsidR="007D2D23" w:rsidRPr="00002F66" w:rsidRDefault="007D2D23" w:rsidP="007D2D23">
      <w:pPr>
        <w:widowControl w:val="0"/>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D (Fair): </w:t>
      </w:r>
      <w:r>
        <w:rPr>
          <w:rFonts w:ascii="Book Antiqua" w:hAnsi="Book Antiqua" w:cs="宋体"/>
          <w:sz w:val="24"/>
          <w:szCs w:val="24"/>
        </w:rPr>
        <w:t>D</w:t>
      </w:r>
    </w:p>
    <w:p w14:paraId="343DAA2D" w14:textId="7B809FA4" w:rsidR="00F95F4F" w:rsidRDefault="007D2D23" w:rsidP="007D2D23">
      <w:pPr>
        <w:pStyle w:val="EndNoteBibliography"/>
        <w:adjustRightInd w:val="0"/>
        <w:snapToGrid w:val="0"/>
        <w:spacing w:line="360" w:lineRule="auto"/>
        <w:rPr>
          <w:rFonts w:ascii="Book Antiqua" w:hAnsi="Book Antiqua"/>
          <w:b/>
          <w:bCs/>
          <w:noProof w:val="0"/>
          <w:color w:val="000000" w:themeColor="text1"/>
          <w:kern w:val="0"/>
          <w:sz w:val="24"/>
          <w:szCs w:val="24"/>
        </w:rPr>
      </w:pPr>
      <w:r w:rsidRPr="00002F66">
        <w:rPr>
          <w:rFonts w:ascii="Book Antiqua" w:hAnsi="Book Antiqua" w:cs="宋体"/>
          <w:sz w:val="24"/>
          <w:szCs w:val="24"/>
        </w:rPr>
        <w:t>Grade E (Poor): 0</w:t>
      </w:r>
    </w:p>
    <w:p w14:paraId="370B5F03" w14:textId="77777777" w:rsidR="00F95F4F" w:rsidRDefault="00F95F4F" w:rsidP="00F95F4F">
      <w:pPr>
        <w:pStyle w:val="EndNoteBibliography"/>
        <w:adjustRightInd w:val="0"/>
        <w:snapToGrid w:val="0"/>
        <w:spacing w:line="360" w:lineRule="auto"/>
        <w:rPr>
          <w:rFonts w:ascii="Book Antiqua" w:hAnsi="Book Antiqua"/>
          <w:b/>
          <w:bCs/>
          <w:noProof w:val="0"/>
          <w:color w:val="000000" w:themeColor="text1"/>
          <w:kern w:val="0"/>
          <w:sz w:val="24"/>
          <w:szCs w:val="24"/>
        </w:rPr>
      </w:pPr>
    </w:p>
    <w:p w14:paraId="1D9187F9" w14:textId="3CB641E9" w:rsidR="0052434B" w:rsidRPr="004945F9" w:rsidRDefault="0052434B" w:rsidP="00F95F4F">
      <w:pPr>
        <w:pStyle w:val="EndNoteBibliography"/>
        <w:adjustRightInd w:val="0"/>
        <w:snapToGrid w:val="0"/>
        <w:spacing w:line="360" w:lineRule="auto"/>
        <w:rPr>
          <w:rFonts w:ascii="Book Antiqua" w:hAnsi="Book Antiqua"/>
          <w:b/>
          <w:bCs/>
          <w:noProof w:val="0"/>
          <w:color w:val="000000" w:themeColor="text1"/>
          <w:kern w:val="0"/>
          <w:sz w:val="24"/>
          <w:szCs w:val="24"/>
        </w:rPr>
      </w:pPr>
      <w:r w:rsidRPr="004945F9">
        <w:rPr>
          <w:rFonts w:ascii="Book Antiqua" w:hAnsi="Book Antiqua"/>
          <w:b/>
          <w:bCs/>
          <w:noProof w:val="0"/>
          <w:color w:val="000000" w:themeColor="text1"/>
          <w:kern w:val="0"/>
          <w:sz w:val="24"/>
          <w:szCs w:val="24"/>
        </w:rPr>
        <w:t>P-Reviewer:</w:t>
      </w:r>
      <w:r w:rsidRPr="004945F9">
        <w:rPr>
          <w:rFonts w:ascii="Book Antiqua" w:hAnsi="Book Antiqua"/>
          <w:bCs/>
          <w:noProof w:val="0"/>
          <w:color w:val="000000" w:themeColor="text1"/>
          <w:kern w:val="0"/>
          <w:sz w:val="24"/>
          <w:szCs w:val="24"/>
        </w:rPr>
        <w:t xml:space="preserve"> Inal V, Teragawa H, Thandassery RB, Teragawa H </w:t>
      </w:r>
      <w:r w:rsidRPr="004945F9">
        <w:rPr>
          <w:rFonts w:ascii="Book Antiqua" w:hAnsi="Book Antiqua"/>
          <w:b/>
          <w:bCs/>
          <w:noProof w:val="0"/>
          <w:color w:val="000000" w:themeColor="text1"/>
          <w:kern w:val="0"/>
          <w:sz w:val="24"/>
          <w:szCs w:val="24"/>
        </w:rPr>
        <w:t>S-Editor:</w:t>
      </w:r>
      <w:r w:rsidRPr="004945F9">
        <w:rPr>
          <w:rFonts w:ascii="Book Antiqua" w:hAnsi="Book Antiqua"/>
          <w:noProof w:val="0"/>
          <w:color w:val="000000" w:themeColor="text1"/>
          <w:kern w:val="0"/>
          <w:sz w:val="24"/>
          <w:szCs w:val="24"/>
        </w:rPr>
        <w:t xml:space="preserve"> Wang J </w:t>
      </w:r>
      <w:r w:rsidRPr="004945F9">
        <w:rPr>
          <w:rFonts w:ascii="Book Antiqua" w:hAnsi="Book Antiqua"/>
          <w:b/>
          <w:bCs/>
          <w:noProof w:val="0"/>
          <w:color w:val="000000" w:themeColor="text1"/>
          <w:kern w:val="0"/>
          <w:sz w:val="24"/>
          <w:szCs w:val="24"/>
        </w:rPr>
        <w:t>L-Editor:</w:t>
      </w:r>
      <w:r w:rsidRPr="004945F9">
        <w:rPr>
          <w:rFonts w:ascii="Book Antiqua" w:hAnsi="Book Antiqua"/>
          <w:noProof w:val="0"/>
          <w:color w:val="000000" w:themeColor="text1"/>
          <w:kern w:val="0"/>
          <w:sz w:val="24"/>
          <w:szCs w:val="24"/>
        </w:rPr>
        <w:t xml:space="preserve"> Filipodia </w:t>
      </w:r>
      <w:r w:rsidRPr="004945F9">
        <w:rPr>
          <w:rFonts w:ascii="Book Antiqua" w:hAnsi="Book Antiqua"/>
          <w:b/>
          <w:bCs/>
          <w:noProof w:val="0"/>
          <w:color w:val="000000" w:themeColor="text1"/>
          <w:kern w:val="0"/>
          <w:sz w:val="24"/>
          <w:szCs w:val="24"/>
        </w:rPr>
        <w:t>E-Editor:</w:t>
      </w:r>
    </w:p>
    <w:p w14:paraId="643926FA" w14:textId="77777777" w:rsidR="00883382" w:rsidRPr="004945F9" w:rsidRDefault="00883382" w:rsidP="004945F9">
      <w:pPr>
        <w:widowControl w:val="0"/>
        <w:adjustRightInd w:val="0"/>
        <w:snapToGrid w:val="0"/>
        <w:spacing w:line="360" w:lineRule="auto"/>
        <w:rPr>
          <w:rFonts w:ascii="Book Antiqua" w:eastAsia="等线" w:hAnsi="Book Antiqua"/>
          <w:color w:val="000000" w:themeColor="text1"/>
          <w:kern w:val="0"/>
          <w:sz w:val="24"/>
          <w:szCs w:val="24"/>
        </w:rPr>
      </w:pPr>
    </w:p>
    <w:p w14:paraId="0CDBCCBB" w14:textId="03F3EE5B" w:rsidR="00883382" w:rsidRPr="004945F9" w:rsidRDefault="00883382" w:rsidP="004945F9">
      <w:pPr>
        <w:snapToGrid w:val="0"/>
        <w:spacing w:line="360" w:lineRule="auto"/>
        <w:rPr>
          <w:rFonts w:ascii="Book Antiqua" w:eastAsia="等线" w:hAnsi="Book Antiqua"/>
          <w:color w:val="000000" w:themeColor="text1"/>
          <w:kern w:val="0"/>
          <w:sz w:val="24"/>
          <w:szCs w:val="24"/>
        </w:rPr>
      </w:pPr>
      <w:r w:rsidRPr="004945F9">
        <w:rPr>
          <w:rFonts w:ascii="Book Antiqua" w:hAnsi="Book Antiqua"/>
          <w:color w:val="000000" w:themeColor="text1"/>
          <w:kern w:val="0"/>
          <w:sz w:val="24"/>
          <w:szCs w:val="24"/>
        </w:rPr>
        <w:br w:type="page"/>
      </w:r>
    </w:p>
    <w:p w14:paraId="0C729724" w14:textId="31E44E40" w:rsidR="00BE7CF2" w:rsidRPr="004945F9" w:rsidRDefault="00B765D6"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noProof/>
          <w:color w:val="000000" w:themeColor="text1"/>
          <w:kern w:val="0"/>
          <w:sz w:val="24"/>
          <w:szCs w:val="24"/>
        </w:rPr>
        <w:lastRenderedPageBreak/>
        <w:drawing>
          <wp:inline distT="0" distB="0" distL="0" distR="0" wp14:anchorId="5C2BBB28" wp14:editId="469DE198">
            <wp:extent cx="5270500" cy="14986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1498600"/>
                    </a:xfrm>
                    <a:prstGeom prst="rect">
                      <a:avLst/>
                    </a:prstGeom>
                    <a:noFill/>
                    <a:ln>
                      <a:noFill/>
                    </a:ln>
                  </pic:spPr>
                </pic:pic>
              </a:graphicData>
            </a:graphic>
          </wp:inline>
        </w:drawing>
      </w:r>
    </w:p>
    <w:p w14:paraId="095D9429" w14:textId="4B545812" w:rsidR="00BE7CF2"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 xml:space="preserve">Figure 1 Abdominal paracentesis drainage in rats with </w:t>
      </w:r>
      <w:r w:rsidR="00A24730" w:rsidRPr="004945F9">
        <w:rPr>
          <w:rFonts w:ascii="Book Antiqua" w:eastAsia="Minion-Black" w:hAnsi="Book Antiqua" w:cs="Times New Roman"/>
          <w:b/>
          <w:color w:val="000000" w:themeColor="text1"/>
          <w:kern w:val="0"/>
          <w:sz w:val="24"/>
          <w:szCs w:val="24"/>
        </w:rPr>
        <w:t>severe acute pancreatitis</w:t>
      </w:r>
      <w:r w:rsidRPr="004945F9">
        <w:rPr>
          <w:rFonts w:ascii="Book Antiqua" w:eastAsia="Minion-Black" w:hAnsi="Book Antiqua" w:cs="Times New Roman"/>
          <w:b/>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A: </w:t>
      </w:r>
      <w:r w:rsidR="00032A83" w:rsidRPr="004945F9">
        <w:rPr>
          <w:rFonts w:ascii="Book Antiqua" w:eastAsiaTheme="minorEastAsia" w:hAnsi="Book Antiqua" w:cs="Times New Roman"/>
          <w:bCs/>
          <w:color w:val="000000" w:themeColor="text1"/>
          <w:kern w:val="0"/>
          <w:sz w:val="24"/>
          <w:szCs w:val="24"/>
        </w:rPr>
        <w:t>Abdominal paracentesis drainage</w:t>
      </w:r>
      <w:r w:rsidRPr="004945F9">
        <w:rPr>
          <w:rFonts w:ascii="Book Antiqua" w:eastAsia="Minion-Black" w:hAnsi="Book Antiqua" w:cs="Times New Roman"/>
          <w:bCs/>
          <w:color w:val="000000" w:themeColor="text1"/>
          <w:kern w:val="0"/>
          <w:sz w:val="24"/>
          <w:szCs w:val="24"/>
        </w:rPr>
        <w:t xml:space="preserve"> device; B: </w:t>
      </w:r>
      <w:r w:rsidR="0052434B" w:rsidRPr="004945F9">
        <w:rPr>
          <w:rFonts w:ascii="Book Antiqua" w:eastAsia="Minion-Black" w:hAnsi="Book Antiqua" w:cs="Times New Roman"/>
          <w:bCs/>
          <w:color w:val="000000" w:themeColor="text1"/>
          <w:kern w:val="0"/>
          <w:sz w:val="24"/>
          <w:szCs w:val="24"/>
        </w:rPr>
        <w:t>S</w:t>
      </w:r>
      <w:r w:rsidRPr="004945F9">
        <w:rPr>
          <w:rFonts w:ascii="Book Antiqua" w:eastAsia="Minion-Black" w:hAnsi="Book Antiqua" w:cs="Times New Roman"/>
          <w:bCs/>
          <w:color w:val="000000" w:themeColor="text1"/>
          <w:kern w:val="0"/>
          <w:sz w:val="24"/>
          <w:szCs w:val="24"/>
        </w:rPr>
        <w:t xml:space="preserve">odium taurocholate </w:t>
      </w:r>
      <w:r w:rsidR="0052434B" w:rsidRPr="004945F9">
        <w:rPr>
          <w:rFonts w:ascii="Book Antiqua" w:eastAsia="Minion-Black" w:hAnsi="Book Antiqua" w:cs="Times New Roman"/>
          <w:bCs/>
          <w:color w:val="000000" w:themeColor="text1"/>
          <w:kern w:val="0"/>
          <w:sz w:val="24"/>
          <w:szCs w:val="24"/>
        </w:rPr>
        <w:t xml:space="preserve">(5%) </w:t>
      </w:r>
      <w:r w:rsidRPr="004945F9">
        <w:rPr>
          <w:rFonts w:ascii="Book Antiqua" w:eastAsia="Minion-Black" w:hAnsi="Book Antiqua" w:cs="Times New Roman"/>
          <w:bCs/>
          <w:color w:val="000000" w:themeColor="text1"/>
          <w:kern w:val="0"/>
          <w:sz w:val="24"/>
          <w:szCs w:val="24"/>
        </w:rPr>
        <w:t xml:space="preserve">was injected into the biliopancreatic duct using a micro infusion pump; C: Ascitic fluid drained by </w:t>
      </w:r>
      <w:r w:rsidR="00032A83" w:rsidRPr="004945F9">
        <w:rPr>
          <w:rFonts w:ascii="Book Antiqua" w:eastAsiaTheme="minorEastAsia" w:hAnsi="Book Antiqua" w:cs="Times New Roman"/>
          <w:bCs/>
          <w:color w:val="000000" w:themeColor="text1"/>
          <w:kern w:val="0"/>
          <w:sz w:val="24"/>
          <w:szCs w:val="24"/>
        </w:rPr>
        <w:t>abdominal paracentesis drainage</w:t>
      </w:r>
      <w:r w:rsidRPr="004945F9">
        <w:rPr>
          <w:rFonts w:ascii="Book Antiqua" w:eastAsia="Minion-Black" w:hAnsi="Book Antiqua" w:cs="Times New Roman"/>
          <w:bCs/>
          <w:color w:val="000000" w:themeColor="text1"/>
          <w:kern w:val="0"/>
          <w:sz w:val="24"/>
          <w:szCs w:val="24"/>
        </w:rPr>
        <w:t>.</w:t>
      </w:r>
    </w:p>
    <w:p w14:paraId="57C792A8" w14:textId="1E522A0C" w:rsidR="00414791" w:rsidRPr="004945F9" w:rsidRDefault="00414791" w:rsidP="004945F9">
      <w:pPr>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br w:type="page"/>
      </w:r>
    </w:p>
    <w:p w14:paraId="6609A49C" w14:textId="23090A32" w:rsidR="00BE7CF2" w:rsidRPr="004945F9" w:rsidRDefault="0044754D" w:rsidP="004945F9">
      <w:pPr>
        <w:adjustRightInd w:val="0"/>
        <w:snapToGrid w:val="0"/>
        <w:spacing w:line="360" w:lineRule="auto"/>
        <w:rPr>
          <w:rFonts w:ascii="Book Antiqua" w:eastAsiaTheme="minorEastAsia" w:hAnsi="Book Antiqua" w:cs="Times New Roman"/>
          <w:b/>
          <w:color w:val="000000" w:themeColor="text1"/>
          <w:kern w:val="0"/>
          <w:sz w:val="24"/>
          <w:szCs w:val="24"/>
        </w:rPr>
      </w:pPr>
      <w:r w:rsidRPr="004945F9">
        <w:rPr>
          <w:rFonts w:ascii="Book Antiqua" w:hAnsi="Book Antiqua"/>
          <w:noProof/>
          <w:color w:val="000000" w:themeColor="text1"/>
          <w:kern w:val="0"/>
          <w:sz w:val="24"/>
          <w:szCs w:val="24"/>
        </w:rPr>
        <w:lastRenderedPageBreak/>
        <w:drawing>
          <wp:inline distT="0" distB="0" distL="0" distR="0" wp14:anchorId="2CD8E1BA" wp14:editId="40661073">
            <wp:extent cx="5274310" cy="27838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83840"/>
                    </a:xfrm>
                    <a:prstGeom prst="rect">
                      <a:avLst/>
                    </a:prstGeom>
                  </pic:spPr>
                </pic:pic>
              </a:graphicData>
            </a:graphic>
          </wp:inline>
        </w:drawing>
      </w:r>
    </w:p>
    <w:p w14:paraId="1AFCEBF6" w14:textId="784065A8" w:rsidR="00A33B85"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Figure 2</w:t>
      </w:r>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 xml:space="preserve">Effects of </w:t>
      </w:r>
      <w:bookmarkStart w:id="113" w:name="OLE_LINK75"/>
      <w:r w:rsidRPr="004945F9">
        <w:rPr>
          <w:rFonts w:ascii="Book Antiqua" w:eastAsia="Minion-Black" w:hAnsi="Book Antiqua" w:cs="Times New Roman"/>
          <w:b/>
          <w:color w:val="000000" w:themeColor="text1"/>
          <w:kern w:val="0"/>
          <w:sz w:val="24"/>
          <w:szCs w:val="24"/>
        </w:rPr>
        <w:t>abdominal paracentesis drainage</w:t>
      </w:r>
      <w:bookmarkEnd w:id="113"/>
      <w:r w:rsidRPr="004945F9">
        <w:rPr>
          <w:rFonts w:ascii="Book Antiqua" w:eastAsia="Minion-Black" w:hAnsi="Book Antiqua" w:cs="Times New Roman"/>
          <w:b/>
          <w:color w:val="000000" w:themeColor="text1"/>
          <w:kern w:val="0"/>
          <w:sz w:val="24"/>
          <w:szCs w:val="24"/>
        </w:rPr>
        <w:t xml:space="preserve"> on cardiac histopathology, tissue edema index and cardiac-related enzymes 24 h after </w:t>
      </w:r>
      <w:r w:rsidR="00032A83" w:rsidRPr="004945F9">
        <w:rPr>
          <w:rFonts w:ascii="Book Antiqua" w:eastAsia="Minion-Black" w:hAnsi="Book Antiqua" w:cs="Times New Roman"/>
          <w:b/>
          <w:color w:val="000000" w:themeColor="text1"/>
          <w:kern w:val="0"/>
          <w:sz w:val="24"/>
          <w:szCs w:val="24"/>
        </w:rPr>
        <w:t>severe acute pancreatitis</w:t>
      </w:r>
      <w:r w:rsidRPr="004945F9">
        <w:rPr>
          <w:rFonts w:ascii="Book Antiqua" w:eastAsia="Minion-Black" w:hAnsi="Book Antiqua" w:cs="Times New Roman"/>
          <w:b/>
          <w:color w:val="000000" w:themeColor="text1"/>
          <w:kern w:val="0"/>
          <w:sz w:val="24"/>
          <w:szCs w:val="24"/>
        </w:rPr>
        <w:t xml:space="preserve"> induction.</w:t>
      </w:r>
      <w:r w:rsidRPr="004945F9">
        <w:rPr>
          <w:rFonts w:ascii="Book Antiqua" w:eastAsia="Minion-Black" w:hAnsi="Book Antiqua" w:cs="Times New Roman"/>
          <w:bCs/>
          <w:color w:val="000000" w:themeColor="text1"/>
          <w:kern w:val="0"/>
          <w:sz w:val="24"/>
          <w:szCs w:val="24"/>
        </w:rPr>
        <w:t xml:space="preserve"> A: Representative micrographs of hematoxylin-eosin stained sections of rat heart tissue from different groups. The arrow shows disruptive myocardial fibers. Images were taken under 100 </w:t>
      </w:r>
      <w:r w:rsidR="00A33B8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and 200 </w:t>
      </w:r>
      <w:r w:rsidR="00A33B8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magnification; B: Histology severity score of</w:t>
      </w:r>
      <w:r w:rsidR="00A33B85" w:rsidRPr="004945F9">
        <w:rPr>
          <w:rFonts w:ascii="Book Antiqua" w:eastAsia="Minion-Black" w:hAnsi="Book Antiqua" w:cs="Times New Roman"/>
          <w:bCs/>
          <w:color w:val="000000" w:themeColor="text1"/>
          <w:kern w:val="0"/>
          <w:sz w:val="24"/>
          <w:szCs w:val="24"/>
        </w:rPr>
        <w:t xml:space="preserve"> the</w:t>
      </w:r>
      <w:r w:rsidRPr="004945F9">
        <w:rPr>
          <w:rFonts w:ascii="Book Antiqua" w:eastAsia="Minion-Black" w:hAnsi="Book Antiqua" w:cs="Times New Roman"/>
          <w:bCs/>
          <w:color w:val="000000" w:themeColor="text1"/>
          <w:kern w:val="0"/>
          <w:sz w:val="24"/>
          <w:szCs w:val="24"/>
        </w:rPr>
        <w:t xml:space="preserve"> heart; C: Tissue edema index of </w:t>
      </w:r>
      <w:r w:rsidR="00A33B85" w:rsidRPr="004945F9">
        <w:rPr>
          <w:rFonts w:ascii="Book Antiqua" w:eastAsia="Minion-Black" w:hAnsi="Book Antiqua" w:cs="Times New Roman"/>
          <w:bCs/>
          <w:color w:val="000000" w:themeColor="text1"/>
          <w:kern w:val="0"/>
          <w:sz w:val="24"/>
          <w:szCs w:val="24"/>
        </w:rPr>
        <w:t xml:space="preserve">the </w:t>
      </w:r>
      <w:r w:rsidRPr="004945F9">
        <w:rPr>
          <w:rFonts w:ascii="Book Antiqua" w:eastAsia="Minion-Black" w:hAnsi="Book Antiqua" w:cs="Times New Roman"/>
          <w:bCs/>
          <w:color w:val="000000" w:themeColor="text1"/>
          <w:kern w:val="0"/>
          <w:sz w:val="24"/>
          <w:szCs w:val="24"/>
        </w:rPr>
        <w:t>heart; D</w:t>
      </w:r>
      <w:r w:rsidR="00F8659A" w:rsidRPr="004945F9">
        <w:rPr>
          <w:rFonts w:ascii="Book Antiqua" w:eastAsiaTheme="minorEastAsia" w:hAnsi="Book Antiqua" w:cs="Times New Roman"/>
          <w:bCs/>
          <w:color w:val="000000" w:themeColor="text1"/>
          <w:kern w:val="0"/>
          <w:sz w:val="24"/>
          <w:szCs w:val="24"/>
        </w:rPr>
        <w:t>-</w:t>
      </w:r>
      <w:r w:rsidR="00E87A9D" w:rsidRPr="004945F9">
        <w:rPr>
          <w:rFonts w:ascii="Book Antiqua" w:eastAsia="Minion-Black" w:hAnsi="Book Antiqua" w:cs="Times New Roman"/>
          <w:bCs/>
          <w:color w:val="000000" w:themeColor="text1"/>
          <w:kern w:val="0"/>
          <w:sz w:val="24"/>
          <w:szCs w:val="24"/>
        </w:rPr>
        <w:t>F</w:t>
      </w:r>
      <w:r w:rsidRPr="004945F9">
        <w:rPr>
          <w:rFonts w:ascii="Book Antiqua" w:eastAsia="Minion-Black" w:hAnsi="Book Antiqua" w:cs="Times New Roman"/>
          <w:bCs/>
          <w:color w:val="000000" w:themeColor="text1"/>
          <w:kern w:val="0"/>
          <w:sz w:val="24"/>
          <w:szCs w:val="24"/>
        </w:rPr>
        <w:t xml:space="preserve">: </w:t>
      </w:r>
      <w:r w:rsidR="00A33B85" w:rsidRPr="004945F9">
        <w:rPr>
          <w:rFonts w:ascii="Book Antiqua" w:eastAsia="Minion-Black" w:hAnsi="Book Antiqua" w:cs="Times New Roman"/>
          <w:bCs/>
          <w:color w:val="000000" w:themeColor="text1"/>
          <w:kern w:val="0"/>
          <w:sz w:val="24"/>
          <w:szCs w:val="24"/>
        </w:rPr>
        <w:t>T</w:t>
      </w:r>
      <w:r w:rsidR="00E87A9D" w:rsidRPr="004945F9">
        <w:rPr>
          <w:rFonts w:ascii="Book Antiqua" w:eastAsia="Minion-Black" w:hAnsi="Book Antiqua" w:cs="Times New Roman"/>
          <w:bCs/>
          <w:color w:val="000000" w:themeColor="text1"/>
          <w:kern w:val="0"/>
          <w:sz w:val="24"/>
          <w:szCs w:val="24"/>
        </w:rPr>
        <w:t xml:space="preserve">he serum levels of </w:t>
      </w:r>
      <w:r w:rsidR="00414791" w:rsidRPr="004945F9">
        <w:rPr>
          <w:rFonts w:ascii="Book Antiqua" w:eastAsia="Minion-Black" w:hAnsi="Book Antiqua" w:cs="Times New Roman"/>
          <w:bCs/>
          <w:color w:val="000000" w:themeColor="text1"/>
          <w:kern w:val="0"/>
          <w:sz w:val="24"/>
          <w:szCs w:val="24"/>
        </w:rPr>
        <w:t>Creatine Kinase Isoenzyme MB</w:t>
      </w:r>
      <w:r w:rsidR="00E87A9D"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414791" w:rsidRPr="004945F9">
        <w:rPr>
          <w:rFonts w:ascii="Book Antiqua" w:eastAsia="Minion-Black" w:hAnsi="Book Antiqua" w:cs="Times New Roman"/>
          <w:bCs/>
          <w:color w:val="000000" w:themeColor="text1"/>
          <w:kern w:val="0"/>
          <w:sz w:val="24"/>
          <w:szCs w:val="24"/>
        </w:rPr>
        <w:t>Cardiac troponin-I</w:t>
      </w:r>
      <w:r w:rsidR="00E87A9D" w:rsidRPr="004945F9">
        <w:rPr>
          <w:rFonts w:ascii="Book Antiqua" w:eastAsia="Minion-Black" w:hAnsi="Book Antiqua" w:cs="Times New Roman"/>
          <w:bCs/>
          <w:color w:val="000000" w:themeColor="text1"/>
          <w:kern w:val="0"/>
          <w:sz w:val="24"/>
          <w:szCs w:val="24"/>
        </w:rPr>
        <w:t xml:space="preserve"> and </w:t>
      </w:r>
      <w:r w:rsidR="00414791" w:rsidRPr="004945F9">
        <w:rPr>
          <w:rFonts w:ascii="Book Antiqua" w:eastAsia="Minion-Black" w:hAnsi="Book Antiqua" w:cs="Times New Roman"/>
          <w:bCs/>
          <w:color w:val="000000" w:themeColor="text1"/>
          <w:kern w:val="0"/>
          <w:sz w:val="24"/>
          <w:szCs w:val="24"/>
        </w:rPr>
        <w:t>Lactic Dehydrogenase-L</w:t>
      </w:r>
      <w:r w:rsidR="00A33B85" w:rsidRPr="004945F9">
        <w:rPr>
          <w:rFonts w:ascii="Book Antiqua" w:eastAsia="Minion-Black" w:hAnsi="Book Antiqua" w:cs="Times New Roman"/>
          <w:bCs/>
          <w:color w:val="000000" w:themeColor="text1"/>
          <w:kern w:val="0"/>
          <w:sz w:val="24"/>
          <w:szCs w:val="24"/>
        </w:rPr>
        <w:t>,</w:t>
      </w:r>
      <w:r w:rsidR="00DC5F5F" w:rsidRPr="004945F9">
        <w:rPr>
          <w:rFonts w:ascii="Book Antiqua" w:eastAsia="Minion-Black" w:hAnsi="Book Antiqua" w:cs="Times New Roman"/>
          <w:bCs/>
          <w:color w:val="000000" w:themeColor="text1"/>
          <w:kern w:val="0"/>
          <w:sz w:val="24"/>
          <w:szCs w:val="24"/>
        </w:rPr>
        <w:t xml:space="preserve"> respectively</w:t>
      </w:r>
      <w:r w:rsidRPr="004945F9">
        <w:rPr>
          <w:rFonts w:ascii="Book Antiqua" w:eastAsia="Minion-Black" w:hAnsi="Book Antiqua" w:cs="Times New Roman"/>
          <w:bCs/>
          <w:color w:val="000000" w:themeColor="text1"/>
          <w:kern w:val="0"/>
          <w:sz w:val="24"/>
          <w:szCs w:val="24"/>
        </w:rPr>
        <w:t xml:space="preserve">. Data indicate the mean ± </w:t>
      </w:r>
      <w:r w:rsidR="00A33B85" w:rsidRPr="004945F9">
        <w:rPr>
          <w:rFonts w:ascii="Book Antiqua" w:eastAsia="Minion-Black" w:hAnsi="Book Antiqua" w:cs="Times New Roman"/>
          <w:bCs/>
          <w:color w:val="000000" w:themeColor="text1"/>
          <w:kern w:val="0"/>
          <w:sz w:val="24"/>
          <w:szCs w:val="24"/>
        </w:rPr>
        <w:t>standard deviation</w:t>
      </w:r>
      <w:r w:rsidRPr="004945F9">
        <w:rPr>
          <w:rFonts w:ascii="Book Antiqua" w:eastAsia="Minion-Black" w:hAnsi="Book Antiqua" w:cs="Times New Roman"/>
          <w:bCs/>
          <w:color w:val="000000" w:themeColor="text1"/>
          <w:kern w:val="0"/>
          <w:sz w:val="24"/>
          <w:szCs w:val="24"/>
        </w:rPr>
        <w:t xml:space="preserve"> obtained from six animals in each group (C-E). </w:t>
      </w:r>
      <w:r w:rsidRPr="004945F9">
        <w:rPr>
          <w:rFonts w:ascii="Book Antiqua" w:eastAsia="Minion-Black" w:hAnsi="Book Antiqua" w:cs="Times New Roman"/>
          <w:bCs/>
          <w:color w:val="000000" w:themeColor="text1"/>
          <w:kern w:val="0"/>
          <w:sz w:val="24"/>
          <w:szCs w:val="24"/>
          <w:vertAlign w:val="superscript"/>
        </w:rPr>
        <w:t>a</w:t>
      </w:r>
      <w:r w:rsidR="00032A83"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color w:val="000000" w:themeColor="text1"/>
          <w:kern w:val="0"/>
          <w:sz w:val="24"/>
          <w:szCs w:val="24"/>
        </w:rPr>
        <w:t xml:space="preserve"> &lt; 0.05 </w:t>
      </w:r>
      <w:r w:rsidR="00032A83"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sham group</w:t>
      </w:r>
      <w:r w:rsidR="0044754D"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44754D" w:rsidRPr="004945F9">
        <w:rPr>
          <w:rFonts w:ascii="Book Antiqua" w:eastAsiaTheme="minorEastAsia" w:hAnsi="Book Antiqua" w:cs="Times New Roman"/>
          <w:bCs/>
          <w:color w:val="000000" w:themeColor="text1"/>
          <w:kern w:val="0"/>
          <w:sz w:val="24"/>
          <w:szCs w:val="24"/>
          <w:vertAlign w:val="superscript"/>
        </w:rPr>
        <w:t>c</w:t>
      </w:r>
      <w:r w:rsidR="00032A83"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i/>
          <w:i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&lt; 0.05 </w:t>
      </w:r>
      <w:r w:rsidR="00032A83"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severe acute pancreatitis group.</w:t>
      </w:r>
      <w:r w:rsidR="00E87A9D" w:rsidRPr="004945F9">
        <w:rPr>
          <w:rFonts w:ascii="Book Antiqua" w:eastAsia="Minion-Black" w:hAnsi="Book Antiqua" w:cs="Times New Roman"/>
          <w:bCs/>
          <w:color w:val="000000" w:themeColor="text1"/>
          <w:kern w:val="0"/>
          <w:sz w:val="24"/>
          <w:szCs w:val="24"/>
        </w:rPr>
        <w:t xml:space="preserve"> </w:t>
      </w:r>
      <w:r w:rsidR="00A24730" w:rsidRPr="004945F9">
        <w:rPr>
          <w:rFonts w:ascii="Book Antiqua" w:eastAsia="Minion-Black" w:hAnsi="Book Antiqua" w:cs="Times New Roman"/>
          <w:bCs/>
          <w:color w:val="000000" w:themeColor="text1"/>
          <w:kern w:val="0"/>
          <w:sz w:val="24"/>
          <w:szCs w:val="24"/>
        </w:rPr>
        <w:t>SAP: Severe acute pancreatitis</w:t>
      </w:r>
      <w:r w:rsidR="00F8659A" w:rsidRPr="004945F9">
        <w:rPr>
          <w:rFonts w:ascii="Book Antiqua" w:eastAsia="Minion-Black" w:hAnsi="Book Antiqua" w:cs="Times New Roman"/>
          <w:bCs/>
          <w:color w:val="000000" w:themeColor="text1"/>
          <w:kern w:val="0"/>
          <w:sz w:val="24"/>
          <w:szCs w:val="24"/>
        </w:rPr>
        <w:t xml:space="preserve">; </w:t>
      </w:r>
      <w:r w:rsidR="00F8659A" w:rsidRPr="004945F9">
        <w:rPr>
          <w:rFonts w:ascii="Book Antiqua" w:eastAsiaTheme="minorEastAsia" w:hAnsi="Book Antiqua" w:cs="Times New Roman"/>
          <w:bCs/>
          <w:color w:val="000000" w:themeColor="text1"/>
          <w:kern w:val="0"/>
          <w:sz w:val="24"/>
          <w:szCs w:val="24"/>
        </w:rPr>
        <w:t>APD: Abdominal paracentesis drainage</w:t>
      </w:r>
      <w:r w:rsidR="00E87A9D" w:rsidRPr="004945F9">
        <w:rPr>
          <w:rFonts w:ascii="Book Antiqua" w:eastAsia="Minion-Black" w:hAnsi="Book Antiqua" w:cs="Times New Roman"/>
          <w:bCs/>
          <w:color w:val="000000" w:themeColor="text1"/>
          <w:kern w:val="0"/>
          <w:sz w:val="24"/>
          <w:szCs w:val="24"/>
        </w:rPr>
        <w:t>.</w:t>
      </w:r>
    </w:p>
    <w:p w14:paraId="407855F0" w14:textId="77777777" w:rsidR="00A33B85" w:rsidRPr="004945F9" w:rsidRDefault="00A33B85" w:rsidP="004945F9">
      <w:pPr>
        <w:snapToGrid w:val="0"/>
        <w:spacing w:line="360" w:lineRule="auto"/>
        <w:jc w:val="left"/>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br w:type="page"/>
      </w:r>
    </w:p>
    <w:p w14:paraId="48324A69" w14:textId="692E37D8" w:rsidR="00BE7CF2" w:rsidRPr="004945F9" w:rsidRDefault="0066043B"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hAnsi="Book Antiqua"/>
          <w:noProof/>
          <w:color w:val="000000" w:themeColor="text1"/>
          <w:kern w:val="0"/>
          <w:sz w:val="24"/>
          <w:szCs w:val="24"/>
        </w:rPr>
        <w:lastRenderedPageBreak/>
        <w:drawing>
          <wp:inline distT="0" distB="0" distL="0" distR="0" wp14:anchorId="2D214764" wp14:editId="06D1B490">
            <wp:extent cx="5274310" cy="34385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38525"/>
                    </a:xfrm>
                    <a:prstGeom prst="rect">
                      <a:avLst/>
                    </a:prstGeom>
                  </pic:spPr>
                </pic:pic>
              </a:graphicData>
            </a:graphic>
          </wp:inline>
        </w:drawing>
      </w:r>
    </w:p>
    <w:p w14:paraId="179EF7C3" w14:textId="5988E307" w:rsidR="00A33B85"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Figure 3</w:t>
      </w:r>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Effect of abdominal paracentesis drainage on echocardiographic and hemodynamic properties</w:t>
      </w:r>
      <w:r w:rsidRPr="007A341B">
        <w:rPr>
          <w:rFonts w:ascii="Book Antiqua" w:eastAsia="Minion-Black" w:hAnsi="Book Antiqua" w:cs="Times New Roman"/>
          <w:b/>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A: Representative M-mode images in groups; B: Heart rate; C: Left ventricular end-diastolic diameter (mm); D</w:t>
      </w:r>
      <w:r w:rsidRPr="004945F9">
        <w:rPr>
          <w:rFonts w:ascii="Book Antiqua" w:hAnsi="Book Antiqua" w:cs="宋体"/>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Left ventricular end-systolic diameter (mm); E: Ejection fraction (%); F: Fractional shortening (%); G: </w:t>
      </w:r>
      <w:bookmarkStart w:id="114" w:name="OLE_LINK62"/>
      <w:r w:rsidRPr="004945F9">
        <w:rPr>
          <w:rFonts w:ascii="Book Antiqua" w:eastAsia="Minion-Black" w:hAnsi="Book Antiqua" w:cs="Times New Roman"/>
          <w:bCs/>
          <w:color w:val="000000" w:themeColor="text1"/>
          <w:kern w:val="0"/>
          <w:sz w:val="24"/>
          <w:szCs w:val="24"/>
        </w:rPr>
        <w:t>Systolic pressure</w:t>
      </w:r>
      <w:bookmarkEnd w:id="114"/>
      <w:r w:rsidRPr="004945F9">
        <w:rPr>
          <w:rFonts w:ascii="Book Antiqua" w:eastAsia="Minion-Black" w:hAnsi="Book Antiqua" w:cs="Times New Roman"/>
          <w:bCs/>
          <w:color w:val="000000" w:themeColor="text1"/>
          <w:kern w:val="0"/>
          <w:sz w:val="24"/>
          <w:szCs w:val="24"/>
        </w:rPr>
        <w:t xml:space="preserve"> (mmHg); H: </w:t>
      </w:r>
      <w:bookmarkStart w:id="115" w:name="OLE_LINK63"/>
      <w:r w:rsidRPr="004945F9">
        <w:rPr>
          <w:rFonts w:ascii="Book Antiqua" w:eastAsia="Minion-Black" w:hAnsi="Book Antiqua" w:cs="Times New Roman"/>
          <w:bCs/>
          <w:color w:val="000000" w:themeColor="text1"/>
          <w:kern w:val="0"/>
          <w:sz w:val="24"/>
          <w:szCs w:val="24"/>
        </w:rPr>
        <w:t>Diastolic pressure</w:t>
      </w:r>
      <w:bookmarkEnd w:id="115"/>
      <w:r w:rsidRPr="004945F9">
        <w:rPr>
          <w:rFonts w:ascii="Book Antiqua" w:eastAsia="Minion-Black" w:hAnsi="Book Antiqua" w:cs="Times New Roman"/>
          <w:bCs/>
          <w:color w:val="000000" w:themeColor="text1"/>
          <w:kern w:val="0"/>
          <w:sz w:val="24"/>
          <w:szCs w:val="24"/>
        </w:rPr>
        <w:t xml:space="preserve"> (mmHg). </w:t>
      </w:r>
      <w:bookmarkStart w:id="116" w:name="OLE_LINK91"/>
      <w:r w:rsidRPr="004945F9">
        <w:rPr>
          <w:rFonts w:ascii="Book Antiqua" w:eastAsia="Minion-Black" w:hAnsi="Book Antiqua" w:cs="Times New Roman"/>
          <w:bCs/>
          <w:color w:val="000000" w:themeColor="text1"/>
          <w:kern w:val="0"/>
          <w:sz w:val="24"/>
          <w:szCs w:val="24"/>
        </w:rPr>
        <w:t xml:space="preserve">Data indicate the mean ± </w:t>
      </w:r>
      <w:r w:rsidR="00A33B85" w:rsidRPr="004945F9">
        <w:rPr>
          <w:rFonts w:ascii="Book Antiqua" w:eastAsia="Minion-Black" w:hAnsi="Book Antiqua" w:cs="Times New Roman"/>
          <w:bCs/>
          <w:color w:val="000000" w:themeColor="text1"/>
          <w:kern w:val="0"/>
          <w:sz w:val="24"/>
          <w:szCs w:val="24"/>
        </w:rPr>
        <w:t>standard deviation</w:t>
      </w:r>
      <w:r w:rsidRPr="004945F9">
        <w:rPr>
          <w:rFonts w:ascii="Book Antiqua" w:eastAsia="Minion-Black" w:hAnsi="Book Antiqua" w:cs="Times New Roman"/>
          <w:bCs/>
          <w:color w:val="000000" w:themeColor="text1"/>
          <w:kern w:val="0"/>
          <w:sz w:val="24"/>
          <w:szCs w:val="24"/>
        </w:rPr>
        <w:t xml:space="preserve"> obtained from six animals in each group. </w:t>
      </w:r>
      <w:r w:rsidRPr="004945F9">
        <w:rPr>
          <w:rFonts w:ascii="Book Antiqua" w:eastAsia="Minion-Black" w:hAnsi="Book Antiqua" w:cs="Times New Roman"/>
          <w:bCs/>
          <w:color w:val="000000" w:themeColor="text1"/>
          <w:kern w:val="0"/>
          <w:sz w:val="24"/>
          <w:szCs w:val="24"/>
          <w:vertAlign w:val="superscript"/>
        </w:rPr>
        <w:t>a</w:t>
      </w:r>
      <w:r w:rsidR="00414791"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color w:val="000000" w:themeColor="text1"/>
          <w:kern w:val="0"/>
          <w:sz w:val="24"/>
          <w:szCs w:val="24"/>
        </w:rPr>
        <w:t xml:space="preserve"> &lt; 0.05 </w:t>
      </w:r>
      <w:r w:rsidR="00414791"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sham group</w:t>
      </w:r>
      <w:r w:rsidR="00BB0433"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BB0433" w:rsidRPr="004945F9">
        <w:rPr>
          <w:rFonts w:ascii="Book Antiqua" w:eastAsiaTheme="minorEastAsia" w:hAnsi="Book Antiqua" w:cs="Times New Roman"/>
          <w:bCs/>
          <w:color w:val="000000" w:themeColor="text1"/>
          <w:kern w:val="0"/>
          <w:sz w:val="24"/>
          <w:szCs w:val="24"/>
          <w:vertAlign w:val="superscript"/>
        </w:rPr>
        <w:t>c</w:t>
      </w:r>
      <w:r w:rsidR="00414791"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i/>
          <w:i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&lt; 0.05 </w:t>
      </w:r>
      <w:r w:rsidR="00414791"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severe acute pancreatitis group.</w:t>
      </w:r>
      <w:r w:rsidR="00414791" w:rsidRPr="004945F9">
        <w:rPr>
          <w:rFonts w:ascii="Book Antiqua" w:eastAsia="Minion-Black" w:hAnsi="Book Antiqua" w:cs="Times New Roman"/>
          <w:bCs/>
          <w:color w:val="000000" w:themeColor="text1"/>
          <w:kern w:val="0"/>
          <w:sz w:val="24"/>
          <w:szCs w:val="24"/>
        </w:rPr>
        <w:t xml:space="preserve"> SAP: Severe acute pancreatitis; </w:t>
      </w:r>
      <w:r w:rsidR="00414791" w:rsidRPr="004945F9">
        <w:rPr>
          <w:rFonts w:ascii="Book Antiqua" w:eastAsiaTheme="minorEastAsia" w:hAnsi="Book Antiqua" w:cs="Times New Roman"/>
          <w:bCs/>
          <w:color w:val="000000" w:themeColor="text1"/>
          <w:kern w:val="0"/>
          <w:sz w:val="24"/>
          <w:szCs w:val="24"/>
        </w:rPr>
        <w:t>APD: Abdominal paracentesis drainage</w:t>
      </w:r>
      <w:r w:rsidR="00414791" w:rsidRPr="004945F9">
        <w:rPr>
          <w:rFonts w:ascii="Book Antiqua" w:eastAsia="Minion-Black" w:hAnsi="Book Antiqua" w:cs="Times New Roman"/>
          <w:bCs/>
          <w:color w:val="000000" w:themeColor="text1"/>
          <w:kern w:val="0"/>
          <w:sz w:val="24"/>
          <w:szCs w:val="24"/>
        </w:rPr>
        <w:t>.</w:t>
      </w:r>
    </w:p>
    <w:p w14:paraId="2160F39A" w14:textId="77777777" w:rsidR="00A33B85" w:rsidRPr="004945F9" w:rsidRDefault="00A33B85" w:rsidP="004945F9">
      <w:pPr>
        <w:snapToGrid w:val="0"/>
        <w:spacing w:line="360" w:lineRule="auto"/>
        <w:jc w:val="left"/>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br w:type="page"/>
      </w:r>
    </w:p>
    <w:bookmarkEnd w:id="116"/>
    <w:p w14:paraId="669FFC67" w14:textId="63DAA7E9" w:rsidR="00BE7CF2" w:rsidRPr="004945F9" w:rsidRDefault="0066043B"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hAnsi="Book Antiqua"/>
          <w:noProof/>
          <w:color w:val="000000" w:themeColor="text1"/>
          <w:kern w:val="0"/>
          <w:sz w:val="24"/>
          <w:szCs w:val="24"/>
        </w:rPr>
        <w:lastRenderedPageBreak/>
        <w:drawing>
          <wp:inline distT="0" distB="0" distL="0" distR="0" wp14:anchorId="56688B35" wp14:editId="16046482">
            <wp:extent cx="5274310" cy="31438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43885"/>
                    </a:xfrm>
                    <a:prstGeom prst="rect">
                      <a:avLst/>
                    </a:prstGeom>
                  </pic:spPr>
                </pic:pic>
              </a:graphicData>
            </a:graphic>
          </wp:inline>
        </w:drawing>
      </w:r>
    </w:p>
    <w:p w14:paraId="22A2E24C" w14:textId="3DF85723" w:rsidR="00A33B85"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Figure 4</w:t>
      </w:r>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 xml:space="preserve">Effect of abdominal paracentesis drainage on the protein expression and activity of </w:t>
      </w:r>
      <w:r w:rsidR="00A33B85" w:rsidRPr="004945F9">
        <w:rPr>
          <w:rFonts w:ascii="Book Antiqua" w:eastAsia="Minion-Black" w:hAnsi="Book Antiqua" w:cs="Times New Roman"/>
          <w:b/>
          <w:color w:val="000000" w:themeColor="text1"/>
          <w:kern w:val="0"/>
          <w:sz w:val="24"/>
          <w:szCs w:val="24"/>
        </w:rPr>
        <w:t>n</w:t>
      </w:r>
      <w:r w:rsidRPr="004945F9">
        <w:rPr>
          <w:rFonts w:ascii="Book Antiqua" w:eastAsia="Minion-Black" w:hAnsi="Book Antiqua" w:cs="Times New Roman"/>
          <w:b/>
          <w:color w:val="000000" w:themeColor="text1"/>
          <w:kern w:val="0"/>
          <w:sz w:val="24"/>
          <w:szCs w:val="24"/>
        </w:rPr>
        <w:t>icotinamide adenine dinucleoti</w:t>
      </w:r>
      <w:r w:rsidRPr="004945F9">
        <w:rPr>
          <w:rFonts w:ascii="Book Antiqua" w:hAnsi="Book Antiqua" w:cs="Times New Roman"/>
          <w:b/>
          <w:color w:val="000000" w:themeColor="text1"/>
          <w:kern w:val="0"/>
          <w:sz w:val="24"/>
          <w:szCs w:val="24"/>
        </w:rPr>
        <w:t>de phosphate oxidase</w:t>
      </w:r>
      <w:r w:rsidRPr="004945F9">
        <w:rPr>
          <w:rFonts w:ascii="Book Antiqua" w:eastAsia="Minion-Black" w:hAnsi="Book Antiqua" w:cs="Times New Roman"/>
          <w:b/>
          <w:color w:val="000000" w:themeColor="text1"/>
          <w:kern w:val="0"/>
          <w:sz w:val="24"/>
          <w:szCs w:val="24"/>
        </w:rPr>
        <w:t xml:space="preserve">, </w:t>
      </w:r>
      <w:r w:rsidRPr="004945F9">
        <w:rPr>
          <w:rFonts w:ascii="Book Antiqua" w:hAnsi="Book Antiqua" w:cs="Times New Roman"/>
          <w:b/>
          <w:color w:val="000000" w:themeColor="text1"/>
          <w:kern w:val="0"/>
          <w:sz w:val="24"/>
          <w:szCs w:val="24"/>
        </w:rPr>
        <w:t>reactive oxygen species</w:t>
      </w:r>
      <w:r w:rsidRPr="004945F9" w:rsidDel="00AA2A06">
        <w:rPr>
          <w:rFonts w:ascii="Book Antiqua" w:hAnsi="Book Antiqua" w:cs="Times New Roman"/>
          <w:b/>
          <w:color w:val="000000" w:themeColor="text1"/>
          <w:kern w:val="0"/>
          <w:sz w:val="24"/>
          <w:szCs w:val="24"/>
        </w:rPr>
        <w:t xml:space="preserve"> </w:t>
      </w:r>
      <w:r w:rsidRPr="004945F9">
        <w:rPr>
          <w:rFonts w:ascii="Book Antiqua" w:hAnsi="Book Antiqua" w:cs="Times New Roman"/>
          <w:b/>
          <w:color w:val="000000" w:themeColor="text1"/>
          <w:kern w:val="0"/>
          <w:sz w:val="24"/>
          <w:szCs w:val="24"/>
        </w:rPr>
        <w:t>pr</w:t>
      </w:r>
      <w:r w:rsidRPr="004945F9">
        <w:rPr>
          <w:rFonts w:ascii="Book Antiqua" w:eastAsia="Minion-Black" w:hAnsi="Book Antiqua" w:cs="Times New Roman"/>
          <w:b/>
          <w:color w:val="000000" w:themeColor="text1"/>
          <w:kern w:val="0"/>
          <w:sz w:val="24"/>
          <w:szCs w:val="24"/>
        </w:rPr>
        <w:t>oduction and oxidative indexes.</w:t>
      </w:r>
      <w:r w:rsidRPr="004945F9">
        <w:rPr>
          <w:rFonts w:ascii="Book Antiqua" w:eastAsia="Minion-Black" w:hAnsi="Book Antiqua" w:cs="Times New Roman"/>
          <w:bCs/>
          <w:color w:val="000000" w:themeColor="text1"/>
          <w:kern w:val="0"/>
          <w:sz w:val="24"/>
          <w:szCs w:val="24"/>
        </w:rPr>
        <w:t xml:space="preserve"> A: Immunoblot of </w:t>
      </w:r>
      <w:bookmarkStart w:id="117" w:name="OLE_LINK16"/>
      <w:r w:rsidR="00414791" w:rsidRPr="004945F9">
        <w:rPr>
          <w:rFonts w:ascii="Book Antiqua" w:eastAsia="Minion-Black" w:hAnsi="Book Antiqua" w:cs="Times New Roman"/>
          <w:bCs/>
          <w:color w:val="000000" w:themeColor="text1"/>
          <w:kern w:val="0"/>
          <w:sz w:val="24"/>
          <w:szCs w:val="24"/>
        </w:rPr>
        <w:t>nicotinamide adenine dinucleotide phosphate oxidase-2 (N</w:t>
      </w:r>
      <w:r w:rsidR="00A33B85" w:rsidRPr="004945F9">
        <w:rPr>
          <w:rFonts w:ascii="Book Antiqua" w:eastAsia="Minion-Black" w:hAnsi="Book Antiqua" w:cs="Times New Roman"/>
          <w:bCs/>
          <w:color w:val="000000" w:themeColor="text1"/>
          <w:kern w:val="0"/>
          <w:sz w:val="24"/>
          <w:szCs w:val="24"/>
        </w:rPr>
        <w:t>OX</w:t>
      </w:r>
      <w:r w:rsidR="00414791" w:rsidRPr="004945F9">
        <w:rPr>
          <w:rFonts w:ascii="Book Antiqua" w:eastAsia="Minion-Black" w:hAnsi="Book Antiqua" w:cs="Times New Roman"/>
          <w:bCs/>
          <w:color w:val="000000" w:themeColor="text1"/>
          <w:kern w:val="0"/>
          <w:sz w:val="24"/>
          <w:szCs w:val="24"/>
        </w:rPr>
        <w:t>2)</w:t>
      </w:r>
      <w:r w:rsidRPr="004945F9">
        <w:rPr>
          <w:rFonts w:ascii="Book Antiqua" w:eastAsia="Minion-Black" w:hAnsi="Book Antiqua" w:cs="Times New Roman"/>
          <w:bCs/>
          <w:color w:val="000000" w:themeColor="text1"/>
          <w:kern w:val="0"/>
          <w:sz w:val="24"/>
          <w:szCs w:val="24"/>
        </w:rPr>
        <w:t xml:space="preserve"> and </w:t>
      </w:r>
      <w:bookmarkEnd w:id="117"/>
      <w:r w:rsidRPr="004945F9">
        <w:rPr>
          <w:rFonts w:ascii="Book Antiqua" w:eastAsia="Minion-Black" w:hAnsi="Book Antiqua" w:cs="Times New Roman"/>
          <w:bCs/>
          <w:color w:val="000000" w:themeColor="text1"/>
          <w:kern w:val="0"/>
          <w:sz w:val="24"/>
          <w:szCs w:val="24"/>
        </w:rPr>
        <w:t>N</w:t>
      </w:r>
      <w:r w:rsidR="00A33B85"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 xml:space="preserve">4 protein expression from heart samples; B: Densitometry analysis of </w:t>
      </w:r>
      <w:r w:rsidR="00A33B85" w:rsidRPr="004945F9">
        <w:rPr>
          <w:rFonts w:ascii="Book Antiqua" w:eastAsia="Minion-Black" w:hAnsi="Book Antiqua" w:cs="Times New Roman"/>
          <w:bCs/>
          <w:color w:val="000000" w:themeColor="text1"/>
          <w:kern w:val="0"/>
          <w:sz w:val="24"/>
          <w:szCs w:val="24"/>
        </w:rPr>
        <w:t>NOX2</w:t>
      </w:r>
      <w:r w:rsidRPr="004945F9">
        <w:rPr>
          <w:rFonts w:ascii="Book Antiqua" w:eastAsia="Minion-Black" w:hAnsi="Book Antiqua" w:cs="Times New Roman"/>
          <w:bCs/>
          <w:color w:val="000000" w:themeColor="text1"/>
          <w:kern w:val="0"/>
          <w:sz w:val="24"/>
          <w:szCs w:val="24"/>
        </w:rPr>
        <w:t xml:space="preserve"> and </w:t>
      </w:r>
      <w:r w:rsidR="00A33B85" w:rsidRPr="004945F9">
        <w:rPr>
          <w:rFonts w:ascii="Book Antiqua" w:eastAsia="Minion-Black" w:hAnsi="Book Antiqua" w:cs="Times New Roman"/>
          <w:bCs/>
          <w:color w:val="000000" w:themeColor="text1"/>
          <w:kern w:val="0"/>
          <w:sz w:val="24"/>
          <w:szCs w:val="24"/>
        </w:rPr>
        <w:t>NOX4</w:t>
      </w:r>
      <w:r w:rsidRPr="004945F9">
        <w:rPr>
          <w:rFonts w:ascii="Book Antiqua" w:eastAsia="Minion-Black" w:hAnsi="Book Antiqua" w:cs="Times New Roman"/>
          <w:bCs/>
          <w:color w:val="000000" w:themeColor="text1"/>
          <w:kern w:val="0"/>
          <w:sz w:val="24"/>
          <w:szCs w:val="24"/>
        </w:rPr>
        <w:t xml:space="preserve">; C: </w:t>
      </w:r>
      <w:r w:rsidR="00A33B85" w:rsidRPr="004945F9">
        <w:rPr>
          <w:rFonts w:ascii="Book Antiqua" w:eastAsia="Minion-Black" w:hAnsi="Book Antiqua" w:cs="Times New Roman"/>
          <w:bCs/>
          <w:color w:val="000000" w:themeColor="text1"/>
          <w:kern w:val="0"/>
          <w:sz w:val="24"/>
          <w:szCs w:val="24"/>
        </w:rPr>
        <w:t xml:space="preserve">NOX </w:t>
      </w:r>
      <w:r w:rsidRPr="004945F9">
        <w:rPr>
          <w:rFonts w:ascii="Book Antiqua" w:eastAsia="Minion-Black" w:hAnsi="Book Antiqua" w:cs="Times New Roman"/>
          <w:bCs/>
          <w:color w:val="000000" w:themeColor="text1"/>
          <w:kern w:val="0"/>
          <w:sz w:val="24"/>
          <w:szCs w:val="24"/>
        </w:rPr>
        <w:t>activity was measured by</w:t>
      </w:r>
      <w:r w:rsidR="00A33B85" w:rsidRPr="004945F9">
        <w:rPr>
          <w:rFonts w:ascii="Book Antiqua" w:eastAsia="Minion-Black" w:hAnsi="Book Antiqua" w:cs="Times New Roman"/>
          <w:bCs/>
          <w:color w:val="000000" w:themeColor="text1"/>
          <w:kern w:val="0"/>
          <w:sz w:val="24"/>
          <w:szCs w:val="24"/>
        </w:rPr>
        <w:t xml:space="preserve"> the</w:t>
      </w:r>
      <w:r w:rsidRPr="004945F9">
        <w:rPr>
          <w:rFonts w:ascii="Book Antiqua" w:eastAsia="Minion-Black" w:hAnsi="Book Antiqua" w:cs="Times New Roman"/>
          <w:bCs/>
          <w:color w:val="000000" w:themeColor="text1"/>
          <w:kern w:val="0"/>
          <w:sz w:val="24"/>
          <w:szCs w:val="24"/>
        </w:rPr>
        <w:t xml:space="preserve"> colorimetric method in heart tissues; D: </w:t>
      </w:r>
      <w:r w:rsidRPr="004945F9">
        <w:rPr>
          <w:rFonts w:ascii="Book Antiqua" w:hAnsi="Book Antiqua" w:cs="Times New Roman"/>
          <w:color w:val="000000" w:themeColor="text1"/>
          <w:kern w:val="0"/>
          <w:sz w:val="24"/>
          <w:szCs w:val="24"/>
        </w:rPr>
        <w:t>Dihydroethidium</w:t>
      </w:r>
      <w:r w:rsidRPr="004945F9" w:rsidDel="00AA2A06">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staining in frozen sections by fluorescent microscopy (100</w:t>
      </w:r>
      <w:r w:rsidR="0041479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414791"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magnification); E: The fluorescence values are expressed as the ratio to the levels in the sham group; F-</w:t>
      </w:r>
      <w:r w:rsidR="00A33B85" w:rsidRPr="004945F9">
        <w:rPr>
          <w:rFonts w:ascii="Book Antiqua" w:eastAsia="Minion-Black" w:hAnsi="Book Antiqua" w:cs="Times New Roman"/>
          <w:bCs/>
          <w:color w:val="000000" w:themeColor="text1"/>
          <w:kern w:val="0"/>
          <w:sz w:val="24"/>
          <w:szCs w:val="24"/>
        </w:rPr>
        <w:t>H</w:t>
      </w:r>
      <w:r w:rsidRPr="004945F9">
        <w:rPr>
          <w:rFonts w:ascii="Book Antiqua" w:eastAsia="Minion-Black" w:hAnsi="Book Antiqua" w:cs="Times New Roman"/>
          <w:bCs/>
          <w:color w:val="000000" w:themeColor="text1"/>
          <w:kern w:val="0"/>
          <w:sz w:val="24"/>
          <w:szCs w:val="24"/>
        </w:rPr>
        <w:t xml:space="preserve">: The levels of </w:t>
      </w:r>
      <w:r w:rsidR="00414791" w:rsidRPr="004945F9">
        <w:rPr>
          <w:rFonts w:ascii="Book Antiqua" w:eastAsia="Minion-Black" w:hAnsi="Book Antiqua" w:cs="Times New Roman"/>
          <w:bCs/>
          <w:color w:val="000000" w:themeColor="text1"/>
          <w:kern w:val="0"/>
          <w:sz w:val="24"/>
          <w:szCs w:val="24"/>
        </w:rPr>
        <w:t>lipid peroxidation</w:t>
      </w:r>
      <w:r w:rsidRPr="004945F9">
        <w:rPr>
          <w:rFonts w:ascii="Book Antiqua" w:eastAsia="Minion-Black" w:hAnsi="Book Antiqua" w:cs="Times New Roman"/>
          <w:bCs/>
          <w:color w:val="000000" w:themeColor="text1"/>
          <w:kern w:val="0"/>
          <w:sz w:val="24"/>
          <w:szCs w:val="24"/>
        </w:rPr>
        <w:t xml:space="preserve">, the activity of </w:t>
      </w:r>
      <w:r w:rsidR="00414791" w:rsidRPr="004945F9">
        <w:rPr>
          <w:rFonts w:ascii="Book Antiqua" w:eastAsia="Minion-Black" w:hAnsi="Book Antiqua" w:cs="Times New Roman"/>
          <w:bCs/>
          <w:color w:val="000000" w:themeColor="text1"/>
          <w:kern w:val="0"/>
          <w:sz w:val="24"/>
          <w:szCs w:val="24"/>
        </w:rPr>
        <w:t>superoxide dismutase</w:t>
      </w:r>
      <w:r w:rsidR="00A33B85" w:rsidRPr="004945F9">
        <w:rPr>
          <w:rFonts w:ascii="Book Antiqua" w:eastAsia="Minion-Black" w:hAnsi="Book Antiqua" w:cs="Times New Roman"/>
          <w:bCs/>
          <w:color w:val="000000" w:themeColor="text1"/>
          <w:kern w:val="0"/>
          <w:sz w:val="24"/>
          <w:szCs w:val="24"/>
        </w:rPr>
        <w:t xml:space="preserve"> and reduced glutathione</w:t>
      </w:r>
      <w:r w:rsidRPr="004945F9">
        <w:rPr>
          <w:rFonts w:ascii="Book Antiqua" w:eastAsia="Minion-Black" w:hAnsi="Book Antiqua" w:cs="Times New Roman"/>
          <w:bCs/>
          <w:color w:val="000000" w:themeColor="text1"/>
          <w:kern w:val="0"/>
          <w:sz w:val="24"/>
          <w:szCs w:val="24"/>
        </w:rPr>
        <w:t xml:space="preserve"> in heart tissues</w:t>
      </w:r>
      <w:r w:rsidR="00A33B85"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respectively. </w:t>
      </w:r>
      <w:bookmarkStart w:id="118" w:name="OLE_LINK92"/>
      <w:r w:rsidRPr="004945F9">
        <w:rPr>
          <w:rFonts w:ascii="Book Antiqua" w:eastAsia="Minion-Black" w:hAnsi="Book Antiqua" w:cs="Times New Roman"/>
          <w:bCs/>
          <w:color w:val="000000" w:themeColor="text1"/>
          <w:kern w:val="0"/>
          <w:sz w:val="24"/>
          <w:szCs w:val="24"/>
        </w:rPr>
        <w:t xml:space="preserve">Data are representative of at least three independent experiments </w:t>
      </w:r>
      <w:bookmarkEnd w:id="118"/>
      <w:r w:rsidRPr="004945F9">
        <w:rPr>
          <w:rFonts w:ascii="Book Antiqua" w:eastAsia="Minion-Black" w:hAnsi="Book Antiqua" w:cs="Times New Roman"/>
          <w:bCs/>
          <w:color w:val="000000" w:themeColor="text1"/>
          <w:kern w:val="0"/>
          <w:sz w:val="24"/>
          <w:szCs w:val="24"/>
        </w:rPr>
        <w:t xml:space="preserve">(A-B). Data indicate the mean ± </w:t>
      </w:r>
      <w:r w:rsidR="00A33B85" w:rsidRPr="004945F9">
        <w:rPr>
          <w:rFonts w:ascii="Book Antiqua" w:eastAsia="Minion-Black" w:hAnsi="Book Antiqua" w:cs="Times New Roman"/>
          <w:bCs/>
          <w:color w:val="000000" w:themeColor="text1"/>
          <w:kern w:val="0"/>
          <w:sz w:val="24"/>
          <w:szCs w:val="24"/>
        </w:rPr>
        <w:t>standard deviation</w:t>
      </w:r>
      <w:r w:rsidRPr="004945F9">
        <w:rPr>
          <w:rFonts w:ascii="Book Antiqua" w:eastAsia="Minion-Black" w:hAnsi="Book Antiqua" w:cs="Times New Roman"/>
          <w:bCs/>
          <w:color w:val="000000" w:themeColor="text1"/>
          <w:kern w:val="0"/>
          <w:sz w:val="24"/>
          <w:szCs w:val="24"/>
        </w:rPr>
        <w:t xml:space="preserve"> obtained from six animals in each group (C-</w:t>
      </w:r>
      <w:r w:rsidR="00A33B85" w:rsidRPr="004945F9">
        <w:rPr>
          <w:rFonts w:ascii="Book Antiqua" w:eastAsia="Minion-Black" w:hAnsi="Book Antiqua" w:cs="Times New Roman"/>
          <w:bCs/>
          <w:color w:val="000000" w:themeColor="text1"/>
          <w:kern w:val="0"/>
          <w:sz w:val="24"/>
          <w:szCs w:val="24"/>
        </w:rPr>
        <w:t>H</w:t>
      </w:r>
      <w:r w:rsidRPr="004945F9">
        <w:rPr>
          <w:rFonts w:ascii="Book Antiqua" w:eastAsia="Minion-Black" w:hAnsi="Book Antiqua" w:cs="Times New Roman"/>
          <w:bCs/>
          <w:color w:val="000000" w:themeColor="text1"/>
          <w:kern w:val="0"/>
          <w:sz w:val="24"/>
          <w:szCs w:val="24"/>
        </w:rPr>
        <w:t>).</w:t>
      </w:r>
      <w:bookmarkStart w:id="119" w:name="OLE_LINK94"/>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vertAlign w:val="superscript"/>
        </w:rPr>
        <w:t>a</w:t>
      </w:r>
      <w:r w:rsidR="00414791"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color w:val="000000" w:themeColor="text1"/>
          <w:kern w:val="0"/>
          <w:sz w:val="24"/>
          <w:szCs w:val="24"/>
        </w:rPr>
        <w:t xml:space="preserve"> &lt; 0.05 </w:t>
      </w:r>
      <w:r w:rsidR="00414791"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sham group</w:t>
      </w:r>
      <w:r w:rsidR="0066043B"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66043B" w:rsidRPr="004945F9">
        <w:rPr>
          <w:rFonts w:ascii="Book Antiqua" w:eastAsiaTheme="minorEastAsia" w:hAnsi="Book Antiqua" w:cs="Times New Roman"/>
          <w:bCs/>
          <w:color w:val="000000" w:themeColor="text1"/>
          <w:kern w:val="0"/>
          <w:sz w:val="24"/>
          <w:szCs w:val="24"/>
          <w:vertAlign w:val="superscript"/>
        </w:rPr>
        <w:t>c</w:t>
      </w:r>
      <w:r w:rsidR="00414791"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i/>
          <w:i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&lt; 0.05 </w:t>
      </w:r>
      <w:r w:rsidR="00414791"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severe acute pancreatitis group. </w:t>
      </w:r>
      <w:bookmarkEnd w:id="119"/>
      <w:r w:rsidRPr="004945F9">
        <w:rPr>
          <w:rFonts w:ascii="Book Antiqua" w:eastAsia="Minion-Black" w:hAnsi="Book Antiqua" w:cs="Times New Roman"/>
          <w:bCs/>
          <w:color w:val="000000" w:themeColor="text1"/>
          <w:kern w:val="0"/>
          <w:sz w:val="24"/>
          <w:szCs w:val="24"/>
        </w:rPr>
        <w:t>N</w:t>
      </w:r>
      <w:r w:rsidR="00A33B85" w:rsidRPr="004945F9">
        <w:rPr>
          <w:rFonts w:ascii="Book Antiqua" w:eastAsia="Minion-Black" w:hAnsi="Book Antiqua" w:cs="Times New Roman"/>
          <w:bCs/>
          <w:color w:val="000000" w:themeColor="text1"/>
          <w:kern w:val="0"/>
          <w:sz w:val="24"/>
          <w:szCs w:val="24"/>
        </w:rPr>
        <w:t>OX2</w:t>
      </w:r>
      <w:r w:rsidRPr="004945F9">
        <w:rPr>
          <w:rFonts w:ascii="Book Antiqua" w:eastAsia="Minion-Black" w:hAnsi="Book Antiqua" w:cs="Times New Roman"/>
          <w:bCs/>
          <w:color w:val="000000" w:themeColor="text1"/>
          <w:kern w:val="0"/>
          <w:sz w:val="24"/>
          <w:szCs w:val="24"/>
        </w:rPr>
        <w:t xml:space="preserve">: </w:t>
      </w:r>
      <w:r w:rsidR="00A33B85"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 xml:space="preserve">icotinamide adenine dinucleotide phosphate oxidase-2; </w:t>
      </w:r>
      <w:r w:rsidR="00A33B85" w:rsidRPr="004945F9">
        <w:rPr>
          <w:rFonts w:ascii="Book Antiqua" w:eastAsia="Minion-Black" w:hAnsi="Book Antiqua" w:cs="Times New Roman"/>
          <w:bCs/>
          <w:color w:val="000000" w:themeColor="text1"/>
          <w:kern w:val="0"/>
          <w:sz w:val="24"/>
          <w:szCs w:val="24"/>
        </w:rPr>
        <w:t>NOX4</w:t>
      </w:r>
      <w:r w:rsidRPr="004945F9">
        <w:rPr>
          <w:rFonts w:ascii="Book Antiqua" w:eastAsia="Minion-Black" w:hAnsi="Book Antiqua" w:cs="Times New Roman"/>
          <w:bCs/>
          <w:color w:val="000000" w:themeColor="text1"/>
          <w:kern w:val="0"/>
          <w:sz w:val="24"/>
          <w:szCs w:val="24"/>
        </w:rPr>
        <w:t xml:space="preserve">: </w:t>
      </w:r>
      <w:r w:rsidR="00A33B85"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icotinamide adenine dinucleotide phosphate oxidase-4</w:t>
      </w:r>
      <w:r w:rsidR="0011044D" w:rsidRPr="004945F9">
        <w:rPr>
          <w:rFonts w:ascii="Book Antiqua" w:eastAsia="Minion-Black" w:hAnsi="Book Antiqua" w:cs="Times New Roman"/>
          <w:bCs/>
          <w:color w:val="000000" w:themeColor="text1"/>
          <w:kern w:val="0"/>
          <w:sz w:val="24"/>
          <w:szCs w:val="24"/>
        </w:rPr>
        <w:t xml:space="preserve">; </w:t>
      </w:r>
      <w:r w:rsidR="00A33B85" w:rsidRPr="004945F9">
        <w:rPr>
          <w:rFonts w:ascii="Book Antiqua" w:eastAsia="Minion-Black" w:hAnsi="Book Antiqua" w:cs="Times New Roman"/>
          <w:bCs/>
          <w:color w:val="000000" w:themeColor="text1"/>
          <w:kern w:val="0"/>
          <w:sz w:val="24"/>
          <w:szCs w:val="24"/>
        </w:rPr>
        <w:t xml:space="preserve">GAPDH: </w:t>
      </w:r>
      <w:r w:rsidR="00A33B85" w:rsidRPr="004945F9">
        <w:rPr>
          <w:rFonts w:ascii="Book Antiqua" w:hAnsi="Book Antiqua" w:cs="宋体"/>
          <w:color w:val="000000" w:themeColor="text1"/>
          <w:kern w:val="0"/>
          <w:sz w:val="24"/>
          <w:szCs w:val="24"/>
        </w:rPr>
        <w:t>Glyceraldehyde-3-phosphate dehydrogenase;</w:t>
      </w:r>
      <w:r w:rsidR="00A33B85" w:rsidRPr="004945F9">
        <w:rPr>
          <w:rFonts w:ascii="Book Antiqua" w:eastAsia="Minion-Black" w:hAnsi="Book Antiqua" w:cs="Times New Roman"/>
          <w:bCs/>
          <w:color w:val="000000" w:themeColor="text1"/>
          <w:kern w:val="0"/>
          <w:sz w:val="24"/>
          <w:szCs w:val="24"/>
        </w:rPr>
        <w:t xml:space="preserve"> </w:t>
      </w:r>
      <w:r w:rsidR="0011044D" w:rsidRPr="004945F9">
        <w:rPr>
          <w:rFonts w:ascii="Book Antiqua" w:eastAsia="Minion-Black" w:hAnsi="Book Antiqua" w:cs="Times New Roman"/>
          <w:bCs/>
          <w:color w:val="000000" w:themeColor="text1"/>
          <w:kern w:val="0"/>
          <w:sz w:val="24"/>
          <w:szCs w:val="24"/>
        </w:rPr>
        <w:t xml:space="preserve">SAP: Severe acute pancreatitis; </w:t>
      </w:r>
      <w:r w:rsidR="0011044D" w:rsidRPr="004945F9">
        <w:rPr>
          <w:rFonts w:ascii="Book Antiqua" w:eastAsiaTheme="minorEastAsia" w:hAnsi="Book Antiqua" w:cs="Times New Roman"/>
          <w:bCs/>
          <w:color w:val="000000" w:themeColor="text1"/>
          <w:kern w:val="0"/>
          <w:sz w:val="24"/>
          <w:szCs w:val="24"/>
        </w:rPr>
        <w:t>APD: Abdominal paracentesis drainage</w:t>
      </w:r>
      <w:r w:rsidR="00A33B85" w:rsidRPr="004945F9">
        <w:rPr>
          <w:rFonts w:ascii="Book Antiqua" w:eastAsiaTheme="minorEastAsia" w:hAnsi="Book Antiqua" w:cs="Times New Roman"/>
          <w:bCs/>
          <w:color w:val="000000" w:themeColor="text1"/>
          <w:kern w:val="0"/>
          <w:sz w:val="24"/>
          <w:szCs w:val="24"/>
        </w:rPr>
        <w:t>; ROS:</w:t>
      </w:r>
      <w:r w:rsidR="00280317" w:rsidRPr="004945F9">
        <w:rPr>
          <w:rFonts w:ascii="Book Antiqua" w:eastAsiaTheme="minorEastAsia" w:hAnsi="Book Antiqua" w:cs="Times New Roman"/>
          <w:bCs/>
          <w:color w:val="000000" w:themeColor="text1"/>
          <w:kern w:val="0"/>
          <w:sz w:val="24"/>
          <w:szCs w:val="24"/>
        </w:rPr>
        <w:t xml:space="preserve"> Reactive oxygen species</w:t>
      </w:r>
      <w:r w:rsidR="00A33B85" w:rsidRPr="004945F9">
        <w:rPr>
          <w:rFonts w:ascii="Book Antiqua" w:eastAsiaTheme="minorEastAsia" w:hAnsi="Book Antiqua" w:cs="Times New Roman"/>
          <w:bCs/>
          <w:color w:val="000000" w:themeColor="text1"/>
          <w:kern w:val="0"/>
          <w:sz w:val="24"/>
          <w:szCs w:val="24"/>
        </w:rPr>
        <w:t xml:space="preserve">; LPO: </w:t>
      </w:r>
      <w:r w:rsidR="00280317" w:rsidRPr="004945F9">
        <w:rPr>
          <w:rFonts w:ascii="Book Antiqua" w:eastAsia="Minion-Black" w:hAnsi="Book Antiqua" w:cs="Times New Roman"/>
          <w:bCs/>
          <w:color w:val="000000" w:themeColor="text1"/>
          <w:kern w:val="0"/>
          <w:sz w:val="24"/>
          <w:szCs w:val="24"/>
        </w:rPr>
        <w:t>Lipid peroxidation</w:t>
      </w:r>
      <w:r w:rsidR="00A33B85" w:rsidRPr="004945F9">
        <w:rPr>
          <w:rFonts w:ascii="Book Antiqua" w:eastAsiaTheme="minorEastAsia" w:hAnsi="Book Antiqua" w:cs="Times New Roman"/>
          <w:bCs/>
          <w:color w:val="000000" w:themeColor="text1"/>
          <w:kern w:val="0"/>
          <w:sz w:val="24"/>
          <w:szCs w:val="24"/>
        </w:rPr>
        <w:t xml:space="preserve">; SOD: </w:t>
      </w:r>
      <w:r w:rsidR="00280317" w:rsidRPr="004945F9">
        <w:rPr>
          <w:rFonts w:ascii="Book Antiqua" w:hAnsi="Book Antiqua" w:cs="Times New Roman"/>
          <w:color w:val="000000" w:themeColor="text1"/>
          <w:kern w:val="0"/>
          <w:sz w:val="24"/>
          <w:szCs w:val="24"/>
        </w:rPr>
        <w:t>Superoxide dismutase</w:t>
      </w:r>
      <w:r w:rsidR="00A33B85" w:rsidRPr="004945F9">
        <w:rPr>
          <w:rFonts w:ascii="Book Antiqua" w:eastAsiaTheme="minorEastAsia" w:hAnsi="Book Antiqua" w:cs="Times New Roman"/>
          <w:bCs/>
          <w:color w:val="000000" w:themeColor="text1"/>
          <w:kern w:val="0"/>
          <w:sz w:val="24"/>
          <w:szCs w:val="24"/>
        </w:rPr>
        <w:t xml:space="preserve">; GSH: </w:t>
      </w:r>
      <w:r w:rsidR="00280317" w:rsidRPr="004945F9">
        <w:rPr>
          <w:rFonts w:ascii="Book Antiqua" w:hAnsi="Book Antiqua" w:cs="Times New Roman"/>
          <w:color w:val="000000" w:themeColor="text1"/>
          <w:kern w:val="0"/>
          <w:sz w:val="24"/>
          <w:szCs w:val="24"/>
        </w:rPr>
        <w:t>Reduced glutathione</w:t>
      </w:r>
      <w:r w:rsidR="0011044D"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p>
    <w:p w14:paraId="51CACD7C" w14:textId="77777777" w:rsidR="00A33B85" w:rsidRPr="004945F9" w:rsidRDefault="00A33B85" w:rsidP="004945F9">
      <w:pPr>
        <w:snapToGrid w:val="0"/>
        <w:spacing w:line="360" w:lineRule="auto"/>
        <w:jc w:val="left"/>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br w:type="page"/>
      </w:r>
    </w:p>
    <w:p w14:paraId="70D5AD59" w14:textId="629CFCB4" w:rsidR="00BE7CF2" w:rsidRPr="004945F9" w:rsidRDefault="0066043B"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hAnsi="Book Antiqua"/>
          <w:noProof/>
          <w:color w:val="000000" w:themeColor="text1"/>
          <w:kern w:val="0"/>
          <w:sz w:val="24"/>
          <w:szCs w:val="24"/>
        </w:rPr>
        <w:lastRenderedPageBreak/>
        <w:drawing>
          <wp:inline distT="0" distB="0" distL="0" distR="0" wp14:anchorId="3B977C27" wp14:editId="0DEEE080">
            <wp:extent cx="5274310" cy="23914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91410"/>
                    </a:xfrm>
                    <a:prstGeom prst="rect">
                      <a:avLst/>
                    </a:prstGeom>
                  </pic:spPr>
                </pic:pic>
              </a:graphicData>
            </a:graphic>
          </wp:inline>
        </w:drawing>
      </w:r>
    </w:p>
    <w:p w14:paraId="553B792B" w14:textId="467056F5" w:rsidR="00370FDC"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bookmarkStart w:id="120" w:name="OLE_LINK14"/>
      <w:bookmarkStart w:id="121" w:name="OLE_LINK15"/>
      <w:r w:rsidRPr="004945F9">
        <w:rPr>
          <w:rFonts w:ascii="Book Antiqua" w:eastAsia="Minion-Black" w:hAnsi="Book Antiqua" w:cs="Times New Roman"/>
          <w:b/>
          <w:color w:val="000000" w:themeColor="text1"/>
          <w:kern w:val="0"/>
          <w:sz w:val="24"/>
          <w:szCs w:val="24"/>
        </w:rPr>
        <w:t xml:space="preserve">Figure </w:t>
      </w:r>
      <w:bookmarkEnd w:id="120"/>
      <w:bookmarkEnd w:id="121"/>
      <w:r w:rsidRPr="004945F9">
        <w:rPr>
          <w:rFonts w:ascii="Book Antiqua" w:eastAsia="Minion-Black" w:hAnsi="Book Antiqua" w:cs="Times New Roman"/>
          <w:b/>
          <w:color w:val="000000" w:themeColor="text1"/>
          <w:kern w:val="0"/>
          <w:sz w:val="24"/>
          <w:szCs w:val="24"/>
        </w:rPr>
        <w:t>5 Abdominal paracentesis drainage attenuates myocardial</w:t>
      </w:r>
      <w:r w:rsidR="00A33B85" w:rsidRPr="004945F9">
        <w:rPr>
          <w:rFonts w:ascii="Book Antiqua" w:eastAsia="Minion-Black" w:hAnsi="Book Antiqua" w:cs="Times New Roman"/>
          <w:b/>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 xml:space="preserve">cell apoptosis and expression of apoptosis associated protein </w:t>
      </w:r>
      <w:bookmarkStart w:id="122" w:name="OLE_LINK44"/>
      <w:r w:rsidRPr="004945F9">
        <w:rPr>
          <w:rFonts w:ascii="Book Antiqua" w:eastAsia="Minion-Black" w:hAnsi="Book Antiqua" w:cs="Times New Roman"/>
          <w:b/>
          <w:color w:val="000000" w:themeColor="text1"/>
          <w:kern w:val="0"/>
          <w:sz w:val="24"/>
          <w:szCs w:val="24"/>
        </w:rPr>
        <w:t>in myocardium.</w:t>
      </w:r>
      <w:bookmarkEnd w:id="122"/>
      <w:r w:rsidRPr="004945F9">
        <w:rPr>
          <w:rFonts w:ascii="Book Antiqua" w:eastAsia="Minion-Black" w:hAnsi="Book Antiqua" w:cs="Times New Roman"/>
          <w:b/>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A: Representative images (400</w:t>
      </w:r>
      <w:r w:rsidR="00F67C6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w:t>
      </w:r>
      <w:r w:rsidR="00F67C63"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magnification) of </w:t>
      </w:r>
      <w:r w:rsidR="009E0997" w:rsidRPr="004945F9">
        <w:rPr>
          <w:rFonts w:ascii="Book Antiqua" w:eastAsia="Minion-Black" w:hAnsi="Book Antiqua" w:cs="Times New Roman"/>
          <w:bCs/>
          <w:color w:val="000000" w:themeColor="text1"/>
          <w:kern w:val="0"/>
          <w:sz w:val="24"/>
          <w:szCs w:val="24"/>
        </w:rPr>
        <w:t>terminal deoxynucleotidyl transferase</w:t>
      </w:r>
      <w:r w:rsidR="002E4C2C">
        <w:rPr>
          <w:rFonts w:ascii="Book Antiqua" w:eastAsia="Minion-Black" w:hAnsi="Book Antiqua" w:cs="Times New Roman"/>
          <w:bCs/>
          <w:color w:val="000000" w:themeColor="text1"/>
          <w:kern w:val="0"/>
          <w:sz w:val="24"/>
          <w:szCs w:val="24"/>
        </w:rPr>
        <w:t>-</w:t>
      </w:r>
      <w:r w:rsidR="009E0997" w:rsidRPr="004945F9">
        <w:rPr>
          <w:rFonts w:ascii="Book Antiqua" w:eastAsia="Minion-Black" w:hAnsi="Book Antiqua" w:cs="Times New Roman"/>
          <w:bCs/>
          <w:color w:val="000000" w:themeColor="text1"/>
          <w:kern w:val="0"/>
          <w:sz w:val="24"/>
          <w:szCs w:val="24"/>
        </w:rPr>
        <w:t>mediated dUTP</w:t>
      </w:r>
      <w:r w:rsidR="009E0997" w:rsidRPr="004945F9">
        <w:rPr>
          <w:rFonts w:ascii="Book Antiqua" w:eastAsiaTheme="minorEastAsia" w:hAnsi="Book Antiqua" w:cs="Times New Roman"/>
          <w:bCs/>
          <w:color w:val="000000" w:themeColor="text1"/>
          <w:kern w:val="0"/>
          <w:sz w:val="24"/>
          <w:szCs w:val="24"/>
        </w:rPr>
        <w:t xml:space="preserve"> </w:t>
      </w:r>
      <w:r w:rsidR="009E0997" w:rsidRPr="004945F9">
        <w:rPr>
          <w:rFonts w:ascii="Book Antiqua" w:eastAsia="Minion-Black" w:hAnsi="Book Antiqua" w:cs="Times New Roman"/>
          <w:bCs/>
          <w:color w:val="000000" w:themeColor="text1"/>
          <w:kern w:val="0"/>
          <w:sz w:val="24"/>
          <w:szCs w:val="24"/>
        </w:rPr>
        <w:t>nick end labeling</w:t>
      </w:r>
      <w:r w:rsidRPr="004945F9">
        <w:rPr>
          <w:rFonts w:ascii="Book Antiqua" w:eastAsia="Minion-Black" w:hAnsi="Book Antiqua" w:cs="Times New Roman"/>
          <w:bCs/>
          <w:color w:val="000000" w:themeColor="text1"/>
          <w:kern w:val="0"/>
          <w:sz w:val="24"/>
          <w:szCs w:val="24"/>
        </w:rPr>
        <w:t xml:space="preserve"> assay</w:t>
      </w:r>
      <w:r w:rsidR="00A33B85"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A33B85" w:rsidRPr="004945F9">
        <w:rPr>
          <w:rFonts w:ascii="Book Antiqua" w:eastAsia="Minion-Black" w:hAnsi="Book Antiqua" w:cs="Times New Roman"/>
          <w:bCs/>
          <w:color w:val="000000" w:themeColor="text1"/>
          <w:kern w:val="0"/>
          <w:sz w:val="24"/>
          <w:szCs w:val="24"/>
        </w:rPr>
        <w:t>C</w:t>
      </w:r>
      <w:r w:rsidRPr="004945F9">
        <w:rPr>
          <w:rFonts w:ascii="Book Antiqua" w:eastAsia="Minion-Black" w:hAnsi="Book Antiqua" w:cs="Times New Roman"/>
          <w:bCs/>
          <w:color w:val="000000" w:themeColor="text1"/>
          <w:kern w:val="0"/>
          <w:sz w:val="24"/>
          <w:szCs w:val="24"/>
        </w:rPr>
        <w:t>ells with green staining in the nuclei were determined to be apoptotic cells; B: Immunoblot of Bax</w:t>
      </w:r>
      <w:r w:rsidR="00A33B85" w:rsidRPr="004945F9">
        <w:rPr>
          <w:rFonts w:ascii="Book Antiqua" w:eastAsia="Minion-Black" w:hAnsi="Book Antiqua" w:cs="Times New Roman"/>
          <w:bCs/>
          <w:color w:val="000000" w:themeColor="text1"/>
          <w:kern w:val="0"/>
          <w:sz w:val="24"/>
          <w:szCs w:val="24"/>
        </w:rPr>
        <w:t xml:space="preserve"> and</w:t>
      </w:r>
      <w:r w:rsidRPr="004945F9">
        <w:rPr>
          <w:rFonts w:ascii="Book Antiqua" w:eastAsia="Minion-Black" w:hAnsi="Book Antiqua" w:cs="Times New Roman"/>
          <w:bCs/>
          <w:color w:val="000000" w:themeColor="text1"/>
          <w:kern w:val="0"/>
          <w:sz w:val="24"/>
          <w:szCs w:val="24"/>
        </w:rPr>
        <w:t xml:space="preserve"> Bcl-2 </w:t>
      </w:r>
      <w:r w:rsidR="00A33B85" w:rsidRPr="004945F9">
        <w:rPr>
          <w:rFonts w:ascii="Book Antiqua" w:eastAsia="Minion-Black" w:hAnsi="Book Antiqua" w:cs="Times New Roman"/>
          <w:bCs/>
          <w:color w:val="000000" w:themeColor="text1"/>
          <w:kern w:val="0"/>
          <w:sz w:val="24"/>
          <w:szCs w:val="24"/>
        </w:rPr>
        <w:t>protein expression from heart samples; C: Densitometry analysis of Bax and Bcl-2. Data are representative of at least three independent experiments; D: Immunoblot of</w:t>
      </w:r>
      <w:r w:rsidRPr="004945F9">
        <w:rPr>
          <w:rFonts w:ascii="Book Antiqua" w:eastAsia="Minion-Black" w:hAnsi="Book Antiqua" w:cs="Times New Roman"/>
          <w:bCs/>
          <w:color w:val="000000" w:themeColor="text1"/>
          <w:kern w:val="0"/>
          <w:sz w:val="24"/>
          <w:szCs w:val="24"/>
        </w:rPr>
        <w:t xml:space="preserve"> pro-caspase-3</w:t>
      </w:r>
      <w:r w:rsidR="00A33B85" w:rsidRPr="004945F9">
        <w:rPr>
          <w:rFonts w:ascii="Book Antiqua" w:eastAsia="Minion-Black" w:hAnsi="Book Antiqua" w:cs="Times New Roman"/>
          <w:bCs/>
          <w:color w:val="000000" w:themeColor="text1"/>
          <w:kern w:val="0"/>
          <w:sz w:val="24"/>
          <w:szCs w:val="24"/>
        </w:rPr>
        <w:t xml:space="preserve"> and</w:t>
      </w:r>
      <w:r w:rsidRPr="004945F9">
        <w:rPr>
          <w:rFonts w:ascii="Book Antiqua" w:eastAsia="Minion-Black" w:hAnsi="Book Antiqua" w:cs="Times New Roman"/>
          <w:bCs/>
          <w:color w:val="000000" w:themeColor="text1"/>
          <w:kern w:val="0"/>
          <w:sz w:val="24"/>
          <w:szCs w:val="24"/>
        </w:rPr>
        <w:t xml:space="preserve"> cleaved-caspase-3 protein expression</w:t>
      </w:r>
      <w:r w:rsidR="00A33B8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from</w:t>
      </w:r>
      <w:bookmarkStart w:id="123" w:name="OLE_LINK60"/>
      <w:r w:rsidRPr="004945F9">
        <w:rPr>
          <w:rFonts w:ascii="Book Antiqua" w:eastAsia="Minion-Black" w:hAnsi="Book Antiqua" w:cs="Times New Roman"/>
          <w:bCs/>
          <w:color w:val="000000" w:themeColor="text1"/>
          <w:kern w:val="0"/>
          <w:sz w:val="24"/>
          <w:szCs w:val="24"/>
        </w:rPr>
        <w:t xml:space="preserve"> heart</w:t>
      </w:r>
      <w:bookmarkEnd w:id="123"/>
      <w:r w:rsidRPr="004945F9">
        <w:rPr>
          <w:rFonts w:ascii="Book Antiqua" w:eastAsia="Minion-Black" w:hAnsi="Book Antiqua" w:cs="Times New Roman"/>
          <w:bCs/>
          <w:color w:val="000000" w:themeColor="text1"/>
          <w:kern w:val="0"/>
          <w:sz w:val="24"/>
          <w:szCs w:val="24"/>
        </w:rPr>
        <w:t xml:space="preserve"> samples; E: </w:t>
      </w:r>
      <w:r w:rsidR="00A33B85" w:rsidRPr="004945F9">
        <w:rPr>
          <w:rFonts w:ascii="Book Antiqua" w:eastAsia="Minion-Black" w:hAnsi="Book Antiqua" w:cs="Times New Roman"/>
          <w:bCs/>
          <w:color w:val="000000" w:themeColor="text1"/>
          <w:kern w:val="0"/>
          <w:sz w:val="24"/>
          <w:szCs w:val="24"/>
        </w:rPr>
        <w:t>Densitometry analysis of</w:t>
      </w:r>
      <w:r w:rsidRPr="004945F9">
        <w:rPr>
          <w:rFonts w:ascii="Book Antiqua" w:eastAsia="Minion-Black" w:hAnsi="Book Antiqua" w:cs="Times New Roman"/>
          <w:bCs/>
          <w:color w:val="000000" w:themeColor="text1"/>
          <w:kern w:val="0"/>
          <w:sz w:val="24"/>
          <w:szCs w:val="24"/>
        </w:rPr>
        <w:t xml:space="preserve"> pro-caspase-3</w:t>
      </w:r>
      <w:r w:rsidR="00A33B85" w:rsidRPr="004945F9">
        <w:rPr>
          <w:rFonts w:ascii="Book Antiqua" w:eastAsia="Minion-Black" w:hAnsi="Book Antiqua" w:cs="Times New Roman"/>
          <w:bCs/>
          <w:color w:val="000000" w:themeColor="text1"/>
          <w:kern w:val="0"/>
          <w:sz w:val="24"/>
          <w:szCs w:val="24"/>
        </w:rPr>
        <w:t xml:space="preserve"> and</w:t>
      </w:r>
      <w:r w:rsidRPr="004945F9">
        <w:rPr>
          <w:rFonts w:ascii="Book Antiqua" w:eastAsia="Minion-Black" w:hAnsi="Book Antiqua" w:cs="Times New Roman"/>
          <w:bCs/>
          <w:color w:val="000000" w:themeColor="text1"/>
          <w:kern w:val="0"/>
          <w:sz w:val="24"/>
          <w:szCs w:val="24"/>
        </w:rPr>
        <w:t xml:space="preserve"> cleaved-caspase-3.</w:t>
      </w:r>
      <w:bookmarkStart w:id="124" w:name="OLE_LINK78"/>
      <w:r w:rsidRPr="004945F9">
        <w:rPr>
          <w:rFonts w:ascii="Book Antiqua" w:eastAsia="Minion-Black" w:hAnsi="Book Antiqua" w:cs="Times New Roman"/>
          <w:bCs/>
          <w:color w:val="000000" w:themeColor="text1"/>
          <w:kern w:val="0"/>
          <w:sz w:val="24"/>
          <w:szCs w:val="24"/>
        </w:rPr>
        <w:t xml:space="preserve"> Data are representative of at least three independent experiments. </w:t>
      </w:r>
      <w:r w:rsidRPr="004945F9">
        <w:rPr>
          <w:rFonts w:ascii="Book Antiqua" w:eastAsia="Minion-Black" w:hAnsi="Book Antiqua" w:cs="Times New Roman"/>
          <w:bCs/>
          <w:color w:val="000000" w:themeColor="text1"/>
          <w:kern w:val="0"/>
          <w:sz w:val="24"/>
          <w:szCs w:val="24"/>
          <w:vertAlign w:val="superscript"/>
        </w:rPr>
        <w:t>a</w:t>
      </w:r>
      <w:r w:rsidR="008B08FB"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color w:val="000000" w:themeColor="text1"/>
          <w:kern w:val="0"/>
          <w:sz w:val="24"/>
          <w:szCs w:val="24"/>
        </w:rPr>
        <w:t xml:space="preserve"> &lt; 0.05 </w:t>
      </w:r>
      <w:r w:rsidR="008B08FB"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sham group</w:t>
      </w:r>
      <w:r w:rsidR="0066043B"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66043B" w:rsidRPr="004945F9">
        <w:rPr>
          <w:rFonts w:ascii="Book Antiqua" w:eastAsiaTheme="minorEastAsia" w:hAnsi="Book Antiqua" w:cs="Times New Roman"/>
          <w:bCs/>
          <w:color w:val="000000" w:themeColor="text1"/>
          <w:kern w:val="0"/>
          <w:sz w:val="24"/>
          <w:szCs w:val="24"/>
          <w:vertAlign w:val="superscript"/>
        </w:rPr>
        <w:t>c</w:t>
      </w:r>
      <w:r w:rsidR="008B08FB"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i/>
          <w:i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&lt; 0.05 </w:t>
      </w:r>
      <w:r w:rsidR="008B08FB"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severe acute pancreatitis group. TUNEL: </w:t>
      </w:r>
      <w:r w:rsidR="00A33B85" w:rsidRPr="004945F9">
        <w:rPr>
          <w:rFonts w:ascii="Book Antiqua" w:eastAsia="Minion-Black" w:hAnsi="Book Antiqua" w:cs="Times New Roman"/>
          <w:bCs/>
          <w:color w:val="000000" w:themeColor="text1"/>
          <w:kern w:val="0"/>
          <w:sz w:val="24"/>
          <w:szCs w:val="24"/>
        </w:rPr>
        <w:t>T</w:t>
      </w:r>
      <w:r w:rsidRPr="004945F9">
        <w:rPr>
          <w:rFonts w:ascii="Book Antiqua" w:eastAsia="Minion-Black" w:hAnsi="Book Antiqua" w:cs="Times New Roman"/>
          <w:bCs/>
          <w:color w:val="000000" w:themeColor="text1"/>
          <w:kern w:val="0"/>
          <w:sz w:val="24"/>
          <w:szCs w:val="24"/>
        </w:rPr>
        <w:t>erminal</w:t>
      </w:r>
      <w:r w:rsidR="00A33B8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de</w:t>
      </w:r>
      <w:r w:rsidR="00A33B85" w:rsidRPr="004945F9">
        <w:rPr>
          <w:rFonts w:ascii="Book Antiqua" w:eastAsia="Minion-Black" w:hAnsi="Book Antiqua" w:cs="Times New Roman"/>
          <w:bCs/>
          <w:color w:val="000000" w:themeColor="text1"/>
          <w:kern w:val="0"/>
          <w:sz w:val="24"/>
          <w:szCs w:val="24"/>
        </w:rPr>
        <w:t>o</w:t>
      </w:r>
      <w:r w:rsidRPr="004945F9">
        <w:rPr>
          <w:rFonts w:ascii="Book Antiqua" w:eastAsia="Minion-Black" w:hAnsi="Book Antiqua" w:cs="Times New Roman"/>
          <w:bCs/>
          <w:color w:val="000000" w:themeColor="text1"/>
          <w:kern w:val="0"/>
          <w:sz w:val="24"/>
          <w:szCs w:val="24"/>
        </w:rPr>
        <w:t>xynucleotidyl</w:t>
      </w:r>
      <w:r w:rsidR="00A33B85"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transferase</w:t>
      </w:r>
      <w:r w:rsidR="002E4C2C">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mediated dUTP</w:t>
      </w:r>
      <w:r w:rsidR="008B08FB"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nick</w:t>
      </w:r>
      <w:r w:rsidR="008B08FB"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end</w:t>
      </w:r>
      <w:r w:rsidR="008B08FB"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labeling; Bax: Bcl-2 related X protein; Bcl-2: B cell lymphoma/leukemia-2 gene</w:t>
      </w:r>
      <w:r w:rsidR="0011044D" w:rsidRPr="004945F9">
        <w:rPr>
          <w:rFonts w:ascii="Book Antiqua" w:eastAsia="Minion-Black" w:hAnsi="Book Antiqua" w:cs="Times New Roman"/>
          <w:bCs/>
          <w:color w:val="000000" w:themeColor="text1"/>
          <w:kern w:val="0"/>
          <w:sz w:val="24"/>
          <w:szCs w:val="24"/>
        </w:rPr>
        <w:t xml:space="preserve">; GAPDH: </w:t>
      </w:r>
      <w:r w:rsidR="0011044D" w:rsidRPr="004945F9">
        <w:rPr>
          <w:rFonts w:ascii="Book Antiqua" w:hAnsi="Book Antiqua" w:cs="宋体"/>
          <w:color w:val="000000" w:themeColor="text1"/>
          <w:kern w:val="0"/>
          <w:sz w:val="24"/>
          <w:szCs w:val="24"/>
        </w:rPr>
        <w:t>Glyceraldehyde-3-phosphate dehydrogenase</w:t>
      </w:r>
      <w:r w:rsidR="0011044D" w:rsidRPr="004945F9">
        <w:rPr>
          <w:rFonts w:ascii="Book Antiqua" w:eastAsia="Minion-Black" w:hAnsi="Book Antiqua" w:cs="Times New Roman"/>
          <w:bCs/>
          <w:color w:val="000000" w:themeColor="text1"/>
          <w:kern w:val="0"/>
          <w:sz w:val="24"/>
          <w:szCs w:val="24"/>
        </w:rPr>
        <w:t xml:space="preserve">; SAP: Severe acute pancreatitis; </w:t>
      </w:r>
      <w:r w:rsidR="0011044D" w:rsidRPr="004945F9">
        <w:rPr>
          <w:rFonts w:ascii="Book Antiqua" w:eastAsiaTheme="minorEastAsia" w:hAnsi="Book Antiqua" w:cs="Times New Roman"/>
          <w:bCs/>
          <w:color w:val="000000" w:themeColor="text1"/>
          <w:kern w:val="0"/>
          <w:sz w:val="24"/>
          <w:szCs w:val="24"/>
        </w:rPr>
        <w:t>APD: Abdominal paracentesis drainage</w:t>
      </w:r>
      <w:r w:rsidR="0011044D" w:rsidRPr="004945F9">
        <w:rPr>
          <w:rFonts w:ascii="Book Antiqua" w:eastAsia="Minion-Black" w:hAnsi="Book Antiqua" w:cs="Times New Roman"/>
          <w:bCs/>
          <w:color w:val="000000" w:themeColor="text1"/>
          <w:kern w:val="0"/>
          <w:sz w:val="24"/>
          <w:szCs w:val="24"/>
        </w:rPr>
        <w:t>.</w:t>
      </w:r>
    </w:p>
    <w:p w14:paraId="02AA7F51" w14:textId="77777777" w:rsidR="00370FDC" w:rsidRPr="004945F9" w:rsidRDefault="00370FDC" w:rsidP="004945F9">
      <w:pPr>
        <w:snapToGrid w:val="0"/>
        <w:spacing w:line="360" w:lineRule="auto"/>
        <w:jc w:val="left"/>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br w:type="page"/>
      </w:r>
    </w:p>
    <w:bookmarkEnd w:id="124"/>
    <w:p w14:paraId="7E7D491B" w14:textId="31479A5F" w:rsidR="00BE7CF2" w:rsidRPr="004945F9" w:rsidRDefault="0066043B"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hAnsi="Book Antiqua"/>
          <w:noProof/>
          <w:color w:val="000000" w:themeColor="text1"/>
          <w:kern w:val="0"/>
          <w:sz w:val="24"/>
          <w:szCs w:val="24"/>
        </w:rPr>
        <w:lastRenderedPageBreak/>
        <w:drawing>
          <wp:inline distT="0" distB="0" distL="0" distR="0" wp14:anchorId="22F9F638" wp14:editId="722B53A7">
            <wp:extent cx="5274310" cy="25977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97785"/>
                    </a:xfrm>
                    <a:prstGeom prst="rect">
                      <a:avLst/>
                    </a:prstGeom>
                  </pic:spPr>
                </pic:pic>
              </a:graphicData>
            </a:graphic>
          </wp:inline>
        </w:drawing>
      </w:r>
    </w:p>
    <w:p w14:paraId="66641690" w14:textId="775D7A54" w:rsidR="00370FDC"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Figure 6</w:t>
      </w:r>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Effects of abdominal paracentesis drainage on pancreatic histopathology and proinflammatory</w:t>
      </w:r>
      <w:r w:rsidR="00370FDC" w:rsidRPr="004945F9">
        <w:rPr>
          <w:rFonts w:ascii="Book Antiqua" w:eastAsia="Minion-Black" w:hAnsi="Book Antiqua" w:cs="Times New Roman"/>
          <w:b/>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 xml:space="preserve">cytokines. </w:t>
      </w:r>
      <w:r w:rsidRPr="004945F9">
        <w:rPr>
          <w:rFonts w:ascii="Book Antiqua" w:eastAsia="Minion-Black" w:hAnsi="Book Antiqua" w:cs="Times New Roman"/>
          <w:bCs/>
          <w:color w:val="000000" w:themeColor="text1"/>
          <w:kern w:val="0"/>
          <w:sz w:val="24"/>
          <w:szCs w:val="24"/>
        </w:rPr>
        <w:t>A: Representative micrographs of hematoxylin-eosin stained sections of rat pancreatic tissue from different groups. Images were taken under 100</w:t>
      </w:r>
      <w:r w:rsidR="00370FDC"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 and 200 </w:t>
      </w:r>
      <w:r w:rsidR="00370FDC" w:rsidRPr="004945F9">
        <w:rPr>
          <w:rFonts w:ascii="Book Antiqua" w:eastAsia="Minion-Black" w:hAnsi="Book Antiqua" w:cs="Times New Roman"/>
          <w:bCs/>
          <w:color w:val="000000" w:themeColor="text1"/>
          <w:kern w:val="0"/>
          <w:sz w:val="24"/>
          <w:szCs w:val="24"/>
        </w:rPr>
        <w:t xml:space="preserve">× </w:t>
      </w:r>
      <w:proofErr w:type="gramStart"/>
      <w:r w:rsidRPr="004945F9">
        <w:rPr>
          <w:rFonts w:ascii="Book Antiqua" w:eastAsia="Minion-Black" w:hAnsi="Book Antiqua" w:cs="Times New Roman"/>
          <w:bCs/>
          <w:color w:val="000000" w:themeColor="text1"/>
          <w:kern w:val="0"/>
          <w:sz w:val="24"/>
          <w:szCs w:val="24"/>
        </w:rPr>
        <w:t>magnification</w:t>
      </w:r>
      <w:proofErr w:type="gramEnd"/>
      <w:r w:rsidRPr="004945F9">
        <w:rPr>
          <w:rFonts w:ascii="Book Antiqua" w:eastAsia="Minion-Black" w:hAnsi="Book Antiqua" w:cs="Times New Roman"/>
          <w:bCs/>
          <w:color w:val="000000" w:themeColor="text1"/>
          <w:kern w:val="0"/>
          <w:sz w:val="24"/>
          <w:szCs w:val="24"/>
        </w:rPr>
        <w:t xml:space="preserve">. The arrow indicates necrotic pancreatic tissue; B: Histology severity score of pancreas; C: Amylase; D: Interleukine-1 beta; E: Tumor </w:t>
      </w:r>
      <w:r w:rsidR="00872BF6" w:rsidRPr="004945F9">
        <w:rPr>
          <w:rFonts w:ascii="Book Antiqua" w:eastAsia="Minion-Black" w:hAnsi="Book Antiqua" w:cs="Times New Roman"/>
          <w:bCs/>
          <w:color w:val="000000" w:themeColor="text1"/>
          <w:kern w:val="0"/>
          <w:sz w:val="24"/>
          <w:szCs w:val="24"/>
        </w:rPr>
        <w:t>necrosis factor</w:t>
      </w:r>
      <w:r w:rsidRPr="004945F9">
        <w:rPr>
          <w:rFonts w:ascii="Book Antiqua" w:eastAsia="Minion-Black" w:hAnsi="Book Antiqua" w:cs="Times New Roman"/>
          <w:bCs/>
          <w:color w:val="000000" w:themeColor="text1"/>
          <w:kern w:val="0"/>
          <w:sz w:val="24"/>
          <w:szCs w:val="24"/>
        </w:rPr>
        <w:t xml:space="preserve"> alpha; F</w:t>
      </w:r>
      <w:r w:rsidR="008B08FB"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Endotoxin; G</w:t>
      </w:r>
      <w:r w:rsidR="008B08FB"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High </w:t>
      </w:r>
      <w:r w:rsidR="00D311FF" w:rsidRPr="004945F9">
        <w:rPr>
          <w:rFonts w:ascii="Book Antiqua" w:eastAsia="Minion-Black" w:hAnsi="Book Antiqua" w:cs="Times New Roman"/>
          <w:bCs/>
          <w:color w:val="000000" w:themeColor="text1"/>
          <w:kern w:val="0"/>
          <w:sz w:val="24"/>
          <w:szCs w:val="24"/>
        </w:rPr>
        <w:t>mobility group box</w:t>
      </w:r>
      <w:r w:rsidRPr="004945F9">
        <w:rPr>
          <w:rFonts w:ascii="Book Antiqua" w:eastAsia="Minion-Black" w:hAnsi="Book Antiqua" w:cs="Times New Roman"/>
          <w:bCs/>
          <w:color w:val="000000" w:themeColor="text1"/>
          <w:kern w:val="0"/>
          <w:sz w:val="24"/>
          <w:szCs w:val="24"/>
        </w:rPr>
        <w:t xml:space="preserve"> 1. </w:t>
      </w:r>
      <w:bookmarkStart w:id="125" w:name="OLE_LINK96"/>
      <w:r w:rsidRPr="004945F9">
        <w:rPr>
          <w:rFonts w:ascii="Book Antiqua" w:eastAsia="Minion-Black" w:hAnsi="Book Antiqua" w:cs="Times New Roman"/>
          <w:bCs/>
          <w:color w:val="000000" w:themeColor="text1"/>
          <w:kern w:val="0"/>
          <w:sz w:val="24"/>
          <w:szCs w:val="24"/>
        </w:rPr>
        <w:t xml:space="preserve">Data indicate the mean ± </w:t>
      </w:r>
      <w:r w:rsidR="00370FDC" w:rsidRPr="004945F9">
        <w:rPr>
          <w:rFonts w:ascii="Book Antiqua" w:eastAsia="Minion-Black" w:hAnsi="Book Antiqua" w:cs="Times New Roman"/>
          <w:bCs/>
          <w:color w:val="000000" w:themeColor="text1"/>
          <w:kern w:val="0"/>
          <w:sz w:val="24"/>
          <w:szCs w:val="24"/>
        </w:rPr>
        <w:t>standard deviation</w:t>
      </w:r>
      <w:r w:rsidRPr="004945F9">
        <w:rPr>
          <w:rFonts w:ascii="Book Antiqua" w:eastAsia="Minion-Black" w:hAnsi="Book Antiqua" w:cs="Times New Roman"/>
          <w:bCs/>
          <w:color w:val="000000" w:themeColor="text1"/>
          <w:kern w:val="0"/>
          <w:sz w:val="24"/>
          <w:szCs w:val="24"/>
        </w:rPr>
        <w:t xml:space="preserve"> obtained from six animals in each group (C-G). </w:t>
      </w:r>
      <w:r w:rsidRPr="004945F9">
        <w:rPr>
          <w:rFonts w:ascii="Book Antiqua" w:eastAsia="Minion-Black" w:hAnsi="Book Antiqua" w:cs="Times New Roman"/>
          <w:bCs/>
          <w:color w:val="000000" w:themeColor="text1"/>
          <w:kern w:val="0"/>
          <w:sz w:val="24"/>
          <w:szCs w:val="24"/>
          <w:vertAlign w:val="superscript"/>
        </w:rPr>
        <w:t>a</w:t>
      </w:r>
      <w:r w:rsidR="008B08FB"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color w:val="000000" w:themeColor="text1"/>
          <w:kern w:val="0"/>
          <w:sz w:val="24"/>
          <w:szCs w:val="24"/>
        </w:rPr>
        <w:t xml:space="preserve"> &lt; 0.05 </w:t>
      </w:r>
      <w:r w:rsidR="008B08FB"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sham group</w:t>
      </w:r>
      <w:r w:rsidR="0066043B"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66043B" w:rsidRPr="004945F9">
        <w:rPr>
          <w:rFonts w:ascii="Book Antiqua" w:eastAsiaTheme="minorEastAsia" w:hAnsi="Book Antiqua" w:cs="Times New Roman"/>
          <w:bCs/>
          <w:color w:val="000000" w:themeColor="text1"/>
          <w:kern w:val="0"/>
          <w:sz w:val="24"/>
          <w:szCs w:val="24"/>
          <w:vertAlign w:val="superscript"/>
        </w:rPr>
        <w:t>c</w:t>
      </w:r>
      <w:r w:rsidR="008B08FB"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i/>
          <w:i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&lt; 0.05 </w:t>
      </w:r>
      <w:r w:rsidR="008B08FB"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severe acute pancreatitis group.</w:t>
      </w:r>
      <w:r w:rsidR="00244073" w:rsidRPr="004945F9">
        <w:rPr>
          <w:rFonts w:ascii="Book Antiqua" w:eastAsia="Minion-Black" w:hAnsi="Book Antiqua" w:cs="Times New Roman"/>
          <w:bCs/>
          <w:color w:val="000000" w:themeColor="text1"/>
          <w:kern w:val="0"/>
          <w:sz w:val="24"/>
          <w:szCs w:val="24"/>
        </w:rPr>
        <w:t xml:space="preserve"> </w:t>
      </w:r>
      <w:r w:rsidR="00872BF6" w:rsidRPr="004945F9">
        <w:rPr>
          <w:rFonts w:ascii="Book Antiqua" w:eastAsia="Minion-Black" w:hAnsi="Book Antiqua" w:cs="Times New Roman"/>
          <w:bCs/>
          <w:color w:val="000000" w:themeColor="text1"/>
          <w:kern w:val="0"/>
          <w:sz w:val="24"/>
          <w:szCs w:val="24"/>
        </w:rPr>
        <w:t>IL-1β</w:t>
      </w:r>
      <w:r w:rsidR="00872BF6" w:rsidRPr="004945F9">
        <w:rPr>
          <w:rFonts w:ascii="Book Antiqua" w:eastAsiaTheme="minorEastAsia" w:hAnsi="Book Antiqua" w:cs="Times New Roman"/>
          <w:bCs/>
          <w:color w:val="000000" w:themeColor="text1"/>
          <w:kern w:val="0"/>
          <w:sz w:val="24"/>
          <w:szCs w:val="24"/>
        </w:rPr>
        <w:t>:</w:t>
      </w:r>
      <w:r w:rsidR="00872BF6" w:rsidRPr="004945F9">
        <w:rPr>
          <w:rFonts w:ascii="Book Antiqua" w:eastAsia="Minion-Black" w:hAnsi="Book Antiqua" w:cs="Times New Roman"/>
          <w:bCs/>
          <w:color w:val="000000" w:themeColor="text1"/>
          <w:kern w:val="0"/>
          <w:sz w:val="24"/>
          <w:szCs w:val="24"/>
        </w:rPr>
        <w:t xml:space="preserve"> Interleukine-1 beta</w:t>
      </w:r>
      <w:r w:rsidR="00872BF6" w:rsidRPr="004945F9">
        <w:rPr>
          <w:rFonts w:ascii="Book Antiqua" w:eastAsiaTheme="minorEastAsia" w:hAnsi="Book Antiqua" w:cs="Times New Roman"/>
          <w:bCs/>
          <w:color w:val="000000" w:themeColor="text1"/>
          <w:kern w:val="0"/>
          <w:sz w:val="24"/>
          <w:szCs w:val="24"/>
        </w:rPr>
        <w:t xml:space="preserve">; </w:t>
      </w:r>
      <w:r w:rsidR="00872BF6" w:rsidRPr="004945F9">
        <w:rPr>
          <w:rFonts w:ascii="Book Antiqua" w:eastAsia="Minion-Black" w:hAnsi="Book Antiqua" w:cs="Times New Roman"/>
          <w:bCs/>
          <w:color w:val="000000" w:themeColor="text1"/>
          <w:kern w:val="0"/>
          <w:sz w:val="24"/>
          <w:szCs w:val="24"/>
        </w:rPr>
        <w:t>TNF-α</w:t>
      </w:r>
      <w:r w:rsidR="00872BF6" w:rsidRPr="004945F9">
        <w:rPr>
          <w:rFonts w:ascii="Book Antiqua" w:eastAsiaTheme="minorEastAsia" w:hAnsi="Book Antiqua" w:cs="Times New Roman"/>
          <w:bCs/>
          <w:color w:val="000000" w:themeColor="text1"/>
          <w:kern w:val="0"/>
          <w:sz w:val="24"/>
          <w:szCs w:val="24"/>
        </w:rPr>
        <w:t xml:space="preserve">: </w:t>
      </w:r>
      <w:r w:rsidR="00872BF6" w:rsidRPr="004945F9">
        <w:rPr>
          <w:rFonts w:ascii="Book Antiqua" w:eastAsia="Minion-Black" w:hAnsi="Book Antiqua" w:cs="Times New Roman"/>
          <w:bCs/>
          <w:color w:val="000000" w:themeColor="text1"/>
          <w:kern w:val="0"/>
          <w:sz w:val="24"/>
          <w:szCs w:val="24"/>
        </w:rPr>
        <w:t>Tumor necrosis factor alpha</w:t>
      </w:r>
      <w:r w:rsidR="00872BF6" w:rsidRPr="004945F9">
        <w:rPr>
          <w:rFonts w:ascii="Book Antiqua" w:eastAsiaTheme="minorEastAsia" w:hAnsi="Book Antiqua" w:cs="Times New Roman"/>
          <w:bCs/>
          <w:color w:val="000000" w:themeColor="text1"/>
          <w:kern w:val="0"/>
          <w:sz w:val="24"/>
          <w:szCs w:val="24"/>
        </w:rPr>
        <w:t>;</w:t>
      </w:r>
      <w:r w:rsidR="00872BF6" w:rsidRPr="004945F9">
        <w:rPr>
          <w:rFonts w:ascii="Book Antiqua" w:eastAsia="Minion-Black" w:hAnsi="Book Antiqua" w:cs="Times New Roman"/>
          <w:bCs/>
          <w:color w:val="000000" w:themeColor="text1"/>
          <w:kern w:val="0"/>
          <w:sz w:val="24"/>
          <w:szCs w:val="24"/>
        </w:rPr>
        <w:t xml:space="preserve"> </w:t>
      </w:r>
      <w:r w:rsidR="00D311FF" w:rsidRPr="004945F9">
        <w:rPr>
          <w:rFonts w:ascii="Book Antiqua" w:eastAsia="Minion-Black" w:hAnsi="Book Antiqua" w:cs="Times New Roman"/>
          <w:bCs/>
          <w:color w:val="000000" w:themeColor="text1"/>
          <w:kern w:val="0"/>
          <w:sz w:val="24"/>
          <w:szCs w:val="24"/>
        </w:rPr>
        <w:t>HMGB1</w:t>
      </w:r>
      <w:r w:rsidR="00D311FF" w:rsidRPr="004945F9">
        <w:rPr>
          <w:rFonts w:ascii="Book Antiqua" w:eastAsiaTheme="minorEastAsia" w:hAnsi="Book Antiqua" w:cs="Times New Roman"/>
          <w:bCs/>
          <w:color w:val="000000" w:themeColor="text1"/>
          <w:kern w:val="0"/>
          <w:sz w:val="24"/>
          <w:szCs w:val="24"/>
        </w:rPr>
        <w:t xml:space="preserve">: </w:t>
      </w:r>
      <w:r w:rsidR="00D311FF" w:rsidRPr="004945F9">
        <w:rPr>
          <w:rFonts w:ascii="Book Antiqua" w:eastAsia="Minion-Black" w:hAnsi="Book Antiqua" w:cs="Times New Roman"/>
          <w:bCs/>
          <w:color w:val="000000" w:themeColor="text1"/>
          <w:kern w:val="0"/>
          <w:sz w:val="24"/>
          <w:szCs w:val="24"/>
        </w:rPr>
        <w:t xml:space="preserve">High mobility group box </w:t>
      </w:r>
      <w:r w:rsidR="00D311FF" w:rsidRPr="004945F9">
        <w:rPr>
          <w:rFonts w:ascii="Book Antiqua" w:eastAsiaTheme="minorEastAsia" w:hAnsi="Book Antiqua" w:cs="Times New Roman"/>
          <w:bCs/>
          <w:color w:val="000000" w:themeColor="text1"/>
          <w:kern w:val="0"/>
          <w:sz w:val="24"/>
          <w:szCs w:val="24"/>
        </w:rPr>
        <w:t xml:space="preserve">1; </w:t>
      </w:r>
      <w:r w:rsidR="00244073" w:rsidRPr="004945F9">
        <w:rPr>
          <w:rFonts w:ascii="Book Antiqua" w:eastAsia="Minion-Black" w:hAnsi="Book Antiqua" w:cs="Times New Roman"/>
          <w:bCs/>
          <w:color w:val="000000" w:themeColor="text1"/>
          <w:kern w:val="0"/>
          <w:sz w:val="24"/>
          <w:szCs w:val="24"/>
        </w:rPr>
        <w:t xml:space="preserve">PAAF: </w:t>
      </w:r>
      <w:r w:rsidR="008B08FB" w:rsidRPr="004945F9">
        <w:rPr>
          <w:rFonts w:ascii="Book Antiqua" w:eastAsia="Minion-Black" w:hAnsi="Book Antiqua" w:cs="Times New Roman"/>
          <w:bCs/>
          <w:color w:val="000000" w:themeColor="text1"/>
          <w:kern w:val="0"/>
          <w:sz w:val="24"/>
          <w:szCs w:val="24"/>
        </w:rPr>
        <w:t>P</w:t>
      </w:r>
      <w:r w:rsidR="00244073" w:rsidRPr="004945F9">
        <w:rPr>
          <w:rFonts w:ascii="Book Antiqua" w:eastAsia="Minion-Black" w:hAnsi="Book Antiqua" w:cs="Times New Roman"/>
          <w:bCs/>
          <w:color w:val="000000" w:themeColor="text1"/>
          <w:kern w:val="0"/>
          <w:sz w:val="24"/>
          <w:szCs w:val="24"/>
        </w:rPr>
        <w:t>ancreatitis associated ascitic fluids</w:t>
      </w:r>
      <w:r w:rsidR="008B08FB" w:rsidRPr="004945F9">
        <w:rPr>
          <w:rFonts w:ascii="Book Antiqua" w:eastAsia="Minion-Black" w:hAnsi="Book Antiqua" w:cs="Times New Roman"/>
          <w:bCs/>
          <w:color w:val="000000" w:themeColor="text1"/>
          <w:kern w:val="0"/>
          <w:sz w:val="24"/>
          <w:szCs w:val="24"/>
        </w:rPr>
        <w:t xml:space="preserve">; SAP: Severe acute pancreatitis; </w:t>
      </w:r>
      <w:r w:rsidR="008B08FB" w:rsidRPr="004945F9">
        <w:rPr>
          <w:rFonts w:ascii="Book Antiqua" w:eastAsiaTheme="minorEastAsia" w:hAnsi="Book Antiqua" w:cs="Times New Roman"/>
          <w:bCs/>
          <w:color w:val="000000" w:themeColor="text1"/>
          <w:kern w:val="0"/>
          <w:sz w:val="24"/>
          <w:szCs w:val="24"/>
        </w:rPr>
        <w:t>APD: Abdominal paracentesis drainage</w:t>
      </w:r>
      <w:r w:rsidR="008B08FB" w:rsidRPr="004945F9">
        <w:rPr>
          <w:rFonts w:ascii="Book Antiqua" w:eastAsia="Minion-Black" w:hAnsi="Book Antiqua" w:cs="Times New Roman"/>
          <w:bCs/>
          <w:color w:val="000000" w:themeColor="text1"/>
          <w:kern w:val="0"/>
          <w:sz w:val="24"/>
          <w:szCs w:val="24"/>
        </w:rPr>
        <w:t>.</w:t>
      </w:r>
    </w:p>
    <w:p w14:paraId="0F2B838C" w14:textId="77777777" w:rsidR="00370FDC" w:rsidRPr="004945F9" w:rsidRDefault="00370FDC" w:rsidP="004945F9">
      <w:pPr>
        <w:snapToGrid w:val="0"/>
        <w:spacing w:line="360" w:lineRule="auto"/>
        <w:jc w:val="left"/>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br w:type="page"/>
      </w:r>
    </w:p>
    <w:bookmarkEnd w:id="125"/>
    <w:p w14:paraId="4CAEDB2C" w14:textId="1AE61024" w:rsidR="00BE7CF2" w:rsidRPr="004945F9" w:rsidRDefault="00B719F3"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hAnsi="Book Antiqua"/>
          <w:noProof/>
          <w:color w:val="000000" w:themeColor="text1"/>
          <w:kern w:val="0"/>
          <w:sz w:val="24"/>
          <w:szCs w:val="24"/>
        </w:rPr>
        <w:lastRenderedPageBreak/>
        <w:drawing>
          <wp:inline distT="0" distB="0" distL="0" distR="0" wp14:anchorId="0706057B" wp14:editId="3769D9BC">
            <wp:extent cx="5274310" cy="36195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619500"/>
                    </a:xfrm>
                    <a:prstGeom prst="rect">
                      <a:avLst/>
                    </a:prstGeom>
                  </pic:spPr>
                </pic:pic>
              </a:graphicData>
            </a:graphic>
          </wp:inline>
        </w:drawing>
      </w:r>
    </w:p>
    <w:p w14:paraId="4B7BA3A0" w14:textId="5F9E583D" w:rsidR="00370FDC"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Figure 7</w:t>
      </w:r>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 xml:space="preserve">Effects of pancreatitis associated ascitic fluids </w:t>
      </w:r>
      <w:bookmarkStart w:id="126" w:name="OLE_LINK58"/>
      <w:bookmarkStart w:id="127" w:name="OLE_LINK59"/>
      <w:r w:rsidRPr="004945F9">
        <w:rPr>
          <w:rFonts w:ascii="Book Antiqua" w:eastAsia="Minion-Black" w:hAnsi="Book Antiqua" w:cs="Times New Roman"/>
          <w:b/>
          <w:color w:val="000000" w:themeColor="text1"/>
          <w:kern w:val="0"/>
          <w:sz w:val="24"/>
          <w:szCs w:val="24"/>
        </w:rPr>
        <w:t>intraperitoneal</w:t>
      </w:r>
      <w:bookmarkEnd w:id="126"/>
      <w:bookmarkEnd w:id="127"/>
      <w:r w:rsidRPr="004945F9">
        <w:rPr>
          <w:rFonts w:ascii="Book Antiqua" w:eastAsia="Minion-Black" w:hAnsi="Book Antiqua" w:cs="Times New Roman"/>
          <w:b/>
          <w:color w:val="000000" w:themeColor="text1"/>
          <w:kern w:val="0"/>
          <w:sz w:val="24"/>
          <w:szCs w:val="24"/>
        </w:rPr>
        <w:t xml:space="preserve"> injection with or without anti-</w:t>
      </w:r>
      <w:r w:rsidR="00A31CA7" w:rsidRPr="004945F9">
        <w:rPr>
          <w:rFonts w:ascii="Book Antiqua" w:eastAsia="Minion-Black" w:hAnsi="Book Antiqua" w:cs="Times New Roman"/>
          <w:b/>
          <w:color w:val="000000" w:themeColor="text1"/>
          <w:kern w:val="0"/>
          <w:sz w:val="24"/>
          <w:szCs w:val="24"/>
        </w:rPr>
        <w:t>high mobility group box</w:t>
      </w:r>
      <w:r w:rsidRPr="004945F9">
        <w:rPr>
          <w:rFonts w:ascii="Book Antiqua" w:eastAsia="Minion-Black" w:hAnsi="Book Antiqua" w:cs="Times New Roman"/>
          <w:b/>
          <w:color w:val="000000" w:themeColor="text1"/>
          <w:kern w:val="0"/>
          <w:sz w:val="24"/>
          <w:szCs w:val="24"/>
        </w:rPr>
        <w:t xml:space="preserve"> 1 neutralizing antibody on cardiac N</w:t>
      </w:r>
      <w:r w:rsidR="00370FDC" w:rsidRPr="004945F9">
        <w:rPr>
          <w:rFonts w:ascii="Book Antiqua" w:eastAsia="Minion-Black" w:hAnsi="Book Antiqua" w:cs="Times New Roman"/>
          <w:b/>
          <w:color w:val="000000" w:themeColor="text1"/>
          <w:kern w:val="0"/>
          <w:sz w:val="24"/>
          <w:szCs w:val="24"/>
        </w:rPr>
        <w:t>OX</w:t>
      </w:r>
      <w:r w:rsidRPr="004945F9">
        <w:rPr>
          <w:rFonts w:ascii="Book Antiqua" w:eastAsia="Minion-Black" w:hAnsi="Book Antiqua" w:cs="Times New Roman"/>
          <w:b/>
          <w:color w:val="000000" w:themeColor="text1"/>
          <w:kern w:val="0"/>
          <w:sz w:val="24"/>
          <w:szCs w:val="24"/>
        </w:rPr>
        <w:t xml:space="preserve"> expression in cerulein rats. </w:t>
      </w:r>
      <w:r w:rsidRPr="004945F9">
        <w:rPr>
          <w:rFonts w:ascii="Book Antiqua" w:eastAsia="Minion-Black" w:hAnsi="Book Antiqua" w:cs="Times New Roman"/>
          <w:bCs/>
          <w:color w:val="000000" w:themeColor="text1"/>
          <w:kern w:val="0"/>
          <w:sz w:val="24"/>
          <w:szCs w:val="24"/>
        </w:rPr>
        <w:t xml:space="preserve">A: High </w:t>
      </w:r>
      <w:r w:rsidR="00370FDC" w:rsidRPr="004945F9">
        <w:rPr>
          <w:rFonts w:ascii="Book Antiqua" w:eastAsia="Minion-Black" w:hAnsi="Book Antiqua" w:cs="Times New Roman"/>
          <w:bCs/>
          <w:color w:val="000000" w:themeColor="text1"/>
          <w:kern w:val="0"/>
          <w:sz w:val="24"/>
          <w:szCs w:val="24"/>
        </w:rPr>
        <w:t>m</w:t>
      </w:r>
      <w:r w:rsidRPr="004945F9">
        <w:rPr>
          <w:rFonts w:ascii="Book Antiqua" w:eastAsia="Minion-Black" w:hAnsi="Book Antiqua" w:cs="Times New Roman"/>
          <w:bCs/>
          <w:color w:val="000000" w:themeColor="text1"/>
          <w:kern w:val="0"/>
          <w:sz w:val="24"/>
          <w:szCs w:val="24"/>
        </w:rPr>
        <w:t>obility</w:t>
      </w:r>
      <w:r w:rsidR="00370FDC" w:rsidRPr="004945F9">
        <w:rPr>
          <w:rFonts w:ascii="Book Antiqua" w:eastAsia="Minion-Black" w:hAnsi="Book Antiqua" w:cs="Times New Roman"/>
          <w:bCs/>
          <w:color w:val="000000" w:themeColor="text1"/>
          <w:kern w:val="0"/>
          <w:sz w:val="24"/>
          <w:szCs w:val="24"/>
        </w:rPr>
        <w:t xml:space="preserve"> g</w:t>
      </w:r>
      <w:r w:rsidRPr="004945F9">
        <w:rPr>
          <w:rFonts w:ascii="Book Antiqua" w:eastAsia="Minion-Black" w:hAnsi="Book Antiqua" w:cs="Times New Roman"/>
          <w:bCs/>
          <w:color w:val="000000" w:themeColor="text1"/>
          <w:kern w:val="0"/>
          <w:sz w:val="24"/>
          <w:szCs w:val="24"/>
        </w:rPr>
        <w:t xml:space="preserve">roup </w:t>
      </w:r>
      <w:r w:rsidR="00370FDC" w:rsidRPr="004945F9">
        <w:rPr>
          <w:rFonts w:ascii="Book Antiqua" w:eastAsia="Minion-Black" w:hAnsi="Book Antiqua" w:cs="Times New Roman"/>
          <w:bCs/>
          <w:color w:val="000000" w:themeColor="text1"/>
          <w:kern w:val="0"/>
          <w:sz w:val="24"/>
          <w:szCs w:val="24"/>
        </w:rPr>
        <w:t>b</w:t>
      </w:r>
      <w:r w:rsidRPr="004945F9">
        <w:rPr>
          <w:rFonts w:ascii="Book Antiqua" w:eastAsia="Minion-Black" w:hAnsi="Book Antiqua" w:cs="Times New Roman"/>
          <w:bCs/>
          <w:color w:val="000000" w:themeColor="text1"/>
          <w:kern w:val="0"/>
          <w:sz w:val="24"/>
          <w:szCs w:val="24"/>
        </w:rPr>
        <w:t xml:space="preserve">ox 1 in the serum; B: </w:t>
      </w:r>
      <w:r w:rsidR="00370FDC" w:rsidRPr="007A341B">
        <w:rPr>
          <w:rFonts w:ascii="Book Antiqua" w:eastAsia="Minion-Black" w:hAnsi="Book Antiqua" w:cs="Times New Roman"/>
          <w:bCs/>
          <w:i/>
          <w:iCs/>
          <w:color w:val="000000" w:themeColor="text1"/>
          <w:kern w:val="0"/>
          <w:sz w:val="24"/>
          <w:szCs w:val="24"/>
        </w:rPr>
        <w:t>N</w:t>
      </w:r>
      <w:r w:rsidR="00B8594E" w:rsidRPr="007A341B">
        <w:rPr>
          <w:rFonts w:ascii="Book Antiqua" w:eastAsia="Minion-Black" w:hAnsi="Book Antiqua" w:cs="Times New Roman"/>
          <w:bCs/>
          <w:i/>
          <w:iCs/>
          <w:color w:val="000000" w:themeColor="text1"/>
          <w:kern w:val="0"/>
          <w:sz w:val="24"/>
          <w:szCs w:val="24"/>
        </w:rPr>
        <w:t>icotinamide adenine dinucleotide phosphate oxidase-2</w:t>
      </w:r>
      <w:r w:rsidR="00B8594E" w:rsidRPr="004945F9">
        <w:rPr>
          <w:rFonts w:ascii="Book Antiqua" w:eastAsia="Minion-Black" w:hAnsi="Book Antiqua" w:cs="Times New Roman"/>
          <w:bCs/>
          <w:color w:val="000000" w:themeColor="text1"/>
          <w:kern w:val="0"/>
          <w:sz w:val="24"/>
          <w:szCs w:val="24"/>
        </w:rPr>
        <w:t xml:space="preserve"> (</w:t>
      </w:r>
      <w:r w:rsidR="00B8594E" w:rsidRPr="007A341B">
        <w:rPr>
          <w:rFonts w:ascii="Book Antiqua" w:eastAsia="Minion-Black" w:hAnsi="Book Antiqua" w:cs="Times New Roman"/>
          <w:bCs/>
          <w:i/>
          <w:iCs/>
          <w:color w:val="000000" w:themeColor="text1"/>
          <w:kern w:val="0"/>
          <w:sz w:val="24"/>
          <w:szCs w:val="24"/>
        </w:rPr>
        <w:t>N</w:t>
      </w:r>
      <w:r w:rsidR="00370FDC" w:rsidRPr="007A341B">
        <w:rPr>
          <w:rFonts w:ascii="Book Antiqua" w:eastAsia="Minion-Black" w:hAnsi="Book Antiqua" w:cs="Times New Roman"/>
          <w:bCs/>
          <w:i/>
          <w:iCs/>
          <w:color w:val="000000" w:themeColor="text1"/>
          <w:kern w:val="0"/>
          <w:sz w:val="24"/>
          <w:szCs w:val="24"/>
        </w:rPr>
        <w:t>OX2</w:t>
      </w:r>
      <w:r w:rsidR="00B8594E" w:rsidRPr="004945F9">
        <w:rPr>
          <w:rFonts w:ascii="Book Antiqua" w:eastAsia="Minion-Black" w:hAnsi="Book Antiqua" w:cs="Times New Roman"/>
          <w:bCs/>
          <w:color w:val="000000" w:themeColor="text1"/>
          <w:kern w:val="0"/>
          <w:sz w:val="24"/>
          <w:szCs w:val="24"/>
        </w:rPr>
        <w:t>)</w:t>
      </w:r>
      <w:r w:rsidRPr="004945F9">
        <w:rPr>
          <w:rFonts w:ascii="Book Antiqua" w:eastAsia="Times New Roman" w:hAnsi="Book Antiqua" w:cs="Times New Roman"/>
          <w:color w:val="000000" w:themeColor="text1"/>
          <w:kern w:val="0"/>
          <w:sz w:val="24"/>
          <w:szCs w:val="24"/>
        </w:rPr>
        <w:t xml:space="preserve"> and </w:t>
      </w:r>
      <w:r w:rsidR="00B8594E" w:rsidRPr="007A341B">
        <w:rPr>
          <w:rFonts w:ascii="Book Antiqua" w:eastAsia="Minion-Black" w:hAnsi="Book Antiqua" w:cs="Times New Roman"/>
          <w:bCs/>
          <w:i/>
          <w:iCs/>
          <w:color w:val="000000" w:themeColor="text1"/>
          <w:kern w:val="0"/>
          <w:sz w:val="24"/>
          <w:szCs w:val="24"/>
        </w:rPr>
        <w:t>N</w:t>
      </w:r>
      <w:r w:rsidR="00370FDC" w:rsidRPr="007A341B">
        <w:rPr>
          <w:rFonts w:ascii="Book Antiqua" w:eastAsia="Minion-Black" w:hAnsi="Book Antiqua" w:cs="Times New Roman"/>
          <w:bCs/>
          <w:i/>
          <w:iCs/>
          <w:color w:val="000000" w:themeColor="text1"/>
          <w:kern w:val="0"/>
          <w:sz w:val="24"/>
          <w:szCs w:val="24"/>
        </w:rPr>
        <w:t>OX4</w:t>
      </w:r>
      <w:r w:rsidRPr="007A341B">
        <w:rPr>
          <w:rFonts w:ascii="Book Antiqua" w:eastAsia="Times New Roman" w:hAnsi="Book Antiqua" w:cs="Times New Roman"/>
          <w:i/>
          <w:iCs/>
          <w:color w:val="000000" w:themeColor="text1"/>
          <w:kern w:val="0"/>
          <w:sz w:val="24"/>
          <w:szCs w:val="24"/>
        </w:rPr>
        <w:t xml:space="preserve"> </w:t>
      </w:r>
      <w:r w:rsidRPr="004945F9">
        <w:rPr>
          <w:rFonts w:ascii="Book Antiqua" w:eastAsia="Times New Roman" w:hAnsi="Book Antiqua" w:cs="Times New Roman"/>
          <w:color w:val="000000" w:themeColor="text1"/>
          <w:kern w:val="0"/>
          <w:sz w:val="24"/>
          <w:szCs w:val="24"/>
        </w:rPr>
        <w:t xml:space="preserve">mRNA measurement by </w:t>
      </w:r>
      <w:r w:rsidR="00A20F40" w:rsidRPr="004945F9">
        <w:rPr>
          <w:rFonts w:ascii="Book Antiqua" w:eastAsiaTheme="minorEastAsia" w:hAnsi="Book Antiqua" w:cs="Times New Roman"/>
          <w:color w:val="000000" w:themeColor="text1"/>
          <w:kern w:val="0"/>
          <w:sz w:val="24"/>
          <w:szCs w:val="24"/>
        </w:rPr>
        <w:t xml:space="preserve">real-time </w:t>
      </w:r>
      <w:r w:rsidR="00A20F40" w:rsidRPr="004945F9">
        <w:rPr>
          <w:rFonts w:ascii="Book Antiqua" w:eastAsia="Minion-Black" w:hAnsi="Book Antiqua" w:cs="Times New Roman"/>
          <w:bCs/>
          <w:color w:val="000000" w:themeColor="text1"/>
          <w:kern w:val="0"/>
          <w:sz w:val="24"/>
          <w:szCs w:val="24"/>
        </w:rPr>
        <w:t>polymerase chain reaction</w:t>
      </w:r>
      <w:r w:rsidRPr="004945F9">
        <w:rPr>
          <w:rFonts w:ascii="Book Antiqua" w:eastAsia="Minion-Black" w:hAnsi="Book Antiqua" w:cs="Times New Roman"/>
          <w:bCs/>
          <w:color w:val="000000" w:themeColor="text1"/>
          <w:kern w:val="0"/>
          <w:sz w:val="24"/>
          <w:szCs w:val="24"/>
        </w:rPr>
        <w:t>; C: Immunoblot of 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2 and 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4 protein expression from heart samples; D: Densitometry analysis of 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2 and 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 xml:space="preserve">4. Data indicate the mean ± </w:t>
      </w:r>
      <w:r w:rsidR="00370FDC" w:rsidRPr="004945F9">
        <w:rPr>
          <w:rFonts w:ascii="Book Antiqua" w:eastAsia="Minion-Black" w:hAnsi="Book Antiqua" w:cs="Times New Roman"/>
          <w:bCs/>
          <w:color w:val="000000" w:themeColor="text1"/>
          <w:kern w:val="0"/>
          <w:sz w:val="24"/>
          <w:szCs w:val="24"/>
        </w:rPr>
        <w:t>standard deviation</w:t>
      </w:r>
      <w:r w:rsidRPr="004945F9">
        <w:rPr>
          <w:rFonts w:ascii="Book Antiqua" w:eastAsia="Minion-Black" w:hAnsi="Book Antiqua" w:cs="Times New Roman"/>
          <w:bCs/>
          <w:color w:val="000000" w:themeColor="text1"/>
          <w:kern w:val="0"/>
          <w:sz w:val="24"/>
          <w:szCs w:val="24"/>
        </w:rPr>
        <w:t xml:space="preserve"> obtained from six animals in each group (A-B).</w:t>
      </w:r>
      <w:r w:rsidR="00B8594E"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Data are representative of at least three independent experiments (C-D). </w:t>
      </w:r>
      <w:proofErr w:type="gramStart"/>
      <w:r w:rsidRPr="004945F9">
        <w:rPr>
          <w:rFonts w:ascii="Book Antiqua" w:eastAsia="Minion-Black" w:hAnsi="Book Antiqua" w:cs="Times New Roman"/>
          <w:bCs/>
          <w:color w:val="000000" w:themeColor="text1"/>
          <w:kern w:val="0"/>
          <w:sz w:val="24"/>
          <w:szCs w:val="24"/>
          <w:vertAlign w:val="superscript"/>
        </w:rPr>
        <w:t>a</w:t>
      </w:r>
      <w:r w:rsidR="00B8594E" w:rsidRPr="004945F9">
        <w:rPr>
          <w:rFonts w:ascii="Book Antiqua" w:eastAsia="Minion-Black" w:hAnsi="Book Antiqua" w:cs="Times New Roman"/>
          <w:bCs/>
          <w:i/>
          <w:iCs/>
          <w:color w:val="000000" w:themeColor="text1"/>
          <w:kern w:val="0"/>
          <w:sz w:val="24"/>
          <w:szCs w:val="24"/>
        </w:rPr>
        <w:t>P</w:t>
      </w:r>
      <w:proofErr w:type="gramEnd"/>
      <w:r w:rsidRPr="004945F9">
        <w:rPr>
          <w:rFonts w:ascii="Book Antiqua" w:eastAsia="Minion-Black" w:hAnsi="Book Antiqua" w:cs="Times New Roman"/>
          <w:bCs/>
          <w:color w:val="000000" w:themeColor="text1"/>
          <w:kern w:val="0"/>
          <w:sz w:val="24"/>
          <w:szCs w:val="24"/>
        </w:rPr>
        <w:t xml:space="preserve"> &lt; 0.05 </w:t>
      </w:r>
      <w:r w:rsidR="00B8594E"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controls group</w:t>
      </w:r>
      <w:r w:rsidR="0066043B"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w:t>
      </w:r>
      <w:r w:rsidR="0066043B" w:rsidRPr="004945F9">
        <w:rPr>
          <w:rFonts w:ascii="Book Antiqua" w:eastAsiaTheme="minorEastAsia" w:hAnsi="Book Antiqua" w:cs="Times New Roman"/>
          <w:bCs/>
          <w:color w:val="000000" w:themeColor="text1"/>
          <w:kern w:val="0"/>
          <w:sz w:val="24"/>
          <w:szCs w:val="24"/>
          <w:vertAlign w:val="superscript"/>
        </w:rPr>
        <w:t>c</w:t>
      </w:r>
      <w:r w:rsidR="00B8594E" w:rsidRPr="004945F9">
        <w:rPr>
          <w:rFonts w:ascii="Book Antiqua" w:eastAsia="Minion-Black" w:hAnsi="Book Antiqua" w:cs="Times New Roman"/>
          <w:bCs/>
          <w:i/>
          <w:iCs/>
          <w:color w:val="000000" w:themeColor="text1"/>
          <w:kern w:val="0"/>
          <w:sz w:val="24"/>
          <w:szCs w:val="24"/>
        </w:rPr>
        <w:t>P</w:t>
      </w:r>
      <w:r w:rsidRPr="004945F9">
        <w:rPr>
          <w:rFonts w:ascii="Book Antiqua" w:eastAsia="Minion-Black" w:hAnsi="Book Antiqua" w:cs="Times New Roman"/>
          <w:bCs/>
          <w:i/>
          <w:iCs/>
          <w:color w:val="000000" w:themeColor="text1"/>
          <w:kern w:val="0"/>
          <w:sz w:val="24"/>
          <w:szCs w:val="24"/>
        </w:rPr>
        <w:t xml:space="preserve"> </w:t>
      </w:r>
      <w:r w:rsidRPr="004945F9">
        <w:rPr>
          <w:rFonts w:ascii="Book Antiqua" w:eastAsia="Minion-Black" w:hAnsi="Book Antiqua" w:cs="Times New Roman"/>
          <w:bCs/>
          <w:color w:val="000000" w:themeColor="text1"/>
          <w:kern w:val="0"/>
          <w:sz w:val="24"/>
          <w:szCs w:val="24"/>
        </w:rPr>
        <w:t xml:space="preserve">&lt; 0.05 </w:t>
      </w:r>
      <w:r w:rsidR="00B8594E" w:rsidRPr="004945F9">
        <w:rPr>
          <w:rFonts w:ascii="Book Antiqua" w:eastAsia="Minion-Black" w:hAnsi="Book Antiqua" w:cs="Times New Roman"/>
          <w:bCs/>
          <w:i/>
          <w:iCs/>
          <w:color w:val="000000" w:themeColor="text1"/>
          <w:kern w:val="0"/>
          <w:sz w:val="24"/>
          <w:szCs w:val="24"/>
        </w:rPr>
        <w:t>vs</w:t>
      </w:r>
      <w:r w:rsidRPr="004945F9">
        <w:rPr>
          <w:rFonts w:ascii="Book Antiqua" w:eastAsia="Minion-Black" w:hAnsi="Book Antiqua" w:cs="Times New Roman"/>
          <w:bCs/>
          <w:color w:val="000000" w:themeColor="text1"/>
          <w:kern w:val="0"/>
          <w:sz w:val="24"/>
          <w:szCs w:val="24"/>
        </w:rPr>
        <w:t xml:space="preserve"> </w:t>
      </w:r>
      <w:r w:rsidR="00370FDC" w:rsidRPr="004945F9">
        <w:rPr>
          <w:rFonts w:ascii="Book Antiqua" w:eastAsia="Minion-Black" w:hAnsi="Book Antiqua" w:cs="Times New Roman"/>
          <w:bCs/>
          <w:color w:val="000000" w:themeColor="text1"/>
          <w:kern w:val="0"/>
          <w:sz w:val="24"/>
          <w:szCs w:val="24"/>
        </w:rPr>
        <w:t xml:space="preserve">pancreatitis-associated ascitic fluid </w:t>
      </w:r>
      <w:r w:rsidRPr="004945F9">
        <w:rPr>
          <w:rFonts w:ascii="Book Antiqua" w:hAnsi="Book Antiqua" w:cs="Times New Roman"/>
          <w:color w:val="000000" w:themeColor="text1"/>
          <w:kern w:val="0"/>
          <w:sz w:val="24"/>
          <w:szCs w:val="24"/>
        </w:rPr>
        <w:t>injection</w:t>
      </w:r>
      <w:r w:rsidRPr="004945F9">
        <w:rPr>
          <w:rFonts w:ascii="Book Antiqua" w:eastAsia="Minion-Black" w:hAnsi="Book Antiqua" w:cs="Times New Roman"/>
          <w:bCs/>
          <w:color w:val="000000" w:themeColor="text1"/>
          <w:kern w:val="0"/>
          <w:sz w:val="24"/>
          <w:szCs w:val="24"/>
        </w:rPr>
        <w:t xml:space="preserve"> group. </w:t>
      </w:r>
      <w:r w:rsidR="00370FDC" w:rsidRPr="004945F9">
        <w:rPr>
          <w:rFonts w:ascii="Book Antiqua" w:eastAsia="Minion-Black" w:hAnsi="Book Antiqua" w:cs="Times New Roman"/>
          <w:bCs/>
          <w:color w:val="000000" w:themeColor="text1"/>
          <w:kern w:val="0"/>
          <w:sz w:val="24"/>
          <w:szCs w:val="24"/>
        </w:rPr>
        <w:t xml:space="preserve">HMGB1: High mobility group box 1; </w:t>
      </w:r>
      <w:r w:rsidRPr="004945F9">
        <w:rPr>
          <w:rFonts w:ascii="Book Antiqua" w:eastAsia="Minion-Black" w:hAnsi="Book Antiqua" w:cs="Times New Roman"/>
          <w:bCs/>
          <w:color w:val="000000" w:themeColor="text1"/>
          <w:kern w:val="0"/>
          <w:sz w:val="24"/>
          <w:szCs w:val="24"/>
        </w:rPr>
        <w:t>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 xml:space="preserve">2: </w:t>
      </w:r>
      <w:bookmarkStart w:id="128" w:name="OLE_LINK99"/>
      <w:r w:rsidR="00370FDC"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icotinamide adenine dinucleotide phosphate oxidase-2</w:t>
      </w:r>
      <w:bookmarkEnd w:id="128"/>
      <w:r w:rsidRPr="004945F9">
        <w:rPr>
          <w:rFonts w:ascii="Book Antiqua" w:eastAsia="Minion-Black" w:hAnsi="Book Antiqua" w:cs="Times New Roman"/>
          <w:bCs/>
          <w:color w:val="000000" w:themeColor="text1"/>
          <w:kern w:val="0"/>
          <w:sz w:val="24"/>
          <w:szCs w:val="24"/>
        </w:rPr>
        <w:t>; 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 xml:space="preserve">4: </w:t>
      </w:r>
      <w:r w:rsidR="00370FDC"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icotinamide adenine dinucleotide phosphate oxidase-4</w:t>
      </w:r>
      <w:r w:rsidR="000471F5" w:rsidRPr="004945F9">
        <w:rPr>
          <w:rFonts w:ascii="Book Antiqua" w:hAnsi="Book Antiqua" w:cs="宋体"/>
          <w:bCs/>
          <w:color w:val="000000" w:themeColor="text1"/>
          <w:kern w:val="0"/>
          <w:sz w:val="24"/>
          <w:szCs w:val="24"/>
        </w:rPr>
        <w:t>;</w:t>
      </w:r>
      <w:r w:rsidR="00370FDC" w:rsidRPr="004945F9">
        <w:rPr>
          <w:rFonts w:ascii="Book Antiqua" w:hAnsi="Book Antiqua" w:cs="宋体"/>
          <w:bCs/>
          <w:color w:val="000000" w:themeColor="text1"/>
          <w:kern w:val="0"/>
          <w:sz w:val="24"/>
          <w:szCs w:val="24"/>
        </w:rPr>
        <w:t xml:space="preserve"> </w:t>
      </w:r>
      <w:r w:rsidR="00370FDC" w:rsidRPr="004945F9">
        <w:rPr>
          <w:rFonts w:ascii="Book Antiqua" w:eastAsia="Minion-Black" w:hAnsi="Book Antiqua" w:cs="Times New Roman"/>
          <w:bCs/>
          <w:color w:val="000000" w:themeColor="text1"/>
          <w:kern w:val="0"/>
          <w:sz w:val="24"/>
          <w:szCs w:val="24"/>
        </w:rPr>
        <w:t xml:space="preserve">GAPDH: </w:t>
      </w:r>
      <w:r w:rsidR="00370FDC" w:rsidRPr="004945F9">
        <w:rPr>
          <w:rFonts w:ascii="Book Antiqua" w:hAnsi="Book Antiqua" w:cs="宋体"/>
          <w:color w:val="000000" w:themeColor="text1"/>
          <w:kern w:val="0"/>
          <w:sz w:val="24"/>
          <w:szCs w:val="24"/>
        </w:rPr>
        <w:t>Glyceraldehyde-3-phosphate dehydrogenase;</w:t>
      </w:r>
      <w:r w:rsidR="00B8594E" w:rsidRPr="004945F9">
        <w:rPr>
          <w:rFonts w:ascii="Book Antiqua" w:hAnsi="Book Antiqua" w:cs="宋体"/>
          <w:bCs/>
          <w:color w:val="000000" w:themeColor="text1"/>
          <w:kern w:val="0"/>
          <w:sz w:val="24"/>
          <w:szCs w:val="24"/>
        </w:rPr>
        <w:t xml:space="preserve"> </w:t>
      </w:r>
      <w:r w:rsidR="00B8594E" w:rsidRPr="004945F9">
        <w:rPr>
          <w:rFonts w:ascii="Book Antiqua" w:eastAsia="Minion-Black" w:hAnsi="Book Antiqua" w:cs="Times New Roman"/>
          <w:bCs/>
          <w:color w:val="000000" w:themeColor="text1"/>
          <w:kern w:val="0"/>
          <w:sz w:val="24"/>
          <w:szCs w:val="24"/>
        </w:rPr>
        <w:t xml:space="preserve">SAP: Severe acute pancreatitis; </w:t>
      </w:r>
      <w:r w:rsidR="00B8594E" w:rsidRPr="004945F9">
        <w:rPr>
          <w:rFonts w:ascii="Book Antiqua" w:eastAsiaTheme="minorEastAsia" w:hAnsi="Book Antiqua" w:cs="Times New Roman"/>
          <w:bCs/>
          <w:color w:val="000000" w:themeColor="text1"/>
          <w:kern w:val="0"/>
          <w:sz w:val="24"/>
          <w:szCs w:val="24"/>
        </w:rPr>
        <w:t>APD: Abdominal paracentesis drainage</w:t>
      </w:r>
      <w:r w:rsidR="00B8594E" w:rsidRPr="004945F9">
        <w:rPr>
          <w:rFonts w:ascii="Book Antiqua" w:eastAsia="Minion-Black" w:hAnsi="Book Antiqua" w:cs="Times New Roman"/>
          <w:bCs/>
          <w:color w:val="000000" w:themeColor="text1"/>
          <w:kern w:val="0"/>
          <w:sz w:val="24"/>
          <w:szCs w:val="24"/>
        </w:rPr>
        <w:t>.</w:t>
      </w:r>
    </w:p>
    <w:p w14:paraId="46A7E3CD" w14:textId="77777777" w:rsidR="00370FDC" w:rsidRPr="004945F9" w:rsidRDefault="00370FDC" w:rsidP="004945F9">
      <w:pPr>
        <w:snapToGrid w:val="0"/>
        <w:spacing w:line="360" w:lineRule="auto"/>
        <w:jc w:val="left"/>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br w:type="page"/>
      </w:r>
    </w:p>
    <w:p w14:paraId="7B95C61A" w14:textId="45195AFD" w:rsidR="00BE7CF2" w:rsidRPr="004945F9" w:rsidRDefault="00BE7CF2" w:rsidP="004945F9">
      <w:pPr>
        <w:adjustRightInd w:val="0"/>
        <w:snapToGrid w:val="0"/>
        <w:spacing w:line="360" w:lineRule="auto"/>
        <w:rPr>
          <w:rFonts w:ascii="Book Antiqua" w:eastAsia="Minion-Black" w:hAnsi="Book Antiqua" w:cs="Times New Roman"/>
          <w:b/>
          <w:color w:val="000000" w:themeColor="text1"/>
          <w:kern w:val="0"/>
          <w:sz w:val="24"/>
          <w:szCs w:val="24"/>
        </w:rPr>
      </w:pPr>
      <w:r w:rsidRPr="004945F9">
        <w:rPr>
          <w:rFonts w:ascii="Book Antiqua" w:eastAsia="Minion-Black" w:hAnsi="Book Antiqua" w:cs="Times New Roman"/>
          <w:b/>
          <w:noProof/>
          <w:color w:val="000000" w:themeColor="text1"/>
          <w:kern w:val="0"/>
          <w:sz w:val="24"/>
          <w:szCs w:val="24"/>
        </w:rPr>
        <w:lastRenderedPageBreak/>
        <w:drawing>
          <wp:inline distT="0" distB="0" distL="0" distR="0" wp14:anchorId="78C47EF6" wp14:editId="79A694B9">
            <wp:extent cx="5274310" cy="159639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拼合08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596390"/>
                    </a:xfrm>
                    <a:prstGeom prst="rect">
                      <a:avLst/>
                    </a:prstGeom>
                  </pic:spPr>
                </pic:pic>
              </a:graphicData>
            </a:graphic>
          </wp:inline>
        </w:drawing>
      </w:r>
    </w:p>
    <w:p w14:paraId="22A10877" w14:textId="5C619D9F" w:rsidR="00BE7CF2" w:rsidRPr="004945F9" w:rsidRDefault="00BE7CF2" w:rsidP="004945F9">
      <w:pPr>
        <w:adjustRightInd w:val="0"/>
        <w:snapToGrid w:val="0"/>
        <w:spacing w:line="360" w:lineRule="auto"/>
        <w:rPr>
          <w:rFonts w:ascii="Book Antiqua" w:eastAsia="Minion-Black" w:hAnsi="Book Antiqua" w:cs="Times New Roman"/>
          <w:bCs/>
          <w:color w:val="000000" w:themeColor="text1"/>
          <w:kern w:val="0"/>
          <w:sz w:val="24"/>
          <w:szCs w:val="24"/>
        </w:rPr>
      </w:pPr>
      <w:r w:rsidRPr="004945F9">
        <w:rPr>
          <w:rFonts w:ascii="Book Antiqua" w:eastAsia="Minion-Black" w:hAnsi="Book Antiqua" w:cs="Times New Roman"/>
          <w:b/>
          <w:color w:val="000000" w:themeColor="text1"/>
          <w:kern w:val="0"/>
          <w:sz w:val="24"/>
          <w:szCs w:val="24"/>
        </w:rPr>
        <w:t>Figure 8</w:t>
      </w:r>
      <w:r w:rsidRPr="004945F9">
        <w:rPr>
          <w:rFonts w:ascii="Book Antiqua" w:eastAsia="Minion-Black" w:hAnsi="Book Antiqua" w:cs="Times New Roman"/>
          <w:bCs/>
          <w:color w:val="000000" w:themeColor="text1"/>
          <w:kern w:val="0"/>
          <w:sz w:val="24"/>
          <w:szCs w:val="24"/>
        </w:rPr>
        <w:t xml:space="preserve"> </w:t>
      </w:r>
      <w:r w:rsidRPr="004945F9">
        <w:rPr>
          <w:rFonts w:ascii="Book Antiqua" w:eastAsia="Minion-Black" w:hAnsi="Book Antiqua" w:cs="Times New Roman"/>
          <w:b/>
          <w:color w:val="000000" w:themeColor="text1"/>
          <w:kern w:val="0"/>
          <w:sz w:val="24"/>
          <w:szCs w:val="24"/>
        </w:rPr>
        <w:t xml:space="preserve">Possible mechanisms responsible for the protective effects of abdominal paracentesis drainage on severe acute pancreatitis associated cardiac injury. </w:t>
      </w:r>
      <w:r w:rsidRPr="004945F9">
        <w:rPr>
          <w:rFonts w:ascii="Book Antiqua" w:eastAsia="Minion-Black" w:hAnsi="Book Antiqua" w:cs="Times New Roman"/>
          <w:bCs/>
          <w:color w:val="000000" w:themeColor="text1"/>
          <w:kern w:val="0"/>
          <w:sz w:val="24"/>
          <w:szCs w:val="24"/>
        </w:rPr>
        <w:t>During pancreatitis, high level</w:t>
      </w:r>
      <w:r w:rsidR="00370FDC" w:rsidRPr="004945F9">
        <w:rPr>
          <w:rFonts w:ascii="Book Antiqua" w:eastAsia="Minion-Black" w:hAnsi="Book Antiqua" w:cs="Times New Roman"/>
          <w:bCs/>
          <w:color w:val="000000" w:themeColor="text1"/>
          <w:kern w:val="0"/>
          <w:sz w:val="24"/>
          <w:szCs w:val="24"/>
        </w:rPr>
        <w:t>s</w:t>
      </w:r>
      <w:r w:rsidRPr="004945F9">
        <w:rPr>
          <w:rFonts w:ascii="Book Antiqua" w:eastAsia="Minion-Black" w:hAnsi="Book Antiqua" w:cs="Times New Roman"/>
          <w:bCs/>
          <w:color w:val="000000" w:themeColor="text1"/>
          <w:kern w:val="0"/>
          <w:sz w:val="24"/>
          <w:szCs w:val="24"/>
        </w:rPr>
        <w:t xml:space="preserve"> of </w:t>
      </w:r>
      <w:r w:rsidR="000471F5" w:rsidRPr="004945F9">
        <w:rPr>
          <w:rFonts w:ascii="Book Antiqua" w:eastAsia="Minion-Black" w:hAnsi="Book Antiqua" w:cs="Times New Roman"/>
          <w:bCs/>
          <w:color w:val="000000" w:themeColor="text1"/>
          <w:kern w:val="0"/>
          <w:sz w:val="24"/>
          <w:szCs w:val="24"/>
        </w:rPr>
        <w:t>high mobility group box 1 (</w:t>
      </w:r>
      <w:r w:rsidRPr="004945F9">
        <w:rPr>
          <w:rFonts w:ascii="Book Antiqua" w:eastAsia="Minion-Black" w:hAnsi="Book Antiqua" w:cs="Times New Roman"/>
          <w:bCs/>
          <w:color w:val="000000" w:themeColor="text1"/>
          <w:kern w:val="0"/>
          <w:sz w:val="24"/>
          <w:szCs w:val="24"/>
        </w:rPr>
        <w:t>HMGB1</w:t>
      </w:r>
      <w:r w:rsidR="000471F5" w:rsidRPr="004945F9">
        <w:rPr>
          <w:rFonts w:ascii="Book Antiqua" w:eastAsia="Minion-Black" w:hAnsi="Book Antiqua" w:cs="Times New Roman"/>
          <w:bCs/>
          <w:color w:val="000000" w:themeColor="text1"/>
          <w:kern w:val="0"/>
          <w:sz w:val="24"/>
          <w:szCs w:val="24"/>
        </w:rPr>
        <w:t>)</w:t>
      </w:r>
      <w:r w:rsidRPr="004945F9">
        <w:rPr>
          <w:rFonts w:ascii="Book Antiqua" w:eastAsia="Minion-Black" w:hAnsi="Book Antiqua" w:cs="Times New Roman"/>
          <w:bCs/>
          <w:color w:val="000000" w:themeColor="text1"/>
          <w:kern w:val="0"/>
          <w:sz w:val="24"/>
          <w:szCs w:val="24"/>
        </w:rPr>
        <w:t xml:space="preserve"> in the bloodstream can trigger a lethal inflammatory process and participate in the development of remote organ injury. Following </w:t>
      </w:r>
      <w:r w:rsidR="00633F8B" w:rsidRPr="004945F9">
        <w:rPr>
          <w:rFonts w:ascii="Book Antiqua" w:eastAsia="Minion-Black" w:hAnsi="Book Antiqua" w:cs="Times New Roman"/>
          <w:bCs/>
          <w:color w:val="000000" w:themeColor="text1"/>
          <w:kern w:val="0"/>
          <w:sz w:val="24"/>
          <w:szCs w:val="24"/>
        </w:rPr>
        <w:t>abdominal paracentesis drainage</w:t>
      </w:r>
      <w:r w:rsidRPr="004945F9">
        <w:rPr>
          <w:rFonts w:ascii="Book Antiqua" w:eastAsia="Minion-Black" w:hAnsi="Book Antiqua" w:cs="Times New Roman"/>
          <w:bCs/>
          <w:color w:val="000000" w:themeColor="text1"/>
          <w:kern w:val="0"/>
          <w:sz w:val="24"/>
          <w:szCs w:val="24"/>
        </w:rPr>
        <w:t xml:space="preserve"> treatment, the levels of </w:t>
      </w:r>
      <w:r w:rsidR="00370FDC" w:rsidRPr="004945F9">
        <w:rPr>
          <w:rFonts w:ascii="Book Antiqua" w:eastAsia="Minion-Black" w:hAnsi="Book Antiqua" w:cs="Times New Roman"/>
          <w:bCs/>
          <w:color w:val="000000" w:themeColor="text1"/>
          <w:kern w:val="0"/>
          <w:sz w:val="24"/>
          <w:szCs w:val="24"/>
        </w:rPr>
        <w:t xml:space="preserve">high mobility group box 1 </w:t>
      </w:r>
      <w:r w:rsidRPr="004945F9">
        <w:rPr>
          <w:rFonts w:ascii="Book Antiqua" w:eastAsia="Minion-Black" w:hAnsi="Book Antiqua" w:cs="Times New Roman"/>
          <w:bCs/>
          <w:color w:val="000000" w:themeColor="text1"/>
          <w:kern w:val="0"/>
          <w:sz w:val="24"/>
          <w:szCs w:val="24"/>
        </w:rPr>
        <w:t xml:space="preserve">in the circulation decrease significantly, resulting in inhibition of expression and activity of cardiac </w:t>
      </w:r>
      <w:r w:rsidR="00633F8B" w:rsidRPr="004945F9">
        <w:rPr>
          <w:rFonts w:ascii="Book Antiqua" w:eastAsia="Minion-Black" w:hAnsi="Book Antiqua" w:cs="Times New Roman"/>
          <w:bCs/>
          <w:color w:val="000000" w:themeColor="text1"/>
          <w:kern w:val="0"/>
          <w:sz w:val="24"/>
          <w:szCs w:val="24"/>
        </w:rPr>
        <w:t>nicotinamide adenine dinucleotide phosphate oxidase</w:t>
      </w:r>
      <w:r w:rsidRPr="004945F9">
        <w:rPr>
          <w:rFonts w:ascii="Book Antiqua" w:eastAsia="Minion-Black" w:hAnsi="Book Antiqua" w:cs="Times New Roman"/>
          <w:bCs/>
          <w:color w:val="000000" w:themeColor="text1"/>
          <w:kern w:val="0"/>
          <w:sz w:val="24"/>
          <w:szCs w:val="24"/>
        </w:rPr>
        <w:t xml:space="preserve">, thus </w:t>
      </w:r>
      <w:r w:rsidR="00633F8B" w:rsidRPr="004945F9">
        <w:rPr>
          <w:rFonts w:ascii="Book Antiqua" w:eastAsia="Minion-Black" w:hAnsi="Book Antiqua" w:cs="Times New Roman"/>
          <w:bCs/>
          <w:color w:val="000000" w:themeColor="text1"/>
          <w:kern w:val="0"/>
          <w:sz w:val="24"/>
          <w:szCs w:val="24"/>
        </w:rPr>
        <w:t>reactive oxygen species</w:t>
      </w:r>
      <w:r w:rsidRPr="004945F9">
        <w:rPr>
          <w:rFonts w:ascii="Book Antiqua" w:eastAsia="Minion-Black" w:hAnsi="Book Antiqua" w:cs="Times New Roman"/>
          <w:bCs/>
          <w:color w:val="000000" w:themeColor="text1"/>
          <w:kern w:val="0"/>
          <w:sz w:val="24"/>
          <w:szCs w:val="24"/>
        </w:rPr>
        <w:t xml:space="preserve"> production markedly decreases. These events downregulate expression of caspase-associated proteins and alleviate apoptosis, thereby yielding beneficial effects. HMGB1: </w:t>
      </w:r>
      <w:r w:rsidR="00633F8B" w:rsidRPr="004945F9">
        <w:rPr>
          <w:rFonts w:ascii="Book Antiqua" w:eastAsia="Minion-Black" w:hAnsi="Book Antiqua" w:cs="Times New Roman"/>
          <w:bCs/>
          <w:color w:val="000000" w:themeColor="text1"/>
          <w:kern w:val="0"/>
          <w:sz w:val="24"/>
          <w:szCs w:val="24"/>
        </w:rPr>
        <w:t>H</w:t>
      </w:r>
      <w:r w:rsidRPr="004945F9">
        <w:rPr>
          <w:rFonts w:ascii="Book Antiqua" w:eastAsia="Minion-Black" w:hAnsi="Book Antiqua" w:cs="Times New Roman"/>
          <w:bCs/>
          <w:color w:val="000000" w:themeColor="text1"/>
          <w:kern w:val="0"/>
          <w:sz w:val="24"/>
          <w:szCs w:val="24"/>
        </w:rPr>
        <w:t xml:space="preserve">igh mobility group box 1; APD: </w:t>
      </w:r>
      <w:r w:rsidR="00633F8B" w:rsidRPr="004945F9">
        <w:rPr>
          <w:rFonts w:ascii="Book Antiqua" w:eastAsia="Minion-Black" w:hAnsi="Book Antiqua" w:cs="Times New Roman"/>
          <w:bCs/>
          <w:color w:val="000000" w:themeColor="text1"/>
          <w:kern w:val="0"/>
          <w:sz w:val="24"/>
          <w:szCs w:val="24"/>
        </w:rPr>
        <w:t>A</w:t>
      </w:r>
      <w:r w:rsidRPr="004945F9">
        <w:rPr>
          <w:rFonts w:ascii="Book Antiqua" w:eastAsia="Minion-Black" w:hAnsi="Book Antiqua" w:cs="Times New Roman"/>
          <w:bCs/>
          <w:color w:val="000000" w:themeColor="text1"/>
          <w:kern w:val="0"/>
          <w:sz w:val="24"/>
          <w:szCs w:val="24"/>
        </w:rPr>
        <w:t>bdominal paracentesis drainage; 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 xml:space="preserve">: </w:t>
      </w:r>
      <w:r w:rsidR="00633F8B" w:rsidRPr="004945F9">
        <w:rPr>
          <w:rFonts w:ascii="Book Antiqua" w:eastAsia="Minion-Black" w:hAnsi="Book Antiqua" w:cs="Times New Roman"/>
          <w:bCs/>
          <w:color w:val="000000" w:themeColor="text1"/>
          <w:kern w:val="0"/>
          <w:sz w:val="24"/>
          <w:szCs w:val="24"/>
        </w:rPr>
        <w:t>N</w:t>
      </w:r>
      <w:r w:rsidRPr="004945F9">
        <w:rPr>
          <w:rFonts w:ascii="Book Antiqua" w:eastAsia="Minion-Black" w:hAnsi="Book Antiqua" w:cs="Times New Roman"/>
          <w:bCs/>
          <w:color w:val="000000" w:themeColor="text1"/>
          <w:kern w:val="0"/>
          <w:sz w:val="24"/>
          <w:szCs w:val="24"/>
        </w:rPr>
        <w:t xml:space="preserve">icotinamide adenine dinucleotide phosphate oxidase; ROS: </w:t>
      </w:r>
      <w:r w:rsidR="00633F8B" w:rsidRPr="004945F9">
        <w:rPr>
          <w:rFonts w:ascii="Book Antiqua" w:eastAsia="Minion-Black" w:hAnsi="Book Antiqua" w:cs="Times New Roman"/>
          <w:bCs/>
          <w:color w:val="000000" w:themeColor="text1"/>
          <w:kern w:val="0"/>
          <w:sz w:val="24"/>
          <w:szCs w:val="24"/>
        </w:rPr>
        <w:t>R</w:t>
      </w:r>
      <w:r w:rsidRPr="004945F9">
        <w:rPr>
          <w:rFonts w:ascii="Book Antiqua" w:eastAsia="Minion-Black" w:hAnsi="Book Antiqua" w:cs="Times New Roman"/>
          <w:bCs/>
          <w:color w:val="000000" w:themeColor="text1"/>
          <w:kern w:val="0"/>
          <w:sz w:val="24"/>
          <w:szCs w:val="24"/>
        </w:rPr>
        <w:t>eactive oxygen species</w:t>
      </w:r>
      <w:r w:rsidR="00633F8B" w:rsidRPr="004945F9">
        <w:rPr>
          <w:rFonts w:ascii="Book Antiqua" w:eastAsia="Minion-Black" w:hAnsi="Book Antiqua" w:cs="Times New Roman"/>
          <w:bCs/>
          <w:color w:val="000000" w:themeColor="text1"/>
          <w:kern w:val="0"/>
          <w:sz w:val="24"/>
          <w:szCs w:val="24"/>
        </w:rPr>
        <w:t>.</w:t>
      </w:r>
    </w:p>
    <w:p w14:paraId="7999F851" w14:textId="30662B01" w:rsidR="00B719F3" w:rsidRPr="004945F9" w:rsidRDefault="00B719F3"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Theme="minorEastAsia" w:hAnsi="Book Antiqua" w:cs="Times New Roman"/>
          <w:bCs/>
          <w:color w:val="000000" w:themeColor="text1"/>
          <w:kern w:val="0"/>
          <w:sz w:val="24"/>
          <w:szCs w:val="24"/>
        </w:rPr>
        <w:br w:type="page"/>
      </w:r>
    </w:p>
    <w:p w14:paraId="0B59C4A6" w14:textId="27E8C690" w:rsidR="00883382" w:rsidRPr="004945F9" w:rsidRDefault="00883382" w:rsidP="004945F9">
      <w:pPr>
        <w:adjustRightInd w:val="0"/>
        <w:snapToGrid w:val="0"/>
        <w:spacing w:line="360" w:lineRule="auto"/>
        <w:rPr>
          <w:rFonts w:ascii="Book Antiqua" w:hAnsi="Book Antiqua" w:cs="Times New Roman"/>
          <w:b/>
          <w:bCs/>
          <w:color w:val="000000" w:themeColor="text1"/>
          <w:kern w:val="0"/>
          <w:sz w:val="24"/>
          <w:szCs w:val="24"/>
        </w:rPr>
      </w:pPr>
      <w:r w:rsidRPr="004945F9">
        <w:rPr>
          <w:rFonts w:ascii="Book Antiqua" w:hAnsi="Book Antiqua" w:cs="Times New Roman"/>
          <w:b/>
          <w:bCs/>
          <w:color w:val="000000" w:themeColor="text1"/>
          <w:kern w:val="0"/>
          <w:sz w:val="24"/>
          <w:szCs w:val="24"/>
        </w:rPr>
        <w:lastRenderedPageBreak/>
        <w:t>Table 1 Sequences and conditions of primers used in reverse transcription-polymerase chain reaction</w:t>
      </w:r>
    </w:p>
    <w:tbl>
      <w:tblPr>
        <w:tblStyle w:val="a9"/>
        <w:tblW w:w="0" w:type="auto"/>
        <w:jc w:val="center"/>
        <w:tblLook w:val="04A0" w:firstRow="1" w:lastRow="0" w:firstColumn="1" w:lastColumn="0" w:noHBand="0" w:noVBand="1"/>
      </w:tblPr>
      <w:tblGrid>
        <w:gridCol w:w="1615"/>
        <w:gridCol w:w="1275"/>
        <w:gridCol w:w="5466"/>
      </w:tblGrid>
      <w:tr w:rsidR="004945F9" w:rsidRPr="004945F9" w14:paraId="1329B6DC" w14:textId="77777777" w:rsidTr="00883382">
        <w:trPr>
          <w:jc w:val="center"/>
        </w:trPr>
        <w:tc>
          <w:tcPr>
            <w:tcW w:w="1615" w:type="dxa"/>
            <w:tcBorders>
              <w:left w:val="single" w:sz="4" w:space="0" w:color="FFFFFF" w:themeColor="background1"/>
              <w:right w:val="single" w:sz="4" w:space="0" w:color="FFFFFF" w:themeColor="background1"/>
            </w:tcBorders>
            <w:vAlign w:val="center"/>
          </w:tcPr>
          <w:p w14:paraId="0DD9CF47" w14:textId="34214F03" w:rsidR="00883382" w:rsidRPr="004945F9" w:rsidRDefault="00DD7F86" w:rsidP="004945F9">
            <w:pPr>
              <w:adjustRightInd w:val="0"/>
              <w:snapToGrid w:val="0"/>
              <w:spacing w:line="360" w:lineRule="auto"/>
              <w:rPr>
                <w:rFonts w:ascii="Book Antiqua" w:hAnsi="Book Antiqua" w:cs="Times New Roman"/>
                <w:b/>
                <w:bCs/>
                <w:color w:val="000000" w:themeColor="text1"/>
                <w:kern w:val="0"/>
                <w:sz w:val="24"/>
                <w:szCs w:val="24"/>
              </w:rPr>
            </w:pPr>
            <w:r w:rsidRPr="004945F9">
              <w:rPr>
                <w:rFonts w:ascii="Book Antiqua" w:hAnsi="Book Antiqua" w:cs="Times New Roman"/>
                <w:b/>
                <w:bCs/>
                <w:color w:val="000000" w:themeColor="text1"/>
                <w:kern w:val="0"/>
                <w:sz w:val="24"/>
                <w:szCs w:val="24"/>
              </w:rPr>
              <w:t>G</w:t>
            </w:r>
            <w:r w:rsidR="00883382" w:rsidRPr="004945F9">
              <w:rPr>
                <w:rFonts w:ascii="Book Antiqua" w:hAnsi="Book Antiqua" w:cs="Times New Roman"/>
                <w:b/>
                <w:bCs/>
                <w:color w:val="000000" w:themeColor="text1"/>
                <w:kern w:val="0"/>
                <w:sz w:val="24"/>
                <w:szCs w:val="24"/>
              </w:rPr>
              <w:t>ene</w:t>
            </w:r>
          </w:p>
        </w:tc>
        <w:tc>
          <w:tcPr>
            <w:tcW w:w="1275" w:type="dxa"/>
            <w:tcBorders>
              <w:left w:val="single" w:sz="4" w:space="0" w:color="FFFFFF" w:themeColor="background1"/>
              <w:right w:val="single" w:sz="4" w:space="0" w:color="FFFFFF" w:themeColor="background1"/>
            </w:tcBorders>
            <w:vAlign w:val="center"/>
          </w:tcPr>
          <w:p w14:paraId="77F18864" w14:textId="77777777" w:rsidR="00883382" w:rsidRPr="004945F9" w:rsidRDefault="00883382" w:rsidP="004945F9">
            <w:pPr>
              <w:adjustRightInd w:val="0"/>
              <w:snapToGrid w:val="0"/>
              <w:spacing w:line="360" w:lineRule="auto"/>
              <w:rPr>
                <w:rFonts w:ascii="Book Antiqua" w:hAnsi="Book Antiqua" w:cs="Times New Roman"/>
                <w:b/>
                <w:bCs/>
                <w:color w:val="000000" w:themeColor="text1"/>
                <w:kern w:val="0"/>
                <w:sz w:val="24"/>
                <w:szCs w:val="24"/>
              </w:rPr>
            </w:pPr>
          </w:p>
        </w:tc>
        <w:tc>
          <w:tcPr>
            <w:tcW w:w="5466" w:type="dxa"/>
            <w:tcBorders>
              <w:left w:val="single" w:sz="4" w:space="0" w:color="FFFFFF" w:themeColor="background1"/>
              <w:right w:val="single" w:sz="4" w:space="0" w:color="FFFFFF" w:themeColor="background1"/>
            </w:tcBorders>
            <w:vAlign w:val="center"/>
          </w:tcPr>
          <w:p w14:paraId="080A6DFA" w14:textId="5C239D86" w:rsidR="00883382" w:rsidRPr="004945F9" w:rsidRDefault="00DD7F86" w:rsidP="004945F9">
            <w:pPr>
              <w:adjustRightInd w:val="0"/>
              <w:snapToGrid w:val="0"/>
              <w:spacing w:line="360" w:lineRule="auto"/>
              <w:rPr>
                <w:rFonts w:ascii="Book Antiqua" w:hAnsi="Book Antiqua" w:cs="Times New Roman"/>
                <w:b/>
                <w:bCs/>
                <w:color w:val="000000" w:themeColor="text1"/>
                <w:kern w:val="0"/>
                <w:sz w:val="24"/>
                <w:szCs w:val="24"/>
              </w:rPr>
            </w:pPr>
            <w:r w:rsidRPr="004945F9">
              <w:rPr>
                <w:rFonts w:ascii="Book Antiqua" w:hAnsi="Book Antiqua" w:cs="Times New Roman"/>
                <w:b/>
                <w:bCs/>
                <w:color w:val="000000" w:themeColor="text1"/>
                <w:kern w:val="0"/>
                <w:sz w:val="24"/>
                <w:szCs w:val="24"/>
              </w:rPr>
              <w:t>P</w:t>
            </w:r>
            <w:r w:rsidR="00883382" w:rsidRPr="004945F9">
              <w:rPr>
                <w:rFonts w:ascii="Book Antiqua" w:hAnsi="Book Antiqua" w:cs="Times New Roman"/>
                <w:b/>
                <w:bCs/>
                <w:color w:val="000000" w:themeColor="text1"/>
                <w:kern w:val="0"/>
                <w:sz w:val="24"/>
                <w:szCs w:val="24"/>
              </w:rPr>
              <w:t>rimer sequences</w:t>
            </w:r>
          </w:p>
        </w:tc>
      </w:tr>
      <w:tr w:rsidR="004945F9" w:rsidRPr="004945F9" w14:paraId="7634AC7D" w14:textId="77777777" w:rsidTr="00883382">
        <w:trPr>
          <w:jc w:val="center"/>
        </w:trPr>
        <w:tc>
          <w:tcPr>
            <w:tcW w:w="1615" w:type="dxa"/>
            <w:vMerge w:val="restart"/>
            <w:tcBorders>
              <w:left w:val="single" w:sz="4" w:space="0" w:color="FFFFFF" w:themeColor="background1"/>
              <w:right w:val="single" w:sz="4" w:space="0" w:color="FFFFFF" w:themeColor="background1"/>
            </w:tcBorders>
            <w:vAlign w:val="center"/>
          </w:tcPr>
          <w:p w14:paraId="4258E1C0" w14:textId="28164813" w:rsidR="00883382" w:rsidRPr="004945F9" w:rsidRDefault="00883382" w:rsidP="004945F9">
            <w:pPr>
              <w:adjustRightInd w:val="0"/>
              <w:snapToGrid w:val="0"/>
              <w:spacing w:line="360" w:lineRule="auto"/>
              <w:rPr>
                <w:rFonts w:ascii="Book Antiqua" w:hAnsi="Book Antiqua" w:cs="Times New Roman"/>
                <w:i/>
                <w:color w:val="000000" w:themeColor="text1"/>
                <w:kern w:val="0"/>
                <w:sz w:val="24"/>
                <w:szCs w:val="24"/>
              </w:rPr>
            </w:pPr>
            <w:r w:rsidRPr="004945F9">
              <w:rPr>
                <w:rFonts w:ascii="Book Antiqua" w:hAnsi="Book Antiqua" w:cs="Times New Roman"/>
                <w:i/>
                <w:color w:val="000000" w:themeColor="text1"/>
                <w:kern w:val="0"/>
                <w:sz w:val="24"/>
                <w:szCs w:val="24"/>
              </w:rPr>
              <w:t>N</w:t>
            </w:r>
            <w:r w:rsidR="00370FDC" w:rsidRPr="004945F9">
              <w:rPr>
                <w:rFonts w:ascii="Book Antiqua" w:hAnsi="Book Antiqua" w:cs="Times New Roman"/>
                <w:i/>
                <w:color w:val="000000" w:themeColor="text1"/>
                <w:kern w:val="0"/>
                <w:sz w:val="24"/>
                <w:szCs w:val="24"/>
              </w:rPr>
              <w:t>OX</w:t>
            </w:r>
            <w:r w:rsidRPr="004945F9">
              <w:rPr>
                <w:rFonts w:ascii="Book Antiqua" w:hAnsi="Book Antiqua" w:cs="Times New Roman"/>
                <w:i/>
                <w:color w:val="000000" w:themeColor="text1"/>
                <w:kern w:val="0"/>
                <w:sz w:val="24"/>
                <w:szCs w:val="24"/>
              </w:rPr>
              <w:t>2</w:t>
            </w:r>
          </w:p>
        </w:tc>
        <w:tc>
          <w:tcPr>
            <w:tcW w:w="1275" w:type="dxa"/>
            <w:tcBorders>
              <w:left w:val="single" w:sz="4" w:space="0" w:color="FFFFFF" w:themeColor="background1"/>
              <w:bottom w:val="single" w:sz="4" w:space="0" w:color="FFFFFF" w:themeColor="background1"/>
              <w:right w:val="single" w:sz="4" w:space="0" w:color="FFFFFF" w:themeColor="background1"/>
            </w:tcBorders>
            <w:vAlign w:val="center"/>
          </w:tcPr>
          <w:p w14:paraId="66D955B2" w14:textId="70402A19" w:rsidR="00883382" w:rsidRPr="004945F9" w:rsidRDefault="00D4418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Forward</w:t>
            </w:r>
          </w:p>
        </w:tc>
        <w:tc>
          <w:tcPr>
            <w:tcW w:w="5466" w:type="dxa"/>
            <w:tcBorders>
              <w:left w:val="single" w:sz="4" w:space="0" w:color="FFFFFF" w:themeColor="background1"/>
              <w:bottom w:val="single" w:sz="4" w:space="0" w:color="FFFFFF" w:themeColor="background1"/>
              <w:right w:val="single" w:sz="4" w:space="0" w:color="FFFFFF" w:themeColor="background1"/>
            </w:tcBorders>
            <w:vAlign w:val="center"/>
          </w:tcPr>
          <w:p w14:paraId="3AB96A6D"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5′-GACCATTGCAAGTGAACACCC-3′</w:t>
            </w:r>
          </w:p>
        </w:tc>
      </w:tr>
      <w:tr w:rsidR="004945F9" w:rsidRPr="004945F9" w14:paraId="0545B4C9" w14:textId="77777777" w:rsidTr="00883382">
        <w:trPr>
          <w:jc w:val="center"/>
        </w:trPr>
        <w:tc>
          <w:tcPr>
            <w:tcW w:w="1615" w:type="dxa"/>
            <w:vMerge/>
            <w:tcBorders>
              <w:left w:val="single" w:sz="4" w:space="0" w:color="FFFFFF" w:themeColor="background1"/>
              <w:bottom w:val="single" w:sz="4" w:space="0" w:color="FFFFFF" w:themeColor="background1"/>
              <w:right w:val="single" w:sz="4" w:space="0" w:color="FFFFFF" w:themeColor="background1"/>
            </w:tcBorders>
            <w:vAlign w:val="center"/>
          </w:tcPr>
          <w:p w14:paraId="5DCA2FE5"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9C4107" w14:textId="44C49570" w:rsidR="00883382" w:rsidRPr="004945F9" w:rsidRDefault="00D4418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Reverse</w:t>
            </w:r>
          </w:p>
        </w:tc>
        <w:tc>
          <w:tcPr>
            <w:tcW w:w="5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778567"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5′-AAATGAAGTGGACTCCACGCG-3′</w:t>
            </w:r>
          </w:p>
        </w:tc>
      </w:tr>
      <w:tr w:rsidR="004945F9" w:rsidRPr="004945F9" w14:paraId="362DED69" w14:textId="77777777" w:rsidTr="00883382">
        <w:trPr>
          <w:jc w:val="center"/>
        </w:trPr>
        <w:tc>
          <w:tcPr>
            <w:tcW w:w="1615" w:type="dxa"/>
            <w:vMerge w:val="restart"/>
            <w:tcBorders>
              <w:top w:val="single" w:sz="4" w:space="0" w:color="FFFFFF" w:themeColor="background1"/>
              <w:left w:val="single" w:sz="4" w:space="0" w:color="FFFFFF" w:themeColor="background1"/>
              <w:right w:val="single" w:sz="4" w:space="0" w:color="FFFFFF"/>
            </w:tcBorders>
            <w:vAlign w:val="center"/>
          </w:tcPr>
          <w:p w14:paraId="5E3539F1" w14:textId="79D7B87F" w:rsidR="00883382" w:rsidRPr="004945F9" w:rsidRDefault="00883382" w:rsidP="004945F9">
            <w:pPr>
              <w:adjustRightInd w:val="0"/>
              <w:snapToGrid w:val="0"/>
              <w:spacing w:line="360" w:lineRule="auto"/>
              <w:rPr>
                <w:rFonts w:ascii="Book Antiqua" w:hAnsi="Book Antiqua" w:cs="Times New Roman"/>
                <w:i/>
                <w:color w:val="000000" w:themeColor="text1"/>
                <w:kern w:val="0"/>
                <w:sz w:val="24"/>
                <w:szCs w:val="24"/>
              </w:rPr>
            </w:pPr>
            <w:r w:rsidRPr="004945F9">
              <w:rPr>
                <w:rFonts w:ascii="Book Antiqua" w:hAnsi="Book Antiqua" w:cs="Times New Roman"/>
                <w:i/>
                <w:color w:val="000000" w:themeColor="text1"/>
                <w:kern w:val="0"/>
                <w:sz w:val="24"/>
                <w:szCs w:val="24"/>
              </w:rPr>
              <w:t>N</w:t>
            </w:r>
            <w:r w:rsidR="00370FDC" w:rsidRPr="004945F9">
              <w:rPr>
                <w:rFonts w:ascii="Book Antiqua" w:hAnsi="Book Antiqua" w:cs="Times New Roman"/>
                <w:i/>
                <w:color w:val="000000" w:themeColor="text1"/>
                <w:kern w:val="0"/>
                <w:sz w:val="24"/>
                <w:szCs w:val="24"/>
              </w:rPr>
              <w:t>OX</w:t>
            </w:r>
            <w:r w:rsidRPr="004945F9">
              <w:rPr>
                <w:rFonts w:ascii="Book Antiqua" w:hAnsi="Book Antiqua" w:cs="Times New Roman"/>
                <w:i/>
                <w:color w:val="000000" w:themeColor="text1"/>
                <w:kern w:val="0"/>
                <w:sz w:val="24"/>
                <w:szCs w:val="24"/>
              </w:rPr>
              <w:t>4</w:t>
            </w:r>
          </w:p>
        </w:tc>
        <w:tc>
          <w:tcPr>
            <w:tcW w:w="1275" w:type="dxa"/>
            <w:tcBorders>
              <w:top w:val="single" w:sz="4" w:space="0" w:color="FFFFFF" w:themeColor="background1"/>
              <w:left w:val="single" w:sz="4" w:space="0" w:color="FFFFFF"/>
              <w:bottom w:val="single" w:sz="4" w:space="0" w:color="FFFFFF"/>
              <w:right w:val="single" w:sz="4" w:space="0" w:color="FFFFFF"/>
            </w:tcBorders>
            <w:vAlign w:val="center"/>
          </w:tcPr>
          <w:p w14:paraId="3AFCB1DC" w14:textId="26538354" w:rsidR="00883382" w:rsidRPr="004945F9" w:rsidRDefault="00D4418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Forward</w:t>
            </w:r>
          </w:p>
        </w:tc>
        <w:tc>
          <w:tcPr>
            <w:tcW w:w="5466" w:type="dxa"/>
            <w:tcBorders>
              <w:top w:val="single" w:sz="4" w:space="0" w:color="FFFFFF" w:themeColor="background1"/>
              <w:left w:val="single" w:sz="4" w:space="0" w:color="FFFFFF"/>
              <w:bottom w:val="single" w:sz="4" w:space="0" w:color="FFFFFF"/>
              <w:right w:val="single" w:sz="4" w:space="0" w:color="FFFFFF"/>
            </w:tcBorders>
            <w:vAlign w:val="center"/>
          </w:tcPr>
          <w:p w14:paraId="0B402090"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5′-TTCGCGGATCACAGAAGGTC-3′</w:t>
            </w:r>
          </w:p>
        </w:tc>
      </w:tr>
      <w:tr w:rsidR="004945F9" w:rsidRPr="004945F9" w14:paraId="136FE95D" w14:textId="77777777" w:rsidTr="00883382">
        <w:trPr>
          <w:jc w:val="center"/>
        </w:trPr>
        <w:tc>
          <w:tcPr>
            <w:tcW w:w="1615" w:type="dxa"/>
            <w:vMerge/>
            <w:tcBorders>
              <w:left w:val="single" w:sz="4" w:space="0" w:color="FFFFFF" w:themeColor="background1"/>
              <w:bottom w:val="single" w:sz="4" w:space="0" w:color="FFFFFF"/>
              <w:right w:val="single" w:sz="4" w:space="0" w:color="FFFFFF"/>
            </w:tcBorders>
            <w:vAlign w:val="center"/>
          </w:tcPr>
          <w:p w14:paraId="1AF9985C"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p>
        </w:tc>
        <w:tc>
          <w:tcPr>
            <w:tcW w:w="1275" w:type="dxa"/>
            <w:tcBorders>
              <w:top w:val="single" w:sz="4" w:space="0" w:color="FFFFFF"/>
              <w:left w:val="single" w:sz="4" w:space="0" w:color="FFFFFF"/>
              <w:bottom w:val="single" w:sz="4" w:space="0" w:color="FFFFFF"/>
              <w:right w:val="single" w:sz="4" w:space="0" w:color="FFFFFF"/>
            </w:tcBorders>
            <w:vAlign w:val="center"/>
          </w:tcPr>
          <w:p w14:paraId="7456B246" w14:textId="345575D9" w:rsidR="00883382" w:rsidRPr="004945F9" w:rsidRDefault="00D4418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Reverse</w:t>
            </w:r>
          </w:p>
        </w:tc>
        <w:tc>
          <w:tcPr>
            <w:tcW w:w="5466" w:type="dxa"/>
            <w:tcBorders>
              <w:top w:val="single" w:sz="4" w:space="0" w:color="FFFFFF"/>
              <w:left w:val="single" w:sz="4" w:space="0" w:color="FFFFFF"/>
              <w:bottom w:val="single" w:sz="4" w:space="0" w:color="FFFFFF"/>
              <w:right w:val="single" w:sz="4" w:space="0" w:color="FFFFFF"/>
            </w:tcBorders>
            <w:vAlign w:val="center"/>
          </w:tcPr>
          <w:p w14:paraId="3D0211C1"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5′-AAGTTCAGGGCGTTCACCAA-3′</w:t>
            </w:r>
          </w:p>
        </w:tc>
      </w:tr>
      <w:tr w:rsidR="004945F9" w:rsidRPr="004945F9" w14:paraId="718E24AB" w14:textId="77777777" w:rsidTr="00883382">
        <w:trPr>
          <w:jc w:val="center"/>
        </w:trPr>
        <w:tc>
          <w:tcPr>
            <w:tcW w:w="1615" w:type="dxa"/>
            <w:vMerge w:val="restart"/>
            <w:tcBorders>
              <w:top w:val="single" w:sz="4" w:space="0" w:color="FFFFFF"/>
              <w:left w:val="single" w:sz="4" w:space="0" w:color="FFFFFF" w:themeColor="background1"/>
              <w:right w:val="single" w:sz="4" w:space="0" w:color="FFFFFF"/>
            </w:tcBorders>
            <w:vAlign w:val="center"/>
          </w:tcPr>
          <w:p w14:paraId="47585CDE" w14:textId="77777777" w:rsidR="00883382" w:rsidRPr="004945F9" w:rsidRDefault="00883382" w:rsidP="004945F9">
            <w:pPr>
              <w:adjustRightInd w:val="0"/>
              <w:snapToGrid w:val="0"/>
              <w:spacing w:line="360" w:lineRule="auto"/>
              <w:rPr>
                <w:rFonts w:ascii="Book Antiqua" w:hAnsi="Book Antiqua" w:cs="Times New Roman"/>
                <w:i/>
                <w:color w:val="000000" w:themeColor="text1"/>
                <w:kern w:val="0"/>
                <w:sz w:val="24"/>
                <w:szCs w:val="24"/>
              </w:rPr>
            </w:pPr>
            <w:r w:rsidRPr="004945F9">
              <w:rPr>
                <w:rFonts w:ascii="Book Antiqua" w:hAnsi="Book Antiqua" w:cs="Times New Roman"/>
                <w:i/>
                <w:color w:val="000000" w:themeColor="text1"/>
                <w:kern w:val="0"/>
                <w:sz w:val="24"/>
                <w:szCs w:val="24"/>
              </w:rPr>
              <w:t>β-actin</w:t>
            </w:r>
          </w:p>
        </w:tc>
        <w:tc>
          <w:tcPr>
            <w:tcW w:w="1275" w:type="dxa"/>
            <w:tcBorders>
              <w:top w:val="single" w:sz="4" w:space="0" w:color="FFFFFF"/>
              <w:left w:val="single" w:sz="4" w:space="0" w:color="FFFFFF"/>
              <w:bottom w:val="single" w:sz="4" w:space="0" w:color="FFFFFF"/>
              <w:right w:val="single" w:sz="4" w:space="0" w:color="FFFFFF"/>
            </w:tcBorders>
            <w:vAlign w:val="center"/>
          </w:tcPr>
          <w:p w14:paraId="23EF8073" w14:textId="2C60C594" w:rsidR="00883382" w:rsidRPr="004945F9" w:rsidRDefault="00D4418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Forward</w:t>
            </w:r>
          </w:p>
        </w:tc>
        <w:tc>
          <w:tcPr>
            <w:tcW w:w="5466" w:type="dxa"/>
            <w:tcBorders>
              <w:top w:val="single" w:sz="4" w:space="0" w:color="FFFFFF"/>
              <w:left w:val="single" w:sz="4" w:space="0" w:color="FFFFFF"/>
              <w:bottom w:val="single" w:sz="4" w:space="0" w:color="FFFFFF"/>
              <w:right w:val="single" w:sz="4" w:space="0" w:color="FFFFFF"/>
            </w:tcBorders>
            <w:vAlign w:val="center"/>
          </w:tcPr>
          <w:p w14:paraId="361F806A"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5′-ACGGTCAGGTCATCACTATCG-3′</w:t>
            </w:r>
          </w:p>
        </w:tc>
      </w:tr>
      <w:tr w:rsidR="004945F9" w:rsidRPr="004945F9" w14:paraId="4D613D68" w14:textId="77777777" w:rsidTr="00883382">
        <w:trPr>
          <w:jc w:val="center"/>
        </w:trPr>
        <w:tc>
          <w:tcPr>
            <w:tcW w:w="1615" w:type="dxa"/>
            <w:vMerge/>
            <w:tcBorders>
              <w:left w:val="single" w:sz="4" w:space="0" w:color="FFFFFF" w:themeColor="background1"/>
              <w:right w:val="single" w:sz="4" w:space="0" w:color="FFFFFF"/>
            </w:tcBorders>
            <w:vAlign w:val="center"/>
          </w:tcPr>
          <w:p w14:paraId="75219CDE"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p>
        </w:tc>
        <w:tc>
          <w:tcPr>
            <w:tcW w:w="1275" w:type="dxa"/>
            <w:tcBorders>
              <w:top w:val="single" w:sz="4" w:space="0" w:color="FFFFFF"/>
              <w:left w:val="single" w:sz="4" w:space="0" w:color="FFFFFF"/>
              <w:bottom w:val="single" w:sz="4" w:space="0" w:color="auto"/>
              <w:right w:val="single" w:sz="4" w:space="0" w:color="FFFFFF"/>
            </w:tcBorders>
            <w:vAlign w:val="center"/>
          </w:tcPr>
          <w:p w14:paraId="258BEE74" w14:textId="69DB3773" w:rsidR="00883382" w:rsidRPr="004945F9" w:rsidRDefault="00D44186"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Reverse</w:t>
            </w:r>
          </w:p>
        </w:tc>
        <w:tc>
          <w:tcPr>
            <w:tcW w:w="5466" w:type="dxa"/>
            <w:tcBorders>
              <w:top w:val="single" w:sz="4" w:space="0" w:color="FFFFFF"/>
              <w:left w:val="single" w:sz="4" w:space="0" w:color="FFFFFF"/>
              <w:bottom w:val="single" w:sz="4" w:space="0" w:color="auto"/>
              <w:right w:val="single" w:sz="4" w:space="0" w:color="FFFFFF"/>
            </w:tcBorders>
            <w:vAlign w:val="center"/>
          </w:tcPr>
          <w:p w14:paraId="0447B116" w14:textId="77777777" w:rsidR="00883382" w:rsidRPr="004945F9" w:rsidRDefault="00883382" w:rsidP="004945F9">
            <w:pPr>
              <w:adjustRightInd w:val="0"/>
              <w:snapToGrid w:val="0"/>
              <w:spacing w:line="360" w:lineRule="auto"/>
              <w:rPr>
                <w:rFonts w:ascii="Book Antiqua" w:hAnsi="Book Antiqua" w:cs="Times New Roman"/>
                <w:color w:val="000000" w:themeColor="text1"/>
                <w:kern w:val="0"/>
                <w:sz w:val="24"/>
                <w:szCs w:val="24"/>
              </w:rPr>
            </w:pPr>
            <w:r w:rsidRPr="004945F9">
              <w:rPr>
                <w:rFonts w:ascii="Book Antiqua" w:hAnsi="Book Antiqua" w:cs="Times New Roman"/>
                <w:color w:val="000000" w:themeColor="text1"/>
                <w:kern w:val="0"/>
                <w:sz w:val="24"/>
                <w:szCs w:val="24"/>
              </w:rPr>
              <w:t>5′-GGCATAGAGGTCTTTACGGATG-3′</w:t>
            </w:r>
          </w:p>
        </w:tc>
      </w:tr>
    </w:tbl>
    <w:p w14:paraId="3E9C4041" w14:textId="6ADC8A18" w:rsidR="00883382" w:rsidRPr="004945F9" w:rsidRDefault="00D10FEC" w:rsidP="004945F9">
      <w:pPr>
        <w:adjustRightInd w:val="0"/>
        <w:snapToGrid w:val="0"/>
        <w:spacing w:line="360" w:lineRule="auto"/>
        <w:rPr>
          <w:rFonts w:ascii="Book Antiqua" w:eastAsiaTheme="minorEastAsia" w:hAnsi="Book Antiqua" w:cs="Times New Roman"/>
          <w:bCs/>
          <w:color w:val="000000" w:themeColor="text1"/>
          <w:kern w:val="0"/>
          <w:sz w:val="24"/>
          <w:szCs w:val="24"/>
        </w:rPr>
      </w:pPr>
      <w:r w:rsidRPr="004945F9">
        <w:rPr>
          <w:rFonts w:ascii="Book Antiqua" w:eastAsia="Minion-Black" w:hAnsi="Book Antiqua" w:cs="Times New Roman"/>
          <w:bCs/>
          <w:color w:val="000000" w:themeColor="text1"/>
          <w:kern w:val="0"/>
          <w:sz w:val="24"/>
          <w:szCs w:val="24"/>
        </w:rPr>
        <w:t>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2: Nicotinamide adenine dinucleotide phosphate oxidase-2; N</w:t>
      </w:r>
      <w:r w:rsidR="00370FDC" w:rsidRPr="004945F9">
        <w:rPr>
          <w:rFonts w:ascii="Book Antiqua" w:eastAsia="Minion-Black" w:hAnsi="Book Antiqua" w:cs="Times New Roman"/>
          <w:bCs/>
          <w:color w:val="000000" w:themeColor="text1"/>
          <w:kern w:val="0"/>
          <w:sz w:val="24"/>
          <w:szCs w:val="24"/>
        </w:rPr>
        <w:t>OX</w:t>
      </w:r>
      <w:r w:rsidRPr="004945F9">
        <w:rPr>
          <w:rFonts w:ascii="Book Antiqua" w:eastAsia="Minion-Black" w:hAnsi="Book Antiqua" w:cs="Times New Roman"/>
          <w:bCs/>
          <w:color w:val="000000" w:themeColor="text1"/>
          <w:kern w:val="0"/>
          <w:sz w:val="24"/>
          <w:szCs w:val="24"/>
        </w:rPr>
        <w:t>4: Nicotinamide adenine dinucleotide phosphate oxidase-4</w:t>
      </w:r>
      <w:r w:rsidRPr="004945F9">
        <w:rPr>
          <w:rFonts w:ascii="Book Antiqua" w:hAnsi="Book Antiqua" w:cs="Times New Roman"/>
          <w:bCs/>
          <w:color w:val="000000" w:themeColor="text1"/>
          <w:kern w:val="0"/>
          <w:sz w:val="24"/>
          <w:szCs w:val="24"/>
        </w:rPr>
        <w:t>.</w:t>
      </w:r>
    </w:p>
    <w:sectPr w:rsidR="00883382" w:rsidRPr="004945F9" w:rsidSect="00A828F2">
      <w:footerReference w:type="even" r:id="rId17"/>
      <w:footerReference w:type="default" r:id="rId18"/>
      <w:pgSz w:w="11906" w:h="16838"/>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71B7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71B706" w16cid:durableId="219F7E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F04CB" w14:textId="77777777" w:rsidR="00903AA7" w:rsidRDefault="00903AA7" w:rsidP="00BD608E">
      <w:r>
        <w:separator/>
      </w:r>
    </w:p>
  </w:endnote>
  <w:endnote w:type="continuationSeparator" w:id="0">
    <w:p w14:paraId="59867C1A" w14:textId="77777777" w:rsidR="00903AA7" w:rsidRDefault="00903AA7" w:rsidP="00BD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Minion-Black">
    <w:altName w:val="Courier New"/>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623426415"/>
      <w:docPartObj>
        <w:docPartGallery w:val="Page Numbers (Bottom of Page)"/>
        <w:docPartUnique/>
      </w:docPartObj>
    </w:sdtPr>
    <w:sdtEndPr>
      <w:rPr>
        <w:rStyle w:val="af"/>
      </w:rPr>
    </w:sdtEndPr>
    <w:sdtContent>
      <w:p w14:paraId="1E47E7A9" w14:textId="557F600A" w:rsidR="00BD3B0D" w:rsidRDefault="00BD3B0D" w:rsidP="00EB6D05">
        <w:pPr>
          <w:pStyle w:val="a4"/>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2DBF485D" w14:textId="77777777" w:rsidR="00BD3B0D" w:rsidRDefault="00BD3B0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397487307"/>
      <w:docPartObj>
        <w:docPartGallery w:val="Page Numbers (Bottom of Page)"/>
        <w:docPartUnique/>
      </w:docPartObj>
    </w:sdtPr>
    <w:sdtEndPr>
      <w:rPr>
        <w:rStyle w:val="af"/>
        <w:rFonts w:ascii="Book Antiqua" w:hAnsi="Book Antiqua"/>
        <w:sz w:val="24"/>
        <w:szCs w:val="24"/>
      </w:rPr>
    </w:sdtEndPr>
    <w:sdtContent>
      <w:p w14:paraId="7A4288C1" w14:textId="17015476" w:rsidR="00BD3B0D" w:rsidRPr="007A341B" w:rsidRDefault="00BD3B0D" w:rsidP="00EB6D05">
        <w:pPr>
          <w:pStyle w:val="a4"/>
          <w:framePr w:wrap="none" w:vAnchor="text" w:hAnchor="margin" w:xAlign="center" w:y="1"/>
          <w:rPr>
            <w:rStyle w:val="af"/>
            <w:rFonts w:ascii="Book Antiqua" w:hAnsi="Book Antiqua"/>
            <w:sz w:val="24"/>
            <w:szCs w:val="24"/>
          </w:rPr>
        </w:pPr>
        <w:r w:rsidRPr="007A341B">
          <w:rPr>
            <w:rStyle w:val="af"/>
            <w:rFonts w:ascii="Book Antiqua" w:hAnsi="Book Antiqua"/>
            <w:sz w:val="24"/>
            <w:szCs w:val="24"/>
          </w:rPr>
          <w:fldChar w:fldCharType="begin"/>
        </w:r>
        <w:r w:rsidRPr="007A341B">
          <w:rPr>
            <w:rStyle w:val="af"/>
            <w:rFonts w:ascii="Book Antiqua" w:hAnsi="Book Antiqua"/>
            <w:sz w:val="24"/>
            <w:szCs w:val="24"/>
          </w:rPr>
          <w:instrText xml:space="preserve"> PAGE </w:instrText>
        </w:r>
        <w:r w:rsidRPr="007A341B">
          <w:rPr>
            <w:rStyle w:val="af"/>
            <w:rFonts w:ascii="Book Antiqua" w:hAnsi="Book Antiqua"/>
            <w:sz w:val="24"/>
            <w:szCs w:val="24"/>
          </w:rPr>
          <w:fldChar w:fldCharType="separate"/>
        </w:r>
        <w:r w:rsidR="007A341B">
          <w:rPr>
            <w:rStyle w:val="af"/>
            <w:rFonts w:ascii="Book Antiqua" w:hAnsi="Book Antiqua"/>
            <w:noProof/>
            <w:sz w:val="24"/>
            <w:szCs w:val="24"/>
          </w:rPr>
          <w:t>2</w:t>
        </w:r>
        <w:r w:rsidRPr="007A341B">
          <w:rPr>
            <w:rStyle w:val="af"/>
            <w:rFonts w:ascii="Book Antiqua" w:hAnsi="Book Antiqua"/>
            <w:sz w:val="24"/>
            <w:szCs w:val="24"/>
          </w:rPr>
          <w:fldChar w:fldCharType="end"/>
        </w:r>
      </w:p>
    </w:sdtContent>
  </w:sdt>
  <w:p w14:paraId="2B83CC54" w14:textId="77777777" w:rsidR="00BD3B0D" w:rsidRPr="007A341B" w:rsidRDefault="00BD3B0D">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E9B1C" w14:textId="77777777" w:rsidR="00903AA7" w:rsidRDefault="00903AA7" w:rsidP="00BD608E">
      <w:r>
        <w:separator/>
      </w:r>
    </w:p>
  </w:footnote>
  <w:footnote w:type="continuationSeparator" w:id="0">
    <w:p w14:paraId="4BAD0D4C" w14:textId="77777777" w:rsidR="00903AA7" w:rsidRDefault="00903AA7" w:rsidP="00BD60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CA242E"/>
    <w:multiLevelType w:val="multilevel"/>
    <w:tmpl w:val="D3CA242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E0535A81"/>
    <w:multiLevelType w:val="singleLevel"/>
    <w:tmpl w:val="E0535A81"/>
    <w:lvl w:ilvl="0">
      <w:start w:val="1"/>
      <w:numFmt w:val="decimal"/>
      <w:lvlText w:val="%1."/>
      <w:lvlJc w:val="left"/>
      <w:pPr>
        <w:ind w:left="425" w:hanging="425"/>
      </w:pPr>
      <w:rPr>
        <w:rFonts w:hint="default"/>
      </w:rPr>
    </w:lvl>
  </w:abstractNum>
  <w:abstractNum w:abstractNumId="2">
    <w:nsid w:val="08A67428"/>
    <w:multiLevelType w:val="multilevel"/>
    <w:tmpl w:val="E854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2577DA"/>
    <w:multiLevelType w:val="multilevel"/>
    <w:tmpl w:val="4AEA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FD505D"/>
    <w:multiLevelType w:val="multilevel"/>
    <w:tmpl w:val="916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A40845"/>
    <w:multiLevelType w:val="multilevel"/>
    <w:tmpl w:val="ED2A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D25C92"/>
    <w:multiLevelType w:val="multilevel"/>
    <w:tmpl w:val="35D4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removePersonalInformation/>
  <w:removeDateAndTime/>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PMI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55vpawetddsnew2advpdabdpvftxfdpv2t&quot;&gt;My EndNote Library&lt;record-ids&gt;&lt;item&gt;63&lt;/item&gt;&lt;item&gt;64&lt;/item&gt;&lt;item&gt;65&lt;/item&gt;&lt;item&gt;66&lt;/item&gt;&lt;item&gt;67&lt;/item&gt;&lt;item&gt;68&lt;/item&gt;&lt;item&gt;69&lt;/item&gt;&lt;item&gt;70&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record-ids&gt;&lt;/item&gt;&lt;/Libraries&gt;"/>
  </w:docVars>
  <w:rsids>
    <w:rsidRoot w:val="00512302"/>
    <w:rsid w:val="000012EB"/>
    <w:rsid w:val="00003087"/>
    <w:rsid w:val="00004D55"/>
    <w:rsid w:val="00012C29"/>
    <w:rsid w:val="0001359A"/>
    <w:rsid w:val="000146C9"/>
    <w:rsid w:val="00014CCD"/>
    <w:rsid w:val="0001516A"/>
    <w:rsid w:val="00020986"/>
    <w:rsid w:val="00023B0E"/>
    <w:rsid w:val="000256F6"/>
    <w:rsid w:val="00030809"/>
    <w:rsid w:val="00030AC5"/>
    <w:rsid w:val="00031ED5"/>
    <w:rsid w:val="0003289F"/>
    <w:rsid w:val="00032A83"/>
    <w:rsid w:val="00032E93"/>
    <w:rsid w:val="00033D1D"/>
    <w:rsid w:val="000348B4"/>
    <w:rsid w:val="000370F4"/>
    <w:rsid w:val="00037628"/>
    <w:rsid w:val="0004161F"/>
    <w:rsid w:val="000427AE"/>
    <w:rsid w:val="00043D87"/>
    <w:rsid w:val="000471B9"/>
    <w:rsid w:val="000471F5"/>
    <w:rsid w:val="00047C63"/>
    <w:rsid w:val="000504F8"/>
    <w:rsid w:val="00053729"/>
    <w:rsid w:val="00060BD2"/>
    <w:rsid w:val="0006120A"/>
    <w:rsid w:val="0006228A"/>
    <w:rsid w:val="00062D60"/>
    <w:rsid w:val="00063129"/>
    <w:rsid w:val="00071B5D"/>
    <w:rsid w:val="0007344A"/>
    <w:rsid w:val="000828AF"/>
    <w:rsid w:val="00087717"/>
    <w:rsid w:val="00090F78"/>
    <w:rsid w:val="00092327"/>
    <w:rsid w:val="000934C5"/>
    <w:rsid w:val="0009577D"/>
    <w:rsid w:val="000A0E87"/>
    <w:rsid w:val="000A1F89"/>
    <w:rsid w:val="000A20A3"/>
    <w:rsid w:val="000A5B68"/>
    <w:rsid w:val="000A69D1"/>
    <w:rsid w:val="000A69D2"/>
    <w:rsid w:val="000B1095"/>
    <w:rsid w:val="000B2FB2"/>
    <w:rsid w:val="000B3AFA"/>
    <w:rsid w:val="000B4D13"/>
    <w:rsid w:val="000B58C7"/>
    <w:rsid w:val="000B72BA"/>
    <w:rsid w:val="000B79B8"/>
    <w:rsid w:val="000B7F88"/>
    <w:rsid w:val="000C24DC"/>
    <w:rsid w:val="000C4EC0"/>
    <w:rsid w:val="000C68E8"/>
    <w:rsid w:val="000D01F3"/>
    <w:rsid w:val="000D0A71"/>
    <w:rsid w:val="000D0FD7"/>
    <w:rsid w:val="000D0FE0"/>
    <w:rsid w:val="000D3A97"/>
    <w:rsid w:val="000D569E"/>
    <w:rsid w:val="000D596E"/>
    <w:rsid w:val="000D7094"/>
    <w:rsid w:val="000D78D3"/>
    <w:rsid w:val="000E0513"/>
    <w:rsid w:val="000E0AE6"/>
    <w:rsid w:val="000E15BC"/>
    <w:rsid w:val="000E5B6B"/>
    <w:rsid w:val="000E5E65"/>
    <w:rsid w:val="000E7023"/>
    <w:rsid w:val="000E7784"/>
    <w:rsid w:val="000F0738"/>
    <w:rsid w:val="000F1BA2"/>
    <w:rsid w:val="000F1EDA"/>
    <w:rsid w:val="000F49D4"/>
    <w:rsid w:val="00100BEF"/>
    <w:rsid w:val="00102218"/>
    <w:rsid w:val="0011044D"/>
    <w:rsid w:val="0011079B"/>
    <w:rsid w:val="00112C14"/>
    <w:rsid w:val="00121586"/>
    <w:rsid w:val="001255CF"/>
    <w:rsid w:val="00126059"/>
    <w:rsid w:val="00130FFF"/>
    <w:rsid w:val="00132D68"/>
    <w:rsid w:val="00133B2D"/>
    <w:rsid w:val="001343FF"/>
    <w:rsid w:val="00135671"/>
    <w:rsid w:val="0013731C"/>
    <w:rsid w:val="00140084"/>
    <w:rsid w:val="0014052E"/>
    <w:rsid w:val="00143978"/>
    <w:rsid w:val="001445A2"/>
    <w:rsid w:val="00144EF4"/>
    <w:rsid w:val="0015310F"/>
    <w:rsid w:val="00153796"/>
    <w:rsid w:val="0015500D"/>
    <w:rsid w:val="001559AD"/>
    <w:rsid w:val="00155B26"/>
    <w:rsid w:val="0015730E"/>
    <w:rsid w:val="001612F8"/>
    <w:rsid w:val="00161A8C"/>
    <w:rsid w:val="001624F1"/>
    <w:rsid w:val="00162BD4"/>
    <w:rsid w:val="001642C1"/>
    <w:rsid w:val="00164D68"/>
    <w:rsid w:val="001652DC"/>
    <w:rsid w:val="00165675"/>
    <w:rsid w:val="00167CB4"/>
    <w:rsid w:val="00173B61"/>
    <w:rsid w:val="00174814"/>
    <w:rsid w:val="00175A3E"/>
    <w:rsid w:val="00183201"/>
    <w:rsid w:val="001835F8"/>
    <w:rsid w:val="00185599"/>
    <w:rsid w:val="00193D09"/>
    <w:rsid w:val="00196794"/>
    <w:rsid w:val="00197F63"/>
    <w:rsid w:val="001A09D7"/>
    <w:rsid w:val="001A1A3E"/>
    <w:rsid w:val="001A3A1D"/>
    <w:rsid w:val="001A4B7A"/>
    <w:rsid w:val="001A574B"/>
    <w:rsid w:val="001A63D5"/>
    <w:rsid w:val="001B034D"/>
    <w:rsid w:val="001B1B82"/>
    <w:rsid w:val="001B3335"/>
    <w:rsid w:val="001B376B"/>
    <w:rsid w:val="001B43C9"/>
    <w:rsid w:val="001B618F"/>
    <w:rsid w:val="001B6719"/>
    <w:rsid w:val="001B7F3F"/>
    <w:rsid w:val="001C1331"/>
    <w:rsid w:val="001C2338"/>
    <w:rsid w:val="001C3B50"/>
    <w:rsid w:val="001C3CA5"/>
    <w:rsid w:val="001C4DE8"/>
    <w:rsid w:val="001C6BFF"/>
    <w:rsid w:val="001D21EA"/>
    <w:rsid w:val="001D4C41"/>
    <w:rsid w:val="001D52CA"/>
    <w:rsid w:val="001E1A49"/>
    <w:rsid w:val="001E2A8F"/>
    <w:rsid w:val="001E2C4E"/>
    <w:rsid w:val="001E3ED8"/>
    <w:rsid w:val="001E60A3"/>
    <w:rsid w:val="001F387F"/>
    <w:rsid w:val="001F7EF9"/>
    <w:rsid w:val="00200AB7"/>
    <w:rsid w:val="00201387"/>
    <w:rsid w:val="002024B9"/>
    <w:rsid w:val="00205F9E"/>
    <w:rsid w:val="00206402"/>
    <w:rsid w:val="0020743C"/>
    <w:rsid w:val="002077F3"/>
    <w:rsid w:val="00210262"/>
    <w:rsid w:val="00211983"/>
    <w:rsid w:val="0021211F"/>
    <w:rsid w:val="0021216C"/>
    <w:rsid w:val="00212529"/>
    <w:rsid w:val="002130BF"/>
    <w:rsid w:val="00214A32"/>
    <w:rsid w:val="00215068"/>
    <w:rsid w:val="002153B8"/>
    <w:rsid w:val="00216DA3"/>
    <w:rsid w:val="0022002E"/>
    <w:rsid w:val="00224262"/>
    <w:rsid w:val="00224474"/>
    <w:rsid w:val="00224D8A"/>
    <w:rsid w:val="0022618D"/>
    <w:rsid w:val="0023175B"/>
    <w:rsid w:val="002339F2"/>
    <w:rsid w:val="0023563B"/>
    <w:rsid w:val="00242098"/>
    <w:rsid w:val="00242A90"/>
    <w:rsid w:val="00244073"/>
    <w:rsid w:val="002467F5"/>
    <w:rsid w:val="00251298"/>
    <w:rsid w:val="002521DF"/>
    <w:rsid w:val="002528E6"/>
    <w:rsid w:val="00253ADE"/>
    <w:rsid w:val="00256FE1"/>
    <w:rsid w:val="00264ED9"/>
    <w:rsid w:val="00265BD5"/>
    <w:rsid w:val="00267287"/>
    <w:rsid w:val="00270A47"/>
    <w:rsid w:val="00271ED4"/>
    <w:rsid w:val="00272B74"/>
    <w:rsid w:val="002741BA"/>
    <w:rsid w:val="002747D7"/>
    <w:rsid w:val="00275787"/>
    <w:rsid w:val="002760A4"/>
    <w:rsid w:val="00277C93"/>
    <w:rsid w:val="00280317"/>
    <w:rsid w:val="00281066"/>
    <w:rsid w:val="002827E7"/>
    <w:rsid w:val="0028566D"/>
    <w:rsid w:val="00287E4F"/>
    <w:rsid w:val="00290624"/>
    <w:rsid w:val="00290B5C"/>
    <w:rsid w:val="00292146"/>
    <w:rsid w:val="002928A7"/>
    <w:rsid w:val="00292C30"/>
    <w:rsid w:val="00295325"/>
    <w:rsid w:val="002A14A9"/>
    <w:rsid w:val="002A25DB"/>
    <w:rsid w:val="002A2668"/>
    <w:rsid w:val="002A4CD4"/>
    <w:rsid w:val="002B0A01"/>
    <w:rsid w:val="002B211E"/>
    <w:rsid w:val="002B2556"/>
    <w:rsid w:val="002B2BA5"/>
    <w:rsid w:val="002B325F"/>
    <w:rsid w:val="002B3E96"/>
    <w:rsid w:val="002C08A3"/>
    <w:rsid w:val="002C33B1"/>
    <w:rsid w:val="002C7BA2"/>
    <w:rsid w:val="002D1272"/>
    <w:rsid w:val="002D3007"/>
    <w:rsid w:val="002D3654"/>
    <w:rsid w:val="002D373A"/>
    <w:rsid w:val="002D37CC"/>
    <w:rsid w:val="002D4B22"/>
    <w:rsid w:val="002D5389"/>
    <w:rsid w:val="002D6247"/>
    <w:rsid w:val="002D70CF"/>
    <w:rsid w:val="002D7BDC"/>
    <w:rsid w:val="002E1B5C"/>
    <w:rsid w:val="002E2ADF"/>
    <w:rsid w:val="002E4C2C"/>
    <w:rsid w:val="002E6BFE"/>
    <w:rsid w:val="002E73AB"/>
    <w:rsid w:val="002F25C0"/>
    <w:rsid w:val="002F3ABE"/>
    <w:rsid w:val="002F5273"/>
    <w:rsid w:val="002F70B6"/>
    <w:rsid w:val="0030572E"/>
    <w:rsid w:val="00305CDF"/>
    <w:rsid w:val="0031010B"/>
    <w:rsid w:val="00315C5D"/>
    <w:rsid w:val="003162E6"/>
    <w:rsid w:val="0032063E"/>
    <w:rsid w:val="003213F9"/>
    <w:rsid w:val="0032204F"/>
    <w:rsid w:val="003238A6"/>
    <w:rsid w:val="00324AA9"/>
    <w:rsid w:val="003261BD"/>
    <w:rsid w:val="00326620"/>
    <w:rsid w:val="00327335"/>
    <w:rsid w:val="00330061"/>
    <w:rsid w:val="0033167D"/>
    <w:rsid w:val="00331ADA"/>
    <w:rsid w:val="003324F7"/>
    <w:rsid w:val="003329DC"/>
    <w:rsid w:val="00335C29"/>
    <w:rsid w:val="00335FDB"/>
    <w:rsid w:val="003369A3"/>
    <w:rsid w:val="003426A8"/>
    <w:rsid w:val="003431BB"/>
    <w:rsid w:val="00344023"/>
    <w:rsid w:val="00345390"/>
    <w:rsid w:val="003470AB"/>
    <w:rsid w:val="00347983"/>
    <w:rsid w:val="003511AF"/>
    <w:rsid w:val="003544F5"/>
    <w:rsid w:val="003560EC"/>
    <w:rsid w:val="00360031"/>
    <w:rsid w:val="00360B55"/>
    <w:rsid w:val="003621FA"/>
    <w:rsid w:val="00362FF2"/>
    <w:rsid w:val="00363456"/>
    <w:rsid w:val="003636A0"/>
    <w:rsid w:val="00370FDC"/>
    <w:rsid w:val="003714A5"/>
    <w:rsid w:val="00375582"/>
    <w:rsid w:val="00376443"/>
    <w:rsid w:val="003764FB"/>
    <w:rsid w:val="00377BD4"/>
    <w:rsid w:val="00381D69"/>
    <w:rsid w:val="00386121"/>
    <w:rsid w:val="00386535"/>
    <w:rsid w:val="00390FE9"/>
    <w:rsid w:val="003912C1"/>
    <w:rsid w:val="00391D32"/>
    <w:rsid w:val="00393310"/>
    <w:rsid w:val="00395E6F"/>
    <w:rsid w:val="00396717"/>
    <w:rsid w:val="003A1F2A"/>
    <w:rsid w:val="003A368D"/>
    <w:rsid w:val="003B1BC4"/>
    <w:rsid w:val="003B68F7"/>
    <w:rsid w:val="003C1FC5"/>
    <w:rsid w:val="003C3B3D"/>
    <w:rsid w:val="003C50E6"/>
    <w:rsid w:val="003C7FB4"/>
    <w:rsid w:val="003D04BB"/>
    <w:rsid w:val="003D1527"/>
    <w:rsid w:val="003D54D0"/>
    <w:rsid w:val="003E06F1"/>
    <w:rsid w:val="003E2379"/>
    <w:rsid w:val="003E462C"/>
    <w:rsid w:val="003E51F7"/>
    <w:rsid w:val="003E5455"/>
    <w:rsid w:val="003E6821"/>
    <w:rsid w:val="003F1E58"/>
    <w:rsid w:val="003F4308"/>
    <w:rsid w:val="003F55F2"/>
    <w:rsid w:val="003F684F"/>
    <w:rsid w:val="00400625"/>
    <w:rsid w:val="00401F53"/>
    <w:rsid w:val="0040237A"/>
    <w:rsid w:val="00406232"/>
    <w:rsid w:val="00411DEE"/>
    <w:rsid w:val="00414646"/>
    <w:rsid w:val="00414791"/>
    <w:rsid w:val="00414A01"/>
    <w:rsid w:val="00415E75"/>
    <w:rsid w:val="00420806"/>
    <w:rsid w:val="004233D9"/>
    <w:rsid w:val="00423C97"/>
    <w:rsid w:val="00425719"/>
    <w:rsid w:val="00425FA7"/>
    <w:rsid w:val="00427730"/>
    <w:rsid w:val="00433E35"/>
    <w:rsid w:val="004350C8"/>
    <w:rsid w:val="004358FC"/>
    <w:rsid w:val="00436E7D"/>
    <w:rsid w:val="00440FE2"/>
    <w:rsid w:val="00446FC0"/>
    <w:rsid w:val="0044754D"/>
    <w:rsid w:val="00447A79"/>
    <w:rsid w:val="00452D6D"/>
    <w:rsid w:val="00454276"/>
    <w:rsid w:val="00460A45"/>
    <w:rsid w:val="004614DA"/>
    <w:rsid w:val="00462B58"/>
    <w:rsid w:val="00462D14"/>
    <w:rsid w:val="00463C30"/>
    <w:rsid w:val="00464281"/>
    <w:rsid w:val="00465948"/>
    <w:rsid w:val="004666E7"/>
    <w:rsid w:val="00473AD4"/>
    <w:rsid w:val="0048040F"/>
    <w:rsid w:val="004818A1"/>
    <w:rsid w:val="00481DF6"/>
    <w:rsid w:val="00490587"/>
    <w:rsid w:val="00490DB7"/>
    <w:rsid w:val="00493E23"/>
    <w:rsid w:val="004945F9"/>
    <w:rsid w:val="004947B5"/>
    <w:rsid w:val="004960A5"/>
    <w:rsid w:val="004A10D5"/>
    <w:rsid w:val="004A1A3E"/>
    <w:rsid w:val="004A2D48"/>
    <w:rsid w:val="004B007B"/>
    <w:rsid w:val="004B0AED"/>
    <w:rsid w:val="004B225E"/>
    <w:rsid w:val="004B2813"/>
    <w:rsid w:val="004B47CE"/>
    <w:rsid w:val="004B4BA9"/>
    <w:rsid w:val="004B5F86"/>
    <w:rsid w:val="004B6278"/>
    <w:rsid w:val="004C36DA"/>
    <w:rsid w:val="004C3B34"/>
    <w:rsid w:val="004C5756"/>
    <w:rsid w:val="004C5A7C"/>
    <w:rsid w:val="004D1150"/>
    <w:rsid w:val="004D2949"/>
    <w:rsid w:val="004D4CC8"/>
    <w:rsid w:val="004D514F"/>
    <w:rsid w:val="004D742D"/>
    <w:rsid w:val="004E0255"/>
    <w:rsid w:val="004E06F6"/>
    <w:rsid w:val="004E0E2D"/>
    <w:rsid w:val="004E0FE6"/>
    <w:rsid w:val="004E20FE"/>
    <w:rsid w:val="004E4B78"/>
    <w:rsid w:val="004F04B4"/>
    <w:rsid w:val="004F10FD"/>
    <w:rsid w:val="004F135E"/>
    <w:rsid w:val="004F1B67"/>
    <w:rsid w:val="004F4947"/>
    <w:rsid w:val="004F5F7E"/>
    <w:rsid w:val="004F7E94"/>
    <w:rsid w:val="00501C79"/>
    <w:rsid w:val="00502731"/>
    <w:rsid w:val="00505D64"/>
    <w:rsid w:val="00506714"/>
    <w:rsid w:val="00507CE0"/>
    <w:rsid w:val="00512302"/>
    <w:rsid w:val="00512DAC"/>
    <w:rsid w:val="00514D40"/>
    <w:rsid w:val="00517774"/>
    <w:rsid w:val="005232EC"/>
    <w:rsid w:val="00523E99"/>
    <w:rsid w:val="0052434B"/>
    <w:rsid w:val="00525D94"/>
    <w:rsid w:val="0052790E"/>
    <w:rsid w:val="00534941"/>
    <w:rsid w:val="0053589B"/>
    <w:rsid w:val="00545BF2"/>
    <w:rsid w:val="005474E5"/>
    <w:rsid w:val="0055143A"/>
    <w:rsid w:val="005526D1"/>
    <w:rsid w:val="005536BD"/>
    <w:rsid w:val="00555186"/>
    <w:rsid w:val="005558D0"/>
    <w:rsid w:val="00555B9C"/>
    <w:rsid w:val="00561D19"/>
    <w:rsid w:val="00562A2F"/>
    <w:rsid w:val="00563139"/>
    <w:rsid w:val="00564287"/>
    <w:rsid w:val="005647DC"/>
    <w:rsid w:val="00567AD8"/>
    <w:rsid w:val="005718DB"/>
    <w:rsid w:val="005742BD"/>
    <w:rsid w:val="00576C34"/>
    <w:rsid w:val="0058279F"/>
    <w:rsid w:val="00584C15"/>
    <w:rsid w:val="0058653F"/>
    <w:rsid w:val="00591FA0"/>
    <w:rsid w:val="00592457"/>
    <w:rsid w:val="00597902"/>
    <w:rsid w:val="005A1E8A"/>
    <w:rsid w:val="005A244A"/>
    <w:rsid w:val="005A404B"/>
    <w:rsid w:val="005A7E86"/>
    <w:rsid w:val="005B2AE5"/>
    <w:rsid w:val="005B3ED4"/>
    <w:rsid w:val="005C0C12"/>
    <w:rsid w:val="005C2036"/>
    <w:rsid w:val="005C5661"/>
    <w:rsid w:val="005C6511"/>
    <w:rsid w:val="005D052A"/>
    <w:rsid w:val="005D0AAA"/>
    <w:rsid w:val="005D2868"/>
    <w:rsid w:val="005D3F4A"/>
    <w:rsid w:val="005E15C6"/>
    <w:rsid w:val="005E1A08"/>
    <w:rsid w:val="005E1EE1"/>
    <w:rsid w:val="005E27CF"/>
    <w:rsid w:val="005F3907"/>
    <w:rsid w:val="005F52BC"/>
    <w:rsid w:val="005F5413"/>
    <w:rsid w:val="005F554C"/>
    <w:rsid w:val="005F71E1"/>
    <w:rsid w:val="005F7C94"/>
    <w:rsid w:val="005F7CBF"/>
    <w:rsid w:val="00604993"/>
    <w:rsid w:val="00612DB0"/>
    <w:rsid w:val="0061558C"/>
    <w:rsid w:val="00616C6A"/>
    <w:rsid w:val="00616E0E"/>
    <w:rsid w:val="006170BA"/>
    <w:rsid w:val="006176C7"/>
    <w:rsid w:val="00620FE1"/>
    <w:rsid w:val="00623567"/>
    <w:rsid w:val="006247F8"/>
    <w:rsid w:val="006300D6"/>
    <w:rsid w:val="00633BAF"/>
    <w:rsid w:val="00633F8B"/>
    <w:rsid w:val="0063471C"/>
    <w:rsid w:val="006349D8"/>
    <w:rsid w:val="006357FB"/>
    <w:rsid w:val="00641EFE"/>
    <w:rsid w:val="0064445C"/>
    <w:rsid w:val="00647CAC"/>
    <w:rsid w:val="00650380"/>
    <w:rsid w:val="00651450"/>
    <w:rsid w:val="00652541"/>
    <w:rsid w:val="00656A71"/>
    <w:rsid w:val="0066043B"/>
    <w:rsid w:val="0066175B"/>
    <w:rsid w:val="006678D6"/>
    <w:rsid w:val="006759F9"/>
    <w:rsid w:val="00677A67"/>
    <w:rsid w:val="0068113C"/>
    <w:rsid w:val="006818E2"/>
    <w:rsid w:val="00684377"/>
    <w:rsid w:val="00684BEA"/>
    <w:rsid w:val="006861B0"/>
    <w:rsid w:val="006901B8"/>
    <w:rsid w:val="0069236A"/>
    <w:rsid w:val="006A1585"/>
    <w:rsid w:val="006A46CC"/>
    <w:rsid w:val="006A4DA2"/>
    <w:rsid w:val="006A4E64"/>
    <w:rsid w:val="006B051E"/>
    <w:rsid w:val="006B1BA8"/>
    <w:rsid w:val="006B2998"/>
    <w:rsid w:val="006B5B9C"/>
    <w:rsid w:val="006C06D8"/>
    <w:rsid w:val="006C0A9C"/>
    <w:rsid w:val="006C32F7"/>
    <w:rsid w:val="006C3E81"/>
    <w:rsid w:val="006D5385"/>
    <w:rsid w:val="006D5D12"/>
    <w:rsid w:val="006D607F"/>
    <w:rsid w:val="006D6807"/>
    <w:rsid w:val="006D7A53"/>
    <w:rsid w:val="006E08CD"/>
    <w:rsid w:val="006E0E19"/>
    <w:rsid w:val="006E1D9A"/>
    <w:rsid w:val="006E2237"/>
    <w:rsid w:val="006E2C47"/>
    <w:rsid w:val="006E3073"/>
    <w:rsid w:val="006E3DE5"/>
    <w:rsid w:val="006E4BA3"/>
    <w:rsid w:val="006E6967"/>
    <w:rsid w:val="00700267"/>
    <w:rsid w:val="00702ACE"/>
    <w:rsid w:val="00703599"/>
    <w:rsid w:val="007114E8"/>
    <w:rsid w:val="00717D70"/>
    <w:rsid w:val="0072095E"/>
    <w:rsid w:val="00721C0C"/>
    <w:rsid w:val="0072242B"/>
    <w:rsid w:val="0072403A"/>
    <w:rsid w:val="007256DD"/>
    <w:rsid w:val="00730BB7"/>
    <w:rsid w:val="007340F0"/>
    <w:rsid w:val="00734328"/>
    <w:rsid w:val="00734C08"/>
    <w:rsid w:val="007374BE"/>
    <w:rsid w:val="0074668A"/>
    <w:rsid w:val="00746CA8"/>
    <w:rsid w:val="00751F4C"/>
    <w:rsid w:val="007535F7"/>
    <w:rsid w:val="007545C6"/>
    <w:rsid w:val="007614E5"/>
    <w:rsid w:val="0076310C"/>
    <w:rsid w:val="00770DC7"/>
    <w:rsid w:val="00773998"/>
    <w:rsid w:val="00773E0E"/>
    <w:rsid w:val="007757E8"/>
    <w:rsid w:val="00780897"/>
    <w:rsid w:val="00781294"/>
    <w:rsid w:val="007845EE"/>
    <w:rsid w:val="00784791"/>
    <w:rsid w:val="00784BF0"/>
    <w:rsid w:val="007865C3"/>
    <w:rsid w:val="00787FAC"/>
    <w:rsid w:val="0079058B"/>
    <w:rsid w:val="0079073D"/>
    <w:rsid w:val="00792D95"/>
    <w:rsid w:val="0079333C"/>
    <w:rsid w:val="0079350E"/>
    <w:rsid w:val="00793A38"/>
    <w:rsid w:val="00794867"/>
    <w:rsid w:val="00795561"/>
    <w:rsid w:val="0079628C"/>
    <w:rsid w:val="007A29CB"/>
    <w:rsid w:val="007A341B"/>
    <w:rsid w:val="007A6BF2"/>
    <w:rsid w:val="007A6F2E"/>
    <w:rsid w:val="007A7739"/>
    <w:rsid w:val="007A779F"/>
    <w:rsid w:val="007A7E5D"/>
    <w:rsid w:val="007B00AF"/>
    <w:rsid w:val="007B0B9F"/>
    <w:rsid w:val="007B1E33"/>
    <w:rsid w:val="007B34E9"/>
    <w:rsid w:val="007B563D"/>
    <w:rsid w:val="007C1B83"/>
    <w:rsid w:val="007C1C9F"/>
    <w:rsid w:val="007C1E7F"/>
    <w:rsid w:val="007D0FDC"/>
    <w:rsid w:val="007D174C"/>
    <w:rsid w:val="007D2CD2"/>
    <w:rsid w:val="007D2D23"/>
    <w:rsid w:val="007D3401"/>
    <w:rsid w:val="007D47EA"/>
    <w:rsid w:val="007D581A"/>
    <w:rsid w:val="007D6F77"/>
    <w:rsid w:val="007D78C3"/>
    <w:rsid w:val="007E0960"/>
    <w:rsid w:val="007E1921"/>
    <w:rsid w:val="007E1ECA"/>
    <w:rsid w:val="007E2FB6"/>
    <w:rsid w:val="007E55BC"/>
    <w:rsid w:val="007E5FE5"/>
    <w:rsid w:val="007E69D5"/>
    <w:rsid w:val="007F02AC"/>
    <w:rsid w:val="007F5EF6"/>
    <w:rsid w:val="007F6B7C"/>
    <w:rsid w:val="007F6EDD"/>
    <w:rsid w:val="00800C80"/>
    <w:rsid w:val="00801F69"/>
    <w:rsid w:val="008036A8"/>
    <w:rsid w:val="00806F7B"/>
    <w:rsid w:val="008072BF"/>
    <w:rsid w:val="00807F36"/>
    <w:rsid w:val="00813745"/>
    <w:rsid w:val="008143E3"/>
    <w:rsid w:val="00815B1B"/>
    <w:rsid w:val="00815F14"/>
    <w:rsid w:val="00816CA5"/>
    <w:rsid w:val="00817C4A"/>
    <w:rsid w:val="00820F6C"/>
    <w:rsid w:val="00821139"/>
    <w:rsid w:val="008216FC"/>
    <w:rsid w:val="00823DB0"/>
    <w:rsid w:val="008248B3"/>
    <w:rsid w:val="008308C3"/>
    <w:rsid w:val="0083402D"/>
    <w:rsid w:val="008357BE"/>
    <w:rsid w:val="0083775A"/>
    <w:rsid w:val="00841A31"/>
    <w:rsid w:val="00842DB3"/>
    <w:rsid w:val="00842E25"/>
    <w:rsid w:val="008504F5"/>
    <w:rsid w:val="00851F3A"/>
    <w:rsid w:val="0085312F"/>
    <w:rsid w:val="00853B92"/>
    <w:rsid w:val="00854096"/>
    <w:rsid w:val="0085559A"/>
    <w:rsid w:val="008566B3"/>
    <w:rsid w:val="00856DC1"/>
    <w:rsid w:val="00860387"/>
    <w:rsid w:val="0086038B"/>
    <w:rsid w:val="00861D52"/>
    <w:rsid w:val="00862C8E"/>
    <w:rsid w:val="008647C5"/>
    <w:rsid w:val="00864A1C"/>
    <w:rsid w:val="00865B64"/>
    <w:rsid w:val="0087028B"/>
    <w:rsid w:val="008706F5"/>
    <w:rsid w:val="008716AF"/>
    <w:rsid w:val="00872913"/>
    <w:rsid w:val="00872BF6"/>
    <w:rsid w:val="00877EAC"/>
    <w:rsid w:val="0088136C"/>
    <w:rsid w:val="00881532"/>
    <w:rsid w:val="00881A8A"/>
    <w:rsid w:val="00882532"/>
    <w:rsid w:val="00882D35"/>
    <w:rsid w:val="00883382"/>
    <w:rsid w:val="00883A30"/>
    <w:rsid w:val="00884257"/>
    <w:rsid w:val="00885C84"/>
    <w:rsid w:val="00886E56"/>
    <w:rsid w:val="0089090D"/>
    <w:rsid w:val="00894C3F"/>
    <w:rsid w:val="0089530F"/>
    <w:rsid w:val="008979B2"/>
    <w:rsid w:val="008A08F6"/>
    <w:rsid w:val="008A2B68"/>
    <w:rsid w:val="008A3B28"/>
    <w:rsid w:val="008A3B2D"/>
    <w:rsid w:val="008A3F03"/>
    <w:rsid w:val="008A4857"/>
    <w:rsid w:val="008A5A66"/>
    <w:rsid w:val="008A5AE1"/>
    <w:rsid w:val="008A61E1"/>
    <w:rsid w:val="008A6874"/>
    <w:rsid w:val="008A7B9F"/>
    <w:rsid w:val="008B03E2"/>
    <w:rsid w:val="008B08FB"/>
    <w:rsid w:val="008B34A9"/>
    <w:rsid w:val="008B3F58"/>
    <w:rsid w:val="008B442D"/>
    <w:rsid w:val="008B7EC7"/>
    <w:rsid w:val="008C2249"/>
    <w:rsid w:val="008C53ED"/>
    <w:rsid w:val="008C638C"/>
    <w:rsid w:val="008D1358"/>
    <w:rsid w:val="008D1FC0"/>
    <w:rsid w:val="008D3B8E"/>
    <w:rsid w:val="008D3E8E"/>
    <w:rsid w:val="008E0AA4"/>
    <w:rsid w:val="008E399F"/>
    <w:rsid w:val="008E5F3E"/>
    <w:rsid w:val="008F1FD3"/>
    <w:rsid w:val="008F439E"/>
    <w:rsid w:val="008F4EF1"/>
    <w:rsid w:val="008F5C4C"/>
    <w:rsid w:val="00903AA7"/>
    <w:rsid w:val="00907BA0"/>
    <w:rsid w:val="00915066"/>
    <w:rsid w:val="00917132"/>
    <w:rsid w:val="00920B25"/>
    <w:rsid w:val="0092327A"/>
    <w:rsid w:val="0092529A"/>
    <w:rsid w:val="00925F05"/>
    <w:rsid w:val="00926637"/>
    <w:rsid w:val="00926C17"/>
    <w:rsid w:val="00931D8A"/>
    <w:rsid w:val="00935578"/>
    <w:rsid w:val="00935A81"/>
    <w:rsid w:val="00936CDC"/>
    <w:rsid w:val="0094058F"/>
    <w:rsid w:val="0094377B"/>
    <w:rsid w:val="00944517"/>
    <w:rsid w:val="009449F1"/>
    <w:rsid w:val="00945EEE"/>
    <w:rsid w:val="0094604F"/>
    <w:rsid w:val="0094772C"/>
    <w:rsid w:val="00947DD1"/>
    <w:rsid w:val="00950452"/>
    <w:rsid w:val="0095110C"/>
    <w:rsid w:val="00951276"/>
    <w:rsid w:val="00952CD9"/>
    <w:rsid w:val="00952DBD"/>
    <w:rsid w:val="00953654"/>
    <w:rsid w:val="009553EF"/>
    <w:rsid w:val="00960310"/>
    <w:rsid w:val="00961419"/>
    <w:rsid w:val="009635E7"/>
    <w:rsid w:val="0096492F"/>
    <w:rsid w:val="009669DC"/>
    <w:rsid w:val="00966FC4"/>
    <w:rsid w:val="009708A3"/>
    <w:rsid w:val="00971094"/>
    <w:rsid w:val="00972114"/>
    <w:rsid w:val="00973290"/>
    <w:rsid w:val="00975069"/>
    <w:rsid w:val="00975C68"/>
    <w:rsid w:val="009764EC"/>
    <w:rsid w:val="009814FA"/>
    <w:rsid w:val="009815BF"/>
    <w:rsid w:val="009816BB"/>
    <w:rsid w:val="00981912"/>
    <w:rsid w:val="00981D76"/>
    <w:rsid w:val="0098307D"/>
    <w:rsid w:val="0098383F"/>
    <w:rsid w:val="009840BD"/>
    <w:rsid w:val="009840D5"/>
    <w:rsid w:val="009841EE"/>
    <w:rsid w:val="00985837"/>
    <w:rsid w:val="009864F2"/>
    <w:rsid w:val="009923C0"/>
    <w:rsid w:val="00992B5A"/>
    <w:rsid w:val="00992C40"/>
    <w:rsid w:val="009945C2"/>
    <w:rsid w:val="009959F5"/>
    <w:rsid w:val="009966AA"/>
    <w:rsid w:val="00996979"/>
    <w:rsid w:val="00996FA7"/>
    <w:rsid w:val="009A0C75"/>
    <w:rsid w:val="009A1264"/>
    <w:rsid w:val="009A6B6C"/>
    <w:rsid w:val="009A775F"/>
    <w:rsid w:val="009A7F7E"/>
    <w:rsid w:val="009B02D8"/>
    <w:rsid w:val="009B10F2"/>
    <w:rsid w:val="009B3AD3"/>
    <w:rsid w:val="009B5D0A"/>
    <w:rsid w:val="009C1444"/>
    <w:rsid w:val="009C6D21"/>
    <w:rsid w:val="009C7131"/>
    <w:rsid w:val="009C7484"/>
    <w:rsid w:val="009D1513"/>
    <w:rsid w:val="009D2078"/>
    <w:rsid w:val="009D20F0"/>
    <w:rsid w:val="009D2E2E"/>
    <w:rsid w:val="009D34C9"/>
    <w:rsid w:val="009D7B0C"/>
    <w:rsid w:val="009D7B34"/>
    <w:rsid w:val="009D7F02"/>
    <w:rsid w:val="009E0997"/>
    <w:rsid w:val="009E104A"/>
    <w:rsid w:val="009E1372"/>
    <w:rsid w:val="009E3A46"/>
    <w:rsid w:val="009E3B20"/>
    <w:rsid w:val="009E5B2D"/>
    <w:rsid w:val="009F2FE0"/>
    <w:rsid w:val="009F331A"/>
    <w:rsid w:val="009F5E91"/>
    <w:rsid w:val="009F6FA4"/>
    <w:rsid w:val="00A00DE8"/>
    <w:rsid w:val="00A00EE4"/>
    <w:rsid w:val="00A01763"/>
    <w:rsid w:val="00A0431C"/>
    <w:rsid w:val="00A078D8"/>
    <w:rsid w:val="00A07C37"/>
    <w:rsid w:val="00A125EB"/>
    <w:rsid w:val="00A12E9B"/>
    <w:rsid w:val="00A14DE6"/>
    <w:rsid w:val="00A16012"/>
    <w:rsid w:val="00A16704"/>
    <w:rsid w:val="00A16E35"/>
    <w:rsid w:val="00A171AF"/>
    <w:rsid w:val="00A1726F"/>
    <w:rsid w:val="00A20F40"/>
    <w:rsid w:val="00A2190B"/>
    <w:rsid w:val="00A21E11"/>
    <w:rsid w:val="00A22F83"/>
    <w:rsid w:val="00A24730"/>
    <w:rsid w:val="00A267E3"/>
    <w:rsid w:val="00A270F7"/>
    <w:rsid w:val="00A30D41"/>
    <w:rsid w:val="00A31CA7"/>
    <w:rsid w:val="00A322FD"/>
    <w:rsid w:val="00A32EE1"/>
    <w:rsid w:val="00A33B85"/>
    <w:rsid w:val="00A365C7"/>
    <w:rsid w:val="00A374E4"/>
    <w:rsid w:val="00A4041F"/>
    <w:rsid w:val="00A4177D"/>
    <w:rsid w:val="00A4219A"/>
    <w:rsid w:val="00A43451"/>
    <w:rsid w:val="00A46779"/>
    <w:rsid w:val="00A46A65"/>
    <w:rsid w:val="00A50EB8"/>
    <w:rsid w:val="00A57D1F"/>
    <w:rsid w:val="00A61E70"/>
    <w:rsid w:val="00A63540"/>
    <w:rsid w:val="00A63DD6"/>
    <w:rsid w:val="00A671FE"/>
    <w:rsid w:val="00A67514"/>
    <w:rsid w:val="00A67614"/>
    <w:rsid w:val="00A67674"/>
    <w:rsid w:val="00A72691"/>
    <w:rsid w:val="00A73DCD"/>
    <w:rsid w:val="00A742E4"/>
    <w:rsid w:val="00A74A9D"/>
    <w:rsid w:val="00A7635B"/>
    <w:rsid w:val="00A76A49"/>
    <w:rsid w:val="00A828F2"/>
    <w:rsid w:val="00A840DA"/>
    <w:rsid w:val="00A92D31"/>
    <w:rsid w:val="00A9349D"/>
    <w:rsid w:val="00A947CD"/>
    <w:rsid w:val="00AA1050"/>
    <w:rsid w:val="00AA1DAC"/>
    <w:rsid w:val="00AA2A06"/>
    <w:rsid w:val="00AA447B"/>
    <w:rsid w:val="00AA49AF"/>
    <w:rsid w:val="00AA686C"/>
    <w:rsid w:val="00AB2614"/>
    <w:rsid w:val="00AB384E"/>
    <w:rsid w:val="00AB3FFA"/>
    <w:rsid w:val="00AB5C17"/>
    <w:rsid w:val="00AC3A97"/>
    <w:rsid w:val="00AC48C2"/>
    <w:rsid w:val="00AC4F65"/>
    <w:rsid w:val="00AC518A"/>
    <w:rsid w:val="00AC79AC"/>
    <w:rsid w:val="00AD0112"/>
    <w:rsid w:val="00AD1D85"/>
    <w:rsid w:val="00AD3114"/>
    <w:rsid w:val="00AD334A"/>
    <w:rsid w:val="00AD36D4"/>
    <w:rsid w:val="00AE12B3"/>
    <w:rsid w:val="00AE1767"/>
    <w:rsid w:val="00AE41B6"/>
    <w:rsid w:val="00AE512C"/>
    <w:rsid w:val="00AE5BFD"/>
    <w:rsid w:val="00AE7D91"/>
    <w:rsid w:val="00AF0C10"/>
    <w:rsid w:val="00AF46D0"/>
    <w:rsid w:val="00AF4D44"/>
    <w:rsid w:val="00AF5CAF"/>
    <w:rsid w:val="00AF5DF6"/>
    <w:rsid w:val="00AF75B7"/>
    <w:rsid w:val="00AF75BE"/>
    <w:rsid w:val="00B021FB"/>
    <w:rsid w:val="00B024BF"/>
    <w:rsid w:val="00B02A3B"/>
    <w:rsid w:val="00B03570"/>
    <w:rsid w:val="00B06109"/>
    <w:rsid w:val="00B10C58"/>
    <w:rsid w:val="00B144A5"/>
    <w:rsid w:val="00B14828"/>
    <w:rsid w:val="00B16131"/>
    <w:rsid w:val="00B16754"/>
    <w:rsid w:val="00B20B72"/>
    <w:rsid w:val="00B20CFD"/>
    <w:rsid w:val="00B23DB1"/>
    <w:rsid w:val="00B23EF9"/>
    <w:rsid w:val="00B249BE"/>
    <w:rsid w:val="00B25029"/>
    <w:rsid w:val="00B310FB"/>
    <w:rsid w:val="00B32407"/>
    <w:rsid w:val="00B3257D"/>
    <w:rsid w:val="00B32809"/>
    <w:rsid w:val="00B328C5"/>
    <w:rsid w:val="00B353B0"/>
    <w:rsid w:val="00B42B69"/>
    <w:rsid w:val="00B44C4F"/>
    <w:rsid w:val="00B454A7"/>
    <w:rsid w:val="00B46926"/>
    <w:rsid w:val="00B51191"/>
    <w:rsid w:val="00B51858"/>
    <w:rsid w:val="00B5186A"/>
    <w:rsid w:val="00B51C88"/>
    <w:rsid w:val="00B53228"/>
    <w:rsid w:val="00B53BC7"/>
    <w:rsid w:val="00B54FAD"/>
    <w:rsid w:val="00B56216"/>
    <w:rsid w:val="00B57B68"/>
    <w:rsid w:val="00B6078C"/>
    <w:rsid w:val="00B61940"/>
    <w:rsid w:val="00B62C59"/>
    <w:rsid w:val="00B62D7D"/>
    <w:rsid w:val="00B64CD2"/>
    <w:rsid w:val="00B65CAA"/>
    <w:rsid w:val="00B663B3"/>
    <w:rsid w:val="00B6744C"/>
    <w:rsid w:val="00B701DD"/>
    <w:rsid w:val="00B719F3"/>
    <w:rsid w:val="00B7280D"/>
    <w:rsid w:val="00B73C69"/>
    <w:rsid w:val="00B73DCB"/>
    <w:rsid w:val="00B74493"/>
    <w:rsid w:val="00B7461D"/>
    <w:rsid w:val="00B75F14"/>
    <w:rsid w:val="00B765D6"/>
    <w:rsid w:val="00B769F7"/>
    <w:rsid w:val="00B80F9D"/>
    <w:rsid w:val="00B82133"/>
    <w:rsid w:val="00B8594E"/>
    <w:rsid w:val="00B85D1E"/>
    <w:rsid w:val="00B87CDA"/>
    <w:rsid w:val="00B9063E"/>
    <w:rsid w:val="00B90CE5"/>
    <w:rsid w:val="00B92389"/>
    <w:rsid w:val="00B9258F"/>
    <w:rsid w:val="00B92EA6"/>
    <w:rsid w:val="00B97921"/>
    <w:rsid w:val="00BA0900"/>
    <w:rsid w:val="00BA2E4B"/>
    <w:rsid w:val="00BB0433"/>
    <w:rsid w:val="00BB1702"/>
    <w:rsid w:val="00BB203A"/>
    <w:rsid w:val="00BB45D3"/>
    <w:rsid w:val="00BB4C63"/>
    <w:rsid w:val="00BB77F2"/>
    <w:rsid w:val="00BC0E12"/>
    <w:rsid w:val="00BC179D"/>
    <w:rsid w:val="00BC48FE"/>
    <w:rsid w:val="00BC5EFE"/>
    <w:rsid w:val="00BD07AF"/>
    <w:rsid w:val="00BD26BE"/>
    <w:rsid w:val="00BD3B0D"/>
    <w:rsid w:val="00BD5FDA"/>
    <w:rsid w:val="00BD608E"/>
    <w:rsid w:val="00BE54CF"/>
    <w:rsid w:val="00BE7CF2"/>
    <w:rsid w:val="00BF0077"/>
    <w:rsid w:val="00BF11F0"/>
    <w:rsid w:val="00BF3005"/>
    <w:rsid w:val="00BF54FF"/>
    <w:rsid w:val="00BF7628"/>
    <w:rsid w:val="00C0188B"/>
    <w:rsid w:val="00C01EF4"/>
    <w:rsid w:val="00C06FE8"/>
    <w:rsid w:val="00C078E8"/>
    <w:rsid w:val="00C111D1"/>
    <w:rsid w:val="00C11917"/>
    <w:rsid w:val="00C135B0"/>
    <w:rsid w:val="00C14FBF"/>
    <w:rsid w:val="00C176DF"/>
    <w:rsid w:val="00C23CB6"/>
    <w:rsid w:val="00C27310"/>
    <w:rsid w:val="00C27A29"/>
    <w:rsid w:val="00C335F6"/>
    <w:rsid w:val="00C33BBD"/>
    <w:rsid w:val="00C34F81"/>
    <w:rsid w:val="00C35707"/>
    <w:rsid w:val="00C46B7F"/>
    <w:rsid w:val="00C4749B"/>
    <w:rsid w:val="00C5055F"/>
    <w:rsid w:val="00C51F42"/>
    <w:rsid w:val="00C5275B"/>
    <w:rsid w:val="00C5401A"/>
    <w:rsid w:val="00C5664E"/>
    <w:rsid w:val="00C57933"/>
    <w:rsid w:val="00C60033"/>
    <w:rsid w:val="00C61A19"/>
    <w:rsid w:val="00C62EBD"/>
    <w:rsid w:val="00C63A1C"/>
    <w:rsid w:val="00C644AE"/>
    <w:rsid w:val="00C67936"/>
    <w:rsid w:val="00C70206"/>
    <w:rsid w:val="00C7052F"/>
    <w:rsid w:val="00C7081E"/>
    <w:rsid w:val="00C71A63"/>
    <w:rsid w:val="00C723E2"/>
    <w:rsid w:val="00C7278A"/>
    <w:rsid w:val="00C779A8"/>
    <w:rsid w:val="00C77F65"/>
    <w:rsid w:val="00C805C9"/>
    <w:rsid w:val="00C84B70"/>
    <w:rsid w:val="00C85213"/>
    <w:rsid w:val="00C912C1"/>
    <w:rsid w:val="00C96832"/>
    <w:rsid w:val="00C97885"/>
    <w:rsid w:val="00CA2F93"/>
    <w:rsid w:val="00CA5B44"/>
    <w:rsid w:val="00CA648E"/>
    <w:rsid w:val="00CA6FF2"/>
    <w:rsid w:val="00CA766F"/>
    <w:rsid w:val="00CB13D4"/>
    <w:rsid w:val="00CB154D"/>
    <w:rsid w:val="00CB15DD"/>
    <w:rsid w:val="00CB2F88"/>
    <w:rsid w:val="00CB3C50"/>
    <w:rsid w:val="00CB5DFB"/>
    <w:rsid w:val="00CB667F"/>
    <w:rsid w:val="00CB6715"/>
    <w:rsid w:val="00CB7B05"/>
    <w:rsid w:val="00CC136D"/>
    <w:rsid w:val="00CC1EEA"/>
    <w:rsid w:val="00CC2FF7"/>
    <w:rsid w:val="00CC3080"/>
    <w:rsid w:val="00CC385C"/>
    <w:rsid w:val="00CC4080"/>
    <w:rsid w:val="00CC460A"/>
    <w:rsid w:val="00CC47B3"/>
    <w:rsid w:val="00CC5E7C"/>
    <w:rsid w:val="00CC7A3A"/>
    <w:rsid w:val="00CD06FC"/>
    <w:rsid w:val="00CD5596"/>
    <w:rsid w:val="00CD6459"/>
    <w:rsid w:val="00CD696B"/>
    <w:rsid w:val="00CE1645"/>
    <w:rsid w:val="00CE184D"/>
    <w:rsid w:val="00CE218B"/>
    <w:rsid w:val="00CE41CF"/>
    <w:rsid w:val="00CE5338"/>
    <w:rsid w:val="00CE61FD"/>
    <w:rsid w:val="00CF06DD"/>
    <w:rsid w:val="00CF4962"/>
    <w:rsid w:val="00D00C14"/>
    <w:rsid w:val="00D015C4"/>
    <w:rsid w:val="00D03260"/>
    <w:rsid w:val="00D06C5E"/>
    <w:rsid w:val="00D1046D"/>
    <w:rsid w:val="00D10FEC"/>
    <w:rsid w:val="00D12085"/>
    <w:rsid w:val="00D1209F"/>
    <w:rsid w:val="00D12B73"/>
    <w:rsid w:val="00D143EE"/>
    <w:rsid w:val="00D15DD3"/>
    <w:rsid w:val="00D179B0"/>
    <w:rsid w:val="00D2119D"/>
    <w:rsid w:val="00D22801"/>
    <w:rsid w:val="00D2492D"/>
    <w:rsid w:val="00D26B2B"/>
    <w:rsid w:val="00D27981"/>
    <w:rsid w:val="00D311FF"/>
    <w:rsid w:val="00D359B8"/>
    <w:rsid w:val="00D3731B"/>
    <w:rsid w:val="00D40A42"/>
    <w:rsid w:val="00D44186"/>
    <w:rsid w:val="00D457E8"/>
    <w:rsid w:val="00D471F1"/>
    <w:rsid w:val="00D47E8C"/>
    <w:rsid w:val="00D508EB"/>
    <w:rsid w:val="00D56961"/>
    <w:rsid w:val="00D57B48"/>
    <w:rsid w:val="00D64039"/>
    <w:rsid w:val="00D659D0"/>
    <w:rsid w:val="00D65E0A"/>
    <w:rsid w:val="00D67461"/>
    <w:rsid w:val="00D6793A"/>
    <w:rsid w:val="00D73432"/>
    <w:rsid w:val="00D7397E"/>
    <w:rsid w:val="00D746D1"/>
    <w:rsid w:val="00D83A2A"/>
    <w:rsid w:val="00D84194"/>
    <w:rsid w:val="00D8485F"/>
    <w:rsid w:val="00D91EC5"/>
    <w:rsid w:val="00D91EFC"/>
    <w:rsid w:val="00D95455"/>
    <w:rsid w:val="00D95B2A"/>
    <w:rsid w:val="00D95DDB"/>
    <w:rsid w:val="00D967AA"/>
    <w:rsid w:val="00D96D42"/>
    <w:rsid w:val="00D97CD0"/>
    <w:rsid w:val="00DA0780"/>
    <w:rsid w:val="00DA1852"/>
    <w:rsid w:val="00DA592B"/>
    <w:rsid w:val="00DA5A2F"/>
    <w:rsid w:val="00DA64AA"/>
    <w:rsid w:val="00DB18DD"/>
    <w:rsid w:val="00DB4407"/>
    <w:rsid w:val="00DB5418"/>
    <w:rsid w:val="00DC3BAA"/>
    <w:rsid w:val="00DC4C23"/>
    <w:rsid w:val="00DC51FB"/>
    <w:rsid w:val="00DC5F5F"/>
    <w:rsid w:val="00DC6927"/>
    <w:rsid w:val="00DD0415"/>
    <w:rsid w:val="00DD0CAC"/>
    <w:rsid w:val="00DD2437"/>
    <w:rsid w:val="00DD5645"/>
    <w:rsid w:val="00DD68D0"/>
    <w:rsid w:val="00DD75DE"/>
    <w:rsid w:val="00DD7F86"/>
    <w:rsid w:val="00DE27C4"/>
    <w:rsid w:val="00DE28CF"/>
    <w:rsid w:val="00DE3FCB"/>
    <w:rsid w:val="00DE752B"/>
    <w:rsid w:val="00DE77B7"/>
    <w:rsid w:val="00DF085C"/>
    <w:rsid w:val="00DF0F4A"/>
    <w:rsid w:val="00DF7B5D"/>
    <w:rsid w:val="00E0110C"/>
    <w:rsid w:val="00E0468A"/>
    <w:rsid w:val="00E073BC"/>
    <w:rsid w:val="00E0778D"/>
    <w:rsid w:val="00E1137F"/>
    <w:rsid w:val="00E11411"/>
    <w:rsid w:val="00E138B0"/>
    <w:rsid w:val="00E146B1"/>
    <w:rsid w:val="00E14CDD"/>
    <w:rsid w:val="00E159E6"/>
    <w:rsid w:val="00E1651D"/>
    <w:rsid w:val="00E17AEC"/>
    <w:rsid w:val="00E20488"/>
    <w:rsid w:val="00E22378"/>
    <w:rsid w:val="00E24B8C"/>
    <w:rsid w:val="00E258F5"/>
    <w:rsid w:val="00E266B2"/>
    <w:rsid w:val="00E27A6B"/>
    <w:rsid w:val="00E31285"/>
    <w:rsid w:val="00E318B2"/>
    <w:rsid w:val="00E3346D"/>
    <w:rsid w:val="00E345EE"/>
    <w:rsid w:val="00E354AA"/>
    <w:rsid w:val="00E36584"/>
    <w:rsid w:val="00E511DB"/>
    <w:rsid w:val="00E54205"/>
    <w:rsid w:val="00E5464B"/>
    <w:rsid w:val="00E56207"/>
    <w:rsid w:val="00E571B7"/>
    <w:rsid w:val="00E60D7C"/>
    <w:rsid w:val="00E61BD1"/>
    <w:rsid w:val="00E715E2"/>
    <w:rsid w:val="00E71A14"/>
    <w:rsid w:val="00E722F1"/>
    <w:rsid w:val="00E74578"/>
    <w:rsid w:val="00E77CFE"/>
    <w:rsid w:val="00E811FD"/>
    <w:rsid w:val="00E81F04"/>
    <w:rsid w:val="00E82D6D"/>
    <w:rsid w:val="00E86092"/>
    <w:rsid w:val="00E87A9D"/>
    <w:rsid w:val="00E90994"/>
    <w:rsid w:val="00E9293D"/>
    <w:rsid w:val="00E96228"/>
    <w:rsid w:val="00EA0E20"/>
    <w:rsid w:val="00EA1A02"/>
    <w:rsid w:val="00EA3B3A"/>
    <w:rsid w:val="00EA3D62"/>
    <w:rsid w:val="00EA570A"/>
    <w:rsid w:val="00EA7BE3"/>
    <w:rsid w:val="00EB0416"/>
    <w:rsid w:val="00EB0761"/>
    <w:rsid w:val="00EB26D3"/>
    <w:rsid w:val="00EB5C20"/>
    <w:rsid w:val="00EC17B2"/>
    <w:rsid w:val="00EC56DE"/>
    <w:rsid w:val="00ED0327"/>
    <w:rsid w:val="00ED0A7D"/>
    <w:rsid w:val="00ED1B29"/>
    <w:rsid w:val="00ED2186"/>
    <w:rsid w:val="00ED38A0"/>
    <w:rsid w:val="00ED3C6D"/>
    <w:rsid w:val="00ED57AB"/>
    <w:rsid w:val="00EE1A78"/>
    <w:rsid w:val="00EE2382"/>
    <w:rsid w:val="00EE2A29"/>
    <w:rsid w:val="00EE38C1"/>
    <w:rsid w:val="00EE3A5B"/>
    <w:rsid w:val="00EE3EE6"/>
    <w:rsid w:val="00EE6005"/>
    <w:rsid w:val="00EE6937"/>
    <w:rsid w:val="00EE7327"/>
    <w:rsid w:val="00EF008D"/>
    <w:rsid w:val="00EF3318"/>
    <w:rsid w:val="00EF470D"/>
    <w:rsid w:val="00EF670C"/>
    <w:rsid w:val="00F017C4"/>
    <w:rsid w:val="00F01B91"/>
    <w:rsid w:val="00F034A8"/>
    <w:rsid w:val="00F039C4"/>
    <w:rsid w:val="00F04547"/>
    <w:rsid w:val="00F05C79"/>
    <w:rsid w:val="00F2105B"/>
    <w:rsid w:val="00F2160E"/>
    <w:rsid w:val="00F250AE"/>
    <w:rsid w:val="00F2793D"/>
    <w:rsid w:val="00F30D39"/>
    <w:rsid w:val="00F32F95"/>
    <w:rsid w:val="00F33299"/>
    <w:rsid w:val="00F41382"/>
    <w:rsid w:val="00F42769"/>
    <w:rsid w:val="00F431A7"/>
    <w:rsid w:val="00F50325"/>
    <w:rsid w:val="00F5172D"/>
    <w:rsid w:val="00F52A22"/>
    <w:rsid w:val="00F557EC"/>
    <w:rsid w:val="00F57223"/>
    <w:rsid w:val="00F60095"/>
    <w:rsid w:val="00F6206A"/>
    <w:rsid w:val="00F64140"/>
    <w:rsid w:val="00F66E23"/>
    <w:rsid w:val="00F67C63"/>
    <w:rsid w:val="00F71F26"/>
    <w:rsid w:val="00F761B8"/>
    <w:rsid w:val="00F827D0"/>
    <w:rsid w:val="00F83806"/>
    <w:rsid w:val="00F83E22"/>
    <w:rsid w:val="00F84257"/>
    <w:rsid w:val="00F864A8"/>
    <w:rsid w:val="00F8659A"/>
    <w:rsid w:val="00F86911"/>
    <w:rsid w:val="00F900B0"/>
    <w:rsid w:val="00F91BBF"/>
    <w:rsid w:val="00F9246A"/>
    <w:rsid w:val="00F942FC"/>
    <w:rsid w:val="00F95F4F"/>
    <w:rsid w:val="00F978F1"/>
    <w:rsid w:val="00FA0DFA"/>
    <w:rsid w:val="00FA316B"/>
    <w:rsid w:val="00FA31DA"/>
    <w:rsid w:val="00FA394E"/>
    <w:rsid w:val="00FA6541"/>
    <w:rsid w:val="00FA6B04"/>
    <w:rsid w:val="00FA725D"/>
    <w:rsid w:val="00FB17D0"/>
    <w:rsid w:val="00FB1B02"/>
    <w:rsid w:val="00FB207D"/>
    <w:rsid w:val="00FB3940"/>
    <w:rsid w:val="00FC0FA4"/>
    <w:rsid w:val="00FC2714"/>
    <w:rsid w:val="00FC2792"/>
    <w:rsid w:val="00FC4543"/>
    <w:rsid w:val="00FC59B3"/>
    <w:rsid w:val="00FC64B4"/>
    <w:rsid w:val="00FC6FE2"/>
    <w:rsid w:val="00FC7019"/>
    <w:rsid w:val="00FD0428"/>
    <w:rsid w:val="00FD074C"/>
    <w:rsid w:val="00FD2AA4"/>
    <w:rsid w:val="00FD4EBA"/>
    <w:rsid w:val="00FD64F2"/>
    <w:rsid w:val="00FE3895"/>
    <w:rsid w:val="00FE4A0A"/>
    <w:rsid w:val="00FE65B1"/>
    <w:rsid w:val="00FF01F2"/>
    <w:rsid w:val="00FF1B64"/>
    <w:rsid w:val="00FF1FF6"/>
    <w:rsid w:val="00FF397D"/>
    <w:rsid w:val="00FF39F0"/>
    <w:rsid w:val="00FF44DD"/>
    <w:rsid w:val="00FF74D7"/>
    <w:rsid w:val="00FF7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1D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162E6"/>
    <w:pPr>
      <w:jc w:val="both"/>
    </w:pPr>
    <w:rPr>
      <w:rFonts w:eastAsia="宋体"/>
      <w:szCs w:val="20"/>
    </w:rPr>
  </w:style>
  <w:style w:type="paragraph" w:styleId="1">
    <w:name w:val="heading 1"/>
    <w:basedOn w:val="a"/>
    <w:link w:val="1Char"/>
    <w:uiPriority w:val="9"/>
    <w:qFormat/>
    <w:rsid w:val="00D65E0A"/>
    <w:pPr>
      <w:spacing w:before="100" w:beforeAutospacing="1" w:after="100" w:afterAutospacing="1"/>
      <w:jc w:val="left"/>
      <w:outlineLvl w:val="0"/>
    </w:pPr>
    <w:rPr>
      <w:rFonts w:ascii="宋体" w:hAnsi="宋体" w:cs="宋体"/>
      <w:b/>
      <w:bCs/>
      <w:kern w:val="36"/>
      <w:sz w:val="48"/>
      <w:szCs w:val="48"/>
    </w:rPr>
  </w:style>
  <w:style w:type="paragraph" w:styleId="4">
    <w:name w:val="heading 4"/>
    <w:basedOn w:val="a"/>
    <w:next w:val="a"/>
    <w:link w:val="4Char"/>
    <w:uiPriority w:val="9"/>
    <w:semiHidden/>
    <w:unhideWhenUsed/>
    <w:qFormat/>
    <w:rsid w:val="001A09D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60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D608E"/>
    <w:rPr>
      <w:rFonts w:eastAsia="宋体"/>
      <w:sz w:val="18"/>
      <w:szCs w:val="18"/>
    </w:rPr>
  </w:style>
  <w:style w:type="paragraph" w:styleId="a4">
    <w:name w:val="footer"/>
    <w:basedOn w:val="a"/>
    <w:link w:val="Char0"/>
    <w:uiPriority w:val="99"/>
    <w:unhideWhenUsed/>
    <w:rsid w:val="00BD608E"/>
    <w:pPr>
      <w:tabs>
        <w:tab w:val="center" w:pos="4153"/>
        <w:tab w:val="right" w:pos="8306"/>
      </w:tabs>
      <w:snapToGrid w:val="0"/>
      <w:jc w:val="left"/>
    </w:pPr>
    <w:rPr>
      <w:sz w:val="18"/>
      <w:szCs w:val="18"/>
    </w:rPr>
  </w:style>
  <w:style w:type="character" w:customStyle="1" w:styleId="Char0">
    <w:name w:val="页脚 Char"/>
    <w:basedOn w:val="a0"/>
    <w:link w:val="a4"/>
    <w:uiPriority w:val="99"/>
    <w:rsid w:val="00BD608E"/>
    <w:rPr>
      <w:rFonts w:eastAsia="宋体"/>
      <w:sz w:val="18"/>
      <w:szCs w:val="18"/>
    </w:rPr>
  </w:style>
  <w:style w:type="character" w:customStyle="1" w:styleId="tran">
    <w:name w:val="tran"/>
    <w:basedOn w:val="a0"/>
    <w:rsid w:val="00AC518A"/>
  </w:style>
  <w:style w:type="character" w:customStyle="1" w:styleId="apple-converted-space">
    <w:name w:val="apple-converted-space"/>
    <w:basedOn w:val="a0"/>
    <w:rsid w:val="00AC518A"/>
  </w:style>
  <w:style w:type="character" w:customStyle="1" w:styleId="skip">
    <w:name w:val="skip"/>
    <w:basedOn w:val="a0"/>
    <w:rsid w:val="00D12B73"/>
  </w:style>
  <w:style w:type="character" w:styleId="a5">
    <w:name w:val="Hyperlink"/>
    <w:basedOn w:val="a0"/>
    <w:unhideWhenUsed/>
    <w:rsid w:val="00D12B73"/>
    <w:rPr>
      <w:color w:val="0000FF"/>
      <w:u w:val="single"/>
    </w:rPr>
  </w:style>
  <w:style w:type="paragraph" w:styleId="a6">
    <w:name w:val="Balloon Text"/>
    <w:basedOn w:val="a"/>
    <w:link w:val="Char1"/>
    <w:uiPriority w:val="99"/>
    <w:semiHidden/>
    <w:unhideWhenUsed/>
    <w:rsid w:val="006E2C47"/>
    <w:rPr>
      <w:sz w:val="18"/>
      <w:szCs w:val="18"/>
    </w:rPr>
  </w:style>
  <w:style w:type="character" w:customStyle="1" w:styleId="Char1">
    <w:name w:val="批注框文本 Char"/>
    <w:basedOn w:val="a0"/>
    <w:link w:val="a6"/>
    <w:uiPriority w:val="99"/>
    <w:semiHidden/>
    <w:rsid w:val="006E2C47"/>
    <w:rPr>
      <w:rFonts w:eastAsia="宋体"/>
      <w:sz w:val="18"/>
      <w:szCs w:val="18"/>
    </w:rPr>
  </w:style>
  <w:style w:type="character" w:customStyle="1" w:styleId="font21">
    <w:name w:val="font21"/>
    <w:basedOn w:val="a0"/>
    <w:qFormat/>
    <w:rsid w:val="00F91BBF"/>
    <w:rPr>
      <w:rFonts w:ascii="Times New Roman" w:hAnsi="Times New Roman" w:cs="Times New Roman" w:hint="default"/>
      <w:color w:val="000000"/>
      <w:sz w:val="22"/>
      <w:szCs w:val="22"/>
      <w:u w:val="none"/>
    </w:rPr>
  </w:style>
  <w:style w:type="paragraph" w:styleId="a7">
    <w:name w:val="annotation text"/>
    <w:basedOn w:val="a"/>
    <w:link w:val="Char2"/>
    <w:uiPriority w:val="99"/>
    <w:qFormat/>
    <w:rsid w:val="00AA447B"/>
    <w:pPr>
      <w:jc w:val="left"/>
    </w:pPr>
    <w:rPr>
      <w:rFonts w:ascii="Times New Roman" w:hAnsi="Times New Roman" w:cs="Times New Roman"/>
    </w:rPr>
  </w:style>
  <w:style w:type="character" w:customStyle="1" w:styleId="Char2">
    <w:name w:val="批注文字 Char"/>
    <w:basedOn w:val="a0"/>
    <w:link w:val="a7"/>
    <w:uiPriority w:val="99"/>
    <w:qFormat/>
    <w:rsid w:val="00AA447B"/>
    <w:rPr>
      <w:rFonts w:ascii="Times New Roman" w:eastAsia="宋体" w:hAnsi="Times New Roman" w:cs="Times New Roman"/>
      <w:szCs w:val="20"/>
    </w:rPr>
  </w:style>
  <w:style w:type="character" w:styleId="a8">
    <w:name w:val="annotation reference"/>
    <w:basedOn w:val="a0"/>
    <w:uiPriority w:val="99"/>
    <w:qFormat/>
    <w:rsid w:val="00AA447B"/>
    <w:rPr>
      <w:sz w:val="21"/>
      <w:szCs w:val="21"/>
    </w:rPr>
  </w:style>
  <w:style w:type="character" w:customStyle="1" w:styleId="A10">
    <w:name w:val="A10"/>
    <w:uiPriority w:val="99"/>
    <w:rsid w:val="000012EB"/>
    <w:rPr>
      <w:rFonts w:cs="Garamond"/>
      <w:color w:val="000000"/>
      <w:sz w:val="12"/>
      <w:szCs w:val="12"/>
    </w:rPr>
  </w:style>
  <w:style w:type="paragraph" w:customStyle="1" w:styleId="src">
    <w:name w:val="src"/>
    <w:basedOn w:val="a"/>
    <w:rsid w:val="00AF75BE"/>
    <w:pPr>
      <w:spacing w:before="100" w:beforeAutospacing="1" w:after="100" w:afterAutospacing="1"/>
      <w:jc w:val="left"/>
    </w:pPr>
    <w:rPr>
      <w:rFonts w:ascii="宋体" w:hAnsi="宋体" w:cs="宋体"/>
      <w:kern w:val="0"/>
      <w:sz w:val="24"/>
      <w:szCs w:val="24"/>
    </w:rPr>
  </w:style>
  <w:style w:type="table" w:styleId="a9">
    <w:name w:val="Table Grid"/>
    <w:basedOn w:val="a1"/>
    <w:uiPriority w:val="39"/>
    <w:rsid w:val="00534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subject"/>
    <w:basedOn w:val="a7"/>
    <w:next w:val="a7"/>
    <w:link w:val="Char3"/>
    <w:uiPriority w:val="99"/>
    <w:semiHidden/>
    <w:unhideWhenUsed/>
    <w:rsid w:val="00BB45D3"/>
    <w:rPr>
      <w:rFonts w:asciiTheme="minorHAnsi" w:hAnsiTheme="minorHAnsi" w:cstheme="minorBidi"/>
      <w:b/>
      <w:bCs/>
    </w:rPr>
  </w:style>
  <w:style w:type="character" w:customStyle="1" w:styleId="Char3">
    <w:name w:val="批注主题 Char"/>
    <w:basedOn w:val="Char2"/>
    <w:link w:val="aa"/>
    <w:uiPriority w:val="99"/>
    <w:semiHidden/>
    <w:rsid w:val="00BB45D3"/>
    <w:rPr>
      <w:rFonts w:ascii="Times New Roman" w:eastAsia="宋体" w:hAnsi="Times New Roman" w:cs="Times New Roman"/>
      <w:b/>
      <w:bCs/>
      <w:szCs w:val="20"/>
    </w:rPr>
  </w:style>
  <w:style w:type="paragraph" w:styleId="ab">
    <w:name w:val="Revision"/>
    <w:hidden/>
    <w:uiPriority w:val="99"/>
    <w:semiHidden/>
    <w:rsid w:val="00AD3114"/>
    <w:rPr>
      <w:rFonts w:eastAsia="宋体"/>
      <w:szCs w:val="20"/>
    </w:rPr>
  </w:style>
  <w:style w:type="character" w:customStyle="1" w:styleId="1Char">
    <w:name w:val="标题 1 Char"/>
    <w:basedOn w:val="a0"/>
    <w:link w:val="1"/>
    <w:uiPriority w:val="9"/>
    <w:rsid w:val="00D65E0A"/>
    <w:rPr>
      <w:rFonts w:ascii="宋体" w:eastAsia="宋体" w:hAnsi="宋体" w:cs="宋体"/>
      <w:b/>
      <w:bCs/>
      <w:kern w:val="36"/>
      <w:sz w:val="48"/>
      <w:szCs w:val="48"/>
    </w:rPr>
  </w:style>
  <w:style w:type="character" w:customStyle="1" w:styleId="basic-word">
    <w:name w:val="basic-word"/>
    <w:basedOn w:val="a0"/>
    <w:rsid w:val="00D65E0A"/>
  </w:style>
  <w:style w:type="paragraph" w:customStyle="1" w:styleId="Pa16">
    <w:name w:val="Pa16"/>
    <w:basedOn w:val="a"/>
    <w:next w:val="a"/>
    <w:uiPriority w:val="99"/>
    <w:unhideWhenUsed/>
    <w:qFormat/>
    <w:rsid w:val="000E5B6B"/>
    <w:pPr>
      <w:widowControl w:val="0"/>
      <w:autoSpaceDE w:val="0"/>
      <w:autoSpaceDN w:val="0"/>
      <w:adjustRightInd w:val="0"/>
      <w:spacing w:line="181" w:lineRule="atLeast"/>
      <w:jc w:val="left"/>
    </w:pPr>
    <w:rPr>
      <w:rFonts w:ascii="Franklin Gothic Book" w:eastAsia="Franklin Gothic Book" w:hAnsi="Franklin Gothic Book" w:cs="Times New Roman"/>
      <w:color w:val="000000"/>
      <w:kern w:val="0"/>
      <w:sz w:val="24"/>
    </w:rPr>
  </w:style>
  <w:style w:type="character" w:customStyle="1" w:styleId="highlight">
    <w:name w:val="highlight"/>
    <w:basedOn w:val="a0"/>
    <w:rsid w:val="00B23DB1"/>
  </w:style>
  <w:style w:type="paragraph" w:styleId="ac">
    <w:name w:val="footnote text"/>
    <w:basedOn w:val="a"/>
    <w:link w:val="Char4"/>
    <w:qFormat/>
    <w:rsid w:val="00D15DD3"/>
    <w:pPr>
      <w:snapToGrid w:val="0"/>
      <w:jc w:val="left"/>
    </w:pPr>
    <w:rPr>
      <w:rFonts w:ascii="Times New Roman" w:hAnsi="Times New Roman" w:cs="Times New Roman"/>
      <w:sz w:val="18"/>
    </w:rPr>
  </w:style>
  <w:style w:type="character" w:customStyle="1" w:styleId="Char4">
    <w:name w:val="脚注文本 Char"/>
    <w:basedOn w:val="a0"/>
    <w:link w:val="ac"/>
    <w:rsid w:val="00D15DD3"/>
    <w:rPr>
      <w:rFonts w:ascii="Times New Roman" w:eastAsia="宋体" w:hAnsi="Times New Roman" w:cs="Times New Roman"/>
      <w:sz w:val="18"/>
      <w:szCs w:val="20"/>
    </w:rPr>
  </w:style>
  <w:style w:type="character" w:styleId="ad">
    <w:name w:val="footnote reference"/>
    <w:basedOn w:val="a0"/>
    <w:qFormat/>
    <w:rsid w:val="00D15DD3"/>
    <w:rPr>
      <w:vertAlign w:val="superscript"/>
    </w:rPr>
  </w:style>
  <w:style w:type="character" w:customStyle="1" w:styleId="10">
    <w:name w:val="批注文字 字符1"/>
    <w:basedOn w:val="a0"/>
    <w:uiPriority w:val="99"/>
    <w:qFormat/>
    <w:rsid w:val="00DA64AA"/>
    <w:rPr>
      <w:rFonts w:ascii="Calibri" w:eastAsia="宋体" w:hAnsi="Calibri" w:cs="Times New Roman"/>
      <w:kern w:val="0"/>
      <w:sz w:val="22"/>
      <w:lang w:val="en-GB" w:eastAsia="en-US"/>
    </w:rPr>
  </w:style>
  <w:style w:type="character" w:customStyle="1" w:styleId="4Char">
    <w:name w:val="标题 4 Char"/>
    <w:basedOn w:val="a0"/>
    <w:link w:val="4"/>
    <w:uiPriority w:val="9"/>
    <w:semiHidden/>
    <w:rsid w:val="001A09D7"/>
    <w:rPr>
      <w:rFonts w:asciiTheme="majorHAnsi" w:eastAsiaTheme="majorEastAsia" w:hAnsiTheme="majorHAnsi" w:cstheme="majorBidi"/>
      <w:b/>
      <w:bCs/>
      <w:sz w:val="28"/>
      <w:szCs w:val="28"/>
    </w:rPr>
  </w:style>
  <w:style w:type="character" w:styleId="ae">
    <w:name w:val="Emphasis"/>
    <w:basedOn w:val="a0"/>
    <w:uiPriority w:val="20"/>
    <w:qFormat/>
    <w:rsid w:val="00F9246A"/>
    <w:rPr>
      <w:i/>
      <w:iCs/>
    </w:rPr>
  </w:style>
  <w:style w:type="paragraph" w:customStyle="1" w:styleId="EndNoteBibliographyTitle">
    <w:name w:val="EndNote Bibliography Title"/>
    <w:basedOn w:val="a"/>
    <w:link w:val="EndNoteBibliographyTitle0"/>
    <w:rsid w:val="00F900B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900B0"/>
    <w:rPr>
      <w:rFonts w:ascii="等线" w:eastAsia="等线" w:hAnsi="等线"/>
      <w:noProof/>
      <w:sz w:val="20"/>
      <w:szCs w:val="20"/>
    </w:rPr>
  </w:style>
  <w:style w:type="paragraph" w:customStyle="1" w:styleId="EndNoteBibliography">
    <w:name w:val="EndNote Bibliography"/>
    <w:basedOn w:val="a"/>
    <w:link w:val="EndNoteBibliography0"/>
    <w:rsid w:val="00F900B0"/>
    <w:rPr>
      <w:rFonts w:ascii="等线" w:eastAsia="等线" w:hAnsi="等线"/>
      <w:noProof/>
      <w:sz w:val="20"/>
    </w:rPr>
  </w:style>
  <w:style w:type="character" w:customStyle="1" w:styleId="EndNoteBibliography0">
    <w:name w:val="EndNote Bibliography 字符"/>
    <w:basedOn w:val="a0"/>
    <w:link w:val="EndNoteBibliography"/>
    <w:rsid w:val="00F900B0"/>
    <w:rPr>
      <w:rFonts w:ascii="等线" w:eastAsia="等线" w:hAnsi="等线"/>
      <w:noProof/>
      <w:sz w:val="20"/>
      <w:szCs w:val="20"/>
    </w:rPr>
  </w:style>
  <w:style w:type="character" w:customStyle="1" w:styleId="UnresolvedMention1">
    <w:name w:val="Unresolved Mention1"/>
    <w:basedOn w:val="a0"/>
    <w:uiPriority w:val="99"/>
    <w:semiHidden/>
    <w:unhideWhenUsed/>
    <w:rsid w:val="00A63DD6"/>
    <w:rPr>
      <w:color w:val="605E5C"/>
      <w:shd w:val="clear" w:color="auto" w:fill="E1DFDD"/>
    </w:rPr>
  </w:style>
  <w:style w:type="character" w:styleId="af">
    <w:name w:val="page number"/>
    <w:basedOn w:val="a0"/>
    <w:uiPriority w:val="99"/>
    <w:semiHidden/>
    <w:unhideWhenUsed/>
    <w:rsid w:val="00BD3B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162E6"/>
    <w:pPr>
      <w:jc w:val="both"/>
    </w:pPr>
    <w:rPr>
      <w:rFonts w:eastAsia="宋体"/>
      <w:szCs w:val="20"/>
    </w:rPr>
  </w:style>
  <w:style w:type="paragraph" w:styleId="1">
    <w:name w:val="heading 1"/>
    <w:basedOn w:val="a"/>
    <w:link w:val="1Char"/>
    <w:uiPriority w:val="9"/>
    <w:qFormat/>
    <w:rsid w:val="00D65E0A"/>
    <w:pPr>
      <w:spacing w:before="100" w:beforeAutospacing="1" w:after="100" w:afterAutospacing="1"/>
      <w:jc w:val="left"/>
      <w:outlineLvl w:val="0"/>
    </w:pPr>
    <w:rPr>
      <w:rFonts w:ascii="宋体" w:hAnsi="宋体" w:cs="宋体"/>
      <w:b/>
      <w:bCs/>
      <w:kern w:val="36"/>
      <w:sz w:val="48"/>
      <w:szCs w:val="48"/>
    </w:rPr>
  </w:style>
  <w:style w:type="paragraph" w:styleId="4">
    <w:name w:val="heading 4"/>
    <w:basedOn w:val="a"/>
    <w:next w:val="a"/>
    <w:link w:val="4Char"/>
    <w:uiPriority w:val="9"/>
    <w:semiHidden/>
    <w:unhideWhenUsed/>
    <w:qFormat/>
    <w:rsid w:val="001A09D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60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D608E"/>
    <w:rPr>
      <w:rFonts w:eastAsia="宋体"/>
      <w:sz w:val="18"/>
      <w:szCs w:val="18"/>
    </w:rPr>
  </w:style>
  <w:style w:type="paragraph" w:styleId="a4">
    <w:name w:val="footer"/>
    <w:basedOn w:val="a"/>
    <w:link w:val="Char0"/>
    <w:uiPriority w:val="99"/>
    <w:unhideWhenUsed/>
    <w:rsid w:val="00BD608E"/>
    <w:pPr>
      <w:tabs>
        <w:tab w:val="center" w:pos="4153"/>
        <w:tab w:val="right" w:pos="8306"/>
      </w:tabs>
      <w:snapToGrid w:val="0"/>
      <w:jc w:val="left"/>
    </w:pPr>
    <w:rPr>
      <w:sz w:val="18"/>
      <w:szCs w:val="18"/>
    </w:rPr>
  </w:style>
  <w:style w:type="character" w:customStyle="1" w:styleId="Char0">
    <w:name w:val="页脚 Char"/>
    <w:basedOn w:val="a0"/>
    <w:link w:val="a4"/>
    <w:uiPriority w:val="99"/>
    <w:rsid w:val="00BD608E"/>
    <w:rPr>
      <w:rFonts w:eastAsia="宋体"/>
      <w:sz w:val="18"/>
      <w:szCs w:val="18"/>
    </w:rPr>
  </w:style>
  <w:style w:type="character" w:customStyle="1" w:styleId="tran">
    <w:name w:val="tran"/>
    <w:basedOn w:val="a0"/>
    <w:rsid w:val="00AC518A"/>
  </w:style>
  <w:style w:type="character" w:customStyle="1" w:styleId="apple-converted-space">
    <w:name w:val="apple-converted-space"/>
    <w:basedOn w:val="a0"/>
    <w:rsid w:val="00AC518A"/>
  </w:style>
  <w:style w:type="character" w:customStyle="1" w:styleId="skip">
    <w:name w:val="skip"/>
    <w:basedOn w:val="a0"/>
    <w:rsid w:val="00D12B73"/>
  </w:style>
  <w:style w:type="character" w:styleId="a5">
    <w:name w:val="Hyperlink"/>
    <w:basedOn w:val="a0"/>
    <w:unhideWhenUsed/>
    <w:rsid w:val="00D12B73"/>
    <w:rPr>
      <w:color w:val="0000FF"/>
      <w:u w:val="single"/>
    </w:rPr>
  </w:style>
  <w:style w:type="paragraph" w:styleId="a6">
    <w:name w:val="Balloon Text"/>
    <w:basedOn w:val="a"/>
    <w:link w:val="Char1"/>
    <w:uiPriority w:val="99"/>
    <w:semiHidden/>
    <w:unhideWhenUsed/>
    <w:rsid w:val="006E2C47"/>
    <w:rPr>
      <w:sz w:val="18"/>
      <w:szCs w:val="18"/>
    </w:rPr>
  </w:style>
  <w:style w:type="character" w:customStyle="1" w:styleId="Char1">
    <w:name w:val="批注框文本 Char"/>
    <w:basedOn w:val="a0"/>
    <w:link w:val="a6"/>
    <w:uiPriority w:val="99"/>
    <w:semiHidden/>
    <w:rsid w:val="006E2C47"/>
    <w:rPr>
      <w:rFonts w:eastAsia="宋体"/>
      <w:sz w:val="18"/>
      <w:szCs w:val="18"/>
    </w:rPr>
  </w:style>
  <w:style w:type="character" w:customStyle="1" w:styleId="font21">
    <w:name w:val="font21"/>
    <w:basedOn w:val="a0"/>
    <w:qFormat/>
    <w:rsid w:val="00F91BBF"/>
    <w:rPr>
      <w:rFonts w:ascii="Times New Roman" w:hAnsi="Times New Roman" w:cs="Times New Roman" w:hint="default"/>
      <w:color w:val="000000"/>
      <w:sz w:val="22"/>
      <w:szCs w:val="22"/>
      <w:u w:val="none"/>
    </w:rPr>
  </w:style>
  <w:style w:type="paragraph" w:styleId="a7">
    <w:name w:val="annotation text"/>
    <w:basedOn w:val="a"/>
    <w:link w:val="Char2"/>
    <w:uiPriority w:val="99"/>
    <w:qFormat/>
    <w:rsid w:val="00AA447B"/>
    <w:pPr>
      <w:jc w:val="left"/>
    </w:pPr>
    <w:rPr>
      <w:rFonts w:ascii="Times New Roman" w:hAnsi="Times New Roman" w:cs="Times New Roman"/>
    </w:rPr>
  </w:style>
  <w:style w:type="character" w:customStyle="1" w:styleId="Char2">
    <w:name w:val="批注文字 Char"/>
    <w:basedOn w:val="a0"/>
    <w:link w:val="a7"/>
    <w:uiPriority w:val="99"/>
    <w:qFormat/>
    <w:rsid w:val="00AA447B"/>
    <w:rPr>
      <w:rFonts w:ascii="Times New Roman" w:eastAsia="宋体" w:hAnsi="Times New Roman" w:cs="Times New Roman"/>
      <w:szCs w:val="20"/>
    </w:rPr>
  </w:style>
  <w:style w:type="character" w:styleId="a8">
    <w:name w:val="annotation reference"/>
    <w:basedOn w:val="a0"/>
    <w:uiPriority w:val="99"/>
    <w:qFormat/>
    <w:rsid w:val="00AA447B"/>
    <w:rPr>
      <w:sz w:val="21"/>
      <w:szCs w:val="21"/>
    </w:rPr>
  </w:style>
  <w:style w:type="character" w:customStyle="1" w:styleId="A10">
    <w:name w:val="A10"/>
    <w:uiPriority w:val="99"/>
    <w:rsid w:val="000012EB"/>
    <w:rPr>
      <w:rFonts w:cs="Garamond"/>
      <w:color w:val="000000"/>
      <w:sz w:val="12"/>
      <w:szCs w:val="12"/>
    </w:rPr>
  </w:style>
  <w:style w:type="paragraph" w:customStyle="1" w:styleId="src">
    <w:name w:val="src"/>
    <w:basedOn w:val="a"/>
    <w:rsid w:val="00AF75BE"/>
    <w:pPr>
      <w:spacing w:before="100" w:beforeAutospacing="1" w:after="100" w:afterAutospacing="1"/>
      <w:jc w:val="left"/>
    </w:pPr>
    <w:rPr>
      <w:rFonts w:ascii="宋体" w:hAnsi="宋体" w:cs="宋体"/>
      <w:kern w:val="0"/>
      <w:sz w:val="24"/>
      <w:szCs w:val="24"/>
    </w:rPr>
  </w:style>
  <w:style w:type="table" w:styleId="a9">
    <w:name w:val="Table Grid"/>
    <w:basedOn w:val="a1"/>
    <w:uiPriority w:val="39"/>
    <w:rsid w:val="00534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subject"/>
    <w:basedOn w:val="a7"/>
    <w:next w:val="a7"/>
    <w:link w:val="Char3"/>
    <w:uiPriority w:val="99"/>
    <w:semiHidden/>
    <w:unhideWhenUsed/>
    <w:rsid w:val="00BB45D3"/>
    <w:rPr>
      <w:rFonts w:asciiTheme="minorHAnsi" w:hAnsiTheme="minorHAnsi" w:cstheme="minorBidi"/>
      <w:b/>
      <w:bCs/>
    </w:rPr>
  </w:style>
  <w:style w:type="character" w:customStyle="1" w:styleId="Char3">
    <w:name w:val="批注主题 Char"/>
    <w:basedOn w:val="Char2"/>
    <w:link w:val="aa"/>
    <w:uiPriority w:val="99"/>
    <w:semiHidden/>
    <w:rsid w:val="00BB45D3"/>
    <w:rPr>
      <w:rFonts w:ascii="Times New Roman" w:eastAsia="宋体" w:hAnsi="Times New Roman" w:cs="Times New Roman"/>
      <w:b/>
      <w:bCs/>
      <w:szCs w:val="20"/>
    </w:rPr>
  </w:style>
  <w:style w:type="paragraph" w:styleId="ab">
    <w:name w:val="Revision"/>
    <w:hidden/>
    <w:uiPriority w:val="99"/>
    <w:semiHidden/>
    <w:rsid w:val="00AD3114"/>
    <w:rPr>
      <w:rFonts w:eastAsia="宋体"/>
      <w:szCs w:val="20"/>
    </w:rPr>
  </w:style>
  <w:style w:type="character" w:customStyle="1" w:styleId="1Char">
    <w:name w:val="标题 1 Char"/>
    <w:basedOn w:val="a0"/>
    <w:link w:val="1"/>
    <w:uiPriority w:val="9"/>
    <w:rsid w:val="00D65E0A"/>
    <w:rPr>
      <w:rFonts w:ascii="宋体" w:eastAsia="宋体" w:hAnsi="宋体" w:cs="宋体"/>
      <w:b/>
      <w:bCs/>
      <w:kern w:val="36"/>
      <w:sz w:val="48"/>
      <w:szCs w:val="48"/>
    </w:rPr>
  </w:style>
  <w:style w:type="character" w:customStyle="1" w:styleId="basic-word">
    <w:name w:val="basic-word"/>
    <w:basedOn w:val="a0"/>
    <w:rsid w:val="00D65E0A"/>
  </w:style>
  <w:style w:type="paragraph" w:customStyle="1" w:styleId="Pa16">
    <w:name w:val="Pa16"/>
    <w:basedOn w:val="a"/>
    <w:next w:val="a"/>
    <w:uiPriority w:val="99"/>
    <w:unhideWhenUsed/>
    <w:qFormat/>
    <w:rsid w:val="000E5B6B"/>
    <w:pPr>
      <w:widowControl w:val="0"/>
      <w:autoSpaceDE w:val="0"/>
      <w:autoSpaceDN w:val="0"/>
      <w:adjustRightInd w:val="0"/>
      <w:spacing w:line="181" w:lineRule="atLeast"/>
      <w:jc w:val="left"/>
    </w:pPr>
    <w:rPr>
      <w:rFonts w:ascii="Franklin Gothic Book" w:eastAsia="Franklin Gothic Book" w:hAnsi="Franklin Gothic Book" w:cs="Times New Roman"/>
      <w:color w:val="000000"/>
      <w:kern w:val="0"/>
      <w:sz w:val="24"/>
    </w:rPr>
  </w:style>
  <w:style w:type="character" w:customStyle="1" w:styleId="highlight">
    <w:name w:val="highlight"/>
    <w:basedOn w:val="a0"/>
    <w:rsid w:val="00B23DB1"/>
  </w:style>
  <w:style w:type="paragraph" w:styleId="ac">
    <w:name w:val="footnote text"/>
    <w:basedOn w:val="a"/>
    <w:link w:val="Char4"/>
    <w:qFormat/>
    <w:rsid w:val="00D15DD3"/>
    <w:pPr>
      <w:snapToGrid w:val="0"/>
      <w:jc w:val="left"/>
    </w:pPr>
    <w:rPr>
      <w:rFonts w:ascii="Times New Roman" w:hAnsi="Times New Roman" w:cs="Times New Roman"/>
      <w:sz w:val="18"/>
    </w:rPr>
  </w:style>
  <w:style w:type="character" w:customStyle="1" w:styleId="Char4">
    <w:name w:val="脚注文本 Char"/>
    <w:basedOn w:val="a0"/>
    <w:link w:val="ac"/>
    <w:rsid w:val="00D15DD3"/>
    <w:rPr>
      <w:rFonts w:ascii="Times New Roman" w:eastAsia="宋体" w:hAnsi="Times New Roman" w:cs="Times New Roman"/>
      <w:sz w:val="18"/>
      <w:szCs w:val="20"/>
    </w:rPr>
  </w:style>
  <w:style w:type="character" w:styleId="ad">
    <w:name w:val="footnote reference"/>
    <w:basedOn w:val="a0"/>
    <w:qFormat/>
    <w:rsid w:val="00D15DD3"/>
    <w:rPr>
      <w:vertAlign w:val="superscript"/>
    </w:rPr>
  </w:style>
  <w:style w:type="character" w:customStyle="1" w:styleId="10">
    <w:name w:val="批注文字 字符1"/>
    <w:basedOn w:val="a0"/>
    <w:uiPriority w:val="99"/>
    <w:qFormat/>
    <w:rsid w:val="00DA64AA"/>
    <w:rPr>
      <w:rFonts w:ascii="Calibri" w:eastAsia="宋体" w:hAnsi="Calibri" w:cs="Times New Roman"/>
      <w:kern w:val="0"/>
      <w:sz w:val="22"/>
      <w:lang w:val="en-GB" w:eastAsia="en-US"/>
    </w:rPr>
  </w:style>
  <w:style w:type="character" w:customStyle="1" w:styleId="4Char">
    <w:name w:val="标题 4 Char"/>
    <w:basedOn w:val="a0"/>
    <w:link w:val="4"/>
    <w:uiPriority w:val="9"/>
    <w:semiHidden/>
    <w:rsid w:val="001A09D7"/>
    <w:rPr>
      <w:rFonts w:asciiTheme="majorHAnsi" w:eastAsiaTheme="majorEastAsia" w:hAnsiTheme="majorHAnsi" w:cstheme="majorBidi"/>
      <w:b/>
      <w:bCs/>
      <w:sz w:val="28"/>
      <w:szCs w:val="28"/>
    </w:rPr>
  </w:style>
  <w:style w:type="character" w:styleId="ae">
    <w:name w:val="Emphasis"/>
    <w:basedOn w:val="a0"/>
    <w:uiPriority w:val="20"/>
    <w:qFormat/>
    <w:rsid w:val="00F9246A"/>
    <w:rPr>
      <w:i/>
      <w:iCs/>
    </w:rPr>
  </w:style>
  <w:style w:type="paragraph" w:customStyle="1" w:styleId="EndNoteBibliographyTitle">
    <w:name w:val="EndNote Bibliography Title"/>
    <w:basedOn w:val="a"/>
    <w:link w:val="EndNoteBibliographyTitle0"/>
    <w:rsid w:val="00F900B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900B0"/>
    <w:rPr>
      <w:rFonts w:ascii="等线" w:eastAsia="等线" w:hAnsi="等线"/>
      <w:noProof/>
      <w:sz w:val="20"/>
      <w:szCs w:val="20"/>
    </w:rPr>
  </w:style>
  <w:style w:type="paragraph" w:customStyle="1" w:styleId="EndNoteBibliography">
    <w:name w:val="EndNote Bibliography"/>
    <w:basedOn w:val="a"/>
    <w:link w:val="EndNoteBibliography0"/>
    <w:rsid w:val="00F900B0"/>
    <w:rPr>
      <w:rFonts w:ascii="等线" w:eastAsia="等线" w:hAnsi="等线"/>
      <w:noProof/>
      <w:sz w:val="20"/>
    </w:rPr>
  </w:style>
  <w:style w:type="character" w:customStyle="1" w:styleId="EndNoteBibliography0">
    <w:name w:val="EndNote Bibliography 字符"/>
    <w:basedOn w:val="a0"/>
    <w:link w:val="EndNoteBibliography"/>
    <w:rsid w:val="00F900B0"/>
    <w:rPr>
      <w:rFonts w:ascii="等线" w:eastAsia="等线" w:hAnsi="等线"/>
      <w:noProof/>
      <w:sz w:val="20"/>
      <w:szCs w:val="20"/>
    </w:rPr>
  </w:style>
  <w:style w:type="character" w:customStyle="1" w:styleId="UnresolvedMention1">
    <w:name w:val="Unresolved Mention1"/>
    <w:basedOn w:val="a0"/>
    <w:uiPriority w:val="99"/>
    <w:semiHidden/>
    <w:unhideWhenUsed/>
    <w:rsid w:val="00A63DD6"/>
    <w:rPr>
      <w:color w:val="605E5C"/>
      <w:shd w:val="clear" w:color="auto" w:fill="E1DFDD"/>
    </w:rPr>
  </w:style>
  <w:style w:type="character" w:styleId="af">
    <w:name w:val="page number"/>
    <w:basedOn w:val="a0"/>
    <w:uiPriority w:val="99"/>
    <w:semiHidden/>
    <w:unhideWhenUsed/>
    <w:rsid w:val="00BD3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621161">
      <w:bodyDiv w:val="1"/>
      <w:marLeft w:val="0"/>
      <w:marRight w:val="0"/>
      <w:marTop w:val="0"/>
      <w:marBottom w:val="0"/>
      <w:divBdr>
        <w:top w:val="none" w:sz="0" w:space="0" w:color="auto"/>
        <w:left w:val="none" w:sz="0" w:space="0" w:color="auto"/>
        <w:bottom w:val="none" w:sz="0" w:space="0" w:color="auto"/>
        <w:right w:val="none" w:sz="0" w:space="0" w:color="auto"/>
      </w:divBdr>
    </w:div>
    <w:div w:id="405230123">
      <w:bodyDiv w:val="1"/>
      <w:marLeft w:val="0"/>
      <w:marRight w:val="0"/>
      <w:marTop w:val="0"/>
      <w:marBottom w:val="0"/>
      <w:divBdr>
        <w:top w:val="none" w:sz="0" w:space="0" w:color="auto"/>
        <w:left w:val="none" w:sz="0" w:space="0" w:color="auto"/>
        <w:bottom w:val="none" w:sz="0" w:space="0" w:color="auto"/>
        <w:right w:val="none" w:sz="0" w:space="0" w:color="auto"/>
      </w:divBdr>
    </w:div>
    <w:div w:id="455678500">
      <w:bodyDiv w:val="1"/>
      <w:marLeft w:val="0"/>
      <w:marRight w:val="0"/>
      <w:marTop w:val="0"/>
      <w:marBottom w:val="0"/>
      <w:divBdr>
        <w:top w:val="none" w:sz="0" w:space="0" w:color="auto"/>
        <w:left w:val="none" w:sz="0" w:space="0" w:color="auto"/>
        <w:bottom w:val="none" w:sz="0" w:space="0" w:color="auto"/>
        <w:right w:val="none" w:sz="0" w:space="0" w:color="auto"/>
      </w:divBdr>
    </w:div>
    <w:div w:id="532502586">
      <w:bodyDiv w:val="1"/>
      <w:marLeft w:val="0"/>
      <w:marRight w:val="0"/>
      <w:marTop w:val="0"/>
      <w:marBottom w:val="0"/>
      <w:divBdr>
        <w:top w:val="none" w:sz="0" w:space="0" w:color="auto"/>
        <w:left w:val="none" w:sz="0" w:space="0" w:color="auto"/>
        <w:bottom w:val="none" w:sz="0" w:space="0" w:color="auto"/>
        <w:right w:val="none" w:sz="0" w:space="0" w:color="auto"/>
      </w:divBdr>
    </w:div>
    <w:div w:id="539755059">
      <w:bodyDiv w:val="1"/>
      <w:marLeft w:val="0"/>
      <w:marRight w:val="0"/>
      <w:marTop w:val="0"/>
      <w:marBottom w:val="0"/>
      <w:divBdr>
        <w:top w:val="none" w:sz="0" w:space="0" w:color="auto"/>
        <w:left w:val="none" w:sz="0" w:space="0" w:color="auto"/>
        <w:bottom w:val="none" w:sz="0" w:space="0" w:color="auto"/>
        <w:right w:val="none" w:sz="0" w:space="0" w:color="auto"/>
      </w:divBdr>
    </w:div>
    <w:div w:id="570584202">
      <w:bodyDiv w:val="1"/>
      <w:marLeft w:val="0"/>
      <w:marRight w:val="0"/>
      <w:marTop w:val="0"/>
      <w:marBottom w:val="0"/>
      <w:divBdr>
        <w:top w:val="none" w:sz="0" w:space="0" w:color="auto"/>
        <w:left w:val="none" w:sz="0" w:space="0" w:color="auto"/>
        <w:bottom w:val="none" w:sz="0" w:space="0" w:color="auto"/>
        <w:right w:val="none" w:sz="0" w:space="0" w:color="auto"/>
      </w:divBdr>
    </w:div>
    <w:div w:id="611521417">
      <w:bodyDiv w:val="1"/>
      <w:marLeft w:val="0"/>
      <w:marRight w:val="0"/>
      <w:marTop w:val="0"/>
      <w:marBottom w:val="0"/>
      <w:divBdr>
        <w:top w:val="none" w:sz="0" w:space="0" w:color="auto"/>
        <w:left w:val="none" w:sz="0" w:space="0" w:color="auto"/>
        <w:bottom w:val="none" w:sz="0" w:space="0" w:color="auto"/>
        <w:right w:val="none" w:sz="0" w:space="0" w:color="auto"/>
      </w:divBdr>
    </w:div>
    <w:div w:id="700323308">
      <w:bodyDiv w:val="1"/>
      <w:marLeft w:val="0"/>
      <w:marRight w:val="0"/>
      <w:marTop w:val="0"/>
      <w:marBottom w:val="0"/>
      <w:divBdr>
        <w:top w:val="none" w:sz="0" w:space="0" w:color="auto"/>
        <w:left w:val="none" w:sz="0" w:space="0" w:color="auto"/>
        <w:bottom w:val="none" w:sz="0" w:space="0" w:color="auto"/>
        <w:right w:val="none" w:sz="0" w:space="0" w:color="auto"/>
      </w:divBdr>
    </w:div>
    <w:div w:id="719478151">
      <w:bodyDiv w:val="1"/>
      <w:marLeft w:val="0"/>
      <w:marRight w:val="0"/>
      <w:marTop w:val="0"/>
      <w:marBottom w:val="0"/>
      <w:divBdr>
        <w:top w:val="none" w:sz="0" w:space="0" w:color="auto"/>
        <w:left w:val="none" w:sz="0" w:space="0" w:color="auto"/>
        <w:bottom w:val="none" w:sz="0" w:space="0" w:color="auto"/>
        <w:right w:val="none" w:sz="0" w:space="0" w:color="auto"/>
      </w:divBdr>
    </w:div>
    <w:div w:id="931813976">
      <w:bodyDiv w:val="1"/>
      <w:marLeft w:val="0"/>
      <w:marRight w:val="0"/>
      <w:marTop w:val="0"/>
      <w:marBottom w:val="0"/>
      <w:divBdr>
        <w:top w:val="none" w:sz="0" w:space="0" w:color="auto"/>
        <w:left w:val="none" w:sz="0" w:space="0" w:color="auto"/>
        <w:bottom w:val="none" w:sz="0" w:space="0" w:color="auto"/>
        <w:right w:val="none" w:sz="0" w:space="0" w:color="auto"/>
      </w:divBdr>
    </w:div>
    <w:div w:id="1109281714">
      <w:bodyDiv w:val="1"/>
      <w:marLeft w:val="0"/>
      <w:marRight w:val="0"/>
      <w:marTop w:val="0"/>
      <w:marBottom w:val="0"/>
      <w:divBdr>
        <w:top w:val="none" w:sz="0" w:space="0" w:color="auto"/>
        <w:left w:val="none" w:sz="0" w:space="0" w:color="auto"/>
        <w:bottom w:val="none" w:sz="0" w:space="0" w:color="auto"/>
        <w:right w:val="none" w:sz="0" w:space="0" w:color="auto"/>
      </w:divBdr>
    </w:div>
    <w:div w:id="1109659139">
      <w:bodyDiv w:val="1"/>
      <w:marLeft w:val="0"/>
      <w:marRight w:val="0"/>
      <w:marTop w:val="0"/>
      <w:marBottom w:val="0"/>
      <w:divBdr>
        <w:top w:val="none" w:sz="0" w:space="0" w:color="auto"/>
        <w:left w:val="none" w:sz="0" w:space="0" w:color="auto"/>
        <w:bottom w:val="none" w:sz="0" w:space="0" w:color="auto"/>
        <w:right w:val="none" w:sz="0" w:space="0" w:color="auto"/>
      </w:divBdr>
    </w:div>
    <w:div w:id="1172792011">
      <w:bodyDiv w:val="1"/>
      <w:marLeft w:val="0"/>
      <w:marRight w:val="0"/>
      <w:marTop w:val="0"/>
      <w:marBottom w:val="0"/>
      <w:divBdr>
        <w:top w:val="none" w:sz="0" w:space="0" w:color="auto"/>
        <w:left w:val="none" w:sz="0" w:space="0" w:color="auto"/>
        <w:bottom w:val="none" w:sz="0" w:space="0" w:color="auto"/>
        <w:right w:val="none" w:sz="0" w:space="0" w:color="auto"/>
      </w:divBdr>
    </w:div>
    <w:div w:id="1244414724">
      <w:bodyDiv w:val="1"/>
      <w:marLeft w:val="0"/>
      <w:marRight w:val="0"/>
      <w:marTop w:val="0"/>
      <w:marBottom w:val="0"/>
      <w:divBdr>
        <w:top w:val="none" w:sz="0" w:space="0" w:color="auto"/>
        <w:left w:val="none" w:sz="0" w:space="0" w:color="auto"/>
        <w:bottom w:val="none" w:sz="0" w:space="0" w:color="auto"/>
        <w:right w:val="none" w:sz="0" w:space="0" w:color="auto"/>
      </w:divBdr>
    </w:div>
    <w:div w:id="1294481308">
      <w:bodyDiv w:val="1"/>
      <w:marLeft w:val="0"/>
      <w:marRight w:val="0"/>
      <w:marTop w:val="0"/>
      <w:marBottom w:val="0"/>
      <w:divBdr>
        <w:top w:val="none" w:sz="0" w:space="0" w:color="auto"/>
        <w:left w:val="none" w:sz="0" w:space="0" w:color="auto"/>
        <w:bottom w:val="none" w:sz="0" w:space="0" w:color="auto"/>
        <w:right w:val="none" w:sz="0" w:space="0" w:color="auto"/>
      </w:divBdr>
    </w:div>
    <w:div w:id="1437675297">
      <w:bodyDiv w:val="1"/>
      <w:marLeft w:val="0"/>
      <w:marRight w:val="0"/>
      <w:marTop w:val="0"/>
      <w:marBottom w:val="0"/>
      <w:divBdr>
        <w:top w:val="none" w:sz="0" w:space="0" w:color="auto"/>
        <w:left w:val="none" w:sz="0" w:space="0" w:color="auto"/>
        <w:bottom w:val="none" w:sz="0" w:space="0" w:color="auto"/>
        <w:right w:val="none" w:sz="0" w:space="0" w:color="auto"/>
      </w:divBdr>
    </w:div>
    <w:div w:id="1492257909">
      <w:bodyDiv w:val="1"/>
      <w:marLeft w:val="0"/>
      <w:marRight w:val="0"/>
      <w:marTop w:val="0"/>
      <w:marBottom w:val="0"/>
      <w:divBdr>
        <w:top w:val="none" w:sz="0" w:space="0" w:color="auto"/>
        <w:left w:val="none" w:sz="0" w:space="0" w:color="auto"/>
        <w:bottom w:val="none" w:sz="0" w:space="0" w:color="auto"/>
        <w:right w:val="none" w:sz="0" w:space="0" w:color="auto"/>
      </w:divBdr>
    </w:div>
    <w:div w:id="1721663190">
      <w:bodyDiv w:val="1"/>
      <w:marLeft w:val="0"/>
      <w:marRight w:val="0"/>
      <w:marTop w:val="0"/>
      <w:marBottom w:val="0"/>
      <w:divBdr>
        <w:top w:val="none" w:sz="0" w:space="0" w:color="auto"/>
        <w:left w:val="none" w:sz="0" w:space="0" w:color="auto"/>
        <w:bottom w:val="none" w:sz="0" w:space="0" w:color="auto"/>
        <w:right w:val="none" w:sz="0" w:space="0" w:color="auto"/>
      </w:divBdr>
    </w:div>
    <w:div w:id="1731734798">
      <w:bodyDiv w:val="1"/>
      <w:marLeft w:val="0"/>
      <w:marRight w:val="0"/>
      <w:marTop w:val="0"/>
      <w:marBottom w:val="0"/>
      <w:divBdr>
        <w:top w:val="none" w:sz="0" w:space="0" w:color="auto"/>
        <w:left w:val="none" w:sz="0" w:space="0" w:color="auto"/>
        <w:bottom w:val="none" w:sz="0" w:space="0" w:color="auto"/>
        <w:right w:val="none" w:sz="0" w:space="0" w:color="auto"/>
      </w:divBdr>
    </w:div>
    <w:div w:id="2011442198">
      <w:bodyDiv w:val="1"/>
      <w:marLeft w:val="0"/>
      <w:marRight w:val="0"/>
      <w:marTop w:val="0"/>
      <w:marBottom w:val="0"/>
      <w:divBdr>
        <w:top w:val="none" w:sz="0" w:space="0" w:color="auto"/>
        <w:left w:val="none" w:sz="0" w:space="0" w:color="auto"/>
        <w:bottom w:val="none" w:sz="0" w:space="0" w:color="auto"/>
        <w:right w:val="none" w:sz="0" w:space="0" w:color="auto"/>
      </w:divBdr>
    </w:div>
    <w:div w:id="20141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04304-7442-42B1-8A87-EBDABF127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9564</Words>
  <Characters>54515</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2019-09-03T09:39:00Z</cp:lastPrinted>
  <dcterms:created xsi:type="dcterms:W3CDTF">2019-12-12T23:56:00Z</dcterms:created>
  <dcterms:modified xsi:type="dcterms:W3CDTF">2019-12-30T01:31:00Z</dcterms:modified>
</cp:coreProperties>
</file>