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1E" w:rsidRPr="00521CCD" w:rsidRDefault="004A2D1E"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rPr>
        <w:t xml:space="preserve">Name of journal: </w:t>
      </w:r>
      <w:r w:rsidRPr="00521CCD">
        <w:rPr>
          <w:rFonts w:ascii="Book Antiqua" w:hAnsi="Book Antiqua" w:cstheme="minorHAnsi"/>
          <w:i/>
          <w:sz w:val="24"/>
          <w:szCs w:val="24"/>
        </w:rPr>
        <w:t xml:space="preserve">World Journal of </w:t>
      </w:r>
      <w:proofErr w:type="spellStart"/>
      <w:r w:rsidRPr="00521CCD">
        <w:rPr>
          <w:rFonts w:ascii="Book Antiqua" w:hAnsi="Book Antiqua" w:cstheme="minorHAnsi"/>
          <w:i/>
          <w:sz w:val="24"/>
          <w:szCs w:val="24"/>
        </w:rPr>
        <w:t>Orthopedics</w:t>
      </w:r>
      <w:proofErr w:type="spellEnd"/>
    </w:p>
    <w:p w:rsidR="004A2D1E" w:rsidRPr="00521CCD" w:rsidRDefault="004A2D1E" w:rsidP="00521CCD">
      <w:pPr>
        <w:spacing w:after="0" w:line="360" w:lineRule="auto"/>
        <w:jc w:val="both"/>
        <w:rPr>
          <w:rFonts w:ascii="Book Antiqua" w:hAnsi="Book Antiqua" w:cstheme="minorHAnsi"/>
          <w:sz w:val="24"/>
          <w:szCs w:val="24"/>
          <w:lang w:eastAsia="zh-CN"/>
        </w:rPr>
      </w:pPr>
      <w:r w:rsidRPr="00521CCD">
        <w:rPr>
          <w:rFonts w:ascii="Book Antiqua" w:hAnsi="Book Antiqua" w:cstheme="minorHAnsi"/>
          <w:sz w:val="24"/>
          <w:szCs w:val="24"/>
        </w:rPr>
        <w:t xml:space="preserve">ESPS Manuscript NO: </w:t>
      </w:r>
      <w:r w:rsidRPr="00521CCD">
        <w:rPr>
          <w:rFonts w:ascii="Book Antiqua" w:hAnsi="Book Antiqua" w:cstheme="minorHAnsi"/>
          <w:sz w:val="24"/>
          <w:szCs w:val="24"/>
          <w:lang w:eastAsia="zh-CN"/>
        </w:rPr>
        <w:t>11616</w:t>
      </w:r>
    </w:p>
    <w:p w:rsidR="004A2D1E" w:rsidRDefault="004A2D1E" w:rsidP="00521CCD">
      <w:pPr>
        <w:spacing w:after="0" w:line="360" w:lineRule="auto"/>
        <w:jc w:val="both"/>
        <w:rPr>
          <w:rFonts w:ascii="Book Antiqua" w:hAnsi="Book Antiqua" w:cstheme="minorHAnsi"/>
          <w:sz w:val="24"/>
          <w:szCs w:val="24"/>
          <w:lang w:eastAsia="zh-CN"/>
        </w:rPr>
      </w:pPr>
      <w:r w:rsidRPr="00521CCD">
        <w:rPr>
          <w:rFonts w:ascii="Book Antiqua" w:hAnsi="Book Antiqua" w:cstheme="minorHAnsi"/>
          <w:sz w:val="24"/>
          <w:szCs w:val="24"/>
        </w:rPr>
        <w:t>Columns: TOPIC HIGHLIGHT</w:t>
      </w:r>
    </w:p>
    <w:p w:rsidR="00C91559" w:rsidRPr="00521CCD" w:rsidRDefault="00C91559" w:rsidP="00521CCD">
      <w:pPr>
        <w:spacing w:after="0" w:line="360" w:lineRule="auto"/>
        <w:jc w:val="both"/>
        <w:rPr>
          <w:rFonts w:ascii="Book Antiqua" w:hAnsi="Book Antiqua" w:cstheme="minorHAnsi"/>
          <w:sz w:val="24"/>
          <w:szCs w:val="24"/>
          <w:lang w:eastAsia="zh-CN"/>
        </w:rPr>
      </w:pPr>
    </w:p>
    <w:p w:rsidR="004A2D1E" w:rsidRPr="00C91559" w:rsidRDefault="00C91559" w:rsidP="00521CCD">
      <w:pPr>
        <w:spacing w:after="0" w:line="360" w:lineRule="auto"/>
        <w:jc w:val="both"/>
        <w:rPr>
          <w:rFonts w:ascii="Book Antiqua" w:hAnsi="Book Antiqua" w:cs="TwCenMT-Bold"/>
          <w:bCs/>
          <w:sz w:val="24"/>
          <w:szCs w:val="24"/>
        </w:rPr>
      </w:pPr>
      <w:r w:rsidRPr="00C91559">
        <w:rPr>
          <w:rFonts w:ascii="Book Antiqua" w:hAnsi="Book Antiqua" w:cs="TwCenMT-Bold"/>
          <w:bCs/>
          <w:sz w:val="24"/>
          <w:szCs w:val="24"/>
        </w:rPr>
        <w:t>WJO</w:t>
      </w:r>
      <w:r w:rsidRPr="00C91559">
        <w:rPr>
          <w:rFonts w:ascii="Book Antiqua" w:hAnsi="Book Antiqua" w:cs="TwCenMT-Bold" w:hint="eastAsia"/>
          <w:bCs/>
          <w:sz w:val="24"/>
          <w:szCs w:val="24"/>
        </w:rPr>
        <w:t xml:space="preserve"> </w:t>
      </w:r>
      <w:r w:rsidRPr="00C91559">
        <w:rPr>
          <w:rFonts w:ascii="Book Antiqua" w:hAnsi="Book Antiqua" w:cs="TwCenMT-Bold"/>
          <w:bCs/>
          <w:sz w:val="24"/>
          <w:szCs w:val="24"/>
        </w:rPr>
        <w:t>5</w:t>
      </w:r>
      <w:r w:rsidRPr="00C91559">
        <w:rPr>
          <w:rFonts w:ascii="Book Antiqua" w:hAnsi="Book Antiqua" w:cs="TwCenMT-Bold"/>
          <w:bCs/>
          <w:sz w:val="24"/>
          <w:szCs w:val="24"/>
          <w:vertAlign w:val="superscript"/>
        </w:rPr>
        <w:t>th</w:t>
      </w:r>
      <w:r w:rsidRPr="00C91559">
        <w:rPr>
          <w:rFonts w:ascii="Book Antiqua" w:hAnsi="Book Antiqua" w:cs="TwCenMT-Bold"/>
          <w:bCs/>
          <w:sz w:val="24"/>
          <w:szCs w:val="24"/>
        </w:rPr>
        <w:t xml:space="preserve"> </w:t>
      </w:r>
      <w:r w:rsidRPr="004E1F0C">
        <w:rPr>
          <w:rFonts w:ascii="Book Antiqua" w:hAnsi="Book Antiqua" w:cs="TwCenMT-Bold"/>
          <w:bCs/>
          <w:sz w:val="24"/>
          <w:szCs w:val="24"/>
        </w:rPr>
        <w:t>Anniversary Special Issues</w:t>
      </w:r>
      <w:r w:rsidRPr="00C91559">
        <w:rPr>
          <w:rFonts w:ascii="Book Antiqua" w:hAnsi="Book Antiqua" w:cs="TwCenMT-Bold"/>
          <w:bCs/>
          <w:sz w:val="24"/>
          <w:szCs w:val="24"/>
        </w:rPr>
        <w:t xml:space="preserve"> (7): Shoulder</w:t>
      </w:r>
    </w:p>
    <w:p w:rsidR="00C91559" w:rsidRPr="00521CCD" w:rsidRDefault="00C91559" w:rsidP="00521CCD">
      <w:pPr>
        <w:spacing w:after="0" w:line="360" w:lineRule="auto"/>
        <w:jc w:val="both"/>
        <w:rPr>
          <w:rFonts w:ascii="Book Antiqua" w:hAnsi="Book Antiqua" w:cstheme="minorHAnsi"/>
          <w:sz w:val="24"/>
          <w:szCs w:val="24"/>
          <w:lang w:eastAsia="zh-CN"/>
        </w:rPr>
      </w:pPr>
    </w:p>
    <w:p w:rsidR="003F764C" w:rsidRPr="00521CCD" w:rsidRDefault="00DD776B" w:rsidP="00521CCD">
      <w:pPr>
        <w:pStyle w:val="DefaultStyle"/>
        <w:widowControl/>
        <w:spacing w:after="0" w:line="360" w:lineRule="auto"/>
        <w:jc w:val="both"/>
        <w:rPr>
          <w:rFonts w:ascii="Book Antiqua" w:eastAsiaTheme="minorEastAsia" w:hAnsi="Book Antiqua" w:cstheme="minorHAnsi"/>
          <w:b/>
          <w:lang w:val="en-US" w:bidi="ar-SA"/>
        </w:rPr>
      </w:pPr>
      <w:r w:rsidRPr="00521CCD">
        <w:rPr>
          <w:rFonts w:ascii="Book Antiqua" w:hAnsi="Book Antiqua" w:cstheme="minorHAnsi"/>
          <w:b/>
          <w:lang w:val="en-US" w:eastAsia="en-GB" w:bidi="ar-SA"/>
        </w:rPr>
        <w:t xml:space="preserve">Frozen </w:t>
      </w:r>
      <w:r w:rsidR="00D42E04" w:rsidRPr="00521CCD">
        <w:rPr>
          <w:rFonts w:ascii="Book Antiqua" w:hAnsi="Book Antiqua" w:cstheme="minorHAnsi"/>
          <w:b/>
          <w:lang w:val="en-US" w:eastAsia="en-GB" w:bidi="ar-SA"/>
        </w:rPr>
        <w:t>s</w:t>
      </w:r>
      <w:r w:rsidRPr="00521CCD">
        <w:rPr>
          <w:rFonts w:ascii="Book Antiqua" w:hAnsi="Book Antiqua" w:cstheme="minorHAnsi"/>
          <w:b/>
          <w:lang w:val="en-US" w:eastAsia="en-GB" w:bidi="ar-SA"/>
        </w:rPr>
        <w:t>houlder: A systematic review of therapeutic options</w:t>
      </w:r>
    </w:p>
    <w:p w:rsidR="00521CCD" w:rsidRPr="00521CCD" w:rsidRDefault="00521CCD" w:rsidP="00521CCD">
      <w:pPr>
        <w:pStyle w:val="DefaultStyle"/>
        <w:widowControl/>
        <w:spacing w:after="0" w:line="360" w:lineRule="auto"/>
        <w:jc w:val="both"/>
        <w:rPr>
          <w:rFonts w:ascii="Book Antiqua" w:eastAsiaTheme="minorEastAsia" w:hAnsi="Book Antiqua" w:cstheme="minorHAnsi"/>
          <w:b/>
          <w:lang w:val="en-US" w:bidi="ar-SA"/>
        </w:rPr>
      </w:pPr>
    </w:p>
    <w:p w:rsidR="00D42E04" w:rsidRPr="00521CCD" w:rsidRDefault="00521CCD" w:rsidP="00521CCD">
      <w:pPr>
        <w:pStyle w:val="DefaultStyle"/>
        <w:widowControl/>
        <w:spacing w:after="0" w:line="360" w:lineRule="auto"/>
        <w:jc w:val="both"/>
        <w:rPr>
          <w:rFonts w:ascii="Book Antiqua" w:eastAsiaTheme="minorEastAsia" w:hAnsi="Book Antiqua" w:cstheme="minorHAnsi"/>
          <w:lang w:bidi="ar-SA"/>
        </w:rPr>
      </w:pPr>
      <w:proofErr w:type="spellStart"/>
      <w:r w:rsidRPr="00521CCD">
        <w:rPr>
          <w:rFonts w:ascii="Book Antiqua" w:hAnsi="Book Antiqua" w:cstheme="minorHAnsi"/>
          <w:lang w:val="en-US" w:eastAsia="en-GB" w:bidi="ar-SA"/>
        </w:rPr>
        <w:t>Uppal</w:t>
      </w:r>
      <w:proofErr w:type="spellEnd"/>
      <w:r w:rsidRPr="00521CCD">
        <w:rPr>
          <w:rFonts w:ascii="Book Antiqua" w:eastAsiaTheme="minorEastAsia" w:hAnsi="Book Antiqua" w:cstheme="minorHAnsi"/>
          <w:lang w:val="en-US" w:bidi="ar-SA"/>
        </w:rPr>
        <w:t xml:space="preserve"> HS </w:t>
      </w:r>
      <w:r w:rsidRPr="00521CCD">
        <w:rPr>
          <w:rFonts w:ascii="Book Antiqua" w:eastAsiaTheme="minorEastAsia" w:hAnsi="Book Antiqua" w:cstheme="minorHAnsi"/>
          <w:i/>
          <w:lang w:val="en-US" w:bidi="ar-SA"/>
        </w:rPr>
        <w:t>et al.</w:t>
      </w:r>
      <w:r w:rsidRPr="00521CCD">
        <w:rPr>
          <w:rFonts w:ascii="Book Antiqua" w:hAnsi="Book Antiqua" w:cstheme="minorHAnsi"/>
          <w:lang w:eastAsia="en-GB" w:bidi="ar-SA"/>
        </w:rPr>
        <w:t xml:space="preserve"> Current evidence for treating frozen shoulder</w:t>
      </w:r>
    </w:p>
    <w:p w:rsidR="00521CCD" w:rsidRPr="00521CCD" w:rsidRDefault="00521CCD" w:rsidP="00521CCD">
      <w:pPr>
        <w:pStyle w:val="DefaultStyle"/>
        <w:widowControl/>
        <w:spacing w:after="0" w:line="360" w:lineRule="auto"/>
        <w:jc w:val="both"/>
        <w:rPr>
          <w:rFonts w:ascii="Book Antiqua" w:eastAsiaTheme="minorEastAsia" w:hAnsi="Book Antiqua" w:cstheme="minorHAnsi"/>
          <w:b/>
          <w:i/>
          <w:lang w:val="en-US" w:bidi="ar-SA"/>
        </w:rPr>
      </w:pPr>
    </w:p>
    <w:p w:rsidR="00D42E04" w:rsidRPr="00521CCD" w:rsidRDefault="00D42E04" w:rsidP="00521CCD">
      <w:pPr>
        <w:pStyle w:val="DefaultStyle"/>
        <w:widowControl/>
        <w:spacing w:after="0" w:line="360" w:lineRule="auto"/>
        <w:jc w:val="both"/>
        <w:rPr>
          <w:rFonts w:ascii="Book Antiqua" w:eastAsiaTheme="minorEastAsia" w:hAnsi="Book Antiqua" w:cstheme="minorHAnsi"/>
          <w:lang w:val="en-US" w:bidi="ar-SA"/>
        </w:rPr>
      </w:pPr>
      <w:proofErr w:type="spellStart"/>
      <w:r w:rsidRPr="00521CCD">
        <w:rPr>
          <w:rFonts w:ascii="Book Antiqua" w:hAnsi="Book Antiqua" w:cstheme="minorHAnsi"/>
          <w:lang w:val="en-US" w:eastAsia="en-GB" w:bidi="ar-SA"/>
        </w:rPr>
        <w:t>Harpal</w:t>
      </w:r>
      <w:proofErr w:type="spellEnd"/>
      <w:r w:rsidRPr="00521CCD">
        <w:rPr>
          <w:rFonts w:ascii="Book Antiqua" w:hAnsi="Book Antiqua" w:cstheme="minorHAnsi"/>
          <w:lang w:val="en-US" w:eastAsia="en-GB" w:bidi="ar-SA"/>
        </w:rPr>
        <w:t xml:space="preserve"> Singh </w:t>
      </w:r>
      <w:proofErr w:type="spellStart"/>
      <w:r w:rsidRPr="00521CCD">
        <w:rPr>
          <w:rFonts w:ascii="Book Antiqua" w:hAnsi="Book Antiqua" w:cstheme="minorHAnsi"/>
          <w:lang w:val="en-US" w:eastAsia="en-GB" w:bidi="ar-SA"/>
        </w:rPr>
        <w:t>Uppal</w:t>
      </w:r>
      <w:proofErr w:type="spellEnd"/>
      <w:r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Johnathon Peter Evans</w:t>
      </w:r>
      <w:r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Christopher Smith</w:t>
      </w:r>
    </w:p>
    <w:p w:rsidR="003B18F4" w:rsidRPr="00521CCD" w:rsidRDefault="003B18F4" w:rsidP="00521CCD">
      <w:pPr>
        <w:pStyle w:val="DefaultStyle"/>
        <w:widowControl/>
        <w:spacing w:after="0" w:line="360" w:lineRule="auto"/>
        <w:jc w:val="both"/>
        <w:rPr>
          <w:rFonts w:ascii="Book Antiqua" w:eastAsiaTheme="minorEastAsia" w:hAnsi="Book Antiqua" w:cstheme="minorHAnsi"/>
          <w:lang w:val="en-US" w:bidi="ar-SA"/>
        </w:rPr>
      </w:pPr>
    </w:p>
    <w:p w:rsidR="003B18F4" w:rsidRPr="00521CCD" w:rsidRDefault="00521CCD" w:rsidP="00521CCD">
      <w:pPr>
        <w:pStyle w:val="DefaultStyle"/>
        <w:widowControl/>
        <w:spacing w:after="0" w:line="360" w:lineRule="auto"/>
        <w:jc w:val="both"/>
        <w:rPr>
          <w:rFonts w:ascii="Book Antiqua" w:eastAsiaTheme="minorEastAsia" w:hAnsi="Book Antiqua" w:cstheme="minorHAnsi"/>
          <w:b/>
          <w:lang w:val="en-US" w:bidi="ar-SA"/>
        </w:rPr>
      </w:pPr>
      <w:proofErr w:type="spellStart"/>
      <w:r w:rsidRPr="00521CCD">
        <w:rPr>
          <w:rFonts w:ascii="Book Antiqua" w:hAnsi="Book Antiqua" w:cstheme="minorHAnsi"/>
          <w:b/>
          <w:lang w:val="en-US" w:eastAsia="en-GB" w:bidi="ar-SA"/>
        </w:rPr>
        <w:t>Harpal</w:t>
      </w:r>
      <w:proofErr w:type="spellEnd"/>
      <w:r w:rsidRPr="00521CCD">
        <w:rPr>
          <w:rFonts w:ascii="Book Antiqua" w:hAnsi="Book Antiqua" w:cstheme="minorHAnsi"/>
          <w:b/>
          <w:lang w:val="en-US" w:eastAsia="en-GB" w:bidi="ar-SA"/>
        </w:rPr>
        <w:t xml:space="preserve"> Singh </w:t>
      </w:r>
      <w:proofErr w:type="spellStart"/>
      <w:r w:rsidRPr="00521CCD">
        <w:rPr>
          <w:rFonts w:ascii="Book Antiqua" w:hAnsi="Book Antiqua" w:cstheme="minorHAnsi"/>
          <w:b/>
          <w:lang w:val="en-US" w:eastAsia="en-GB" w:bidi="ar-SA"/>
        </w:rPr>
        <w:t>Uppal</w:t>
      </w:r>
      <w:proofErr w:type="spellEnd"/>
      <w:r w:rsidRPr="00521CCD">
        <w:rPr>
          <w:rFonts w:ascii="Book Antiqua" w:eastAsiaTheme="minorEastAsia" w:hAnsi="Book Antiqua" w:cstheme="minorHAnsi"/>
          <w:b/>
          <w:lang w:val="en-US" w:bidi="ar-SA"/>
        </w:rPr>
        <w:t>,</w:t>
      </w:r>
      <w:r w:rsidRPr="00521CCD">
        <w:rPr>
          <w:rFonts w:ascii="Book Antiqua" w:hAnsi="Book Antiqua" w:cstheme="minorHAnsi"/>
          <w:b/>
          <w:lang w:val="en-US" w:eastAsia="en-GB" w:bidi="ar-SA"/>
        </w:rPr>
        <w:t xml:space="preserve"> Johnathon Peter Evans</w:t>
      </w:r>
      <w:r w:rsidRPr="00521CCD">
        <w:rPr>
          <w:rFonts w:ascii="Book Antiqua" w:eastAsiaTheme="minorEastAsia" w:hAnsi="Book Antiqua" w:cstheme="minorHAnsi"/>
          <w:b/>
          <w:lang w:val="en-US" w:bidi="ar-SA"/>
        </w:rPr>
        <w:t>,</w:t>
      </w:r>
      <w:r w:rsidRPr="00521CCD">
        <w:rPr>
          <w:rFonts w:ascii="Book Antiqua" w:hAnsi="Book Antiqua" w:cstheme="minorHAnsi"/>
          <w:b/>
          <w:lang w:val="en-US" w:eastAsia="en-GB" w:bidi="ar-SA"/>
        </w:rPr>
        <w:t xml:space="preserve"> Christopher Smith</w:t>
      </w:r>
      <w:r w:rsidRPr="00521CCD">
        <w:rPr>
          <w:rFonts w:ascii="Book Antiqua" w:eastAsiaTheme="minorEastAsia" w:hAnsi="Book Antiqua" w:cstheme="minorHAnsi"/>
          <w:b/>
          <w:lang w:val="en-US" w:bidi="ar-SA"/>
        </w:rPr>
        <w:t xml:space="preserve">, </w:t>
      </w:r>
      <w:r w:rsidR="003B18F4" w:rsidRPr="00521CCD">
        <w:rPr>
          <w:rFonts w:ascii="Book Antiqua" w:hAnsi="Book Antiqua" w:cstheme="minorHAnsi"/>
          <w:lang w:val="en-US" w:eastAsia="en-GB" w:bidi="ar-SA"/>
        </w:rPr>
        <w:t>Shoulder Unit</w:t>
      </w:r>
      <w:r w:rsidRPr="00521CCD">
        <w:rPr>
          <w:rFonts w:ascii="Book Antiqua" w:eastAsiaTheme="minorEastAsia" w:hAnsi="Book Antiqua" w:cstheme="minorHAnsi"/>
          <w:lang w:val="en-US" w:bidi="ar-SA"/>
        </w:rPr>
        <w:t xml:space="preserve">, </w:t>
      </w:r>
      <w:r w:rsidR="003B18F4" w:rsidRPr="00521CCD">
        <w:rPr>
          <w:rFonts w:ascii="Book Antiqua" w:hAnsi="Book Antiqua" w:cstheme="minorHAnsi"/>
          <w:lang w:val="en-US" w:eastAsia="en-GB" w:bidi="ar-SA"/>
        </w:rPr>
        <w:t xml:space="preserve">Princess Elizabeth </w:t>
      </w:r>
      <w:proofErr w:type="spellStart"/>
      <w:r w:rsidR="003B18F4" w:rsidRPr="00521CCD">
        <w:rPr>
          <w:rFonts w:ascii="Book Antiqua" w:hAnsi="Book Antiqua" w:cstheme="minorHAnsi"/>
          <w:lang w:val="en-US" w:eastAsia="en-GB" w:bidi="ar-SA"/>
        </w:rPr>
        <w:t>Orthopaedic</w:t>
      </w:r>
      <w:proofErr w:type="spellEnd"/>
      <w:r w:rsidR="003B18F4" w:rsidRPr="00521CCD">
        <w:rPr>
          <w:rFonts w:ascii="Book Antiqua" w:hAnsi="Book Antiqua" w:cstheme="minorHAnsi"/>
          <w:lang w:val="en-US" w:eastAsia="en-GB" w:bidi="ar-SA"/>
        </w:rPr>
        <w:t xml:space="preserve"> Centre</w:t>
      </w:r>
      <w:r w:rsidRPr="00521CCD">
        <w:rPr>
          <w:rFonts w:ascii="Book Antiqua" w:eastAsiaTheme="minorEastAsia" w:hAnsi="Book Antiqua" w:cstheme="minorHAnsi"/>
          <w:lang w:val="en-US" w:bidi="ar-SA"/>
        </w:rPr>
        <w:t xml:space="preserve">, </w:t>
      </w:r>
      <w:r w:rsidR="003B18F4" w:rsidRPr="00521CCD">
        <w:rPr>
          <w:rFonts w:ascii="Book Antiqua" w:hAnsi="Book Antiqua" w:cstheme="minorHAnsi"/>
        </w:rPr>
        <w:t>Royal Devon and Exeter Hospital</w:t>
      </w:r>
      <w:r w:rsidRPr="00521CCD">
        <w:rPr>
          <w:rFonts w:ascii="Book Antiqua" w:eastAsiaTheme="minorEastAsia" w:hAnsi="Book Antiqua" w:cstheme="minorHAnsi"/>
        </w:rPr>
        <w:t xml:space="preserve">, </w:t>
      </w:r>
      <w:r w:rsidRPr="00521CCD">
        <w:rPr>
          <w:rFonts w:ascii="Book Antiqua" w:hAnsi="Book Antiqua" w:cstheme="minorHAnsi"/>
        </w:rPr>
        <w:t>EX2 5DW</w:t>
      </w:r>
      <w:r w:rsidRPr="00521CCD">
        <w:rPr>
          <w:rFonts w:ascii="Book Antiqua" w:eastAsiaTheme="minorEastAsia" w:hAnsi="Book Antiqua" w:cstheme="minorHAnsi"/>
        </w:rPr>
        <w:t xml:space="preserve"> </w:t>
      </w:r>
      <w:r w:rsidR="003B18F4" w:rsidRPr="00521CCD">
        <w:rPr>
          <w:rFonts w:ascii="Book Antiqua" w:hAnsi="Book Antiqua" w:cstheme="minorHAnsi"/>
        </w:rPr>
        <w:t>Exeter</w:t>
      </w:r>
      <w:r w:rsidRPr="00521CCD">
        <w:rPr>
          <w:rFonts w:ascii="Book Antiqua" w:eastAsiaTheme="minorEastAsia" w:hAnsi="Book Antiqua" w:cstheme="minorHAnsi"/>
        </w:rPr>
        <w:t xml:space="preserve">, </w:t>
      </w:r>
      <w:r w:rsidR="003B18F4" w:rsidRPr="00521CCD">
        <w:rPr>
          <w:rFonts w:ascii="Book Antiqua" w:hAnsi="Book Antiqua" w:cstheme="minorHAnsi"/>
        </w:rPr>
        <w:t>United Kingdom</w:t>
      </w:r>
    </w:p>
    <w:p w:rsidR="00DD5618" w:rsidRPr="00521CCD" w:rsidRDefault="00DD5618" w:rsidP="00521CCD">
      <w:pPr>
        <w:pStyle w:val="DefaultStyle"/>
        <w:widowControl/>
        <w:spacing w:after="0" w:line="360" w:lineRule="auto"/>
        <w:jc w:val="both"/>
        <w:rPr>
          <w:rFonts w:ascii="Book Antiqua" w:hAnsi="Book Antiqua" w:cstheme="minorHAnsi"/>
        </w:rPr>
      </w:pPr>
    </w:p>
    <w:p w:rsidR="003B18F4" w:rsidRPr="00521CCD" w:rsidRDefault="00521CCD" w:rsidP="00521CCD">
      <w:pPr>
        <w:pStyle w:val="DefaultStyle"/>
        <w:widowControl/>
        <w:spacing w:after="0" w:line="360" w:lineRule="auto"/>
        <w:jc w:val="both"/>
        <w:rPr>
          <w:rFonts w:ascii="Book Antiqua" w:eastAsiaTheme="minorEastAsia" w:hAnsi="Book Antiqua" w:cstheme="minorHAnsi"/>
        </w:rPr>
      </w:pPr>
      <w:r w:rsidRPr="00521CCD">
        <w:rPr>
          <w:rFonts w:ascii="Book Antiqua" w:hAnsi="Book Antiqua"/>
          <w:b/>
        </w:rPr>
        <w:t>Author contributions:</w:t>
      </w:r>
      <w:r w:rsidRPr="00521CCD">
        <w:rPr>
          <w:rFonts w:ascii="Book Antiqua" w:eastAsiaTheme="minorEastAsia" w:hAnsi="Book Antiqua" w:cstheme="minorHAnsi"/>
        </w:rPr>
        <w:t xml:space="preserve"> </w:t>
      </w:r>
      <w:r w:rsidR="003B18F4" w:rsidRPr="00521CCD">
        <w:rPr>
          <w:rFonts w:ascii="Book Antiqua" w:hAnsi="Book Antiqua" w:cstheme="minorHAnsi"/>
        </w:rPr>
        <w:t>All authors contributed equally and there are no conflicts of interests for any authors</w:t>
      </w:r>
      <w:r w:rsidRPr="00521CCD">
        <w:rPr>
          <w:rFonts w:ascii="Book Antiqua" w:eastAsiaTheme="minorEastAsia" w:hAnsi="Book Antiqua" w:cstheme="minorHAnsi"/>
        </w:rPr>
        <w:t>.</w:t>
      </w:r>
    </w:p>
    <w:p w:rsidR="004A2D1E" w:rsidRPr="00521CCD" w:rsidRDefault="004A2D1E" w:rsidP="00521CCD">
      <w:pPr>
        <w:pStyle w:val="DefaultStyle"/>
        <w:widowControl/>
        <w:spacing w:after="0" w:line="360" w:lineRule="auto"/>
        <w:jc w:val="both"/>
        <w:rPr>
          <w:rFonts w:ascii="Book Antiqua" w:eastAsiaTheme="minorEastAsia" w:hAnsi="Book Antiqua" w:cstheme="minorHAnsi"/>
        </w:rPr>
      </w:pPr>
    </w:p>
    <w:p w:rsidR="00521CCD" w:rsidRPr="00521CCD" w:rsidRDefault="00521CCD" w:rsidP="00521CCD">
      <w:pPr>
        <w:pStyle w:val="DefaultStyle"/>
        <w:widowControl/>
        <w:spacing w:after="0" w:line="360" w:lineRule="auto"/>
        <w:jc w:val="both"/>
        <w:rPr>
          <w:rFonts w:ascii="Book Antiqua" w:hAnsi="Book Antiqua" w:cstheme="minorHAnsi"/>
        </w:rPr>
      </w:pPr>
      <w:r w:rsidRPr="00521CCD">
        <w:rPr>
          <w:rFonts w:ascii="Book Antiqua" w:hAnsi="Book Antiqua"/>
          <w:b/>
        </w:rPr>
        <w:t>Correspondence to:</w:t>
      </w:r>
      <w:r w:rsidRPr="00521CCD">
        <w:rPr>
          <w:rFonts w:ascii="Book Antiqua" w:hAnsi="Book Antiqua" w:cstheme="minorHAnsi"/>
          <w:lang w:val="en-US" w:eastAsia="en-GB" w:bidi="ar-SA"/>
        </w:rPr>
        <w:t xml:space="preserve"> </w:t>
      </w:r>
      <w:r w:rsidRPr="00521CCD">
        <w:rPr>
          <w:rFonts w:ascii="Book Antiqua" w:hAnsi="Book Antiqua" w:cstheme="minorHAnsi"/>
          <w:b/>
          <w:lang w:val="en-US" w:eastAsia="en-GB" w:bidi="ar-SA"/>
        </w:rPr>
        <w:t>Christopher Smith</w:t>
      </w:r>
      <w:r w:rsidRPr="00521CCD">
        <w:rPr>
          <w:rFonts w:ascii="Book Antiqua" w:eastAsiaTheme="minorEastAsia" w:hAnsi="Book Antiqua" w:cstheme="minorHAnsi"/>
          <w:b/>
          <w:lang w:val="en-US" w:bidi="ar-SA"/>
        </w:rPr>
        <w:t>,</w:t>
      </w:r>
      <w:r w:rsidRPr="00521CCD">
        <w:rPr>
          <w:rFonts w:ascii="Book Antiqua" w:hAnsi="Book Antiqua" w:cstheme="minorHAnsi"/>
          <w:b/>
          <w:lang w:val="en-US" w:eastAsia="en-GB" w:bidi="ar-SA"/>
        </w:rPr>
        <w:t xml:space="preserve"> FRCS</w:t>
      </w:r>
      <w:r w:rsidRPr="00521CCD">
        <w:rPr>
          <w:rFonts w:ascii="Book Antiqua" w:eastAsiaTheme="minorEastAsia" w:hAnsi="Book Antiqua" w:cstheme="minorHAnsi"/>
          <w:b/>
          <w:lang w:val="en-US" w:bidi="ar-SA"/>
        </w:rPr>
        <w:t>,</w:t>
      </w:r>
      <w:r w:rsidRPr="00521CCD">
        <w:rPr>
          <w:rFonts w:ascii="Book Antiqua" w:hAnsi="Book Antiqua" w:cstheme="minorHAnsi"/>
          <w:b/>
          <w:lang w:val="en-US" w:eastAsia="en-GB" w:bidi="ar-SA"/>
        </w:rPr>
        <w:t xml:space="preserve"> </w:t>
      </w:r>
      <w:r w:rsidRPr="00521CCD">
        <w:rPr>
          <w:rFonts w:ascii="Book Antiqua" w:hAnsi="Book Antiqua" w:cstheme="minorHAnsi"/>
          <w:lang w:val="en-US" w:eastAsia="en-GB" w:bidi="ar-SA"/>
        </w:rPr>
        <w:t>Shoulder Unit</w:t>
      </w:r>
      <w:r w:rsidRPr="00521CCD">
        <w:rPr>
          <w:rFonts w:ascii="Book Antiqua" w:eastAsiaTheme="minorEastAsia" w:hAnsi="Book Antiqua" w:cstheme="minorHAnsi"/>
          <w:lang w:val="en-US" w:bidi="ar-SA"/>
        </w:rPr>
        <w:t xml:space="preserve">, </w:t>
      </w:r>
      <w:r w:rsidRPr="00521CCD">
        <w:rPr>
          <w:rFonts w:ascii="Book Antiqua" w:hAnsi="Book Antiqua" w:cstheme="minorHAnsi"/>
          <w:lang w:val="en-US" w:eastAsia="en-GB" w:bidi="ar-SA"/>
        </w:rPr>
        <w:t xml:space="preserve">Princess Elizabeth </w:t>
      </w:r>
      <w:proofErr w:type="spellStart"/>
      <w:r w:rsidRPr="00521CCD">
        <w:rPr>
          <w:rFonts w:ascii="Book Antiqua" w:hAnsi="Book Antiqua" w:cstheme="minorHAnsi"/>
          <w:lang w:val="en-US" w:eastAsia="en-GB" w:bidi="ar-SA"/>
        </w:rPr>
        <w:t>Orthopaedic</w:t>
      </w:r>
      <w:proofErr w:type="spellEnd"/>
      <w:r w:rsidRPr="00521CCD">
        <w:rPr>
          <w:rFonts w:ascii="Book Antiqua" w:hAnsi="Book Antiqua" w:cstheme="minorHAnsi"/>
          <w:lang w:val="en-US" w:eastAsia="en-GB" w:bidi="ar-SA"/>
        </w:rPr>
        <w:t xml:space="preserve"> Centre</w:t>
      </w:r>
      <w:r w:rsidRPr="00521CCD">
        <w:rPr>
          <w:rFonts w:ascii="Book Antiqua" w:eastAsiaTheme="minorEastAsia" w:hAnsi="Book Antiqua" w:cstheme="minorHAnsi"/>
          <w:lang w:val="en-US" w:bidi="ar-SA"/>
        </w:rPr>
        <w:t xml:space="preserve">, </w:t>
      </w:r>
      <w:r w:rsidRPr="00521CCD">
        <w:rPr>
          <w:rFonts w:ascii="Book Antiqua" w:hAnsi="Book Antiqua" w:cstheme="minorHAnsi"/>
        </w:rPr>
        <w:t>Royal Devon and Exeter Hospital</w:t>
      </w:r>
      <w:r w:rsidRPr="00521CCD">
        <w:rPr>
          <w:rFonts w:ascii="Book Antiqua" w:eastAsiaTheme="minorEastAsia" w:hAnsi="Book Antiqua" w:cstheme="minorHAnsi"/>
        </w:rPr>
        <w:t xml:space="preserve">, </w:t>
      </w:r>
      <w:r w:rsidRPr="00521CCD">
        <w:rPr>
          <w:rFonts w:ascii="Book Antiqua" w:hAnsi="Book Antiqua" w:cstheme="minorHAnsi"/>
        </w:rPr>
        <w:t>Barrack Road</w:t>
      </w:r>
      <w:r w:rsidRPr="00521CCD">
        <w:rPr>
          <w:rFonts w:ascii="Book Antiqua" w:eastAsiaTheme="minorEastAsia" w:hAnsi="Book Antiqua" w:cstheme="minorHAnsi"/>
        </w:rPr>
        <w:t xml:space="preserve">, </w:t>
      </w:r>
      <w:r w:rsidRPr="00521CCD">
        <w:rPr>
          <w:rFonts w:ascii="Book Antiqua" w:hAnsi="Book Antiqua" w:cstheme="minorHAnsi"/>
        </w:rPr>
        <w:t>EX2 5DW</w:t>
      </w:r>
      <w:r w:rsidRPr="00521CCD">
        <w:rPr>
          <w:rFonts w:ascii="Book Antiqua" w:eastAsiaTheme="minorEastAsia" w:hAnsi="Book Antiqua" w:cstheme="minorHAnsi"/>
        </w:rPr>
        <w:t xml:space="preserve"> </w:t>
      </w:r>
      <w:r w:rsidRPr="00521CCD">
        <w:rPr>
          <w:rFonts w:ascii="Book Antiqua" w:hAnsi="Book Antiqua" w:cstheme="minorHAnsi"/>
        </w:rPr>
        <w:t>Exeter</w:t>
      </w:r>
      <w:r w:rsidRPr="00521CCD">
        <w:rPr>
          <w:rFonts w:ascii="Book Antiqua" w:eastAsiaTheme="minorEastAsia" w:hAnsi="Book Antiqua" w:cstheme="minorHAnsi"/>
        </w:rPr>
        <w:t xml:space="preserve">, </w:t>
      </w:r>
      <w:r w:rsidRPr="00521CCD">
        <w:rPr>
          <w:rFonts w:ascii="Book Antiqua" w:hAnsi="Book Antiqua" w:cstheme="minorHAnsi"/>
        </w:rPr>
        <w:t>United Kingdom</w:t>
      </w:r>
      <w:r w:rsidRPr="00521CCD">
        <w:rPr>
          <w:rFonts w:ascii="Book Antiqua" w:eastAsiaTheme="minorEastAsia" w:hAnsi="Book Antiqua" w:cstheme="minorHAnsi"/>
        </w:rPr>
        <w:t>.</w:t>
      </w:r>
      <w:r w:rsidRPr="00521CCD">
        <w:rPr>
          <w:rFonts w:ascii="Book Antiqua" w:hAnsi="Book Antiqua"/>
        </w:rPr>
        <w:t xml:space="preserve"> </w:t>
      </w:r>
      <w:hyperlink r:id="rId9" w:history="1">
        <w:r w:rsidRPr="00521CCD">
          <w:rPr>
            <w:rStyle w:val="Hyperlink"/>
            <w:rFonts w:ascii="Book Antiqua" w:hAnsi="Book Antiqua" w:cstheme="minorHAnsi"/>
            <w:color w:val="auto"/>
            <w:u w:val="none"/>
          </w:rPr>
          <w:t>christophersmith3@nhs.net</w:t>
        </w:r>
      </w:hyperlink>
    </w:p>
    <w:p w:rsidR="00521CCD" w:rsidRPr="00521CCD" w:rsidRDefault="00521CCD" w:rsidP="00521CCD">
      <w:pPr>
        <w:pStyle w:val="DefaultStyle"/>
        <w:widowControl/>
        <w:spacing w:after="0" w:line="360" w:lineRule="auto"/>
        <w:jc w:val="both"/>
        <w:rPr>
          <w:rFonts w:ascii="Book Antiqua" w:eastAsiaTheme="minorEastAsia" w:hAnsi="Book Antiqua" w:cstheme="minorHAnsi"/>
        </w:rPr>
      </w:pPr>
    </w:p>
    <w:p w:rsidR="004A2D1E" w:rsidRPr="00521CCD" w:rsidRDefault="003F764C" w:rsidP="00521CCD">
      <w:pPr>
        <w:spacing w:after="0" w:line="360" w:lineRule="auto"/>
        <w:jc w:val="both"/>
        <w:rPr>
          <w:rFonts w:ascii="Book Antiqua" w:hAnsi="Book Antiqua" w:cstheme="minorHAnsi"/>
          <w:sz w:val="24"/>
          <w:szCs w:val="24"/>
        </w:rPr>
      </w:pPr>
      <w:r w:rsidRPr="00521CCD">
        <w:rPr>
          <w:rFonts w:ascii="Book Antiqua" w:hAnsi="Book Antiqua" w:cstheme="minorHAnsi"/>
          <w:b/>
          <w:sz w:val="24"/>
          <w:szCs w:val="24"/>
        </w:rPr>
        <w:t xml:space="preserve">Telephone: </w:t>
      </w:r>
      <w:r w:rsidR="00521CCD" w:rsidRPr="00521CCD">
        <w:rPr>
          <w:rFonts w:ascii="Book Antiqua" w:hAnsi="Book Antiqua" w:cstheme="minorHAnsi"/>
          <w:sz w:val="24"/>
          <w:szCs w:val="24"/>
          <w:lang w:eastAsia="zh-CN"/>
        </w:rPr>
        <w:t>+</w:t>
      </w:r>
      <w:r w:rsidR="00DD5618" w:rsidRPr="00521CCD">
        <w:rPr>
          <w:rFonts w:ascii="Book Antiqua" w:hAnsi="Book Antiqua" w:cstheme="minorHAnsi"/>
          <w:sz w:val="24"/>
          <w:szCs w:val="24"/>
        </w:rPr>
        <w:t>44</w:t>
      </w:r>
      <w:r w:rsidR="00521CCD" w:rsidRPr="00521CCD">
        <w:rPr>
          <w:rFonts w:ascii="Book Antiqua" w:hAnsi="Book Antiqua" w:cstheme="minorHAnsi"/>
          <w:sz w:val="24"/>
          <w:szCs w:val="24"/>
          <w:lang w:eastAsia="zh-CN"/>
        </w:rPr>
        <w:t>-</w:t>
      </w:r>
      <w:r w:rsidR="00DD5618" w:rsidRPr="00521CCD">
        <w:rPr>
          <w:rFonts w:ascii="Book Antiqua" w:hAnsi="Book Antiqua" w:cstheme="minorHAnsi"/>
          <w:sz w:val="24"/>
          <w:szCs w:val="24"/>
        </w:rPr>
        <w:t>13</w:t>
      </w:r>
      <w:r w:rsidR="00521CCD" w:rsidRPr="00521CCD">
        <w:rPr>
          <w:rFonts w:ascii="Book Antiqua" w:hAnsi="Book Antiqua" w:cstheme="minorHAnsi"/>
          <w:sz w:val="24"/>
          <w:szCs w:val="24"/>
          <w:lang w:eastAsia="zh-CN"/>
        </w:rPr>
        <w:t>-</w:t>
      </w:r>
      <w:r w:rsidR="00DD5618" w:rsidRPr="00521CCD">
        <w:rPr>
          <w:rFonts w:ascii="Book Antiqua" w:hAnsi="Book Antiqua" w:cstheme="minorHAnsi"/>
          <w:sz w:val="24"/>
          <w:szCs w:val="24"/>
        </w:rPr>
        <w:t>92411611</w:t>
      </w:r>
    </w:p>
    <w:p w:rsidR="004A2D1E" w:rsidRPr="00521CCD" w:rsidRDefault="004A2D1E" w:rsidP="00521CCD">
      <w:pPr>
        <w:pStyle w:val="DefaultStyle"/>
        <w:widowControl/>
        <w:spacing w:after="0" w:line="360" w:lineRule="auto"/>
        <w:jc w:val="both"/>
        <w:rPr>
          <w:rFonts w:ascii="Book Antiqua" w:eastAsiaTheme="minorEastAsia" w:hAnsi="Book Antiqua" w:cstheme="minorHAnsi"/>
        </w:rPr>
      </w:pPr>
    </w:p>
    <w:p w:rsidR="00521CCD" w:rsidRPr="00521CCD" w:rsidRDefault="00521CCD" w:rsidP="00521CCD">
      <w:pPr>
        <w:spacing w:after="0" w:line="360" w:lineRule="auto"/>
        <w:jc w:val="both"/>
        <w:rPr>
          <w:rFonts w:ascii="Book Antiqua" w:hAnsi="Book Antiqua"/>
          <w:b/>
          <w:sz w:val="24"/>
          <w:szCs w:val="24"/>
        </w:rPr>
      </w:pPr>
      <w:r w:rsidRPr="00521CCD">
        <w:rPr>
          <w:rFonts w:ascii="Book Antiqua" w:hAnsi="Book Antiqua"/>
          <w:b/>
          <w:sz w:val="24"/>
          <w:szCs w:val="24"/>
        </w:rPr>
        <w:t xml:space="preserve">Received: </w:t>
      </w:r>
      <w:r w:rsidRPr="00521CCD">
        <w:rPr>
          <w:rFonts w:ascii="Book Antiqua" w:hAnsi="Book Antiqua"/>
          <w:sz w:val="24"/>
          <w:szCs w:val="24"/>
          <w:lang w:eastAsia="zh-CN"/>
        </w:rPr>
        <w:t>May 28, 2014</w:t>
      </w:r>
      <w:r w:rsidRPr="00521CCD">
        <w:rPr>
          <w:rFonts w:ascii="Book Antiqua" w:hAnsi="Book Antiqua"/>
          <w:b/>
          <w:sz w:val="24"/>
          <w:szCs w:val="24"/>
          <w:lang w:eastAsia="zh-CN"/>
        </w:rPr>
        <w:t xml:space="preserve"> </w:t>
      </w:r>
      <w:r w:rsidRPr="00521CCD">
        <w:rPr>
          <w:rFonts w:ascii="Book Antiqua" w:hAnsi="Book Antiqua"/>
          <w:b/>
          <w:sz w:val="24"/>
          <w:szCs w:val="24"/>
        </w:rPr>
        <w:t>Revised:</w:t>
      </w:r>
      <w:r w:rsidRPr="00521CCD">
        <w:rPr>
          <w:rFonts w:ascii="Book Antiqua" w:hAnsi="Book Antiqua"/>
          <w:b/>
          <w:sz w:val="24"/>
          <w:szCs w:val="24"/>
          <w:lang w:eastAsia="zh-CN"/>
        </w:rPr>
        <w:t xml:space="preserve"> </w:t>
      </w:r>
      <w:r w:rsidRPr="00521CCD">
        <w:rPr>
          <w:rFonts w:ascii="Book Antiqua" w:hAnsi="Book Antiqua"/>
          <w:sz w:val="24"/>
          <w:szCs w:val="24"/>
          <w:lang w:eastAsia="zh-CN"/>
        </w:rPr>
        <w:t>September 14, 2014</w:t>
      </w:r>
      <w:r w:rsidRPr="00521CCD">
        <w:rPr>
          <w:rFonts w:ascii="Book Antiqua" w:hAnsi="Book Antiqua"/>
          <w:sz w:val="24"/>
          <w:szCs w:val="24"/>
        </w:rPr>
        <w:t xml:space="preserve">  </w:t>
      </w:r>
    </w:p>
    <w:p w:rsidR="009C0139" w:rsidRPr="00605D8A" w:rsidRDefault="00521CCD" w:rsidP="009C0139">
      <w:pPr>
        <w:rPr>
          <w:rFonts w:ascii="Book Antiqua" w:hAnsi="Book Antiqua"/>
          <w:color w:val="000000"/>
          <w:sz w:val="24"/>
        </w:rPr>
      </w:pPr>
      <w:r w:rsidRPr="00521CC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C0139">
        <w:rPr>
          <w:rFonts w:ascii="Book Antiqua" w:hAnsi="Book Antiqua"/>
          <w:color w:val="000000"/>
          <w:sz w:val="24"/>
        </w:rPr>
        <w:t>October</w:t>
      </w:r>
      <w:r w:rsidR="009C0139" w:rsidRPr="00605D8A">
        <w:rPr>
          <w:rFonts w:ascii="Book Antiqua" w:hAnsi="Book Antiqua"/>
          <w:color w:val="000000"/>
          <w:sz w:val="24"/>
        </w:rPr>
        <w:t xml:space="preserve"> </w:t>
      </w:r>
      <w:r w:rsidR="009C0139">
        <w:rPr>
          <w:rFonts w:ascii="Book Antiqua" w:hAnsi="Book Antiqua"/>
          <w:color w:val="000000"/>
          <w:sz w:val="24"/>
        </w:rPr>
        <w:t>1</w:t>
      </w:r>
      <w:r w:rsidR="009C0139"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21CCD" w:rsidRPr="00521CCD" w:rsidRDefault="00521CCD" w:rsidP="00521CCD">
      <w:pPr>
        <w:spacing w:after="0" w:line="360" w:lineRule="auto"/>
        <w:jc w:val="both"/>
        <w:rPr>
          <w:rFonts w:ascii="Book Antiqua" w:hAnsi="Book Antiqua"/>
          <w:b/>
          <w:sz w:val="24"/>
          <w:szCs w:val="24"/>
        </w:rPr>
      </w:pPr>
    </w:p>
    <w:p w:rsidR="00521CCD" w:rsidRPr="00521CCD" w:rsidRDefault="00521CCD" w:rsidP="00521CCD">
      <w:pPr>
        <w:spacing w:after="0" w:line="360" w:lineRule="auto"/>
        <w:jc w:val="both"/>
        <w:rPr>
          <w:rFonts w:ascii="Book Antiqua" w:hAnsi="Book Antiqua" w:cs="宋体"/>
          <w:bCs/>
          <w:color w:val="000000"/>
          <w:sz w:val="24"/>
          <w:szCs w:val="24"/>
        </w:rPr>
      </w:pPr>
      <w:r w:rsidRPr="00521CCD">
        <w:rPr>
          <w:rFonts w:ascii="Book Antiqua" w:hAnsi="Book Antiqua"/>
          <w:b/>
          <w:sz w:val="24"/>
          <w:szCs w:val="24"/>
        </w:rPr>
        <w:t>Published online:</w:t>
      </w:r>
    </w:p>
    <w:p w:rsidR="00521CCD" w:rsidRPr="00521CCD" w:rsidRDefault="00521CCD" w:rsidP="00521CCD">
      <w:pPr>
        <w:pStyle w:val="DefaultStyle"/>
        <w:widowControl/>
        <w:spacing w:after="0" w:line="360" w:lineRule="auto"/>
        <w:jc w:val="both"/>
        <w:rPr>
          <w:rFonts w:ascii="Book Antiqua" w:eastAsiaTheme="minorEastAsia" w:hAnsi="Book Antiqua" w:cstheme="minorHAnsi"/>
        </w:rPr>
      </w:pPr>
    </w:p>
    <w:p w:rsidR="003B18F4" w:rsidRPr="00521CCD" w:rsidRDefault="00D42E04" w:rsidP="00521CCD">
      <w:pPr>
        <w:spacing w:after="0" w:line="360" w:lineRule="auto"/>
        <w:jc w:val="both"/>
        <w:rPr>
          <w:rFonts w:ascii="Book Antiqua" w:eastAsia="Arial" w:hAnsi="Book Antiqua" w:cstheme="minorHAnsi"/>
          <w:sz w:val="24"/>
          <w:szCs w:val="24"/>
          <w:lang w:eastAsia="zh-CN" w:bidi="hi-IN"/>
        </w:rPr>
      </w:pPr>
      <w:r w:rsidRPr="00521CCD">
        <w:rPr>
          <w:rFonts w:ascii="Book Antiqua" w:hAnsi="Book Antiqua" w:cstheme="minorHAnsi"/>
          <w:b/>
          <w:sz w:val="24"/>
          <w:szCs w:val="24"/>
        </w:rPr>
        <w:t>Abstract</w:t>
      </w:r>
    </w:p>
    <w:p w:rsidR="003B18F4" w:rsidRPr="00521CCD" w:rsidRDefault="00DD776B" w:rsidP="00521CCD">
      <w:pPr>
        <w:pStyle w:val="DefaultStyle"/>
        <w:widowControl/>
        <w:spacing w:after="0" w:line="360" w:lineRule="auto"/>
        <w:jc w:val="both"/>
        <w:rPr>
          <w:rFonts w:ascii="Book Antiqua" w:eastAsiaTheme="minorEastAsia" w:hAnsi="Book Antiqua" w:cstheme="minorHAnsi"/>
          <w:lang w:val="en-US" w:bidi="ar-SA"/>
        </w:rPr>
      </w:pPr>
      <w:r w:rsidRPr="00521CCD">
        <w:rPr>
          <w:rFonts w:ascii="Book Antiqua" w:hAnsi="Book Antiqua" w:cstheme="minorHAnsi"/>
          <w:lang w:val="en-US" w:eastAsia="en-GB" w:bidi="ar-SA"/>
        </w:rPr>
        <w:lastRenderedPageBreak/>
        <w:t>Frozen shoulder is a common disease which causes significant morbidity. Despite over a hundred years of treating this condition the definition, diagnosis, pathology and most efficacious treatments are still largely unclear. This systematic review of current treatments for frozen shoulder reviews the evidence base behind physiotherapy</w:t>
      </w:r>
      <w:proofErr w:type="gramStart"/>
      <w:r w:rsidRPr="00521CCD">
        <w:rPr>
          <w:rFonts w:ascii="Book Antiqua" w:hAnsi="Book Antiqua" w:cstheme="minorHAnsi"/>
          <w:lang w:val="en-US" w:eastAsia="en-GB" w:bidi="ar-SA"/>
        </w:rPr>
        <w:t>, both</w:t>
      </w:r>
      <w:proofErr w:type="gramEnd"/>
      <w:r w:rsidRPr="00521CCD">
        <w:rPr>
          <w:rFonts w:ascii="Book Antiqua" w:hAnsi="Book Antiqua" w:cstheme="minorHAnsi"/>
          <w:lang w:val="en-US" w:eastAsia="en-GB" w:bidi="ar-SA"/>
        </w:rPr>
        <w:t xml:space="preserve"> oral and intra articular steroid, </w:t>
      </w:r>
      <w:proofErr w:type="spellStart"/>
      <w:r w:rsidRPr="00521CCD">
        <w:rPr>
          <w:rFonts w:ascii="Book Antiqua" w:hAnsi="Book Antiqua" w:cstheme="minorHAnsi"/>
          <w:lang w:val="en-US" w:eastAsia="en-GB" w:bidi="ar-SA"/>
        </w:rPr>
        <w:t>hydrodilatation</w:t>
      </w:r>
      <w:proofErr w:type="spellEnd"/>
      <w:r w:rsidRPr="00521CCD">
        <w:rPr>
          <w:rFonts w:ascii="Book Antiqua" w:hAnsi="Book Antiqua" w:cstheme="minorHAnsi"/>
          <w:lang w:val="en-US" w:eastAsia="en-GB" w:bidi="ar-SA"/>
        </w:rPr>
        <w:t xml:space="preserve">, manipulation under </w:t>
      </w:r>
      <w:proofErr w:type="spellStart"/>
      <w:r w:rsidRPr="00521CCD">
        <w:rPr>
          <w:rFonts w:ascii="Book Antiqua" w:hAnsi="Book Antiqua" w:cstheme="minorHAnsi"/>
          <w:lang w:val="en-US" w:eastAsia="en-GB" w:bidi="ar-SA"/>
        </w:rPr>
        <w:t>anaesthesia</w:t>
      </w:r>
      <w:proofErr w:type="spellEnd"/>
      <w:r w:rsidRPr="00521CCD">
        <w:rPr>
          <w:rFonts w:ascii="Book Antiqua" w:hAnsi="Book Antiqua" w:cstheme="minorHAnsi"/>
          <w:lang w:val="en-US" w:eastAsia="en-GB" w:bidi="ar-SA"/>
        </w:rPr>
        <w:t xml:space="preserve"> and arthroscopic capsular release. Key areas in which future research could be directed are identified, in particular with regard to the increasing role of arthroscopic capsular release as a treatment.</w:t>
      </w:r>
    </w:p>
    <w:p w:rsidR="00521CCD" w:rsidRPr="00521CCD" w:rsidRDefault="00521CCD" w:rsidP="00521CCD">
      <w:pPr>
        <w:pStyle w:val="DefaultStyle"/>
        <w:widowControl/>
        <w:spacing w:after="0" w:line="360" w:lineRule="auto"/>
        <w:jc w:val="both"/>
        <w:rPr>
          <w:rFonts w:ascii="Book Antiqua" w:eastAsiaTheme="minorEastAsia" w:hAnsi="Book Antiqua" w:cstheme="minorHAnsi"/>
          <w:lang w:val="en-US" w:bidi="ar-SA"/>
        </w:rPr>
      </w:pPr>
    </w:p>
    <w:p w:rsidR="00521CCD" w:rsidRPr="00521CCD" w:rsidRDefault="00521CCD" w:rsidP="00521CCD">
      <w:pPr>
        <w:spacing w:after="0" w:line="360" w:lineRule="auto"/>
        <w:jc w:val="both"/>
        <w:rPr>
          <w:rFonts w:ascii="Book Antiqua" w:hAnsi="Book Antiqua"/>
          <w:sz w:val="24"/>
          <w:szCs w:val="24"/>
        </w:rPr>
      </w:pPr>
      <w:r w:rsidRPr="00521CCD">
        <w:rPr>
          <w:rFonts w:ascii="Book Antiqua" w:hAnsi="Book Antiqua"/>
          <w:sz w:val="24"/>
          <w:szCs w:val="24"/>
        </w:rPr>
        <w:t xml:space="preserve">© 2014 </w:t>
      </w:r>
      <w:proofErr w:type="spellStart"/>
      <w:r w:rsidRPr="00521CCD">
        <w:rPr>
          <w:rFonts w:ascii="Book Antiqua" w:hAnsi="Book Antiqua"/>
          <w:sz w:val="24"/>
          <w:szCs w:val="24"/>
        </w:rPr>
        <w:t>Baishideng</w:t>
      </w:r>
      <w:proofErr w:type="spellEnd"/>
      <w:r w:rsidRPr="00521CCD">
        <w:rPr>
          <w:rFonts w:ascii="Book Antiqua" w:hAnsi="Book Antiqua"/>
          <w:sz w:val="24"/>
          <w:szCs w:val="24"/>
        </w:rPr>
        <w:t xml:space="preserve"> Publishing Group Inc. All rights reserved.</w:t>
      </w:r>
    </w:p>
    <w:p w:rsidR="00521CCD" w:rsidRPr="00521CCD" w:rsidRDefault="00521CCD" w:rsidP="00521CCD">
      <w:pPr>
        <w:pStyle w:val="DefaultStyle"/>
        <w:widowControl/>
        <w:spacing w:after="0" w:line="360" w:lineRule="auto"/>
        <w:jc w:val="both"/>
        <w:rPr>
          <w:rFonts w:ascii="Book Antiqua" w:eastAsiaTheme="minorEastAsia" w:hAnsi="Book Antiqua" w:cstheme="minorHAnsi"/>
          <w:lang w:bidi="ar-SA"/>
        </w:rPr>
      </w:pPr>
    </w:p>
    <w:p w:rsidR="00DD776B" w:rsidRPr="00521CCD" w:rsidRDefault="00DD776B" w:rsidP="00521CCD">
      <w:pPr>
        <w:pStyle w:val="DefaultStyle"/>
        <w:widowControl/>
        <w:spacing w:after="0" w:line="360" w:lineRule="auto"/>
        <w:jc w:val="both"/>
        <w:rPr>
          <w:rFonts w:ascii="Book Antiqua" w:hAnsi="Book Antiqua" w:cstheme="minorHAnsi"/>
          <w:b/>
          <w:lang w:val="en-US" w:eastAsia="en-GB" w:bidi="ar-SA"/>
        </w:rPr>
      </w:pPr>
      <w:r w:rsidRPr="00521CCD">
        <w:rPr>
          <w:rFonts w:ascii="Book Antiqua" w:hAnsi="Book Antiqua" w:cstheme="minorHAnsi"/>
          <w:b/>
          <w:lang w:val="en-US" w:eastAsia="en-GB" w:bidi="ar-SA"/>
        </w:rPr>
        <w:t>Key words:</w:t>
      </w:r>
      <w:r w:rsidR="00521CCD" w:rsidRPr="00521CCD">
        <w:rPr>
          <w:rFonts w:ascii="Book Antiqua" w:eastAsiaTheme="minorEastAsia" w:hAnsi="Book Antiqua" w:cstheme="minorHAnsi"/>
          <w:b/>
          <w:lang w:val="en-US" w:bidi="ar-SA"/>
        </w:rPr>
        <w:t xml:space="preserve"> </w:t>
      </w:r>
      <w:r w:rsidRPr="00521CCD">
        <w:rPr>
          <w:rFonts w:ascii="Book Antiqua" w:hAnsi="Book Antiqua" w:cstheme="minorHAnsi"/>
          <w:lang w:val="en-US" w:eastAsia="en-GB" w:bidi="ar-SA"/>
        </w:rPr>
        <w:t>Frozen shoulder</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Adhesive capsulitis</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Bursitis</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Shoulder</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Arthroscopic capsular release</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w:t>
      </w:r>
      <w:proofErr w:type="spellStart"/>
      <w:r w:rsidRPr="00521CCD">
        <w:rPr>
          <w:rFonts w:ascii="Book Antiqua" w:hAnsi="Book Antiqua" w:cstheme="minorHAnsi"/>
          <w:lang w:val="en-US" w:eastAsia="en-GB" w:bidi="ar-SA"/>
        </w:rPr>
        <w:t>Arthrographic</w:t>
      </w:r>
      <w:proofErr w:type="spellEnd"/>
      <w:r w:rsidRPr="00521CCD">
        <w:rPr>
          <w:rFonts w:ascii="Book Antiqua" w:hAnsi="Book Antiqua" w:cstheme="minorHAnsi"/>
          <w:lang w:val="en-US" w:eastAsia="en-GB" w:bidi="ar-SA"/>
        </w:rPr>
        <w:t xml:space="preserve"> distension</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Physiotherapy</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Steroid</w:t>
      </w:r>
      <w:r w:rsidR="00521CCD" w:rsidRPr="00521CCD">
        <w:rPr>
          <w:rFonts w:ascii="Book Antiqua" w:eastAsiaTheme="minorEastAsia" w:hAnsi="Book Antiqua" w:cstheme="minorHAnsi"/>
          <w:lang w:val="en-US" w:bidi="ar-SA"/>
        </w:rPr>
        <w:t>;</w:t>
      </w:r>
      <w:r w:rsidRPr="00521CCD">
        <w:rPr>
          <w:rFonts w:ascii="Book Antiqua" w:hAnsi="Book Antiqua" w:cstheme="minorHAnsi"/>
          <w:lang w:val="en-US" w:eastAsia="en-GB" w:bidi="ar-SA"/>
        </w:rPr>
        <w:t xml:space="preserve"> </w:t>
      </w:r>
      <w:proofErr w:type="spellStart"/>
      <w:r w:rsidRPr="00521CCD">
        <w:rPr>
          <w:rFonts w:ascii="Book Antiqua" w:hAnsi="Book Antiqua" w:cstheme="minorHAnsi"/>
          <w:lang w:val="en-US" w:eastAsia="en-GB" w:bidi="ar-SA"/>
        </w:rPr>
        <w:t>Hydrodilatation</w:t>
      </w:r>
      <w:proofErr w:type="spellEnd"/>
      <w:r w:rsidRPr="00521CCD">
        <w:rPr>
          <w:rFonts w:ascii="Book Antiqua" w:hAnsi="Book Antiqua" w:cstheme="minorHAnsi"/>
          <w:lang w:val="en-US" w:eastAsia="en-GB" w:bidi="ar-SA"/>
        </w:rPr>
        <w:t xml:space="preserve"> </w:t>
      </w:r>
    </w:p>
    <w:p w:rsidR="00DD776B" w:rsidRPr="00521CCD" w:rsidRDefault="00DD776B" w:rsidP="00521CCD">
      <w:pPr>
        <w:pStyle w:val="DefaultStyle"/>
        <w:widowControl/>
        <w:spacing w:after="0" w:line="360" w:lineRule="auto"/>
        <w:jc w:val="both"/>
        <w:rPr>
          <w:rFonts w:ascii="Book Antiqua" w:hAnsi="Book Antiqua" w:cstheme="minorHAnsi"/>
          <w:lang w:val="en-US" w:eastAsia="en-GB" w:bidi="ar-SA"/>
        </w:rPr>
      </w:pPr>
    </w:p>
    <w:p w:rsidR="00DD776B" w:rsidRPr="00521CCD" w:rsidRDefault="00DD776B" w:rsidP="00521CCD">
      <w:pPr>
        <w:pStyle w:val="DefaultStyle"/>
        <w:widowControl/>
        <w:spacing w:after="0" w:line="360" w:lineRule="auto"/>
        <w:jc w:val="both"/>
        <w:rPr>
          <w:rFonts w:ascii="Book Antiqua" w:hAnsi="Book Antiqua" w:cstheme="minorHAnsi"/>
          <w:lang w:val="en-US" w:eastAsia="en-GB" w:bidi="ar-SA"/>
        </w:rPr>
      </w:pPr>
      <w:r w:rsidRPr="00521CCD">
        <w:rPr>
          <w:rFonts w:ascii="Book Antiqua" w:hAnsi="Book Antiqua" w:cstheme="minorHAnsi"/>
          <w:b/>
          <w:lang w:val="en-US" w:eastAsia="en-GB" w:bidi="ar-SA"/>
        </w:rPr>
        <w:t xml:space="preserve">Core </w:t>
      </w:r>
      <w:r w:rsidR="00521CCD" w:rsidRPr="00521CCD">
        <w:rPr>
          <w:rFonts w:ascii="Book Antiqua" w:hAnsi="Book Antiqua" w:cstheme="minorHAnsi"/>
          <w:b/>
          <w:lang w:val="en-US" w:eastAsia="en-GB" w:bidi="ar-SA"/>
        </w:rPr>
        <w:t>t</w:t>
      </w:r>
      <w:r w:rsidRPr="00521CCD">
        <w:rPr>
          <w:rFonts w:ascii="Book Antiqua" w:hAnsi="Book Antiqua" w:cstheme="minorHAnsi"/>
          <w:b/>
          <w:lang w:val="en-US" w:eastAsia="en-GB" w:bidi="ar-SA"/>
        </w:rPr>
        <w:t>ip:</w:t>
      </w:r>
      <w:r w:rsidR="00521CCD" w:rsidRPr="00521CCD">
        <w:rPr>
          <w:rFonts w:ascii="Book Antiqua" w:eastAsiaTheme="minorEastAsia" w:hAnsi="Book Antiqua" w:cstheme="minorHAnsi"/>
          <w:b/>
          <w:lang w:val="en-US" w:bidi="ar-SA"/>
        </w:rPr>
        <w:t xml:space="preserve"> </w:t>
      </w:r>
      <w:r w:rsidRPr="00521CCD">
        <w:rPr>
          <w:rFonts w:ascii="Book Antiqua" w:hAnsi="Book Antiqua" w:cstheme="minorHAnsi"/>
          <w:lang w:val="en-US" w:eastAsia="en-GB" w:bidi="ar-SA"/>
        </w:rPr>
        <w:t>Frozen shoulder is a common disease which causes significant morbidity. Despite over a hundred years of treating this condition the definition, diagnosis, pathology and most efficacious treatments are still largely unclear. This systematic review of current treatments for frozen shoulder reviews the evidence base behind physiotherapy</w:t>
      </w:r>
      <w:proofErr w:type="gramStart"/>
      <w:r w:rsidRPr="00521CCD">
        <w:rPr>
          <w:rFonts w:ascii="Book Antiqua" w:hAnsi="Book Antiqua" w:cstheme="minorHAnsi"/>
          <w:lang w:val="en-US" w:eastAsia="en-GB" w:bidi="ar-SA"/>
        </w:rPr>
        <w:t>, both</w:t>
      </w:r>
      <w:proofErr w:type="gramEnd"/>
      <w:r w:rsidRPr="00521CCD">
        <w:rPr>
          <w:rFonts w:ascii="Book Antiqua" w:hAnsi="Book Antiqua" w:cstheme="minorHAnsi"/>
          <w:lang w:val="en-US" w:eastAsia="en-GB" w:bidi="ar-SA"/>
        </w:rPr>
        <w:t xml:space="preserve"> oral and intra articular steroid, </w:t>
      </w:r>
      <w:proofErr w:type="spellStart"/>
      <w:r w:rsidRPr="00521CCD">
        <w:rPr>
          <w:rFonts w:ascii="Book Antiqua" w:hAnsi="Book Antiqua" w:cstheme="minorHAnsi"/>
          <w:lang w:val="en-US" w:eastAsia="en-GB" w:bidi="ar-SA"/>
        </w:rPr>
        <w:t>hydrodilatation</w:t>
      </w:r>
      <w:proofErr w:type="spellEnd"/>
      <w:r w:rsidRPr="00521CCD">
        <w:rPr>
          <w:rFonts w:ascii="Book Antiqua" w:hAnsi="Book Antiqua" w:cstheme="minorHAnsi"/>
          <w:lang w:val="en-US" w:eastAsia="en-GB" w:bidi="ar-SA"/>
        </w:rPr>
        <w:t xml:space="preserve">, manipulation under </w:t>
      </w:r>
      <w:proofErr w:type="spellStart"/>
      <w:r w:rsidRPr="00521CCD">
        <w:rPr>
          <w:rFonts w:ascii="Book Antiqua" w:hAnsi="Book Antiqua" w:cstheme="minorHAnsi"/>
          <w:lang w:val="en-US" w:eastAsia="en-GB" w:bidi="ar-SA"/>
        </w:rPr>
        <w:t>anaesthesia</w:t>
      </w:r>
      <w:proofErr w:type="spellEnd"/>
      <w:r w:rsidRPr="00521CCD">
        <w:rPr>
          <w:rFonts w:ascii="Book Antiqua" w:hAnsi="Book Antiqua" w:cstheme="minorHAnsi"/>
          <w:lang w:val="en-US" w:eastAsia="en-GB" w:bidi="ar-SA"/>
        </w:rPr>
        <w:t xml:space="preserve"> and arthroscopic capsular release. Key areas in which future research could be directed are identified, in particular with regard to the increasing role of arthroscopic capsular release as a treatment.</w:t>
      </w:r>
    </w:p>
    <w:p w:rsidR="00521CCD" w:rsidRPr="00521CCD" w:rsidRDefault="00521CCD" w:rsidP="00521CCD">
      <w:pPr>
        <w:pStyle w:val="DefaultStyle"/>
        <w:widowControl/>
        <w:spacing w:after="0" w:line="360" w:lineRule="auto"/>
        <w:jc w:val="both"/>
        <w:rPr>
          <w:rFonts w:ascii="Book Antiqua" w:eastAsiaTheme="minorEastAsia" w:hAnsi="Book Antiqua" w:cstheme="minorHAnsi"/>
          <w:b/>
          <w:i/>
          <w:lang w:val="en-US" w:bidi="ar-SA"/>
        </w:rPr>
      </w:pPr>
    </w:p>
    <w:p w:rsidR="00521CCD" w:rsidRPr="00521CCD" w:rsidRDefault="00521CCD" w:rsidP="00521CCD">
      <w:pPr>
        <w:pStyle w:val="DefaultStyle"/>
        <w:widowControl/>
        <w:spacing w:after="0" w:line="360" w:lineRule="auto"/>
        <w:jc w:val="both"/>
        <w:rPr>
          <w:rFonts w:ascii="Book Antiqua" w:eastAsiaTheme="minorEastAsia" w:hAnsi="Book Antiqua" w:cstheme="minorHAnsi"/>
          <w:lang w:val="en-US" w:bidi="ar-SA"/>
        </w:rPr>
      </w:pPr>
      <w:proofErr w:type="spellStart"/>
      <w:r w:rsidRPr="00521CCD">
        <w:rPr>
          <w:rFonts w:ascii="Book Antiqua" w:hAnsi="Book Antiqua" w:cstheme="minorHAnsi"/>
          <w:lang w:val="en-US" w:eastAsia="en-GB" w:bidi="ar-SA"/>
        </w:rPr>
        <w:t>Uppal</w:t>
      </w:r>
      <w:proofErr w:type="spellEnd"/>
      <w:r w:rsidRPr="00521CCD">
        <w:rPr>
          <w:rFonts w:ascii="Book Antiqua" w:eastAsiaTheme="minorEastAsia" w:hAnsi="Book Antiqua" w:cstheme="minorHAnsi"/>
          <w:lang w:val="en-US" w:bidi="ar-SA"/>
        </w:rPr>
        <w:t xml:space="preserve"> HS,</w:t>
      </w:r>
      <w:r w:rsidRPr="00521CCD">
        <w:rPr>
          <w:rFonts w:ascii="Book Antiqua" w:hAnsi="Book Antiqua" w:cstheme="minorHAnsi"/>
          <w:lang w:val="en-US" w:eastAsia="en-GB" w:bidi="ar-SA"/>
        </w:rPr>
        <w:t xml:space="preserve"> Evans</w:t>
      </w:r>
      <w:r w:rsidRPr="00521CCD">
        <w:rPr>
          <w:rFonts w:ascii="Book Antiqua" w:eastAsiaTheme="minorEastAsia" w:hAnsi="Book Antiqua" w:cstheme="minorHAnsi"/>
          <w:lang w:val="en-US" w:bidi="ar-SA"/>
        </w:rPr>
        <w:t xml:space="preserve"> JP,</w:t>
      </w:r>
      <w:r w:rsidRPr="00521CCD">
        <w:rPr>
          <w:rFonts w:ascii="Book Antiqua" w:hAnsi="Book Antiqua" w:cstheme="minorHAnsi"/>
          <w:lang w:val="en-US" w:eastAsia="en-GB" w:bidi="ar-SA"/>
        </w:rPr>
        <w:t xml:space="preserve"> Smith</w:t>
      </w:r>
      <w:r w:rsidRPr="00521CCD">
        <w:rPr>
          <w:rFonts w:ascii="Book Antiqua" w:eastAsiaTheme="minorEastAsia" w:hAnsi="Book Antiqua" w:cstheme="minorHAnsi"/>
          <w:lang w:val="en-US" w:bidi="ar-SA"/>
        </w:rPr>
        <w:t xml:space="preserve"> C.</w:t>
      </w:r>
      <w:r w:rsidRPr="00521CCD">
        <w:rPr>
          <w:rFonts w:ascii="Book Antiqua" w:hAnsi="Book Antiqua" w:cstheme="minorHAnsi"/>
          <w:lang w:val="en-US" w:eastAsia="en-GB" w:bidi="ar-SA"/>
        </w:rPr>
        <w:t xml:space="preserve"> Frozen shoulder: A systematic review of therapeutic options</w:t>
      </w:r>
      <w:r w:rsidRPr="00521CCD">
        <w:rPr>
          <w:rFonts w:ascii="Book Antiqua" w:eastAsiaTheme="minorEastAsia" w:hAnsi="Book Antiqua" w:cstheme="minorHAnsi"/>
          <w:lang w:val="en-US" w:bidi="ar-SA"/>
        </w:rPr>
        <w:t>.</w:t>
      </w:r>
      <w:r w:rsidRPr="00521CCD">
        <w:rPr>
          <w:rFonts w:ascii="Book Antiqua" w:hAnsi="Book Antiqua"/>
          <w:i/>
          <w:iCs/>
        </w:rPr>
        <w:t xml:space="preserve"> World J </w:t>
      </w:r>
      <w:proofErr w:type="spellStart"/>
      <w:r w:rsidRPr="00521CCD">
        <w:rPr>
          <w:rFonts w:ascii="Book Antiqua" w:hAnsi="Book Antiqua"/>
          <w:i/>
          <w:iCs/>
        </w:rPr>
        <w:t>Orthop</w:t>
      </w:r>
      <w:proofErr w:type="spellEnd"/>
      <w:r w:rsidRPr="00521CCD">
        <w:rPr>
          <w:rFonts w:ascii="Book Antiqua" w:eastAsiaTheme="minorEastAsia" w:hAnsi="Book Antiqua"/>
          <w:i/>
          <w:iCs/>
        </w:rPr>
        <w:t xml:space="preserve"> </w:t>
      </w:r>
      <w:r w:rsidRPr="00521CCD">
        <w:rPr>
          <w:rFonts w:ascii="Book Antiqua" w:eastAsiaTheme="minorEastAsia" w:hAnsi="Book Antiqua"/>
          <w:iCs/>
        </w:rPr>
        <w:t xml:space="preserve">2014; </w:t>
      </w:r>
      <w:proofErr w:type="gramStart"/>
      <w:r w:rsidRPr="00521CCD">
        <w:rPr>
          <w:rFonts w:ascii="Book Antiqua" w:eastAsiaTheme="minorEastAsia" w:hAnsi="Book Antiqua"/>
          <w:iCs/>
        </w:rPr>
        <w:t>In</w:t>
      </w:r>
      <w:proofErr w:type="gramEnd"/>
      <w:r w:rsidRPr="00521CCD">
        <w:rPr>
          <w:rFonts w:ascii="Book Antiqua" w:eastAsiaTheme="minorEastAsia" w:hAnsi="Book Antiqua"/>
          <w:iCs/>
        </w:rPr>
        <w:t xml:space="preserve"> </w:t>
      </w:r>
      <w:proofErr w:type="spellStart"/>
      <w:r w:rsidRPr="00521CCD">
        <w:rPr>
          <w:rFonts w:ascii="Book Antiqua" w:eastAsiaTheme="minorEastAsia" w:hAnsi="Book Antiqua"/>
          <w:iCs/>
        </w:rPr>
        <w:t>pess</w:t>
      </w:r>
      <w:proofErr w:type="spellEnd"/>
    </w:p>
    <w:p w:rsidR="00521CCD" w:rsidRPr="00521CCD" w:rsidRDefault="00521CCD" w:rsidP="00521CCD">
      <w:pPr>
        <w:spacing w:after="0" w:line="360" w:lineRule="auto"/>
        <w:jc w:val="both"/>
        <w:rPr>
          <w:rFonts w:ascii="Book Antiqua" w:hAnsi="Book Antiqua" w:cstheme="minorHAnsi"/>
          <w:sz w:val="24"/>
          <w:szCs w:val="24"/>
          <w:lang w:val="en-US" w:eastAsia="zh-CN"/>
        </w:rPr>
      </w:pPr>
    </w:p>
    <w:p w:rsidR="00226F19" w:rsidRPr="00521CCD" w:rsidRDefault="00521CCD" w:rsidP="00521CCD">
      <w:pPr>
        <w:spacing w:after="0" w:line="360" w:lineRule="auto"/>
        <w:jc w:val="both"/>
        <w:rPr>
          <w:rFonts w:ascii="Book Antiqua" w:hAnsi="Book Antiqua" w:cstheme="minorHAnsi"/>
          <w:b/>
          <w:sz w:val="24"/>
          <w:szCs w:val="24"/>
          <w:lang w:eastAsia="zh-CN"/>
        </w:rPr>
      </w:pPr>
      <w:r w:rsidRPr="00521CCD">
        <w:rPr>
          <w:rFonts w:ascii="Book Antiqua" w:hAnsi="Book Antiqua" w:cstheme="minorHAnsi"/>
          <w:b/>
          <w:sz w:val="24"/>
          <w:szCs w:val="24"/>
          <w:lang w:val="en-US"/>
        </w:rPr>
        <w:t>INTRODUCTION</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 xml:space="preserve">The first recorded description of a frozen shoulder was reported by </w:t>
      </w:r>
      <w:proofErr w:type="spellStart"/>
      <w:proofErr w:type="gramStart"/>
      <w:r w:rsidRPr="00521CCD">
        <w:rPr>
          <w:rFonts w:ascii="Book Antiqua" w:hAnsi="Book Antiqua" w:cstheme="minorHAnsi"/>
          <w:sz w:val="24"/>
          <w:szCs w:val="24"/>
          <w:lang w:val="en-US"/>
        </w:rPr>
        <w:t>Duplay</w:t>
      </w:r>
      <w:proofErr w:type="spellEnd"/>
      <w:r w:rsidR="00521CCD" w:rsidRPr="00521CCD">
        <w:rPr>
          <w:rFonts w:ascii="Book Antiqua" w:hAnsi="Book Antiqua" w:cstheme="minorHAnsi"/>
          <w:sz w:val="24"/>
          <w:szCs w:val="24"/>
          <w:vertAlign w:val="superscript"/>
          <w:lang w:val="en-US"/>
        </w:rPr>
        <w:t>[</w:t>
      </w:r>
      <w:proofErr w:type="gramEnd"/>
      <w:r w:rsidR="00521CCD" w:rsidRPr="00521CCD">
        <w:rPr>
          <w:rFonts w:ascii="Book Antiqua" w:hAnsi="Book Antiqua" w:cstheme="minorHAnsi"/>
          <w:sz w:val="24"/>
          <w:szCs w:val="24"/>
          <w:vertAlign w:val="superscript"/>
          <w:lang w:val="en-US"/>
        </w:rPr>
        <w:t>1]</w:t>
      </w:r>
      <w:r w:rsidRPr="00521CCD">
        <w:rPr>
          <w:rFonts w:ascii="Book Antiqua" w:hAnsi="Book Antiqua" w:cstheme="minorHAnsi"/>
          <w:sz w:val="24"/>
          <w:szCs w:val="24"/>
          <w:lang w:val="en-US"/>
        </w:rPr>
        <w:t xml:space="preserve"> in 1872 in his description of a </w:t>
      </w:r>
      <w:r w:rsidR="00521CCD">
        <w:rPr>
          <w:rFonts w:ascii="Book Antiqua" w:hAnsi="Book Antiqua" w:cstheme="minorHAnsi"/>
          <w:sz w:val="24"/>
          <w:szCs w:val="24"/>
          <w:lang w:val="en-US" w:eastAsia="zh-CN"/>
        </w:rPr>
        <w:t>“</w:t>
      </w:r>
      <w:proofErr w:type="spellStart"/>
      <w:r w:rsidRPr="00521CCD">
        <w:rPr>
          <w:rFonts w:ascii="Book Antiqua" w:hAnsi="Book Antiqua" w:cstheme="minorHAnsi"/>
          <w:sz w:val="24"/>
          <w:szCs w:val="24"/>
          <w:lang w:val="en-US"/>
        </w:rPr>
        <w:t>periarthritis</w:t>
      </w:r>
      <w:proofErr w:type="spellEnd"/>
      <w:r w:rsidRPr="00521CCD">
        <w:rPr>
          <w:rFonts w:ascii="Book Antiqua" w:hAnsi="Book Antiqua" w:cstheme="minorHAnsi"/>
          <w:sz w:val="24"/>
          <w:szCs w:val="24"/>
          <w:lang w:val="en-US"/>
        </w:rPr>
        <w:t xml:space="preserve"> </w:t>
      </w:r>
      <w:proofErr w:type="spellStart"/>
      <w:r w:rsidRPr="00521CCD">
        <w:rPr>
          <w:rFonts w:ascii="Book Antiqua" w:hAnsi="Book Antiqua" w:cstheme="minorHAnsi"/>
          <w:sz w:val="24"/>
          <w:szCs w:val="24"/>
          <w:lang w:val="en-US"/>
        </w:rPr>
        <w:t>scapulohumerale</w:t>
      </w:r>
      <w:proofErr w:type="spellEnd"/>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 though the term frozen shoulder was first used in 1934 by Codman, who described the common features of a slow onset of pain felt near the insertion of the deltoid muscle, inability to sleep on the affected side, and restriction in both active and passive elevation and external </w:t>
      </w:r>
      <w:r w:rsidRPr="00521CCD">
        <w:rPr>
          <w:rFonts w:ascii="Book Antiqua" w:hAnsi="Book Antiqua" w:cstheme="minorHAnsi"/>
          <w:sz w:val="24"/>
          <w:szCs w:val="24"/>
          <w:lang w:val="en-US"/>
        </w:rPr>
        <w:lastRenderedPageBreak/>
        <w:t>rotation, yet with a</w:t>
      </w:r>
      <w:r w:rsidR="00521CCD">
        <w:rPr>
          <w:rFonts w:ascii="Book Antiqua" w:hAnsi="Book Antiqua" w:cstheme="minorHAnsi"/>
          <w:sz w:val="24"/>
          <w:szCs w:val="24"/>
          <w:lang w:val="en-US"/>
        </w:rPr>
        <w:t xml:space="preserve"> normal radiological appearance</w:t>
      </w:r>
      <w:r w:rsidRPr="00521CCD">
        <w:rPr>
          <w:rFonts w:ascii="Book Antiqua" w:hAnsi="Book Antiqua" w:cstheme="minorHAnsi"/>
          <w:sz w:val="24"/>
          <w:szCs w:val="24"/>
          <w:vertAlign w:val="superscript"/>
          <w:lang w:val="en-US"/>
        </w:rPr>
        <w:t>[2]</w:t>
      </w:r>
      <w:r w:rsidRPr="00521CCD">
        <w:rPr>
          <w:rFonts w:ascii="Book Antiqua" w:hAnsi="Book Antiqua" w:cstheme="minorHAnsi"/>
          <w:sz w:val="24"/>
          <w:szCs w:val="24"/>
          <w:lang w:val="en-US"/>
        </w:rPr>
        <w:t>. Many patients present with a painful restriction of shoulder motion due to pain inhibition or due to weakness from rotator cuff tears or neurological deficits which appear to form a separate clinical entity from patients with no underlying cause for their symptoms. Patients with secondary frozen shoulder with a clearly identifiable painful primary shoulder patholog</w:t>
      </w:r>
      <w:r w:rsidR="00521CCD">
        <w:rPr>
          <w:rFonts w:ascii="Book Antiqua" w:hAnsi="Book Antiqua" w:cstheme="minorHAnsi"/>
          <w:sz w:val="24"/>
          <w:szCs w:val="24"/>
          <w:lang w:val="en-US"/>
        </w:rPr>
        <w:t xml:space="preserve">y often have a poorer </w:t>
      </w:r>
      <w:proofErr w:type="gramStart"/>
      <w:r w:rsidR="00521CCD">
        <w:rPr>
          <w:rFonts w:ascii="Book Antiqua" w:hAnsi="Book Antiqua" w:cstheme="minorHAnsi"/>
          <w:sz w:val="24"/>
          <w:szCs w:val="24"/>
          <w:lang w:val="en-US"/>
        </w:rPr>
        <w:t>prognosis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w:t>
      </w:r>
      <w:r w:rsidRPr="00521CCD">
        <w:rPr>
          <w:rFonts w:ascii="Book Antiqua" w:hAnsi="Book Antiqua" w:cstheme="minorHAnsi"/>
          <w:sz w:val="24"/>
          <w:szCs w:val="24"/>
          <w:lang w:val="en-US"/>
        </w:rPr>
        <w:t xml:space="preserve"> and often pose the greatest diagnostic challenges, largely due to the </w:t>
      </w:r>
      <w:proofErr w:type="spellStart"/>
      <w:r w:rsidRPr="00521CCD">
        <w:rPr>
          <w:rFonts w:ascii="Book Antiqua" w:hAnsi="Book Antiqua" w:cstheme="minorHAnsi"/>
          <w:sz w:val="24"/>
          <w:szCs w:val="24"/>
          <w:lang w:val="en-US"/>
        </w:rPr>
        <w:t>heterogenous</w:t>
      </w:r>
      <w:proofErr w:type="spellEnd"/>
      <w:r w:rsidRPr="00521CCD">
        <w:rPr>
          <w:rFonts w:ascii="Book Antiqua" w:hAnsi="Book Antiqua" w:cstheme="minorHAnsi"/>
          <w:sz w:val="24"/>
          <w:szCs w:val="24"/>
          <w:lang w:val="en-US"/>
        </w:rPr>
        <w:t xml:space="preserve"> nature of the primary pathology. Patients with primary idiopathic frozen shoulder, i.e. patients with a painful global restriction of shoulder movement with no other identifiable shoulder pathology form the basis of this review article.</w:t>
      </w:r>
    </w:p>
    <w:p w:rsidR="00226F19" w:rsidRPr="00521CCD" w:rsidRDefault="00226F19" w:rsidP="00521CCD">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Frozen shoulder is thought to have an incidence of 3</w:t>
      </w:r>
      <w:r w:rsidR="00521CCD">
        <w:rPr>
          <w:rFonts w:ascii="Book Antiqua" w:hAnsi="Book Antiqua" w:cstheme="minorHAnsi" w:hint="eastAsia"/>
          <w:sz w:val="24"/>
          <w:szCs w:val="24"/>
          <w:lang w:val="en-US" w:eastAsia="zh-CN"/>
        </w:rPr>
        <w:t>%-</w:t>
      </w:r>
      <w:r w:rsidRPr="00521CCD">
        <w:rPr>
          <w:rFonts w:ascii="Book Antiqua" w:hAnsi="Book Antiqua" w:cstheme="minorHAnsi"/>
          <w:sz w:val="24"/>
          <w:szCs w:val="24"/>
          <w:lang w:val="en-US"/>
        </w:rPr>
        <w:t>5% in the general population and u</w:t>
      </w:r>
      <w:r w:rsidR="00521CCD">
        <w:rPr>
          <w:rFonts w:ascii="Book Antiqua" w:hAnsi="Book Antiqua" w:cstheme="minorHAnsi"/>
          <w:sz w:val="24"/>
          <w:szCs w:val="24"/>
          <w:lang w:val="en-US"/>
        </w:rPr>
        <w:t xml:space="preserve">p to 20% in those with </w:t>
      </w:r>
      <w:proofErr w:type="gramStart"/>
      <w:r w:rsidR="00521CCD">
        <w:rPr>
          <w:rFonts w:ascii="Book Antiqua" w:hAnsi="Book Antiqua" w:cstheme="minorHAnsi"/>
          <w:sz w:val="24"/>
          <w:szCs w:val="24"/>
          <w:lang w:val="en-US"/>
        </w:rPr>
        <w:t>diabetes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4]</w:t>
      </w:r>
      <w:r w:rsidRPr="00521CCD">
        <w:rPr>
          <w:rFonts w:ascii="Book Antiqua" w:hAnsi="Book Antiqua" w:cstheme="minorHAnsi"/>
          <w:sz w:val="24"/>
          <w:szCs w:val="24"/>
          <w:lang w:val="en-US"/>
        </w:rPr>
        <w:t>. Its peak incidence in between the ages of 40 and 60 and is rare outside these a</w:t>
      </w:r>
      <w:r w:rsidR="003A2C05">
        <w:rPr>
          <w:rFonts w:ascii="Book Antiqua" w:hAnsi="Book Antiqua" w:cstheme="minorHAnsi"/>
          <w:sz w:val="24"/>
          <w:szCs w:val="24"/>
          <w:lang w:val="en-US"/>
        </w:rPr>
        <w:t xml:space="preserve">ge groups and in manual </w:t>
      </w:r>
      <w:proofErr w:type="gramStart"/>
      <w:r w:rsidR="003A2C05">
        <w:rPr>
          <w:rFonts w:ascii="Book Antiqua" w:hAnsi="Book Antiqua" w:cstheme="minorHAnsi"/>
          <w:sz w:val="24"/>
          <w:szCs w:val="24"/>
          <w:lang w:val="en-US"/>
        </w:rPr>
        <w:t>workers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w:t>
      </w:r>
      <w:r w:rsidRPr="00521CCD">
        <w:rPr>
          <w:rFonts w:ascii="Book Antiqua" w:hAnsi="Book Antiqua" w:cstheme="minorHAnsi"/>
          <w:sz w:val="24"/>
          <w:szCs w:val="24"/>
          <w:lang w:val="en-US"/>
        </w:rPr>
        <w:t xml:space="preserve"> and is slightly more common in women. In terms of consultations to general practice it is thought that the cumulative incidence of cons</w:t>
      </w:r>
      <w:r w:rsidR="00521CCD">
        <w:rPr>
          <w:rFonts w:ascii="Book Antiqua" w:hAnsi="Book Antiqua" w:cstheme="minorHAnsi"/>
          <w:sz w:val="24"/>
          <w:szCs w:val="24"/>
          <w:lang w:val="en-US"/>
        </w:rPr>
        <w:t>ultations is 2.4/1000/year (95%</w:t>
      </w:r>
      <w:r w:rsidRPr="00521CCD">
        <w:rPr>
          <w:rFonts w:ascii="Book Antiqua" w:hAnsi="Book Antiqua" w:cstheme="minorHAnsi"/>
          <w:sz w:val="24"/>
          <w:szCs w:val="24"/>
          <w:lang w:val="en-US"/>
        </w:rPr>
        <w:t>CI</w:t>
      </w:r>
      <w:r w:rsidR="00521CCD">
        <w:rPr>
          <w:rFonts w:ascii="Book Antiqua" w:hAnsi="Book Antiqua" w:cstheme="minorHAnsi" w:hint="eastAsia"/>
          <w:sz w:val="24"/>
          <w:szCs w:val="24"/>
          <w:lang w:val="en-US" w:eastAsia="zh-CN"/>
        </w:rPr>
        <w:t>:</w:t>
      </w:r>
      <w:r w:rsidR="00521CCD">
        <w:rPr>
          <w:rFonts w:ascii="Book Antiqua" w:hAnsi="Book Antiqua" w:cstheme="minorHAnsi"/>
          <w:sz w:val="24"/>
          <w:szCs w:val="24"/>
          <w:lang w:val="en-US"/>
        </w:rPr>
        <w:t xml:space="preserve"> 1.9-2.9)</w:t>
      </w:r>
      <w:r w:rsidRPr="00521CCD">
        <w:rPr>
          <w:rFonts w:ascii="Book Antiqua" w:hAnsi="Book Antiqua" w:cstheme="minorHAnsi"/>
          <w:sz w:val="24"/>
          <w:szCs w:val="24"/>
          <w:vertAlign w:val="superscript"/>
          <w:lang w:val="en-US"/>
        </w:rPr>
        <w:t>[5]</w:t>
      </w:r>
      <w:r w:rsidRPr="00521CCD">
        <w:rPr>
          <w:rFonts w:ascii="Book Antiqua" w:hAnsi="Book Antiqua" w:cstheme="minorHAnsi"/>
          <w:sz w:val="24"/>
          <w:szCs w:val="24"/>
          <w:lang w:val="en-US"/>
        </w:rPr>
        <w:t>. Bilateral contemporaneous frozen shoulder occurs in 14% of patients whilst up to 20% of patients will develop some form of similar</w:t>
      </w:r>
      <w:r w:rsidR="00521CCD">
        <w:rPr>
          <w:rFonts w:ascii="Book Antiqua" w:hAnsi="Book Antiqua" w:cstheme="minorHAnsi"/>
          <w:sz w:val="24"/>
          <w:szCs w:val="24"/>
          <w:lang w:val="en-US"/>
        </w:rPr>
        <w:t xml:space="preserve"> symptoms in the other </w:t>
      </w:r>
      <w:proofErr w:type="gramStart"/>
      <w:r w:rsidR="00521CCD">
        <w:rPr>
          <w:rFonts w:ascii="Book Antiqua" w:hAnsi="Book Antiqua" w:cstheme="minorHAnsi"/>
          <w:sz w:val="24"/>
          <w:szCs w:val="24"/>
          <w:lang w:val="en-US"/>
        </w:rPr>
        <w:t>shoulder</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6]</w:t>
      </w:r>
      <w:r w:rsidRPr="00521CCD">
        <w:rPr>
          <w:rFonts w:ascii="Book Antiqua" w:hAnsi="Book Antiqua" w:cstheme="minorHAnsi"/>
          <w:sz w:val="24"/>
          <w:szCs w:val="24"/>
          <w:lang w:val="en-US"/>
        </w:rPr>
        <w:t>. Diabetes is the most common associated disease with frozen shoulder and a patient with diabetes has a lifetime risk of 10</w:t>
      </w:r>
      <w:r w:rsidR="00521CCD">
        <w:rPr>
          <w:rFonts w:ascii="Book Antiqua" w:hAnsi="Book Antiqua" w:cstheme="minorHAnsi" w:hint="eastAsia"/>
          <w:sz w:val="24"/>
          <w:szCs w:val="24"/>
          <w:lang w:val="en-US" w:eastAsia="zh-CN"/>
        </w:rPr>
        <w:t>%-</w:t>
      </w:r>
      <w:r w:rsidRPr="00521CCD">
        <w:rPr>
          <w:rFonts w:ascii="Book Antiqua" w:hAnsi="Book Antiqua" w:cstheme="minorHAnsi"/>
          <w:sz w:val="24"/>
          <w:szCs w:val="24"/>
          <w:lang w:val="en-US"/>
        </w:rPr>
        <w:t>20%</w:t>
      </w:r>
      <w:r w:rsidR="00521CCD">
        <w:rPr>
          <w:rFonts w:ascii="Book Antiqua" w:hAnsi="Book Antiqua" w:cstheme="minorHAnsi"/>
          <w:sz w:val="24"/>
          <w:szCs w:val="24"/>
          <w:lang w:val="en-US"/>
        </w:rPr>
        <w:t xml:space="preserve"> of developing this </w:t>
      </w:r>
      <w:proofErr w:type="gramStart"/>
      <w:r w:rsidR="00521CCD">
        <w:rPr>
          <w:rFonts w:ascii="Book Antiqua" w:hAnsi="Book Antiqua" w:cstheme="minorHAnsi"/>
          <w:sz w:val="24"/>
          <w:szCs w:val="24"/>
          <w:lang w:val="en-US"/>
        </w:rPr>
        <w:t>condition</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7</w:t>
      </w:r>
      <w:r w:rsidR="00521CCD">
        <w:rPr>
          <w:rFonts w:ascii="Book Antiqua" w:hAnsi="Book Antiqua" w:cstheme="minorHAnsi" w:hint="eastAsia"/>
          <w:sz w:val="24"/>
          <w:szCs w:val="24"/>
          <w:vertAlign w:val="superscript"/>
          <w:lang w:val="en-US" w:eastAsia="zh-CN"/>
        </w:rPr>
        <w:t>,8</w:t>
      </w:r>
      <w:r w:rsidR="00521CCD">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 xml:space="preserve">. Patients with frozen shoulder have a higher risk of having some form of </w:t>
      </w:r>
      <w:proofErr w:type="spellStart"/>
      <w:r w:rsidRPr="00521CCD">
        <w:rPr>
          <w:rFonts w:ascii="Book Antiqua" w:hAnsi="Book Antiqua" w:cstheme="minorHAnsi"/>
          <w:sz w:val="24"/>
          <w:szCs w:val="24"/>
          <w:lang w:val="en-US"/>
        </w:rPr>
        <w:t>prediabetic</w:t>
      </w:r>
      <w:proofErr w:type="spellEnd"/>
      <w:r w:rsidRPr="00521CCD">
        <w:rPr>
          <w:rFonts w:ascii="Book Antiqua" w:hAnsi="Book Antiqua" w:cstheme="minorHAnsi"/>
          <w:sz w:val="24"/>
          <w:szCs w:val="24"/>
          <w:lang w:val="en-US"/>
        </w:rPr>
        <w:t xml:space="preserve"> condition with an abnormal fasting glucose or </w:t>
      </w:r>
      <w:r w:rsidR="00521CCD">
        <w:rPr>
          <w:rFonts w:ascii="Book Antiqua" w:hAnsi="Book Antiqua" w:cstheme="minorHAnsi"/>
          <w:sz w:val="24"/>
          <w:szCs w:val="24"/>
          <w:lang w:val="en-US"/>
        </w:rPr>
        <w:t xml:space="preserve">impaired glucose tolerance </w:t>
      </w:r>
      <w:proofErr w:type="gramStart"/>
      <w:r w:rsidR="00521CCD">
        <w:rPr>
          <w:rFonts w:ascii="Book Antiqua" w:hAnsi="Book Antiqua" w:cstheme="minorHAnsi"/>
          <w:sz w:val="24"/>
          <w:szCs w:val="24"/>
          <w:lang w:val="en-US"/>
        </w:rPr>
        <w:t>test</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8]</w:t>
      </w:r>
      <w:r w:rsidRPr="00521CCD">
        <w:rPr>
          <w:rFonts w:ascii="Book Antiqua" w:hAnsi="Book Antiqua" w:cstheme="minorHAnsi"/>
          <w:sz w:val="24"/>
          <w:szCs w:val="24"/>
          <w:lang w:val="en-US"/>
        </w:rPr>
        <w:t xml:space="preserve">. </w:t>
      </w:r>
    </w:p>
    <w:p w:rsidR="00226F19" w:rsidRPr="00521CCD" w:rsidRDefault="00226F19" w:rsidP="00521CCD">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Frozen shoulder starts with a painful phase which leads to stiffness which suggests that there is an initial inflammatory response which evolves into a fibrotic reaction. There is some evidence o</w:t>
      </w:r>
      <w:r w:rsidR="00521CCD">
        <w:rPr>
          <w:rFonts w:ascii="Book Antiqua" w:hAnsi="Book Antiqua" w:cstheme="minorHAnsi"/>
          <w:sz w:val="24"/>
          <w:szCs w:val="24"/>
          <w:lang w:val="en-US"/>
        </w:rPr>
        <w:t xml:space="preserve">f this occurring </w:t>
      </w:r>
      <w:proofErr w:type="gramStart"/>
      <w:r w:rsidR="00521CCD">
        <w:rPr>
          <w:rFonts w:ascii="Book Antiqua" w:hAnsi="Book Antiqua" w:cstheme="minorHAnsi"/>
          <w:sz w:val="24"/>
          <w:szCs w:val="24"/>
          <w:lang w:val="en-US"/>
        </w:rPr>
        <w:t>histologically</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9]</w:t>
      </w:r>
      <w:r w:rsidRPr="00521CCD">
        <w:rPr>
          <w:rFonts w:ascii="Book Antiqua" w:hAnsi="Book Antiqua" w:cstheme="minorHAnsi"/>
          <w:sz w:val="24"/>
          <w:szCs w:val="24"/>
          <w:lang w:val="en-US"/>
        </w:rPr>
        <w:t xml:space="preserve"> and there are some similarities to the fibrous contractures in </w:t>
      </w:r>
      <w:proofErr w:type="spellStart"/>
      <w:r w:rsidRPr="00521CCD">
        <w:rPr>
          <w:rFonts w:ascii="Book Antiqua" w:hAnsi="Book Antiqua" w:cstheme="minorHAnsi"/>
          <w:sz w:val="24"/>
          <w:szCs w:val="24"/>
          <w:lang w:val="en-US"/>
        </w:rPr>
        <w:t>Dupuytren’</w:t>
      </w:r>
      <w:r w:rsidR="00521CCD">
        <w:rPr>
          <w:rFonts w:ascii="Book Antiqua" w:hAnsi="Book Antiqua" w:cstheme="minorHAnsi"/>
          <w:sz w:val="24"/>
          <w:szCs w:val="24"/>
          <w:lang w:val="en-US"/>
        </w:rPr>
        <w:t>s</w:t>
      </w:r>
      <w:proofErr w:type="spellEnd"/>
      <w:r w:rsidR="00521CCD">
        <w:rPr>
          <w:rFonts w:ascii="Book Antiqua" w:hAnsi="Book Antiqua" w:cstheme="minorHAnsi"/>
          <w:sz w:val="24"/>
          <w:szCs w:val="24"/>
          <w:lang w:val="en-US"/>
        </w:rPr>
        <w:t xml:space="preserve"> disease</w:t>
      </w:r>
      <w:r w:rsidRPr="00521CCD">
        <w:rPr>
          <w:rFonts w:ascii="Book Antiqua" w:hAnsi="Book Antiqua" w:cstheme="minorHAnsi"/>
          <w:sz w:val="24"/>
          <w:szCs w:val="24"/>
          <w:vertAlign w:val="superscript"/>
          <w:lang w:val="en-US"/>
        </w:rPr>
        <w:t>[10]</w:t>
      </w:r>
      <w:r w:rsidRPr="00521CCD">
        <w:rPr>
          <w:rFonts w:ascii="Book Antiqua" w:hAnsi="Book Antiqua" w:cstheme="minorHAnsi"/>
          <w:sz w:val="24"/>
          <w:szCs w:val="24"/>
          <w:lang w:val="en-US"/>
        </w:rPr>
        <w:t>. Current models indicate that initial active fibroblastic proliferation in the capsule of the shoulder joint is later accompanied by some transformation o</w:t>
      </w:r>
      <w:r w:rsidR="003A2C05">
        <w:rPr>
          <w:rFonts w:ascii="Book Antiqua" w:hAnsi="Book Antiqua" w:cstheme="minorHAnsi"/>
          <w:sz w:val="24"/>
          <w:szCs w:val="24"/>
          <w:lang w:val="en-US"/>
        </w:rPr>
        <w:t xml:space="preserve">f fibroblasts to </w:t>
      </w:r>
      <w:proofErr w:type="spellStart"/>
      <w:proofErr w:type="gramStart"/>
      <w:r w:rsidR="003A2C05">
        <w:rPr>
          <w:rFonts w:ascii="Book Antiqua" w:hAnsi="Book Antiqua" w:cstheme="minorHAnsi"/>
          <w:sz w:val="24"/>
          <w:szCs w:val="24"/>
          <w:lang w:val="en-US"/>
        </w:rPr>
        <w:t>myofibroblasts</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9</w:t>
      </w:r>
      <w:r w:rsidR="003A2C05">
        <w:rPr>
          <w:rFonts w:ascii="Book Antiqua" w:hAnsi="Book Antiqua" w:cstheme="minorHAnsi" w:hint="eastAsia"/>
          <w:sz w:val="24"/>
          <w:szCs w:val="24"/>
          <w:vertAlign w:val="superscript"/>
          <w:lang w:val="en-US" w:eastAsia="zh-CN"/>
        </w:rPr>
        <w:t>,10</w:t>
      </w:r>
      <w:r w:rsidRPr="00521CCD">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 xml:space="preserve">. This thus causes an inflammatory contracture of the shoulder reducing the capsular volume and ultimately restricting </w:t>
      </w:r>
      <w:proofErr w:type="spellStart"/>
      <w:r w:rsidRPr="00521CCD">
        <w:rPr>
          <w:rFonts w:ascii="Book Antiqua" w:hAnsi="Book Antiqua" w:cstheme="minorHAnsi"/>
          <w:sz w:val="24"/>
          <w:szCs w:val="24"/>
          <w:lang w:val="en-US"/>
        </w:rPr>
        <w:t>glenohumeral</w:t>
      </w:r>
      <w:proofErr w:type="spellEnd"/>
      <w:r w:rsidRPr="00521CCD">
        <w:rPr>
          <w:rFonts w:ascii="Book Antiqua" w:hAnsi="Book Antiqua" w:cstheme="minorHAnsi"/>
          <w:sz w:val="24"/>
          <w:szCs w:val="24"/>
          <w:lang w:val="en-US"/>
        </w:rPr>
        <w:t xml:space="preserve"> movements. The initiating factors that cause this </w:t>
      </w:r>
      <w:proofErr w:type="spellStart"/>
      <w:r w:rsidRPr="00521CCD">
        <w:rPr>
          <w:rFonts w:ascii="Book Antiqua" w:hAnsi="Book Antiqua" w:cstheme="minorHAnsi"/>
          <w:sz w:val="24"/>
          <w:szCs w:val="24"/>
          <w:lang w:val="en-US"/>
        </w:rPr>
        <w:t>pat</w:t>
      </w:r>
      <w:r w:rsidR="00521CCD">
        <w:rPr>
          <w:rFonts w:ascii="Book Antiqua" w:hAnsi="Book Antiqua" w:cstheme="minorHAnsi"/>
          <w:sz w:val="24"/>
          <w:szCs w:val="24"/>
          <w:lang w:val="en-US"/>
        </w:rPr>
        <w:t>hoanatomy</w:t>
      </w:r>
      <w:proofErr w:type="spellEnd"/>
      <w:r w:rsidR="00521CCD">
        <w:rPr>
          <w:rFonts w:ascii="Book Antiqua" w:hAnsi="Book Antiqua" w:cstheme="minorHAnsi"/>
          <w:sz w:val="24"/>
          <w:szCs w:val="24"/>
          <w:lang w:val="en-US"/>
        </w:rPr>
        <w:t xml:space="preserve"> are poorly </w:t>
      </w:r>
      <w:proofErr w:type="gramStart"/>
      <w:r w:rsidR="00521CCD">
        <w:rPr>
          <w:rFonts w:ascii="Book Antiqua" w:hAnsi="Book Antiqua" w:cstheme="minorHAnsi"/>
          <w:sz w:val="24"/>
          <w:szCs w:val="24"/>
          <w:lang w:val="en-US"/>
        </w:rPr>
        <w:t>understood</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w:t>
      </w:r>
      <w:r w:rsidRPr="00521CCD">
        <w:rPr>
          <w:rFonts w:ascii="Book Antiqua" w:hAnsi="Book Antiqua" w:cstheme="minorHAnsi"/>
          <w:sz w:val="24"/>
          <w:szCs w:val="24"/>
          <w:lang w:val="en-US"/>
        </w:rPr>
        <w:t xml:space="preserve">. Current approaches consider the key role of matrix </w:t>
      </w:r>
      <w:proofErr w:type="spellStart"/>
      <w:r w:rsidRPr="00521CCD">
        <w:rPr>
          <w:rFonts w:ascii="Book Antiqua" w:hAnsi="Book Antiqua" w:cstheme="minorHAnsi"/>
          <w:sz w:val="24"/>
          <w:szCs w:val="24"/>
          <w:lang w:val="en-US"/>
        </w:rPr>
        <w:t>metalloproteinases</w:t>
      </w:r>
      <w:proofErr w:type="spellEnd"/>
      <w:r w:rsidRPr="00521CCD">
        <w:rPr>
          <w:rFonts w:ascii="Book Antiqua" w:hAnsi="Book Antiqua" w:cstheme="minorHAnsi"/>
          <w:sz w:val="24"/>
          <w:szCs w:val="24"/>
          <w:lang w:val="en-US"/>
        </w:rPr>
        <w:t xml:space="preserve"> in the construction of </w:t>
      </w:r>
      <w:r w:rsidRPr="00521CCD">
        <w:rPr>
          <w:rFonts w:ascii="Book Antiqua" w:hAnsi="Book Antiqua" w:cstheme="minorHAnsi"/>
          <w:sz w:val="24"/>
          <w:szCs w:val="24"/>
          <w:lang w:val="en-US"/>
        </w:rPr>
        <w:lastRenderedPageBreak/>
        <w:t xml:space="preserve">the extracellular matrix and in the various cytokines that control collagen deposition. That drugs such as </w:t>
      </w:r>
      <w:proofErr w:type="spellStart"/>
      <w:r w:rsidRPr="00521CCD">
        <w:rPr>
          <w:rFonts w:ascii="Book Antiqua" w:hAnsi="Book Antiqua" w:cstheme="minorHAnsi"/>
          <w:sz w:val="24"/>
          <w:szCs w:val="24"/>
          <w:lang w:val="en-US"/>
        </w:rPr>
        <w:t>Marimastat</w:t>
      </w:r>
      <w:proofErr w:type="spellEnd"/>
      <w:r w:rsidRPr="00521CCD">
        <w:rPr>
          <w:rFonts w:ascii="Book Antiqua" w:hAnsi="Book Antiqua" w:cstheme="minorHAnsi"/>
          <w:sz w:val="24"/>
          <w:szCs w:val="24"/>
          <w:lang w:val="en-US"/>
        </w:rPr>
        <w:t xml:space="preserve"> (a synthetic matrix metalloproteinase inhibitor) can induce conditions very similar to primary frozen shoulder and </w:t>
      </w:r>
      <w:proofErr w:type="spellStart"/>
      <w:r w:rsidRPr="00521CCD">
        <w:rPr>
          <w:rFonts w:ascii="Book Antiqua" w:hAnsi="Book Antiqua" w:cstheme="minorHAnsi"/>
          <w:sz w:val="24"/>
          <w:szCs w:val="24"/>
          <w:lang w:val="en-US"/>
        </w:rPr>
        <w:t>Dupuytren’s</w:t>
      </w:r>
      <w:proofErr w:type="spellEnd"/>
      <w:r w:rsidR="003A2C05">
        <w:rPr>
          <w:rFonts w:ascii="Book Antiqua" w:hAnsi="Book Antiqua" w:cstheme="minorHAnsi"/>
          <w:sz w:val="24"/>
          <w:szCs w:val="24"/>
          <w:lang w:val="en-US"/>
        </w:rPr>
        <w:t xml:space="preserve"> </w:t>
      </w:r>
      <w:proofErr w:type="gramStart"/>
      <w:r w:rsidR="003A2C05">
        <w:rPr>
          <w:rFonts w:ascii="Book Antiqua" w:hAnsi="Book Antiqua" w:cstheme="minorHAnsi"/>
          <w:sz w:val="24"/>
          <w:szCs w:val="24"/>
          <w:lang w:val="en-US"/>
        </w:rPr>
        <w:t>disease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11]</w:t>
      </w:r>
      <w:r w:rsidRPr="00521CCD">
        <w:rPr>
          <w:rFonts w:ascii="Book Antiqua" w:hAnsi="Book Antiqua" w:cstheme="minorHAnsi"/>
          <w:sz w:val="24"/>
          <w:szCs w:val="24"/>
          <w:lang w:val="en-US"/>
        </w:rPr>
        <w:t xml:space="preserve"> is evidence that there may be a common aberrant molecular pathway in these disorders.</w:t>
      </w:r>
    </w:p>
    <w:p w:rsidR="00226F19" w:rsidRPr="00521CCD" w:rsidRDefault="00226F19" w:rsidP="00521CCD">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The biomechanics of frozen shoulder indicate that the primary pathology can be correlated to contractures of individual structures in the capsule. Gerber d</w:t>
      </w:r>
      <w:r w:rsidR="00521CCD">
        <w:rPr>
          <w:rFonts w:ascii="Book Antiqua" w:hAnsi="Book Antiqua" w:cstheme="minorHAnsi"/>
          <w:sz w:val="24"/>
          <w:szCs w:val="24"/>
          <w:lang w:val="en-US"/>
        </w:rPr>
        <w:t>emonstrated</w:t>
      </w:r>
      <w:r w:rsidRPr="00521CCD">
        <w:rPr>
          <w:rFonts w:ascii="Book Antiqua" w:hAnsi="Book Antiqua" w:cstheme="minorHAnsi"/>
          <w:sz w:val="24"/>
          <w:szCs w:val="24"/>
          <w:vertAlign w:val="superscript"/>
          <w:lang w:val="en-US"/>
        </w:rPr>
        <w:t>[12]</w:t>
      </w:r>
      <w:r w:rsidRPr="00521CCD">
        <w:rPr>
          <w:rFonts w:ascii="Book Antiqua" w:hAnsi="Book Antiqua" w:cstheme="minorHAnsi"/>
          <w:sz w:val="24"/>
          <w:szCs w:val="24"/>
          <w:lang w:val="en-US"/>
        </w:rPr>
        <w:t xml:space="preserve"> with </w:t>
      </w:r>
      <w:proofErr w:type="spellStart"/>
      <w:r w:rsidRPr="00521CCD">
        <w:rPr>
          <w:rFonts w:ascii="Book Antiqua" w:hAnsi="Book Antiqua" w:cstheme="minorHAnsi"/>
          <w:sz w:val="24"/>
          <w:szCs w:val="24"/>
          <w:lang w:val="en-US"/>
        </w:rPr>
        <w:t>capsulorrhaphy</w:t>
      </w:r>
      <w:proofErr w:type="spellEnd"/>
      <w:r w:rsidRPr="00521CCD">
        <w:rPr>
          <w:rFonts w:ascii="Book Antiqua" w:hAnsi="Book Antiqua" w:cstheme="minorHAnsi"/>
          <w:sz w:val="24"/>
          <w:szCs w:val="24"/>
          <w:lang w:val="en-US"/>
        </w:rPr>
        <w:t xml:space="preserve"> in cadaveric experiments that restriction of the </w:t>
      </w:r>
      <w:proofErr w:type="spellStart"/>
      <w:r w:rsidRPr="00521CCD">
        <w:rPr>
          <w:rFonts w:ascii="Book Antiqua" w:hAnsi="Book Antiqua" w:cstheme="minorHAnsi"/>
          <w:sz w:val="24"/>
          <w:szCs w:val="24"/>
          <w:lang w:val="en-US"/>
        </w:rPr>
        <w:t>anterosuperior</w:t>
      </w:r>
      <w:proofErr w:type="spellEnd"/>
      <w:r w:rsidRPr="00521CCD">
        <w:rPr>
          <w:rFonts w:ascii="Book Antiqua" w:hAnsi="Book Antiqua" w:cstheme="minorHAnsi"/>
          <w:sz w:val="24"/>
          <w:szCs w:val="24"/>
          <w:lang w:val="en-US"/>
        </w:rPr>
        <w:t xml:space="preserve"> capsule (including the rotator interval, superior </w:t>
      </w:r>
      <w:proofErr w:type="spellStart"/>
      <w:r w:rsidRPr="00521CCD">
        <w:rPr>
          <w:rFonts w:ascii="Book Antiqua" w:hAnsi="Book Antiqua" w:cstheme="minorHAnsi"/>
          <w:sz w:val="24"/>
          <w:szCs w:val="24"/>
          <w:lang w:val="en-US"/>
        </w:rPr>
        <w:t>glenohumeral</w:t>
      </w:r>
      <w:proofErr w:type="spellEnd"/>
      <w:r w:rsidRPr="00521CCD">
        <w:rPr>
          <w:rFonts w:ascii="Book Antiqua" w:hAnsi="Book Antiqua" w:cstheme="minorHAnsi"/>
          <w:sz w:val="24"/>
          <w:szCs w:val="24"/>
          <w:lang w:val="en-US"/>
        </w:rPr>
        <w:t xml:space="preserve"> ligament and </w:t>
      </w:r>
      <w:proofErr w:type="spellStart"/>
      <w:r w:rsidRPr="00521CCD">
        <w:rPr>
          <w:rFonts w:ascii="Book Antiqua" w:hAnsi="Book Antiqua" w:cstheme="minorHAnsi"/>
          <w:sz w:val="24"/>
          <w:szCs w:val="24"/>
          <w:lang w:val="en-US"/>
        </w:rPr>
        <w:t>coracohumeral</w:t>
      </w:r>
      <w:proofErr w:type="spellEnd"/>
      <w:r w:rsidRPr="00521CCD">
        <w:rPr>
          <w:rFonts w:ascii="Book Antiqua" w:hAnsi="Book Antiqua" w:cstheme="minorHAnsi"/>
          <w:sz w:val="24"/>
          <w:szCs w:val="24"/>
          <w:lang w:val="en-US"/>
        </w:rPr>
        <w:t xml:space="preserve"> ligament) produces restriction of external rotation in the adducted shoulder whilst </w:t>
      </w:r>
      <w:proofErr w:type="spellStart"/>
      <w:r w:rsidRPr="00521CCD">
        <w:rPr>
          <w:rFonts w:ascii="Book Antiqua" w:hAnsi="Book Antiqua" w:cstheme="minorHAnsi"/>
          <w:sz w:val="24"/>
          <w:szCs w:val="24"/>
          <w:lang w:val="en-US"/>
        </w:rPr>
        <w:t>anteroinferior</w:t>
      </w:r>
      <w:proofErr w:type="spellEnd"/>
      <w:r w:rsidRPr="00521CCD">
        <w:rPr>
          <w:rFonts w:ascii="Book Antiqua" w:hAnsi="Book Antiqua" w:cstheme="minorHAnsi"/>
          <w:sz w:val="24"/>
          <w:szCs w:val="24"/>
          <w:lang w:val="en-US"/>
        </w:rPr>
        <w:t xml:space="preserve"> capsular restriction produces restriction of external rotation in the abducted shoulder. Posterior capsular restriction reduces internal rotation of the shoulder and may be present in more </w:t>
      </w:r>
      <w:r w:rsidR="00521CCD">
        <w:rPr>
          <w:rFonts w:ascii="Book Antiqua" w:hAnsi="Book Antiqua" w:cstheme="minorHAnsi"/>
          <w:sz w:val="24"/>
          <w:szCs w:val="24"/>
          <w:lang w:val="en-US"/>
        </w:rPr>
        <w:t xml:space="preserve">severe forms of frozen </w:t>
      </w:r>
      <w:proofErr w:type="gramStart"/>
      <w:r w:rsidR="00521CCD">
        <w:rPr>
          <w:rFonts w:ascii="Book Antiqua" w:hAnsi="Book Antiqua" w:cstheme="minorHAnsi"/>
          <w:sz w:val="24"/>
          <w:szCs w:val="24"/>
          <w:lang w:val="en-US"/>
        </w:rPr>
        <w:t>shoulder</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12]</w:t>
      </w:r>
      <w:r w:rsidRPr="00521CCD">
        <w:rPr>
          <w:rFonts w:ascii="Book Antiqua" w:hAnsi="Book Antiqua" w:cstheme="minorHAnsi"/>
          <w:sz w:val="24"/>
          <w:szCs w:val="24"/>
          <w:lang w:val="en-US"/>
        </w:rPr>
        <w:t xml:space="preserve">. </w:t>
      </w:r>
    </w:p>
    <w:p w:rsidR="00226F19" w:rsidRPr="00521CCD" w:rsidRDefault="00226F19" w:rsidP="00521CCD">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This disorder is thus one of the most common musculoskeleta</w:t>
      </w:r>
      <w:r w:rsidR="00521CCD">
        <w:rPr>
          <w:rFonts w:ascii="Book Antiqua" w:hAnsi="Book Antiqua" w:cstheme="minorHAnsi"/>
          <w:sz w:val="24"/>
          <w:szCs w:val="24"/>
          <w:lang w:val="en-US"/>
        </w:rPr>
        <w:t xml:space="preserve">l problems seen in </w:t>
      </w:r>
      <w:proofErr w:type="spellStart"/>
      <w:proofErr w:type="gramStart"/>
      <w:r w:rsidR="00521CCD">
        <w:rPr>
          <w:rFonts w:ascii="Book Antiqua" w:hAnsi="Book Antiqua" w:cstheme="minorHAnsi"/>
          <w:sz w:val="24"/>
          <w:szCs w:val="24"/>
          <w:lang w:val="en-US"/>
        </w:rPr>
        <w:t>orthopaedics</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4]</w:t>
      </w:r>
      <w:r w:rsidRPr="00521CCD">
        <w:rPr>
          <w:rFonts w:ascii="Book Antiqua" w:hAnsi="Book Antiqua" w:cstheme="minorHAnsi"/>
          <w:sz w:val="24"/>
          <w:szCs w:val="24"/>
          <w:lang w:val="en-US"/>
        </w:rPr>
        <w:t>. However, despite the ubiquity of this condition and the advances in shoulder surgery over the last fourteen decades there are still many unknowns in deciding what the best treatment</w:t>
      </w:r>
      <w:r w:rsidR="00521CCD">
        <w:rPr>
          <w:rFonts w:ascii="Book Antiqua" w:hAnsi="Book Antiqua" w:cstheme="minorHAnsi"/>
          <w:sz w:val="24"/>
          <w:szCs w:val="24"/>
          <w:lang w:val="en-US"/>
        </w:rPr>
        <w:t xml:space="preserve"> options are for this </w:t>
      </w:r>
      <w:proofErr w:type="gramStart"/>
      <w:r w:rsidR="00521CCD">
        <w:rPr>
          <w:rFonts w:ascii="Book Antiqua" w:hAnsi="Book Antiqua" w:cstheme="minorHAnsi"/>
          <w:sz w:val="24"/>
          <w:szCs w:val="24"/>
          <w:lang w:val="en-US"/>
        </w:rPr>
        <w:t>condition</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6]</w:t>
      </w:r>
      <w:r w:rsidRPr="00521CCD">
        <w:rPr>
          <w:rFonts w:ascii="Book Antiqua" w:hAnsi="Book Antiqua" w:cstheme="minorHAnsi"/>
          <w:sz w:val="24"/>
          <w:szCs w:val="24"/>
          <w:lang w:val="en-US"/>
        </w:rPr>
        <w:t xml:space="preserve">. </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521CCD" w:rsidRDefault="00521CCD" w:rsidP="00521CCD">
      <w:pPr>
        <w:spacing w:after="0" w:line="360" w:lineRule="auto"/>
        <w:jc w:val="both"/>
        <w:rPr>
          <w:rFonts w:ascii="Book Antiqua" w:hAnsi="Book Antiqua" w:cstheme="minorHAnsi"/>
          <w:b/>
          <w:sz w:val="24"/>
          <w:szCs w:val="24"/>
          <w:lang w:eastAsia="zh-CN"/>
        </w:rPr>
      </w:pPr>
      <w:r w:rsidRPr="00521CCD">
        <w:rPr>
          <w:rFonts w:ascii="Book Antiqua" w:hAnsi="Book Antiqua" w:cstheme="minorHAnsi"/>
          <w:b/>
          <w:sz w:val="24"/>
          <w:szCs w:val="24"/>
          <w:lang w:val="en-US"/>
        </w:rPr>
        <w:t>OPERATIVE INTERVENTIONS</w:t>
      </w:r>
    </w:p>
    <w:p w:rsidR="00226F19" w:rsidRPr="00521CCD" w:rsidRDefault="00226F19" w:rsidP="00521CCD">
      <w:pPr>
        <w:spacing w:after="0" w:line="360" w:lineRule="auto"/>
        <w:jc w:val="both"/>
        <w:rPr>
          <w:rFonts w:ascii="Book Antiqua" w:hAnsi="Book Antiqua" w:cstheme="minorHAnsi"/>
          <w:b/>
          <w:i/>
          <w:sz w:val="24"/>
          <w:szCs w:val="24"/>
          <w:lang w:eastAsia="zh-CN"/>
        </w:rPr>
      </w:pPr>
      <w:r w:rsidRPr="00521CCD">
        <w:rPr>
          <w:rFonts w:ascii="Book Antiqua" w:hAnsi="Book Antiqua" w:cstheme="minorHAnsi"/>
          <w:b/>
          <w:i/>
          <w:sz w:val="24"/>
          <w:szCs w:val="24"/>
          <w:lang w:val="en-US"/>
        </w:rPr>
        <w:t xml:space="preserve">Arthroscopic </w:t>
      </w:r>
      <w:r w:rsidR="00521CCD" w:rsidRPr="00521CCD">
        <w:rPr>
          <w:rFonts w:ascii="Book Antiqua" w:hAnsi="Book Antiqua" w:cstheme="minorHAnsi"/>
          <w:b/>
          <w:i/>
          <w:sz w:val="24"/>
          <w:szCs w:val="24"/>
          <w:lang w:val="en-US"/>
        </w:rPr>
        <w:t>c</w:t>
      </w:r>
      <w:r w:rsidR="00521CCD">
        <w:rPr>
          <w:rFonts w:ascii="Book Antiqua" w:hAnsi="Book Antiqua" w:cstheme="minorHAnsi"/>
          <w:b/>
          <w:i/>
          <w:sz w:val="24"/>
          <w:szCs w:val="24"/>
          <w:lang w:val="en-US"/>
        </w:rPr>
        <w:t>apsular release</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Initial recommendations suggested that arthroscopy has no place in t</w:t>
      </w:r>
      <w:r w:rsidR="00521CCD">
        <w:rPr>
          <w:rFonts w:ascii="Book Antiqua" w:hAnsi="Book Antiqua" w:cstheme="minorHAnsi"/>
          <w:sz w:val="24"/>
          <w:szCs w:val="24"/>
          <w:lang w:val="en-US"/>
        </w:rPr>
        <w:t xml:space="preserve">he treatment of frozen </w:t>
      </w:r>
      <w:proofErr w:type="gramStart"/>
      <w:r w:rsidR="00521CCD">
        <w:rPr>
          <w:rFonts w:ascii="Book Antiqua" w:hAnsi="Book Antiqua" w:cstheme="minorHAnsi"/>
          <w:sz w:val="24"/>
          <w:szCs w:val="24"/>
          <w:lang w:val="en-US"/>
        </w:rPr>
        <w:t>shoulder</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13]</w:t>
      </w:r>
      <w:r w:rsidRPr="00521CCD">
        <w:rPr>
          <w:rFonts w:ascii="Book Antiqua" w:hAnsi="Book Antiqua" w:cstheme="minorHAnsi"/>
          <w:sz w:val="24"/>
          <w:szCs w:val="24"/>
          <w:lang w:val="en-US"/>
        </w:rPr>
        <w:t xml:space="preserve">. However in the present day arthroscopic capsular release has </w:t>
      </w:r>
      <w:r w:rsidR="00521CCD">
        <w:rPr>
          <w:rFonts w:ascii="Book Antiqua" w:hAnsi="Book Antiqua" w:cstheme="minorHAnsi"/>
          <w:sz w:val="24"/>
          <w:szCs w:val="24"/>
          <w:lang w:val="en-US"/>
        </w:rPr>
        <w:t xml:space="preserve">become increasingly </w:t>
      </w:r>
      <w:proofErr w:type="gramStart"/>
      <w:r w:rsidR="00521CCD">
        <w:rPr>
          <w:rFonts w:ascii="Book Antiqua" w:hAnsi="Book Antiqua" w:cstheme="minorHAnsi"/>
          <w:sz w:val="24"/>
          <w:szCs w:val="24"/>
          <w:lang w:val="en-US"/>
        </w:rPr>
        <w:t>commonplace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w:t>
      </w:r>
      <w:r w:rsidR="00521CCD">
        <w:rPr>
          <w:rFonts w:ascii="Book Antiqua" w:hAnsi="Book Antiqua" w:cstheme="minorHAnsi" w:hint="eastAsia"/>
          <w:sz w:val="24"/>
          <w:szCs w:val="24"/>
          <w:vertAlign w:val="superscript"/>
          <w:lang w:val="en-US" w:eastAsia="zh-CN"/>
        </w:rPr>
        <w:t>,4,14</w:t>
      </w:r>
      <w:r w:rsidRPr="00521CCD">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 xml:space="preserve">. The technique requires general </w:t>
      </w:r>
      <w:proofErr w:type="spellStart"/>
      <w:r w:rsidRPr="00521CCD">
        <w:rPr>
          <w:rFonts w:ascii="Book Antiqua" w:hAnsi="Book Antiqua" w:cstheme="minorHAnsi"/>
          <w:sz w:val="24"/>
          <w:szCs w:val="24"/>
          <w:lang w:val="en-US"/>
        </w:rPr>
        <w:t>anaesthesia</w:t>
      </w:r>
      <w:proofErr w:type="spellEnd"/>
      <w:r w:rsidRPr="00521CCD">
        <w:rPr>
          <w:rFonts w:ascii="Book Antiqua" w:hAnsi="Book Antiqua" w:cstheme="minorHAnsi"/>
          <w:sz w:val="24"/>
          <w:szCs w:val="24"/>
          <w:lang w:val="en-US"/>
        </w:rPr>
        <w:t xml:space="preserve"> and an examination under </w:t>
      </w:r>
      <w:proofErr w:type="spellStart"/>
      <w:r w:rsidRPr="00521CCD">
        <w:rPr>
          <w:rFonts w:ascii="Book Antiqua" w:hAnsi="Book Antiqua" w:cstheme="minorHAnsi"/>
          <w:sz w:val="24"/>
          <w:szCs w:val="24"/>
          <w:lang w:val="en-US"/>
        </w:rPr>
        <w:t>anaesthesia</w:t>
      </w:r>
      <w:proofErr w:type="spellEnd"/>
      <w:r w:rsidRPr="00521CCD">
        <w:rPr>
          <w:rFonts w:ascii="Book Antiqua" w:hAnsi="Book Antiqua" w:cstheme="minorHAnsi"/>
          <w:sz w:val="24"/>
          <w:szCs w:val="24"/>
          <w:lang w:val="en-US"/>
        </w:rPr>
        <w:t xml:space="preserve"> to document the preoperative range of motion. Standard posterior and anterior portals are made, a diagnostic arthroscopy is performed to confirm the diagnosis and a </w:t>
      </w:r>
      <w:proofErr w:type="spellStart"/>
      <w:r w:rsidRPr="00521CCD">
        <w:rPr>
          <w:rFonts w:ascii="Book Antiqua" w:hAnsi="Book Antiqua" w:cstheme="minorHAnsi"/>
          <w:sz w:val="24"/>
          <w:szCs w:val="24"/>
          <w:lang w:val="en-US"/>
        </w:rPr>
        <w:t>synovectomy</w:t>
      </w:r>
      <w:proofErr w:type="spellEnd"/>
      <w:r w:rsidRPr="00521CCD">
        <w:rPr>
          <w:rFonts w:ascii="Book Antiqua" w:hAnsi="Book Antiqua" w:cstheme="minorHAnsi"/>
          <w:sz w:val="24"/>
          <w:szCs w:val="24"/>
          <w:lang w:val="en-US"/>
        </w:rPr>
        <w:t xml:space="preserve"> of the rotator interval is performed. The capsular release starts with excision of the rotator interval to the under surface of the conjoint tendon, the release is extended inferiorly posterior to the tendon of </w:t>
      </w:r>
      <w:proofErr w:type="spellStart"/>
      <w:r w:rsidRPr="00521CCD">
        <w:rPr>
          <w:rFonts w:ascii="Book Antiqua" w:hAnsi="Book Antiqua" w:cstheme="minorHAnsi"/>
          <w:sz w:val="24"/>
          <w:szCs w:val="24"/>
          <w:lang w:val="en-US"/>
        </w:rPr>
        <w:t>subscapularis</w:t>
      </w:r>
      <w:proofErr w:type="spellEnd"/>
      <w:r w:rsidRPr="00521CCD">
        <w:rPr>
          <w:rFonts w:ascii="Book Antiqua" w:hAnsi="Book Antiqua" w:cstheme="minorHAnsi"/>
          <w:sz w:val="24"/>
          <w:szCs w:val="24"/>
          <w:lang w:val="en-US"/>
        </w:rPr>
        <w:t xml:space="preserve"> down to the five o'clock position. Some surgeons advocate release of the</w:t>
      </w:r>
      <w:r w:rsidR="00521CCD">
        <w:rPr>
          <w:rFonts w:ascii="Book Antiqua" w:hAnsi="Book Antiqua" w:cstheme="minorHAnsi"/>
          <w:sz w:val="24"/>
          <w:szCs w:val="24"/>
          <w:lang w:val="en-US"/>
        </w:rPr>
        <w:t xml:space="preserve"> superior edge of </w:t>
      </w:r>
      <w:proofErr w:type="spellStart"/>
      <w:proofErr w:type="gramStart"/>
      <w:r w:rsidR="00521CCD">
        <w:rPr>
          <w:rFonts w:ascii="Book Antiqua" w:hAnsi="Book Antiqua" w:cstheme="minorHAnsi"/>
          <w:sz w:val="24"/>
          <w:szCs w:val="24"/>
          <w:lang w:val="en-US"/>
        </w:rPr>
        <w:t>subscapularis</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15]</w:t>
      </w:r>
      <w:r w:rsidRPr="00521CCD">
        <w:rPr>
          <w:rFonts w:ascii="Book Antiqua" w:hAnsi="Book Antiqua" w:cstheme="minorHAnsi"/>
          <w:sz w:val="24"/>
          <w:szCs w:val="24"/>
          <w:lang w:val="en-US"/>
        </w:rPr>
        <w:t xml:space="preserve">, though this is highly controversial. The superior release is then extended to reach the long head of biceps </w:t>
      </w:r>
      <w:r w:rsidRPr="00521CCD">
        <w:rPr>
          <w:rFonts w:ascii="Book Antiqua" w:hAnsi="Book Antiqua" w:cstheme="minorHAnsi"/>
          <w:sz w:val="24"/>
          <w:szCs w:val="24"/>
          <w:lang w:val="en-US"/>
        </w:rPr>
        <w:lastRenderedPageBreak/>
        <w:t xml:space="preserve">and is continued to release the </w:t>
      </w:r>
      <w:proofErr w:type="spellStart"/>
      <w:r w:rsidRPr="00521CCD">
        <w:rPr>
          <w:rFonts w:ascii="Book Antiqua" w:hAnsi="Book Antiqua" w:cstheme="minorHAnsi"/>
          <w:sz w:val="24"/>
          <w:szCs w:val="24"/>
          <w:lang w:val="en-US"/>
        </w:rPr>
        <w:t>coracohumeral</w:t>
      </w:r>
      <w:proofErr w:type="spellEnd"/>
      <w:r w:rsidRPr="00521CCD">
        <w:rPr>
          <w:rFonts w:ascii="Book Antiqua" w:hAnsi="Book Antiqua" w:cstheme="minorHAnsi"/>
          <w:sz w:val="24"/>
          <w:szCs w:val="24"/>
          <w:lang w:val="en-US"/>
        </w:rPr>
        <w:t xml:space="preserve"> ligament in the plane between the superior glenoid and supraspinatus. If internal rotation of the shoulder is significantly restricted then the camera portal can be reversed to facilitate a posterior capsular release. Some surgeons complete the inferior release with a gentle manipulation but some surgeons advocate a full 360 degree </w:t>
      </w:r>
      <w:proofErr w:type="spellStart"/>
      <w:r w:rsidRPr="00521CCD">
        <w:rPr>
          <w:rFonts w:ascii="Book Antiqua" w:hAnsi="Book Antiqua" w:cstheme="minorHAnsi"/>
          <w:sz w:val="24"/>
          <w:szCs w:val="24"/>
          <w:lang w:val="en-US"/>
        </w:rPr>
        <w:t>capsulectomy</w:t>
      </w:r>
      <w:proofErr w:type="spellEnd"/>
      <w:r w:rsidRPr="00521CCD">
        <w:rPr>
          <w:rFonts w:ascii="Book Antiqua" w:hAnsi="Book Antiqua" w:cstheme="minorHAnsi"/>
          <w:sz w:val="24"/>
          <w:szCs w:val="24"/>
          <w:lang w:val="en-US"/>
        </w:rPr>
        <w:t xml:space="preserve"> under direct vision whilst accepting the higher risk of iatro</w:t>
      </w:r>
      <w:r w:rsidR="003A2C05">
        <w:rPr>
          <w:rFonts w:ascii="Book Antiqua" w:hAnsi="Book Antiqua" w:cstheme="minorHAnsi"/>
          <w:sz w:val="24"/>
          <w:szCs w:val="24"/>
          <w:lang w:val="en-US"/>
        </w:rPr>
        <w:t xml:space="preserve">genic injury the axillary </w:t>
      </w:r>
      <w:proofErr w:type="gramStart"/>
      <w:r w:rsidR="003A2C05">
        <w:rPr>
          <w:rFonts w:ascii="Book Antiqua" w:hAnsi="Book Antiqua" w:cstheme="minorHAnsi"/>
          <w:sz w:val="24"/>
          <w:szCs w:val="24"/>
          <w:lang w:val="en-US"/>
        </w:rPr>
        <w:t>nerve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14]</w:t>
      </w:r>
      <w:r w:rsidRPr="00521CCD">
        <w:rPr>
          <w:rFonts w:ascii="Book Antiqua" w:hAnsi="Book Antiqua" w:cstheme="minorHAnsi"/>
          <w:sz w:val="24"/>
          <w:szCs w:val="24"/>
          <w:lang w:val="en-US"/>
        </w:rPr>
        <w:t>. A</w:t>
      </w:r>
      <w:r w:rsidR="00521CCD">
        <w:rPr>
          <w:rFonts w:ascii="Book Antiqua" w:hAnsi="Book Antiqua" w:cstheme="minorHAnsi"/>
          <w:sz w:val="24"/>
          <w:szCs w:val="24"/>
          <w:lang w:val="en-US"/>
        </w:rPr>
        <w:t xml:space="preserve"> </w:t>
      </w:r>
      <w:proofErr w:type="spellStart"/>
      <w:r w:rsidR="00521CCD">
        <w:rPr>
          <w:rFonts w:ascii="Book Antiqua" w:hAnsi="Book Antiqua" w:cstheme="minorHAnsi"/>
          <w:sz w:val="24"/>
          <w:szCs w:val="24"/>
          <w:lang w:val="en-US"/>
        </w:rPr>
        <w:t>randomised</w:t>
      </w:r>
      <w:proofErr w:type="spellEnd"/>
      <w:r w:rsidR="00521CCD">
        <w:rPr>
          <w:rFonts w:ascii="Book Antiqua" w:hAnsi="Book Antiqua" w:cstheme="minorHAnsi"/>
          <w:sz w:val="24"/>
          <w:szCs w:val="24"/>
          <w:lang w:val="en-US"/>
        </w:rPr>
        <w:t xml:space="preserve"> study by Chen </w:t>
      </w:r>
      <w:r w:rsidR="00521CCD" w:rsidRPr="00521CCD">
        <w:rPr>
          <w:rFonts w:ascii="Book Antiqua" w:hAnsi="Book Antiqua" w:cstheme="minorHAnsi"/>
          <w:i/>
          <w:sz w:val="24"/>
          <w:szCs w:val="24"/>
          <w:lang w:val="en-US"/>
        </w:rPr>
        <w:t>et al</w:t>
      </w:r>
      <w:r w:rsidRPr="00521CCD">
        <w:rPr>
          <w:rFonts w:ascii="Book Antiqua" w:hAnsi="Book Antiqua" w:cstheme="minorHAnsi"/>
          <w:sz w:val="24"/>
          <w:szCs w:val="24"/>
          <w:vertAlign w:val="superscript"/>
          <w:lang w:val="en-US"/>
        </w:rPr>
        <w:t>[16]</w:t>
      </w:r>
      <w:r w:rsidRPr="00521CCD">
        <w:rPr>
          <w:rFonts w:ascii="Book Antiqua" w:hAnsi="Book Antiqua" w:cstheme="minorHAnsi"/>
          <w:sz w:val="24"/>
          <w:szCs w:val="24"/>
          <w:lang w:val="en-US"/>
        </w:rPr>
        <w:t xml:space="preserve"> demonstrated that not performing any form of inferior release, such as a manipulation at the end of surgery, results in poorer functional outcome and range of motion at three months post intervention, though these differences are not maintained at longer follow up points.</w:t>
      </w:r>
    </w:p>
    <w:p w:rsidR="00226F19" w:rsidRPr="00521CCD" w:rsidRDefault="00226F19" w:rsidP="00521CCD">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A systematic review was conducted using the following search strategy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joint capsule release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w:t>
      </w:r>
      <w:proofErr w:type="spellStart"/>
      <w:r w:rsidRPr="00521CCD">
        <w:rPr>
          <w:rFonts w:ascii="Book Antiqua" w:hAnsi="Book Antiqua" w:cstheme="minorHAnsi"/>
          <w:sz w:val="24"/>
          <w:szCs w:val="24"/>
          <w:lang w:val="en-US"/>
        </w:rPr>
        <w:t>MeSH</w:t>
      </w:r>
      <w:proofErr w:type="spellEnd"/>
      <w:r w:rsidRPr="00521CCD">
        <w:rPr>
          <w:rFonts w:ascii="Book Antiqua" w:hAnsi="Book Antiqua" w:cstheme="minorHAnsi"/>
          <w:sz w:val="24"/>
          <w:szCs w:val="24"/>
          <w:lang w:val="en-US"/>
        </w:rPr>
        <w:t xml:space="preserve"> Terms]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joint</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AND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capsule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AND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release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joint capsule release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[All Fields]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capsular</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AND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release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capsular release</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[All Fields]) AND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bursitis</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w:t>
      </w:r>
      <w:proofErr w:type="spellStart"/>
      <w:r w:rsidRPr="00521CCD">
        <w:rPr>
          <w:rFonts w:ascii="Book Antiqua" w:hAnsi="Book Antiqua" w:cstheme="minorHAnsi"/>
          <w:sz w:val="24"/>
          <w:szCs w:val="24"/>
          <w:lang w:val="en-US"/>
        </w:rPr>
        <w:t>MeSH</w:t>
      </w:r>
      <w:proofErr w:type="spellEnd"/>
      <w:r w:rsidRPr="00521CCD">
        <w:rPr>
          <w:rFonts w:ascii="Book Antiqua" w:hAnsi="Book Antiqua" w:cstheme="minorHAnsi"/>
          <w:sz w:val="24"/>
          <w:szCs w:val="24"/>
          <w:lang w:val="en-US"/>
        </w:rPr>
        <w:t xml:space="preserve"> Terms]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bursitis</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[All Fields]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frozen</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AND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shoulder</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OR </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frozen shoulder</w:t>
      </w:r>
      <w:r w:rsidR="00521CCD">
        <w:rPr>
          <w:rFonts w:ascii="Book Antiqua" w:hAnsi="Book Antiqua" w:cstheme="minorHAnsi"/>
          <w:sz w:val="24"/>
          <w:szCs w:val="24"/>
          <w:lang w:val="en-US" w:eastAsia="zh-CN"/>
        </w:rPr>
        <w:t>’</w:t>
      </w:r>
      <w:r w:rsidRPr="00521CCD">
        <w:rPr>
          <w:rFonts w:ascii="Book Antiqua" w:hAnsi="Book Antiqua" w:cstheme="minorHAnsi"/>
          <w:sz w:val="24"/>
          <w:szCs w:val="24"/>
          <w:lang w:val="en-US"/>
        </w:rPr>
        <w:t xml:space="preserve">[All Fields])” in </w:t>
      </w:r>
      <w:proofErr w:type="spellStart"/>
      <w:r w:rsidRPr="00521CCD">
        <w:rPr>
          <w:rFonts w:ascii="Book Antiqua" w:hAnsi="Book Antiqua" w:cstheme="minorHAnsi"/>
          <w:sz w:val="24"/>
          <w:szCs w:val="24"/>
          <w:lang w:val="en-US"/>
        </w:rPr>
        <w:t>pubmed</w:t>
      </w:r>
      <w:proofErr w:type="spellEnd"/>
      <w:r w:rsidRPr="00521CCD">
        <w:rPr>
          <w:rFonts w:ascii="Book Antiqua" w:hAnsi="Book Antiqua" w:cstheme="minorHAnsi"/>
          <w:sz w:val="24"/>
          <w:szCs w:val="24"/>
          <w:lang w:val="en-US"/>
        </w:rPr>
        <w:t xml:space="preserve"> on May 11</w:t>
      </w:r>
      <w:r w:rsidRPr="00521CCD">
        <w:rPr>
          <w:rFonts w:ascii="Book Antiqua" w:hAnsi="Book Antiqua" w:cstheme="minorHAnsi"/>
          <w:sz w:val="24"/>
          <w:szCs w:val="24"/>
          <w:vertAlign w:val="superscript"/>
          <w:lang w:val="en-US"/>
        </w:rPr>
        <w:t>th</w:t>
      </w:r>
      <w:r w:rsidRPr="00521CCD">
        <w:rPr>
          <w:rFonts w:ascii="Book Antiqua" w:hAnsi="Book Antiqua" w:cstheme="minorHAnsi"/>
          <w:sz w:val="24"/>
          <w:szCs w:val="24"/>
          <w:lang w:val="en-US"/>
        </w:rPr>
        <w:t xml:space="preserve"> 2014. </w:t>
      </w:r>
      <w:proofErr w:type="spellStart"/>
      <w:r w:rsidRPr="00521CCD">
        <w:rPr>
          <w:rFonts w:ascii="Book Antiqua" w:hAnsi="Book Antiqua" w:cstheme="minorHAnsi"/>
          <w:sz w:val="24"/>
          <w:szCs w:val="24"/>
          <w:lang w:val="en-US"/>
        </w:rPr>
        <w:t>Embase</w:t>
      </w:r>
      <w:proofErr w:type="spellEnd"/>
      <w:r w:rsidRPr="00521CCD">
        <w:rPr>
          <w:rFonts w:ascii="Book Antiqua" w:hAnsi="Book Antiqua" w:cstheme="minorHAnsi"/>
          <w:sz w:val="24"/>
          <w:szCs w:val="24"/>
          <w:lang w:val="en-US"/>
        </w:rPr>
        <w:t xml:space="preserve"> and </w:t>
      </w:r>
      <w:proofErr w:type="spellStart"/>
      <w:r w:rsidRPr="00521CCD">
        <w:rPr>
          <w:rFonts w:ascii="Book Antiqua" w:hAnsi="Book Antiqua" w:cstheme="minorHAnsi"/>
          <w:sz w:val="24"/>
          <w:szCs w:val="24"/>
          <w:lang w:val="en-US"/>
        </w:rPr>
        <w:t>cochrane</w:t>
      </w:r>
      <w:proofErr w:type="spellEnd"/>
      <w:r w:rsidRPr="00521CCD">
        <w:rPr>
          <w:rFonts w:ascii="Book Antiqua" w:hAnsi="Book Antiqua" w:cstheme="minorHAnsi"/>
          <w:sz w:val="24"/>
          <w:szCs w:val="24"/>
          <w:lang w:val="en-US"/>
        </w:rPr>
        <w:t xml:space="preserve"> databases were also searched with the same search strategy and the references of selected journals were scanned to try to find more studies. </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521CCD" w:rsidRDefault="00521CCD" w:rsidP="00521CCD">
      <w:pPr>
        <w:spacing w:after="0" w:line="360" w:lineRule="auto"/>
        <w:jc w:val="both"/>
        <w:rPr>
          <w:rFonts w:ascii="Book Antiqua" w:hAnsi="Book Antiqua" w:cstheme="minorHAnsi"/>
          <w:b/>
          <w:i/>
          <w:sz w:val="24"/>
          <w:szCs w:val="24"/>
          <w:lang w:eastAsia="zh-CN"/>
        </w:rPr>
      </w:pPr>
      <w:r w:rsidRPr="00521CCD">
        <w:rPr>
          <w:rFonts w:ascii="Book Antiqua" w:hAnsi="Book Antiqua" w:cstheme="minorHAnsi"/>
          <w:b/>
          <w:i/>
          <w:sz w:val="24"/>
          <w:szCs w:val="24"/>
          <w:lang w:val="en-US"/>
        </w:rPr>
        <w:t>Inclusion criteria</w:t>
      </w:r>
    </w:p>
    <w:p w:rsidR="00226F19" w:rsidRPr="00521CCD" w:rsidRDefault="00226F19" w:rsidP="00521CCD">
      <w:pPr>
        <w:spacing w:after="0" w:line="360" w:lineRule="auto"/>
        <w:jc w:val="both"/>
        <w:rPr>
          <w:rFonts w:ascii="Book Antiqua" w:hAnsi="Book Antiqua" w:cstheme="minorHAnsi"/>
          <w:sz w:val="24"/>
          <w:szCs w:val="24"/>
          <w:lang w:eastAsia="zh-CN"/>
        </w:rPr>
      </w:pPr>
      <w:proofErr w:type="gramStart"/>
      <w:r w:rsidRPr="00521CCD">
        <w:rPr>
          <w:rFonts w:ascii="Book Antiqua" w:hAnsi="Book Antiqua" w:cstheme="minorHAnsi"/>
          <w:sz w:val="24"/>
          <w:szCs w:val="24"/>
          <w:lang w:val="en-US"/>
        </w:rPr>
        <w:t>Clinical studies investigating arthroscopic capsular release to treat primary idiopathic frozen shoulder</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Studies in English</w:t>
      </w:r>
      <w:r w:rsidR="00897ED6">
        <w:rPr>
          <w:rFonts w:ascii="Book Antiqua" w:hAnsi="Book Antiqua" w:cstheme="minorHAnsi" w:hint="eastAsia"/>
          <w:sz w:val="24"/>
          <w:szCs w:val="24"/>
          <w:lang w:val="en-US" w:eastAsia="zh-CN"/>
        </w:rPr>
        <w:t>.</w:t>
      </w:r>
      <w:proofErr w:type="gramEnd"/>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897ED6" w:rsidRDefault="00226F19" w:rsidP="00521CCD">
      <w:pPr>
        <w:spacing w:after="0" w:line="360" w:lineRule="auto"/>
        <w:jc w:val="both"/>
        <w:rPr>
          <w:rFonts w:ascii="Book Antiqua" w:hAnsi="Book Antiqua" w:cstheme="minorHAnsi"/>
          <w:b/>
          <w:i/>
          <w:sz w:val="24"/>
          <w:szCs w:val="24"/>
          <w:lang w:eastAsia="zh-CN"/>
        </w:rPr>
      </w:pPr>
      <w:r w:rsidRPr="00897ED6">
        <w:rPr>
          <w:rFonts w:ascii="Book Antiqua" w:hAnsi="Book Antiqua" w:cstheme="minorHAnsi"/>
          <w:b/>
          <w:i/>
          <w:sz w:val="24"/>
          <w:szCs w:val="24"/>
          <w:lang w:val="en-US"/>
        </w:rPr>
        <w:t xml:space="preserve">Exclusion </w:t>
      </w:r>
      <w:r w:rsidR="00897ED6" w:rsidRPr="00897ED6">
        <w:rPr>
          <w:rFonts w:ascii="Book Antiqua" w:hAnsi="Book Antiqua" w:cstheme="minorHAnsi"/>
          <w:b/>
          <w:i/>
          <w:sz w:val="24"/>
          <w:szCs w:val="24"/>
          <w:lang w:val="en-US"/>
        </w:rPr>
        <w:t>c</w:t>
      </w:r>
      <w:r w:rsidR="00897ED6">
        <w:rPr>
          <w:rFonts w:ascii="Book Antiqua" w:hAnsi="Book Antiqua" w:cstheme="minorHAnsi"/>
          <w:b/>
          <w:i/>
          <w:sz w:val="24"/>
          <w:szCs w:val="24"/>
          <w:lang w:val="en-US"/>
        </w:rPr>
        <w:t>riteria</w:t>
      </w:r>
    </w:p>
    <w:p w:rsidR="00897ED6" w:rsidRDefault="00226F19" w:rsidP="00521CCD">
      <w:pPr>
        <w:spacing w:after="0" w:line="360" w:lineRule="auto"/>
        <w:jc w:val="both"/>
        <w:rPr>
          <w:rFonts w:ascii="Book Antiqua" w:hAnsi="Book Antiqua" w:cstheme="minorHAnsi"/>
          <w:sz w:val="24"/>
          <w:szCs w:val="24"/>
          <w:lang w:eastAsia="zh-CN"/>
        </w:rPr>
      </w:pPr>
      <w:r w:rsidRPr="00521CCD">
        <w:rPr>
          <w:rFonts w:ascii="Book Antiqua" w:hAnsi="Book Antiqua" w:cstheme="minorHAnsi"/>
          <w:sz w:val="24"/>
          <w:szCs w:val="24"/>
          <w:lang w:val="en-US"/>
        </w:rPr>
        <w:t>Review articles</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Studies investigating arthroscopic capsular release in conjunction with another surgical procedure</w:t>
      </w:r>
      <w:r w:rsidR="00897ED6">
        <w:rPr>
          <w:rFonts w:ascii="Book Antiqua" w:hAnsi="Book Antiqua" w:cstheme="minorHAnsi" w:hint="eastAsia"/>
          <w:sz w:val="24"/>
          <w:szCs w:val="24"/>
          <w:lang w:val="en-US" w:eastAsia="zh-CN"/>
        </w:rPr>
        <w:t xml:space="preserve">; </w:t>
      </w:r>
      <w:r w:rsidRPr="00521CCD">
        <w:rPr>
          <w:rFonts w:ascii="Book Antiqua" w:hAnsi="Book Antiqua" w:cstheme="minorHAnsi"/>
          <w:sz w:val="24"/>
          <w:szCs w:val="24"/>
          <w:lang w:val="en-US"/>
        </w:rPr>
        <w:t>Studies with less than fifteen participants</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Double publication of data</w:t>
      </w:r>
      <w:r w:rsidR="00897ED6">
        <w:rPr>
          <w:rFonts w:ascii="Book Antiqua" w:hAnsi="Book Antiqua" w:cstheme="minorHAnsi" w:hint="eastAsia"/>
          <w:sz w:val="24"/>
          <w:szCs w:val="24"/>
          <w:lang w:val="en-US" w:eastAsia="zh-CN"/>
        </w:rPr>
        <w:t>.</w:t>
      </w:r>
    </w:p>
    <w:p w:rsidR="00897ED6" w:rsidRPr="00211684" w:rsidRDefault="00226F19" w:rsidP="00211684">
      <w:pPr>
        <w:spacing w:after="0" w:line="360" w:lineRule="auto"/>
        <w:ind w:firstLineChars="100" w:firstLine="240"/>
        <w:jc w:val="both"/>
        <w:rPr>
          <w:rFonts w:ascii="Book Antiqua" w:hAnsi="Book Antiqua" w:cstheme="minorHAnsi"/>
          <w:sz w:val="24"/>
          <w:szCs w:val="24"/>
          <w:lang w:val="en-US" w:eastAsia="zh-CN"/>
        </w:rPr>
      </w:pPr>
      <w:r w:rsidRPr="00521CCD">
        <w:rPr>
          <w:rFonts w:ascii="Book Antiqua" w:hAnsi="Book Antiqua" w:cstheme="minorHAnsi"/>
          <w:sz w:val="24"/>
          <w:szCs w:val="24"/>
          <w:lang w:val="en-US"/>
        </w:rPr>
        <w:t>Studies on patients with secondary frozen shoulder</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76 Studies were identified</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18 articles were shortlisted for further review following application of eligibility criteria on published abstracts</w:t>
      </w:r>
      <w:r w:rsidR="00897ED6">
        <w:rPr>
          <w:rFonts w:ascii="Book Antiqua" w:hAnsi="Book Antiqua" w:cstheme="minorHAnsi" w:hint="eastAsia"/>
          <w:sz w:val="24"/>
          <w:szCs w:val="24"/>
          <w:lang w:val="en-US" w:eastAsia="zh-CN"/>
        </w:rPr>
        <w:t>.</w:t>
      </w:r>
    </w:p>
    <w:p w:rsidR="00226F19" w:rsidRPr="00521CCD" w:rsidRDefault="00226F19" w:rsidP="00897ED6">
      <w:pPr>
        <w:spacing w:after="0" w:line="360" w:lineRule="auto"/>
        <w:ind w:firstLineChars="100" w:firstLine="240"/>
        <w:jc w:val="both"/>
        <w:rPr>
          <w:rFonts w:ascii="Book Antiqua" w:hAnsi="Book Antiqua" w:cstheme="minorHAnsi"/>
          <w:sz w:val="24"/>
          <w:szCs w:val="24"/>
          <w:lang w:eastAsia="zh-CN"/>
        </w:rPr>
      </w:pPr>
      <w:r w:rsidRPr="00521CCD">
        <w:rPr>
          <w:rFonts w:ascii="Book Antiqua" w:hAnsi="Book Antiqua" w:cstheme="minorHAnsi"/>
          <w:sz w:val="24"/>
          <w:szCs w:val="24"/>
          <w:lang w:val="en-US"/>
        </w:rPr>
        <w:t>Closer examination of these studies revealed:</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2 studies included data that had been published twice</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 xml:space="preserve">4 studies were not available in </w:t>
      </w:r>
      <w:r w:rsidR="00897ED6">
        <w:rPr>
          <w:rFonts w:ascii="Book Antiqua" w:hAnsi="Book Antiqua" w:cstheme="minorHAnsi"/>
          <w:sz w:val="24"/>
          <w:szCs w:val="24"/>
          <w:lang w:val="en-US"/>
        </w:rPr>
        <w:t>English</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 xml:space="preserve">2 studies reported </w:t>
      </w:r>
      <w:r w:rsidRPr="00521CCD">
        <w:rPr>
          <w:rFonts w:ascii="Book Antiqua" w:hAnsi="Book Antiqua" w:cstheme="minorHAnsi"/>
          <w:sz w:val="24"/>
          <w:szCs w:val="24"/>
          <w:lang w:val="en-US"/>
        </w:rPr>
        <w:lastRenderedPageBreak/>
        <w:t xml:space="preserve">results on arthroscopic capsular release and </w:t>
      </w:r>
      <w:proofErr w:type="spellStart"/>
      <w:r w:rsidRPr="00521CCD">
        <w:rPr>
          <w:rFonts w:ascii="Book Antiqua" w:hAnsi="Book Antiqua" w:cstheme="minorHAnsi"/>
          <w:sz w:val="24"/>
          <w:szCs w:val="24"/>
          <w:lang w:val="en-US"/>
        </w:rPr>
        <w:t>subacromial</w:t>
      </w:r>
      <w:proofErr w:type="spellEnd"/>
      <w:r w:rsidRPr="00521CCD">
        <w:rPr>
          <w:rFonts w:ascii="Book Antiqua" w:hAnsi="Book Antiqua" w:cstheme="minorHAnsi"/>
          <w:sz w:val="24"/>
          <w:szCs w:val="24"/>
          <w:lang w:val="en-US"/>
        </w:rPr>
        <w:t xml:space="preserve"> decompression</w:t>
      </w:r>
      <w:r w:rsidR="00897ED6">
        <w:rPr>
          <w:rFonts w:ascii="Book Antiqua" w:hAnsi="Book Antiqua" w:cstheme="minorHAnsi" w:hint="eastAsia"/>
          <w:sz w:val="24"/>
          <w:szCs w:val="24"/>
          <w:lang w:val="en-US" w:eastAsia="zh-CN"/>
        </w:rPr>
        <w:t>;</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One study investigating a mixture of primary and secondary frozen shoulder with no separation of data analysis</w:t>
      </w:r>
      <w:r w:rsidR="00897ED6">
        <w:rPr>
          <w:rFonts w:ascii="Book Antiqua" w:hAnsi="Book Antiqua" w:cstheme="minorHAnsi" w:hint="eastAsia"/>
          <w:sz w:val="24"/>
          <w:szCs w:val="24"/>
          <w:lang w:val="en-US" w:eastAsia="zh-CN"/>
        </w:rPr>
        <w:t>.</w:t>
      </w:r>
    </w:p>
    <w:p w:rsidR="00226F19" w:rsidRPr="00521CCD" w:rsidRDefault="00897ED6" w:rsidP="00897ED6">
      <w:pPr>
        <w:spacing w:after="0" w:line="360" w:lineRule="auto"/>
        <w:ind w:firstLineChars="100" w:firstLine="240"/>
        <w:jc w:val="both"/>
        <w:rPr>
          <w:rFonts w:ascii="Book Antiqua" w:hAnsi="Book Antiqua" w:cstheme="minorHAnsi"/>
          <w:sz w:val="24"/>
          <w:szCs w:val="24"/>
        </w:rPr>
      </w:pPr>
      <w:r>
        <w:rPr>
          <w:rFonts w:ascii="Book Antiqua" w:hAnsi="Book Antiqua" w:cstheme="minorHAnsi"/>
          <w:sz w:val="24"/>
          <w:szCs w:val="24"/>
          <w:lang w:val="en-US"/>
        </w:rPr>
        <w:t xml:space="preserve">Nine </w:t>
      </w:r>
      <w:proofErr w:type="gramStart"/>
      <w:r>
        <w:rPr>
          <w:rFonts w:ascii="Book Antiqua" w:hAnsi="Book Antiqua" w:cstheme="minorHAnsi"/>
          <w:sz w:val="24"/>
          <w:szCs w:val="24"/>
          <w:lang w:val="en-US"/>
        </w:rPr>
        <w:t>studies</w:t>
      </w:r>
      <w:r w:rsidR="00226F19" w:rsidRPr="00521CCD">
        <w:rPr>
          <w:rFonts w:ascii="Book Antiqua" w:hAnsi="Book Antiqua" w:cstheme="minorHAnsi"/>
          <w:sz w:val="24"/>
          <w:szCs w:val="24"/>
          <w:vertAlign w:val="superscript"/>
          <w:lang w:val="en-US"/>
        </w:rPr>
        <w:t>[</w:t>
      </w:r>
      <w:proofErr w:type="gramEnd"/>
      <w:r w:rsidR="00226F19" w:rsidRPr="00521CCD">
        <w:rPr>
          <w:rFonts w:ascii="Book Antiqua" w:hAnsi="Book Antiqua" w:cstheme="minorHAnsi"/>
          <w:sz w:val="24"/>
          <w:szCs w:val="24"/>
          <w:vertAlign w:val="superscript"/>
          <w:lang w:val="en-US"/>
        </w:rPr>
        <w:t>6</w:t>
      </w:r>
      <w:r>
        <w:rPr>
          <w:rFonts w:ascii="Book Antiqua" w:hAnsi="Book Antiqua" w:cstheme="minorHAnsi" w:hint="eastAsia"/>
          <w:sz w:val="24"/>
          <w:szCs w:val="24"/>
          <w:vertAlign w:val="superscript"/>
          <w:lang w:val="en-US" w:eastAsia="zh-CN"/>
        </w:rPr>
        <w:t>,17-24</w:t>
      </w:r>
      <w:r w:rsidR="00226F19" w:rsidRPr="00521CCD">
        <w:rPr>
          <w:rFonts w:ascii="Book Antiqua" w:hAnsi="Book Antiqua" w:cstheme="minorHAnsi"/>
          <w:sz w:val="24"/>
          <w:szCs w:val="24"/>
          <w:vertAlign w:val="superscript"/>
          <w:lang w:val="en-US"/>
        </w:rPr>
        <w:t>]</w:t>
      </w:r>
      <w:r w:rsidR="00226F19" w:rsidRPr="00521CCD">
        <w:rPr>
          <w:rFonts w:ascii="Book Antiqua" w:hAnsi="Book Antiqua" w:cstheme="minorHAnsi"/>
          <w:sz w:val="24"/>
          <w:szCs w:val="24"/>
          <w:lang w:val="en-US"/>
        </w:rPr>
        <w:t xml:space="preserve"> were eligible for review and the results of the data abstraction are compiled in </w:t>
      </w:r>
      <w:r w:rsidR="00201A44" w:rsidRPr="00521CCD">
        <w:rPr>
          <w:rFonts w:ascii="Book Antiqua" w:hAnsi="Book Antiqua" w:cstheme="minorHAnsi"/>
          <w:sz w:val="24"/>
          <w:szCs w:val="24"/>
          <w:lang w:val="en-US"/>
        </w:rPr>
        <w:t>T</w:t>
      </w:r>
      <w:r w:rsidR="00226F19" w:rsidRPr="00521CCD">
        <w:rPr>
          <w:rFonts w:ascii="Book Antiqua" w:hAnsi="Book Antiqua" w:cstheme="minorHAnsi"/>
          <w:sz w:val="24"/>
          <w:szCs w:val="24"/>
          <w:lang w:val="en-US"/>
        </w:rPr>
        <w:t xml:space="preserve">able </w:t>
      </w:r>
      <w:r w:rsidR="00201A44">
        <w:rPr>
          <w:rFonts w:ascii="Book Antiqua" w:hAnsi="Book Antiqua" w:cstheme="minorHAnsi" w:hint="eastAsia"/>
          <w:sz w:val="24"/>
          <w:szCs w:val="24"/>
          <w:lang w:val="en-US" w:eastAsia="zh-CN"/>
        </w:rPr>
        <w:t>1</w:t>
      </w:r>
      <w:r w:rsidR="00226F19" w:rsidRPr="00521CCD">
        <w:rPr>
          <w:rFonts w:ascii="Book Antiqua" w:hAnsi="Book Antiqua" w:cstheme="minorHAnsi"/>
          <w:sz w:val="24"/>
          <w:szCs w:val="24"/>
          <w:lang w:val="en-US"/>
        </w:rPr>
        <w:t>. This review includes the treatment of 419 patients with primary frozen shoulder. All studies demonstrated a rapid statistically significant increase in postoperative shoulder function following capsular release. Five studies used the Constant-</w:t>
      </w:r>
      <w:proofErr w:type="spellStart"/>
      <w:r w:rsidR="00226F19" w:rsidRPr="00521CCD">
        <w:rPr>
          <w:rFonts w:ascii="Book Antiqua" w:hAnsi="Book Antiqua" w:cstheme="minorHAnsi"/>
          <w:sz w:val="24"/>
          <w:szCs w:val="24"/>
          <w:lang w:val="en-US"/>
        </w:rPr>
        <w:t>Murley</w:t>
      </w:r>
      <w:proofErr w:type="spellEnd"/>
      <w:r w:rsidR="00226F19" w:rsidRPr="00521CCD">
        <w:rPr>
          <w:rFonts w:ascii="Book Antiqua" w:hAnsi="Book Antiqua" w:cstheme="minorHAnsi"/>
          <w:sz w:val="24"/>
          <w:szCs w:val="24"/>
          <w:lang w:val="en-US"/>
        </w:rPr>
        <w:t xml:space="preserve"> score as the primary outcome measure. The Constant-</w:t>
      </w:r>
      <w:proofErr w:type="spellStart"/>
      <w:r w:rsidR="00226F19" w:rsidRPr="00521CCD">
        <w:rPr>
          <w:rFonts w:ascii="Book Antiqua" w:hAnsi="Book Antiqua" w:cstheme="minorHAnsi"/>
          <w:sz w:val="24"/>
          <w:szCs w:val="24"/>
          <w:lang w:val="en-US"/>
        </w:rPr>
        <w:t>Murley</w:t>
      </w:r>
      <w:proofErr w:type="spellEnd"/>
      <w:r w:rsidR="00226F19" w:rsidRPr="00521CCD">
        <w:rPr>
          <w:rFonts w:ascii="Book Antiqua" w:hAnsi="Book Antiqua" w:cstheme="minorHAnsi"/>
          <w:sz w:val="24"/>
          <w:szCs w:val="24"/>
          <w:lang w:val="en-US"/>
        </w:rPr>
        <w:t xml:space="preserve"> score is a commonly used measure of shoulder function which unfortunately has very li</w:t>
      </w:r>
      <w:r>
        <w:rPr>
          <w:rFonts w:ascii="Book Antiqua" w:hAnsi="Book Antiqua" w:cstheme="minorHAnsi"/>
          <w:sz w:val="24"/>
          <w:szCs w:val="24"/>
          <w:lang w:val="en-US"/>
        </w:rPr>
        <w:t xml:space="preserve">ttle formal </w:t>
      </w:r>
      <w:proofErr w:type="gramStart"/>
      <w:r>
        <w:rPr>
          <w:rFonts w:ascii="Book Antiqua" w:hAnsi="Book Antiqua" w:cstheme="minorHAnsi"/>
          <w:sz w:val="24"/>
          <w:szCs w:val="24"/>
          <w:lang w:val="en-US"/>
        </w:rPr>
        <w:t>validation</w:t>
      </w:r>
      <w:r w:rsidR="00226F19" w:rsidRPr="00521CCD">
        <w:rPr>
          <w:rFonts w:ascii="Book Antiqua" w:hAnsi="Book Antiqua" w:cstheme="minorHAnsi"/>
          <w:sz w:val="24"/>
          <w:szCs w:val="24"/>
          <w:vertAlign w:val="superscript"/>
          <w:lang w:val="en-US"/>
        </w:rPr>
        <w:t>[</w:t>
      </w:r>
      <w:proofErr w:type="gramEnd"/>
      <w:r w:rsidR="00226F19" w:rsidRPr="00521CCD">
        <w:rPr>
          <w:rFonts w:ascii="Book Antiqua" w:hAnsi="Book Antiqua" w:cstheme="minorHAnsi"/>
          <w:sz w:val="24"/>
          <w:szCs w:val="24"/>
          <w:vertAlign w:val="superscript"/>
          <w:lang w:val="en-US"/>
        </w:rPr>
        <w:t>25]</w:t>
      </w:r>
      <w:r w:rsidR="00226F19" w:rsidRPr="00521CCD">
        <w:rPr>
          <w:rFonts w:ascii="Book Antiqua" w:hAnsi="Book Antiqua" w:cstheme="minorHAnsi"/>
          <w:sz w:val="24"/>
          <w:szCs w:val="24"/>
          <w:lang w:val="en-US"/>
        </w:rPr>
        <w:t>. Other outcome measures used with more validation include the Oxford shou</w:t>
      </w:r>
      <w:r>
        <w:rPr>
          <w:rFonts w:ascii="Book Antiqua" w:hAnsi="Book Antiqua" w:cstheme="minorHAnsi"/>
          <w:sz w:val="24"/>
          <w:szCs w:val="24"/>
          <w:lang w:val="en-US"/>
        </w:rPr>
        <w:t xml:space="preserve">lder score (OSS) in Smith </w:t>
      </w:r>
      <w:r w:rsidRPr="00897ED6">
        <w:rPr>
          <w:rFonts w:ascii="Book Antiqua" w:hAnsi="Book Antiqua" w:cstheme="minorHAnsi"/>
          <w:i/>
          <w:sz w:val="24"/>
          <w:szCs w:val="24"/>
          <w:lang w:val="en-US"/>
        </w:rPr>
        <w:t>et al</w:t>
      </w:r>
      <w:r w:rsidR="00226F19" w:rsidRPr="00521CCD">
        <w:rPr>
          <w:rFonts w:ascii="Book Antiqua" w:hAnsi="Book Antiqua" w:cstheme="minorHAnsi"/>
          <w:sz w:val="24"/>
          <w:szCs w:val="24"/>
          <w:vertAlign w:val="superscript"/>
          <w:lang w:val="en-US"/>
        </w:rPr>
        <w:t>[6]</w:t>
      </w:r>
      <w:r w:rsidR="00226F19" w:rsidRPr="00521CCD">
        <w:rPr>
          <w:rFonts w:ascii="Book Antiqua" w:hAnsi="Book Antiqua" w:cstheme="minorHAnsi"/>
          <w:sz w:val="24"/>
          <w:szCs w:val="24"/>
          <w:lang w:val="en-US"/>
        </w:rPr>
        <w:t xml:space="preserve">, </w:t>
      </w:r>
      <w:r>
        <w:rPr>
          <w:rFonts w:ascii="Book Antiqua" w:hAnsi="Book Antiqua" w:cstheme="minorHAnsi"/>
          <w:sz w:val="24"/>
          <w:szCs w:val="24"/>
          <w:lang w:val="en-US"/>
        </w:rPr>
        <w:t>Likert score in Le Lievre</w:t>
      </w:r>
      <w:r w:rsidRPr="00897ED6">
        <w:rPr>
          <w:rFonts w:ascii="Book Antiqua" w:hAnsi="Book Antiqua" w:cstheme="minorHAnsi"/>
          <w:i/>
          <w:sz w:val="24"/>
          <w:szCs w:val="24"/>
          <w:lang w:val="en-US"/>
        </w:rPr>
        <w:t xml:space="preserve"> et al</w:t>
      </w:r>
      <w:r w:rsidR="00226F19" w:rsidRPr="00521CCD">
        <w:rPr>
          <w:rFonts w:ascii="Book Antiqua" w:hAnsi="Book Antiqua" w:cstheme="minorHAnsi"/>
          <w:sz w:val="24"/>
          <w:szCs w:val="24"/>
          <w:vertAlign w:val="superscript"/>
          <w:lang w:val="en-US"/>
        </w:rPr>
        <w:t>[18]</w:t>
      </w:r>
      <w:r w:rsidR="00226F19" w:rsidRPr="00521CCD">
        <w:rPr>
          <w:rFonts w:ascii="Book Antiqua" w:hAnsi="Book Antiqua" w:cstheme="minorHAnsi"/>
          <w:sz w:val="24"/>
          <w:szCs w:val="24"/>
          <w:lang w:val="en-US"/>
        </w:rPr>
        <w:t xml:space="preserve"> and American shoulder and elbow scor</w:t>
      </w:r>
      <w:r>
        <w:rPr>
          <w:rFonts w:ascii="Book Antiqua" w:hAnsi="Book Antiqua" w:cstheme="minorHAnsi"/>
          <w:sz w:val="24"/>
          <w:szCs w:val="24"/>
          <w:lang w:val="en-US"/>
        </w:rPr>
        <w:t xml:space="preserve">e (ASES) in </w:t>
      </w:r>
      <w:proofErr w:type="spellStart"/>
      <w:r>
        <w:rPr>
          <w:rFonts w:ascii="Book Antiqua" w:hAnsi="Book Antiqua" w:cstheme="minorHAnsi"/>
          <w:sz w:val="24"/>
          <w:szCs w:val="24"/>
          <w:lang w:val="en-US"/>
        </w:rPr>
        <w:t>Waszczykowski</w:t>
      </w:r>
      <w:proofErr w:type="spellEnd"/>
      <w:r w:rsidRPr="00897ED6">
        <w:rPr>
          <w:rFonts w:ascii="Book Antiqua" w:hAnsi="Book Antiqua" w:cstheme="minorHAnsi"/>
          <w:i/>
          <w:sz w:val="24"/>
          <w:szCs w:val="24"/>
          <w:lang w:val="en-US"/>
        </w:rPr>
        <w:t xml:space="preserve"> et al</w:t>
      </w:r>
      <w:r w:rsidR="00226F19" w:rsidRPr="00521CCD">
        <w:rPr>
          <w:rFonts w:ascii="Book Antiqua" w:hAnsi="Book Antiqua" w:cstheme="minorHAnsi"/>
          <w:sz w:val="24"/>
          <w:szCs w:val="24"/>
          <w:vertAlign w:val="superscript"/>
          <w:lang w:val="en-US"/>
        </w:rPr>
        <w:t>[19]</w:t>
      </w:r>
      <w:r w:rsidR="00226F19" w:rsidRPr="00521CCD">
        <w:rPr>
          <w:rFonts w:ascii="Book Antiqua" w:hAnsi="Book Antiqua" w:cstheme="minorHAnsi"/>
          <w:sz w:val="24"/>
          <w:szCs w:val="24"/>
          <w:lang w:val="en-US"/>
        </w:rPr>
        <w:t xml:space="preserve"> and </w:t>
      </w:r>
      <w:proofErr w:type="spellStart"/>
      <w:r w:rsidR="00226F19" w:rsidRPr="00521CCD">
        <w:rPr>
          <w:rFonts w:ascii="Book Antiqua" w:hAnsi="Book Antiqua" w:cstheme="minorHAnsi"/>
          <w:sz w:val="24"/>
          <w:szCs w:val="24"/>
          <w:lang w:val="en-US"/>
        </w:rPr>
        <w:t>Baum</w:t>
      </w:r>
      <w:r>
        <w:rPr>
          <w:rFonts w:ascii="Book Antiqua" w:hAnsi="Book Antiqua" w:cstheme="minorHAnsi"/>
          <w:sz w:val="24"/>
          <w:szCs w:val="24"/>
          <w:lang w:val="en-US"/>
        </w:rPr>
        <w:t>s</w:t>
      </w:r>
      <w:proofErr w:type="spellEnd"/>
      <w:r>
        <w:rPr>
          <w:rFonts w:ascii="Book Antiqua" w:hAnsi="Book Antiqua" w:cstheme="minorHAnsi"/>
          <w:sz w:val="24"/>
          <w:szCs w:val="24"/>
          <w:lang w:val="en-US"/>
        </w:rPr>
        <w:t xml:space="preserve"> </w:t>
      </w:r>
      <w:r w:rsidRPr="00897ED6">
        <w:rPr>
          <w:rFonts w:ascii="Book Antiqua" w:hAnsi="Book Antiqua" w:cstheme="minorHAnsi"/>
          <w:i/>
          <w:sz w:val="24"/>
          <w:szCs w:val="24"/>
          <w:lang w:val="en-US"/>
        </w:rPr>
        <w:t>et al</w:t>
      </w:r>
      <w:r w:rsidR="00226F19" w:rsidRPr="00521CCD">
        <w:rPr>
          <w:rFonts w:ascii="Book Antiqua" w:hAnsi="Book Antiqua" w:cstheme="minorHAnsi"/>
          <w:sz w:val="24"/>
          <w:szCs w:val="24"/>
          <w:vertAlign w:val="superscript"/>
          <w:lang w:val="en-US"/>
        </w:rPr>
        <w:t>[21]</w:t>
      </w:r>
      <w:r w:rsidR="00226F19" w:rsidRPr="00521CCD">
        <w:rPr>
          <w:rFonts w:ascii="Book Antiqua" w:hAnsi="Book Antiqua" w:cstheme="minorHAnsi"/>
          <w:sz w:val="24"/>
          <w:szCs w:val="24"/>
          <w:lang w:val="en-US"/>
        </w:rPr>
        <w:t>. None of the studies included any comparative control groups which forms the largest weakness in the current evidence base behind arthroscopic capsular release. Overall, the evidence reviewed demonstrates that arthroscopic capsular release appears to be a safe and effective treatment that can provide a rapid improvement in patient reported shoulder function.</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897ED6" w:rsidRDefault="00897ED6" w:rsidP="00521CCD">
      <w:pPr>
        <w:spacing w:after="0" w:line="360" w:lineRule="auto"/>
        <w:jc w:val="both"/>
        <w:rPr>
          <w:rFonts w:ascii="Book Antiqua" w:hAnsi="Book Antiqua" w:cstheme="minorHAnsi"/>
          <w:b/>
          <w:i/>
          <w:sz w:val="24"/>
          <w:szCs w:val="24"/>
          <w:lang w:eastAsia="zh-CN"/>
        </w:rPr>
      </w:pPr>
      <w:r w:rsidRPr="00897ED6">
        <w:rPr>
          <w:rFonts w:ascii="Book Antiqua" w:hAnsi="Book Antiqua" w:cstheme="minorHAnsi"/>
          <w:b/>
          <w:i/>
          <w:sz w:val="24"/>
          <w:szCs w:val="24"/>
          <w:lang w:val="en-US"/>
        </w:rPr>
        <w:t xml:space="preserve">Manipulation under </w:t>
      </w:r>
      <w:proofErr w:type="spellStart"/>
      <w:r w:rsidRPr="00897ED6">
        <w:rPr>
          <w:rFonts w:ascii="Book Antiqua" w:hAnsi="Book Antiqua" w:cstheme="minorHAnsi"/>
          <w:b/>
          <w:i/>
          <w:sz w:val="24"/>
          <w:szCs w:val="24"/>
          <w:lang w:val="en-US"/>
        </w:rPr>
        <w:t>anaesthesia</w:t>
      </w:r>
      <w:proofErr w:type="spellEnd"/>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 xml:space="preserve">In this technique a general </w:t>
      </w:r>
      <w:proofErr w:type="spellStart"/>
      <w:r w:rsidRPr="00521CCD">
        <w:rPr>
          <w:rFonts w:ascii="Book Antiqua" w:hAnsi="Book Antiqua" w:cstheme="minorHAnsi"/>
          <w:sz w:val="24"/>
          <w:szCs w:val="24"/>
          <w:lang w:val="en-US"/>
        </w:rPr>
        <w:t>anaesthetic</w:t>
      </w:r>
      <w:proofErr w:type="spellEnd"/>
      <w:r w:rsidRPr="00521CCD">
        <w:rPr>
          <w:rFonts w:ascii="Book Antiqua" w:hAnsi="Book Antiqua" w:cstheme="minorHAnsi"/>
          <w:sz w:val="24"/>
          <w:szCs w:val="24"/>
          <w:lang w:val="en-US"/>
        </w:rPr>
        <w:t xml:space="preserve"> is administered and the shoulder joint capsule is gently stretched by moving the </w:t>
      </w:r>
      <w:proofErr w:type="spellStart"/>
      <w:r w:rsidRPr="00521CCD">
        <w:rPr>
          <w:rFonts w:ascii="Book Antiqua" w:hAnsi="Book Antiqua" w:cstheme="minorHAnsi"/>
          <w:sz w:val="24"/>
          <w:szCs w:val="24"/>
          <w:lang w:val="en-US"/>
        </w:rPr>
        <w:t>humerus</w:t>
      </w:r>
      <w:proofErr w:type="spellEnd"/>
      <w:r w:rsidRPr="00521CCD">
        <w:rPr>
          <w:rFonts w:ascii="Book Antiqua" w:hAnsi="Book Antiqua" w:cstheme="minorHAnsi"/>
          <w:sz w:val="24"/>
          <w:szCs w:val="24"/>
          <w:lang w:val="en-US"/>
        </w:rPr>
        <w:t xml:space="preserve"> into flexion, abduction and finally (optionally) by moving the adducted </w:t>
      </w:r>
      <w:proofErr w:type="spellStart"/>
      <w:r w:rsidRPr="00521CCD">
        <w:rPr>
          <w:rFonts w:ascii="Book Antiqua" w:hAnsi="Book Antiqua" w:cstheme="minorHAnsi"/>
          <w:sz w:val="24"/>
          <w:szCs w:val="24"/>
          <w:lang w:val="en-US"/>
        </w:rPr>
        <w:t>humerus</w:t>
      </w:r>
      <w:proofErr w:type="spellEnd"/>
      <w:r w:rsidRPr="00521CCD">
        <w:rPr>
          <w:rFonts w:ascii="Book Antiqua" w:hAnsi="Book Antiqua" w:cstheme="minorHAnsi"/>
          <w:sz w:val="24"/>
          <w:szCs w:val="24"/>
          <w:lang w:val="en-US"/>
        </w:rPr>
        <w:t xml:space="preserve"> into external rotation. Great care must be taken to </w:t>
      </w:r>
      <w:proofErr w:type="spellStart"/>
      <w:r w:rsidRPr="00521CCD">
        <w:rPr>
          <w:rFonts w:ascii="Book Antiqua" w:hAnsi="Book Antiqua" w:cstheme="minorHAnsi"/>
          <w:sz w:val="24"/>
          <w:szCs w:val="24"/>
          <w:lang w:val="en-US"/>
        </w:rPr>
        <w:t>minimise</w:t>
      </w:r>
      <w:proofErr w:type="spellEnd"/>
      <w:r w:rsidRPr="00521CCD">
        <w:rPr>
          <w:rFonts w:ascii="Book Antiqua" w:hAnsi="Book Antiqua" w:cstheme="minorHAnsi"/>
          <w:sz w:val="24"/>
          <w:szCs w:val="24"/>
          <w:lang w:val="en-US"/>
        </w:rPr>
        <w:t xml:space="preserve"> the lever arm used and to </w:t>
      </w:r>
      <w:proofErr w:type="spellStart"/>
      <w:r w:rsidRPr="00521CCD">
        <w:rPr>
          <w:rFonts w:ascii="Book Antiqua" w:hAnsi="Book Antiqua" w:cstheme="minorHAnsi"/>
          <w:sz w:val="24"/>
          <w:szCs w:val="24"/>
          <w:lang w:val="en-US"/>
        </w:rPr>
        <w:t>maximise</w:t>
      </w:r>
      <w:proofErr w:type="spellEnd"/>
      <w:r w:rsidRPr="00521CCD">
        <w:rPr>
          <w:rFonts w:ascii="Book Antiqua" w:hAnsi="Book Antiqua" w:cstheme="minorHAnsi"/>
          <w:sz w:val="24"/>
          <w:szCs w:val="24"/>
          <w:lang w:val="en-US"/>
        </w:rPr>
        <w:t xml:space="preserve"> the surface area of the arm to which pressure is applied. The largest risk in this procedure is of iatrogenic damage to the upper limb including, humeral fracture, </w:t>
      </w:r>
      <w:proofErr w:type="spellStart"/>
      <w:r w:rsidRPr="00521CCD">
        <w:rPr>
          <w:rFonts w:ascii="Book Antiqua" w:hAnsi="Book Antiqua" w:cstheme="minorHAnsi"/>
          <w:sz w:val="24"/>
          <w:szCs w:val="24"/>
          <w:lang w:val="en-US"/>
        </w:rPr>
        <w:t>glenohumeral</w:t>
      </w:r>
      <w:proofErr w:type="spellEnd"/>
      <w:r w:rsidRPr="00521CCD">
        <w:rPr>
          <w:rFonts w:ascii="Book Antiqua" w:hAnsi="Book Antiqua" w:cstheme="minorHAnsi"/>
          <w:sz w:val="24"/>
          <w:szCs w:val="24"/>
          <w:lang w:val="en-US"/>
        </w:rPr>
        <w:t xml:space="preserve"> dislocation, rotator cuff tears, glenoid fractures, brachial plexus injuri</w:t>
      </w:r>
      <w:r w:rsidR="00897ED6">
        <w:rPr>
          <w:rFonts w:ascii="Book Antiqua" w:hAnsi="Book Antiqua" w:cstheme="minorHAnsi"/>
          <w:sz w:val="24"/>
          <w:szCs w:val="24"/>
          <w:lang w:val="en-US"/>
        </w:rPr>
        <w:t xml:space="preserve">es, </w:t>
      </w:r>
      <w:proofErr w:type="spellStart"/>
      <w:r w:rsidR="00897ED6">
        <w:rPr>
          <w:rFonts w:ascii="Book Antiqua" w:hAnsi="Book Antiqua" w:cstheme="minorHAnsi"/>
          <w:sz w:val="24"/>
          <w:szCs w:val="24"/>
          <w:lang w:val="en-US"/>
        </w:rPr>
        <w:t>labral</w:t>
      </w:r>
      <w:proofErr w:type="spellEnd"/>
      <w:r w:rsidR="00897ED6">
        <w:rPr>
          <w:rFonts w:ascii="Book Antiqua" w:hAnsi="Book Antiqua" w:cstheme="minorHAnsi"/>
          <w:sz w:val="24"/>
          <w:szCs w:val="24"/>
          <w:lang w:val="en-US"/>
        </w:rPr>
        <w:t xml:space="preserve"> tears and </w:t>
      </w:r>
      <w:proofErr w:type="spellStart"/>
      <w:r w:rsidR="00897ED6">
        <w:rPr>
          <w:rFonts w:ascii="Book Antiqua" w:hAnsi="Book Antiqua" w:cstheme="minorHAnsi"/>
          <w:sz w:val="24"/>
          <w:szCs w:val="24"/>
          <w:lang w:val="en-US"/>
        </w:rPr>
        <w:t>haematomas</w:t>
      </w:r>
      <w:proofErr w:type="spellEnd"/>
      <w:r w:rsidRPr="00521CCD">
        <w:rPr>
          <w:rFonts w:ascii="Book Antiqua" w:hAnsi="Book Antiqua" w:cstheme="minorHAnsi"/>
          <w:sz w:val="24"/>
          <w:szCs w:val="24"/>
          <w:vertAlign w:val="superscript"/>
          <w:lang w:val="en-US"/>
        </w:rPr>
        <w:t>[14]</w:t>
      </w:r>
      <w:r w:rsidRPr="00521CCD">
        <w:rPr>
          <w:rFonts w:ascii="Book Antiqua" w:hAnsi="Book Antiqua" w:cstheme="minorHAnsi"/>
          <w:sz w:val="24"/>
          <w:szCs w:val="24"/>
          <w:lang w:val="en-US"/>
        </w:rPr>
        <w:t>. It has been demonstrated i</w:t>
      </w:r>
      <w:r w:rsidR="00897ED6">
        <w:rPr>
          <w:rFonts w:ascii="Book Antiqua" w:hAnsi="Book Antiqua" w:cstheme="minorHAnsi"/>
          <w:sz w:val="24"/>
          <w:szCs w:val="24"/>
          <w:lang w:val="en-US"/>
        </w:rPr>
        <w:t>n post manipulation arthroscopy</w:t>
      </w:r>
      <w:r w:rsidRPr="00521CCD">
        <w:rPr>
          <w:rFonts w:ascii="Book Antiqua" w:hAnsi="Book Antiqua" w:cstheme="minorHAnsi"/>
          <w:sz w:val="24"/>
          <w:szCs w:val="24"/>
          <w:vertAlign w:val="superscript"/>
          <w:lang w:val="en-US"/>
        </w:rPr>
        <w:t>[26]</w:t>
      </w:r>
      <w:r w:rsidRPr="00521CCD">
        <w:rPr>
          <w:rFonts w:ascii="Book Antiqua" w:hAnsi="Book Antiqua" w:cstheme="minorHAnsi"/>
          <w:sz w:val="24"/>
          <w:szCs w:val="24"/>
          <w:lang w:val="en-US"/>
        </w:rPr>
        <w:t xml:space="preserve"> that the typical appearances are of </w:t>
      </w:r>
      <w:proofErr w:type="spellStart"/>
      <w:r w:rsidRPr="00521CCD">
        <w:rPr>
          <w:rFonts w:ascii="Book Antiqua" w:hAnsi="Book Antiqua" w:cstheme="minorHAnsi"/>
          <w:sz w:val="24"/>
          <w:szCs w:val="24"/>
          <w:lang w:val="en-US"/>
        </w:rPr>
        <w:t>haemarthrosis</w:t>
      </w:r>
      <w:proofErr w:type="spellEnd"/>
      <w:r w:rsidRPr="00521CCD">
        <w:rPr>
          <w:rFonts w:ascii="Book Antiqua" w:hAnsi="Book Antiqua" w:cstheme="minorHAnsi"/>
          <w:sz w:val="24"/>
          <w:szCs w:val="24"/>
          <w:lang w:val="en-US"/>
        </w:rPr>
        <w:t xml:space="preserve"> and capsular tearing but other lesions often seen include iatrogenic superior </w:t>
      </w:r>
      <w:proofErr w:type="spellStart"/>
      <w:r w:rsidRPr="00521CCD">
        <w:rPr>
          <w:rFonts w:ascii="Book Antiqua" w:hAnsi="Book Antiqua" w:cstheme="minorHAnsi"/>
          <w:sz w:val="24"/>
          <w:szCs w:val="24"/>
          <w:lang w:val="en-US"/>
        </w:rPr>
        <w:t>labral</w:t>
      </w:r>
      <w:proofErr w:type="spellEnd"/>
      <w:r w:rsidRPr="00521CCD">
        <w:rPr>
          <w:rFonts w:ascii="Book Antiqua" w:hAnsi="Book Antiqua" w:cstheme="minorHAnsi"/>
          <w:sz w:val="24"/>
          <w:szCs w:val="24"/>
          <w:lang w:val="en-US"/>
        </w:rPr>
        <w:t xml:space="preserve"> anterior posterior tears, partial </w:t>
      </w:r>
      <w:proofErr w:type="spellStart"/>
      <w:r w:rsidRPr="00521CCD">
        <w:rPr>
          <w:rFonts w:ascii="Book Antiqua" w:hAnsi="Book Antiqua" w:cstheme="minorHAnsi"/>
          <w:sz w:val="24"/>
          <w:szCs w:val="24"/>
          <w:lang w:val="en-US"/>
        </w:rPr>
        <w:t>subscapularis</w:t>
      </w:r>
      <w:proofErr w:type="spellEnd"/>
      <w:r w:rsidRPr="00521CCD">
        <w:rPr>
          <w:rFonts w:ascii="Book Antiqua" w:hAnsi="Book Antiqua" w:cstheme="minorHAnsi"/>
          <w:sz w:val="24"/>
          <w:szCs w:val="24"/>
          <w:lang w:val="en-US"/>
        </w:rPr>
        <w:t xml:space="preserve"> ruptures and rupture of the anterior labrum. Manipulation under </w:t>
      </w:r>
      <w:proofErr w:type="spellStart"/>
      <w:r w:rsidRPr="00521CCD">
        <w:rPr>
          <w:rFonts w:ascii="Book Antiqua" w:hAnsi="Book Antiqua" w:cstheme="minorHAnsi"/>
          <w:sz w:val="24"/>
          <w:szCs w:val="24"/>
          <w:lang w:val="en-US"/>
        </w:rPr>
        <w:t>anaesthesia</w:t>
      </w:r>
      <w:proofErr w:type="spellEnd"/>
      <w:r w:rsidRPr="00521CCD">
        <w:rPr>
          <w:rFonts w:ascii="Book Antiqua" w:hAnsi="Book Antiqua" w:cstheme="minorHAnsi"/>
          <w:sz w:val="24"/>
          <w:szCs w:val="24"/>
          <w:lang w:val="en-US"/>
        </w:rPr>
        <w:t xml:space="preserve"> has been shown</w:t>
      </w:r>
      <w:r w:rsidR="00897ED6">
        <w:rPr>
          <w:rFonts w:ascii="Book Antiqua" w:hAnsi="Book Antiqua" w:cstheme="minorHAnsi"/>
          <w:sz w:val="24"/>
          <w:szCs w:val="24"/>
          <w:lang w:val="en-US"/>
        </w:rPr>
        <w:t xml:space="preserve"> to be an efficacious </w:t>
      </w:r>
      <w:proofErr w:type="gramStart"/>
      <w:r w:rsidR="00897ED6">
        <w:rPr>
          <w:rFonts w:ascii="Book Antiqua" w:hAnsi="Book Antiqua" w:cstheme="minorHAnsi"/>
          <w:sz w:val="24"/>
          <w:szCs w:val="24"/>
          <w:lang w:val="en-US"/>
        </w:rPr>
        <w:t>treatment</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27]</w:t>
      </w:r>
      <w:r w:rsidRPr="00521CCD">
        <w:rPr>
          <w:rFonts w:ascii="Book Antiqua" w:hAnsi="Book Antiqua" w:cstheme="minorHAnsi"/>
          <w:sz w:val="24"/>
          <w:szCs w:val="24"/>
          <w:lang w:val="en-US"/>
        </w:rPr>
        <w:t xml:space="preserve">. However, the results of </w:t>
      </w:r>
      <w:r w:rsidRPr="00521CCD">
        <w:rPr>
          <w:rFonts w:ascii="Book Antiqua" w:hAnsi="Book Antiqua" w:cstheme="minorHAnsi"/>
          <w:sz w:val="24"/>
          <w:szCs w:val="24"/>
          <w:lang w:val="en-US"/>
        </w:rPr>
        <w:lastRenderedPageBreak/>
        <w:t>manipulation</w:t>
      </w:r>
      <w:r w:rsidR="00897ED6">
        <w:rPr>
          <w:rFonts w:ascii="Book Antiqua" w:hAnsi="Book Antiqua" w:cstheme="minorHAnsi"/>
          <w:sz w:val="24"/>
          <w:szCs w:val="24"/>
          <w:lang w:val="en-US"/>
        </w:rPr>
        <w:t xml:space="preserve"> when compared to </w:t>
      </w:r>
      <w:proofErr w:type="spellStart"/>
      <w:proofErr w:type="gramStart"/>
      <w:r w:rsidR="00897ED6">
        <w:rPr>
          <w:rFonts w:ascii="Book Antiqua" w:hAnsi="Book Antiqua" w:cstheme="minorHAnsi"/>
          <w:sz w:val="24"/>
          <w:szCs w:val="24"/>
          <w:lang w:val="en-US"/>
        </w:rPr>
        <w:t>hydrodilation</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28]</w:t>
      </w:r>
      <w:r w:rsidR="00897ED6">
        <w:rPr>
          <w:rFonts w:ascii="Book Antiqua" w:hAnsi="Book Antiqua" w:cstheme="minorHAnsi"/>
          <w:sz w:val="24"/>
          <w:szCs w:val="24"/>
          <w:lang w:val="en-US"/>
        </w:rPr>
        <w:t xml:space="preserve"> and steroid injection</w:t>
      </w:r>
      <w:r w:rsidRPr="00521CCD">
        <w:rPr>
          <w:rFonts w:ascii="Book Antiqua" w:hAnsi="Book Antiqua" w:cstheme="minorHAnsi"/>
          <w:sz w:val="24"/>
          <w:szCs w:val="24"/>
          <w:vertAlign w:val="superscript"/>
          <w:lang w:val="en-US"/>
        </w:rPr>
        <w:t>[29]</w:t>
      </w:r>
      <w:r w:rsidRPr="00521CCD">
        <w:rPr>
          <w:rFonts w:ascii="Book Antiqua" w:hAnsi="Book Antiqua" w:cstheme="minorHAnsi"/>
          <w:sz w:val="24"/>
          <w:szCs w:val="24"/>
          <w:lang w:val="en-US"/>
        </w:rPr>
        <w:t xml:space="preserve"> are equivocal at best.</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897ED6" w:rsidRDefault="00897ED6" w:rsidP="00521CCD">
      <w:pPr>
        <w:spacing w:after="0" w:line="360" w:lineRule="auto"/>
        <w:jc w:val="both"/>
        <w:rPr>
          <w:rFonts w:ascii="Book Antiqua" w:hAnsi="Book Antiqua" w:cstheme="minorHAnsi"/>
          <w:b/>
          <w:i/>
          <w:sz w:val="24"/>
          <w:szCs w:val="24"/>
          <w:lang w:eastAsia="zh-CN"/>
        </w:rPr>
      </w:pPr>
      <w:r w:rsidRPr="00897ED6">
        <w:rPr>
          <w:rFonts w:ascii="Book Antiqua" w:hAnsi="Book Antiqua" w:cstheme="minorHAnsi"/>
          <w:b/>
          <w:i/>
          <w:sz w:val="24"/>
          <w:szCs w:val="24"/>
          <w:lang w:val="en-US"/>
        </w:rPr>
        <w:t>Non-operative treatments</w:t>
      </w:r>
    </w:p>
    <w:p w:rsidR="00226F19" w:rsidRPr="00521CCD" w:rsidRDefault="00226F19" w:rsidP="00521CCD">
      <w:pPr>
        <w:spacing w:after="0" w:line="360" w:lineRule="auto"/>
        <w:jc w:val="both"/>
        <w:rPr>
          <w:rFonts w:ascii="Book Antiqua" w:hAnsi="Book Antiqua" w:cstheme="minorHAnsi"/>
          <w:sz w:val="24"/>
          <w:szCs w:val="24"/>
        </w:rPr>
      </w:pPr>
      <w:proofErr w:type="spellStart"/>
      <w:r w:rsidRPr="00897ED6">
        <w:rPr>
          <w:rFonts w:ascii="Book Antiqua" w:hAnsi="Book Antiqua" w:cstheme="minorHAnsi"/>
          <w:b/>
          <w:sz w:val="24"/>
          <w:szCs w:val="24"/>
          <w:lang w:val="en-US"/>
        </w:rPr>
        <w:t>Hydrodilation</w:t>
      </w:r>
      <w:proofErr w:type="spellEnd"/>
      <w:r w:rsidRPr="00897ED6">
        <w:rPr>
          <w:rFonts w:ascii="Book Antiqua" w:hAnsi="Book Antiqua" w:cstheme="minorHAnsi"/>
          <w:b/>
          <w:sz w:val="24"/>
          <w:szCs w:val="24"/>
          <w:lang w:val="en-US"/>
        </w:rPr>
        <w:t xml:space="preserve"> (</w:t>
      </w:r>
      <w:proofErr w:type="spellStart"/>
      <w:r w:rsidRPr="00897ED6">
        <w:rPr>
          <w:rFonts w:ascii="Book Antiqua" w:hAnsi="Book Antiqua" w:cstheme="minorHAnsi"/>
          <w:b/>
          <w:sz w:val="24"/>
          <w:szCs w:val="24"/>
          <w:lang w:val="en-US"/>
        </w:rPr>
        <w:t>arthrographic</w:t>
      </w:r>
      <w:proofErr w:type="spellEnd"/>
      <w:r w:rsidRPr="00897ED6">
        <w:rPr>
          <w:rFonts w:ascii="Book Antiqua" w:hAnsi="Book Antiqua" w:cstheme="minorHAnsi"/>
          <w:b/>
          <w:sz w:val="24"/>
          <w:szCs w:val="24"/>
          <w:lang w:val="en-US"/>
        </w:rPr>
        <w:t xml:space="preserve"> distension):</w:t>
      </w:r>
      <w:r w:rsidR="00897ED6">
        <w:rPr>
          <w:rFonts w:ascii="Book Antiqua" w:hAnsi="Book Antiqua" w:cstheme="minorHAnsi" w:hint="eastAsia"/>
          <w:sz w:val="24"/>
          <w:szCs w:val="24"/>
          <w:lang w:eastAsia="zh-CN"/>
        </w:rPr>
        <w:t xml:space="preserve"> </w:t>
      </w:r>
      <w:r w:rsidRPr="00521CCD">
        <w:rPr>
          <w:rFonts w:ascii="Book Antiqua" w:hAnsi="Book Antiqua" w:cstheme="minorHAnsi"/>
          <w:sz w:val="24"/>
          <w:szCs w:val="24"/>
          <w:lang w:val="en-US"/>
        </w:rPr>
        <w:t xml:space="preserve">This treatment involves the injection of local </w:t>
      </w:r>
      <w:proofErr w:type="spellStart"/>
      <w:r w:rsidRPr="00521CCD">
        <w:rPr>
          <w:rFonts w:ascii="Book Antiqua" w:hAnsi="Book Antiqua" w:cstheme="minorHAnsi"/>
          <w:sz w:val="24"/>
          <w:szCs w:val="24"/>
          <w:lang w:val="en-US"/>
        </w:rPr>
        <w:t>anaesthetic</w:t>
      </w:r>
      <w:proofErr w:type="spellEnd"/>
      <w:r w:rsidRPr="00521CCD">
        <w:rPr>
          <w:rFonts w:ascii="Book Antiqua" w:hAnsi="Book Antiqua" w:cstheme="minorHAnsi"/>
          <w:sz w:val="24"/>
          <w:szCs w:val="24"/>
          <w:lang w:val="en-US"/>
        </w:rPr>
        <w:t xml:space="preserve"> into the capsule at a pressure high enough to distend and stretch the joint capsule. This procedure first d</w:t>
      </w:r>
      <w:r w:rsidR="00897ED6">
        <w:rPr>
          <w:rFonts w:ascii="Book Antiqua" w:hAnsi="Book Antiqua" w:cstheme="minorHAnsi"/>
          <w:sz w:val="24"/>
          <w:szCs w:val="24"/>
          <w:lang w:val="en-US"/>
        </w:rPr>
        <w:t xml:space="preserve">escribed by </w:t>
      </w:r>
      <w:proofErr w:type="spellStart"/>
      <w:r w:rsidR="00897ED6">
        <w:rPr>
          <w:rFonts w:ascii="Book Antiqua" w:hAnsi="Book Antiqua" w:cstheme="minorHAnsi"/>
          <w:sz w:val="24"/>
          <w:szCs w:val="24"/>
          <w:lang w:val="en-US"/>
        </w:rPr>
        <w:t>Andren</w:t>
      </w:r>
      <w:proofErr w:type="spellEnd"/>
      <w:r w:rsidR="00897ED6">
        <w:rPr>
          <w:rFonts w:ascii="Book Antiqua" w:hAnsi="Book Antiqua" w:cstheme="minorHAnsi"/>
          <w:sz w:val="24"/>
          <w:szCs w:val="24"/>
          <w:lang w:val="en-US"/>
        </w:rPr>
        <w:t xml:space="preserve"> and </w:t>
      </w:r>
      <w:proofErr w:type="gramStart"/>
      <w:r w:rsidR="00897ED6">
        <w:rPr>
          <w:rFonts w:ascii="Book Antiqua" w:hAnsi="Book Antiqua" w:cstheme="minorHAnsi"/>
          <w:sz w:val="24"/>
          <w:szCs w:val="24"/>
          <w:lang w:val="en-US"/>
        </w:rPr>
        <w:t>Lundberg</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30]</w:t>
      </w:r>
      <w:r w:rsidRPr="00521CCD">
        <w:rPr>
          <w:rFonts w:ascii="Book Antiqua" w:hAnsi="Book Antiqua" w:cstheme="minorHAnsi"/>
          <w:sz w:val="24"/>
          <w:szCs w:val="24"/>
          <w:lang w:val="en-US"/>
        </w:rPr>
        <w:t xml:space="preserve"> does not need to be performed in the operating theatre but is often associated with poor tolerance due to the p</w:t>
      </w:r>
      <w:r w:rsidR="00897ED6">
        <w:rPr>
          <w:rFonts w:ascii="Book Antiqua" w:hAnsi="Book Antiqua" w:cstheme="minorHAnsi"/>
          <w:sz w:val="24"/>
          <w:szCs w:val="24"/>
          <w:lang w:val="en-US"/>
        </w:rPr>
        <w:t>ainful nature of the distension</w:t>
      </w:r>
      <w:r w:rsidRPr="00521CCD">
        <w:rPr>
          <w:rFonts w:ascii="Book Antiqua" w:hAnsi="Book Antiqua" w:cstheme="minorHAnsi"/>
          <w:sz w:val="24"/>
          <w:szCs w:val="24"/>
          <w:vertAlign w:val="superscript"/>
          <w:lang w:val="en-US"/>
        </w:rPr>
        <w:t>[4]</w:t>
      </w:r>
      <w:r w:rsidRPr="00521CCD">
        <w:rPr>
          <w:rFonts w:ascii="Book Antiqua" w:hAnsi="Book Antiqua" w:cstheme="minorHAnsi"/>
          <w:sz w:val="24"/>
          <w:szCs w:val="24"/>
          <w:lang w:val="en-US"/>
        </w:rPr>
        <w:t xml:space="preserve">. </w:t>
      </w:r>
      <w:proofErr w:type="spellStart"/>
      <w:r w:rsidRPr="00521CCD">
        <w:rPr>
          <w:rFonts w:ascii="Book Antiqua" w:hAnsi="Book Antiqua" w:cstheme="minorHAnsi"/>
          <w:sz w:val="24"/>
          <w:szCs w:val="24"/>
          <w:lang w:val="en-US"/>
        </w:rPr>
        <w:t>Buchbinder’s</w:t>
      </w:r>
      <w:proofErr w:type="spellEnd"/>
      <w:r w:rsidRPr="00521CCD">
        <w:rPr>
          <w:rFonts w:ascii="Book Antiqua" w:hAnsi="Book Antiqua" w:cstheme="minorHAnsi"/>
          <w:sz w:val="24"/>
          <w:szCs w:val="24"/>
          <w:lang w:val="en-US"/>
        </w:rPr>
        <w:t xml:space="preserve"> systematic </w:t>
      </w:r>
      <w:proofErr w:type="spellStart"/>
      <w:r w:rsidRPr="00521CCD">
        <w:rPr>
          <w:rFonts w:ascii="Book Antiqua" w:hAnsi="Book Antiqua" w:cstheme="minorHAnsi"/>
          <w:sz w:val="24"/>
          <w:szCs w:val="24"/>
          <w:lang w:val="en-US"/>
        </w:rPr>
        <w:t>c</w:t>
      </w:r>
      <w:r w:rsidR="00897ED6">
        <w:rPr>
          <w:rFonts w:ascii="Book Antiqua" w:hAnsi="Book Antiqua" w:cstheme="minorHAnsi"/>
          <w:sz w:val="24"/>
          <w:szCs w:val="24"/>
          <w:lang w:val="en-US"/>
        </w:rPr>
        <w:t>ochrane</w:t>
      </w:r>
      <w:proofErr w:type="spellEnd"/>
      <w:r w:rsidR="00897ED6">
        <w:rPr>
          <w:rFonts w:ascii="Book Antiqua" w:hAnsi="Book Antiqua" w:cstheme="minorHAnsi"/>
          <w:sz w:val="24"/>
          <w:szCs w:val="24"/>
          <w:lang w:val="en-US"/>
        </w:rPr>
        <w:t xml:space="preserve"> review of </w:t>
      </w:r>
      <w:proofErr w:type="spellStart"/>
      <w:proofErr w:type="gramStart"/>
      <w:r w:rsidR="00897ED6">
        <w:rPr>
          <w:rFonts w:ascii="Book Antiqua" w:hAnsi="Book Antiqua" w:cstheme="minorHAnsi"/>
          <w:sz w:val="24"/>
          <w:szCs w:val="24"/>
          <w:lang w:val="en-US"/>
        </w:rPr>
        <w:t>hydrodilation</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31]</w:t>
      </w:r>
      <w:r w:rsidRPr="00521CCD">
        <w:rPr>
          <w:rFonts w:ascii="Book Antiqua" w:hAnsi="Book Antiqua" w:cstheme="minorHAnsi"/>
          <w:sz w:val="24"/>
          <w:szCs w:val="24"/>
          <w:lang w:val="en-US"/>
        </w:rPr>
        <w:t xml:space="preserve"> searched MEDLINE, EMBASE, CINAHL and CENTRAL databases from 1966 till November 2006 for studies investigating </w:t>
      </w:r>
      <w:proofErr w:type="spellStart"/>
      <w:r w:rsidRPr="00521CCD">
        <w:rPr>
          <w:rFonts w:ascii="Book Antiqua" w:hAnsi="Book Antiqua" w:cstheme="minorHAnsi"/>
          <w:sz w:val="24"/>
          <w:szCs w:val="24"/>
          <w:lang w:val="en-US"/>
        </w:rPr>
        <w:t>hydrodilation</w:t>
      </w:r>
      <w:proofErr w:type="spellEnd"/>
      <w:r w:rsidRPr="00521CCD">
        <w:rPr>
          <w:rFonts w:ascii="Book Antiqua" w:hAnsi="Book Antiqua" w:cstheme="minorHAnsi"/>
          <w:sz w:val="24"/>
          <w:szCs w:val="24"/>
          <w:lang w:val="en-US"/>
        </w:rPr>
        <w:t xml:space="preserve"> type procedures in the treatment of frozen </w:t>
      </w:r>
      <w:proofErr w:type="spellStart"/>
      <w:r w:rsidRPr="00521CCD">
        <w:rPr>
          <w:rFonts w:ascii="Book Antiqua" w:hAnsi="Book Antiqua" w:cstheme="minorHAnsi"/>
          <w:sz w:val="24"/>
          <w:szCs w:val="24"/>
          <w:lang w:val="en-US"/>
        </w:rPr>
        <w:t>shouder</w:t>
      </w:r>
      <w:proofErr w:type="spellEnd"/>
      <w:r w:rsidRPr="00521CCD">
        <w:rPr>
          <w:rFonts w:ascii="Book Antiqua" w:hAnsi="Book Antiqua" w:cstheme="minorHAnsi"/>
          <w:sz w:val="24"/>
          <w:szCs w:val="24"/>
          <w:lang w:val="en-US"/>
        </w:rPr>
        <w:t>. These searches were repeated from November 2006 till May 2014 and a total of 7 extra studies were identified two of which were</w:t>
      </w:r>
      <w:r w:rsidR="00897ED6">
        <w:rPr>
          <w:rFonts w:ascii="Book Antiqua" w:hAnsi="Book Antiqua" w:cstheme="minorHAnsi"/>
          <w:sz w:val="24"/>
          <w:szCs w:val="24"/>
          <w:lang w:val="en-US"/>
        </w:rPr>
        <w:t xml:space="preserve"> </w:t>
      </w:r>
      <w:proofErr w:type="spellStart"/>
      <w:r w:rsidR="00897ED6">
        <w:rPr>
          <w:rFonts w:ascii="Book Antiqua" w:hAnsi="Book Antiqua" w:cstheme="minorHAnsi"/>
          <w:sz w:val="24"/>
          <w:szCs w:val="24"/>
          <w:lang w:val="en-US"/>
        </w:rPr>
        <w:t>randomised</w:t>
      </w:r>
      <w:proofErr w:type="spellEnd"/>
      <w:r w:rsidR="00897ED6">
        <w:rPr>
          <w:rFonts w:ascii="Book Antiqua" w:hAnsi="Book Antiqua" w:cstheme="minorHAnsi"/>
          <w:sz w:val="24"/>
          <w:szCs w:val="24"/>
          <w:lang w:val="en-US"/>
        </w:rPr>
        <w:t xml:space="preserve"> comparative </w:t>
      </w:r>
      <w:proofErr w:type="gramStart"/>
      <w:r w:rsidR="00897ED6">
        <w:rPr>
          <w:rFonts w:ascii="Book Antiqua" w:hAnsi="Book Antiqua" w:cstheme="minorHAnsi"/>
          <w:sz w:val="24"/>
          <w:szCs w:val="24"/>
          <w:lang w:val="en-US"/>
        </w:rPr>
        <w:t>studies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28</w:t>
      </w:r>
      <w:r w:rsidR="00897ED6">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w:t>
      </w:r>
    </w:p>
    <w:p w:rsidR="00226F19" w:rsidRPr="00521CCD" w:rsidRDefault="00897ED6" w:rsidP="00897ED6">
      <w:pPr>
        <w:spacing w:after="0" w:line="360" w:lineRule="auto"/>
        <w:ind w:firstLineChars="100" w:firstLine="240"/>
        <w:jc w:val="both"/>
        <w:rPr>
          <w:rFonts w:ascii="Book Antiqua" w:hAnsi="Book Antiqua" w:cstheme="minorHAnsi"/>
          <w:sz w:val="24"/>
          <w:szCs w:val="24"/>
        </w:rPr>
      </w:pPr>
      <w:proofErr w:type="spellStart"/>
      <w:r>
        <w:rPr>
          <w:rFonts w:ascii="Book Antiqua" w:hAnsi="Book Antiqua" w:cstheme="minorHAnsi"/>
          <w:sz w:val="24"/>
          <w:szCs w:val="24"/>
          <w:lang w:val="en-US"/>
        </w:rPr>
        <w:t>Buchbinder’s</w:t>
      </w:r>
      <w:proofErr w:type="spellEnd"/>
      <w:r w:rsidR="00226F19" w:rsidRPr="00521CCD">
        <w:rPr>
          <w:rFonts w:ascii="Book Antiqua" w:hAnsi="Book Antiqua" w:cstheme="minorHAnsi"/>
          <w:sz w:val="24"/>
          <w:szCs w:val="24"/>
          <w:vertAlign w:val="superscript"/>
          <w:lang w:val="en-US"/>
        </w:rPr>
        <w:t>[32]</w:t>
      </w:r>
      <w:r w:rsidR="00226F19" w:rsidRPr="00521CCD">
        <w:rPr>
          <w:rFonts w:ascii="Book Antiqua" w:hAnsi="Book Antiqua" w:cstheme="minorHAnsi"/>
          <w:sz w:val="24"/>
          <w:szCs w:val="24"/>
          <w:lang w:val="en-US"/>
        </w:rPr>
        <w:t xml:space="preserve"> </w:t>
      </w:r>
      <w:proofErr w:type="spellStart"/>
      <w:r w:rsidR="00226F19" w:rsidRPr="00521CCD">
        <w:rPr>
          <w:rFonts w:ascii="Book Antiqua" w:hAnsi="Book Antiqua" w:cstheme="minorHAnsi"/>
          <w:sz w:val="24"/>
          <w:szCs w:val="24"/>
          <w:lang w:val="en-US"/>
        </w:rPr>
        <w:t>randomised</w:t>
      </w:r>
      <w:proofErr w:type="spellEnd"/>
      <w:r w:rsidR="00226F19" w:rsidRPr="00521CCD">
        <w:rPr>
          <w:rFonts w:ascii="Book Antiqua" w:hAnsi="Book Antiqua" w:cstheme="minorHAnsi"/>
          <w:sz w:val="24"/>
          <w:szCs w:val="24"/>
          <w:lang w:val="en-US"/>
        </w:rPr>
        <w:t xml:space="preserve"> controlled study of 46 patients compared </w:t>
      </w:r>
      <w:proofErr w:type="spellStart"/>
      <w:r w:rsidR="00226F19" w:rsidRPr="00521CCD">
        <w:rPr>
          <w:rFonts w:ascii="Book Antiqua" w:hAnsi="Book Antiqua" w:cstheme="minorHAnsi"/>
          <w:sz w:val="24"/>
          <w:szCs w:val="24"/>
          <w:lang w:val="en-US"/>
        </w:rPr>
        <w:t>hydrodilatation</w:t>
      </w:r>
      <w:proofErr w:type="spellEnd"/>
      <w:r w:rsidR="00226F19" w:rsidRPr="00521CCD">
        <w:rPr>
          <w:rFonts w:ascii="Book Antiqua" w:hAnsi="Book Antiqua" w:cstheme="minorHAnsi"/>
          <w:sz w:val="24"/>
          <w:szCs w:val="24"/>
          <w:lang w:val="en-US"/>
        </w:rPr>
        <w:t xml:space="preserve"> to placebo and demonstrated a statistically and clinically significant improvement in functional outcome scores (Shoulder pain </w:t>
      </w:r>
      <w:r>
        <w:rPr>
          <w:rFonts w:ascii="Book Antiqua" w:hAnsi="Book Antiqua" w:cstheme="minorHAnsi"/>
          <w:sz w:val="24"/>
          <w:szCs w:val="24"/>
          <w:lang w:val="en-US"/>
        </w:rPr>
        <w:t xml:space="preserve">and disability index) to 6 </w:t>
      </w:r>
      <w:proofErr w:type="spellStart"/>
      <w:r>
        <w:rPr>
          <w:rFonts w:ascii="Book Antiqua" w:hAnsi="Book Antiqua" w:cstheme="minorHAnsi"/>
          <w:sz w:val="24"/>
          <w:szCs w:val="24"/>
          <w:lang w:val="en-US"/>
        </w:rPr>
        <w:t>wk</w:t>
      </w:r>
      <w:proofErr w:type="spellEnd"/>
      <w:r w:rsidR="00226F19" w:rsidRPr="00521CCD">
        <w:rPr>
          <w:rFonts w:ascii="Book Antiqua" w:hAnsi="Book Antiqua" w:cstheme="minorHAnsi"/>
          <w:sz w:val="24"/>
          <w:szCs w:val="24"/>
          <w:lang w:val="en-US"/>
        </w:rPr>
        <w:t xml:space="preserve"> following intervention but this was not maintained at follow up points beyond this. </w:t>
      </w:r>
    </w:p>
    <w:p w:rsidR="00226F19" w:rsidRPr="00521CCD" w:rsidRDefault="00226F19" w:rsidP="00897ED6">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 xml:space="preserve">Three studies compared </w:t>
      </w:r>
      <w:proofErr w:type="spellStart"/>
      <w:r w:rsidRPr="00521CCD">
        <w:rPr>
          <w:rFonts w:ascii="Book Antiqua" w:hAnsi="Book Antiqua" w:cstheme="minorHAnsi"/>
          <w:sz w:val="24"/>
          <w:szCs w:val="24"/>
          <w:lang w:val="en-US"/>
        </w:rPr>
        <w:t>hydrodilation</w:t>
      </w:r>
      <w:proofErr w:type="spellEnd"/>
      <w:r w:rsidRPr="00521CCD">
        <w:rPr>
          <w:rFonts w:ascii="Book Antiqua" w:hAnsi="Book Antiqua" w:cstheme="minorHAnsi"/>
          <w:sz w:val="24"/>
          <w:szCs w:val="24"/>
          <w:lang w:val="en-US"/>
        </w:rPr>
        <w:t xml:space="preserve"> with steroid to intra ar</w:t>
      </w:r>
      <w:r w:rsidR="00897ED6">
        <w:rPr>
          <w:rFonts w:ascii="Book Antiqua" w:hAnsi="Book Antiqua" w:cstheme="minorHAnsi"/>
          <w:sz w:val="24"/>
          <w:szCs w:val="24"/>
          <w:lang w:val="en-US"/>
        </w:rPr>
        <w:t xml:space="preserve">ticular steroid injection </w:t>
      </w:r>
      <w:proofErr w:type="gramStart"/>
      <w:r w:rsidR="00897ED6">
        <w:rPr>
          <w:rFonts w:ascii="Book Antiqua" w:hAnsi="Book Antiqua" w:cstheme="minorHAnsi"/>
          <w:sz w:val="24"/>
          <w:szCs w:val="24"/>
          <w:lang w:val="en-US"/>
        </w:rPr>
        <w:t>alone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33</w:t>
      </w:r>
      <w:r w:rsidR="00897ED6">
        <w:rPr>
          <w:rFonts w:ascii="Book Antiqua" w:hAnsi="Book Antiqua" w:cstheme="minorHAnsi" w:hint="eastAsia"/>
          <w:sz w:val="24"/>
          <w:szCs w:val="24"/>
          <w:vertAlign w:val="superscript"/>
          <w:lang w:val="en-US" w:eastAsia="zh-CN"/>
        </w:rPr>
        <w:t>-35</w:t>
      </w:r>
      <w:r w:rsidRPr="00521CCD">
        <w:rPr>
          <w:rFonts w:ascii="Book Antiqua" w:hAnsi="Book Antiqua" w:cstheme="minorHAnsi"/>
          <w:sz w:val="24"/>
          <w:szCs w:val="24"/>
          <w:vertAlign w:val="superscript"/>
          <w:lang w:val="en-US"/>
        </w:rPr>
        <w:t>]</w:t>
      </w:r>
      <w:r w:rsidR="00897ED6">
        <w:rPr>
          <w:rFonts w:ascii="Book Antiqua" w:hAnsi="Book Antiqua" w:cstheme="minorHAnsi"/>
          <w:sz w:val="24"/>
          <w:szCs w:val="24"/>
          <w:lang w:val="en-US"/>
        </w:rPr>
        <w:t xml:space="preserve">. </w:t>
      </w:r>
      <w:proofErr w:type="gramStart"/>
      <w:r w:rsidR="00897ED6">
        <w:rPr>
          <w:rFonts w:ascii="Book Antiqua" w:hAnsi="Book Antiqua" w:cstheme="minorHAnsi"/>
          <w:sz w:val="24"/>
          <w:szCs w:val="24"/>
          <w:lang w:val="en-US"/>
        </w:rPr>
        <w:t>Gam’s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33]</w:t>
      </w:r>
      <w:r w:rsidR="00897ED6">
        <w:rPr>
          <w:rFonts w:ascii="Book Antiqua" w:hAnsi="Book Antiqua" w:cstheme="minorHAnsi"/>
          <w:sz w:val="24"/>
          <w:szCs w:val="24"/>
          <w:lang w:val="en-US"/>
        </w:rPr>
        <w:t xml:space="preserve"> and </w:t>
      </w:r>
      <w:proofErr w:type="spellStart"/>
      <w:r w:rsidR="00897ED6">
        <w:rPr>
          <w:rFonts w:ascii="Book Antiqua" w:hAnsi="Book Antiqua" w:cstheme="minorHAnsi"/>
          <w:sz w:val="24"/>
          <w:szCs w:val="24"/>
          <w:lang w:val="en-US"/>
        </w:rPr>
        <w:t>Corbeil’s</w:t>
      </w:r>
      <w:proofErr w:type="spellEnd"/>
      <w:r w:rsidRPr="00521CCD">
        <w:rPr>
          <w:rFonts w:ascii="Book Antiqua" w:hAnsi="Book Antiqua" w:cstheme="minorHAnsi"/>
          <w:sz w:val="24"/>
          <w:szCs w:val="24"/>
          <w:vertAlign w:val="superscript"/>
          <w:lang w:val="en-US"/>
        </w:rPr>
        <w:t>[34]</w:t>
      </w:r>
      <w:r w:rsidRPr="00521CCD">
        <w:rPr>
          <w:rFonts w:ascii="Book Antiqua" w:hAnsi="Book Antiqua" w:cstheme="minorHAnsi"/>
          <w:sz w:val="24"/>
          <w:szCs w:val="24"/>
          <w:lang w:val="en-US"/>
        </w:rPr>
        <w:t xml:space="preserve"> studies had weaknesses in study construction especially with regard to </w:t>
      </w:r>
      <w:proofErr w:type="spellStart"/>
      <w:r w:rsidRPr="00521CCD">
        <w:rPr>
          <w:rFonts w:ascii="Book Antiqua" w:hAnsi="Book Antiqua" w:cstheme="minorHAnsi"/>
          <w:sz w:val="24"/>
          <w:szCs w:val="24"/>
          <w:lang w:val="en-US"/>
        </w:rPr>
        <w:t>randomisation</w:t>
      </w:r>
      <w:proofErr w:type="spellEnd"/>
      <w:r w:rsidRPr="00521CCD">
        <w:rPr>
          <w:rFonts w:ascii="Book Antiqua" w:hAnsi="Book Antiqua" w:cstheme="minorHAnsi"/>
          <w:sz w:val="24"/>
          <w:szCs w:val="24"/>
          <w:lang w:val="en-US"/>
        </w:rPr>
        <w:t xml:space="preserve"> systems, elimination of systematic bias and in sample size calculation. </w:t>
      </w:r>
      <w:proofErr w:type="spellStart"/>
      <w:r w:rsidRPr="00521CCD">
        <w:rPr>
          <w:rFonts w:ascii="Book Antiqua" w:hAnsi="Book Antiqua" w:cstheme="minorHAnsi"/>
          <w:sz w:val="24"/>
          <w:szCs w:val="24"/>
          <w:lang w:val="en-US"/>
        </w:rPr>
        <w:t>Tveitå’s</w:t>
      </w:r>
      <w:proofErr w:type="spellEnd"/>
      <w:r w:rsidRPr="00521CCD">
        <w:rPr>
          <w:rFonts w:ascii="Book Antiqua" w:hAnsi="Book Antiqua" w:cstheme="minorHAnsi"/>
          <w:sz w:val="24"/>
          <w:szCs w:val="24"/>
          <w:lang w:val="en-US"/>
        </w:rPr>
        <w:t xml:space="preserve"> study on the other hand is a well constructed study which scores high</w:t>
      </w:r>
      <w:r w:rsidR="00897ED6">
        <w:rPr>
          <w:rFonts w:ascii="Book Antiqua" w:hAnsi="Book Antiqua" w:cstheme="minorHAnsi"/>
          <w:sz w:val="24"/>
          <w:szCs w:val="24"/>
          <w:lang w:val="en-US"/>
        </w:rPr>
        <w:t xml:space="preserve">ly against the Consort </w:t>
      </w:r>
      <w:proofErr w:type="gramStart"/>
      <w:r w:rsidR="00897ED6">
        <w:rPr>
          <w:rFonts w:ascii="Book Antiqua" w:hAnsi="Book Antiqua" w:cstheme="minorHAnsi"/>
          <w:sz w:val="24"/>
          <w:szCs w:val="24"/>
          <w:lang w:val="en-US"/>
        </w:rPr>
        <w:t>criteria</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36]</w:t>
      </w:r>
      <w:r w:rsidR="00897ED6">
        <w:rPr>
          <w:rFonts w:ascii="Book Antiqua" w:hAnsi="Book Antiqua" w:cstheme="minorHAnsi"/>
          <w:sz w:val="24"/>
          <w:szCs w:val="24"/>
          <w:lang w:val="en-US"/>
        </w:rPr>
        <w:t xml:space="preserve">. Gam, </w:t>
      </w:r>
      <w:proofErr w:type="spellStart"/>
      <w:r w:rsidR="00897ED6">
        <w:rPr>
          <w:rFonts w:ascii="Book Antiqua" w:hAnsi="Book Antiqua" w:cstheme="minorHAnsi"/>
          <w:sz w:val="24"/>
          <w:szCs w:val="24"/>
          <w:lang w:val="en-US"/>
        </w:rPr>
        <w:t>Corbeil</w:t>
      </w:r>
      <w:proofErr w:type="spellEnd"/>
      <w:r w:rsidR="00897ED6">
        <w:rPr>
          <w:rFonts w:ascii="Book Antiqua" w:hAnsi="Book Antiqua" w:cstheme="minorHAnsi"/>
          <w:sz w:val="24"/>
          <w:szCs w:val="24"/>
          <w:lang w:val="en-US"/>
        </w:rPr>
        <w:t xml:space="preserve"> and </w:t>
      </w:r>
      <w:proofErr w:type="spellStart"/>
      <w:proofErr w:type="gramStart"/>
      <w:r w:rsidR="00897ED6">
        <w:rPr>
          <w:rFonts w:ascii="Book Antiqua" w:hAnsi="Book Antiqua" w:cstheme="minorHAnsi"/>
          <w:sz w:val="24"/>
          <w:szCs w:val="24"/>
          <w:lang w:val="en-US"/>
        </w:rPr>
        <w:t>Tveitå</w:t>
      </w:r>
      <w:proofErr w:type="spellEnd"/>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33</w:t>
      </w:r>
      <w:r w:rsidR="00897ED6">
        <w:rPr>
          <w:rFonts w:ascii="Book Antiqua" w:hAnsi="Book Antiqua" w:cstheme="minorHAnsi" w:hint="eastAsia"/>
          <w:sz w:val="24"/>
          <w:szCs w:val="24"/>
          <w:vertAlign w:val="superscript"/>
          <w:lang w:val="en-US" w:eastAsia="zh-CN"/>
        </w:rPr>
        <w:t>-35</w:t>
      </w:r>
      <w:r w:rsidRPr="00521CCD">
        <w:rPr>
          <w:rFonts w:ascii="Book Antiqua" w:hAnsi="Book Antiqua" w:cstheme="minorHAnsi"/>
          <w:sz w:val="24"/>
          <w:szCs w:val="24"/>
          <w:vertAlign w:val="superscript"/>
          <w:lang w:val="en-US"/>
        </w:rPr>
        <w:t>]</w:t>
      </w:r>
      <w:r w:rsidR="00897ED6" w:rsidRPr="00521CCD">
        <w:rPr>
          <w:rFonts w:ascii="Book Antiqua" w:hAnsi="Book Antiqua" w:cstheme="minorHAnsi"/>
          <w:sz w:val="24"/>
          <w:szCs w:val="24"/>
          <w:lang w:val="en-US"/>
        </w:rPr>
        <w:t xml:space="preserve"> </w:t>
      </w:r>
      <w:r w:rsidRPr="00521CCD">
        <w:rPr>
          <w:rFonts w:ascii="Book Antiqua" w:hAnsi="Book Antiqua" w:cstheme="minorHAnsi"/>
          <w:sz w:val="24"/>
          <w:szCs w:val="24"/>
          <w:lang w:val="en-US"/>
        </w:rPr>
        <w:t>all failed to demonstrate any statistically significant differences in functional outcome compared to steroid inje</w:t>
      </w:r>
      <w:r w:rsidR="00897ED6">
        <w:rPr>
          <w:rFonts w:ascii="Book Antiqua" w:hAnsi="Book Antiqua" w:cstheme="minorHAnsi"/>
          <w:sz w:val="24"/>
          <w:szCs w:val="24"/>
          <w:lang w:val="en-US"/>
        </w:rPr>
        <w:t xml:space="preserve">ction at any outcome point. </w:t>
      </w:r>
      <w:proofErr w:type="gramStart"/>
      <w:r w:rsidR="00897ED6">
        <w:rPr>
          <w:rFonts w:ascii="Book Antiqua" w:hAnsi="Book Antiqua" w:cstheme="minorHAnsi"/>
          <w:sz w:val="24"/>
          <w:szCs w:val="24"/>
          <w:lang w:val="en-US"/>
        </w:rPr>
        <w:t>Gam</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33]</w:t>
      </w:r>
      <w:r w:rsidRPr="00521CCD">
        <w:rPr>
          <w:rFonts w:ascii="Book Antiqua" w:hAnsi="Book Antiqua" w:cstheme="minorHAnsi"/>
          <w:sz w:val="24"/>
          <w:szCs w:val="24"/>
          <w:lang w:val="en-US"/>
        </w:rPr>
        <w:t xml:space="preserve"> did report an increase in the range of shoulder motion of the </w:t>
      </w:r>
      <w:proofErr w:type="spellStart"/>
      <w:r w:rsidRPr="00521CCD">
        <w:rPr>
          <w:rFonts w:ascii="Book Antiqua" w:hAnsi="Book Antiqua" w:cstheme="minorHAnsi"/>
          <w:sz w:val="24"/>
          <w:szCs w:val="24"/>
          <w:lang w:val="en-US"/>
        </w:rPr>
        <w:t>hydrodilation</w:t>
      </w:r>
      <w:proofErr w:type="spellEnd"/>
      <w:r w:rsidRPr="00521CCD">
        <w:rPr>
          <w:rFonts w:ascii="Book Antiqua" w:hAnsi="Book Antiqua" w:cstheme="minorHAnsi"/>
          <w:sz w:val="24"/>
          <w:szCs w:val="24"/>
          <w:lang w:val="en-US"/>
        </w:rPr>
        <w:t xml:space="preserve"> group as compared to the steroid group. However, given that range of motion is an </w:t>
      </w:r>
      <w:proofErr w:type="spellStart"/>
      <w:r w:rsidRPr="00521CCD">
        <w:rPr>
          <w:rFonts w:ascii="Book Antiqua" w:hAnsi="Book Antiqua" w:cstheme="minorHAnsi"/>
          <w:sz w:val="24"/>
          <w:szCs w:val="24"/>
          <w:lang w:val="en-US"/>
        </w:rPr>
        <w:t>unvalidated</w:t>
      </w:r>
      <w:proofErr w:type="spellEnd"/>
      <w:r w:rsidRPr="00521CCD">
        <w:rPr>
          <w:rFonts w:ascii="Book Antiqua" w:hAnsi="Book Antiqua" w:cstheme="minorHAnsi"/>
          <w:sz w:val="24"/>
          <w:szCs w:val="24"/>
          <w:lang w:val="en-US"/>
        </w:rPr>
        <w:t xml:space="preserve"> and poor measure of shoulder function it is difficult to make </w:t>
      </w:r>
      <w:proofErr w:type="spellStart"/>
      <w:r w:rsidRPr="00521CCD">
        <w:rPr>
          <w:rFonts w:ascii="Book Antiqua" w:hAnsi="Book Antiqua" w:cstheme="minorHAnsi"/>
          <w:sz w:val="24"/>
          <w:szCs w:val="24"/>
          <w:lang w:val="en-US"/>
        </w:rPr>
        <w:t>generalisable</w:t>
      </w:r>
      <w:proofErr w:type="spellEnd"/>
      <w:r w:rsidRPr="00521CCD">
        <w:rPr>
          <w:rFonts w:ascii="Book Antiqua" w:hAnsi="Book Antiqua" w:cstheme="minorHAnsi"/>
          <w:sz w:val="24"/>
          <w:szCs w:val="24"/>
          <w:lang w:val="en-US"/>
        </w:rPr>
        <w:t xml:space="preserve"> recommendations on this </w:t>
      </w:r>
      <w:r w:rsidR="003A2C05">
        <w:rPr>
          <w:rFonts w:ascii="Book Antiqua" w:hAnsi="Book Antiqua" w:cstheme="minorHAnsi"/>
          <w:sz w:val="24"/>
          <w:szCs w:val="24"/>
          <w:lang w:val="en-US"/>
        </w:rPr>
        <w:t xml:space="preserve">evidence. </w:t>
      </w:r>
      <w:proofErr w:type="gramStart"/>
      <w:r w:rsidR="003A2C05">
        <w:rPr>
          <w:rFonts w:ascii="Book Antiqua" w:hAnsi="Book Antiqua" w:cstheme="minorHAnsi"/>
          <w:sz w:val="24"/>
          <w:szCs w:val="24"/>
          <w:lang w:val="en-US"/>
        </w:rPr>
        <w:t>Khan</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37]</w:t>
      </w:r>
      <w:r w:rsidRPr="00521CCD">
        <w:rPr>
          <w:rFonts w:ascii="Book Antiqua" w:hAnsi="Book Antiqua" w:cstheme="minorHAnsi"/>
          <w:sz w:val="24"/>
          <w:szCs w:val="24"/>
          <w:lang w:val="en-US"/>
        </w:rPr>
        <w:t xml:space="preserve"> compared </w:t>
      </w:r>
      <w:proofErr w:type="spellStart"/>
      <w:r w:rsidRPr="00521CCD">
        <w:rPr>
          <w:rFonts w:ascii="Book Antiqua" w:hAnsi="Book Antiqua" w:cstheme="minorHAnsi"/>
          <w:sz w:val="24"/>
          <w:szCs w:val="24"/>
          <w:lang w:val="en-US"/>
        </w:rPr>
        <w:t>hydrodilation</w:t>
      </w:r>
      <w:proofErr w:type="spellEnd"/>
      <w:r w:rsidRPr="00521CCD">
        <w:rPr>
          <w:rFonts w:ascii="Book Antiqua" w:hAnsi="Book Antiqua" w:cstheme="minorHAnsi"/>
          <w:sz w:val="24"/>
          <w:szCs w:val="24"/>
          <w:lang w:val="en-US"/>
        </w:rPr>
        <w:t xml:space="preserve"> and physiotherapy to physiotherapy alone in 36 patients in this quasi </w:t>
      </w:r>
      <w:proofErr w:type="spellStart"/>
      <w:r w:rsidRPr="00521CCD">
        <w:rPr>
          <w:rFonts w:ascii="Book Antiqua" w:hAnsi="Book Antiqua" w:cstheme="minorHAnsi"/>
          <w:sz w:val="24"/>
          <w:szCs w:val="24"/>
          <w:lang w:val="en-US"/>
        </w:rPr>
        <w:t>randomise</w:t>
      </w:r>
      <w:r w:rsidR="00897ED6">
        <w:rPr>
          <w:rFonts w:ascii="Book Antiqua" w:hAnsi="Book Antiqua" w:cstheme="minorHAnsi"/>
          <w:sz w:val="24"/>
          <w:szCs w:val="24"/>
          <w:lang w:val="en-US"/>
        </w:rPr>
        <w:t>d</w:t>
      </w:r>
      <w:proofErr w:type="spellEnd"/>
      <w:r w:rsidR="00897ED6">
        <w:rPr>
          <w:rFonts w:ascii="Book Antiqua" w:hAnsi="Book Antiqua" w:cstheme="minorHAnsi"/>
          <w:sz w:val="24"/>
          <w:szCs w:val="24"/>
          <w:lang w:val="en-US"/>
        </w:rPr>
        <w:t xml:space="preserve"> and underpowered study. </w:t>
      </w:r>
      <w:proofErr w:type="gramStart"/>
      <w:r w:rsidR="00897ED6">
        <w:rPr>
          <w:rFonts w:ascii="Book Antiqua" w:hAnsi="Book Antiqua" w:cstheme="minorHAnsi"/>
          <w:sz w:val="24"/>
          <w:szCs w:val="24"/>
          <w:lang w:val="en-US"/>
        </w:rPr>
        <w:t>Khan</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37]</w:t>
      </w:r>
      <w:r w:rsidRPr="00521CCD">
        <w:rPr>
          <w:rFonts w:ascii="Book Antiqua" w:hAnsi="Book Antiqua" w:cstheme="minorHAnsi"/>
          <w:sz w:val="24"/>
          <w:szCs w:val="24"/>
          <w:lang w:val="en-US"/>
        </w:rPr>
        <w:t xml:space="preserve"> demonstrated statistically significant </w:t>
      </w:r>
      <w:r w:rsidRPr="00521CCD">
        <w:rPr>
          <w:rFonts w:ascii="Book Antiqua" w:hAnsi="Book Antiqua" w:cstheme="minorHAnsi"/>
          <w:sz w:val="24"/>
          <w:szCs w:val="24"/>
          <w:lang w:val="en-US"/>
        </w:rPr>
        <w:lastRenderedPageBreak/>
        <w:t>improvements in range of motion at eight weeks but no differences in visual analogue pain scores.</w:t>
      </w:r>
    </w:p>
    <w:p w:rsidR="00226F19" w:rsidRPr="00521CCD" w:rsidRDefault="00897ED6" w:rsidP="00897ED6">
      <w:pPr>
        <w:spacing w:after="0" w:line="360" w:lineRule="auto"/>
        <w:ind w:firstLineChars="100" w:firstLine="240"/>
        <w:jc w:val="both"/>
        <w:rPr>
          <w:rFonts w:ascii="Book Antiqua" w:hAnsi="Book Antiqua" w:cstheme="minorHAnsi"/>
          <w:sz w:val="24"/>
          <w:szCs w:val="24"/>
        </w:rPr>
      </w:pPr>
      <w:proofErr w:type="gramStart"/>
      <w:r>
        <w:rPr>
          <w:rFonts w:ascii="Book Antiqua" w:hAnsi="Book Antiqua" w:cstheme="minorHAnsi"/>
          <w:sz w:val="24"/>
          <w:szCs w:val="24"/>
          <w:lang w:val="en-US"/>
        </w:rPr>
        <w:t>Jacob</w:t>
      </w:r>
      <w:r w:rsidR="00226F19" w:rsidRPr="00521CCD">
        <w:rPr>
          <w:rFonts w:ascii="Book Antiqua" w:hAnsi="Book Antiqua" w:cstheme="minorHAnsi"/>
          <w:sz w:val="24"/>
          <w:szCs w:val="24"/>
          <w:vertAlign w:val="superscript"/>
          <w:lang w:val="en-US"/>
        </w:rPr>
        <w:t>[</w:t>
      </w:r>
      <w:proofErr w:type="gramEnd"/>
      <w:r w:rsidR="00226F19" w:rsidRPr="00521CCD">
        <w:rPr>
          <w:rFonts w:ascii="Book Antiqua" w:hAnsi="Book Antiqua" w:cstheme="minorHAnsi"/>
          <w:sz w:val="24"/>
          <w:szCs w:val="24"/>
          <w:vertAlign w:val="superscript"/>
          <w:lang w:val="en-US"/>
        </w:rPr>
        <w:t>38]</w:t>
      </w:r>
      <w:r w:rsidR="00226F19" w:rsidRPr="00521CCD">
        <w:rPr>
          <w:rFonts w:ascii="Book Antiqua" w:hAnsi="Book Antiqua" w:cstheme="minorHAnsi"/>
          <w:sz w:val="24"/>
          <w:szCs w:val="24"/>
          <w:lang w:val="en-US"/>
        </w:rPr>
        <w:t xml:space="preserve"> reported results of a three way </w:t>
      </w:r>
      <w:proofErr w:type="spellStart"/>
      <w:r w:rsidR="00226F19" w:rsidRPr="00521CCD">
        <w:rPr>
          <w:rFonts w:ascii="Book Antiqua" w:hAnsi="Book Antiqua" w:cstheme="minorHAnsi"/>
          <w:sz w:val="24"/>
          <w:szCs w:val="24"/>
          <w:lang w:val="en-US"/>
        </w:rPr>
        <w:t>randomised</w:t>
      </w:r>
      <w:proofErr w:type="spellEnd"/>
      <w:r w:rsidR="00226F19" w:rsidRPr="00521CCD">
        <w:rPr>
          <w:rFonts w:ascii="Book Antiqua" w:hAnsi="Book Antiqua" w:cstheme="minorHAnsi"/>
          <w:sz w:val="24"/>
          <w:szCs w:val="24"/>
          <w:lang w:val="en-US"/>
        </w:rPr>
        <w:t xml:space="preserve"> study comparing a mixture of low volume local </w:t>
      </w:r>
      <w:proofErr w:type="spellStart"/>
      <w:r w:rsidR="00226F19" w:rsidRPr="00521CCD">
        <w:rPr>
          <w:rFonts w:ascii="Book Antiqua" w:hAnsi="Book Antiqua" w:cstheme="minorHAnsi"/>
          <w:sz w:val="24"/>
          <w:szCs w:val="24"/>
          <w:lang w:val="en-US"/>
        </w:rPr>
        <w:t>anaesthetic</w:t>
      </w:r>
      <w:proofErr w:type="spellEnd"/>
      <w:r w:rsidR="00226F19" w:rsidRPr="00521CCD">
        <w:rPr>
          <w:rFonts w:ascii="Book Antiqua" w:hAnsi="Book Antiqua" w:cstheme="minorHAnsi"/>
          <w:sz w:val="24"/>
          <w:szCs w:val="24"/>
          <w:lang w:val="en-US"/>
        </w:rPr>
        <w:t xml:space="preserve"> and air, intra articular steroid and local </w:t>
      </w:r>
      <w:proofErr w:type="spellStart"/>
      <w:r w:rsidR="00226F19" w:rsidRPr="00521CCD">
        <w:rPr>
          <w:rFonts w:ascii="Book Antiqua" w:hAnsi="Book Antiqua" w:cstheme="minorHAnsi"/>
          <w:sz w:val="24"/>
          <w:szCs w:val="24"/>
          <w:lang w:val="en-US"/>
        </w:rPr>
        <w:t>anaesthetic</w:t>
      </w:r>
      <w:proofErr w:type="spellEnd"/>
      <w:r w:rsidR="00226F19" w:rsidRPr="00521CCD">
        <w:rPr>
          <w:rFonts w:ascii="Book Antiqua" w:hAnsi="Book Antiqua" w:cstheme="minorHAnsi"/>
          <w:sz w:val="24"/>
          <w:szCs w:val="24"/>
          <w:lang w:val="en-US"/>
        </w:rPr>
        <w:t xml:space="preserve"> with air and steroid. Though this study claims to be investigating </w:t>
      </w:r>
      <w:proofErr w:type="spellStart"/>
      <w:r w:rsidR="00226F19" w:rsidRPr="00521CCD">
        <w:rPr>
          <w:rFonts w:ascii="Book Antiqua" w:hAnsi="Book Antiqua" w:cstheme="minorHAnsi"/>
          <w:sz w:val="24"/>
          <w:szCs w:val="24"/>
          <w:lang w:val="en-US"/>
        </w:rPr>
        <w:t>arthrographic</w:t>
      </w:r>
      <w:proofErr w:type="spellEnd"/>
      <w:r w:rsidR="00226F19" w:rsidRPr="00521CCD">
        <w:rPr>
          <w:rFonts w:ascii="Book Antiqua" w:hAnsi="Book Antiqua" w:cstheme="minorHAnsi"/>
          <w:sz w:val="24"/>
          <w:szCs w:val="24"/>
          <w:lang w:val="en-US"/>
        </w:rPr>
        <w:t xml:space="preserve"> distension, the low volumes used (3</w:t>
      </w:r>
      <w:r w:rsidR="004B0C56">
        <w:rPr>
          <w:rFonts w:ascii="Book Antiqua" w:hAnsi="Book Antiqua" w:cstheme="minorHAnsi" w:hint="eastAsia"/>
          <w:sz w:val="24"/>
          <w:szCs w:val="24"/>
          <w:lang w:val="en-US" w:eastAsia="zh-CN"/>
        </w:rPr>
        <w:t xml:space="preserve"> </w:t>
      </w:r>
      <w:r w:rsidR="00226F19" w:rsidRPr="00521CCD">
        <w:rPr>
          <w:rFonts w:ascii="Book Antiqua" w:hAnsi="Book Antiqua" w:cstheme="minorHAnsi"/>
          <w:sz w:val="24"/>
          <w:szCs w:val="24"/>
          <w:lang w:val="en-US"/>
        </w:rPr>
        <w:t>m</w:t>
      </w:r>
      <w:r w:rsidR="004B0C56" w:rsidRPr="00521CCD">
        <w:rPr>
          <w:rFonts w:ascii="Book Antiqua" w:hAnsi="Book Antiqua" w:cstheme="minorHAnsi"/>
          <w:sz w:val="24"/>
          <w:szCs w:val="24"/>
          <w:lang w:val="en-US"/>
        </w:rPr>
        <w:t>L</w:t>
      </w:r>
      <w:r w:rsidR="00226F19" w:rsidRPr="00521CCD">
        <w:rPr>
          <w:rFonts w:ascii="Book Antiqua" w:hAnsi="Book Antiqua" w:cstheme="minorHAnsi"/>
          <w:sz w:val="24"/>
          <w:szCs w:val="24"/>
          <w:lang w:val="en-US"/>
        </w:rPr>
        <w:t xml:space="preserve"> of air in distension group) mean that the study design does not pass the test of face validity. Given that all comparative studies use twenty to forty </w:t>
      </w:r>
      <w:proofErr w:type="spellStart"/>
      <w:r w:rsidR="00226F19" w:rsidRPr="00521CCD">
        <w:rPr>
          <w:rFonts w:ascii="Book Antiqua" w:hAnsi="Book Antiqua" w:cstheme="minorHAnsi"/>
          <w:sz w:val="24"/>
          <w:szCs w:val="24"/>
          <w:lang w:val="en-US"/>
        </w:rPr>
        <w:t>millilitres</w:t>
      </w:r>
      <w:proofErr w:type="spellEnd"/>
      <w:r w:rsidR="00226F19" w:rsidRPr="00521CCD">
        <w:rPr>
          <w:rFonts w:ascii="Book Antiqua" w:hAnsi="Book Antiqua" w:cstheme="minorHAnsi"/>
          <w:sz w:val="24"/>
          <w:szCs w:val="24"/>
          <w:lang w:val="en-US"/>
        </w:rPr>
        <w:t xml:space="preserve"> of saline, which is many orders of magnitude less compressible than air, it seems very unlikely than any patients capsule was distended in any meaningful way in this study. </w:t>
      </w:r>
    </w:p>
    <w:p w:rsidR="00226F19" w:rsidRPr="00521CCD" w:rsidRDefault="004B0C56" w:rsidP="004B0C56">
      <w:pPr>
        <w:spacing w:after="0" w:line="360" w:lineRule="auto"/>
        <w:ind w:firstLineChars="100" w:firstLine="240"/>
        <w:jc w:val="both"/>
        <w:rPr>
          <w:rFonts w:ascii="Book Antiqua" w:hAnsi="Book Antiqua" w:cstheme="minorHAnsi"/>
          <w:sz w:val="24"/>
          <w:szCs w:val="24"/>
        </w:rPr>
      </w:pPr>
      <w:proofErr w:type="spellStart"/>
      <w:proofErr w:type="gramStart"/>
      <w:r>
        <w:rPr>
          <w:rFonts w:ascii="Book Antiqua" w:hAnsi="Book Antiqua" w:cstheme="minorHAnsi"/>
          <w:sz w:val="24"/>
          <w:szCs w:val="24"/>
          <w:lang w:val="en-US"/>
        </w:rPr>
        <w:t>Quraishi</w:t>
      </w:r>
      <w:proofErr w:type="spellEnd"/>
      <w:r w:rsidR="00226F19" w:rsidRPr="00521CCD">
        <w:rPr>
          <w:rFonts w:ascii="Book Antiqua" w:hAnsi="Book Antiqua" w:cstheme="minorHAnsi"/>
          <w:sz w:val="24"/>
          <w:szCs w:val="24"/>
          <w:vertAlign w:val="superscript"/>
          <w:lang w:val="en-US"/>
        </w:rPr>
        <w:t>[</w:t>
      </w:r>
      <w:proofErr w:type="gramEnd"/>
      <w:r w:rsidR="00226F19" w:rsidRPr="00521CCD">
        <w:rPr>
          <w:rFonts w:ascii="Book Antiqua" w:hAnsi="Book Antiqua" w:cstheme="minorHAnsi"/>
          <w:sz w:val="24"/>
          <w:szCs w:val="24"/>
          <w:vertAlign w:val="superscript"/>
          <w:lang w:val="en-US"/>
        </w:rPr>
        <w:t>28]</w:t>
      </w:r>
      <w:r w:rsidR="00226F19" w:rsidRPr="00521CCD">
        <w:rPr>
          <w:rFonts w:ascii="Book Antiqua" w:hAnsi="Book Antiqua" w:cstheme="minorHAnsi"/>
          <w:sz w:val="24"/>
          <w:szCs w:val="24"/>
          <w:lang w:val="en-US"/>
        </w:rPr>
        <w:t xml:space="preserve"> reported results of small </w:t>
      </w:r>
      <w:proofErr w:type="spellStart"/>
      <w:r w:rsidR="00226F19" w:rsidRPr="00521CCD">
        <w:rPr>
          <w:rFonts w:ascii="Book Antiqua" w:hAnsi="Book Antiqua" w:cstheme="minorHAnsi"/>
          <w:sz w:val="24"/>
          <w:szCs w:val="24"/>
          <w:lang w:val="en-US"/>
        </w:rPr>
        <w:t>randomised</w:t>
      </w:r>
      <w:proofErr w:type="spellEnd"/>
      <w:r w:rsidR="00226F19" w:rsidRPr="00521CCD">
        <w:rPr>
          <w:rFonts w:ascii="Book Antiqua" w:hAnsi="Book Antiqua" w:cstheme="minorHAnsi"/>
          <w:sz w:val="24"/>
          <w:szCs w:val="24"/>
          <w:lang w:val="en-US"/>
        </w:rPr>
        <w:t xml:space="preserve"> study comparing </w:t>
      </w:r>
      <w:proofErr w:type="spellStart"/>
      <w:r w:rsidR="00226F19" w:rsidRPr="00521CCD">
        <w:rPr>
          <w:rFonts w:ascii="Book Antiqua" w:hAnsi="Book Antiqua" w:cstheme="minorHAnsi"/>
          <w:sz w:val="24"/>
          <w:szCs w:val="24"/>
          <w:lang w:val="en-US"/>
        </w:rPr>
        <w:t>hydrodilation</w:t>
      </w:r>
      <w:proofErr w:type="spellEnd"/>
      <w:r w:rsidR="00226F19" w:rsidRPr="00521CCD">
        <w:rPr>
          <w:rFonts w:ascii="Book Antiqua" w:hAnsi="Book Antiqua" w:cstheme="minorHAnsi"/>
          <w:sz w:val="24"/>
          <w:szCs w:val="24"/>
          <w:lang w:val="en-US"/>
        </w:rPr>
        <w:t xml:space="preserve"> to manipulation under </w:t>
      </w:r>
      <w:proofErr w:type="spellStart"/>
      <w:r w:rsidR="00226F19" w:rsidRPr="00521CCD">
        <w:rPr>
          <w:rFonts w:ascii="Book Antiqua" w:hAnsi="Book Antiqua" w:cstheme="minorHAnsi"/>
          <w:sz w:val="24"/>
          <w:szCs w:val="24"/>
          <w:lang w:val="en-US"/>
        </w:rPr>
        <w:t>anaesthesia</w:t>
      </w:r>
      <w:proofErr w:type="spellEnd"/>
      <w:r w:rsidR="00226F19" w:rsidRPr="00521CCD">
        <w:rPr>
          <w:rFonts w:ascii="Book Antiqua" w:hAnsi="Book Antiqua" w:cstheme="minorHAnsi"/>
          <w:sz w:val="24"/>
          <w:szCs w:val="24"/>
          <w:lang w:val="en-US"/>
        </w:rPr>
        <w:t>. Though no differences were found in Constant score at any point up to six months following intervention both groups made a clinically significant improvement following intervention.</w:t>
      </w:r>
    </w:p>
    <w:p w:rsidR="00226F19" w:rsidRPr="00521CCD" w:rsidRDefault="00226F19" w:rsidP="004B0C56">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 xml:space="preserve">The major side effect of </w:t>
      </w:r>
      <w:proofErr w:type="spellStart"/>
      <w:r w:rsidRPr="00521CCD">
        <w:rPr>
          <w:rFonts w:ascii="Book Antiqua" w:hAnsi="Book Antiqua" w:cstheme="minorHAnsi"/>
          <w:sz w:val="24"/>
          <w:szCs w:val="24"/>
          <w:lang w:val="en-US"/>
        </w:rPr>
        <w:t>hydrodilation</w:t>
      </w:r>
      <w:proofErr w:type="spellEnd"/>
      <w:r w:rsidRPr="00521CCD">
        <w:rPr>
          <w:rFonts w:ascii="Book Antiqua" w:hAnsi="Book Antiqua" w:cstheme="minorHAnsi"/>
          <w:sz w:val="24"/>
          <w:szCs w:val="24"/>
          <w:lang w:val="en-US"/>
        </w:rPr>
        <w:t xml:space="preserve"> appears to be of pain du</w:t>
      </w:r>
      <w:r w:rsidR="004B0C56">
        <w:rPr>
          <w:rFonts w:ascii="Book Antiqua" w:hAnsi="Book Antiqua" w:cstheme="minorHAnsi"/>
          <w:sz w:val="24"/>
          <w:szCs w:val="24"/>
          <w:lang w:val="en-US"/>
        </w:rPr>
        <w:t xml:space="preserve">ring the </w:t>
      </w:r>
      <w:proofErr w:type="gramStart"/>
      <w:r w:rsidR="004B0C56">
        <w:rPr>
          <w:rFonts w:ascii="Book Antiqua" w:hAnsi="Book Antiqua" w:cstheme="minorHAnsi"/>
          <w:sz w:val="24"/>
          <w:szCs w:val="24"/>
          <w:lang w:val="en-US"/>
        </w:rPr>
        <w:t>procedure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32</w:t>
      </w:r>
      <w:r w:rsidR="004B0C56">
        <w:rPr>
          <w:rFonts w:ascii="Book Antiqua" w:hAnsi="Book Antiqua" w:cstheme="minorHAnsi" w:hint="eastAsia"/>
          <w:sz w:val="24"/>
          <w:szCs w:val="24"/>
          <w:vertAlign w:val="superscript"/>
          <w:lang w:val="en-US" w:eastAsia="zh-CN"/>
        </w:rPr>
        <w:t>,33,35</w:t>
      </w:r>
      <w:r w:rsidRPr="00521CCD">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 xml:space="preserve"> though Gam also reported one instance of stroke which was not thought to be related to the intervention.</w:t>
      </w:r>
    </w:p>
    <w:p w:rsidR="00226F19" w:rsidRPr="00521CCD" w:rsidRDefault="00226F19" w:rsidP="004B0C56">
      <w:pPr>
        <w:spacing w:after="0" w:line="360" w:lineRule="auto"/>
        <w:ind w:firstLineChars="100" w:firstLine="240"/>
        <w:jc w:val="both"/>
        <w:rPr>
          <w:rFonts w:ascii="Book Antiqua" w:hAnsi="Book Antiqua" w:cstheme="minorHAnsi"/>
          <w:sz w:val="24"/>
          <w:szCs w:val="24"/>
        </w:rPr>
      </w:pPr>
      <w:r w:rsidRPr="00521CCD">
        <w:rPr>
          <w:rFonts w:ascii="Book Antiqua" w:hAnsi="Book Antiqua" w:cstheme="minorHAnsi"/>
          <w:sz w:val="24"/>
          <w:szCs w:val="24"/>
          <w:lang w:val="en-US"/>
        </w:rPr>
        <w:t xml:space="preserve">This systematic review of </w:t>
      </w:r>
      <w:proofErr w:type="spellStart"/>
      <w:r w:rsidRPr="00521CCD">
        <w:rPr>
          <w:rFonts w:ascii="Book Antiqua" w:hAnsi="Book Antiqua" w:cstheme="minorHAnsi"/>
          <w:sz w:val="24"/>
          <w:szCs w:val="24"/>
          <w:lang w:val="en-US"/>
        </w:rPr>
        <w:t>hydrodilatation</w:t>
      </w:r>
      <w:proofErr w:type="spellEnd"/>
      <w:r w:rsidRPr="00521CCD">
        <w:rPr>
          <w:rFonts w:ascii="Book Antiqua" w:hAnsi="Book Antiqua" w:cstheme="minorHAnsi"/>
          <w:sz w:val="24"/>
          <w:szCs w:val="24"/>
          <w:lang w:val="en-US"/>
        </w:rPr>
        <w:t xml:space="preserve"> demonstrates that this technique appears </w:t>
      </w:r>
      <w:proofErr w:type="gramStart"/>
      <w:r w:rsidRPr="00521CCD">
        <w:rPr>
          <w:rFonts w:ascii="Book Antiqua" w:hAnsi="Book Antiqua" w:cstheme="minorHAnsi"/>
          <w:sz w:val="24"/>
          <w:szCs w:val="24"/>
          <w:lang w:val="en-US"/>
        </w:rPr>
        <w:t>to</w:t>
      </w:r>
      <w:proofErr w:type="gramEnd"/>
      <w:r w:rsidRPr="00521CCD">
        <w:rPr>
          <w:rFonts w:ascii="Book Antiqua" w:hAnsi="Book Antiqua" w:cstheme="minorHAnsi"/>
          <w:sz w:val="24"/>
          <w:szCs w:val="24"/>
          <w:lang w:val="en-US"/>
        </w:rPr>
        <w:t xml:space="preserve"> efficacious but there is no good evidence to suggest any superiority to other treatments. High quality </w:t>
      </w:r>
      <w:proofErr w:type="spellStart"/>
      <w:r w:rsidRPr="00521CCD">
        <w:rPr>
          <w:rFonts w:ascii="Book Antiqua" w:hAnsi="Book Antiqua" w:cstheme="minorHAnsi"/>
          <w:sz w:val="24"/>
          <w:szCs w:val="24"/>
          <w:lang w:val="en-US"/>
        </w:rPr>
        <w:t>randomised</w:t>
      </w:r>
      <w:proofErr w:type="spellEnd"/>
      <w:r w:rsidRPr="00521CCD">
        <w:rPr>
          <w:rFonts w:ascii="Book Antiqua" w:hAnsi="Book Antiqua" w:cstheme="minorHAnsi"/>
          <w:sz w:val="24"/>
          <w:szCs w:val="24"/>
          <w:lang w:val="en-US"/>
        </w:rPr>
        <w:t xml:space="preserve"> studies comparing </w:t>
      </w:r>
      <w:proofErr w:type="spellStart"/>
      <w:r w:rsidRPr="00521CCD">
        <w:rPr>
          <w:rFonts w:ascii="Book Antiqua" w:hAnsi="Book Antiqua" w:cstheme="minorHAnsi"/>
          <w:sz w:val="24"/>
          <w:szCs w:val="24"/>
          <w:lang w:val="en-US"/>
        </w:rPr>
        <w:t>hydrodilatation</w:t>
      </w:r>
      <w:proofErr w:type="spellEnd"/>
      <w:r w:rsidRPr="00521CCD">
        <w:rPr>
          <w:rFonts w:ascii="Book Antiqua" w:hAnsi="Book Antiqua" w:cstheme="minorHAnsi"/>
          <w:sz w:val="24"/>
          <w:szCs w:val="24"/>
          <w:lang w:val="en-US"/>
        </w:rPr>
        <w:t xml:space="preserve"> to other common treatments, such as arthroscopic capsular release, are needed.</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4B0C56" w:rsidRDefault="004B0C56" w:rsidP="00521CCD">
      <w:pPr>
        <w:spacing w:after="0" w:line="360" w:lineRule="auto"/>
        <w:jc w:val="both"/>
        <w:rPr>
          <w:rFonts w:ascii="Book Antiqua" w:hAnsi="Book Antiqua" w:cstheme="minorHAnsi"/>
          <w:b/>
          <w:i/>
          <w:sz w:val="24"/>
          <w:szCs w:val="24"/>
          <w:lang w:eastAsia="zh-CN"/>
        </w:rPr>
      </w:pPr>
      <w:r w:rsidRPr="004B0C56">
        <w:rPr>
          <w:rFonts w:ascii="Book Antiqua" w:hAnsi="Book Antiqua" w:cstheme="minorHAnsi"/>
          <w:b/>
          <w:i/>
          <w:sz w:val="24"/>
          <w:szCs w:val="24"/>
          <w:lang w:val="en-US"/>
        </w:rPr>
        <w:t>Physiotherapy</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Most patients are initially prescribed a course of physiotherapy prior to</w:t>
      </w:r>
      <w:r w:rsidR="004B0C56">
        <w:rPr>
          <w:rFonts w:ascii="Book Antiqua" w:hAnsi="Book Antiqua" w:cstheme="minorHAnsi"/>
          <w:sz w:val="24"/>
          <w:szCs w:val="24"/>
          <w:lang w:val="en-US"/>
        </w:rPr>
        <w:t xml:space="preserve"> referral to a surgeon. The aim</w:t>
      </w:r>
      <w:r w:rsidRPr="00521CCD">
        <w:rPr>
          <w:rFonts w:ascii="Book Antiqua" w:hAnsi="Book Antiqua" w:cstheme="minorHAnsi"/>
          <w:sz w:val="24"/>
          <w:szCs w:val="24"/>
          <w:lang w:val="en-US"/>
        </w:rPr>
        <w:t xml:space="preserve"> behind most regimens is to prevent further reduction in range of motion and eventually to increase the range of motion in the affected shoulder. Passive </w:t>
      </w:r>
      <w:proofErr w:type="spellStart"/>
      <w:r w:rsidRPr="00521CCD">
        <w:rPr>
          <w:rFonts w:ascii="Book Antiqua" w:hAnsi="Book Antiqua" w:cstheme="minorHAnsi"/>
          <w:sz w:val="24"/>
          <w:szCs w:val="24"/>
          <w:lang w:val="en-US"/>
        </w:rPr>
        <w:t>mobilisation</w:t>
      </w:r>
      <w:proofErr w:type="spellEnd"/>
      <w:r w:rsidRPr="00521CCD">
        <w:rPr>
          <w:rFonts w:ascii="Book Antiqua" w:hAnsi="Book Antiqua" w:cstheme="minorHAnsi"/>
          <w:sz w:val="24"/>
          <w:szCs w:val="24"/>
          <w:lang w:val="en-US"/>
        </w:rPr>
        <w:t xml:space="preserve"> and capsular stretching are two of the most commonly used techniques. Despite the near universal use of physiotherapy as a first line treatment for frozen shoulder there is very little high quality evidence to support its use. Cochrane reviews have demonstrated that the current literature base shows that physiotherapy alone has little to no benefi</w:t>
      </w:r>
      <w:r w:rsidR="004B0C56">
        <w:rPr>
          <w:rFonts w:ascii="Book Antiqua" w:hAnsi="Book Antiqua" w:cstheme="minorHAnsi"/>
          <w:sz w:val="24"/>
          <w:szCs w:val="24"/>
          <w:lang w:val="en-US"/>
        </w:rPr>
        <w:t xml:space="preserve">t as compared to control </w:t>
      </w:r>
      <w:proofErr w:type="gramStart"/>
      <w:r w:rsidR="004B0C56">
        <w:rPr>
          <w:rFonts w:ascii="Book Antiqua" w:hAnsi="Book Antiqua" w:cstheme="minorHAnsi"/>
          <w:sz w:val="24"/>
          <w:szCs w:val="24"/>
          <w:lang w:val="en-US"/>
        </w:rPr>
        <w:t>groups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39]</w:t>
      </w:r>
      <w:r w:rsidRPr="00521CCD">
        <w:rPr>
          <w:rFonts w:ascii="Book Antiqua" w:hAnsi="Book Antiqua" w:cstheme="minorHAnsi"/>
          <w:sz w:val="24"/>
          <w:szCs w:val="24"/>
          <w:lang w:val="en-US"/>
        </w:rPr>
        <w:t xml:space="preserve">. There are a number of adjuncts that are often used with physiotherapy including </w:t>
      </w:r>
      <w:r w:rsidRPr="00521CCD">
        <w:rPr>
          <w:rFonts w:ascii="Book Antiqua" w:hAnsi="Book Antiqua" w:cstheme="minorHAnsi"/>
          <w:sz w:val="24"/>
          <w:szCs w:val="24"/>
          <w:lang w:val="en-US"/>
        </w:rPr>
        <w:lastRenderedPageBreak/>
        <w:t>extracorporeal shockwave therapy, electromagnetic stimulation, acupuncture and the use of lasers, none of which have been subjected to investigation wit</w:t>
      </w:r>
      <w:r w:rsidR="004B0C56">
        <w:rPr>
          <w:rFonts w:ascii="Book Antiqua" w:hAnsi="Book Antiqua" w:cstheme="minorHAnsi"/>
          <w:sz w:val="24"/>
          <w:szCs w:val="24"/>
          <w:lang w:val="en-US"/>
        </w:rPr>
        <w:t xml:space="preserve">h </w:t>
      </w:r>
      <w:proofErr w:type="spellStart"/>
      <w:r w:rsidR="004B0C56">
        <w:rPr>
          <w:rFonts w:ascii="Book Antiqua" w:hAnsi="Book Antiqua" w:cstheme="minorHAnsi"/>
          <w:sz w:val="24"/>
          <w:szCs w:val="24"/>
          <w:lang w:val="en-US"/>
        </w:rPr>
        <w:t>randomised</w:t>
      </w:r>
      <w:proofErr w:type="spellEnd"/>
      <w:r w:rsidR="004B0C56">
        <w:rPr>
          <w:rFonts w:ascii="Book Antiqua" w:hAnsi="Book Antiqua" w:cstheme="minorHAnsi"/>
          <w:sz w:val="24"/>
          <w:szCs w:val="24"/>
          <w:lang w:val="en-US"/>
        </w:rPr>
        <w:t xml:space="preserve"> controlled </w:t>
      </w:r>
      <w:proofErr w:type="gramStart"/>
      <w:r w:rsidR="004B0C56">
        <w:rPr>
          <w:rFonts w:ascii="Book Antiqua" w:hAnsi="Book Antiqua" w:cstheme="minorHAnsi"/>
          <w:sz w:val="24"/>
          <w:szCs w:val="24"/>
          <w:lang w:val="en-US"/>
        </w:rPr>
        <w:t>studies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w:t>
      </w:r>
      <w:r w:rsidRPr="00521CCD">
        <w:rPr>
          <w:rFonts w:ascii="Book Antiqua" w:hAnsi="Book Antiqua" w:cstheme="minorHAnsi"/>
          <w:sz w:val="24"/>
          <w:szCs w:val="24"/>
          <w:lang w:val="en-US"/>
        </w:rPr>
        <w:t>.</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4B0C56" w:rsidRDefault="004B0C56" w:rsidP="00521CCD">
      <w:pPr>
        <w:spacing w:after="0" w:line="360" w:lineRule="auto"/>
        <w:jc w:val="both"/>
        <w:rPr>
          <w:rFonts w:ascii="Book Antiqua" w:hAnsi="Book Antiqua" w:cstheme="minorHAnsi"/>
          <w:b/>
          <w:i/>
          <w:sz w:val="24"/>
          <w:szCs w:val="24"/>
          <w:lang w:eastAsia="zh-CN"/>
        </w:rPr>
      </w:pPr>
      <w:r w:rsidRPr="004B0C56">
        <w:rPr>
          <w:rFonts w:ascii="Book Antiqua" w:hAnsi="Book Antiqua" w:cstheme="minorHAnsi"/>
          <w:b/>
          <w:i/>
          <w:sz w:val="24"/>
          <w:szCs w:val="24"/>
          <w:lang w:val="en-US"/>
        </w:rPr>
        <w:t>Steroid injection</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 xml:space="preserve">Steroid injection is </w:t>
      </w:r>
      <w:proofErr w:type="gramStart"/>
      <w:r w:rsidRPr="00521CCD">
        <w:rPr>
          <w:rFonts w:ascii="Book Antiqua" w:hAnsi="Book Antiqua" w:cstheme="minorHAnsi"/>
          <w:sz w:val="24"/>
          <w:szCs w:val="24"/>
          <w:lang w:val="en-US"/>
        </w:rPr>
        <w:t>a</w:t>
      </w:r>
      <w:r w:rsidR="004B0C56">
        <w:rPr>
          <w:rFonts w:ascii="Book Antiqua" w:hAnsi="Book Antiqua" w:cstheme="minorHAnsi" w:hint="eastAsia"/>
          <w:sz w:val="24"/>
          <w:szCs w:val="24"/>
          <w:lang w:val="en-US" w:eastAsia="zh-CN"/>
        </w:rPr>
        <w:t>n</w:t>
      </w:r>
      <w:r w:rsidRPr="00521CCD">
        <w:rPr>
          <w:rFonts w:ascii="Book Antiqua" w:hAnsi="Book Antiqua" w:cstheme="minorHAnsi"/>
          <w:sz w:val="24"/>
          <w:szCs w:val="24"/>
          <w:lang w:val="en-US"/>
        </w:rPr>
        <w:t xml:space="preserve"> another</w:t>
      </w:r>
      <w:proofErr w:type="gramEnd"/>
      <w:r w:rsidRPr="00521CCD">
        <w:rPr>
          <w:rFonts w:ascii="Book Antiqua" w:hAnsi="Book Antiqua" w:cstheme="minorHAnsi"/>
          <w:sz w:val="24"/>
          <w:szCs w:val="24"/>
          <w:lang w:val="en-US"/>
        </w:rPr>
        <w:t xml:space="preserve"> almost ubiquitous intervention in frozen shoulder. Multiple </w:t>
      </w:r>
      <w:proofErr w:type="spellStart"/>
      <w:r w:rsidRPr="00521CCD">
        <w:rPr>
          <w:rFonts w:ascii="Book Antiqua" w:hAnsi="Book Antiqua" w:cstheme="minorHAnsi"/>
          <w:sz w:val="24"/>
          <w:szCs w:val="24"/>
          <w:lang w:val="en-US"/>
        </w:rPr>
        <w:t>cochrane</w:t>
      </w:r>
      <w:proofErr w:type="spellEnd"/>
      <w:r w:rsidRPr="00521CCD">
        <w:rPr>
          <w:rFonts w:ascii="Book Antiqua" w:hAnsi="Book Antiqua" w:cstheme="minorHAnsi"/>
          <w:sz w:val="24"/>
          <w:szCs w:val="24"/>
          <w:lang w:val="en-US"/>
        </w:rPr>
        <w:t xml:space="preserve"> reviews have noted the eventual location of a blind </w:t>
      </w:r>
      <w:proofErr w:type="spellStart"/>
      <w:r w:rsidRPr="00521CCD">
        <w:rPr>
          <w:rFonts w:ascii="Book Antiqua" w:hAnsi="Book Antiqua" w:cstheme="minorHAnsi"/>
          <w:sz w:val="24"/>
          <w:szCs w:val="24"/>
          <w:lang w:val="en-US"/>
        </w:rPr>
        <w:t>glenohumeral</w:t>
      </w:r>
      <w:proofErr w:type="spellEnd"/>
      <w:r w:rsidRPr="00521CCD">
        <w:rPr>
          <w:rFonts w:ascii="Book Antiqua" w:hAnsi="Book Antiqua" w:cstheme="minorHAnsi"/>
          <w:sz w:val="24"/>
          <w:szCs w:val="24"/>
          <w:lang w:val="en-US"/>
        </w:rPr>
        <w:t xml:space="preserve"> or </w:t>
      </w:r>
      <w:proofErr w:type="spellStart"/>
      <w:r w:rsidRPr="00521CCD">
        <w:rPr>
          <w:rFonts w:ascii="Book Antiqua" w:hAnsi="Book Antiqua" w:cstheme="minorHAnsi"/>
          <w:sz w:val="24"/>
          <w:szCs w:val="24"/>
          <w:lang w:val="en-US"/>
        </w:rPr>
        <w:t>subacromi</w:t>
      </w:r>
      <w:r w:rsidR="004B0C56">
        <w:rPr>
          <w:rFonts w:ascii="Book Antiqua" w:hAnsi="Book Antiqua" w:cstheme="minorHAnsi"/>
          <w:sz w:val="24"/>
          <w:szCs w:val="24"/>
          <w:lang w:val="en-US"/>
        </w:rPr>
        <w:t>al</w:t>
      </w:r>
      <w:proofErr w:type="spellEnd"/>
      <w:r w:rsidR="004B0C56">
        <w:rPr>
          <w:rFonts w:ascii="Book Antiqua" w:hAnsi="Book Antiqua" w:cstheme="minorHAnsi"/>
          <w:sz w:val="24"/>
          <w:szCs w:val="24"/>
          <w:lang w:val="en-US"/>
        </w:rPr>
        <w:t xml:space="preserve"> injection is highly </w:t>
      </w:r>
      <w:proofErr w:type="gramStart"/>
      <w:r w:rsidR="004B0C56">
        <w:rPr>
          <w:rFonts w:ascii="Book Antiqua" w:hAnsi="Book Antiqua" w:cstheme="minorHAnsi"/>
          <w:sz w:val="24"/>
          <w:szCs w:val="24"/>
          <w:lang w:val="en-US"/>
        </w:rPr>
        <w:t>variable</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31</w:t>
      </w:r>
      <w:r w:rsidR="004B0C56">
        <w:rPr>
          <w:rFonts w:ascii="Book Antiqua" w:hAnsi="Book Antiqua" w:cstheme="minorHAnsi" w:hint="eastAsia"/>
          <w:sz w:val="24"/>
          <w:szCs w:val="24"/>
          <w:vertAlign w:val="superscript"/>
          <w:lang w:val="en-US" w:eastAsia="zh-CN"/>
        </w:rPr>
        <w:t>,40</w:t>
      </w:r>
      <w:r w:rsidRPr="00521CCD">
        <w:rPr>
          <w:rFonts w:ascii="Book Antiqua" w:hAnsi="Book Antiqua" w:cstheme="minorHAnsi"/>
          <w:sz w:val="24"/>
          <w:szCs w:val="24"/>
          <w:vertAlign w:val="superscript"/>
          <w:lang w:val="en-US"/>
        </w:rPr>
        <w:t>]</w:t>
      </w:r>
      <w:r w:rsidRPr="00521CCD">
        <w:rPr>
          <w:rFonts w:ascii="Book Antiqua" w:hAnsi="Book Antiqua" w:cstheme="minorHAnsi"/>
          <w:sz w:val="24"/>
          <w:szCs w:val="24"/>
          <w:lang w:val="en-US"/>
        </w:rPr>
        <w:t xml:space="preserve">. The most recent </w:t>
      </w:r>
      <w:proofErr w:type="spellStart"/>
      <w:r w:rsidRPr="00521CCD">
        <w:rPr>
          <w:rFonts w:ascii="Book Antiqua" w:hAnsi="Book Antiqua" w:cstheme="minorHAnsi"/>
          <w:sz w:val="24"/>
          <w:szCs w:val="24"/>
          <w:lang w:val="en-US"/>
        </w:rPr>
        <w:t>cochrane</w:t>
      </w:r>
      <w:proofErr w:type="spellEnd"/>
      <w:r w:rsidRPr="00521CCD">
        <w:rPr>
          <w:rFonts w:ascii="Book Antiqua" w:hAnsi="Book Antiqua" w:cstheme="minorHAnsi"/>
          <w:sz w:val="24"/>
          <w:szCs w:val="24"/>
          <w:lang w:val="en-US"/>
        </w:rPr>
        <w:t xml:space="preserve"> review collates the information fr</w:t>
      </w:r>
      <w:r w:rsidR="004B0C56">
        <w:rPr>
          <w:rFonts w:ascii="Book Antiqua" w:hAnsi="Book Antiqua" w:cstheme="minorHAnsi"/>
          <w:sz w:val="24"/>
          <w:szCs w:val="24"/>
          <w:lang w:val="en-US"/>
        </w:rPr>
        <w:t xml:space="preserve">om 26 very </w:t>
      </w:r>
      <w:proofErr w:type="spellStart"/>
      <w:r w:rsidR="004B0C56">
        <w:rPr>
          <w:rFonts w:ascii="Book Antiqua" w:hAnsi="Book Antiqua" w:cstheme="minorHAnsi"/>
          <w:sz w:val="24"/>
          <w:szCs w:val="24"/>
          <w:lang w:val="en-US"/>
        </w:rPr>
        <w:t>heterogenous</w:t>
      </w:r>
      <w:proofErr w:type="spellEnd"/>
      <w:r w:rsidR="004B0C56">
        <w:rPr>
          <w:rFonts w:ascii="Book Antiqua" w:hAnsi="Book Antiqua" w:cstheme="minorHAnsi"/>
          <w:sz w:val="24"/>
          <w:szCs w:val="24"/>
          <w:lang w:val="en-US"/>
        </w:rPr>
        <w:t xml:space="preserve"> </w:t>
      </w:r>
      <w:proofErr w:type="gramStart"/>
      <w:r w:rsidR="004B0C56">
        <w:rPr>
          <w:rFonts w:ascii="Book Antiqua" w:hAnsi="Book Antiqua" w:cstheme="minorHAnsi"/>
          <w:sz w:val="24"/>
          <w:szCs w:val="24"/>
          <w:lang w:val="en-US"/>
        </w:rPr>
        <w:t>studies</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40]</w:t>
      </w:r>
      <w:r w:rsidRPr="00521CCD">
        <w:rPr>
          <w:rFonts w:ascii="Book Antiqua" w:hAnsi="Book Antiqua" w:cstheme="minorHAnsi"/>
          <w:sz w:val="24"/>
          <w:szCs w:val="24"/>
          <w:lang w:val="en-US"/>
        </w:rPr>
        <w:t xml:space="preserve"> and concludes that there is at best a small short term benefit to steroid injection alone for frozen shoulder but that the evidence base is poor. The difficulty in extracting the effect of steroid from that of physiotherapy, an intervention with which it is often combined in stu</w:t>
      </w:r>
      <w:r w:rsidR="004B0C56">
        <w:rPr>
          <w:rFonts w:ascii="Book Antiqua" w:hAnsi="Book Antiqua" w:cstheme="minorHAnsi"/>
          <w:sz w:val="24"/>
          <w:szCs w:val="24"/>
          <w:lang w:val="en-US"/>
        </w:rPr>
        <w:t xml:space="preserve">dies has long been </w:t>
      </w:r>
      <w:proofErr w:type="gramStart"/>
      <w:r w:rsidR="004B0C56">
        <w:rPr>
          <w:rFonts w:ascii="Book Antiqua" w:hAnsi="Book Antiqua" w:cstheme="minorHAnsi"/>
          <w:sz w:val="24"/>
          <w:szCs w:val="24"/>
          <w:lang w:val="en-US"/>
        </w:rPr>
        <w:t>noted</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41]</w:t>
      </w:r>
      <w:r w:rsidRPr="00521CCD">
        <w:rPr>
          <w:rFonts w:ascii="Book Antiqua" w:hAnsi="Book Antiqua" w:cstheme="minorHAnsi"/>
          <w:sz w:val="24"/>
          <w:szCs w:val="24"/>
          <w:lang w:val="en-US"/>
        </w:rPr>
        <w:t xml:space="preserve">. </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4B0C56" w:rsidRDefault="004B0C56" w:rsidP="00521CCD">
      <w:pPr>
        <w:spacing w:after="0" w:line="360" w:lineRule="auto"/>
        <w:jc w:val="both"/>
        <w:rPr>
          <w:rFonts w:ascii="Book Antiqua" w:hAnsi="Book Antiqua" w:cstheme="minorHAnsi"/>
          <w:b/>
          <w:i/>
          <w:sz w:val="24"/>
          <w:szCs w:val="24"/>
          <w:lang w:eastAsia="zh-CN"/>
        </w:rPr>
      </w:pPr>
      <w:r w:rsidRPr="004B0C56">
        <w:rPr>
          <w:rFonts w:ascii="Book Antiqua" w:hAnsi="Book Antiqua" w:cstheme="minorHAnsi"/>
          <w:b/>
          <w:i/>
          <w:sz w:val="24"/>
          <w:szCs w:val="24"/>
          <w:lang w:val="en-US"/>
        </w:rPr>
        <w:t>Oral steroid</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This treatment is rarely prescribed by surgeons, however to date, five trials have been conducted investigating oral steroid therap</w:t>
      </w:r>
      <w:r w:rsidR="004B0C56">
        <w:rPr>
          <w:rFonts w:ascii="Book Antiqua" w:hAnsi="Book Antiqua" w:cstheme="minorHAnsi"/>
          <w:sz w:val="24"/>
          <w:szCs w:val="24"/>
          <w:lang w:val="en-US"/>
        </w:rPr>
        <w:t xml:space="preserve">y, comparing steroid to </w:t>
      </w:r>
      <w:proofErr w:type="gramStart"/>
      <w:r w:rsidR="004B0C56">
        <w:rPr>
          <w:rFonts w:ascii="Book Antiqua" w:hAnsi="Book Antiqua" w:cstheme="minorHAnsi"/>
          <w:sz w:val="24"/>
          <w:szCs w:val="24"/>
          <w:lang w:val="en-US"/>
        </w:rPr>
        <w:t>placebo</w:t>
      </w:r>
      <w:r w:rsidRPr="00521CCD">
        <w:rPr>
          <w:rFonts w:ascii="Book Antiqua" w:hAnsi="Book Antiqua" w:cstheme="minorHAnsi"/>
          <w:sz w:val="24"/>
          <w:szCs w:val="24"/>
          <w:vertAlign w:val="superscript"/>
          <w:lang w:val="en-US"/>
        </w:rPr>
        <w:t>[</w:t>
      </w:r>
      <w:proofErr w:type="gramEnd"/>
      <w:r w:rsidRPr="00521CCD">
        <w:rPr>
          <w:rFonts w:ascii="Book Antiqua" w:hAnsi="Book Antiqua" w:cstheme="minorHAnsi"/>
          <w:sz w:val="24"/>
          <w:szCs w:val="24"/>
          <w:vertAlign w:val="superscript"/>
          <w:lang w:val="en-US"/>
        </w:rPr>
        <w:t>32</w:t>
      </w:r>
      <w:r w:rsidR="004B0C56">
        <w:rPr>
          <w:rFonts w:ascii="Book Antiqua" w:hAnsi="Book Antiqua" w:cstheme="minorHAnsi" w:hint="eastAsia"/>
          <w:sz w:val="24"/>
          <w:szCs w:val="24"/>
          <w:vertAlign w:val="superscript"/>
          <w:lang w:val="en-US" w:eastAsia="zh-CN"/>
        </w:rPr>
        <w:t>,42</w:t>
      </w:r>
      <w:r w:rsidRPr="00521CCD">
        <w:rPr>
          <w:rFonts w:ascii="Book Antiqua" w:hAnsi="Book Antiqua" w:cstheme="minorHAnsi"/>
          <w:sz w:val="24"/>
          <w:szCs w:val="24"/>
          <w:vertAlign w:val="superscript"/>
          <w:lang w:val="en-US"/>
        </w:rPr>
        <w:t>]</w:t>
      </w:r>
      <w:r w:rsidR="004B0C56">
        <w:rPr>
          <w:rFonts w:ascii="Book Antiqua" w:hAnsi="Book Antiqua" w:cstheme="minorHAnsi"/>
          <w:sz w:val="24"/>
          <w:szCs w:val="24"/>
          <w:lang w:val="en-US"/>
        </w:rPr>
        <w:t>, no treatment</w:t>
      </w:r>
      <w:r w:rsidRPr="00521CCD">
        <w:rPr>
          <w:rFonts w:ascii="Book Antiqua" w:hAnsi="Book Antiqua" w:cstheme="minorHAnsi"/>
          <w:sz w:val="24"/>
          <w:szCs w:val="24"/>
          <w:vertAlign w:val="superscript"/>
          <w:lang w:val="en-US"/>
        </w:rPr>
        <w:t>[43]</w:t>
      </w:r>
      <w:r w:rsidRPr="00521CCD">
        <w:rPr>
          <w:rFonts w:ascii="Book Antiqua" w:hAnsi="Book Antiqua" w:cstheme="minorHAnsi"/>
          <w:sz w:val="24"/>
          <w:szCs w:val="24"/>
          <w:lang w:val="en-US"/>
        </w:rPr>
        <w:t xml:space="preserve">, intra articular </w:t>
      </w:r>
      <w:r w:rsidR="003A2C05">
        <w:rPr>
          <w:rFonts w:ascii="Book Antiqua" w:hAnsi="Book Antiqua" w:cstheme="minorHAnsi"/>
          <w:sz w:val="24"/>
          <w:szCs w:val="24"/>
          <w:lang w:val="en-US"/>
        </w:rPr>
        <w:t>injection</w:t>
      </w:r>
      <w:r w:rsidRPr="00521CCD">
        <w:rPr>
          <w:rFonts w:ascii="Book Antiqua" w:hAnsi="Book Antiqua" w:cstheme="minorHAnsi"/>
          <w:sz w:val="24"/>
          <w:szCs w:val="24"/>
          <w:vertAlign w:val="superscript"/>
          <w:lang w:val="en-US"/>
        </w:rPr>
        <w:t>[44]</w:t>
      </w:r>
      <w:r w:rsidRPr="00521CCD">
        <w:rPr>
          <w:rFonts w:ascii="Book Antiqua" w:hAnsi="Book Antiqua" w:cstheme="minorHAnsi"/>
          <w:sz w:val="24"/>
          <w:szCs w:val="24"/>
          <w:lang w:val="en-US"/>
        </w:rPr>
        <w:t xml:space="preserve"> and in conjunction with</w:t>
      </w:r>
      <w:r w:rsidR="003A2C05">
        <w:rPr>
          <w:rFonts w:ascii="Book Antiqua" w:hAnsi="Book Antiqua" w:cstheme="minorHAnsi"/>
          <w:sz w:val="24"/>
          <w:szCs w:val="24"/>
          <w:lang w:val="en-US"/>
        </w:rPr>
        <w:t xml:space="preserve"> manipulation under </w:t>
      </w:r>
      <w:proofErr w:type="spellStart"/>
      <w:r w:rsidR="003A2C05">
        <w:rPr>
          <w:rFonts w:ascii="Book Antiqua" w:hAnsi="Book Antiqua" w:cstheme="minorHAnsi"/>
          <w:sz w:val="24"/>
          <w:szCs w:val="24"/>
          <w:lang w:val="en-US"/>
        </w:rPr>
        <w:t>anaesthesia</w:t>
      </w:r>
      <w:proofErr w:type="spellEnd"/>
      <w:r w:rsidRPr="00521CCD">
        <w:rPr>
          <w:rFonts w:ascii="Book Antiqua" w:hAnsi="Book Antiqua" w:cstheme="minorHAnsi"/>
          <w:sz w:val="24"/>
          <w:szCs w:val="24"/>
          <w:vertAlign w:val="superscript"/>
          <w:lang w:val="en-US"/>
        </w:rPr>
        <w:t>[45]</w:t>
      </w:r>
      <w:r w:rsidRPr="00521CCD">
        <w:rPr>
          <w:rFonts w:ascii="Book Antiqua" w:hAnsi="Book Antiqua" w:cstheme="minorHAnsi"/>
          <w:sz w:val="24"/>
          <w:szCs w:val="24"/>
          <w:lang w:val="en-US"/>
        </w:rPr>
        <w:t>. These trials were reviewed in a sys</w:t>
      </w:r>
      <w:r w:rsidR="003A2C05">
        <w:rPr>
          <w:rFonts w:ascii="Book Antiqua" w:hAnsi="Book Antiqua" w:cstheme="minorHAnsi"/>
          <w:sz w:val="24"/>
          <w:szCs w:val="24"/>
          <w:lang w:val="en-US"/>
        </w:rPr>
        <w:t xml:space="preserve">tematic </w:t>
      </w:r>
      <w:proofErr w:type="spellStart"/>
      <w:r w:rsidR="003A2C05">
        <w:rPr>
          <w:rFonts w:ascii="Book Antiqua" w:hAnsi="Book Antiqua" w:cstheme="minorHAnsi"/>
          <w:sz w:val="24"/>
          <w:szCs w:val="24"/>
          <w:lang w:val="en-US"/>
        </w:rPr>
        <w:t>cochrane</w:t>
      </w:r>
      <w:proofErr w:type="spellEnd"/>
      <w:r w:rsidR="003A2C05">
        <w:rPr>
          <w:rFonts w:ascii="Book Antiqua" w:hAnsi="Book Antiqua" w:cstheme="minorHAnsi"/>
          <w:sz w:val="24"/>
          <w:szCs w:val="24"/>
          <w:lang w:val="en-US"/>
        </w:rPr>
        <w:t xml:space="preserve"> review in 2006</w:t>
      </w:r>
      <w:r w:rsidRPr="00521CCD">
        <w:rPr>
          <w:rFonts w:ascii="Book Antiqua" w:hAnsi="Book Antiqua" w:cstheme="minorHAnsi"/>
          <w:sz w:val="24"/>
          <w:szCs w:val="24"/>
          <w:vertAlign w:val="superscript"/>
          <w:lang w:val="en-US"/>
        </w:rPr>
        <w:t>[46]</w:t>
      </w:r>
      <w:r w:rsidRPr="00521CCD">
        <w:rPr>
          <w:rFonts w:ascii="Book Antiqua" w:hAnsi="Book Antiqua" w:cstheme="minorHAnsi"/>
          <w:sz w:val="24"/>
          <w:szCs w:val="24"/>
          <w:lang w:val="en-US"/>
        </w:rPr>
        <w:t xml:space="preserve"> and showed that there is </w:t>
      </w:r>
      <w:r w:rsidR="004B0C56">
        <w:rPr>
          <w:rFonts w:ascii="Book Antiqua" w:hAnsi="Book Antiqua" w:cstheme="minorHAnsi"/>
          <w:sz w:val="24"/>
          <w:szCs w:val="24"/>
          <w:lang w:val="en-US"/>
        </w:rPr>
        <w:t xml:space="preserve">a mild short term (under 6 </w:t>
      </w:r>
      <w:proofErr w:type="spellStart"/>
      <w:r w:rsidR="004B0C56">
        <w:rPr>
          <w:rFonts w:ascii="Book Antiqua" w:hAnsi="Book Antiqua" w:cstheme="minorHAnsi"/>
          <w:sz w:val="24"/>
          <w:szCs w:val="24"/>
          <w:lang w:val="en-US"/>
        </w:rPr>
        <w:t>wk</w:t>
      </w:r>
      <w:proofErr w:type="spellEnd"/>
      <w:r w:rsidRPr="00521CCD">
        <w:rPr>
          <w:rFonts w:ascii="Book Antiqua" w:hAnsi="Book Antiqua" w:cstheme="minorHAnsi"/>
          <w:sz w:val="24"/>
          <w:szCs w:val="24"/>
          <w:lang w:val="en-US"/>
        </w:rPr>
        <w:t>) benefit to oral steroid therapy but that this is not maintained in the longer term. This small short term benefit must be offset against the well known side effects and risks of oral steroid therapy.</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4B0C56" w:rsidRDefault="004B0C56" w:rsidP="00521CCD">
      <w:pPr>
        <w:spacing w:after="0" w:line="360" w:lineRule="auto"/>
        <w:jc w:val="both"/>
        <w:rPr>
          <w:rFonts w:ascii="Book Antiqua" w:hAnsi="Book Antiqua" w:cstheme="minorHAnsi"/>
          <w:b/>
          <w:sz w:val="24"/>
          <w:szCs w:val="24"/>
        </w:rPr>
      </w:pPr>
      <w:r w:rsidRPr="004B0C56">
        <w:rPr>
          <w:rFonts w:ascii="Book Antiqua" w:hAnsi="Book Antiqua" w:cstheme="minorHAnsi"/>
          <w:b/>
          <w:sz w:val="24"/>
          <w:szCs w:val="24"/>
          <w:lang w:val="en-US"/>
        </w:rPr>
        <w:t>CONCLUSION</w:t>
      </w:r>
    </w:p>
    <w:p w:rsidR="00226F19" w:rsidRPr="00521CCD" w:rsidRDefault="00226F19" w:rsidP="00521CCD">
      <w:pPr>
        <w:spacing w:after="0" w:line="360" w:lineRule="auto"/>
        <w:jc w:val="both"/>
        <w:rPr>
          <w:rFonts w:ascii="Book Antiqua" w:hAnsi="Book Antiqua" w:cstheme="minorHAnsi"/>
          <w:sz w:val="24"/>
          <w:szCs w:val="24"/>
        </w:rPr>
      </w:pPr>
      <w:r w:rsidRPr="00521CCD">
        <w:rPr>
          <w:rFonts w:ascii="Book Antiqua" w:hAnsi="Book Antiqua" w:cstheme="minorHAnsi"/>
          <w:sz w:val="24"/>
          <w:szCs w:val="24"/>
          <w:lang w:val="en-US"/>
        </w:rPr>
        <w:t xml:space="preserve">Frozen shoulder is a common disease which causes significant morbidity. Despite over a hundred years of treating this condition the definition, diagnosis, pathology and most efficacious treatments are still largely unclear. This review of the recent evidence base highlights key areas for future research in particular with regard to the increasing role of arthroscopic capsular release as a treatment. High quality adequately powered </w:t>
      </w:r>
      <w:proofErr w:type="spellStart"/>
      <w:r w:rsidRPr="00521CCD">
        <w:rPr>
          <w:rFonts w:ascii="Book Antiqua" w:hAnsi="Book Antiqua" w:cstheme="minorHAnsi"/>
          <w:sz w:val="24"/>
          <w:szCs w:val="24"/>
          <w:lang w:val="en-US"/>
        </w:rPr>
        <w:t>randomised</w:t>
      </w:r>
      <w:proofErr w:type="spellEnd"/>
      <w:r w:rsidRPr="00521CCD">
        <w:rPr>
          <w:rFonts w:ascii="Book Antiqua" w:hAnsi="Book Antiqua" w:cstheme="minorHAnsi"/>
          <w:sz w:val="24"/>
          <w:szCs w:val="24"/>
          <w:lang w:val="en-US"/>
        </w:rPr>
        <w:t xml:space="preserve"> controlled trials comparing the most common interventions to a sham procedure would be the ideal way to improve the current </w:t>
      </w:r>
      <w:r w:rsidRPr="00521CCD">
        <w:rPr>
          <w:rFonts w:ascii="Book Antiqua" w:hAnsi="Book Antiqua" w:cstheme="minorHAnsi"/>
          <w:sz w:val="24"/>
          <w:szCs w:val="24"/>
          <w:lang w:val="en-US"/>
        </w:rPr>
        <w:lastRenderedPageBreak/>
        <w:t xml:space="preserve">evidence base. However these are difficult studies to construct and recruit for. Frozen shoulder can be such an intensely painful condition that in severe cases one could consider that an option of no treatment as part of a control group could be considered to be unethical. Given these real world problems in construction of clinical trials the optimum area to concentrate further research is in comparing treatments like arthroscopic capsular release to </w:t>
      </w:r>
      <w:proofErr w:type="spellStart"/>
      <w:r w:rsidRPr="00521CCD">
        <w:rPr>
          <w:rFonts w:ascii="Book Antiqua" w:hAnsi="Book Antiqua" w:cstheme="minorHAnsi"/>
          <w:sz w:val="24"/>
          <w:szCs w:val="24"/>
          <w:lang w:val="en-US"/>
        </w:rPr>
        <w:t>hydrodilatation</w:t>
      </w:r>
      <w:proofErr w:type="spellEnd"/>
      <w:r w:rsidRPr="00521CCD">
        <w:rPr>
          <w:rFonts w:ascii="Book Antiqua" w:hAnsi="Book Antiqua" w:cstheme="minorHAnsi"/>
          <w:sz w:val="24"/>
          <w:szCs w:val="24"/>
          <w:lang w:val="en-US"/>
        </w:rPr>
        <w:t xml:space="preserve"> with an adequately powered high quality </w:t>
      </w:r>
      <w:proofErr w:type="spellStart"/>
      <w:r w:rsidRPr="00521CCD">
        <w:rPr>
          <w:rFonts w:ascii="Book Antiqua" w:hAnsi="Book Antiqua" w:cstheme="minorHAnsi"/>
          <w:sz w:val="24"/>
          <w:szCs w:val="24"/>
          <w:lang w:val="en-US"/>
        </w:rPr>
        <w:t>randomised</w:t>
      </w:r>
      <w:proofErr w:type="spellEnd"/>
      <w:r w:rsidRPr="00521CCD">
        <w:rPr>
          <w:rFonts w:ascii="Book Antiqua" w:hAnsi="Book Antiqua" w:cstheme="minorHAnsi"/>
          <w:sz w:val="24"/>
          <w:szCs w:val="24"/>
          <w:lang w:val="en-US"/>
        </w:rPr>
        <w:t xml:space="preserve"> controlled trial. </w:t>
      </w:r>
    </w:p>
    <w:p w:rsidR="00226F19" w:rsidRPr="00521CCD" w:rsidRDefault="00226F19" w:rsidP="00521CCD">
      <w:pPr>
        <w:spacing w:after="0" w:line="360" w:lineRule="auto"/>
        <w:jc w:val="both"/>
        <w:rPr>
          <w:rFonts w:ascii="Book Antiqua" w:hAnsi="Book Antiqua" w:cstheme="minorHAnsi"/>
          <w:sz w:val="24"/>
          <w:szCs w:val="24"/>
          <w:lang w:val="en-US"/>
        </w:rPr>
      </w:pPr>
    </w:p>
    <w:p w:rsidR="00226F19" w:rsidRPr="00D0169B" w:rsidRDefault="004B0C56" w:rsidP="00D0169B">
      <w:pPr>
        <w:spacing w:after="0" w:line="360" w:lineRule="auto"/>
        <w:jc w:val="both"/>
        <w:rPr>
          <w:rFonts w:ascii="Book Antiqua" w:hAnsi="Book Antiqua" w:cstheme="minorHAnsi"/>
          <w:b/>
          <w:sz w:val="24"/>
          <w:szCs w:val="24"/>
          <w:lang w:eastAsia="zh-CN"/>
        </w:rPr>
      </w:pPr>
      <w:r w:rsidRPr="00D0169B">
        <w:rPr>
          <w:rFonts w:ascii="Book Antiqua" w:hAnsi="Book Antiqua" w:cstheme="minorHAnsi"/>
          <w:b/>
          <w:sz w:val="24"/>
          <w:szCs w:val="24"/>
          <w:lang w:val="en-US"/>
        </w:rPr>
        <w:t>REFERENCES</w:t>
      </w:r>
    </w:p>
    <w:p w:rsidR="00D0169B" w:rsidRPr="00521CCD" w:rsidRDefault="00D0169B" w:rsidP="00D0169B">
      <w:pPr>
        <w:spacing w:after="0" w:line="360" w:lineRule="auto"/>
        <w:jc w:val="both"/>
        <w:rPr>
          <w:rFonts w:ascii="Book Antiqua" w:hAnsi="Book Antiqua" w:cstheme="minorHAnsi"/>
          <w:sz w:val="24"/>
          <w:szCs w:val="24"/>
          <w:lang w:eastAsia="zh-CN"/>
        </w:rPr>
      </w:pPr>
      <w:r>
        <w:rPr>
          <w:rFonts w:ascii="Book Antiqua" w:hAnsi="Book Antiqua" w:cstheme="minorHAnsi"/>
          <w:sz w:val="24"/>
          <w:szCs w:val="24"/>
        </w:rPr>
        <w:t>1</w:t>
      </w:r>
      <w:r w:rsidRPr="00D0169B">
        <w:rPr>
          <w:rFonts w:ascii="Book Antiqua" w:hAnsi="Book Antiqua" w:cstheme="minorHAnsi" w:hint="eastAsia"/>
          <w:b/>
          <w:sz w:val="24"/>
          <w:szCs w:val="24"/>
          <w:lang w:eastAsia="zh-CN"/>
        </w:rPr>
        <w:t xml:space="preserve"> </w:t>
      </w:r>
      <w:proofErr w:type="spellStart"/>
      <w:r w:rsidRPr="00D0169B">
        <w:rPr>
          <w:rFonts w:ascii="Book Antiqua" w:hAnsi="Book Antiqua" w:cstheme="minorHAnsi"/>
          <w:b/>
          <w:sz w:val="24"/>
          <w:szCs w:val="24"/>
        </w:rPr>
        <w:t>Duplay</w:t>
      </w:r>
      <w:proofErr w:type="spellEnd"/>
      <w:r w:rsidRPr="00D0169B">
        <w:rPr>
          <w:rFonts w:ascii="Book Antiqua" w:hAnsi="Book Antiqua" w:cstheme="minorHAnsi"/>
          <w:b/>
          <w:sz w:val="24"/>
          <w:szCs w:val="24"/>
        </w:rPr>
        <w:t xml:space="preserve"> E.</w:t>
      </w:r>
      <w:r w:rsidRPr="00521CCD">
        <w:rPr>
          <w:rFonts w:ascii="Book Antiqua" w:hAnsi="Book Antiqua" w:cstheme="minorHAnsi"/>
          <w:sz w:val="24"/>
          <w:szCs w:val="24"/>
        </w:rPr>
        <w:t xml:space="preserve"> De la </w:t>
      </w:r>
      <w:proofErr w:type="spellStart"/>
      <w:r w:rsidRPr="00521CCD">
        <w:rPr>
          <w:rFonts w:ascii="Book Antiqua" w:hAnsi="Book Antiqua" w:cstheme="minorHAnsi"/>
          <w:sz w:val="24"/>
          <w:szCs w:val="24"/>
        </w:rPr>
        <w:t>periarthrite</w:t>
      </w:r>
      <w:proofErr w:type="spellEnd"/>
      <w:r w:rsidRPr="00521CCD">
        <w:rPr>
          <w:rFonts w:ascii="Book Antiqua" w:hAnsi="Book Antiqua" w:cstheme="minorHAnsi"/>
          <w:sz w:val="24"/>
          <w:szCs w:val="24"/>
        </w:rPr>
        <w:t xml:space="preserve"> </w:t>
      </w:r>
      <w:proofErr w:type="spellStart"/>
      <w:r w:rsidRPr="00521CCD">
        <w:rPr>
          <w:rFonts w:ascii="Book Antiqua" w:hAnsi="Book Antiqua" w:cstheme="minorHAnsi"/>
          <w:sz w:val="24"/>
          <w:szCs w:val="24"/>
        </w:rPr>
        <w:t>scapulo-humérale</w:t>
      </w:r>
      <w:proofErr w:type="spellEnd"/>
      <w:r w:rsidRPr="00521CCD">
        <w:rPr>
          <w:rFonts w:ascii="Book Antiqua" w:hAnsi="Book Antiqua" w:cstheme="minorHAnsi"/>
          <w:sz w:val="24"/>
          <w:szCs w:val="24"/>
        </w:rPr>
        <w:t xml:space="preserve"> </w:t>
      </w:r>
      <w:proofErr w:type="gramStart"/>
      <w:r w:rsidRPr="00521CCD">
        <w:rPr>
          <w:rFonts w:ascii="Book Antiqua" w:hAnsi="Book Antiqua" w:cstheme="minorHAnsi"/>
          <w:sz w:val="24"/>
          <w:szCs w:val="24"/>
        </w:rPr>
        <w:t>et</w:t>
      </w:r>
      <w:proofErr w:type="gramEnd"/>
      <w:r w:rsidRPr="00521CCD">
        <w:rPr>
          <w:rFonts w:ascii="Book Antiqua" w:hAnsi="Book Antiqua" w:cstheme="minorHAnsi"/>
          <w:sz w:val="24"/>
          <w:szCs w:val="24"/>
        </w:rPr>
        <w:t xml:space="preserve"> des </w:t>
      </w:r>
      <w:proofErr w:type="spellStart"/>
      <w:r w:rsidRPr="00521CCD">
        <w:rPr>
          <w:rFonts w:ascii="Book Antiqua" w:hAnsi="Book Antiqua" w:cstheme="minorHAnsi"/>
          <w:sz w:val="24"/>
          <w:szCs w:val="24"/>
        </w:rPr>
        <w:t>raideurs</w:t>
      </w:r>
      <w:proofErr w:type="spellEnd"/>
      <w:r w:rsidRPr="00521CCD">
        <w:rPr>
          <w:rFonts w:ascii="Book Antiqua" w:hAnsi="Book Antiqua" w:cstheme="minorHAnsi"/>
          <w:sz w:val="24"/>
          <w:szCs w:val="24"/>
        </w:rPr>
        <w:t xml:space="preserve"> de </w:t>
      </w:r>
      <w:proofErr w:type="spellStart"/>
      <w:r w:rsidRPr="00521CCD">
        <w:rPr>
          <w:rFonts w:ascii="Book Antiqua" w:hAnsi="Book Antiqua" w:cstheme="minorHAnsi"/>
          <w:sz w:val="24"/>
          <w:szCs w:val="24"/>
        </w:rPr>
        <w:t>l`épaule</w:t>
      </w:r>
      <w:proofErr w:type="spellEnd"/>
      <w:r w:rsidRPr="00521CCD">
        <w:rPr>
          <w:rFonts w:ascii="Book Antiqua" w:hAnsi="Book Antiqua" w:cstheme="minorHAnsi"/>
          <w:sz w:val="24"/>
          <w:szCs w:val="24"/>
        </w:rPr>
        <w:t xml:space="preserve"> qui en </w:t>
      </w:r>
      <w:proofErr w:type="spellStart"/>
      <w:r w:rsidRPr="00521CCD">
        <w:rPr>
          <w:rFonts w:ascii="Book Antiqua" w:hAnsi="Book Antiqua" w:cstheme="minorHAnsi"/>
          <w:sz w:val="24"/>
          <w:szCs w:val="24"/>
        </w:rPr>
        <w:t>sont</w:t>
      </w:r>
      <w:proofErr w:type="spellEnd"/>
      <w:r w:rsidRPr="00521CCD">
        <w:rPr>
          <w:rFonts w:ascii="Book Antiqua" w:hAnsi="Book Antiqua" w:cstheme="minorHAnsi"/>
          <w:sz w:val="24"/>
          <w:szCs w:val="24"/>
        </w:rPr>
        <w:t xml:space="preserve"> la </w:t>
      </w:r>
      <w:proofErr w:type="spellStart"/>
      <w:r w:rsidRPr="00521CCD">
        <w:rPr>
          <w:rFonts w:ascii="Book Antiqua" w:hAnsi="Book Antiqua" w:cstheme="minorHAnsi"/>
          <w:sz w:val="24"/>
          <w:szCs w:val="24"/>
        </w:rPr>
        <w:t>conséquence</w:t>
      </w:r>
      <w:proofErr w:type="spellEnd"/>
      <w:r w:rsidRPr="00521CCD">
        <w:rPr>
          <w:rFonts w:ascii="Book Antiqua" w:hAnsi="Book Antiqua" w:cstheme="minorHAnsi"/>
          <w:sz w:val="24"/>
          <w:szCs w:val="24"/>
        </w:rPr>
        <w:t xml:space="preserve">. </w:t>
      </w:r>
      <w:r w:rsidRPr="00521CCD">
        <w:rPr>
          <w:rFonts w:ascii="Book Antiqua" w:hAnsi="Book Antiqua" w:cstheme="minorHAnsi"/>
          <w:i/>
          <w:sz w:val="24"/>
          <w:szCs w:val="24"/>
        </w:rPr>
        <w:t>Arch Gen Med</w:t>
      </w:r>
      <w:r w:rsidRPr="00521CCD">
        <w:rPr>
          <w:rFonts w:ascii="Book Antiqua" w:hAnsi="Book Antiqua" w:cstheme="minorHAnsi"/>
          <w:sz w:val="24"/>
          <w:szCs w:val="24"/>
        </w:rPr>
        <w:t xml:space="preserve"> </w:t>
      </w:r>
      <w:r>
        <w:rPr>
          <w:rFonts w:ascii="Book Antiqua" w:hAnsi="Book Antiqua" w:cstheme="minorHAnsi" w:hint="eastAsia"/>
          <w:sz w:val="24"/>
          <w:szCs w:val="24"/>
          <w:lang w:eastAsia="zh-CN"/>
        </w:rPr>
        <w:t xml:space="preserve">1872; </w:t>
      </w:r>
      <w:r w:rsidRPr="00521CCD">
        <w:rPr>
          <w:rFonts w:ascii="Book Antiqua" w:hAnsi="Book Antiqua" w:cstheme="minorHAnsi"/>
          <w:b/>
          <w:sz w:val="24"/>
          <w:szCs w:val="24"/>
        </w:rPr>
        <w:t>20</w:t>
      </w:r>
      <w:r>
        <w:rPr>
          <w:rFonts w:ascii="Book Antiqua" w:hAnsi="Book Antiqua" w:cstheme="minorHAnsi" w:hint="eastAsia"/>
          <w:b/>
          <w:sz w:val="24"/>
          <w:szCs w:val="24"/>
          <w:lang w:eastAsia="zh-CN"/>
        </w:rPr>
        <w:t>:</w:t>
      </w:r>
      <w:r>
        <w:rPr>
          <w:rFonts w:ascii="Book Antiqua" w:hAnsi="Book Antiqua" w:cstheme="minorHAnsi"/>
          <w:sz w:val="24"/>
          <w:szCs w:val="24"/>
        </w:rPr>
        <w:t xml:space="preserve"> 513–542 </w:t>
      </w:r>
    </w:p>
    <w:p w:rsidR="00D0169B" w:rsidRPr="00521CCD" w:rsidRDefault="00D0169B" w:rsidP="00D0169B">
      <w:pPr>
        <w:spacing w:after="0" w:line="360" w:lineRule="auto"/>
        <w:jc w:val="both"/>
        <w:rPr>
          <w:rFonts w:ascii="Book Antiqua" w:hAnsi="Book Antiqua" w:cstheme="minorHAnsi"/>
          <w:sz w:val="24"/>
          <w:szCs w:val="24"/>
          <w:lang w:eastAsia="zh-CN"/>
        </w:rPr>
      </w:pPr>
      <w:proofErr w:type="gramStart"/>
      <w:r>
        <w:rPr>
          <w:rFonts w:ascii="Book Antiqua" w:hAnsi="Book Antiqua" w:cstheme="minorHAnsi"/>
          <w:sz w:val="24"/>
          <w:szCs w:val="24"/>
        </w:rPr>
        <w:t>2</w:t>
      </w:r>
      <w:r>
        <w:rPr>
          <w:rFonts w:ascii="Book Antiqua" w:hAnsi="Book Antiqua" w:cstheme="minorHAnsi" w:hint="eastAsia"/>
          <w:sz w:val="24"/>
          <w:szCs w:val="24"/>
          <w:lang w:eastAsia="zh-CN"/>
        </w:rPr>
        <w:t xml:space="preserve"> </w:t>
      </w:r>
      <w:r w:rsidRPr="00D0169B">
        <w:rPr>
          <w:rFonts w:ascii="Book Antiqua" w:hAnsi="Book Antiqua" w:cstheme="minorHAnsi"/>
          <w:b/>
          <w:sz w:val="24"/>
          <w:szCs w:val="24"/>
        </w:rPr>
        <w:t>Codman EA</w:t>
      </w:r>
      <w:r w:rsidRPr="00521CCD">
        <w:rPr>
          <w:rFonts w:ascii="Book Antiqua" w:hAnsi="Book Antiqua" w:cstheme="minorHAnsi"/>
          <w:sz w:val="24"/>
          <w:szCs w:val="24"/>
        </w:rPr>
        <w:t>.</w:t>
      </w:r>
      <w:proofErr w:type="gramEnd"/>
      <w:r w:rsidRPr="00521CCD">
        <w:rPr>
          <w:rFonts w:ascii="Book Antiqua" w:hAnsi="Book Antiqua" w:cstheme="minorHAnsi"/>
          <w:sz w:val="24"/>
          <w:szCs w:val="24"/>
        </w:rPr>
        <w:t xml:space="preserve"> </w:t>
      </w:r>
      <w:proofErr w:type="gramStart"/>
      <w:r w:rsidRPr="00D0169B">
        <w:rPr>
          <w:rFonts w:ascii="Book Antiqua" w:hAnsi="Book Antiqua" w:cstheme="minorHAnsi"/>
          <w:sz w:val="24"/>
          <w:szCs w:val="24"/>
        </w:rPr>
        <w:t>Tendinitis of the Short Rotators.</w:t>
      </w:r>
      <w:proofErr w:type="gramEnd"/>
      <w:r w:rsidRPr="00D0169B">
        <w:rPr>
          <w:rFonts w:ascii="Book Antiqua" w:hAnsi="Book Antiqua" w:cstheme="minorHAnsi"/>
          <w:sz w:val="24"/>
          <w:szCs w:val="24"/>
        </w:rPr>
        <w:t xml:space="preserve"> In: The Shoulder: Rupture of the Supraspinatus Tendon and Other Lesions in or about the </w:t>
      </w:r>
      <w:proofErr w:type="spellStart"/>
      <w:r w:rsidRPr="00D0169B">
        <w:rPr>
          <w:rFonts w:ascii="Book Antiqua" w:hAnsi="Book Antiqua" w:cstheme="minorHAnsi"/>
          <w:sz w:val="24"/>
          <w:szCs w:val="24"/>
        </w:rPr>
        <w:t>Subacromial</w:t>
      </w:r>
      <w:proofErr w:type="spellEnd"/>
      <w:r w:rsidRPr="00D0169B">
        <w:rPr>
          <w:rFonts w:ascii="Book Antiqua" w:hAnsi="Book Antiqua" w:cstheme="minorHAnsi"/>
          <w:sz w:val="24"/>
          <w:szCs w:val="24"/>
        </w:rPr>
        <w:t xml:space="preserve"> Bursa</w:t>
      </w:r>
      <w:r>
        <w:rPr>
          <w:rFonts w:ascii="Book Antiqua" w:hAnsi="Book Antiqua" w:cstheme="minorHAnsi"/>
          <w:sz w:val="24"/>
          <w:szCs w:val="24"/>
        </w:rPr>
        <w:t xml:space="preserve">. </w:t>
      </w:r>
      <w:r w:rsidR="009C0139" w:rsidRPr="009C0139">
        <w:rPr>
          <w:rFonts w:ascii="Book Antiqua" w:hAnsi="Book Antiqua" w:cstheme="minorHAnsi"/>
          <w:sz w:val="24"/>
          <w:szCs w:val="24"/>
        </w:rPr>
        <w:t>Boston MA: Thomas Todd; 1934</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3 </w:t>
      </w:r>
      <w:r w:rsidRPr="00D0169B">
        <w:rPr>
          <w:rFonts w:ascii="Book Antiqua" w:eastAsia="宋体" w:hAnsi="Book Antiqua" w:cs="宋体"/>
          <w:b/>
          <w:bCs/>
          <w:color w:val="000000"/>
          <w:sz w:val="24"/>
          <w:szCs w:val="24"/>
          <w:lang w:val="en-US" w:eastAsia="zh-CN"/>
        </w:rPr>
        <w:t>Robinson CM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Seah</w:t>
      </w:r>
      <w:proofErr w:type="spellEnd"/>
      <w:r w:rsidRPr="00D0169B">
        <w:rPr>
          <w:rFonts w:ascii="Book Antiqua" w:eastAsia="宋体" w:hAnsi="Book Antiqua" w:cs="宋体"/>
          <w:color w:val="000000"/>
          <w:sz w:val="24"/>
          <w:szCs w:val="24"/>
          <w:lang w:val="en-US" w:eastAsia="zh-CN"/>
        </w:rPr>
        <w:t xml:space="preserve"> KT, Chee YH, </w:t>
      </w:r>
      <w:proofErr w:type="spellStart"/>
      <w:r w:rsidRPr="00D0169B">
        <w:rPr>
          <w:rFonts w:ascii="Book Antiqua" w:eastAsia="宋体" w:hAnsi="Book Antiqua" w:cs="宋体"/>
          <w:color w:val="000000"/>
          <w:sz w:val="24"/>
          <w:szCs w:val="24"/>
          <w:lang w:val="en-US" w:eastAsia="zh-CN"/>
        </w:rPr>
        <w:t>Hindle</w:t>
      </w:r>
      <w:proofErr w:type="spellEnd"/>
      <w:r w:rsidRPr="00D0169B">
        <w:rPr>
          <w:rFonts w:ascii="Book Antiqua" w:eastAsia="宋体" w:hAnsi="Book Antiqua" w:cs="宋体"/>
          <w:color w:val="000000"/>
          <w:sz w:val="24"/>
          <w:szCs w:val="24"/>
          <w:lang w:val="en-US" w:eastAsia="zh-CN"/>
        </w:rPr>
        <w:t xml:space="preserve"> P, Murray IR.</w:t>
      </w:r>
      <w:proofErr w:type="gramEnd"/>
      <w:r w:rsidRPr="00D0169B">
        <w:rPr>
          <w:rFonts w:ascii="Book Antiqua" w:eastAsia="宋体" w:hAnsi="Book Antiqua" w:cs="宋体"/>
          <w:color w:val="000000"/>
          <w:sz w:val="24"/>
          <w:szCs w:val="24"/>
          <w:lang w:val="en-US" w:eastAsia="zh-CN"/>
        </w:rPr>
        <w:t xml:space="preserve"> Frozen shoulder.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Br</w:t>
      </w:r>
      <w:r w:rsidRPr="00D0169B">
        <w:rPr>
          <w:rFonts w:ascii="Book Antiqua" w:eastAsia="宋体" w:hAnsi="Book Antiqua" w:cs="宋体"/>
          <w:color w:val="000000"/>
          <w:sz w:val="24"/>
          <w:szCs w:val="24"/>
          <w:lang w:val="en-US" w:eastAsia="zh-CN"/>
        </w:rPr>
        <w:t> 2012; </w:t>
      </w:r>
      <w:r w:rsidRPr="00D0169B">
        <w:rPr>
          <w:rFonts w:ascii="Book Antiqua" w:eastAsia="宋体" w:hAnsi="Book Antiqua" w:cs="宋体"/>
          <w:b/>
          <w:bCs/>
          <w:color w:val="000000"/>
          <w:sz w:val="24"/>
          <w:szCs w:val="24"/>
          <w:lang w:val="en-US" w:eastAsia="zh-CN"/>
        </w:rPr>
        <w:t>94</w:t>
      </w:r>
      <w:r w:rsidRPr="00D0169B">
        <w:rPr>
          <w:rFonts w:ascii="Book Antiqua" w:eastAsia="宋体" w:hAnsi="Book Antiqua" w:cs="宋体"/>
          <w:color w:val="000000"/>
          <w:sz w:val="24"/>
          <w:szCs w:val="24"/>
          <w:lang w:val="en-US" w:eastAsia="zh-CN"/>
        </w:rPr>
        <w:t>: 1-9 [PMID: 22219239 DOI: 10.1302/0301-620X.94B1.27093]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4 </w:t>
      </w:r>
      <w:proofErr w:type="spellStart"/>
      <w:r w:rsidRPr="00D0169B">
        <w:rPr>
          <w:rFonts w:ascii="Book Antiqua" w:eastAsia="宋体" w:hAnsi="Book Antiqua" w:cs="宋体"/>
          <w:b/>
          <w:bCs/>
          <w:color w:val="000000"/>
          <w:sz w:val="24"/>
          <w:szCs w:val="24"/>
          <w:lang w:val="en-US" w:eastAsia="zh-CN"/>
        </w:rPr>
        <w:t>Manske</w:t>
      </w:r>
      <w:proofErr w:type="spellEnd"/>
      <w:r w:rsidRPr="00D0169B">
        <w:rPr>
          <w:rFonts w:ascii="Book Antiqua" w:eastAsia="宋体" w:hAnsi="Book Antiqua" w:cs="宋体"/>
          <w:b/>
          <w:bCs/>
          <w:color w:val="000000"/>
          <w:sz w:val="24"/>
          <w:szCs w:val="24"/>
          <w:lang w:val="en-US" w:eastAsia="zh-CN"/>
        </w:rPr>
        <w:t xml:space="preserve"> RC</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Prohaska</w:t>
      </w:r>
      <w:proofErr w:type="spellEnd"/>
      <w:r w:rsidRPr="00D0169B">
        <w:rPr>
          <w:rFonts w:ascii="Book Antiqua" w:eastAsia="宋体" w:hAnsi="Book Antiqua" w:cs="宋体"/>
          <w:color w:val="000000"/>
          <w:sz w:val="24"/>
          <w:szCs w:val="24"/>
          <w:lang w:val="en-US" w:eastAsia="zh-CN"/>
        </w:rPr>
        <w:t xml:space="preserve"> D. Diagnosis and management of adhesive capsulitis.</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Curr</w:t>
      </w:r>
      <w:proofErr w:type="spellEnd"/>
      <w:r w:rsidRPr="00D0169B">
        <w:rPr>
          <w:rFonts w:ascii="Book Antiqua" w:eastAsia="宋体" w:hAnsi="Book Antiqua" w:cs="宋体"/>
          <w:i/>
          <w:iCs/>
          <w:color w:val="000000"/>
          <w:sz w:val="24"/>
          <w:szCs w:val="24"/>
          <w:lang w:val="en-US" w:eastAsia="zh-CN"/>
        </w:rPr>
        <w:t xml:space="preserve"> Rev </w:t>
      </w:r>
      <w:proofErr w:type="spellStart"/>
      <w:r w:rsidRPr="00D0169B">
        <w:rPr>
          <w:rFonts w:ascii="Book Antiqua" w:eastAsia="宋体" w:hAnsi="Book Antiqua" w:cs="宋体"/>
          <w:i/>
          <w:iCs/>
          <w:color w:val="000000"/>
          <w:sz w:val="24"/>
          <w:szCs w:val="24"/>
          <w:lang w:val="en-US" w:eastAsia="zh-CN"/>
        </w:rPr>
        <w:t>Musculoskelet</w:t>
      </w:r>
      <w:proofErr w:type="spellEnd"/>
      <w:r w:rsidRPr="00D0169B">
        <w:rPr>
          <w:rFonts w:ascii="Book Antiqua" w:eastAsia="宋体" w:hAnsi="Book Antiqua" w:cs="宋体"/>
          <w:i/>
          <w:iCs/>
          <w:color w:val="000000"/>
          <w:sz w:val="24"/>
          <w:szCs w:val="24"/>
          <w:lang w:val="en-US" w:eastAsia="zh-CN"/>
        </w:rPr>
        <w:t xml:space="preserve"> Med</w:t>
      </w:r>
      <w:r w:rsidRPr="00D0169B">
        <w:rPr>
          <w:rFonts w:ascii="Book Antiqua" w:eastAsia="宋体" w:hAnsi="Book Antiqua" w:cs="宋体"/>
          <w:color w:val="000000"/>
          <w:sz w:val="24"/>
          <w:szCs w:val="24"/>
          <w:lang w:val="en-US" w:eastAsia="zh-CN"/>
        </w:rPr>
        <w:t> 2008; </w:t>
      </w:r>
      <w:r w:rsidRPr="00D0169B">
        <w:rPr>
          <w:rFonts w:ascii="Book Antiqua" w:eastAsia="宋体" w:hAnsi="Book Antiqua" w:cs="宋体"/>
          <w:b/>
          <w:bCs/>
          <w:color w:val="000000"/>
          <w:sz w:val="24"/>
          <w:szCs w:val="24"/>
          <w:lang w:val="en-US" w:eastAsia="zh-CN"/>
        </w:rPr>
        <w:t>1</w:t>
      </w:r>
      <w:r w:rsidRPr="00D0169B">
        <w:rPr>
          <w:rFonts w:ascii="Book Antiqua" w:eastAsia="宋体" w:hAnsi="Book Antiqua" w:cs="宋体"/>
          <w:color w:val="000000"/>
          <w:sz w:val="24"/>
          <w:szCs w:val="24"/>
          <w:lang w:val="en-US" w:eastAsia="zh-CN"/>
        </w:rPr>
        <w:t>: 180-189 [PMID: 19468904 DOI: 10.1007/s12178-008-9031-6]</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5 </w:t>
      </w:r>
      <w:r w:rsidRPr="00D0169B">
        <w:rPr>
          <w:rFonts w:ascii="Book Antiqua" w:eastAsia="宋体" w:hAnsi="Book Antiqua" w:cs="宋体"/>
          <w:b/>
          <w:bCs/>
          <w:color w:val="000000"/>
          <w:sz w:val="24"/>
          <w:szCs w:val="24"/>
          <w:lang w:val="en-US" w:eastAsia="zh-CN"/>
        </w:rPr>
        <w:t xml:space="preserve">van der </w:t>
      </w:r>
      <w:proofErr w:type="spellStart"/>
      <w:r w:rsidRPr="00D0169B">
        <w:rPr>
          <w:rFonts w:ascii="Book Antiqua" w:eastAsia="宋体" w:hAnsi="Book Antiqua" w:cs="宋体"/>
          <w:b/>
          <w:bCs/>
          <w:color w:val="000000"/>
          <w:sz w:val="24"/>
          <w:szCs w:val="24"/>
          <w:lang w:val="en-US" w:eastAsia="zh-CN"/>
        </w:rPr>
        <w:t>Windt</w:t>
      </w:r>
      <w:proofErr w:type="spellEnd"/>
      <w:r w:rsidRPr="00D0169B">
        <w:rPr>
          <w:rFonts w:ascii="Book Antiqua" w:eastAsia="宋体" w:hAnsi="Book Antiqua" w:cs="宋体"/>
          <w:b/>
          <w:bCs/>
          <w:color w:val="000000"/>
          <w:sz w:val="24"/>
          <w:szCs w:val="24"/>
          <w:lang w:val="en-US" w:eastAsia="zh-CN"/>
        </w:rPr>
        <w:t xml:space="preserve"> DA</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Koes</w:t>
      </w:r>
      <w:proofErr w:type="spellEnd"/>
      <w:r w:rsidRPr="00D0169B">
        <w:rPr>
          <w:rFonts w:ascii="Book Antiqua" w:eastAsia="宋体" w:hAnsi="Book Antiqua" w:cs="宋体"/>
          <w:color w:val="000000"/>
          <w:sz w:val="24"/>
          <w:szCs w:val="24"/>
          <w:lang w:val="en-US" w:eastAsia="zh-CN"/>
        </w:rPr>
        <w:t xml:space="preserve"> BW, de Jong BA, </w:t>
      </w:r>
      <w:proofErr w:type="spellStart"/>
      <w:r w:rsidRPr="00D0169B">
        <w:rPr>
          <w:rFonts w:ascii="Book Antiqua" w:eastAsia="宋体" w:hAnsi="Book Antiqua" w:cs="宋体"/>
          <w:color w:val="000000"/>
          <w:sz w:val="24"/>
          <w:szCs w:val="24"/>
          <w:lang w:val="en-US" w:eastAsia="zh-CN"/>
        </w:rPr>
        <w:t>Bouter</w:t>
      </w:r>
      <w:proofErr w:type="spellEnd"/>
      <w:r w:rsidRPr="00D0169B">
        <w:rPr>
          <w:rFonts w:ascii="Book Antiqua" w:eastAsia="宋体" w:hAnsi="Book Antiqua" w:cs="宋体"/>
          <w:color w:val="000000"/>
          <w:sz w:val="24"/>
          <w:szCs w:val="24"/>
          <w:lang w:val="en-US" w:eastAsia="zh-CN"/>
        </w:rPr>
        <w:t xml:space="preserve"> LM. Shoulder disorders in general practice: incidence, patient characteristics, and management. </w:t>
      </w:r>
      <w:r w:rsidRPr="00D0169B">
        <w:rPr>
          <w:rFonts w:ascii="Book Antiqua" w:eastAsia="宋体" w:hAnsi="Book Antiqua" w:cs="宋体"/>
          <w:i/>
          <w:iCs/>
          <w:color w:val="000000"/>
          <w:sz w:val="24"/>
          <w:szCs w:val="24"/>
          <w:lang w:val="en-US" w:eastAsia="zh-CN"/>
        </w:rPr>
        <w:t>Ann Rheum Dis</w:t>
      </w:r>
      <w:r w:rsidRPr="00D0169B">
        <w:rPr>
          <w:rFonts w:ascii="Book Antiqua" w:eastAsia="宋体" w:hAnsi="Book Antiqua" w:cs="宋体"/>
          <w:color w:val="000000"/>
          <w:sz w:val="24"/>
          <w:szCs w:val="24"/>
          <w:lang w:val="en-US" w:eastAsia="zh-CN"/>
        </w:rPr>
        <w:t> 1995; </w:t>
      </w:r>
      <w:r w:rsidRPr="00D0169B">
        <w:rPr>
          <w:rFonts w:ascii="Book Antiqua" w:eastAsia="宋体" w:hAnsi="Book Antiqua" w:cs="宋体"/>
          <w:b/>
          <w:bCs/>
          <w:color w:val="000000"/>
          <w:sz w:val="24"/>
          <w:szCs w:val="24"/>
          <w:lang w:val="en-US" w:eastAsia="zh-CN"/>
        </w:rPr>
        <w:t>54</w:t>
      </w:r>
      <w:r w:rsidRPr="00D0169B">
        <w:rPr>
          <w:rFonts w:ascii="Book Antiqua" w:eastAsia="宋体" w:hAnsi="Book Antiqua" w:cs="宋体"/>
          <w:color w:val="000000"/>
          <w:sz w:val="24"/>
          <w:szCs w:val="24"/>
          <w:lang w:val="en-US" w:eastAsia="zh-CN"/>
        </w:rPr>
        <w:t>: 959-964 [PMID: 8546527 DOI: 10.1136/ard.54.12.959]</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6 </w:t>
      </w:r>
      <w:r w:rsidRPr="00D0169B">
        <w:rPr>
          <w:rFonts w:ascii="Book Antiqua" w:eastAsia="宋体" w:hAnsi="Book Antiqua" w:cs="宋体"/>
          <w:b/>
          <w:bCs/>
          <w:color w:val="000000"/>
          <w:sz w:val="24"/>
          <w:szCs w:val="24"/>
          <w:lang w:val="en-US" w:eastAsia="zh-CN"/>
        </w:rPr>
        <w:t>Smith CD</w:t>
      </w:r>
      <w:r w:rsidRPr="00D0169B">
        <w:rPr>
          <w:rFonts w:ascii="Book Antiqua" w:eastAsia="宋体" w:hAnsi="Book Antiqua" w:cs="宋体"/>
          <w:color w:val="000000"/>
          <w:sz w:val="24"/>
          <w:szCs w:val="24"/>
          <w:lang w:val="en-US" w:eastAsia="zh-CN"/>
        </w:rPr>
        <w:t>, Hamer P, Bunker TD. Arthroscopic capsular release for idiopathic frozen shoulder with intra-articular injection and a controlled manipulation. </w:t>
      </w:r>
      <w:r w:rsidRPr="00D0169B">
        <w:rPr>
          <w:rFonts w:ascii="Book Antiqua" w:eastAsia="宋体" w:hAnsi="Book Antiqua" w:cs="宋体"/>
          <w:i/>
          <w:iCs/>
          <w:color w:val="000000"/>
          <w:sz w:val="24"/>
          <w:szCs w:val="24"/>
          <w:lang w:val="en-US" w:eastAsia="zh-CN"/>
        </w:rPr>
        <w:t xml:space="preserve">Ann R </w:t>
      </w:r>
      <w:proofErr w:type="spellStart"/>
      <w:r w:rsidRPr="00D0169B">
        <w:rPr>
          <w:rFonts w:ascii="Book Antiqua" w:eastAsia="宋体" w:hAnsi="Book Antiqua" w:cs="宋体"/>
          <w:i/>
          <w:iCs/>
          <w:color w:val="000000"/>
          <w:sz w:val="24"/>
          <w:szCs w:val="24"/>
          <w:lang w:val="en-US" w:eastAsia="zh-CN"/>
        </w:rPr>
        <w:t>Coll</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Engl</w:t>
      </w:r>
      <w:proofErr w:type="spellEnd"/>
      <w:r w:rsidRPr="00D0169B">
        <w:rPr>
          <w:rFonts w:ascii="Book Antiqua" w:eastAsia="宋体" w:hAnsi="Book Antiqua" w:cs="宋体"/>
          <w:color w:val="000000"/>
          <w:sz w:val="24"/>
          <w:szCs w:val="24"/>
          <w:lang w:val="en-US" w:eastAsia="zh-CN"/>
        </w:rPr>
        <w:t> 2014; </w:t>
      </w:r>
      <w:r w:rsidRPr="00D0169B">
        <w:rPr>
          <w:rFonts w:ascii="Book Antiqua" w:eastAsia="宋体" w:hAnsi="Book Antiqua" w:cs="宋体"/>
          <w:b/>
          <w:bCs/>
          <w:color w:val="000000"/>
          <w:sz w:val="24"/>
          <w:szCs w:val="24"/>
          <w:lang w:val="en-US" w:eastAsia="zh-CN"/>
        </w:rPr>
        <w:t>96</w:t>
      </w:r>
      <w:r w:rsidRPr="00D0169B">
        <w:rPr>
          <w:rFonts w:ascii="Book Antiqua" w:eastAsia="宋体" w:hAnsi="Book Antiqua" w:cs="宋体"/>
          <w:color w:val="000000"/>
          <w:sz w:val="24"/>
          <w:szCs w:val="24"/>
          <w:lang w:val="en-US" w:eastAsia="zh-CN"/>
        </w:rPr>
        <w:t>: 55-60 [PMID: 24417832 DOI: 10.1308/003588414X13824511650452]</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7 </w:t>
      </w:r>
      <w:r w:rsidRPr="00D0169B">
        <w:rPr>
          <w:rFonts w:ascii="Book Antiqua" w:eastAsia="宋体" w:hAnsi="Book Antiqua" w:cs="宋体"/>
          <w:b/>
          <w:bCs/>
          <w:color w:val="000000"/>
          <w:sz w:val="24"/>
          <w:szCs w:val="24"/>
          <w:lang w:val="en-US" w:eastAsia="zh-CN"/>
        </w:rPr>
        <w:t>Lundberg BJ</w:t>
      </w:r>
      <w:r w:rsidRPr="00D0169B">
        <w:rPr>
          <w:rFonts w:ascii="Book Antiqua" w:eastAsia="宋体" w:hAnsi="Book Antiqua" w:cs="宋体"/>
          <w:color w:val="000000"/>
          <w:sz w:val="24"/>
          <w:szCs w:val="24"/>
          <w:lang w:val="en-US" w:eastAsia="zh-CN"/>
        </w:rPr>
        <w:t>.</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The frozen shoulder.</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 xml:space="preserve">Clinical and </w:t>
      </w:r>
      <w:proofErr w:type="spellStart"/>
      <w:r w:rsidRPr="00D0169B">
        <w:rPr>
          <w:rFonts w:ascii="Book Antiqua" w:eastAsia="宋体" w:hAnsi="Book Antiqua" w:cs="宋体"/>
          <w:color w:val="000000"/>
          <w:sz w:val="24"/>
          <w:szCs w:val="24"/>
          <w:lang w:val="en-US" w:eastAsia="zh-CN"/>
        </w:rPr>
        <w:t>radiographical</w:t>
      </w:r>
      <w:proofErr w:type="spellEnd"/>
      <w:r w:rsidRPr="00D0169B">
        <w:rPr>
          <w:rFonts w:ascii="Book Antiqua" w:eastAsia="宋体" w:hAnsi="Book Antiqua" w:cs="宋体"/>
          <w:color w:val="000000"/>
          <w:sz w:val="24"/>
          <w:szCs w:val="24"/>
          <w:lang w:val="en-US" w:eastAsia="zh-CN"/>
        </w:rPr>
        <w:t xml:space="preserve"> observations.</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The effect of manipulation under general anesthesia.</w:t>
      </w:r>
      <w:proofErr w:type="gramEnd"/>
      <w:r w:rsidRPr="00D0169B">
        <w:rPr>
          <w:rFonts w:ascii="Book Antiqua" w:eastAsia="宋体" w:hAnsi="Book Antiqua" w:cs="宋体"/>
          <w:color w:val="000000"/>
          <w:sz w:val="24"/>
          <w:szCs w:val="24"/>
          <w:lang w:val="en-US" w:eastAsia="zh-CN"/>
        </w:rPr>
        <w:t xml:space="preserve"> Structure and glycosaminoglycan content of the joint capsule. </w:t>
      </w:r>
      <w:proofErr w:type="gramStart"/>
      <w:r w:rsidRPr="00D0169B">
        <w:rPr>
          <w:rFonts w:ascii="Book Antiqua" w:eastAsia="宋体" w:hAnsi="Book Antiqua" w:cs="宋体"/>
          <w:color w:val="000000"/>
          <w:sz w:val="24"/>
          <w:szCs w:val="24"/>
          <w:lang w:val="en-US" w:eastAsia="zh-CN"/>
        </w:rPr>
        <w:t>Local bone metabolism.</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Acta</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Orthop</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Scand</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Suppl</w:t>
      </w:r>
      <w:proofErr w:type="spellEnd"/>
      <w:r w:rsidRPr="00D0169B">
        <w:rPr>
          <w:rFonts w:ascii="Book Antiqua" w:eastAsia="宋体" w:hAnsi="Book Antiqua" w:cs="宋体"/>
          <w:color w:val="000000"/>
          <w:sz w:val="24"/>
          <w:szCs w:val="24"/>
          <w:lang w:val="en-US" w:eastAsia="zh-CN"/>
        </w:rPr>
        <w:t> 1969; </w:t>
      </w:r>
      <w:r w:rsidRPr="00D0169B">
        <w:rPr>
          <w:rFonts w:ascii="Book Antiqua" w:eastAsia="宋体" w:hAnsi="Book Antiqua" w:cs="宋体"/>
          <w:b/>
          <w:bCs/>
          <w:color w:val="000000"/>
          <w:sz w:val="24"/>
          <w:szCs w:val="24"/>
          <w:lang w:val="en-US" w:eastAsia="zh-CN"/>
        </w:rPr>
        <w:t>119</w:t>
      </w:r>
      <w:r w:rsidRPr="00D0169B">
        <w:rPr>
          <w:rFonts w:ascii="Book Antiqua" w:eastAsia="宋体" w:hAnsi="Book Antiqua" w:cs="宋体"/>
          <w:color w:val="000000"/>
          <w:sz w:val="24"/>
          <w:szCs w:val="24"/>
          <w:lang w:val="en-US" w:eastAsia="zh-CN"/>
        </w:rPr>
        <w:t>: 1-59 [PMID: 4952729]</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lastRenderedPageBreak/>
        <w:t>8 </w:t>
      </w:r>
      <w:proofErr w:type="spellStart"/>
      <w:r w:rsidRPr="00D0169B">
        <w:rPr>
          <w:rFonts w:ascii="Book Antiqua" w:eastAsia="宋体" w:hAnsi="Book Antiqua" w:cs="宋体"/>
          <w:b/>
          <w:bCs/>
          <w:color w:val="000000"/>
          <w:sz w:val="24"/>
          <w:szCs w:val="24"/>
          <w:lang w:val="en-US" w:eastAsia="zh-CN"/>
        </w:rPr>
        <w:t>Tighe</w:t>
      </w:r>
      <w:proofErr w:type="spellEnd"/>
      <w:r w:rsidRPr="00D0169B">
        <w:rPr>
          <w:rFonts w:ascii="Book Antiqua" w:eastAsia="宋体" w:hAnsi="Book Antiqua" w:cs="宋体"/>
          <w:b/>
          <w:bCs/>
          <w:color w:val="000000"/>
          <w:sz w:val="24"/>
          <w:szCs w:val="24"/>
          <w:lang w:val="en-US" w:eastAsia="zh-CN"/>
        </w:rPr>
        <w:t xml:space="preserve"> CB</w:t>
      </w:r>
      <w:r w:rsidRPr="00D0169B">
        <w:rPr>
          <w:rFonts w:ascii="Book Antiqua" w:eastAsia="宋体" w:hAnsi="Book Antiqua" w:cs="宋体"/>
          <w:color w:val="000000"/>
          <w:sz w:val="24"/>
          <w:szCs w:val="24"/>
          <w:lang w:val="en-US" w:eastAsia="zh-CN"/>
        </w:rPr>
        <w:t>, Oakley WS.</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The prevalence of a diabetic condition and adhesive capsulitis of the shoulder.</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South Med J</w:t>
      </w:r>
      <w:r w:rsidRPr="00D0169B">
        <w:rPr>
          <w:rFonts w:ascii="Book Antiqua" w:eastAsia="宋体" w:hAnsi="Book Antiqua" w:cs="宋体"/>
          <w:color w:val="000000"/>
          <w:sz w:val="24"/>
          <w:szCs w:val="24"/>
          <w:lang w:val="en-US" w:eastAsia="zh-CN"/>
        </w:rPr>
        <w:t> 2008; </w:t>
      </w:r>
      <w:r w:rsidRPr="00D0169B">
        <w:rPr>
          <w:rFonts w:ascii="Book Antiqua" w:eastAsia="宋体" w:hAnsi="Book Antiqua" w:cs="宋体"/>
          <w:b/>
          <w:bCs/>
          <w:color w:val="000000"/>
          <w:sz w:val="24"/>
          <w:szCs w:val="24"/>
          <w:lang w:val="en-US" w:eastAsia="zh-CN"/>
        </w:rPr>
        <w:t>101</w:t>
      </w:r>
      <w:r w:rsidRPr="00D0169B">
        <w:rPr>
          <w:rFonts w:ascii="Book Antiqua" w:eastAsia="宋体" w:hAnsi="Book Antiqua" w:cs="宋体"/>
          <w:color w:val="000000"/>
          <w:sz w:val="24"/>
          <w:szCs w:val="24"/>
          <w:lang w:val="en-US" w:eastAsia="zh-CN"/>
        </w:rPr>
        <w:t>: 591-595 [PMID: 18475240 DOI: 10.1097/SMJ.0b013e3181705d39]</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9 </w:t>
      </w:r>
      <w:r w:rsidRPr="00D0169B">
        <w:rPr>
          <w:rFonts w:ascii="Book Antiqua" w:eastAsia="宋体" w:hAnsi="Book Antiqua" w:cs="宋体"/>
          <w:b/>
          <w:bCs/>
          <w:color w:val="000000"/>
          <w:sz w:val="24"/>
          <w:szCs w:val="24"/>
          <w:lang w:val="en-US" w:eastAsia="zh-CN"/>
        </w:rPr>
        <w:t>Hand GC</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Athanasou</w:t>
      </w:r>
      <w:proofErr w:type="spellEnd"/>
      <w:r w:rsidRPr="00D0169B">
        <w:rPr>
          <w:rFonts w:ascii="Book Antiqua" w:eastAsia="宋体" w:hAnsi="Book Antiqua" w:cs="宋体"/>
          <w:color w:val="000000"/>
          <w:sz w:val="24"/>
          <w:szCs w:val="24"/>
          <w:lang w:val="en-US" w:eastAsia="zh-CN"/>
        </w:rPr>
        <w:t xml:space="preserve"> NA, Matthews T, Carr AJ. </w:t>
      </w:r>
      <w:proofErr w:type="gramStart"/>
      <w:r w:rsidRPr="00D0169B">
        <w:rPr>
          <w:rFonts w:ascii="Book Antiqua" w:eastAsia="宋体" w:hAnsi="Book Antiqua" w:cs="宋体"/>
          <w:color w:val="000000"/>
          <w:sz w:val="24"/>
          <w:szCs w:val="24"/>
          <w:lang w:val="en-US" w:eastAsia="zh-CN"/>
        </w:rPr>
        <w:t>The pathology of frozen shoulder.</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Br</w:t>
      </w:r>
      <w:r w:rsidRPr="00D0169B">
        <w:rPr>
          <w:rFonts w:ascii="Book Antiqua" w:eastAsia="宋体" w:hAnsi="Book Antiqua" w:cs="宋体"/>
          <w:color w:val="000000"/>
          <w:sz w:val="24"/>
          <w:szCs w:val="24"/>
          <w:lang w:val="en-US" w:eastAsia="zh-CN"/>
        </w:rPr>
        <w:t> 2007; </w:t>
      </w:r>
      <w:r w:rsidRPr="00D0169B">
        <w:rPr>
          <w:rFonts w:ascii="Book Antiqua" w:eastAsia="宋体" w:hAnsi="Book Antiqua" w:cs="宋体"/>
          <w:b/>
          <w:bCs/>
          <w:color w:val="000000"/>
          <w:sz w:val="24"/>
          <w:szCs w:val="24"/>
          <w:lang w:val="en-US" w:eastAsia="zh-CN"/>
        </w:rPr>
        <w:t>89</w:t>
      </w:r>
      <w:r w:rsidRPr="00D0169B">
        <w:rPr>
          <w:rFonts w:ascii="Book Antiqua" w:eastAsia="宋体" w:hAnsi="Book Antiqua" w:cs="宋体"/>
          <w:color w:val="000000"/>
          <w:sz w:val="24"/>
          <w:szCs w:val="24"/>
          <w:lang w:val="en-US" w:eastAsia="zh-CN"/>
        </w:rPr>
        <w:t>: 928-932 [PMID: 17673588 DOI: 10.1302/0301-620X.89B7.19097]</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10 </w:t>
      </w:r>
      <w:r w:rsidRPr="00D0169B">
        <w:rPr>
          <w:rFonts w:ascii="Book Antiqua" w:eastAsia="宋体" w:hAnsi="Book Antiqua" w:cs="宋体"/>
          <w:b/>
          <w:bCs/>
          <w:color w:val="000000"/>
          <w:sz w:val="24"/>
          <w:szCs w:val="24"/>
          <w:lang w:val="en-US" w:eastAsia="zh-CN"/>
        </w:rPr>
        <w:t>Bunker</w:t>
      </w:r>
      <w:proofErr w:type="gramEnd"/>
      <w:r w:rsidRPr="00D0169B">
        <w:rPr>
          <w:rFonts w:ascii="Book Antiqua" w:eastAsia="宋体" w:hAnsi="Book Antiqua" w:cs="宋体"/>
          <w:b/>
          <w:bCs/>
          <w:color w:val="000000"/>
          <w:sz w:val="24"/>
          <w:szCs w:val="24"/>
          <w:lang w:val="en-US" w:eastAsia="zh-CN"/>
        </w:rPr>
        <w:t xml:space="preserve"> TD</w:t>
      </w:r>
      <w:r w:rsidRPr="00D0169B">
        <w:rPr>
          <w:rFonts w:ascii="Book Antiqua" w:eastAsia="宋体" w:hAnsi="Book Antiqua" w:cs="宋体"/>
          <w:color w:val="000000"/>
          <w:sz w:val="24"/>
          <w:szCs w:val="24"/>
          <w:lang w:val="en-US" w:eastAsia="zh-CN"/>
        </w:rPr>
        <w:t xml:space="preserve">, Anthony PP. </w:t>
      </w:r>
      <w:proofErr w:type="gramStart"/>
      <w:r w:rsidRPr="00D0169B">
        <w:rPr>
          <w:rFonts w:ascii="Book Antiqua" w:eastAsia="宋体" w:hAnsi="Book Antiqua" w:cs="宋体"/>
          <w:color w:val="000000"/>
          <w:sz w:val="24"/>
          <w:szCs w:val="24"/>
          <w:lang w:val="en-US" w:eastAsia="zh-CN"/>
        </w:rPr>
        <w:t>The pathology of frozen shoulder.</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 xml:space="preserve">A </w:t>
      </w:r>
      <w:proofErr w:type="spellStart"/>
      <w:r w:rsidRPr="00D0169B">
        <w:rPr>
          <w:rFonts w:ascii="Book Antiqua" w:eastAsia="宋体" w:hAnsi="Book Antiqua" w:cs="宋体"/>
          <w:color w:val="000000"/>
          <w:sz w:val="24"/>
          <w:szCs w:val="24"/>
          <w:lang w:val="en-US" w:eastAsia="zh-CN"/>
        </w:rPr>
        <w:t>Dupuytren</w:t>
      </w:r>
      <w:proofErr w:type="spellEnd"/>
      <w:r w:rsidRPr="00D0169B">
        <w:rPr>
          <w:rFonts w:ascii="Book Antiqua" w:eastAsia="宋体" w:hAnsi="Book Antiqua" w:cs="宋体"/>
          <w:color w:val="000000"/>
          <w:sz w:val="24"/>
          <w:szCs w:val="24"/>
          <w:lang w:val="en-US" w:eastAsia="zh-CN"/>
        </w:rPr>
        <w:t>-like disease.</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Br</w:t>
      </w:r>
      <w:r w:rsidRPr="00D0169B">
        <w:rPr>
          <w:rFonts w:ascii="Book Antiqua" w:eastAsia="宋体" w:hAnsi="Book Antiqua" w:cs="宋体"/>
          <w:color w:val="000000"/>
          <w:sz w:val="24"/>
          <w:szCs w:val="24"/>
          <w:lang w:val="en-US" w:eastAsia="zh-CN"/>
        </w:rPr>
        <w:t> 1995; </w:t>
      </w:r>
      <w:r w:rsidRPr="00D0169B">
        <w:rPr>
          <w:rFonts w:ascii="Book Antiqua" w:eastAsia="宋体" w:hAnsi="Book Antiqua" w:cs="宋体"/>
          <w:b/>
          <w:bCs/>
          <w:color w:val="000000"/>
          <w:sz w:val="24"/>
          <w:szCs w:val="24"/>
          <w:lang w:val="en-US" w:eastAsia="zh-CN"/>
        </w:rPr>
        <w:t>77</w:t>
      </w:r>
      <w:r w:rsidRPr="00D0169B">
        <w:rPr>
          <w:rFonts w:ascii="Book Antiqua" w:eastAsia="宋体" w:hAnsi="Book Antiqua" w:cs="宋体"/>
          <w:color w:val="000000"/>
          <w:sz w:val="24"/>
          <w:szCs w:val="24"/>
          <w:lang w:val="en-US" w:eastAsia="zh-CN"/>
        </w:rPr>
        <w:t>: 677-683 [PMID: 7559688]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11 </w:t>
      </w:r>
      <w:r w:rsidRPr="00D0169B">
        <w:rPr>
          <w:rFonts w:ascii="Book Antiqua" w:eastAsia="宋体" w:hAnsi="Book Antiqua" w:cs="宋体"/>
          <w:b/>
          <w:bCs/>
          <w:color w:val="000000"/>
          <w:sz w:val="24"/>
          <w:szCs w:val="24"/>
          <w:lang w:val="en-US" w:eastAsia="zh-CN"/>
        </w:rPr>
        <w:t>Hutchinson JW</w:t>
      </w:r>
      <w:r w:rsidRPr="00D0169B">
        <w:rPr>
          <w:rFonts w:ascii="Book Antiqua" w:eastAsia="宋体" w:hAnsi="Book Antiqua" w:cs="宋体"/>
          <w:color w:val="000000"/>
          <w:sz w:val="24"/>
          <w:szCs w:val="24"/>
          <w:lang w:val="en-US" w:eastAsia="zh-CN"/>
        </w:rPr>
        <w:t xml:space="preserve">, Tierney GM, Parsons SL, Davis TR. </w:t>
      </w:r>
      <w:proofErr w:type="spellStart"/>
      <w:r w:rsidRPr="00D0169B">
        <w:rPr>
          <w:rFonts w:ascii="Book Antiqua" w:eastAsia="宋体" w:hAnsi="Book Antiqua" w:cs="宋体"/>
          <w:color w:val="000000"/>
          <w:sz w:val="24"/>
          <w:szCs w:val="24"/>
          <w:lang w:val="en-US" w:eastAsia="zh-CN"/>
        </w:rPr>
        <w:t>Dupuytren's</w:t>
      </w:r>
      <w:proofErr w:type="spellEnd"/>
      <w:r w:rsidRPr="00D0169B">
        <w:rPr>
          <w:rFonts w:ascii="Book Antiqua" w:eastAsia="宋体" w:hAnsi="Book Antiqua" w:cs="宋体"/>
          <w:color w:val="000000"/>
          <w:sz w:val="24"/>
          <w:szCs w:val="24"/>
          <w:lang w:val="en-US" w:eastAsia="zh-CN"/>
        </w:rPr>
        <w:t xml:space="preserve"> disease and frozen shoulder induced by treatment with a matrix metalloproteinase inhibitor.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Br</w:t>
      </w:r>
      <w:r w:rsidRPr="00D0169B">
        <w:rPr>
          <w:rFonts w:ascii="Book Antiqua" w:eastAsia="宋体" w:hAnsi="Book Antiqua" w:cs="宋体"/>
          <w:color w:val="000000"/>
          <w:sz w:val="24"/>
          <w:szCs w:val="24"/>
          <w:lang w:val="en-US" w:eastAsia="zh-CN"/>
        </w:rPr>
        <w:t> 1998; </w:t>
      </w:r>
      <w:r w:rsidRPr="00D0169B">
        <w:rPr>
          <w:rFonts w:ascii="Book Antiqua" w:eastAsia="宋体" w:hAnsi="Book Antiqua" w:cs="宋体"/>
          <w:b/>
          <w:bCs/>
          <w:color w:val="000000"/>
          <w:sz w:val="24"/>
          <w:szCs w:val="24"/>
          <w:lang w:val="en-US" w:eastAsia="zh-CN"/>
        </w:rPr>
        <w:t>80</w:t>
      </w:r>
      <w:r w:rsidRPr="00D0169B">
        <w:rPr>
          <w:rFonts w:ascii="Book Antiqua" w:eastAsia="宋体" w:hAnsi="Book Antiqua" w:cs="宋体"/>
          <w:color w:val="000000"/>
          <w:sz w:val="24"/>
          <w:szCs w:val="24"/>
          <w:lang w:val="en-US" w:eastAsia="zh-CN"/>
        </w:rPr>
        <w:t>: 907-908 [PMID: 9768907]</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12 </w:t>
      </w:r>
      <w:r w:rsidRPr="00D0169B">
        <w:rPr>
          <w:rFonts w:ascii="Book Antiqua" w:eastAsia="宋体" w:hAnsi="Book Antiqua" w:cs="宋体"/>
          <w:b/>
          <w:bCs/>
          <w:color w:val="000000"/>
          <w:sz w:val="24"/>
          <w:szCs w:val="24"/>
          <w:lang w:val="en-US" w:eastAsia="zh-CN"/>
        </w:rPr>
        <w:t>Gerber C</w:t>
      </w:r>
      <w:r w:rsidRPr="00D0169B">
        <w:rPr>
          <w:rFonts w:ascii="Book Antiqua" w:eastAsia="宋体" w:hAnsi="Book Antiqua" w:cs="宋体"/>
          <w:color w:val="000000"/>
          <w:sz w:val="24"/>
          <w:szCs w:val="24"/>
          <w:lang w:val="en-US" w:eastAsia="zh-CN"/>
        </w:rPr>
        <w:t xml:space="preserve">, Werner CM, Macy JC, Jacob HA, </w:t>
      </w:r>
      <w:proofErr w:type="spellStart"/>
      <w:r w:rsidRPr="00D0169B">
        <w:rPr>
          <w:rFonts w:ascii="Book Antiqua" w:eastAsia="宋体" w:hAnsi="Book Antiqua" w:cs="宋体"/>
          <w:color w:val="000000"/>
          <w:sz w:val="24"/>
          <w:szCs w:val="24"/>
          <w:lang w:val="en-US" w:eastAsia="zh-CN"/>
        </w:rPr>
        <w:t>Nyffeler</w:t>
      </w:r>
      <w:proofErr w:type="spellEnd"/>
      <w:r w:rsidRPr="00D0169B">
        <w:rPr>
          <w:rFonts w:ascii="Book Antiqua" w:eastAsia="宋体" w:hAnsi="Book Antiqua" w:cs="宋体"/>
          <w:color w:val="000000"/>
          <w:sz w:val="24"/>
          <w:szCs w:val="24"/>
          <w:lang w:val="en-US" w:eastAsia="zh-CN"/>
        </w:rPr>
        <w:t xml:space="preserve"> RW.</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 xml:space="preserve">Effect of selective </w:t>
      </w:r>
      <w:proofErr w:type="spellStart"/>
      <w:r w:rsidRPr="00D0169B">
        <w:rPr>
          <w:rFonts w:ascii="Book Antiqua" w:eastAsia="宋体" w:hAnsi="Book Antiqua" w:cs="宋体"/>
          <w:color w:val="000000"/>
          <w:sz w:val="24"/>
          <w:szCs w:val="24"/>
          <w:lang w:val="en-US" w:eastAsia="zh-CN"/>
        </w:rPr>
        <w:t>capsulorrhaphy</w:t>
      </w:r>
      <w:proofErr w:type="spellEnd"/>
      <w:r w:rsidRPr="00D0169B">
        <w:rPr>
          <w:rFonts w:ascii="Book Antiqua" w:eastAsia="宋体" w:hAnsi="Book Antiqua" w:cs="宋体"/>
          <w:color w:val="000000"/>
          <w:sz w:val="24"/>
          <w:szCs w:val="24"/>
          <w:lang w:val="en-US" w:eastAsia="zh-CN"/>
        </w:rPr>
        <w:t xml:space="preserve"> on the passive range of motion of the </w:t>
      </w:r>
      <w:proofErr w:type="spellStart"/>
      <w:r w:rsidRPr="00D0169B">
        <w:rPr>
          <w:rFonts w:ascii="Book Antiqua" w:eastAsia="宋体" w:hAnsi="Book Antiqua" w:cs="宋体"/>
          <w:color w:val="000000"/>
          <w:sz w:val="24"/>
          <w:szCs w:val="24"/>
          <w:lang w:val="en-US" w:eastAsia="zh-CN"/>
        </w:rPr>
        <w:t>glenohumeral</w:t>
      </w:r>
      <w:proofErr w:type="spellEnd"/>
      <w:r w:rsidRPr="00D0169B">
        <w:rPr>
          <w:rFonts w:ascii="Book Antiqua" w:eastAsia="宋体" w:hAnsi="Book Antiqua" w:cs="宋体"/>
          <w:color w:val="000000"/>
          <w:sz w:val="24"/>
          <w:szCs w:val="24"/>
          <w:lang w:val="en-US" w:eastAsia="zh-CN"/>
        </w:rPr>
        <w:t xml:space="preserve"> joint.</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Am</w:t>
      </w:r>
      <w:r w:rsidRPr="00D0169B">
        <w:rPr>
          <w:rFonts w:ascii="Book Antiqua" w:eastAsia="宋体" w:hAnsi="Book Antiqua" w:cs="宋体"/>
          <w:color w:val="000000"/>
          <w:sz w:val="24"/>
          <w:szCs w:val="24"/>
          <w:lang w:val="en-US" w:eastAsia="zh-CN"/>
        </w:rPr>
        <w:t> 2003; </w:t>
      </w:r>
      <w:r w:rsidRPr="00D0169B">
        <w:rPr>
          <w:rFonts w:ascii="Book Antiqua" w:eastAsia="宋体" w:hAnsi="Book Antiqua" w:cs="宋体"/>
          <w:b/>
          <w:bCs/>
          <w:color w:val="000000"/>
          <w:sz w:val="24"/>
          <w:szCs w:val="24"/>
          <w:lang w:val="en-US" w:eastAsia="zh-CN"/>
        </w:rPr>
        <w:t>85-A</w:t>
      </w:r>
      <w:r w:rsidRPr="00D0169B">
        <w:rPr>
          <w:rFonts w:ascii="Book Antiqua" w:eastAsia="宋体" w:hAnsi="Book Antiqua" w:cs="宋体"/>
          <w:color w:val="000000"/>
          <w:sz w:val="24"/>
          <w:szCs w:val="24"/>
          <w:lang w:val="en-US" w:eastAsia="zh-CN"/>
        </w:rPr>
        <w:t>: 48-55 [PMID: 12533571]</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13 </w:t>
      </w:r>
      <w:proofErr w:type="spellStart"/>
      <w:r w:rsidRPr="00D0169B">
        <w:rPr>
          <w:rFonts w:ascii="Book Antiqua" w:eastAsia="宋体" w:hAnsi="Book Antiqua" w:cs="宋体"/>
          <w:b/>
          <w:bCs/>
          <w:color w:val="000000"/>
          <w:sz w:val="24"/>
          <w:szCs w:val="24"/>
          <w:lang w:val="en-US" w:eastAsia="zh-CN"/>
        </w:rPr>
        <w:t>Neviaser</w:t>
      </w:r>
      <w:proofErr w:type="spellEnd"/>
      <w:r w:rsidRPr="00D0169B">
        <w:rPr>
          <w:rFonts w:ascii="Book Antiqua" w:eastAsia="宋体" w:hAnsi="Book Antiqua" w:cs="宋体"/>
          <w:b/>
          <w:bCs/>
          <w:color w:val="000000"/>
          <w:sz w:val="24"/>
          <w:szCs w:val="24"/>
          <w:lang w:val="en-US" w:eastAsia="zh-CN"/>
        </w:rPr>
        <w:t xml:space="preserve"> RJ</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Neviaser</w:t>
      </w:r>
      <w:proofErr w:type="spellEnd"/>
      <w:r w:rsidRPr="00D0169B">
        <w:rPr>
          <w:rFonts w:ascii="Book Antiqua" w:eastAsia="宋体" w:hAnsi="Book Antiqua" w:cs="宋体"/>
          <w:color w:val="000000"/>
          <w:sz w:val="24"/>
          <w:szCs w:val="24"/>
          <w:lang w:val="en-US" w:eastAsia="zh-CN"/>
        </w:rPr>
        <w:t xml:space="preserve"> TJ. </w:t>
      </w:r>
      <w:proofErr w:type="gramStart"/>
      <w:r w:rsidRPr="00D0169B">
        <w:rPr>
          <w:rFonts w:ascii="Book Antiqua" w:eastAsia="宋体" w:hAnsi="Book Antiqua" w:cs="宋体"/>
          <w:color w:val="000000"/>
          <w:sz w:val="24"/>
          <w:szCs w:val="24"/>
          <w:lang w:val="en-US" w:eastAsia="zh-CN"/>
        </w:rPr>
        <w:t>The frozen shoulder.</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Diagnosis and management.</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Clin</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Orthop</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Relat</w:t>
      </w:r>
      <w:proofErr w:type="spellEnd"/>
      <w:r w:rsidRPr="00D0169B">
        <w:rPr>
          <w:rFonts w:ascii="Book Antiqua" w:eastAsia="宋体" w:hAnsi="Book Antiqua" w:cs="宋体"/>
          <w:i/>
          <w:iCs/>
          <w:color w:val="000000"/>
          <w:sz w:val="24"/>
          <w:szCs w:val="24"/>
          <w:lang w:val="en-US" w:eastAsia="zh-CN"/>
        </w:rPr>
        <w:t xml:space="preserve"> Res</w:t>
      </w:r>
      <w:r w:rsidRPr="00D0169B">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1987</w:t>
      </w:r>
      <w:r w:rsidRPr="00D0169B">
        <w:rPr>
          <w:rFonts w:ascii="Book Antiqua" w:eastAsia="宋体" w:hAnsi="Book Antiqua" w:cs="宋体"/>
          <w:color w:val="000000"/>
          <w:sz w:val="24"/>
          <w:szCs w:val="24"/>
          <w:lang w:val="en-US" w:eastAsia="zh-CN"/>
        </w:rPr>
        <w:t>: 59-64 [PMID: 3652593]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14 </w:t>
      </w:r>
      <w:r w:rsidRPr="00D0169B">
        <w:rPr>
          <w:rFonts w:ascii="Book Antiqua" w:eastAsia="宋体" w:hAnsi="Book Antiqua" w:cs="宋体"/>
          <w:b/>
          <w:bCs/>
          <w:color w:val="000000"/>
          <w:sz w:val="24"/>
          <w:szCs w:val="24"/>
          <w:lang w:val="en-US" w:eastAsia="zh-CN"/>
        </w:rPr>
        <w:t>Hsu JE</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Anakwenze</w:t>
      </w:r>
      <w:proofErr w:type="spellEnd"/>
      <w:r w:rsidRPr="00D0169B">
        <w:rPr>
          <w:rFonts w:ascii="Book Antiqua" w:eastAsia="宋体" w:hAnsi="Book Antiqua" w:cs="宋体"/>
          <w:color w:val="000000"/>
          <w:sz w:val="24"/>
          <w:szCs w:val="24"/>
          <w:lang w:val="en-US" w:eastAsia="zh-CN"/>
        </w:rPr>
        <w:t xml:space="preserve"> OA, </w:t>
      </w:r>
      <w:proofErr w:type="spellStart"/>
      <w:r w:rsidRPr="00D0169B">
        <w:rPr>
          <w:rFonts w:ascii="Book Antiqua" w:eastAsia="宋体" w:hAnsi="Book Antiqua" w:cs="宋体"/>
          <w:color w:val="000000"/>
          <w:sz w:val="24"/>
          <w:szCs w:val="24"/>
          <w:lang w:val="en-US" w:eastAsia="zh-CN"/>
        </w:rPr>
        <w:t>Warrender</w:t>
      </w:r>
      <w:proofErr w:type="spellEnd"/>
      <w:r w:rsidRPr="00D0169B">
        <w:rPr>
          <w:rFonts w:ascii="Book Antiqua" w:eastAsia="宋体" w:hAnsi="Book Antiqua" w:cs="宋体"/>
          <w:color w:val="000000"/>
          <w:sz w:val="24"/>
          <w:szCs w:val="24"/>
          <w:lang w:val="en-US" w:eastAsia="zh-CN"/>
        </w:rPr>
        <w:t xml:space="preserve"> WJ, </w:t>
      </w:r>
      <w:proofErr w:type="spellStart"/>
      <w:r w:rsidRPr="00D0169B">
        <w:rPr>
          <w:rFonts w:ascii="Book Antiqua" w:eastAsia="宋体" w:hAnsi="Book Antiqua" w:cs="宋体"/>
          <w:color w:val="000000"/>
          <w:sz w:val="24"/>
          <w:szCs w:val="24"/>
          <w:lang w:val="en-US" w:eastAsia="zh-CN"/>
        </w:rPr>
        <w:t>Abboud</w:t>
      </w:r>
      <w:proofErr w:type="spellEnd"/>
      <w:r w:rsidRPr="00D0169B">
        <w:rPr>
          <w:rFonts w:ascii="Book Antiqua" w:eastAsia="宋体" w:hAnsi="Book Antiqua" w:cs="宋体"/>
          <w:color w:val="000000"/>
          <w:sz w:val="24"/>
          <w:szCs w:val="24"/>
          <w:lang w:val="en-US" w:eastAsia="zh-CN"/>
        </w:rPr>
        <w:t xml:space="preserve"> JA. </w:t>
      </w:r>
      <w:proofErr w:type="gramStart"/>
      <w:r w:rsidRPr="00D0169B">
        <w:rPr>
          <w:rFonts w:ascii="Book Antiqua" w:eastAsia="宋体" w:hAnsi="Book Antiqua" w:cs="宋体"/>
          <w:color w:val="000000"/>
          <w:sz w:val="24"/>
          <w:szCs w:val="24"/>
          <w:lang w:val="en-US" w:eastAsia="zh-CN"/>
        </w:rPr>
        <w:t>Current review of adhesive capsulitis.</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Shoulder Elbow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2011; </w:t>
      </w:r>
      <w:r w:rsidRPr="00D0169B">
        <w:rPr>
          <w:rFonts w:ascii="Book Antiqua" w:eastAsia="宋体" w:hAnsi="Book Antiqua" w:cs="宋体"/>
          <w:b/>
          <w:bCs/>
          <w:color w:val="000000"/>
          <w:sz w:val="24"/>
          <w:szCs w:val="24"/>
          <w:lang w:val="en-US" w:eastAsia="zh-CN"/>
        </w:rPr>
        <w:t>20</w:t>
      </w:r>
      <w:r w:rsidRPr="00D0169B">
        <w:rPr>
          <w:rFonts w:ascii="Book Antiqua" w:eastAsia="宋体" w:hAnsi="Book Antiqua" w:cs="宋体"/>
          <w:color w:val="000000"/>
          <w:sz w:val="24"/>
          <w:szCs w:val="24"/>
          <w:lang w:val="en-US" w:eastAsia="zh-CN"/>
        </w:rPr>
        <w:t>: 502-514 [PMID: 21167743 DOI: 10.1016/j.jse.2010.08.023]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15 </w:t>
      </w:r>
      <w:proofErr w:type="spellStart"/>
      <w:r w:rsidRPr="00D0169B">
        <w:rPr>
          <w:rFonts w:ascii="Book Antiqua" w:eastAsia="宋体" w:hAnsi="Book Antiqua" w:cs="宋体"/>
          <w:b/>
          <w:bCs/>
          <w:color w:val="000000"/>
          <w:sz w:val="24"/>
          <w:szCs w:val="24"/>
          <w:lang w:val="en-US" w:eastAsia="zh-CN"/>
        </w:rPr>
        <w:t>Liem</w:t>
      </w:r>
      <w:proofErr w:type="spellEnd"/>
      <w:r w:rsidRPr="00D0169B">
        <w:rPr>
          <w:rFonts w:ascii="Book Antiqua" w:eastAsia="宋体" w:hAnsi="Book Antiqua" w:cs="宋体"/>
          <w:b/>
          <w:bCs/>
          <w:color w:val="000000"/>
          <w:sz w:val="24"/>
          <w:szCs w:val="24"/>
          <w:lang w:val="en-US" w:eastAsia="zh-CN"/>
        </w:rPr>
        <w:t xml:space="preserve"> D</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Alci</w:t>
      </w:r>
      <w:proofErr w:type="spellEnd"/>
      <w:r w:rsidRPr="00D0169B">
        <w:rPr>
          <w:rFonts w:ascii="Book Antiqua" w:eastAsia="宋体" w:hAnsi="Book Antiqua" w:cs="宋体"/>
          <w:color w:val="000000"/>
          <w:sz w:val="24"/>
          <w:szCs w:val="24"/>
          <w:lang w:val="en-US" w:eastAsia="zh-CN"/>
        </w:rPr>
        <w:t xml:space="preserve"> S, </w:t>
      </w:r>
      <w:proofErr w:type="spellStart"/>
      <w:r w:rsidRPr="00D0169B">
        <w:rPr>
          <w:rFonts w:ascii="Book Antiqua" w:eastAsia="宋体" w:hAnsi="Book Antiqua" w:cs="宋体"/>
          <w:color w:val="000000"/>
          <w:sz w:val="24"/>
          <w:szCs w:val="24"/>
          <w:lang w:val="en-US" w:eastAsia="zh-CN"/>
        </w:rPr>
        <w:t>Dedy</w:t>
      </w:r>
      <w:proofErr w:type="spellEnd"/>
      <w:r w:rsidRPr="00D0169B">
        <w:rPr>
          <w:rFonts w:ascii="Book Antiqua" w:eastAsia="宋体" w:hAnsi="Book Antiqua" w:cs="宋体"/>
          <w:color w:val="000000"/>
          <w:sz w:val="24"/>
          <w:szCs w:val="24"/>
          <w:lang w:val="en-US" w:eastAsia="zh-CN"/>
        </w:rPr>
        <w:t xml:space="preserve"> N, Steinbeck J, Marquardt B, </w:t>
      </w:r>
      <w:proofErr w:type="spellStart"/>
      <w:r w:rsidRPr="00D0169B">
        <w:rPr>
          <w:rFonts w:ascii="Book Antiqua" w:eastAsia="宋体" w:hAnsi="Book Antiqua" w:cs="宋体"/>
          <w:color w:val="000000"/>
          <w:sz w:val="24"/>
          <w:szCs w:val="24"/>
          <w:lang w:val="en-US" w:eastAsia="zh-CN"/>
        </w:rPr>
        <w:t>Möllenhoff</w:t>
      </w:r>
      <w:proofErr w:type="spellEnd"/>
      <w:r w:rsidRPr="00D0169B">
        <w:rPr>
          <w:rFonts w:ascii="Book Antiqua" w:eastAsia="宋体" w:hAnsi="Book Antiqua" w:cs="宋体"/>
          <w:color w:val="000000"/>
          <w:sz w:val="24"/>
          <w:szCs w:val="24"/>
          <w:lang w:val="en-US" w:eastAsia="zh-CN"/>
        </w:rPr>
        <w:t xml:space="preserve"> G. Clinical and structural results of partial supraspinatus tears treated by </w:t>
      </w:r>
      <w:proofErr w:type="spellStart"/>
      <w:r w:rsidRPr="00D0169B">
        <w:rPr>
          <w:rFonts w:ascii="Book Antiqua" w:eastAsia="宋体" w:hAnsi="Book Antiqua" w:cs="宋体"/>
          <w:color w:val="000000"/>
          <w:sz w:val="24"/>
          <w:szCs w:val="24"/>
          <w:lang w:val="en-US" w:eastAsia="zh-CN"/>
        </w:rPr>
        <w:t>subacromial</w:t>
      </w:r>
      <w:proofErr w:type="spellEnd"/>
      <w:r w:rsidRPr="00D0169B">
        <w:rPr>
          <w:rFonts w:ascii="Book Antiqua" w:eastAsia="宋体" w:hAnsi="Book Antiqua" w:cs="宋体"/>
          <w:color w:val="000000"/>
          <w:sz w:val="24"/>
          <w:szCs w:val="24"/>
          <w:lang w:val="en-US" w:eastAsia="zh-CN"/>
        </w:rPr>
        <w:t xml:space="preserve"> decompression without repair. </w:t>
      </w:r>
      <w:r w:rsidRPr="00D0169B">
        <w:rPr>
          <w:rFonts w:ascii="Book Antiqua" w:eastAsia="宋体" w:hAnsi="Book Antiqua" w:cs="宋体"/>
          <w:i/>
          <w:iCs/>
          <w:color w:val="000000"/>
          <w:sz w:val="24"/>
          <w:szCs w:val="24"/>
          <w:lang w:val="en-US" w:eastAsia="zh-CN"/>
        </w:rPr>
        <w:t xml:space="preserve">Knee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Sports </w:t>
      </w:r>
      <w:proofErr w:type="spellStart"/>
      <w:r w:rsidRPr="00D0169B">
        <w:rPr>
          <w:rFonts w:ascii="Book Antiqua" w:eastAsia="宋体" w:hAnsi="Book Antiqua" w:cs="宋体"/>
          <w:i/>
          <w:iCs/>
          <w:color w:val="000000"/>
          <w:sz w:val="24"/>
          <w:szCs w:val="24"/>
          <w:lang w:val="en-US" w:eastAsia="zh-CN"/>
        </w:rPr>
        <w:t>Traumatol</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Arthrosc</w:t>
      </w:r>
      <w:proofErr w:type="spellEnd"/>
      <w:r w:rsidRPr="00D0169B">
        <w:rPr>
          <w:rFonts w:ascii="Book Antiqua" w:eastAsia="宋体" w:hAnsi="Book Antiqua" w:cs="宋体"/>
          <w:color w:val="000000"/>
          <w:sz w:val="24"/>
          <w:szCs w:val="24"/>
          <w:lang w:val="en-US" w:eastAsia="zh-CN"/>
        </w:rPr>
        <w:t> 2008; </w:t>
      </w:r>
      <w:r w:rsidRPr="00D0169B">
        <w:rPr>
          <w:rFonts w:ascii="Book Antiqua" w:eastAsia="宋体" w:hAnsi="Book Antiqua" w:cs="宋体"/>
          <w:b/>
          <w:bCs/>
          <w:color w:val="000000"/>
          <w:sz w:val="24"/>
          <w:szCs w:val="24"/>
          <w:lang w:val="en-US" w:eastAsia="zh-CN"/>
        </w:rPr>
        <w:t>16</w:t>
      </w:r>
      <w:r w:rsidRPr="00D0169B">
        <w:rPr>
          <w:rFonts w:ascii="Book Antiqua" w:eastAsia="宋体" w:hAnsi="Book Antiqua" w:cs="宋体"/>
          <w:color w:val="000000"/>
          <w:sz w:val="24"/>
          <w:szCs w:val="24"/>
          <w:lang w:val="en-US" w:eastAsia="zh-CN"/>
        </w:rPr>
        <w:t>: 967-972 [PMID: 18712359 DOI: 10.1007/s00167-008-0580-4]</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16 </w:t>
      </w:r>
      <w:r w:rsidRPr="00D0169B">
        <w:rPr>
          <w:rFonts w:ascii="Book Antiqua" w:eastAsia="宋体" w:hAnsi="Book Antiqua" w:cs="宋体"/>
          <w:b/>
          <w:bCs/>
          <w:color w:val="000000"/>
          <w:sz w:val="24"/>
          <w:szCs w:val="24"/>
          <w:lang w:val="en-US" w:eastAsia="zh-CN"/>
        </w:rPr>
        <w:t>Chen J</w:t>
      </w:r>
      <w:r w:rsidRPr="00D0169B">
        <w:rPr>
          <w:rFonts w:ascii="Book Antiqua" w:eastAsia="宋体" w:hAnsi="Book Antiqua" w:cs="宋体"/>
          <w:color w:val="000000"/>
          <w:sz w:val="24"/>
          <w:szCs w:val="24"/>
          <w:lang w:val="en-US" w:eastAsia="zh-CN"/>
        </w:rPr>
        <w:t xml:space="preserve">, Chen S, Li Y, Hua Y, Li H. Is the extended release of the inferior </w:t>
      </w:r>
      <w:proofErr w:type="spellStart"/>
      <w:r w:rsidRPr="00D0169B">
        <w:rPr>
          <w:rFonts w:ascii="Book Antiqua" w:eastAsia="宋体" w:hAnsi="Book Antiqua" w:cs="宋体"/>
          <w:color w:val="000000"/>
          <w:sz w:val="24"/>
          <w:szCs w:val="24"/>
          <w:lang w:val="en-US" w:eastAsia="zh-CN"/>
        </w:rPr>
        <w:t>glenohumeral</w:t>
      </w:r>
      <w:proofErr w:type="spellEnd"/>
      <w:r w:rsidRPr="00D0169B">
        <w:rPr>
          <w:rFonts w:ascii="Book Antiqua" w:eastAsia="宋体" w:hAnsi="Book Antiqua" w:cs="宋体"/>
          <w:color w:val="000000"/>
          <w:sz w:val="24"/>
          <w:szCs w:val="24"/>
          <w:lang w:val="en-US" w:eastAsia="zh-CN"/>
        </w:rPr>
        <w:t xml:space="preserve"> ligament necessary for frozen shoulder? </w:t>
      </w:r>
      <w:r w:rsidRPr="00D0169B">
        <w:rPr>
          <w:rFonts w:ascii="Book Antiqua" w:eastAsia="宋体" w:hAnsi="Book Antiqua" w:cs="宋体"/>
          <w:i/>
          <w:iCs/>
          <w:color w:val="000000"/>
          <w:sz w:val="24"/>
          <w:szCs w:val="24"/>
          <w:lang w:val="en-US" w:eastAsia="zh-CN"/>
        </w:rPr>
        <w:t>Arthroscopy</w:t>
      </w:r>
      <w:r w:rsidRPr="00D0169B">
        <w:rPr>
          <w:rFonts w:ascii="Book Antiqua" w:eastAsia="宋体" w:hAnsi="Book Antiqua" w:cs="宋体"/>
          <w:color w:val="000000"/>
          <w:sz w:val="24"/>
          <w:szCs w:val="24"/>
          <w:lang w:val="en-US" w:eastAsia="zh-CN"/>
        </w:rPr>
        <w:t> 2010; </w:t>
      </w:r>
      <w:r w:rsidRPr="00D0169B">
        <w:rPr>
          <w:rFonts w:ascii="Book Antiqua" w:eastAsia="宋体" w:hAnsi="Book Antiqua" w:cs="宋体"/>
          <w:b/>
          <w:bCs/>
          <w:color w:val="000000"/>
          <w:sz w:val="24"/>
          <w:szCs w:val="24"/>
          <w:lang w:val="en-US" w:eastAsia="zh-CN"/>
        </w:rPr>
        <w:t>26</w:t>
      </w:r>
      <w:r w:rsidRPr="00D0169B">
        <w:rPr>
          <w:rFonts w:ascii="Book Antiqua" w:eastAsia="宋体" w:hAnsi="Book Antiqua" w:cs="宋体"/>
          <w:color w:val="000000"/>
          <w:sz w:val="24"/>
          <w:szCs w:val="24"/>
          <w:lang w:val="en-US" w:eastAsia="zh-CN"/>
        </w:rPr>
        <w:t>: 529-535 [PMID: 20362834 DOI: 10.1016/j.arthro.2010.02.020]</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17 </w:t>
      </w:r>
      <w:proofErr w:type="spellStart"/>
      <w:r w:rsidRPr="00D0169B">
        <w:rPr>
          <w:rFonts w:ascii="Book Antiqua" w:eastAsia="宋体" w:hAnsi="Book Antiqua" w:cs="宋体"/>
          <w:b/>
          <w:bCs/>
          <w:color w:val="000000"/>
          <w:sz w:val="24"/>
          <w:szCs w:val="24"/>
          <w:lang w:val="en-US" w:eastAsia="zh-CN"/>
        </w:rPr>
        <w:t>Jerosch</w:t>
      </w:r>
      <w:proofErr w:type="spellEnd"/>
      <w:r w:rsidRPr="00D0169B">
        <w:rPr>
          <w:rFonts w:ascii="Book Antiqua" w:eastAsia="宋体" w:hAnsi="Book Antiqua" w:cs="宋体"/>
          <w:b/>
          <w:bCs/>
          <w:color w:val="000000"/>
          <w:sz w:val="24"/>
          <w:szCs w:val="24"/>
          <w:lang w:val="en-US" w:eastAsia="zh-CN"/>
        </w:rPr>
        <w:t xml:space="preserve"> J</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Nasef</w:t>
      </w:r>
      <w:proofErr w:type="spellEnd"/>
      <w:r w:rsidRPr="00D0169B">
        <w:rPr>
          <w:rFonts w:ascii="Book Antiqua" w:eastAsia="宋体" w:hAnsi="Book Antiqua" w:cs="宋体"/>
          <w:color w:val="000000"/>
          <w:sz w:val="24"/>
          <w:szCs w:val="24"/>
          <w:lang w:val="en-US" w:eastAsia="zh-CN"/>
        </w:rPr>
        <w:t xml:space="preserve"> NM, Peters O, Mansour AM. Mid-term results following arthroscopic capsular release in patients with primary and secondary adhesive shoulder capsulitis. </w:t>
      </w:r>
      <w:r w:rsidRPr="00D0169B">
        <w:rPr>
          <w:rFonts w:ascii="Book Antiqua" w:eastAsia="宋体" w:hAnsi="Book Antiqua" w:cs="宋体"/>
          <w:i/>
          <w:iCs/>
          <w:color w:val="000000"/>
          <w:sz w:val="24"/>
          <w:szCs w:val="24"/>
          <w:lang w:val="en-US" w:eastAsia="zh-CN"/>
        </w:rPr>
        <w:t xml:space="preserve">Knee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Sports </w:t>
      </w:r>
      <w:proofErr w:type="spellStart"/>
      <w:r w:rsidRPr="00D0169B">
        <w:rPr>
          <w:rFonts w:ascii="Book Antiqua" w:eastAsia="宋体" w:hAnsi="Book Antiqua" w:cs="宋体"/>
          <w:i/>
          <w:iCs/>
          <w:color w:val="000000"/>
          <w:sz w:val="24"/>
          <w:szCs w:val="24"/>
          <w:lang w:val="en-US" w:eastAsia="zh-CN"/>
        </w:rPr>
        <w:t>Traumatol</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Arthrosc</w:t>
      </w:r>
      <w:proofErr w:type="spellEnd"/>
      <w:r w:rsidRPr="00D0169B">
        <w:rPr>
          <w:rFonts w:ascii="Book Antiqua" w:eastAsia="宋体" w:hAnsi="Book Antiqua" w:cs="宋体"/>
          <w:color w:val="000000"/>
          <w:sz w:val="24"/>
          <w:szCs w:val="24"/>
          <w:lang w:val="en-US" w:eastAsia="zh-CN"/>
        </w:rPr>
        <w:t> 2013; </w:t>
      </w:r>
      <w:r w:rsidRPr="00D0169B">
        <w:rPr>
          <w:rFonts w:ascii="Book Antiqua" w:eastAsia="宋体" w:hAnsi="Book Antiqua" w:cs="宋体"/>
          <w:b/>
          <w:bCs/>
          <w:color w:val="000000"/>
          <w:sz w:val="24"/>
          <w:szCs w:val="24"/>
          <w:lang w:val="en-US" w:eastAsia="zh-CN"/>
        </w:rPr>
        <w:t>21</w:t>
      </w:r>
      <w:r w:rsidRPr="00D0169B">
        <w:rPr>
          <w:rFonts w:ascii="Book Antiqua" w:eastAsia="宋体" w:hAnsi="Book Antiqua" w:cs="宋体"/>
          <w:color w:val="000000"/>
          <w:sz w:val="24"/>
          <w:szCs w:val="24"/>
          <w:lang w:val="en-US" w:eastAsia="zh-CN"/>
        </w:rPr>
        <w:t>: 1195-1202 [PMID: 22763569 DOI: 10.1007/s00167-012-2124-1]</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lastRenderedPageBreak/>
        <w:t>18 </w:t>
      </w:r>
      <w:r w:rsidRPr="00D0169B">
        <w:rPr>
          <w:rFonts w:ascii="Book Antiqua" w:eastAsia="宋体" w:hAnsi="Book Antiqua" w:cs="宋体"/>
          <w:b/>
          <w:bCs/>
          <w:color w:val="000000"/>
          <w:sz w:val="24"/>
          <w:szCs w:val="24"/>
          <w:lang w:val="en-US" w:eastAsia="zh-CN"/>
        </w:rPr>
        <w:t>Le Lievre HM</w:t>
      </w:r>
      <w:r w:rsidRPr="00D0169B">
        <w:rPr>
          <w:rFonts w:ascii="Book Antiqua" w:eastAsia="宋体" w:hAnsi="Book Antiqua" w:cs="宋体"/>
          <w:color w:val="000000"/>
          <w:sz w:val="24"/>
          <w:szCs w:val="24"/>
          <w:lang w:val="en-US" w:eastAsia="zh-CN"/>
        </w:rPr>
        <w:t>, Murrell GA. Long-term outcomes after arthroscopic capsular release for idiopathic adhesive capsulitis.</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Am</w:t>
      </w:r>
      <w:r w:rsidRPr="00D0169B">
        <w:rPr>
          <w:rFonts w:ascii="Book Antiqua" w:eastAsia="宋体" w:hAnsi="Book Antiqua" w:cs="宋体"/>
          <w:color w:val="000000"/>
          <w:sz w:val="24"/>
          <w:szCs w:val="24"/>
          <w:lang w:val="en-US" w:eastAsia="zh-CN"/>
        </w:rPr>
        <w:t> 2012; </w:t>
      </w:r>
      <w:r w:rsidRPr="00D0169B">
        <w:rPr>
          <w:rFonts w:ascii="Book Antiqua" w:eastAsia="宋体" w:hAnsi="Book Antiqua" w:cs="宋体"/>
          <w:b/>
          <w:bCs/>
          <w:color w:val="000000"/>
          <w:sz w:val="24"/>
          <w:szCs w:val="24"/>
          <w:lang w:val="en-US" w:eastAsia="zh-CN"/>
        </w:rPr>
        <w:t>94</w:t>
      </w:r>
      <w:r w:rsidRPr="00D0169B">
        <w:rPr>
          <w:rFonts w:ascii="Book Antiqua" w:eastAsia="宋体" w:hAnsi="Book Antiqua" w:cs="宋体"/>
          <w:color w:val="000000"/>
          <w:sz w:val="24"/>
          <w:szCs w:val="24"/>
          <w:lang w:val="en-US" w:eastAsia="zh-CN"/>
        </w:rPr>
        <w:t>: 1208-1216 [PMID: 22760389 DOI: 10.2106/JBJS.J.00952]</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19 </w:t>
      </w:r>
      <w:proofErr w:type="spellStart"/>
      <w:r w:rsidRPr="00D0169B">
        <w:rPr>
          <w:rFonts w:ascii="Book Antiqua" w:eastAsia="宋体" w:hAnsi="Book Antiqua" w:cs="宋体"/>
          <w:b/>
          <w:bCs/>
          <w:color w:val="000000"/>
          <w:sz w:val="24"/>
          <w:szCs w:val="24"/>
          <w:lang w:val="en-US" w:eastAsia="zh-CN"/>
        </w:rPr>
        <w:t>Waszczykowski</w:t>
      </w:r>
      <w:proofErr w:type="spellEnd"/>
      <w:r w:rsidRPr="00D0169B">
        <w:rPr>
          <w:rFonts w:ascii="Book Antiqua" w:eastAsia="宋体" w:hAnsi="Book Antiqua" w:cs="宋体"/>
          <w:b/>
          <w:bCs/>
          <w:color w:val="000000"/>
          <w:sz w:val="24"/>
          <w:szCs w:val="24"/>
          <w:lang w:val="en-US" w:eastAsia="zh-CN"/>
        </w:rPr>
        <w:t xml:space="preserve"> 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Fabiś</w:t>
      </w:r>
      <w:proofErr w:type="spellEnd"/>
      <w:r w:rsidRPr="00D0169B">
        <w:rPr>
          <w:rFonts w:ascii="Book Antiqua" w:eastAsia="宋体" w:hAnsi="Book Antiqua" w:cs="宋体"/>
          <w:color w:val="000000"/>
          <w:sz w:val="24"/>
          <w:szCs w:val="24"/>
          <w:lang w:val="en-US" w:eastAsia="zh-CN"/>
        </w:rPr>
        <w:t xml:space="preserve"> J. </w:t>
      </w:r>
      <w:proofErr w:type="gramStart"/>
      <w:r w:rsidRPr="00D0169B">
        <w:rPr>
          <w:rFonts w:ascii="Book Antiqua" w:eastAsia="宋体" w:hAnsi="Book Antiqua" w:cs="宋体"/>
          <w:color w:val="000000"/>
          <w:sz w:val="24"/>
          <w:szCs w:val="24"/>
          <w:lang w:val="en-US" w:eastAsia="zh-CN"/>
        </w:rPr>
        <w:t>The results of arthroscopic capsular release in the treatment of frozen shoulder - two-year follow-up.</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Ortop</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Traumatol</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Rehabil</w:t>
      </w:r>
      <w:proofErr w:type="spellEnd"/>
      <w:r w:rsidRPr="00D0169B">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b/>
          <w:bCs/>
          <w:color w:val="000000"/>
          <w:sz w:val="24"/>
          <w:szCs w:val="24"/>
          <w:lang w:val="en-US" w:eastAsia="zh-CN"/>
        </w:rPr>
        <w:t>12</w:t>
      </w:r>
      <w:r w:rsidRPr="00D0169B">
        <w:rPr>
          <w:rFonts w:ascii="Book Antiqua" w:eastAsia="宋体" w:hAnsi="Book Antiqua" w:cs="宋体"/>
          <w:color w:val="000000"/>
          <w:sz w:val="24"/>
          <w:szCs w:val="24"/>
          <w:lang w:val="en-US" w:eastAsia="zh-CN"/>
        </w:rPr>
        <w:t>: 216-224 [PMID: 20675863]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20 </w:t>
      </w:r>
      <w:proofErr w:type="spellStart"/>
      <w:r w:rsidRPr="00D0169B">
        <w:rPr>
          <w:rFonts w:ascii="Book Antiqua" w:eastAsia="宋体" w:hAnsi="Book Antiqua" w:cs="宋体"/>
          <w:b/>
          <w:bCs/>
          <w:color w:val="000000"/>
          <w:sz w:val="24"/>
          <w:szCs w:val="24"/>
          <w:lang w:val="en-US" w:eastAsia="zh-CN"/>
        </w:rPr>
        <w:t>Cinar</w:t>
      </w:r>
      <w:proofErr w:type="spellEnd"/>
      <w:r w:rsidRPr="00D0169B">
        <w:rPr>
          <w:rFonts w:ascii="Book Antiqua" w:eastAsia="宋体" w:hAnsi="Book Antiqua" w:cs="宋体"/>
          <w:b/>
          <w:bCs/>
          <w:color w:val="000000"/>
          <w:sz w:val="24"/>
          <w:szCs w:val="24"/>
          <w:lang w:val="en-US" w:eastAsia="zh-CN"/>
        </w:rPr>
        <w:t xml:space="preserve"> 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Akpinar</w:t>
      </w:r>
      <w:proofErr w:type="spellEnd"/>
      <w:r w:rsidRPr="00D0169B">
        <w:rPr>
          <w:rFonts w:ascii="Book Antiqua" w:eastAsia="宋体" w:hAnsi="Book Antiqua" w:cs="宋体"/>
          <w:color w:val="000000"/>
          <w:sz w:val="24"/>
          <w:szCs w:val="24"/>
          <w:lang w:val="en-US" w:eastAsia="zh-CN"/>
        </w:rPr>
        <w:t xml:space="preserve"> S, </w:t>
      </w:r>
      <w:proofErr w:type="spellStart"/>
      <w:r w:rsidRPr="00D0169B">
        <w:rPr>
          <w:rFonts w:ascii="Book Antiqua" w:eastAsia="宋体" w:hAnsi="Book Antiqua" w:cs="宋体"/>
          <w:color w:val="000000"/>
          <w:sz w:val="24"/>
          <w:szCs w:val="24"/>
          <w:lang w:val="en-US" w:eastAsia="zh-CN"/>
        </w:rPr>
        <w:t>Derincek</w:t>
      </w:r>
      <w:proofErr w:type="spellEnd"/>
      <w:r w:rsidRPr="00D0169B">
        <w:rPr>
          <w:rFonts w:ascii="Book Antiqua" w:eastAsia="宋体" w:hAnsi="Book Antiqua" w:cs="宋体"/>
          <w:color w:val="000000"/>
          <w:sz w:val="24"/>
          <w:szCs w:val="24"/>
          <w:lang w:val="en-US" w:eastAsia="zh-CN"/>
        </w:rPr>
        <w:t xml:space="preserve"> A, </w:t>
      </w:r>
      <w:proofErr w:type="spellStart"/>
      <w:r w:rsidRPr="00D0169B">
        <w:rPr>
          <w:rFonts w:ascii="Book Antiqua" w:eastAsia="宋体" w:hAnsi="Book Antiqua" w:cs="宋体"/>
          <w:color w:val="000000"/>
          <w:sz w:val="24"/>
          <w:szCs w:val="24"/>
          <w:lang w:val="en-US" w:eastAsia="zh-CN"/>
        </w:rPr>
        <w:t>Circi</w:t>
      </w:r>
      <w:proofErr w:type="spellEnd"/>
      <w:r w:rsidRPr="00D0169B">
        <w:rPr>
          <w:rFonts w:ascii="Book Antiqua" w:eastAsia="宋体" w:hAnsi="Book Antiqua" w:cs="宋体"/>
          <w:color w:val="000000"/>
          <w:sz w:val="24"/>
          <w:szCs w:val="24"/>
          <w:lang w:val="en-US" w:eastAsia="zh-CN"/>
        </w:rPr>
        <w:t xml:space="preserve"> E, </w:t>
      </w:r>
      <w:proofErr w:type="spellStart"/>
      <w:r w:rsidRPr="00D0169B">
        <w:rPr>
          <w:rFonts w:ascii="Book Antiqua" w:eastAsia="宋体" w:hAnsi="Book Antiqua" w:cs="宋体"/>
          <w:color w:val="000000"/>
          <w:sz w:val="24"/>
          <w:szCs w:val="24"/>
          <w:lang w:val="en-US" w:eastAsia="zh-CN"/>
        </w:rPr>
        <w:t>Uysal</w:t>
      </w:r>
      <w:proofErr w:type="spellEnd"/>
      <w:r w:rsidRPr="00D0169B">
        <w:rPr>
          <w:rFonts w:ascii="Book Antiqua" w:eastAsia="宋体" w:hAnsi="Book Antiqua" w:cs="宋体"/>
          <w:color w:val="000000"/>
          <w:sz w:val="24"/>
          <w:szCs w:val="24"/>
          <w:lang w:val="en-US" w:eastAsia="zh-CN"/>
        </w:rPr>
        <w:t xml:space="preserve"> M. Comparison of arthroscopic capsular release in diabetic and idiopathic frozen shoulder patients. </w:t>
      </w:r>
      <w:r w:rsidRPr="00D0169B">
        <w:rPr>
          <w:rFonts w:ascii="Book Antiqua" w:eastAsia="宋体" w:hAnsi="Book Antiqua" w:cs="宋体"/>
          <w:i/>
          <w:iCs/>
          <w:color w:val="000000"/>
          <w:sz w:val="24"/>
          <w:szCs w:val="24"/>
          <w:lang w:val="en-US" w:eastAsia="zh-CN"/>
        </w:rPr>
        <w:t xml:space="preserve">Arch </w:t>
      </w:r>
      <w:proofErr w:type="spellStart"/>
      <w:r w:rsidRPr="00D0169B">
        <w:rPr>
          <w:rFonts w:ascii="Book Antiqua" w:eastAsia="宋体" w:hAnsi="Book Antiqua" w:cs="宋体"/>
          <w:i/>
          <w:iCs/>
          <w:color w:val="000000"/>
          <w:sz w:val="24"/>
          <w:szCs w:val="24"/>
          <w:lang w:val="en-US" w:eastAsia="zh-CN"/>
        </w:rPr>
        <w:t>Orthop</w:t>
      </w:r>
      <w:proofErr w:type="spellEnd"/>
      <w:r w:rsidRPr="00D0169B">
        <w:rPr>
          <w:rFonts w:ascii="Book Antiqua" w:eastAsia="宋体" w:hAnsi="Book Antiqua" w:cs="宋体"/>
          <w:i/>
          <w:iCs/>
          <w:color w:val="000000"/>
          <w:sz w:val="24"/>
          <w:szCs w:val="24"/>
          <w:lang w:val="en-US" w:eastAsia="zh-CN"/>
        </w:rPr>
        <w:t xml:space="preserve"> Trauma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2010; </w:t>
      </w:r>
      <w:r w:rsidRPr="00D0169B">
        <w:rPr>
          <w:rFonts w:ascii="Book Antiqua" w:eastAsia="宋体" w:hAnsi="Book Antiqua" w:cs="宋体"/>
          <w:b/>
          <w:bCs/>
          <w:color w:val="000000"/>
          <w:sz w:val="24"/>
          <w:szCs w:val="24"/>
          <w:lang w:val="en-US" w:eastAsia="zh-CN"/>
        </w:rPr>
        <w:t>130</w:t>
      </w:r>
      <w:r w:rsidRPr="00D0169B">
        <w:rPr>
          <w:rFonts w:ascii="Book Antiqua" w:eastAsia="宋体" w:hAnsi="Book Antiqua" w:cs="宋体"/>
          <w:color w:val="000000"/>
          <w:sz w:val="24"/>
          <w:szCs w:val="24"/>
          <w:lang w:val="en-US" w:eastAsia="zh-CN"/>
        </w:rPr>
        <w:t>: 401-406 [PMID: 19471947 DOI: 10.1007/s00402-009-0900-2]</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21 </w:t>
      </w:r>
      <w:proofErr w:type="spellStart"/>
      <w:r w:rsidRPr="00D0169B">
        <w:rPr>
          <w:rFonts w:ascii="Book Antiqua" w:eastAsia="宋体" w:hAnsi="Book Antiqua" w:cs="宋体"/>
          <w:b/>
          <w:bCs/>
          <w:color w:val="000000"/>
          <w:sz w:val="24"/>
          <w:szCs w:val="24"/>
          <w:lang w:val="en-US" w:eastAsia="zh-CN"/>
        </w:rPr>
        <w:t>Baums</w:t>
      </w:r>
      <w:proofErr w:type="spellEnd"/>
      <w:r w:rsidRPr="00D0169B">
        <w:rPr>
          <w:rFonts w:ascii="Book Antiqua" w:eastAsia="宋体" w:hAnsi="Book Antiqua" w:cs="宋体"/>
          <w:b/>
          <w:bCs/>
          <w:color w:val="000000"/>
          <w:sz w:val="24"/>
          <w:szCs w:val="24"/>
          <w:lang w:val="en-US" w:eastAsia="zh-CN"/>
        </w:rPr>
        <w:t xml:space="preserve"> MH</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Spahn</w:t>
      </w:r>
      <w:proofErr w:type="spellEnd"/>
      <w:r w:rsidRPr="00D0169B">
        <w:rPr>
          <w:rFonts w:ascii="Book Antiqua" w:eastAsia="宋体" w:hAnsi="Book Antiqua" w:cs="宋体"/>
          <w:color w:val="000000"/>
          <w:sz w:val="24"/>
          <w:szCs w:val="24"/>
          <w:lang w:val="en-US" w:eastAsia="zh-CN"/>
        </w:rPr>
        <w:t xml:space="preserve"> G, Nozaki M, </w:t>
      </w:r>
      <w:proofErr w:type="spellStart"/>
      <w:r w:rsidRPr="00D0169B">
        <w:rPr>
          <w:rFonts w:ascii="Book Antiqua" w:eastAsia="宋体" w:hAnsi="Book Antiqua" w:cs="宋体"/>
          <w:color w:val="000000"/>
          <w:sz w:val="24"/>
          <w:szCs w:val="24"/>
          <w:lang w:val="en-US" w:eastAsia="zh-CN"/>
        </w:rPr>
        <w:t>Steckel</w:t>
      </w:r>
      <w:proofErr w:type="spellEnd"/>
      <w:r w:rsidRPr="00D0169B">
        <w:rPr>
          <w:rFonts w:ascii="Book Antiqua" w:eastAsia="宋体" w:hAnsi="Book Antiqua" w:cs="宋体"/>
          <w:color w:val="000000"/>
          <w:sz w:val="24"/>
          <w:szCs w:val="24"/>
          <w:lang w:val="en-US" w:eastAsia="zh-CN"/>
        </w:rPr>
        <w:t xml:space="preserve"> H, Schultz W, Klinger HM. Functional outcome and general health status in patients after arthroscopic release in adhesive capsulitis. </w:t>
      </w:r>
      <w:r w:rsidRPr="00D0169B">
        <w:rPr>
          <w:rFonts w:ascii="Book Antiqua" w:eastAsia="宋体" w:hAnsi="Book Antiqua" w:cs="宋体"/>
          <w:i/>
          <w:iCs/>
          <w:color w:val="000000"/>
          <w:sz w:val="24"/>
          <w:szCs w:val="24"/>
          <w:lang w:val="en-US" w:eastAsia="zh-CN"/>
        </w:rPr>
        <w:t xml:space="preserve">Knee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Sports </w:t>
      </w:r>
      <w:proofErr w:type="spellStart"/>
      <w:r w:rsidRPr="00D0169B">
        <w:rPr>
          <w:rFonts w:ascii="Book Antiqua" w:eastAsia="宋体" w:hAnsi="Book Antiqua" w:cs="宋体"/>
          <w:i/>
          <w:iCs/>
          <w:color w:val="000000"/>
          <w:sz w:val="24"/>
          <w:szCs w:val="24"/>
          <w:lang w:val="en-US" w:eastAsia="zh-CN"/>
        </w:rPr>
        <w:t>Traumatol</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Arthrosc</w:t>
      </w:r>
      <w:proofErr w:type="spellEnd"/>
      <w:r w:rsidRPr="00D0169B">
        <w:rPr>
          <w:rFonts w:ascii="Book Antiqua" w:eastAsia="宋体" w:hAnsi="Book Antiqua" w:cs="宋体"/>
          <w:color w:val="000000"/>
          <w:sz w:val="24"/>
          <w:szCs w:val="24"/>
          <w:lang w:val="en-US" w:eastAsia="zh-CN"/>
        </w:rPr>
        <w:t> 2007; </w:t>
      </w:r>
      <w:r w:rsidRPr="00D0169B">
        <w:rPr>
          <w:rFonts w:ascii="Book Antiqua" w:eastAsia="宋体" w:hAnsi="Book Antiqua" w:cs="宋体"/>
          <w:b/>
          <w:bCs/>
          <w:color w:val="000000"/>
          <w:sz w:val="24"/>
          <w:szCs w:val="24"/>
          <w:lang w:val="en-US" w:eastAsia="zh-CN"/>
        </w:rPr>
        <w:t>15</w:t>
      </w:r>
      <w:r w:rsidRPr="00D0169B">
        <w:rPr>
          <w:rFonts w:ascii="Book Antiqua" w:eastAsia="宋体" w:hAnsi="Book Antiqua" w:cs="宋体"/>
          <w:color w:val="000000"/>
          <w:sz w:val="24"/>
          <w:szCs w:val="24"/>
          <w:lang w:val="en-US" w:eastAsia="zh-CN"/>
        </w:rPr>
        <w:t>: 638-644 [PMID: 17031613 DOI: 10.1007/s00167-006-0203-x]</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22 </w:t>
      </w:r>
      <w:r w:rsidRPr="00D0169B">
        <w:rPr>
          <w:rFonts w:ascii="Book Antiqua" w:eastAsia="宋体" w:hAnsi="Book Antiqua" w:cs="宋体"/>
          <w:b/>
          <w:bCs/>
          <w:color w:val="000000"/>
          <w:sz w:val="24"/>
          <w:szCs w:val="24"/>
          <w:lang w:val="en-US" w:eastAsia="zh-CN"/>
        </w:rPr>
        <w:t>Klinger HM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Otte</w:t>
      </w:r>
      <w:proofErr w:type="spellEnd"/>
      <w:r w:rsidRPr="00D0169B">
        <w:rPr>
          <w:rFonts w:ascii="Book Antiqua" w:eastAsia="宋体" w:hAnsi="Book Antiqua" w:cs="宋体"/>
          <w:color w:val="000000"/>
          <w:sz w:val="24"/>
          <w:szCs w:val="24"/>
          <w:lang w:val="en-US" w:eastAsia="zh-CN"/>
        </w:rPr>
        <w:t xml:space="preserve"> S, </w:t>
      </w:r>
      <w:proofErr w:type="spellStart"/>
      <w:r w:rsidRPr="00D0169B">
        <w:rPr>
          <w:rFonts w:ascii="Book Antiqua" w:eastAsia="宋体" w:hAnsi="Book Antiqua" w:cs="宋体"/>
          <w:color w:val="000000"/>
          <w:sz w:val="24"/>
          <w:szCs w:val="24"/>
          <w:lang w:val="en-US" w:eastAsia="zh-CN"/>
        </w:rPr>
        <w:t>Baums</w:t>
      </w:r>
      <w:proofErr w:type="spellEnd"/>
      <w:r w:rsidRPr="00D0169B">
        <w:rPr>
          <w:rFonts w:ascii="Book Antiqua" w:eastAsia="宋体" w:hAnsi="Book Antiqua" w:cs="宋体"/>
          <w:color w:val="000000"/>
          <w:sz w:val="24"/>
          <w:szCs w:val="24"/>
          <w:lang w:val="en-US" w:eastAsia="zh-CN"/>
        </w:rPr>
        <w:t xml:space="preserve"> MH, </w:t>
      </w:r>
      <w:proofErr w:type="spellStart"/>
      <w:r w:rsidRPr="00D0169B">
        <w:rPr>
          <w:rFonts w:ascii="Book Antiqua" w:eastAsia="宋体" w:hAnsi="Book Antiqua" w:cs="宋体"/>
          <w:color w:val="000000"/>
          <w:sz w:val="24"/>
          <w:szCs w:val="24"/>
          <w:lang w:val="en-US" w:eastAsia="zh-CN"/>
        </w:rPr>
        <w:t>Haerer</w:t>
      </w:r>
      <w:proofErr w:type="spellEnd"/>
      <w:r w:rsidRPr="00D0169B">
        <w:rPr>
          <w:rFonts w:ascii="Book Antiqua" w:eastAsia="宋体" w:hAnsi="Book Antiqua" w:cs="宋体"/>
          <w:color w:val="000000"/>
          <w:sz w:val="24"/>
          <w:szCs w:val="24"/>
          <w:lang w:val="en-US" w:eastAsia="zh-CN"/>
        </w:rPr>
        <w:t xml:space="preserve"> T. Early arthroscopic release in refractory shoulder stiffness. </w:t>
      </w:r>
      <w:r w:rsidRPr="00D0169B">
        <w:rPr>
          <w:rFonts w:ascii="Book Antiqua" w:eastAsia="宋体" w:hAnsi="Book Antiqua" w:cs="宋体"/>
          <w:i/>
          <w:iCs/>
          <w:color w:val="000000"/>
          <w:sz w:val="24"/>
          <w:szCs w:val="24"/>
          <w:lang w:val="en-US" w:eastAsia="zh-CN"/>
        </w:rPr>
        <w:t xml:space="preserve">Arch </w:t>
      </w:r>
      <w:proofErr w:type="spellStart"/>
      <w:r w:rsidRPr="00D0169B">
        <w:rPr>
          <w:rFonts w:ascii="Book Antiqua" w:eastAsia="宋体" w:hAnsi="Book Antiqua" w:cs="宋体"/>
          <w:i/>
          <w:iCs/>
          <w:color w:val="000000"/>
          <w:sz w:val="24"/>
          <w:szCs w:val="24"/>
          <w:lang w:val="en-US" w:eastAsia="zh-CN"/>
        </w:rPr>
        <w:t>Orthop</w:t>
      </w:r>
      <w:proofErr w:type="spellEnd"/>
      <w:r w:rsidRPr="00D0169B">
        <w:rPr>
          <w:rFonts w:ascii="Book Antiqua" w:eastAsia="宋体" w:hAnsi="Book Antiqua" w:cs="宋体"/>
          <w:i/>
          <w:iCs/>
          <w:color w:val="000000"/>
          <w:sz w:val="24"/>
          <w:szCs w:val="24"/>
          <w:lang w:val="en-US" w:eastAsia="zh-CN"/>
        </w:rPr>
        <w:t xml:space="preserve"> Trauma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2002; </w:t>
      </w:r>
      <w:r w:rsidRPr="00D0169B">
        <w:rPr>
          <w:rFonts w:ascii="Book Antiqua" w:eastAsia="宋体" w:hAnsi="Book Antiqua" w:cs="宋体"/>
          <w:b/>
          <w:bCs/>
          <w:color w:val="000000"/>
          <w:sz w:val="24"/>
          <w:szCs w:val="24"/>
          <w:lang w:val="en-US" w:eastAsia="zh-CN"/>
        </w:rPr>
        <w:t>122</w:t>
      </w:r>
      <w:r w:rsidRPr="00D0169B">
        <w:rPr>
          <w:rFonts w:ascii="Book Antiqua" w:eastAsia="宋体" w:hAnsi="Book Antiqua" w:cs="宋体"/>
          <w:color w:val="000000"/>
          <w:sz w:val="24"/>
          <w:szCs w:val="24"/>
          <w:lang w:val="en-US" w:eastAsia="zh-CN"/>
        </w:rPr>
        <w:t>: 200-203 [PMID: 12029508 DOI: 10.1007/s00402-001-0355-6]</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23 </w:t>
      </w:r>
      <w:r w:rsidRPr="00D0169B">
        <w:rPr>
          <w:rFonts w:ascii="Book Antiqua" w:eastAsia="宋体" w:hAnsi="Book Antiqua" w:cs="宋体"/>
          <w:b/>
          <w:bCs/>
          <w:color w:val="000000"/>
          <w:sz w:val="24"/>
          <w:szCs w:val="24"/>
          <w:lang w:val="en-US" w:eastAsia="zh-CN"/>
        </w:rPr>
        <w:t>Ogilvie-Harris DJ</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Myerthall</w:t>
      </w:r>
      <w:proofErr w:type="spellEnd"/>
      <w:r w:rsidRPr="00D0169B">
        <w:rPr>
          <w:rFonts w:ascii="Book Antiqua" w:eastAsia="宋体" w:hAnsi="Book Antiqua" w:cs="宋体"/>
          <w:color w:val="000000"/>
          <w:sz w:val="24"/>
          <w:szCs w:val="24"/>
          <w:lang w:val="en-US" w:eastAsia="zh-CN"/>
        </w:rPr>
        <w:t xml:space="preserve"> S.</w:t>
      </w:r>
      <w:proofErr w:type="gramEnd"/>
      <w:r w:rsidRPr="00D0169B">
        <w:rPr>
          <w:rFonts w:ascii="Book Antiqua" w:eastAsia="宋体" w:hAnsi="Book Antiqua" w:cs="宋体"/>
          <w:color w:val="000000"/>
          <w:sz w:val="24"/>
          <w:szCs w:val="24"/>
          <w:lang w:val="en-US" w:eastAsia="zh-CN"/>
        </w:rPr>
        <w:t xml:space="preserve"> The diabetic frozen shoulder: arthroscopic release. </w:t>
      </w:r>
      <w:r w:rsidRPr="00D0169B">
        <w:rPr>
          <w:rFonts w:ascii="Book Antiqua" w:eastAsia="宋体" w:hAnsi="Book Antiqua" w:cs="宋体"/>
          <w:i/>
          <w:iCs/>
          <w:color w:val="000000"/>
          <w:sz w:val="24"/>
          <w:szCs w:val="24"/>
          <w:lang w:val="en-US" w:eastAsia="zh-CN"/>
        </w:rPr>
        <w:t>Arthroscopy</w:t>
      </w:r>
      <w:r w:rsidRPr="00D0169B">
        <w:rPr>
          <w:rFonts w:ascii="Book Antiqua" w:eastAsia="宋体" w:hAnsi="Book Antiqua" w:cs="宋体"/>
          <w:color w:val="000000"/>
          <w:sz w:val="24"/>
          <w:szCs w:val="24"/>
          <w:lang w:val="en-US" w:eastAsia="zh-CN"/>
        </w:rPr>
        <w:t> 1997; </w:t>
      </w:r>
      <w:r w:rsidRPr="00D0169B">
        <w:rPr>
          <w:rFonts w:ascii="Book Antiqua" w:eastAsia="宋体" w:hAnsi="Book Antiqua" w:cs="宋体"/>
          <w:b/>
          <w:bCs/>
          <w:color w:val="000000"/>
          <w:sz w:val="24"/>
          <w:szCs w:val="24"/>
          <w:lang w:val="en-US" w:eastAsia="zh-CN"/>
        </w:rPr>
        <w:t>13</w:t>
      </w:r>
      <w:r w:rsidRPr="00D0169B">
        <w:rPr>
          <w:rFonts w:ascii="Book Antiqua" w:eastAsia="宋体" w:hAnsi="Book Antiqua" w:cs="宋体"/>
          <w:color w:val="000000"/>
          <w:sz w:val="24"/>
          <w:szCs w:val="24"/>
          <w:lang w:val="en-US" w:eastAsia="zh-CN"/>
        </w:rPr>
        <w:t>: 1-8 [PMID: 9043598 DOI: 10.1016/S0749-8063(97)90203-6]</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24 </w:t>
      </w:r>
      <w:proofErr w:type="spellStart"/>
      <w:r w:rsidRPr="00D0169B">
        <w:rPr>
          <w:rFonts w:ascii="Book Antiqua" w:eastAsia="宋体" w:hAnsi="Book Antiqua" w:cs="宋体"/>
          <w:b/>
          <w:bCs/>
          <w:color w:val="000000"/>
          <w:sz w:val="24"/>
          <w:szCs w:val="24"/>
          <w:lang w:val="en-US" w:eastAsia="zh-CN"/>
        </w:rPr>
        <w:t>Segmüller</w:t>
      </w:r>
      <w:proofErr w:type="spellEnd"/>
      <w:r w:rsidRPr="00D0169B">
        <w:rPr>
          <w:rFonts w:ascii="Book Antiqua" w:eastAsia="宋体" w:hAnsi="Book Antiqua" w:cs="宋体"/>
          <w:b/>
          <w:bCs/>
          <w:color w:val="000000"/>
          <w:sz w:val="24"/>
          <w:szCs w:val="24"/>
          <w:lang w:val="en-US" w:eastAsia="zh-CN"/>
        </w:rPr>
        <w:t xml:space="preserve"> HE</w:t>
      </w:r>
      <w:r w:rsidRPr="00D0169B">
        <w:rPr>
          <w:rFonts w:ascii="Book Antiqua" w:eastAsia="宋体" w:hAnsi="Book Antiqua" w:cs="宋体"/>
          <w:color w:val="000000"/>
          <w:sz w:val="24"/>
          <w:szCs w:val="24"/>
          <w:lang w:val="en-US" w:eastAsia="zh-CN"/>
        </w:rPr>
        <w:t xml:space="preserve">, Taylor DE, Hogan CS, </w:t>
      </w:r>
      <w:proofErr w:type="spellStart"/>
      <w:r w:rsidRPr="00D0169B">
        <w:rPr>
          <w:rFonts w:ascii="Book Antiqua" w:eastAsia="宋体" w:hAnsi="Book Antiqua" w:cs="宋体"/>
          <w:color w:val="000000"/>
          <w:sz w:val="24"/>
          <w:szCs w:val="24"/>
          <w:lang w:val="en-US" w:eastAsia="zh-CN"/>
        </w:rPr>
        <w:t>Saies</w:t>
      </w:r>
      <w:proofErr w:type="spellEnd"/>
      <w:r w:rsidRPr="00D0169B">
        <w:rPr>
          <w:rFonts w:ascii="Book Antiqua" w:eastAsia="宋体" w:hAnsi="Book Antiqua" w:cs="宋体"/>
          <w:color w:val="000000"/>
          <w:sz w:val="24"/>
          <w:szCs w:val="24"/>
          <w:lang w:val="en-US" w:eastAsia="zh-CN"/>
        </w:rPr>
        <w:t xml:space="preserve"> AD, Hayes MG. Arthroscopic treatment of adhesive capsulitis. </w:t>
      </w:r>
      <w:r w:rsidRPr="00D0169B">
        <w:rPr>
          <w:rFonts w:ascii="Book Antiqua" w:eastAsia="宋体" w:hAnsi="Book Antiqua" w:cs="宋体"/>
          <w:i/>
          <w:iCs/>
          <w:color w:val="000000"/>
          <w:sz w:val="24"/>
          <w:szCs w:val="24"/>
          <w:lang w:val="en-US" w:eastAsia="zh-CN"/>
        </w:rPr>
        <w:t xml:space="preserve">J Shoulder Elbow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1995</w:t>
      </w:r>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b/>
          <w:bCs/>
          <w:color w:val="000000"/>
          <w:sz w:val="24"/>
          <w:szCs w:val="24"/>
          <w:lang w:val="en-US" w:eastAsia="zh-CN"/>
        </w:rPr>
        <w:t>4</w:t>
      </w:r>
      <w:r w:rsidRPr="00D0169B">
        <w:rPr>
          <w:rFonts w:ascii="Book Antiqua" w:eastAsia="宋体" w:hAnsi="Book Antiqua" w:cs="宋体"/>
          <w:color w:val="000000"/>
          <w:sz w:val="24"/>
          <w:szCs w:val="24"/>
          <w:lang w:val="en-US" w:eastAsia="zh-CN"/>
        </w:rPr>
        <w:t>: 403-408 [PMID: 8665283 DOI: 10.1016/S1058-2746(05)80030-8]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25 </w:t>
      </w:r>
      <w:proofErr w:type="spellStart"/>
      <w:r w:rsidRPr="00D0169B">
        <w:rPr>
          <w:rFonts w:ascii="Book Antiqua" w:eastAsia="宋体" w:hAnsi="Book Antiqua" w:cs="宋体"/>
          <w:b/>
          <w:color w:val="000000"/>
          <w:sz w:val="24"/>
          <w:szCs w:val="24"/>
          <w:lang w:val="en-US" w:eastAsia="zh-CN"/>
        </w:rPr>
        <w:t>Harvie</w:t>
      </w:r>
      <w:proofErr w:type="spellEnd"/>
      <w:r w:rsidRPr="00D0169B">
        <w:rPr>
          <w:rFonts w:ascii="Book Antiqua" w:eastAsia="宋体" w:hAnsi="Book Antiqua" w:cs="宋体"/>
          <w:b/>
          <w:color w:val="000000"/>
          <w:sz w:val="24"/>
          <w:szCs w:val="24"/>
          <w:lang w:val="en-US" w:eastAsia="zh-CN"/>
        </w:rPr>
        <w:t xml:space="preserve"> P,</w:t>
      </w:r>
      <w:r>
        <w:rPr>
          <w:rFonts w:ascii="Book Antiqua" w:eastAsia="宋体" w:hAnsi="Book Antiqua" w:cs="宋体"/>
          <w:color w:val="000000"/>
          <w:sz w:val="24"/>
          <w:szCs w:val="24"/>
          <w:lang w:val="en-US" w:eastAsia="zh-CN"/>
        </w:rPr>
        <w:t xml:space="preserve"> Pollard TC, </w:t>
      </w:r>
      <w:proofErr w:type="spellStart"/>
      <w:r>
        <w:rPr>
          <w:rFonts w:ascii="Book Antiqua" w:eastAsia="宋体" w:hAnsi="Book Antiqua" w:cs="宋体"/>
          <w:color w:val="000000"/>
          <w:sz w:val="24"/>
          <w:szCs w:val="24"/>
          <w:lang w:val="en-US" w:eastAsia="zh-CN"/>
        </w:rPr>
        <w:t>Chennagiri</w:t>
      </w:r>
      <w:proofErr w:type="spellEnd"/>
      <w:r>
        <w:rPr>
          <w:rFonts w:ascii="Book Antiqua" w:eastAsia="宋体" w:hAnsi="Book Antiqua" w:cs="宋体"/>
          <w:color w:val="000000"/>
          <w:sz w:val="24"/>
          <w:szCs w:val="24"/>
          <w:lang w:val="en-US" w:eastAsia="zh-CN"/>
        </w:rPr>
        <w:t xml:space="preserve"> R</w:t>
      </w:r>
      <w:r w:rsidRPr="00D0169B">
        <w:rPr>
          <w:rFonts w:ascii="Book Antiqua" w:eastAsia="宋体" w:hAnsi="Book Antiqua" w:cs="宋体"/>
          <w:color w:val="000000"/>
          <w:sz w:val="24"/>
          <w:szCs w:val="24"/>
          <w:lang w:val="en-US" w:eastAsia="zh-CN"/>
        </w:rPr>
        <w:t>J</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Carr A</w:t>
      </w:r>
      <w:r w:rsidRPr="00D0169B">
        <w:rPr>
          <w:rFonts w:ascii="Book Antiqua" w:eastAsia="宋体" w:hAnsi="Book Antiqua" w:cs="宋体"/>
          <w:color w:val="000000"/>
          <w:sz w:val="24"/>
          <w:szCs w:val="24"/>
          <w:lang w:val="en-US" w:eastAsia="zh-CN"/>
        </w:rPr>
        <w:t xml:space="preserve">J. The use of outcome scores in surgery of the shoulder. </w:t>
      </w:r>
      <w:r w:rsidRPr="00D0169B">
        <w:rPr>
          <w:rFonts w:ascii="Book Antiqua" w:eastAsia="宋体" w:hAnsi="Book Antiqua" w:cs="宋体"/>
          <w:i/>
          <w:color w:val="000000"/>
          <w:sz w:val="24"/>
          <w:szCs w:val="24"/>
          <w:lang w:val="en-US" w:eastAsia="zh-CN"/>
        </w:rPr>
        <w:t xml:space="preserve">J Bone Joint </w:t>
      </w:r>
      <w:proofErr w:type="spellStart"/>
      <w:r w:rsidRPr="00D0169B">
        <w:rPr>
          <w:rFonts w:ascii="Book Antiqua" w:eastAsia="宋体" w:hAnsi="Book Antiqua" w:cs="宋体"/>
          <w:i/>
          <w:color w:val="000000"/>
          <w:sz w:val="24"/>
          <w:szCs w:val="24"/>
          <w:lang w:val="en-US" w:eastAsia="zh-CN"/>
        </w:rPr>
        <w:t>Surg</w:t>
      </w:r>
      <w:proofErr w:type="spellEnd"/>
      <w:r w:rsidRPr="00D0169B">
        <w:rPr>
          <w:rFonts w:ascii="Book Antiqua" w:eastAsia="宋体" w:hAnsi="Book Antiqua" w:cs="宋体"/>
          <w:i/>
          <w:color w:val="000000"/>
          <w:sz w:val="24"/>
          <w:szCs w:val="24"/>
          <w:lang w:val="en-US" w:eastAsia="zh-CN"/>
        </w:rPr>
        <w:t xml:space="preserve"> Br </w:t>
      </w:r>
      <w:r>
        <w:rPr>
          <w:rFonts w:ascii="Book Antiqua" w:eastAsia="宋体" w:hAnsi="Book Antiqua" w:cs="宋体" w:hint="eastAsia"/>
          <w:color w:val="000000"/>
          <w:sz w:val="24"/>
          <w:szCs w:val="24"/>
          <w:lang w:val="en-US" w:eastAsia="zh-CN"/>
        </w:rPr>
        <w:t xml:space="preserve">2005; </w:t>
      </w:r>
      <w:r>
        <w:rPr>
          <w:rFonts w:ascii="Book Antiqua" w:eastAsia="宋体" w:hAnsi="Book Antiqua" w:cs="宋体"/>
          <w:color w:val="000000"/>
          <w:sz w:val="24"/>
          <w:szCs w:val="24"/>
          <w:lang w:val="en-US" w:eastAsia="zh-CN"/>
        </w:rPr>
        <w:t>87</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151–</w:t>
      </w:r>
      <w:r>
        <w:rPr>
          <w:rFonts w:ascii="Book Antiqua" w:eastAsia="宋体" w:hAnsi="Book Antiqua" w:cs="宋体" w:hint="eastAsia"/>
          <w:color w:val="000000"/>
          <w:sz w:val="24"/>
          <w:szCs w:val="24"/>
          <w:lang w:val="en-US" w:eastAsia="zh-CN"/>
        </w:rPr>
        <w:t>15</w:t>
      </w:r>
      <w:r>
        <w:rPr>
          <w:rFonts w:ascii="Book Antiqua" w:eastAsia="宋体" w:hAnsi="Book Antiqua" w:cs="宋体"/>
          <w:color w:val="000000"/>
          <w:sz w:val="24"/>
          <w:szCs w:val="24"/>
          <w:lang w:val="en-US" w:eastAsia="zh-CN"/>
        </w:rPr>
        <w:t>4</w:t>
      </w:r>
      <w:r w:rsidRPr="00D0169B">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D0169B">
        <w:rPr>
          <w:rFonts w:ascii="Book Antiqua" w:eastAsia="宋体" w:hAnsi="Book Antiqua" w:cs="宋体"/>
          <w:color w:val="000000"/>
          <w:sz w:val="24"/>
          <w:szCs w:val="24"/>
          <w:lang w:val="en-US" w:eastAsia="zh-CN"/>
        </w:rPr>
        <w:t>DOI: 10.1302/0301-620X.87B2.15305]</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26 </w:t>
      </w:r>
      <w:proofErr w:type="spellStart"/>
      <w:r w:rsidRPr="00D0169B">
        <w:rPr>
          <w:rFonts w:ascii="Book Antiqua" w:eastAsia="宋体" w:hAnsi="Book Antiqua" w:cs="宋体"/>
          <w:b/>
          <w:bCs/>
          <w:color w:val="000000"/>
          <w:sz w:val="24"/>
          <w:szCs w:val="24"/>
          <w:lang w:val="en-US" w:eastAsia="zh-CN"/>
        </w:rPr>
        <w:t>Loew</w:t>
      </w:r>
      <w:proofErr w:type="spellEnd"/>
      <w:r w:rsidRPr="00D0169B">
        <w:rPr>
          <w:rFonts w:ascii="Book Antiqua" w:eastAsia="宋体" w:hAnsi="Book Antiqua" w:cs="宋体"/>
          <w:b/>
          <w:bCs/>
          <w:color w:val="000000"/>
          <w:sz w:val="24"/>
          <w:szCs w:val="24"/>
          <w:lang w:val="en-US" w:eastAsia="zh-CN"/>
        </w:rPr>
        <w:t xml:space="preserve"> 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Heichel</w:t>
      </w:r>
      <w:proofErr w:type="spellEnd"/>
      <w:r w:rsidRPr="00D0169B">
        <w:rPr>
          <w:rFonts w:ascii="Book Antiqua" w:eastAsia="宋体" w:hAnsi="Book Antiqua" w:cs="宋体"/>
          <w:color w:val="000000"/>
          <w:sz w:val="24"/>
          <w:szCs w:val="24"/>
          <w:lang w:val="en-US" w:eastAsia="zh-CN"/>
        </w:rPr>
        <w:t xml:space="preserve"> TO, </w:t>
      </w:r>
      <w:proofErr w:type="spellStart"/>
      <w:r w:rsidRPr="00D0169B">
        <w:rPr>
          <w:rFonts w:ascii="Book Antiqua" w:eastAsia="宋体" w:hAnsi="Book Antiqua" w:cs="宋体"/>
          <w:color w:val="000000"/>
          <w:sz w:val="24"/>
          <w:szCs w:val="24"/>
          <w:lang w:val="en-US" w:eastAsia="zh-CN"/>
        </w:rPr>
        <w:t>Lehner</w:t>
      </w:r>
      <w:proofErr w:type="spellEnd"/>
      <w:r w:rsidRPr="00D0169B">
        <w:rPr>
          <w:rFonts w:ascii="Book Antiqua" w:eastAsia="宋体" w:hAnsi="Book Antiqua" w:cs="宋体"/>
          <w:color w:val="000000"/>
          <w:sz w:val="24"/>
          <w:szCs w:val="24"/>
          <w:lang w:val="en-US" w:eastAsia="zh-CN"/>
        </w:rPr>
        <w:t xml:space="preserve"> B. </w:t>
      </w:r>
      <w:proofErr w:type="spellStart"/>
      <w:r w:rsidRPr="00D0169B">
        <w:rPr>
          <w:rFonts w:ascii="Book Antiqua" w:eastAsia="宋体" w:hAnsi="Book Antiqua" w:cs="宋体"/>
          <w:color w:val="000000"/>
          <w:sz w:val="24"/>
          <w:szCs w:val="24"/>
          <w:lang w:val="en-US" w:eastAsia="zh-CN"/>
        </w:rPr>
        <w:t>Intraarticular</w:t>
      </w:r>
      <w:proofErr w:type="spellEnd"/>
      <w:r w:rsidRPr="00D0169B">
        <w:rPr>
          <w:rFonts w:ascii="Book Antiqua" w:eastAsia="宋体" w:hAnsi="Book Antiqua" w:cs="宋体"/>
          <w:color w:val="000000"/>
          <w:sz w:val="24"/>
          <w:szCs w:val="24"/>
          <w:lang w:val="en-US" w:eastAsia="zh-CN"/>
        </w:rPr>
        <w:t xml:space="preserve"> lesions in primary frozen shoulder after manipulation under general anesthesia.</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Shoulder Elbow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b/>
          <w:bCs/>
          <w:color w:val="000000"/>
          <w:sz w:val="24"/>
          <w:szCs w:val="24"/>
          <w:lang w:val="en-US" w:eastAsia="zh-CN"/>
        </w:rPr>
        <w:t>14</w:t>
      </w:r>
      <w:r w:rsidRPr="00D0169B">
        <w:rPr>
          <w:rFonts w:ascii="Book Antiqua" w:eastAsia="宋体" w:hAnsi="Book Antiqua" w:cs="宋体"/>
          <w:color w:val="000000"/>
          <w:sz w:val="24"/>
          <w:szCs w:val="24"/>
          <w:lang w:val="en-US" w:eastAsia="zh-CN"/>
        </w:rPr>
        <w:t>: 16-21 [PMID: 15723009 DOI: 10.1016/j.jse.2004.04.004]</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27 </w:t>
      </w:r>
      <w:proofErr w:type="spellStart"/>
      <w:r w:rsidRPr="00D0169B">
        <w:rPr>
          <w:rFonts w:ascii="Book Antiqua" w:eastAsia="宋体" w:hAnsi="Book Antiqua" w:cs="宋体"/>
          <w:b/>
          <w:bCs/>
          <w:color w:val="000000"/>
          <w:sz w:val="24"/>
          <w:szCs w:val="24"/>
          <w:lang w:val="en-US" w:eastAsia="zh-CN"/>
        </w:rPr>
        <w:t>Dodenhoff</w:t>
      </w:r>
      <w:proofErr w:type="spellEnd"/>
      <w:r w:rsidRPr="00D0169B">
        <w:rPr>
          <w:rFonts w:ascii="Book Antiqua" w:eastAsia="宋体" w:hAnsi="Book Antiqua" w:cs="宋体"/>
          <w:b/>
          <w:bCs/>
          <w:color w:val="000000"/>
          <w:sz w:val="24"/>
          <w:szCs w:val="24"/>
          <w:lang w:val="en-US" w:eastAsia="zh-CN"/>
        </w:rPr>
        <w:t xml:space="preserve"> RM</w:t>
      </w:r>
      <w:r w:rsidRPr="00D0169B">
        <w:rPr>
          <w:rFonts w:ascii="Book Antiqua" w:eastAsia="宋体" w:hAnsi="Book Antiqua" w:cs="宋体"/>
          <w:color w:val="000000"/>
          <w:sz w:val="24"/>
          <w:szCs w:val="24"/>
          <w:lang w:val="en-US" w:eastAsia="zh-CN"/>
        </w:rPr>
        <w:t>, Levy O, Wilson A, Copeland SA.</w:t>
      </w:r>
      <w:proofErr w:type="gramEnd"/>
      <w:r w:rsidRPr="00D0169B">
        <w:rPr>
          <w:rFonts w:ascii="Book Antiqua" w:eastAsia="宋体" w:hAnsi="Book Antiqua" w:cs="宋体"/>
          <w:color w:val="000000"/>
          <w:sz w:val="24"/>
          <w:szCs w:val="24"/>
          <w:lang w:val="en-US" w:eastAsia="zh-CN"/>
        </w:rPr>
        <w:t xml:space="preserve"> Manipulation under anesthesia for primary frozen shoulder: effect on early recovery and return to activity. </w:t>
      </w:r>
      <w:r w:rsidRPr="00D0169B">
        <w:rPr>
          <w:rFonts w:ascii="Book Antiqua" w:eastAsia="宋体" w:hAnsi="Book Antiqua" w:cs="宋体"/>
          <w:i/>
          <w:iCs/>
          <w:color w:val="000000"/>
          <w:sz w:val="24"/>
          <w:szCs w:val="24"/>
          <w:lang w:val="en-US" w:eastAsia="zh-CN"/>
        </w:rPr>
        <w:t xml:space="preserve">J Shoulder Elbow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2000</w:t>
      </w:r>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b/>
          <w:bCs/>
          <w:color w:val="000000"/>
          <w:sz w:val="24"/>
          <w:szCs w:val="24"/>
          <w:lang w:val="en-US" w:eastAsia="zh-CN"/>
        </w:rPr>
        <w:t>9</w:t>
      </w:r>
      <w:r w:rsidRPr="00D0169B">
        <w:rPr>
          <w:rFonts w:ascii="Book Antiqua" w:eastAsia="宋体" w:hAnsi="Book Antiqua" w:cs="宋体"/>
          <w:color w:val="000000"/>
          <w:sz w:val="24"/>
          <w:szCs w:val="24"/>
          <w:lang w:val="en-US" w:eastAsia="zh-CN"/>
        </w:rPr>
        <w:t>: 23-26 [PMID: 10717858 DOI: 10.1016/S1058-2746(00)90005-3]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lastRenderedPageBreak/>
        <w:t>28 </w:t>
      </w:r>
      <w:proofErr w:type="spellStart"/>
      <w:r w:rsidRPr="00D0169B">
        <w:rPr>
          <w:rFonts w:ascii="Book Antiqua" w:eastAsia="宋体" w:hAnsi="Book Antiqua" w:cs="宋体"/>
          <w:b/>
          <w:bCs/>
          <w:color w:val="000000"/>
          <w:sz w:val="24"/>
          <w:szCs w:val="24"/>
          <w:lang w:val="en-US" w:eastAsia="zh-CN"/>
        </w:rPr>
        <w:t>Quraishi</w:t>
      </w:r>
      <w:proofErr w:type="spellEnd"/>
      <w:r w:rsidRPr="00D0169B">
        <w:rPr>
          <w:rFonts w:ascii="Book Antiqua" w:eastAsia="宋体" w:hAnsi="Book Antiqua" w:cs="宋体"/>
          <w:b/>
          <w:bCs/>
          <w:color w:val="000000"/>
          <w:sz w:val="24"/>
          <w:szCs w:val="24"/>
          <w:lang w:val="en-US" w:eastAsia="zh-CN"/>
        </w:rPr>
        <w:t xml:space="preserve"> NA</w:t>
      </w:r>
      <w:r w:rsidRPr="00D0169B">
        <w:rPr>
          <w:rFonts w:ascii="Book Antiqua" w:eastAsia="宋体" w:hAnsi="Book Antiqua" w:cs="宋体"/>
          <w:color w:val="000000"/>
          <w:sz w:val="24"/>
          <w:szCs w:val="24"/>
          <w:lang w:val="en-US" w:eastAsia="zh-CN"/>
        </w:rPr>
        <w:t xml:space="preserve">, Johnston P, Bayer J, Crowe M, </w:t>
      </w:r>
      <w:proofErr w:type="spellStart"/>
      <w:r w:rsidRPr="00D0169B">
        <w:rPr>
          <w:rFonts w:ascii="Book Antiqua" w:eastAsia="宋体" w:hAnsi="Book Antiqua" w:cs="宋体"/>
          <w:color w:val="000000"/>
          <w:sz w:val="24"/>
          <w:szCs w:val="24"/>
          <w:lang w:val="en-US" w:eastAsia="zh-CN"/>
        </w:rPr>
        <w:t>Chakrabarti</w:t>
      </w:r>
      <w:proofErr w:type="spellEnd"/>
      <w:r w:rsidRPr="00D0169B">
        <w:rPr>
          <w:rFonts w:ascii="Book Antiqua" w:eastAsia="宋体" w:hAnsi="Book Antiqua" w:cs="宋体"/>
          <w:color w:val="000000"/>
          <w:sz w:val="24"/>
          <w:szCs w:val="24"/>
          <w:lang w:val="en-US" w:eastAsia="zh-CN"/>
        </w:rPr>
        <w:t xml:space="preserve"> AJ.</w:t>
      </w:r>
      <w:proofErr w:type="gramEnd"/>
      <w:r w:rsidRPr="00D0169B">
        <w:rPr>
          <w:rFonts w:ascii="Book Antiqua" w:eastAsia="宋体" w:hAnsi="Book Antiqua" w:cs="宋体"/>
          <w:color w:val="000000"/>
          <w:sz w:val="24"/>
          <w:szCs w:val="24"/>
          <w:lang w:val="en-US" w:eastAsia="zh-CN"/>
        </w:rPr>
        <w:t xml:space="preserve"> Thawing the frozen shoulder. </w:t>
      </w:r>
      <w:proofErr w:type="gramStart"/>
      <w:r w:rsidRPr="00D0169B">
        <w:rPr>
          <w:rFonts w:ascii="Book Antiqua" w:eastAsia="宋体" w:hAnsi="Book Antiqua" w:cs="宋体"/>
          <w:color w:val="000000"/>
          <w:sz w:val="24"/>
          <w:szCs w:val="24"/>
          <w:lang w:val="en-US" w:eastAsia="zh-CN"/>
        </w:rPr>
        <w:t xml:space="preserve">A </w:t>
      </w:r>
      <w:proofErr w:type="spellStart"/>
      <w:r w:rsidRPr="00D0169B">
        <w:rPr>
          <w:rFonts w:ascii="Book Antiqua" w:eastAsia="宋体" w:hAnsi="Book Antiqua" w:cs="宋体"/>
          <w:color w:val="000000"/>
          <w:sz w:val="24"/>
          <w:szCs w:val="24"/>
          <w:lang w:val="en-US" w:eastAsia="zh-CN"/>
        </w:rPr>
        <w:t>randomised</w:t>
      </w:r>
      <w:proofErr w:type="spellEnd"/>
      <w:r w:rsidRPr="00D0169B">
        <w:rPr>
          <w:rFonts w:ascii="Book Antiqua" w:eastAsia="宋体" w:hAnsi="Book Antiqua" w:cs="宋体"/>
          <w:color w:val="000000"/>
          <w:sz w:val="24"/>
          <w:szCs w:val="24"/>
          <w:lang w:val="en-US" w:eastAsia="zh-CN"/>
        </w:rPr>
        <w:t xml:space="preserve"> trial comparing manipulation under </w:t>
      </w:r>
      <w:proofErr w:type="spellStart"/>
      <w:r w:rsidRPr="00D0169B">
        <w:rPr>
          <w:rFonts w:ascii="Book Antiqua" w:eastAsia="宋体" w:hAnsi="Book Antiqua" w:cs="宋体"/>
          <w:color w:val="000000"/>
          <w:sz w:val="24"/>
          <w:szCs w:val="24"/>
          <w:lang w:val="en-US" w:eastAsia="zh-CN"/>
        </w:rPr>
        <w:t>anaesthesia</w:t>
      </w:r>
      <w:proofErr w:type="spellEnd"/>
      <w:r w:rsidRPr="00D0169B">
        <w:rPr>
          <w:rFonts w:ascii="Book Antiqua" w:eastAsia="宋体" w:hAnsi="Book Antiqua" w:cs="宋体"/>
          <w:color w:val="000000"/>
          <w:sz w:val="24"/>
          <w:szCs w:val="24"/>
          <w:lang w:val="en-US" w:eastAsia="zh-CN"/>
        </w:rPr>
        <w:t xml:space="preserve"> with </w:t>
      </w:r>
      <w:proofErr w:type="spellStart"/>
      <w:r w:rsidRPr="00D0169B">
        <w:rPr>
          <w:rFonts w:ascii="Book Antiqua" w:eastAsia="宋体" w:hAnsi="Book Antiqua" w:cs="宋体"/>
          <w:color w:val="000000"/>
          <w:sz w:val="24"/>
          <w:szCs w:val="24"/>
          <w:lang w:val="en-US" w:eastAsia="zh-CN"/>
        </w:rPr>
        <w:t>hydrodilatation</w:t>
      </w:r>
      <w:proofErr w:type="spellEnd"/>
      <w:r w:rsidRPr="00D0169B">
        <w:rPr>
          <w:rFonts w:ascii="Book Antiqua" w:eastAsia="宋体" w:hAnsi="Book Antiqua" w:cs="宋体"/>
          <w:color w:val="000000"/>
          <w:sz w:val="24"/>
          <w:szCs w:val="24"/>
          <w:lang w:val="en-US" w:eastAsia="zh-CN"/>
        </w:rPr>
        <w:t>.</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J Bone Joint </w:t>
      </w:r>
      <w:proofErr w:type="spellStart"/>
      <w:r w:rsidRPr="00D0169B">
        <w:rPr>
          <w:rFonts w:ascii="Book Antiqua" w:eastAsia="宋体" w:hAnsi="Book Antiqua" w:cs="宋体"/>
          <w:i/>
          <w:iCs/>
          <w:color w:val="000000"/>
          <w:sz w:val="24"/>
          <w:szCs w:val="24"/>
          <w:lang w:val="en-US" w:eastAsia="zh-CN"/>
        </w:rPr>
        <w:t>Surg</w:t>
      </w:r>
      <w:proofErr w:type="spellEnd"/>
      <w:r w:rsidRPr="00D0169B">
        <w:rPr>
          <w:rFonts w:ascii="Book Antiqua" w:eastAsia="宋体" w:hAnsi="Book Antiqua" w:cs="宋体"/>
          <w:i/>
          <w:iCs/>
          <w:color w:val="000000"/>
          <w:sz w:val="24"/>
          <w:szCs w:val="24"/>
          <w:lang w:val="en-US" w:eastAsia="zh-CN"/>
        </w:rPr>
        <w:t xml:space="preserve"> Br</w:t>
      </w:r>
      <w:r w:rsidRPr="00D0169B">
        <w:rPr>
          <w:rFonts w:ascii="Book Antiqua" w:eastAsia="宋体" w:hAnsi="Book Antiqua" w:cs="宋体"/>
          <w:color w:val="000000"/>
          <w:sz w:val="24"/>
          <w:szCs w:val="24"/>
          <w:lang w:val="en-US" w:eastAsia="zh-CN"/>
        </w:rPr>
        <w:t> 2007; </w:t>
      </w:r>
      <w:r w:rsidRPr="00D0169B">
        <w:rPr>
          <w:rFonts w:ascii="Book Antiqua" w:eastAsia="宋体" w:hAnsi="Book Antiqua" w:cs="宋体"/>
          <w:b/>
          <w:bCs/>
          <w:color w:val="000000"/>
          <w:sz w:val="24"/>
          <w:szCs w:val="24"/>
          <w:lang w:val="en-US" w:eastAsia="zh-CN"/>
        </w:rPr>
        <w:t>89</w:t>
      </w:r>
      <w:r w:rsidRPr="00D0169B">
        <w:rPr>
          <w:rFonts w:ascii="Book Antiqua" w:eastAsia="宋体" w:hAnsi="Book Antiqua" w:cs="宋体"/>
          <w:color w:val="000000"/>
          <w:sz w:val="24"/>
          <w:szCs w:val="24"/>
          <w:lang w:val="en-US" w:eastAsia="zh-CN"/>
        </w:rPr>
        <w:t>: 1197-1200 [PMID: 17905957 DOI: 10.1302/0301-620X.89B9.18863]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29 </w:t>
      </w:r>
      <w:proofErr w:type="spellStart"/>
      <w:r w:rsidRPr="00D0169B">
        <w:rPr>
          <w:rFonts w:ascii="Book Antiqua" w:eastAsia="宋体" w:hAnsi="Book Antiqua" w:cs="宋体"/>
          <w:b/>
          <w:bCs/>
          <w:color w:val="000000"/>
          <w:sz w:val="24"/>
          <w:szCs w:val="24"/>
          <w:lang w:val="en-US" w:eastAsia="zh-CN"/>
        </w:rPr>
        <w:t>Kivimäki</w:t>
      </w:r>
      <w:proofErr w:type="spellEnd"/>
      <w:r w:rsidRPr="00D0169B">
        <w:rPr>
          <w:rFonts w:ascii="Book Antiqua" w:eastAsia="宋体" w:hAnsi="Book Antiqua" w:cs="宋体"/>
          <w:b/>
          <w:bCs/>
          <w:color w:val="000000"/>
          <w:sz w:val="24"/>
          <w:szCs w:val="24"/>
          <w:lang w:val="en-US" w:eastAsia="zh-CN"/>
        </w:rPr>
        <w:t xml:space="preserve"> J</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Pohjolainen</w:t>
      </w:r>
      <w:proofErr w:type="spellEnd"/>
      <w:r w:rsidRPr="00D0169B">
        <w:rPr>
          <w:rFonts w:ascii="Book Antiqua" w:eastAsia="宋体" w:hAnsi="Book Antiqua" w:cs="宋体"/>
          <w:color w:val="000000"/>
          <w:sz w:val="24"/>
          <w:szCs w:val="24"/>
          <w:lang w:val="en-US" w:eastAsia="zh-CN"/>
        </w:rPr>
        <w:t xml:space="preserve"> T. Manipulation under anesthesia for frozen shoulder with and without steroid injection.</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Arch </w:t>
      </w:r>
      <w:proofErr w:type="spellStart"/>
      <w:r w:rsidRPr="00D0169B">
        <w:rPr>
          <w:rFonts w:ascii="Book Antiqua" w:eastAsia="宋体" w:hAnsi="Book Antiqua" w:cs="宋体"/>
          <w:i/>
          <w:iCs/>
          <w:color w:val="000000"/>
          <w:sz w:val="24"/>
          <w:szCs w:val="24"/>
          <w:lang w:val="en-US" w:eastAsia="zh-CN"/>
        </w:rPr>
        <w:t>Phys</w:t>
      </w:r>
      <w:proofErr w:type="spellEnd"/>
      <w:r w:rsidRPr="00D0169B">
        <w:rPr>
          <w:rFonts w:ascii="Book Antiqua" w:eastAsia="宋体" w:hAnsi="Book Antiqua" w:cs="宋体"/>
          <w:i/>
          <w:iCs/>
          <w:color w:val="000000"/>
          <w:sz w:val="24"/>
          <w:szCs w:val="24"/>
          <w:lang w:val="en-US" w:eastAsia="zh-CN"/>
        </w:rPr>
        <w:t xml:space="preserve"> Med </w:t>
      </w:r>
      <w:proofErr w:type="spellStart"/>
      <w:r w:rsidRPr="00D0169B">
        <w:rPr>
          <w:rFonts w:ascii="Book Antiqua" w:eastAsia="宋体" w:hAnsi="Book Antiqua" w:cs="宋体"/>
          <w:i/>
          <w:iCs/>
          <w:color w:val="000000"/>
          <w:sz w:val="24"/>
          <w:szCs w:val="24"/>
          <w:lang w:val="en-US" w:eastAsia="zh-CN"/>
        </w:rPr>
        <w:t>Rehabil</w:t>
      </w:r>
      <w:proofErr w:type="spellEnd"/>
      <w:r w:rsidRPr="00D0169B">
        <w:rPr>
          <w:rFonts w:ascii="Book Antiqua" w:eastAsia="宋体" w:hAnsi="Book Antiqua" w:cs="宋体"/>
          <w:color w:val="000000"/>
          <w:sz w:val="24"/>
          <w:szCs w:val="24"/>
          <w:lang w:val="en-US" w:eastAsia="zh-CN"/>
        </w:rPr>
        <w:t> 2001; </w:t>
      </w:r>
      <w:r w:rsidRPr="00D0169B">
        <w:rPr>
          <w:rFonts w:ascii="Book Antiqua" w:eastAsia="宋体" w:hAnsi="Book Antiqua" w:cs="宋体"/>
          <w:b/>
          <w:bCs/>
          <w:color w:val="000000"/>
          <w:sz w:val="24"/>
          <w:szCs w:val="24"/>
          <w:lang w:val="en-US" w:eastAsia="zh-CN"/>
        </w:rPr>
        <w:t>82</w:t>
      </w:r>
      <w:r w:rsidRPr="00D0169B">
        <w:rPr>
          <w:rFonts w:ascii="Book Antiqua" w:eastAsia="宋体" w:hAnsi="Book Antiqua" w:cs="宋体"/>
          <w:color w:val="000000"/>
          <w:sz w:val="24"/>
          <w:szCs w:val="24"/>
          <w:lang w:val="en-US" w:eastAsia="zh-CN"/>
        </w:rPr>
        <w:t>: 1188-1190 [PMID: 11552189 DOI: 10.1053/apmr.2001.24169]</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30 </w:t>
      </w:r>
      <w:proofErr w:type="spellStart"/>
      <w:r w:rsidR="009C0139" w:rsidRPr="00D0169B">
        <w:rPr>
          <w:rFonts w:ascii="Book Antiqua" w:eastAsia="宋体" w:hAnsi="Book Antiqua" w:cs="宋体"/>
          <w:b/>
          <w:bCs/>
          <w:color w:val="000000"/>
          <w:sz w:val="24"/>
          <w:szCs w:val="24"/>
          <w:lang w:val="en-US" w:eastAsia="zh-CN"/>
        </w:rPr>
        <w:t>Andren</w:t>
      </w:r>
      <w:proofErr w:type="spellEnd"/>
      <w:r w:rsidR="009C0139" w:rsidRPr="00D0169B">
        <w:rPr>
          <w:rFonts w:ascii="Book Antiqua" w:eastAsia="宋体" w:hAnsi="Book Antiqua" w:cs="宋体"/>
          <w:b/>
          <w:bCs/>
          <w:color w:val="000000"/>
          <w:sz w:val="24"/>
          <w:szCs w:val="24"/>
          <w:lang w:val="en-US" w:eastAsia="zh-CN"/>
        </w:rPr>
        <w:t xml:space="preserve"> </w:t>
      </w:r>
      <w:r w:rsidRPr="00D0169B">
        <w:rPr>
          <w:rFonts w:ascii="Book Antiqua" w:eastAsia="宋体" w:hAnsi="Book Antiqua" w:cs="宋体"/>
          <w:b/>
          <w:bCs/>
          <w:color w:val="000000"/>
          <w:sz w:val="24"/>
          <w:szCs w:val="24"/>
          <w:lang w:val="en-US" w:eastAsia="zh-CN"/>
        </w:rPr>
        <w:t>L</w:t>
      </w:r>
      <w:r w:rsidRPr="00D0169B">
        <w:rPr>
          <w:rFonts w:ascii="Book Antiqua" w:eastAsia="宋体" w:hAnsi="Book Antiqua" w:cs="宋体"/>
          <w:color w:val="000000"/>
          <w:sz w:val="24"/>
          <w:szCs w:val="24"/>
          <w:lang w:val="en-US" w:eastAsia="zh-CN"/>
        </w:rPr>
        <w:t>, LUNDBERG BJ.</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TREATMENT OF RIGID SHOULDERS BY JOINT DISTENSION DURING ARTHROGRAPHY.</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Acta</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Orthop</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Scand</w:t>
      </w:r>
      <w:proofErr w:type="spellEnd"/>
      <w:r w:rsidRPr="00D0169B">
        <w:rPr>
          <w:rFonts w:ascii="Book Antiqua" w:eastAsia="宋体" w:hAnsi="Book Antiqua" w:cs="宋体"/>
          <w:color w:val="000000"/>
          <w:sz w:val="24"/>
          <w:szCs w:val="24"/>
          <w:lang w:val="en-US" w:eastAsia="zh-CN"/>
        </w:rPr>
        <w:t> 1965; </w:t>
      </w:r>
      <w:r w:rsidRPr="00D0169B">
        <w:rPr>
          <w:rFonts w:ascii="Book Antiqua" w:eastAsia="宋体" w:hAnsi="Book Antiqua" w:cs="宋体"/>
          <w:b/>
          <w:bCs/>
          <w:color w:val="000000"/>
          <w:sz w:val="24"/>
          <w:szCs w:val="24"/>
          <w:lang w:val="en-US" w:eastAsia="zh-CN"/>
        </w:rPr>
        <w:t>36</w:t>
      </w:r>
      <w:r w:rsidRPr="00D0169B">
        <w:rPr>
          <w:rFonts w:ascii="Book Antiqua" w:eastAsia="宋体" w:hAnsi="Book Antiqua" w:cs="宋体"/>
          <w:color w:val="000000"/>
          <w:sz w:val="24"/>
          <w:szCs w:val="24"/>
          <w:lang w:val="en-US" w:eastAsia="zh-CN"/>
        </w:rPr>
        <w:t>: 45-53 [PMID: 14308098 DOI: 10.3109/17453676508989370]</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31 </w:t>
      </w:r>
      <w:proofErr w:type="spellStart"/>
      <w:r w:rsidRPr="00D0169B">
        <w:rPr>
          <w:rFonts w:ascii="Book Antiqua" w:eastAsia="宋体" w:hAnsi="Book Antiqua" w:cs="宋体"/>
          <w:b/>
          <w:bCs/>
          <w:color w:val="000000"/>
          <w:sz w:val="24"/>
          <w:szCs w:val="24"/>
          <w:lang w:val="en-US" w:eastAsia="zh-CN"/>
        </w:rPr>
        <w:t>Buchbinder</w:t>
      </w:r>
      <w:proofErr w:type="spellEnd"/>
      <w:r w:rsidRPr="00D0169B">
        <w:rPr>
          <w:rFonts w:ascii="Book Antiqua" w:eastAsia="宋体" w:hAnsi="Book Antiqua" w:cs="宋体"/>
          <w:b/>
          <w:bCs/>
          <w:color w:val="000000"/>
          <w:sz w:val="24"/>
          <w:szCs w:val="24"/>
          <w:lang w:val="en-US" w:eastAsia="zh-CN"/>
        </w:rPr>
        <w:t xml:space="preserve"> R</w:t>
      </w:r>
      <w:r w:rsidRPr="00D0169B">
        <w:rPr>
          <w:rFonts w:ascii="Book Antiqua" w:eastAsia="宋体" w:hAnsi="Book Antiqua" w:cs="宋体"/>
          <w:color w:val="000000"/>
          <w:sz w:val="24"/>
          <w:szCs w:val="24"/>
          <w:lang w:val="en-US" w:eastAsia="zh-CN"/>
        </w:rPr>
        <w:t xml:space="preserve">, Green S, </w:t>
      </w:r>
      <w:proofErr w:type="spellStart"/>
      <w:r w:rsidRPr="00D0169B">
        <w:rPr>
          <w:rFonts w:ascii="Book Antiqua" w:eastAsia="宋体" w:hAnsi="Book Antiqua" w:cs="宋体"/>
          <w:color w:val="000000"/>
          <w:sz w:val="24"/>
          <w:szCs w:val="24"/>
          <w:lang w:val="en-US" w:eastAsia="zh-CN"/>
        </w:rPr>
        <w:t>Youd</w:t>
      </w:r>
      <w:proofErr w:type="spellEnd"/>
      <w:r w:rsidRPr="00D0169B">
        <w:rPr>
          <w:rFonts w:ascii="Book Antiqua" w:eastAsia="宋体" w:hAnsi="Book Antiqua" w:cs="宋体"/>
          <w:color w:val="000000"/>
          <w:sz w:val="24"/>
          <w:szCs w:val="24"/>
          <w:lang w:val="en-US" w:eastAsia="zh-CN"/>
        </w:rPr>
        <w:t xml:space="preserve"> JM, Johnston RV, </w:t>
      </w:r>
      <w:proofErr w:type="spellStart"/>
      <w:r w:rsidRPr="00D0169B">
        <w:rPr>
          <w:rFonts w:ascii="Book Antiqua" w:eastAsia="宋体" w:hAnsi="Book Antiqua" w:cs="宋体"/>
          <w:color w:val="000000"/>
          <w:sz w:val="24"/>
          <w:szCs w:val="24"/>
          <w:lang w:val="en-US" w:eastAsia="zh-CN"/>
        </w:rPr>
        <w:t>Cumpston</w:t>
      </w:r>
      <w:proofErr w:type="spellEnd"/>
      <w:r w:rsidRPr="00D0169B">
        <w:rPr>
          <w:rFonts w:ascii="Book Antiqua" w:eastAsia="宋体" w:hAnsi="Book Antiqua" w:cs="宋体"/>
          <w:color w:val="000000"/>
          <w:sz w:val="24"/>
          <w:szCs w:val="24"/>
          <w:lang w:val="en-US" w:eastAsia="zh-CN"/>
        </w:rPr>
        <w:t xml:space="preserve"> M. </w:t>
      </w:r>
      <w:proofErr w:type="spellStart"/>
      <w:r w:rsidRPr="00D0169B">
        <w:rPr>
          <w:rFonts w:ascii="Book Antiqua" w:eastAsia="宋体" w:hAnsi="Book Antiqua" w:cs="宋体"/>
          <w:color w:val="000000"/>
          <w:sz w:val="24"/>
          <w:szCs w:val="24"/>
          <w:lang w:val="en-US" w:eastAsia="zh-CN"/>
        </w:rPr>
        <w:t>Arthrographic</w:t>
      </w:r>
      <w:proofErr w:type="spellEnd"/>
      <w:r w:rsidRPr="00D0169B">
        <w:rPr>
          <w:rFonts w:ascii="Book Antiqua" w:eastAsia="宋体" w:hAnsi="Book Antiqua" w:cs="宋体"/>
          <w:color w:val="000000"/>
          <w:sz w:val="24"/>
          <w:szCs w:val="24"/>
          <w:lang w:val="en-US" w:eastAsia="zh-CN"/>
        </w:rPr>
        <w:t xml:space="preserve"> distension for adhesive capsulitis (frozen shoulder). </w:t>
      </w:r>
      <w:r w:rsidRPr="00D0169B">
        <w:rPr>
          <w:rFonts w:ascii="Book Antiqua" w:eastAsia="宋体" w:hAnsi="Book Antiqua" w:cs="宋体"/>
          <w:i/>
          <w:iCs/>
          <w:color w:val="000000"/>
          <w:sz w:val="24"/>
          <w:szCs w:val="24"/>
          <w:lang w:val="en-US" w:eastAsia="zh-CN"/>
        </w:rPr>
        <w:t xml:space="preserve">Cochrane Database </w:t>
      </w:r>
      <w:proofErr w:type="spellStart"/>
      <w:r w:rsidRPr="00D0169B">
        <w:rPr>
          <w:rFonts w:ascii="Book Antiqua" w:eastAsia="宋体" w:hAnsi="Book Antiqua" w:cs="宋体"/>
          <w:i/>
          <w:iCs/>
          <w:color w:val="000000"/>
          <w:sz w:val="24"/>
          <w:szCs w:val="24"/>
          <w:lang w:val="en-US" w:eastAsia="zh-CN"/>
        </w:rPr>
        <w:t>Syst</w:t>
      </w:r>
      <w:proofErr w:type="spellEnd"/>
      <w:r w:rsidRPr="00D0169B">
        <w:rPr>
          <w:rFonts w:ascii="Book Antiqua" w:eastAsia="宋体" w:hAnsi="Book Antiqua" w:cs="宋体"/>
          <w:i/>
          <w:iCs/>
          <w:color w:val="000000"/>
          <w:sz w:val="24"/>
          <w:szCs w:val="24"/>
          <w:lang w:val="en-US" w:eastAsia="zh-CN"/>
        </w:rPr>
        <w:t xml:space="preserve"> Rev</w:t>
      </w:r>
      <w:r w:rsidRPr="00D0169B">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2008</w:t>
      </w:r>
      <w:r w:rsidRPr="00D0169B">
        <w:rPr>
          <w:rFonts w:ascii="Book Antiqua" w:eastAsia="宋体" w:hAnsi="Book Antiqua" w:cs="宋体"/>
          <w:color w:val="000000"/>
          <w:sz w:val="24"/>
          <w:szCs w:val="24"/>
          <w:lang w:val="en-US" w:eastAsia="zh-CN"/>
        </w:rPr>
        <w:t>: CD007005 [PMID: 18254123 DOI: 10.1002/14651858.CD007005]</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32 </w:t>
      </w:r>
      <w:proofErr w:type="spellStart"/>
      <w:r w:rsidRPr="00D0169B">
        <w:rPr>
          <w:rFonts w:ascii="Book Antiqua" w:eastAsia="宋体" w:hAnsi="Book Antiqua" w:cs="宋体"/>
          <w:b/>
          <w:bCs/>
          <w:color w:val="000000"/>
          <w:sz w:val="24"/>
          <w:szCs w:val="24"/>
          <w:lang w:val="en-US" w:eastAsia="zh-CN"/>
        </w:rPr>
        <w:t>Buchbinder</w:t>
      </w:r>
      <w:proofErr w:type="spellEnd"/>
      <w:r w:rsidRPr="00D0169B">
        <w:rPr>
          <w:rFonts w:ascii="Book Antiqua" w:eastAsia="宋体" w:hAnsi="Book Antiqua" w:cs="宋体"/>
          <w:b/>
          <w:bCs/>
          <w:color w:val="000000"/>
          <w:sz w:val="24"/>
          <w:szCs w:val="24"/>
          <w:lang w:val="en-US" w:eastAsia="zh-CN"/>
        </w:rPr>
        <w:t xml:space="preserve"> R</w:t>
      </w:r>
      <w:r w:rsidRPr="00D0169B">
        <w:rPr>
          <w:rFonts w:ascii="Book Antiqua" w:eastAsia="宋体" w:hAnsi="Book Antiqua" w:cs="宋体"/>
          <w:color w:val="000000"/>
          <w:sz w:val="24"/>
          <w:szCs w:val="24"/>
          <w:lang w:val="en-US" w:eastAsia="zh-CN"/>
        </w:rPr>
        <w:t xml:space="preserve">, Green S, Forbes A, Hall S, Lawler G. </w:t>
      </w:r>
      <w:proofErr w:type="spellStart"/>
      <w:r w:rsidRPr="00D0169B">
        <w:rPr>
          <w:rFonts w:ascii="Book Antiqua" w:eastAsia="宋体" w:hAnsi="Book Antiqua" w:cs="宋体"/>
          <w:color w:val="000000"/>
          <w:sz w:val="24"/>
          <w:szCs w:val="24"/>
          <w:lang w:val="en-US" w:eastAsia="zh-CN"/>
        </w:rPr>
        <w:t>Arthrographic</w:t>
      </w:r>
      <w:proofErr w:type="spellEnd"/>
      <w:r w:rsidRPr="00D0169B">
        <w:rPr>
          <w:rFonts w:ascii="Book Antiqua" w:eastAsia="宋体" w:hAnsi="Book Antiqua" w:cs="宋体"/>
          <w:color w:val="000000"/>
          <w:sz w:val="24"/>
          <w:szCs w:val="24"/>
          <w:lang w:val="en-US" w:eastAsia="zh-CN"/>
        </w:rPr>
        <w:t xml:space="preserve"> joint distension with saline and steroid improves function and reduces pain in patients with painful stiff shoulder: results of a </w:t>
      </w:r>
      <w:proofErr w:type="spellStart"/>
      <w:r w:rsidRPr="00D0169B">
        <w:rPr>
          <w:rFonts w:ascii="Book Antiqua" w:eastAsia="宋体" w:hAnsi="Book Antiqua" w:cs="宋体"/>
          <w:color w:val="000000"/>
          <w:sz w:val="24"/>
          <w:szCs w:val="24"/>
          <w:lang w:val="en-US" w:eastAsia="zh-CN"/>
        </w:rPr>
        <w:t>randomised</w:t>
      </w:r>
      <w:proofErr w:type="spellEnd"/>
      <w:r w:rsidRPr="00D0169B">
        <w:rPr>
          <w:rFonts w:ascii="Book Antiqua" w:eastAsia="宋体" w:hAnsi="Book Antiqua" w:cs="宋体"/>
          <w:color w:val="000000"/>
          <w:sz w:val="24"/>
          <w:szCs w:val="24"/>
          <w:lang w:val="en-US" w:eastAsia="zh-CN"/>
        </w:rPr>
        <w:t>, double blind, placebo controlled trial. </w:t>
      </w:r>
      <w:r w:rsidRPr="00D0169B">
        <w:rPr>
          <w:rFonts w:ascii="Book Antiqua" w:eastAsia="宋体" w:hAnsi="Book Antiqua" w:cs="宋体"/>
          <w:i/>
          <w:iCs/>
          <w:color w:val="000000"/>
          <w:sz w:val="24"/>
          <w:szCs w:val="24"/>
          <w:lang w:val="en-US" w:eastAsia="zh-CN"/>
        </w:rPr>
        <w:t>Ann Rheum Dis</w:t>
      </w:r>
      <w:r w:rsidRPr="00D0169B">
        <w:rPr>
          <w:rFonts w:ascii="Book Antiqua" w:eastAsia="宋体" w:hAnsi="Book Antiqua" w:cs="宋体"/>
          <w:color w:val="000000"/>
          <w:sz w:val="24"/>
          <w:szCs w:val="24"/>
          <w:lang w:val="en-US" w:eastAsia="zh-CN"/>
        </w:rPr>
        <w:t> 2004; </w:t>
      </w:r>
      <w:r w:rsidRPr="00D0169B">
        <w:rPr>
          <w:rFonts w:ascii="Book Antiqua" w:eastAsia="宋体" w:hAnsi="Book Antiqua" w:cs="宋体"/>
          <w:b/>
          <w:bCs/>
          <w:color w:val="000000"/>
          <w:sz w:val="24"/>
          <w:szCs w:val="24"/>
          <w:lang w:val="en-US" w:eastAsia="zh-CN"/>
        </w:rPr>
        <w:t>63</w:t>
      </w:r>
      <w:r w:rsidRPr="00D0169B">
        <w:rPr>
          <w:rFonts w:ascii="Book Antiqua" w:eastAsia="宋体" w:hAnsi="Book Antiqua" w:cs="宋体"/>
          <w:color w:val="000000"/>
          <w:sz w:val="24"/>
          <w:szCs w:val="24"/>
          <w:lang w:val="en-US" w:eastAsia="zh-CN"/>
        </w:rPr>
        <w:t>: 302-309 [PMID: 14962967 DOI: 10.1136/ard.2002.004655]</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33 </w:t>
      </w:r>
      <w:r w:rsidRPr="00D0169B">
        <w:rPr>
          <w:rFonts w:ascii="Book Antiqua" w:eastAsia="宋体" w:hAnsi="Book Antiqua" w:cs="宋体"/>
          <w:b/>
          <w:bCs/>
          <w:color w:val="000000"/>
          <w:sz w:val="24"/>
          <w:szCs w:val="24"/>
          <w:lang w:val="en-US" w:eastAsia="zh-CN"/>
        </w:rPr>
        <w:t>Gam AN</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Schydlowsky</w:t>
      </w:r>
      <w:proofErr w:type="spellEnd"/>
      <w:r w:rsidRPr="00D0169B">
        <w:rPr>
          <w:rFonts w:ascii="Book Antiqua" w:eastAsia="宋体" w:hAnsi="Book Antiqua" w:cs="宋体"/>
          <w:color w:val="000000"/>
          <w:sz w:val="24"/>
          <w:szCs w:val="24"/>
          <w:lang w:val="en-US" w:eastAsia="zh-CN"/>
        </w:rPr>
        <w:t xml:space="preserve"> P, </w:t>
      </w:r>
      <w:proofErr w:type="spellStart"/>
      <w:r w:rsidRPr="00D0169B">
        <w:rPr>
          <w:rFonts w:ascii="Book Antiqua" w:eastAsia="宋体" w:hAnsi="Book Antiqua" w:cs="宋体"/>
          <w:color w:val="000000"/>
          <w:sz w:val="24"/>
          <w:szCs w:val="24"/>
          <w:lang w:val="en-US" w:eastAsia="zh-CN"/>
        </w:rPr>
        <w:t>Rossel</w:t>
      </w:r>
      <w:proofErr w:type="spellEnd"/>
      <w:r w:rsidRPr="00D0169B">
        <w:rPr>
          <w:rFonts w:ascii="Book Antiqua" w:eastAsia="宋体" w:hAnsi="Book Antiqua" w:cs="宋体"/>
          <w:color w:val="000000"/>
          <w:sz w:val="24"/>
          <w:szCs w:val="24"/>
          <w:lang w:val="en-US" w:eastAsia="zh-CN"/>
        </w:rPr>
        <w:t xml:space="preserve"> I, </w:t>
      </w:r>
      <w:proofErr w:type="spellStart"/>
      <w:r w:rsidRPr="00D0169B">
        <w:rPr>
          <w:rFonts w:ascii="Book Antiqua" w:eastAsia="宋体" w:hAnsi="Book Antiqua" w:cs="宋体"/>
          <w:color w:val="000000"/>
          <w:sz w:val="24"/>
          <w:szCs w:val="24"/>
          <w:lang w:val="en-US" w:eastAsia="zh-CN"/>
        </w:rPr>
        <w:t>Remvig</w:t>
      </w:r>
      <w:proofErr w:type="spellEnd"/>
      <w:r w:rsidRPr="00D0169B">
        <w:rPr>
          <w:rFonts w:ascii="Book Antiqua" w:eastAsia="宋体" w:hAnsi="Book Antiqua" w:cs="宋体"/>
          <w:color w:val="000000"/>
          <w:sz w:val="24"/>
          <w:szCs w:val="24"/>
          <w:lang w:val="en-US" w:eastAsia="zh-CN"/>
        </w:rPr>
        <w:t xml:space="preserve"> L, Jensen EM. Treatment of "frozen shoulder" with distension and </w:t>
      </w:r>
      <w:proofErr w:type="spellStart"/>
      <w:r w:rsidRPr="00D0169B">
        <w:rPr>
          <w:rFonts w:ascii="Book Antiqua" w:eastAsia="宋体" w:hAnsi="Book Antiqua" w:cs="宋体"/>
          <w:color w:val="000000"/>
          <w:sz w:val="24"/>
          <w:szCs w:val="24"/>
          <w:lang w:val="en-US" w:eastAsia="zh-CN"/>
        </w:rPr>
        <w:t>glucorticoid</w:t>
      </w:r>
      <w:proofErr w:type="spellEnd"/>
      <w:r w:rsidRPr="00D0169B">
        <w:rPr>
          <w:rFonts w:ascii="Book Antiqua" w:eastAsia="宋体" w:hAnsi="Book Antiqua" w:cs="宋体"/>
          <w:color w:val="000000"/>
          <w:sz w:val="24"/>
          <w:szCs w:val="24"/>
          <w:lang w:val="en-US" w:eastAsia="zh-CN"/>
        </w:rPr>
        <w:t xml:space="preserve"> compared with </w:t>
      </w:r>
      <w:proofErr w:type="spellStart"/>
      <w:r w:rsidRPr="00D0169B">
        <w:rPr>
          <w:rFonts w:ascii="Book Antiqua" w:eastAsia="宋体" w:hAnsi="Book Antiqua" w:cs="宋体"/>
          <w:color w:val="000000"/>
          <w:sz w:val="24"/>
          <w:szCs w:val="24"/>
          <w:lang w:val="en-US" w:eastAsia="zh-CN"/>
        </w:rPr>
        <w:t>glucorticoid</w:t>
      </w:r>
      <w:proofErr w:type="spellEnd"/>
      <w:r w:rsidRPr="00D0169B">
        <w:rPr>
          <w:rFonts w:ascii="Book Antiqua" w:eastAsia="宋体" w:hAnsi="Book Antiqua" w:cs="宋体"/>
          <w:color w:val="000000"/>
          <w:sz w:val="24"/>
          <w:szCs w:val="24"/>
          <w:lang w:val="en-US" w:eastAsia="zh-CN"/>
        </w:rPr>
        <w:t xml:space="preserve"> alone. A </w:t>
      </w:r>
      <w:proofErr w:type="spellStart"/>
      <w:r w:rsidRPr="00D0169B">
        <w:rPr>
          <w:rFonts w:ascii="Book Antiqua" w:eastAsia="宋体" w:hAnsi="Book Antiqua" w:cs="宋体"/>
          <w:color w:val="000000"/>
          <w:sz w:val="24"/>
          <w:szCs w:val="24"/>
          <w:lang w:val="en-US" w:eastAsia="zh-CN"/>
        </w:rPr>
        <w:t>randomised</w:t>
      </w:r>
      <w:proofErr w:type="spellEnd"/>
      <w:r w:rsidRPr="00D0169B">
        <w:rPr>
          <w:rFonts w:ascii="Book Antiqua" w:eastAsia="宋体" w:hAnsi="Book Antiqua" w:cs="宋体"/>
          <w:color w:val="000000"/>
          <w:sz w:val="24"/>
          <w:szCs w:val="24"/>
          <w:lang w:val="en-US" w:eastAsia="zh-CN"/>
        </w:rPr>
        <w:t xml:space="preserve"> controlled trial. </w:t>
      </w:r>
      <w:proofErr w:type="spellStart"/>
      <w:r w:rsidRPr="00D0169B">
        <w:rPr>
          <w:rFonts w:ascii="Book Antiqua" w:eastAsia="宋体" w:hAnsi="Book Antiqua" w:cs="宋体"/>
          <w:i/>
          <w:iCs/>
          <w:color w:val="000000"/>
          <w:sz w:val="24"/>
          <w:szCs w:val="24"/>
          <w:lang w:val="en-US" w:eastAsia="zh-CN"/>
        </w:rPr>
        <w:t>Scand</w:t>
      </w:r>
      <w:proofErr w:type="spellEnd"/>
      <w:r w:rsidRPr="00D0169B">
        <w:rPr>
          <w:rFonts w:ascii="Book Antiqua" w:eastAsia="宋体" w:hAnsi="Book Antiqua" w:cs="宋体"/>
          <w:i/>
          <w:iCs/>
          <w:color w:val="000000"/>
          <w:sz w:val="24"/>
          <w:szCs w:val="24"/>
          <w:lang w:val="en-US" w:eastAsia="zh-CN"/>
        </w:rPr>
        <w:t xml:space="preserve"> J </w:t>
      </w:r>
      <w:proofErr w:type="spellStart"/>
      <w:r w:rsidRPr="00D0169B">
        <w:rPr>
          <w:rFonts w:ascii="Book Antiqua" w:eastAsia="宋体" w:hAnsi="Book Antiqua" w:cs="宋体"/>
          <w:i/>
          <w:iCs/>
          <w:color w:val="000000"/>
          <w:sz w:val="24"/>
          <w:szCs w:val="24"/>
          <w:lang w:val="en-US" w:eastAsia="zh-CN"/>
        </w:rPr>
        <w:t>Rheumatol</w:t>
      </w:r>
      <w:proofErr w:type="spellEnd"/>
      <w:r w:rsidRPr="00D0169B">
        <w:rPr>
          <w:rFonts w:ascii="Book Antiqua" w:eastAsia="宋体" w:hAnsi="Book Antiqua" w:cs="宋体"/>
          <w:color w:val="000000"/>
          <w:sz w:val="24"/>
          <w:szCs w:val="24"/>
          <w:lang w:val="en-US" w:eastAsia="zh-CN"/>
        </w:rPr>
        <w:t> 1998; </w:t>
      </w:r>
      <w:r w:rsidRPr="00D0169B">
        <w:rPr>
          <w:rFonts w:ascii="Book Antiqua" w:eastAsia="宋体" w:hAnsi="Book Antiqua" w:cs="宋体"/>
          <w:b/>
          <w:bCs/>
          <w:color w:val="000000"/>
          <w:sz w:val="24"/>
          <w:szCs w:val="24"/>
          <w:lang w:val="en-US" w:eastAsia="zh-CN"/>
        </w:rPr>
        <w:t>27</w:t>
      </w:r>
      <w:r w:rsidRPr="00D0169B">
        <w:rPr>
          <w:rFonts w:ascii="Book Antiqua" w:eastAsia="宋体" w:hAnsi="Book Antiqua" w:cs="宋体"/>
          <w:color w:val="000000"/>
          <w:sz w:val="24"/>
          <w:szCs w:val="24"/>
          <w:lang w:val="en-US" w:eastAsia="zh-CN"/>
        </w:rPr>
        <w:t>: 425-430 [PMID: 9855212 DOI: 10.1080/030097498442244]</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34 </w:t>
      </w:r>
      <w:proofErr w:type="spellStart"/>
      <w:r w:rsidRPr="00D0169B">
        <w:rPr>
          <w:rFonts w:ascii="Book Antiqua" w:eastAsia="宋体" w:hAnsi="Book Antiqua" w:cs="宋体"/>
          <w:b/>
          <w:bCs/>
          <w:color w:val="000000"/>
          <w:sz w:val="24"/>
          <w:szCs w:val="24"/>
          <w:lang w:val="en-US" w:eastAsia="zh-CN"/>
        </w:rPr>
        <w:t>Corbeil</w:t>
      </w:r>
      <w:proofErr w:type="spellEnd"/>
      <w:r w:rsidRPr="00D0169B">
        <w:rPr>
          <w:rFonts w:ascii="Book Antiqua" w:eastAsia="宋体" w:hAnsi="Book Antiqua" w:cs="宋体"/>
          <w:b/>
          <w:bCs/>
          <w:color w:val="000000"/>
          <w:sz w:val="24"/>
          <w:szCs w:val="24"/>
          <w:lang w:val="en-US" w:eastAsia="zh-CN"/>
        </w:rPr>
        <w:t xml:space="preserve"> V</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Dussault</w:t>
      </w:r>
      <w:proofErr w:type="spellEnd"/>
      <w:r w:rsidRPr="00D0169B">
        <w:rPr>
          <w:rFonts w:ascii="Book Antiqua" w:eastAsia="宋体" w:hAnsi="Book Antiqua" w:cs="宋体"/>
          <w:color w:val="000000"/>
          <w:sz w:val="24"/>
          <w:szCs w:val="24"/>
          <w:lang w:val="en-US" w:eastAsia="zh-CN"/>
        </w:rPr>
        <w:t xml:space="preserve"> RG, Leduc BE, </w:t>
      </w:r>
      <w:proofErr w:type="spellStart"/>
      <w:r w:rsidRPr="00D0169B">
        <w:rPr>
          <w:rFonts w:ascii="Book Antiqua" w:eastAsia="宋体" w:hAnsi="Book Antiqua" w:cs="宋体"/>
          <w:color w:val="000000"/>
          <w:sz w:val="24"/>
          <w:szCs w:val="24"/>
          <w:lang w:val="en-US" w:eastAsia="zh-CN"/>
        </w:rPr>
        <w:t>Fleury</w:t>
      </w:r>
      <w:proofErr w:type="spellEnd"/>
      <w:r w:rsidRPr="00D0169B">
        <w:rPr>
          <w:rFonts w:ascii="Book Antiqua" w:eastAsia="宋体" w:hAnsi="Book Antiqua" w:cs="宋体"/>
          <w:color w:val="000000"/>
          <w:sz w:val="24"/>
          <w:szCs w:val="24"/>
          <w:lang w:val="en-US" w:eastAsia="zh-CN"/>
        </w:rPr>
        <w:t xml:space="preserve"> J. [Adhesive capsulitis of the shoulder: a comparative study of arthrography with intra-articular </w:t>
      </w:r>
      <w:proofErr w:type="spellStart"/>
      <w:r w:rsidRPr="00D0169B">
        <w:rPr>
          <w:rFonts w:ascii="Book Antiqua" w:eastAsia="宋体" w:hAnsi="Book Antiqua" w:cs="宋体"/>
          <w:color w:val="000000"/>
          <w:sz w:val="24"/>
          <w:szCs w:val="24"/>
          <w:lang w:val="en-US" w:eastAsia="zh-CN"/>
        </w:rPr>
        <w:t>corticotherapy</w:t>
      </w:r>
      <w:proofErr w:type="spellEnd"/>
      <w:r w:rsidRPr="00D0169B">
        <w:rPr>
          <w:rFonts w:ascii="Book Antiqua" w:eastAsia="宋体" w:hAnsi="Book Antiqua" w:cs="宋体"/>
          <w:color w:val="000000"/>
          <w:sz w:val="24"/>
          <w:szCs w:val="24"/>
          <w:lang w:val="en-US" w:eastAsia="zh-CN"/>
        </w:rPr>
        <w:t xml:space="preserve"> and with or without capsular distension]. </w:t>
      </w:r>
      <w:r w:rsidRPr="00D0169B">
        <w:rPr>
          <w:rFonts w:ascii="Book Antiqua" w:eastAsia="宋体" w:hAnsi="Book Antiqua" w:cs="宋体"/>
          <w:i/>
          <w:iCs/>
          <w:color w:val="000000"/>
          <w:sz w:val="24"/>
          <w:szCs w:val="24"/>
          <w:lang w:val="en-US" w:eastAsia="zh-CN"/>
        </w:rPr>
        <w:t xml:space="preserve">Can </w:t>
      </w:r>
      <w:proofErr w:type="spellStart"/>
      <w:r w:rsidRPr="00D0169B">
        <w:rPr>
          <w:rFonts w:ascii="Book Antiqua" w:eastAsia="宋体" w:hAnsi="Book Antiqua" w:cs="宋体"/>
          <w:i/>
          <w:iCs/>
          <w:color w:val="000000"/>
          <w:sz w:val="24"/>
          <w:szCs w:val="24"/>
          <w:lang w:val="en-US" w:eastAsia="zh-CN"/>
        </w:rPr>
        <w:t>Assoc</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Radiol</w:t>
      </w:r>
      <w:proofErr w:type="spellEnd"/>
      <w:r w:rsidRPr="00D0169B">
        <w:rPr>
          <w:rFonts w:ascii="Book Antiqua" w:eastAsia="宋体" w:hAnsi="Book Antiqua" w:cs="宋体"/>
          <w:i/>
          <w:iCs/>
          <w:color w:val="000000"/>
          <w:sz w:val="24"/>
          <w:szCs w:val="24"/>
          <w:lang w:val="en-US" w:eastAsia="zh-CN"/>
        </w:rPr>
        <w:t xml:space="preserve"> J</w:t>
      </w:r>
      <w:r w:rsidRPr="00D0169B">
        <w:rPr>
          <w:rFonts w:ascii="Book Antiqua" w:eastAsia="宋体" w:hAnsi="Book Antiqua" w:cs="宋体"/>
          <w:color w:val="000000"/>
          <w:sz w:val="24"/>
          <w:szCs w:val="24"/>
          <w:lang w:val="en-US" w:eastAsia="zh-CN"/>
        </w:rPr>
        <w:t> 1992; </w:t>
      </w:r>
      <w:r w:rsidRPr="00D0169B">
        <w:rPr>
          <w:rFonts w:ascii="Book Antiqua" w:eastAsia="宋体" w:hAnsi="Book Antiqua" w:cs="宋体"/>
          <w:b/>
          <w:bCs/>
          <w:color w:val="000000"/>
          <w:sz w:val="24"/>
          <w:szCs w:val="24"/>
          <w:lang w:val="en-US" w:eastAsia="zh-CN"/>
        </w:rPr>
        <w:t>43</w:t>
      </w:r>
      <w:r w:rsidRPr="00D0169B">
        <w:rPr>
          <w:rFonts w:ascii="Book Antiqua" w:eastAsia="宋体" w:hAnsi="Book Antiqua" w:cs="宋体"/>
          <w:color w:val="000000"/>
          <w:sz w:val="24"/>
          <w:szCs w:val="24"/>
          <w:lang w:val="en-US" w:eastAsia="zh-CN"/>
        </w:rPr>
        <w:t>: 127-130 [PMID: 1562888]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35 </w:t>
      </w:r>
      <w:proofErr w:type="spellStart"/>
      <w:r w:rsidRPr="00D0169B">
        <w:rPr>
          <w:rFonts w:ascii="Book Antiqua" w:eastAsia="宋体" w:hAnsi="Book Antiqua" w:cs="宋体"/>
          <w:b/>
          <w:bCs/>
          <w:color w:val="000000"/>
          <w:sz w:val="24"/>
          <w:szCs w:val="24"/>
          <w:lang w:val="en-US" w:eastAsia="zh-CN"/>
        </w:rPr>
        <w:t>Tveitå</w:t>
      </w:r>
      <w:proofErr w:type="spellEnd"/>
      <w:r w:rsidRPr="00D0169B">
        <w:rPr>
          <w:rFonts w:ascii="Book Antiqua" w:eastAsia="宋体" w:hAnsi="Book Antiqua" w:cs="宋体"/>
          <w:b/>
          <w:bCs/>
          <w:color w:val="000000"/>
          <w:sz w:val="24"/>
          <w:szCs w:val="24"/>
          <w:lang w:val="en-US" w:eastAsia="zh-CN"/>
        </w:rPr>
        <w:t xml:space="preserve"> EK</w:t>
      </w:r>
      <w:r w:rsidRPr="00D0169B">
        <w:rPr>
          <w:rFonts w:ascii="Book Antiqua" w:eastAsia="宋体" w:hAnsi="Book Antiqua" w:cs="宋体"/>
          <w:color w:val="000000"/>
          <w:sz w:val="24"/>
          <w:szCs w:val="24"/>
          <w:lang w:val="en-US" w:eastAsia="zh-CN"/>
        </w:rPr>
        <w:t xml:space="preserve">, Tariq R, </w:t>
      </w:r>
      <w:proofErr w:type="spellStart"/>
      <w:r w:rsidRPr="00D0169B">
        <w:rPr>
          <w:rFonts w:ascii="Book Antiqua" w:eastAsia="宋体" w:hAnsi="Book Antiqua" w:cs="宋体"/>
          <w:color w:val="000000"/>
          <w:sz w:val="24"/>
          <w:szCs w:val="24"/>
          <w:lang w:val="en-US" w:eastAsia="zh-CN"/>
        </w:rPr>
        <w:t>Sesseng</w:t>
      </w:r>
      <w:proofErr w:type="spellEnd"/>
      <w:r w:rsidRPr="00D0169B">
        <w:rPr>
          <w:rFonts w:ascii="Book Antiqua" w:eastAsia="宋体" w:hAnsi="Book Antiqua" w:cs="宋体"/>
          <w:color w:val="000000"/>
          <w:sz w:val="24"/>
          <w:szCs w:val="24"/>
          <w:lang w:val="en-US" w:eastAsia="zh-CN"/>
        </w:rPr>
        <w:t xml:space="preserve"> S, </w:t>
      </w:r>
      <w:proofErr w:type="spellStart"/>
      <w:r w:rsidRPr="00D0169B">
        <w:rPr>
          <w:rFonts w:ascii="Book Antiqua" w:eastAsia="宋体" w:hAnsi="Book Antiqua" w:cs="宋体"/>
          <w:color w:val="000000"/>
          <w:sz w:val="24"/>
          <w:szCs w:val="24"/>
          <w:lang w:val="en-US" w:eastAsia="zh-CN"/>
        </w:rPr>
        <w:t>Juel</w:t>
      </w:r>
      <w:proofErr w:type="spellEnd"/>
      <w:r w:rsidRPr="00D0169B">
        <w:rPr>
          <w:rFonts w:ascii="Book Antiqua" w:eastAsia="宋体" w:hAnsi="Book Antiqua" w:cs="宋体"/>
          <w:color w:val="000000"/>
          <w:sz w:val="24"/>
          <w:szCs w:val="24"/>
          <w:lang w:val="en-US" w:eastAsia="zh-CN"/>
        </w:rPr>
        <w:t xml:space="preserve"> NG, </w:t>
      </w:r>
      <w:proofErr w:type="spellStart"/>
      <w:r w:rsidRPr="00D0169B">
        <w:rPr>
          <w:rFonts w:ascii="Book Antiqua" w:eastAsia="宋体" w:hAnsi="Book Antiqua" w:cs="宋体"/>
          <w:color w:val="000000"/>
          <w:sz w:val="24"/>
          <w:szCs w:val="24"/>
          <w:lang w:val="en-US" w:eastAsia="zh-CN"/>
        </w:rPr>
        <w:t>Bautz-Holter</w:t>
      </w:r>
      <w:proofErr w:type="spellEnd"/>
      <w:r w:rsidRPr="00D0169B">
        <w:rPr>
          <w:rFonts w:ascii="Book Antiqua" w:eastAsia="宋体" w:hAnsi="Book Antiqua" w:cs="宋体"/>
          <w:color w:val="000000"/>
          <w:sz w:val="24"/>
          <w:szCs w:val="24"/>
          <w:lang w:val="en-US" w:eastAsia="zh-CN"/>
        </w:rPr>
        <w:t xml:space="preserve"> E. </w:t>
      </w:r>
      <w:proofErr w:type="spellStart"/>
      <w:r w:rsidRPr="00D0169B">
        <w:rPr>
          <w:rFonts w:ascii="Book Antiqua" w:eastAsia="宋体" w:hAnsi="Book Antiqua" w:cs="宋体"/>
          <w:color w:val="000000"/>
          <w:sz w:val="24"/>
          <w:szCs w:val="24"/>
          <w:lang w:val="en-US" w:eastAsia="zh-CN"/>
        </w:rPr>
        <w:t>Hydrodilatation</w:t>
      </w:r>
      <w:proofErr w:type="spellEnd"/>
      <w:r w:rsidRPr="00D0169B">
        <w:rPr>
          <w:rFonts w:ascii="Book Antiqua" w:eastAsia="宋体" w:hAnsi="Book Antiqua" w:cs="宋体"/>
          <w:color w:val="000000"/>
          <w:sz w:val="24"/>
          <w:szCs w:val="24"/>
          <w:lang w:val="en-US" w:eastAsia="zh-CN"/>
        </w:rPr>
        <w:t>, corticosteroids and adhesive capsulitis: a randomized controlled trial. </w:t>
      </w:r>
      <w:r w:rsidRPr="00D0169B">
        <w:rPr>
          <w:rFonts w:ascii="Book Antiqua" w:eastAsia="宋体" w:hAnsi="Book Antiqua" w:cs="宋体"/>
          <w:i/>
          <w:iCs/>
          <w:color w:val="000000"/>
          <w:sz w:val="24"/>
          <w:szCs w:val="24"/>
          <w:lang w:val="en-US" w:eastAsia="zh-CN"/>
        </w:rPr>
        <w:t xml:space="preserve">BMC </w:t>
      </w:r>
      <w:proofErr w:type="spellStart"/>
      <w:r w:rsidRPr="00D0169B">
        <w:rPr>
          <w:rFonts w:ascii="Book Antiqua" w:eastAsia="宋体" w:hAnsi="Book Antiqua" w:cs="宋体"/>
          <w:i/>
          <w:iCs/>
          <w:color w:val="000000"/>
          <w:sz w:val="24"/>
          <w:szCs w:val="24"/>
          <w:lang w:val="en-US" w:eastAsia="zh-CN"/>
        </w:rPr>
        <w:t>Musculoskelet</w:t>
      </w:r>
      <w:proofErr w:type="spellEnd"/>
      <w:r w:rsidRPr="00D0169B">
        <w:rPr>
          <w:rFonts w:ascii="Book Antiqua" w:eastAsia="宋体" w:hAnsi="Book Antiqua" w:cs="宋体"/>
          <w:i/>
          <w:iCs/>
          <w:color w:val="000000"/>
          <w:sz w:val="24"/>
          <w:szCs w:val="24"/>
          <w:lang w:val="en-US" w:eastAsia="zh-CN"/>
        </w:rPr>
        <w:t xml:space="preserve"> </w:t>
      </w:r>
      <w:proofErr w:type="spellStart"/>
      <w:r w:rsidRPr="00D0169B">
        <w:rPr>
          <w:rFonts w:ascii="Book Antiqua" w:eastAsia="宋体" w:hAnsi="Book Antiqua" w:cs="宋体"/>
          <w:i/>
          <w:iCs/>
          <w:color w:val="000000"/>
          <w:sz w:val="24"/>
          <w:szCs w:val="24"/>
          <w:lang w:val="en-US" w:eastAsia="zh-CN"/>
        </w:rPr>
        <w:t>Disord</w:t>
      </w:r>
      <w:proofErr w:type="spellEnd"/>
      <w:r w:rsidRPr="00D0169B">
        <w:rPr>
          <w:rFonts w:ascii="Book Antiqua" w:eastAsia="宋体" w:hAnsi="Book Antiqua" w:cs="宋体"/>
          <w:color w:val="000000"/>
          <w:sz w:val="24"/>
          <w:szCs w:val="24"/>
          <w:lang w:val="en-US" w:eastAsia="zh-CN"/>
        </w:rPr>
        <w:t> 2008; </w:t>
      </w:r>
      <w:r w:rsidRPr="00D0169B">
        <w:rPr>
          <w:rFonts w:ascii="Book Antiqua" w:eastAsia="宋体" w:hAnsi="Book Antiqua" w:cs="宋体"/>
          <w:b/>
          <w:bCs/>
          <w:color w:val="000000"/>
          <w:sz w:val="24"/>
          <w:szCs w:val="24"/>
          <w:lang w:val="en-US" w:eastAsia="zh-CN"/>
        </w:rPr>
        <w:t>9</w:t>
      </w:r>
      <w:r w:rsidRPr="00D0169B">
        <w:rPr>
          <w:rFonts w:ascii="Book Antiqua" w:eastAsia="宋体" w:hAnsi="Book Antiqua" w:cs="宋体"/>
          <w:color w:val="000000"/>
          <w:sz w:val="24"/>
          <w:szCs w:val="24"/>
          <w:lang w:val="en-US" w:eastAsia="zh-CN"/>
        </w:rPr>
        <w:t>: 53 [PMID: 18423042 DOI: 10.1186/1471-2474-9-53]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36 </w:t>
      </w:r>
      <w:r w:rsidRPr="00D0169B">
        <w:rPr>
          <w:rFonts w:ascii="Book Antiqua" w:eastAsia="宋体" w:hAnsi="Book Antiqua" w:cs="宋体"/>
          <w:b/>
          <w:bCs/>
          <w:color w:val="000000"/>
          <w:sz w:val="24"/>
          <w:szCs w:val="24"/>
          <w:lang w:val="en-US" w:eastAsia="zh-CN"/>
        </w:rPr>
        <w:t>Altman DG</w:t>
      </w:r>
      <w:r w:rsidRPr="00D0169B">
        <w:rPr>
          <w:rFonts w:ascii="Book Antiqua" w:eastAsia="宋体" w:hAnsi="Book Antiqua" w:cs="宋体"/>
          <w:color w:val="000000"/>
          <w:sz w:val="24"/>
          <w:szCs w:val="24"/>
          <w:lang w:val="en-US" w:eastAsia="zh-CN"/>
        </w:rPr>
        <w:t xml:space="preserve">, Schulz KF, </w:t>
      </w:r>
      <w:proofErr w:type="spellStart"/>
      <w:r w:rsidRPr="00D0169B">
        <w:rPr>
          <w:rFonts w:ascii="Book Antiqua" w:eastAsia="宋体" w:hAnsi="Book Antiqua" w:cs="宋体"/>
          <w:color w:val="000000"/>
          <w:sz w:val="24"/>
          <w:szCs w:val="24"/>
          <w:lang w:val="en-US" w:eastAsia="zh-CN"/>
        </w:rPr>
        <w:t>Moher</w:t>
      </w:r>
      <w:proofErr w:type="spellEnd"/>
      <w:r w:rsidRPr="00D0169B">
        <w:rPr>
          <w:rFonts w:ascii="Book Antiqua" w:eastAsia="宋体" w:hAnsi="Book Antiqua" w:cs="宋体"/>
          <w:color w:val="000000"/>
          <w:sz w:val="24"/>
          <w:szCs w:val="24"/>
          <w:lang w:val="en-US" w:eastAsia="zh-CN"/>
        </w:rPr>
        <w:t xml:space="preserve"> D, Egger M, Davidoff F, </w:t>
      </w:r>
      <w:proofErr w:type="spellStart"/>
      <w:r w:rsidRPr="00D0169B">
        <w:rPr>
          <w:rFonts w:ascii="Book Antiqua" w:eastAsia="宋体" w:hAnsi="Book Antiqua" w:cs="宋体"/>
          <w:color w:val="000000"/>
          <w:sz w:val="24"/>
          <w:szCs w:val="24"/>
          <w:lang w:val="en-US" w:eastAsia="zh-CN"/>
        </w:rPr>
        <w:t>Elbourne</w:t>
      </w:r>
      <w:proofErr w:type="spellEnd"/>
      <w:r w:rsidRPr="00D0169B">
        <w:rPr>
          <w:rFonts w:ascii="Book Antiqua" w:eastAsia="宋体" w:hAnsi="Book Antiqua" w:cs="宋体"/>
          <w:color w:val="000000"/>
          <w:sz w:val="24"/>
          <w:szCs w:val="24"/>
          <w:lang w:val="en-US" w:eastAsia="zh-CN"/>
        </w:rPr>
        <w:t xml:space="preserve"> D, </w:t>
      </w:r>
      <w:proofErr w:type="spellStart"/>
      <w:r w:rsidRPr="00D0169B">
        <w:rPr>
          <w:rFonts w:ascii="Book Antiqua" w:eastAsia="宋体" w:hAnsi="Book Antiqua" w:cs="宋体"/>
          <w:color w:val="000000"/>
          <w:sz w:val="24"/>
          <w:szCs w:val="24"/>
          <w:lang w:val="en-US" w:eastAsia="zh-CN"/>
        </w:rPr>
        <w:t>Gøtzsche</w:t>
      </w:r>
      <w:proofErr w:type="spellEnd"/>
      <w:r w:rsidRPr="00D0169B">
        <w:rPr>
          <w:rFonts w:ascii="Book Antiqua" w:eastAsia="宋体" w:hAnsi="Book Antiqua" w:cs="宋体"/>
          <w:color w:val="000000"/>
          <w:sz w:val="24"/>
          <w:szCs w:val="24"/>
          <w:lang w:val="en-US" w:eastAsia="zh-CN"/>
        </w:rPr>
        <w:t xml:space="preserve"> PC, Lang T. The revised CONSORT statement for reporting randomized trials: explanation and elaboration. </w:t>
      </w:r>
      <w:r w:rsidRPr="00D0169B">
        <w:rPr>
          <w:rFonts w:ascii="Book Antiqua" w:eastAsia="宋体" w:hAnsi="Book Antiqua" w:cs="宋体"/>
          <w:i/>
          <w:iCs/>
          <w:color w:val="000000"/>
          <w:sz w:val="24"/>
          <w:szCs w:val="24"/>
          <w:lang w:val="en-US" w:eastAsia="zh-CN"/>
        </w:rPr>
        <w:t>Ann Intern Med</w:t>
      </w:r>
      <w:r w:rsidRPr="00D0169B">
        <w:rPr>
          <w:rFonts w:ascii="Book Antiqua" w:eastAsia="宋体" w:hAnsi="Book Antiqua" w:cs="宋体"/>
          <w:color w:val="000000"/>
          <w:sz w:val="24"/>
          <w:szCs w:val="24"/>
          <w:lang w:val="en-US" w:eastAsia="zh-CN"/>
        </w:rPr>
        <w:t> 2001; </w:t>
      </w:r>
      <w:r w:rsidRPr="00D0169B">
        <w:rPr>
          <w:rFonts w:ascii="Book Antiqua" w:eastAsia="宋体" w:hAnsi="Book Antiqua" w:cs="宋体"/>
          <w:b/>
          <w:bCs/>
          <w:color w:val="000000"/>
          <w:sz w:val="24"/>
          <w:szCs w:val="24"/>
          <w:lang w:val="en-US" w:eastAsia="zh-CN"/>
        </w:rPr>
        <w:t>134</w:t>
      </w:r>
      <w:r w:rsidRPr="00D0169B">
        <w:rPr>
          <w:rFonts w:ascii="Book Antiqua" w:eastAsia="宋体" w:hAnsi="Book Antiqua" w:cs="宋体"/>
          <w:color w:val="000000"/>
          <w:sz w:val="24"/>
          <w:szCs w:val="24"/>
          <w:lang w:val="en-US" w:eastAsia="zh-CN"/>
        </w:rPr>
        <w:t>: 663-694 [PMID: 11304107 DOI: 10.7326/0003-4819-134-8-200104170-00012]</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lastRenderedPageBreak/>
        <w:t>37 </w:t>
      </w:r>
      <w:r w:rsidRPr="00D0169B">
        <w:rPr>
          <w:rFonts w:ascii="Book Antiqua" w:eastAsia="宋体" w:hAnsi="Book Antiqua" w:cs="宋体"/>
          <w:b/>
          <w:bCs/>
          <w:color w:val="000000"/>
          <w:sz w:val="24"/>
          <w:szCs w:val="24"/>
          <w:lang w:val="en-US" w:eastAsia="zh-CN"/>
        </w:rPr>
        <w:t>Khan AA</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Mowla</w:t>
      </w:r>
      <w:proofErr w:type="spellEnd"/>
      <w:r w:rsidRPr="00D0169B">
        <w:rPr>
          <w:rFonts w:ascii="Book Antiqua" w:eastAsia="宋体" w:hAnsi="Book Antiqua" w:cs="宋体"/>
          <w:color w:val="000000"/>
          <w:sz w:val="24"/>
          <w:szCs w:val="24"/>
          <w:lang w:val="en-US" w:eastAsia="zh-CN"/>
        </w:rPr>
        <w:t xml:space="preserve"> A, </w:t>
      </w:r>
      <w:proofErr w:type="spellStart"/>
      <w:r w:rsidRPr="00D0169B">
        <w:rPr>
          <w:rFonts w:ascii="Book Antiqua" w:eastAsia="宋体" w:hAnsi="Book Antiqua" w:cs="宋体"/>
          <w:color w:val="000000"/>
          <w:sz w:val="24"/>
          <w:szCs w:val="24"/>
          <w:lang w:val="en-US" w:eastAsia="zh-CN"/>
        </w:rPr>
        <w:t>Shakoor</w:t>
      </w:r>
      <w:proofErr w:type="spellEnd"/>
      <w:r w:rsidRPr="00D0169B">
        <w:rPr>
          <w:rFonts w:ascii="Book Antiqua" w:eastAsia="宋体" w:hAnsi="Book Antiqua" w:cs="宋体"/>
          <w:color w:val="000000"/>
          <w:sz w:val="24"/>
          <w:szCs w:val="24"/>
          <w:lang w:val="en-US" w:eastAsia="zh-CN"/>
        </w:rPr>
        <w:t xml:space="preserve"> MA, Rahman MR. </w:t>
      </w:r>
      <w:proofErr w:type="spellStart"/>
      <w:r w:rsidRPr="00D0169B">
        <w:rPr>
          <w:rFonts w:ascii="Book Antiqua" w:eastAsia="宋体" w:hAnsi="Book Antiqua" w:cs="宋体"/>
          <w:color w:val="000000"/>
          <w:sz w:val="24"/>
          <w:szCs w:val="24"/>
          <w:lang w:val="en-US" w:eastAsia="zh-CN"/>
        </w:rPr>
        <w:t>Arthrographic</w:t>
      </w:r>
      <w:proofErr w:type="spellEnd"/>
      <w:r w:rsidRPr="00D0169B">
        <w:rPr>
          <w:rFonts w:ascii="Book Antiqua" w:eastAsia="宋体" w:hAnsi="Book Antiqua" w:cs="宋体"/>
          <w:color w:val="000000"/>
          <w:sz w:val="24"/>
          <w:szCs w:val="24"/>
          <w:lang w:val="en-US" w:eastAsia="zh-CN"/>
        </w:rPr>
        <w:t xml:space="preserve"> distension of the shoulder joint in the management of frozen shoulder.</w:t>
      </w:r>
      <w:proofErr w:type="gramEnd"/>
      <w:r w:rsidRPr="00D0169B">
        <w:rPr>
          <w:rFonts w:ascii="Book Antiqua" w:eastAsia="宋体" w:hAnsi="Book Antiqua" w:cs="宋体"/>
          <w:color w:val="000000"/>
          <w:sz w:val="24"/>
          <w:szCs w:val="24"/>
          <w:lang w:val="en-US" w:eastAsia="zh-CN"/>
        </w:rPr>
        <w:t> </w:t>
      </w:r>
      <w:proofErr w:type="spellStart"/>
      <w:r w:rsidRPr="00D0169B">
        <w:rPr>
          <w:rFonts w:ascii="Book Antiqua" w:eastAsia="宋体" w:hAnsi="Book Antiqua" w:cs="宋体"/>
          <w:i/>
          <w:iCs/>
          <w:color w:val="000000"/>
          <w:sz w:val="24"/>
          <w:szCs w:val="24"/>
          <w:lang w:val="en-US" w:eastAsia="zh-CN"/>
        </w:rPr>
        <w:t>Mymensingh</w:t>
      </w:r>
      <w:proofErr w:type="spellEnd"/>
      <w:r w:rsidRPr="00D0169B">
        <w:rPr>
          <w:rFonts w:ascii="Book Antiqua" w:eastAsia="宋体" w:hAnsi="Book Antiqua" w:cs="宋体"/>
          <w:i/>
          <w:iCs/>
          <w:color w:val="000000"/>
          <w:sz w:val="24"/>
          <w:szCs w:val="24"/>
          <w:lang w:val="en-US" w:eastAsia="zh-CN"/>
        </w:rPr>
        <w:t xml:space="preserve"> Med J</w:t>
      </w:r>
      <w:r w:rsidRPr="00D0169B">
        <w:rPr>
          <w:rFonts w:ascii="Book Antiqua" w:eastAsia="宋体" w:hAnsi="Book Antiqua" w:cs="宋体"/>
          <w:color w:val="000000"/>
          <w:sz w:val="24"/>
          <w:szCs w:val="24"/>
          <w:lang w:val="en-US" w:eastAsia="zh-CN"/>
        </w:rPr>
        <w:t> 2005; </w:t>
      </w:r>
      <w:r w:rsidRPr="00D0169B">
        <w:rPr>
          <w:rFonts w:ascii="Book Antiqua" w:eastAsia="宋体" w:hAnsi="Book Antiqua" w:cs="宋体"/>
          <w:b/>
          <w:bCs/>
          <w:color w:val="000000"/>
          <w:sz w:val="24"/>
          <w:szCs w:val="24"/>
          <w:lang w:val="en-US" w:eastAsia="zh-CN"/>
        </w:rPr>
        <w:t>14</w:t>
      </w:r>
      <w:r w:rsidRPr="00D0169B">
        <w:rPr>
          <w:rFonts w:ascii="Book Antiqua" w:eastAsia="宋体" w:hAnsi="Book Antiqua" w:cs="宋体"/>
          <w:color w:val="000000"/>
          <w:sz w:val="24"/>
          <w:szCs w:val="24"/>
          <w:lang w:val="en-US" w:eastAsia="zh-CN"/>
        </w:rPr>
        <w:t>: 67-70 [PMID: 15695959]</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38 </w:t>
      </w:r>
      <w:r w:rsidRPr="00D0169B">
        <w:rPr>
          <w:rFonts w:ascii="Book Antiqua" w:eastAsia="宋体" w:hAnsi="Book Antiqua" w:cs="宋体"/>
          <w:b/>
          <w:bCs/>
          <w:color w:val="000000"/>
          <w:sz w:val="24"/>
          <w:szCs w:val="24"/>
          <w:lang w:val="en-US" w:eastAsia="zh-CN"/>
        </w:rPr>
        <w:t>Jacobs LG</w:t>
      </w:r>
      <w:r w:rsidRPr="00D0169B">
        <w:rPr>
          <w:rFonts w:ascii="Book Antiqua" w:eastAsia="宋体" w:hAnsi="Book Antiqua" w:cs="宋体"/>
          <w:color w:val="000000"/>
          <w:sz w:val="24"/>
          <w:szCs w:val="24"/>
          <w:lang w:val="en-US" w:eastAsia="zh-CN"/>
        </w:rPr>
        <w:t xml:space="preserve">, Barton MA, Wallace WA, </w:t>
      </w:r>
      <w:proofErr w:type="spellStart"/>
      <w:r w:rsidRPr="00D0169B">
        <w:rPr>
          <w:rFonts w:ascii="Book Antiqua" w:eastAsia="宋体" w:hAnsi="Book Antiqua" w:cs="宋体"/>
          <w:color w:val="000000"/>
          <w:sz w:val="24"/>
          <w:szCs w:val="24"/>
          <w:lang w:val="en-US" w:eastAsia="zh-CN"/>
        </w:rPr>
        <w:t>Ferrousis</w:t>
      </w:r>
      <w:proofErr w:type="spellEnd"/>
      <w:r w:rsidRPr="00D0169B">
        <w:rPr>
          <w:rFonts w:ascii="Book Antiqua" w:eastAsia="宋体" w:hAnsi="Book Antiqua" w:cs="宋体"/>
          <w:color w:val="000000"/>
          <w:sz w:val="24"/>
          <w:szCs w:val="24"/>
          <w:lang w:val="en-US" w:eastAsia="zh-CN"/>
        </w:rPr>
        <w:t xml:space="preserve"> J, Dunn NA, </w:t>
      </w:r>
      <w:proofErr w:type="spellStart"/>
      <w:r w:rsidRPr="00D0169B">
        <w:rPr>
          <w:rFonts w:ascii="Book Antiqua" w:eastAsia="宋体" w:hAnsi="Book Antiqua" w:cs="宋体"/>
          <w:color w:val="000000"/>
          <w:sz w:val="24"/>
          <w:szCs w:val="24"/>
          <w:lang w:val="en-US" w:eastAsia="zh-CN"/>
        </w:rPr>
        <w:t>Bossingham</w:t>
      </w:r>
      <w:proofErr w:type="spellEnd"/>
      <w:r w:rsidRPr="00D0169B">
        <w:rPr>
          <w:rFonts w:ascii="Book Antiqua" w:eastAsia="宋体" w:hAnsi="Book Antiqua" w:cs="宋体"/>
          <w:color w:val="000000"/>
          <w:sz w:val="24"/>
          <w:szCs w:val="24"/>
          <w:lang w:val="en-US" w:eastAsia="zh-CN"/>
        </w:rPr>
        <w:t xml:space="preserve"> DH. </w:t>
      </w:r>
      <w:proofErr w:type="gramStart"/>
      <w:r w:rsidRPr="00D0169B">
        <w:rPr>
          <w:rFonts w:ascii="Book Antiqua" w:eastAsia="宋体" w:hAnsi="Book Antiqua" w:cs="宋体"/>
          <w:color w:val="000000"/>
          <w:sz w:val="24"/>
          <w:szCs w:val="24"/>
          <w:lang w:val="en-US" w:eastAsia="zh-CN"/>
        </w:rPr>
        <w:t>Intra-articular distension and steroids in the management of capsulitis of the shoulder.</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BMJ</w:t>
      </w:r>
      <w:r w:rsidRPr="00D0169B">
        <w:rPr>
          <w:rFonts w:ascii="Book Antiqua" w:eastAsia="宋体" w:hAnsi="Book Antiqua" w:cs="宋体"/>
          <w:color w:val="000000"/>
          <w:sz w:val="24"/>
          <w:szCs w:val="24"/>
          <w:lang w:val="en-US" w:eastAsia="zh-CN"/>
        </w:rPr>
        <w:t> 1991; </w:t>
      </w:r>
      <w:r w:rsidRPr="00D0169B">
        <w:rPr>
          <w:rFonts w:ascii="Book Antiqua" w:eastAsia="宋体" w:hAnsi="Book Antiqua" w:cs="宋体"/>
          <w:b/>
          <w:bCs/>
          <w:color w:val="000000"/>
          <w:sz w:val="24"/>
          <w:szCs w:val="24"/>
          <w:lang w:val="en-US" w:eastAsia="zh-CN"/>
        </w:rPr>
        <w:t>302</w:t>
      </w:r>
      <w:r w:rsidRPr="00D0169B">
        <w:rPr>
          <w:rFonts w:ascii="Book Antiqua" w:eastAsia="宋体" w:hAnsi="Book Antiqua" w:cs="宋体"/>
          <w:color w:val="000000"/>
          <w:sz w:val="24"/>
          <w:szCs w:val="24"/>
          <w:lang w:val="en-US" w:eastAsia="zh-CN"/>
        </w:rPr>
        <w:t>: 1498-1501 [PMID: 1855018]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39 </w:t>
      </w:r>
      <w:proofErr w:type="spellStart"/>
      <w:r w:rsidRPr="00D0169B">
        <w:rPr>
          <w:rFonts w:ascii="Book Antiqua" w:eastAsia="宋体" w:hAnsi="Book Antiqua" w:cs="宋体"/>
          <w:b/>
          <w:bCs/>
          <w:color w:val="000000"/>
          <w:sz w:val="24"/>
          <w:szCs w:val="24"/>
          <w:lang w:val="en-US" w:eastAsia="zh-CN"/>
        </w:rPr>
        <w:t>Buchbinder</w:t>
      </w:r>
      <w:proofErr w:type="spellEnd"/>
      <w:r w:rsidRPr="00D0169B">
        <w:rPr>
          <w:rFonts w:ascii="Book Antiqua" w:eastAsia="宋体" w:hAnsi="Book Antiqua" w:cs="宋体"/>
          <w:b/>
          <w:bCs/>
          <w:color w:val="000000"/>
          <w:sz w:val="24"/>
          <w:szCs w:val="24"/>
          <w:lang w:val="en-US" w:eastAsia="zh-CN"/>
        </w:rPr>
        <w:t xml:space="preserve"> R</w:t>
      </w:r>
      <w:r w:rsidRPr="00D0169B">
        <w:rPr>
          <w:rFonts w:ascii="Book Antiqua" w:eastAsia="宋体" w:hAnsi="Book Antiqua" w:cs="宋体"/>
          <w:color w:val="000000"/>
          <w:sz w:val="24"/>
          <w:szCs w:val="24"/>
          <w:lang w:val="en-US" w:eastAsia="zh-CN"/>
        </w:rPr>
        <w:t xml:space="preserve">, Green S, </w:t>
      </w:r>
      <w:proofErr w:type="spellStart"/>
      <w:r w:rsidRPr="00D0169B">
        <w:rPr>
          <w:rFonts w:ascii="Book Antiqua" w:eastAsia="宋体" w:hAnsi="Book Antiqua" w:cs="宋体"/>
          <w:color w:val="000000"/>
          <w:sz w:val="24"/>
          <w:szCs w:val="24"/>
          <w:lang w:val="en-US" w:eastAsia="zh-CN"/>
        </w:rPr>
        <w:t>Youd</w:t>
      </w:r>
      <w:proofErr w:type="spellEnd"/>
      <w:r w:rsidRPr="00D0169B">
        <w:rPr>
          <w:rFonts w:ascii="Book Antiqua" w:eastAsia="宋体" w:hAnsi="Book Antiqua" w:cs="宋体"/>
          <w:color w:val="000000"/>
          <w:sz w:val="24"/>
          <w:szCs w:val="24"/>
          <w:lang w:val="en-US" w:eastAsia="zh-CN"/>
        </w:rPr>
        <w:t xml:space="preserve"> JM. Corticosteroid injections for shoulder pain. </w:t>
      </w:r>
      <w:r w:rsidRPr="00D0169B">
        <w:rPr>
          <w:rFonts w:ascii="Book Antiqua" w:eastAsia="宋体" w:hAnsi="Book Antiqua" w:cs="宋体"/>
          <w:i/>
          <w:iCs/>
          <w:color w:val="000000"/>
          <w:sz w:val="24"/>
          <w:szCs w:val="24"/>
          <w:lang w:val="en-US" w:eastAsia="zh-CN"/>
        </w:rPr>
        <w:t xml:space="preserve">Cochrane Database </w:t>
      </w:r>
      <w:proofErr w:type="spellStart"/>
      <w:r w:rsidRPr="00D0169B">
        <w:rPr>
          <w:rFonts w:ascii="Book Antiqua" w:eastAsia="宋体" w:hAnsi="Book Antiqua" w:cs="宋体"/>
          <w:i/>
          <w:iCs/>
          <w:color w:val="000000"/>
          <w:sz w:val="24"/>
          <w:szCs w:val="24"/>
          <w:lang w:val="en-US" w:eastAsia="zh-CN"/>
        </w:rPr>
        <w:t>Syst</w:t>
      </w:r>
      <w:proofErr w:type="spellEnd"/>
      <w:r w:rsidRPr="00D0169B">
        <w:rPr>
          <w:rFonts w:ascii="Book Antiqua" w:eastAsia="宋体" w:hAnsi="Book Antiqua" w:cs="宋体"/>
          <w:i/>
          <w:iCs/>
          <w:color w:val="000000"/>
          <w:sz w:val="24"/>
          <w:szCs w:val="24"/>
          <w:lang w:val="en-US" w:eastAsia="zh-CN"/>
        </w:rPr>
        <w:t xml:space="preserve"> Rev</w:t>
      </w:r>
      <w:r w:rsidRPr="00D0169B">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2003</w:t>
      </w:r>
      <w:r w:rsidRPr="00D0169B">
        <w:rPr>
          <w:rFonts w:ascii="Book Antiqua" w:eastAsia="宋体" w:hAnsi="Book Antiqua" w:cs="宋体"/>
          <w:color w:val="000000"/>
          <w:sz w:val="24"/>
          <w:szCs w:val="24"/>
          <w:lang w:val="en-US" w:eastAsia="zh-CN"/>
        </w:rPr>
        <w:t>: CD004016 [PMID: 12535501 DOI: 10.1002/14651858.CD004016]</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40 </w:t>
      </w:r>
      <w:r w:rsidRPr="00D0169B">
        <w:rPr>
          <w:rFonts w:ascii="Book Antiqua" w:eastAsia="宋体" w:hAnsi="Book Antiqua" w:cs="宋体"/>
          <w:b/>
          <w:bCs/>
          <w:color w:val="000000"/>
          <w:sz w:val="24"/>
          <w:szCs w:val="24"/>
          <w:lang w:val="en-US" w:eastAsia="zh-CN"/>
        </w:rPr>
        <w:t>Green S</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Buchbinder</w:t>
      </w:r>
      <w:proofErr w:type="spellEnd"/>
      <w:r w:rsidRPr="00D0169B">
        <w:rPr>
          <w:rFonts w:ascii="Book Antiqua" w:eastAsia="宋体" w:hAnsi="Book Antiqua" w:cs="宋体"/>
          <w:color w:val="000000"/>
          <w:sz w:val="24"/>
          <w:szCs w:val="24"/>
          <w:lang w:val="en-US" w:eastAsia="zh-CN"/>
        </w:rPr>
        <w:t xml:space="preserve"> R, </w:t>
      </w:r>
      <w:proofErr w:type="spellStart"/>
      <w:r w:rsidRPr="00D0169B">
        <w:rPr>
          <w:rFonts w:ascii="Book Antiqua" w:eastAsia="宋体" w:hAnsi="Book Antiqua" w:cs="宋体"/>
          <w:color w:val="000000"/>
          <w:sz w:val="24"/>
          <w:szCs w:val="24"/>
          <w:lang w:val="en-US" w:eastAsia="zh-CN"/>
        </w:rPr>
        <w:t>Hetrick</w:t>
      </w:r>
      <w:proofErr w:type="spellEnd"/>
      <w:r w:rsidRPr="00D0169B">
        <w:rPr>
          <w:rFonts w:ascii="Book Antiqua" w:eastAsia="宋体" w:hAnsi="Book Antiqua" w:cs="宋体"/>
          <w:color w:val="000000"/>
          <w:sz w:val="24"/>
          <w:szCs w:val="24"/>
          <w:lang w:val="en-US" w:eastAsia="zh-CN"/>
        </w:rPr>
        <w:t xml:space="preserve"> S. Physiotherapy interventions for shoulder pain.</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Cochrane Database </w:t>
      </w:r>
      <w:proofErr w:type="spellStart"/>
      <w:r w:rsidRPr="00D0169B">
        <w:rPr>
          <w:rFonts w:ascii="Book Antiqua" w:eastAsia="宋体" w:hAnsi="Book Antiqua" w:cs="宋体"/>
          <w:i/>
          <w:iCs/>
          <w:color w:val="000000"/>
          <w:sz w:val="24"/>
          <w:szCs w:val="24"/>
          <w:lang w:val="en-US" w:eastAsia="zh-CN"/>
        </w:rPr>
        <w:t>Syst</w:t>
      </w:r>
      <w:proofErr w:type="spellEnd"/>
      <w:r w:rsidRPr="00D0169B">
        <w:rPr>
          <w:rFonts w:ascii="Book Antiqua" w:eastAsia="宋体" w:hAnsi="Book Antiqua" w:cs="宋体"/>
          <w:i/>
          <w:iCs/>
          <w:color w:val="000000"/>
          <w:sz w:val="24"/>
          <w:szCs w:val="24"/>
          <w:lang w:val="en-US" w:eastAsia="zh-CN"/>
        </w:rPr>
        <w:t xml:space="preserve"> Rev</w:t>
      </w:r>
      <w:r w:rsidRPr="00D0169B">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2003</w:t>
      </w:r>
      <w:r w:rsidRPr="00D0169B">
        <w:rPr>
          <w:rFonts w:ascii="Book Antiqua" w:eastAsia="宋体" w:hAnsi="Book Antiqua" w:cs="宋体"/>
          <w:color w:val="000000"/>
          <w:sz w:val="24"/>
          <w:szCs w:val="24"/>
          <w:lang w:val="en-US" w:eastAsia="zh-CN"/>
        </w:rPr>
        <w:t>: CD004258 [PMID: 12804509 DOI: 10.1002/14651858.CD004258]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41 </w:t>
      </w:r>
      <w:proofErr w:type="spellStart"/>
      <w:r w:rsidRPr="00D0169B">
        <w:rPr>
          <w:rFonts w:ascii="Book Antiqua" w:eastAsia="宋体" w:hAnsi="Book Antiqua" w:cs="宋体"/>
          <w:b/>
          <w:bCs/>
          <w:color w:val="000000"/>
          <w:sz w:val="24"/>
          <w:szCs w:val="24"/>
          <w:lang w:val="en-US" w:eastAsia="zh-CN"/>
        </w:rPr>
        <w:t>Buchbinder</w:t>
      </w:r>
      <w:proofErr w:type="spellEnd"/>
      <w:r w:rsidRPr="00D0169B">
        <w:rPr>
          <w:rFonts w:ascii="Book Antiqua" w:eastAsia="宋体" w:hAnsi="Book Antiqua" w:cs="宋体"/>
          <w:b/>
          <w:bCs/>
          <w:color w:val="000000"/>
          <w:sz w:val="24"/>
          <w:szCs w:val="24"/>
          <w:lang w:val="en-US" w:eastAsia="zh-CN"/>
        </w:rPr>
        <w:t xml:space="preserve"> R</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Youd</w:t>
      </w:r>
      <w:proofErr w:type="spellEnd"/>
      <w:r w:rsidRPr="00D0169B">
        <w:rPr>
          <w:rFonts w:ascii="Book Antiqua" w:eastAsia="宋体" w:hAnsi="Book Antiqua" w:cs="宋体"/>
          <w:color w:val="000000"/>
          <w:sz w:val="24"/>
          <w:szCs w:val="24"/>
          <w:lang w:val="en-US" w:eastAsia="zh-CN"/>
        </w:rPr>
        <w:t xml:space="preserve"> JM, Green S, Stein A, Forbes A, Harris A, </w:t>
      </w:r>
      <w:proofErr w:type="spellStart"/>
      <w:r w:rsidRPr="00D0169B">
        <w:rPr>
          <w:rFonts w:ascii="Book Antiqua" w:eastAsia="宋体" w:hAnsi="Book Antiqua" w:cs="宋体"/>
          <w:color w:val="000000"/>
          <w:sz w:val="24"/>
          <w:szCs w:val="24"/>
          <w:lang w:val="en-US" w:eastAsia="zh-CN"/>
        </w:rPr>
        <w:t>Bennell</w:t>
      </w:r>
      <w:proofErr w:type="spellEnd"/>
      <w:r w:rsidRPr="00D0169B">
        <w:rPr>
          <w:rFonts w:ascii="Book Antiqua" w:eastAsia="宋体" w:hAnsi="Book Antiqua" w:cs="宋体"/>
          <w:color w:val="000000"/>
          <w:sz w:val="24"/>
          <w:szCs w:val="24"/>
          <w:lang w:val="en-US" w:eastAsia="zh-CN"/>
        </w:rPr>
        <w:t xml:space="preserve"> K, Bell S, Wright WJ. Efficacy and cost-effectiveness of physiotherapy following </w:t>
      </w:r>
      <w:proofErr w:type="spellStart"/>
      <w:r w:rsidRPr="00D0169B">
        <w:rPr>
          <w:rFonts w:ascii="Book Antiqua" w:eastAsia="宋体" w:hAnsi="Book Antiqua" w:cs="宋体"/>
          <w:color w:val="000000"/>
          <w:sz w:val="24"/>
          <w:szCs w:val="24"/>
          <w:lang w:val="en-US" w:eastAsia="zh-CN"/>
        </w:rPr>
        <w:t>glenohumeral</w:t>
      </w:r>
      <w:proofErr w:type="spellEnd"/>
      <w:r w:rsidRPr="00D0169B">
        <w:rPr>
          <w:rFonts w:ascii="Book Antiqua" w:eastAsia="宋体" w:hAnsi="Book Antiqua" w:cs="宋体"/>
          <w:color w:val="000000"/>
          <w:sz w:val="24"/>
          <w:szCs w:val="24"/>
          <w:lang w:val="en-US" w:eastAsia="zh-CN"/>
        </w:rPr>
        <w:t xml:space="preserve"> joint distension for adhesive capsulitis: a randomized trial. </w:t>
      </w:r>
      <w:r w:rsidRPr="00D0169B">
        <w:rPr>
          <w:rFonts w:ascii="Book Antiqua" w:eastAsia="宋体" w:hAnsi="Book Antiqua" w:cs="宋体"/>
          <w:i/>
          <w:iCs/>
          <w:color w:val="000000"/>
          <w:sz w:val="24"/>
          <w:szCs w:val="24"/>
          <w:lang w:val="en-US" w:eastAsia="zh-CN"/>
        </w:rPr>
        <w:t>Arthritis Rheum</w:t>
      </w:r>
      <w:r w:rsidRPr="00D0169B">
        <w:rPr>
          <w:rFonts w:ascii="Book Antiqua" w:eastAsia="宋体" w:hAnsi="Book Antiqua" w:cs="宋体"/>
          <w:color w:val="000000"/>
          <w:sz w:val="24"/>
          <w:szCs w:val="24"/>
          <w:lang w:val="en-US" w:eastAsia="zh-CN"/>
        </w:rPr>
        <w:t> 2007; </w:t>
      </w:r>
      <w:r w:rsidRPr="00D0169B">
        <w:rPr>
          <w:rFonts w:ascii="Book Antiqua" w:eastAsia="宋体" w:hAnsi="Book Antiqua" w:cs="宋体"/>
          <w:b/>
          <w:bCs/>
          <w:color w:val="000000"/>
          <w:sz w:val="24"/>
          <w:szCs w:val="24"/>
          <w:lang w:val="en-US" w:eastAsia="zh-CN"/>
        </w:rPr>
        <w:t>57</w:t>
      </w:r>
      <w:r w:rsidRPr="00D0169B">
        <w:rPr>
          <w:rFonts w:ascii="Book Antiqua" w:eastAsia="宋体" w:hAnsi="Book Antiqua" w:cs="宋体"/>
          <w:color w:val="000000"/>
          <w:sz w:val="24"/>
          <w:szCs w:val="24"/>
          <w:lang w:val="en-US" w:eastAsia="zh-CN"/>
        </w:rPr>
        <w:t>: 1027-1037 [PMID: 17665470 DOI: 10.1002/art.22892]</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42 </w:t>
      </w:r>
      <w:bookmarkStart w:id="58" w:name="_GoBack"/>
      <w:proofErr w:type="spellStart"/>
      <w:r w:rsidR="009C0139" w:rsidRPr="00D0169B">
        <w:rPr>
          <w:rFonts w:ascii="Book Antiqua" w:eastAsia="宋体" w:hAnsi="Book Antiqua" w:cs="宋体"/>
          <w:b/>
          <w:bCs/>
          <w:color w:val="000000"/>
          <w:sz w:val="24"/>
          <w:szCs w:val="24"/>
          <w:lang w:val="en-US" w:eastAsia="zh-CN"/>
        </w:rPr>
        <w:t>Blockey</w:t>
      </w:r>
      <w:proofErr w:type="spellEnd"/>
      <w:r w:rsidR="009C0139" w:rsidRPr="00D0169B">
        <w:rPr>
          <w:rFonts w:ascii="Book Antiqua" w:eastAsia="宋体" w:hAnsi="Book Antiqua" w:cs="宋体"/>
          <w:b/>
          <w:bCs/>
          <w:color w:val="000000"/>
          <w:sz w:val="24"/>
          <w:szCs w:val="24"/>
          <w:lang w:val="en-US" w:eastAsia="zh-CN"/>
        </w:rPr>
        <w:t xml:space="preserve"> </w:t>
      </w:r>
      <w:bookmarkEnd w:id="58"/>
      <w:r w:rsidRPr="00D0169B">
        <w:rPr>
          <w:rFonts w:ascii="Book Antiqua" w:eastAsia="宋体" w:hAnsi="Book Antiqua" w:cs="宋体"/>
          <w:b/>
          <w:bCs/>
          <w:color w:val="000000"/>
          <w:sz w:val="24"/>
          <w:szCs w:val="24"/>
          <w:lang w:val="en-US" w:eastAsia="zh-CN"/>
        </w:rPr>
        <w:t>NJ</w:t>
      </w:r>
      <w:r w:rsidRPr="00D0169B">
        <w:rPr>
          <w:rFonts w:ascii="Book Antiqua" w:eastAsia="宋体" w:hAnsi="Book Antiqua" w:cs="宋体"/>
          <w:color w:val="000000"/>
          <w:sz w:val="24"/>
          <w:szCs w:val="24"/>
          <w:lang w:val="en-US" w:eastAsia="zh-CN"/>
        </w:rPr>
        <w:t xml:space="preserve">, WRIGHT JK, KELLGREN JH. </w:t>
      </w:r>
      <w:proofErr w:type="gramStart"/>
      <w:r w:rsidRPr="00D0169B">
        <w:rPr>
          <w:rFonts w:ascii="Book Antiqua" w:eastAsia="宋体" w:hAnsi="Book Antiqua" w:cs="宋体"/>
          <w:color w:val="000000"/>
          <w:sz w:val="24"/>
          <w:szCs w:val="24"/>
          <w:lang w:val="en-US" w:eastAsia="zh-CN"/>
        </w:rPr>
        <w:t xml:space="preserve">Oral cortisone therapy in </w:t>
      </w:r>
      <w:proofErr w:type="spellStart"/>
      <w:r w:rsidRPr="00D0169B">
        <w:rPr>
          <w:rFonts w:ascii="Book Antiqua" w:eastAsia="宋体" w:hAnsi="Book Antiqua" w:cs="宋体"/>
          <w:color w:val="000000"/>
          <w:sz w:val="24"/>
          <w:szCs w:val="24"/>
          <w:lang w:val="en-US" w:eastAsia="zh-CN"/>
        </w:rPr>
        <w:t>periarthritis</w:t>
      </w:r>
      <w:proofErr w:type="spellEnd"/>
      <w:r w:rsidRPr="00D0169B">
        <w:rPr>
          <w:rFonts w:ascii="Book Antiqua" w:eastAsia="宋体" w:hAnsi="Book Antiqua" w:cs="宋体"/>
          <w:color w:val="000000"/>
          <w:sz w:val="24"/>
          <w:szCs w:val="24"/>
          <w:lang w:val="en-US" w:eastAsia="zh-CN"/>
        </w:rPr>
        <w:t xml:space="preserve"> of the shoulder; a controlled trial.</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Br Med J</w:t>
      </w:r>
      <w:r w:rsidRPr="00D0169B">
        <w:rPr>
          <w:rFonts w:ascii="Book Antiqua" w:eastAsia="宋体" w:hAnsi="Book Antiqua" w:cs="宋体"/>
          <w:color w:val="000000"/>
          <w:sz w:val="24"/>
          <w:szCs w:val="24"/>
          <w:lang w:val="en-US" w:eastAsia="zh-CN"/>
        </w:rPr>
        <w:t> 1954; </w:t>
      </w:r>
      <w:r w:rsidRPr="00D0169B">
        <w:rPr>
          <w:rFonts w:ascii="Book Antiqua" w:eastAsia="宋体" w:hAnsi="Book Antiqua" w:cs="宋体"/>
          <w:b/>
          <w:bCs/>
          <w:color w:val="000000"/>
          <w:sz w:val="24"/>
          <w:szCs w:val="24"/>
          <w:lang w:val="en-US" w:eastAsia="zh-CN"/>
        </w:rPr>
        <w:t>1</w:t>
      </w:r>
      <w:r w:rsidRPr="00D0169B">
        <w:rPr>
          <w:rFonts w:ascii="Book Antiqua" w:eastAsia="宋体" w:hAnsi="Book Antiqua" w:cs="宋体"/>
          <w:color w:val="000000"/>
          <w:sz w:val="24"/>
          <w:szCs w:val="24"/>
          <w:lang w:val="en-US" w:eastAsia="zh-CN"/>
        </w:rPr>
        <w:t>: 1455-1457 [PMID: 13160496]</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43 </w:t>
      </w:r>
      <w:r w:rsidRPr="00D0169B">
        <w:rPr>
          <w:rFonts w:ascii="Book Antiqua" w:eastAsia="宋体" w:hAnsi="Book Antiqua" w:cs="宋体"/>
          <w:b/>
          <w:bCs/>
          <w:color w:val="000000"/>
          <w:sz w:val="24"/>
          <w:szCs w:val="24"/>
          <w:lang w:val="en-US" w:eastAsia="zh-CN"/>
        </w:rPr>
        <w:t>Binder A</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Hazleman</w:t>
      </w:r>
      <w:proofErr w:type="spellEnd"/>
      <w:r w:rsidRPr="00D0169B">
        <w:rPr>
          <w:rFonts w:ascii="Book Antiqua" w:eastAsia="宋体" w:hAnsi="Book Antiqua" w:cs="宋体"/>
          <w:color w:val="000000"/>
          <w:sz w:val="24"/>
          <w:szCs w:val="24"/>
          <w:lang w:val="en-US" w:eastAsia="zh-CN"/>
        </w:rPr>
        <w:t xml:space="preserve"> BL, Parr G, Roberts S. </w:t>
      </w:r>
      <w:proofErr w:type="gramStart"/>
      <w:r w:rsidRPr="00D0169B">
        <w:rPr>
          <w:rFonts w:ascii="Book Antiqua" w:eastAsia="宋体" w:hAnsi="Book Antiqua" w:cs="宋体"/>
          <w:color w:val="000000"/>
          <w:sz w:val="24"/>
          <w:szCs w:val="24"/>
          <w:lang w:val="en-US" w:eastAsia="zh-CN"/>
        </w:rPr>
        <w:t>A controlled study of oral prednisolone in frozen shoulder.</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Br J </w:t>
      </w:r>
      <w:proofErr w:type="spellStart"/>
      <w:r w:rsidRPr="00D0169B">
        <w:rPr>
          <w:rFonts w:ascii="Book Antiqua" w:eastAsia="宋体" w:hAnsi="Book Antiqua" w:cs="宋体"/>
          <w:i/>
          <w:iCs/>
          <w:color w:val="000000"/>
          <w:sz w:val="24"/>
          <w:szCs w:val="24"/>
          <w:lang w:val="en-US" w:eastAsia="zh-CN"/>
        </w:rPr>
        <w:t>Rheumatol</w:t>
      </w:r>
      <w:proofErr w:type="spellEnd"/>
      <w:r w:rsidRPr="00D0169B">
        <w:rPr>
          <w:rFonts w:ascii="Book Antiqua" w:eastAsia="宋体" w:hAnsi="Book Antiqua" w:cs="宋体"/>
          <w:color w:val="000000"/>
          <w:sz w:val="24"/>
          <w:szCs w:val="24"/>
          <w:lang w:val="en-US" w:eastAsia="zh-CN"/>
        </w:rPr>
        <w:t> 1986; </w:t>
      </w:r>
      <w:r w:rsidRPr="00D0169B">
        <w:rPr>
          <w:rFonts w:ascii="Book Antiqua" w:eastAsia="宋体" w:hAnsi="Book Antiqua" w:cs="宋体"/>
          <w:b/>
          <w:bCs/>
          <w:color w:val="000000"/>
          <w:sz w:val="24"/>
          <w:szCs w:val="24"/>
          <w:lang w:val="en-US" w:eastAsia="zh-CN"/>
        </w:rPr>
        <w:t>25</w:t>
      </w:r>
      <w:r w:rsidRPr="00D0169B">
        <w:rPr>
          <w:rFonts w:ascii="Book Antiqua" w:eastAsia="宋体" w:hAnsi="Book Antiqua" w:cs="宋体"/>
          <w:color w:val="000000"/>
          <w:sz w:val="24"/>
          <w:szCs w:val="24"/>
          <w:lang w:val="en-US" w:eastAsia="zh-CN"/>
        </w:rPr>
        <w:t>: 288-292 [PMID: 3730737 DOI: 10.1093/rheumatology/25.3.288]</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44 </w:t>
      </w:r>
      <w:proofErr w:type="spellStart"/>
      <w:r w:rsidRPr="00D0169B">
        <w:rPr>
          <w:rFonts w:ascii="Book Antiqua" w:eastAsia="宋体" w:hAnsi="Book Antiqua" w:cs="宋体"/>
          <w:b/>
          <w:bCs/>
          <w:color w:val="000000"/>
          <w:sz w:val="24"/>
          <w:szCs w:val="24"/>
          <w:lang w:val="en-US" w:eastAsia="zh-CN"/>
        </w:rPr>
        <w:t>Widiastuti-Samekto</w:t>
      </w:r>
      <w:proofErr w:type="spellEnd"/>
      <w:r w:rsidRPr="00D0169B">
        <w:rPr>
          <w:rFonts w:ascii="Book Antiqua" w:eastAsia="宋体" w:hAnsi="Book Antiqua" w:cs="宋体"/>
          <w:b/>
          <w:bCs/>
          <w:color w:val="000000"/>
          <w:sz w:val="24"/>
          <w:szCs w:val="24"/>
          <w:lang w:val="en-US" w:eastAsia="zh-CN"/>
        </w:rPr>
        <w:t xml:space="preserve"> M</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Sianturi</w:t>
      </w:r>
      <w:proofErr w:type="spellEnd"/>
      <w:r w:rsidRPr="00D0169B">
        <w:rPr>
          <w:rFonts w:ascii="Book Antiqua" w:eastAsia="宋体" w:hAnsi="Book Antiqua" w:cs="宋体"/>
          <w:color w:val="000000"/>
          <w:sz w:val="24"/>
          <w:szCs w:val="24"/>
          <w:lang w:val="en-US" w:eastAsia="zh-CN"/>
        </w:rPr>
        <w:t xml:space="preserve"> GP.</w:t>
      </w:r>
      <w:proofErr w:type="gramEnd"/>
      <w:r w:rsidRPr="00D0169B">
        <w:rPr>
          <w:rFonts w:ascii="Book Antiqua" w:eastAsia="宋体" w:hAnsi="Book Antiqua" w:cs="宋体"/>
          <w:color w:val="000000"/>
          <w:sz w:val="24"/>
          <w:szCs w:val="24"/>
          <w:lang w:val="en-US" w:eastAsia="zh-CN"/>
        </w:rPr>
        <w:t xml:space="preserve"> Frozen shoulder syndrome: comparison of oral route corticosteroid and intra-articular corticosteroid injection. </w:t>
      </w:r>
      <w:r w:rsidRPr="00D0169B">
        <w:rPr>
          <w:rFonts w:ascii="Book Antiqua" w:eastAsia="宋体" w:hAnsi="Book Antiqua" w:cs="宋体"/>
          <w:i/>
          <w:iCs/>
          <w:color w:val="000000"/>
          <w:sz w:val="24"/>
          <w:szCs w:val="24"/>
          <w:lang w:val="en-US" w:eastAsia="zh-CN"/>
        </w:rPr>
        <w:t>Med J Malaysia</w:t>
      </w:r>
      <w:r w:rsidRPr="00D0169B">
        <w:rPr>
          <w:rFonts w:ascii="Book Antiqua" w:eastAsia="宋体" w:hAnsi="Book Antiqua" w:cs="宋体"/>
          <w:color w:val="000000"/>
          <w:sz w:val="24"/>
          <w:szCs w:val="24"/>
          <w:lang w:val="en-US" w:eastAsia="zh-CN"/>
        </w:rPr>
        <w:t> 2004; </w:t>
      </w:r>
      <w:r w:rsidRPr="00D0169B">
        <w:rPr>
          <w:rFonts w:ascii="Book Antiqua" w:eastAsia="宋体" w:hAnsi="Book Antiqua" w:cs="宋体"/>
          <w:b/>
          <w:bCs/>
          <w:color w:val="000000"/>
          <w:sz w:val="24"/>
          <w:szCs w:val="24"/>
          <w:lang w:val="en-US" w:eastAsia="zh-CN"/>
        </w:rPr>
        <w:t>59</w:t>
      </w:r>
      <w:r w:rsidRPr="00D0169B">
        <w:rPr>
          <w:rFonts w:ascii="Book Antiqua" w:eastAsia="宋体" w:hAnsi="Book Antiqua" w:cs="宋体"/>
          <w:color w:val="000000"/>
          <w:sz w:val="24"/>
          <w:szCs w:val="24"/>
          <w:lang w:val="en-US" w:eastAsia="zh-CN"/>
        </w:rPr>
        <w:t>: 312-316 [PMID: 15727375]</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r w:rsidRPr="00D0169B">
        <w:rPr>
          <w:rFonts w:ascii="Book Antiqua" w:eastAsia="宋体" w:hAnsi="Book Antiqua" w:cs="宋体"/>
          <w:color w:val="000000"/>
          <w:sz w:val="24"/>
          <w:szCs w:val="24"/>
          <w:lang w:val="en-US" w:eastAsia="zh-CN"/>
        </w:rPr>
        <w:t>45 </w:t>
      </w:r>
      <w:proofErr w:type="spellStart"/>
      <w:r w:rsidRPr="00D0169B">
        <w:rPr>
          <w:rFonts w:ascii="Book Antiqua" w:eastAsia="宋体" w:hAnsi="Book Antiqua" w:cs="宋体"/>
          <w:b/>
          <w:bCs/>
          <w:color w:val="000000"/>
          <w:sz w:val="24"/>
          <w:szCs w:val="24"/>
          <w:lang w:val="en-US" w:eastAsia="zh-CN"/>
        </w:rPr>
        <w:t>Kessel</w:t>
      </w:r>
      <w:proofErr w:type="spellEnd"/>
      <w:r w:rsidRPr="00D0169B">
        <w:rPr>
          <w:rFonts w:ascii="Book Antiqua" w:eastAsia="宋体" w:hAnsi="Book Antiqua" w:cs="宋体"/>
          <w:b/>
          <w:bCs/>
          <w:color w:val="000000"/>
          <w:sz w:val="24"/>
          <w:szCs w:val="24"/>
          <w:lang w:val="en-US" w:eastAsia="zh-CN"/>
        </w:rPr>
        <w:t xml:space="preserve"> L</w:t>
      </w:r>
      <w:r w:rsidRPr="00D0169B">
        <w:rPr>
          <w:rFonts w:ascii="Book Antiqua" w:eastAsia="宋体" w:hAnsi="Book Antiqua" w:cs="宋体"/>
          <w:color w:val="000000"/>
          <w:sz w:val="24"/>
          <w:szCs w:val="24"/>
          <w:lang w:val="en-US" w:eastAsia="zh-CN"/>
        </w:rPr>
        <w:t xml:space="preserve">, </w:t>
      </w:r>
      <w:proofErr w:type="spellStart"/>
      <w:r w:rsidRPr="00D0169B">
        <w:rPr>
          <w:rFonts w:ascii="Book Antiqua" w:eastAsia="宋体" w:hAnsi="Book Antiqua" w:cs="宋体"/>
          <w:color w:val="000000"/>
          <w:sz w:val="24"/>
          <w:szCs w:val="24"/>
          <w:lang w:val="en-US" w:eastAsia="zh-CN"/>
        </w:rPr>
        <w:t>Bayley</w:t>
      </w:r>
      <w:proofErr w:type="spellEnd"/>
      <w:r w:rsidRPr="00D0169B">
        <w:rPr>
          <w:rFonts w:ascii="Book Antiqua" w:eastAsia="宋体" w:hAnsi="Book Antiqua" w:cs="宋体"/>
          <w:color w:val="000000"/>
          <w:sz w:val="24"/>
          <w:szCs w:val="24"/>
          <w:lang w:val="en-US" w:eastAsia="zh-CN"/>
        </w:rPr>
        <w:t xml:space="preserve"> I, Young A. The upper limb: the frozen shoulder. </w:t>
      </w:r>
      <w:r w:rsidRPr="00D0169B">
        <w:rPr>
          <w:rFonts w:ascii="Book Antiqua" w:eastAsia="宋体" w:hAnsi="Book Antiqua" w:cs="宋体"/>
          <w:i/>
          <w:iCs/>
          <w:color w:val="000000"/>
          <w:sz w:val="24"/>
          <w:szCs w:val="24"/>
          <w:lang w:val="en-US" w:eastAsia="zh-CN"/>
        </w:rPr>
        <w:t xml:space="preserve">Br J </w:t>
      </w:r>
      <w:proofErr w:type="spellStart"/>
      <w:r w:rsidRPr="00D0169B">
        <w:rPr>
          <w:rFonts w:ascii="Book Antiqua" w:eastAsia="宋体" w:hAnsi="Book Antiqua" w:cs="宋体"/>
          <w:i/>
          <w:iCs/>
          <w:color w:val="000000"/>
          <w:sz w:val="24"/>
          <w:szCs w:val="24"/>
          <w:lang w:val="en-US" w:eastAsia="zh-CN"/>
        </w:rPr>
        <w:t>Hosp</w:t>
      </w:r>
      <w:proofErr w:type="spellEnd"/>
      <w:r w:rsidRPr="00D0169B">
        <w:rPr>
          <w:rFonts w:ascii="Book Antiqua" w:eastAsia="宋体" w:hAnsi="Book Antiqua" w:cs="宋体"/>
          <w:i/>
          <w:iCs/>
          <w:color w:val="000000"/>
          <w:sz w:val="24"/>
          <w:szCs w:val="24"/>
          <w:lang w:val="en-US" w:eastAsia="zh-CN"/>
        </w:rPr>
        <w:t xml:space="preserve"> Med</w:t>
      </w:r>
      <w:r w:rsidRPr="00D0169B">
        <w:rPr>
          <w:rFonts w:ascii="Book Antiqua" w:eastAsia="宋体" w:hAnsi="Book Antiqua" w:cs="宋体"/>
          <w:color w:val="000000"/>
          <w:sz w:val="24"/>
          <w:szCs w:val="24"/>
          <w:lang w:val="en-US" w:eastAsia="zh-CN"/>
        </w:rPr>
        <w:t> 1981; </w:t>
      </w:r>
      <w:r w:rsidRPr="00D0169B">
        <w:rPr>
          <w:rFonts w:ascii="Book Antiqua" w:eastAsia="宋体" w:hAnsi="Book Antiqua" w:cs="宋体"/>
          <w:b/>
          <w:bCs/>
          <w:color w:val="000000"/>
          <w:sz w:val="24"/>
          <w:szCs w:val="24"/>
          <w:lang w:val="en-US" w:eastAsia="zh-CN"/>
        </w:rPr>
        <w:t>25</w:t>
      </w:r>
      <w:r w:rsidRPr="00D0169B">
        <w:rPr>
          <w:rFonts w:ascii="Book Antiqua" w:eastAsia="宋体" w:hAnsi="Book Antiqua" w:cs="宋体"/>
          <w:color w:val="000000"/>
          <w:sz w:val="24"/>
          <w:szCs w:val="24"/>
          <w:lang w:val="en-US" w:eastAsia="zh-CN"/>
        </w:rPr>
        <w:t>: 334, 336-37, 339 [PMID: 7236953]</w:t>
      </w:r>
    </w:p>
    <w:p w:rsidR="00D0169B" w:rsidRPr="00D0169B" w:rsidRDefault="00D0169B" w:rsidP="00D0169B">
      <w:pPr>
        <w:spacing w:after="0" w:line="360" w:lineRule="auto"/>
        <w:jc w:val="both"/>
        <w:rPr>
          <w:rFonts w:ascii="Book Antiqua" w:eastAsia="宋体" w:hAnsi="Book Antiqua" w:cs="宋体"/>
          <w:color w:val="000000"/>
          <w:sz w:val="24"/>
          <w:szCs w:val="24"/>
          <w:lang w:val="en-US" w:eastAsia="zh-CN"/>
        </w:rPr>
      </w:pPr>
      <w:proofErr w:type="gramStart"/>
      <w:r w:rsidRPr="00D0169B">
        <w:rPr>
          <w:rFonts w:ascii="Book Antiqua" w:eastAsia="宋体" w:hAnsi="Book Antiqua" w:cs="宋体"/>
          <w:color w:val="000000"/>
          <w:sz w:val="24"/>
          <w:szCs w:val="24"/>
          <w:lang w:val="en-US" w:eastAsia="zh-CN"/>
        </w:rPr>
        <w:t>46 </w:t>
      </w:r>
      <w:proofErr w:type="spellStart"/>
      <w:r w:rsidRPr="00D0169B">
        <w:rPr>
          <w:rFonts w:ascii="Book Antiqua" w:eastAsia="宋体" w:hAnsi="Book Antiqua" w:cs="宋体"/>
          <w:b/>
          <w:bCs/>
          <w:color w:val="000000"/>
          <w:sz w:val="24"/>
          <w:szCs w:val="24"/>
          <w:lang w:val="en-US" w:eastAsia="zh-CN"/>
        </w:rPr>
        <w:t>Buchbinder</w:t>
      </w:r>
      <w:proofErr w:type="spellEnd"/>
      <w:r w:rsidRPr="00D0169B">
        <w:rPr>
          <w:rFonts w:ascii="Book Antiqua" w:eastAsia="宋体" w:hAnsi="Book Antiqua" w:cs="宋体"/>
          <w:b/>
          <w:bCs/>
          <w:color w:val="000000"/>
          <w:sz w:val="24"/>
          <w:szCs w:val="24"/>
          <w:lang w:val="en-US" w:eastAsia="zh-CN"/>
        </w:rPr>
        <w:t xml:space="preserve"> R</w:t>
      </w:r>
      <w:r w:rsidRPr="00D0169B">
        <w:rPr>
          <w:rFonts w:ascii="Book Antiqua" w:eastAsia="宋体" w:hAnsi="Book Antiqua" w:cs="宋体"/>
          <w:color w:val="000000"/>
          <w:sz w:val="24"/>
          <w:szCs w:val="24"/>
          <w:lang w:val="en-US" w:eastAsia="zh-CN"/>
        </w:rPr>
        <w:t xml:space="preserve">, Green S, </w:t>
      </w:r>
      <w:proofErr w:type="spellStart"/>
      <w:r w:rsidRPr="00D0169B">
        <w:rPr>
          <w:rFonts w:ascii="Book Antiqua" w:eastAsia="宋体" w:hAnsi="Book Antiqua" w:cs="宋体"/>
          <w:color w:val="000000"/>
          <w:sz w:val="24"/>
          <w:szCs w:val="24"/>
          <w:lang w:val="en-US" w:eastAsia="zh-CN"/>
        </w:rPr>
        <w:t>Youd</w:t>
      </w:r>
      <w:proofErr w:type="spellEnd"/>
      <w:r w:rsidRPr="00D0169B">
        <w:rPr>
          <w:rFonts w:ascii="Book Antiqua" w:eastAsia="宋体" w:hAnsi="Book Antiqua" w:cs="宋体"/>
          <w:color w:val="000000"/>
          <w:sz w:val="24"/>
          <w:szCs w:val="24"/>
          <w:lang w:val="en-US" w:eastAsia="zh-CN"/>
        </w:rPr>
        <w:t xml:space="preserve"> JM, Johnston RV.</w:t>
      </w:r>
      <w:proofErr w:type="gramEnd"/>
      <w:r w:rsidRPr="00D0169B">
        <w:rPr>
          <w:rFonts w:ascii="Book Antiqua" w:eastAsia="宋体" w:hAnsi="Book Antiqua" w:cs="宋体"/>
          <w:color w:val="000000"/>
          <w:sz w:val="24"/>
          <w:szCs w:val="24"/>
          <w:lang w:val="en-US" w:eastAsia="zh-CN"/>
        </w:rPr>
        <w:t xml:space="preserve"> </w:t>
      </w:r>
      <w:proofErr w:type="gramStart"/>
      <w:r w:rsidRPr="00D0169B">
        <w:rPr>
          <w:rFonts w:ascii="Book Antiqua" w:eastAsia="宋体" w:hAnsi="Book Antiqua" w:cs="宋体"/>
          <w:color w:val="000000"/>
          <w:sz w:val="24"/>
          <w:szCs w:val="24"/>
          <w:lang w:val="en-US" w:eastAsia="zh-CN"/>
        </w:rPr>
        <w:t>Oral steroids for adhesive capsulitis.</w:t>
      </w:r>
      <w:proofErr w:type="gramEnd"/>
      <w:r w:rsidRPr="00D0169B">
        <w:rPr>
          <w:rFonts w:ascii="Book Antiqua" w:eastAsia="宋体" w:hAnsi="Book Antiqua" w:cs="宋体"/>
          <w:color w:val="000000"/>
          <w:sz w:val="24"/>
          <w:szCs w:val="24"/>
          <w:lang w:val="en-US" w:eastAsia="zh-CN"/>
        </w:rPr>
        <w:t> </w:t>
      </w:r>
      <w:r w:rsidRPr="00D0169B">
        <w:rPr>
          <w:rFonts w:ascii="Book Antiqua" w:eastAsia="宋体" w:hAnsi="Book Antiqua" w:cs="宋体"/>
          <w:i/>
          <w:iCs/>
          <w:color w:val="000000"/>
          <w:sz w:val="24"/>
          <w:szCs w:val="24"/>
          <w:lang w:val="en-US" w:eastAsia="zh-CN"/>
        </w:rPr>
        <w:t xml:space="preserve">Cochrane Database </w:t>
      </w:r>
      <w:proofErr w:type="spellStart"/>
      <w:r w:rsidRPr="00D0169B">
        <w:rPr>
          <w:rFonts w:ascii="Book Antiqua" w:eastAsia="宋体" w:hAnsi="Book Antiqua" w:cs="宋体"/>
          <w:i/>
          <w:iCs/>
          <w:color w:val="000000"/>
          <w:sz w:val="24"/>
          <w:szCs w:val="24"/>
          <w:lang w:val="en-US" w:eastAsia="zh-CN"/>
        </w:rPr>
        <w:t>Syst</w:t>
      </w:r>
      <w:proofErr w:type="spellEnd"/>
      <w:r w:rsidRPr="00D0169B">
        <w:rPr>
          <w:rFonts w:ascii="Book Antiqua" w:eastAsia="宋体" w:hAnsi="Book Antiqua" w:cs="宋体"/>
          <w:i/>
          <w:iCs/>
          <w:color w:val="000000"/>
          <w:sz w:val="24"/>
          <w:szCs w:val="24"/>
          <w:lang w:val="en-US" w:eastAsia="zh-CN"/>
        </w:rPr>
        <w:t xml:space="preserve"> Rev</w:t>
      </w:r>
      <w:r w:rsidRPr="00D0169B">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2006</w:t>
      </w:r>
      <w:r w:rsidRPr="00D0169B">
        <w:rPr>
          <w:rFonts w:ascii="Book Antiqua" w:eastAsia="宋体" w:hAnsi="Book Antiqua" w:cs="宋体"/>
          <w:color w:val="000000"/>
          <w:sz w:val="24"/>
          <w:szCs w:val="24"/>
          <w:lang w:val="en-US" w:eastAsia="zh-CN"/>
        </w:rPr>
        <w:t>: CD006189 [PMID: 17054278 DOI: 10.1002/14651858.CD006189]</w:t>
      </w:r>
    </w:p>
    <w:p w:rsidR="00226F19" w:rsidRPr="00D0169B" w:rsidRDefault="00226F19" w:rsidP="00D0169B">
      <w:pPr>
        <w:spacing w:after="0" w:line="360" w:lineRule="auto"/>
        <w:jc w:val="both"/>
        <w:rPr>
          <w:rFonts w:ascii="Book Antiqua" w:hAnsi="Book Antiqua" w:cstheme="minorHAnsi"/>
          <w:sz w:val="24"/>
          <w:szCs w:val="24"/>
        </w:rPr>
      </w:pPr>
    </w:p>
    <w:p w:rsidR="00226F19" w:rsidRPr="00D0169B" w:rsidRDefault="00226F19" w:rsidP="00D0169B">
      <w:pPr>
        <w:tabs>
          <w:tab w:val="left" w:pos="384"/>
        </w:tabs>
        <w:spacing w:after="0" w:line="360" w:lineRule="auto"/>
        <w:jc w:val="right"/>
        <w:rPr>
          <w:rFonts w:ascii="Book Antiqua" w:hAnsi="Book Antiqua" w:cstheme="minorHAnsi"/>
          <w:sz w:val="24"/>
          <w:szCs w:val="24"/>
        </w:rPr>
      </w:pPr>
      <w:r w:rsidRPr="00D0169B">
        <w:rPr>
          <w:rFonts w:ascii="Book Antiqua" w:hAnsi="Book Antiqua" w:cstheme="minorHAnsi"/>
          <w:sz w:val="24"/>
          <w:szCs w:val="24"/>
        </w:rPr>
        <w:t xml:space="preserve"> </w:t>
      </w:r>
      <w:r w:rsidR="004B0C56" w:rsidRPr="00D0169B">
        <w:rPr>
          <w:rFonts w:ascii="Book Antiqua" w:hAnsi="Book Antiqua"/>
          <w:b/>
          <w:sz w:val="24"/>
          <w:szCs w:val="24"/>
        </w:rPr>
        <w:t xml:space="preserve">P-Reviewer: </w:t>
      </w:r>
      <w:proofErr w:type="spellStart"/>
      <w:r w:rsidR="004B0C56" w:rsidRPr="00D0169B">
        <w:rPr>
          <w:rFonts w:ascii="Book Antiqua" w:hAnsi="Book Antiqua" w:cstheme="minorHAnsi"/>
          <w:sz w:val="24"/>
          <w:szCs w:val="24"/>
          <w:lang w:val="en-US"/>
        </w:rPr>
        <w:t>Daglar</w:t>
      </w:r>
      <w:proofErr w:type="spellEnd"/>
      <w:r w:rsidR="004B0C56" w:rsidRPr="00D0169B">
        <w:rPr>
          <w:rFonts w:ascii="Book Antiqua" w:hAnsi="Book Antiqua" w:cstheme="minorHAnsi"/>
          <w:sz w:val="24"/>
          <w:szCs w:val="24"/>
          <w:lang w:val="en-US"/>
        </w:rPr>
        <w:t xml:space="preserve"> B, Lin JJ, </w:t>
      </w:r>
      <w:proofErr w:type="spellStart"/>
      <w:r w:rsidR="004B0C56" w:rsidRPr="00D0169B">
        <w:rPr>
          <w:rFonts w:ascii="Book Antiqua" w:hAnsi="Book Antiqua" w:cstheme="minorHAnsi"/>
          <w:sz w:val="24"/>
          <w:szCs w:val="24"/>
          <w:lang w:val="en-US"/>
        </w:rPr>
        <w:t>Swanik</w:t>
      </w:r>
      <w:proofErr w:type="spellEnd"/>
      <w:r w:rsidR="004B0C56" w:rsidRPr="00D0169B">
        <w:rPr>
          <w:rFonts w:ascii="Book Antiqua" w:hAnsi="Book Antiqua" w:cstheme="minorHAnsi"/>
          <w:sz w:val="24"/>
          <w:szCs w:val="24"/>
          <w:lang w:val="en-US"/>
        </w:rPr>
        <w:t xml:space="preserve"> C, Zheng N </w:t>
      </w:r>
      <w:r w:rsidR="004B0C56" w:rsidRPr="00D0169B">
        <w:rPr>
          <w:rFonts w:ascii="Book Antiqua" w:hAnsi="Book Antiqua"/>
          <w:b/>
          <w:sz w:val="24"/>
          <w:szCs w:val="24"/>
        </w:rPr>
        <w:t xml:space="preserve">S-Editor: </w:t>
      </w:r>
      <w:proofErr w:type="spellStart"/>
      <w:r w:rsidR="004B0C56" w:rsidRPr="00D0169B">
        <w:rPr>
          <w:rFonts w:ascii="Book Antiqua" w:hAnsi="Book Antiqua"/>
          <w:sz w:val="24"/>
          <w:szCs w:val="24"/>
        </w:rPr>
        <w:t>Ji</w:t>
      </w:r>
      <w:proofErr w:type="spellEnd"/>
      <w:r w:rsidR="004B0C56" w:rsidRPr="00D0169B">
        <w:rPr>
          <w:rFonts w:ascii="Book Antiqua" w:hAnsi="Book Antiqua"/>
          <w:sz w:val="24"/>
          <w:szCs w:val="24"/>
        </w:rPr>
        <w:t xml:space="preserve"> FF</w:t>
      </w:r>
      <w:r w:rsidR="004B0C56" w:rsidRPr="00D0169B">
        <w:rPr>
          <w:rFonts w:ascii="Book Antiqua" w:hAnsi="Book Antiqua"/>
          <w:b/>
          <w:sz w:val="24"/>
          <w:szCs w:val="24"/>
        </w:rPr>
        <w:t xml:space="preserve"> L-Editor:  E-Editor:</w:t>
      </w:r>
    </w:p>
    <w:p w:rsidR="007B2306" w:rsidRPr="00521CCD" w:rsidRDefault="007B2306" w:rsidP="00521CCD">
      <w:pPr>
        <w:spacing w:after="0" w:line="360" w:lineRule="auto"/>
        <w:jc w:val="both"/>
        <w:rPr>
          <w:rFonts w:ascii="Book Antiqua" w:eastAsia="Arial" w:hAnsi="Book Antiqua" w:cstheme="minorHAnsi"/>
          <w:sz w:val="24"/>
          <w:szCs w:val="24"/>
          <w:lang w:val="en-US"/>
        </w:rPr>
      </w:pPr>
      <w:r w:rsidRPr="00521CCD">
        <w:rPr>
          <w:rFonts w:ascii="Book Antiqua" w:hAnsi="Book Antiqua" w:cstheme="minorHAnsi"/>
          <w:sz w:val="24"/>
          <w:szCs w:val="24"/>
          <w:lang w:val="en-US"/>
        </w:rPr>
        <w:br w:type="page"/>
      </w:r>
    </w:p>
    <w:p w:rsidR="007B2306" w:rsidRPr="00211684" w:rsidRDefault="00C327AB" w:rsidP="00521CCD">
      <w:pPr>
        <w:autoSpaceDE w:val="0"/>
        <w:autoSpaceDN w:val="0"/>
        <w:adjustRightInd w:val="0"/>
        <w:spacing w:after="0" w:line="360" w:lineRule="auto"/>
        <w:jc w:val="both"/>
        <w:rPr>
          <w:rFonts w:ascii="Book Antiqua" w:hAnsi="Book Antiqua" w:cstheme="minorHAnsi"/>
          <w:b/>
          <w:kern w:val="1"/>
          <w:sz w:val="24"/>
          <w:szCs w:val="24"/>
          <w:lang w:val="en-US" w:eastAsia="zh-CN"/>
        </w:rPr>
      </w:pPr>
      <w:r w:rsidRPr="004B0C56">
        <w:rPr>
          <w:rFonts w:ascii="Book Antiqua" w:eastAsia="Times New Roman" w:hAnsi="Book Antiqua" w:cstheme="minorHAnsi"/>
          <w:b/>
          <w:kern w:val="1"/>
          <w:sz w:val="24"/>
          <w:szCs w:val="24"/>
          <w:lang w:val="en-US" w:eastAsia="zh-CN"/>
        </w:rPr>
        <w:lastRenderedPageBreak/>
        <w:t>Table 1</w:t>
      </w:r>
      <w:r w:rsidR="00226F19" w:rsidRPr="004B0C56">
        <w:rPr>
          <w:rFonts w:ascii="Book Antiqua" w:eastAsia="Times New Roman" w:hAnsi="Book Antiqua" w:cstheme="minorHAnsi"/>
          <w:b/>
          <w:kern w:val="1"/>
          <w:sz w:val="24"/>
          <w:szCs w:val="24"/>
          <w:lang w:val="en-US" w:eastAsia="zh-CN"/>
        </w:rPr>
        <w:t xml:space="preserve"> Reviewed studies investigating arthroscopic capsular release as a treatment for primary frozen shoulder</w:t>
      </w:r>
    </w:p>
    <w:tbl>
      <w:tblPr>
        <w:tblW w:w="9139" w:type="dxa"/>
        <w:tblInd w:w="-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509"/>
        <w:gridCol w:w="807"/>
        <w:gridCol w:w="1075"/>
        <w:gridCol w:w="1748"/>
        <w:gridCol w:w="1747"/>
        <w:gridCol w:w="2054"/>
      </w:tblGrid>
      <w:tr w:rsidR="003F764C" w:rsidRPr="00521CCD" w:rsidTr="004B0C56">
        <w:trPr>
          <w:trHeight w:val="2218"/>
        </w:trPr>
        <w:tc>
          <w:tcPr>
            <w:tcW w:w="1199"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val="en-US" w:eastAsia="zh-CN"/>
              </w:rPr>
            </w:pPr>
          </w:p>
        </w:tc>
        <w:tc>
          <w:tcPr>
            <w:tcW w:w="509"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Year</w:t>
            </w:r>
          </w:p>
        </w:tc>
        <w:tc>
          <w:tcPr>
            <w:tcW w:w="807"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Patients</w:t>
            </w:r>
          </w:p>
        </w:tc>
        <w:tc>
          <w:tcPr>
            <w:tcW w:w="1075"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 xml:space="preserve">Outcome </w:t>
            </w:r>
            <w:r w:rsidR="004B0C56" w:rsidRPr="004B0C56">
              <w:rPr>
                <w:rFonts w:ascii="Book Antiqua" w:eastAsia="Times New Roman" w:hAnsi="Book Antiqua" w:cstheme="minorHAnsi"/>
                <w:kern w:val="1"/>
                <w:sz w:val="21"/>
                <w:szCs w:val="21"/>
                <w:lang w:val="en-US" w:eastAsia="zh-CN"/>
              </w:rPr>
              <w:t>m</w:t>
            </w:r>
            <w:r w:rsidRPr="004B0C56">
              <w:rPr>
                <w:rFonts w:ascii="Book Antiqua" w:eastAsia="Times New Roman" w:hAnsi="Book Antiqua" w:cstheme="minorHAnsi"/>
                <w:kern w:val="1"/>
                <w:sz w:val="21"/>
                <w:szCs w:val="21"/>
                <w:lang w:val="en-US" w:eastAsia="zh-CN"/>
              </w:rPr>
              <w:t>easure(s)</w:t>
            </w:r>
          </w:p>
        </w:tc>
        <w:tc>
          <w:tcPr>
            <w:tcW w:w="1748"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Outcome score pre intervention (standard deviation or range)</w:t>
            </w:r>
          </w:p>
        </w:tc>
        <w:tc>
          <w:tcPr>
            <w:tcW w:w="1747" w:type="dxa"/>
            <w:tcBorders>
              <w:top w:val="single" w:sz="4" w:space="0" w:color="auto"/>
              <w:bottom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Outcome score post intervention (standard deviation or range)</w:t>
            </w:r>
          </w:p>
        </w:tc>
        <w:tc>
          <w:tcPr>
            <w:tcW w:w="2054" w:type="dxa"/>
            <w:tcBorders>
              <w:top w:val="single" w:sz="4" w:space="0" w:color="auto"/>
              <w:bottom w:val="single" w:sz="4" w:space="0" w:color="auto"/>
            </w:tcBorders>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Complications</w:t>
            </w:r>
          </w:p>
        </w:tc>
      </w:tr>
      <w:tr w:rsidR="003F764C" w:rsidRPr="00521CCD" w:rsidTr="004B0C56">
        <w:trPr>
          <w:trHeight w:val="1779"/>
        </w:trPr>
        <w:tc>
          <w:tcPr>
            <w:tcW w:w="1199"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 xml:space="preserve">Smith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[6]</w:t>
            </w:r>
          </w:p>
        </w:tc>
        <w:tc>
          <w:tcPr>
            <w:tcW w:w="509"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2014</w:t>
            </w:r>
          </w:p>
        </w:tc>
        <w:tc>
          <w:tcPr>
            <w:tcW w:w="807"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136</w:t>
            </w:r>
          </w:p>
        </w:tc>
        <w:tc>
          <w:tcPr>
            <w:tcW w:w="1075"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OSS, VAS</w:t>
            </w:r>
          </w:p>
        </w:tc>
        <w:tc>
          <w:tcPr>
            <w:tcW w:w="1748"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19.2 (7.4)</w:t>
            </w:r>
          </w:p>
        </w:tc>
        <w:tc>
          <w:tcPr>
            <w:tcW w:w="1747" w:type="dxa"/>
            <w:tcBorders>
              <w:top w:val="single" w:sz="4" w:space="0" w:color="auto"/>
            </w:tcBorders>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38.1 (8.6)</w:t>
            </w:r>
          </w:p>
        </w:tc>
        <w:tc>
          <w:tcPr>
            <w:tcW w:w="2054" w:type="dxa"/>
            <w:tcBorders>
              <w:top w:val="single" w:sz="4" w:space="0" w:color="auto"/>
            </w:tcBorders>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One portal site superficial infection - treated oral antibiotics</w:t>
            </w:r>
          </w:p>
        </w:tc>
      </w:tr>
      <w:tr w:rsidR="003F764C" w:rsidRPr="00521CCD" w:rsidTr="004B0C56">
        <w:trPr>
          <w:trHeight w:val="1769"/>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proofErr w:type="spellStart"/>
            <w:r w:rsidRPr="004B0C56">
              <w:rPr>
                <w:rFonts w:ascii="Book Antiqua" w:eastAsia="Times New Roman" w:hAnsi="Book Antiqua" w:cstheme="minorHAnsi"/>
                <w:kern w:val="1"/>
                <w:sz w:val="21"/>
                <w:szCs w:val="21"/>
                <w:lang w:val="en-US" w:eastAsia="zh-CN"/>
              </w:rPr>
              <w:t>Jerosch</w:t>
            </w:r>
            <w:proofErr w:type="spellEnd"/>
            <w:r w:rsidRPr="004B0C56">
              <w:rPr>
                <w:rFonts w:ascii="Book Antiqua" w:eastAsia="Times New Roman" w:hAnsi="Book Antiqua" w:cstheme="minorHAnsi"/>
                <w:kern w:val="1"/>
                <w:sz w:val="21"/>
                <w:szCs w:val="21"/>
                <w:lang w:val="en-US" w:eastAsia="zh-CN"/>
              </w:rPr>
              <w:t xml:space="preserv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[17]</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2012</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91</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Constant</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42 (19-58)</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85 (36-100)</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One shoulder infection - debridement required</w:t>
            </w:r>
          </w:p>
        </w:tc>
      </w:tr>
      <w:tr w:rsidR="003F764C" w:rsidRPr="00521CCD" w:rsidTr="004B0C56">
        <w:trPr>
          <w:trHeight w:val="1779"/>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 xml:space="preserve">Le Lievre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[18]</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2012</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43</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Likert</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val="en-US" w:eastAsia="zh-CN"/>
              </w:rPr>
            </w:pP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All 43 pain free on Likert score at 5 - 12 years from surgery</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r w:rsidR="003F764C" w:rsidRPr="00521CCD" w:rsidTr="004B0C56">
        <w:trPr>
          <w:trHeight w:val="1779"/>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proofErr w:type="spellStart"/>
            <w:r w:rsidRPr="004B0C56">
              <w:rPr>
                <w:rFonts w:ascii="Book Antiqua" w:eastAsia="Times New Roman" w:hAnsi="Book Antiqua" w:cstheme="minorHAnsi"/>
                <w:kern w:val="1"/>
                <w:sz w:val="21"/>
                <w:szCs w:val="21"/>
                <w:lang w:val="en-US" w:eastAsia="zh-CN"/>
              </w:rPr>
              <w:t>Waszczykowski</w:t>
            </w:r>
            <w:proofErr w:type="spellEnd"/>
            <w:r w:rsidRPr="004B0C56">
              <w:rPr>
                <w:rFonts w:ascii="Book Antiqua" w:eastAsia="Times New Roman" w:hAnsi="Book Antiqua" w:cstheme="minorHAnsi"/>
                <w:kern w:val="1"/>
                <w:sz w:val="21"/>
                <w:szCs w:val="21"/>
                <w:lang w:val="en-US" w:eastAsia="zh-CN"/>
              </w:rPr>
              <w:t xml:space="preserv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[19]</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2010</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16</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i/>
                <w:kern w:val="1"/>
                <w:sz w:val="21"/>
                <w:szCs w:val="21"/>
                <w:lang w:val="en-US" w:eastAsia="zh-CN"/>
              </w:rPr>
              <w:t>Modified Constant score (0-75)</w:t>
            </w:r>
            <w:r w:rsidRPr="004B0C56">
              <w:rPr>
                <w:rFonts w:ascii="Book Antiqua" w:eastAsia="Times New Roman" w:hAnsi="Book Antiqua" w:cstheme="minorHAnsi"/>
                <w:kern w:val="1"/>
                <w:sz w:val="21"/>
                <w:szCs w:val="21"/>
                <w:lang w:val="en-US" w:eastAsia="zh-CN"/>
              </w:rPr>
              <w:t>, ASES</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i/>
                <w:kern w:val="1"/>
                <w:sz w:val="21"/>
                <w:szCs w:val="21"/>
                <w:lang w:val="en-US" w:eastAsia="zh-CN"/>
              </w:rPr>
              <w:t>19.3</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i/>
                <w:kern w:val="1"/>
                <w:sz w:val="21"/>
                <w:szCs w:val="21"/>
                <w:lang w:val="en-US" w:eastAsia="zh-CN"/>
              </w:rPr>
              <w:t>65.9</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r w:rsidR="003F764C" w:rsidRPr="00521CCD" w:rsidTr="004B0C56">
        <w:trPr>
          <w:trHeight w:val="879"/>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proofErr w:type="spellStart"/>
            <w:r w:rsidRPr="004B0C56">
              <w:rPr>
                <w:rFonts w:ascii="Book Antiqua" w:eastAsia="Times New Roman" w:hAnsi="Book Antiqua" w:cstheme="minorHAnsi"/>
                <w:kern w:val="1"/>
                <w:sz w:val="21"/>
                <w:szCs w:val="21"/>
                <w:lang w:val="en-US" w:eastAsia="zh-CN"/>
              </w:rPr>
              <w:t>Cinar</w:t>
            </w:r>
            <w:proofErr w:type="spellEnd"/>
            <w:r w:rsidRPr="004B0C56">
              <w:rPr>
                <w:rFonts w:ascii="Book Antiqua" w:eastAsia="Times New Roman" w:hAnsi="Book Antiqua" w:cstheme="minorHAnsi"/>
                <w:kern w:val="1"/>
                <w:sz w:val="21"/>
                <w:szCs w:val="21"/>
                <w:lang w:val="en-US" w:eastAsia="zh-CN"/>
              </w:rPr>
              <w:t xml:space="preserv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[20]</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2010</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26</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Constant, UCLA</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30.4 (6.2)</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82 (18.2)</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r w:rsidR="003F764C" w:rsidRPr="00521CCD" w:rsidTr="004B0C56">
        <w:trPr>
          <w:trHeight w:val="1779"/>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proofErr w:type="spellStart"/>
            <w:r w:rsidRPr="004B0C56">
              <w:rPr>
                <w:rFonts w:ascii="Book Antiqua" w:eastAsia="Times New Roman" w:hAnsi="Book Antiqua" w:cstheme="minorHAnsi"/>
                <w:kern w:val="1"/>
                <w:sz w:val="21"/>
                <w:szCs w:val="21"/>
                <w:lang w:val="en-US" w:eastAsia="zh-CN"/>
              </w:rPr>
              <w:t>Baums</w:t>
            </w:r>
            <w:proofErr w:type="spellEnd"/>
            <w:r w:rsidRPr="004B0C56">
              <w:rPr>
                <w:rFonts w:ascii="Book Antiqua" w:eastAsia="Times New Roman" w:hAnsi="Book Antiqua" w:cstheme="minorHAnsi"/>
                <w:kern w:val="1"/>
                <w:sz w:val="21"/>
                <w:szCs w:val="21"/>
                <w:lang w:val="en-US" w:eastAsia="zh-CN"/>
              </w:rPr>
              <w:t xml:space="preserv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[21]</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2006</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30</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ASES, VAS, SF36</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35 (10-70)</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91 (62-96)</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 xml:space="preserve">One case of delayed healing of portal site (no infection), One </w:t>
            </w:r>
            <w:proofErr w:type="spellStart"/>
            <w:r w:rsidRPr="004B0C56">
              <w:rPr>
                <w:rFonts w:ascii="Book Antiqua" w:eastAsia="Times New Roman" w:hAnsi="Book Antiqua" w:cstheme="minorHAnsi"/>
                <w:kern w:val="1"/>
                <w:sz w:val="21"/>
                <w:szCs w:val="21"/>
                <w:lang w:val="en-US" w:eastAsia="zh-CN"/>
              </w:rPr>
              <w:t>haematoma</w:t>
            </w:r>
            <w:proofErr w:type="spellEnd"/>
          </w:p>
        </w:tc>
      </w:tr>
      <w:tr w:rsidR="003F764C" w:rsidRPr="00521CCD" w:rsidTr="004B0C56">
        <w:trPr>
          <w:trHeight w:val="450"/>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 xml:space="preserve">Klinger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[22]</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2001</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36</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Constant</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29 (14-51)</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66 (35-91)</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r w:rsidR="003F764C" w:rsidRPr="00521CCD" w:rsidTr="004B0C56">
        <w:trPr>
          <w:trHeight w:val="145"/>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lastRenderedPageBreak/>
              <w:t xml:space="preserve">Ogilvie-Harris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[23]</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1997</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17</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ASS</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 patients mild pain, 6 in moderate pain, 8 in severe pain</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11 pain free, 4 in mild pain, 1 in moderate pain, 1 in severe pain</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r w:rsidR="003F764C" w:rsidRPr="00521CCD" w:rsidTr="004B0C56">
        <w:trPr>
          <w:trHeight w:val="145"/>
        </w:trPr>
        <w:tc>
          <w:tcPr>
            <w:tcW w:w="119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proofErr w:type="spellStart"/>
            <w:r w:rsidRPr="004B0C56">
              <w:rPr>
                <w:rFonts w:ascii="Book Antiqua" w:eastAsia="Times New Roman" w:hAnsi="Book Antiqua" w:cstheme="minorHAnsi"/>
                <w:kern w:val="1"/>
                <w:sz w:val="21"/>
                <w:szCs w:val="21"/>
                <w:lang w:val="en-US" w:eastAsia="zh-CN"/>
              </w:rPr>
              <w:t>Segmüller</w:t>
            </w:r>
            <w:proofErr w:type="spellEnd"/>
            <w:r w:rsidRPr="004B0C56">
              <w:rPr>
                <w:rFonts w:ascii="Book Antiqua" w:eastAsia="Times New Roman" w:hAnsi="Book Antiqua" w:cstheme="minorHAnsi"/>
                <w:kern w:val="1"/>
                <w:sz w:val="21"/>
                <w:szCs w:val="21"/>
                <w:lang w:val="en-US" w:eastAsia="zh-CN"/>
              </w:rPr>
              <w:t xml:space="preserve"> </w:t>
            </w:r>
            <w:r w:rsidR="004B0C56" w:rsidRPr="004B0C56">
              <w:rPr>
                <w:rFonts w:ascii="Book Antiqua" w:eastAsia="Times New Roman" w:hAnsi="Book Antiqua" w:cstheme="minorHAnsi"/>
                <w:i/>
                <w:kern w:val="1"/>
                <w:sz w:val="21"/>
                <w:szCs w:val="21"/>
                <w:lang w:val="en-US" w:eastAsia="zh-CN"/>
              </w:rPr>
              <w:t>et al</w:t>
            </w:r>
            <w:r w:rsidR="00226F19" w:rsidRPr="004B0C56">
              <w:rPr>
                <w:rFonts w:ascii="Book Antiqua" w:eastAsia="Times New Roman" w:hAnsi="Book Antiqua" w:cstheme="minorHAnsi"/>
                <w:kern w:val="1"/>
                <w:sz w:val="21"/>
                <w:szCs w:val="21"/>
                <w:vertAlign w:val="superscript"/>
                <w:lang w:val="en-US" w:eastAsia="zh-CN"/>
              </w:rPr>
              <w:t>[24]</w:t>
            </w:r>
          </w:p>
        </w:tc>
        <w:tc>
          <w:tcPr>
            <w:tcW w:w="509"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1995</w:t>
            </w:r>
          </w:p>
        </w:tc>
        <w:tc>
          <w:tcPr>
            <w:tcW w:w="80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24</w:t>
            </w:r>
          </w:p>
        </w:tc>
        <w:tc>
          <w:tcPr>
            <w:tcW w:w="1075"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i/>
                <w:kern w:val="1"/>
                <w:sz w:val="21"/>
                <w:szCs w:val="21"/>
                <w:lang w:val="en-US" w:eastAsia="zh-CN"/>
              </w:rPr>
              <w:t>Modified Constant score</w:t>
            </w:r>
          </w:p>
        </w:tc>
        <w:tc>
          <w:tcPr>
            <w:tcW w:w="1748"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10/20</w:t>
            </w:r>
          </w:p>
        </w:tc>
        <w:tc>
          <w:tcPr>
            <w:tcW w:w="1747" w:type="dxa"/>
          </w:tcPr>
          <w:p w:rsidR="007B2306" w:rsidRPr="004B0C56" w:rsidRDefault="007B2306" w:rsidP="00521CCD">
            <w:pP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18/20</w:t>
            </w:r>
          </w:p>
        </w:tc>
        <w:tc>
          <w:tcPr>
            <w:tcW w:w="2054" w:type="dxa"/>
          </w:tcPr>
          <w:p w:rsidR="007B2306" w:rsidRPr="004B0C56" w:rsidRDefault="007B2306" w:rsidP="00521CCD">
            <w:pPr>
              <w:pBdr>
                <w:right w:val="single" w:sz="4" w:space="0" w:color="000001"/>
              </w:pBdr>
              <w:autoSpaceDE w:val="0"/>
              <w:autoSpaceDN w:val="0"/>
              <w:adjustRightInd w:val="0"/>
              <w:spacing w:after="0" w:line="360" w:lineRule="auto"/>
              <w:jc w:val="both"/>
              <w:rPr>
                <w:rFonts w:ascii="Book Antiqua" w:eastAsia="Times New Roman" w:hAnsi="Book Antiqua" w:cstheme="minorHAnsi"/>
                <w:kern w:val="1"/>
                <w:sz w:val="21"/>
                <w:szCs w:val="21"/>
                <w:lang w:eastAsia="zh-CN" w:bidi="hi-IN"/>
              </w:rPr>
            </w:pPr>
            <w:r w:rsidRPr="004B0C56">
              <w:rPr>
                <w:rFonts w:ascii="Book Antiqua" w:eastAsia="Times New Roman" w:hAnsi="Book Antiqua" w:cstheme="minorHAnsi"/>
                <w:kern w:val="1"/>
                <w:sz w:val="21"/>
                <w:szCs w:val="21"/>
                <w:lang w:val="en-US" w:eastAsia="zh-CN"/>
              </w:rPr>
              <w:t>Nil</w:t>
            </w:r>
          </w:p>
        </w:tc>
      </w:tr>
    </w:tbl>
    <w:p w:rsidR="007B2306" w:rsidRPr="00521CCD" w:rsidRDefault="007B2306" w:rsidP="00521CCD">
      <w:pPr>
        <w:autoSpaceDE w:val="0"/>
        <w:autoSpaceDN w:val="0"/>
        <w:adjustRightInd w:val="0"/>
        <w:spacing w:after="0" w:line="360" w:lineRule="auto"/>
        <w:jc w:val="both"/>
        <w:rPr>
          <w:rFonts w:ascii="Book Antiqua" w:eastAsia="Times New Roman" w:hAnsi="Book Antiqua" w:cstheme="minorHAnsi"/>
          <w:kern w:val="1"/>
          <w:sz w:val="24"/>
          <w:szCs w:val="24"/>
          <w:lang w:eastAsia="zh-CN" w:bidi="hi-IN"/>
        </w:rPr>
      </w:pPr>
    </w:p>
    <w:p w:rsidR="00FB0F12" w:rsidRPr="00521CCD" w:rsidRDefault="00FB0F12" w:rsidP="00521CCD">
      <w:pPr>
        <w:pStyle w:val="DefaultStyle"/>
        <w:widowControl/>
        <w:tabs>
          <w:tab w:val="left" w:pos="384"/>
        </w:tabs>
        <w:spacing w:after="0" w:line="360" w:lineRule="auto"/>
        <w:jc w:val="both"/>
        <w:rPr>
          <w:rFonts w:ascii="Book Antiqua" w:hAnsi="Book Antiqua" w:cstheme="minorHAnsi"/>
        </w:rPr>
      </w:pPr>
    </w:p>
    <w:sectPr w:rsidR="00FB0F12" w:rsidRPr="00521CCD" w:rsidSect="00FB0F12">
      <w:pgSz w:w="11906" w:h="16838"/>
      <w:pgMar w:top="1440" w:right="1440" w:bottom="1440" w:left="1440"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B1" w:rsidRDefault="00440DB1" w:rsidP="00521CCD">
      <w:pPr>
        <w:spacing w:after="0" w:line="240" w:lineRule="auto"/>
      </w:pPr>
      <w:r>
        <w:separator/>
      </w:r>
    </w:p>
  </w:endnote>
  <w:endnote w:type="continuationSeparator" w:id="0">
    <w:p w:rsidR="00440DB1" w:rsidRDefault="00440DB1" w:rsidP="0052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Times New Roman Balti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ohit Hindi">
    <w:charset w:val="00"/>
    <w:family w:val="auto"/>
    <w:pitch w:val="variable"/>
    <w:sig w:usb0="80008003" w:usb1="0000204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B1" w:rsidRDefault="00440DB1" w:rsidP="00521CCD">
      <w:pPr>
        <w:spacing w:after="0" w:line="240" w:lineRule="auto"/>
      </w:pPr>
      <w:r>
        <w:separator/>
      </w:r>
    </w:p>
  </w:footnote>
  <w:footnote w:type="continuationSeparator" w:id="0">
    <w:p w:rsidR="00440DB1" w:rsidRDefault="00440DB1" w:rsidP="00521C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A71"/>
    <w:multiLevelType w:val="multilevel"/>
    <w:tmpl w:val="50EA95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12"/>
    <w:rsid w:val="000C6763"/>
    <w:rsid w:val="00112F8F"/>
    <w:rsid w:val="00201A44"/>
    <w:rsid w:val="00211684"/>
    <w:rsid w:val="00226F19"/>
    <w:rsid w:val="00310321"/>
    <w:rsid w:val="003A2C05"/>
    <w:rsid w:val="003B18F4"/>
    <w:rsid w:val="003F764C"/>
    <w:rsid w:val="00440DB1"/>
    <w:rsid w:val="004A2D1E"/>
    <w:rsid w:val="004B0C56"/>
    <w:rsid w:val="004D5C31"/>
    <w:rsid w:val="00521CCD"/>
    <w:rsid w:val="006869E3"/>
    <w:rsid w:val="007B2306"/>
    <w:rsid w:val="00897ED6"/>
    <w:rsid w:val="009C0139"/>
    <w:rsid w:val="009F2FE1"/>
    <w:rsid w:val="00C327AB"/>
    <w:rsid w:val="00C91559"/>
    <w:rsid w:val="00D0169B"/>
    <w:rsid w:val="00D303DC"/>
    <w:rsid w:val="00D42E04"/>
    <w:rsid w:val="00DD5618"/>
    <w:rsid w:val="00DD776B"/>
    <w:rsid w:val="00FB0F12"/>
    <w:rsid w:val="00FD27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DC"/>
  </w:style>
  <w:style w:type="paragraph" w:styleId="Heading1">
    <w:name w:val="heading 1"/>
    <w:basedOn w:val="Heading"/>
    <w:next w:val="TextBody"/>
    <w:rsid w:val="00FB0F12"/>
    <w:pPr>
      <w:keepLines/>
      <w:widowControl/>
      <w:tabs>
        <w:tab w:val="num" w:pos="432"/>
      </w:tabs>
      <w:spacing w:before="200"/>
      <w:outlineLvl w:val="0"/>
    </w:pPr>
    <w:rPr>
      <w:rFonts w:ascii="Trebuchet MS" w:hAnsi="Trebuchet MS" w:cs="Times New Roman Baltic"/>
      <w:sz w:val="32"/>
      <w:szCs w:val="32"/>
      <w:lang w:eastAsia="en-GB" w:bidi="ar-SA"/>
    </w:rPr>
  </w:style>
  <w:style w:type="paragraph" w:styleId="Heading2">
    <w:name w:val="heading 2"/>
    <w:basedOn w:val="Heading"/>
    <w:next w:val="TextBody"/>
    <w:rsid w:val="00FB0F12"/>
    <w:pPr>
      <w:keepLines/>
      <w:widowControl/>
      <w:tabs>
        <w:tab w:val="num" w:pos="576"/>
      </w:tabs>
      <w:spacing w:before="200"/>
      <w:outlineLvl w:val="1"/>
    </w:pPr>
    <w:rPr>
      <w:rFonts w:ascii="Trebuchet MS" w:hAnsi="Trebuchet MS" w:cs="Times New Roman Baltic"/>
      <w:b/>
      <w:bCs/>
      <w:sz w:val="26"/>
      <w:szCs w:val="26"/>
      <w:lang w:eastAsia="en-GB" w:bidi="ar-SA"/>
    </w:rPr>
  </w:style>
  <w:style w:type="paragraph" w:styleId="Heading3">
    <w:name w:val="heading 3"/>
    <w:basedOn w:val="Heading"/>
    <w:next w:val="TextBody"/>
    <w:rsid w:val="00FB0F12"/>
    <w:pPr>
      <w:keepLines/>
      <w:widowControl/>
      <w:tabs>
        <w:tab w:val="num" w:pos="720"/>
      </w:tabs>
      <w:spacing w:before="160"/>
      <w:outlineLvl w:val="2"/>
    </w:pPr>
    <w:rPr>
      <w:rFonts w:ascii="Trebuchet MS" w:hAnsi="Trebuchet MS" w:cs="Times New Roman Baltic"/>
      <w:b/>
      <w:bCs/>
      <w:sz w:val="24"/>
      <w:szCs w:val="24"/>
      <w:lang w:eastAsia="en-GB" w:bidi="ar-SA"/>
    </w:rPr>
  </w:style>
  <w:style w:type="paragraph" w:styleId="Heading4">
    <w:name w:val="heading 4"/>
    <w:basedOn w:val="Heading"/>
    <w:next w:val="TextBody"/>
    <w:rsid w:val="00FB0F12"/>
    <w:pPr>
      <w:keepLines/>
      <w:widowControl/>
      <w:tabs>
        <w:tab w:val="num" w:pos="864"/>
      </w:tabs>
      <w:spacing w:before="160"/>
      <w:outlineLvl w:val="3"/>
    </w:pPr>
    <w:rPr>
      <w:rFonts w:ascii="Trebuchet MS" w:hAnsi="Trebuchet MS" w:cs="Times New Roman Baltic"/>
      <w:sz w:val="22"/>
      <w:szCs w:val="22"/>
      <w:u w:val="single"/>
      <w:lang w:eastAsia="en-GB" w:bidi="ar-SA"/>
    </w:rPr>
  </w:style>
  <w:style w:type="paragraph" w:styleId="Heading5">
    <w:name w:val="heading 5"/>
    <w:basedOn w:val="Heading"/>
    <w:next w:val="TextBody"/>
    <w:rsid w:val="00FB0F12"/>
    <w:pPr>
      <w:keepLines/>
      <w:widowControl/>
      <w:tabs>
        <w:tab w:val="num" w:pos="1008"/>
      </w:tabs>
      <w:spacing w:before="160"/>
      <w:outlineLvl w:val="4"/>
    </w:pPr>
    <w:rPr>
      <w:rFonts w:ascii="Trebuchet MS" w:hAnsi="Trebuchet MS" w:cs="Times New Roman Baltic"/>
      <w:sz w:val="22"/>
      <w:szCs w:val="22"/>
      <w:lang w:eastAsia="en-GB" w:bidi="ar-SA"/>
    </w:rPr>
  </w:style>
  <w:style w:type="paragraph" w:styleId="Heading6">
    <w:name w:val="heading 6"/>
    <w:basedOn w:val="Heading"/>
    <w:next w:val="TextBody"/>
    <w:rsid w:val="00FB0F12"/>
    <w:pPr>
      <w:keepLines/>
      <w:widowControl/>
      <w:tabs>
        <w:tab w:val="num" w:pos="1152"/>
      </w:tabs>
      <w:spacing w:before="160"/>
      <w:outlineLvl w:val="5"/>
    </w:pPr>
    <w:rPr>
      <w:rFonts w:ascii="Trebuchet MS" w:hAnsi="Trebuchet MS" w:cs="Times New Roman Baltic"/>
      <w:i/>
      <w:iCs/>
      <w:sz w:val="22"/>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B0F12"/>
    <w:pPr>
      <w:widowControl w:val="0"/>
      <w:suppressAutoHyphens/>
    </w:pPr>
    <w:rPr>
      <w:rFonts w:ascii="Times New Roman" w:eastAsia="Arial" w:hAnsi="Times New Roman" w:cs="Lohit Hindi"/>
      <w:sz w:val="24"/>
      <w:szCs w:val="24"/>
      <w:lang w:eastAsia="zh-CN" w:bidi="hi-IN"/>
    </w:rPr>
  </w:style>
  <w:style w:type="character" w:customStyle="1" w:styleId="Heading1Char">
    <w:name w:val="Heading 1 Char"/>
    <w:basedOn w:val="DefaultParagraphFont"/>
    <w:rsid w:val="00FB0F12"/>
    <w:rPr>
      <w:rFonts w:ascii="Cambria" w:hAnsi="Cambria"/>
      <w:b/>
      <w:bCs/>
      <w:sz w:val="32"/>
      <w:szCs w:val="32"/>
    </w:rPr>
  </w:style>
  <w:style w:type="character" w:customStyle="1" w:styleId="Heading2Char">
    <w:name w:val="Heading 2 Char"/>
    <w:basedOn w:val="DefaultParagraphFont"/>
    <w:rsid w:val="00FB0F12"/>
    <w:rPr>
      <w:rFonts w:ascii="Cambria" w:hAnsi="Cambria"/>
      <w:b/>
      <w:bCs/>
      <w:i/>
      <w:iCs/>
      <w:sz w:val="28"/>
      <w:szCs w:val="28"/>
    </w:rPr>
  </w:style>
  <w:style w:type="character" w:customStyle="1" w:styleId="Heading3Char">
    <w:name w:val="Heading 3 Char"/>
    <w:basedOn w:val="DefaultParagraphFont"/>
    <w:rsid w:val="00FB0F12"/>
    <w:rPr>
      <w:rFonts w:ascii="Cambria" w:hAnsi="Cambria"/>
      <w:b/>
      <w:bCs/>
      <w:sz w:val="26"/>
      <w:szCs w:val="26"/>
    </w:rPr>
  </w:style>
  <w:style w:type="character" w:customStyle="1" w:styleId="Heading4Char">
    <w:name w:val="Heading 4 Char"/>
    <w:basedOn w:val="DefaultParagraphFont"/>
    <w:rsid w:val="00FB0F12"/>
    <w:rPr>
      <w:rFonts w:ascii="Calibri" w:hAnsi="Calibri"/>
      <w:b/>
      <w:bCs/>
      <w:sz w:val="28"/>
      <w:szCs w:val="28"/>
    </w:rPr>
  </w:style>
  <w:style w:type="character" w:customStyle="1" w:styleId="Heading5Char">
    <w:name w:val="Heading 5 Char"/>
    <w:basedOn w:val="DefaultParagraphFont"/>
    <w:rsid w:val="00FB0F12"/>
    <w:rPr>
      <w:rFonts w:ascii="Calibri" w:hAnsi="Calibri"/>
      <w:b/>
      <w:bCs/>
      <w:i/>
      <w:iCs/>
      <w:sz w:val="26"/>
      <w:szCs w:val="26"/>
    </w:rPr>
  </w:style>
  <w:style w:type="character" w:customStyle="1" w:styleId="Heading6Char">
    <w:name w:val="Heading 6 Char"/>
    <w:basedOn w:val="DefaultParagraphFont"/>
    <w:rsid w:val="00FB0F12"/>
    <w:rPr>
      <w:rFonts w:ascii="Calibri" w:hAnsi="Calibri"/>
      <w:b/>
      <w:bCs/>
    </w:rPr>
  </w:style>
  <w:style w:type="character" w:customStyle="1" w:styleId="TitleChar">
    <w:name w:val="Title Char"/>
    <w:basedOn w:val="DefaultParagraphFont"/>
    <w:rsid w:val="00FB0F12"/>
    <w:rPr>
      <w:rFonts w:ascii="Cambria" w:hAnsi="Cambria"/>
      <w:b/>
      <w:bCs/>
      <w:sz w:val="32"/>
      <w:szCs w:val="32"/>
    </w:rPr>
  </w:style>
  <w:style w:type="character" w:customStyle="1" w:styleId="SubtitleChar">
    <w:name w:val="Subtitle Char"/>
    <w:basedOn w:val="DefaultParagraphFont"/>
    <w:rsid w:val="00FB0F12"/>
    <w:rPr>
      <w:rFonts w:ascii="Cambria" w:hAnsi="Cambria"/>
      <w:sz w:val="24"/>
      <w:szCs w:val="24"/>
    </w:rPr>
  </w:style>
  <w:style w:type="paragraph" w:customStyle="1" w:styleId="Heading">
    <w:name w:val="Heading"/>
    <w:basedOn w:val="DefaultStyle"/>
    <w:next w:val="TextBody"/>
    <w:rsid w:val="00FB0F12"/>
    <w:pPr>
      <w:keepNext/>
      <w:spacing w:before="240" w:after="120"/>
    </w:pPr>
    <w:rPr>
      <w:rFonts w:ascii="Arial" w:eastAsia="DejaVu Sans" w:hAnsi="Arial"/>
      <w:sz w:val="28"/>
      <w:szCs w:val="28"/>
    </w:rPr>
  </w:style>
  <w:style w:type="paragraph" w:customStyle="1" w:styleId="TextBody">
    <w:name w:val="Text Body"/>
    <w:basedOn w:val="DefaultStyle"/>
    <w:rsid w:val="00FB0F12"/>
    <w:pPr>
      <w:spacing w:after="120"/>
    </w:pPr>
  </w:style>
  <w:style w:type="paragraph" w:styleId="List">
    <w:name w:val="List"/>
    <w:basedOn w:val="TextBody"/>
    <w:rsid w:val="00FB0F12"/>
  </w:style>
  <w:style w:type="paragraph" w:styleId="Caption">
    <w:name w:val="caption"/>
    <w:basedOn w:val="DefaultStyle"/>
    <w:rsid w:val="00FB0F12"/>
    <w:pPr>
      <w:suppressLineNumbers/>
      <w:spacing w:before="120" w:after="120"/>
    </w:pPr>
    <w:rPr>
      <w:i/>
      <w:iCs/>
    </w:rPr>
  </w:style>
  <w:style w:type="paragraph" w:customStyle="1" w:styleId="Index">
    <w:name w:val="Index"/>
    <w:basedOn w:val="DefaultStyle"/>
    <w:rsid w:val="00FB0F12"/>
    <w:pPr>
      <w:suppressLineNumbers/>
    </w:pPr>
  </w:style>
  <w:style w:type="paragraph" w:styleId="Title">
    <w:name w:val="Title"/>
    <w:basedOn w:val="Heading"/>
    <w:next w:val="Subtitle"/>
    <w:rsid w:val="00FB0F12"/>
    <w:pPr>
      <w:keepLines/>
      <w:widowControl/>
    </w:pPr>
    <w:rPr>
      <w:rFonts w:ascii="Trebuchet MS" w:hAnsi="Trebuchet MS" w:cs="Times New Roman Baltic"/>
      <w:b/>
      <w:bCs/>
      <w:sz w:val="42"/>
      <w:szCs w:val="42"/>
      <w:lang w:eastAsia="en-GB" w:bidi="ar-SA"/>
    </w:rPr>
  </w:style>
  <w:style w:type="paragraph" w:styleId="Subtitle">
    <w:name w:val="Subtitle"/>
    <w:basedOn w:val="Heading"/>
    <w:next w:val="TextBody"/>
    <w:rsid w:val="00FB0F12"/>
    <w:pPr>
      <w:keepLines/>
      <w:widowControl/>
      <w:spacing w:after="200"/>
    </w:pPr>
    <w:rPr>
      <w:rFonts w:ascii="Trebuchet MS" w:hAnsi="Trebuchet MS" w:cs="Times New Roman Baltic"/>
      <w:i/>
      <w:iCs/>
      <w:sz w:val="26"/>
      <w:szCs w:val="26"/>
      <w:lang w:eastAsia="en-GB" w:bidi="ar-SA"/>
    </w:rPr>
  </w:style>
  <w:style w:type="character" w:styleId="Hyperlink">
    <w:name w:val="Hyperlink"/>
    <w:basedOn w:val="DefaultParagraphFont"/>
    <w:uiPriority w:val="99"/>
    <w:unhideWhenUsed/>
    <w:rsid w:val="003B18F4"/>
    <w:rPr>
      <w:color w:val="0000FF" w:themeColor="hyperlink"/>
      <w:u w:val="single"/>
    </w:rPr>
  </w:style>
  <w:style w:type="character" w:styleId="CommentReference">
    <w:name w:val="annotation reference"/>
    <w:basedOn w:val="DefaultParagraphFont"/>
    <w:uiPriority w:val="99"/>
    <w:semiHidden/>
    <w:unhideWhenUsed/>
    <w:rsid w:val="004A2D1E"/>
    <w:rPr>
      <w:sz w:val="21"/>
      <w:szCs w:val="21"/>
    </w:rPr>
  </w:style>
  <w:style w:type="paragraph" w:styleId="CommentText">
    <w:name w:val="annotation text"/>
    <w:basedOn w:val="Normal"/>
    <w:link w:val="CommentTextChar"/>
    <w:uiPriority w:val="99"/>
    <w:semiHidden/>
    <w:unhideWhenUsed/>
    <w:rsid w:val="004A2D1E"/>
  </w:style>
  <w:style w:type="character" w:customStyle="1" w:styleId="CommentTextChar">
    <w:name w:val="Comment Text Char"/>
    <w:basedOn w:val="DefaultParagraphFont"/>
    <w:link w:val="CommentText"/>
    <w:uiPriority w:val="99"/>
    <w:semiHidden/>
    <w:rsid w:val="004A2D1E"/>
  </w:style>
  <w:style w:type="paragraph" w:styleId="CommentSubject">
    <w:name w:val="annotation subject"/>
    <w:basedOn w:val="CommentText"/>
    <w:next w:val="CommentText"/>
    <w:link w:val="CommentSubjectChar"/>
    <w:uiPriority w:val="99"/>
    <w:semiHidden/>
    <w:unhideWhenUsed/>
    <w:rsid w:val="004A2D1E"/>
    <w:rPr>
      <w:b/>
      <w:bCs/>
    </w:rPr>
  </w:style>
  <w:style w:type="character" w:customStyle="1" w:styleId="CommentSubjectChar">
    <w:name w:val="Comment Subject Char"/>
    <w:basedOn w:val="CommentTextChar"/>
    <w:link w:val="CommentSubject"/>
    <w:uiPriority w:val="99"/>
    <w:semiHidden/>
    <w:rsid w:val="004A2D1E"/>
    <w:rPr>
      <w:b/>
      <w:bCs/>
    </w:rPr>
  </w:style>
  <w:style w:type="paragraph" w:styleId="BalloonText">
    <w:name w:val="Balloon Text"/>
    <w:basedOn w:val="Normal"/>
    <w:link w:val="BalloonTextChar"/>
    <w:uiPriority w:val="99"/>
    <w:semiHidden/>
    <w:unhideWhenUsed/>
    <w:rsid w:val="004A2D1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A2D1E"/>
    <w:rPr>
      <w:sz w:val="18"/>
      <w:szCs w:val="18"/>
    </w:rPr>
  </w:style>
  <w:style w:type="paragraph" w:styleId="Header">
    <w:name w:val="header"/>
    <w:basedOn w:val="Normal"/>
    <w:link w:val="HeaderChar"/>
    <w:uiPriority w:val="99"/>
    <w:unhideWhenUsed/>
    <w:rsid w:val="00521C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1CCD"/>
    <w:rPr>
      <w:sz w:val="18"/>
      <w:szCs w:val="18"/>
    </w:rPr>
  </w:style>
  <w:style w:type="paragraph" w:styleId="Footer">
    <w:name w:val="footer"/>
    <w:basedOn w:val="Normal"/>
    <w:link w:val="FooterChar"/>
    <w:uiPriority w:val="99"/>
    <w:unhideWhenUsed/>
    <w:rsid w:val="00521CC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21CCD"/>
    <w:rPr>
      <w:sz w:val="18"/>
      <w:szCs w:val="18"/>
    </w:rPr>
  </w:style>
  <w:style w:type="character" w:customStyle="1" w:styleId="apple-converted-space">
    <w:name w:val="apple-converted-space"/>
    <w:basedOn w:val="DefaultParagraphFont"/>
    <w:rsid w:val="00D01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DC"/>
  </w:style>
  <w:style w:type="paragraph" w:styleId="Heading1">
    <w:name w:val="heading 1"/>
    <w:basedOn w:val="Heading"/>
    <w:next w:val="TextBody"/>
    <w:rsid w:val="00FB0F12"/>
    <w:pPr>
      <w:keepLines/>
      <w:widowControl/>
      <w:tabs>
        <w:tab w:val="num" w:pos="432"/>
      </w:tabs>
      <w:spacing w:before="200"/>
      <w:outlineLvl w:val="0"/>
    </w:pPr>
    <w:rPr>
      <w:rFonts w:ascii="Trebuchet MS" w:hAnsi="Trebuchet MS" w:cs="Times New Roman Baltic"/>
      <w:sz w:val="32"/>
      <w:szCs w:val="32"/>
      <w:lang w:eastAsia="en-GB" w:bidi="ar-SA"/>
    </w:rPr>
  </w:style>
  <w:style w:type="paragraph" w:styleId="Heading2">
    <w:name w:val="heading 2"/>
    <w:basedOn w:val="Heading"/>
    <w:next w:val="TextBody"/>
    <w:rsid w:val="00FB0F12"/>
    <w:pPr>
      <w:keepLines/>
      <w:widowControl/>
      <w:tabs>
        <w:tab w:val="num" w:pos="576"/>
      </w:tabs>
      <w:spacing w:before="200"/>
      <w:outlineLvl w:val="1"/>
    </w:pPr>
    <w:rPr>
      <w:rFonts w:ascii="Trebuchet MS" w:hAnsi="Trebuchet MS" w:cs="Times New Roman Baltic"/>
      <w:b/>
      <w:bCs/>
      <w:sz w:val="26"/>
      <w:szCs w:val="26"/>
      <w:lang w:eastAsia="en-GB" w:bidi="ar-SA"/>
    </w:rPr>
  </w:style>
  <w:style w:type="paragraph" w:styleId="Heading3">
    <w:name w:val="heading 3"/>
    <w:basedOn w:val="Heading"/>
    <w:next w:val="TextBody"/>
    <w:rsid w:val="00FB0F12"/>
    <w:pPr>
      <w:keepLines/>
      <w:widowControl/>
      <w:tabs>
        <w:tab w:val="num" w:pos="720"/>
      </w:tabs>
      <w:spacing w:before="160"/>
      <w:outlineLvl w:val="2"/>
    </w:pPr>
    <w:rPr>
      <w:rFonts w:ascii="Trebuchet MS" w:hAnsi="Trebuchet MS" w:cs="Times New Roman Baltic"/>
      <w:b/>
      <w:bCs/>
      <w:sz w:val="24"/>
      <w:szCs w:val="24"/>
      <w:lang w:eastAsia="en-GB" w:bidi="ar-SA"/>
    </w:rPr>
  </w:style>
  <w:style w:type="paragraph" w:styleId="Heading4">
    <w:name w:val="heading 4"/>
    <w:basedOn w:val="Heading"/>
    <w:next w:val="TextBody"/>
    <w:rsid w:val="00FB0F12"/>
    <w:pPr>
      <w:keepLines/>
      <w:widowControl/>
      <w:tabs>
        <w:tab w:val="num" w:pos="864"/>
      </w:tabs>
      <w:spacing w:before="160"/>
      <w:outlineLvl w:val="3"/>
    </w:pPr>
    <w:rPr>
      <w:rFonts w:ascii="Trebuchet MS" w:hAnsi="Trebuchet MS" w:cs="Times New Roman Baltic"/>
      <w:sz w:val="22"/>
      <w:szCs w:val="22"/>
      <w:u w:val="single"/>
      <w:lang w:eastAsia="en-GB" w:bidi="ar-SA"/>
    </w:rPr>
  </w:style>
  <w:style w:type="paragraph" w:styleId="Heading5">
    <w:name w:val="heading 5"/>
    <w:basedOn w:val="Heading"/>
    <w:next w:val="TextBody"/>
    <w:rsid w:val="00FB0F12"/>
    <w:pPr>
      <w:keepLines/>
      <w:widowControl/>
      <w:tabs>
        <w:tab w:val="num" w:pos="1008"/>
      </w:tabs>
      <w:spacing w:before="160"/>
      <w:outlineLvl w:val="4"/>
    </w:pPr>
    <w:rPr>
      <w:rFonts w:ascii="Trebuchet MS" w:hAnsi="Trebuchet MS" w:cs="Times New Roman Baltic"/>
      <w:sz w:val="22"/>
      <w:szCs w:val="22"/>
      <w:lang w:eastAsia="en-GB" w:bidi="ar-SA"/>
    </w:rPr>
  </w:style>
  <w:style w:type="paragraph" w:styleId="Heading6">
    <w:name w:val="heading 6"/>
    <w:basedOn w:val="Heading"/>
    <w:next w:val="TextBody"/>
    <w:rsid w:val="00FB0F12"/>
    <w:pPr>
      <w:keepLines/>
      <w:widowControl/>
      <w:tabs>
        <w:tab w:val="num" w:pos="1152"/>
      </w:tabs>
      <w:spacing w:before="160"/>
      <w:outlineLvl w:val="5"/>
    </w:pPr>
    <w:rPr>
      <w:rFonts w:ascii="Trebuchet MS" w:hAnsi="Trebuchet MS" w:cs="Times New Roman Baltic"/>
      <w:i/>
      <w:iCs/>
      <w:sz w:val="22"/>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B0F12"/>
    <w:pPr>
      <w:widowControl w:val="0"/>
      <w:suppressAutoHyphens/>
    </w:pPr>
    <w:rPr>
      <w:rFonts w:ascii="Times New Roman" w:eastAsia="Arial" w:hAnsi="Times New Roman" w:cs="Lohit Hindi"/>
      <w:sz w:val="24"/>
      <w:szCs w:val="24"/>
      <w:lang w:eastAsia="zh-CN" w:bidi="hi-IN"/>
    </w:rPr>
  </w:style>
  <w:style w:type="character" w:customStyle="1" w:styleId="Heading1Char">
    <w:name w:val="Heading 1 Char"/>
    <w:basedOn w:val="DefaultParagraphFont"/>
    <w:rsid w:val="00FB0F12"/>
    <w:rPr>
      <w:rFonts w:ascii="Cambria" w:hAnsi="Cambria"/>
      <w:b/>
      <w:bCs/>
      <w:sz w:val="32"/>
      <w:szCs w:val="32"/>
    </w:rPr>
  </w:style>
  <w:style w:type="character" w:customStyle="1" w:styleId="Heading2Char">
    <w:name w:val="Heading 2 Char"/>
    <w:basedOn w:val="DefaultParagraphFont"/>
    <w:rsid w:val="00FB0F12"/>
    <w:rPr>
      <w:rFonts w:ascii="Cambria" w:hAnsi="Cambria"/>
      <w:b/>
      <w:bCs/>
      <w:i/>
      <w:iCs/>
      <w:sz w:val="28"/>
      <w:szCs w:val="28"/>
    </w:rPr>
  </w:style>
  <w:style w:type="character" w:customStyle="1" w:styleId="Heading3Char">
    <w:name w:val="Heading 3 Char"/>
    <w:basedOn w:val="DefaultParagraphFont"/>
    <w:rsid w:val="00FB0F12"/>
    <w:rPr>
      <w:rFonts w:ascii="Cambria" w:hAnsi="Cambria"/>
      <w:b/>
      <w:bCs/>
      <w:sz w:val="26"/>
      <w:szCs w:val="26"/>
    </w:rPr>
  </w:style>
  <w:style w:type="character" w:customStyle="1" w:styleId="Heading4Char">
    <w:name w:val="Heading 4 Char"/>
    <w:basedOn w:val="DefaultParagraphFont"/>
    <w:rsid w:val="00FB0F12"/>
    <w:rPr>
      <w:rFonts w:ascii="Calibri" w:hAnsi="Calibri"/>
      <w:b/>
      <w:bCs/>
      <w:sz w:val="28"/>
      <w:szCs w:val="28"/>
    </w:rPr>
  </w:style>
  <w:style w:type="character" w:customStyle="1" w:styleId="Heading5Char">
    <w:name w:val="Heading 5 Char"/>
    <w:basedOn w:val="DefaultParagraphFont"/>
    <w:rsid w:val="00FB0F12"/>
    <w:rPr>
      <w:rFonts w:ascii="Calibri" w:hAnsi="Calibri"/>
      <w:b/>
      <w:bCs/>
      <w:i/>
      <w:iCs/>
      <w:sz w:val="26"/>
      <w:szCs w:val="26"/>
    </w:rPr>
  </w:style>
  <w:style w:type="character" w:customStyle="1" w:styleId="Heading6Char">
    <w:name w:val="Heading 6 Char"/>
    <w:basedOn w:val="DefaultParagraphFont"/>
    <w:rsid w:val="00FB0F12"/>
    <w:rPr>
      <w:rFonts w:ascii="Calibri" w:hAnsi="Calibri"/>
      <w:b/>
      <w:bCs/>
    </w:rPr>
  </w:style>
  <w:style w:type="character" w:customStyle="1" w:styleId="TitleChar">
    <w:name w:val="Title Char"/>
    <w:basedOn w:val="DefaultParagraphFont"/>
    <w:rsid w:val="00FB0F12"/>
    <w:rPr>
      <w:rFonts w:ascii="Cambria" w:hAnsi="Cambria"/>
      <w:b/>
      <w:bCs/>
      <w:sz w:val="32"/>
      <w:szCs w:val="32"/>
    </w:rPr>
  </w:style>
  <w:style w:type="character" w:customStyle="1" w:styleId="SubtitleChar">
    <w:name w:val="Subtitle Char"/>
    <w:basedOn w:val="DefaultParagraphFont"/>
    <w:rsid w:val="00FB0F12"/>
    <w:rPr>
      <w:rFonts w:ascii="Cambria" w:hAnsi="Cambria"/>
      <w:sz w:val="24"/>
      <w:szCs w:val="24"/>
    </w:rPr>
  </w:style>
  <w:style w:type="paragraph" w:customStyle="1" w:styleId="Heading">
    <w:name w:val="Heading"/>
    <w:basedOn w:val="DefaultStyle"/>
    <w:next w:val="TextBody"/>
    <w:rsid w:val="00FB0F12"/>
    <w:pPr>
      <w:keepNext/>
      <w:spacing w:before="240" w:after="120"/>
    </w:pPr>
    <w:rPr>
      <w:rFonts w:ascii="Arial" w:eastAsia="DejaVu Sans" w:hAnsi="Arial"/>
      <w:sz w:val="28"/>
      <w:szCs w:val="28"/>
    </w:rPr>
  </w:style>
  <w:style w:type="paragraph" w:customStyle="1" w:styleId="TextBody">
    <w:name w:val="Text Body"/>
    <w:basedOn w:val="DefaultStyle"/>
    <w:rsid w:val="00FB0F12"/>
    <w:pPr>
      <w:spacing w:after="120"/>
    </w:pPr>
  </w:style>
  <w:style w:type="paragraph" w:styleId="List">
    <w:name w:val="List"/>
    <w:basedOn w:val="TextBody"/>
    <w:rsid w:val="00FB0F12"/>
  </w:style>
  <w:style w:type="paragraph" w:styleId="Caption">
    <w:name w:val="caption"/>
    <w:basedOn w:val="DefaultStyle"/>
    <w:rsid w:val="00FB0F12"/>
    <w:pPr>
      <w:suppressLineNumbers/>
      <w:spacing w:before="120" w:after="120"/>
    </w:pPr>
    <w:rPr>
      <w:i/>
      <w:iCs/>
    </w:rPr>
  </w:style>
  <w:style w:type="paragraph" w:customStyle="1" w:styleId="Index">
    <w:name w:val="Index"/>
    <w:basedOn w:val="DefaultStyle"/>
    <w:rsid w:val="00FB0F12"/>
    <w:pPr>
      <w:suppressLineNumbers/>
    </w:pPr>
  </w:style>
  <w:style w:type="paragraph" w:styleId="Title">
    <w:name w:val="Title"/>
    <w:basedOn w:val="Heading"/>
    <w:next w:val="Subtitle"/>
    <w:rsid w:val="00FB0F12"/>
    <w:pPr>
      <w:keepLines/>
      <w:widowControl/>
    </w:pPr>
    <w:rPr>
      <w:rFonts w:ascii="Trebuchet MS" w:hAnsi="Trebuchet MS" w:cs="Times New Roman Baltic"/>
      <w:b/>
      <w:bCs/>
      <w:sz w:val="42"/>
      <w:szCs w:val="42"/>
      <w:lang w:eastAsia="en-GB" w:bidi="ar-SA"/>
    </w:rPr>
  </w:style>
  <w:style w:type="paragraph" w:styleId="Subtitle">
    <w:name w:val="Subtitle"/>
    <w:basedOn w:val="Heading"/>
    <w:next w:val="TextBody"/>
    <w:rsid w:val="00FB0F12"/>
    <w:pPr>
      <w:keepLines/>
      <w:widowControl/>
      <w:spacing w:after="200"/>
    </w:pPr>
    <w:rPr>
      <w:rFonts w:ascii="Trebuchet MS" w:hAnsi="Trebuchet MS" w:cs="Times New Roman Baltic"/>
      <w:i/>
      <w:iCs/>
      <w:sz w:val="26"/>
      <w:szCs w:val="26"/>
      <w:lang w:eastAsia="en-GB" w:bidi="ar-SA"/>
    </w:rPr>
  </w:style>
  <w:style w:type="character" w:styleId="Hyperlink">
    <w:name w:val="Hyperlink"/>
    <w:basedOn w:val="DefaultParagraphFont"/>
    <w:uiPriority w:val="99"/>
    <w:unhideWhenUsed/>
    <w:rsid w:val="003B18F4"/>
    <w:rPr>
      <w:color w:val="0000FF" w:themeColor="hyperlink"/>
      <w:u w:val="single"/>
    </w:rPr>
  </w:style>
  <w:style w:type="character" w:styleId="CommentReference">
    <w:name w:val="annotation reference"/>
    <w:basedOn w:val="DefaultParagraphFont"/>
    <w:uiPriority w:val="99"/>
    <w:semiHidden/>
    <w:unhideWhenUsed/>
    <w:rsid w:val="004A2D1E"/>
    <w:rPr>
      <w:sz w:val="21"/>
      <w:szCs w:val="21"/>
    </w:rPr>
  </w:style>
  <w:style w:type="paragraph" w:styleId="CommentText">
    <w:name w:val="annotation text"/>
    <w:basedOn w:val="Normal"/>
    <w:link w:val="CommentTextChar"/>
    <w:uiPriority w:val="99"/>
    <w:semiHidden/>
    <w:unhideWhenUsed/>
    <w:rsid w:val="004A2D1E"/>
  </w:style>
  <w:style w:type="character" w:customStyle="1" w:styleId="CommentTextChar">
    <w:name w:val="Comment Text Char"/>
    <w:basedOn w:val="DefaultParagraphFont"/>
    <w:link w:val="CommentText"/>
    <w:uiPriority w:val="99"/>
    <w:semiHidden/>
    <w:rsid w:val="004A2D1E"/>
  </w:style>
  <w:style w:type="paragraph" w:styleId="CommentSubject">
    <w:name w:val="annotation subject"/>
    <w:basedOn w:val="CommentText"/>
    <w:next w:val="CommentText"/>
    <w:link w:val="CommentSubjectChar"/>
    <w:uiPriority w:val="99"/>
    <w:semiHidden/>
    <w:unhideWhenUsed/>
    <w:rsid w:val="004A2D1E"/>
    <w:rPr>
      <w:b/>
      <w:bCs/>
    </w:rPr>
  </w:style>
  <w:style w:type="character" w:customStyle="1" w:styleId="CommentSubjectChar">
    <w:name w:val="Comment Subject Char"/>
    <w:basedOn w:val="CommentTextChar"/>
    <w:link w:val="CommentSubject"/>
    <w:uiPriority w:val="99"/>
    <w:semiHidden/>
    <w:rsid w:val="004A2D1E"/>
    <w:rPr>
      <w:b/>
      <w:bCs/>
    </w:rPr>
  </w:style>
  <w:style w:type="paragraph" w:styleId="BalloonText">
    <w:name w:val="Balloon Text"/>
    <w:basedOn w:val="Normal"/>
    <w:link w:val="BalloonTextChar"/>
    <w:uiPriority w:val="99"/>
    <w:semiHidden/>
    <w:unhideWhenUsed/>
    <w:rsid w:val="004A2D1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A2D1E"/>
    <w:rPr>
      <w:sz w:val="18"/>
      <w:szCs w:val="18"/>
    </w:rPr>
  </w:style>
  <w:style w:type="paragraph" w:styleId="Header">
    <w:name w:val="header"/>
    <w:basedOn w:val="Normal"/>
    <w:link w:val="HeaderChar"/>
    <w:uiPriority w:val="99"/>
    <w:unhideWhenUsed/>
    <w:rsid w:val="00521C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1CCD"/>
    <w:rPr>
      <w:sz w:val="18"/>
      <w:szCs w:val="18"/>
    </w:rPr>
  </w:style>
  <w:style w:type="paragraph" w:styleId="Footer">
    <w:name w:val="footer"/>
    <w:basedOn w:val="Normal"/>
    <w:link w:val="FooterChar"/>
    <w:uiPriority w:val="99"/>
    <w:unhideWhenUsed/>
    <w:rsid w:val="00521CC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21CCD"/>
    <w:rPr>
      <w:sz w:val="18"/>
      <w:szCs w:val="18"/>
    </w:rPr>
  </w:style>
  <w:style w:type="character" w:customStyle="1" w:styleId="apple-converted-space">
    <w:name w:val="apple-converted-space"/>
    <w:basedOn w:val="DefaultParagraphFont"/>
    <w:rsid w:val="00D0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85336">
      <w:bodyDiv w:val="1"/>
      <w:marLeft w:val="0"/>
      <w:marRight w:val="0"/>
      <w:marTop w:val="0"/>
      <w:marBottom w:val="0"/>
      <w:divBdr>
        <w:top w:val="none" w:sz="0" w:space="0" w:color="auto"/>
        <w:left w:val="none" w:sz="0" w:space="0" w:color="auto"/>
        <w:bottom w:val="none" w:sz="0" w:space="0" w:color="auto"/>
        <w:right w:val="none" w:sz="0" w:space="0" w:color="auto"/>
      </w:divBdr>
      <w:divsChild>
        <w:div w:id="735592690">
          <w:marLeft w:val="0"/>
          <w:marRight w:val="0"/>
          <w:marTop w:val="0"/>
          <w:marBottom w:val="0"/>
          <w:divBdr>
            <w:top w:val="none" w:sz="0" w:space="0" w:color="auto"/>
            <w:left w:val="none" w:sz="0" w:space="0" w:color="auto"/>
            <w:bottom w:val="none" w:sz="0" w:space="0" w:color="auto"/>
            <w:right w:val="none" w:sz="0" w:space="0" w:color="auto"/>
          </w:divBdr>
        </w:div>
        <w:div w:id="426124725">
          <w:marLeft w:val="0"/>
          <w:marRight w:val="0"/>
          <w:marTop w:val="0"/>
          <w:marBottom w:val="0"/>
          <w:divBdr>
            <w:top w:val="none" w:sz="0" w:space="0" w:color="auto"/>
            <w:left w:val="none" w:sz="0" w:space="0" w:color="auto"/>
            <w:bottom w:val="none" w:sz="0" w:space="0" w:color="auto"/>
            <w:right w:val="none" w:sz="0" w:space="0" w:color="auto"/>
          </w:divBdr>
        </w:div>
        <w:div w:id="670256377">
          <w:marLeft w:val="0"/>
          <w:marRight w:val="0"/>
          <w:marTop w:val="0"/>
          <w:marBottom w:val="0"/>
          <w:divBdr>
            <w:top w:val="none" w:sz="0" w:space="0" w:color="auto"/>
            <w:left w:val="none" w:sz="0" w:space="0" w:color="auto"/>
            <w:bottom w:val="none" w:sz="0" w:space="0" w:color="auto"/>
            <w:right w:val="none" w:sz="0" w:space="0" w:color="auto"/>
          </w:divBdr>
        </w:div>
        <w:div w:id="371461064">
          <w:marLeft w:val="0"/>
          <w:marRight w:val="0"/>
          <w:marTop w:val="0"/>
          <w:marBottom w:val="0"/>
          <w:divBdr>
            <w:top w:val="none" w:sz="0" w:space="0" w:color="auto"/>
            <w:left w:val="none" w:sz="0" w:space="0" w:color="auto"/>
            <w:bottom w:val="none" w:sz="0" w:space="0" w:color="auto"/>
            <w:right w:val="none" w:sz="0" w:space="0" w:color="auto"/>
          </w:divBdr>
        </w:div>
        <w:div w:id="101612830">
          <w:marLeft w:val="0"/>
          <w:marRight w:val="0"/>
          <w:marTop w:val="0"/>
          <w:marBottom w:val="0"/>
          <w:divBdr>
            <w:top w:val="none" w:sz="0" w:space="0" w:color="auto"/>
            <w:left w:val="none" w:sz="0" w:space="0" w:color="auto"/>
            <w:bottom w:val="none" w:sz="0" w:space="0" w:color="auto"/>
            <w:right w:val="none" w:sz="0" w:space="0" w:color="auto"/>
          </w:divBdr>
        </w:div>
        <w:div w:id="627206957">
          <w:marLeft w:val="0"/>
          <w:marRight w:val="0"/>
          <w:marTop w:val="0"/>
          <w:marBottom w:val="0"/>
          <w:divBdr>
            <w:top w:val="none" w:sz="0" w:space="0" w:color="auto"/>
            <w:left w:val="none" w:sz="0" w:space="0" w:color="auto"/>
            <w:bottom w:val="none" w:sz="0" w:space="0" w:color="auto"/>
            <w:right w:val="none" w:sz="0" w:space="0" w:color="auto"/>
          </w:divBdr>
        </w:div>
        <w:div w:id="1317033373">
          <w:marLeft w:val="0"/>
          <w:marRight w:val="0"/>
          <w:marTop w:val="0"/>
          <w:marBottom w:val="0"/>
          <w:divBdr>
            <w:top w:val="none" w:sz="0" w:space="0" w:color="auto"/>
            <w:left w:val="none" w:sz="0" w:space="0" w:color="auto"/>
            <w:bottom w:val="none" w:sz="0" w:space="0" w:color="auto"/>
            <w:right w:val="none" w:sz="0" w:space="0" w:color="auto"/>
          </w:divBdr>
        </w:div>
        <w:div w:id="292516287">
          <w:marLeft w:val="0"/>
          <w:marRight w:val="0"/>
          <w:marTop w:val="0"/>
          <w:marBottom w:val="0"/>
          <w:divBdr>
            <w:top w:val="none" w:sz="0" w:space="0" w:color="auto"/>
            <w:left w:val="none" w:sz="0" w:space="0" w:color="auto"/>
            <w:bottom w:val="none" w:sz="0" w:space="0" w:color="auto"/>
            <w:right w:val="none" w:sz="0" w:space="0" w:color="auto"/>
          </w:divBdr>
        </w:div>
        <w:div w:id="1407916533">
          <w:marLeft w:val="0"/>
          <w:marRight w:val="0"/>
          <w:marTop w:val="0"/>
          <w:marBottom w:val="0"/>
          <w:divBdr>
            <w:top w:val="none" w:sz="0" w:space="0" w:color="auto"/>
            <w:left w:val="none" w:sz="0" w:space="0" w:color="auto"/>
            <w:bottom w:val="none" w:sz="0" w:space="0" w:color="auto"/>
            <w:right w:val="none" w:sz="0" w:space="0" w:color="auto"/>
          </w:divBdr>
        </w:div>
        <w:div w:id="1708989997">
          <w:marLeft w:val="0"/>
          <w:marRight w:val="0"/>
          <w:marTop w:val="0"/>
          <w:marBottom w:val="0"/>
          <w:divBdr>
            <w:top w:val="none" w:sz="0" w:space="0" w:color="auto"/>
            <w:left w:val="none" w:sz="0" w:space="0" w:color="auto"/>
            <w:bottom w:val="none" w:sz="0" w:space="0" w:color="auto"/>
            <w:right w:val="none" w:sz="0" w:space="0" w:color="auto"/>
          </w:divBdr>
        </w:div>
        <w:div w:id="956906283">
          <w:marLeft w:val="0"/>
          <w:marRight w:val="0"/>
          <w:marTop w:val="0"/>
          <w:marBottom w:val="0"/>
          <w:divBdr>
            <w:top w:val="none" w:sz="0" w:space="0" w:color="auto"/>
            <w:left w:val="none" w:sz="0" w:space="0" w:color="auto"/>
            <w:bottom w:val="none" w:sz="0" w:space="0" w:color="auto"/>
            <w:right w:val="none" w:sz="0" w:space="0" w:color="auto"/>
          </w:divBdr>
        </w:div>
        <w:div w:id="140512022">
          <w:marLeft w:val="0"/>
          <w:marRight w:val="0"/>
          <w:marTop w:val="0"/>
          <w:marBottom w:val="0"/>
          <w:divBdr>
            <w:top w:val="none" w:sz="0" w:space="0" w:color="auto"/>
            <w:left w:val="none" w:sz="0" w:space="0" w:color="auto"/>
            <w:bottom w:val="none" w:sz="0" w:space="0" w:color="auto"/>
            <w:right w:val="none" w:sz="0" w:space="0" w:color="auto"/>
          </w:divBdr>
        </w:div>
        <w:div w:id="1473332662">
          <w:marLeft w:val="0"/>
          <w:marRight w:val="0"/>
          <w:marTop w:val="0"/>
          <w:marBottom w:val="0"/>
          <w:divBdr>
            <w:top w:val="none" w:sz="0" w:space="0" w:color="auto"/>
            <w:left w:val="none" w:sz="0" w:space="0" w:color="auto"/>
            <w:bottom w:val="none" w:sz="0" w:space="0" w:color="auto"/>
            <w:right w:val="none" w:sz="0" w:space="0" w:color="auto"/>
          </w:divBdr>
        </w:div>
        <w:div w:id="2099010616">
          <w:marLeft w:val="0"/>
          <w:marRight w:val="0"/>
          <w:marTop w:val="0"/>
          <w:marBottom w:val="0"/>
          <w:divBdr>
            <w:top w:val="none" w:sz="0" w:space="0" w:color="auto"/>
            <w:left w:val="none" w:sz="0" w:space="0" w:color="auto"/>
            <w:bottom w:val="none" w:sz="0" w:space="0" w:color="auto"/>
            <w:right w:val="none" w:sz="0" w:space="0" w:color="auto"/>
          </w:divBdr>
        </w:div>
        <w:div w:id="2133473280">
          <w:marLeft w:val="0"/>
          <w:marRight w:val="0"/>
          <w:marTop w:val="0"/>
          <w:marBottom w:val="0"/>
          <w:divBdr>
            <w:top w:val="none" w:sz="0" w:space="0" w:color="auto"/>
            <w:left w:val="none" w:sz="0" w:space="0" w:color="auto"/>
            <w:bottom w:val="none" w:sz="0" w:space="0" w:color="auto"/>
            <w:right w:val="none" w:sz="0" w:space="0" w:color="auto"/>
          </w:divBdr>
        </w:div>
        <w:div w:id="1930114248">
          <w:marLeft w:val="0"/>
          <w:marRight w:val="0"/>
          <w:marTop w:val="0"/>
          <w:marBottom w:val="0"/>
          <w:divBdr>
            <w:top w:val="none" w:sz="0" w:space="0" w:color="auto"/>
            <w:left w:val="none" w:sz="0" w:space="0" w:color="auto"/>
            <w:bottom w:val="none" w:sz="0" w:space="0" w:color="auto"/>
            <w:right w:val="none" w:sz="0" w:space="0" w:color="auto"/>
          </w:divBdr>
        </w:div>
        <w:div w:id="1720130118">
          <w:marLeft w:val="0"/>
          <w:marRight w:val="0"/>
          <w:marTop w:val="0"/>
          <w:marBottom w:val="0"/>
          <w:divBdr>
            <w:top w:val="none" w:sz="0" w:space="0" w:color="auto"/>
            <w:left w:val="none" w:sz="0" w:space="0" w:color="auto"/>
            <w:bottom w:val="none" w:sz="0" w:space="0" w:color="auto"/>
            <w:right w:val="none" w:sz="0" w:space="0" w:color="auto"/>
          </w:divBdr>
        </w:div>
        <w:div w:id="1906716834">
          <w:marLeft w:val="0"/>
          <w:marRight w:val="0"/>
          <w:marTop w:val="0"/>
          <w:marBottom w:val="0"/>
          <w:divBdr>
            <w:top w:val="none" w:sz="0" w:space="0" w:color="auto"/>
            <w:left w:val="none" w:sz="0" w:space="0" w:color="auto"/>
            <w:bottom w:val="none" w:sz="0" w:space="0" w:color="auto"/>
            <w:right w:val="none" w:sz="0" w:space="0" w:color="auto"/>
          </w:divBdr>
        </w:div>
        <w:div w:id="1343750255">
          <w:marLeft w:val="0"/>
          <w:marRight w:val="0"/>
          <w:marTop w:val="0"/>
          <w:marBottom w:val="0"/>
          <w:divBdr>
            <w:top w:val="none" w:sz="0" w:space="0" w:color="auto"/>
            <w:left w:val="none" w:sz="0" w:space="0" w:color="auto"/>
            <w:bottom w:val="none" w:sz="0" w:space="0" w:color="auto"/>
            <w:right w:val="none" w:sz="0" w:space="0" w:color="auto"/>
          </w:divBdr>
        </w:div>
        <w:div w:id="881284128">
          <w:marLeft w:val="0"/>
          <w:marRight w:val="0"/>
          <w:marTop w:val="0"/>
          <w:marBottom w:val="0"/>
          <w:divBdr>
            <w:top w:val="none" w:sz="0" w:space="0" w:color="auto"/>
            <w:left w:val="none" w:sz="0" w:space="0" w:color="auto"/>
            <w:bottom w:val="none" w:sz="0" w:space="0" w:color="auto"/>
            <w:right w:val="none" w:sz="0" w:space="0" w:color="auto"/>
          </w:divBdr>
        </w:div>
        <w:div w:id="1996296407">
          <w:marLeft w:val="0"/>
          <w:marRight w:val="0"/>
          <w:marTop w:val="0"/>
          <w:marBottom w:val="0"/>
          <w:divBdr>
            <w:top w:val="none" w:sz="0" w:space="0" w:color="auto"/>
            <w:left w:val="none" w:sz="0" w:space="0" w:color="auto"/>
            <w:bottom w:val="none" w:sz="0" w:space="0" w:color="auto"/>
            <w:right w:val="none" w:sz="0" w:space="0" w:color="auto"/>
          </w:divBdr>
        </w:div>
        <w:div w:id="444466281">
          <w:marLeft w:val="0"/>
          <w:marRight w:val="0"/>
          <w:marTop w:val="0"/>
          <w:marBottom w:val="0"/>
          <w:divBdr>
            <w:top w:val="none" w:sz="0" w:space="0" w:color="auto"/>
            <w:left w:val="none" w:sz="0" w:space="0" w:color="auto"/>
            <w:bottom w:val="none" w:sz="0" w:space="0" w:color="auto"/>
            <w:right w:val="none" w:sz="0" w:space="0" w:color="auto"/>
          </w:divBdr>
        </w:div>
        <w:div w:id="875002541">
          <w:marLeft w:val="0"/>
          <w:marRight w:val="0"/>
          <w:marTop w:val="0"/>
          <w:marBottom w:val="0"/>
          <w:divBdr>
            <w:top w:val="none" w:sz="0" w:space="0" w:color="auto"/>
            <w:left w:val="none" w:sz="0" w:space="0" w:color="auto"/>
            <w:bottom w:val="none" w:sz="0" w:space="0" w:color="auto"/>
            <w:right w:val="none" w:sz="0" w:space="0" w:color="auto"/>
          </w:divBdr>
        </w:div>
        <w:div w:id="2096390147">
          <w:marLeft w:val="0"/>
          <w:marRight w:val="0"/>
          <w:marTop w:val="0"/>
          <w:marBottom w:val="0"/>
          <w:divBdr>
            <w:top w:val="none" w:sz="0" w:space="0" w:color="auto"/>
            <w:left w:val="none" w:sz="0" w:space="0" w:color="auto"/>
            <w:bottom w:val="none" w:sz="0" w:space="0" w:color="auto"/>
            <w:right w:val="none" w:sz="0" w:space="0" w:color="auto"/>
          </w:divBdr>
        </w:div>
        <w:div w:id="161891887">
          <w:marLeft w:val="0"/>
          <w:marRight w:val="0"/>
          <w:marTop w:val="0"/>
          <w:marBottom w:val="0"/>
          <w:divBdr>
            <w:top w:val="none" w:sz="0" w:space="0" w:color="auto"/>
            <w:left w:val="none" w:sz="0" w:space="0" w:color="auto"/>
            <w:bottom w:val="none" w:sz="0" w:space="0" w:color="auto"/>
            <w:right w:val="none" w:sz="0" w:space="0" w:color="auto"/>
          </w:divBdr>
        </w:div>
        <w:div w:id="267927896">
          <w:marLeft w:val="0"/>
          <w:marRight w:val="0"/>
          <w:marTop w:val="0"/>
          <w:marBottom w:val="0"/>
          <w:divBdr>
            <w:top w:val="none" w:sz="0" w:space="0" w:color="auto"/>
            <w:left w:val="none" w:sz="0" w:space="0" w:color="auto"/>
            <w:bottom w:val="none" w:sz="0" w:space="0" w:color="auto"/>
            <w:right w:val="none" w:sz="0" w:space="0" w:color="auto"/>
          </w:divBdr>
        </w:div>
        <w:div w:id="2007632855">
          <w:marLeft w:val="0"/>
          <w:marRight w:val="0"/>
          <w:marTop w:val="0"/>
          <w:marBottom w:val="0"/>
          <w:divBdr>
            <w:top w:val="none" w:sz="0" w:space="0" w:color="auto"/>
            <w:left w:val="none" w:sz="0" w:space="0" w:color="auto"/>
            <w:bottom w:val="none" w:sz="0" w:space="0" w:color="auto"/>
            <w:right w:val="none" w:sz="0" w:space="0" w:color="auto"/>
          </w:divBdr>
        </w:div>
        <w:div w:id="1250116724">
          <w:marLeft w:val="0"/>
          <w:marRight w:val="0"/>
          <w:marTop w:val="0"/>
          <w:marBottom w:val="0"/>
          <w:divBdr>
            <w:top w:val="none" w:sz="0" w:space="0" w:color="auto"/>
            <w:left w:val="none" w:sz="0" w:space="0" w:color="auto"/>
            <w:bottom w:val="none" w:sz="0" w:space="0" w:color="auto"/>
            <w:right w:val="none" w:sz="0" w:space="0" w:color="auto"/>
          </w:divBdr>
        </w:div>
        <w:div w:id="783114999">
          <w:marLeft w:val="0"/>
          <w:marRight w:val="0"/>
          <w:marTop w:val="0"/>
          <w:marBottom w:val="0"/>
          <w:divBdr>
            <w:top w:val="none" w:sz="0" w:space="0" w:color="auto"/>
            <w:left w:val="none" w:sz="0" w:space="0" w:color="auto"/>
            <w:bottom w:val="none" w:sz="0" w:space="0" w:color="auto"/>
            <w:right w:val="none" w:sz="0" w:space="0" w:color="auto"/>
          </w:divBdr>
        </w:div>
        <w:div w:id="1265460858">
          <w:marLeft w:val="0"/>
          <w:marRight w:val="0"/>
          <w:marTop w:val="0"/>
          <w:marBottom w:val="0"/>
          <w:divBdr>
            <w:top w:val="none" w:sz="0" w:space="0" w:color="auto"/>
            <w:left w:val="none" w:sz="0" w:space="0" w:color="auto"/>
            <w:bottom w:val="none" w:sz="0" w:space="0" w:color="auto"/>
            <w:right w:val="none" w:sz="0" w:space="0" w:color="auto"/>
          </w:divBdr>
        </w:div>
        <w:div w:id="218174537">
          <w:marLeft w:val="0"/>
          <w:marRight w:val="0"/>
          <w:marTop w:val="0"/>
          <w:marBottom w:val="0"/>
          <w:divBdr>
            <w:top w:val="none" w:sz="0" w:space="0" w:color="auto"/>
            <w:left w:val="none" w:sz="0" w:space="0" w:color="auto"/>
            <w:bottom w:val="none" w:sz="0" w:space="0" w:color="auto"/>
            <w:right w:val="none" w:sz="0" w:space="0" w:color="auto"/>
          </w:divBdr>
        </w:div>
        <w:div w:id="857501963">
          <w:marLeft w:val="0"/>
          <w:marRight w:val="0"/>
          <w:marTop w:val="0"/>
          <w:marBottom w:val="0"/>
          <w:divBdr>
            <w:top w:val="none" w:sz="0" w:space="0" w:color="auto"/>
            <w:left w:val="none" w:sz="0" w:space="0" w:color="auto"/>
            <w:bottom w:val="none" w:sz="0" w:space="0" w:color="auto"/>
            <w:right w:val="none" w:sz="0" w:space="0" w:color="auto"/>
          </w:divBdr>
        </w:div>
        <w:div w:id="1417551791">
          <w:marLeft w:val="0"/>
          <w:marRight w:val="0"/>
          <w:marTop w:val="0"/>
          <w:marBottom w:val="0"/>
          <w:divBdr>
            <w:top w:val="none" w:sz="0" w:space="0" w:color="auto"/>
            <w:left w:val="none" w:sz="0" w:space="0" w:color="auto"/>
            <w:bottom w:val="none" w:sz="0" w:space="0" w:color="auto"/>
            <w:right w:val="none" w:sz="0" w:space="0" w:color="auto"/>
          </w:divBdr>
        </w:div>
        <w:div w:id="2114208630">
          <w:marLeft w:val="0"/>
          <w:marRight w:val="0"/>
          <w:marTop w:val="0"/>
          <w:marBottom w:val="0"/>
          <w:divBdr>
            <w:top w:val="none" w:sz="0" w:space="0" w:color="auto"/>
            <w:left w:val="none" w:sz="0" w:space="0" w:color="auto"/>
            <w:bottom w:val="none" w:sz="0" w:space="0" w:color="auto"/>
            <w:right w:val="none" w:sz="0" w:space="0" w:color="auto"/>
          </w:divBdr>
        </w:div>
        <w:div w:id="604263518">
          <w:marLeft w:val="0"/>
          <w:marRight w:val="0"/>
          <w:marTop w:val="0"/>
          <w:marBottom w:val="0"/>
          <w:divBdr>
            <w:top w:val="none" w:sz="0" w:space="0" w:color="auto"/>
            <w:left w:val="none" w:sz="0" w:space="0" w:color="auto"/>
            <w:bottom w:val="none" w:sz="0" w:space="0" w:color="auto"/>
            <w:right w:val="none" w:sz="0" w:space="0" w:color="auto"/>
          </w:divBdr>
        </w:div>
        <w:div w:id="966395938">
          <w:marLeft w:val="0"/>
          <w:marRight w:val="0"/>
          <w:marTop w:val="0"/>
          <w:marBottom w:val="0"/>
          <w:divBdr>
            <w:top w:val="none" w:sz="0" w:space="0" w:color="auto"/>
            <w:left w:val="none" w:sz="0" w:space="0" w:color="auto"/>
            <w:bottom w:val="none" w:sz="0" w:space="0" w:color="auto"/>
            <w:right w:val="none" w:sz="0" w:space="0" w:color="auto"/>
          </w:divBdr>
        </w:div>
        <w:div w:id="3022254">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43913104">
          <w:marLeft w:val="0"/>
          <w:marRight w:val="0"/>
          <w:marTop w:val="0"/>
          <w:marBottom w:val="0"/>
          <w:divBdr>
            <w:top w:val="none" w:sz="0" w:space="0" w:color="auto"/>
            <w:left w:val="none" w:sz="0" w:space="0" w:color="auto"/>
            <w:bottom w:val="none" w:sz="0" w:space="0" w:color="auto"/>
            <w:right w:val="none" w:sz="0" w:space="0" w:color="auto"/>
          </w:divBdr>
        </w:div>
        <w:div w:id="260068931">
          <w:marLeft w:val="0"/>
          <w:marRight w:val="0"/>
          <w:marTop w:val="0"/>
          <w:marBottom w:val="0"/>
          <w:divBdr>
            <w:top w:val="none" w:sz="0" w:space="0" w:color="auto"/>
            <w:left w:val="none" w:sz="0" w:space="0" w:color="auto"/>
            <w:bottom w:val="none" w:sz="0" w:space="0" w:color="auto"/>
            <w:right w:val="none" w:sz="0" w:space="0" w:color="auto"/>
          </w:divBdr>
        </w:div>
        <w:div w:id="1588536269">
          <w:marLeft w:val="0"/>
          <w:marRight w:val="0"/>
          <w:marTop w:val="0"/>
          <w:marBottom w:val="0"/>
          <w:divBdr>
            <w:top w:val="none" w:sz="0" w:space="0" w:color="auto"/>
            <w:left w:val="none" w:sz="0" w:space="0" w:color="auto"/>
            <w:bottom w:val="none" w:sz="0" w:space="0" w:color="auto"/>
            <w:right w:val="none" w:sz="0" w:space="0" w:color="auto"/>
          </w:divBdr>
        </w:div>
        <w:div w:id="150604734">
          <w:marLeft w:val="0"/>
          <w:marRight w:val="0"/>
          <w:marTop w:val="0"/>
          <w:marBottom w:val="0"/>
          <w:divBdr>
            <w:top w:val="none" w:sz="0" w:space="0" w:color="auto"/>
            <w:left w:val="none" w:sz="0" w:space="0" w:color="auto"/>
            <w:bottom w:val="none" w:sz="0" w:space="0" w:color="auto"/>
            <w:right w:val="none" w:sz="0" w:space="0" w:color="auto"/>
          </w:divBdr>
        </w:div>
        <w:div w:id="2099326098">
          <w:marLeft w:val="0"/>
          <w:marRight w:val="0"/>
          <w:marTop w:val="0"/>
          <w:marBottom w:val="0"/>
          <w:divBdr>
            <w:top w:val="none" w:sz="0" w:space="0" w:color="auto"/>
            <w:left w:val="none" w:sz="0" w:space="0" w:color="auto"/>
            <w:bottom w:val="none" w:sz="0" w:space="0" w:color="auto"/>
            <w:right w:val="none" w:sz="0" w:space="0" w:color="auto"/>
          </w:divBdr>
        </w:div>
        <w:div w:id="1806312657">
          <w:marLeft w:val="0"/>
          <w:marRight w:val="0"/>
          <w:marTop w:val="0"/>
          <w:marBottom w:val="0"/>
          <w:divBdr>
            <w:top w:val="none" w:sz="0" w:space="0" w:color="auto"/>
            <w:left w:val="none" w:sz="0" w:space="0" w:color="auto"/>
            <w:bottom w:val="none" w:sz="0" w:space="0" w:color="auto"/>
            <w:right w:val="none" w:sz="0" w:space="0" w:color="auto"/>
          </w:divBdr>
        </w:div>
        <w:div w:id="1712730833">
          <w:marLeft w:val="0"/>
          <w:marRight w:val="0"/>
          <w:marTop w:val="0"/>
          <w:marBottom w:val="0"/>
          <w:divBdr>
            <w:top w:val="none" w:sz="0" w:space="0" w:color="auto"/>
            <w:left w:val="none" w:sz="0" w:space="0" w:color="auto"/>
            <w:bottom w:val="none" w:sz="0" w:space="0" w:color="auto"/>
            <w:right w:val="none" w:sz="0" w:space="0" w:color="auto"/>
          </w:divBdr>
        </w:div>
        <w:div w:id="279535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tophersmith3@nhs.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B7DE35-646B-F44A-AB3B-6D62E32A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4534</Words>
  <Characters>25845</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bubbacub</dc:creator>
  <cp:lastModifiedBy>Na Ma</cp:lastModifiedBy>
  <cp:revision>2</cp:revision>
  <dcterms:created xsi:type="dcterms:W3CDTF">2014-10-04T23:16:00Z</dcterms:created>
  <dcterms:modified xsi:type="dcterms:W3CDTF">2014-10-04T23:16:00Z</dcterms:modified>
</cp:coreProperties>
</file>