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Pr="00FE2FEF" w:rsidRDefault="00834279">
      <w:pPr>
        <w:spacing w:line="360" w:lineRule="auto"/>
        <w:jc w:val="both"/>
      </w:pPr>
      <w:r w:rsidRPr="00FE2FEF">
        <w:rPr>
          <w:rFonts w:ascii="Book Antiqua" w:eastAsia="Book Antiqua" w:hAnsi="Book Antiqua" w:cs="Book Antiqua"/>
          <w:b/>
        </w:rPr>
        <w:t xml:space="preserve">Name of Journal: </w:t>
      </w:r>
      <w:r w:rsidRPr="00FE2FEF">
        <w:rPr>
          <w:rFonts w:ascii="Book Antiqua" w:eastAsia="Book Antiqua" w:hAnsi="Book Antiqua" w:cs="Book Antiqua"/>
          <w:i/>
        </w:rPr>
        <w:t>World Journal of Orthopedics</w:t>
      </w:r>
    </w:p>
    <w:p w:rsidR="00A77B3E" w:rsidRPr="00FE2FEF" w:rsidRDefault="00834279">
      <w:pPr>
        <w:spacing w:line="360" w:lineRule="auto"/>
        <w:jc w:val="both"/>
      </w:pPr>
      <w:r w:rsidRPr="00FE2FEF">
        <w:rPr>
          <w:rFonts w:ascii="Book Antiqua" w:eastAsia="Book Antiqua" w:hAnsi="Book Antiqua" w:cs="Book Antiqua"/>
          <w:b/>
        </w:rPr>
        <w:t xml:space="preserve">Manuscript NO: </w:t>
      </w:r>
      <w:r w:rsidRPr="00FE2FEF">
        <w:rPr>
          <w:rFonts w:ascii="Book Antiqua" w:eastAsia="Book Antiqua" w:hAnsi="Book Antiqua" w:cs="Book Antiqua"/>
        </w:rPr>
        <w:t>64759</w:t>
      </w:r>
    </w:p>
    <w:p w:rsidR="00A77B3E" w:rsidRPr="00FE2FEF" w:rsidRDefault="00834279">
      <w:pPr>
        <w:spacing w:line="360" w:lineRule="auto"/>
        <w:jc w:val="both"/>
      </w:pPr>
      <w:r w:rsidRPr="00FE2FEF">
        <w:rPr>
          <w:rFonts w:ascii="Book Antiqua" w:eastAsia="Book Antiqua" w:hAnsi="Book Antiqua" w:cs="Book Antiqua"/>
          <w:b/>
        </w:rPr>
        <w:t xml:space="preserve">Manuscript Type: </w:t>
      </w:r>
      <w:bookmarkStart w:id="0" w:name="OLE_LINK38"/>
      <w:bookmarkStart w:id="1" w:name="OLE_LINK39"/>
      <w:r w:rsidRPr="00FE2FEF">
        <w:rPr>
          <w:rFonts w:ascii="Book Antiqua" w:eastAsia="Book Antiqua" w:hAnsi="Book Antiqua" w:cs="Book Antiqua"/>
        </w:rPr>
        <w:t>CASE REPORT</w:t>
      </w:r>
      <w:bookmarkEnd w:id="0"/>
      <w:bookmarkEnd w:id="1"/>
    </w:p>
    <w:p w:rsidR="00A77B3E" w:rsidRPr="00FE2FEF" w:rsidRDefault="00A77B3E">
      <w:pPr>
        <w:spacing w:line="360" w:lineRule="auto"/>
        <w:jc w:val="both"/>
      </w:pPr>
    </w:p>
    <w:p w:rsidR="00A77B3E" w:rsidRPr="00FE2FEF" w:rsidRDefault="00834279">
      <w:pPr>
        <w:spacing w:line="360" w:lineRule="auto"/>
        <w:jc w:val="both"/>
        <w:rPr>
          <w:lang w:eastAsia="zh-CN"/>
        </w:rPr>
      </w:pPr>
      <w:bookmarkStart w:id="2" w:name="OLE_LINK28"/>
      <w:bookmarkStart w:id="3" w:name="OLE_LINK29"/>
      <w:bookmarkStart w:id="4" w:name="OLE_LINK5"/>
      <w:bookmarkStart w:id="5" w:name="OLE_LINK40"/>
      <w:r w:rsidRPr="00FE2FEF">
        <w:rPr>
          <w:rFonts w:ascii="Book Antiqua" w:eastAsia="Book Antiqua" w:hAnsi="Book Antiqua" w:cs="Book Antiqua"/>
          <w:b/>
        </w:rPr>
        <w:t xml:space="preserve">Three-dimensional printing technology for patient-matched instrument in treatment of </w:t>
      </w:r>
      <w:proofErr w:type="spellStart"/>
      <w:r w:rsidRPr="00FE2FEF">
        <w:rPr>
          <w:rFonts w:ascii="Book Antiqua" w:eastAsia="Book Antiqua" w:hAnsi="Book Antiqua" w:cs="Book Antiqua"/>
          <w:b/>
        </w:rPr>
        <w:t>cubitus</w:t>
      </w:r>
      <w:proofErr w:type="spellEnd"/>
      <w:r w:rsidRPr="00FE2FEF">
        <w:rPr>
          <w:rFonts w:ascii="Book Antiqua" w:eastAsia="Book Antiqua" w:hAnsi="Book Antiqua" w:cs="Book Antiqua"/>
          <w:b/>
        </w:rPr>
        <w:t xml:space="preserve"> </w:t>
      </w:r>
      <w:proofErr w:type="spellStart"/>
      <w:r w:rsidRPr="00FE2FEF">
        <w:rPr>
          <w:rFonts w:ascii="Book Antiqua" w:eastAsia="Book Antiqua" w:hAnsi="Book Antiqua" w:cs="Book Antiqua"/>
          <w:b/>
        </w:rPr>
        <w:t>varus</w:t>
      </w:r>
      <w:proofErr w:type="spellEnd"/>
      <w:r w:rsidRPr="00FE2FEF">
        <w:rPr>
          <w:rFonts w:ascii="Book Antiqua" w:eastAsia="Book Antiqua" w:hAnsi="Book Antiqua" w:cs="Book Antiqua"/>
          <w:b/>
        </w:rPr>
        <w:t xml:space="preserve"> deformity: </w:t>
      </w:r>
      <w:r w:rsidR="009F0C19" w:rsidRPr="00FE2FEF">
        <w:rPr>
          <w:rFonts w:ascii="Book Antiqua" w:hAnsi="Book Antiqua" w:cs="Book Antiqua" w:hint="eastAsia"/>
          <w:b/>
          <w:lang w:eastAsia="zh-CN"/>
        </w:rPr>
        <w:t>A c</w:t>
      </w:r>
      <w:r w:rsidRPr="00FE2FEF">
        <w:rPr>
          <w:rFonts w:ascii="Book Antiqua" w:eastAsia="Book Antiqua" w:hAnsi="Book Antiqua" w:cs="Book Antiqua"/>
          <w:b/>
        </w:rPr>
        <w:t>ase report</w:t>
      </w:r>
    </w:p>
    <w:bookmarkEnd w:id="2"/>
    <w:bookmarkEnd w:id="3"/>
    <w:bookmarkEnd w:id="4"/>
    <w:bookmarkEnd w:id="5"/>
    <w:p w:rsidR="00A77B3E" w:rsidRPr="00FE2FEF" w:rsidRDefault="00A77B3E">
      <w:pPr>
        <w:spacing w:line="360" w:lineRule="auto"/>
        <w:jc w:val="both"/>
      </w:pPr>
    </w:p>
    <w:p w:rsidR="00A77B3E" w:rsidRPr="00FE2FEF" w:rsidRDefault="00795F62">
      <w:pPr>
        <w:spacing w:line="360" w:lineRule="auto"/>
        <w:jc w:val="both"/>
      </w:pPr>
      <w:r w:rsidRPr="00FE2FEF">
        <w:rPr>
          <w:rFonts w:ascii="Book Antiqua" w:eastAsia="Book Antiqua" w:hAnsi="Book Antiqua" w:cs="Book Antiqua"/>
        </w:rPr>
        <w:t>Sri-</w:t>
      </w:r>
      <w:proofErr w:type="spellStart"/>
      <w:r w:rsidRPr="00FE2FEF">
        <w:rPr>
          <w:rFonts w:ascii="Book Antiqua" w:eastAsia="Book Antiqua" w:hAnsi="Book Antiqua" w:cs="Book Antiqua"/>
        </w:rPr>
        <w:t>utenchai</w:t>
      </w:r>
      <w:proofErr w:type="spellEnd"/>
      <w:r w:rsidRPr="00FE2FEF">
        <w:rPr>
          <w:rFonts w:ascii="Book Antiqua" w:eastAsia="Book Antiqua" w:hAnsi="Book Antiqua" w:cs="Book Antiqua"/>
        </w:rPr>
        <w:t xml:space="preserve"> </w:t>
      </w:r>
      <w:r w:rsidRPr="00FE2FEF">
        <w:rPr>
          <w:rFonts w:ascii="Book Antiqua" w:hAnsi="Book Antiqua" w:cs="Book Antiqua" w:hint="eastAsia"/>
          <w:lang w:eastAsia="zh-CN"/>
        </w:rPr>
        <w:t xml:space="preserve">N </w:t>
      </w:r>
      <w:r w:rsidRPr="00FE2FEF">
        <w:rPr>
          <w:rFonts w:ascii="Book Antiqua" w:hAnsi="Book Antiqua" w:cs="Book Antiqua" w:hint="eastAsia"/>
          <w:i/>
          <w:lang w:eastAsia="zh-CN"/>
        </w:rPr>
        <w:t>et al</w:t>
      </w:r>
      <w:r w:rsidRPr="00FE2FEF">
        <w:rPr>
          <w:rFonts w:ascii="Book Antiqua" w:hAnsi="Book Antiqua" w:cs="Book Antiqua" w:hint="eastAsia"/>
          <w:lang w:eastAsia="zh-CN"/>
        </w:rPr>
        <w:t xml:space="preserve">. </w:t>
      </w:r>
      <w:bookmarkStart w:id="6" w:name="OLE_LINK6"/>
      <w:bookmarkStart w:id="7" w:name="OLE_LINK7"/>
      <w:bookmarkStart w:id="8" w:name="OLE_LINK41"/>
      <w:proofErr w:type="spellStart"/>
      <w:r w:rsidR="00834279" w:rsidRPr="00FE2FEF">
        <w:rPr>
          <w:rFonts w:ascii="Book Antiqua" w:eastAsia="Book Antiqua" w:hAnsi="Book Antiqua" w:cs="Book Antiqua"/>
        </w:rPr>
        <w:t>Cubitus</w:t>
      </w:r>
      <w:proofErr w:type="spellEnd"/>
      <w:r w:rsidR="00834279" w:rsidRPr="00FE2FEF">
        <w:rPr>
          <w:rFonts w:ascii="Book Antiqua" w:eastAsia="Book Antiqua" w:hAnsi="Book Antiqua" w:cs="Book Antiqua"/>
        </w:rPr>
        <w:t xml:space="preserve"> </w:t>
      </w:r>
      <w:proofErr w:type="spellStart"/>
      <w:r w:rsidR="00834279" w:rsidRPr="00FE2FEF">
        <w:rPr>
          <w:rFonts w:ascii="Book Antiqua" w:eastAsia="Book Antiqua" w:hAnsi="Book Antiqua" w:cs="Book Antiqua"/>
        </w:rPr>
        <w:t>varus</w:t>
      </w:r>
      <w:proofErr w:type="spellEnd"/>
      <w:r w:rsidR="00834279" w:rsidRPr="00FE2FEF">
        <w:rPr>
          <w:rFonts w:ascii="Book Antiqua" w:eastAsia="Book Antiqua" w:hAnsi="Book Antiqua" w:cs="Book Antiqua"/>
        </w:rPr>
        <w:t xml:space="preserve"> correction with 3D-printing technology</w:t>
      </w:r>
      <w:bookmarkEnd w:id="6"/>
      <w:bookmarkEnd w:id="7"/>
      <w:bookmarkEnd w:id="8"/>
    </w:p>
    <w:p w:rsidR="00A77B3E" w:rsidRPr="00FE2FEF" w:rsidRDefault="00A77B3E">
      <w:pPr>
        <w:spacing w:line="360" w:lineRule="auto"/>
        <w:jc w:val="both"/>
      </w:pPr>
    </w:p>
    <w:p w:rsidR="00A77B3E" w:rsidRPr="00FE2FEF" w:rsidRDefault="00834279">
      <w:pPr>
        <w:spacing w:line="360" w:lineRule="auto"/>
        <w:jc w:val="both"/>
      </w:pPr>
      <w:proofErr w:type="spellStart"/>
      <w:r w:rsidRPr="00FE2FEF">
        <w:rPr>
          <w:rFonts w:ascii="Book Antiqua" w:eastAsia="Book Antiqua" w:hAnsi="Book Antiqua" w:cs="Book Antiqua"/>
        </w:rPr>
        <w:t>Nithid</w:t>
      </w:r>
      <w:proofErr w:type="spellEnd"/>
      <w:r w:rsidRPr="00FE2FEF">
        <w:rPr>
          <w:rFonts w:ascii="Book Antiqua" w:eastAsia="Book Antiqua" w:hAnsi="Book Antiqua" w:cs="Book Antiqua"/>
        </w:rPr>
        <w:t xml:space="preserve"> </w:t>
      </w:r>
      <w:bookmarkStart w:id="9" w:name="OLE_LINK1"/>
      <w:bookmarkStart w:id="10" w:name="OLE_LINK2"/>
      <w:bookmarkStart w:id="11" w:name="OLE_LINK3"/>
      <w:r w:rsidRPr="00FE2FEF">
        <w:rPr>
          <w:rFonts w:ascii="Book Antiqua" w:eastAsia="Book Antiqua" w:hAnsi="Book Antiqua" w:cs="Book Antiqua"/>
        </w:rPr>
        <w:t>Sri-</w:t>
      </w:r>
      <w:proofErr w:type="spellStart"/>
      <w:r w:rsidRPr="00FE2FEF">
        <w:rPr>
          <w:rFonts w:ascii="Book Antiqua" w:eastAsia="Book Antiqua" w:hAnsi="Book Antiqua" w:cs="Book Antiqua"/>
        </w:rPr>
        <w:t>utenchai</w:t>
      </w:r>
      <w:bookmarkEnd w:id="9"/>
      <w:bookmarkEnd w:id="10"/>
      <w:bookmarkEnd w:id="11"/>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Nachapan</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Pengrung</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Korakod</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Srikong</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Chedtha</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Puncreobutr</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Boonrat</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Lohwongwatana</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Paphon</w:t>
      </w:r>
      <w:proofErr w:type="spellEnd"/>
      <w:r w:rsidRPr="00FE2FEF">
        <w:rPr>
          <w:rFonts w:ascii="Book Antiqua" w:eastAsia="Book Antiqua" w:hAnsi="Book Antiqua" w:cs="Book Antiqua"/>
        </w:rPr>
        <w:t xml:space="preserve"> </w:t>
      </w:r>
      <w:proofErr w:type="gramStart"/>
      <w:r w:rsidRPr="00FE2FEF">
        <w:rPr>
          <w:rFonts w:ascii="Book Antiqua" w:eastAsia="Book Antiqua" w:hAnsi="Book Antiqua" w:cs="Book Antiqua"/>
        </w:rPr>
        <w:t>Sa-</w:t>
      </w:r>
      <w:proofErr w:type="spellStart"/>
      <w:proofErr w:type="gramEnd"/>
      <w:r w:rsidRPr="00FE2FEF">
        <w:rPr>
          <w:rFonts w:ascii="Book Antiqua" w:eastAsia="Book Antiqua" w:hAnsi="Book Antiqua" w:cs="Book Antiqua"/>
        </w:rPr>
        <w:t>ngasoongsong</w:t>
      </w:r>
      <w:proofErr w:type="spellEnd"/>
    </w:p>
    <w:p w:rsidR="00A77B3E" w:rsidRPr="00FE2FEF" w:rsidRDefault="00A77B3E">
      <w:pPr>
        <w:spacing w:line="360" w:lineRule="auto"/>
        <w:jc w:val="both"/>
      </w:pPr>
    </w:p>
    <w:p w:rsidR="00A77B3E" w:rsidRPr="00FE2FEF" w:rsidRDefault="00834279">
      <w:pPr>
        <w:spacing w:line="360" w:lineRule="auto"/>
        <w:jc w:val="both"/>
      </w:pPr>
      <w:proofErr w:type="spellStart"/>
      <w:r w:rsidRPr="00FE2FEF">
        <w:rPr>
          <w:rFonts w:ascii="Book Antiqua" w:eastAsia="Book Antiqua" w:hAnsi="Book Antiqua" w:cs="Book Antiqua"/>
          <w:b/>
          <w:bCs/>
        </w:rPr>
        <w:t>Nithid</w:t>
      </w:r>
      <w:proofErr w:type="spellEnd"/>
      <w:r w:rsidRPr="00FE2FEF">
        <w:rPr>
          <w:rFonts w:ascii="Book Antiqua" w:eastAsia="Book Antiqua" w:hAnsi="Book Antiqua" w:cs="Book Antiqua"/>
          <w:b/>
          <w:bCs/>
        </w:rPr>
        <w:t xml:space="preserve"> Sri-</w:t>
      </w:r>
      <w:proofErr w:type="spellStart"/>
      <w:r w:rsidRPr="00FE2FEF">
        <w:rPr>
          <w:rFonts w:ascii="Book Antiqua" w:eastAsia="Book Antiqua" w:hAnsi="Book Antiqua" w:cs="Book Antiqua"/>
          <w:b/>
          <w:bCs/>
        </w:rPr>
        <w:t>utenchai</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Nachapan</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Pengrung</w:t>
      </w:r>
      <w:proofErr w:type="spellEnd"/>
      <w:r w:rsidRPr="00FE2FEF">
        <w:rPr>
          <w:rFonts w:ascii="Book Antiqua" w:eastAsia="Book Antiqua" w:hAnsi="Book Antiqua" w:cs="Book Antiqua"/>
          <w:b/>
          <w:bCs/>
        </w:rPr>
        <w:t>,</w:t>
      </w:r>
      <w:r w:rsidR="00D76343" w:rsidRPr="00FE2FEF">
        <w:rPr>
          <w:rFonts w:ascii="Book Antiqua" w:eastAsia="Book Antiqua" w:hAnsi="Book Antiqua" w:cs="Book Antiqua"/>
          <w:b/>
          <w:bCs/>
        </w:rPr>
        <w:t xml:space="preserve"> </w:t>
      </w:r>
      <w:proofErr w:type="spellStart"/>
      <w:r w:rsidR="00D76343" w:rsidRPr="00FE2FEF">
        <w:rPr>
          <w:rFonts w:ascii="Book Antiqua" w:eastAsia="Book Antiqua" w:hAnsi="Book Antiqua" w:cs="Book Antiqua"/>
          <w:b/>
          <w:bCs/>
        </w:rPr>
        <w:t>Paphon</w:t>
      </w:r>
      <w:proofErr w:type="spellEnd"/>
      <w:r w:rsidR="00D76343" w:rsidRPr="00FE2FEF">
        <w:rPr>
          <w:rFonts w:ascii="Book Antiqua" w:eastAsia="Book Antiqua" w:hAnsi="Book Antiqua" w:cs="Book Antiqua"/>
          <w:b/>
          <w:bCs/>
        </w:rPr>
        <w:t xml:space="preserve"> Sa-</w:t>
      </w:r>
      <w:proofErr w:type="spellStart"/>
      <w:r w:rsidR="00D76343" w:rsidRPr="00FE2FEF">
        <w:rPr>
          <w:rFonts w:ascii="Book Antiqua" w:eastAsia="Book Antiqua" w:hAnsi="Book Antiqua" w:cs="Book Antiqua"/>
          <w:b/>
          <w:bCs/>
        </w:rPr>
        <w:t>ngasoongsong</w:t>
      </w:r>
      <w:proofErr w:type="spellEnd"/>
      <w:r w:rsidR="00D76343" w:rsidRPr="00FE2FEF">
        <w:rPr>
          <w:rFonts w:ascii="Book Antiqua" w:eastAsia="Book Antiqua" w:hAnsi="Book Antiqua" w:cs="Book Antiqua"/>
          <w:b/>
          <w:bCs/>
        </w:rPr>
        <w:t>,</w:t>
      </w:r>
      <w:r w:rsidRPr="00FE2FEF">
        <w:rPr>
          <w:rFonts w:ascii="Book Antiqua" w:eastAsia="Book Antiqua" w:hAnsi="Book Antiqua" w:cs="Book Antiqua"/>
          <w:b/>
          <w:bCs/>
        </w:rPr>
        <w:t xml:space="preserve"> </w:t>
      </w:r>
      <w:bookmarkStart w:id="12" w:name="OLE_LINK22"/>
      <w:bookmarkStart w:id="13" w:name="OLE_LINK23"/>
      <w:bookmarkStart w:id="14" w:name="OLE_LINK30"/>
      <w:bookmarkStart w:id="15" w:name="OLE_LINK31"/>
      <w:bookmarkStart w:id="16" w:name="OLE_LINK8"/>
      <w:bookmarkStart w:id="17" w:name="OLE_LINK9"/>
      <w:r w:rsidR="00D76343" w:rsidRPr="00FE2FEF">
        <w:rPr>
          <w:rFonts w:ascii="Book Antiqua" w:eastAsia="Book Antiqua" w:hAnsi="Book Antiqua" w:cs="Book Antiqua"/>
        </w:rPr>
        <w:t xml:space="preserve">Department of </w:t>
      </w:r>
      <w:r w:rsidRPr="00FE2FEF">
        <w:rPr>
          <w:rFonts w:ascii="Book Antiqua" w:eastAsia="Book Antiqua" w:hAnsi="Book Antiqua" w:cs="Book Antiqua"/>
        </w:rPr>
        <w:t>Orthopedics</w:t>
      </w:r>
      <w:bookmarkEnd w:id="12"/>
      <w:bookmarkEnd w:id="13"/>
      <w:bookmarkEnd w:id="14"/>
      <w:bookmarkEnd w:id="15"/>
      <w:r w:rsidRPr="00FE2FEF">
        <w:rPr>
          <w:rFonts w:ascii="Book Antiqua" w:eastAsia="Book Antiqua" w:hAnsi="Book Antiqua" w:cs="Book Antiqua"/>
        </w:rPr>
        <w:t xml:space="preserve">, Faculty of Medicine </w:t>
      </w:r>
      <w:proofErr w:type="spellStart"/>
      <w:r w:rsidRPr="00FE2FEF">
        <w:rPr>
          <w:rFonts w:ascii="Book Antiqua" w:eastAsia="Book Antiqua" w:hAnsi="Book Antiqua" w:cs="Book Antiqua"/>
        </w:rPr>
        <w:t>Ramathibodi</w:t>
      </w:r>
      <w:proofErr w:type="spellEnd"/>
      <w:r w:rsidR="00CA0D93" w:rsidRPr="00FE2FEF">
        <w:rPr>
          <w:rFonts w:ascii="Book Antiqua" w:hAnsi="Book Antiqua" w:cs="Book Antiqua" w:hint="eastAsia"/>
          <w:lang w:eastAsia="zh-CN"/>
        </w:rPr>
        <w:t xml:space="preserve"> </w:t>
      </w:r>
      <w:bookmarkStart w:id="18" w:name="OLE_LINK24"/>
      <w:r w:rsidR="00CA0D93" w:rsidRPr="00FE2FEF">
        <w:rPr>
          <w:rFonts w:ascii="Book Antiqua" w:eastAsia="Book Antiqua" w:hAnsi="Book Antiqua" w:cs="Book Antiqua"/>
        </w:rPr>
        <w:t>Hospital</w:t>
      </w:r>
      <w:bookmarkEnd w:id="18"/>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Mahidol</w:t>
      </w:r>
      <w:proofErr w:type="spellEnd"/>
      <w:r w:rsidRPr="00FE2FEF">
        <w:rPr>
          <w:rFonts w:ascii="Book Antiqua" w:eastAsia="Book Antiqua" w:hAnsi="Book Antiqua" w:cs="Book Antiqua"/>
        </w:rPr>
        <w:t xml:space="preserve"> University, Bangkok 10400, </w:t>
      </w:r>
      <w:bookmarkStart w:id="19" w:name="OLE_LINK20"/>
      <w:bookmarkStart w:id="20" w:name="OLE_LINK21"/>
      <w:r w:rsidRPr="00FE2FEF">
        <w:rPr>
          <w:rFonts w:ascii="Book Antiqua" w:eastAsia="Book Antiqua" w:hAnsi="Book Antiqua" w:cs="Book Antiqua"/>
        </w:rPr>
        <w:t>Thailand</w:t>
      </w:r>
      <w:bookmarkEnd w:id="19"/>
      <w:bookmarkEnd w:id="20"/>
    </w:p>
    <w:bookmarkEnd w:id="16"/>
    <w:bookmarkEnd w:id="17"/>
    <w:p w:rsidR="00A77B3E" w:rsidRPr="00FE2FEF" w:rsidRDefault="00A77B3E">
      <w:pPr>
        <w:spacing w:line="360" w:lineRule="auto"/>
        <w:jc w:val="both"/>
      </w:pPr>
    </w:p>
    <w:p w:rsidR="00A77B3E" w:rsidRPr="00FE2FEF" w:rsidRDefault="00834279">
      <w:pPr>
        <w:spacing w:line="360" w:lineRule="auto"/>
        <w:jc w:val="both"/>
      </w:pPr>
      <w:proofErr w:type="spellStart"/>
      <w:r w:rsidRPr="00FE2FEF">
        <w:rPr>
          <w:rFonts w:ascii="Book Antiqua" w:eastAsia="Book Antiqua" w:hAnsi="Book Antiqua" w:cs="Book Antiqua"/>
          <w:b/>
          <w:bCs/>
        </w:rPr>
        <w:t>Korakod</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Srikong</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rPr>
        <w:t>Biomechanic</w:t>
      </w:r>
      <w:proofErr w:type="spellEnd"/>
      <w:r w:rsidRPr="00FE2FEF">
        <w:rPr>
          <w:rFonts w:ascii="Book Antiqua" w:eastAsia="Book Antiqua" w:hAnsi="Book Antiqua" w:cs="Book Antiqua"/>
        </w:rPr>
        <w:t xml:space="preserve"> Research Center, </w:t>
      </w:r>
      <w:proofErr w:type="spellStart"/>
      <w:r w:rsidRPr="00FE2FEF">
        <w:rPr>
          <w:rFonts w:ascii="Book Antiqua" w:eastAsia="Book Antiqua" w:hAnsi="Book Antiqua" w:cs="Book Antiqua"/>
        </w:rPr>
        <w:t>Meticuly</w:t>
      </w:r>
      <w:proofErr w:type="spellEnd"/>
      <w:r w:rsidRPr="00FE2FEF">
        <w:rPr>
          <w:rFonts w:ascii="Book Antiqua" w:eastAsia="Book Antiqua" w:hAnsi="Book Antiqua" w:cs="Book Antiqua"/>
        </w:rPr>
        <w:t xml:space="preserve"> Co Ltd., </w:t>
      </w:r>
      <w:proofErr w:type="spellStart"/>
      <w:r w:rsidRPr="00FE2FEF">
        <w:rPr>
          <w:rFonts w:ascii="Book Antiqua" w:eastAsia="Book Antiqua" w:hAnsi="Book Antiqua" w:cs="Book Antiqua"/>
        </w:rPr>
        <w:t>Chulalongkorn</w:t>
      </w:r>
      <w:proofErr w:type="spellEnd"/>
      <w:r w:rsidRPr="00FE2FEF">
        <w:rPr>
          <w:rFonts w:ascii="Book Antiqua" w:eastAsia="Book Antiqua" w:hAnsi="Book Antiqua" w:cs="Book Antiqua"/>
        </w:rPr>
        <w:t xml:space="preserve"> University, Bangkok 10330, Thailand</w:t>
      </w:r>
    </w:p>
    <w:p w:rsidR="00A77B3E" w:rsidRPr="00FE2FEF" w:rsidRDefault="00A77B3E">
      <w:pPr>
        <w:spacing w:line="360" w:lineRule="auto"/>
        <w:jc w:val="both"/>
      </w:pPr>
    </w:p>
    <w:p w:rsidR="00A77B3E" w:rsidRPr="00FE2FEF" w:rsidRDefault="00834279">
      <w:pPr>
        <w:spacing w:line="360" w:lineRule="auto"/>
        <w:jc w:val="both"/>
      </w:pPr>
      <w:proofErr w:type="spellStart"/>
      <w:r w:rsidRPr="00FE2FEF">
        <w:rPr>
          <w:rFonts w:ascii="Book Antiqua" w:eastAsia="Book Antiqua" w:hAnsi="Book Antiqua" w:cs="Book Antiqua"/>
          <w:b/>
          <w:bCs/>
        </w:rPr>
        <w:t>Chedtha</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Puncreobutr</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Boonrat</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Lohwongwatana</w:t>
      </w:r>
      <w:proofErr w:type="spellEnd"/>
      <w:r w:rsidRPr="00FE2FEF">
        <w:rPr>
          <w:rFonts w:ascii="Book Antiqua" w:eastAsia="Book Antiqua" w:hAnsi="Book Antiqua" w:cs="Book Antiqua"/>
          <w:b/>
          <w:bCs/>
        </w:rPr>
        <w:t xml:space="preserve">, </w:t>
      </w:r>
      <w:bookmarkStart w:id="21" w:name="OLE_LINK32"/>
      <w:bookmarkStart w:id="22" w:name="OLE_LINK33"/>
      <w:r w:rsidR="00D76343" w:rsidRPr="00FE2FEF">
        <w:rPr>
          <w:rFonts w:ascii="Book Antiqua" w:eastAsia="Book Antiqua" w:hAnsi="Book Antiqua" w:cs="Book Antiqua"/>
        </w:rPr>
        <w:t>Department of</w:t>
      </w:r>
      <w:bookmarkEnd w:id="21"/>
      <w:bookmarkEnd w:id="22"/>
      <w:r w:rsidR="00D76343" w:rsidRPr="00FE2FEF">
        <w:rPr>
          <w:rFonts w:ascii="Book Antiqua" w:eastAsia="Book Antiqua" w:hAnsi="Book Antiqua" w:cs="Book Antiqua"/>
        </w:rPr>
        <w:t xml:space="preserve"> </w:t>
      </w:r>
      <w:r w:rsidRPr="00FE2FEF">
        <w:rPr>
          <w:rFonts w:ascii="Book Antiqua" w:eastAsia="Book Antiqua" w:hAnsi="Book Antiqua" w:cs="Book Antiqua"/>
        </w:rPr>
        <w:t xml:space="preserve">Metallurgical Engineering, Faculty of Engineering, </w:t>
      </w:r>
      <w:proofErr w:type="spellStart"/>
      <w:r w:rsidRPr="00FE2FEF">
        <w:rPr>
          <w:rFonts w:ascii="Book Antiqua" w:eastAsia="Book Antiqua" w:hAnsi="Book Antiqua" w:cs="Book Antiqua"/>
        </w:rPr>
        <w:t>Chulalongkorn</w:t>
      </w:r>
      <w:proofErr w:type="spellEnd"/>
      <w:r w:rsidRPr="00FE2FEF">
        <w:rPr>
          <w:rFonts w:ascii="Book Antiqua" w:eastAsia="Book Antiqua" w:hAnsi="Book Antiqua" w:cs="Book Antiqua"/>
        </w:rPr>
        <w:t xml:space="preserve"> University, Bangkok 10330, Thailand</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Author contributions: </w:t>
      </w:r>
      <w:bookmarkStart w:id="23" w:name="OLE_LINK42"/>
      <w:bookmarkStart w:id="24" w:name="OLE_LINK43"/>
      <w:r w:rsidRPr="00FE2FEF">
        <w:rPr>
          <w:rFonts w:ascii="Book Antiqua" w:eastAsia="Book Antiqua" w:hAnsi="Book Antiqua" w:cs="Book Antiqua"/>
        </w:rPr>
        <w:t>Sri-</w:t>
      </w:r>
      <w:proofErr w:type="spellStart"/>
      <w:r w:rsidRPr="00FE2FEF">
        <w:rPr>
          <w:rFonts w:ascii="Book Antiqua" w:eastAsia="Book Antiqua" w:hAnsi="Book Antiqua" w:cs="Book Antiqua"/>
        </w:rPr>
        <w:t>utenchai</w:t>
      </w:r>
      <w:proofErr w:type="spellEnd"/>
      <w:r w:rsidRPr="00FE2FEF">
        <w:rPr>
          <w:rFonts w:ascii="Book Antiqua" w:eastAsia="Book Antiqua" w:hAnsi="Book Antiqua" w:cs="Book Antiqua"/>
        </w:rPr>
        <w:t xml:space="preserve"> N and Sa-</w:t>
      </w:r>
      <w:proofErr w:type="spellStart"/>
      <w:r w:rsidRPr="00FE2FEF">
        <w:rPr>
          <w:rFonts w:ascii="Book Antiqua" w:eastAsia="Book Antiqua" w:hAnsi="Book Antiqua" w:cs="Book Antiqua"/>
        </w:rPr>
        <w:t>ngasoongsong</w:t>
      </w:r>
      <w:proofErr w:type="spellEnd"/>
      <w:r w:rsidRPr="00FE2FEF">
        <w:rPr>
          <w:rFonts w:ascii="Book Antiqua" w:eastAsia="Book Antiqua" w:hAnsi="Book Antiqua" w:cs="Book Antiqua"/>
        </w:rPr>
        <w:t xml:space="preserve"> P were the main researchers who conceptualized and performed the study, and prepared the manuscript; </w:t>
      </w:r>
      <w:proofErr w:type="spellStart"/>
      <w:r w:rsidRPr="00FE2FEF">
        <w:rPr>
          <w:rFonts w:ascii="Book Antiqua" w:eastAsia="Book Antiqua" w:hAnsi="Book Antiqua" w:cs="Book Antiqua"/>
        </w:rPr>
        <w:t>Pengrung</w:t>
      </w:r>
      <w:proofErr w:type="spellEnd"/>
      <w:r w:rsidRPr="00FE2FEF">
        <w:rPr>
          <w:rFonts w:ascii="Book Antiqua" w:eastAsia="Book Antiqua" w:hAnsi="Book Antiqua" w:cs="Book Antiqua"/>
        </w:rPr>
        <w:t xml:space="preserve"> N was the orthopedic surgeon who assisted in the data collection; </w:t>
      </w:r>
      <w:proofErr w:type="spellStart"/>
      <w:r w:rsidRPr="00FE2FEF">
        <w:rPr>
          <w:rFonts w:ascii="Book Antiqua" w:eastAsia="Book Antiqua" w:hAnsi="Book Antiqua" w:cs="Book Antiqua"/>
        </w:rPr>
        <w:t>Srikong</w:t>
      </w:r>
      <w:proofErr w:type="spellEnd"/>
      <w:r w:rsidRPr="00FE2FEF">
        <w:rPr>
          <w:rFonts w:ascii="Book Antiqua" w:eastAsia="Book Antiqua" w:hAnsi="Book Antiqua" w:cs="Book Antiqua"/>
        </w:rPr>
        <w:t xml:space="preserve"> K, </w:t>
      </w:r>
      <w:proofErr w:type="spellStart"/>
      <w:r w:rsidRPr="00FE2FEF">
        <w:rPr>
          <w:rFonts w:ascii="Book Antiqua" w:eastAsia="Book Antiqua" w:hAnsi="Book Antiqua" w:cs="Book Antiqua"/>
        </w:rPr>
        <w:t>Puncreobutr</w:t>
      </w:r>
      <w:proofErr w:type="spellEnd"/>
      <w:r w:rsidRPr="00FE2FEF">
        <w:rPr>
          <w:rFonts w:ascii="Book Antiqua" w:eastAsia="Book Antiqua" w:hAnsi="Book Antiqua" w:cs="Book Antiqua"/>
        </w:rPr>
        <w:t xml:space="preserve"> C, and</w:t>
      </w:r>
      <w:r w:rsidR="003914BB"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Lohwongwatana</w:t>
      </w:r>
      <w:proofErr w:type="spellEnd"/>
      <w:r w:rsidRPr="00FE2FEF">
        <w:rPr>
          <w:rFonts w:ascii="Book Antiqua" w:eastAsia="Book Antiqua" w:hAnsi="Book Antiqua" w:cs="Book Antiqua"/>
        </w:rPr>
        <w:t xml:space="preserve"> B were the experienced engineer team who performed the computer simulation and assisted in the customized osteotomy guide </w:t>
      </w:r>
      <w:r w:rsidRPr="00FE2FEF">
        <w:rPr>
          <w:rFonts w:ascii="Book Antiqua" w:eastAsia="Book Antiqua" w:hAnsi="Book Antiqua" w:cs="Book Antiqua"/>
        </w:rPr>
        <w:lastRenderedPageBreak/>
        <w:t xml:space="preserve">and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w:t>
      </w:r>
      <w:r w:rsidR="00CA0D93" w:rsidRPr="00FE2FEF">
        <w:rPr>
          <w:rFonts w:ascii="Book Antiqua" w:eastAsia="Book Antiqua" w:hAnsi="Book Antiqua" w:cs="Book Antiqua"/>
        </w:rPr>
        <w:t xml:space="preserve"> plate design and manufacture; </w:t>
      </w:r>
      <w:r w:rsidR="00CA0D93" w:rsidRPr="00FE2FEF">
        <w:rPr>
          <w:rFonts w:ascii="Book Antiqua" w:hAnsi="Book Antiqua" w:cs="Book Antiqua" w:hint="eastAsia"/>
          <w:lang w:eastAsia="zh-CN"/>
        </w:rPr>
        <w:t>a</w:t>
      </w:r>
      <w:r w:rsidRPr="00FE2FEF">
        <w:rPr>
          <w:rFonts w:ascii="Book Antiqua" w:eastAsia="Book Antiqua" w:hAnsi="Book Antiqua" w:cs="Book Antiqua"/>
        </w:rPr>
        <w:t>ll authors have read and approved the final manuscript.</w:t>
      </w:r>
      <w:bookmarkEnd w:id="23"/>
      <w:bookmarkEnd w:id="24"/>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Corresponding author: </w:t>
      </w:r>
      <w:proofErr w:type="spellStart"/>
      <w:r w:rsidRPr="00FE2FEF">
        <w:rPr>
          <w:rFonts w:ascii="Book Antiqua" w:eastAsia="Book Antiqua" w:hAnsi="Book Antiqua" w:cs="Book Antiqua"/>
          <w:b/>
          <w:bCs/>
        </w:rPr>
        <w:t>Paphon</w:t>
      </w:r>
      <w:proofErr w:type="spellEnd"/>
      <w:r w:rsidRPr="00FE2FEF">
        <w:rPr>
          <w:rFonts w:ascii="Book Antiqua" w:eastAsia="Book Antiqua" w:hAnsi="Book Antiqua" w:cs="Book Antiqua"/>
          <w:b/>
          <w:bCs/>
        </w:rPr>
        <w:t xml:space="preserve"> Sa-</w:t>
      </w:r>
      <w:proofErr w:type="spellStart"/>
      <w:r w:rsidRPr="00FE2FEF">
        <w:rPr>
          <w:rFonts w:ascii="Book Antiqua" w:eastAsia="Book Antiqua" w:hAnsi="Book Antiqua" w:cs="Book Antiqua"/>
          <w:b/>
          <w:bCs/>
        </w:rPr>
        <w:t>ngasoongsong</w:t>
      </w:r>
      <w:proofErr w:type="spellEnd"/>
      <w:r w:rsidRPr="00FE2FEF">
        <w:rPr>
          <w:rFonts w:ascii="Book Antiqua" w:eastAsia="Book Antiqua" w:hAnsi="Book Antiqua" w:cs="Book Antiqua"/>
          <w:b/>
          <w:bCs/>
        </w:rPr>
        <w:t xml:space="preserve">, </w:t>
      </w:r>
      <w:proofErr w:type="spellStart"/>
      <w:r w:rsidRPr="00FE2FEF">
        <w:rPr>
          <w:rFonts w:ascii="Book Antiqua" w:eastAsia="Book Antiqua" w:hAnsi="Book Antiqua" w:cs="Book Antiqua"/>
          <w:b/>
          <w:bCs/>
        </w:rPr>
        <w:t>MCh</w:t>
      </w:r>
      <w:proofErr w:type="spellEnd"/>
      <w:r w:rsidRPr="00FE2FEF">
        <w:rPr>
          <w:rFonts w:ascii="Book Antiqua" w:eastAsia="Book Antiqua" w:hAnsi="Book Antiqua" w:cs="Book Antiqua"/>
          <w:b/>
          <w:bCs/>
        </w:rPr>
        <w:t xml:space="preserve">, MD, Associate Professor, </w:t>
      </w:r>
      <w:r w:rsidR="00CA0D93" w:rsidRPr="00FE2FEF">
        <w:rPr>
          <w:rFonts w:ascii="Book Antiqua" w:eastAsia="Book Antiqua" w:hAnsi="Book Antiqua" w:cs="Book Antiqua"/>
        </w:rPr>
        <w:t xml:space="preserve">Department of Orthopedics, Faculty of Medicine </w:t>
      </w:r>
      <w:proofErr w:type="spellStart"/>
      <w:r w:rsidR="00CA0D93" w:rsidRPr="00FE2FEF">
        <w:rPr>
          <w:rFonts w:ascii="Book Antiqua" w:eastAsia="Book Antiqua" w:hAnsi="Book Antiqua" w:cs="Book Antiqua"/>
        </w:rPr>
        <w:t>Ramathibodi</w:t>
      </w:r>
      <w:proofErr w:type="spellEnd"/>
      <w:r w:rsidR="00CA0D93" w:rsidRPr="00FE2FEF">
        <w:rPr>
          <w:rFonts w:ascii="Book Antiqua" w:hAnsi="Book Antiqua" w:cs="Book Antiqua"/>
          <w:lang w:eastAsia="zh-CN"/>
        </w:rPr>
        <w:t xml:space="preserve"> </w:t>
      </w:r>
      <w:r w:rsidR="00CA0D93" w:rsidRPr="00FE2FEF">
        <w:rPr>
          <w:rFonts w:ascii="Book Antiqua" w:eastAsia="Book Antiqua" w:hAnsi="Book Antiqua" w:cs="Book Antiqua"/>
        </w:rPr>
        <w:t xml:space="preserve">Hospital, </w:t>
      </w:r>
      <w:proofErr w:type="spellStart"/>
      <w:r w:rsidR="00CA0D93" w:rsidRPr="00FE2FEF">
        <w:rPr>
          <w:rFonts w:ascii="Book Antiqua" w:eastAsia="Book Antiqua" w:hAnsi="Book Antiqua" w:cs="Book Antiqua"/>
        </w:rPr>
        <w:t>Mahidol</w:t>
      </w:r>
      <w:proofErr w:type="spellEnd"/>
      <w:r w:rsidR="00CA0D93" w:rsidRPr="00FE2FEF">
        <w:rPr>
          <w:rFonts w:ascii="Book Antiqua" w:eastAsia="Book Antiqua" w:hAnsi="Book Antiqua" w:cs="Book Antiqua"/>
        </w:rPr>
        <w:t xml:space="preserve"> University, 270</w:t>
      </w:r>
      <w:r w:rsidRPr="00FE2FEF">
        <w:rPr>
          <w:rFonts w:ascii="Book Antiqua" w:eastAsia="Book Antiqua" w:hAnsi="Book Antiqua" w:cs="Book Antiqua"/>
        </w:rPr>
        <w:t xml:space="preserve"> Rama VI R</w:t>
      </w:r>
      <w:r w:rsidR="008C59BF" w:rsidRPr="00FE2FEF">
        <w:rPr>
          <w:rFonts w:ascii="Book Antiqua" w:eastAsia="Book Antiqua" w:hAnsi="Book Antiqua" w:cs="Book Antiqua"/>
        </w:rPr>
        <w:t>oa</w:t>
      </w:r>
      <w:r w:rsidRPr="00FE2FEF">
        <w:rPr>
          <w:rFonts w:ascii="Book Antiqua" w:eastAsia="Book Antiqua" w:hAnsi="Book Antiqua" w:cs="Book Antiqua"/>
        </w:rPr>
        <w:t>d</w:t>
      </w:r>
      <w:r w:rsidR="00CA0D93" w:rsidRPr="00FE2FEF">
        <w:rPr>
          <w:rFonts w:ascii="Book Antiqua" w:eastAsia="Book Antiqua" w:hAnsi="Book Antiqua" w:cs="Book Antiqua"/>
        </w:rPr>
        <w:t xml:space="preserve">, </w:t>
      </w:r>
      <w:proofErr w:type="spellStart"/>
      <w:r w:rsidR="00CA0D93" w:rsidRPr="00FE2FEF">
        <w:rPr>
          <w:rFonts w:ascii="Book Antiqua" w:eastAsia="Book Antiqua" w:hAnsi="Book Antiqua" w:cs="Book Antiqua"/>
        </w:rPr>
        <w:t>Ratchathewi</w:t>
      </w:r>
      <w:proofErr w:type="spellEnd"/>
      <w:r w:rsidRPr="00FE2FEF">
        <w:rPr>
          <w:rFonts w:ascii="Book Antiqua" w:eastAsia="Book Antiqua" w:hAnsi="Book Antiqua" w:cs="Book Antiqua"/>
        </w:rPr>
        <w:t>, Bangkok 10400, Thailand. paphonortho@gmail.com</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Received: </w:t>
      </w:r>
      <w:r w:rsidRPr="00FE2FEF">
        <w:rPr>
          <w:rFonts w:ascii="Book Antiqua" w:eastAsia="Book Antiqua" w:hAnsi="Book Antiqua" w:cs="Book Antiqua"/>
        </w:rPr>
        <w:t>March 5, 2021</w:t>
      </w:r>
    </w:p>
    <w:p w:rsidR="00A77B3E" w:rsidRPr="00FE2FEF" w:rsidRDefault="00834279">
      <w:pPr>
        <w:spacing w:line="360" w:lineRule="auto"/>
        <w:jc w:val="both"/>
      </w:pPr>
      <w:r w:rsidRPr="00FE2FEF">
        <w:rPr>
          <w:rFonts w:ascii="Book Antiqua" w:eastAsia="Book Antiqua" w:hAnsi="Book Antiqua" w:cs="Book Antiqua"/>
          <w:b/>
          <w:bCs/>
        </w:rPr>
        <w:t xml:space="preserve">Revised: </w:t>
      </w:r>
      <w:r w:rsidRPr="00FE2FEF">
        <w:rPr>
          <w:rFonts w:ascii="Book Antiqua" w:eastAsia="Book Antiqua" w:hAnsi="Book Antiqua" w:cs="Book Antiqua"/>
        </w:rPr>
        <w:t>April 12, 2021</w:t>
      </w:r>
    </w:p>
    <w:p w:rsidR="00A77B3E" w:rsidRPr="00FE2FEF" w:rsidRDefault="00834279">
      <w:pPr>
        <w:spacing w:line="360" w:lineRule="auto"/>
        <w:jc w:val="both"/>
      </w:pPr>
      <w:r w:rsidRPr="00FE2FEF">
        <w:rPr>
          <w:rFonts w:ascii="Book Antiqua" w:eastAsia="Book Antiqua" w:hAnsi="Book Antiqua" w:cs="Book Antiqua"/>
          <w:b/>
          <w:bCs/>
        </w:rPr>
        <w:t xml:space="preserve">Accepted: </w:t>
      </w:r>
      <w:bookmarkStart w:id="25" w:name="_GoBack"/>
      <w:r w:rsidR="00486A10" w:rsidRPr="00486A10">
        <w:rPr>
          <w:rFonts w:ascii="Book Antiqua" w:eastAsia="Book Antiqua" w:hAnsi="Book Antiqua" w:cs="Book Antiqua"/>
          <w:bCs/>
        </w:rPr>
        <w:t>April 23, 2021</w:t>
      </w:r>
      <w:bookmarkEnd w:id="25"/>
    </w:p>
    <w:p w:rsidR="00A77B3E" w:rsidRPr="00FE2FEF" w:rsidRDefault="00834279">
      <w:pPr>
        <w:spacing w:line="360" w:lineRule="auto"/>
        <w:jc w:val="both"/>
      </w:pPr>
      <w:r w:rsidRPr="00FE2FEF">
        <w:rPr>
          <w:rFonts w:ascii="Book Antiqua" w:eastAsia="Book Antiqua" w:hAnsi="Book Antiqua" w:cs="Book Antiqua"/>
          <w:b/>
          <w:bCs/>
        </w:rPr>
        <w:t xml:space="preserve">Published online: </w:t>
      </w:r>
    </w:p>
    <w:p w:rsidR="00A77B3E" w:rsidRPr="00FE2FEF" w:rsidRDefault="00A77B3E">
      <w:pPr>
        <w:spacing w:line="360" w:lineRule="auto"/>
        <w:jc w:val="both"/>
        <w:sectPr w:rsidR="00A77B3E" w:rsidRPr="00FE2FEF">
          <w:footerReference w:type="default" r:id="rId6"/>
          <w:pgSz w:w="12240" w:h="15840"/>
          <w:pgMar w:top="1440" w:right="1440" w:bottom="1440" w:left="1440" w:header="720" w:footer="720" w:gutter="0"/>
          <w:cols w:space="720"/>
          <w:docGrid w:linePitch="360"/>
        </w:sectPr>
      </w:pPr>
    </w:p>
    <w:p w:rsidR="00A77B3E" w:rsidRPr="00FE2FEF" w:rsidRDefault="00834279">
      <w:pPr>
        <w:spacing w:line="360" w:lineRule="auto"/>
        <w:jc w:val="both"/>
      </w:pPr>
      <w:r w:rsidRPr="00FE2FEF">
        <w:rPr>
          <w:rFonts w:ascii="Book Antiqua" w:eastAsia="Book Antiqua" w:hAnsi="Book Antiqua" w:cs="Book Antiqua"/>
          <w:b/>
        </w:rPr>
        <w:lastRenderedPageBreak/>
        <w:t>Abstract</w:t>
      </w:r>
    </w:p>
    <w:p w:rsidR="00A77B3E" w:rsidRPr="00FE2FEF" w:rsidRDefault="00834279">
      <w:pPr>
        <w:spacing w:line="360" w:lineRule="auto"/>
        <w:jc w:val="both"/>
      </w:pPr>
      <w:r w:rsidRPr="00FE2FEF">
        <w:rPr>
          <w:rFonts w:ascii="Book Antiqua" w:eastAsia="Book Antiqua" w:hAnsi="Book Antiqua" w:cs="Book Antiqua"/>
        </w:rPr>
        <w:t>BACKGROUND</w:t>
      </w:r>
    </w:p>
    <w:p w:rsidR="00A77B3E" w:rsidRPr="00FE2FEF" w:rsidRDefault="00834279">
      <w:pPr>
        <w:spacing w:line="360" w:lineRule="auto"/>
        <w:jc w:val="both"/>
        <w:rPr>
          <w:lang w:eastAsia="zh-CN"/>
        </w:rPr>
      </w:pPr>
      <w:bookmarkStart w:id="26" w:name="OLE_LINK47"/>
      <w:bookmarkStart w:id="27" w:name="OLE_LINK48"/>
      <w:r w:rsidRPr="00FE2FEF">
        <w:rPr>
          <w:rFonts w:ascii="Book Antiqua" w:eastAsia="Book Antiqua" w:hAnsi="Book Antiqua" w:cs="Book Antiqua"/>
        </w:rPr>
        <w:t xml:space="preserve">Recently, medical </w:t>
      </w:r>
      <w:bookmarkStart w:id="28" w:name="OLE_LINK10"/>
      <w:bookmarkStart w:id="29" w:name="OLE_LINK11"/>
      <w:bookmarkStart w:id="30" w:name="OLE_LINK12"/>
      <w:bookmarkStart w:id="31" w:name="OLE_LINK13"/>
      <w:r w:rsidRPr="00FE2FEF">
        <w:rPr>
          <w:rFonts w:ascii="Book Antiqua" w:eastAsia="Book Antiqua" w:hAnsi="Book Antiqua" w:cs="Book Antiqua"/>
        </w:rPr>
        <w:t>three-dimensional</w:t>
      </w:r>
      <w:bookmarkEnd w:id="28"/>
      <w:bookmarkEnd w:id="29"/>
      <w:r w:rsidRPr="00FE2FEF">
        <w:rPr>
          <w:rFonts w:ascii="Book Antiqua" w:eastAsia="Book Antiqua" w:hAnsi="Book Antiqua" w:cs="Book Antiqua"/>
        </w:rPr>
        <w:t xml:space="preserve"> printing technology (3DPT)</w:t>
      </w:r>
      <w:bookmarkEnd w:id="30"/>
      <w:bookmarkEnd w:id="31"/>
      <w:r w:rsidRPr="00FE2FEF">
        <w:rPr>
          <w:rFonts w:ascii="Book Antiqua" w:eastAsia="Book Antiqua" w:hAnsi="Book Antiqua" w:cs="Book Antiqua"/>
        </w:rPr>
        <w:t xml:space="preserve"> has demonstrated potential benefits for the treatment of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(CVD) by improving accuracy of the osteotomy through the use of an osteotomy guide, with or without a patient-mated plate. Here, we present an interesting CVD case, involving a patient who was treated with corrective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using an innovative customized osteotomy guide and a newly designed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created with 3DPT.</w:t>
      </w:r>
    </w:p>
    <w:bookmarkEnd w:id="26"/>
    <w:bookmarkEnd w:id="27"/>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rPr>
        <w:t>CASE SUMMARY</w:t>
      </w:r>
    </w:p>
    <w:p w:rsidR="00A77B3E" w:rsidRPr="00FE2FEF" w:rsidRDefault="00834279">
      <w:pPr>
        <w:spacing w:line="360" w:lineRule="auto"/>
        <w:jc w:val="both"/>
        <w:rPr>
          <w:lang w:eastAsia="zh-CN"/>
        </w:rPr>
      </w:pPr>
      <w:bookmarkStart w:id="32" w:name="OLE_LINK49"/>
      <w:bookmarkStart w:id="33" w:name="OLE_LINK50"/>
      <w:r w:rsidRPr="00FE2FEF">
        <w:rPr>
          <w:rFonts w:ascii="Book Antiqua" w:eastAsia="Book Antiqua" w:hAnsi="Book Antiqua" w:cs="Book Antiqua"/>
        </w:rPr>
        <w:t xml:space="preserve">A 32-year-old female presented with a significant CVD from childhood injury. A computer simulation was processed using images from computerized tomography scans of both upper extremities. The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was designed to create identical anatomy between the mirror image of the contralateral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and the </w:t>
      </w:r>
      <w:proofErr w:type="spellStart"/>
      <w:r w:rsidRPr="00FE2FEF">
        <w:rPr>
          <w:rFonts w:ascii="Book Antiqua" w:eastAsia="Book Antiqua" w:hAnsi="Book Antiqua" w:cs="Book Antiqua"/>
        </w:rPr>
        <w:t>osteotomized</w:t>
      </w:r>
      <w:proofErr w:type="spellEnd"/>
      <w:r w:rsidRPr="00FE2FEF">
        <w:rPr>
          <w:rFonts w:ascii="Book Antiqua" w:eastAsia="Book Antiqua" w:hAnsi="Book Antiqua" w:cs="Book Antiqua"/>
        </w:rPr>
        <w:t xml:space="preserve">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Next, the customized osteotomy guide and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were designed and printed. A simulation osteotomy was created for the real-sized bone model, and the operation was performed using the posterior </w:t>
      </w:r>
      <w:proofErr w:type="spellStart"/>
      <w:r w:rsidRPr="00FE2FEF">
        <w:rPr>
          <w:rFonts w:ascii="Book Antiqua" w:eastAsia="Book Antiqua" w:hAnsi="Book Antiqua" w:cs="Book Antiqua"/>
        </w:rPr>
        <w:t>paratricipital</w:t>
      </w:r>
      <w:proofErr w:type="spellEnd"/>
      <w:r w:rsidRPr="00FE2FEF">
        <w:rPr>
          <w:rFonts w:ascii="Book Antiqua" w:eastAsia="Book Antiqua" w:hAnsi="Book Antiqua" w:cs="Book Antiqua"/>
        </w:rPr>
        <w:t xml:space="preserve"> approach with k-wire positioning from the customized osteotomy guide as a predrilled hole for screw fixation to achieve immediate control of the reduction after osteotomy. Our method allowed for successful treatment of the CVD case, significantly improving the patient’s radiographic and clinical outcomes, with satisfactory result.</w:t>
      </w:r>
    </w:p>
    <w:bookmarkEnd w:id="32"/>
    <w:bookmarkEnd w:id="33"/>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rPr>
        <w:t>CONCLUSION</w:t>
      </w:r>
    </w:p>
    <w:p w:rsidR="00A77B3E" w:rsidRPr="00FE2FEF" w:rsidRDefault="00834279">
      <w:pPr>
        <w:spacing w:line="360" w:lineRule="auto"/>
        <w:jc w:val="both"/>
        <w:rPr>
          <w:lang w:eastAsia="zh-CN"/>
        </w:rPr>
      </w:pPr>
      <w:bookmarkStart w:id="34" w:name="OLE_LINK51"/>
      <w:bookmarkStart w:id="35" w:name="OLE_LINK52"/>
      <w:r w:rsidRPr="00FE2FEF">
        <w:rPr>
          <w:rFonts w:ascii="Book Antiqua" w:eastAsia="Book Antiqua" w:hAnsi="Book Antiqua" w:cs="Book Antiqua"/>
        </w:rPr>
        <w:t>3DPT-created patient-matched osteotomy guide and instrumentation provides accurate control during CVD correction.</w:t>
      </w:r>
    </w:p>
    <w:bookmarkEnd w:id="34"/>
    <w:bookmarkEnd w:id="35"/>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lastRenderedPageBreak/>
        <w:t xml:space="preserve">Key Words: </w:t>
      </w:r>
      <w:bookmarkStart w:id="36" w:name="OLE_LINK34"/>
      <w:bookmarkStart w:id="37" w:name="OLE_LINK44"/>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Post-trauma reconstruction; </w:t>
      </w:r>
      <w:r w:rsidR="001F1450" w:rsidRPr="00FE2FEF">
        <w:rPr>
          <w:rFonts w:ascii="Book Antiqua" w:hAnsi="Book Antiqua" w:cs="Book Antiqua" w:hint="eastAsia"/>
          <w:lang w:eastAsia="zh-CN"/>
        </w:rPr>
        <w:t>T</w:t>
      </w:r>
      <w:r w:rsidR="001F1450" w:rsidRPr="00FE2FEF">
        <w:rPr>
          <w:rFonts w:ascii="Book Antiqua" w:eastAsia="Book Antiqua" w:hAnsi="Book Antiqua" w:cs="Book Antiqua"/>
        </w:rPr>
        <w:t>hree-dimensional</w:t>
      </w:r>
      <w:r w:rsidR="001F1450" w:rsidRPr="00FE2FEF">
        <w:rPr>
          <w:rFonts w:ascii="Book Antiqua" w:hAnsi="Book Antiqua" w:cs="Book Antiqua" w:hint="eastAsia"/>
          <w:lang w:eastAsia="zh-CN"/>
        </w:rPr>
        <w:t xml:space="preserve"> </w:t>
      </w:r>
      <w:r w:rsidRPr="00FE2FEF">
        <w:rPr>
          <w:rFonts w:ascii="Book Antiqua" w:eastAsia="Book Antiqua" w:hAnsi="Book Antiqua" w:cs="Book Antiqua"/>
        </w:rPr>
        <w:t xml:space="preserve">printing technology;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Customized osteotomy guide; Patient-matched implant; Case report</w:t>
      </w:r>
    </w:p>
    <w:bookmarkEnd w:id="36"/>
    <w:bookmarkEnd w:id="37"/>
    <w:p w:rsidR="00A77B3E" w:rsidRPr="00FE2FEF" w:rsidRDefault="00A77B3E">
      <w:pPr>
        <w:spacing w:line="360" w:lineRule="auto"/>
        <w:jc w:val="both"/>
      </w:pPr>
    </w:p>
    <w:p w:rsidR="00A77B3E" w:rsidRPr="00FE2FEF" w:rsidRDefault="00834279">
      <w:pPr>
        <w:spacing w:line="360" w:lineRule="auto"/>
        <w:jc w:val="both"/>
      </w:pPr>
      <w:bookmarkStart w:id="38" w:name="OLE_LINK35"/>
      <w:bookmarkStart w:id="39" w:name="OLE_LINK36"/>
      <w:r w:rsidRPr="00FE2FEF">
        <w:rPr>
          <w:rFonts w:ascii="Book Antiqua" w:eastAsia="Book Antiqua" w:hAnsi="Book Antiqua" w:cs="Book Antiqua"/>
        </w:rPr>
        <w:t>Sri-</w:t>
      </w:r>
      <w:proofErr w:type="spellStart"/>
      <w:r w:rsidRPr="00FE2FEF">
        <w:rPr>
          <w:rFonts w:ascii="Book Antiqua" w:eastAsia="Book Antiqua" w:hAnsi="Book Antiqua" w:cs="Book Antiqua"/>
        </w:rPr>
        <w:t>utenchai</w:t>
      </w:r>
      <w:proofErr w:type="spellEnd"/>
      <w:r w:rsidRPr="00FE2FEF">
        <w:rPr>
          <w:rFonts w:ascii="Book Antiqua" w:eastAsia="Book Antiqua" w:hAnsi="Book Antiqua" w:cs="Book Antiqua"/>
        </w:rPr>
        <w:t xml:space="preserve"> N, </w:t>
      </w:r>
      <w:proofErr w:type="spellStart"/>
      <w:r w:rsidRPr="00FE2FEF">
        <w:rPr>
          <w:rFonts w:ascii="Book Antiqua" w:eastAsia="Book Antiqua" w:hAnsi="Book Antiqua" w:cs="Book Antiqua"/>
        </w:rPr>
        <w:t>Pengrung</w:t>
      </w:r>
      <w:proofErr w:type="spellEnd"/>
      <w:r w:rsidRPr="00FE2FEF">
        <w:rPr>
          <w:rFonts w:ascii="Book Antiqua" w:eastAsia="Book Antiqua" w:hAnsi="Book Antiqua" w:cs="Book Antiqua"/>
        </w:rPr>
        <w:t xml:space="preserve"> N, </w:t>
      </w:r>
      <w:proofErr w:type="spellStart"/>
      <w:r w:rsidRPr="00FE2FEF">
        <w:rPr>
          <w:rFonts w:ascii="Book Antiqua" w:eastAsia="Book Antiqua" w:hAnsi="Book Antiqua" w:cs="Book Antiqua"/>
        </w:rPr>
        <w:t>Srikong</w:t>
      </w:r>
      <w:proofErr w:type="spellEnd"/>
      <w:r w:rsidRPr="00FE2FEF">
        <w:rPr>
          <w:rFonts w:ascii="Book Antiqua" w:eastAsia="Book Antiqua" w:hAnsi="Book Antiqua" w:cs="Book Antiqua"/>
        </w:rPr>
        <w:t xml:space="preserve"> K, </w:t>
      </w:r>
      <w:proofErr w:type="spellStart"/>
      <w:r w:rsidRPr="00FE2FEF">
        <w:rPr>
          <w:rFonts w:ascii="Book Antiqua" w:eastAsia="Book Antiqua" w:hAnsi="Book Antiqua" w:cs="Book Antiqua"/>
        </w:rPr>
        <w:t>Puncreobutr</w:t>
      </w:r>
      <w:proofErr w:type="spellEnd"/>
      <w:r w:rsidRPr="00FE2FEF">
        <w:rPr>
          <w:rFonts w:ascii="Book Antiqua" w:eastAsia="Book Antiqua" w:hAnsi="Book Antiqua" w:cs="Book Antiqua"/>
        </w:rPr>
        <w:t xml:space="preserve"> C, </w:t>
      </w:r>
      <w:proofErr w:type="spellStart"/>
      <w:r w:rsidRPr="00FE2FEF">
        <w:rPr>
          <w:rFonts w:ascii="Book Antiqua" w:eastAsia="Book Antiqua" w:hAnsi="Book Antiqua" w:cs="Book Antiqua"/>
        </w:rPr>
        <w:t>Lohwongwatana</w:t>
      </w:r>
      <w:proofErr w:type="spellEnd"/>
      <w:r w:rsidRPr="00FE2FEF">
        <w:rPr>
          <w:rFonts w:ascii="Book Antiqua" w:eastAsia="Book Antiqua" w:hAnsi="Book Antiqua" w:cs="Book Antiqua"/>
        </w:rPr>
        <w:t xml:space="preserve"> B, Sa-</w:t>
      </w:r>
      <w:proofErr w:type="spellStart"/>
      <w:r w:rsidRPr="00FE2FEF">
        <w:rPr>
          <w:rFonts w:ascii="Book Antiqua" w:eastAsia="Book Antiqua" w:hAnsi="Book Antiqua" w:cs="Book Antiqua"/>
        </w:rPr>
        <w:t>ngasoongsong</w:t>
      </w:r>
      <w:proofErr w:type="spellEnd"/>
      <w:r w:rsidRPr="00FE2FEF">
        <w:rPr>
          <w:rFonts w:ascii="Book Antiqua" w:eastAsia="Book Antiqua" w:hAnsi="Book Antiqua" w:cs="Book Antiqua"/>
        </w:rPr>
        <w:t xml:space="preserve"> P. Three-dimensional printing technology for patient-matched instrument in treatment of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w:t>
      </w:r>
      <w:r w:rsidR="00DF432A" w:rsidRPr="00FE2FEF">
        <w:rPr>
          <w:rFonts w:ascii="Book Antiqua" w:hAnsi="Book Antiqua" w:cs="Book Antiqua" w:hint="eastAsia"/>
          <w:lang w:eastAsia="zh-CN"/>
        </w:rPr>
        <w:t>A c</w:t>
      </w:r>
      <w:r w:rsidRPr="00FE2FEF">
        <w:rPr>
          <w:rFonts w:ascii="Book Antiqua" w:eastAsia="Book Antiqua" w:hAnsi="Book Antiqua" w:cs="Book Antiqua"/>
        </w:rPr>
        <w:t xml:space="preserve">ase report. </w:t>
      </w:r>
      <w:r w:rsidRPr="00FE2FEF">
        <w:rPr>
          <w:rFonts w:ascii="Book Antiqua" w:eastAsia="Book Antiqua" w:hAnsi="Book Antiqua" w:cs="Book Antiqua"/>
          <w:i/>
          <w:iCs/>
        </w:rPr>
        <w:t xml:space="preserve">World J </w:t>
      </w:r>
      <w:proofErr w:type="spellStart"/>
      <w:r w:rsidRPr="00FE2FEF">
        <w:rPr>
          <w:rFonts w:ascii="Book Antiqua" w:eastAsia="Book Antiqua" w:hAnsi="Book Antiqua" w:cs="Book Antiqua"/>
          <w:i/>
          <w:iCs/>
        </w:rPr>
        <w:t>Orthop</w:t>
      </w:r>
      <w:proofErr w:type="spellEnd"/>
      <w:r w:rsidRPr="00FE2FEF">
        <w:rPr>
          <w:rFonts w:ascii="Book Antiqua" w:eastAsia="Book Antiqua" w:hAnsi="Book Antiqua" w:cs="Book Antiqua"/>
        </w:rPr>
        <w:t xml:space="preserve"> 2021; </w:t>
      </w:r>
      <w:proofErr w:type="gramStart"/>
      <w:r w:rsidRPr="00FE2FEF">
        <w:rPr>
          <w:rFonts w:ascii="Book Antiqua" w:eastAsia="Book Antiqua" w:hAnsi="Book Antiqua" w:cs="Book Antiqua"/>
        </w:rPr>
        <w:t>In</w:t>
      </w:r>
      <w:proofErr w:type="gramEnd"/>
      <w:r w:rsidRPr="00FE2FEF">
        <w:rPr>
          <w:rFonts w:ascii="Book Antiqua" w:eastAsia="Book Antiqua" w:hAnsi="Book Antiqua" w:cs="Book Antiqua"/>
        </w:rPr>
        <w:t xml:space="preserve"> press</w:t>
      </w:r>
    </w:p>
    <w:bookmarkEnd w:id="38"/>
    <w:bookmarkEnd w:id="39"/>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Core Tip: </w:t>
      </w:r>
      <w:bookmarkStart w:id="40" w:name="OLE_LINK45"/>
      <w:bookmarkStart w:id="41" w:name="OLE_LINK46"/>
      <w:bookmarkStart w:id="42" w:name="OLE_LINK37"/>
      <w:r w:rsidRPr="00FE2FEF">
        <w:rPr>
          <w:rFonts w:ascii="Book Antiqua" w:eastAsia="Book Antiqua" w:hAnsi="Book Antiqua" w:cs="Book Antiqua"/>
        </w:rPr>
        <w:t xml:space="preserve">To the best of our knowledge, this case report introduces a new insight for the clinical application of three-dimensional printing technology in the treatment of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Successful outcome of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correction is dependent upon precise preoperative planning and the accuracy of osteotomy and fixation. The treatment procedure itself can be performed safely, with high chance of alignment correction by means of three-dimensional printing technology to generate a well-designed customized osteotomy guide and patient-matched plate.</w:t>
      </w:r>
      <w:bookmarkEnd w:id="40"/>
      <w:bookmarkEnd w:id="41"/>
    </w:p>
    <w:bookmarkEnd w:id="42"/>
    <w:p w:rsidR="00A77B3E" w:rsidRPr="00FE2FEF" w:rsidRDefault="00CB36CD">
      <w:pPr>
        <w:spacing w:line="360" w:lineRule="auto"/>
        <w:jc w:val="both"/>
      </w:pPr>
      <w:r w:rsidRPr="00FE2FEF">
        <w:rPr>
          <w:rFonts w:ascii="Book Antiqua" w:eastAsia="Book Antiqua" w:hAnsi="Book Antiqua" w:cs="Book Antiqua"/>
          <w:b/>
          <w:caps/>
          <w:u w:val="single"/>
        </w:rPr>
        <w:br w:type="page"/>
      </w:r>
      <w:r w:rsidR="00834279" w:rsidRPr="00FE2FEF">
        <w:rPr>
          <w:rFonts w:ascii="Book Antiqua" w:eastAsia="Book Antiqua" w:hAnsi="Book Antiqua" w:cs="Book Antiqua"/>
          <w:b/>
          <w:caps/>
          <w:u w:val="single"/>
        </w:rPr>
        <w:lastRenderedPageBreak/>
        <w:t>INTRODUCTION</w:t>
      </w:r>
    </w:p>
    <w:p w:rsidR="00A77B3E" w:rsidRPr="00FE2FEF" w:rsidRDefault="00834279">
      <w:pPr>
        <w:spacing w:line="360" w:lineRule="auto"/>
        <w:jc w:val="both"/>
        <w:rPr>
          <w:lang w:eastAsia="zh-CN"/>
        </w:rPr>
      </w:pPr>
      <w:bookmarkStart w:id="43" w:name="OLE_LINK53"/>
      <w:bookmarkStart w:id="44" w:name="OLE_LINK54"/>
      <w:proofErr w:type="spellStart"/>
      <w:r w:rsidRPr="00FE2FEF">
        <w:rPr>
          <w:rFonts w:ascii="Book Antiqua" w:eastAsia="Book Antiqua" w:hAnsi="Book Antiqua" w:cs="Book Antiqua"/>
          <w:shd w:val="clear" w:color="auto" w:fill="FFFFFF"/>
        </w:rPr>
        <w:t>Cubitus</w:t>
      </w:r>
      <w:proofErr w:type="spellEnd"/>
      <w:r w:rsidRPr="00FE2FEF">
        <w:rPr>
          <w:rFonts w:ascii="Book Antiqua" w:eastAsia="Book Antiqua" w:hAnsi="Book Antiqua" w:cs="Book Antiqua"/>
          <w:shd w:val="clear" w:color="auto" w:fill="FFFFFF"/>
        </w:rPr>
        <w:t xml:space="preserve"> </w:t>
      </w:r>
      <w:proofErr w:type="spellStart"/>
      <w:r w:rsidRPr="00FE2FEF">
        <w:rPr>
          <w:rFonts w:ascii="Book Antiqua" w:eastAsia="Book Antiqua" w:hAnsi="Book Antiqua" w:cs="Book Antiqua"/>
          <w:shd w:val="clear" w:color="auto" w:fill="FFFFFF"/>
        </w:rPr>
        <w:t>varus</w:t>
      </w:r>
      <w:proofErr w:type="spellEnd"/>
      <w:r w:rsidRPr="00FE2FEF">
        <w:rPr>
          <w:rFonts w:ascii="Book Antiqua" w:eastAsia="Book Antiqua" w:hAnsi="Book Antiqua" w:cs="Book Antiqua"/>
          <w:shd w:val="clear" w:color="auto" w:fill="FFFFFF"/>
        </w:rPr>
        <w:t xml:space="preserve"> deformity (CVD) is the most common late complication after supracondylar fracture of distal </w:t>
      </w:r>
      <w:proofErr w:type="spellStart"/>
      <w:r w:rsidRPr="00FE2FEF">
        <w:rPr>
          <w:rFonts w:ascii="Book Antiqua" w:eastAsia="Book Antiqua" w:hAnsi="Book Antiqua" w:cs="Book Antiqua"/>
          <w:shd w:val="clear" w:color="auto" w:fill="FFFFFF"/>
        </w:rPr>
        <w:t>humerus</w:t>
      </w:r>
      <w:proofErr w:type="spellEnd"/>
      <w:r w:rsidRPr="00FE2FEF">
        <w:rPr>
          <w:rFonts w:ascii="Book Antiqua" w:eastAsia="Book Antiqua" w:hAnsi="Book Antiqua" w:cs="Book Antiqua"/>
          <w:shd w:val="clear" w:color="auto" w:fill="FFFFFF"/>
        </w:rPr>
        <w:t xml:space="preserve"> in children</w:t>
      </w:r>
      <w:r w:rsidRPr="00FE2FEF">
        <w:rPr>
          <w:rFonts w:ascii="Book Antiqua" w:eastAsia="Book Antiqua" w:hAnsi="Book Antiqua" w:cs="Book Antiqua"/>
          <w:szCs w:val="30"/>
          <w:shd w:val="clear" w:color="auto" w:fill="FFFFFF"/>
          <w:vertAlign w:val="superscript"/>
        </w:rPr>
        <w:t>[1]</w:t>
      </w:r>
      <w:r w:rsidR="00AD1A9C" w:rsidRPr="00FE2FEF">
        <w:rPr>
          <w:rFonts w:ascii="Book Antiqua" w:hAnsi="Book Antiqua" w:cs="Book Antiqua" w:hint="eastAsia"/>
          <w:shd w:val="clear" w:color="auto" w:fill="FFFFFF"/>
          <w:lang w:eastAsia="zh-CN"/>
        </w:rPr>
        <w:t xml:space="preserve"> </w:t>
      </w:r>
      <w:r w:rsidRPr="00FE2FEF">
        <w:rPr>
          <w:rFonts w:ascii="Book Antiqua" w:eastAsia="Book Antiqua" w:hAnsi="Book Antiqua" w:cs="Book Antiqua"/>
          <w:shd w:val="clear" w:color="auto" w:fill="FFFFFF"/>
        </w:rPr>
        <w:t xml:space="preserve">and, if left un-intervened, results in </w:t>
      </w:r>
      <w:proofErr w:type="spellStart"/>
      <w:r w:rsidRPr="00FE2FEF">
        <w:rPr>
          <w:rFonts w:ascii="Book Antiqua" w:eastAsia="Book Antiqua" w:hAnsi="Book Antiqua" w:cs="Book Antiqua"/>
          <w:shd w:val="clear" w:color="auto" w:fill="FFFFFF"/>
        </w:rPr>
        <w:t>multiplanar</w:t>
      </w:r>
      <w:proofErr w:type="spellEnd"/>
      <w:r w:rsidRPr="00FE2FEF">
        <w:rPr>
          <w:rFonts w:ascii="Book Antiqua" w:eastAsia="Book Antiqua" w:hAnsi="Book Antiqua" w:cs="Book Antiqua"/>
          <w:shd w:val="clear" w:color="auto" w:fill="FFFFFF"/>
        </w:rPr>
        <w:t xml:space="preserve"> deformity (</w:t>
      </w:r>
      <w:proofErr w:type="spellStart"/>
      <w:r w:rsidRPr="00FE2FEF">
        <w:rPr>
          <w:rFonts w:ascii="Book Antiqua" w:eastAsia="Book Antiqua" w:hAnsi="Book Antiqua" w:cs="Book Antiqua"/>
          <w:shd w:val="clear" w:color="auto" w:fill="FFFFFF"/>
        </w:rPr>
        <w:t>varus</w:t>
      </w:r>
      <w:proofErr w:type="spellEnd"/>
      <w:r w:rsidRPr="00FE2FEF">
        <w:rPr>
          <w:rFonts w:ascii="Book Antiqua" w:eastAsia="Book Antiqua" w:hAnsi="Book Antiqua" w:cs="Book Antiqua"/>
          <w:shd w:val="clear" w:color="auto" w:fill="FFFFFF"/>
        </w:rPr>
        <w:t>, hyperextension, and rotation)</w:t>
      </w:r>
      <w:r w:rsidRPr="00FE2FEF">
        <w:rPr>
          <w:rFonts w:ascii="Book Antiqua" w:eastAsia="Book Antiqua" w:hAnsi="Book Antiqua" w:cs="Book Antiqua"/>
          <w:szCs w:val="30"/>
          <w:shd w:val="clear" w:color="auto" w:fill="FFFFFF"/>
          <w:vertAlign w:val="superscript"/>
        </w:rPr>
        <w:t>[2]</w:t>
      </w:r>
      <w:r w:rsidRPr="00FE2FEF">
        <w:rPr>
          <w:rFonts w:ascii="Book Antiqua" w:eastAsia="Book Antiqua" w:hAnsi="Book Antiqua" w:cs="Book Antiqua"/>
          <w:shd w:val="clear" w:color="auto" w:fill="FFFFFF"/>
        </w:rPr>
        <w:t xml:space="preserve">. The current standard treatment for CVD is corrective supracondylar osteotomy of the </w:t>
      </w:r>
      <w:proofErr w:type="spellStart"/>
      <w:r w:rsidRPr="00FE2FEF">
        <w:rPr>
          <w:rFonts w:ascii="Book Antiqua" w:eastAsia="Book Antiqua" w:hAnsi="Book Antiqua" w:cs="Book Antiqua"/>
          <w:shd w:val="clear" w:color="auto" w:fill="FFFFFF"/>
        </w:rPr>
        <w:t>humerus</w:t>
      </w:r>
      <w:proofErr w:type="spellEnd"/>
      <w:r w:rsidRPr="00FE2FEF">
        <w:rPr>
          <w:rFonts w:ascii="Book Antiqua" w:eastAsia="Book Antiqua" w:hAnsi="Book Antiqua" w:cs="Book Antiqua"/>
          <w:shd w:val="clear" w:color="auto" w:fill="FFFFFF"/>
        </w:rPr>
        <w:t xml:space="preserve">, using a plethora of surgical correction </w:t>
      </w:r>
      <w:proofErr w:type="gramStart"/>
      <w:r w:rsidRPr="00FE2FEF">
        <w:rPr>
          <w:rFonts w:ascii="Book Antiqua" w:eastAsia="Book Antiqua" w:hAnsi="Book Antiqua" w:cs="Book Antiqua"/>
          <w:shd w:val="clear" w:color="auto" w:fill="FFFFFF"/>
        </w:rPr>
        <w:t>techniques</w:t>
      </w:r>
      <w:r w:rsidRPr="00FE2FEF">
        <w:rPr>
          <w:rFonts w:ascii="Book Antiqua" w:eastAsia="Book Antiqua" w:hAnsi="Book Antiqua" w:cs="Book Antiqua"/>
          <w:szCs w:val="30"/>
          <w:shd w:val="clear" w:color="auto" w:fill="FFFFFF"/>
          <w:vertAlign w:val="superscript"/>
        </w:rPr>
        <w:t>[</w:t>
      </w:r>
      <w:proofErr w:type="gramEnd"/>
      <w:r w:rsidRPr="00FE2FEF">
        <w:rPr>
          <w:rFonts w:ascii="Book Antiqua" w:eastAsia="Book Antiqua" w:hAnsi="Book Antiqua" w:cs="Book Antiqua"/>
          <w:szCs w:val="30"/>
          <w:shd w:val="clear" w:color="auto" w:fill="FFFFFF"/>
          <w:vertAlign w:val="superscript"/>
        </w:rPr>
        <w:t>3]</w:t>
      </w:r>
      <w:r w:rsidRPr="00FE2FEF">
        <w:rPr>
          <w:rFonts w:ascii="Book Antiqua" w:eastAsia="Book Antiqua" w:hAnsi="Book Antiqua" w:cs="Book Antiqua"/>
          <w:shd w:val="clear" w:color="auto" w:fill="FFFFFF"/>
        </w:rPr>
        <w:t>. </w:t>
      </w:r>
      <w:r w:rsidRPr="00FE2FEF">
        <w:rPr>
          <w:rFonts w:ascii="Book Antiqua" w:eastAsia="Book Antiqua" w:hAnsi="Book Antiqua" w:cs="Book Antiqua"/>
        </w:rPr>
        <w:t>However, previous studies have shown that the conventional corrective osteotomy can res</w:t>
      </w:r>
      <w:r w:rsidR="0023225F" w:rsidRPr="00FE2FEF">
        <w:rPr>
          <w:rFonts w:ascii="Book Antiqua" w:eastAsia="Book Antiqua" w:hAnsi="Book Antiqua" w:cs="Book Antiqua"/>
        </w:rPr>
        <w:t>ult in poor functional outcomes</w:t>
      </w:r>
      <w:r w:rsidR="0023225F" w:rsidRPr="00FE2FEF">
        <w:rPr>
          <w:rFonts w:ascii="Book Antiqua" w:hAnsi="Book Antiqua" w:cs="Book Antiqua" w:hint="eastAsia"/>
          <w:lang w:eastAsia="zh-CN"/>
        </w:rPr>
        <w:t>-</w:t>
      </w:r>
      <w:r w:rsidRPr="00FE2FEF">
        <w:rPr>
          <w:rFonts w:ascii="Book Antiqua" w:eastAsia="Book Antiqua" w:hAnsi="Book Antiqua" w:cs="Book Antiqua"/>
        </w:rPr>
        <w:t xml:space="preserve">such as, unsatisfactory correction and residual deformity, and lateral condyle prominence with poor cosmetic </w:t>
      </w:r>
      <w:proofErr w:type="gramStart"/>
      <w:r w:rsidRPr="00FE2FEF">
        <w:rPr>
          <w:rFonts w:ascii="Book Antiqua" w:eastAsia="Book Antiqua" w:hAnsi="Book Antiqua" w:cs="Book Antiqua"/>
        </w:rPr>
        <w:t>appearance</w:t>
      </w:r>
      <w:r w:rsidRPr="00FE2FEF">
        <w:rPr>
          <w:rFonts w:ascii="Book Antiqua" w:eastAsia="Book Antiqua" w:hAnsi="Book Antiqua" w:cs="Book Antiqua"/>
          <w:szCs w:val="30"/>
          <w:vertAlign w:val="superscript"/>
        </w:rPr>
        <w:t>[</w:t>
      </w:r>
      <w:proofErr w:type="gramEnd"/>
      <w:r w:rsidRPr="00FE2FEF">
        <w:rPr>
          <w:rFonts w:ascii="Book Antiqua" w:eastAsia="Book Antiqua" w:hAnsi="Book Antiqua" w:cs="Book Antiqua"/>
          <w:szCs w:val="30"/>
          <w:vertAlign w:val="superscript"/>
        </w:rPr>
        <w:t>4]</w:t>
      </w:r>
      <w:r w:rsidRPr="00FE2FEF">
        <w:rPr>
          <w:rFonts w:ascii="Book Antiqua" w:eastAsia="Book Antiqua" w:hAnsi="Book Antiqua" w:cs="Book Antiqua"/>
        </w:rPr>
        <w:t>.</w:t>
      </w:r>
    </w:p>
    <w:p w:rsidR="00A77B3E" w:rsidRPr="00FE2FEF" w:rsidRDefault="00834279" w:rsidP="009F6195">
      <w:pPr>
        <w:spacing w:line="360" w:lineRule="auto"/>
        <w:ind w:firstLineChars="100" w:firstLine="240"/>
        <w:jc w:val="both"/>
      </w:pPr>
      <w:r w:rsidRPr="00FE2FEF">
        <w:rPr>
          <w:rFonts w:ascii="Book Antiqua" w:eastAsia="Book Antiqua" w:hAnsi="Book Antiqua" w:cs="Book Antiqua"/>
        </w:rPr>
        <w:t xml:space="preserve">Recently, </w:t>
      </w:r>
      <w:r w:rsidR="009F6195" w:rsidRPr="00FE2FEF">
        <w:rPr>
          <w:rFonts w:ascii="Book Antiqua" w:eastAsia="Book Antiqua" w:hAnsi="Book Antiqua" w:cs="Book Antiqua"/>
        </w:rPr>
        <w:t>three-dimensional printing technology (</w:t>
      </w:r>
      <w:bookmarkStart w:id="45" w:name="OLE_LINK14"/>
      <w:bookmarkStart w:id="46" w:name="OLE_LINK15"/>
      <w:r w:rsidR="009F6195" w:rsidRPr="00FE2FEF">
        <w:rPr>
          <w:rFonts w:ascii="Book Antiqua" w:eastAsia="Book Antiqua" w:hAnsi="Book Antiqua" w:cs="Book Antiqua"/>
        </w:rPr>
        <w:t>3DPT</w:t>
      </w:r>
      <w:bookmarkEnd w:id="45"/>
      <w:bookmarkEnd w:id="46"/>
      <w:r w:rsidR="009F6195" w:rsidRPr="00FE2FEF">
        <w:rPr>
          <w:rFonts w:ascii="Book Antiqua" w:eastAsia="Book Antiqua" w:hAnsi="Book Antiqua" w:cs="Book Antiqua"/>
        </w:rPr>
        <w:t>)</w:t>
      </w:r>
      <w:r w:rsidRPr="00FE2FEF">
        <w:rPr>
          <w:rFonts w:ascii="Book Antiqua" w:eastAsia="Book Antiqua" w:hAnsi="Book Antiqua" w:cs="Book Antiqua"/>
        </w:rPr>
        <w:t xml:space="preserve"> has been developing and is one the most exciting and fastest growing fields of healthcare due to its excellent accuracy from using preoperative </w:t>
      </w:r>
      <w:r w:rsidR="00942963" w:rsidRPr="00FE2FEF">
        <w:rPr>
          <w:rFonts w:ascii="Book Antiqua" w:eastAsia="Book Antiqua" w:hAnsi="Book Antiqua" w:cs="Book Antiqua"/>
        </w:rPr>
        <w:t>computed tomography (CT)</w:t>
      </w:r>
      <w:r w:rsidRPr="00FE2FEF">
        <w:rPr>
          <w:rFonts w:ascii="Book Antiqua" w:eastAsia="Book Antiqua" w:hAnsi="Book Antiqua" w:cs="Book Antiqua"/>
        </w:rPr>
        <w:t xml:space="preserve"> evaluation and advanced computer software, enabling of personalized treatment, having a wide range of potential uses including in the clinical application of </w:t>
      </w:r>
      <w:proofErr w:type="spellStart"/>
      <w:r w:rsidRPr="00FE2FEF">
        <w:rPr>
          <w:rFonts w:ascii="Book Antiqua" w:eastAsia="Book Antiqua" w:hAnsi="Book Antiqua" w:cs="Book Antiqua"/>
        </w:rPr>
        <w:t>orthopaedic</w:t>
      </w:r>
      <w:proofErr w:type="spellEnd"/>
      <w:r w:rsidRPr="00FE2FEF">
        <w:rPr>
          <w:rFonts w:ascii="Book Antiqua" w:eastAsia="Book Antiqua" w:hAnsi="Book Antiqua" w:cs="Book Antiqua"/>
        </w:rPr>
        <w:t xml:space="preserve"> </w:t>
      </w:r>
      <w:proofErr w:type="gramStart"/>
      <w:r w:rsidRPr="00FE2FEF">
        <w:rPr>
          <w:rFonts w:ascii="Book Antiqua" w:eastAsia="Book Antiqua" w:hAnsi="Book Antiqua" w:cs="Book Antiqua"/>
        </w:rPr>
        <w:t>surgery</w:t>
      </w:r>
      <w:r w:rsidRPr="00FE2FEF">
        <w:rPr>
          <w:rFonts w:ascii="Book Antiqua" w:eastAsia="Book Antiqua" w:hAnsi="Book Antiqua" w:cs="Book Antiqua"/>
          <w:szCs w:val="30"/>
          <w:vertAlign w:val="superscript"/>
        </w:rPr>
        <w:t>[</w:t>
      </w:r>
      <w:proofErr w:type="gramEnd"/>
      <w:r w:rsidRPr="00FE2FEF">
        <w:rPr>
          <w:rFonts w:ascii="Book Antiqua" w:eastAsia="Book Antiqua" w:hAnsi="Book Antiqua" w:cs="Book Antiqua"/>
          <w:szCs w:val="30"/>
          <w:vertAlign w:val="superscript"/>
        </w:rPr>
        <w:t>5]</w:t>
      </w:r>
      <w:r w:rsidRPr="00FE2FEF">
        <w:rPr>
          <w:rFonts w:ascii="Book Antiqua" w:eastAsia="Book Antiqua" w:hAnsi="Book Antiqua" w:cs="Book Antiqua"/>
        </w:rPr>
        <w:t xml:space="preserve">. Regards the treatment of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previous studies showed that </w:t>
      </w:r>
      <w:r w:rsidR="009F6195" w:rsidRPr="00FE2FEF">
        <w:rPr>
          <w:rFonts w:ascii="Book Antiqua" w:eastAsia="Book Antiqua" w:hAnsi="Book Antiqua" w:cs="Book Antiqua"/>
        </w:rPr>
        <w:t>3DPT</w:t>
      </w:r>
      <w:r w:rsidRPr="00FE2FEF">
        <w:rPr>
          <w:rFonts w:ascii="Book Antiqua" w:eastAsia="Book Antiqua" w:hAnsi="Book Antiqua" w:cs="Book Antiqua"/>
        </w:rPr>
        <w:t xml:space="preserve"> is beneficial for preoperative planning</w:t>
      </w:r>
      <w:r w:rsidRPr="00FE2FEF">
        <w:rPr>
          <w:rFonts w:ascii="Book Antiqua" w:eastAsia="Book Antiqua" w:hAnsi="Book Antiqua" w:cs="Book Antiqua"/>
          <w:szCs w:val="30"/>
          <w:vertAlign w:val="superscript"/>
        </w:rPr>
        <w:t>[6]</w:t>
      </w:r>
      <w:r w:rsidRPr="00FE2FEF">
        <w:rPr>
          <w:rFonts w:ascii="Book Antiqua" w:eastAsia="Book Antiqua" w:hAnsi="Book Antiqua" w:cs="Book Antiqua"/>
        </w:rPr>
        <w:t>, design of individualized surgical guide</w:t>
      </w:r>
      <w:r w:rsidRPr="00FE2FEF">
        <w:rPr>
          <w:rFonts w:ascii="Book Antiqua" w:eastAsia="Book Antiqua" w:hAnsi="Book Antiqua" w:cs="Book Antiqua"/>
          <w:szCs w:val="30"/>
          <w:vertAlign w:val="superscript"/>
        </w:rPr>
        <w:t>[7-9]</w:t>
      </w:r>
      <w:r w:rsidRPr="00FE2FEF">
        <w:rPr>
          <w:rFonts w:ascii="Book Antiqua" w:eastAsia="Book Antiqua" w:hAnsi="Book Antiqua" w:cs="Book Antiqua"/>
        </w:rPr>
        <w:t xml:space="preserve">, preparation of the </w:t>
      </w:r>
      <w:proofErr w:type="spellStart"/>
      <w:r w:rsidRPr="00FE2FEF">
        <w:rPr>
          <w:rFonts w:ascii="Book Antiqua" w:eastAsia="Book Antiqua" w:hAnsi="Book Antiqua" w:cs="Book Antiqua"/>
        </w:rPr>
        <w:t>prebent</w:t>
      </w:r>
      <w:proofErr w:type="spellEnd"/>
      <w:r w:rsidRPr="00FE2FEF">
        <w:rPr>
          <w:rFonts w:ascii="Book Antiqua" w:eastAsia="Book Antiqua" w:hAnsi="Book Antiqua" w:cs="Book Antiqua"/>
        </w:rPr>
        <w:t xml:space="preserve"> plate with real-sized plastic bone model</w:t>
      </w:r>
      <w:r w:rsidRPr="00FE2FEF">
        <w:rPr>
          <w:rFonts w:ascii="Book Antiqua" w:eastAsia="Book Antiqua" w:hAnsi="Book Antiqua" w:cs="Book Antiqua"/>
          <w:szCs w:val="30"/>
          <w:vertAlign w:val="superscript"/>
        </w:rPr>
        <w:t>[10]</w:t>
      </w:r>
      <w:r w:rsidRPr="00FE2FEF">
        <w:rPr>
          <w:rFonts w:ascii="Book Antiqua" w:eastAsia="Book Antiqua" w:hAnsi="Book Antiqua" w:cs="Book Antiqua"/>
        </w:rPr>
        <w:t>, and patient-matched plate</w:t>
      </w:r>
      <w:r w:rsidR="00877C97" w:rsidRPr="00FE2FEF">
        <w:rPr>
          <w:rFonts w:ascii="Book Antiqua" w:eastAsia="Book Antiqua" w:hAnsi="Book Antiqua" w:cs="Book Antiqua"/>
          <w:szCs w:val="30"/>
          <w:vertAlign w:val="superscript"/>
        </w:rPr>
        <w:t>[11,</w:t>
      </w:r>
      <w:r w:rsidRPr="00FE2FEF">
        <w:rPr>
          <w:rFonts w:ascii="Book Antiqua" w:eastAsia="Book Antiqua" w:hAnsi="Book Antiqua" w:cs="Book Antiqua"/>
          <w:szCs w:val="30"/>
          <w:vertAlign w:val="superscript"/>
        </w:rPr>
        <w:t>12]</w:t>
      </w:r>
      <w:r w:rsidRPr="00FE2FEF">
        <w:rPr>
          <w:rFonts w:ascii="Book Antiqua" w:eastAsia="Book Antiqua" w:hAnsi="Book Antiqua" w:cs="Book Antiqua"/>
        </w:rPr>
        <w:t xml:space="preserve">. However, through our knowledge, the application of </w:t>
      </w:r>
      <w:r w:rsidR="009F6195" w:rsidRPr="00FE2FEF">
        <w:rPr>
          <w:rFonts w:ascii="Book Antiqua" w:eastAsia="Book Antiqua" w:hAnsi="Book Antiqua" w:cs="Book Antiqua"/>
        </w:rPr>
        <w:t>3DPT</w:t>
      </w:r>
      <w:r w:rsidRPr="00FE2FEF">
        <w:rPr>
          <w:rFonts w:ascii="Book Antiqua" w:eastAsia="Book Antiqua" w:hAnsi="Book Antiqua" w:cs="Book Antiqua"/>
        </w:rPr>
        <w:t xml:space="preserve"> in the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is still limited to design of osteotomy guide for the simple technique as lateral closed wedged osteotomy and mostly fixation with conventional implants.</w:t>
      </w:r>
    </w:p>
    <w:p w:rsidR="00A77B3E" w:rsidRPr="00FE2FEF" w:rsidRDefault="00834279" w:rsidP="009F6195">
      <w:pPr>
        <w:spacing w:line="360" w:lineRule="auto"/>
        <w:ind w:firstLineChars="100" w:firstLine="240"/>
        <w:jc w:val="both"/>
      </w:pPr>
      <w:r w:rsidRPr="00FE2FEF">
        <w:rPr>
          <w:rFonts w:ascii="Book Antiqua" w:eastAsia="Book Antiqua" w:hAnsi="Book Antiqua" w:cs="Book Antiqua"/>
        </w:rPr>
        <w:t>This study aimed to present a novel surgical technique based on</w:t>
      </w:r>
      <w:r w:rsidR="009F6195" w:rsidRPr="00FE2FEF">
        <w:rPr>
          <w:rFonts w:ascii="Book Antiqua" w:hAnsi="Book Antiqua" w:cs="Book Antiqua" w:hint="eastAsia"/>
          <w:lang w:eastAsia="zh-CN"/>
        </w:rPr>
        <w:t xml:space="preserve"> </w:t>
      </w:r>
      <w:r w:rsidR="009F6195" w:rsidRPr="00FE2FEF">
        <w:rPr>
          <w:rFonts w:ascii="Book Antiqua" w:eastAsia="Book Antiqua" w:hAnsi="Book Antiqua" w:cs="Book Antiqua"/>
        </w:rPr>
        <w:t>3DPT</w:t>
      </w:r>
      <w:r w:rsidRPr="00FE2FEF">
        <w:rPr>
          <w:rFonts w:ascii="Book Antiqua" w:eastAsia="Book Antiqua" w:hAnsi="Book Antiqua" w:cs="Book Antiqua"/>
        </w:rPr>
        <w:t xml:space="preserve"> applied to a 32-year-old female with CVD </w:t>
      </w:r>
      <w:r w:rsidRPr="00FE2FEF">
        <w:rPr>
          <w:rFonts w:ascii="Book Antiqua" w:eastAsia="Book Antiqua" w:hAnsi="Book Antiqua" w:cs="Book Antiqua"/>
          <w:i/>
          <w:iCs/>
        </w:rPr>
        <w:t>via</w:t>
      </w:r>
      <w:r w:rsidRPr="00FE2FEF">
        <w:rPr>
          <w:rFonts w:ascii="Book Antiqua" w:eastAsia="Book Antiqua" w:hAnsi="Book Antiqua" w:cs="Book Antiqua"/>
        </w:rPr>
        <w:t xml:space="preserve"> corrective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using a 3DPT-generated customized osteotomy guide and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w:t>
      </w:r>
    </w:p>
    <w:bookmarkEnd w:id="43"/>
    <w:bookmarkEnd w:id="44"/>
    <w:p w:rsidR="00A77B3E" w:rsidRPr="00FE2FEF" w:rsidRDefault="00A77B3E">
      <w:pPr>
        <w:spacing w:line="360" w:lineRule="auto"/>
        <w:ind w:firstLine="720"/>
        <w:jc w:val="both"/>
      </w:pPr>
    </w:p>
    <w:p w:rsidR="00A77B3E" w:rsidRPr="00FE2FEF" w:rsidRDefault="00834279">
      <w:pPr>
        <w:spacing w:line="360" w:lineRule="auto"/>
        <w:jc w:val="both"/>
      </w:pPr>
      <w:r w:rsidRPr="00FE2FEF">
        <w:rPr>
          <w:rFonts w:ascii="Book Antiqua" w:eastAsia="Book Antiqua" w:hAnsi="Book Antiqua" w:cs="Book Antiqua"/>
          <w:b/>
          <w:caps/>
          <w:u w:val="single"/>
        </w:rPr>
        <w:t>CASE PRESENTATION</w:t>
      </w:r>
    </w:p>
    <w:p w:rsidR="00A77B3E" w:rsidRPr="00FE2FEF" w:rsidRDefault="00834279">
      <w:pPr>
        <w:spacing w:line="360" w:lineRule="auto"/>
        <w:jc w:val="both"/>
      </w:pPr>
      <w:r w:rsidRPr="00FE2FEF">
        <w:rPr>
          <w:rFonts w:ascii="Book Antiqua" w:eastAsia="Book Antiqua" w:hAnsi="Book Antiqua" w:cs="Book Antiqua"/>
          <w:b/>
          <w:i/>
        </w:rPr>
        <w:t>Chief complaints</w:t>
      </w:r>
    </w:p>
    <w:p w:rsidR="00A77B3E" w:rsidRPr="00FE2FEF" w:rsidRDefault="00834279">
      <w:pPr>
        <w:spacing w:line="360" w:lineRule="auto"/>
        <w:jc w:val="both"/>
        <w:rPr>
          <w:lang w:eastAsia="zh-CN"/>
        </w:rPr>
      </w:pPr>
      <w:bookmarkStart w:id="47" w:name="OLE_LINK55"/>
      <w:bookmarkStart w:id="48" w:name="OLE_LINK56"/>
      <w:r w:rsidRPr="00FE2FEF">
        <w:rPr>
          <w:rFonts w:ascii="Book Antiqua" w:eastAsia="Book Antiqua" w:hAnsi="Book Antiqua" w:cs="Book Antiqua"/>
        </w:rPr>
        <w:t>A 32-year-old female presented to our clinic with deformity of the left elbow that was progressively worsening.</w:t>
      </w:r>
    </w:p>
    <w:bookmarkEnd w:id="47"/>
    <w:bookmarkEnd w:id="48"/>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History of present illness</w:t>
      </w:r>
    </w:p>
    <w:p w:rsidR="00A77B3E" w:rsidRPr="00FE2FEF" w:rsidRDefault="00834279">
      <w:pPr>
        <w:spacing w:line="360" w:lineRule="auto"/>
        <w:jc w:val="both"/>
        <w:rPr>
          <w:lang w:eastAsia="zh-CN"/>
        </w:rPr>
      </w:pPr>
      <w:bookmarkStart w:id="49" w:name="OLE_LINK57"/>
      <w:bookmarkStart w:id="50" w:name="OLE_LINK58"/>
      <w:r w:rsidRPr="00FE2FEF">
        <w:rPr>
          <w:rFonts w:ascii="Book Antiqua" w:eastAsia="Book Antiqua" w:hAnsi="Book Antiqua" w:cs="Book Antiqua"/>
        </w:rPr>
        <w:t xml:space="preserve">At 7 years of age, the patient had suffered an injury to the left elbow, which had been treated by a </w:t>
      </w:r>
      <w:proofErr w:type="spellStart"/>
      <w:r w:rsidRPr="00FE2FEF">
        <w:rPr>
          <w:rFonts w:ascii="Book Antiqua" w:eastAsia="Book Antiqua" w:hAnsi="Book Antiqua" w:cs="Book Antiqua"/>
        </w:rPr>
        <w:t>nonoperative</w:t>
      </w:r>
      <w:proofErr w:type="spellEnd"/>
      <w:r w:rsidRPr="00FE2FEF">
        <w:rPr>
          <w:rFonts w:ascii="Book Antiqua" w:eastAsia="Book Antiqua" w:hAnsi="Book Antiqua" w:cs="Book Antiqua"/>
        </w:rPr>
        <w:t xml:space="preserve"> method. Since then, the patient experienced a progressive gunstock deformity of the left elbow, but without pain, numbness, or weakness in the left upper extremity.</w:t>
      </w:r>
    </w:p>
    <w:bookmarkEnd w:id="49"/>
    <w:bookmarkEnd w:id="50"/>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History of past illness</w:t>
      </w:r>
    </w:p>
    <w:p w:rsidR="00A77B3E" w:rsidRPr="00FE2FEF" w:rsidRDefault="00834279">
      <w:pPr>
        <w:spacing w:line="360" w:lineRule="auto"/>
        <w:jc w:val="both"/>
      </w:pPr>
      <w:bookmarkStart w:id="51" w:name="OLE_LINK59"/>
      <w:r w:rsidRPr="00FE2FEF">
        <w:rPr>
          <w:rFonts w:ascii="Book Antiqua" w:eastAsia="Book Antiqua" w:hAnsi="Book Antiqua" w:cs="Book Antiqua"/>
        </w:rPr>
        <w:t>The patient had previous good health.</w:t>
      </w:r>
    </w:p>
    <w:bookmarkEnd w:id="51"/>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Personal and family history</w:t>
      </w:r>
    </w:p>
    <w:p w:rsidR="00A77B3E" w:rsidRPr="00FE2FEF" w:rsidRDefault="00834279">
      <w:pPr>
        <w:spacing w:line="360" w:lineRule="auto"/>
        <w:jc w:val="both"/>
        <w:rPr>
          <w:lang w:eastAsia="zh-CN"/>
        </w:rPr>
      </w:pPr>
      <w:bookmarkStart w:id="52" w:name="OLE_LINK60"/>
      <w:bookmarkStart w:id="53" w:name="OLE_LINK61"/>
      <w:r w:rsidRPr="00FE2FEF">
        <w:rPr>
          <w:rFonts w:ascii="Book Antiqua" w:eastAsia="Book Antiqua" w:hAnsi="Book Antiqua" w:cs="Book Antiqua"/>
        </w:rPr>
        <w:t>The patient reported that no family member had suffered from this symptom before.</w:t>
      </w:r>
    </w:p>
    <w:bookmarkEnd w:id="52"/>
    <w:bookmarkEnd w:id="53"/>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Physical examination</w:t>
      </w:r>
    </w:p>
    <w:p w:rsidR="00A77B3E" w:rsidRPr="00FE2FEF" w:rsidRDefault="00834279">
      <w:pPr>
        <w:spacing w:line="360" w:lineRule="auto"/>
        <w:jc w:val="both"/>
        <w:rPr>
          <w:lang w:eastAsia="zh-CN"/>
        </w:rPr>
      </w:pPr>
      <w:bookmarkStart w:id="54" w:name="OLE_LINK62"/>
      <w:bookmarkStart w:id="55" w:name="OLE_LINK63"/>
      <w:r w:rsidRPr="00FE2FEF">
        <w:rPr>
          <w:rFonts w:ascii="Book Antiqua" w:eastAsia="Book Antiqua" w:hAnsi="Book Antiqua" w:cs="Book Antiqua"/>
        </w:rPr>
        <w:t xml:space="preserve">Physical examination showed a 20º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with elbow range of motion (ROM) as flexion of 125º, extension of -10º, supinati</w:t>
      </w:r>
      <w:r w:rsidR="00D7534B" w:rsidRPr="00FE2FEF">
        <w:rPr>
          <w:rFonts w:ascii="Book Antiqua" w:eastAsia="Book Antiqua" w:hAnsi="Book Antiqua" w:cs="Book Antiqua"/>
        </w:rPr>
        <w:t>on of 85º, and pronation of 80º</w:t>
      </w:r>
      <w:r w:rsidR="00D7534B" w:rsidRPr="00FE2FEF">
        <w:rPr>
          <w:rFonts w:ascii="Book Antiqua" w:hAnsi="Book Antiqua" w:cs="Book Antiqua" w:hint="eastAsia"/>
          <w:lang w:eastAsia="zh-CN"/>
        </w:rPr>
        <w:t xml:space="preserve"> </w:t>
      </w:r>
      <w:r w:rsidRPr="00FE2FEF">
        <w:rPr>
          <w:rFonts w:ascii="Book Antiqua" w:eastAsia="Book Antiqua" w:hAnsi="Book Antiqua" w:cs="Book Antiqua"/>
        </w:rPr>
        <w:t>(Figure 1A). There was no muscle atrophy of the left hand, and the distal neurovascular status of the left upper extremity was intact.</w:t>
      </w:r>
    </w:p>
    <w:bookmarkEnd w:id="54"/>
    <w:bookmarkEnd w:id="55"/>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Laboratory examinations</w:t>
      </w:r>
    </w:p>
    <w:p w:rsidR="00A77B3E" w:rsidRPr="00FE2FEF" w:rsidRDefault="00834279">
      <w:pPr>
        <w:spacing w:line="360" w:lineRule="auto"/>
        <w:jc w:val="both"/>
      </w:pPr>
      <w:bookmarkStart w:id="56" w:name="OLE_LINK64"/>
      <w:bookmarkStart w:id="57" w:name="OLE_LINK65"/>
      <w:r w:rsidRPr="00FE2FEF">
        <w:rPr>
          <w:rFonts w:ascii="Book Antiqua" w:eastAsia="Book Antiqua" w:hAnsi="Book Antiqua" w:cs="Book Antiqua"/>
        </w:rPr>
        <w:t>All laboratory tests yielded results within normal range. </w:t>
      </w:r>
    </w:p>
    <w:bookmarkEnd w:id="56"/>
    <w:bookmarkEnd w:id="57"/>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i/>
        </w:rPr>
        <w:t>Imaging examinations</w:t>
      </w:r>
    </w:p>
    <w:p w:rsidR="00A77B3E" w:rsidRPr="00FE2FEF" w:rsidRDefault="00834279">
      <w:pPr>
        <w:spacing w:line="360" w:lineRule="auto"/>
        <w:jc w:val="both"/>
      </w:pPr>
      <w:bookmarkStart w:id="58" w:name="OLE_LINK66"/>
      <w:bookmarkStart w:id="59" w:name="OLE_LINK67"/>
      <w:r w:rsidRPr="00FE2FEF">
        <w:rPr>
          <w:rFonts w:ascii="Book Antiqua" w:eastAsia="Book Antiqua" w:hAnsi="Book Antiqua" w:cs="Book Antiqua"/>
        </w:rPr>
        <w:t>Preoperative radiography and 3D-</w:t>
      </w:r>
      <w:bookmarkStart w:id="60" w:name="OLE_LINK16"/>
      <w:bookmarkStart w:id="61" w:name="OLE_LINK17"/>
      <w:r w:rsidRPr="00FE2FEF">
        <w:rPr>
          <w:rFonts w:ascii="Book Antiqua" w:eastAsia="Book Antiqua" w:hAnsi="Book Antiqua" w:cs="Book Antiqua"/>
        </w:rPr>
        <w:t>CT</w:t>
      </w:r>
      <w:bookmarkEnd w:id="60"/>
      <w:bookmarkEnd w:id="61"/>
      <w:r w:rsidR="00D7534B" w:rsidRPr="00FE2FEF">
        <w:rPr>
          <w:rFonts w:ascii="Book Antiqua" w:eastAsia="Book Antiqua" w:hAnsi="Book Antiqua" w:cs="Book Antiqua"/>
        </w:rPr>
        <w:t xml:space="preserve"> (Figure 1B</w:t>
      </w:r>
      <w:r w:rsidR="00D7534B" w:rsidRPr="00FE2FEF">
        <w:rPr>
          <w:rFonts w:ascii="Book Antiqua" w:hAnsi="Book Antiqua" w:cs="Book Antiqua" w:hint="eastAsia"/>
          <w:lang w:eastAsia="zh-CN"/>
        </w:rPr>
        <w:t xml:space="preserve"> and </w:t>
      </w:r>
      <w:r w:rsidRPr="00FE2FEF">
        <w:rPr>
          <w:rFonts w:ascii="Book Antiqua" w:eastAsia="Book Antiqua" w:hAnsi="Book Antiqua" w:cs="Book Antiqua"/>
        </w:rPr>
        <w:t xml:space="preserve">C) showed a 15º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and 10º hyperextension deformity, without rotational deformity. </w:t>
      </w:r>
    </w:p>
    <w:bookmarkEnd w:id="58"/>
    <w:bookmarkEnd w:id="59"/>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caps/>
          <w:u w:val="single"/>
        </w:rPr>
        <w:t>FINAL DIAGNOSIS</w:t>
      </w:r>
    </w:p>
    <w:p w:rsidR="00A77B3E" w:rsidRPr="00FE2FEF" w:rsidRDefault="00834279">
      <w:pPr>
        <w:spacing w:line="360" w:lineRule="auto"/>
        <w:jc w:val="both"/>
      </w:pPr>
      <w:bookmarkStart w:id="62" w:name="OLE_LINK68"/>
      <w:bookmarkStart w:id="63" w:name="OLE_LINK69"/>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and </w:t>
      </w:r>
      <w:proofErr w:type="spellStart"/>
      <w:r w:rsidRPr="00FE2FEF">
        <w:rPr>
          <w:rFonts w:ascii="Book Antiqua" w:eastAsia="Book Antiqua" w:hAnsi="Book Antiqua" w:cs="Book Antiqua"/>
        </w:rPr>
        <w:t>recurvatum</w:t>
      </w:r>
      <w:proofErr w:type="spellEnd"/>
      <w:r w:rsidRPr="00FE2FEF">
        <w:rPr>
          <w:rFonts w:ascii="Book Antiqua" w:eastAsia="Book Antiqua" w:hAnsi="Book Antiqua" w:cs="Book Antiqua"/>
        </w:rPr>
        <w:t xml:space="preserve"> deformity of the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w:t>
      </w:r>
    </w:p>
    <w:bookmarkEnd w:id="62"/>
    <w:bookmarkEnd w:id="63"/>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caps/>
          <w:u w:val="single"/>
        </w:rPr>
        <w:t>TREATMENT</w:t>
      </w:r>
    </w:p>
    <w:p w:rsidR="00A77B3E" w:rsidRPr="00FE2FEF" w:rsidRDefault="00834279">
      <w:pPr>
        <w:spacing w:line="360" w:lineRule="auto"/>
        <w:jc w:val="both"/>
      </w:pPr>
      <w:bookmarkStart w:id="64" w:name="OLE_LINK70"/>
      <w:bookmarkStart w:id="65" w:name="OLE_LINK71"/>
      <w:r w:rsidRPr="00FE2FEF">
        <w:rPr>
          <w:rFonts w:ascii="Book Antiqua" w:eastAsia="Book Antiqua" w:hAnsi="Book Antiqua" w:cs="Book Antiqua"/>
        </w:rPr>
        <w:lastRenderedPageBreak/>
        <w:t xml:space="preserve">After detailed discussion regarding the treatment option of corrective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an approach was formulated that would involve the use of a 3DPT-generated customized osteotomy guide and an innovative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titanium plate. The customized osteotomy guide was specifically designed to ensure the position of k-wire fixation at the same position of the screw holes on the patient-matched plate. Through these aspects, this specific design was expected to assist the surgeon with bone reduction after osteotomy </w:t>
      </w:r>
      <w:r w:rsidRPr="00FE2FEF">
        <w:rPr>
          <w:rFonts w:ascii="Book Antiqua" w:eastAsia="Book Antiqua" w:hAnsi="Book Antiqua" w:cs="Book Antiqua"/>
          <w:i/>
          <w:iCs/>
        </w:rPr>
        <w:t>via</w:t>
      </w:r>
      <w:r w:rsidRPr="00FE2FEF">
        <w:rPr>
          <w:rFonts w:ascii="Book Antiqua" w:eastAsia="Book Antiqua" w:hAnsi="Book Antiqua" w:cs="Book Antiqua"/>
        </w:rPr>
        <w:t xml:space="preserve"> application of the plate through the k-wire position, which featured a predrilled hole for screw insertion. Moreover, we also designed the plate configuration as a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by placing the plate on the medial and posterolateral side of the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with the built-in metal crosslink between both sides. This plate design was expected to aid in the reduction osteotomy, according to its features of easier and better intraoperative plate position adjustment compared to the conventional dual plating technique. We also intended the crosslink to provide improved biomechanical properties of the plate and stability after fixation, as compared to separate dual plates, as reported for spinal </w:t>
      </w:r>
      <w:proofErr w:type="gramStart"/>
      <w:r w:rsidRPr="00FE2FEF">
        <w:rPr>
          <w:rFonts w:ascii="Book Antiqua" w:eastAsia="Book Antiqua" w:hAnsi="Book Antiqua" w:cs="Book Antiqua"/>
        </w:rPr>
        <w:t>surgery</w:t>
      </w:r>
      <w:r w:rsidRPr="00FE2FEF">
        <w:rPr>
          <w:rFonts w:ascii="Book Antiqua" w:eastAsia="Book Antiqua" w:hAnsi="Book Antiqua" w:cs="Book Antiqua"/>
          <w:szCs w:val="30"/>
          <w:vertAlign w:val="superscript"/>
        </w:rPr>
        <w:t>[</w:t>
      </w:r>
      <w:proofErr w:type="gramEnd"/>
      <w:r w:rsidRPr="00FE2FEF">
        <w:rPr>
          <w:rFonts w:ascii="Book Antiqua" w:eastAsia="Book Antiqua" w:hAnsi="Book Antiqua" w:cs="Book Antiqua"/>
          <w:szCs w:val="30"/>
          <w:vertAlign w:val="superscript"/>
        </w:rPr>
        <w:t>13]</w:t>
      </w:r>
      <w:r w:rsidRPr="00FE2FEF">
        <w:rPr>
          <w:rFonts w:ascii="Book Antiqua" w:eastAsia="Book Antiqua" w:hAnsi="Book Antiqua" w:cs="Book Antiqua"/>
        </w:rPr>
        <w:t>. Therefore, use of the innovative plate design, with its described advantages, and the 3DPT technology for its customized generation would benefit the complex osteotomy operation by reducing operative time related to the bone reduction step and improving accuracy of the osteotomy itself. </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i/>
          <w:iCs/>
        </w:rPr>
        <w:t xml:space="preserve">Preparation of the customized osteotomy guide and patient-matched </w:t>
      </w:r>
      <w:proofErr w:type="spellStart"/>
      <w:r w:rsidRPr="00FE2FEF">
        <w:rPr>
          <w:rFonts w:ascii="Book Antiqua" w:eastAsia="Book Antiqua" w:hAnsi="Book Antiqua" w:cs="Book Antiqua"/>
          <w:b/>
          <w:bCs/>
          <w:i/>
          <w:iCs/>
        </w:rPr>
        <w:t>monoblock</w:t>
      </w:r>
      <w:proofErr w:type="spellEnd"/>
      <w:r w:rsidRPr="00FE2FEF">
        <w:rPr>
          <w:rFonts w:ascii="Book Antiqua" w:eastAsia="Book Antiqua" w:hAnsi="Book Antiqua" w:cs="Book Antiqua"/>
          <w:b/>
          <w:bCs/>
          <w:i/>
          <w:iCs/>
        </w:rPr>
        <w:t xml:space="preserve"> crosslink plate</w:t>
      </w:r>
    </w:p>
    <w:p w:rsidR="00A77B3E" w:rsidRPr="00FE2FEF" w:rsidRDefault="00834279">
      <w:pPr>
        <w:spacing w:line="360" w:lineRule="auto"/>
        <w:jc w:val="both"/>
      </w:pPr>
      <w:r w:rsidRPr="00FE2FEF">
        <w:rPr>
          <w:rFonts w:ascii="Book Antiqua" w:eastAsia="Book Antiqua" w:hAnsi="Book Antiqua" w:cs="Book Antiqua"/>
        </w:rPr>
        <w:t xml:space="preserve">A simulation of the deformity correction was first performed through 3D reconstruction and image processing of </w:t>
      </w:r>
      <w:bookmarkStart w:id="66" w:name="OLE_LINK18"/>
      <w:bookmarkStart w:id="67" w:name="OLE_LINK19"/>
      <w:r w:rsidRPr="00FE2FEF">
        <w:rPr>
          <w:rFonts w:ascii="Book Antiqua" w:eastAsia="Book Antiqua" w:hAnsi="Book Antiqua" w:cs="Book Antiqua"/>
        </w:rPr>
        <w:t xml:space="preserve">DICOM </w:t>
      </w:r>
      <w:bookmarkEnd w:id="66"/>
      <w:bookmarkEnd w:id="67"/>
      <w:r w:rsidRPr="00FE2FEF">
        <w:rPr>
          <w:rFonts w:ascii="Book Antiqua" w:eastAsia="Book Antiqua" w:hAnsi="Book Antiqua" w:cs="Book Antiqua"/>
        </w:rPr>
        <w:t>files, taken from CT scans, </w:t>
      </w:r>
      <w:r w:rsidRPr="00FE2FEF">
        <w:rPr>
          <w:rFonts w:ascii="Book Antiqua" w:eastAsia="Book Antiqua" w:hAnsi="Book Antiqua" w:cs="Book Antiqua"/>
          <w:i/>
          <w:iCs/>
        </w:rPr>
        <w:t>via </w:t>
      </w:r>
      <w:proofErr w:type="spellStart"/>
      <w:r w:rsidRPr="00FE2FEF">
        <w:rPr>
          <w:rFonts w:ascii="Book Antiqua" w:eastAsia="Book Antiqua" w:hAnsi="Book Antiqua" w:cs="Book Antiqua"/>
        </w:rPr>
        <w:t>Avizo</w:t>
      </w:r>
      <w:proofErr w:type="spellEnd"/>
      <w:r w:rsidRPr="00FE2FEF">
        <w:rPr>
          <w:rFonts w:ascii="Book Antiqua" w:eastAsia="Book Antiqua" w:hAnsi="Book Antiqua" w:cs="Book Antiqua"/>
        </w:rPr>
        <w:t xml:space="preserve"> software (</w:t>
      </w:r>
      <w:proofErr w:type="spellStart"/>
      <w:r w:rsidRPr="00FE2FEF">
        <w:rPr>
          <w:rFonts w:ascii="Book Antiqua" w:eastAsia="Book Antiqua" w:hAnsi="Book Antiqua" w:cs="Book Antiqua"/>
        </w:rPr>
        <w:t>Thermo</w:t>
      </w:r>
      <w:proofErr w:type="spellEnd"/>
      <w:r w:rsidRPr="00FE2FEF">
        <w:rPr>
          <w:rFonts w:ascii="Book Antiqua" w:eastAsia="Book Antiqua" w:hAnsi="Book Antiqua" w:cs="Book Antiqua"/>
        </w:rPr>
        <w:t xml:space="preserve"> Fisher Scientific, Waltham, MA, United States). A corrective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was planned, as illustrated in Figure 2A, to divide the affected bone into three separated fragments. The distal fragment of bone was then reduced to match the mirrored image of the contralateral bone. The designs of the customized osteotomy guide and the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were then developed based </w:t>
      </w:r>
      <w:r w:rsidRPr="00FE2FEF">
        <w:rPr>
          <w:rFonts w:ascii="Book Antiqua" w:eastAsia="Book Antiqua" w:hAnsi="Book Antiqua" w:cs="Book Antiqua"/>
        </w:rPr>
        <w:lastRenderedPageBreak/>
        <w:t>on the patient’s anatomical bone geometry and the surgeon’s requirements using ANSYS software (</w:t>
      </w:r>
      <w:proofErr w:type="spellStart"/>
      <w:r w:rsidRPr="00FE2FEF">
        <w:rPr>
          <w:rFonts w:ascii="Book Antiqua" w:eastAsia="Book Antiqua" w:hAnsi="Book Antiqua" w:cs="Book Antiqua"/>
        </w:rPr>
        <w:t>Ansys</w:t>
      </w:r>
      <w:proofErr w:type="spellEnd"/>
      <w:r w:rsidRPr="00FE2FEF">
        <w:rPr>
          <w:rFonts w:ascii="Book Antiqua" w:eastAsia="Book Antiqua" w:hAnsi="Book Antiqua" w:cs="Book Antiqua"/>
        </w:rPr>
        <w:t xml:space="preserve"> Inc., Canonsburg, PA, United States). </w:t>
      </w:r>
    </w:p>
    <w:p w:rsidR="00A77B3E" w:rsidRPr="00FE2FEF" w:rsidRDefault="00834279" w:rsidP="00D7534B">
      <w:pPr>
        <w:spacing w:line="360" w:lineRule="auto"/>
        <w:ind w:firstLineChars="100" w:firstLine="240"/>
        <w:jc w:val="both"/>
      </w:pPr>
      <w:r w:rsidRPr="00FE2FEF">
        <w:rPr>
          <w:rFonts w:ascii="Book Antiqua" w:eastAsia="Book Antiqua" w:hAnsi="Book Antiqua" w:cs="Book Antiqua"/>
        </w:rPr>
        <w:t xml:space="preserve">The osteotomy guide was designed to fit over the distal surfaces (posterior, lateral, and medial supracondylar ridge) of the defected bone, excepting the area over the olecranon fossa (Figure 2B). The cutting slots and drilling sleeves were designed to match the cutting planes and the plate’s screw holes, respectively. The patient-specific plate with the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was designed to fit over the corrected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bone, with an overall thickness of 2 mm (Figure 2C). The structural strength of the plate was also confirmed by finite element analysis. </w:t>
      </w:r>
    </w:p>
    <w:p w:rsidR="00A77B3E" w:rsidRPr="00FE2FEF" w:rsidRDefault="00834279" w:rsidP="00D7534B">
      <w:pPr>
        <w:spacing w:line="360" w:lineRule="auto"/>
        <w:ind w:firstLineChars="100" w:firstLine="240"/>
        <w:jc w:val="both"/>
      </w:pPr>
      <w:r w:rsidRPr="00FE2FEF">
        <w:rPr>
          <w:rFonts w:ascii="Book Antiqua" w:eastAsia="Book Antiqua" w:hAnsi="Book Antiqua" w:cs="Book Antiqua"/>
        </w:rPr>
        <w:t>Upon the surgeon’s approval of the design, the patient-specific implant was 3D-printed by selective laser melting using medical grade Ti-6Al-4V alloy (</w:t>
      </w:r>
      <w:proofErr w:type="spellStart"/>
      <w:r w:rsidRPr="00FE2FEF">
        <w:rPr>
          <w:rFonts w:ascii="Book Antiqua" w:eastAsia="Book Antiqua" w:hAnsi="Book Antiqua" w:cs="Book Antiqua"/>
        </w:rPr>
        <w:t>Meticuly</w:t>
      </w:r>
      <w:proofErr w:type="spellEnd"/>
      <w:r w:rsidRPr="00FE2FEF">
        <w:rPr>
          <w:rFonts w:ascii="Book Antiqua" w:eastAsia="Book Antiqua" w:hAnsi="Book Antiqua" w:cs="Book Antiqua"/>
        </w:rPr>
        <w:t xml:space="preserve"> Co., Ltd., Bangkok, Thailand). The processing parameters set for the SLM machine (</w:t>
      </w:r>
      <w:proofErr w:type="spellStart"/>
      <w:r w:rsidRPr="00FE2FEF">
        <w:rPr>
          <w:rFonts w:ascii="Book Antiqua" w:eastAsia="Book Antiqua" w:hAnsi="Book Antiqua" w:cs="Book Antiqua"/>
        </w:rPr>
        <w:t>Mlab</w:t>
      </w:r>
      <w:proofErr w:type="spellEnd"/>
      <w:r w:rsidRPr="00FE2FEF">
        <w:rPr>
          <w:rFonts w:ascii="Book Antiqua" w:eastAsia="Book Antiqua" w:hAnsi="Book Antiqua" w:cs="Book Antiqua"/>
        </w:rPr>
        <w:t xml:space="preserve"> 200R, Concept Laser GmbH, Germany) were </w:t>
      </w:r>
      <w:r w:rsidR="00D7534B" w:rsidRPr="00FE2FEF">
        <w:rPr>
          <w:rFonts w:ascii="Book Antiqua" w:eastAsia="Book Antiqua" w:hAnsi="Book Antiqua" w:cs="Book Antiqua"/>
        </w:rPr>
        <w:t>180 W of laser power and 1</w:t>
      </w:r>
      <w:r w:rsidRPr="00FE2FEF">
        <w:rPr>
          <w:rFonts w:ascii="Book Antiqua" w:eastAsia="Book Antiqua" w:hAnsi="Book Antiqua" w:cs="Book Antiqua"/>
        </w:rPr>
        <w:t xml:space="preserve">250 mm/s of scanning rate. This process was operated under 99.999% </w:t>
      </w:r>
      <w:proofErr w:type="spellStart"/>
      <w:r w:rsidRPr="00FE2FEF">
        <w:rPr>
          <w:rFonts w:ascii="Book Antiqua" w:eastAsia="Book Antiqua" w:hAnsi="Book Antiqua" w:cs="Book Antiqua"/>
        </w:rPr>
        <w:t>Ar</w:t>
      </w:r>
      <w:proofErr w:type="spellEnd"/>
      <w:r w:rsidRPr="00FE2FEF">
        <w:rPr>
          <w:rFonts w:ascii="Book Antiqua" w:eastAsia="Book Antiqua" w:hAnsi="Book Antiqua" w:cs="Book Antiqua"/>
        </w:rPr>
        <w:t xml:space="preserve"> atmosphere. Subsequent post-processing techniques, including surface polishing and sterilization, were performed according to routine standards. For osteotomy guides and bone models, fused filament fabrication was used for the 3D printing of biocompatible high-impact polystyrene. The entire fabrication process was certified by the ISO13485 standard for the design, manufacturing, and sterilization of medical devices. Finally, the customized osteotomy guide was printed, and a trial osteotomy was simulated on the real-sized plastic bone model (Figure 2C). </w:t>
      </w:r>
      <w:bookmarkStart w:id="68" w:name="OLE_LINK25"/>
      <w:bookmarkStart w:id="69" w:name="OLE_LINK26"/>
      <w:bookmarkStart w:id="70" w:name="OLE_LINK27"/>
      <w:r w:rsidRPr="00FE2FEF">
        <w:rPr>
          <w:rFonts w:ascii="Book Antiqua" w:eastAsia="Book Antiqua" w:hAnsi="Book Antiqua" w:cs="Book Antiqua"/>
        </w:rPr>
        <w:t>The dimensions of the customized osteotomy guide and the patient-specific plate</w:t>
      </w:r>
      <w:bookmarkEnd w:id="68"/>
      <w:bookmarkEnd w:id="69"/>
      <w:bookmarkEnd w:id="70"/>
      <w:r w:rsidRPr="00FE2FEF">
        <w:rPr>
          <w:rFonts w:ascii="Book Antiqua" w:eastAsia="Book Antiqua" w:hAnsi="Book Antiqua" w:cs="Book Antiqua"/>
        </w:rPr>
        <w:t xml:space="preserve"> were given in Supplementary </w:t>
      </w:r>
      <w:r w:rsidR="00D7534B" w:rsidRPr="00FE2FEF">
        <w:rPr>
          <w:rFonts w:ascii="Book Antiqua" w:hAnsi="Book Antiqua" w:cs="Book Antiqua" w:hint="eastAsia"/>
          <w:lang w:eastAsia="zh-CN"/>
        </w:rPr>
        <w:t xml:space="preserve">Figures </w:t>
      </w:r>
      <w:r w:rsidRPr="00FE2FEF">
        <w:rPr>
          <w:rFonts w:ascii="Book Antiqua" w:eastAsia="Book Antiqua" w:hAnsi="Book Antiqua" w:cs="Book Antiqua"/>
        </w:rPr>
        <w:t>1 and 2.</w:t>
      </w:r>
    </w:p>
    <w:p w:rsidR="00A77B3E" w:rsidRPr="00FE2FEF" w:rsidRDefault="00A77B3E">
      <w:pPr>
        <w:spacing w:line="360" w:lineRule="auto"/>
        <w:ind w:firstLine="720"/>
        <w:jc w:val="both"/>
      </w:pPr>
    </w:p>
    <w:p w:rsidR="00A77B3E" w:rsidRPr="00FE2FEF" w:rsidRDefault="00834279">
      <w:pPr>
        <w:spacing w:line="360" w:lineRule="auto"/>
        <w:jc w:val="both"/>
      </w:pPr>
      <w:r w:rsidRPr="00FE2FEF">
        <w:rPr>
          <w:rFonts w:ascii="Book Antiqua" w:eastAsia="Book Antiqua" w:hAnsi="Book Antiqua" w:cs="Book Antiqua"/>
          <w:b/>
          <w:bCs/>
          <w:i/>
          <w:iCs/>
        </w:rPr>
        <w:t>Surgical technique and postoperative care</w:t>
      </w:r>
    </w:p>
    <w:p w:rsidR="00A77B3E" w:rsidRPr="00FE2FEF" w:rsidRDefault="00834279">
      <w:pPr>
        <w:spacing w:line="360" w:lineRule="auto"/>
        <w:jc w:val="both"/>
      </w:pPr>
      <w:r w:rsidRPr="00FE2FEF">
        <w:rPr>
          <w:rFonts w:ascii="Book Antiqua" w:eastAsia="Book Antiqua" w:hAnsi="Book Antiqua" w:cs="Book Antiqua"/>
        </w:rPr>
        <w:t xml:space="preserve">After administration of combined general anesthesia and an ultrasound-guided supraclavicular nerve block, the patient was placed in the right lateral decubitus position. The operation was performed using a standard posterior </w:t>
      </w:r>
      <w:proofErr w:type="spellStart"/>
      <w:r w:rsidRPr="00FE2FEF">
        <w:rPr>
          <w:rFonts w:ascii="Book Antiqua" w:eastAsia="Book Antiqua" w:hAnsi="Book Antiqua" w:cs="Book Antiqua"/>
        </w:rPr>
        <w:t>paratricipital</w:t>
      </w:r>
      <w:proofErr w:type="spellEnd"/>
      <w:r w:rsidRPr="00FE2FEF">
        <w:rPr>
          <w:rFonts w:ascii="Book Antiqua" w:eastAsia="Book Antiqua" w:hAnsi="Book Antiqua" w:cs="Book Antiqua"/>
        </w:rPr>
        <w:t xml:space="preserve"> surgical approach, with a 20-cm posterior midline incision. The triceps muscle was exposed and elevated from the posterior surface of the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and then the ulnar nerve was </w:t>
      </w:r>
      <w:r w:rsidRPr="00FE2FEF">
        <w:rPr>
          <w:rFonts w:ascii="Book Antiqua" w:eastAsia="Book Antiqua" w:hAnsi="Book Antiqua" w:cs="Book Antiqua"/>
        </w:rPr>
        <w:lastRenderedPageBreak/>
        <w:t>identified. The customized osteotomy guide was placed and fixed with multiple K-wires. After complete osteotomy, the guide and bone blocks were removed, and the plate was inserted under the triceps using the screw fixation based on the predrilled screw holes (Figure 2D). </w:t>
      </w:r>
    </w:p>
    <w:p w:rsidR="00A77B3E" w:rsidRPr="00FE2FEF" w:rsidRDefault="00834279" w:rsidP="00182DE8">
      <w:pPr>
        <w:spacing w:line="360" w:lineRule="auto"/>
        <w:ind w:firstLineChars="100" w:firstLine="240"/>
        <w:jc w:val="both"/>
      </w:pPr>
      <w:r w:rsidRPr="00FE2FEF">
        <w:rPr>
          <w:rFonts w:ascii="Book Antiqua" w:eastAsia="Book Antiqua" w:hAnsi="Book Antiqua" w:cs="Book Antiqua"/>
        </w:rPr>
        <w:t xml:space="preserve">The intraoperative flexion/extension ROM was 135º/0º. The intraoperative fluoroscopic images were checked to confirm the post-reduction alignment (Figure 2E) before wound closure (without nerve transposition). The total operative time was 116 min. The initial postoperative radiographs showed good alignment and adequate fixation stability in both </w:t>
      </w:r>
      <w:proofErr w:type="spellStart"/>
      <w:r w:rsidRPr="00FE2FEF">
        <w:rPr>
          <w:rFonts w:ascii="Book Antiqua" w:eastAsia="Book Antiqua" w:hAnsi="Book Antiqua" w:cs="Book Antiqua"/>
        </w:rPr>
        <w:t>antero</w:t>
      </w:r>
      <w:proofErr w:type="spellEnd"/>
      <w:r w:rsidRPr="00FE2FEF">
        <w:rPr>
          <w:rFonts w:ascii="Book Antiqua" w:eastAsia="Book Antiqua" w:hAnsi="Book Antiqua" w:cs="Book Antiqua"/>
        </w:rPr>
        <w:t>-posterior and lateral views.</w:t>
      </w:r>
    </w:p>
    <w:bookmarkEnd w:id="64"/>
    <w:bookmarkEnd w:id="65"/>
    <w:p w:rsidR="00A77B3E" w:rsidRPr="00FE2FEF" w:rsidRDefault="00A77B3E">
      <w:pPr>
        <w:spacing w:line="360" w:lineRule="auto"/>
        <w:ind w:firstLine="720"/>
        <w:jc w:val="both"/>
      </w:pPr>
    </w:p>
    <w:p w:rsidR="00A77B3E" w:rsidRPr="00FE2FEF" w:rsidRDefault="00834279">
      <w:pPr>
        <w:spacing w:line="360" w:lineRule="auto"/>
        <w:jc w:val="both"/>
      </w:pPr>
      <w:r w:rsidRPr="00FE2FEF">
        <w:rPr>
          <w:rFonts w:ascii="Book Antiqua" w:eastAsia="Book Antiqua" w:hAnsi="Book Antiqua" w:cs="Book Antiqua"/>
          <w:b/>
          <w:caps/>
          <w:u w:val="single"/>
        </w:rPr>
        <w:t>OUTCOME AND FOLLOW-UP</w:t>
      </w:r>
    </w:p>
    <w:p w:rsidR="00A77B3E" w:rsidRPr="00FE2FEF" w:rsidRDefault="00834279">
      <w:pPr>
        <w:spacing w:line="360" w:lineRule="auto"/>
        <w:jc w:val="both"/>
      </w:pPr>
      <w:bookmarkStart w:id="71" w:name="OLE_LINK72"/>
      <w:bookmarkStart w:id="72" w:name="OLE_LINK73"/>
      <w:r w:rsidRPr="00FE2FEF">
        <w:rPr>
          <w:rFonts w:ascii="Book Antiqua" w:eastAsia="Book Antiqua" w:hAnsi="Book Antiqua" w:cs="Book Antiqua"/>
        </w:rPr>
        <w:t xml:space="preserve">After surgery, the patient was immobilized with an arm sling for 6 </w:t>
      </w:r>
      <w:proofErr w:type="spellStart"/>
      <w:r w:rsidRPr="00FE2FEF">
        <w:rPr>
          <w:rFonts w:ascii="Book Antiqua" w:eastAsia="Book Antiqua" w:hAnsi="Book Antiqua" w:cs="Book Antiqua"/>
        </w:rPr>
        <w:t>wk</w:t>
      </w:r>
      <w:proofErr w:type="spellEnd"/>
      <w:r w:rsidRPr="00FE2FEF">
        <w:rPr>
          <w:rFonts w:ascii="Book Antiqua" w:eastAsia="Book Antiqua" w:hAnsi="Book Antiqua" w:cs="Book Antiqua"/>
        </w:rPr>
        <w:t xml:space="preserve"> and was allowed to perform active assisted-ROM exercises of the wrist, elbow, and shoulder joints, as tolerated. During admission, she reported only minimal pain on motion, with mild paresthesia affecting the ulnar side of the left hand. She was discharged from the hospital 3 d postoperative and was scheduled for follow-up visits at the orthopedic clinic. </w:t>
      </w:r>
    </w:p>
    <w:p w:rsidR="00A77B3E" w:rsidRPr="00FE2FEF" w:rsidRDefault="00834279" w:rsidP="00182DE8">
      <w:pPr>
        <w:spacing w:line="360" w:lineRule="auto"/>
        <w:ind w:firstLineChars="100" w:firstLine="240"/>
        <w:jc w:val="both"/>
      </w:pPr>
      <w:r w:rsidRPr="00FE2FEF">
        <w:rPr>
          <w:rFonts w:ascii="Book Antiqua" w:eastAsia="Book Antiqua" w:hAnsi="Book Antiqua" w:cs="Book Antiqua"/>
        </w:rPr>
        <w:t xml:space="preserve">At first follow-up, the clinical examination showed nearly normal alignment of the left elbow (compared to the right side). Normal sensation had completely returned by 6 </w:t>
      </w:r>
      <w:proofErr w:type="spellStart"/>
      <w:r w:rsidRPr="00FE2FEF">
        <w:rPr>
          <w:rFonts w:ascii="Book Antiqua" w:eastAsia="Book Antiqua" w:hAnsi="Book Antiqua" w:cs="Book Antiqua"/>
        </w:rPr>
        <w:t>wk</w:t>
      </w:r>
      <w:proofErr w:type="spellEnd"/>
      <w:r w:rsidRPr="00FE2FEF">
        <w:rPr>
          <w:rFonts w:ascii="Book Antiqua" w:eastAsia="Book Antiqua" w:hAnsi="Book Antiqua" w:cs="Book Antiqua"/>
        </w:rPr>
        <w:t xml:space="preserve"> postoperative, and the flexion/extension and pronation/supination ROMs of the left elbow were 130º/0º and 90º/90º respectively. The osteotomy healed uneventfully by 3 </w:t>
      </w:r>
      <w:proofErr w:type="spellStart"/>
      <w:r w:rsidRPr="00FE2FEF">
        <w:rPr>
          <w:rFonts w:ascii="Book Antiqua" w:eastAsia="Book Antiqua" w:hAnsi="Book Antiqua" w:cs="Book Antiqua"/>
        </w:rPr>
        <w:t>mo</w:t>
      </w:r>
      <w:proofErr w:type="spellEnd"/>
      <w:r w:rsidRPr="00FE2FEF">
        <w:rPr>
          <w:rFonts w:ascii="Book Antiqua" w:eastAsia="Book Antiqua" w:hAnsi="Book Antiqua" w:cs="Book Antiqua"/>
        </w:rPr>
        <w:t xml:space="preserve"> postoperative. The postoperative radiographs demonstrated improved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-elbow-wrist angle, from 15º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to 7º valgus (compared to 8º valgus on the right side) (Figure 3). At the last follow-up visit, at 18 </w:t>
      </w:r>
      <w:proofErr w:type="spellStart"/>
      <w:r w:rsidRPr="00FE2FEF">
        <w:rPr>
          <w:rFonts w:ascii="Book Antiqua" w:eastAsia="Book Antiqua" w:hAnsi="Book Antiqua" w:cs="Book Antiqua"/>
        </w:rPr>
        <w:t>mo</w:t>
      </w:r>
      <w:proofErr w:type="spellEnd"/>
      <w:r w:rsidRPr="00FE2FEF">
        <w:rPr>
          <w:rFonts w:ascii="Book Antiqua" w:eastAsia="Book Antiqua" w:hAnsi="Book Antiqua" w:cs="Book Antiqua"/>
        </w:rPr>
        <w:t xml:space="preserve"> postoperative, the patient reported being highly satisfied with the clinical outcome and did not report feeling any pain, swelling, or implant irritation. Therefore, we did not advise removal of the implant in this case.</w:t>
      </w:r>
      <w:bookmarkEnd w:id="71"/>
      <w:bookmarkEnd w:id="72"/>
      <w:r w:rsidRPr="00FE2FEF">
        <w:rPr>
          <w:rFonts w:ascii="Book Antiqua" w:eastAsia="Book Antiqua" w:hAnsi="Book Antiqua" w:cs="Book Antiqua"/>
        </w:rPr>
        <w:t> </w:t>
      </w:r>
    </w:p>
    <w:p w:rsidR="00A77B3E" w:rsidRPr="00FE2FEF" w:rsidRDefault="00A77B3E">
      <w:pPr>
        <w:spacing w:line="360" w:lineRule="auto"/>
        <w:ind w:firstLine="720"/>
        <w:jc w:val="both"/>
      </w:pPr>
    </w:p>
    <w:p w:rsidR="00A77B3E" w:rsidRPr="00FE2FEF" w:rsidRDefault="00834279">
      <w:pPr>
        <w:spacing w:line="360" w:lineRule="auto"/>
        <w:jc w:val="both"/>
      </w:pPr>
      <w:r w:rsidRPr="00FE2FEF">
        <w:rPr>
          <w:rFonts w:ascii="Book Antiqua" w:eastAsia="Book Antiqua" w:hAnsi="Book Antiqua" w:cs="Book Antiqua"/>
          <w:b/>
          <w:caps/>
          <w:u w:val="single"/>
        </w:rPr>
        <w:t>DISCUSSION</w:t>
      </w:r>
    </w:p>
    <w:p w:rsidR="00182DE8" w:rsidRPr="00FE2FEF" w:rsidRDefault="00834279">
      <w:pPr>
        <w:spacing w:line="360" w:lineRule="auto"/>
        <w:jc w:val="both"/>
        <w:rPr>
          <w:lang w:eastAsia="zh-CN"/>
        </w:rPr>
      </w:pPr>
      <w:bookmarkStart w:id="73" w:name="OLE_LINK74"/>
      <w:bookmarkStart w:id="74" w:name="OLE_LINK75"/>
      <w:r w:rsidRPr="00FE2FEF">
        <w:rPr>
          <w:rFonts w:ascii="Book Antiqua" w:eastAsia="Book Antiqua" w:hAnsi="Book Antiqua" w:cs="Book Antiqua"/>
        </w:rPr>
        <w:lastRenderedPageBreak/>
        <w:t>Medical 3DPT has recently fueled new hope for an effective treatment of CVD. Especially promising is that the technology enables highly accurate control of the plane and the angle of osteotomy, resulting in higher overall operating accuracy and lower risk of complications.</w:t>
      </w:r>
    </w:p>
    <w:p w:rsidR="008C6E57" w:rsidRPr="00FE2FEF" w:rsidRDefault="00834279" w:rsidP="008C6E57">
      <w:pPr>
        <w:spacing w:line="360" w:lineRule="auto"/>
        <w:ind w:firstLineChars="100" w:firstLine="240"/>
        <w:jc w:val="both"/>
        <w:rPr>
          <w:lang w:eastAsia="zh-CN"/>
        </w:rPr>
      </w:pPr>
      <w:r w:rsidRPr="00FE2FEF">
        <w:rPr>
          <w:rFonts w:ascii="Book Antiqua" w:eastAsia="Book Antiqua" w:hAnsi="Book Antiqua" w:cs="Book Antiqua"/>
        </w:rPr>
        <w:t xml:space="preserve">Regarding the development of a customized osteotomy guide for the CVD, </w:t>
      </w:r>
      <w:proofErr w:type="spellStart"/>
      <w:r w:rsidRPr="00FE2FEF">
        <w:rPr>
          <w:rFonts w:ascii="Book Antiqua" w:eastAsia="Book Antiqua" w:hAnsi="Book Antiqua" w:cs="Book Antiqua"/>
        </w:rPr>
        <w:t>Murase</w:t>
      </w:r>
      <w:proofErr w:type="spellEnd"/>
      <w:r w:rsidRPr="00FE2FEF">
        <w:rPr>
          <w:rFonts w:ascii="Book Antiqua" w:eastAsia="Book Antiqua" w:hAnsi="Book Antiqua" w:cs="Book Antiqua"/>
        </w:rPr>
        <w:t> </w:t>
      </w:r>
      <w:r w:rsidRPr="00FE2FEF">
        <w:rPr>
          <w:rFonts w:ascii="Book Antiqua" w:eastAsia="Book Antiqua" w:hAnsi="Book Antiqua" w:cs="Book Antiqua"/>
          <w:i/>
          <w:iCs/>
        </w:rPr>
        <w:t>et</w:t>
      </w:r>
      <w:r w:rsidRPr="00FE2FEF">
        <w:rPr>
          <w:rFonts w:ascii="Book Antiqua" w:eastAsia="Book Antiqua" w:hAnsi="Book Antiqua" w:cs="Book Antiqua"/>
        </w:rPr>
        <w:t> </w:t>
      </w:r>
      <w:r w:rsidRPr="00FE2FEF">
        <w:rPr>
          <w:rFonts w:ascii="Book Antiqua" w:eastAsia="Book Antiqua" w:hAnsi="Book Antiqua" w:cs="Book Antiqua"/>
          <w:i/>
          <w:iCs/>
        </w:rPr>
        <w:t>al</w:t>
      </w:r>
      <w:r w:rsidRPr="00FE2FEF">
        <w:rPr>
          <w:rFonts w:ascii="Book Antiqua" w:eastAsia="Book Antiqua" w:hAnsi="Book Antiqua" w:cs="Book Antiqua"/>
          <w:szCs w:val="30"/>
          <w:vertAlign w:val="superscript"/>
        </w:rPr>
        <w:t>[14]</w:t>
      </w:r>
      <w:r w:rsidRPr="00FE2FEF">
        <w:rPr>
          <w:rFonts w:ascii="Book Antiqua" w:eastAsia="Book Antiqua" w:hAnsi="Book Antiqua" w:cs="Book Antiqua"/>
        </w:rPr>
        <w:t xml:space="preserve"> first reported performing a 3D corrective osteotomy on 22 patients with </w:t>
      </w:r>
      <w:proofErr w:type="spellStart"/>
      <w:r w:rsidRPr="00FE2FEF">
        <w:rPr>
          <w:rFonts w:ascii="Book Antiqua" w:eastAsia="Book Antiqua" w:hAnsi="Book Antiqua" w:cs="Book Antiqua"/>
        </w:rPr>
        <w:t>malunited</w:t>
      </w:r>
      <w:proofErr w:type="spellEnd"/>
      <w:r w:rsidRPr="00FE2FEF">
        <w:rPr>
          <w:rFonts w:ascii="Book Antiqua" w:eastAsia="Book Antiqua" w:hAnsi="Book Antiqua" w:cs="Book Antiqua"/>
        </w:rPr>
        <w:t xml:space="preserve"> fractures of the upper extremities (including 4 cases with CVD) by using custom-made osteotomy template and reduction guide on the bone surface of lateral side of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metaphysis and fix with k-wire. Then the closed wedged osteotomy was performed by cutting through a slit on the template and using the reduction guide to align the bone.</w:t>
      </w:r>
      <w:r w:rsidRPr="00FE2FEF">
        <w:rPr>
          <w:rFonts w:ascii="Book Antiqua" w:eastAsia="Book Antiqua" w:hAnsi="Book Antiqua" w:cs="Book Antiqua"/>
          <w:szCs w:val="22"/>
        </w:rPr>
        <w:t> </w:t>
      </w:r>
      <w:r w:rsidRPr="00FE2FEF">
        <w:rPr>
          <w:rFonts w:ascii="Book Antiqua" w:eastAsia="Book Antiqua" w:hAnsi="Book Antiqua" w:cs="Book Antiqua"/>
        </w:rPr>
        <w:t xml:space="preserve">Since then, many researchers have worked towards developing an individualized navigation template for lateral closed-wedge osteotomy to treat CVD, and showed the advantages of this technique as to determine the osteotomy angle, osteotomy plane, and rotational </w:t>
      </w:r>
      <w:proofErr w:type="gramStart"/>
      <w:r w:rsidRPr="00FE2FEF">
        <w:rPr>
          <w:rFonts w:ascii="Book Antiqua" w:eastAsia="Book Antiqua" w:hAnsi="Book Antiqua" w:cs="Book Antiqua"/>
        </w:rPr>
        <w:t>angle</w:t>
      </w:r>
      <w:r w:rsidR="00182DE8" w:rsidRPr="00FE2FEF">
        <w:rPr>
          <w:rFonts w:ascii="Book Antiqua" w:eastAsia="Book Antiqua" w:hAnsi="Book Antiqua" w:cs="Book Antiqua"/>
          <w:szCs w:val="30"/>
          <w:vertAlign w:val="superscript"/>
        </w:rPr>
        <w:t>[</w:t>
      </w:r>
      <w:proofErr w:type="gramEnd"/>
      <w:r w:rsidR="00182DE8" w:rsidRPr="00FE2FEF">
        <w:rPr>
          <w:rFonts w:ascii="Book Antiqua" w:eastAsia="Book Antiqua" w:hAnsi="Book Antiqua" w:cs="Book Antiqua"/>
          <w:szCs w:val="30"/>
          <w:vertAlign w:val="superscript"/>
        </w:rPr>
        <w:t>8,11,12,</w:t>
      </w:r>
      <w:r w:rsidRPr="00FE2FEF">
        <w:rPr>
          <w:rFonts w:ascii="Book Antiqua" w:eastAsia="Book Antiqua" w:hAnsi="Book Antiqua" w:cs="Book Antiqua"/>
          <w:szCs w:val="30"/>
          <w:vertAlign w:val="superscript"/>
        </w:rPr>
        <w:t>15]</w:t>
      </w:r>
      <w:r w:rsidRPr="00FE2FEF">
        <w:rPr>
          <w:rFonts w:ascii="Book Antiqua" w:eastAsia="Book Antiqua" w:hAnsi="Book Antiqua" w:cs="Book Antiqua"/>
        </w:rPr>
        <w:t xml:space="preserve">. In this study, we innovatively designed a customized osteotomy guide to place on the posterior surface of our patient’s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to address the need for a posterior slit for the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Although this design might be larger than the previously mentioned lateral-side template, our customized osteotomy guide provided predrilled holes for medial plate placement, resulting in easier placement of the 3D patient-matched plate in the later steps of the procedure. Moreover, performing the osteotomy through a posterior slit would better minimize the risk of ulnar nerve injury that is faced by osteotomy performed through a lateral slit. </w:t>
      </w:r>
    </w:p>
    <w:p w:rsidR="008C6E57" w:rsidRPr="00FE2FEF" w:rsidRDefault="00834279" w:rsidP="008C6E57">
      <w:pPr>
        <w:spacing w:line="360" w:lineRule="auto"/>
        <w:ind w:firstLineChars="100" w:firstLine="240"/>
        <w:jc w:val="both"/>
        <w:rPr>
          <w:lang w:eastAsia="zh-CN"/>
        </w:rPr>
      </w:pPr>
      <w:r w:rsidRPr="00FE2FEF">
        <w:rPr>
          <w:rFonts w:ascii="Book Antiqua" w:eastAsia="Book Antiqua" w:hAnsi="Book Antiqua" w:cs="Book Antiqua"/>
        </w:rPr>
        <w:t xml:space="preserve">Concerning the development of the patient-matched plate for the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there were only two studies by Omori </w:t>
      </w:r>
      <w:r w:rsidRPr="00FE2FEF">
        <w:rPr>
          <w:rFonts w:ascii="Book Antiqua" w:eastAsia="Book Antiqua" w:hAnsi="Book Antiqua" w:cs="Book Antiqua"/>
          <w:i/>
          <w:iCs/>
        </w:rPr>
        <w:t xml:space="preserve">et </w:t>
      </w:r>
      <w:proofErr w:type="gramStart"/>
      <w:r w:rsidRPr="00FE2FEF">
        <w:rPr>
          <w:rFonts w:ascii="Book Antiqua" w:eastAsia="Book Antiqua" w:hAnsi="Book Antiqua" w:cs="Book Antiqua"/>
          <w:i/>
          <w:iCs/>
        </w:rPr>
        <w:t>al</w:t>
      </w:r>
      <w:r w:rsidRPr="00FE2FEF">
        <w:rPr>
          <w:rFonts w:ascii="Book Antiqua" w:eastAsia="Book Antiqua" w:hAnsi="Book Antiqua" w:cs="Book Antiqua"/>
          <w:szCs w:val="30"/>
          <w:vertAlign w:val="superscript"/>
        </w:rPr>
        <w:t>[</w:t>
      </w:r>
      <w:proofErr w:type="gramEnd"/>
      <w:r w:rsidRPr="00FE2FEF">
        <w:rPr>
          <w:rFonts w:ascii="Book Antiqua" w:eastAsia="Book Antiqua" w:hAnsi="Book Antiqua" w:cs="Book Antiqua"/>
          <w:szCs w:val="30"/>
          <w:vertAlign w:val="superscript"/>
        </w:rPr>
        <w:t>11]</w:t>
      </w:r>
      <w:r w:rsidRPr="00FE2FEF">
        <w:rPr>
          <w:rFonts w:ascii="Book Antiqua" w:eastAsia="Book Antiqua" w:hAnsi="Book Antiqua" w:cs="Book Antiqua"/>
        </w:rPr>
        <w:t xml:space="preserve"> in the cadaveric study and Oka </w:t>
      </w:r>
      <w:r w:rsidRPr="00FE2FEF">
        <w:rPr>
          <w:rFonts w:ascii="Book Antiqua" w:eastAsia="Book Antiqua" w:hAnsi="Book Antiqua" w:cs="Book Antiqua"/>
          <w:i/>
          <w:iCs/>
        </w:rPr>
        <w:t>et al</w:t>
      </w:r>
      <w:r w:rsidRPr="00FE2FEF">
        <w:rPr>
          <w:rFonts w:ascii="Book Antiqua" w:eastAsia="Book Antiqua" w:hAnsi="Book Antiqua" w:cs="Book Antiqua"/>
          <w:szCs w:val="30"/>
          <w:vertAlign w:val="superscript"/>
        </w:rPr>
        <w:t>[12]</w:t>
      </w:r>
      <w:r w:rsidRPr="00FE2FEF">
        <w:rPr>
          <w:rFonts w:ascii="Book Antiqua" w:eastAsia="Book Antiqua" w:hAnsi="Book Antiqua" w:cs="Book Antiqua"/>
        </w:rPr>
        <w:t xml:space="preserve"> in the prospective multicenter study. In these studies, both patient-matched plate designs were made from titanium and placing on the lateral side of distal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Although there was no control group in the prospective study by Oka </w:t>
      </w:r>
      <w:r w:rsidRPr="00FE2FEF">
        <w:rPr>
          <w:rFonts w:ascii="Book Antiqua" w:eastAsia="Book Antiqua" w:hAnsi="Book Antiqua" w:cs="Book Antiqua"/>
          <w:i/>
          <w:iCs/>
        </w:rPr>
        <w:t>et al</w:t>
      </w:r>
      <w:r w:rsidR="008C6E57" w:rsidRPr="00FE2FEF">
        <w:rPr>
          <w:rFonts w:ascii="Book Antiqua" w:eastAsia="Book Antiqua" w:hAnsi="Book Antiqua" w:cs="Book Antiqua"/>
          <w:szCs w:val="30"/>
          <w:vertAlign w:val="superscript"/>
        </w:rPr>
        <w:t>[12]</w:t>
      </w:r>
      <w:r w:rsidRPr="00FE2FEF">
        <w:rPr>
          <w:rFonts w:ascii="Book Antiqua" w:eastAsia="Book Antiqua" w:hAnsi="Book Antiqua" w:cs="Book Antiqua"/>
        </w:rPr>
        <w:t xml:space="preserve">, they showed that the patient-matched implants resulted in highly accurate correction with </w:t>
      </w:r>
      <w:r w:rsidRPr="00FE2FEF">
        <w:rPr>
          <w:rFonts w:ascii="Book Antiqua" w:eastAsia="Book Antiqua" w:hAnsi="Book Antiqua" w:cs="Book Antiqua"/>
        </w:rPr>
        <w:lastRenderedPageBreak/>
        <w:t>an average residual maximal deformity angle of 3.3</w:t>
      </w:r>
      <w:r w:rsidRPr="00FE2FEF">
        <w:rPr>
          <w:rFonts w:ascii="Book Antiqua" w:eastAsia="Book Antiqua" w:hAnsi="Book Antiqua" w:cs="Book Antiqua"/>
          <w:szCs w:val="30"/>
          <w:vertAlign w:val="superscript"/>
        </w:rPr>
        <w:t>o</w:t>
      </w:r>
      <w:r w:rsidRPr="00FE2FEF">
        <w:rPr>
          <w:rFonts w:ascii="Book Antiqua" w:eastAsia="Book Antiqua" w:hAnsi="Book Antiqua" w:cs="Book Antiqua"/>
        </w:rPr>
        <w:t> and average 3D correction error of &lt;</w:t>
      </w:r>
      <w:r w:rsidR="008C6E57" w:rsidRPr="00FE2FEF">
        <w:rPr>
          <w:rFonts w:ascii="Book Antiqua" w:hAnsi="Book Antiqua" w:cs="Book Antiqua" w:hint="eastAsia"/>
          <w:lang w:eastAsia="zh-CN"/>
        </w:rPr>
        <w:t xml:space="preserve"> </w:t>
      </w:r>
      <w:r w:rsidRPr="00FE2FEF">
        <w:rPr>
          <w:rFonts w:ascii="Book Antiqua" w:eastAsia="Book Antiqua" w:hAnsi="Book Antiqua" w:cs="Book Antiqua"/>
        </w:rPr>
        <w:t>1.0</w:t>
      </w:r>
      <w:r w:rsidRPr="00FE2FEF">
        <w:rPr>
          <w:rFonts w:ascii="Book Antiqua" w:eastAsia="Book Antiqua" w:hAnsi="Book Antiqua" w:cs="Book Antiqua"/>
          <w:szCs w:val="30"/>
          <w:vertAlign w:val="superscript"/>
        </w:rPr>
        <w:t>o</w:t>
      </w:r>
      <w:r w:rsidRPr="00FE2FEF">
        <w:rPr>
          <w:rFonts w:ascii="Book Antiqua" w:eastAsia="Book Antiqua" w:hAnsi="Book Antiqua" w:cs="Book Antiqua"/>
        </w:rPr>
        <w:t> and &lt;</w:t>
      </w:r>
      <w:r w:rsidR="008C6E57" w:rsidRPr="00FE2FEF">
        <w:rPr>
          <w:rFonts w:ascii="Book Antiqua" w:hAnsi="Book Antiqua" w:cs="Book Antiqua" w:hint="eastAsia"/>
          <w:lang w:eastAsia="zh-CN"/>
        </w:rPr>
        <w:t xml:space="preserve"> </w:t>
      </w:r>
      <w:r w:rsidRPr="00FE2FEF">
        <w:rPr>
          <w:rFonts w:ascii="Book Antiqua" w:eastAsia="Book Antiqua" w:hAnsi="Book Antiqua" w:cs="Book Antiqua"/>
        </w:rPr>
        <w:t>1 mm, with high patient satisfaction and no serious complication</w:t>
      </w:r>
      <w:r w:rsidRPr="00FE2FEF">
        <w:rPr>
          <w:rFonts w:ascii="Book Antiqua" w:eastAsia="Book Antiqua" w:hAnsi="Book Antiqua" w:cs="Book Antiqua"/>
          <w:szCs w:val="30"/>
          <w:vertAlign w:val="superscript"/>
        </w:rPr>
        <w:t>[12]</w:t>
      </w:r>
      <w:r w:rsidRPr="00FE2FEF">
        <w:rPr>
          <w:rFonts w:ascii="Book Antiqua" w:eastAsia="Book Antiqua" w:hAnsi="Book Antiqua" w:cs="Book Antiqua"/>
        </w:rPr>
        <w:t>. </w:t>
      </w:r>
    </w:p>
    <w:p w:rsidR="00A77B3E" w:rsidRPr="00FE2FEF" w:rsidRDefault="00834279" w:rsidP="008C6E57">
      <w:pPr>
        <w:spacing w:line="360" w:lineRule="auto"/>
        <w:ind w:firstLineChars="100" w:firstLine="240"/>
        <w:jc w:val="both"/>
      </w:pPr>
      <w:r w:rsidRPr="00FE2FEF">
        <w:rPr>
          <w:rFonts w:ascii="Book Antiqua" w:eastAsia="Book Antiqua" w:hAnsi="Book Antiqua" w:cs="Book Antiqua"/>
        </w:rPr>
        <w:t xml:space="preserve">Our study has some limitations that must be considered when interpreting our results. First, the present study was based on a single case, without control group patients for comparison. Nonetheless, we believe our method is reliable; our method also showed high accuracy, like the other methods used in previous studies. Second, due to the osteotomy and implant design, our method requires a posterior </w:t>
      </w:r>
      <w:proofErr w:type="spellStart"/>
      <w:r w:rsidRPr="00FE2FEF">
        <w:rPr>
          <w:rFonts w:ascii="Book Antiqua" w:eastAsia="Book Antiqua" w:hAnsi="Book Antiqua" w:cs="Book Antiqua"/>
        </w:rPr>
        <w:t>paratricipital</w:t>
      </w:r>
      <w:proofErr w:type="spellEnd"/>
      <w:r w:rsidRPr="00FE2FEF">
        <w:rPr>
          <w:rFonts w:ascii="Book Antiqua" w:eastAsia="Book Antiqua" w:hAnsi="Book Antiqua" w:cs="Book Antiqua"/>
        </w:rPr>
        <w:t xml:space="preserve"> approach, to provide for a medial and lateral soft tissue window and elevation of the triceps muscle. However, this posterior approach allows the surgeon to explore and protect the ulnar nerve, making the overall procedure safer for patients with the type of severe and complex anatomy present with CVD. Moreover, the surgical scar on the posterior side resulting from this approach will be more cosmetically acceptable for patients, especially for younger individuals. Lastly, as with previous studies using the 3DPT technology, our method requires patients to be exposed to radiation from the CT scans required for both upper extremities. Additionally, the materials used for patient-specific plate in this study was designed as Ti-6Al-4V alloy as same as the previous studies. Although Ti-6Al-4V alloy is a well-established biomaterial for </w:t>
      </w:r>
      <w:proofErr w:type="spellStart"/>
      <w:r w:rsidRPr="00FE2FEF">
        <w:rPr>
          <w:rFonts w:ascii="Book Antiqua" w:eastAsia="Book Antiqua" w:hAnsi="Book Antiqua" w:cs="Book Antiqua"/>
        </w:rPr>
        <w:t>orthopaedic</w:t>
      </w:r>
      <w:proofErr w:type="spellEnd"/>
      <w:r w:rsidRPr="00FE2FEF">
        <w:rPr>
          <w:rFonts w:ascii="Book Antiqua" w:eastAsia="Book Antiqua" w:hAnsi="Book Antiqua" w:cs="Book Antiqua"/>
        </w:rPr>
        <w:t xml:space="preserve"> implant with high biocompatibility and corrosion resistance as same as commercially titanium implants, it can release a very low concentration of potentially toxic metal ions as aluminum and vanadium ions that had been linked to some health problems such as Alzheimer’s disease, neuropathy and </w:t>
      </w:r>
      <w:proofErr w:type="spellStart"/>
      <w:r w:rsidRPr="00FE2FEF">
        <w:rPr>
          <w:rFonts w:ascii="Book Antiqua" w:eastAsia="Book Antiqua" w:hAnsi="Book Antiqua" w:cs="Book Antiqua"/>
        </w:rPr>
        <w:t>osteomalacia</w:t>
      </w:r>
      <w:proofErr w:type="spellEnd"/>
      <w:r w:rsidRPr="00FE2FEF">
        <w:rPr>
          <w:rFonts w:ascii="Book Antiqua" w:eastAsia="Book Antiqua" w:hAnsi="Book Antiqua" w:cs="Book Antiqua"/>
        </w:rPr>
        <w:t xml:space="preserve"> with chronic exposure</w:t>
      </w:r>
      <w:r w:rsidRPr="00FE2FEF">
        <w:rPr>
          <w:rFonts w:ascii="Book Antiqua" w:eastAsia="Book Antiqua" w:hAnsi="Book Antiqua" w:cs="Book Antiqua"/>
          <w:szCs w:val="30"/>
          <w:vertAlign w:val="superscript"/>
        </w:rPr>
        <w:t>[16]</w:t>
      </w:r>
      <w:r w:rsidRPr="00FE2FEF">
        <w:rPr>
          <w:rFonts w:ascii="Book Antiqua" w:eastAsia="Book Antiqua" w:hAnsi="Book Antiqua" w:cs="Book Antiqua"/>
        </w:rPr>
        <w:t>. Therefore, implant removal after fracture healing or long-term follow up for side effect monitoring are necessary. </w:t>
      </w:r>
      <w:bookmarkEnd w:id="73"/>
      <w:bookmarkEnd w:id="74"/>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caps/>
          <w:u w:val="single"/>
        </w:rPr>
        <w:t>CONCLUSION</w:t>
      </w:r>
    </w:p>
    <w:p w:rsidR="00A77B3E" w:rsidRPr="00FE2FEF" w:rsidRDefault="00834279">
      <w:pPr>
        <w:spacing w:line="360" w:lineRule="auto"/>
        <w:jc w:val="both"/>
      </w:pPr>
      <w:bookmarkStart w:id="75" w:name="OLE_LINK76"/>
      <w:bookmarkStart w:id="76" w:name="OLE_LINK77"/>
      <w:r w:rsidRPr="00FE2FEF">
        <w:rPr>
          <w:rFonts w:ascii="Book Antiqua" w:eastAsia="Book Antiqua" w:hAnsi="Book Antiqua" w:cs="Book Antiqua"/>
        </w:rPr>
        <w:t xml:space="preserve">This study showed that using of 3DPT is an alternative and noteworthy option for achieving satisfactory outcome in the treatment of CVD. We believed that our method to generate a customized osteotomy guide and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provides a new insight for accurate control of the deformity correction by </w:t>
      </w:r>
      <w:r w:rsidRPr="00FE2FEF">
        <w:rPr>
          <w:rFonts w:ascii="Book Antiqua" w:eastAsia="Book Antiqua" w:hAnsi="Book Antiqua" w:cs="Book Antiqua"/>
        </w:rPr>
        <w:lastRenderedPageBreak/>
        <w:t>improving the accuracy of osteotomy and stability of fixation, and therefore, avoiding a prolonged operative time and unnecessary blood loss, and decreasing the risk of postoperative complications. </w:t>
      </w:r>
    </w:p>
    <w:bookmarkEnd w:id="75"/>
    <w:bookmarkEnd w:id="76"/>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caps/>
          <w:u w:val="single"/>
        </w:rPr>
        <w:t>ACKNOWLEDGEMENTS</w:t>
      </w:r>
    </w:p>
    <w:p w:rsidR="00A77B3E" w:rsidRPr="00FE2FEF" w:rsidRDefault="00834279">
      <w:pPr>
        <w:spacing w:line="360" w:lineRule="auto"/>
        <w:jc w:val="both"/>
      </w:pPr>
      <w:bookmarkStart w:id="77" w:name="OLE_LINK78"/>
      <w:r w:rsidRPr="00FE2FEF">
        <w:rPr>
          <w:rFonts w:ascii="Book Antiqua" w:eastAsia="Book Antiqua" w:hAnsi="Book Antiqua" w:cs="Book Antiqua"/>
        </w:rPr>
        <w:t xml:space="preserve">The authors wish to thank Biomedical Engineering Research Center, </w:t>
      </w:r>
      <w:proofErr w:type="spellStart"/>
      <w:r w:rsidRPr="00FE2FEF">
        <w:rPr>
          <w:rFonts w:ascii="Book Antiqua" w:eastAsia="Book Antiqua" w:hAnsi="Book Antiqua" w:cs="Book Antiqua"/>
        </w:rPr>
        <w:t>Chulalongkorn</w:t>
      </w:r>
      <w:proofErr w:type="spellEnd"/>
      <w:r w:rsidRPr="00FE2FEF">
        <w:rPr>
          <w:rFonts w:ascii="Book Antiqua" w:eastAsia="Book Antiqua" w:hAnsi="Book Antiqua" w:cs="Book Antiqua"/>
        </w:rPr>
        <w:t xml:space="preserve"> University and Faculty of Medicine </w:t>
      </w:r>
      <w:proofErr w:type="spellStart"/>
      <w:r w:rsidRPr="00FE2FEF">
        <w:rPr>
          <w:rFonts w:ascii="Book Antiqua" w:eastAsia="Book Antiqua" w:hAnsi="Book Antiqua" w:cs="Book Antiqua"/>
        </w:rPr>
        <w:t>Ramathibodi</w:t>
      </w:r>
      <w:proofErr w:type="spellEnd"/>
      <w:r w:rsidRPr="00FE2FEF">
        <w:rPr>
          <w:rFonts w:ascii="Book Antiqua" w:eastAsia="Book Antiqua" w:hAnsi="Book Antiqua" w:cs="Book Antiqua"/>
        </w:rPr>
        <w:t xml:space="preserve"> Hospital, </w:t>
      </w:r>
      <w:proofErr w:type="spellStart"/>
      <w:r w:rsidRPr="00FE2FEF">
        <w:rPr>
          <w:rFonts w:ascii="Book Antiqua" w:eastAsia="Book Antiqua" w:hAnsi="Book Antiqua" w:cs="Book Antiqua"/>
        </w:rPr>
        <w:t>Mahidol</w:t>
      </w:r>
      <w:proofErr w:type="spellEnd"/>
      <w:r w:rsidRPr="00FE2FEF">
        <w:rPr>
          <w:rFonts w:ascii="Book Antiqua" w:eastAsia="Book Antiqua" w:hAnsi="Book Antiqua" w:cs="Book Antiqua"/>
        </w:rPr>
        <w:t xml:space="preserve"> University for all of the kind help and permission to carry out this study.</w:t>
      </w:r>
    </w:p>
    <w:bookmarkEnd w:id="77"/>
    <w:p w:rsidR="00A77B3E" w:rsidRPr="00FE2FEF" w:rsidRDefault="00A77B3E">
      <w:pPr>
        <w:spacing w:line="360" w:lineRule="auto"/>
        <w:jc w:val="both"/>
      </w:pPr>
    </w:p>
    <w:p w:rsidR="00A77B3E" w:rsidRPr="00FE2FEF" w:rsidRDefault="00834279" w:rsidP="000B3901">
      <w:pPr>
        <w:adjustRightInd w:val="0"/>
        <w:snapToGrid w:val="0"/>
        <w:spacing w:line="360" w:lineRule="auto"/>
        <w:jc w:val="both"/>
        <w:rPr>
          <w:rFonts w:ascii="Book Antiqua" w:hAnsi="Book Antiqua"/>
        </w:rPr>
      </w:pPr>
      <w:r w:rsidRPr="00FE2FEF">
        <w:rPr>
          <w:rFonts w:ascii="Book Antiqua" w:eastAsia="Book Antiqua" w:hAnsi="Book Antiqua" w:cs="Book Antiqua"/>
          <w:b/>
        </w:rPr>
        <w:t>REFERENCES</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8" w:name="OLE_LINK79"/>
      <w:bookmarkStart w:id="79" w:name="OLE_LINK80"/>
      <w:r w:rsidRPr="00FE2FEF">
        <w:rPr>
          <w:rFonts w:ascii="Book Antiqua" w:hAnsi="Book Antiqua"/>
        </w:rPr>
        <w:t>1 </w:t>
      </w:r>
      <w:proofErr w:type="spellStart"/>
      <w:r w:rsidRPr="00FE2FEF">
        <w:rPr>
          <w:rFonts w:ascii="Book Antiqua" w:hAnsi="Book Antiqua"/>
          <w:b/>
          <w:bCs/>
        </w:rPr>
        <w:t>Tellisi</w:t>
      </w:r>
      <w:proofErr w:type="spellEnd"/>
      <w:r w:rsidRPr="00FE2FEF">
        <w:rPr>
          <w:rFonts w:ascii="Book Antiqua" w:hAnsi="Book Antiqua"/>
          <w:b/>
          <w:bCs/>
        </w:rPr>
        <w:t xml:space="preserve"> N</w:t>
      </w:r>
      <w:r w:rsidRPr="00FE2FEF">
        <w:rPr>
          <w:rFonts w:ascii="Book Antiqua" w:hAnsi="Book Antiqua"/>
        </w:rPr>
        <w:t xml:space="preserve">, </w:t>
      </w:r>
      <w:proofErr w:type="spellStart"/>
      <w:r w:rsidRPr="00FE2FEF">
        <w:rPr>
          <w:rFonts w:ascii="Book Antiqua" w:hAnsi="Book Antiqua"/>
        </w:rPr>
        <w:t>Abusetta</w:t>
      </w:r>
      <w:proofErr w:type="spellEnd"/>
      <w:r w:rsidRPr="00FE2FEF">
        <w:rPr>
          <w:rFonts w:ascii="Book Antiqua" w:hAnsi="Book Antiqua"/>
        </w:rPr>
        <w:t xml:space="preserve"> G, Day M, Hamid A, </w:t>
      </w:r>
      <w:proofErr w:type="spellStart"/>
      <w:r w:rsidRPr="00FE2FEF">
        <w:rPr>
          <w:rFonts w:ascii="Book Antiqua" w:hAnsi="Book Antiqua"/>
        </w:rPr>
        <w:t>Ashammakhi</w:t>
      </w:r>
      <w:proofErr w:type="spellEnd"/>
      <w:r w:rsidRPr="00FE2FEF">
        <w:rPr>
          <w:rFonts w:ascii="Book Antiqua" w:hAnsi="Book Antiqua"/>
        </w:rPr>
        <w:t xml:space="preserve"> N, </w:t>
      </w:r>
      <w:proofErr w:type="spellStart"/>
      <w:r w:rsidRPr="00FE2FEF">
        <w:rPr>
          <w:rFonts w:ascii="Book Antiqua" w:hAnsi="Book Antiqua"/>
        </w:rPr>
        <w:t>Wahab</w:t>
      </w:r>
      <w:proofErr w:type="spellEnd"/>
      <w:r w:rsidRPr="00FE2FEF">
        <w:rPr>
          <w:rFonts w:ascii="Book Antiqua" w:hAnsi="Book Antiqua"/>
        </w:rPr>
        <w:t xml:space="preserve"> KH. Management of </w:t>
      </w:r>
      <w:proofErr w:type="spellStart"/>
      <w:r w:rsidRPr="00FE2FEF">
        <w:rPr>
          <w:rFonts w:ascii="Book Antiqua" w:hAnsi="Book Antiqua"/>
        </w:rPr>
        <w:t>Gartland's</w:t>
      </w:r>
      <w:proofErr w:type="spellEnd"/>
      <w:r w:rsidRPr="00FE2FEF">
        <w:rPr>
          <w:rFonts w:ascii="Book Antiqua" w:hAnsi="Book Antiqua"/>
        </w:rPr>
        <w:t xml:space="preserve"> type III supracondylar fractures of the </w:t>
      </w:r>
      <w:proofErr w:type="spellStart"/>
      <w:r w:rsidRPr="00FE2FEF">
        <w:rPr>
          <w:rFonts w:ascii="Book Antiqua" w:hAnsi="Book Antiqua"/>
        </w:rPr>
        <w:t>humerus</w:t>
      </w:r>
      <w:proofErr w:type="spellEnd"/>
      <w:r w:rsidRPr="00FE2FEF">
        <w:rPr>
          <w:rFonts w:ascii="Book Antiqua" w:hAnsi="Book Antiqua"/>
        </w:rPr>
        <w:t xml:space="preserve"> in children: the role audit and practice guidelines. </w:t>
      </w:r>
      <w:r w:rsidRPr="00FE2FEF">
        <w:rPr>
          <w:rFonts w:ascii="Book Antiqua" w:hAnsi="Book Antiqua"/>
          <w:i/>
          <w:iCs/>
        </w:rPr>
        <w:t>Injury</w:t>
      </w:r>
      <w:r w:rsidRPr="00FE2FEF">
        <w:rPr>
          <w:rFonts w:ascii="Book Antiqua" w:hAnsi="Book Antiqua"/>
        </w:rPr>
        <w:t> 2004; </w:t>
      </w:r>
      <w:r w:rsidRPr="00FE2FEF">
        <w:rPr>
          <w:rFonts w:ascii="Book Antiqua" w:hAnsi="Book Antiqua"/>
          <w:b/>
          <w:bCs/>
        </w:rPr>
        <w:t>35</w:t>
      </w:r>
      <w:r w:rsidRPr="00FE2FEF">
        <w:rPr>
          <w:rFonts w:ascii="Book Antiqua" w:hAnsi="Book Antiqua"/>
        </w:rPr>
        <w:t>: 1167-1171 [PMID: 15488510 DOI: 10.1016/j.injury.2004.01.006]</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2 </w:t>
      </w:r>
      <w:proofErr w:type="spellStart"/>
      <w:r w:rsidRPr="00FE2FEF">
        <w:rPr>
          <w:rFonts w:ascii="Book Antiqua" w:hAnsi="Book Antiqua"/>
          <w:b/>
          <w:bCs/>
        </w:rPr>
        <w:t>Takeyasu</w:t>
      </w:r>
      <w:proofErr w:type="spellEnd"/>
      <w:r w:rsidRPr="00FE2FEF">
        <w:rPr>
          <w:rFonts w:ascii="Book Antiqua" w:hAnsi="Book Antiqua"/>
          <w:b/>
          <w:bCs/>
        </w:rPr>
        <w:t xml:space="preserve"> Y</w:t>
      </w:r>
      <w:r w:rsidRPr="00FE2FEF">
        <w:rPr>
          <w:rFonts w:ascii="Book Antiqua" w:hAnsi="Book Antiqua"/>
        </w:rPr>
        <w:t xml:space="preserve">, </w:t>
      </w:r>
      <w:proofErr w:type="spellStart"/>
      <w:r w:rsidRPr="00FE2FEF">
        <w:rPr>
          <w:rFonts w:ascii="Book Antiqua" w:hAnsi="Book Antiqua"/>
        </w:rPr>
        <w:t>Murase</w:t>
      </w:r>
      <w:proofErr w:type="spellEnd"/>
      <w:r w:rsidRPr="00FE2FEF">
        <w:rPr>
          <w:rFonts w:ascii="Book Antiqua" w:hAnsi="Book Antiqua"/>
        </w:rPr>
        <w:t xml:space="preserve"> T, Miyake J, Oka K, </w:t>
      </w:r>
      <w:proofErr w:type="spellStart"/>
      <w:r w:rsidRPr="00FE2FEF">
        <w:rPr>
          <w:rFonts w:ascii="Book Antiqua" w:hAnsi="Book Antiqua"/>
        </w:rPr>
        <w:t>Arimitsu</w:t>
      </w:r>
      <w:proofErr w:type="spellEnd"/>
      <w:r w:rsidRPr="00FE2FEF">
        <w:rPr>
          <w:rFonts w:ascii="Book Antiqua" w:hAnsi="Book Antiqua"/>
        </w:rPr>
        <w:t xml:space="preserve"> S, </w:t>
      </w:r>
      <w:proofErr w:type="spellStart"/>
      <w:r w:rsidRPr="00FE2FEF">
        <w:rPr>
          <w:rFonts w:ascii="Book Antiqua" w:hAnsi="Book Antiqua"/>
        </w:rPr>
        <w:t>Moritomo</w:t>
      </w:r>
      <w:proofErr w:type="spellEnd"/>
      <w:r w:rsidRPr="00FE2FEF">
        <w:rPr>
          <w:rFonts w:ascii="Book Antiqua" w:hAnsi="Book Antiqua"/>
        </w:rPr>
        <w:t xml:space="preserve"> H, </w:t>
      </w:r>
      <w:proofErr w:type="spellStart"/>
      <w:r w:rsidRPr="00FE2FEF">
        <w:rPr>
          <w:rFonts w:ascii="Book Antiqua" w:hAnsi="Book Antiqua"/>
        </w:rPr>
        <w:t>Sugamoto</w:t>
      </w:r>
      <w:proofErr w:type="spellEnd"/>
      <w:r w:rsidRPr="00FE2FEF">
        <w:rPr>
          <w:rFonts w:ascii="Book Antiqua" w:hAnsi="Book Antiqua"/>
        </w:rPr>
        <w:t xml:space="preserve"> K, Yoshikawa H. Three-dimensional analysis of </w:t>
      </w:r>
      <w:proofErr w:type="spellStart"/>
      <w:r w:rsidRPr="00FE2FEF">
        <w:rPr>
          <w:rFonts w:ascii="Book Antiqua" w:hAnsi="Book Antiqua"/>
        </w:rPr>
        <w:t>cubitus</w:t>
      </w:r>
      <w:proofErr w:type="spellEnd"/>
      <w:r w:rsidRPr="00FE2FEF">
        <w:rPr>
          <w:rFonts w:ascii="Book Antiqua" w:hAnsi="Book Antiqua"/>
        </w:rPr>
        <w:t xml:space="preserve"> </w:t>
      </w:r>
      <w:proofErr w:type="spellStart"/>
      <w:r w:rsidRPr="00FE2FEF">
        <w:rPr>
          <w:rFonts w:ascii="Book Antiqua" w:hAnsi="Book Antiqua"/>
        </w:rPr>
        <w:t>varus</w:t>
      </w:r>
      <w:proofErr w:type="spellEnd"/>
      <w:r w:rsidRPr="00FE2FEF">
        <w:rPr>
          <w:rFonts w:ascii="Book Antiqua" w:hAnsi="Book Antiqua"/>
        </w:rPr>
        <w:t xml:space="preserve"> deformity after supracondylar fractures of the </w:t>
      </w:r>
      <w:proofErr w:type="spellStart"/>
      <w:r w:rsidRPr="00FE2FEF">
        <w:rPr>
          <w:rFonts w:ascii="Book Antiqua" w:hAnsi="Book Antiqua"/>
        </w:rPr>
        <w:t>humerus</w:t>
      </w:r>
      <w:proofErr w:type="spellEnd"/>
      <w:r w:rsidRPr="00FE2FEF">
        <w:rPr>
          <w:rFonts w:ascii="Book Antiqua" w:hAnsi="Book Antiqua"/>
        </w:rPr>
        <w:t>. </w:t>
      </w:r>
      <w:r w:rsidRPr="00FE2FEF">
        <w:rPr>
          <w:rFonts w:ascii="Book Antiqua" w:hAnsi="Book Antiqua"/>
          <w:i/>
          <w:iCs/>
        </w:rPr>
        <w:t xml:space="preserve">J Shoulder Elbow </w:t>
      </w:r>
      <w:proofErr w:type="spellStart"/>
      <w:r w:rsidRPr="00FE2FEF">
        <w:rPr>
          <w:rFonts w:ascii="Book Antiqua" w:hAnsi="Book Antiqua"/>
          <w:i/>
          <w:iCs/>
        </w:rPr>
        <w:t>Surg</w:t>
      </w:r>
      <w:proofErr w:type="spellEnd"/>
      <w:r w:rsidRPr="00FE2FEF">
        <w:rPr>
          <w:rFonts w:ascii="Book Antiqua" w:hAnsi="Book Antiqua"/>
        </w:rPr>
        <w:t> 2011; </w:t>
      </w:r>
      <w:r w:rsidRPr="00FE2FEF">
        <w:rPr>
          <w:rFonts w:ascii="Book Antiqua" w:hAnsi="Book Antiqua"/>
          <w:b/>
          <w:bCs/>
        </w:rPr>
        <w:t>20</w:t>
      </w:r>
      <w:r w:rsidRPr="00FE2FEF">
        <w:rPr>
          <w:rFonts w:ascii="Book Antiqua" w:hAnsi="Book Antiqua"/>
        </w:rPr>
        <w:t>: 440-448 [PMID: 21397793 DOI: 10.1016/j.jse.2010.11.020]</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3 </w:t>
      </w:r>
      <w:proofErr w:type="spellStart"/>
      <w:r w:rsidRPr="00FE2FEF">
        <w:rPr>
          <w:rFonts w:ascii="Book Antiqua" w:hAnsi="Book Antiqua"/>
          <w:b/>
          <w:bCs/>
        </w:rPr>
        <w:t>Verka</w:t>
      </w:r>
      <w:proofErr w:type="spellEnd"/>
      <w:r w:rsidRPr="00FE2FEF">
        <w:rPr>
          <w:rFonts w:ascii="Book Antiqua" w:hAnsi="Book Antiqua"/>
          <w:b/>
          <w:bCs/>
        </w:rPr>
        <w:t xml:space="preserve"> PS</w:t>
      </w:r>
      <w:r w:rsidRPr="00FE2FEF">
        <w:rPr>
          <w:rFonts w:ascii="Book Antiqua" w:hAnsi="Book Antiqua"/>
        </w:rPr>
        <w:t xml:space="preserve">, </w:t>
      </w:r>
      <w:proofErr w:type="spellStart"/>
      <w:r w:rsidRPr="00FE2FEF">
        <w:rPr>
          <w:rFonts w:ascii="Book Antiqua" w:hAnsi="Book Antiqua"/>
        </w:rPr>
        <w:t>Kejariwal</w:t>
      </w:r>
      <w:proofErr w:type="spellEnd"/>
      <w:r w:rsidRPr="00FE2FEF">
        <w:rPr>
          <w:rFonts w:ascii="Book Antiqua" w:hAnsi="Book Antiqua"/>
        </w:rPr>
        <w:t xml:space="preserve"> U, Singh B. Management of </w:t>
      </w:r>
      <w:proofErr w:type="spellStart"/>
      <w:r w:rsidRPr="00FE2FEF">
        <w:rPr>
          <w:rFonts w:ascii="Book Antiqua" w:hAnsi="Book Antiqua"/>
        </w:rPr>
        <w:t>Cubitus</w:t>
      </w:r>
      <w:proofErr w:type="spellEnd"/>
      <w:r w:rsidRPr="00FE2FEF">
        <w:rPr>
          <w:rFonts w:ascii="Book Antiqua" w:hAnsi="Book Antiqua"/>
        </w:rPr>
        <w:t xml:space="preserve"> Varus Deformity in Children by Closed Dome Osteotomy. </w:t>
      </w:r>
      <w:r w:rsidRPr="00FE2FEF">
        <w:rPr>
          <w:rFonts w:ascii="Book Antiqua" w:hAnsi="Book Antiqua"/>
          <w:i/>
          <w:iCs/>
        </w:rPr>
        <w:t xml:space="preserve">J </w:t>
      </w:r>
      <w:proofErr w:type="spellStart"/>
      <w:r w:rsidRPr="00FE2FEF">
        <w:rPr>
          <w:rFonts w:ascii="Book Antiqua" w:hAnsi="Book Antiqua"/>
          <w:i/>
          <w:iCs/>
        </w:rPr>
        <w:t>Clin</w:t>
      </w:r>
      <w:proofErr w:type="spellEnd"/>
      <w:r w:rsidRPr="00FE2FEF">
        <w:rPr>
          <w:rFonts w:ascii="Book Antiqua" w:hAnsi="Book Antiqua"/>
          <w:i/>
          <w:iCs/>
        </w:rPr>
        <w:t xml:space="preserve"> </w:t>
      </w:r>
      <w:proofErr w:type="spellStart"/>
      <w:r w:rsidRPr="00FE2FEF">
        <w:rPr>
          <w:rFonts w:ascii="Book Antiqua" w:hAnsi="Book Antiqua"/>
          <w:i/>
          <w:iCs/>
        </w:rPr>
        <w:t>Diagn</w:t>
      </w:r>
      <w:proofErr w:type="spellEnd"/>
      <w:r w:rsidRPr="00FE2FEF">
        <w:rPr>
          <w:rFonts w:ascii="Book Antiqua" w:hAnsi="Book Antiqua"/>
          <w:i/>
          <w:iCs/>
        </w:rPr>
        <w:t xml:space="preserve"> Res</w:t>
      </w:r>
      <w:r w:rsidRPr="00FE2FEF">
        <w:rPr>
          <w:rFonts w:ascii="Book Antiqua" w:hAnsi="Book Antiqua"/>
        </w:rPr>
        <w:t> 2017; </w:t>
      </w:r>
      <w:r w:rsidRPr="00FE2FEF">
        <w:rPr>
          <w:rFonts w:ascii="Book Antiqua" w:hAnsi="Book Antiqua"/>
          <w:b/>
          <w:bCs/>
        </w:rPr>
        <w:t>11</w:t>
      </w:r>
      <w:r w:rsidRPr="00FE2FEF">
        <w:rPr>
          <w:rFonts w:ascii="Book Antiqua" w:hAnsi="Book Antiqua"/>
        </w:rPr>
        <w:t>: RC08-RC12 [PMID: 28511466 DOI: 10.7860/JCDR/2017/24345.9551]</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4 </w:t>
      </w:r>
      <w:r w:rsidRPr="00FE2FEF">
        <w:rPr>
          <w:rFonts w:ascii="Book Antiqua" w:hAnsi="Book Antiqua"/>
          <w:b/>
          <w:bCs/>
        </w:rPr>
        <w:t>Kim HT</w:t>
      </w:r>
      <w:r w:rsidRPr="00FE2FEF">
        <w:rPr>
          <w:rFonts w:ascii="Book Antiqua" w:hAnsi="Book Antiqua"/>
        </w:rPr>
        <w:t xml:space="preserve">, Lee JS, </w:t>
      </w:r>
      <w:proofErr w:type="spellStart"/>
      <w:r w:rsidRPr="00FE2FEF">
        <w:rPr>
          <w:rFonts w:ascii="Book Antiqua" w:hAnsi="Book Antiqua"/>
        </w:rPr>
        <w:t>Yoo</w:t>
      </w:r>
      <w:proofErr w:type="spellEnd"/>
      <w:r w:rsidRPr="00FE2FEF">
        <w:rPr>
          <w:rFonts w:ascii="Book Antiqua" w:hAnsi="Book Antiqua"/>
        </w:rPr>
        <w:t xml:space="preserve"> CI. Management of </w:t>
      </w:r>
      <w:proofErr w:type="spellStart"/>
      <w:r w:rsidRPr="00FE2FEF">
        <w:rPr>
          <w:rFonts w:ascii="Book Antiqua" w:hAnsi="Book Antiqua"/>
        </w:rPr>
        <w:t>cubitus</w:t>
      </w:r>
      <w:proofErr w:type="spellEnd"/>
      <w:r w:rsidRPr="00FE2FEF">
        <w:rPr>
          <w:rFonts w:ascii="Book Antiqua" w:hAnsi="Book Antiqua"/>
        </w:rPr>
        <w:t xml:space="preserve"> </w:t>
      </w:r>
      <w:proofErr w:type="spellStart"/>
      <w:r w:rsidRPr="00FE2FEF">
        <w:rPr>
          <w:rFonts w:ascii="Book Antiqua" w:hAnsi="Book Antiqua"/>
        </w:rPr>
        <w:t>varus</w:t>
      </w:r>
      <w:proofErr w:type="spellEnd"/>
      <w:r w:rsidRPr="00FE2FEF">
        <w:rPr>
          <w:rFonts w:ascii="Book Antiqua" w:hAnsi="Book Antiqua"/>
        </w:rPr>
        <w:t xml:space="preserve"> and valgus. </w:t>
      </w:r>
      <w:r w:rsidRPr="00FE2FEF">
        <w:rPr>
          <w:rFonts w:ascii="Book Antiqua" w:hAnsi="Book Antiqua"/>
          <w:i/>
          <w:iCs/>
        </w:rPr>
        <w:t xml:space="preserve">J Bone Joint </w:t>
      </w:r>
      <w:proofErr w:type="spellStart"/>
      <w:r w:rsidRPr="00FE2FEF">
        <w:rPr>
          <w:rFonts w:ascii="Book Antiqua" w:hAnsi="Book Antiqua"/>
          <w:i/>
          <w:iCs/>
        </w:rPr>
        <w:t>Surg</w:t>
      </w:r>
      <w:proofErr w:type="spellEnd"/>
      <w:r w:rsidRPr="00FE2FEF">
        <w:rPr>
          <w:rFonts w:ascii="Book Antiqua" w:hAnsi="Book Antiqua"/>
          <w:i/>
          <w:iCs/>
        </w:rPr>
        <w:t xml:space="preserve"> Am</w:t>
      </w:r>
      <w:r w:rsidRPr="00FE2FEF">
        <w:rPr>
          <w:rFonts w:ascii="Book Antiqua" w:hAnsi="Book Antiqua"/>
        </w:rPr>
        <w:t> 2005; </w:t>
      </w:r>
      <w:r w:rsidRPr="00FE2FEF">
        <w:rPr>
          <w:rFonts w:ascii="Book Antiqua" w:hAnsi="Book Antiqua"/>
          <w:b/>
          <w:bCs/>
        </w:rPr>
        <w:t>87</w:t>
      </w:r>
      <w:r w:rsidRPr="00FE2FEF">
        <w:rPr>
          <w:rFonts w:ascii="Book Antiqua" w:hAnsi="Book Antiqua"/>
        </w:rPr>
        <w:t>: 771-780 [PMID: 15805206 DOI: 10.2106/JBJS.D.01870]</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5 </w:t>
      </w:r>
      <w:proofErr w:type="spellStart"/>
      <w:r w:rsidRPr="00FE2FEF">
        <w:rPr>
          <w:rFonts w:ascii="Book Antiqua" w:hAnsi="Book Antiqua"/>
          <w:b/>
          <w:bCs/>
        </w:rPr>
        <w:t>Aimar</w:t>
      </w:r>
      <w:proofErr w:type="spellEnd"/>
      <w:r w:rsidRPr="00FE2FEF">
        <w:rPr>
          <w:rFonts w:ascii="Book Antiqua" w:hAnsi="Book Antiqua"/>
          <w:b/>
          <w:bCs/>
        </w:rPr>
        <w:t xml:space="preserve"> A</w:t>
      </w:r>
      <w:r w:rsidRPr="00FE2FEF">
        <w:rPr>
          <w:rFonts w:ascii="Book Antiqua" w:hAnsi="Book Antiqua"/>
        </w:rPr>
        <w:t xml:space="preserve">, Palermo A, </w:t>
      </w:r>
      <w:proofErr w:type="spellStart"/>
      <w:r w:rsidRPr="00FE2FEF">
        <w:rPr>
          <w:rFonts w:ascii="Book Antiqua" w:hAnsi="Book Antiqua"/>
        </w:rPr>
        <w:t>Innocenti</w:t>
      </w:r>
      <w:proofErr w:type="spellEnd"/>
      <w:r w:rsidRPr="00FE2FEF">
        <w:rPr>
          <w:rFonts w:ascii="Book Antiqua" w:hAnsi="Book Antiqua"/>
        </w:rPr>
        <w:t xml:space="preserve"> B. The Role of 3D Printing in Medical Applications: A State of the Art. </w:t>
      </w:r>
      <w:r w:rsidRPr="00FE2FEF">
        <w:rPr>
          <w:rFonts w:ascii="Book Antiqua" w:hAnsi="Book Antiqua"/>
          <w:i/>
          <w:iCs/>
        </w:rPr>
        <w:t xml:space="preserve">J </w:t>
      </w:r>
      <w:proofErr w:type="spellStart"/>
      <w:r w:rsidRPr="00FE2FEF">
        <w:rPr>
          <w:rFonts w:ascii="Book Antiqua" w:hAnsi="Book Antiqua"/>
          <w:i/>
          <w:iCs/>
        </w:rPr>
        <w:t>Healthc</w:t>
      </w:r>
      <w:proofErr w:type="spellEnd"/>
      <w:r w:rsidRPr="00FE2FEF">
        <w:rPr>
          <w:rFonts w:ascii="Book Antiqua" w:hAnsi="Book Antiqua"/>
          <w:i/>
          <w:iCs/>
        </w:rPr>
        <w:t xml:space="preserve"> </w:t>
      </w:r>
      <w:proofErr w:type="spellStart"/>
      <w:r w:rsidRPr="00FE2FEF">
        <w:rPr>
          <w:rFonts w:ascii="Book Antiqua" w:hAnsi="Book Antiqua"/>
          <w:i/>
          <w:iCs/>
        </w:rPr>
        <w:t>Eng</w:t>
      </w:r>
      <w:proofErr w:type="spellEnd"/>
      <w:r w:rsidRPr="00FE2FEF">
        <w:rPr>
          <w:rFonts w:ascii="Book Antiqua" w:hAnsi="Book Antiqua"/>
        </w:rPr>
        <w:t> 2019; </w:t>
      </w:r>
      <w:r w:rsidRPr="00FE2FEF">
        <w:rPr>
          <w:rFonts w:ascii="Book Antiqua" w:hAnsi="Book Antiqua"/>
          <w:b/>
          <w:bCs/>
        </w:rPr>
        <w:t>2019</w:t>
      </w:r>
      <w:r w:rsidRPr="00FE2FEF">
        <w:rPr>
          <w:rFonts w:ascii="Book Antiqua" w:hAnsi="Book Antiqua"/>
        </w:rPr>
        <w:t>: 5340616 [PMID: 31019667 DOI: 10.1155/2019/5340616]</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6 </w:t>
      </w:r>
      <w:r w:rsidRPr="00FE2FEF">
        <w:rPr>
          <w:rFonts w:ascii="Book Antiqua" w:hAnsi="Book Antiqua"/>
          <w:b/>
          <w:bCs/>
        </w:rPr>
        <w:t>Bovid KM</w:t>
      </w:r>
      <w:r w:rsidRPr="00FE2FEF">
        <w:rPr>
          <w:rFonts w:ascii="Book Antiqua" w:hAnsi="Book Antiqua"/>
        </w:rPr>
        <w:t xml:space="preserve">, Kohler EJ, </w:t>
      </w:r>
      <w:proofErr w:type="spellStart"/>
      <w:r w:rsidRPr="00FE2FEF">
        <w:rPr>
          <w:rFonts w:ascii="Book Antiqua" w:hAnsi="Book Antiqua"/>
        </w:rPr>
        <w:t>Habeck</w:t>
      </w:r>
      <w:proofErr w:type="spellEnd"/>
      <w:r w:rsidRPr="00FE2FEF">
        <w:rPr>
          <w:rFonts w:ascii="Book Antiqua" w:hAnsi="Book Antiqua"/>
        </w:rPr>
        <w:t xml:space="preserve"> JM, Gustafson PA. Utilization of a 3D-printed model for preoperative planning and operative osteotomy of a pediatric </w:t>
      </w:r>
      <w:proofErr w:type="spellStart"/>
      <w:r w:rsidRPr="00FE2FEF">
        <w:rPr>
          <w:rFonts w:ascii="Book Antiqua" w:hAnsi="Book Antiqua"/>
        </w:rPr>
        <w:t>cubitus</w:t>
      </w:r>
      <w:proofErr w:type="spellEnd"/>
      <w:r w:rsidRPr="00FE2FEF">
        <w:rPr>
          <w:rFonts w:ascii="Book Antiqua" w:hAnsi="Book Antiqua"/>
        </w:rPr>
        <w:t xml:space="preserve"> </w:t>
      </w:r>
      <w:proofErr w:type="spellStart"/>
      <w:r w:rsidRPr="00FE2FEF">
        <w:rPr>
          <w:rFonts w:ascii="Book Antiqua" w:hAnsi="Book Antiqua"/>
        </w:rPr>
        <w:t>varus</w:t>
      </w:r>
      <w:proofErr w:type="spellEnd"/>
      <w:r w:rsidRPr="00FE2FEF">
        <w:rPr>
          <w:rFonts w:ascii="Book Antiqua" w:hAnsi="Book Antiqua"/>
        </w:rPr>
        <w:t xml:space="preserve"> </w:t>
      </w:r>
      <w:r w:rsidRPr="00FE2FEF">
        <w:rPr>
          <w:rFonts w:ascii="Book Antiqua" w:hAnsi="Book Antiqua"/>
        </w:rPr>
        <w:lastRenderedPageBreak/>
        <w:t>deformity. </w:t>
      </w:r>
      <w:r w:rsidRPr="00FE2FEF">
        <w:rPr>
          <w:rFonts w:ascii="Book Antiqua" w:hAnsi="Book Antiqua"/>
          <w:i/>
          <w:iCs/>
        </w:rPr>
        <w:t>JSES Open Access</w:t>
      </w:r>
      <w:r w:rsidRPr="00FE2FEF">
        <w:rPr>
          <w:rFonts w:ascii="Book Antiqua" w:hAnsi="Book Antiqua"/>
        </w:rPr>
        <w:t> 2019; </w:t>
      </w:r>
      <w:r w:rsidRPr="00FE2FEF">
        <w:rPr>
          <w:rFonts w:ascii="Book Antiqua" w:hAnsi="Book Antiqua"/>
          <w:b/>
          <w:bCs/>
        </w:rPr>
        <w:t>3</w:t>
      </w:r>
      <w:r w:rsidRPr="00FE2FEF">
        <w:rPr>
          <w:rFonts w:ascii="Book Antiqua" w:hAnsi="Book Antiqua"/>
        </w:rPr>
        <w:t>: 219-224 [PMID: 31709366 DOI: 10.1016/j.jses.2019.05.003]</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7 </w:t>
      </w:r>
      <w:proofErr w:type="spellStart"/>
      <w:r w:rsidRPr="00FE2FEF">
        <w:rPr>
          <w:rFonts w:ascii="Book Antiqua" w:hAnsi="Book Antiqua"/>
          <w:b/>
          <w:bCs/>
        </w:rPr>
        <w:t>Murase</w:t>
      </w:r>
      <w:proofErr w:type="spellEnd"/>
      <w:r w:rsidRPr="00FE2FEF">
        <w:rPr>
          <w:rFonts w:ascii="Book Antiqua" w:hAnsi="Book Antiqua"/>
          <w:b/>
          <w:bCs/>
        </w:rPr>
        <w:t xml:space="preserve"> T</w:t>
      </w:r>
      <w:r w:rsidRPr="00FE2FEF">
        <w:rPr>
          <w:rFonts w:ascii="Book Antiqua" w:hAnsi="Book Antiqua"/>
        </w:rPr>
        <w:t xml:space="preserve">, </w:t>
      </w:r>
      <w:proofErr w:type="spellStart"/>
      <w:r w:rsidRPr="00FE2FEF">
        <w:rPr>
          <w:rFonts w:ascii="Book Antiqua" w:hAnsi="Book Antiqua"/>
        </w:rPr>
        <w:t>Takeyasu</w:t>
      </w:r>
      <w:proofErr w:type="spellEnd"/>
      <w:r w:rsidRPr="00FE2FEF">
        <w:rPr>
          <w:rFonts w:ascii="Book Antiqua" w:hAnsi="Book Antiqua"/>
        </w:rPr>
        <w:t xml:space="preserve"> Y, Oka K, </w:t>
      </w:r>
      <w:proofErr w:type="spellStart"/>
      <w:r w:rsidRPr="00FE2FEF">
        <w:rPr>
          <w:rFonts w:ascii="Book Antiqua" w:hAnsi="Book Antiqua"/>
        </w:rPr>
        <w:t>Kataoka</w:t>
      </w:r>
      <w:proofErr w:type="spellEnd"/>
      <w:r w:rsidRPr="00FE2FEF">
        <w:rPr>
          <w:rFonts w:ascii="Book Antiqua" w:hAnsi="Book Antiqua"/>
        </w:rPr>
        <w:t xml:space="preserve"> T, Tanaka H, Yoshikawa H. Three-Dimensional Corrective Osteotomy for </w:t>
      </w:r>
      <w:proofErr w:type="spellStart"/>
      <w:r w:rsidRPr="00FE2FEF">
        <w:rPr>
          <w:rFonts w:ascii="Book Antiqua" w:hAnsi="Book Antiqua"/>
        </w:rPr>
        <w:t>Cubitus</w:t>
      </w:r>
      <w:proofErr w:type="spellEnd"/>
      <w:r w:rsidRPr="00FE2FEF">
        <w:rPr>
          <w:rFonts w:ascii="Book Antiqua" w:hAnsi="Book Antiqua"/>
        </w:rPr>
        <w:t xml:space="preserve"> Varus Deformity with Use of Custom-Made Surgical Guides. </w:t>
      </w:r>
      <w:r w:rsidRPr="00FE2FEF">
        <w:rPr>
          <w:rFonts w:ascii="Book Antiqua" w:hAnsi="Book Antiqua"/>
          <w:i/>
          <w:iCs/>
        </w:rPr>
        <w:t xml:space="preserve">JBJS </w:t>
      </w:r>
      <w:proofErr w:type="spellStart"/>
      <w:r w:rsidRPr="00FE2FEF">
        <w:rPr>
          <w:rFonts w:ascii="Book Antiqua" w:hAnsi="Book Antiqua"/>
          <w:i/>
          <w:iCs/>
        </w:rPr>
        <w:t>Essent</w:t>
      </w:r>
      <w:proofErr w:type="spellEnd"/>
      <w:r w:rsidRPr="00FE2FEF">
        <w:rPr>
          <w:rFonts w:ascii="Book Antiqua" w:hAnsi="Book Antiqua"/>
          <w:i/>
          <w:iCs/>
        </w:rPr>
        <w:t xml:space="preserve"> </w:t>
      </w:r>
      <w:proofErr w:type="spellStart"/>
      <w:r w:rsidRPr="00FE2FEF">
        <w:rPr>
          <w:rFonts w:ascii="Book Antiqua" w:hAnsi="Book Antiqua"/>
          <w:i/>
          <w:iCs/>
        </w:rPr>
        <w:t>Surg</w:t>
      </w:r>
      <w:proofErr w:type="spellEnd"/>
      <w:r w:rsidRPr="00FE2FEF">
        <w:rPr>
          <w:rFonts w:ascii="Book Antiqua" w:hAnsi="Book Antiqua"/>
          <w:i/>
          <w:iCs/>
        </w:rPr>
        <w:t xml:space="preserve"> Tech</w:t>
      </w:r>
      <w:r w:rsidRPr="00FE2FEF">
        <w:rPr>
          <w:rFonts w:ascii="Book Antiqua" w:hAnsi="Book Antiqua"/>
        </w:rPr>
        <w:t> 2014; </w:t>
      </w:r>
      <w:r w:rsidRPr="00FE2FEF">
        <w:rPr>
          <w:rFonts w:ascii="Book Antiqua" w:hAnsi="Book Antiqua"/>
          <w:b/>
          <w:bCs/>
        </w:rPr>
        <w:t>4</w:t>
      </w:r>
      <w:r w:rsidRPr="00FE2FEF">
        <w:rPr>
          <w:rFonts w:ascii="Book Antiqua" w:hAnsi="Book Antiqua"/>
        </w:rPr>
        <w:t>: e6 [PMID: 30775113 DOI: 10.2106/JBJS.ST.M.00044]</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8 </w:t>
      </w:r>
      <w:proofErr w:type="spellStart"/>
      <w:r w:rsidRPr="00FE2FEF">
        <w:rPr>
          <w:rFonts w:ascii="Book Antiqua" w:hAnsi="Book Antiqua"/>
          <w:b/>
          <w:bCs/>
        </w:rPr>
        <w:t>Vlachopoulos</w:t>
      </w:r>
      <w:proofErr w:type="spellEnd"/>
      <w:r w:rsidRPr="00FE2FEF">
        <w:rPr>
          <w:rFonts w:ascii="Book Antiqua" w:hAnsi="Book Antiqua"/>
          <w:b/>
          <w:bCs/>
        </w:rPr>
        <w:t xml:space="preserve"> L</w:t>
      </w:r>
      <w:r w:rsidRPr="00FE2FEF">
        <w:rPr>
          <w:rFonts w:ascii="Book Antiqua" w:hAnsi="Book Antiqua"/>
        </w:rPr>
        <w:t xml:space="preserve">, </w:t>
      </w:r>
      <w:proofErr w:type="spellStart"/>
      <w:r w:rsidRPr="00FE2FEF">
        <w:rPr>
          <w:rFonts w:ascii="Book Antiqua" w:hAnsi="Book Antiqua"/>
        </w:rPr>
        <w:t>Schweizer</w:t>
      </w:r>
      <w:proofErr w:type="spellEnd"/>
      <w:r w:rsidRPr="00FE2FEF">
        <w:rPr>
          <w:rFonts w:ascii="Book Antiqua" w:hAnsi="Book Antiqua"/>
        </w:rPr>
        <w:t xml:space="preserve"> A, Meyer DC, Gerber C, </w:t>
      </w:r>
      <w:proofErr w:type="spellStart"/>
      <w:r w:rsidRPr="00FE2FEF">
        <w:rPr>
          <w:rFonts w:ascii="Book Antiqua" w:hAnsi="Book Antiqua"/>
        </w:rPr>
        <w:t>Fürnstahl</w:t>
      </w:r>
      <w:proofErr w:type="spellEnd"/>
      <w:r w:rsidRPr="00FE2FEF">
        <w:rPr>
          <w:rFonts w:ascii="Book Antiqua" w:hAnsi="Book Antiqua"/>
        </w:rPr>
        <w:t xml:space="preserve"> P. Three-dimensional corrective osteotomies of complex </w:t>
      </w:r>
      <w:proofErr w:type="spellStart"/>
      <w:r w:rsidRPr="00FE2FEF">
        <w:rPr>
          <w:rFonts w:ascii="Book Antiqua" w:hAnsi="Book Antiqua"/>
        </w:rPr>
        <w:t>malunited</w:t>
      </w:r>
      <w:proofErr w:type="spellEnd"/>
      <w:r w:rsidRPr="00FE2FEF">
        <w:rPr>
          <w:rFonts w:ascii="Book Antiqua" w:hAnsi="Book Antiqua"/>
        </w:rPr>
        <w:t xml:space="preserve"> humeral fractures using patient-specific guides. </w:t>
      </w:r>
      <w:r w:rsidRPr="00FE2FEF">
        <w:rPr>
          <w:rFonts w:ascii="Book Antiqua" w:hAnsi="Book Antiqua"/>
          <w:i/>
          <w:iCs/>
        </w:rPr>
        <w:t xml:space="preserve">J Shoulder Elbow </w:t>
      </w:r>
      <w:proofErr w:type="spellStart"/>
      <w:r w:rsidRPr="00FE2FEF">
        <w:rPr>
          <w:rFonts w:ascii="Book Antiqua" w:hAnsi="Book Antiqua"/>
          <w:i/>
          <w:iCs/>
        </w:rPr>
        <w:t>Surg</w:t>
      </w:r>
      <w:proofErr w:type="spellEnd"/>
      <w:r w:rsidRPr="00FE2FEF">
        <w:rPr>
          <w:rFonts w:ascii="Book Antiqua" w:hAnsi="Book Antiqua"/>
        </w:rPr>
        <w:t> 2016; </w:t>
      </w:r>
      <w:r w:rsidRPr="00FE2FEF">
        <w:rPr>
          <w:rFonts w:ascii="Book Antiqua" w:hAnsi="Book Antiqua"/>
          <w:b/>
          <w:bCs/>
        </w:rPr>
        <w:t>25</w:t>
      </w:r>
      <w:r w:rsidRPr="00FE2FEF">
        <w:rPr>
          <w:rFonts w:ascii="Book Antiqua" w:hAnsi="Book Antiqua"/>
        </w:rPr>
        <w:t>: 2040-2047 [PMID: 27503533 DOI: 10.1016/j.jse.2016.04.038]</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9 </w:t>
      </w:r>
      <w:r w:rsidRPr="00FE2FEF">
        <w:rPr>
          <w:rFonts w:ascii="Book Antiqua" w:hAnsi="Book Antiqua"/>
          <w:b/>
          <w:bCs/>
        </w:rPr>
        <w:t>Zhang YZ</w:t>
      </w:r>
      <w:r w:rsidRPr="00FE2FEF">
        <w:rPr>
          <w:rFonts w:ascii="Book Antiqua" w:hAnsi="Book Antiqua"/>
        </w:rPr>
        <w:t xml:space="preserve">, Lu S, Chen B, Zhao JM, Liu R, Pei GX. Application of computer-aided design osteotomy template for treatment of </w:t>
      </w:r>
      <w:proofErr w:type="spellStart"/>
      <w:r w:rsidRPr="00FE2FEF">
        <w:rPr>
          <w:rFonts w:ascii="Book Antiqua" w:hAnsi="Book Antiqua"/>
        </w:rPr>
        <w:t>cubitus</w:t>
      </w:r>
      <w:proofErr w:type="spellEnd"/>
      <w:r w:rsidRPr="00FE2FEF">
        <w:rPr>
          <w:rFonts w:ascii="Book Antiqua" w:hAnsi="Book Antiqua"/>
        </w:rPr>
        <w:t xml:space="preserve"> </w:t>
      </w:r>
      <w:proofErr w:type="spellStart"/>
      <w:r w:rsidRPr="00FE2FEF">
        <w:rPr>
          <w:rFonts w:ascii="Book Antiqua" w:hAnsi="Book Antiqua"/>
        </w:rPr>
        <w:t>varus</w:t>
      </w:r>
      <w:proofErr w:type="spellEnd"/>
      <w:r w:rsidRPr="00FE2FEF">
        <w:rPr>
          <w:rFonts w:ascii="Book Antiqua" w:hAnsi="Book Antiqua"/>
        </w:rPr>
        <w:t xml:space="preserve"> deformity in teenagers: a pilot study. </w:t>
      </w:r>
      <w:r w:rsidRPr="00FE2FEF">
        <w:rPr>
          <w:rFonts w:ascii="Book Antiqua" w:hAnsi="Book Antiqua"/>
          <w:i/>
          <w:iCs/>
        </w:rPr>
        <w:t xml:space="preserve">J Shoulder Elbow </w:t>
      </w:r>
      <w:proofErr w:type="spellStart"/>
      <w:r w:rsidRPr="00FE2FEF">
        <w:rPr>
          <w:rFonts w:ascii="Book Antiqua" w:hAnsi="Book Antiqua"/>
          <w:i/>
          <w:iCs/>
        </w:rPr>
        <w:t>Surg</w:t>
      </w:r>
      <w:proofErr w:type="spellEnd"/>
      <w:r w:rsidRPr="00FE2FEF">
        <w:rPr>
          <w:rFonts w:ascii="Book Antiqua" w:hAnsi="Book Antiqua"/>
        </w:rPr>
        <w:t> 2011; </w:t>
      </w:r>
      <w:r w:rsidRPr="00FE2FEF">
        <w:rPr>
          <w:rFonts w:ascii="Book Antiqua" w:hAnsi="Book Antiqua"/>
          <w:b/>
          <w:bCs/>
        </w:rPr>
        <w:t>20</w:t>
      </w:r>
      <w:r w:rsidRPr="00FE2FEF">
        <w:rPr>
          <w:rFonts w:ascii="Book Antiqua" w:hAnsi="Book Antiqua"/>
        </w:rPr>
        <w:t>: 51-56 [PMID: 21134665 DOI: 10.1016/j.jse.2010.08.029]</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10 </w:t>
      </w:r>
      <w:proofErr w:type="spellStart"/>
      <w:r w:rsidRPr="00FE2FEF">
        <w:rPr>
          <w:rFonts w:ascii="Book Antiqua" w:hAnsi="Book Antiqua"/>
          <w:b/>
          <w:bCs/>
        </w:rPr>
        <w:t>Kataoka</w:t>
      </w:r>
      <w:proofErr w:type="spellEnd"/>
      <w:r w:rsidRPr="00FE2FEF">
        <w:rPr>
          <w:rFonts w:ascii="Book Antiqua" w:hAnsi="Book Antiqua"/>
          <w:b/>
          <w:bCs/>
        </w:rPr>
        <w:t xml:space="preserve"> T</w:t>
      </w:r>
      <w:r w:rsidRPr="00FE2FEF">
        <w:rPr>
          <w:rFonts w:ascii="Book Antiqua" w:hAnsi="Book Antiqua"/>
        </w:rPr>
        <w:t xml:space="preserve">, Oka K, Miyake J, Omori S, Tanaka H, </w:t>
      </w:r>
      <w:proofErr w:type="spellStart"/>
      <w:r w:rsidRPr="00FE2FEF">
        <w:rPr>
          <w:rFonts w:ascii="Book Antiqua" w:hAnsi="Book Antiqua"/>
        </w:rPr>
        <w:t>Murase</w:t>
      </w:r>
      <w:proofErr w:type="spellEnd"/>
      <w:r w:rsidRPr="00FE2FEF">
        <w:rPr>
          <w:rFonts w:ascii="Book Antiqua" w:hAnsi="Book Antiqua"/>
        </w:rPr>
        <w:t xml:space="preserve"> T. 3-Dimensional </w:t>
      </w:r>
      <w:proofErr w:type="spellStart"/>
      <w:r w:rsidRPr="00FE2FEF">
        <w:rPr>
          <w:rFonts w:ascii="Book Antiqua" w:hAnsi="Book Antiqua"/>
        </w:rPr>
        <w:t>prebent</w:t>
      </w:r>
      <w:proofErr w:type="spellEnd"/>
      <w:r w:rsidRPr="00FE2FEF">
        <w:rPr>
          <w:rFonts w:ascii="Book Antiqua" w:hAnsi="Book Antiqua"/>
        </w:rPr>
        <w:t xml:space="preserve"> plate fixation in corrective osteotomy of </w:t>
      </w:r>
      <w:proofErr w:type="spellStart"/>
      <w:r w:rsidRPr="00FE2FEF">
        <w:rPr>
          <w:rFonts w:ascii="Book Antiqua" w:hAnsi="Book Antiqua"/>
        </w:rPr>
        <w:t>malunited</w:t>
      </w:r>
      <w:proofErr w:type="spellEnd"/>
      <w:r w:rsidRPr="00FE2FEF">
        <w:rPr>
          <w:rFonts w:ascii="Book Antiqua" w:hAnsi="Book Antiqua"/>
        </w:rPr>
        <w:t xml:space="preserve"> upper extremity fractures using a real-sized plastic bone model prepared by preoperative computer simulation. </w:t>
      </w:r>
      <w:r w:rsidRPr="00FE2FEF">
        <w:rPr>
          <w:rFonts w:ascii="Book Antiqua" w:hAnsi="Book Antiqua"/>
          <w:i/>
          <w:iCs/>
        </w:rPr>
        <w:t xml:space="preserve">J Hand </w:t>
      </w:r>
      <w:proofErr w:type="spellStart"/>
      <w:r w:rsidRPr="00FE2FEF">
        <w:rPr>
          <w:rFonts w:ascii="Book Antiqua" w:hAnsi="Book Antiqua"/>
          <w:i/>
          <w:iCs/>
        </w:rPr>
        <w:t>Surg</w:t>
      </w:r>
      <w:proofErr w:type="spellEnd"/>
      <w:r w:rsidRPr="00FE2FEF">
        <w:rPr>
          <w:rFonts w:ascii="Book Antiqua" w:hAnsi="Book Antiqua"/>
          <w:i/>
          <w:iCs/>
        </w:rPr>
        <w:t xml:space="preserve"> Am</w:t>
      </w:r>
      <w:r w:rsidRPr="00FE2FEF">
        <w:rPr>
          <w:rFonts w:ascii="Book Antiqua" w:hAnsi="Book Antiqua"/>
        </w:rPr>
        <w:t> 2013; </w:t>
      </w:r>
      <w:r w:rsidRPr="00FE2FEF">
        <w:rPr>
          <w:rFonts w:ascii="Book Antiqua" w:hAnsi="Book Antiqua"/>
          <w:b/>
          <w:bCs/>
        </w:rPr>
        <w:t>38</w:t>
      </w:r>
      <w:r w:rsidRPr="00FE2FEF">
        <w:rPr>
          <w:rFonts w:ascii="Book Antiqua" w:hAnsi="Book Antiqua"/>
        </w:rPr>
        <w:t>: 909-919 [PMID: 23566719 DOI: 10.1016/j.jhsa.2013.02.024]</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11 </w:t>
      </w:r>
      <w:r w:rsidRPr="00FE2FEF">
        <w:rPr>
          <w:rFonts w:ascii="Book Antiqua" w:hAnsi="Book Antiqua"/>
          <w:b/>
          <w:bCs/>
        </w:rPr>
        <w:t>Omori S</w:t>
      </w:r>
      <w:r w:rsidRPr="00FE2FEF">
        <w:rPr>
          <w:rFonts w:ascii="Book Antiqua" w:hAnsi="Book Antiqua"/>
        </w:rPr>
        <w:t xml:space="preserve">, </w:t>
      </w:r>
      <w:proofErr w:type="spellStart"/>
      <w:r w:rsidRPr="00FE2FEF">
        <w:rPr>
          <w:rFonts w:ascii="Book Antiqua" w:hAnsi="Book Antiqua"/>
        </w:rPr>
        <w:t>Murase</w:t>
      </w:r>
      <w:proofErr w:type="spellEnd"/>
      <w:r w:rsidRPr="00FE2FEF">
        <w:rPr>
          <w:rFonts w:ascii="Book Antiqua" w:hAnsi="Book Antiqua"/>
        </w:rPr>
        <w:t xml:space="preserve"> T, </w:t>
      </w:r>
      <w:proofErr w:type="spellStart"/>
      <w:r w:rsidRPr="00FE2FEF">
        <w:rPr>
          <w:rFonts w:ascii="Book Antiqua" w:hAnsi="Book Antiqua"/>
        </w:rPr>
        <w:t>Kataoka</w:t>
      </w:r>
      <w:proofErr w:type="spellEnd"/>
      <w:r w:rsidRPr="00FE2FEF">
        <w:rPr>
          <w:rFonts w:ascii="Book Antiqua" w:hAnsi="Book Antiqua"/>
        </w:rPr>
        <w:t xml:space="preserve"> T, </w:t>
      </w:r>
      <w:proofErr w:type="spellStart"/>
      <w:r w:rsidRPr="00FE2FEF">
        <w:rPr>
          <w:rFonts w:ascii="Book Antiqua" w:hAnsi="Book Antiqua"/>
        </w:rPr>
        <w:t>Kawanishi</w:t>
      </w:r>
      <w:proofErr w:type="spellEnd"/>
      <w:r w:rsidRPr="00FE2FEF">
        <w:rPr>
          <w:rFonts w:ascii="Book Antiqua" w:hAnsi="Book Antiqua"/>
        </w:rPr>
        <w:t xml:space="preserve"> Y, </w:t>
      </w:r>
      <w:proofErr w:type="spellStart"/>
      <w:r w:rsidRPr="00FE2FEF">
        <w:rPr>
          <w:rFonts w:ascii="Book Antiqua" w:hAnsi="Book Antiqua"/>
        </w:rPr>
        <w:t>Oura</w:t>
      </w:r>
      <w:proofErr w:type="spellEnd"/>
      <w:r w:rsidRPr="00FE2FEF">
        <w:rPr>
          <w:rFonts w:ascii="Book Antiqua" w:hAnsi="Book Antiqua"/>
        </w:rPr>
        <w:t xml:space="preserve"> K, Miyake J, Tanaka H, Yoshikawa H. Three-dimensional corrective osteotomy using a patient-specific osteotomy guide and bone plate based on a computer simulation system: accuracy analysis in a cadaver study. </w:t>
      </w:r>
      <w:proofErr w:type="spellStart"/>
      <w:r w:rsidRPr="00FE2FEF">
        <w:rPr>
          <w:rFonts w:ascii="Book Antiqua" w:hAnsi="Book Antiqua"/>
          <w:i/>
          <w:iCs/>
        </w:rPr>
        <w:t>Int</w:t>
      </w:r>
      <w:proofErr w:type="spellEnd"/>
      <w:r w:rsidRPr="00FE2FEF">
        <w:rPr>
          <w:rFonts w:ascii="Book Antiqua" w:hAnsi="Book Antiqua"/>
          <w:i/>
          <w:iCs/>
        </w:rPr>
        <w:t xml:space="preserve"> J Med Robot</w:t>
      </w:r>
      <w:r w:rsidRPr="00FE2FEF">
        <w:rPr>
          <w:rFonts w:ascii="Book Antiqua" w:hAnsi="Book Antiqua"/>
        </w:rPr>
        <w:t> 2014; </w:t>
      </w:r>
      <w:r w:rsidRPr="00FE2FEF">
        <w:rPr>
          <w:rFonts w:ascii="Book Antiqua" w:hAnsi="Book Antiqua"/>
          <w:b/>
          <w:bCs/>
        </w:rPr>
        <w:t>10</w:t>
      </w:r>
      <w:r w:rsidRPr="00FE2FEF">
        <w:rPr>
          <w:rFonts w:ascii="Book Antiqua" w:hAnsi="Book Antiqua"/>
        </w:rPr>
        <w:t>: 196-202 [PMID: 24106094 DOI: 10.1002/rcs.1530]</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12 </w:t>
      </w:r>
      <w:r w:rsidRPr="00FE2FEF">
        <w:rPr>
          <w:rFonts w:ascii="Book Antiqua" w:hAnsi="Book Antiqua"/>
          <w:b/>
          <w:bCs/>
        </w:rPr>
        <w:t>Oka K</w:t>
      </w:r>
      <w:r w:rsidRPr="00FE2FEF">
        <w:rPr>
          <w:rFonts w:ascii="Book Antiqua" w:hAnsi="Book Antiqua"/>
        </w:rPr>
        <w:t xml:space="preserve">, Tanaka H, Okada K, Sahara W, </w:t>
      </w:r>
      <w:proofErr w:type="spellStart"/>
      <w:r w:rsidRPr="00FE2FEF">
        <w:rPr>
          <w:rFonts w:ascii="Book Antiqua" w:hAnsi="Book Antiqua"/>
        </w:rPr>
        <w:t>Myoui</w:t>
      </w:r>
      <w:proofErr w:type="spellEnd"/>
      <w:r w:rsidRPr="00FE2FEF">
        <w:rPr>
          <w:rFonts w:ascii="Book Antiqua" w:hAnsi="Book Antiqua"/>
        </w:rPr>
        <w:t xml:space="preserve"> A, Yamada T, Yamamoto M, Kurimoto S, Hirata H, </w:t>
      </w:r>
      <w:proofErr w:type="spellStart"/>
      <w:r w:rsidRPr="00FE2FEF">
        <w:rPr>
          <w:rFonts w:ascii="Book Antiqua" w:hAnsi="Book Antiqua"/>
        </w:rPr>
        <w:t>Murase</w:t>
      </w:r>
      <w:proofErr w:type="spellEnd"/>
      <w:r w:rsidRPr="00FE2FEF">
        <w:rPr>
          <w:rFonts w:ascii="Book Antiqua" w:hAnsi="Book Antiqua"/>
        </w:rPr>
        <w:t xml:space="preserve"> T. Three-Dimensional Corrective Osteotomy for </w:t>
      </w:r>
      <w:proofErr w:type="spellStart"/>
      <w:r w:rsidRPr="00FE2FEF">
        <w:rPr>
          <w:rFonts w:ascii="Book Antiqua" w:hAnsi="Book Antiqua"/>
        </w:rPr>
        <w:t>Malunited</w:t>
      </w:r>
      <w:proofErr w:type="spellEnd"/>
      <w:r w:rsidRPr="00FE2FEF">
        <w:rPr>
          <w:rFonts w:ascii="Book Antiqua" w:hAnsi="Book Antiqua"/>
        </w:rPr>
        <w:t xml:space="preserve"> Fractures of the Upper Extremity Using Patient-Matched Instruments: A Prospective, Multicenter, Open-Label, Single-Arm Trial. </w:t>
      </w:r>
      <w:r w:rsidRPr="00FE2FEF">
        <w:rPr>
          <w:rFonts w:ascii="Book Antiqua" w:hAnsi="Book Antiqua"/>
          <w:i/>
          <w:iCs/>
        </w:rPr>
        <w:t xml:space="preserve">J Bone Joint </w:t>
      </w:r>
      <w:proofErr w:type="spellStart"/>
      <w:r w:rsidRPr="00FE2FEF">
        <w:rPr>
          <w:rFonts w:ascii="Book Antiqua" w:hAnsi="Book Antiqua"/>
          <w:i/>
          <w:iCs/>
        </w:rPr>
        <w:t>Surg</w:t>
      </w:r>
      <w:proofErr w:type="spellEnd"/>
      <w:r w:rsidRPr="00FE2FEF">
        <w:rPr>
          <w:rFonts w:ascii="Book Antiqua" w:hAnsi="Book Antiqua"/>
          <w:i/>
          <w:iCs/>
        </w:rPr>
        <w:t xml:space="preserve"> Am</w:t>
      </w:r>
      <w:r w:rsidRPr="00FE2FEF">
        <w:rPr>
          <w:rFonts w:ascii="Book Antiqua" w:hAnsi="Book Antiqua"/>
        </w:rPr>
        <w:t> 2019; </w:t>
      </w:r>
      <w:r w:rsidRPr="00FE2FEF">
        <w:rPr>
          <w:rFonts w:ascii="Book Antiqua" w:hAnsi="Book Antiqua"/>
          <w:b/>
          <w:bCs/>
        </w:rPr>
        <w:t>101</w:t>
      </w:r>
      <w:r w:rsidRPr="00FE2FEF">
        <w:rPr>
          <w:rFonts w:ascii="Book Antiqua" w:hAnsi="Book Antiqua"/>
        </w:rPr>
        <w:t>: 710-721 [PMID: 30994589 DOI: 10.2106/JBJS.18.00765]</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lastRenderedPageBreak/>
        <w:t>13 </w:t>
      </w:r>
      <w:proofErr w:type="spellStart"/>
      <w:r w:rsidRPr="00FE2FEF">
        <w:rPr>
          <w:rFonts w:ascii="Book Antiqua" w:hAnsi="Book Antiqua"/>
          <w:b/>
          <w:bCs/>
        </w:rPr>
        <w:t>Brodke</w:t>
      </w:r>
      <w:proofErr w:type="spellEnd"/>
      <w:r w:rsidRPr="00FE2FEF">
        <w:rPr>
          <w:rFonts w:ascii="Book Antiqua" w:hAnsi="Book Antiqua"/>
          <w:b/>
          <w:bCs/>
        </w:rPr>
        <w:t xml:space="preserve"> DS</w:t>
      </w:r>
      <w:r w:rsidRPr="00FE2FEF">
        <w:rPr>
          <w:rFonts w:ascii="Book Antiqua" w:hAnsi="Book Antiqua"/>
        </w:rPr>
        <w:t xml:space="preserve">, </w:t>
      </w:r>
      <w:proofErr w:type="spellStart"/>
      <w:r w:rsidRPr="00FE2FEF">
        <w:rPr>
          <w:rFonts w:ascii="Book Antiqua" w:hAnsi="Book Antiqua"/>
        </w:rPr>
        <w:t>Bachus</w:t>
      </w:r>
      <w:proofErr w:type="spellEnd"/>
      <w:r w:rsidRPr="00FE2FEF">
        <w:rPr>
          <w:rFonts w:ascii="Book Antiqua" w:hAnsi="Book Antiqua"/>
        </w:rPr>
        <w:t xml:space="preserve"> KN, Mohr RA, Nguyen BK. Segmental pedicle screw fixation or cross-links in multilevel lumbar constructs. </w:t>
      </w:r>
      <w:proofErr w:type="gramStart"/>
      <w:r w:rsidRPr="00FE2FEF">
        <w:rPr>
          <w:rFonts w:ascii="Book Antiqua" w:hAnsi="Book Antiqua"/>
        </w:rPr>
        <w:t>a</w:t>
      </w:r>
      <w:proofErr w:type="gramEnd"/>
      <w:r w:rsidRPr="00FE2FEF">
        <w:rPr>
          <w:rFonts w:ascii="Book Antiqua" w:hAnsi="Book Antiqua"/>
        </w:rPr>
        <w:t xml:space="preserve"> biomechanical analysis. </w:t>
      </w:r>
      <w:r w:rsidRPr="00FE2FEF">
        <w:rPr>
          <w:rFonts w:ascii="Book Antiqua" w:hAnsi="Book Antiqua"/>
          <w:i/>
          <w:iCs/>
        </w:rPr>
        <w:t>Spine J</w:t>
      </w:r>
      <w:r w:rsidRPr="00FE2FEF">
        <w:rPr>
          <w:rFonts w:ascii="Book Antiqua" w:hAnsi="Book Antiqua"/>
        </w:rPr>
        <w:t> 2001; </w:t>
      </w:r>
      <w:r w:rsidRPr="00FE2FEF">
        <w:rPr>
          <w:rFonts w:ascii="Book Antiqua" w:hAnsi="Book Antiqua"/>
          <w:b/>
          <w:bCs/>
        </w:rPr>
        <w:t>1</w:t>
      </w:r>
      <w:r w:rsidRPr="00FE2FEF">
        <w:rPr>
          <w:rFonts w:ascii="Book Antiqua" w:hAnsi="Book Antiqua"/>
        </w:rPr>
        <w:t>: 373-379 [PMID: 14588318 DOI: 10.1016/s1529-9430(01)00116-4]</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14 </w:t>
      </w:r>
      <w:proofErr w:type="spellStart"/>
      <w:r w:rsidRPr="00FE2FEF">
        <w:rPr>
          <w:rFonts w:ascii="Book Antiqua" w:hAnsi="Book Antiqua"/>
          <w:b/>
          <w:bCs/>
        </w:rPr>
        <w:t>Murase</w:t>
      </w:r>
      <w:proofErr w:type="spellEnd"/>
      <w:r w:rsidRPr="00FE2FEF">
        <w:rPr>
          <w:rFonts w:ascii="Book Antiqua" w:hAnsi="Book Antiqua"/>
          <w:b/>
          <w:bCs/>
        </w:rPr>
        <w:t xml:space="preserve"> T</w:t>
      </w:r>
      <w:r w:rsidRPr="00FE2FEF">
        <w:rPr>
          <w:rFonts w:ascii="Book Antiqua" w:hAnsi="Book Antiqua"/>
        </w:rPr>
        <w:t xml:space="preserve">, Oka K, </w:t>
      </w:r>
      <w:proofErr w:type="spellStart"/>
      <w:r w:rsidRPr="00FE2FEF">
        <w:rPr>
          <w:rFonts w:ascii="Book Antiqua" w:hAnsi="Book Antiqua"/>
        </w:rPr>
        <w:t>Moritomo</w:t>
      </w:r>
      <w:proofErr w:type="spellEnd"/>
      <w:r w:rsidRPr="00FE2FEF">
        <w:rPr>
          <w:rFonts w:ascii="Book Antiqua" w:hAnsi="Book Antiqua"/>
        </w:rPr>
        <w:t xml:space="preserve"> H, </w:t>
      </w:r>
      <w:proofErr w:type="spellStart"/>
      <w:r w:rsidRPr="00FE2FEF">
        <w:rPr>
          <w:rFonts w:ascii="Book Antiqua" w:hAnsi="Book Antiqua"/>
        </w:rPr>
        <w:t>Goto</w:t>
      </w:r>
      <w:proofErr w:type="spellEnd"/>
      <w:r w:rsidRPr="00FE2FEF">
        <w:rPr>
          <w:rFonts w:ascii="Book Antiqua" w:hAnsi="Book Antiqua"/>
        </w:rPr>
        <w:t xml:space="preserve"> A, Yoshikawa H, </w:t>
      </w:r>
      <w:proofErr w:type="spellStart"/>
      <w:r w:rsidRPr="00FE2FEF">
        <w:rPr>
          <w:rFonts w:ascii="Book Antiqua" w:hAnsi="Book Antiqua"/>
        </w:rPr>
        <w:t>Sugamoto</w:t>
      </w:r>
      <w:proofErr w:type="spellEnd"/>
      <w:r w:rsidRPr="00FE2FEF">
        <w:rPr>
          <w:rFonts w:ascii="Book Antiqua" w:hAnsi="Book Antiqua"/>
        </w:rPr>
        <w:t xml:space="preserve"> K. Three-dimensional corrective osteotomy of </w:t>
      </w:r>
      <w:proofErr w:type="spellStart"/>
      <w:r w:rsidRPr="00FE2FEF">
        <w:rPr>
          <w:rFonts w:ascii="Book Antiqua" w:hAnsi="Book Antiqua"/>
        </w:rPr>
        <w:t>malunited</w:t>
      </w:r>
      <w:proofErr w:type="spellEnd"/>
      <w:r w:rsidRPr="00FE2FEF">
        <w:rPr>
          <w:rFonts w:ascii="Book Antiqua" w:hAnsi="Book Antiqua"/>
        </w:rPr>
        <w:t xml:space="preserve"> fractures of the upper extremity with use of a computer simulation system. </w:t>
      </w:r>
      <w:r w:rsidRPr="00FE2FEF">
        <w:rPr>
          <w:rFonts w:ascii="Book Antiqua" w:hAnsi="Book Antiqua"/>
          <w:i/>
          <w:iCs/>
        </w:rPr>
        <w:t xml:space="preserve">J Bone Joint </w:t>
      </w:r>
      <w:proofErr w:type="spellStart"/>
      <w:r w:rsidRPr="00FE2FEF">
        <w:rPr>
          <w:rFonts w:ascii="Book Antiqua" w:hAnsi="Book Antiqua"/>
          <w:i/>
          <w:iCs/>
        </w:rPr>
        <w:t>Surg</w:t>
      </w:r>
      <w:proofErr w:type="spellEnd"/>
      <w:r w:rsidRPr="00FE2FEF">
        <w:rPr>
          <w:rFonts w:ascii="Book Antiqua" w:hAnsi="Book Antiqua"/>
          <w:i/>
          <w:iCs/>
        </w:rPr>
        <w:t xml:space="preserve"> Am</w:t>
      </w:r>
      <w:r w:rsidRPr="00FE2FEF">
        <w:rPr>
          <w:rFonts w:ascii="Book Antiqua" w:hAnsi="Book Antiqua"/>
        </w:rPr>
        <w:t> 2008; </w:t>
      </w:r>
      <w:r w:rsidRPr="00FE2FEF">
        <w:rPr>
          <w:rFonts w:ascii="Book Antiqua" w:hAnsi="Book Antiqua"/>
          <w:b/>
          <w:bCs/>
        </w:rPr>
        <w:t>90</w:t>
      </w:r>
      <w:r w:rsidRPr="00FE2FEF">
        <w:rPr>
          <w:rFonts w:ascii="Book Antiqua" w:hAnsi="Book Antiqua"/>
        </w:rPr>
        <w:t>: 2375-2389 [PMID: 18978406 DOI: 10.2106/JBJS.G.01299]</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15 </w:t>
      </w:r>
      <w:r w:rsidRPr="00FE2FEF">
        <w:rPr>
          <w:rFonts w:ascii="Book Antiqua" w:hAnsi="Book Antiqua"/>
          <w:b/>
          <w:bCs/>
        </w:rPr>
        <w:t>Zhang YW</w:t>
      </w:r>
      <w:r w:rsidRPr="00FE2FEF">
        <w:rPr>
          <w:rFonts w:ascii="Book Antiqua" w:hAnsi="Book Antiqua"/>
        </w:rPr>
        <w:t xml:space="preserve">, Xiao X, Gao WC, Xiao Y, Zhang SL, Ni WY, Deng L. Efficacy evaluation of three-dimensional printing assisted osteotomy guide plate in accurate osteotomy of adolescent </w:t>
      </w:r>
      <w:proofErr w:type="spellStart"/>
      <w:r w:rsidRPr="00FE2FEF">
        <w:rPr>
          <w:rFonts w:ascii="Book Antiqua" w:hAnsi="Book Antiqua"/>
        </w:rPr>
        <w:t>cubitus</w:t>
      </w:r>
      <w:proofErr w:type="spellEnd"/>
      <w:r w:rsidRPr="00FE2FEF">
        <w:rPr>
          <w:rFonts w:ascii="Book Antiqua" w:hAnsi="Book Antiqua"/>
        </w:rPr>
        <w:t xml:space="preserve"> </w:t>
      </w:r>
      <w:proofErr w:type="spellStart"/>
      <w:r w:rsidRPr="00FE2FEF">
        <w:rPr>
          <w:rFonts w:ascii="Book Antiqua" w:hAnsi="Book Antiqua"/>
        </w:rPr>
        <w:t>varus</w:t>
      </w:r>
      <w:proofErr w:type="spellEnd"/>
      <w:r w:rsidRPr="00FE2FEF">
        <w:rPr>
          <w:rFonts w:ascii="Book Antiqua" w:hAnsi="Book Antiqua"/>
        </w:rPr>
        <w:t xml:space="preserve"> deformity. </w:t>
      </w:r>
      <w:r w:rsidRPr="00FE2FEF">
        <w:rPr>
          <w:rFonts w:ascii="Book Antiqua" w:hAnsi="Book Antiqua"/>
          <w:i/>
          <w:iCs/>
        </w:rPr>
        <w:t xml:space="preserve">J </w:t>
      </w:r>
      <w:proofErr w:type="spellStart"/>
      <w:r w:rsidRPr="00FE2FEF">
        <w:rPr>
          <w:rFonts w:ascii="Book Antiqua" w:hAnsi="Book Antiqua"/>
          <w:i/>
          <w:iCs/>
        </w:rPr>
        <w:t>Orthop</w:t>
      </w:r>
      <w:proofErr w:type="spellEnd"/>
      <w:r w:rsidRPr="00FE2FEF">
        <w:rPr>
          <w:rFonts w:ascii="Book Antiqua" w:hAnsi="Book Antiqua"/>
          <w:i/>
          <w:iCs/>
        </w:rPr>
        <w:t xml:space="preserve"> </w:t>
      </w:r>
      <w:proofErr w:type="spellStart"/>
      <w:r w:rsidRPr="00FE2FEF">
        <w:rPr>
          <w:rFonts w:ascii="Book Antiqua" w:hAnsi="Book Antiqua"/>
          <w:i/>
          <w:iCs/>
        </w:rPr>
        <w:t>Surg</w:t>
      </w:r>
      <w:proofErr w:type="spellEnd"/>
      <w:r w:rsidRPr="00FE2FEF">
        <w:rPr>
          <w:rFonts w:ascii="Book Antiqua" w:hAnsi="Book Antiqua"/>
          <w:i/>
          <w:iCs/>
        </w:rPr>
        <w:t xml:space="preserve"> Res</w:t>
      </w:r>
      <w:r w:rsidRPr="00FE2FEF">
        <w:rPr>
          <w:rFonts w:ascii="Book Antiqua" w:hAnsi="Book Antiqua"/>
        </w:rPr>
        <w:t> 2019; </w:t>
      </w:r>
      <w:r w:rsidRPr="00FE2FEF">
        <w:rPr>
          <w:rFonts w:ascii="Book Antiqua" w:hAnsi="Book Antiqua"/>
          <w:b/>
          <w:bCs/>
        </w:rPr>
        <w:t>14</w:t>
      </w:r>
      <w:r w:rsidRPr="00FE2FEF">
        <w:rPr>
          <w:rFonts w:ascii="Book Antiqua" w:hAnsi="Book Antiqua"/>
        </w:rPr>
        <w:t>: 353 [PMID: 31706346 DOI: 10.1186/s13018-019-1403-7]</w:t>
      </w:r>
    </w:p>
    <w:p w:rsidR="000B3901" w:rsidRPr="00FE2FEF" w:rsidRDefault="000B3901" w:rsidP="000B3901">
      <w:pPr>
        <w:pStyle w:val="a3"/>
        <w:shd w:val="clear" w:color="auto" w:fill="FFFFFF"/>
        <w:adjustRightInd w:val="0"/>
        <w:snapToGrid w:val="0"/>
        <w:spacing w:before="0" w:beforeAutospacing="0" w:after="0" w:afterAutospacing="0" w:line="360" w:lineRule="auto"/>
        <w:jc w:val="both"/>
        <w:rPr>
          <w:rFonts w:ascii="Book Antiqua" w:hAnsi="Book Antiqua"/>
        </w:rPr>
      </w:pPr>
      <w:r w:rsidRPr="00FE2FEF">
        <w:rPr>
          <w:rFonts w:ascii="Book Antiqua" w:hAnsi="Book Antiqua"/>
        </w:rPr>
        <w:t>16 </w:t>
      </w:r>
      <w:proofErr w:type="spellStart"/>
      <w:r w:rsidRPr="00FE2FEF">
        <w:rPr>
          <w:rFonts w:ascii="Book Antiqua" w:hAnsi="Book Antiqua"/>
          <w:b/>
          <w:bCs/>
        </w:rPr>
        <w:t>Sansone</w:t>
      </w:r>
      <w:proofErr w:type="spellEnd"/>
      <w:r w:rsidRPr="00FE2FEF">
        <w:rPr>
          <w:rFonts w:ascii="Book Antiqua" w:hAnsi="Book Antiqua"/>
          <w:b/>
          <w:bCs/>
        </w:rPr>
        <w:t xml:space="preserve"> V</w:t>
      </w:r>
      <w:r w:rsidRPr="00FE2FEF">
        <w:rPr>
          <w:rFonts w:ascii="Book Antiqua" w:hAnsi="Book Antiqua"/>
        </w:rPr>
        <w:t xml:space="preserve">, </w:t>
      </w:r>
      <w:proofErr w:type="spellStart"/>
      <w:r w:rsidRPr="00FE2FEF">
        <w:rPr>
          <w:rFonts w:ascii="Book Antiqua" w:hAnsi="Book Antiqua"/>
        </w:rPr>
        <w:t>Pagani</w:t>
      </w:r>
      <w:proofErr w:type="spellEnd"/>
      <w:r w:rsidRPr="00FE2FEF">
        <w:rPr>
          <w:rFonts w:ascii="Book Antiqua" w:hAnsi="Book Antiqua"/>
        </w:rPr>
        <w:t xml:space="preserve"> D, </w:t>
      </w:r>
      <w:proofErr w:type="spellStart"/>
      <w:r w:rsidRPr="00FE2FEF">
        <w:rPr>
          <w:rFonts w:ascii="Book Antiqua" w:hAnsi="Book Antiqua"/>
        </w:rPr>
        <w:t>Melato</w:t>
      </w:r>
      <w:proofErr w:type="spellEnd"/>
      <w:r w:rsidRPr="00FE2FEF">
        <w:rPr>
          <w:rFonts w:ascii="Book Antiqua" w:hAnsi="Book Antiqua"/>
        </w:rPr>
        <w:t xml:space="preserve"> M. The effects on bone cells of metal ions released from </w:t>
      </w:r>
      <w:proofErr w:type="spellStart"/>
      <w:r w:rsidRPr="00FE2FEF">
        <w:rPr>
          <w:rFonts w:ascii="Book Antiqua" w:hAnsi="Book Antiqua"/>
        </w:rPr>
        <w:t>orthopaedic</w:t>
      </w:r>
      <w:proofErr w:type="spellEnd"/>
      <w:r w:rsidRPr="00FE2FEF">
        <w:rPr>
          <w:rFonts w:ascii="Book Antiqua" w:hAnsi="Book Antiqua"/>
        </w:rPr>
        <w:t xml:space="preserve"> implants. A review. </w:t>
      </w:r>
      <w:proofErr w:type="spellStart"/>
      <w:r w:rsidRPr="00FE2FEF">
        <w:rPr>
          <w:rFonts w:ascii="Book Antiqua" w:hAnsi="Book Antiqua"/>
          <w:i/>
          <w:iCs/>
        </w:rPr>
        <w:t>Clin</w:t>
      </w:r>
      <w:proofErr w:type="spellEnd"/>
      <w:r w:rsidRPr="00FE2FEF">
        <w:rPr>
          <w:rFonts w:ascii="Book Antiqua" w:hAnsi="Book Antiqua"/>
          <w:i/>
          <w:iCs/>
        </w:rPr>
        <w:t xml:space="preserve"> Cases Miner Bone </w:t>
      </w:r>
      <w:proofErr w:type="spellStart"/>
      <w:r w:rsidRPr="00FE2FEF">
        <w:rPr>
          <w:rFonts w:ascii="Book Antiqua" w:hAnsi="Book Antiqua"/>
          <w:i/>
          <w:iCs/>
        </w:rPr>
        <w:t>Metab</w:t>
      </w:r>
      <w:proofErr w:type="spellEnd"/>
      <w:r w:rsidRPr="00FE2FEF">
        <w:rPr>
          <w:rFonts w:ascii="Book Antiqua" w:hAnsi="Book Antiqua"/>
        </w:rPr>
        <w:t> 2013; </w:t>
      </w:r>
      <w:r w:rsidRPr="00FE2FEF">
        <w:rPr>
          <w:rFonts w:ascii="Book Antiqua" w:hAnsi="Book Antiqua"/>
          <w:b/>
          <w:bCs/>
        </w:rPr>
        <w:t>10</w:t>
      </w:r>
      <w:r w:rsidRPr="00FE2FEF">
        <w:rPr>
          <w:rFonts w:ascii="Book Antiqua" w:hAnsi="Book Antiqua"/>
        </w:rPr>
        <w:t>: 34-40 [PMID: 23858309 DOI: 10.11138/</w:t>
      </w:r>
      <w:proofErr w:type="spellStart"/>
      <w:r w:rsidRPr="00FE2FEF">
        <w:rPr>
          <w:rFonts w:ascii="Book Antiqua" w:hAnsi="Book Antiqua"/>
        </w:rPr>
        <w:t>ccmbm</w:t>
      </w:r>
      <w:proofErr w:type="spellEnd"/>
      <w:r w:rsidRPr="00FE2FEF">
        <w:rPr>
          <w:rFonts w:ascii="Book Antiqua" w:hAnsi="Book Antiqua"/>
        </w:rPr>
        <w:t>/2013.10.1.034]</w:t>
      </w:r>
    </w:p>
    <w:bookmarkEnd w:id="78"/>
    <w:bookmarkEnd w:id="79"/>
    <w:p w:rsidR="00A77B3E" w:rsidRPr="00FE2FEF" w:rsidRDefault="00A77B3E">
      <w:pPr>
        <w:spacing w:line="360" w:lineRule="auto"/>
        <w:jc w:val="both"/>
        <w:sectPr w:rsidR="00A77B3E" w:rsidRPr="00FE2FEF">
          <w:pgSz w:w="12240" w:h="15840"/>
          <w:pgMar w:top="1440" w:right="1440" w:bottom="1440" w:left="1440" w:header="720" w:footer="720" w:gutter="0"/>
          <w:cols w:space="720"/>
          <w:docGrid w:linePitch="360"/>
        </w:sectPr>
      </w:pPr>
    </w:p>
    <w:p w:rsidR="00A77B3E" w:rsidRPr="00FE2FEF" w:rsidRDefault="00834279">
      <w:pPr>
        <w:spacing w:line="360" w:lineRule="auto"/>
        <w:jc w:val="both"/>
      </w:pPr>
      <w:r w:rsidRPr="00FE2FEF">
        <w:rPr>
          <w:rFonts w:ascii="Book Antiqua" w:eastAsia="Book Antiqua" w:hAnsi="Book Antiqua" w:cs="Book Antiqua"/>
          <w:b/>
        </w:rPr>
        <w:lastRenderedPageBreak/>
        <w:t>Footnotes</w:t>
      </w:r>
    </w:p>
    <w:p w:rsidR="00A77B3E" w:rsidRPr="00FE2FEF" w:rsidRDefault="00834279">
      <w:pPr>
        <w:spacing w:line="360" w:lineRule="auto"/>
        <w:jc w:val="both"/>
      </w:pPr>
      <w:r w:rsidRPr="00FE2FEF">
        <w:rPr>
          <w:rFonts w:ascii="Book Antiqua" w:eastAsia="Book Antiqua" w:hAnsi="Book Antiqua" w:cs="Book Antiqua"/>
          <w:b/>
          <w:bCs/>
        </w:rPr>
        <w:t xml:space="preserve">Informed consent statement: </w:t>
      </w:r>
      <w:r w:rsidRPr="00FE2FEF">
        <w:rPr>
          <w:rFonts w:ascii="Book Antiqua" w:eastAsia="Book Antiqua" w:hAnsi="Book Antiqua" w:cs="Book Antiqua"/>
        </w:rPr>
        <w:t>Written informed consent was obtained from the patient for the publication of her anonymized information to be published in this article.</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Conflict-of-interest statement: </w:t>
      </w:r>
      <w:r w:rsidRPr="00FE2FEF">
        <w:rPr>
          <w:rFonts w:ascii="Book Antiqua" w:eastAsia="Book Antiqua" w:hAnsi="Book Antiqua" w:cs="Book Antiqua"/>
        </w:rPr>
        <w:t>All of the authors declare that they have no conflict of interest.</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CARE Checklist (2016) statement: </w:t>
      </w:r>
      <w:r w:rsidRPr="00FE2FEF">
        <w:rPr>
          <w:rFonts w:ascii="Book Antiqua" w:eastAsia="Book Antiqua" w:hAnsi="Book Antiqua" w:cs="Book Antiqua"/>
        </w:rPr>
        <w:t>The authors have read the CARE Checklist (2016), and the manuscript was prepared according to the CARE Checklist (2016)</w:t>
      </w:r>
      <w:r w:rsidR="005C6980" w:rsidRPr="00FE2FEF">
        <w:rPr>
          <w:rFonts w:ascii="Book Antiqua" w:eastAsia="Book Antiqua" w:hAnsi="Book Antiqua" w:cs="Book Antiqua"/>
        </w:rPr>
        <w:t>.</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bCs/>
        </w:rPr>
        <w:t xml:space="preserve">Open-Access: </w:t>
      </w:r>
      <w:r w:rsidRPr="00FE2FE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E2FEF">
        <w:rPr>
          <w:rFonts w:ascii="Book Antiqua" w:eastAsia="Book Antiqua" w:hAnsi="Book Antiqua" w:cs="Book Antiqua"/>
        </w:rPr>
        <w:t>NonCommercial</w:t>
      </w:r>
      <w:proofErr w:type="spellEnd"/>
      <w:r w:rsidRPr="00FE2FE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rPr>
        <w:t xml:space="preserve">Manuscript source: </w:t>
      </w:r>
      <w:r w:rsidRPr="00FE2FEF">
        <w:rPr>
          <w:rFonts w:ascii="Book Antiqua" w:eastAsia="Book Antiqua" w:hAnsi="Book Antiqua" w:cs="Book Antiqua"/>
        </w:rPr>
        <w:t xml:space="preserve">Unsolicited </w:t>
      </w:r>
      <w:r w:rsidR="003323F0" w:rsidRPr="00FE2FEF">
        <w:rPr>
          <w:rFonts w:ascii="Book Antiqua" w:eastAsia="Book Antiqua" w:hAnsi="Book Antiqua" w:cs="Book Antiqua"/>
        </w:rPr>
        <w:t>manuscript</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rPr>
        <w:t xml:space="preserve">Peer-review started: </w:t>
      </w:r>
      <w:r w:rsidRPr="00FE2FEF">
        <w:rPr>
          <w:rFonts w:ascii="Book Antiqua" w:eastAsia="Book Antiqua" w:hAnsi="Book Antiqua" w:cs="Book Antiqua"/>
        </w:rPr>
        <w:t>March 5, 2021</w:t>
      </w:r>
    </w:p>
    <w:p w:rsidR="00A77B3E" w:rsidRPr="00FE2FEF" w:rsidRDefault="00834279">
      <w:pPr>
        <w:spacing w:line="360" w:lineRule="auto"/>
        <w:jc w:val="both"/>
      </w:pPr>
      <w:r w:rsidRPr="00FE2FEF">
        <w:rPr>
          <w:rFonts w:ascii="Book Antiqua" w:eastAsia="Book Antiqua" w:hAnsi="Book Antiqua" w:cs="Book Antiqua"/>
          <w:b/>
        </w:rPr>
        <w:t xml:space="preserve">First decision: </w:t>
      </w:r>
      <w:r w:rsidRPr="00FE2FEF">
        <w:rPr>
          <w:rFonts w:ascii="Book Antiqua" w:eastAsia="Book Antiqua" w:hAnsi="Book Antiqua" w:cs="Book Antiqua"/>
        </w:rPr>
        <w:t>March 31, 2021</w:t>
      </w:r>
    </w:p>
    <w:p w:rsidR="00A77B3E" w:rsidRPr="00FE2FEF" w:rsidRDefault="00834279">
      <w:pPr>
        <w:spacing w:line="360" w:lineRule="auto"/>
        <w:jc w:val="both"/>
      </w:pPr>
      <w:r w:rsidRPr="00FE2FEF">
        <w:rPr>
          <w:rFonts w:ascii="Book Antiqua" w:eastAsia="Book Antiqua" w:hAnsi="Book Antiqua" w:cs="Book Antiqua"/>
          <w:b/>
        </w:rPr>
        <w:t xml:space="preserve">Article in press: </w:t>
      </w:r>
    </w:p>
    <w:p w:rsidR="00A77B3E" w:rsidRPr="00FE2FEF" w:rsidRDefault="00A77B3E">
      <w:pPr>
        <w:spacing w:line="360" w:lineRule="auto"/>
        <w:jc w:val="both"/>
      </w:pPr>
    </w:p>
    <w:p w:rsidR="00A77B3E" w:rsidRPr="00FE2FEF" w:rsidRDefault="00834279">
      <w:pPr>
        <w:spacing w:line="360" w:lineRule="auto"/>
        <w:jc w:val="both"/>
      </w:pPr>
      <w:r w:rsidRPr="00FE2FEF">
        <w:rPr>
          <w:rFonts w:ascii="Book Antiqua" w:eastAsia="Book Antiqua" w:hAnsi="Book Antiqua" w:cs="Book Antiqua"/>
          <w:b/>
        </w:rPr>
        <w:t xml:space="preserve">Specialty type: </w:t>
      </w:r>
      <w:r w:rsidRPr="00FE2FEF">
        <w:rPr>
          <w:rFonts w:ascii="Book Antiqua" w:eastAsia="Book Antiqua" w:hAnsi="Book Antiqua" w:cs="Book Antiqua"/>
        </w:rPr>
        <w:t>Orthopedics</w:t>
      </w:r>
    </w:p>
    <w:p w:rsidR="00A77B3E" w:rsidRPr="00FE2FEF" w:rsidRDefault="00834279">
      <w:pPr>
        <w:spacing w:line="360" w:lineRule="auto"/>
        <w:jc w:val="both"/>
      </w:pPr>
      <w:r w:rsidRPr="00FE2FEF">
        <w:rPr>
          <w:rFonts w:ascii="Book Antiqua" w:eastAsia="Book Antiqua" w:hAnsi="Book Antiqua" w:cs="Book Antiqua"/>
          <w:b/>
        </w:rPr>
        <w:t xml:space="preserve">Country/Territory of origin: </w:t>
      </w:r>
      <w:r w:rsidRPr="00FE2FEF">
        <w:rPr>
          <w:rFonts w:ascii="Book Antiqua" w:eastAsia="Book Antiqua" w:hAnsi="Book Antiqua" w:cs="Book Antiqua"/>
        </w:rPr>
        <w:t>Thailand</w:t>
      </w:r>
    </w:p>
    <w:p w:rsidR="00A77B3E" w:rsidRPr="00FE2FEF" w:rsidRDefault="00834279">
      <w:pPr>
        <w:spacing w:line="360" w:lineRule="auto"/>
        <w:jc w:val="both"/>
      </w:pPr>
      <w:r w:rsidRPr="00FE2FEF">
        <w:rPr>
          <w:rFonts w:ascii="Book Antiqua" w:eastAsia="Book Antiqua" w:hAnsi="Book Antiqua" w:cs="Book Antiqua"/>
          <w:b/>
        </w:rPr>
        <w:t>Peer-review report’s scientific quality classification</w:t>
      </w:r>
    </w:p>
    <w:p w:rsidR="00A77B3E" w:rsidRPr="00FE2FEF" w:rsidRDefault="00834279">
      <w:pPr>
        <w:spacing w:line="360" w:lineRule="auto"/>
        <w:jc w:val="both"/>
      </w:pPr>
      <w:r w:rsidRPr="00FE2FEF">
        <w:rPr>
          <w:rFonts w:ascii="Book Antiqua" w:eastAsia="Book Antiqua" w:hAnsi="Book Antiqua" w:cs="Book Antiqua"/>
        </w:rPr>
        <w:t xml:space="preserve">Grade </w:t>
      </w:r>
      <w:proofErr w:type="gramStart"/>
      <w:r w:rsidRPr="00FE2FEF">
        <w:rPr>
          <w:rFonts w:ascii="Book Antiqua" w:eastAsia="Book Antiqua" w:hAnsi="Book Antiqua" w:cs="Book Antiqua"/>
        </w:rPr>
        <w:t>A</w:t>
      </w:r>
      <w:proofErr w:type="gramEnd"/>
      <w:r w:rsidRPr="00FE2FEF">
        <w:rPr>
          <w:rFonts w:ascii="Book Antiqua" w:eastAsia="Book Antiqua" w:hAnsi="Book Antiqua" w:cs="Book Antiqua"/>
        </w:rPr>
        <w:t xml:space="preserve"> (Excellent): 0</w:t>
      </w:r>
    </w:p>
    <w:p w:rsidR="00A77B3E" w:rsidRPr="00FE2FEF" w:rsidRDefault="00834279">
      <w:pPr>
        <w:spacing w:line="360" w:lineRule="auto"/>
        <w:jc w:val="both"/>
      </w:pPr>
      <w:r w:rsidRPr="00FE2FEF">
        <w:rPr>
          <w:rFonts w:ascii="Book Antiqua" w:eastAsia="Book Antiqua" w:hAnsi="Book Antiqua" w:cs="Book Antiqua"/>
        </w:rPr>
        <w:t>Grade B (Very good): 0</w:t>
      </w:r>
    </w:p>
    <w:p w:rsidR="00A77B3E" w:rsidRPr="00FE2FEF" w:rsidRDefault="00834279">
      <w:pPr>
        <w:spacing w:line="360" w:lineRule="auto"/>
        <w:jc w:val="both"/>
      </w:pPr>
      <w:r w:rsidRPr="00FE2FEF">
        <w:rPr>
          <w:rFonts w:ascii="Book Antiqua" w:eastAsia="Book Antiqua" w:hAnsi="Book Antiqua" w:cs="Book Antiqua"/>
        </w:rPr>
        <w:lastRenderedPageBreak/>
        <w:t>Grade C (Good): C</w:t>
      </w:r>
    </w:p>
    <w:p w:rsidR="00A77B3E" w:rsidRPr="00FE2FEF" w:rsidRDefault="00834279">
      <w:pPr>
        <w:spacing w:line="360" w:lineRule="auto"/>
        <w:jc w:val="both"/>
      </w:pPr>
      <w:r w:rsidRPr="00FE2FEF">
        <w:rPr>
          <w:rFonts w:ascii="Book Antiqua" w:eastAsia="Book Antiqua" w:hAnsi="Book Antiqua" w:cs="Book Antiqua"/>
        </w:rPr>
        <w:t>Grade D (Fair): 0</w:t>
      </w:r>
    </w:p>
    <w:p w:rsidR="00A77B3E" w:rsidRPr="00FE2FEF" w:rsidRDefault="00834279">
      <w:pPr>
        <w:spacing w:line="360" w:lineRule="auto"/>
        <w:jc w:val="both"/>
      </w:pPr>
      <w:r w:rsidRPr="00FE2FEF">
        <w:rPr>
          <w:rFonts w:ascii="Book Antiqua" w:eastAsia="Book Antiqua" w:hAnsi="Book Antiqua" w:cs="Book Antiqua"/>
        </w:rPr>
        <w:t>Grade E (Poor): 0</w:t>
      </w:r>
    </w:p>
    <w:p w:rsidR="00A77B3E" w:rsidRPr="00FE2FEF" w:rsidRDefault="00A77B3E">
      <w:pPr>
        <w:spacing w:line="360" w:lineRule="auto"/>
        <w:jc w:val="both"/>
      </w:pPr>
    </w:p>
    <w:p w:rsidR="00A77B3E" w:rsidRPr="00FE2FEF" w:rsidRDefault="00834279">
      <w:pPr>
        <w:spacing w:line="360" w:lineRule="auto"/>
        <w:jc w:val="both"/>
        <w:rPr>
          <w:rFonts w:ascii="Book Antiqua" w:eastAsia="Book Antiqua" w:hAnsi="Book Antiqua" w:cs="Book Antiqua"/>
          <w:b/>
        </w:rPr>
      </w:pPr>
      <w:r w:rsidRPr="00FE2FEF">
        <w:rPr>
          <w:rFonts w:ascii="Book Antiqua" w:eastAsia="Book Antiqua" w:hAnsi="Book Antiqua" w:cs="Book Antiqua"/>
          <w:b/>
        </w:rPr>
        <w:t xml:space="preserve">P-Reviewer: </w:t>
      </w:r>
      <w:r w:rsidRPr="00FE2FEF">
        <w:rPr>
          <w:rFonts w:ascii="Book Antiqua" w:eastAsia="Book Antiqua" w:hAnsi="Book Antiqua" w:cs="Book Antiqua"/>
        </w:rPr>
        <w:t>Lee T</w:t>
      </w:r>
      <w:r w:rsidRPr="00FE2FEF">
        <w:rPr>
          <w:rFonts w:ascii="Book Antiqua" w:eastAsia="Book Antiqua" w:hAnsi="Book Antiqua" w:cs="Book Antiqua"/>
          <w:b/>
        </w:rPr>
        <w:t xml:space="preserve"> S-Editor: </w:t>
      </w:r>
      <w:r w:rsidRPr="00FE2FEF">
        <w:rPr>
          <w:rFonts w:ascii="Book Antiqua" w:eastAsia="Book Antiqua" w:hAnsi="Book Antiqua" w:cs="Book Antiqua"/>
        </w:rPr>
        <w:t>Zhang H</w:t>
      </w:r>
      <w:r w:rsidRPr="00FE2FEF">
        <w:rPr>
          <w:rFonts w:ascii="Book Antiqua" w:eastAsia="Book Antiqua" w:hAnsi="Book Antiqua" w:cs="Book Antiqua"/>
          <w:b/>
        </w:rPr>
        <w:t xml:space="preserve"> </w:t>
      </w:r>
      <w:r w:rsidR="003323F0" w:rsidRPr="00FE2FEF">
        <w:rPr>
          <w:rFonts w:ascii="Book Antiqua" w:eastAsia="Book Antiqua" w:hAnsi="Book Antiqua" w:cs="Book Antiqua"/>
          <w:b/>
        </w:rPr>
        <w:t>L-Editor:</w:t>
      </w:r>
      <w:r w:rsidRPr="00FE2FEF">
        <w:rPr>
          <w:rFonts w:ascii="Book Antiqua" w:eastAsia="Book Antiqua" w:hAnsi="Book Antiqua" w:cs="Book Antiqua"/>
          <w:b/>
        </w:rPr>
        <w:t xml:space="preserve"> P-Editor: </w:t>
      </w:r>
    </w:p>
    <w:p w:rsidR="00795EDD" w:rsidRPr="00FE2FEF" w:rsidRDefault="00795EDD">
      <w:pPr>
        <w:spacing w:line="360" w:lineRule="auto"/>
        <w:jc w:val="both"/>
        <w:sectPr w:rsidR="00795EDD" w:rsidRPr="00FE2FEF">
          <w:pgSz w:w="12240" w:h="15840"/>
          <w:pgMar w:top="1440" w:right="1440" w:bottom="1440" w:left="1440" w:header="720" w:footer="720" w:gutter="0"/>
          <w:cols w:space="720"/>
          <w:docGrid w:linePitch="360"/>
        </w:sectPr>
      </w:pPr>
    </w:p>
    <w:p w:rsidR="00A77B3E" w:rsidRPr="00FE2FEF" w:rsidRDefault="00834279">
      <w:pPr>
        <w:spacing w:line="360" w:lineRule="auto"/>
        <w:jc w:val="both"/>
      </w:pPr>
      <w:r w:rsidRPr="00FE2FEF">
        <w:rPr>
          <w:rFonts w:ascii="Book Antiqua" w:eastAsia="Book Antiqua" w:hAnsi="Book Antiqua" w:cs="Book Antiqua"/>
          <w:b/>
        </w:rPr>
        <w:lastRenderedPageBreak/>
        <w:t>Figure Legends</w:t>
      </w:r>
    </w:p>
    <w:p w:rsidR="006C37ED" w:rsidRPr="00FE2FEF" w:rsidRDefault="006C37ED">
      <w:pPr>
        <w:spacing w:line="360" w:lineRule="auto"/>
        <w:jc w:val="both"/>
        <w:rPr>
          <w:rFonts w:ascii="Book Antiqua" w:hAnsi="Book Antiqua" w:cs="Book Antiqua"/>
          <w:b/>
          <w:bCs/>
          <w:lang w:eastAsia="zh-CN"/>
        </w:rPr>
      </w:pPr>
      <w:r w:rsidRPr="00FE2FEF">
        <w:rPr>
          <w:rFonts w:ascii="Book Antiqua" w:hAnsi="Book Antiqua" w:cs="Book Antiqua"/>
          <w:b/>
          <w:bCs/>
          <w:noProof/>
          <w:lang w:eastAsia="zh-CN"/>
        </w:rPr>
        <w:drawing>
          <wp:inline distT="0" distB="0" distL="0" distR="0" wp14:anchorId="4F066FA7">
            <wp:extent cx="5911702" cy="3446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3754" cy="3447396"/>
                    </a:xfrm>
                    <a:prstGeom prst="rect">
                      <a:avLst/>
                    </a:prstGeom>
                    <a:noFill/>
                  </pic:spPr>
                </pic:pic>
              </a:graphicData>
            </a:graphic>
          </wp:inline>
        </w:drawing>
      </w:r>
    </w:p>
    <w:p w:rsidR="00A77B3E" w:rsidRPr="00FE2FEF" w:rsidRDefault="00834279">
      <w:pPr>
        <w:spacing w:line="360" w:lineRule="auto"/>
        <w:jc w:val="both"/>
      </w:pPr>
      <w:bookmarkStart w:id="80" w:name="OLE_LINK81"/>
      <w:bookmarkStart w:id="81" w:name="OLE_LINK82"/>
      <w:r w:rsidRPr="00FE2FEF">
        <w:rPr>
          <w:rFonts w:ascii="Book Antiqua" w:eastAsia="Book Antiqua" w:hAnsi="Book Antiqua" w:cs="Book Antiqua"/>
          <w:b/>
          <w:bCs/>
        </w:rPr>
        <w:t>Figure 1</w:t>
      </w:r>
      <w:r w:rsidRPr="00FE2FEF">
        <w:rPr>
          <w:rFonts w:ascii="Book Antiqua" w:eastAsia="Book Antiqua" w:hAnsi="Book Antiqua" w:cs="Book Antiqua"/>
        </w:rPr>
        <w:t> </w:t>
      </w:r>
      <w:r w:rsidRPr="00FE2FEF">
        <w:rPr>
          <w:rFonts w:ascii="Book Antiqua" w:eastAsia="Book Antiqua" w:hAnsi="Book Antiqua" w:cs="Book Antiqua"/>
          <w:b/>
          <w:bCs/>
        </w:rPr>
        <w:t>Preoperative evaluation.</w:t>
      </w:r>
      <w:r w:rsidRPr="00FE2FEF">
        <w:rPr>
          <w:rFonts w:ascii="Book Antiqua" w:eastAsia="Book Antiqua" w:hAnsi="Book Antiqua" w:cs="Book Antiqua"/>
        </w:rPr>
        <w:t xml:space="preserve"> A: Clinical pictures showing the </w:t>
      </w:r>
      <w:proofErr w:type="spellStart"/>
      <w:r w:rsidRPr="00FE2FEF">
        <w:rPr>
          <w:rFonts w:ascii="Book Antiqua" w:eastAsia="Book Antiqua" w:hAnsi="Book Antiqua" w:cs="Book Antiqua"/>
        </w:rPr>
        <w:t>cubitus</w:t>
      </w:r>
      <w:proofErr w:type="spellEnd"/>
      <w:r w:rsidRPr="00FE2FEF">
        <w:rPr>
          <w:rFonts w:ascii="Book Antiqua" w:eastAsia="Book Antiqua" w:hAnsi="Book Antiqua" w:cs="Book Antiqua"/>
        </w:rPr>
        <w:t xml:space="preserv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and hypertension deformity of the left elbow; B: Preoperative radiographs in </w:t>
      </w:r>
      <w:proofErr w:type="spellStart"/>
      <w:r w:rsidRPr="00FE2FEF">
        <w:rPr>
          <w:rFonts w:ascii="Book Antiqua" w:eastAsia="Book Antiqua" w:hAnsi="Book Antiqua" w:cs="Book Antiqua"/>
        </w:rPr>
        <w:t>antero</w:t>
      </w:r>
      <w:proofErr w:type="spellEnd"/>
      <w:r w:rsidRPr="00FE2FEF">
        <w:rPr>
          <w:rFonts w:ascii="Book Antiqua" w:eastAsia="Book Antiqua" w:hAnsi="Book Antiqua" w:cs="Book Antiqua"/>
        </w:rPr>
        <w:t xml:space="preserve">-posterior and lateral views showing a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-elbow-wrist angle of 15º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and a shaft condylar angles of 35º</w:t>
      </w:r>
      <w:r w:rsidRPr="00FE2FEF">
        <w:rPr>
          <w:rFonts w:ascii="Book Antiqua" w:eastAsia="Book Antiqua" w:hAnsi="Book Antiqua" w:cs="Book Antiqua"/>
          <w:szCs w:val="30"/>
          <w:vertAlign w:val="superscript"/>
        </w:rPr>
        <w:t> </w:t>
      </w:r>
      <w:r w:rsidRPr="00FE2FEF">
        <w:rPr>
          <w:rFonts w:ascii="Book Antiqua" w:eastAsia="Book Antiqua" w:hAnsi="Book Antiqua" w:cs="Book Antiqua"/>
        </w:rPr>
        <w:t xml:space="preserve">on the left side, and those of 13º valgus and 45º, respectively; C: Three-dimensional computed tomography analysis with overlapping of the mirror image model from the right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(green color) and the deformed model from the left </w:t>
      </w:r>
      <w:proofErr w:type="spellStart"/>
      <w:r w:rsidRPr="00FE2FEF">
        <w:rPr>
          <w:rFonts w:ascii="Book Antiqua" w:eastAsia="Book Antiqua" w:hAnsi="Book Antiqua" w:cs="Book Antiqua"/>
        </w:rPr>
        <w:t>humerus</w:t>
      </w:r>
      <w:proofErr w:type="spellEnd"/>
      <w:r w:rsidRPr="00FE2FEF">
        <w:rPr>
          <w:rFonts w:ascii="Book Antiqua" w:eastAsia="Book Antiqua" w:hAnsi="Book Antiqua" w:cs="Book Antiqua"/>
        </w:rPr>
        <w:t xml:space="preserve"> (blue color). Anterior view showing a 15º-degree </w:t>
      </w:r>
      <w:proofErr w:type="spellStart"/>
      <w:r w:rsidRPr="00FE2FEF">
        <w:rPr>
          <w:rFonts w:ascii="Book Antiqua" w:eastAsia="Book Antiqua" w:hAnsi="Book Antiqua" w:cs="Book Antiqua"/>
        </w:rPr>
        <w:t>varus</w:t>
      </w:r>
      <w:proofErr w:type="spellEnd"/>
      <w:r w:rsidRPr="00FE2FEF">
        <w:rPr>
          <w:rFonts w:ascii="Book Antiqua" w:eastAsia="Book Antiqua" w:hAnsi="Book Antiqua" w:cs="Book Antiqua"/>
        </w:rPr>
        <w:t xml:space="preserve"> deformity. Lateral view showing a 10º-degree hyperextension deformity. Axial view showing no rotational deformity. </w:t>
      </w:r>
    </w:p>
    <w:bookmarkEnd w:id="80"/>
    <w:bookmarkEnd w:id="81"/>
    <w:p w:rsidR="00A77B3E" w:rsidRPr="00FE2FEF" w:rsidRDefault="00A77B3E">
      <w:pPr>
        <w:spacing w:line="360" w:lineRule="auto"/>
        <w:jc w:val="both"/>
      </w:pPr>
    </w:p>
    <w:p w:rsidR="00641A13" w:rsidRPr="00FE2FEF" w:rsidRDefault="00641A13">
      <w:pPr>
        <w:spacing w:line="360" w:lineRule="auto"/>
        <w:jc w:val="both"/>
        <w:rPr>
          <w:rFonts w:ascii="Book Antiqua" w:hAnsi="Book Antiqua" w:cs="Book Antiqua"/>
          <w:b/>
          <w:bCs/>
          <w:lang w:eastAsia="zh-CN"/>
        </w:rPr>
      </w:pPr>
      <w:r w:rsidRPr="00FE2FEF">
        <w:rPr>
          <w:rFonts w:ascii="Book Antiqua" w:eastAsia="Book Antiqua" w:hAnsi="Book Antiqua" w:cs="Book Antiqua"/>
          <w:b/>
          <w:bCs/>
        </w:rPr>
        <w:br w:type="page"/>
      </w:r>
      <w:r w:rsidR="00155192" w:rsidRPr="00FE2FEF">
        <w:rPr>
          <w:rFonts w:ascii="Book Antiqua" w:eastAsia="Book Antiqua" w:hAnsi="Book Antiqua" w:cs="Book Antiqua"/>
          <w:b/>
          <w:bCs/>
          <w:noProof/>
          <w:lang w:eastAsia="zh-CN"/>
        </w:rPr>
        <w:lastRenderedPageBreak/>
        <w:drawing>
          <wp:inline distT="0" distB="0" distL="0" distR="0" wp14:anchorId="23A49060">
            <wp:extent cx="5954233" cy="35200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4916" cy="3520473"/>
                    </a:xfrm>
                    <a:prstGeom prst="rect">
                      <a:avLst/>
                    </a:prstGeom>
                    <a:noFill/>
                  </pic:spPr>
                </pic:pic>
              </a:graphicData>
            </a:graphic>
          </wp:inline>
        </w:drawing>
      </w:r>
    </w:p>
    <w:p w:rsidR="00A77B3E" w:rsidRPr="00FE2FEF" w:rsidRDefault="00834279">
      <w:pPr>
        <w:spacing w:line="360" w:lineRule="auto"/>
        <w:jc w:val="both"/>
      </w:pPr>
      <w:bookmarkStart w:id="82" w:name="OLE_LINK83"/>
      <w:bookmarkStart w:id="83" w:name="OLE_LINK84"/>
      <w:r w:rsidRPr="00FE2FEF">
        <w:rPr>
          <w:rFonts w:ascii="Book Antiqua" w:eastAsia="Book Antiqua" w:hAnsi="Book Antiqua" w:cs="Book Antiqua"/>
          <w:b/>
          <w:bCs/>
        </w:rPr>
        <w:t>Figure 2</w:t>
      </w:r>
      <w:r w:rsidRPr="00FE2FEF">
        <w:rPr>
          <w:rFonts w:ascii="Book Antiqua" w:eastAsia="Book Antiqua" w:hAnsi="Book Antiqua" w:cs="Book Antiqua"/>
        </w:rPr>
        <w:t> </w:t>
      </w:r>
      <w:r w:rsidRPr="00FE2FEF">
        <w:rPr>
          <w:rFonts w:ascii="Book Antiqua" w:eastAsia="Book Antiqua" w:hAnsi="Book Antiqua" w:cs="Book Antiqua"/>
          <w:b/>
          <w:bCs/>
        </w:rPr>
        <w:t>Preparation of the customized osteotomy guide and patient-matched plate.</w:t>
      </w:r>
      <w:r w:rsidRPr="00FE2FEF">
        <w:rPr>
          <w:rFonts w:ascii="Book Antiqua" w:eastAsia="Book Antiqua" w:hAnsi="Book Antiqua" w:cs="Book Antiqua"/>
        </w:rPr>
        <w:t xml:space="preserve"> A: The </w:t>
      </w:r>
      <w:proofErr w:type="spellStart"/>
      <w:r w:rsidRPr="00FE2FEF">
        <w:rPr>
          <w:rFonts w:ascii="Book Antiqua" w:eastAsia="Book Antiqua" w:hAnsi="Book Antiqua" w:cs="Book Antiqua"/>
        </w:rPr>
        <w:t>biplanar</w:t>
      </w:r>
      <w:proofErr w:type="spellEnd"/>
      <w:r w:rsidRPr="00FE2FEF">
        <w:rPr>
          <w:rFonts w:ascii="Book Antiqua" w:eastAsia="Book Antiqua" w:hAnsi="Book Antiqua" w:cs="Book Antiqua"/>
        </w:rPr>
        <w:t xml:space="preserve"> chevron osteotomy was designed, and the osteotomy block in </w:t>
      </w:r>
      <w:proofErr w:type="spellStart"/>
      <w:r w:rsidRPr="00FE2FEF">
        <w:rPr>
          <w:rFonts w:ascii="Book Antiqua" w:eastAsia="Book Antiqua" w:hAnsi="Book Antiqua" w:cs="Book Antiqua"/>
        </w:rPr>
        <w:t>antero</w:t>
      </w:r>
      <w:proofErr w:type="spellEnd"/>
      <w:r w:rsidRPr="00FE2FEF">
        <w:rPr>
          <w:rFonts w:ascii="Book Antiqua" w:eastAsia="Book Antiqua" w:hAnsi="Book Antiqua" w:cs="Book Antiqua"/>
        </w:rPr>
        <w:t>-posterior and lateral views from medial (*) and lateral (</w:t>
      </w:r>
      <w:r w:rsidR="00155192" w:rsidRPr="00FE2FEF">
        <w:rPr>
          <w:rFonts w:ascii="Book Antiqua" w:hAnsi="Book Antiqua" w:cs="Book Antiqua" w:hint="eastAsia"/>
          <w:vertAlign w:val="superscript"/>
          <w:lang w:eastAsia="zh-CN"/>
        </w:rPr>
        <w:t>#</w:t>
      </w:r>
      <w:r w:rsidRPr="00FE2FEF">
        <w:rPr>
          <w:rFonts w:ascii="Book Antiqua" w:eastAsia="Book Antiqua" w:hAnsi="Book Antiqua" w:cs="Book Antiqua"/>
        </w:rPr>
        <w:t xml:space="preserve">) were demonstrated; B: The proximal, </w:t>
      </w:r>
      <w:proofErr w:type="spellStart"/>
      <w:r w:rsidRPr="00FE2FEF">
        <w:rPr>
          <w:rFonts w:ascii="Book Antiqua" w:eastAsia="Book Antiqua" w:hAnsi="Book Antiqua" w:cs="Book Antiqua"/>
        </w:rPr>
        <w:t>osteotomized</w:t>
      </w:r>
      <w:proofErr w:type="spellEnd"/>
      <w:r w:rsidRPr="00FE2FEF">
        <w:rPr>
          <w:rFonts w:ascii="Book Antiqua" w:eastAsia="Book Antiqua" w:hAnsi="Book Antiqua" w:cs="Book Antiqua"/>
        </w:rPr>
        <w:t xml:space="preserve">, and distal fragments are shown in light green, yellow, and dark blue color respectively. The customized osteotomy guide was designed and printed accordingly; C: The patient-matched </w:t>
      </w:r>
      <w:proofErr w:type="spellStart"/>
      <w:r w:rsidRPr="00FE2FEF">
        <w:rPr>
          <w:rFonts w:ascii="Book Antiqua" w:eastAsia="Book Antiqua" w:hAnsi="Book Antiqua" w:cs="Book Antiqua"/>
        </w:rPr>
        <w:t>monoblock</w:t>
      </w:r>
      <w:proofErr w:type="spellEnd"/>
      <w:r w:rsidRPr="00FE2FEF">
        <w:rPr>
          <w:rFonts w:ascii="Book Antiqua" w:eastAsia="Book Antiqua" w:hAnsi="Book Antiqua" w:cs="Book Antiqua"/>
        </w:rPr>
        <w:t xml:space="preserve"> crosslink plate was innovated and made by using the same holes for k-wire and screw fixation; D: Intraoperative surgical steps for the customized osteotomy guide placement, osteotomy, and fixation respectively with the patient-matched implant; E: Intraoperative fluoroscopic images after fixation. </w:t>
      </w:r>
    </w:p>
    <w:bookmarkEnd w:id="82"/>
    <w:bookmarkEnd w:id="83"/>
    <w:p w:rsidR="00A77B3E" w:rsidRPr="00FE2FEF" w:rsidRDefault="00A77B3E">
      <w:pPr>
        <w:spacing w:line="360" w:lineRule="auto"/>
        <w:jc w:val="both"/>
      </w:pPr>
    </w:p>
    <w:p w:rsidR="00641A13" w:rsidRPr="00FE2FEF" w:rsidRDefault="00641A13">
      <w:pPr>
        <w:spacing w:line="360" w:lineRule="auto"/>
        <w:jc w:val="both"/>
        <w:rPr>
          <w:rFonts w:ascii="Book Antiqua" w:hAnsi="Book Antiqua" w:cs="Book Antiqua"/>
          <w:b/>
          <w:bCs/>
          <w:lang w:eastAsia="zh-CN"/>
        </w:rPr>
      </w:pPr>
      <w:r w:rsidRPr="00FE2FEF">
        <w:rPr>
          <w:rFonts w:ascii="Book Antiqua" w:eastAsia="Book Antiqua" w:hAnsi="Book Antiqua" w:cs="Book Antiqua"/>
          <w:b/>
          <w:bCs/>
        </w:rPr>
        <w:br w:type="page"/>
      </w:r>
      <w:r w:rsidR="006C37ED" w:rsidRPr="00FE2FEF">
        <w:rPr>
          <w:rFonts w:ascii="Book Antiqua" w:eastAsia="Book Antiqua" w:hAnsi="Book Antiqua" w:cs="Book Antiqua"/>
          <w:b/>
          <w:bCs/>
          <w:noProof/>
          <w:lang w:eastAsia="zh-CN"/>
        </w:rPr>
        <w:lastRenderedPageBreak/>
        <w:drawing>
          <wp:inline distT="0" distB="0" distL="0" distR="0" wp14:anchorId="698431E4">
            <wp:extent cx="5932967" cy="3213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115" cy="3215546"/>
                    </a:xfrm>
                    <a:prstGeom prst="rect">
                      <a:avLst/>
                    </a:prstGeom>
                    <a:noFill/>
                  </pic:spPr>
                </pic:pic>
              </a:graphicData>
            </a:graphic>
          </wp:inline>
        </w:drawing>
      </w:r>
    </w:p>
    <w:p w:rsidR="00A77B3E" w:rsidRPr="00FE2FEF" w:rsidRDefault="00834279">
      <w:pPr>
        <w:spacing w:line="360" w:lineRule="auto"/>
        <w:jc w:val="both"/>
      </w:pPr>
      <w:r w:rsidRPr="00FE2FEF">
        <w:rPr>
          <w:rFonts w:ascii="Book Antiqua" w:eastAsia="Book Antiqua" w:hAnsi="Book Antiqua" w:cs="Book Antiqua"/>
          <w:b/>
          <w:bCs/>
        </w:rPr>
        <w:t>Figure 3</w:t>
      </w:r>
      <w:r w:rsidRPr="00FE2FEF">
        <w:rPr>
          <w:rFonts w:ascii="Book Antiqua" w:eastAsia="Book Antiqua" w:hAnsi="Book Antiqua" w:cs="Book Antiqua"/>
        </w:rPr>
        <w:t> </w:t>
      </w:r>
      <w:r w:rsidRPr="00FE2FEF">
        <w:rPr>
          <w:rFonts w:ascii="Book Antiqua" w:eastAsia="Book Antiqua" w:hAnsi="Book Antiqua" w:cs="Book Antiqua"/>
          <w:b/>
          <w:bCs/>
        </w:rPr>
        <w:t>Postoperative radiographic and clinical outcomes.</w:t>
      </w:r>
      <w:r w:rsidR="00641A13" w:rsidRPr="00FE2FEF">
        <w:rPr>
          <w:rFonts w:ascii="Book Antiqua" w:eastAsia="Book Antiqua" w:hAnsi="Book Antiqua" w:cs="Book Antiqua"/>
        </w:rPr>
        <w:t> A</w:t>
      </w:r>
      <w:r w:rsidR="00641A13" w:rsidRPr="00FE2FEF">
        <w:rPr>
          <w:rFonts w:ascii="Book Antiqua" w:hAnsi="Book Antiqua" w:cs="Book Antiqua" w:hint="eastAsia"/>
          <w:lang w:eastAsia="zh-CN"/>
        </w:rPr>
        <w:t xml:space="preserve"> and </w:t>
      </w:r>
      <w:r w:rsidRPr="00FE2FEF">
        <w:rPr>
          <w:rFonts w:ascii="Book Antiqua" w:eastAsia="Book Antiqua" w:hAnsi="Book Antiqua" w:cs="Book Antiqua"/>
        </w:rPr>
        <w:t xml:space="preserve">B: The 3-mo postoperative radiographs of both elbows in </w:t>
      </w:r>
      <w:proofErr w:type="spellStart"/>
      <w:r w:rsidRPr="00FE2FEF">
        <w:rPr>
          <w:rFonts w:ascii="Book Antiqua" w:eastAsia="Book Antiqua" w:hAnsi="Book Antiqua" w:cs="Book Antiqua"/>
        </w:rPr>
        <w:t>antero</w:t>
      </w:r>
      <w:proofErr w:type="spellEnd"/>
      <w:r w:rsidRPr="00FE2FEF">
        <w:rPr>
          <w:rFonts w:ascii="Book Antiqua" w:eastAsia="Book Antiqua" w:hAnsi="Book Antiqua" w:cs="Book Antiqua"/>
        </w:rPr>
        <w:t>-posterior (A) and lateral (B) views showing nearly anatomical alignment of the left elbow compared with the right elbow; C-E: The 3-mo postoperative clinical examination revealed nearly identical alignment of both elbows (C), with the same flexion/extension (D) and pronation/supination range of motion (E). </w:t>
      </w:r>
    </w:p>
    <w:sectPr w:rsidR="00A77B3E" w:rsidRPr="00FE2F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CFF" w:rsidRDefault="005D1CFF" w:rsidP="003B001B">
      <w:r>
        <w:separator/>
      </w:r>
    </w:p>
  </w:endnote>
  <w:endnote w:type="continuationSeparator" w:id="0">
    <w:p w:rsidR="005D1CFF" w:rsidRDefault="005D1CFF" w:rsidP="003B0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22994"/>
      <w:docPartObj>
        <w:docPartGallery w:val="Page Numbers (Bottom of Page)"/>
        <w:docPartUnique/>
      </w:docPartObj>
    </w:sdtPr>
    <w:sdtEndPr/>
    <w:sdtContent>
      <w:sdt>
        <w:sdtPr>
          <w:id w:val="860082579"/>
          <w:docPartObj>
            <w:docPartGallery w:val="Page Numbers (Top of Page)"/>
            <w:docPartUnique/>
          </w:docPartObj>
        </w:sdtPr>
        <w:sdtEndPr/>
        <w:sdtContent>
          <w:p w:rsidR="003B001B" w:rsidRDefault="003B001B">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6A10">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6A10">
              <w:rPr>
                <w:b/>
                <w:bCs/>
                <w:noProof/>
              </w:rPr>
              <w:t>19</w:t>
            </w:r>
            <w:r>
              <w:rPr>
                <w:b/>
                <w:bCs/>
                <w:sz w:val="24"/>
                <w:szCs w:val="24"/>
              </w:rPr>
              <w:fldChar w:fldCharType="end"/>
            </w:r>
          </w:p>
        </w:sdtContent>
      </w:sdt>
    </w:sdtContent>
  </w:sdt>
  <w:p w:rsidR="003B001B" w:rsidRDefault="003B00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CFF" w:rsidRDefault="005D1CFF" w:rsidP="003B001B">
      <w:r>
        <w:separator/>
      </w:r>
    </w:p>
  </w:footnote>
  <w:footnote w:type="continuationSeparator" w:id="0">
    <w:p w:rsidR="005D1CFF" w:rsidRDefault="005D1CFF" w:rsidP="003B00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869D6"/>
    <w:rsid w:val="000B3901"/>
    <w:rsid w:val="00155192"/>
    <w:rsid w:val="00182DE8"/>
    <w:rsid w:val="00197D66"/>
    <w:rsid w:val="001F1450"/>
    <w:rsid w:val="001F7BA8"/>
    <w:rsid w:val="0023225F"/>
    <w:rsid w:val="003323F0"/>
    <w:rsid w:val="0035435C"/>
    <w:rsid w:val="003914BB"/>
    <w:rsid w:val="003B001B"/>
    <w:rsid w:val="00486A10"/>
    <w:rsid w:val="004C4E06"/>
    <w:rsid w:val="005C6980"/>
    <w:rsid w:val="005D1CFF"/>
    <w:rsid w:val="00641A13"/>
    <w:rsid w:val="006C37ED"/>
    <w:rsid w:val="006F0D2F"/>
    <w:rsid w:val="00795EDD"/>
    <w:rsid w:val="00795F62"/>
    <w:rsid w:val="00834279"/>
    <w:rsid w:val="00877C97"/>
    <w:rsid w:val="008A0020"/>
    <w:rsid w:val="008C59BF"/>
    <w:rsid w:val="008C6E57"/>
    <w:rsid w:val="00942963"/>
    <w:rsid w:val="009F0C19"/>
    <w:rsid w:val="009F6195"/>
    <w:rsid w:val="00A77B3E"/>
    <w:rsid w:val="00A859A0"/>
    <w:rsid w:val="00AD1A9C"/>
    <w:rsid w:val="00C46E56"/>
    <w:rsid w:val="00CA0D93"/>
    <w:rsid w:val="00CA2A55"/>
    <w:rsid w:val="00CB36CD"/>
    <w:rsid w:val="00D05C4F"/>
    <w:rsid w:val="00D618C8"/>
    <w:rsid w:val="00D7534B"/>
    <w:rsid w:val="00D76343"/>
    <w:rsid w:val="00DF432A"/>
    <w:rsid w:val="00E7373B"/>
    <w:rsid w:val="00FB4974"/>
    <w:rsid w:val="00FE2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37C1D0-0DFF-49DA-820B-C1DBB22C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901"/>
    <w:pPr>
      <w:spacing w:before="100" w:beforeAutospacing="1" w:after="100" w:afterAutospacing="1"/>
    </w:pPr>
    <w:rPr>
      <w:rFonts w:ascii="宋体" w:eastAsia="宋体" w:hAnsi="宋体" w:cs="宋体"/>
      <w:lang w:eastAsia="zh-CN"/>
    </w:rPr>
  </w:style>
  <w:style w:type="paragraph" w:styleId="a4">
    <w:name w:val="Balloon Text"/>
    <w:basedOn w:val="a"/>
    <w:link w:val="Char"/>
    <w:rsid w:val="006C37ED"/>
    <w:rPr>
      <w:sz w:val="18"/>
      <w:szCs w:val="18"/>
    </w:rPr>
  </w:style>
  <w:style w:type="character" w:customStyle="1" w:styleId="Char">
    <w:name w:val="批注框文本 Char"/>
    <w:basedOn w:val="a0"/>
    <w:link w:val="a4"/>
    <w:rsid w:val="006C37ED"/>
    <w:rPr>
      <w:sz w:val="18"/>
      <w:szCs w:val="18"/>
    </w:rPr>
  </w:style>
  <w:style w:type="paragraph" w:styleId="a5">
    <w:name w:val="header"/>
    <w:basedOn w:val="a"/>
    <w:link w:val="Char0"/>
    <w:rsid w:val="003B00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B001B"/>
    <w:rPr>
      <w:sz w:val="18"/>
      <w:szCs w:val="18"/>
    </w:rPr>
  </w:style>
  <w:style w:type="paragraph" w:styleId="a6">
    <w:name w:val="footer"/>
    <w:basedOn w:val="a"/>
    <w:link w:val="Char1"/>
    <w:uiPriority w:val="99"/>
    <w:rsid w:val="003B001B"/>
    <w:pPr>
      <w:tabs>
        <w:tab w:val="center" w:pos="4153"/>
        <w:tab w:val="right" w:pos="8306"/>
      </w:tabs>
      <w:snapToGrid w:val="0"/>
    </w:pPr>
    <w:rPr>
      <w:sz w:val="18"/>
      <w:szCs w:val="18"/>
    </w:rPr>
  </w:style>
  <w:style w:type="character" w:customStyle="1" w:styleId="Char1">
    <w:name w:val="页脚 Char"/>
    <w:basedOn w:val="a0"/>
    <w:link w:val="a6"/>
    <w:uiPriority w:val="99"/>
    <w:rsid w:val="003B00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4809">
      <w:bodyDiv w:val="1"/>
      <w:marLeft w:val="0"/>
      <w:marRight w:val="0"/>
      <w:marTop w:val="0"/>
      <w:marBottom w:val="0"/>
      <w:divBdr>
        <w:top w:val="none" w:sz="0" w:space="0" w:color="auto"/>
        <w:left w:val="none" w:sz="0" w:space="0" w:color="auto"/>
        <w:bottom w:val="none" w:sz="0" w:space="0" w:color="auto"/>
        <w:right w:val="none" w:sz="0" w:space="0" w:color="auto"/>
      </w:divBdr>
    </w:div>
    <w:div w:id="831141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19</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43</cp:revision>
  <dcterms:created xsi:type="dcterms:W3CDTF">2021-04-21T04:49:00Z</dcterms:created>
  <dcterms:modified xsi:type="dcterms:W3CDTF">2021-04-23T13:40:00Z</dcterms:modified>
</cp:coreProperties>
</file>