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9B2C" w14:textId="77777777" w:rsidR="002175C2" w:rsidRPr="00233F12" w:rsidRDefault="002175C2" w:rsidP="00CB22FC">
      <w:pPr>
        <w:adjustRightInd w:val="0"/>
        <w:snapToGrid w:val="0"/>
        <w:spacing w:after="0" w:line="360" w:lineRule="auto"/>
        <w:jc w:val="both"/>
        <w:rPr>
          <w:rFonts w:ascii="Book Antiqua" w:hAnsi="Book Antiqua"/>
          <w:b/>
          <w:bCs/>
          <w:sz w:val="20"/>
          <w:szCs w:val="20"/>
        </w:rPr>
      </w:pPr>
      <w:bookmarkStart w:id="0" w:name="_Hlk28240935"/>
      <w:r w:rsidRPr="00233F12">
        <w:rPr>
          <w:rFonts w:ascii="Book Antiqua" w:hAnsi="Book Antiqua"/>
          <w:b/>
          <w:bCs/>
          <w:sz w:val="20"/>
          <w:szCs w:val="20"/>
        </w:rPr>
        <w:t xml:space="preserve">Name of Journal: </w:t>
      </w:r>
      <w:r w:rsidRPr="00233F12">
        <w:rPr>
          <w:rFonts w:ascii="Book Antiqua" w:hAnsi="Book Antiqua" w:hint="eastAsia"/>
          <w:i/>
          <w:iCs/>
          <w:sz w:val="20"/>
          <w:szCs w:val="20"/>
        </w:rPr>
        <w:t xml:space="preserve">World Journal of Gastroenterology </w:t>
      </w:r>
    </w:p>
    <w:p w14:paraId="3B848153" w14:textId="76FD5749" w:rsidR="002175C2" w:rsidRPr="00233F12" w:rsidRDefault="002175C2"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t xml:space="preserve">Manuscript NO: </w:t>
      </w:r>
      <w:r w:rsidRPr="00233F12">
        <w:rPr>
          <w:rFonts w:ascii="Book Antiqua" w:hAnsi="Book Antiqua" w:hint="eastAsia"/>
          <w:sz w:val="20"/>
          <w:szCs w:val="20"/>
        </w:rPr>
        <w:t>53808</w:t>
      </w:r>
    </w:p>
    <w:p w14:paraId="2FB5E50C" w14:textId="4E3A0E18" w:rsidR="002175C2" w:rsidRPr="00233F12" w:rsidRDefault="002175C2"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 xml:space="preserve">Manuscript Type: </w:t>
      </w:r>
      <w:r w:rsidRPr="00233F12">
        <w:rPr>
          <w:rFonts w:ascii="Book Antiqua" w:hAnsi="Book Antiqua" w:hint="eastAsia"/>
          <w:sz w:val="20"/>
          <w:szCs w:val="20"/>
        </w:rPr>
        <w:t>ORIGINAL ARTICLE</w:t>
      </w:r>
      <w:bookmarkStart w:id="1" w:name="_GoBack"/>
      <w:bookmarkEnd w:id="1"/>
    </w:p>
    <w:p w14:paraId="243B970F" w14:textId="77777777" w:rsidR="00550151" w:rsidRPr="00233F12" w:rsidRDefault="00550151" w:rsidP="00CB22FC">
      <w:pPr>
        <w:adjustRightInd w:val="0"/>
        <w:snapToGrid w:val="0"/>
        <w:spacing w:after="0" w:line="360" w:lineRule="auto"/>
        <w:jc w:val="both"/>
        <w:rPr>
          <w:rFonts w:ascii="Book Antiqua" w:hAnsi="Book Antiqua"/>
          <w:sz w:val="20"/>
          <w:szCs w:val="20"/>
        </w:rPr>
      </w:pPr>
    </w:p>
    <w:p w14:paraId="365717ED" w14:textId="7D906378" w:rsidR="002175C2" w:rsidRPr="00233F12" w:rsidRDefault="00550151" w:rsidP="00CB22FC">
      <w:pPr>
        <w:adjustRightInd w:val="0"/>
        <w:snapToGrid w:val="0"/>
        <w:spacing w:after="0" w:line="360" w:lineRule="auto"/>
        <w:jc w:val="both"/>
        <w:rPr>
          <w:rFonts w:ascii="Book Antiqua" w:hAnsi="Book Antiqua"/>
          <w:b/>
          <w:i/>
          <w:color w:val="000000"/>
          <w:sz w:val="20"/>
          <w:szCs w:val="20"/>
        </w:rPr>
      </w:pPr>
      <w:r w:rsidRPr="00233F12">
        <w:rPr>
          <w:rFonts w:ascii="Book Antiqua" w:eastAsia="幼圆" w:hAnsi="Book Antiqua" w:hint="eastAsia"/>
          <w:b/>
          <w:i/>
          <w:color w:val="000000"/>
          <w:sz w:val="20"/>
          <w:szCs w:val="20"/>
        </w:rPr>
        <w:t>Observational Study</w:t>
      </w:r>
    </w:p>
    <w:p w14:paraId="5868E52F" w14:textId="5BE6AC0D" w:rsidR="00635241" w:rsidRPr="00233F12" w:rsidRDefault="00635241" w:rsidP="00CB22FC">
      <w:pPr>
        <w:adjustRightInd w:val="0"/>
        <w:snapToGrid w:val="0"/>
        <w:spacing w:after="0" w:line="360" w:lineRule="auto"/>
        <w:jc w:val="both"/>
        <w:rPr>
          <w:rFonts w:ascii="Book Antiqua" w:eastAsia="幼圆" w:hAnsi="Book Antiqua"/>
          <w:b/>
          <w:iCs/>
          <w:color w:val="000000"/>
          <w:sz w:val="20"/>
          <w:szCs w:val="20"/>
        </w:rPr>
      </w:pPr>
      <w:r w:rsidRPr="00233F12">
        <w:rPr>
          <w:rFonts w:ascii="Book Antiqua" w:eastAsia="幼圆" w:hAnsi="Book Antiqua" w:hint="eastAsia"/>
          <w:b/>
          <w:iCs/>
          <w:color w:val="000000"/>
          <w:sz w:val="20"/>
          <w:szCs w:val="20"/>
        </w:rPr>
        <w:t>Gamma-</w:t>
      </w:r>
      <w:proofErr w:type="spellStart"/>
      <w:r w:rsidRPr="00233F12">
        <w:rPr>
          <w:rFonts w:ascii="Book Antiqua" w:eastAsia="幼圆" w:hAnsi="Book Antiqua" w:hint="eastAsia"/>
          <w:b/>
          <w:iCs/>
          <w:color w:val="000000"/>
          <w:sz w:val="20"/>
          <w:szCs w:val="20"/>
        </w:rPr>
        <w:t>glutamyl</w:t>
      </w:r>
      <w:proofErr w:type="spellEnd"/>
      <w:r w:rsidRPr="00233F12">
        <w:rPr>
          <w:rFonts w:ascii="Book Antiqua" w:eastAsia="幼圆" w:hAnsi="Book Antiqua" w:hint="eastAsia"/>
          <w:b/>
          <w:iCs/>
          <w:color w:val="000000"/>
          <w:sz w:val="20"/>
          <w:szCs w:val="20"/>
        </w:rPr>
        <w:t xml:space="preserve"> transferase and cardiovascular risk in nonalcoholic fatty liver disease</w:t>
      </w:r>
      <w:r w:rsidR="000174FE" w:rsidRPr="00233F12">
        <w:rPr>
          <w:rFonts w:ascii="Book Antiqua" w:eastAsia="幼圆" w:hAnsi="Book Antiqua" w:hint="eastAsia"/>
          <w:b/>
          <w:iCs/>
          <w:color w:val="000000"/>
          <w:sz w:val="20"/>
          <w:szCs w:val="20"/>
        </w:rPr>
        <w:t xml:space="preserve">: </w:t>
      </w:r>
      <w:r w:rsidR="00913034" w:rsidRPr="00233F12">
        <w:rPr>
          <w:rFonts w:ascii="Book Antiqua" w:eastAsia="幼圆" w:hAnsi="Book Antiqua" w:hint="eastAsia"/>
          <w:b/>
          <w:iCs/>
          <w:color w:val="000000"/>
          <w:sz w:val="20"/>
          <w:szCs w:val="20"/>
        </w:rPr>
        <w:t>T</w:t>
      </w:r>
      <w:r w:rsidRPr="00233F12">
        <w:rPr>
          <w:rFonts w:ascii="Book Antiqua" w:eastAsia="幼圆" w:hAnsi="Book Antiqua" w:hint="eastAsia"/>
          <w:b/>
          <w:iCs/>
          <w:color w:val="000000"/>
          <w:sz w:val="20"/>
          <w:szCs w:val="20"/>
        </w:rPr>
        <w:t xml:space="preserve">he </w:t>
      </w:r>
      <w:r w:rsidR="00F472DD" w:rsidRPr="00233F12">
        <w:rPr>
          <w:rFonts w:ascii="Book Antiqua" w:eastAsia="幼圆" w:hAnsi="Book Antiqua" w:hint="eastAsia"/>
          <w:b/>
          <w:iCs/>
          <w:color w:val="000000"/>
          <w:sz w:val="20"/>
          <w:szCs w:val="20"/>
        </w:rPr>
        <w:t>G</w:t>
      </w:r>
      <w:r w:rsidRPr="00233F12">
        <w:rPr>
          <w:rFonts w:ascii="Book Antiqua" w:eastAsia="幼圆" w:hAnsi="Book Antiqua" w:hint="eastAsia"/>
          <w:b/>
          <w:iCs/>
          <w:color w:val="000000"/>
          <w:sz w:val="20"/>
          <w:szCs w:val="20"/>
        </w:rPr>
        <w:t xml:space="preserve">ut and </w:t>
      </w:r>
      <w:r w:rsidR="00F472DD" w:rsidRPr="00233F12">
        <w:rPr>
          <w:rFonts w:ascii="Book Antiqua" w:eastAsia="幼圆" w:hAnsi="Book Antiqua" w:hint="eastAsia"/>
          <w:b/>
          <w:iCs/>
          <w:color w:val="000000"/>
          <w:sz w:val="20"/>
          <w:szCs w:val="20"/>
        </w:rPr>
        <w:t>O</w:t>
      </w:r>
      <w:r w:rsidRPr="00233F12">
        <w:rPr>
          <w:rFonts w:ascii="Book Antiqua" w:eastAsia="幼圆" w:hAnsi="Book Antiqua" w:hint="eastAsia"/>
          <w:b/>
          <w:iCs/>
          <w:color w:val="000000"/>
          <w:sz w:val="20"/>
          <w:szCs w:val="20"/>
        </w:rPr>
        <w:t>besity Asia initiative</w:t>
      </w:r>
    </w:p>
    <w:p w14:paraId="3C93CA40" w14:textId="77777777" w:rsidR="005844A9" w:rsidRPr="00233F12" w:rsidRDefault="005844A9" w:rsidP="00CB22FC">
      <w:pPr>
        <w:adjustRightInd w:val="0"/>
        <w:snapToGrid w:val="0"/>
        <w:spacing w:after="0" w:line="360" w:lineRule="auto"/>
        <w:jc w:val="both"/>
        <w:rPr>
          <w:rFonts w:ascii="Book Antiqua" w:hAnsi="Book Antiqua"/>
          <w:b/>
          <w:bCs/>
          <w:sz w:val="20"/>
          <w:szCs w:val="20"/>
        </w:rPr>
      </w:pPr>
    </w:p>
    <w:p w14:paraId="55EDEE83" w14:textId="19C19724" w:rsidR="00E86232" w:rsidRPr="00233F12" w:rsidRDefault="005844A9"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sz w:val="20"/>
          <w:szCs w:val="20"/>
        </w:rPr>
        <w:t>Pitisuttithum</w:t>
      </w:r>
      <w:proofErr w:type="spellEnd"/>
      <w:r w:rsidRPr="00233F12">
        <w:rPr>
          <w:rFonts w:ascii="Book Antiqua" w:hAnsi="Book Antiqua" w:cs="Garamond-Bold" w:hint="eastAsia"/>
          <w:sz w:val="20"/>
          <w:szCs w:val="20"/>
        </w:rPr>
        <w:t xml:space="preserve"> P </w:t>
      </w:r>
      <w:r w:rsidRPr="00233F12">
        <w:rPr>
          <w:rFonts w:ascii="Book Antiqua" w:hAnsi="Book Antiqua" w:cs="Garamond-Bold" w:hint="eastAsia"/>
          <w:i/>
          <w:iCs/>
          <w:sz w:val="20"/>
          <w:szCs w:val="20"/>
          <w:lang w:eastAsia="zh-CN"/>
        </w:rPr>
        <w:t>et</w:t>
      </w:r>
      <w:r w:rsidRPr="00233F12">
        <w:rPr>
          <w:rFonts w:ascii="Book Antiqua" w:hAnsi="Book Antiqua" w:cs="Garamond-Bold" w:hint="eastAsia"/>
          <w:i/>
          <w:iCs/>
          <w:sz w:val="20"/>
          <w:szCs w:val="20"/>
        </w:rPr>
        <w:t xml:space="preserve"> al</w:t>
      </w:r>
      <w:r w:rsidRPr="00233F12">
        <w:rPr>
          <w:rFonts w:ascii="Book Antiqua" w:hAnsi="Book Antiqua" w:cs="Garamond-Bold" w:hint="eastAsia"/>
          <w:sz w:val="20"/>
          <w:szCs w:val="20"/>
        </w:rPr>
        <w:t xml:space="preserve">. </w:t>
      </w:r>
      <w:r w:rsidR="00E86232" w:rsidRPr="00233F12">
        <w:rPr>
          <w:rFonts w:ascii="Book Antiqua" w:hAnsi="Book Antiqua" w:cs="Garamond-Bold" w:hint="eastAsia"/>
          <w:sz w:val="20"/>
          <w:szCs w:val="20"/>
        </w:rPr>
        <w:t xml:space="preserve">GGT and </w:t>
      </w:r>
      <w:r w:rsidR="00E86232" w:rsidRPr="00233F12">
        <w:rPr>
          <w:rFonts w:ascii="Book Antiqua" w:hAnsi="Book Antiqua" w:hint="eastAsia"/>
          <w:sz w:val="20"/>
          <w:szCs w:val="20"/>
        </w:rPr>
        <w:t>cardiovascular risk in NAFLD patients</w:t>
      </w:r>
    </w:p>
    <w:p w14:paraId="2AA8689A" w14:textId="77777777" w:rsidR="005844A9" w:rsidRPr="00233F12" w:rsidRDefault="005844A9" w:rsidP="00CB22FC">
      <w:pPr>
        <w:adjustRightInd w:val="0"/>
        <w:snapToGrid w:val="0"/>
        <w:spacing w:after="0" w:line="360" w:lineRule="auto"/>
        <w:jc w:val="both"/>
        <w:rPr>
          <w:rFonts w:ascii="Book Antiqua" w:hAnsi="Book Antiqua"/>
          <w:sz w:val="20"/>
          <w:szCs w:val="20"/>
        </w:rPr>
      </w:pPr>
    </w:p>
    <w:p w14:paraId="448BCDFB" w14:textId="10352E55" w:rsidR="009C5619" w:rsidRPr="00233F12" w:rsidRDefault="009C5619" w:rsidP="00CB22FC">
      <w:pPr>
        <w:adjustRightInd w:val="0"/>
        <w:snapToGrid w:val="0"/>
        <w:spacing w:after="0" w:line="360" w:lineRule="auto"/>
        <w:jc w:val="both"/>
        <w:rPr>
          <w:rFonts w:ascii="Book Antiqua" w:hAnsi="Book Antiqua"/>
          <w:sz w:val="20"/>
          <w:szCs w:val="20"/>
        </w:rPr>
      </w:pPr>
      <w:bookmarkStart w:id="2" w:name="_Hlk29793584"/>
      <w:proofErr w:type="spellStart"/>
      <w:r w:rsidRPr="00233F12">
        <w:rPr>
          <w:rFonts w:ascii="Book Antiqua" w:hAnsi="Book Antiqua" w:hint="eastAsia"/>
          <w:sz w:val="20"/>
          <w:szCs w:val="20"/>
        </w:rPr>
        <w:t>Panyavee</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Pitisuttithum</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Wah-Kheong</w:t>
      </w:r>
      <w:proofErr w:type="spellEnd"/>
      <w:r w:rsidRPr="00233F12">
        <w:rPr>
          <w:rFonts w:ascii="Book Antiqua" w:hAnsi="Book Antiqua" w:hint="eastAsia"/>
          <w:sz w:val="20"/>
          <w:szCs w:val="20"/>
        </w:rPr>
        <w:t xml:space="preserve"> Chan, George Boon-Bee Goh, Jian-Gao Fan, </w:t>
      </w:r>
      <w:proofErr w:type="spellStart"/>
      <w:r w:rsidRPr="00233F12">
        <w:rPr>
          <w:rFonts w:ascii="Book Antiqua" w:hAnsi="Book Antiqua" w:hint="eastAsia"/>
          <w:sz w:val="20"/>
          <w:szCs w:val="20"/>
        </w:rPr>
        <w:t>Myeong</w:t>
      </w:r>
      <w:proofErr w:type="spellEnd"/>
      <w:r w:rsidR="00D0303E" w:rsidRPr="00233F12">
        <w:rPr>
          <w:rFonts w:ascii="Book Antiqua" w:hAnsi="Book Antiqua" w:hint="eastAsia"/>
          <w:sz w:val="20"/>
          <w:szCs w:val="20"/>
        </w:rPr>
        <w:t xml:space="preserve"> </w:t>
      </w:r>
      <w:r w:rsidRPr="00233F12">
        <w:rPr>
          <w:rFonts w:ascii="Book Antiqua" w:hAnsi="Book Antiqua" w:hint="eastAsia"/>
          <w:sz w:val="20"/>
          <w:szCs w:val="20"/>
        </w:rPr>
        <w:t xml:space="preserve">Jun Song, </w:t>
      </w:r>
      <w:proofErr w:type="spellStart"/>
      <w:r w:rsidRPr="00233F12">
        <w:rPr>
          <w:rFonts w:ascii="Book Antiqua" w:hAnsi="Book Antiqua" w:hint="eastAsia"/>
          <w:sz w:val="20"/>
          <w:szCs w:val="20"/>
        </w:rPr>
        <w:t>Phunchai</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Charatcharoenwitthaya</w:t>
      </w:r>
      <w:proofErr w:type="spellEnd"/>
      <w:r w:rsidRPr="00233F12">
        <w:rPr>
          <w:rFonts w:ascii="Book Antiqua" w:hAnsi="Book Antiqua" w:hint="eastAsia"/>
          <w:sz w:val="20"/>
          <w:szCs w:val="20"/>
        </w:rPr>
        <w:t xml:space="preserve">, Ajay </w:t>
      </w:r>
      <w:proofErr w:type="spellStart"/>
      <w:r w:rsidRPr="00233F12">
        <w:rPr>
          <w:rFonts w:ascii="Book Antiqua" w:hAnsi="Book Antiqua" w:hint="eastAsia"/>
          <w:sz w:val="20"/>
          <w:szCs w:val="20"/>
        </w:rPr>
        <w:t>Duseja</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Yock</w:t>
      </w:r>
      <w:proofErr w:type="spellEnd"/>
      <w:r w:rsidRPr="00233F12">
        <w:rPr>
          <w:rFonts w:ascii="Book Antiqua" w:hAnsi="Book Antiqua" w:hint="eastAsia"/>
          <w:sz w:val="20"/>
          <w:szCs w:val="20"/>
        </w:rPr>
        <w:t xml:space="preserve">-Young Dan, </w:t>
      </w:r>
      <w:proofErr w:type="spellStart"/>
      <w:r w:rsidRPr="00233F12">
        <w:rPr>
          <w:rFonts w:ascii="Book Antiqua" w:hAnsi="Book Antiqua" w:hint="eastAsia"/>
          <w:sz w:val="20"/>
          <w:szCs w:val="20"/>
        </w:rPr>
        <w:t>Kento</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Imajo</w:t>
      </w:r>
      <w:proofErr w:type="spellEnd"/>
      <w:r w:rsidRPr="00233F12">
        <w:rPr>
          <w:rFonts w:ascii="Book Antiqua" w:hAnsi="Book Antiqua" w:hint="eastAsia"/>
          <w:sz w:val="20"/>
          <w:szCs w:val="20"/>
        </w:rPr>
        <w:t xml:space="preserve">, Atsushi Nakajima, </w:t>
      </w:r>
      <w:proofErr w:type="spellStart"/>
      <w:r w:rsidRPr="00233F12">
        <w:rPr>
          <w:rFonts w:ascii="Book Antiqua" w:hAnsi="Book Antiqua" w:hint="eastAsia"/>
          <w:sz w:val="20"/>
          <w:szCs w:val="20"/>
        </w:rPr>
        <w:t>Khek</w:t>
      </w:r>
      <w:proofErr w:type="spellEnd"/>
      <w:r w:rsidRPr="00233F12">
        <w:rPr>
          <w:rFonts w:ascii="Book Antiqua" w:hAnsi="Book Antiqua" w:hint="eastAsia"/>
          <w:sz w:val="20"/>
          <w:szCs w:val="20"/>
        </w:rPr>
        <w:t xml:space="preserve">-Yu Ho, </w:t>
      </w:r>
      <w:proofErr w:type="spellStart"/>
      <w:r w:rsidRPr="00233F12">
        <w:rPr>
          <w:rFonts w:ascii="Book Antiqua" w:hAnsi="Book Antiqua" w:hint="eastAsia"/>
          <w:sz w:val="20"/>
          <w:szCs w:val="20"/>
        </w:rPr>
        <w:t>Khean</w:t>
      </w:r>
      <w:proofErr w:type="spellEnd"/>
      <w:r w:rsidRPr="00233F12">
        <w:rPr>
          <w:rFonts w:ascii="Book Antiqua" w:hAnsi="Book Antiqua" w:hint="eastAsia"/>
          <w:sz w:val="20"/>
          <w:szCs w:val="20"/>
        </w:rPr>
        <w:t xml:space="preserve">-Lee Goh, Vincent Wai-Sun Wong, </w:t>
      </w:r>
      <w:proofErr w:type="spellStart"/>
      <w:r w:rsidRPr="00233F12">
        <w:rPr>
          <w:rFonts w:ascii="Book Antiqua" w:hAnsi="Book Antiqua" w:hint="eastAsia"/>
          <w:sz w:val="20"/>
          <w:szCs w:val="20"/>
        </w:rPr>
        <w:t>Sombat</w:t>
      </w:r>
      <w:proofErr w:type="spellEnd"/>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Treeprasertsuk</w:t>
      </w:r>
      <w:proofErr w:type="spellEnd"/>
    </w:p>
    <w:bookmarkEnd w:id="2"/>
    <w:p w14:paraId="3EA863F0" w14:textId="77777777" w:rsidR="007E1B7A" w:rsidRPr="00233F12" w:rsidRDefault="007E1B7A" w:rsidP="00CB22FC">
      <w:pPr>
        <w:adjustRightInd w:val="0"/>
        <w:snapToGrid w:val="0"/>
        <w:spacing w:after="0" w:line="360" w:lineRule="auto"/>
        <w:jc w:val="both"/>
        <w:rPr>
          <w:rFonts w:ascii="Book Antiqua" w:hAnsi="Book Antiqua"/>
          <w:b/>
          <w:bCs/>
          <w:sz w:val="20"/>
          <w:szCs w:val="20"/>
        </w:rPr>
      </w:pPr>
    </w:p>
    <w:p w14:paraId="18FB76DB" w14:textId="2B5A4072" w:rsidR="009C5619" w:rsidRPr="00233F12" w:rsidRDefault="004B5F17" w:rsidP="00CB22FC">
      <w:pPr>
        <w:adjustRightInd w:val="0"/>
        <w:snapToGrid w:val="0"/>
        <w:spacing w:after="0" w:line="360" w:lineRule="auto"/>
        <w:jc w:val="both"/>
        <w:rPr>
          <w:rFonts w:ascii="Book Antiqua" w:hAnsi="Book Antiqua"/>
          <w:sz w:val="20"/>
          <w:szCs w:val="20"/>
        </w:rPr>
      </w:pPr>
      <w:bookmarkStart w:id="3" w:name="_Hlk28241011"/>
      <w:bookmarkEnd w:id="0"/>
      <w:proofErr w:type="spellStart"/>
      <w:r w:rsidRPr="00233F12">
        <w:rPr>
          <w:rFonts w:ascii="Book Antiqua" w:hAnsi="Book Antiqua" w:hint="eastAsia"/>
          <w:b/>
          <w:bCs/>
          <w:sz w:val="20"/>
          <w:szCs w:val="20"/>
        </w:rPr>
        <w:t>Panyavee</w:t>
      </w:r>
      <w:proofErr w:type="spellEnd"/>
      <w:r w:rsidRPr="00233F12">
        <w:rPr>
          <w:rFonts w:ascii="Book Antiqua" w:hAnsi="Book Antiqua" w:hint="eastAsia"/>
          <w:b/>
          <w:bCs/>
          <w:sz w:val="20"/>
          <w:szCs w:val="20"/>
        </w:rPr>
        <w:t xml:space="preserve"> </w:t>
      </w:r>
      <w:proofErr w:type="spellStart"/>
      <w:r w:rsidRPr="00233F12">
        <w:rPr>
          <w:rFonts w:ascii="Book Antiqua" w:hAnsi="Book Antiqua" w:hint="eastAsia"/>
          <w:b/>
          <w:bCs/>
          <w:sz w:val="20"/>
          <w:szCs w:val="20"/>
        </w:rPr>
        <w:t>Pitisuttithum</w:t>
      </w:r>
      <w:proofErr w:type="spellEnd"/>
      <w:r w:rsidRPr="00233F12">
        <w:rPr>
          <w:rFonts w:ascii="Book Antiqua" w:hAnsi="Book Antiqua" w:hint="eastAsia"/>
          <w:b/>
          <w:bCs/>
          <w:sz w:val="20"/>
          <w:szCs w:val="20"/>
        </w:rPr>
        <w:t xml:space="preserve">, </w:t>
      </w:r>
      <w:proofErr w:type="spellStart"/>
      <w:r w:rsidR="009C5619" w:rsidRPr="00233F12">
        <w:rPr>
          <w:rFonts w:ascii="Book Antiqua" w:hAnsi="Book Antiqua" w:hint="eastAsia"/>
          <w:b/>
          <w:bCs/>
          <w:sz w:val="20"/>
          <w:szCs w:val="20"/>
        </w:rPr>
        <w:t>Sombat</w:t>
      </w:r>
      <w:proofErr w:type="spellEnd"/>
      <w:r w:rsidR="009C5619" w:rsidRPr="00233F12">
        <w:rPr>
          <w:rFonts w:ascii="Book Antiqua" w:hAnsi="Book Antiqua" w:hint="eastAsia"/>
          <w:b/>
          <w:bCs/>
          <w:sz w:val="20"/>
          <w:szCs w:val="20"/>
        </w:rPr>
        <w:t xml:space="preserve"> </w:t>
      </w:r>
      <w:proofErr w:type="spellStart"/>
      <w:r w:rsidR="009C5619" w:rsidRPr="00233F12">
        <w:rPr>
          <w:rFonts w:ascii="Book Antiqua" w:hAnsi="Book Antiqua" w:hint="eastAsia"/>
          <w:b/>
          <w:bCs/>
          <w:sz w:val="20"/>
          <w:szCs w:val="20"/>
        </w:rPr>
        <w:t>Treeprasertsuk</w:t>
      </w:r>
      <w:proofErr w:type="spellEnd"/>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5C3EE6" w:rsidRPr="00233F12">
        <w:rPr>
          <w:rFonts w:ascii="Book Antiqua" w:hAnsi="Book Antiqua" w:hint="eastAsia"/>
          <w:sz w:val="20"/>
          <w:szCs w:val="20"/>
        </w:rPr>
        <w:t xml:space="preserve">Department of Medicine, </w:t>
      </w:r>
      <w:r w:rsidR="0004401B" w:rsidRPr="00233F12">
        <w:rPr>
          <w:rFonts w:ascii="Book Antiqua" w:hAnsi="Book Antiqua" w:hint="eastAsia"/>
          <w:sz w:val="20"/>
          <w:szCs w:val="20"/>
        </w:rPr>
        <w:t xml:space="preserve">Faculty of Medicine, </w:t>
      </w:r>
      <w:proofErr w:type="spellStart"/>
      <w:r w:rsidR="00B204A3" w:rsidRPr="00233F12">
        <w:rPr>
          <w:rFonts w:ascii="Book Antiqua" w:hAnsi="Book Antiqua" w:hint="eastAsia"/>
          <w:sz w:val="20"/>
          <w:szCs w:val="20"/>
        </w:rPr>
        <w:t>Chulalongkorn</w:t>
      </w:r>
      <w:proofErr w:type="spellEnd"/>
      <w:r w:rsidR="00B204A3" w:rsidRPr="00233F12">
        <w:rPr>
          <w:rFonts w:ascii="Book Antiqua" w:hAnsi="Book Antiqua" w:hint="eastAsia"/>
          <w:sz w:val="20"/>
          <w:szCs w:val="20"/>
        </w:rPr>
        <w:t xml:space="preserve"> University, </w:t>
      </w:r>
      <w:r w:rsidR="005C3EE6" w:rsidRPr="00233F12">
        <w:rPr>
          <w:rFonts w:ascii="Book Antiqua" w:hAnsi="Book Antiqua" w:hint="eastAsia"/>
          <w:sz w:val="20"/>
          <w:szCs w:val="20"/>
        </w:rPr>
        <w:t>Bangkok</w:t>
      </w:r>
      <w:r w:rsidR="00F544AD" w:rsidRPr="00233F12">
        <w:rPr>
          <w:rFonts w:ascii="Book Antiqua" w:hAnsi="Book Antiqua" w:hint="eastAsia"/>
          <w:sz w:val="20"/>
          <w:szCs w:val="20"/>
        </w:rPr>
        <w:t xml:space="preserve"> 10330</w:t>
      </w:r>
      <w:r w:rsidR="005C3EE6" w:rsidRPr="00233F12">
        <w:rPr>
          <w:rFonts w:ascii="Book Antiqua" w:hAnsi="Book Antiqua" w:hint="eastAsia"/>
          <w:sz w:val="20"/>
          <w:szCs w:val="20"/>
        </w:rPr>
        <w:t xml:space="preserve">, </w:t>
      </w:r>
      <w:r w:rsidR="00B204A3" w:rsidRPr="00233F12">
        <w:rPr>
          <w:rFonts w:ascii="Book Antiqua" w:hAnsi="Book Antiqua" w:hint="eastAsia"/>
          <w:sz w:val="20"/>
          <w:szCs w:val="20"/>
        </w:rPr>
        <w:t>Thailand</w:t>
      </w:r>
    </w:p>
    <w:p w14:paraId="318BB3FE" w14:textId="77777777" w:rsidR="00F544AD" w:rsidRPr="00233F12" w:rsidRDefault="00F544AD" w:rsidP="00CB22FC">
      <w:pPr>
        <w:adjustRightInd w:val="0"/>
        <w:snapToGrid w:val="0"/>
        <w:spacing w:after="0" w:line="360" w:lineRule="auto"/>
        <w:jc w:val="both"/>
        <w:rPr>
          <w:rFonts w:ascii="Book Antiqua" w:hAnsi="Book Antiqua"/>
          <w:sz w:val="20"/>
          <w:szCs w:val="20"/>
        </w:rPr>
      </w:pPr>
    </w:p>
    <w:p w14:paraId="37A65D3A" w14:textId="6892E9CC" w:rsidR="009C5619" w:rsidRPr="00233F12" w:rsidRDefault="004B5F17"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b/>
          <w:bCs/>
          <w:sz w:val="20"/>
          <w:szCs w:val="20"/>
        </w:rPr>
        <w:t>Wah-Kheong</w:t>
      </w:r>
      <w:proofErr w:type="spellEnd"/>
      <w:r w:rsidRPr="00233F12">
        <w:rPr>
          <w:rFonts w:ascii="Book Antiqua" w:hAnsi="Book Antiqua" w:hint="eastAsia"/>
          <w:b/>
          <w:bCs/>
          <w:sz w:val="20"/>
          <w:szCs w:val="20"/>
        </w:rPr>
        <w:t xml:space="preserve"> Chan, </w:t>
      </w:r>
      <w:proofErr w:type="spellStart"/>
      <w:r w:rsidR="009C5619" w:rsidRPr="00233F12">
        <w:rPr>
          <w:rFonts w:ascii="Book Antiqua" w:hAnsi="Book Antiqua" w:hint="eastAsia"/>
          <w:b/>
          <w:bCs/>
          <w:sz w:val="20"/>
          <w:szCs w:val="20"/>
        </w:rPr>
        <w:t>Khean</w:t>
      </w:r>
      <w:proofErr w:type="spellEnd"/>
      <w:r w:rsidR="009C5619" w:rsidRPr="00233F12">
        <w:rPr>
          <w:rFonts w:ascii="Book Antiqua" w:hAnsi="Book Antiqua" w:hint="eastAsia"/>
          <w:b/>
          <w:bCs/>
          <w:sz w:val="20"/>
          <w:szCs w:val="20"/>
        </w:rPr>
        <w:t>-Lee Goh</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5C3EE6" w:rsidRPr="00233F12">
        <w:rPr>
          <w:rFonts w:ascii="Book Antiqua" w:hAnsi="Book Antiqua" w:hint="eastAsia"/>
          <w:sz w:val="20"/>
          <w:szCs w:val="20"/>
        </w:rPr>
        <w:t>Department of Medicine, University of Malaya, Kuala Lumpur</w:t>
      </w:r>
      <w:r w:rsidR="00F5442B" w:rsidRPr="00233F12">
        <w:rPr>
          <w:rFonts w:ascii="Book Antiqua" w:hAnsi="Book Antiqua" w:hint="eastAsia"/>
          <w:sz w:val="20"/>
          <w:szCs w:val="20"/>
        </w:rPr>
        <w:t xml:space="preserve"> 50603</w:t>
      </w:r>
      <w:r w:rsidR="005C3EE6" w:rsidRPr="00233F12">
        <w:rPr>
          <w:rFonts w:ascii="Book Antiqua" w:hAnsi="Book Antiqua" w:hint="eastAsia"/>
          <w:sz w:val="20"/>
          <w:szCs w:val="20"/>
        </w:rPr>
        <w:t xml:space="preserve">, Malaysia </w:t>
      </w:r>
    </w:p>
    <w:p w14:paraId="2EF3A666"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0C84B1CA" w14:textId="4E2113E3" w:rsidR="009C5619"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George Boon-Bee Goh</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141116" w:rsidRPr="00233F12">
        <w:rPr>
          <w:rFonts w:ascii="Book Antiqua" w:hAnsi="Book Antiqua" w:hint="eastAsia"/>
          <w:sz w:val="20"/>
          <w:szCs w:val="20"/>
        </w:rPr>
        <w:t>Department of Gastroenterology &amp; Hepatology, Singapore General Hospital, Singapore</w:t>
      </w:r>
      <w:r w:rsidR="00F5442B" w:rsidRPr="00233F12">
        <w:rPr>
          <w:rFonts w:ascii="Book Antiqua" w:hAnsi="Book Antiqua" w:hint="eastAsia"/>
          <w:sz w:val="20"/>
          <w:szCs w:val="20"/>
        </w:rPr>
        <w:t xml:space="preserve"> 169608</w:t>
      </w:r>
      <w:r w:rsidR="00141116" w:rsidRPr="00233F12">
        <w:rPr>
          <w:rFonts w:ascii="Book Antiqua" w:hAnsi="Book Antiqua" w:hint="eastAsia"/>
          <w:sz w:val="20"/>
          <w:szCs w:val="20"/>
        </w:rPr>
        <w:t xml:space="preserve">, Singapore </w:t>
      </w:r>
    </w:p>
    <w:p w14:paraId="393DBF26"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328490F8" w14:textId="39E13693" w:rsidR="009C5619"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Jian-Gao Fan</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F5442B" w:rsidRPr="00233F12">
        <w:rPr>
          <w:rFonts w:ascii="Book Antiqua" w:hAnsi="Book Antiqua" w:hint="eastAsia"/>
          <w:sz w:val="20"/>
          <w:szCs w:val="20"/>
        </w:rPr>
        <w:t xml:space="preserve">Department of Gastroenterology, </w:t>
      </w:r>
      <w:r w:rsidR="005C3EE6" w:rsidRPr="00233F12">
        <w:rPr>
          <w:rFonts w:ascii="Book Antiqua" w:hAnsi="Book Antiqua" w:hint="eastAsia"/>
          <w:sz w:val="20"/>
          <w:szCs w:val="20"/>
        </w:rPr>
        <w:t>Shanghai Jiao Tong University School of Medicine, Shanghai</w:t>
      </w:r>
      <w:r w:rsidR="00F5442B" w:rsidRPr="00233F12">
        <w:rPr>
          <w:rFonts w:ascii="Book Antiqua" w:hAnsi="Book Antiqua" w:hint="eastAsia"/>
          <w:sz w:val="20"/>
          <w:szCs w:val="20"/>
        </w:rPr>
        <w:t xml:space="preserve"> 200092</w:t>
      </w:r>
      <w:r w:rsidR="005C3EE6" w:rsidRPr="00233F12">
        <w:rPr>
          <w:rFonts w:ascii="Book Antiqua" w:hAnsi="Book Antiqua" w:hint="eastAsia"/>
          <w:sz w:val="20"/>
          <w:szCs w:val="20"/>
        </w:rPr>
        <w:t xml:space="preserve">, China </w:t>
      </w:r>
    </w:p>
    <w:p w14:paraId="3B1E94D0"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5EBD45D1" w14:textId="67202BB2" w:rsidR="009C5619" w:rsidRPr="00233F12" w:rsidRDefault="004B5F17"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b/>
          <w:bCs/>
          <w:sz w:val="20"/>
          <w:szCs w:val="20"/>
        </w:rPr>
        <w:t>Myeong</w:t>
      </w:r>
      <w:proofErr w:type="spellEnd"/>
      <w:r w:rsidRPr="00233F12">
        <w:rPr>
          <w:rFonts w:ascii="Book Antiqua" w:hAnsi="Book Antiqua" w:hint="eastAsia"/>
          <w:b/>
          <w:bCs/>
          <w:sz w:val="20"/>
          <w:szCs w:val="20"/>
        </w:rPr>
        <w:t xml:space="preserve"> Jun Song</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79510E" w:rsidRPr="00233F12">
        <w:rPr>
          <w:rFonts w:ascii="Book Antiqua" w:hAnsi="Book Antiqua" w:hint="eastAsia"/>
          <w:sz w:val="20"/>
          <w:szCs w:val="20"/>
        </w:rPr>
        <w:t>Department of Internal Medicine, The Catholic University of Korea, Daejeon</w:t>
      </w:r>
      <w:r w:rsidR="00004734" w:rsidRPr="00233F12">
        <w:rPr>
          <w:rFonts w:ascii="Book Antiqua" w:hAnsi="Book Antiqua" w:hint="eastAsia"/>
          <w:sz w:val="20"/>
          <w:szCs w:val="20"/>
        </w:rPr>
        <w:t xml:space="preserve"> 301-723</w:t>
      </w:r>
      <w:r w:rsidR="0079510E" w:rsidRPr="00233F12">
        <w:rPr>
          <w:rFonts w:ascii="Book Antiqua" w:hAnsi="Book Antiqua" w:hint="eastAsia"/>
          <w:sz w:val="20"/>
          <w:szCs w:val="20"/>
        </w:rPr>
        <w:t xml:space="preserve">, </w:t>
      </w:r>
      <w:r w:rsidR="00004734" w:rsidRPr="00233F12">
        <w:rPr>
          <w:rFonts w:ascii="Book Antiqua" w:hAnsi="Book Antiqua" w:hint="eastAsia"/>
          <w:sz w:val="20"/>
          <w:szCs w:val="20"/>
        </w:rPr>
        <w:t>South</w:t>
      </w:r>
      <w:r w:rsidR="0079510E" w:rsidRPr="00233F12">
        <w:rPr>
          <w:rFonts w:ascii="Book Antiqua" w:hAnsi="Book Antiqua" w:hint="eastAsia"/>
          <w:sz w:val="20"/>
          <w:szCs w:val="20"/>
        </w:rPr>
        <w:t xml:space="preserve"> Korea</w:t>
      </w:r>
    </w:p>
    <w:p w14:paraId="6966D0E5"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2517FADD" w14:textId="2F0A18A3" w:rsidR="009C5619" w:rsidRPr="00233F12" w:rsidRDefault="004B5F17"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b/>
          <w:bCs/>
          <w:sz w:val="20"/>
          <w:szCs w:val="20"/>
        </w:rPr>
        <w:t>Phunchai</w:t>
      </w:r>
      <w:proofErr w:type="spellEnd"/>
      <w:r w:rsidRPr="00233F12">
        <w:rPr>
          <w:rFonts w:ascii="Book Antiqua" w:hAnsi="Book Antiqua" w:hint="eastAsia"/>
          <w:b/>
          <w:bCs/>
          <w:sz w:val="20"/>
          <w:szCs w:val="20"/>
        </w:rPr>
        <w:t xml:space="preserve"> </w:t>
      </w:r>
      <w:proofErr w:type="spellStart"/>
      <w:r w:rsidRPr="00233F12">
        <w:rPr>
          <w:rFonts w:ascii="Book Antiqua" w:hAnsi="Book Antiqua" w:hint="eastAsia"/>
          <w:b/>
          <w:bCs/>
          <w:sz w:val="20"/>
          <w:szCs w:val="20"/>
        </w:rPr>
        <w:t>Charatcharoenwitthaya</w:t>
      </w:r>
      <w:proofErr w:type="spellEnd"/>
      <w:r w:rsidR="00B204A3" w:rsidRPr="00A21D24">
        <w:rPr>
          <w:rFonts w:ascii="Book Antiqua" w:hAnsi="Book Antiqua"/>
          <w:b/>
          <w:bCs/>
          <w:sz w:val="20"/>
          <w:szCs w:val="20"/>
        </w:rPr>
        <w:t>,</w:t>
      </w:r>
      <w:r w:rsidR="00B204A3" w:rsidRPr="00233F12">
        <w:rPr>
          <w:rFonts w:ascii="Book Antiqua" w:hAnsi="Book Antiqua"/>
          <w:sz w:val="20"/>
          <w:szCs w:val="20"/>
        </w:rPr>
        <w:t xml:space="preserve"> </w:t>
      </w:r>
      <w:r w:rsidR="00E66484" w:rsidRPr="00233F12">
        <w:rPr>
          <w:rFonts w:ascii="Book Antiqua" w:hAnsi="Book Antiqua" w:hint="eastAsia"/>
          <w:sz w:val="20"/>
          <w:szCs w:val="20"/>
        </w:rPr>
        <w:t xml:space="preserve">Division of Gastroenterology, Faculty of Medicine </w:t>
      </w:r>
      <w:proofErr w:type="spellStart"/>
      <w:r w:rsidR="00E66484" w:rsidRPr="00233F12">
        <w:rPr>
          <w:rFonts w:ascii="Book Antiqua" w:hAnsi="Book Antiqua" w:hint="eastAsia"/>
          <w:sz w:val="20"/>
          <w:szCs w:val="20"/>
        </w:rPr>
        <w:t>Siriraj</w:t>
      </w:r>
      <w:proofErr w:type="spellEnd"/>
      <w:r w:rsidR="00E66484" w:rsidRPr="00233F12">
        <w:rPr>
          <w:rFonts w:ascii="Book Antiqua" w:hAnsi="Book Antiqua" w:hint="eastAsia"/>
          <w:sz w:val="20"/>
          <w:szCs w:val="20"/>
        </w:rPr>
        <w:t xml:space="preserve"> Hospital, </w:t>
      </w:r>
      <w:proofErr w:type="spellStart"/>
      <w:r w:rsidR="00E66484" w:rsidRPr="00233F12">
        <w:rPr>
          <w:rFonts w:ascii="Book Antiqua" w:hAnsi="Book Antiqua" w:hint="eastAsia"/>
          <w:sz w:val="20"/>
          <w:szCs w:val="20"/>
        </w:rPr>
        <w:t>Mahidol</w:t>
      </w:r>
      <w:proofErr w:type="spellEnd"/>
      <w:r w:rsidR="00E66484" w:rsidRPr="00233F12">
        <w:rPr>
          <w:rFonts w:ascii="Book Antiqua" w:hAnsi="Book Antiqua" w:hint="eastAsia"/>
          <w:sz w:val="20"/>
          <w:szCs w:val="20"/>
        </w:rPr>
        <w:t xml:space="preserve"> University, Bangkok</w:t>
      </w:r>
      <w:r w:rsidR="009B011B" w:rsidRPr="00233F12">
        <w:rPr>
          <w:rFonts w:ascii="Book Antiqua" w:hAnsi="Book Antiqua" w:hint="eastAsia"/>
          <w:sz w:val="20"/>
          <w:szCs w:val="20"/>
        </w:rPr>
        <w:t xml:space="preserve"> 10700</w:t>
      </w:r>
      <w:r w:rsidR="00E66484" w:rsidRPr="00233F12">
        <w:rPr>
          <w:rFonts w:ascii="Book Antiqua" w:hAnsi="Book Antiqua" w:hint="eastAsia"/>
          <w:sz w:val="20"/>
          <w:szCs w:val="20"/>
        </w:rPr>
        <w:t xml:space="preserve">, Thailand </w:t>
      </w:r>
    </w:p>
    <w:p w14:paraId="57FDEF7F"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2575F0C2" w14:textId="58393DC7" w:rsidR="009C5619"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 xml:space="preserve">Ajay </w:t>
      </w:r>
      <w:proofErr w:type="spellStart"/>
      <w:r w:rsidRPr="00233F12">
        <w:rPr>
          <w:rFonts w:ascii="Book Antiqua" w:hAnsi="Book Antiqua" w:hint="eastAsia"/>
          <w:b/>
          <w:bCs/>
          <w:sz w:val="20"/>
          <w:szCs w:val="20"/>
        </w:rPr>
        <w:t>Duseja</w:t>
      </w:r>
      <w:proofErr w:type="spellEnd"/>
      <w:r w:rsidR="00B204A3" w:rsidRPr="00A21D24">
        <w:rPr>
          <w:rFonts w:ascii="Book Antiqua" w:hAnsi="Book Antiqua"/>
          <w:b/>
          <w:bCs/>
          <w:sz w:val="20"/>
          <w:szCs w:val="20"/>
        </w:rPr>
        <w:t>,</w:t>
      </w:r>
      <w:r w:rsidR="0063490A" w:rsidRPr="00233F12">
        <w:rPr>
          <w:rFonts w:ascii="Book Antiqua" w:hAnsi="Book Antiqua"/>
          <w:sz w:val="20"/>
          <w:szCs w:val="20"/>
        </w:rPr>
        <w:t xml:space="preserve"> Department of Hepatology, Post Graduate Institute of Medical Education and Research, Chandigarh</w:t>
      </w:r>
      <w:r w:rsidR="009B011B" w:rsidRPr="00233F12">
        <w:rPr>
          <w:rFonts w:ascii="Book Antiqua" w:hAnsi="Book Antiqua" w:hint="eastAsia"/>
          <w:sz w:val="20"/>
          <w:szCs w:val="20"/>
        </w:rPr>
        <w:t xml:space="preserve"> 160012</w:t>
      </w:r>
      <w:r w:rsidR="0063490A" w:rsidRPr="00233F12">
        <w:rPr>
          <w:rFonts w:ascii="Book Antiqua" w:hAnsi="Book Antiqua" w:hint="eastAsia"/>
          <w:sz w:val="20"/>
          <w:szCs w:val="20"/>
        </w:rPr>
        <w:t>, India</w:t>
      </w:r>
      <w:r w:rsidR="00B204A3" w:rsidRPr="00233F12">
        <w:rPr>
          <w:rFonts w:ascii="Book Antiqua" w:hAnsi="Book Antiqua" w:hint="eastAsia"/>
          <w:sz w:val="20"/>
          <w:szCs w:val="20"/>
        </w:rPr>
        <w:t xml:space="preserve"> </w:t>
      </w:r>
    </w:p>
    <w:p w14:paraId="121A8B55"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114AA2BA" w14:textId="47FB37D8" w:rsidR="0063490A" w:rsidRPr="00233F12" w:rsidRDefault="004B5F17"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b/>
          <w:bCs/>
          <w:sz w:val="20"/>
          <w:szCs w:val="20"/>
        </w:rPr>
        <w:lastRenderedPageBreak/>
        <w:t>Yock</w:t>
      </w:r>
      <w:proofErr w:type="spellEnd"/>
      <w:r w:rsidRPr="00233F12">
        <w:rPr>
          <w:rFonts w:ascii="Book Antiqua" w:hAnsi="Book Antiqua" w:hint="eastAsia"/>
          <w:b/>
          <w:bCs/>
          <w:sz w:val="20"/>
          <w:szCs w:val="20"/>
        </w:rPr>
        <w:t>-Young Dan,</w:t>
      </w:r>
      <w:r w:rsidR="006C464C" w:rsidRPr="00233F12">
        <w:rPr>
          <w:rFonts w:ascii="Book Antiqua" w:hAnsi="Book Antiqua" w:hint="eastAsia"/>
          <w:b/>
          <w:bCs/>
          <w:sz w:val="20"/>
          <w:szCs w:val="20"/>
        </w:rPr>
        <w:t xml:space="preserve"> </w:t>
      </w:r>
      <w:proofErr w:type="spellStart"/>
      <w:r w:rsidR="0059574F" w:rsidRPr="00233F12">
        <w:rPr>
          <w:rFonts w:ascii="Book Antiqua" w:hAnsi="Book Antiqua" w:hint="eastAsia"/>
          <w:b/>
          <w:bCs/>
          <w:sz w:val="20"/>
          <w:szCs w:val="20"/>
        </w:rPr>
        <w:t>Khek</w:t>
      </w:r>
      <w:proofErr w:type="spellEnd"/>
      <w:r w:rsidR="0059574F" w:rsidRPr="00233F12">
        <w:rPr>
          <w:rFonts w:ascii="Book Antiqua" w:hAnsi="Book Antiqua" w:hint="eastAsia"/>
          <w:b/>
          <w:bCs/>
          <w:sz w:val="20"/>
          <w:szCs w:val="20"/>
        </w:rPr>
        <w:t>-Yu Ho,</w:t>
      </w:r>
      <w:r w:rsidR="009C5619" w:rsidRPr="00233F12">
        <w:rPr>
          <w:rFonts w:ascii="Book Antiqua" w:hAnsi="Book Antiqua" w:hint="eastAsia"/>
          <w:b/>
          <w:bCs/>
          <w:sz w:val="20"/>
          <w:szCs w:val="20"/>
        </w:rPr>
        <w:t xml:space="preserve"> </w:t>
      </w:r>
      <w:r w:rsidR="00EB419D" w:rsidRPr="00233F12">
        <w:rPr>
          <w:rFonts w:ascii="Book Antiqua" w:hAnsi="Book Antiqua" w:hint="eastAsia"/>
          <w:sz w:val="20"/>
          <w:szCs w:val="20"/>
        </w:rPr>
        <w:t>Department of Medicine, National University of Singapore</w:t>
      </w:r>
      <w:r w:rsidR="009B011B" w:rsidRPr="00233F12">
        <w:rPr>
          <w:rFonts w:ascii="Book Antiqua" w:hAnsi="Book Antiqua" w:hint="eastAsia"/>
          <w:sz w:val="20"/>
          <w:szCs w:val="20"/>
        </w:rPr>
        <w:t xml:space="preserve"> 119228</w:t>
      </w:r>
      <w:r w:rsidR="00EB419D" w:rsidRPr="00233F12">
        <w:rPr>
          <w:rFonts w:ascii="Book Antiqua" w:hAnsi="Book Antiqua" w:hint="eastAsia"/>
          <w:sz w:val="20"/>
          <w:szCs w:val="20"/>
        </w:rPr>
        <w:t>, Singapore</w:t>
      </w:r>
      <w:r w:rsidR="0063490A" w:rsidRPr="00233F12">
        <w:rPr>
          <w:rFonts w:ascii="Book Antiqua" w:hAnsi="Book Antiqua" w:hint="eastAsia"/>
          <w:sz w:val="20"/>
          <w:szCs w:val="20"/>
        </w:rPr>
        <w:t xml:space="preserve"> </w:t>
      </w:r>
    </w:p>
    <w:p w14:paraId="3E8DE64F"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65B0EF62" w14:textId="48A1CD3B" w:rsidR="009C5619" w:rsidRPr="00233F12" w:rsidRDefault="004B5F17" w:rsidP="00CB22FC">
      <w:pPr>
        <w:adjustRightInd w:val="0"/>
        <w:snapToGrid w:val="0"/>
        <w:spacing w:after="0" w:line="360" w:lineRule="auto"/>
        <w:jc w:val="both"/>
        <w:rPr>
          <w:rFonts w:ascii="Book Antiqua" w:hAnsi="Book Antiqua"/>
          <w:sz w:val="20"/>
          <w:szCs w:val="20"/>
        </w:rPr>
      </w:pPr>
      <w:proofErr w:type="spellStart"/>
      <w:r w:rsidRPr="00233F12">
        <w:rPr>
          <w:rFonts w:ascii="Book Antiqua" w:hAnsi="Book Antiqua" w:hint="eastAsia"/>
          <w:b/>
          <w:bCs/>
          <w:sz w:val="20"/>
          <w:szCs w:val="20"/>
        </w:rPr>
        <w:t>Kento</w:t>
      </w:r>
      <w:proofErr w:type="spellEnd"/>
      <w:r w:rsidRPr="00233F12">
        <w:rPr>
          <w:rFonts w:ascii="Book Antiqua" w:hAnsi="Book Antiqua" w:hint="eastAsia"/>
          <w:b/>
          <w:bCs/>
          <w:sz w:val="20"/>
          <w:szCs w:val="20"/>
        </w:rPr>
        <w:t xml:space="preserve"> </w:t>
      </w:r>
      <w:proofErr w:type="spellStart"/>
      <w:r w:rsidRPr="00233F12">
        <w:rPr>
          <w:rFonts w:ascii="Book Antiqua" w:hAnsi="Book Antiqua" w:hint="eastAsia"/>
          <w:b/>
          <w:bCs/>
          <w:sz w:val="20"/>
          <w:szCs w:val="20"/>
        </w:rPr>
        <w:t>Imajo</w:t>
      </w:r>
      <w:proofErr w:type="spellEnd"/>
      <w:r w:rsidRPr="00233F12">
        <w:rPr>
          <w:rFonts w:ascii="Book Antiqua" w:hAnsi="Book Antiqua" w:hint="eastAsia"/>
          <w:b/>
          <w:bCs/>
          <w:sz w:val="20"/>
          <w:szCs w:val="20"/>
        </w:rPr>
        <w:t>, Atsushi Nakajima</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59574F" w:rsidRPr="00233F12">
        <w:rPr>
          <w:rFonts w:ascii="Book Antiqua" w:hAnsi="Book Antiqua" w:hint="eastAsia"/>
          <w:sz w:val="20"/>
          <w:szCs w:val="20"/>
        </w:rPr>
        <w:t xml:space="preserve">Department of Gastroenterology and Hepatology, Yokohama City University </w:t>
      </w:r>
      <w:r w:rsidR="000B5757" w:rsidRPr="00233F12">
        <w:rPr>
          <w:rFonts w:ascii="Book Antiqua" w:hAnsi="Book Antiqua" w:hint="eastAsia"/>
          <w:sz w:val="20"/>
          <w:szCs w:val="20"/>
        </w:rPr>
        <w:t xml:space="preserve">Graduate </w:t>
      </w:r>
      <w:r w:rsidR="0059574F" w:rsidRPr="00233F12">
        <w:rPr>
          <w:rFonts w:ascii="Book Antiqua" w:hAnsi="Book Antiqua" w:hint="eastAsia"/>
          <w:sz w:val="20"/>
          <w:szCs w:val="20"/>
        </w:rPr>
        <w:t>School of Medicine, Yokohama</w:t>
      </w:r>
      <w:r w:rsidR="009B011B" w:rsidRPr="00233F12">
        <w:rPr>
          <w:rFonts w:ascii="Book Antiqua" w:hAnsi="Book Antiqua" w:hint="eastAsia"/>
          <w:sz w:val="20"/>
          <w:szCs w:val="20"/>
        </w:rPr>
        <w:t xml:space="preserve"> 236-0004</w:t>
      </w:r>
      <w:r w:rsidR="0059574F" w:rsidRPr="00233F12">
        <w:rPr>
          <w:rFonts w:ascii="Book Antiqua" w:hAnsi="Book Antiqua" w:hint="eastAsia"/>
          <w:sz w:val="20"/>
          <w:szCs w:val="20"/>
        </w:rPr>
        <w:t xml:space="preserve">, Japan </w:t>
      </w:r>
    </w:p>
    <w:p w14:paraId="1654729C" w14:textId="77777777" w:rsidR="00F5442B" w:rsidRPr="00233F12" w:rsidRDefault="00F5442B" w:rsidP="00CB22FC">
      <w:pPr>
        <w:adjustRightInd w:val="0"/>
        <w:snapToGrid w:val="0"/>
        <w:spacing w:after="0" w:line="360" w:lineRule="auto"/>
        <w:jc w:val="both"/>
        <w:rPr>
          <w:rFonts w:ascii="Book Antiqua" w:hAnsi="Book Antiqua"/>
          <w:sz w:val="20"/>
          <w:szCs w:val="20"/>
        </w:rPr>
      </w:pPr>
    </w:p>
    <w:p w14:paraId="20DDA22D" w14:textId="671C18A3" w:rsidR="0079510E"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Vincent Wai-Sun Wong</w:t>
      </w:r>
      <w:r w:rsidR="00B204A3" w:rsidRPr="00233F12">
        <w:rPr>
          <w:rFonts w:ascii="Book Antiqua" w:hAnsi="Book Antiqua" w:hint="eastAsia"/>
          <w:b/>
          <w:bCs/>
          <w:sz w:val="20"/>
          <w:szCs w:val="20"/>
        </w:rPr>
        <w:t>,</w:t>
      </w:r>
      <w:r w:rsidR="00B204A3" w:rsidRPr="00233F12">
        <w:rPr>
          <w:rFonts w:ascii="Book Antiqua" w:hAnsi="Book Antiqua" w:hint="eastAsia"/>
          <w:sz w:val="20"/>
          <w:szCs w:val="20"/>
        </w:rPr>
        <w:t xml:space="preserve"> </w:t>
      </w:r>
      <w:r w:rsidR="00720BE4" w:rsidRPr="00233F12">
        <w:rPr>
          <w:rFonts w:ascii="Book Antiqua" w:hAnsi="Book Antiqua" w:hint="eastAsia"/>
          <w:sz w:val="20"/>
          <w:szCs w:val="20"/>
        </w:rPr>
        <w:t xml:space="preserve">Department of Medicine and Therapeutics, </w:t>
      </w:r>
      <w:r w:rsidR="00210F42" w:rsidRPr="00233F12">
        <w:rPr>
          <w:rFonts w:ascii="Book Antiqua" w:hAnsi="Book Antiqua" w:hint="eastAsia"/>
          <w:sz w:val="20"/>
          <w:szCs w:val="20"/>
        </w:rPr>
        <w:t>T</w:t>
      </w:r>
      <w:r w:rsidR="00720BE4" w:rsidRPr="00233F12">
        <w:rPr>
          <w:rFonts w:ascii="Book Antiqua" w:hAnsi="Book Antiqua" w:hint="eastAsia"/>
          <w:sz w:val="20"/>
          <w:szCs w:val="20"/>
        </w:rPr>
        <w:t>he Chinese University of Hong Kong, Hong Kong</w:t>
      </w:r>
      <w:r w:rsidR="009B011B" w:rsidRPr="00233F12">
        <w:rPr>
          <w:rFonts w:ascii="Book Antiqua" w:hAnsi="Book Antiqua" w:hint="eastAsia"/>
          <w:sz w:val="20"/>
          <w:szCs w:val="20"/>
        </w:rPr>
        <w:t xml:space="preserve"> 999077</w:t>
      </w:r>
      <w:r w:rsidR="00720BE4" w:rsidRPr="00233F12">
        <w:rPr>
          <w:rFonts w:ascii="Book Antiqua" w:hAnsi="Book Antiqua" w:hint="eastAsia"/>
          <w:sz w:val="20"/>
          <w:szCs w:val="20"/>
        </w:rPr>
        <w:t xml:space="preserve">, China </w:t>
      </w:r>
      <w:bookmarkStart w:id="4" w:name="_Hlk29765524"/>
      <w:bookmarkStart w:id="5" w:name="_Hlk28287394"/>
      <w:bookmarkEnd w:id="3"/>
    </w:p>
    <w:bookmarkEnd w:id="4"/>
    <w:p w14:paraId="40690795" w14:textId="77777777" w:rsidR="00D0303E" w:rsidRPr="00233F12" w:rsidRDefault="00D0303E" w:rsidP="00CB22FC">
      <w:pPr>
        <w:adjustRightInd w:val="0"/>
        <w:snapToGrid w:val="0"/>
        <w:spacing w:after="0" w:line="360" w:lineRule="auto"/>
        <w:jc w:val="both"/>
        <w:rPr>
          <w:rFonts w:ascii="Book Antiqua" w:hAnsi="Book Antiqua"/>
          <w:b/>
          <w:bCs/>
          <w:sz w:val="20"/>
          <w:szCs w:val="20"/>
        </w:rPr>
      </w:pPr>
    </w:p>
    <w:p w14:paraId="103D9FE3" w14:textId="3BEA0DF7" w:rsidR="0063490A" w:rsidRPr="00233F12" w:rsidRDefault="008F6EAB"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t>Author contributions:</w:t>
      </w:r>
      <w:r w:rsidR="00D0303E" w:rsidRPr="00233F12">
        <w:rPr>
          <w:rFonts w:ascii="Book Antiqua" w:hAnsi="Book Antiqua" w:hint="eastAsia"/>
          <w:b/>
          <w:bCs/>
          <w:sz w:val="20"/>
          <w:szCs w:val="20"/>
        </w:rPr>
        <w:t xml:space="preserve"> </w:t>
      </w:r>
      <w:proofErr w:type="spellStart"/>
      <w:r w:rsidR="00D0303E" w:rsidRPr="00233F12">
        <w:rPr>
          <w:rFonts w:ascii="Book Antiqua" w:hAnsi="Book Antiqua" w:hint="eastAsia"/>
          <w:sz w:val="20"/>
          <w:szCs w:val="20"/>
        </w:rPr>
        <w:t>Treeprasertsuk</w:t>
      </w:r>
      <w:proofErr w:type="spellEnd"/>
      <w:r w:rsidR="00D0303E" w:rsidRPr="00233F12">
        <w:rPr>
          <w:rFonts w:ascii="Book Antiqua" w:hAnsi="Book Antiqua" w:hint="eastAsia"/>
          <w:sz w:val="20"/>
          <w:szCs w:val="20"/>
        </w:rPr>
        <w:t xml:space="preserve"> S designed the study</w:t>
      </w:r>
      <w:r w:rsidR="00952AD5" w:rsidRPr="00233F12">
        <w:rPr>
          <w:rFonts w:ascii="Book Antiqua" w:hAnsi="Book Antiqua" w:hint="eastAsia"/>
          <w:sz w:val="20"/>
          <w:szCs w:val="20"/>
        </w:rPr>
        <w:t xml:space="preserve"> and revised the manuscript critically for important intellectual content;</w:t>
      </w:r>
      <w:r w:rsidR="00D0303E" w:rsidRPr="00233F12">
        <w:rPr>
          <w:rFonts w:ascii="Book Antiqua" w:hAnsi="Book Antiqua" w:hint="eastAsia"/>
          <w:sz w:val="20"/>
          <w:szCs w:val="20"/>
        </w:rPr>
        <w:t xml:space="preserve"> </w:t>
      </w:r>
      <w:proofErr w:type="spellStart"/>
      <w:r w:rsidR="00D0303E" w:rsidRPr="00233F12">
        <w:rPr>
          <w:rFonts w:ascii="Book Antiqua" w:hAnsi="Book Antiqua" w:hint="eastAsia"/>
          <w:sz w:val="20"/>
          <w:szCs w:val="20"/>
        </w:rPr>
        <w:t>Pitisuttithum</w:t>
      </w:r>
      <w:proofErr w:type="spellEnd"/>
      <w:r w:rsidR="00D0303E" w:rsidRPr="00233F12">
        <w:rPr>
          <w:rFonts w:ascii="Book Antiqua" w:hAnsi="Book Antiqua" w:hint="eastAsia"/>
          <w:sz w:val="20"/>
          <w:szCs w:val="20"/>
        </w:rPr>
        <w:t xml:space="preserve"> P, Chan WK, Goh GB</w:t>
      </w:r>
      <w:r w:rsidR="00EA1A78" w:rsidRPr="00233F12">
        <w:rPr>
          <w:rFonts w:ascii="Book Antiqua" w:hAnsi="Book Antiqua" w:hint="eastAsia"/>
          <w:sz w:val="20"/>
          <w:szCs w:val="20"/>
        </w:rPr>
        <w:t>B</w:t>
      </w:r>
      <w:r w:rsidR="00D0303E" w:rsidRPr="00233F12">
        <w:rPr>
          <w:rFonts w:ascii="Book Antiqua" w:hAnsi="Book Antiqua" w:hint="eastAsia"/>
          <w:sz w:val="20"/>
          <w:szCs w:val="20"/>
        </w:rPr>
        <w:t>, Fan JG, Song</w:t>
      </w:r>
      <w:r w:rsidR="00885430" w:rsidRPr="00233F12">
        <w:rPr>
          <w:rFonts w:ascii="Book Antiqua" w:hAnsi="Book Antiqua" w:hint="eastAsia"/>
          <w:sz w:val="20"/>
          <w:szCs w:val="20"/>
        </w:rPr>
        <w:t xml:space="preserve"> MJ</w:t>
      </w:r>
      <w:r w:rsidR="00D0303E" w:rsidRPr="00233F12">
        <w:rPr>
          <w:rFonts w:ascii="Book Antiqua" w:hAnsi="Book Antiqua" w:hint="eastAsia"/>
          <w:sz w:val="20"/>
          <w:szCs w:val="20"/>
        </w:rPr>
        <w:t xml:space="preserve">, </w:t>
      </w:r>
      <w:proofErr w:type="spellStart"/>
      <w:r w:rsidR="00D0303E" w:rsidRPr="00233F12">
        <w:rPr>
          <w:rFonts w:ascii="Book Antiqua" w:hAnsi="Book Antiqua" w:hint="eastAsia"/>
          <w:sz w:val="20"/>
          <w:szCs w:val="20"/>
        </w:rPr>
        <w:t>Charatcharoenwitthaya</w:t>
      </w:r>
      <w:proofErr w:type="spellEnd"/>
      <w:r w:rsidR="00885430" w:rsidRPr="00233F12">
        <w:rPr>
          <w:rFonts w:ascii="Book Antiqua" w:hAnsi="Book Antiqua" w:hint="eastAsia"/>
          <w:sz w:val="20"/>
          <w:szCs w:val="20"/>
        </w:rPr>
        <w:t xml:space="preserve"> P</w:t>
      </w:r>
      <w:r w:rsidR="00D0303E" w:rsidRPr="00233F12">
        <w:rPr>
          <w:rFonts w:ascii="Book Antiqua" w:hAnsi="Book Antiqua" w:hint="eastAsia"/>
          <w:sz w:val="20"/>
          <w:szCs w:val="20"/>
        </w:rPr>
        <w:t xml:space="preserve">, </w:t>
      </w:r>
      <w:proofErr w:type="spellStart"/>
      <w:r w:rsidR="00D0303E" w:rsidRPr="00233F12">
        <w:rPr>
          <w:rFonts w:ascii="Book Antiqua" w:hAnsi="Book Antiqua" w:hint="eastAsia"/>
          <w:sz w:val="20"/>
          <w:szCs w:val="20"/>
        </w:rPr>
        <w:t>Duseja</w:t>
      </w:r>
      <w:proofErr w:type="spellEnd"/>
      <w:r w:rsidR="00885430" w:rsidRPr="00233F12">
        <w:rPr>
          <w:rFonts w:ascii="Book Antiqua" w:hAnsi="Book Antiqua" w:hint="eastAsia"/>
          <w:sz w:val="20"/>
          <w:szCs w:val="20"/>
        </w:rPr>
        <w:t xml:space="preserve"> A</w:t>
      </w:r>
      <w:r w:rsidR="00D0303E" w:rsidRPr="00233F12">
        <w:rPr>
          <w:rFonts w:ascii="Book Antiqua" w:hAnsi="Book Antiqua" w:hint="eastAsia"/>
          <w:sz w:val="20"/>
          <w:szCs w:val="20"/>
        </w:rPr>
        <w:t>, Dan</w:t>
      </w:r>
      <w:r w:rsidR="00885430" w:rsidRPr="00233F12">
        <w:rPr>
          <w:rFonts w:ascii="Book Antiqua" w:hAnsi="Book Antiqua" w:hint="eastAsia"/>
          <w:sz w:val="20"/>
          <w:szCs w:val="20"/>
        </w:rPr>
        <w:t xml:space="preserve"> YY</w:t>
      </w:r>
      <w:r w:rsidR="00D0303E" w:rsidRPr="00233F12">
        <w:rPr>
          <w:rFonts w:ascii="Book Antiqua" w:hAnsi="Book Antiqua" w:hint="eastAsia"/>
          <w:sz w:val="20"/>
          <w:szCs w:val="20"/>
        </w:rPr>
        <w:t xml:space="preserve">, </w:t>
      </w:r>
      <w:proofErr w:type="spellStart"/>
      <w:r w:rsidR="00D0303E" w:rsidRPr="00233F12">
        <w:rPr>
          <w:rFonts w:ascii="Book Antiqua" w:hAnsi="Book Antiqua" w:hint="eastAsia"/>
          <w:sz w:val="20"/>
          <w:szCs w:val="20"/>
        </w:rPr>
        <w:t>Imajo</w:t>
      </w:r>
      <w:proofErr w:type="spellEnd"/>
      <w:r w:rsidR="00885430" w:rsidRPr="00233F12">
        <w:rPr>
          <w:rFonts w:ascii="Book Antiqua" w:hAnsi="Book Antiqua" w:hint="eastAsia"/>
          <w:sz w:val="20"/>
          <w:szCs w:val="20"/>
        </w:rPr>
        <w:t xml:space="preserve"> K</w:t>
      </w:r>
      <w:r w:rsidR="00D0303E" w:rsidRPr="00233F12">
        <w:rPr>
          <w:rFonts w:ascii="Book Antiqua" w:hAnsi="Book Antiqua" w:hint="eastAsia"/>
          <w:sz w:val="20"/>
          <w:szCs w:val="20"/>
        </w:rPr>
        <w:t>, Nakajima</w:t>
      </w:r>
      <w:r w:rsidR="00885430" w:rsidRPr="00233F12">
        <w:rPr>
          <w:rFonts w:ascii="Book Antiqua" w:hAnsi="Book Antiqua" w:hint="eastAsia"/>
          <w:sz w:val="20"/>
          <w:szCs w:val="20"/>
        </w:rPr>
        <w:t xml:space="preserve"> A,</w:t>
      </w:r>
      <w:r w:rsidR="00D0303E" w:rsidRPr="00233F12">
        <w:rPr>
          <w:rFonts w:ascii="Book Antiqua" w:hAnsi="Book Antiqua" w:hint="eastAsia"/>
          <w:sz w:val="20"/>
          <w:szCs w:val="20"/>
        </w:rPr>
        <w:t xml:space="preserve"> Ho</w:t>
      </w:r>
      <w:r w:rsidR="00885430" w:rsidRPr="00233F12">
        <w:rPr>
          <w:rFonts w:ascii="Book Antiqua" w:hAnsi="Book Antiqua" w:hint="eastAsia"/>
          <w:sz w:val="20"/>
          <w:szCs w:val="20"/>
        </w:rPr>
        <w:t xml:space="preserve"> KY</w:t>
      </w:r>
      <w:r w:rsidR="00D0303E" w:rsidRPr="00233F12">
        <w:rPr>
          <w:rFonts w:ascii="Book Antiqua" w:hAnsi="Book Antiqua" w:hint="eastAsia"/>
          <w:sz w:val="20"/>
          <w:szCs w:val="20"/>
        </w:rPr>
        <w:t>, Goh</w:t>
      </w:r>
      <w:r w:rsidR="00885430" w:rsidRPr="00233F12">
        <w:rPr>
          <w:rFonts w:ascii="Book Antiqua" w:hAnsi="Book Antiqua" w:hint="eastAsia"/>
          <w:sz w:val="20"/>
          <w:szCs w:val="20"/>
        </w:rPr>
        <w:t xml:space="preserve"> KL</w:t>
      </w:r>
      <w:r w:rsidR="00D0303E" w:rsidRPr="00233F12">
        <w:rPr>
          <w:rFonts w:ascii="Book Antiqua" w:hAnsi="Book Antiqua" w:hint="eastAsia"/>
          <w:sz w:val="20"/>
          <w:szCs w:val="20"/>
        </w:rPr>
        <w:t>, Wong</w:t>
      </w:r>
      <w:r w:rsidR="00885430" w:rsidRPr="00233F12">
        <w:rPr>
          <w:rFonts w:ascii="Book Antiqua" w:hAnsi="Book Antiqua" w:hint="eastAsia"/>
          <w:sz w:val="20"/>
          <w:szCs w:val="20"/>
        </w:rPr>
        <w:t xml:space="preserve"> VW</w:t>
      </w:r>
      <w:r w:rsidR="00EA1A78" w:rsidRPr="00233F12">
        <w:rPr>
          <w:rFonts w:ascii="Book Antiqua" w:hAnsi="Book Antiqua" w:hint="eastAsia"/>
          <w:sz w:val="20"/>
          <w:szCs w:val="20"/>
        </w:rPr>
        <w:t>S</w:t>
      </w:r>
      <w:r w:rsidR="000174FE" w:rsidRPr="00233F12">
        <w:rPr>
          <w:rFonts w:ascii="Book Antiqua" w:hAnsi="Book Antiqua" w:hint="eastAsia"/>
          <w:sz w:val="20"/>
          <w:szCs w:val="20"/>
        </w:rPr>
        <w:t>,</w:t>
      </w:r>
      <w:r w:rsidR="00952AD5" w:rsidRPr="00233F12">
        <w:rPr>
          <w:rFonts w:ascii="Book Antiqua" w:hAnsi="Book Antiqua" w:hint="eastAsia"/>
          <w:sz w:val="20"/>
          <w:szCs w:val="20"/>
        </w:rPr>
        <w:t xml:space="preserve"> and</w:t>
      </w:r>
      <w:r w:rsidR="00D0303E" w:rsidRPr="00233F12">
        <w:rPr>
          <w:rFonts w:ascii="Book Antiqua" w:hAnsi="Book Antiqua" w:hint="eastAsia"/>
          <w:sz w:val="20"/>
          <w:szCs w:val="20"/>
        </w:rPr>
        <w:t xml:space="preserve"> </w:t>
      </w:r>
      <w:proofErr w:type="spellStart"/>
      <w:r w:rsidR="00D0303E" w:rsidRPr="00233F12">
        <w:rPr>
          <w:rFonts w:ascii="Book Antiqua" w:hAnsi="Book Antiqua" w:hint="eastAsia"/>
          <w:sz w:val="20"/>
          <w:szCs w:val="20"/>
        </w:rPr>
        <w:t>Treeprasertsuk</w:t>
      </w:r>
      <w:proofErr w:type="spellEnd"/>
      <w:r w:rsidR="00885430" w:rsidRPr="00233F12">
        <w:rPr>
          <w:rFonts w:ascii="Book Antiqua" w:hAnsi="Book Antiqua" w:hint="eastAsia"/>
          <w:sz w:val="20"/>
          <w:szCs w:val="20"/>
        </w:rPr>
        <w:t xml:space="preserve"> S </w:t>
      </w:r>
      <w:r w:rsidR="00D0303E" w:rsidRPr="00233F12">
        <w:rPr>
          <w:rFonts w:ascii="Book Antiqua" w:hAnsi="Book Antiqua" w:hint="eastAsia"/>
          <w:sz w:val="20"/>
          <w:szCs w:val="20"/>
        </w:rPr>
        <w:t>contributed to data acquisition</w:t>
      </w:r>
      <w:r w:rsidR="00952AD5" w:rsidRPr="00233F12">
        <w:rPr>
          <w:rFonts w:ascii="Book Antiqua" w:hAnsi="Book Antiqua" w:hint="eastAsia"/>
          <w:sz w:val="20"/>
          <w:szCs w:val="20"/>
        </w:rPr>
        <w:t>;</w:t>
      </w:r>
      <w:r w:rsidR="00D0303E" w:rsidRPr="00233F12">
        <w:rPr>
          <w:rFonts w:ascii="Book Antiqua" w:hAnsi="Book Antiqua" w:hint="eastAsia"/>
          <w:sz w:val="20"/>
          <w:szCs w:val="20"/>
        </w:rPr>
        <w:t xml:space="preserve"> </w:t>
      </w:r>
      <w:proofErr w:type="spellStart"/>
      <w:r w:rsidR="00885430" w:rsidRPr="00233F12">
        <w:rPr>
          <w:rFonts w:ascii="Book Antiqua" w:hAnsi="Book Antiqua" w:hint="eastAsia"/>
          <w:sz w:val="20"/>
          <w:szCs w:val="20"/>
        </w:rPr>
        <w:t>Pitisuttithum</w:t>
      </w:r>
      <w:proofErr w:type="spellEnd"/>
      <w:r w:rsidR="00885430" w:rsidRPr="00233F12">
        <w:rPr>
          <w:rFonts w:ascii="Book Antiqua" w:hAnsi="Book Antiqua" w:hint="eastAsia"/>
          <w:sz w:val="20"/>
          <w:szCs w:val="20"/>
        </w:rPr>
        <w:t xml:space="preserve"> P</w:t>
      </w:r>
      <w:r w:rsidR="00952AD5" w:rsidRPr="00233F12">
        <w:rPr>
          <w:rFonts w:ascii="Book Antiqua" w:hAnsi="Book Antiqua" w:hint="eastAsia"/>
          <w:sz w:val="20"/>
          <w:szCs w:val="20"/>
        </w:rPr>
        <w:t xml:space="preserve"> and</w:t>
      </w:r>
      <w:r w:rsidR="00885430" w:rsidRPr="00233F12">
        <w:rPr>
          <w:rFonts w:ascii="Book Antiqua" w:hAnsi="Book Antiqua" w:hint="eastAsia"/>
          <w:sz w:val="20"/>
          <w:szCs w:val="20"/>
        </w:rPr>
        <w:t xml:space="preserve"> </w:t>
      </w:r>
      <w:proofErr w:type="spellStart"/>
      <w:r w:rsidR="00885430" w:rsidRPr="00233F12">
        <w:rPr>
          <w:rFonts w:ascii="Book Antiqua" w:hAnsi="Book Antiqua" w:hint="eastAsia"/>
          <w:sz w:val="20"/>
          <w:szCs w:val="20"/>
        </w:rPr>
        <w:t>Treeprasertsuk</w:t>
      </w:r>
      <w:proofErr w:type="spellEnd"/>
      <w:r w:rsidR="00885430" w:rsidRPr="00233F12">
        <w:rPr>
          <w:rFonts w:ascii="Book Antiqua" w:hAnsi="Book Antiqua" w:hint="eastAsia"/>
          <w:sz w:val="20"/>
          <w:szCs w:val="20"/>
        </w:rPr>
        <w:t xml:space="preserve"> S </w:t>
      </w:r>
      <w:r w:rsidR="00D0303E" w:rsidRPr="00233F12">
        <w:rPr>
          <w:rFonts w:ascii="Book Antiqua" w:hAnsi="Book Antiqua" w:hint="eastAsia"/>
          <w:sz w:val="20"/>
          <w:szCs w:val="20"/>
        </w:rPr>
        <w:t>analyzed and interpreted the data</w:t>
      </w:r>
      <w:r w:rsidR="00952AD5" w:rsidRPr="00233F12">
        <w:rPr>
          <w:rFonts w:ascii="Book Antiqua" w:hAnsi="Book Antiqua" w:hint="eastAsia"/>
          <w:sz w:val="20"/>
          <w:szCs w:val="20"/>
        </w:rPr>
        <w:t xml:space="preserve">; </w:t>
      </w:r>
      <w:proofErr w:type="spellStart"/>
      <w:r w:rsidR="00885430" w:rsidRPr="00233F12">
        <w:rPr>
          <w:rFonts w:ascii="Book Antiqua" w:hAnsi="Book Antiqua" w:hint="eastAsia"/>
          <w:sz w:val="20"/>
          <w:szCs w:val="20"/>
        </w:rPr>
        <w:t>Pitisuttithum</w:t>
      </w:r>
      <w:proofErr w:type="spellEnd"/>
      <w:r w:rsidR="00885430" w:rsidRPr="00233F12">
        <w:rPr>
          <w:rFonts w:ascii="Book Antiqua" w:hAnsi="Book Antiqua" w:hint="eastAsia"/>
          <w:sz w:val="20"/>
          <w:szCs w:val="20"/>
        </w:rPr>
        <w:t xml:space="preserve"> P </w:t>
      </w:r>
      <w:r w:rsidR="00D0303E" w:rsidRPr="00233F12">
        <w:rPr>
          <w:rFonts w:ascii="Book Antiqua" w:hAnsi="Book Antiqua" w:hint="eastAsia"/>
          <w:sz w:val="20"/>
          <w:szCs w:val="20"/>
        </w:rPr>
        <w:t>drafted the manuscript</w:t>
      </w:r>
      <w:r w:rsidR="006C464C" w:rsidRPr="00233F12">
        <w:rPr>
          <w:rFonts w:ascii="Book Antiqua" w:hAnsi="Book Antiqua" w:hint="eastAsia"/>
          <w:sz w:val="20"/>
          <w:szCs w:val="20"/>
        </w:rPr>
        <w:t xml:space="preserve">; </w:t>
      </w:r>
      <w:r w:rsidR="000174FE" w:rsidRPr="00233F12">
        <w:rPr>
          <w:rFonts w:ascii="Book Antiqua" w:hAnsi="Book Antiqua" w:hint="eastAsia"/>
          <w:sz w:val="20"/>
          <w:szCs w:val="20"/>
        </w:rPr>
        <w:t>A</w:t>
      </w:r>
      <w:r w:rsidR="00D0303E" w:rsidRPr="00233F12">
        <w:rPr>
          <w:rFonts w:ascii="Book Antiqua" w:hAnsi="Book Antiqua" w:hint="eastAsia"/>
          <w:sz w:val="20"/>
          <w:szCs w:val="20"/>
        </w:rPr>
        <w:t>ll authors read and approved the final manuscript.</w:t>
      </w:r>
    </w:p>
    <w:p w14:paraId="1FCAAAE6" w14:textId="77777777" w:rsidR="008F6EAB" w:rsidRPr="00233F12" w:rsidRDefault="008F6EAB" w:rsidP="00CB22FC">
      <w:pPr>
        <w:adjustRightInd w:val="0"/>
        <w:snapToGrid w:val="0"/>
        <w:spacing w:after="0" w:line="360" w:lineRule="auto"/>
        <w:jc w:val="both"/>
        <w:rPr>
          <w:rFonts w:ascii="Book Antiqua" w:hAnsi="Book Antiqua"/>
          <w:b/>
          <w:bCs/>
          <w:sz w:val="20"/>
          <w:szCs w:val="20"/>
        </w:rPr>
      </w:pPr>
    </w:p>
    <w:bookmarkEnd w:id="5"/>
    <w:p w14:paraId="5FAE559E" w14:textId="42EE97FB" w:rsidR="00187476" w:rsidRPr="00233F12" w:rsidRDefault="004B5F17"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t xml:space="preserve">Corresponding author: </w:t>
      </w:r>
      <w:proofErr w:type="spellStart"/>
      <w:r w:rsidRPr="00233F12">
        <w:rPr>
          <w:rFonts w:ascii="Book Antiqua" w:hAnsi="Book Antiqua" w:hint="eastAsia"/>
          <w:b/>
          <w:bCs/>
          <w:sz w:val="20"/>
          <w:szCs w:val="20"/>
        </w:rPr>
        <w:t>Sombat</w:t>
      </w:r>
      <w:proofErr w:type="spellEnd"/>
      <w:r w:rsidRPr="00233F12">
        <w:rPr>
          <w:rFonts w:ascii="Book Antiqua" w:hAnsi="Book Antiqua" w:hint="eastAsia"/>
          <w:b/>
          <w:bCs/>
          <w:sz w:val="20"/>
          <w:szCs w:val="20"/>
        </w:rPr>
        <w:t xml:space="preserve"> </w:t>
      </w:r>
      <w:proofErr w:type="spellStart"/>
      <w:r w:rsidRPr="00233F12">
        <w:rPr>
          <w:rFonts w:ascii="Book Antiqua" w:hAnsi="Book Antiqua" w:hint="eastAsia"/>
          <w:b/>
          <w:bCs/>
          <w:sz w:val="20"/>
          <w:szCs w:val="20"/>
        </w:rPr>
        <w:t>Treeprasertsuk</w:t>
      </w:r>
      <w:proofErr w:type="spellEnd"/>
      <w:r w:rsidRPr="00233F12">
        <w:rPr>
          <w:rFonts w:ascii="Book Antiqua" w:hAnsi="Book Antiqua" w:hint="eastAsia"/>
          <w:b/>
          <w:bCs/>
          <w:sz w:val="20"/>
          <w:szCs w:val="20"/>
        </w:rPr>
        <w:t>,</w:t>
      </w:r>
      <w:r w:rsidRPr="00233F12">
        <w:rPr>
          <w:rFonts w:ascii="Book Antiqua" w:hAnsi="Book Antiqua" w:hint="eastAsia"/>
          <w:sz w:val="20"/>
          <w:szCs w:val="20"/>
        </w:rPr>
        <w:t xml:space="preserve"> </w:t>
      </w:r>
      <w:r w:rsidR="0004401B" w:rsidRPr="00233F12">
        <w:rPr>
          <w:rFonts w:ascii="Book Antiqua" w:hAnsi="Book Antiqua" w:hint="eastAsia"/>
          <w:b/>
          <w:bCs/>
          <w:sz w:val="20"/>
          <w:szCs w:val="20"/>
        </w:rPr>
        <w:t>MD, PhD, Professor,</w:t>
      </w:r>
      <w:bookmarkStart w:id="6" w:name="_Hlk29798006"/>
      <w:r w:rsidR="0004401B" w:rsidRPr="00233F12">
        <w:rPr>
          <w:rFonts w:ascii="Book Antiqua" w:hAnsi="Book Antiqua" w:hint="eastAsia"/>
          <w:b/>
          <w:bCs/>
          <w:sz w:val="20"/>
          <w:szCs w:val="20"/>
          <w:lang w:eastAsia="zh-CN"/>
        </w:rPr>
        <w:t xml:space="preserve"> </w:t>
      </w:r>
      <w:r w:rsidRPr="00233F12">
        <w:rPr>
          <w:rFonts w:ascii="Book Antiqua" w:hAnsi="Book Antiqua" w:hint="eastAsia"/>
          <w:sz w:val="20"/>
          <w:szCs w:val="20"/>
        </w:rPr>
        <w:t>Department of Medicine</w:t>
      </w:r>
      <w:bookmarkEnd w:id="6"/>
      <w:r w:rsidRPr="00233F12">
        <w:rPr>
          <w:rFonts w:ascii="Book Antiqua" w:hAnsi="Book Antiqua" w:hint="eastAsia"/>
          <w:sz w:val="20"/>
          <w:szCs w:val="20"/>
        </w:rPr>
        <w:t xml:space="preserve">, Faculty of Medicine, </w:t>
      </w:r>
      <w:proofErr w:type="spellStart"/>
      <w:r w:rsidRPr="00233F12">
        <w:rPr>
          <w:rFonts w:ascii="Book Antiqua" w:hAnsi="Book Antiqua" w:hint="eastAsia"/>
          <w:sz w:val="20"/>
          <w:szCs w:val="20"/>
        </w:rPr>
        <w:t>Chulalongkorn</w:t>
      </w:r>
      <w:proofErr w:type="spellEnd"/>
      <w:r w:rsidRPr="00233F12">
        <w:rPr>
          <w:rFonts w:ascii="Book Antiqua" w:hAnsi="Book Antiqua" w:hint="eastAsia"/>
          <w:sz w:val="20"/>
          <w:szCs w:val="20"/>
        </w:rPr>
        <w:t xml:space="preserve"> University</w:t>
      </w:r>
      <w:r w:rsidR="007B16A4" w:rsidRPr="00233F12">
        <w:rPr>
          <w:rFonts w:ascii="Book Antiqua" w:hAnsi="Book Antiqua" w:hint="eastAsia"/>
          <w:sz w:val="20"/>
          <w:szCs w:val="20"/>
          <w:lang w:eastAsia="zh-CN"/>
        </w:rPr>
        <w:t>,</w:t>
      </w:r>
      <w:r w:rsidRPr="00233F12">
        <w:rPr>
          <w:rFonts w:ascii="Book Antiqua" w:hAnsi="Book Antiqua" w:hint="eastAsia"/>
          <w:sz w:val="20"/>
          <w:szCs w:val="20"/>
        </w:rPr>
        <w:t xml:space="preserve"> Rama4 Road</w:t>
      </w:r>
      <w:r w:rsidR="00A30D88"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Pathumwan</w:t>
      </w:r>
      <w:proofErr w:type="spellEnd"/>
      <w:r w:rsidRPr="00233F12">
        <w:rPr>
          <w:rFonts w:ascii="Book Antiqua" w:hAnsi="Book Antiqua" w:hint="eastAsia"/>
          <w:sz w:val="20"/>
          <w:szCs w:val="20"/>
        </w:rPr>
        <w:t xml:space="preserve"> </w:t>
      </w:r>
      <w:r w:rsidR="0004401B" w:rsidRPr="00233F12">
        <w:rPr>
          <w:rFonts w:ascii="Book Antiqua" w:hAnsi="Book Antiqua" w:hint="eastAsia"/>
          <w:sz w:val="20"/>
          <w:szCs w:val="20"/>
        </w:rPr>
        <w:t>D</w:t>
      </w:r>
      <w:r w:rsidRPr="00233F12">
        <w:rPr>
          <w:rFonts w:ascii="Book Antiqua" w:hAnsi="Book Antiqua" w:hint="eastAsia"/>
          <w:sz w:val="20"/>
          <w:szCs w:val="20"/>
        </w:rPr>
        <w:t>istrict, Bangkok 10330, Thailand.</w:t>
      </w:r>
      <w:r w:rsidR="0004401B" w:rsidRPr="00233F12">
        <w:rPr>
          <w:rFonts w:ascii="Book Antiqua" w:hAnsi="Book Antiqua" w:hint="eastAsia"/>
          <w:b/>
          <w:bCs/>
          <w:sz w:val="20"/>
          <w:szCs w:val="20"/>
          <w:lang w:eastAsia="zh-CN"/>
        </w:rPr>
        <w:t xml:space="preserve"> </w:t>
      </w:r>
      <w:r w:rsidRPr="00233F12">
        <w:rPr>
          <w:rFonts w:ascii="Book Antiqua" w:hAnsi="Book Antiqua" w:hint="eastAsia"/>
          <w:sz w:val="20"/>
          <w:szCs w:val="20"/>
        </w:rPr>
        <w:t xml:space="preserve">battan5410@gmail.com </w:t>
      </w:r>
    </w:p>
    <w:p w14:paraId="0204A0B5" w14:textId="2BEF1EB7" w:rsidR="00E03592" w:rsidRPr="00233F12" w:rsidRDefault="00E03592" w:rsidP="00CB22FC">
      <w:pPr>
        <w:adjustRightInd w:val="0"/>
        <w:snapToGrid w:val="0"/>
        <w:spacing w:after="0" w:line="360" w:lineRule="auto"/>
        <w:jc w:val="both"/>
        <w:rPr>
          <w:rFonts w:ascii="Book Antiqua" w:hAnsi="Book Antiqua"/>
          <w:b/>
          <w:bCs/>
          <w:sz w:val="20"/>
          <w:szCs w:val="20"/>
        </w:rPr>
      </w:pPr>
    </w:p>
    <w:p w14:paraId="5D316A5D" w14:textId="347C97E3" w:rsidR="0004401B" w:rsidRPr="00233F12" w:rsidRDefault="0004401B" w:rsidP="00CB22FC">
      <w:pPr>
        <w:adjustRightInd w:val="0"/>
        <w:snapToGrid w:val="0"/>
        <w:spacing w:after="0" w:line="360" w:lineRule="auto"/>
        <w:jc w:val="both"/>
        <w:rPr>
          <w:rFonts w:ascii="Book Antiqua" w:hAnsi="Book Antiqua"/>
          <w:b/>
          <w:color w:val="000000"/>
          <w:sz w:val="20"/>
          <w:szCs w:val="20"/>
        </w:rPr>
      </w:pPr>
      <w:r w:rsidRPr="00233F12">
        <w:rPr>
          <w:rFonts w:ascii="Book Antiqua" w:hAnsi="Book Antiqua" w:hint="eastAsia"/>
          <w:b/>
          <w:color w:val="000000"/>
          <w:sz w:val="20"/>
          <w:szCs w:val="20"/>
        </w:rPr>
        <w:t xml:space="preserve">Received: </w:t>
      </w:r>
      <w:r w:rsidRPr="00233F12">
        <w:rPr>
          <w:rFonts w:ascii="Book Antiqua" w:hAnsi="Book Antiqua" w:hint="eastAsia"/>
          <w:color w:val="000000"/>
          <w:sz w:val="20"/>
          <w:szCs w:val="20"/>
        </w:rPr>
        <w:t>January 18, 2020</w:t>
      </w:r>
    </w:p>
    <w:p w14:paraId="4BCA5271" w14:textId="01A5F7CD" w:rsidR="0004401B" w:rsidRPr="00233F12" w:rsidRDefault="0004401B" w:rsidP="00CB22FC">
      <w:pPr>
        <w:adjustRightInd w:val="0"/>
        <w:snapToGrid w:val="0"/>
        <w:spacing w:after="0" w:line="360" w:lineRule="auto"/>
        <w:jc w:val="both"/>
        <w:rPr>
          <w:rFonts w:ascii="Book Antiqua" w:hAnsi="Book Antiqua"/>
          <w:b/>
          <w:color w:val="000000"/>
          <w:sz w:val="20"/>
          <w:szCs w:val="20"/>
        </w:rPr>
      </w:pPr>
      <w:r w:rsidRPr="00233F12">
        <w:rPr>
          <w:rFonts w:ascii="Book Antiqua" w:hAnsi="Book Antiqua" w:hint="eastAsia"/>
          <w:b/>
          <w:color w:val="000000"/>
          <w:sz w:val="20"/>
          <w:szCs w:val="20"/>
        </w:rPr>
        <w:t xml:space="preserve">Revised: </w:t>
      </w:r>
      <w:r w:rsidRPr="00233F12">
        <w:rPr>
          <w:rFonts w:ascii="Book Antiqua" w:hAnsi="Book Antiqua" w:hint="eastAsia"/>
          <w:color w:val="000000"/>
          <w:sz w:val="20"/>
          <w:szCs w:val="20"/>
        </w:rPr>
        <w:t>April 26, 2020</w:t>
      </w:r>
      <w:r w:rsidRPr="00233F12">
        <w:rPr>
          <w:rFonts w:ascii="Book Antiqua" w:hAnsi="Book Antiqua" w:hint="eastAsia"/>
          <w:b/>
          <w:color w:val="000000"/>
          <w:sz w:val="20"/>
          <w:szCs w:val="20"/>
        </w:rPr>
        <w:t xml:space="preserve"> </w:t>
      </w:r>
    </w:p>
    <w:p w14:paraId="2BC99F08" w14:textId="227171C1" w:rsidR="0004401B" w:rsidRPr="00233F12" w:rsidRDefault="0004401B" w:rsidP="00CB22FC">
      <w:pPr>
        <w:adjustRightInd w:val="0"/>
        <w:snapToGrid w:val="0"/>
        <w:spacing w:after="0" w:line="360" w:lineRule="auto"/>
        <w:jc w:val="both"/>
        <w:rPr>
          <w:rFonts w:ascii="Book Antiqua" w:hAnsi="Book Antiqua"/>
          <w:b/>
          <w:color w:val="000000"/>
          <w:sz w:val="20"/>
          <w:szCs w:val="20"/>
        </w:rPr>
      </w:pPr>
      <w:r w:rsidRPr="00233F12">
        <w:rPr>
          <w:rFonts w:ascii="Book Antiqua" w:hAnsi="Book Antiqua" w:hint="eastAsia"/>
          <w:b/>
          <w:color w:val="000000"/>
          <w:sz w:val="20"/>
          <w:szCs w:val="20"/>
        </w:rPr>
        <w:t>Accepted:</w:t>
      </w:r>
      <w:r w:rsidR="00B938D7" w:rsidRPr="00233F12">
        <w:rPr>
          <w:sz w:val="20"/>
          <w:szCs w:val="20"/>
        </w:rPr>
        <w:t xml:space="preserve"> </w:t>
      </w:r>
      <w:r w:rsidR="00B938D7" w:rsidRPr="00233F12">
        <w:rPr>
          <w:rFonts w:ascii="Book Antiqua" w:hAnsi="Book Antiqua" w:hint="eastAsia"/>
          <w:bCs/>
          <w:color w:val="000000"/>
          <w:sz w:val="20"/>
          <w:szCs w:val="20"/>
        </w:rPr>
        <w:t>April 29, 2020</w:t>
      </w:r>
      <w:r w:rsidRPr="00233F12">
        <w:rPr>
          <w:rFonts w:ascii="Book Antiqua" w:hAnsi="Book Antiqua" w:hint="eastAsia"/>
          <w:bCs/>
          <w:color w:val="000000"/>
          <w:sz w:val="20"/>
          <w:szCs w:val="20"/>
        </w:rPr>
        <w:t xml:space="preserve"> </w:t>
      </w:r>
    </w:p>
    <w:p w14:paraId="70E6B18C" w14:textId="77777777" w:rsidR="0004401B" w:rsidRPr="00233F12" w:rsidRDefault="0004401B" w:rsidP="00CB22FC">
      <w:pPr>
        <w:adjustRightInd w:val="0"/>
        <w:snapToGrid w:val="0"/>
        <w:spacing w:after="0" w:line="360" w:lineRule="auto"/>
        <w:jc w:val="both"/>
        <w:rPr>
          <w:rFonts w:ascii="Book Antiqua" w:hAnsi="Book Antiqua"/>
          <w:b/>
          <w:color w:val="000000"/>
          <w:sz w:val="20"/>
          <w:szCs w:val="20"/>
        </w:rPr>
      </w:pPr>
      <w:r w:rsidRPr="00233F12">
        <w:rPr>
          <w:rFonts w:ascii="Book Antiqua" w:hAnsi="Book Antiqua" w:hint="eastAsia"/>
          <w:b/>
          <w:color w:val="000000"/>
          <w:sz w:val="20"/>
          <w:szCs w:val="20"/>
        </w:rPr>
        <w:t>Published online:</w:t>
      </w:r>
    </w:p>
    <w:p w14:paraId="0F7A0C67" w14:textId="583A8E8D" w:rsidR="0004401B" w:rsidRPr="00233F12" w:rsidRDefault="0004401B" w:rsidP="00CB22FC">
      <w:pPr>
        <w:adjustRightInd w:val="0"/>
        <w:snapToGrid w:val="0"/>
        <w:spacing w:after="0" w:line="360" w:lineRule="auto"/>
        <w:jc w:val="both"/>
        <w:rPr>
          <w:rFonts w:ascii="Book Antiqua" w:hAnsi="Book Antiqua"/>
          <w:b/>
          <w:bCs/>
          <w:sz w:val="20"/>
          <w:szCs w:val="20"/>
        </w:rPr>
      </w:pPr>
    </w:p>
    <w:p w14:paraId="597BADD5" w14:textId="6EB2AB28" w:rsidR="0004401B" w:rsidRPr="00233F12" w:rsidRDefault="0004401B"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br w:type="page"/>
      </w:r>
    </w:p>
    <w:p w14:paraId="2046A8CE" w14:textId="2A2C56A4" w:rsidR="00943B9E"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lastRenderedPageBreak/>
        <w:t>Abstract</w:t>
      </w:r>
    </w:p>
    <w:p w14:paraId="22FA4DAF" w14:textId="4B3BC4C1" w:rsidR="000F52C8" w:rsidRPr="00233F12" w:rsidRDefault="000F52C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BACKGROUND</w:t>
      </w:r>
      <w:r w:rsidR="004B5F17" w:rsidRPr="00233F12">
        <w:rPr>
          <w:rFonts w:ascii="Book Antiqua" w:hAnsi="Book Antiqua" w:hint="eastAsia"/>
          <w:sz w:val="20"/>
          <w:szCs w:val="20"/>
        </w:rPr>
        <w:t xml:space="preserve"> </w:t>
      </w:r>
    </w:p>
    <w:p w14:paraId="5500A62D" w14:textId="6C09751B" w:rsidR="000F52C8"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Gamma-</w:t>
      </w:r>
      <w:proofErr w:type="spellStart"/>
      <w:r w:rsidRPr="00233F12">
        <w:rPr>
          <w:rFonts w:ascii="Book Antiqua" w:hAnsi="Book Antiqua" w:hint="eastAsia"/>
          <w:sz w:val="20"/>
          <w:szCs w:val="20"/>
        </w:rPr>
        <w:t>glutamyl</w:t>
      </w:r>
      <w:proofErr w:type="spellEnd"/>
      <w:r w:rsidRPr="00233F12">
        <w:rPr>
          <w:rFonts w:ascii="Book Antiqua" w:hAnsi="Book Antiqua" w:hint="eastAsia"/>
          <w:sz w:val="20"/>
          <w:szCs w:val="20"/>
        </w:rPr>
        <w:t xml:space="preserve"> transferase (GGT) </w:t>
      </w:r>
      <w:r w:rsidR="000174FE" w:rsidRPr="00233F12">
        <w:rPr>
          <w:rFonts w:ascii="Book Antiqua" w:hAnsi="Book Antiqua" w:hint="eastAsia"/>
          <w:sz w:val="20"/>
          <w:szCs w:val="20"/>
        </w:rPr>
        <w:t>is</w:t>
      </w:r>
      <w:r w:rsidRPr="00233F12">
        <w:rPr>
          <w:rFonts w:ascii="Book Antiqua" w:hAnsi="Book Antiqua" w:hint="eastAsia"/>
          <w:sz w:val="20"/>
          <w:szCs w:val="20"/>
        </w:rPr>
        <w:t xml:space="preserve"> associated with the risk of cardiovascular disease (CVD) in the general population. </w:t>
      </w:r>
    </w:p>
    <w:p w14:paraId="32D55A3C" w14:textId="77777777" w:rsidR="005406F5" w:rsidRPr="00233F12" w:rsidRDefault="005406F5" w:rsidP="00CB22FC">
      <w:pPr>
        <w:adjustRightInd w:val="0"/>
        <w:snapToGrid w:val="0"/>
        <w:spacing w:after="0" w:line="360" w:lineRule="auto"/>
        <w:jc w:val="both"/>
        <w:rPr>
          <w:rFonts w:ascii="Book Antiqua" w:hAnsi="Book Antiqua"/>
          <w:sz w:val="20"/>
          <w:szCs w:val="20"/>
        </w:rPr>
      </w:pPr>
    </w:p>
    <w:p w14:paraId="612B13BC" w14:textId="77777777" w:rsidR="000F52C8" w:rsidRPr="00233F12" w:rsidRDefault="000F52C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AIM</w:t>
      </w:r>
    </w:p>
    <w:p w14:paraId="51C69B36" w14:textId="0FC395A3" w:rsidR="00943B9E" w:rsidRPr="00233F12" w:rsidRDefault="005406F5"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T</w:t>
      </w:r>
      <w:r w:rsidR="004B5F17" w:rsidRPr="00233F12">
        <w:rPr>
          <w:rFonts w:ascii="Book Antiqua" w:hAnsi="Book Antiqua" w:hint="eastAsia"/>
          <w:sz w:val="20"/>
          <w:szCs w:val="20"/>
        </w:rPr>
        <w:t xml:space="preserve">o identify the association of </w:t>
      </w:r>
      <w:r w:rsidR="00765623" w:rsidRPr="00233F12">
        <w:rPr>
          <w:rFonts w:ascii="Book Antiqua" w:hAnsi="Book Antiqua" w:hint="eastAsia"/>
          <w:sz w:val="20"/>
          <w:szCs w:val="20"/>
        </w:rPr>
        <w:t xml:space="preserve">baseline </w:t>
      </w:r>
      <w:r w:rsidR="004B5F17" w:rsidRPr="00233F12">
        <w:rPr>
          <w:rFonts w:ascii="Book Antiqua" w:hAnsi="Book Antiqua" w:hint="eastAsia"/>
          <w:sz w:val="20"/>
          <w:szCs w:val="20"/>
        </w:rPr>
        <w:t>GGT</w:t>
      </w:r>
      <w:r w:rsidR="00765623" w:rsidRPr="00233F12">
        <w:rPr>
          <w:rFonts w:ascii="Book Antiqua" w:hAnsi="Book Antiqua" w:hint="eastAsia"/>
          <w:sz w:val="20"/>
          <w:szCs w:val="20"/>
        </w:rPr>
        <w:t xml:space="preserve"> level</w:t>
      </w:r>
      <w:r w:rsidR="004B5F17" w:rsidRPr="00233F12">
        <w:rPr>
          <w:rFonts w:ascii="Book Antiqua" w:hAnsi="Book Antiqua" w:hint="eastAsia"/>
          <w:sz w:val="20"/>
          <w:szCs w:val="20"/>
        </w:rPr>
        <w:t xml:space="preserve"> and QRISK2</w:t>
      </w:r>
      <w:r w:rsidR="0015763C" w:rsidRPr="00233F12">
        <w:rPr>
          <w:rFonts w:ascii="Book Antiqua" w:hAnsi="Book Antiqua" w:hint="eastAsia"/>
          <w:sz w:val="20"/>
          <w:szCs w:val="20"/>
        </w:rPr>
        <w:t xml:space="preserve"> </w:t>
      </w:r>
      <w:r w:rsidR="00901435" w:rsidRPr="00233F12">
        <w:rPr>
          <w:rFonts w:ascii="Book Antiqua" w:hAnsi="Book Antiqua" w:hint="eastAsia"/>
          <w:sz w:val="20"/>
          <w:szCs w:val="20"/>
        </w:rPr>
        <w:t>score</w:t>
      </w:r>
      <w:r w:rsidR="004B5F17" w:rsidRPr="00233F12">
        <w:rPr>
          <w:rFonts w:ascii="Book Antiqua" w:hAnsi="Book Antiqua" w:hint="eastAsia"/>
          <w:sz w:val="20"/>
          <w:szCs w:val="20"/>
        </w:rPr>
        <w:t xml:space="preserve"> among patients with biopsy-proven nonalcoholic fatty liver disease (NAFLD)</w:t>
      </w:r>
      <w:r w:rsidR="00B91DA7" w:rsidRPr="00233F12">
        <w:rPr>
          <w:rFonts w:ascii="Book Antiqua" w:hAnsi="Book Antiqua" w:hint="eastAsia"/>
          <w:sz w:val="20"/>
          <w:szCs w:val="20"/>
        </w:rPr>
        <w:t>.</w:t>
      </w:r>
      <w:r w:rsidR="004B5F17" w:rsidRPr="00233F12">
        <w:rPr>
          <w:rFonts w:ascii="Book Antiqua" w:hAnsi="Book Antiqua" w:hint="eastAsia"/>
          <w:sz w:val="20"/>
          <w:szCs w:val="20"/>
        </w:rPr>
        <w:t xml:space="preserve"> </w:t>
      </w:r>
    </w:p>
    <w:p w14:paraId="5D8B5ECD" w14:textId="77777777" w:rsidR="005406F5" w:rsidRPr="00233F12" w:rsidRDefault="005406F5" w:rsidP="00CB22FC">
      <w:pPr>
        <w:adjustRightInd w:val="0"/>
        <w:snapToGrid w:val="0"/>
        <w:spacing w:after="0" w:line="360" w:lineRule="auto"/>
        <w:jc w:val="both"/>
        <w:rPr>
          <w:rFonts w:ascii="Book Antiqua" w:hAnsi="Book Antiqua"/>
          <w:sz w:val="20"/>
          <w:szCs w:val="20"/>
        </w:rPr>
      </w:pPr>
    </w:p>
    <w:p w14:paraId="00C697BA" w14:textId="77777777" w:rsidR="000F52C8" w:rsidRPr="00233F12" w:rsidRDefault="000F52C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METHODS</w:t>
      </w:r>
    </w:p>
    <w:p w14:paraId="4B3D3F2F" w14:textId="652C6406" w:rsidR="00943B9E"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This </w:t>
      </w:r>
      <w:r w:rsidR="000174FE" w:rsidRPr="00233F12">
        <w:rPr>
          <w:rFonts w:ascii="Book Antiqua" w:hAnsi="Book Antiqua" w:hint="eastAsia"/>
          <w:sz w:val="20"/>
          <w:szCs w:val="20"/>
        </w:rPr>
        <w:t>wa</w:t>
      </w:r>
      <w:r w:rsidR="00B465E7" w:rsidRPr="00233F12">
        <w:rPr>
          <w:rFonts w:ascii="Book Antiqua" w:hAnsi="Book Antiqua" w:hint="eastAsia"/>
          <w:sz w:val="20"/>
          <w:szCs w:val="20"/>
        </w:rPr>
        <w:t>s</w:t>
      </w:r>
      <w:r w:rsidRPr="00233F12">
        <w:rPr>
          <w:rFonts w:ascii="Book Antiqua" w:hAnsi="Book Antiqua" w:hint="eastAsia"/>
          <w:sz w:val="20"/>
          <w:szCs w:val="20"/>
        </w:rPr>
        <w:t xml:space="preserve"> a retrospective study involving 1535 biopsy-proven NAFLD patients from 10 Asian centers in 8 countries</w:t>
      </w:r>
      <w:r w:rsidR="0015763C" w:rsidRPr="00233F12">
        <w:rPr>
          <w:rFonts w:ascii="Book Antiqua" w:hAnsi="Book Antiqua" w:hint="eastAsia"/>
          <w:sz w:val="20"/>
          <w:szCs w:val="20"/>
        </w:rPr>
        <w:t xml:space="preserve"> using data collected by the </w:t>
      </w:r>
      <w:bookmarkStart w:id="7" w:name="_Hlk29851684"/>
      <w:r w:rsidR="008E752E" w:rsidRPr="00233F12">
        <w:rPr>
          <w:rFonts w:ascii="Book Antiqua" w:hAnsi="Book Antiqua" w:hint="eastAsia"/>
          <w:sz w:val="20"/>
          <w:szCs w:val="20"/>
        </w:rPr>
        <w:t>G</w:t>
      </w:r>
      <w:r w:rsidR="00C34779" w:rsidRPr="00233F12">
        <w:rPr>
          <w:rFonts w:ascii="Book Antiqua" w:hAnsi="Book Antiqua" w:hint="eastAsia"/>
          <w:sz w:val="20"/>
          <w:szCs w:val="20"/>
        </w:rPr>
        <w:t xml:space="preserve">ut and </w:t>
      </w:r>
      <w:r w:rsidR="008E752E" w:rsidRPr="00233F12">
        <w:rPr>
          <w:rFonts w:ascii="Book Antiqua" w:hAnsi="Book Antiqua" w:hint="eastAsia"/>
          <w:sz w:val="20"/>
          <w:szCs w:val="20"/>
        </w:rPr>
        <w:t>O</w:t>
      </w:r>
      <w:r w:rsidR="00C34779" w:rsidRPr="00233F12">
        <w:rPr>
          <w:rFonts w:ascii="Book Antiqua" w:hAnsi="Book Antiqua" w:hint="eastAsia"/>
          <w:sz w:val="20"/>
          <w:szCs w:val="20"/>
        </w:rPr>
        <w:t>besity in Asia</w:t>
      </w:r>
      <w:r w:rsidR="008E752E" w:rsidRPr="00233F12">
        <w:rPr>
          <w:rFonts w:ascii="Book Antiqua" w:hAnsi="Book Antiqua" w:hint="eastAsia"/>
          <w:sz w:val="20"/>
          <w:szCs w:val="20"/>
        </w:rPr>
        <w:t xml:space="preserve"> (</w:t>
      </w:r>
      <w:r w:rsidR="00023A11" w:rsidRPr="00A21D24">
        <w:rPr>
          <w:rFonts w:ascii="Book Antiqua" w:hAnsi="Book Antiqua"/>
          <w:sz w:val="20"/>
          <w:szCs w:val="20"/>
        </w:rPr>
        <w:t xml:space="preserve">referred to as </w:t>
      </w:r>
      <w:r w:rsidR="00023A11" w:rsidRPr="00A21D24">
        <w:rPr>
          <w:rFonts w:ascii="Book Antiqua" w:hAnsi="Book Antiqua" w:hint="eastAsia"/>
          <w:sz w:val="20"/>
          <w:szCs w:val="20"/>
        </w:rPr>
        <w:t>‘</w:t>
      </w:r>
      <w:r w:rsidR="008E752E" w:rsidRPr="00A21D24">
        <w:rPr>
          <w:rFonts w:ascii="Book Antiqua" w:hAnsi="Book Antiqua" w:cs="AdvTT08640291"/>
          <w:sz w:val="20"/>
          <w:szCs w:val="20"/>
        </w:rPr>
        <w:t>GO ASIA</w:t>
      </w:r>
      <w:r w:rsidR="00023A11" w:rsidRPr="00A21D24">
        <w:rPr>
          <w:rFonts w:ascii="Book Antiqua" w:hAnsi="Book Antiqua" w:cs="AdvTT08640291" w:hint="eastAsia"/>
          <w:sz w:val="20"/>
          <w:szCs w:val="20"/>
        </w:rPr>
        <w:t>’</w:t>
      </w:r>
      <w:r w:rsidR="008E752E" w:rsidRPr="00A21D24">
        <w:rPr>
          <w:rFonts w:ascii="Book Antiqua" w:hAnsi="Book Antiqua" w:cs="Angsana New"/>
          <w:sz w:val="20"/>
          <w:szCs w:val="20"/>
        </w:rPr>
        <w:t>)</w:t>
      </w:r>
      <w:r w:rsidR="0015763C" w:rsidRPr="00233F12">
        <w:rPr>
          <w:rFonts w:ascii="Book Antiqua" w:hAnsi="Book Antiqua" w:hint="eastAsia"/>
          <w:sz w:val="20"/>
          <w:szCs w:val="20"/>
        </w:rPr>
        <w:t xml:space="preserve"> </w:t>
      </w:r>
      <w:bookmarkEnd w:id="7"/>
      <w:r w:rsidR="00A07FD5" w:rsidRPr="00A21D24">
        <w:rPr>
          <w:rFonts w:ascii="Book Antiqua" w:hAnsi="Book Antiqua"/>
          <w:sz w:val="20"/>
          <w:szCs w:val="20"/>
        </w:rPr>
        <w:t>w</w:t>
      </w:r>
      <w:r w:rsidR="0015763C" w:rsidRPr="00233F12">
        <w:rPr>
          <w:rFonts w:ascii="Book Antiqua" w:hAnsi="Book Antiqua" w:hint="eastAsia"/>
          <w:sz w:val="20"/>
          <w:szCs w:val="20"/>
        </w:rPr>
        <w:t>orkgroup</w:t>
      </w:r>
      <w:r w:rsidRPr="00233F12">
        <w:rPr>
          <w:rFonts w:ascii="Book Antiqua" w:hAnsi="Book Antiqua" w:hint="eastAsia"/>
          <w:sz w:val="20"/>
          <w:szCs w:val="20"/>
        </w:rPr>
        <w:t xml:space="preserve">. All patients with available baseline GGT </w:t>
      </w:r>
      <w:r w:rsidR="00765623" w:rsidRPr="00233F12">
        <w:rPr>
          <w:rFonts w:ascii="Book Antiqua" w:hAnsi="Book Antiqua" w:hint="eastAsia"/>
          <w:sz w:val="20"/>
          <w:szCs w:val="20"/>
        </w:rPr>
        <w:t>level</w:t>
      </w:r>
      <w:r w:rsidR="00DA140A" w:rsidRPr="00233F12">
        <w:rPr>
          <w:rFonts w:ascii="Book Antiqua" w:hAnsi="Book Antiqua" w:hint="eastAsia"/>
          <w:sz w:val="20"/>
          <w:szCs w:val="20"/>
        </w:rPr>
        <w:t>s</w:t>
      </w:r>
      <w:r w:rsidR="00765623" w:rsidRPr="00233F12">
        <w:rPr>
          <w:rFonts w:ascii="Book Antiqua" w:hAnsi="Book Antiqua" w:hint="eastAsia"/>
          <w:sz w:val="20"/>
          <w:szCs w:val="20"/>
        </w:rPr>
        <w:t xml:space="preserve"> </w:t>
      </w:r>
      <w:r w:rsidRPr="00233F12">
        <w:rPr>
          <w:rFonts w:ascii="Book Antiqua" w:hAnsi="Book Antiqua" w:hint="eastAsia"/>
          <w:sz w:val="20"/>
          <w:szCs w:val="20"/>
        </w:rPr>
        <w:t>and all 16 variables for the QRISK2 calculation (QRISK2-2017; developed by researchers at the U</w:t>
      </w:r>
      <w:r w:rsidR="003B236B" w:rsidRPr="00233F12">
        <w:rPr>
          <w:rFonts w:ascii="Book Antiqua" w:hAnsi="Book Antiqua" w:hint="eastAsia"/>
          <w:sz w:val="20"/>
          <w:szCs w:val="20"/>
        </w:rPr>
        <w:t xml:space="preserve">nited </w:t>
      </w:r>
      <w:r w:rsidRPr="00233F12">
        <w:rPr>
          <w:rFonts w:ascii="Book Antiqua" w:hAnsi="Book Antiqua" w:hint="eastAsia"/>
          <w:sz w:val="20"/>
          <w:szCs w:val="20"/>
        </w:rPr>
        <w:t>K</w:t>
      </w:r>
      <w:r w:rsidR="003B236B" w:rsidRPr="00233F12">
        <w:rPr>
          <w:rFonts w:ascii="Book Antiqua" w:hAnsi="Book Antiqua" w:hint="eastAsia"/>
          <w:sz w:val="20"/>
          <w:szCs w:val="20"/>
        </w:rPr>
        <w:t>ingdom</w:t>
      </w:r>
      <w:r w:rsidRPr="00233F12">
        <w:rPr>
          <w:rFonts w:ascii="Book Antiqua" w:hAnsi="Book Antiqua" w:hint="eastAsia"/>
          <w:sz w:val="20"/>
          <w:szCs w:val="20"/>
        </w:rPr>
        <w:t xml:space="preserve"> National Health Service; </w:t>
      </w:r>
      <w:hyperlink r:id="rId9" w:history="1">
        <w:r w:rsidR="000174FE" w:rsidRPr="00233F12">
          <w:rPr>
            <w:rStyle w:val="aa"/>
            <w:rFonts w:ascii="Book Antiqua" w:hAnsi="Book Antiqua" w:hint="eastAsia"/>
            <w:sz w:val="20"/>
            <w:szCs w:val="20"/>
          </w:rPr>
          <w:t>https://qrisk.org/2017/</w:t>
        </w:r>
      </w:hyperlink>
      <w:r w:rsidR="0015763C" w:rsidRPr="00233F12">
        <w:rPr>
          <w:rFonts w:ascii="Book Antiqua" w:hAnsi="Book Antiqua"/>
          <w:sz w:val="20"/>
          <w:szCs w:val="20"/>
        </w:rPr>
        <w:t>;</w:t>
      </w:r>
      <w:r w:rsidR="000174FE" w:rsidRPr="00233F12">
        <w:rPr>
          <w:rFonts w:ascii="Book Antiqua" w:hAnsi="Book Antiqua" w:hint="eastAsia"/>
          <w:sz w:val="20"/>
          <w:szCs w:val="20"/>
        </w:rPr>
        <w:t xml:space="preserve"> </w:t>
      </w:r>
      <w:r w:rsidR="0015763C" w:rsidRPr="00233F12">
        <w:rPr>
          <w:rFonts w:ascii="Book Antiqua" w:hAnsi="Book Antiqua" w:hint="eastAsia"/>
          <w:sz w:val="20"/>
          <w:szCs w:val="20"/>
        </w:rPr>
        <w:t>10-year cardiovascular risk estimation</w:t>
      </w:r>
      <w:r w:rsidRPr="00233F12">
        <w:rPr>
          <w:rFonts w:ascii="Book Antiqua" w:hAnsi="Book Antiqua" w:hint="eastAsia"/>
          <w:sz w:val="20"/>
          <w:szCs w:val="20"/>
        </w:rPr>
        <w:t xml:space="preserve">) were included and compared to healthy controls with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same age, sex, and ethnicity. </w:t>
      </w:r>
      <w:r w:rsidR="0072180E" w:rsidRPr="00233F12">
        <w:rPr>
          <w:rFonts w:ascii="Book Antiqua" w:hAnsi="Book Antiqua" w:hint="eastAsia"/>
          <w:sz w:val="20"/>
          <w:szCs w:val="20"/>
        </w:rPr>
        <w:t>Relative risk</w:t>
      </w:r>
      <w:r w:rsidR="004A085E" w:rsidRPr="00233F12">
        <w:rPr>
          <w:rFonts w:ascii="Book Antiqua" w:hAnsi="Book Antiqua" w:hint="eastAsia"/>
          <w:sz w:val="20"/>
          <w:szCs w:val="20"/>
        </w:rPr>
        <w:t xml:space="preserve"> </w:t>
      </w:r>
      <w:r w:rsidR="00B465E7" w:rsidRPr="00233F12">
        <w:rPr>
          <w:rFonts w:ascii="Book Antiqua" w:hAnsi="Book Antiqua" w:hint="eastAsia"/>
          <w:sz w:val="20"/>
          <w:szCs w:val="20"/>
        </w:rPr>
        <w:t>wa</w:t>
      </w:r>
      <w:r w:rsidRPr="00233F12">
        <w:rPr>
          <w:rFonts w:ascii="Book Antiqua" w:hAnsi="Book Antiqua" w:hint="eastAsia"/>
          <w:sz w:val="20"/>
          <w:szCs w:val="20"/>
        </w:rPr>
        <w:t xml:space="preserve">s reported. QRISK2 </w:t>
      </w:r>
      <w:r w:rsidR="00901435" w:rsidRPr="00233F12">
        <w:rPr>
          <w:rFonts w:ascii="Book Antiqua" w:hAnsi="Book Antiqua" w:hint="eastAsia"/>
          <w:sz w:val="20"/>
          <w:szCs w:val="20"/>
        </w:rPr>
        <w:t xml:space="preserve">score </w:t>
      </w:r>
      <w:r w:rsidRPr="00233F12">
        <w:rPr>
          <w:rFonts w:ascii="Book Antiqua" w:hAnsi="Book Antiqua" w:hint="eastAsia"/>
          <w:sz w:val="20"/>
          <w:szCs w:val="20"/>
          <w:u w:val="single"/>
        </w:rPr>
        <w:t>&gt;</w:t>
      </w:r>
      <w:r w:rsidRPr="00233F12">
        <w:rPr>
          <w:rFonts w:ascii="Book Antiqua" w:hAnsi="Book Antiqua" w:hint="eastAsia"/>
          <w:sz w:val="20"/>
          <w:szCs w:val="20"/>
        </w:rPr>
        <w:t xml:space="preserve"> 10%</w:t>
      </w:r>
      <w:r w:rsidR="00BB1B32" w:rsidRPr="00233F12">
        <w:rPr>
          <w:rFonts w:ascii="Book Antiqua" w:hAnsi="Book Antiqua" w:hint="eastAsia"/>
          <w:sz w:val="20"/>
          <w:szCs w:val="20"/>
        </w:rPr>
        <w:t xml:space="preserve"> was</w:t>
      </w:r>
      <w:r w:rsidRPr="00233F12">
        <w:rPr>
          <w:rFonts w:ascii="Book Antiqua" w:hAnsi="Book Antiqua" w:hint="eastAsia"/>
          <w:sz w:val="20"/>
          <w:szCs w:val="20"/>
        </w:rPr>
        <w:t xml:space="preserve"> </w:t>
      </w:r>
      <w:r w:rsidR="00901435" w:rsidRPr="00233F12">
        <w:rPr>
          <w:rFonts w:ascii="Book Antiqua" w:hAnsi="Book Antiqua" w:hint="eastAsia"/>
          <w:sz w:val="20"/>
          <w:szCs w:val="20"/>
        </w:rPr>
        <w:t>defined</w:t>
      </w:r>
      <w:r w:rsidRPr="00233F12">
        <w:rPr>
          <w:rFonts w:ascii="Book Antiqua" w:hAnsi="Book Antiqua" w:hint="eastAsia"/>
          <w:sz w:val="20"/>
          <w:szCs w:val="20"/>
        </w:rPr>
        <w:t xml:space="preserve"> </w:t>
      </w:r>
      <w:r w:rsidR="00BB1B32" w:rsidRPr="00233F12">
        <w:rPr>
          <w:rFonts w:ascii="Book Antiqua" w:hAnsi="Book Antiqua" w:hint="eastAsia"/>
          <w:sz w:val="20"/>
          <w:szCs w:val="20"/>
        </w:rPr>
        <w:t xml:space="preserve">as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high-CVD-risk group. Fibrosis stages 3 and 4 (F3</w:t>
      </w:r>
      <w:r w:rsidR="00875D2F" w:rsidRPr="00233F12">
        <w:rPr>
          <w:rFonts w:ascii="Book Antiqua" w:hAnsi="Book Antiqua" w:hint="eastAsia"/>
          <w:sz w:val="20"/>
          <w:szCs w:val="20"/>
        </w:rPr>
        <w:t xml:space="preserve"> and </w:t>
      </w:r>
      <w:r w:rsidRPr="00233F12">
        <w:rPr>
          <w:rFonts w:ascii="Book Antiqua" w:hAnsi="Book Antiqua" w:hint="eastAsia"/>
          <w:sz w:val="20"/>
          <w:szCs w:val="20"/>
        </w:rPr>
        <w:t>F4) were considered advanced fibrosis.</w:t>
      </w:r>
    </w:p>
    <w:p w14:paraId="6E8D7724" w14:textId="77777777" w:rsidR="005406F5" w:rsidRPr="00233F12" w:rsidRDefault="005406F5" w:rsidP="00CB22FC">
      <w:pPr>
        <w:adjustRightInd w:val="0"/>
        <w:snapToGrid w:val="0"/>
        <w:spacing w:after="0" w:line="360" w:lineRule="auto"/>
        <w:jc w:val="both"/>
        <w:rPr>
          <w:rFonts w:ascii="Book Antiqua" w:hAnsi="Book Antiqua"/>
          <w:sz w:val="20"/>
          <w:szCs w:val="20"/>
        </w:rPr>
      </w:pPr>
    </w:p>
    <w:p w14:paraId="7CC7EE86" w14:textId="1D16911A" w:rsidR="005406F5" w:rsidRPr="00233F12" w:rsidRDefault="004C733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RESULTS</w:t>
      </w:r>
      <w:r w:rsidR="004B5F17" w:rsidRPr="00233F12">
        <w:rPr>
          <w:rFonts w:ascii="Book Antiqua" w:hAnsi="Book Antiqua" w:hint="eastAsia"/>
          <w:sz w:val="20"/>
          <w:szCs w:val="20"/>
        </w:rPr>
        <w:t xml:space="preserve"> </w:t>
      </w:r>
    </w:p>
    <w:p w14:paraId="07ADBC61" w14:textId="1031767D" w:rsidR="00943B9E"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eastAsia="Calibri" w:hAnsi="Book Antiqua" w:cs="Cordia New"/>
          <w:sz w:val="20"/>
          <w:szCs w:val="20"/>
        </w:rPr>
        <w:t xml:space="preserve">A total of </w:t>
      </w:r>
      <w:r w:rsidRPr="00233F12">
        <w:rPr>
          <w:rFonts w:ascii="Book Antiqua" w:hAnsi="Book Antiqua" w:hint="eastAsia"/>
          <w:sz w:val="20"/>
          <w:szCs w:val="20"/>
        </w:rPr>
        <w:t>1122 patients (73%) had complete data and were included in the final analysis</w:t>
      </w:r>
      <w:r w:rsidRPr="00233F12">
        <w:rPr>
          <w:rFonts w:ascii="Book Antiqua" w:eastAsia="Calibri" w:hAnsi="Book Antiqua" w:cs="Cordia New"/>
          <w:sz w:val="20"/>
          <w:szCs w:val="20"/>
        </w:rPr>
        <w:t>;</w:t>
      </w:r>
      <w:r w:rsidRPr="00233F12">
        <w:rPr>
          <w:rFonts w:ascii="Book Antiqua" w:hAnsi="Book Antiqua" w:hint="eastAsia"/>
          <w:sz w:val="20"/>
          <w:szCs w:val="20"/>
        </w:rPr>
        <w:t xml:space="preserve"> 314 (28%) had advanced fibrosis. The median age </w:t>
      </w:r>
      <w:r w:rsidR="000174FE" w:rsidRPr="00233F12">
        <w:rPr>
          <w:rFonts w:ascii="Book Antiqua" w:hAnsi="Book Antiqua" w:hint="eastAsia"/>
          <w:sz w:val="20"/>
          <w:szCs w:val="20"/>
        </w:rPr>
        <w:t>(</w:t>
      </w:r>
      <w:r w:rsidR="00875D2F" w:rsidRPr="00233F12">
        <w:rPr>
          <w:rFonts w:ascii="Book Antiqua" w:eastAsia="Calibri" w:hAnsi="Book Antiqua" w:cs="Cordia New"/>
          <w:sz w:val="20"/>
          <w:szCs w:val="20"/>
        </w:rPr>
        <w:t>interquartile range</w:t>
      </w:r>
      <w:r w:rsidR="00875D2F" w:rsidRPr="00233F12">
        <w:rPr>
          <w:rFonts w:ascii="Book Antiqua" w:hAnsi="Book Antiqua" w:hint="eastAsia"/>
          <w:sz w:val="20"/>
          <w:szCs w:val="20"/>
        </w:rPr>
        <w:t xml:space="preserve"> </w:t>
      </w:r>
      <w:r w:rsidR="000174FE" w:rsidRPr="00233F12">
        <w:rPr>
          <w:rFonts w:ascii="Book Antiqua" w:hAnsi="Book Antiqua" w:hint="eastAsia"/>
          <w:sz w:val="20"/>
          <w:szCs w:val="20"/>
        </w:rPr>
        <w:t>[</w:t>
      </w:r>
      <w:r w:rsidRPr="00233F12">
        <w:rPr>
          <w:rFonts w:ascii="Book Antiqua" w:hAnsi="Book Antiqua" w:hint="eastAsia"/>
          <w:sz w:val="20"/>
          <w:szCs w:val="20"/>
        </w:rPr>
        <w:t>IQR</w:t>
      </w:r>
      <w:r w:rsidR="00875D2F" w:rsidRPr="00233F12">
        <w:rPr>
          <w:rFonts w:ascii="Book Antiqua" w:hAnsi="Book Antiqua" w:hint="eastAsia"/>
          <w:sz w:val="20"/>
          <w:szCs w:val="20"/>
        </w:rPr>
        <w:t>]</w:t>
      </w:r>
      <w:r w:rsidR="000174FE" w:rsidRPr="00233F12">
        <w:rPr>
          <w:rFonts w:ascii="Book Antiqua" w:hAnsi="Book Antiqua" w:hint="eastAsia"/>
          <w:sz w:val="20"/>
          <w:szCs w:val="20"/>
        </w:rPr>
        <w:t>)</w:t>
      </w:r>
      <w:r w:rsidRPr="00233F12">
        <w:rPr>
          <w:rFonts w:ascii="Book Antiqua" w:hAnsi="Book Antiqua" w:hint="eastAsia"/>
          <w:sz w:val="20"/>
          <w:szCs w:val="20"/>
        </w:rPr>
        <w:t xml:space="preserve"> of the study population was 53 (44-60)</w:t>
      </w:r>
      <w:r w:rsidR="008E3556" w:rsidRPr="00233F12">
        <w:rPr>
          <w:rFonts w:ascii="Book Antiqua" w:hAnsi="Book Antiqua" w:hint="eastAsia"/>
          <w:sz w:val="20"/>
          <w:szCs w:val="20"/>
        </w:rPr>
        <w:t xml:space="preserve"> years</w:t>
      </w:r>
      <w:r w:rsidRPr="00233F12">
        <w:rPr>
          <w:rFonts w:ascii="Book Antiqua" w:hAnsi="Book Antiqua" w:hint="eastAsia"/>
          <w:sz w:val="20"/>
          <w:szCs w:val="20"/>
        </w:rPr>
        <w:t>, 532 (47.4%) were females, and 492 (43.9%) were of Chinese ethnicity. The median 10-year CVD risk (IQR) was 5.</w:t>
      </w:r>
      <w:r w:rsidR="001826C4" w:rsidRPr="00233F12">
        <w:rPr>
          <w:rFonts w:ascii="Book Antiqua" w:hAnsi="Book Antiqua" w:hint="eastAsia"/>
          <w:sz w:val="20"/>
          <w:szCs w:val="20"/>
        </w:rPr>
        <w:t>9%</w:t>
      </w:r>
      <w:r w:rsidRPr="00233F12">
        <w:rPr>
          <w:rFonts w:ascii="Book Antiqua" w:hAnsi="Book Antiqua" w:hint="eastAsia"/>
          <w:sz w:val="20"/>
          <w:szCs w:val="20"/>
        </w:rPr>
        <w:t xml:space="preserve"> (2.6-10.9)</w:t>
      </w:r>
      <w:r w:rsidRPr="00233F12">
        <w:rPr>
          <w:rFonts w:ascii="Book Antiqua" w:eastAsia="Calibri" w:hAnsi="Book Antiqua" w:cs="Cordia New"/>
          <w:sz w:val="20"/>
          <w:szCs w:val="20"/>
        </w:rPr>
        <w:t>,</w:t>
      </w:r>
      <w:r w:rsidRPr="00233F12">
        <w:rPr>
          <w:rFonts w:ascii="Book Antiqua" w:hAnsi="Book Antiqua" w:hint="eastAsia"/>
          <w:sz w:val="20"/>
          <w:szCs w:val="20"/>
        </w:rPr>
        <w:t xml:space="preserve"> and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median </w:t>
      </w:r>
      <w:r w:rsidR="004A085E" w:rsidRPr="00233F12">
        <w:rPr>
          <w:rFonts w:ascii="Book Antiqua" w:hAnsi="Book Antiqua" w:hint="eastAsia"/>
          <w:sz w:val="20"/>
          <w:szCs w:val="20"/>
        </w:rPr>
        <w:t>relative risk</w:t>
      </w:r>
      <w:r w:rsidRPr="00233F12">
        <w:rPr>
          <w:rFonts w:ascii="Book Antiqua" w:hAnsi="Book Antiqua" w:hint="eastAsia"/>
          <w:sz w:val="20"/>
          <w:szCs w:val="20"/>
        </w:rPr>
        <w:t xml:space="preserve"> of CVD </w:t>
      </w:r>
      <w:r w:rsidR="00901435" w:rsidRPr="00233F12">
        <w:rPr>
          <w:rFonts w:ascii="Book Antiqua" w:hAnsi="Book Antiqua" w:hint="eastAsia"/>
          <w:sz w:val="20"/>
          <w:szCs w:val="20"/>
        </w:rPr>
        <w:t xml:space="preserve">over 10 years </w:t>
      </w:r>
      <w:r w:rsidRPr="00233F12">
        <w:rPr>
          <w:rFonts w:ascii="Book Antiqua" w:hAnsi="Book Antiqua" w:hint="eastAsia"/>
          <w:sz w:val="20"/>
          <w:szCs w:val="20"/>
        </w:rPr>
        <w:t>(IQR) was 1.65 (1.13-2.2)</w:t>
      </w:r>
      <w:r w:rsidR="00901435" w:rsidRPr="00233F12">
        <w:rPr>
          <w:rFonts w:ascii="Book Antiqua" w:hAnsi="Book Antiqua" w:hint="eastAsia"/>
          <w:sz w:val="20"/>
          <w:szCs w:val="20"/>
        </w:rPr>
        <w:t xml:space="preserve"> </w:t>
      </w:r>
      <w:r w:rsidRPr="00233F12">
        <w:rPr>
          <w:rFonts w:ascii="Book Antiqua" w:hAnsi="Book Antiqua" w:hint="eastAsia"/>
          <w:sz w:val="20"/>
          <w:szCs w:val="20"/>
        </w:rPr>
        <w:t xml:space="preserve">compared to </w:t>
      </w:r>
      <w:r w:rsidRPr="00233F12">
        <w:rPr>
          <w:rFonts w:ascii="Book Antiqua" w:eastAsia="Calibri" w:hAnsi="Book Antiqua" w:cs="Cordia New"/>
          <w:sz w:val="20"/>
          <w:szCs w:val="20"/>
        </w:rPr>
        <w:t>healthy individuals</w:t>
      </w:r>
      <w:r w:rsidRPr="00233F12">
        <w:rPr>
          <w:rFonts w:ascii="Book Antiqua" w:hAnsi="Book Antiqua" w:hint="eastAsia"/>
          <w:sz w:val="20"/>
          <w:szCs w:val="20"/>
        </w:rPr>
        <w:t xml:space="preserve"> with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same age, sex, and ethnicity. The high-CVD-risk group was significantly older than </w:t>
      </w:r>
      <w:r w:rsidRPr="00233F12">
        <w:rPr>
          <w:rFonts w:ascii="Book Antiqua" w:eastAsia="Calibri" w:hAnsi="Book Antiqua" w:cs="Cordia New"/>
          <w:sz w:val="20"/>
          <w:szCs w:val="20"/>
        </w:rPr>
        <w:t>the</w:t>
      </w:r>
      <w:r w:rsidRPr="00233F12">
        <w:rPr>
          <w:rFonts w:ascii="Book Antiqua" w:hAnsi="Book Antiqua" w:hint="eastAsia"/>
          <w:sz w:val="20"/>
          <w:szCs w:val="20"/>
        </w:rPr>
        <w:t xml:space="preserve"> </w:t>
      </w:r>
      <w:r w:rsidR="005F4E4D" w:rsidRPr="00233F12">
        <w:rPr>
          <w:rFonts w:ascii="Book Antiqua" w:hAnsi="Book Antiqua" w:hint="eastAsia"/>
          <w:sz w:val="20"/>
          <w:szCs w:val="20"/>
        </w:rPr>
        <w:t>low-risk group</w:t>
      </w:r>
      <w:r w:rsidRPr="00233F12">
        <w:rPr>
          <w:rFonts w:ascii="Book Antiqua" w:hAnsi="Book Antiqua" w:hint="eastAsia"/>
          <w:sz w:val="20"/>
          <w:szCs w:val="20"/>
        </w:rPr>
        <w:t xml:space="preserve"> </w:t>
      </w:r>
      <w:r w:rsidR="000174FE" w:rsidRPr="00233F12">
        <w:rPr>
          <w:rFonts w:ascii="Book Antiqua" w:hAnsi="Book Antiqua" w:hint="eastAsia"/>
          <w:sz w:val="20"/>
          <w:szCs w:val="20"/>
        </w:rPr>
        <w:t>(</w:t>
      </w:r>
      <w:r w:rsidRPr="00233F12">
        <w:rPr>
          <w:rFonts w:ascii="Book Antiqua" w:hAnsi="Book Antiqua" w:hint="eastAsia"/>
          <w:sz w:val="20"/>
          <w:szCs w:val="20"/>
        </w:rPr>
        <w:t xml:space="preserve">median </w:t>
      </w:r>
      <w:r w:rsidR="000174FE" w:rsidRPr="00233F12">
        <w:rPr>
          <w:rFonts w:ascii="Book Antiqua" w:hAnsi="Book Antiqua" w:hint="eastAsia"/>
          <w:sz w:val="20"/>
          <w:szCs w:val="20"/>
        </w:rPr>
        <w:t>[</w:t>
      </w:r>
      <w:r w:rsidRPr="00233F12">
        <w:rPr>
          <w:rFonts w:ascii="Book Antiqua" w:hAnsi="Book Antiqua" w:hint="eastAsia"/>
          <w:sz w:val="20"/>
          <w:szCs w:val="20"/>
        </w:rPr>
        <w:t>IQR</w:t>
      </w:r>
      <w:r w:rsidR="000174FE" w:rsidRPr="00233F12">
        <w:rPr>
          <w:rFonts w:ascii="Book Antiqua" w:hAnsi="Book Antiqua" w:hint="eastAsia"/>
          <w:sz w:val="20"/>
          <w:szCs w:val="20"/>
        </w:rPr>
        <w:t>]</w:t>
      </w:r>
      <w:r w:rsidRPr="00233F12">
        <w:rPr>
          <w:rFonts w:ascii="Book Antiqua" w:hAnsi="Book Antiqua" w:hint="eastAsia"/>
          <w:sz w:val="20"/>
          <w:szCs w:val="20"/>
        </w:rPr>
        <w:t>: 63</w:t>
      </w:r>
      <w:r w:rsidRPr="00233F12">
        <w:rPr>
          <w:rFonts w:ascii="Book Antiqua" w:eastAsia="Calibri" w:hAnsi="Book Antiqua" w:cs="Cordia New"/>
          <w:sz w:val="20"/>
          <w:szCs w:val="20"/>
        </w:rPr>
        <w:t xml:space="preserve"> </w:t>
      </w:r>
      <w:r w:rsidR="000174FE" w:rsidRPr="00233F12">
        <w:rPr>
          <w:rFonts w:ascii="Book Antiqua" w:hAnsi="Book Antiqua" w:hint="eastAsia"/>
          <w:sz w:val="20"/>
          <w:szCs w:val="20"/>
        </w:rPr>
        <w:t>[</w:t>
      </w:r>
      <w:r w:rsidRPr="00233F12">
        <w:rPr>
          <w:rFonts w:ascii="Book Antiqua" w:hAnsi="Book Antiqua" w:hint="eastAsia"/>
          <w:sz w:val="20"/>
          <w:szCs w:val="20"/>
        </w:rPr>
        <w:t>59-67</w:t>
      </w:r>
      <w:r w:rsidR="000174FE" w:rsidRPr="00233F12">
        <w:rPr>
          <w:rFonts w:ascii="Book Antiqua" w:hAnsi="Book Antiqua" w:hint="eastAsia"/>
          <w:sz w:val="20"/>
          <w:szCs w:val="20"/>
        </w:rPr>
        <w:t>]</w:t>
      </w:r>
      <w:r w:rsidRPr="00233F12">
        <w:rPr>
          <w:rFonts w:ascii="Book Antiqua" w:hAnsi="Book Antiqua" w:hint="eastAsia"/>
          <w:sz w:val="20"/>
          <w:szCs w:val="20"/>
        </w:rPr>
        <w:t xml:space="preserve"> </w:t>
      </w:r>
      <w:r w:rsidR="00890154" w:rsidRPr="00233F12">
        <w:rPr>
          <w:rFonts w:ascii="Book Antiqua" w:hAnsi="Book Antiqua" w:hint="eastAsia"/>
          <w:i/>
          <w:iCs/>
          <w:sz w:val="20"/>
          <w:szCs w:val="20"/>
        </w:rPr>
        <w:t>vs</w:t>
      </w:r>
      <w:r w:rsidRPr="00233F12">
        <w:rPr>
          <w:rFonts w:ascii="Book Antiqua" w:hAnsi="Book Antiqua" w:hint="eastAsia"/>
          <w:sz w:val="20"/>
          <w:szCs w:val="20"/>
        </w:rPr>
        <w:t xml:space="preserve"> 49 </w:t>
      </w:r>
      <w:r w:rsidR="000174FE" w:rsidRPr="00233F12">
        <w:rPr>
          <w:rFonts w:ascii="Book Antiqua" w:hAnsi="Book Antiqua" w:hint="eastAsia"/>
          <w:sz w:val="20"/>
          <w:szCs w:val="20"/>
        </w:rPr>
        <w:t>[</w:t>
      </w:r>
      <w:r w:rsidRPr="00233F12">
        <w:rPr>
          <w:rFonts w:ascii="Book Antiqua" w:hAnsi="Book Antiqua" w:hint="eastAsia"/>
          <w:sz w:val="20"/>
          <w:szCs w:val="20"/>
        </w:rPr>
        <w:t>41-55</w:t>
      </w:r>
      <w:r w:rsidR="000174FE" w:rsidRPr="00233F12">
        <w:rPr>
          <w:rFonts w:ascii="Book Antiqua" w:hAnsi="Book Antiqua" w:hint="eastAsia"/>
          <w:sz w:val="20"/>
          <w:szCs w:val="20"/>
        </w:rPr>
        <w:t>]</w:t>
      </w:r>
      <w:r w:rsidRPr="00233F12">
        <w:rPr>
          <w:rFonts w:ascii="Book Antiqua" w:hAnsi="Book Antiqua" w:hint="eastAsia"/>
          <w:sz w:val="20"/>
          <w:szCs w:val="20"/>
        </w:rPr>
        <w:t xml:space="preserve"> years; </w:t>
      </w:r>
      <w:r w:rsidR="00890154" w:rsidRPr="00233F12">
        <w:rPr>
          <w:rFonts w:ascii="Book Antiqua" w:hAnsi="Book Antiqua" w:hint="eastAsia"/>
          <w:i/>
          <w:iCs/>
          <w:sz w:val="20"/>
          <w:szCs w:val="20"/>
        </w:rPr>
        <w:t>P</w:t>
      </w:r>
      <w:r w:rsidR="00890154" w:rsidRPr="00233F12">
        <w:rPr>
          <w:rFonts w:ascii="Book Antiqua" w:hAnsi="Book Antiqua" w:hint="eastAsia"/>
          <w:sz w:val="20"/>
          <w:szCs w:val="20"/>
        </w:rPr>
        <w:t xml:space="preserve"> </w:t>
      </w:r>
      <w:r w:rsidRPr="00233F12">
        <w:rPr>
          <w:rFonts w:ascii="Book Antiqua" w:hAnsi="Book Antiqua" w:hint="eastAsia"/>
          <w:sz w:val="20"/>
          <w:szCs w:val="20"/>
        </w:rPr>
        <w:t>&lt;</w:t>
      </w:r>
      <w:r w:rsidR="00890154" w:rsidRPr="00233F12">
        <w:rPr>
          <w:rFonts w:ascii="Book Antiqua" w:hAnsi="Book Antiqua" w:hint="eastAsia"/>
          <w:sz w:val="20"/>
          <w:szCs w:val="20"/>
        </w:rPr>
        <w:t xml:space="preserve"> </w:t>
      </w:r>
      <w:r w:rsidRPr="00233F12">
        <w:rPr>
          <w:rFonts w:ascii="Book Antiqua" w:hAnsi="Book Antiqua" w:hint="eastAsia"/>
          <w:sz w:val="20"/>
          <w:szCs w:val="20"/>
        </w:rPr>
        <w:t>0.001</w:t>
      </w:r>
      <w:r w:rsidR="000174FE" w:rsidRPr="00233F12">
        <w:rPr>
          <w:rFonts w:ascii="Book Antiqua" w:hAnsi="Book Antiqua" w:hint="eastAsia"/>
          <w:sz w:val="20"/>
          <w:szCs w:val="20"/>
        </w:rPr>
        <w:t>)</w:t>
      </w:r>
      <w:r w:rsidRPr="00233F12">
        <w:rPr>
          <w:rFonts w:ascii="Book Antiqua" w:hAnsi="Book Antiqua" w:hint="eastAsia"/>
          <w:sz w:val="20"/>
          <w:szCs w:val="20"/>
        </w:rPr>
        <w:t xml:space="preserve">. Higher fibrosis stages </w:t>
      </w:r>
      <w:r w:rsidR="00765623" w:rsidRPr="00233F12">
        <w:rPr>
          <w:rFonts w:ascii="Book Antiqua" w:eastAsia="Calibri" w:hAnsi="Book Antiqua" w:cs="Cordia New"/>
          <w:sz w:val="20"/>
          <w:szCs w:val="20"/>
        </w:rPr>
        <w:t>in</w:t>
      </w:r>
      <w:r w:rsidRPr="00233F12">
        <w:rPr>
          <w:rFonts w:ascii="Book Antiqua" w:hAnsi="Book Antiqua" w:hint="eastAsia"/>
          <w:sz w:val="20"/>
          <w:szCs w:val="20"/>
        </w:rPr>
        <w:t xml:space="preserve"> </w:t>
      </w:r>
      <w:r w:rsidR="00765623" w:rsidRPr="00233F12">
        <w:rPr>
          <w:rFonts w:ascii="Book Antiqua" w:hAnsi="Book Antiqua" w:hint="eastAsia"/>
          <w:sz w:val="20"/>
          <w:szCs w:val="20"/>
        </w:rPr>
        <w:t xml:space="preserve">biopsy-proven NAFLD patients </w:t>
      </w:r>
      <w:r w:rsidRPr="00233F12">
        <w:rPr>
          <w:rFonts w:ascii="Book Antiqua" w:hAnsi="Book Antiqua" w:hint="eastAsia"/>
          <w:sz w:val="20"/>
          <w:szCs w:val="20"/>
        </w:rPr>
        <w:t xml:space="preserve">brought </w:t>
      </w:r>
      <w:r w:rsidRPr="00233F12">
        <w:rPr>
          <w:rFonts w:ascii="Book Antiqua" w:eastAsia="Calibri" w:hAnsi="Book Antiqua" w:cs="Cordia New"/>
          <w:sz w:val="20"/>
          <w:szCs w:val="20"/>
        </w:rPr>
        <w:t>a significantly</w:t>
      </w:r>
      <w:r w:rsidRPr="00233F12">
        <w:rPr>
          <w:rFonts w:ascii="Book Antiqua" w:hAnsi="Book Antiqua" w:hint="eastAsia"/>
          <w:sz w:val="20"/>
          <w:szCs w:val="20"/>
        </w:rPr>
        <w:t xml:space="preserve"> higher CVD risk </w:t>
      </w:r>
      <w:r w:rsidRPr="00233F12">
        <w:rPr>
          <w:rFonts w:ascii="Book Antiqua" w:eastAsia="Calibri" w:hAnsi="Book Antiqua" w:cs="Cordia New"/>
          <w:sz w:val="20"/>
          <w:szCs w:val="20"/>
        </w:rPr>
        <w:t>(</w:t>
      </w:r>
      <w:r w:rsidR="00890154" w:rsidRPr="00233F12">
        <w:rPr>
          <w:rFonts w:ascii="Book Antiqua" w:hAnsi="Book Antiqua" w:hint="eastAsia"/>
          <w:i/>
          <w:iCs/>
          <w:sz w:val="20"/>
          <w:szCs w:val="20"/>
        </w:rPr>
        <w:t>P</w:t>
      </w:r>
      <w:r w:rsidR="00890154" w:rsidRPr="00233F12">
        <w:rPr>
          <w:rFonts w:ascii="Book Antiqua" w:hAnsi="Book Antiqua" w:hint="eastAsia"/>
          <w:sz w:val="20"/>
          <w:szCs w:val="20"/>
        </w:rPr>
        <w:t xml:space="preserve"> </w:t>
      </w:r>
      <w:r w:rsidRPr="00233F12">
        <w:rPr>
          <w:rFonts w:ascii="Book Antiqua" w:hAnsi="Book Antiqua" w:hint="eastAsia"/>
          <w:sz w:val="20"/>
          <w:szCs w:val="20"/>
        </w:rPr>
        <w:t>&lt;</w:t>
      </w:r>
      <w:r w:rsidR="00890154" w:rsidRPr="00233F12">
        <w:rPr>
          <w:rFonts w:ascii="Book Antiqua" w:hAnsi="Book Antiqua" w:hint="eastAsia"/>
          <w:sz w:val="20"/>
          <w:szCs w:val="20"/>
        </w:rPr>
        <w:t xml:space="preserve"> </w:t>
      </w:r>
      <w:r w:rsidRPr="00233F12">
        <w:rPr>
          <w:rFonts w:ascii="Book Antiqua" w:hAnsi="Book Antiqua" w:hint="eastAsia"/>
          <w:sz w:val="20"/>
          <w:szCs w:val="20"/>
        </w:rPr>
        <w:t>0.001</w:t>
      </w:r>
      <w:r w:rsidRPr="00233F12">
        <w:rPr>
          <w:rFonts w:ascii="Book Antiqua" w:eastAsia="Calibri" w:hAnsi="Book Antiqua" w:cs="Cordia New"/>
          <w:sz w:val="20"/>
          <w:szCs w:val="20"/>
        </w:rPr>
        <w:t>)</w:t>
      </w:r>
      <w:r w:rsidRPr="00233F12">
        <w:rPr>
          <w:rFonts w:ascii="Book Antiqua" w:hAnsi="Book Antiqua" w:hint="eastAsia"/>
          <w:sz w:val="20"/>
          <w:szCs w:val="20"/>
        </w:rPr>
        <w:t>.</w:t>
      </w:r>
      <w:r w:rsidR="00765623" w:rsidRPr="00233F12">
        <w:rPr>
          <w:rFonts w:ascii="Book Antiqua" w:hAnsi="Book Antiqua" w:hint="eastAsia"/>
          <w:sz w:val="20"/>
          <w:szCs w:val="20"/>
        </w:rPr>
        <w:t xml:space="preserve"> Median</w:t>
      </w:r>
      <w:r w:rsidRPr="00233F12">
        <w:rPr>
          <w:rFonts w:ascii="Book Antiqua" w:hAnsi="Book Antiqua" w:hint="eastAsia"/>
          <w:sz w:val="20"/>
          <w:szCs w:val="20"/>
        </w:rPr>
        <w:t xml:space="preserve"> GGT </w:t>
      </w:r>
      <w:r w:rsidR="00765623" w:rsidRPr="00233F12">
        <w:rPr>
          <w:rFonts w:ascii="Book Antiqua" w:hAnsi="Book Antiqua" w:hint="eastAsia"/>
          <w:sz w:val="20"/>
          <w:szCs w:val="20"/>
        </w:rPr>
        <w:t xml:space="preserve">level </w:t>
      </w:r>
      <w:r w:rsidRPr="00233F12">
        <w:rPr>
          <w:rFonts w:ascii="Book Antiqua" w:hAnsi="Book Antiqua" w:hint="eastAsia"/>
          <w:sz w:val="20"/>
          <w:szCs w:val="20"/>
        </w:rPr>
        <w:t xml:space="preserve">was not different between the two groups </w:t>
      </w:r>
      <w:r w:rsidR="000174FE" w:rsidRPr="00233F12">
        <w:rPr>
          <w:rFonts w:ascii="Book Antiqua" w:hAnsi="Book Antiqua" w:hint="eastAsia"/>
          <w:sz w:val="20"/>
          <w:szCs w:val="20"/>
        </w:rPr>
        <w:t>(</w:t>
      </w:r>
      <w:r w:rsidRPr="00233F12">
        <w:rPr>
          <w:rFonts w:ascii="Book Antiqua" w:hAnsi="Book Antiqua" w:hint="eastAsia"/>
          <w:sz w:val="20"/>
          <w:szCs w:val="20"/>
        </w:rPr>
        <w:t>GGT</w:t>
      </w:r>
      <w:r w:rsidR="00D40AB2" w:rsidRPr="00233F12">
        <w:rPr>
          <w:rFonts w:ascii="Book Antiqua" w:hAnsi="Book Antiqua" w:hint="eastAsia"/>
          <w:sz w:val="20"/>
          <w:szCs w:val="20"/>
        </w:rPr>
        <w:t xml:space="preserve"> </w:t>
      </w:r>
      <w:r w:rsidR="000174FE" w:rsidRPr="00233F12">
        <w:rPr>
          <w:rFonts w:ascii="Book Antiqua" w:hAnsi="Book Antiqua" w:hint="eastAsia"/>
          <w:sz w:val="20"/>
          <w:szCs w:val="20"/>
        </w:rPr>
        <w:t>[</w:t>
      </w:r>
      <w:r w:rsidR="00D40AB2" w:rsidRPr="00233F12">
        <w:rPr>
          <w:rFonts w:ascii="Book Antiqua" w:hAnsi="Book Antiqua" w:hint="eastAsia"/>
          <w:sz w:val="20"/>
          <w:szCs w:val="20"/>
        </w:rPr>
        <w:t>U/L</w:t>
      </w:r>
      <w:r w:rsidR="000174FE" w:rsidRPr="00233F12">
        <w:rPr>
          <w:rFonts w:ascii="Book Antiqua" w:hAnsi="Book Antiqua" w:hint="eastAsia"/>
          <w:sz w:val="20"/>
          <w:szCs w:val="20"/>
        </w:rPr>
        <w:t>]</w:t>
      </w:r>
      <w:r w:rsidRPr="00233F12">
        <w:rPr>
          <w:rFonts w:ascii="Book Antiqua" w:hAnsi="Book Antiqua" w:hint="eastAsia"/>
          <w:sz w:val="20"/>
          <w:szCs w:val="20"/>
        </w:rPr>
        <w:t xml:space="preserve">: </w:t>
      </w:r>
      <w:r w:rsidR="0085520E" w:rsidRPr="00233F12">
        <w:rPr>
          <w:rFonts w:ascii="Book Antiqua" w:hAnsi="Book Antiqua" w:hint="eastAsia"/>
          <w:sz w:val="20"/>
          <w:szCs w:val="20"/>
        </w:rPr>
        <w:t>M</w:t>
      </w:r>
      <w:r w:rsidRPr="00233F12">
        <w:rPr>
          <w:rFonts w:ascii="Book Antiqua" w:hAnsi="Book Antiqua" w:hint="eastAsia"/>
          <w:sz w:val="20"/>
          <w:szCs w:val="20"/>
        </w:rPr>
        <w:t xml:space="preserve">edian </w:t>
      </w:r>
      <w:r w:rsidR="000174FE" w:rsidRPr="00233F12">
        <w:rPr>
          <w:rFonts w:ascii="Book Antiqua" w:hAnsi="Book Antiqua" w:hint="eastAsia"/>
          <w:sz w:val="20"/>
          <w:szCs w:val="20"/>
        </w:rPr>
        <w:t>[</w:t>
      </w:r>
      <w:r w:rsidRPr="00233F12">
        <w:rPr>
          <w:rFonts w:ascii="Book Antiqua" w:hAnsi="Book Antiqua" w:hint="eastAsia"/>
          <w:sz w:val="20"/>
          <w:szCs w:val="20"/>
        </w:rPr>
        <w:t>IQR</w:t>
      </w:r>
      <w:r w:rsidR="000174FE" w:rsidRPr="00233F12">
        <w:rPr>
          <w:rFonts w:ascii="Book Antiqua" w:hAnsi="Book Antiqua" w:hint="eastAsia"/>
          <w:sz w:val="20"/>
          <w:szCs w:val="20"/>
        </w:rPr>
        <w:t>]</w:t>
      </w:r>
      <w:r w:rsidRPr="00233F12">
        <w:rPr>
          <w:rFonts w:ascii="Book Antiqua" w:hAnsi="Book Antiqua" w:hint="eastAsia"/>
          <w:sz w:val="20"/>
          <w:szCs w:val="20"/>
        </w:rPr>
        <w:t xml:space="preserve">, high risk 60 </w:t>
      </w:r>
      <w:r w:rsidR="000174FE" w:rsidRPr="00233F12">
        <w:rPr>
          <w:rFonts w:ascii="Book Antiqua" w:hAnsi="Book Antiqua" w:hint="eastAsia"/>
          <w:sz w:val="20"/>
          <w:szCs w:val="20"/>
        </w:rPr>
        <w:t>[</w:t>
      </w:r>
      <w:r w:rsidRPr="00233F12">
        <w:rPr>
          <w:rFonts w:ascii="Book Antiqua" w:hAnsi="Book Antiqua" w:hint="eastAsia"/>
          <w:sz w:val="20"/>
          <w:szCs w:val="20"/>
        </w:rPr>
        <w:t>37-113</w:t>
      </w:r>
      <w:r w:rsidR="000174FE" w:rsidRPr="00233F12">
        <w:rPr>
          <w:rFonts w:ascii="Book Antiqua" w:hAnsi="Book Antiqua" w:hint="eastAsia"/>
          <w:sz w:val="20"/>
          <w:szCs w:val="20"/>
        </w:rPr>
        <w:t>]</w:t>
      </w:r>
      <w:r w:rsidRPr="00233F12">
        <w:rPr>
          <w:rFonts w:ascii="Book Antiqua" w:hAnsi="Book Antiqua" w:hint="eastAsia"/>
          <w:sz w:val="20"/>
          <w:szCs w:val="20"/>
        </w:rPr>
        <w:t xml:space="preserve"> </w:t>
      </w:r>
      <w:r w:rsidR="00890154" w:rsidRPr="00233F12">
        <w:rPr>
          <w:rFonts w:ascii="Book Antiqua" w:hAnsi="Book Antiqua" w:hint="eastAsia"/>
          <w:i/>
          <w:iCs/>
          <w:sz w:val="20"/>
          <w:szCs w:val="20"/>
        </w:rPr>
        <w:t>vs</w:t>
      </w:r>
      <w:r w:rsidRPr="00233F12">
        <w:rPr>
          <w:rFonts w:ascii="Book Antiqua" w:hAnsi="Book Antiqua" w:hint="eastAsia"/>
          <w:sz w:val="20"/>
          <w:szCs w:val="20"/>
        </w:rPr>
        <w:t xml:space="preserve"> low risk 66 </w:t>
      </w:r>
      <w:r w:rsidR="000174FE" w:rsidRPr="00233F12">
        <w:rPr>
          <w:rFonts w:ascii="Book Antiqua" w:hAnsi="Book Antiqua" w:hint="eastAsia"/>
          <w:sz w:val="20"/>
          <w:szCs w:val="20"/>
        </w:rPr>
        <w:t>[</w:t>
      </w:r>
      <w:r w:rsidRPr="00233F12">
        <w:rPr>
          <w:rFonts w:ascii="Book Antiqua" w:hAnsi="Book Antiqua" w:hint="eastAsia"/>
          <w:sz w:val="20"/>
          <w:szCs w:val="20"/>
        </w:rPr>
        <w:t>38-103</w:t>
      </w:r>
      <w:r w:rsidR="000174FE" w:rsidRPr="00233F12">
        <w:rPr>
          <w:rFonts w:ascii="Book Antiqua" w:hAnsi="Book Antiqua" w:hint="eastAsia"/>
          <w:sz w:val="20"/>
          <w:szCs w:val="20"/>
        </w:rPr>
        <w:t>]</w:t>
      </w:r>
      <w:r w:rsidRPr="00233F12">
        <w:rPr>
          <w:rFonts w:ascii="Book Antiqua" w:hAnsi="Book Antiqua" w:hint="eastAsia"/>
          <w:sz w:val="20"/>
          <w:szCs w:val="20"/>
        </w:rPr>
        <w:t xml:space="preserve">, </w:t>
      </w:r>
      <w:r w:rsidR="00890154" w:rsidRPr="00233F12">
        <w:rPr>
          <w:rFonts w:ascii="Book Antiqua" w:hAnsi="Book Antiqua" w:hint="eastAsia"/>
          <w:i/>
          <w:iCs/>
          <w:sz w:val="20"/>
          <w:szCs w:val="20"/>
        </w:rPr>
        <w:t>P</w:t>
      </w:r>
      <w:r w:rsidR="00890154" w:rsidRPr="00233F12">
        <w:rPr>
          <w:rFonts w:ascii="Book Antiqua" w:hAnsi="Book Antiqua" w:hint="eastAsia"/>
          <w:sz w:val="20"/>
          <w:szCs w:val="20"/>
        </w:rPr>
        <w:t xml:space="preserve"> </w:t>
      </w:r>
      <w:r w:rsidRPr="00233F12">
        <w:rPr>
          <w:rFonts w:ascii="Book Antiqua" w:hAnsi="Book Antiqua" w:hint="eastAsia"/>
          <w:sz w:val="20"/>
          <w:szCs w:val="20"/>
        </w:rPr>
        <w:t>=</w:t>
      </w:r>
      <w:r w:rsidR="00890154" w:rsidRPr="00233F12">
        <w:rPr>
          <w:rFonts w:ascii="Book Antiqua" w:hAnsi="Book Antiqua" w:hint="eastAsia"/>
          <w:sz w:val="20"/>
          <w:szCs w:val="20"/>
        </w:rPr>
        <w:t xml:space="preserve"> </w:t>
      </w:r>
      <w:r w:rsidRPr="00233F12">
        <w:rPr>
          <w:rFonts w:ascii="Book Antiqua" w:hAnsi="Book Antiqua" w:hint="eastAsia"/>
          <w:sz w:val="20"/>
          <w:szCs w:val="20"/>
        </w:rPr>
        <w:t>0.56</w:t>
      </w:r>
      <w:r w:rsidR="000174FE" w:rsidRPr="00233F12">
        <w:rPr>
          <w:rFonts w:ascii="Book Antiqua" w:hAnsi="Book Antiqua" w:hint="eastAsia"/>
          <w:sz w:val="20"/>
          <w:szCs w:val="20"/>
        </w:rPr>
        <w:t>)</w:t>
      </w:r>
      <w:r w:rsidRPr="00233F12">
        <w:rPr>
          <w:rFonts w:ascii="Book Antiqua" w:hAnsi="Book Antiqua" w:hint="eastAsia"/>
          <w:sz w:val="20"/>
          <w:szCs w:val="20"/>
        </w:rPr>
        <w:t xml:space="preserve">. There was no correlation between baseline GGT </w:t>
      </w:r>
      <w:r w:rsidR="00765623" w:rsidRPr="00233F12">
        <w:rPr>
          <w:rFonts w:ascii="Book Antiqua" w:hAnsi="Book Antiqua" w:hint="eastAsia"/>
          <w:sz w:val="20"/>
          <w:szCs w:val="20"/>
        </w:rPr>
        <w:t xml:space="preserve">level </w:t>
      </w:r>
      <w:r w:rsidRPr="00233F12">
        <w:rPr>
          <w:rFonts w:ascii="Book Antiqua" w:hAnsi="Book Antiqua" w:hint="eastAsia"/>
          <w:sz w:val="20"/>
          <w:szCs w:val="20"/>
        </w:rPr>
        <w:t xml:space="preserve">and 10-year CVD risk </w:t>
      </w:r>
      <w:r w:rsidR="008E3556" w:rsidRPr="00233F12">
        <w:rPr>
          <w:rFonts w:ascii="Book Antiqua" w:hAnsi="Book Antiqua" w:hint="eastAsia"/>
          <w:sz w:val="20"/>
          <w:szCs w:val="20"/>
        </w:rPr>
        <w:t>based on the</w:t>
      </w:r>
      <w:r w:rsidRPr="00233F12">
        <w:rPr>
          <w:rFonts w:ascii="Book Antiqua" w:hAnsi="Book Antiqua" w:hint="eastAsia"/>
          <w:sz w:val="20"/>
          <w:szCs w:val="20"/>
        </w:rPr>
        <w:t xml:space="preserve"> QRISK</w:t>
      </w:r>
      <w:r w:rsidR="00765623" w:rsidRPr="00233F12">
        <w:rPr>
          <w:rFonts w:ascii="Book Antiqua" w:hAnsi="Book Antiqua" w:hint="eastAsia"/>
          <w:sz w:val="20"/>
          <w:szCs w:val="20"/>
        </w:rPr>
        <w:t>2</w:t>
      </w:r>
      <w:r w:rsidRPr="00233F12">
        <w:rPr>
          <w:rFonts w:ascii="Book Antiqua" w:hAnsi="Book Antiqua" w:hint="eastAsia"/>
          <w:sz w:val="20"/>
          <w:szCs w:val="20"/>
        </w:rPr>
        <w:t xml:space="preserve"> score (</w:t>
      </w:r>
      <w:r w:rsidR="00BB1B32" w:rsidRPr="00233F12">
        <w:rPr>
          <w:rFonts w:ascii="Book Antiqua" w:hAnsi="Book Antiqua" w:hint="eastAsia"/>
          <w:sz w:val="20"/>
          <w:szCs w:val="20"/>
        </w:rPr>
        <w:t>r</w:t>
      </w:r>
      <w:r w:rsidR="00890154" w:rsidRPr="00233F12">
        <w:rPr>
          <w:rFonts w:ascii="Book Antiqua" w:hAnsi="Book Antiqua" w:hint="eastAsia"/>
          <w:sz w:val="20"/>
          <w:szCs w:val="20"/>
        </w:rPr>
        <w:t xml:space="preserve"> </w:t>
      </w:r>
      <w:r w:rsidRPr="00233F12">
        <w:rPr>
          <w:rFonts w:ascii="Book Antiqua" w:hAnsi="Book Antiqua" w:hint="eastAsia"/>
          <w:sz w:val="20"/>
          <w:szCs w:val="20"/>
        </w:rPr>
        <w:t>=</w:t>
      </w:r>
      <w:r w:rsidR="00890154" w:rsidRPr="00233F12">
        <w:rPr>
          <w:rFonts w:ascii="Book Antiqua" w:hAnsi="Book Antiqua" w:hint="eastAsia"/>
          <w:sz w:val="20"/>
          <w:szCs w:val="20"/>
        </w:rPr>
        <w:t xml:space="preserve"> </w:t>
      </w:r>
      <w:r w:rsidRPr="00233F12">
        <w:rPr>
          <w:rFonts w:ascii="Book Antiqua" w:hAnsi="Book Antiqua" w:hint="eastAsia"/>
          <w:sz w:val="20"/>
          <w:szCs w:val="20"/>
        </w:rPr>
        <w:t>0.02).</w:t>
      </w:r>
    </w:p>
    <w:p w14:paraId="1A8886FD" w14:textId="77777777" w:rsidR="005406F5" w:rsidRPr="00233F12" w:rsidRDefault="005406F5" w:rsidP="00CB22FC">
      <w:pPr>
        <w:adjustRightInd w:val="0"/>
        <w:snapToGrid w:val="0"/>
        <w:spacing w:after="0" w:line="360" w:lineRule="auto"/>
        <w:jc w:val="both"/>
        <w:rPr>
          <w:rFonts w:ascii="Book Antiqua" w:hAnsi="Book Antiqua"/>
          <w:sz w:val="20"/>
          <w:szCs w:val="20"/>
        </w:rPr>
      </w:pPr>
    </w:p>
    <w:p w14:paraId="273DE035" w14:textId="77777777" w:rsidR="005406F5" w:rsidRPr="00233F12" w:rsidRDefault="005C7783"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CONCLUSION</w:t>
      </w:r>
      <w:bookmarkStart w:id="8" w:name="_Hlk28936958"/>
    </w:p>
    <w:p w14:paraId="2F208199" w14:textId="1B9B133E" w:rsidR="00A33437"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The CVD risk of </w:t>
      </w:r>
      <w:bookmarkStart w:id="9" w:name="_Hlk29851151"/>
      <w:r w:rsidRPr="00233F12">
        <w:rPr>
          <w:rFonts w:ascii="Book Antiqua" w:hAnsi="Book Antiqua" w:hint="eastAsia"/>
          <w:sz w:val="20"/>
          <w:szCs w:val="20"/>
        </w:rPr>
        <w:t>NAFLD patients</w:t>
      </w:r>
      <w:r w:rsidR="00901435" w:rsidRPr="00233F12">
        <w:rPr>
          <w:rFonts w:ascii="Book Antiqua" w:hAnsi="Book Antiqua" w:hint="eastAsia"/>
          <w:sz w:val="20"/>
          <w:szCs w:val="20"/>
        </w:rPr>
        <w:t xml:space="preserve"> </w:t>
      </w:r>
      <w:bookmarkEnd w:id="9"/>
      <w:r w:rsidR="00053714" w:rsidRPr="00233F12">
        <w:rPr>
          <w:rFonts w:ascii="Book Antiqua" w:hAnsi="Book Antiqua" w:hint="eastAsia"/>
          <w:sz w:val="20"/>
          <w:szCs w:val="20"/>
        </w:rPr>
        <w:t>is</w:t>
      </w:r>
      <w:r w:rsidRPr="00233F12">
        <w:rPr>
          <w:rFonts w:ascii="Book Antiqua" w:hAnsi="Book Antiqua" w:hint="eastAsia"/>
          <w:sz w:val="20"/>
          <w:szCs w:val="20"/>
        </w:rPr>
        <w:t xml:space="preserve"> higher than </w:t>
      </w:r>
      <w:r w:rsidRPr="00233F12">
        <w:rPr>
          <w:rFonts w:ascii="Book Antiqua" w:eastAsia="Calibri" w:hAnsi="Book Antiqua" w:cs="Cordia New"/>
          <w:sz w:val="20"/>
          <w:szCs w:val="20"/>
        </w:rPr>
        <w:t>that of</w:t>
      </w:r>
      <w:r w:rsidRPr="00233F12">
        <w:rPr>
          <w:rFonts w:ascii="Book Antiqua" w:hAnsi="Book Antiqua" w:hint="eastAsia"/>
          <w:sz w:val="20"/>
          <w:szCs w:val="20"/>
        </w:rPr>
        <w:t xml:space="preserve"> healthy</w:t>
      </w:r>
      <w:r w:rsidRPr="00233F12">
        <w:rPr>
          <w:rFonts w:ascii="Book Antiqua" w:eastAsia="Calibri" w:hAnsi="Book Antiqua" w:cs="Cordia New"/>
          <w:sz w:val="20"/>
          <w:szCs w:val="20"/>
        </w:rPr>
        <w:t xml:space="preserve"> individuals</w:t>
      </w:r>
      <w:r w:rsidRPr="00233F12">
        <w:rPr>
          <w:rFonts w:ascii="Book Antiqua" w:hAnsi="Book Antiqua" w:hint="eastAsia"/>
          <w:sz w:val="20"/>
          <w:szCs w:val="20"/>
        </w:rPr>
        <w:t xml:space="preserve">. </w:t>
      </w:r>
      <w:bookmarkEnd w:id="8"/>
      <w:r w:rsidR="00765623" w:rsidRPr="00233F12">
        <w:rPr>
          <w:rFonts w:ascii="Book Antiqua" w:hAnsi="Book Antiqua" w:hint="eastAsia"/>
          <w:sz w:val="20"/>
          <w:szCs w:val="20"/>
        </w:rPr>
        <w:t xml:space="preserve">Baseline </w:t>
      </w:r>
      <w:r w:rsidR="006A63F2" w:rsidRPr="00233F12">
        <w:rPr>
          <w:rFonts w:ascii="Book Antiqua" w:hAnsi="Book Antiqua" w:hint="eastAsia"/>
          <w:sz w:val="20"/>
          <w:szCs w:val="20"/>
        </w:rPr>
        <w:t xml:space="preserve">GGT </w:t>
      </w:r>
      <w:r w:rsidR="00765623" w:rsidRPr="00233F12">
        <w:rPr>
          <w:rFonts w:ascii="Book Antiqua" w:hAnsi="Book Antiqua" w:hint="eastAsia"/>
          <w:sz w:val="20"/>
          <w:szCs w:val="20"/>
        </w:rPr>
        <w:t xml:space="preserve">level </w:t>
      </w:r>
      <w:r w:rsidRPr="00233F12">
        <w:rPr>
          <w:rFonts w:ascii="Book Antiqua" w:hAnsi="Book Antiqua" w:hint="eastAsia"/>
          <w:sz w:val="20"/>
          <w:szCs w:val="20"/>
        </w:rPr>
        <w:t>c</w:t>
      </w:r>
      <w:r w:rsidR="00053714" w:rsidRPr="00233F12">
        <w:rPr>
          <w:rFonts w:ascii="Book Antiqua" w:hAnsi="Book Antiqua" w:hint="eastAsia"/>
          <w:sz w:val="20"/>
          <w:szCs w:val="20"/>
        </w:rPr>
        <w:t>an</w:t>
      </w:r>
      <w:r w:rsidR="006A63F2" w:rsidRPr="00233F12">
        <w:rPr>
          <w:rFonts w:ascii="Book Antiqua" w:hAnsi="Book Antiqua" w:hint="eastAsia"/>
          <w:sz w:val="20"/>
          <w:szCs w:val="20"/>
        </w:rPr>
        <w:t xml:space="preserve">not predict </w:t>
      </w:r>
      <w:r w:rsidR="00053714" w:rsidRPr="00233F12">
        <w:rPr>
          <w:rFonts w:ascii="Book Antiqua" w:hAnsi="Book Antiqua" w:hint="eastAsia"/>
          <w:sz w:val="20"/>
          <w:szCs w:val="20"/>
        </w:rPr>
        <w:t xml:space="preserve">CVD </w:t>
      </w:r>
      <w:r w:rsidR="006A63F2" w:rsidRPr="00233F12">
        <w:rPr>
          <w:rFonts w:ascii="Book Antiqua" w:hAnsi="Book Antiqua" w:hint="eastAsia"/>
          <w:sz w:val="20"/>
          <w:szCs w:val="20"/>
        </w:rPr>
        <w:t xml:space="preserve">risk in </w:t>
      </w:r>
      <w:r w:rsidR="00053714" w:rsidRPr="00233F12">
        <w:rPr>
          <w:rFonts w:ascii="Book Antiqua" w:hAnsi="Book Antiqua" w:hint="eastAsia"/>
          <w:sz w:val="20"/>
          <w:szCs w:val="20"/>
        </w:rPr>
        <w:t>NAFLD patients</w:t>
      </w:r>
      <w:r w:rsidR="006A63F2" w:rsidRPr="00233F12">
        <w:rPr>
          <w:rFonts w:ascii="Book Antiqua" w:hAnsi="Book Antiqua" w:hint="eastAsia"/>
          <w:sz w:val="20"/>
          <w:szCs w:val="20"/>
        </w:rPr>
        <w:t xml:space="preserve">. However, advanced fibrosis </w:t>
      </w:r>
      <w:r w:rsidR="008E3556" w:rsidRPr="00233F12">
        <w:rPr>
          <w:rFonts w:ascii="Book Antiqua" w:hAnsi="Book Antiqua" w:hint="eastAsia"/>
          <w:sz w:val="20"/>
          <w:szCs w:val="20"/>
        </w:rPr>
        <w:t>is a predictor of</w:t>
      </w:r>
      <w:r w:rsidR="006A63F2" w:rsidRPr="00233F12">
        <w:rPr>
          <w:rFonts w:ascii="Book Antiqua" w:hAnsi="Book Antiqua" w:hint="eastAsia"/>
          <w:sz w:val="20"/>
          <w:szCs w:val="20"/>
        </w:rPr>
        <w:t xml:space="preserve"> </w:t>
      </w:r>
      <w:r w:rsidRPr="00233F12">
        <w:rPr>
          <w:rFonts w:ascii="Book Antiqua" w:eastAsia="Calibri" w:hAnsi="Book Antiqua" w:cs="Cordia New"/>
          <w:sz w:val="20"/>
          <w:szCs w:val="20"/>
        </w:rPr>
        <w:t xml:space="preserve">a </w:t>
      </w:r>
      <w:r w:rsidR="006A63F2" w:rsidRPr="00233F12">
        <w:rPr>
          <w:rFonts w:ascii="Book Antiqua" w:hAnsi="Book Antiqua" w:hint="eastAsia"/>
          <w:sz w:val="20"/>
          <w:szCs w:val="20"/>
        </w:rPr>
        <w:t>high CVD risk.</w:t>
      </w:r>
    </w:p>
    <w:p w14:paraId="0D189271" w14:textId="77777777" w:rsidR="00A33437" w:rsidRPr="00233F12" w:rsidRDefault="00A33437" w:rsidP="00CB22FC">
      <w:pPr>
        <w:adjustRightInd w:val="0"/>
        <w:snapToGrid w:val="0"/>
        <w:spacing w:after="0" w:line="360" w:lineRule="auto"/>
        <w:jc w:val="both"/>
        <w:rPr>
          <w:rFonts w:ascii="Book Antiqua" w:hAnsi="Book Antiqua"/>
          <w:sz w:val="20"/>
          <w:szCs w:val="20"/>
        </w:rPr>
      </w:pPr>
    </w:p>
    <w:p w14:paraId="02B6B3F3" w14:textId="549B4923" w:rsidR="00A33437"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lastRenderedPageBreak/>
        <w:t>Key</w:t>
      </w:r>
      <w:r w:rsidR="005406F5" w:rsidRPr="00233F12">
        <w:rPr>
          <w:rFonts w:ascii="Book Antiqua" w:hAnsi="Book Antiqua" w:hint="eastAsia"/>
          <w:b/>
          <w:bCs/>
          <w:sz w:val="20"/>
          <w:szCs w:val="20"/>
        </w:rPr>
        <w:t xml:space="preserve"> </w:t>
      </w:r>
      <w:r w:rsidRPr="00233F12">
        <w:rPr>
          <w:rFonts w:ascii="Book Antiqua" w:hAnsi="Book Antiqua" w:hint="eastAsia"/>
          <w:b/>
          <w:bCs/>
          <w:sz w:val="20"/>
          <w:szCs w:val="20"/>
        </w:rPr>
        <w:t>words:</w:t>
      </w:r>
      <w:r w:rsidRPr="00233F12">
        <w:rPr>
          <w:rFonts w:ascii="Book Antiqua" w:hAnsi="Book Antiqua" w:hint="eastAsia"/>
          <w:sz w:val="20"/>
          <w:szCs w:val="20"/>
        </w:rPr>
        <w:t xml:space="preserve"> Nonalcoholic fatty liver disease</w:t>
      </w:r>
      <w:r w:rsidR="008F38FA" w:rsidRPr="00233F12">
        <w:rPr>
          <w:rFonts w:ascii="Book Antiqua" w:hAnsi="Book Antiqua" w:hint="eastAsia"/>
          <w:sz w:val="20"/>
          <w:szCs w:val="20"/>
        </w:rPr>
        <w:t>;</w:t>
      </w:r>
      <w:r w:rsidRPr="00233F12">
        <w:rPr>
          <w:rFonts w:ascii="Book Antiqua" w:hAnsi="Book Antiqua" w:hint="eastAsia"/>
          <w:sz w:val="20"/>
          <w:szCs w:val="20"/>
        </w:rPr>
        <w:t xml:space="preserve"> Gamma </w:t>
      </w:r>
      <w:proofErr w:type="spellStart"/>
      <w:r w:rsidRPr="00233F12">
        <w:rPr>
          <w:rFonts w:ascii="Book Antiqua" w:hAnsi="Book Antiqua" w:hint="eastAsia"/>
          <w:sz w:val="20"/>
          <w:szCs w:val="20"/>
        </w:rPr>
        <w:t>glutamyl</w:t>
      </w:r>
      <w:proofErr w:type="spellEnd"/>
      <w:r w:rsidRPr="00233F12">
        <w:rPr>
          <w:rFonts w:ascii="Book Antiqua" w:hAnsi="Book Antiqua" w:hint="eastAsia"/>
          <w:sz w:val="20"/>
          <w:szCs w:val="20"/>
        </w:rPr>
        <w:t xml:space="preserve"> transferase</w:t>
      </w:r>
      <w:r w:rsidR="008F38FA" w:rsidRPr="00233F12">
        <w:rPr>
          <w:rFonts w:ascii="Book Antiqua" w:hAnsi="Book Antiqua" w:hint="eastAsia"/>
          <w:sz w:val="20"/>
          <w:szCs w:val="20"/>
        </w:rPr>
        <w:t>;</w:t>
      </w:r>
      <w:r w:rsidRPr="00233F12">
        <w:rPr>
          <w:rFonts w:ascii="Book Antiqua" w:hAnsi="Book Antiqua" w:hint="eastAsia"/>
          <w:sz w:val="20"/>
          <w:szCs w:val="20"/>
        </w:rPr>
        <w:t xml:space="preserve"> QRISK</w:t>
      </w:r>
      <w:r w:rsidR="008F38FA" w:rsidRPr="00233F12">
        <w:rPr>
          <w:rFonts w:ascii="Book Antiqua" w:hAnsi="Book Antiqua" w:hint="eastAsia"/>
          <w:sz w:val="20"/>
          <w:szCs w:val="20"/>
        </w:rPr>
        <w:t>;</w:t>
      </w:r>
      <w:r w:rsidRPr="00233F12">
        <w:rPr>
          <w:rFonts w:ascii="Book Antiqua" w:hAnsi="Book Antiqua" w:hint="eastAsia"/>
          <w:sz w:val="20"/>
          <w:szCs w:val="20"/>
        </w:rPr>
        <w:t xml:space="preserve"> </w:t>
      </w:r>
      <w:r w:rsidR="008F38FA" w:rsidRPr="00233F12">
        <w:rPr>
          <w:rFonts w:ascii="Book Antiqua" w:hAnsi="Book Antiqua" w:hint="eastAsia"/>
          <w:sz w:val="20"/>
          <w:szCs w:val="20"/>
        </w:rPr>
        <w:t>C</w:t>
      </w:r>
      <w:r w:rsidRPr="00233F12">
        <w:rPr>
          <w:rFonts w:ascii="Book Antiqua" w:hAnsi="Book Antiqua" w:hint="eastAsia"/>
          <w:sz w:val="20"/>
          <w:szCs w:val="20"/>
        </w:rPr>
        <w:t>ardiovascular risk</w:t>
      </w:r>
      <w:r w:rsidR="008F38FA" w:rsidRPr="00233F12">
        <w:rPr>
          <w:rFonts w:ascii="Book Antiqua" w:hAnsi="Book Antiqua" w:hint="eastAsia"/>
          <w:sz w:val="20"/>
          <w:szCs w:val="20"/>
        </w:rPr>
        <w:t xml:space="preserve">; </w:t>
      </w:r>
      <w:r w:rsidR="00EC4ED1" w:rsidRPr="00233F12">
        <w:rPr>
          <w:rFonts w:ascii="Book Antiqua" w:hAnsi="Book Antiqua" w:hint="eastAsia"/>
          <w:sz w:val="20"/>
          <w:szCs w:val="20"/>
        </w:rPr>
        <w:t xml:space="preserve">Gut and </w:t>
      </w:r>
      <w:r w:rsidR="00913034" w:rsidRPr="00233F12">
        <w:rPr>
          <w:rFonts w:ascii="Book Antiqua" w:hAnsi="Book Antiqua" w:hint="eastAsia"/>
          <w:sz w:val="20"/>
          <w:szCs w:val="20"/>
        </w:rPr>
        <w:t>O</w:t>
      </w:r>
      <w:r w:rsidR="00EC4ED1" w:rsidRPr="00233F12">
        <w:rPr>
          <w:rFonts w:ascii="Book Antiqua" w:hAnsi="Book Antiqua" w:hint="eastAsia"/>
          <w:sz w:val="20"/>
          <w:szCs w:val="20"/>
        </w:rPr>
        <w:t>besity in Asia</w:t>
      </w:r>
      <w:r w:rsidR="00913034" w:rsidRPr="00233F12">
        <w:rPr>
          <w:rFonts w:ascii="Book Antiqua" w:hAnsi="Book Antiqua" w:hint="eastAsia"/>
          <w:sz w:val="20"/>
          <w:szCs w:val="20"/>
        </w:rPr>
        <w:t xml:space="preserve"> </w:t>
      </w:r>
    </w:p>
    <w:p w14:paraId="5CD50FCE" w14:textId="74CC2D8C" w:rsidR="00EC4ED1" w:rsidRPr="00233F12" w:rsidRDefault="00EC4ED1" w:rsidP="00CB22FC">
      <w:pPr>
        <w:adjustRightInd w:val="0"/>
        <w:snapToGrid w:val="0"/>
        <w:spacing w:after="0" w:line="360" w:lineRule="auto"/>
        <w:jc w:val="both"/>
        <w:rPr>
          <w:rFonts w:ascii="Book Antiqua" w:hAnsi="Book Antiqua"/>
          <w:sz w:val="20"/>
          <w:szCs w:val="20"/>
        </w:rPr>
      </w:pPr>
    </w:p>
    <w:p w14:paraId="2DADE3A9" w14:textId="7EE9C5D5" w:rsidR="00EA1A78" w:rsidRPr="00233F12" w:rsidRDefault="002C467C" w:rsidP="00CB22FC">
      <w:pPr>
        <w:adjustRightInd w:val="0"/>
        <w:snapToGrid w:val="0"/>
        <w:spacing w:after="0" w:line="360" w:lineRule="auto"/>
        <w:jc w:val="both"/>
        <w:rPr>
          <w:rFonts w:ascii="Book Antiqua" w:hAnsi="Book Antiqua"/>
          <w:b/>
          <w:bCs/>
          <w:sz w:val="20"/>
          <w:szCs w:val="20"/>
        </w:rPr>
      </w:pPr>
      <w:proofErr w:type="spellStart"/>
      <w:r w:rsidRPr="00233F12">
        <w:rPr>
          <w:rFonts w:ascii="Book Antiqua" w:hAnsi="Book Antiqua" w:hint="eastAsia"/>
          <w:sz w:val="20"/>
          <w:szCs w:val="20"/>
        </w:rPr>
        <w:t>Pitisuttithum</w:t>
      </w:r>
      <w:proofErr w:type="spellEnd"/>
      <w:r w:rsidRPr="00233F12">
        <w:rPr>
          <w:rFonts w:ascii="Book Antiqua" w:hAnsi="Book Antiqua" w:hint="eastAsia"/>
          <w:sz w:val="20"/>
          <w:szCs w:val="20"/>
        </w:rPr>
        <w:t xml:space="preserve"> P, Chan WK, Goh</w:t>
      </w:r>
      <w:r w:rsidR="00EA1A78" w:rsidRPr="00233F12">
        <w:rPr>
          <w:rFonts w:ascii="Book Antiqua" w:hAnsi="Book Antiqua" w:hint="eastAsia"/>
          <w:sz w:val="20"/>
          <w:szCs w:val="20"/>
        </w:rPr>
        <w:t xml:space="preserve"> GBB</w:t>
      </w:r>
      <w:r w:rsidRPr="00233F12">
        <w:rPr>
          <w:rFonts w:ascii="Book Antiqua" w:hAnsi="Book Antiqua" w:hint="eastAsia"/>
          <w:sz w:val="20"/>
          <w:szCs w:val="20"/>
        </w:rPr>
        <w:t>, Fan</w:t>
      </w:r>
      <w:r w:rsidR="00EA1A78" w:rsidRPr="00233F12">
        <w:rPr>
          <w:rFonts w:ascii="Book Antiqua" w:hAnsi="Book Antiqua" w:hint="eastAsia"/>
          <w:sz w:val="20"/>
          <w:szCs w:val="20"/>
        </w:rPr>
        <w:t xml:space="preserve"> JG</w:t>
      </w:r>
      <w:r w:rsidRPr="00233F12">
        <w:rPr>
          <w:rFonts w:ascii="Book Antiqua" w:hAnsi="Book Antiqua" w:hint="eastAsia"/>
          <w:sz w:val="20"/>
          <w:szCs w:val="20"/>
        </w:rPr>
        <w:t>, Song</w:t>
      </w:r>
      <w:r w:rsidR="00EA1A78" w:rsidRPr="00233F12">
        <w:rPr>
          <w:rFonts w:ascii="Book Antiqua" w:hAnsi="Book Antiqua" w:hint="eastAsia"/>
          <w:sz w:val="20"/>
          <w:szCs w:val="20"/>
        </w:rPr>
        <w:t xml:space="preserve"> MJ</w:t>
      </w:r>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Charatcharoenwitthaya</w:t>
      </w:r>
      <w:proofErr w:type="spellEnd"/>
      <w:r w:rsidR="00EA1A78" w:rsidRPr="00233F12">
        <w:rPr>
          <w:rFonts w:ascii="Book Antiqua" w:hAnsi="Book Antiqua" w:hint="eastAsia"/>
          <w:sz w:val="20"/>
          <w:szCs w:val="20"/>
        </w:rPr>
        <w:t xml:space="preserve"> P</w:t>
      </w:r>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Duseja</w:t>
      </w:r>
      <w:proofErr w:type="spellEnd"/>
      <w:r w:rsidR="00EA1A78" w:rsidRPr="00233F12">
        <w:rPr>
          <w:rFonts w:ascii="Book Antiqua" w:hAnsi="Book Antiqua" w:hint="eastAsia"/>
          <w:sz w:val="20"/>
          <w:szCs w:val="20"/>
        </w:rPr>
        <w:t xml:space="preserve"> A</w:t>
      </w:r>
      <w:r w:rsidRPr="00233F12">
        <w:rPr>
          <w:rFonts w:ascii="Book Antiqua" w:hAnsi="Book Antiqua" w:hint="eastAsia"/>
          <w:sz w:val="20"/>
          <w:szCs w:val="20"/>
        </w:rPr>
        <w:t>, Dan</w:t>
      </w:r>
      <w:r w:rsidR="00EA1A78" w:rsidRPr="00233F12">
        <w:rPr>
          <w:rFonts w:ascii="Book Antiqua" w:hAnsi="Book Antiqua" w:hint="eastAsia"/>
          <w:sz w:val="20"/>
          <w:szCs w:val="20"/>
        </w:rPr>
        <w:t xml:space="preserve"> YY</w:t>
      </w:r>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Imajo</w:t>
      </w:r>
      <w:proofErr w:type="spellEnd"/>
      <w:r w:rsidR="00EA1A78" w:rsidRPr="00233F12">
        <w:rPr>
          <w:rFonts w:ascii="Book Antiqua" w:hAnsi="Book Antiqua" w:hint="eastAsia"/>
          <w:sz w:val="20"/>
          <w:szCs w:val="20"/>
        </w:rPr>
        <w:t xml:space="preserve"> K</w:t>
      </w:r>
      <w:r w:rsidRPr="00233F12">
        <w:rPr>
          <w:rFonts w:ascii="Book Antiqua" w:hAnsi="Book Antiqua" w:hint="eastAsia"/>
          <w:sz w:val="20"/>
          <w:szCs w:val="20"/>
        </w:rPr>
        <w:t>, Nakajima</w:t>
      </w:r>
      <w:r w:rsidR="00EA1A78" w:rsidRPr="00233F12">
        <w:rPr>
          <w:rFonts w:ascii="Book Antiqua" w:hAnsi="Book Antiqua" w:hint="eastAsia"/>
          <w:sz w:val="20"/>
          <w:szCs w:val="20"/>
        </w:rPr>
        <w:t xml:space="preserve"> A</w:t>
      </w:r>
      <w:r w:rsidRPr="00233F12">
        <w:rPr>
          <w:rFonts w:ascii="Book Antiqua" w:hAnsi="Book Antiqua" w:hint="eastAsia"/>
          <w:sz w:val="20"/>
          <w:szCs w:val="20"/>
        </w:rPr>
        <w:t>, Ho</w:t>
      </w:r>
      <w:r w:rsidR="00EA1A78" w:rsidRPr="00233F12">
        <w:rPr>
          <w:rFonts w:ascii="Book Antiqua" w:hAnsi="Book Antiqua" w:hint="eastAsia"/>
          <w:sz w:val="20"/>
          <w:szCs w:val="20"/>
        </w:rPr>
        <w:t xml:space="preserve"> KY</w:t>
      </w:r>
      <w:r w:rsidRPr="00233F12">
        <w:rPr>
          <w:rFonts w:ascii="Book Antiqua" w:hAnsi="Book Antiqua" w:hint="eastAsia"/>
          <w:sz w:val="20"/>
          <w:szCs w:val="20"/>
        </w:rPr>
        <w:t>, Goh</w:t>
      </w:r>
      <w:r w:rsidR="00EA1A78" w:rsidRPr="00233F12">
        <w:rPr>
          <w:rFonts w:ascii="Book Antiqua" w:hAnsi="Book Antiqua" w:hint="eastAsia"/>
          <w:sz w:val="20"/>
          <w:szCs w:val="20"/>
        </w:rPr>
        <w:t xml:space="preserve"> KL</w:t>
      </w:r>
      <w:r w:rsidRPr="00233F12">
        <w:rPr>
          <w:rFonts w:ascii="Book Antiqua" w:hAnsi="Book Antiqua" w:hint="eastAsia"/>
          <w:sz w:val="20"/>
          <w:szCs w:val="20"/>
        </w:rPr>
        <w:t>, Wong</w:t>
      </w:r>
      <w:r w:rsidR="00EA1A78" w:rsidRPr="00233F12">
        <w:rPr>
          <w:rFonts w:ascii="Book Antiqua" w:hAnsi="Book Antiqua" w:hint="eastAsia"/>
          <w:sz w:val="20"/>
          <w:szCs w:val="20"/>
        </w:rPr>
        <w:t xml:space="preserve"> VWS</w:t>
      </w:r>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Treeprasertsuk</w:t>
      </w:r>
      <w:proofErr w:type="spellEnd"/>
      <w:r w:rsidR="00EA1A78" w:rsidRPr="00233F12">
        <w:rPr>
          <w:rFonts w:ascii="Book Antiqua" w:hAnsi="Book Antiqua" w:hint="eastAsia"/>
          <w:sz w:val="20"/>
          <w:szCs w:val="20"/>
        </w:rPr>
        <w:t xml:space="preserve"> S. </w:t>
      </w:r>
      <w:r w:rsidR="00E07C05" w:rsidRPr="00233F12">
        <w:rPr>
          <w:rFonts w:ascii="Book Antiqua" w:hAnsi="Book Antiqua" w:hint="eastAsia"/>
          <w:sz w:val="20"/>
          <w:szCs w:val="20"/>
        </w:rPr>
        <w:t>Gamma-</w:t>
      </w:r>
      <w:proofErr w:type="spellStart"/>
      <w:r w:rsidR="00E07C05" w:rsidRPr="00233F12">
        <w:rPr>
          <w:rFonts w:ascii="Book Antiqua" w:hAnsi="Book Antiqua" w:hint="eastAsia"/>
          <w:sz w:val="20"/>
          <w:szCs w:val="20"/>
        </w:rPr>
        <w:t>glutamyl</w:t>
      </w:r>
      <w:proofErr w:type="spellEnd"/>
      <w:r w:rsidR="00E07C05" w:rsidRPr="00233F12">
        <w:rPr>
          <w:rFonts w:ascii="Book Antiqua" w:hAnsi="Book Antiqua" w:hint="eastAsia"/>
          <w:sz w:val="20"/>
          <w:szCs w:val="20"/>
        </w:rPr>
        <w:t xml:space="preserve"> transferase and cardiovascular risk in nonalcoholic fatty liver disease</w:t>
      </w:r>
      <w:r w:rsidR="00210F42" w:rsidRPr="00233F12">
        <w:rPr>
          <w:rFonts w:ascii="Book Antiqua" w:hAnsi="Book Antiqua" w:hint="eastAsia"/>
          <w:sz w:val="20"/>
          <w:szCs w:val="20"/>
        </w:rPr>
        <w:t>:</w:t>
      </w:r>
      <w:r w:rsidR="00E07C05" w:rsidRPr="00233F12">
        <w:rPr>
          <w:rFonts w:ascii="Book Antiqua" w:hAnsi="Book Antiqua" w:hint="eastAsia"/>
          <w:sz w:val="20"/>
          <w:szCs w:val="20"/>
        </w:rPr>
        <w:t xml:space="preserve"> </w:t>
      </w:r>
      <w:r w:rsidR="00210F42" w:rsidRPr="00233F12">
        <w:rPr>
          <w:rFonts w:ascii="Book Antiqua" w:hAnsi="Book Antiqua" w:hint="eastAsia"/>
          <w:sz w:val="20"/>
          <w:szCs w:val="20"/>
        </w:rPr>
        <w:t>T</w:t>
      </w:r>
      <w:r w:rsidR="00E07C05" w:rsidRPr="00233F12">
        <w:rPr>
          <w:rFonts w:ascii="Book Antiqua" w:hAnsi="Book Antiqua" w:hint="eastAsia"/>
          <w:sz w:val="20"/>
          <w:szCs w:val="20"/>
        </w:rPr>
        <w:t xml:space="preserve">he </w:t>
      </w:r>
      <w:r w:rsidR="00913034" w:rsidRPr="00233F12">
        <w:rPr>
          <w:rFonts w:ascii="Book Antiqua" w:hAnsi="Book Antiqua" w:hint="eastAsia"/>
          <w:sz w:val="20"/>
          <w:szCs w:val="20"/>
        </w:rPr>
        <w:t>G</w:t>
      </w:r>
      <w:r w:rsidR="00E07C05" w:rsidRPr="00233F12">
        <w:rPr>
          <w:rFonts w:ascii="Book Antiqua" w:hAnsi="Book Antiqua" w:hint="eastAsia"/>
          <w:sz w:val="20"/>
          <w:szCs w:val="20"/>
        </w:rPr>
        <w:t xml:space="preserve">ut and </w:t>
      </w:r>
      <w:r w:rsidR="00913034" w:rsidRPr="00233F12">
        <w:rPr>
          <w:rFonts w:ascii="Book Antiqua" w:hAnsi="Book Antiqua" w:hint="eastAsia"/>
          <w:sz w:val="20"/>
          <w:szCs w:val="20"/>
        </w:rPr>
        <w:t>O</w:t>
      </w:r>
      <w:r w:rsidR="00E07C05" w:rsidRPr="00233F12">
        <w:rPr>
          <w:rFonts w:ascii="Book Antiqua" w:hAnsi="Book Antiqua" w:hint="eastAsia"/>
          <w:sz w:val="20"/>
          <w:szCs w:val="20"/>
        </w:rPr>
        <w:t>besity Asia initiative</w:t>
      </w:r>
      <w:r w:rsidR="00EA1A78" w:rsidRPr="00233F12">
        <w:rPr>
          <w:rFonts w:ascii="Book Antiqua" w:hAnsi="Book Antiqua" w:hint="eastAsia"/>
          <w:sz w:val="20"/>
          <w:szCs w:val="20"/>
        </w:rPr>
        <w:t xml:space="preserve">. </w:t>
      </w:r>
      <w:r w:rsidR="00EA1A78" w:rsidRPr="00233F12">
        <w:rPr>
          <w:rFonts w:ascii="Book Antiqua" w:hAnsi="Book Antiqua" w:hint="eastAsia"/>
          <w:i/>
          <w:color w:val="000000"/>
          <w:sz w:val="20"/>
          <w:szCs w:val="20"/>
        </w:rPr>
        <w:t xml:space="preserve">World J </w:t>
      </w:r>
      <w:proofErr w:type="spellStart"/>
      <w:r w:rsidR="00EA1A78" w:rsidRPr="00233F12">
        <w:rPr>
          <w:rFonts w:ascii="Book Antiqua" w:hAnsi="Book Antiqua" w:hint="eastAsia"/>
          <w:i/>
          <w:color w:val="000000"/>
          <w:sz w:val="20"/>
          <w:szCs w:val="20"/>
        </w:rPr>
        <w:t>Gastroenterol</w:t>
      </w:r>
      <w:proofErr w:type="spellEnd"/>
      <w:r w:rsidR="00EA1A78" w:rsidRPr="00233F12">
        <w:rPr>
          <w:rFonts w:ascii="Book Antiqua" w:hAnsi="Book Antiqua" w:hint="eastAsia"/>
          <w:color w:val="000000"/>
          <w:sz w:val="20"/>
          <w:szCs w:val="20"/>
        </w:rPr>
        <w:t xml:space="preserve"> 2020; </w:t>
      </w:r>
      <w:proofErr w:type="gramStart"/>
      <w:r w:rsidR="00EA1A78" w:rsidRPr="00233F12">
        <w:rPr>
          <w:rFonts w:ascii="Book Antiqua" w:hAnsi="Book Antiqua" w:hint="eastAsia"/>
          <w:bCs/>
          <w:sz w:val="20"/>
          <w:szCs w:val="20"/>
        </w:rPr>
        <w:t>In</w:t>
      </w:r>
      <w:proofErr w:type="gramEnd"/>
      <w:r w:rsidR="00EA1A78" w:rsidRPr="00233F12">
        <w:rPr>
          <w:rFonts w:ascii="Book Antiqua" w:hAnsi="Book Antiqua" w:hint="eastAsia"/>
          <w:bCs/>
          <w:sz w:val="20"/>
          <w:szCs w:val="20"/>
        </w:rPr>
        <w:t xml:space="preserve"> press</w:t>
      </w:r>
    </w:p>
    <w:p w14:paraId="0EBD8DA5" w14:textId="77777777" w:rsidR="00A83C46" w:rsidRPr="00233F12" w:rsidRDefault="00A83C46" w:rsidP="00CB22FC">
      <w:pPr>
        <w:adjustRightInd w:val="0"/>
        <w:snapToGrid w:val="0"/>
        <w:spacing w:after="0" w:line="360" w:lineRule="auto"/>
        <w:jc w:val="both"/>
        <w:rPr>
          <w:rFonts w:ascii="Book Antiqua" w:hAnsi="Book Antiqua"/>
          <w:sz w:val="20"/>
          <w:szCs w:val="20"/>
        </w:rPr>
      </w:pPr>
    </w:p>
    <w:p w14:paraId="7507223D" w14:textId="5AD7C2F2" w:rsidR="008F38FA" w:rsidRPr="00233F12" w:rsidRDefault="008F38FA"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bCs/>
          <w:sz w:val="20"/>
          <w:szCs w:val="20"/>
        </w:rPr>
        <w:t>Core tip:</w:t>
      </w:r>
      <w:r w:rsidR="00B52452" w:rsidRPr="00233F12">
        <w:rPr>
          <w:rFonts w:ascii="Book Antiqua" w:hAnsi="Book Antiqua" w:hint="eastAsia"/>
          <w:sz w:val="20"/>
          <w:szCs w:val="20"/>
        </w:rPr>
        <w:t xml:space="preserve"> The median 10-year </w:t>
      </w:r>
      <w:r w:rsidR="00DF42B8" w:rsidRPr="00233F12">
        <w:rPr>
          <w:rFonts w:ascii="Book Antiqua" w:hAnsi="Book Antiqua" w:hint="eastAsia"/>
          <w:sz w:val="20"/>
          <w:szCs w:val="20"/>
        </w:rPr>
        <w:t>cardiovascular disease</w:t>
      </w:r>
      <w:r w:rsidR="00B52452" w:rsidRPr="00233F12">
        <w:rPr>
          <w:rFonts w:ascii="Book Antiqua" w:hAnsi="Book Antiqua" w:hint="eastAsia"/>
          <w:sz w:val="20"/>
          <w:szCs w:val="20"/>
        </w:rPr>
        <w:t xml:space="preserve"> risk of </w:t>
      </w:r>
      <w:r w:rsidR="003B236B" w:rsidRPr="00233F12">
        <w:rPr>
          <w:rFonts w:ascii="Book Antiqua" w:hAnsi="Book Antiqua" w:hint="eastAsia"/>
          <w:sz w:val="20"/>
          <w:szCs w:val="20"/>
        </w:rPr>
        <w:t>nonalcoholic fatty liver disease (NAFLD)</w:t>
      </w:r>
      <w:r w:rsidR="00B52452" w:rsidRPr="00233F12">
        <w:rPr>
          <w:rFonts w:ascii="Book Antiqua" w:hAnsi="Book Antiqua" w:hint="eastAsia"/>
          <w:sz w:val="20"/>
          <w:szCs w:val="20"/>
        </w:rPr>
        <w:t xml:space="preserve"> patients</w:t>
      </w:r>
      <w:r w:rsidR="008E3556" w:rsidRPr="00233F12">
        <w:rPr>
          <w:rFonts w:ascii="Book Antiqua" w:hAnsi="Book Antiqua" w:hint="eastAsia"/>
          <w:sz w:val="20"/>
          <w:szCs w:val="20"/>
        </w:rPr>
        <w:t xml:space="preserve"> according to </w:t>
      </w:r>
      <w:r w:rsidR="00B52452" w:rsidRPr="00233F12">
        <w:rPr>
          <w:rFonts w:ascii="Book Antiqua" w:hAnsi="Book Antiqua" w:hint="eastAsia"/>
          <w:sz w:val="20"/>
          <w:szCs w:val="20"/>
        </w:rPr>
        <w:t>QRISK2</w:t>
      </w:r>
      <w:r w:rsidR="00765623" w:rsidRPr="00233F12">
        <w:rPr>
          <w:rFonts w:ascii="Book Antiqua" w:hAnsi="Book Antiqua" w:hint="eastAsia"/>
          <w:sz w:val="20"/>
          <w:szCs w:val="20"/>
        </w:rPr>
        <w:t xml:space="preserve"> score</w:t>
      </w:r>
      <w:r w:rsidR="00B52452" w:rsidRPr="00233F12">
        <w:rPr>
          <w:rFonts w:ascii="Book Antiqua" w:hAnsi="Book Antiqua" w:hint="eastAsia"/>
          <w:sz w:val="20"/>
          <w:szCs w:val="20"/>
        </w:rPr>
        <w:t xml:space="preserve"> was higher than that of healthy individuals of the same age, sex, and ethnicity. Apart from traditional risk factors, </w:t>
      </w:r>
      <w:r w:rsidR="00044BF1" w:rsidRPr="00233F12">
        <w:rPr>
          <w:rFonts w:ascii="Book Antiqua" w:hAnsi="Book Antiqua" w:hint="eastAsia"/>
          <w:sz w:val="20"/>
          <w:szCs w:val="20"/>
        </w:rPr>
        <w:t xml:space="preserve">advanced </w:t>
      </w:r>
      <w:r w:rsidR="00B52452" w:rsidRPr="00233F12">
        <w:rPr>
          <w:rFonts w:ascii="Book Antiqua" w:hAnsi="Book Antiqua" w:hint="eastAsia"/>
          <w:sz w:val="20"/>
          <w:szCs w:val="20"/>
        </w:rPr>
        <w:t xml:space="preserve">fibrosis is a </w:t>
      </w:r>
      <w:r w:rsidR="00044BF1" w:rsidRPr="00233F12">
        <w:rPr>
          <w:rFonts w:ascii="Book Antiqua" w:hAnsi="Book Antiqua" w:hint="eastAsia"/>
          <w:sz w:val="20"/>
          <w:szCs w:val="20"/>
        </w:rPr>
        <w:t>predictor</w:t>
      </w:r>
      <w:r w:rsidR="00B52452" w:rsidRPr="00233F12">
        <w:rPr>
          <w:rFonts w:ascii="Book Antiqua" w:hAnsi="Book Antiqua" w:hint="eastAsia"/>
          <w:sz w:val="20"/>
          <w:szCs w:val="20"/>
        </w:rPr>
        <w:t xml:space="preserve"> </w:t>
      </w:r>
      <w:r w:rsidR="004D5AFF" w:rsidRPr="00233F12">
        <w:rPr>
          <w:rFonts w:ascii="Book Antiqua" w:hAnsi="Book Antiqua" w:hint="eastAsia"/>
          <w:sz w:val="20"/>
          <w:szCs w:val="20"/>
        </w:rPr>
        <w:t>of</w:t>
      </w:r>
      <w:r w:rsidR="00044BF1" w:rsidRPr="00233F12">
        <w:rPr>
          <w:rFonts w:ascii="Book Antiqua" w:hAnsi="Book Antiqua" w:hint="eastAsia"/>
          <w:sz w:val="20"/>
          <w:szCs w:val="20"/>
        </w:rPr>
        <w:t xml:space="preserve"> high</w:t>
      </w:r>
      <w:r w:rsidR="004D5AFF" w:rsidRPr="00233F12">
        <w:rPr>
          <w:rFonts w:ascii="Book Antiqua" w:hAnsi="Book Antiqua" w:hint="eastAsia"/>
          <w:sz w:val="20"/>
          <w:szCs w:val="20"/>
        </w:rPr>
        <w:t>-</w:t>
      </w:r>
      <w:r w:rsidR="00044BF1" w:rsidRPr="00233F12">
        <w:rPr>
          <w:rFonts w:ascii="Book Antiqua" w:hAnsi="Book Antiqua" w:hint="eastAsia"/>
          <w:sz w:val="20"/>
          <w:szCs w:val="20"/>
        </w:rPr>
        <w:t xml:space="preserve">risk </w:t>
      </w:r>
      <w:r w:rsidR="00DF42B8" w:rsidRPr="00233F12">
        <w:rPr>
          <w:rFonts w:ascii="Book Antiqua" w:hAnsi="Book Antiqua" w:hint="eastAsia"/>
          <w:sz w:val="20"/>
          <w:szCs w:val="20"/>
        </w:rPr>
        <w:t>cardiovascular disease</w:t>
      </w:r>
      <w:r w:rsidR="00044BF1" w:rsidRPr="00233F12">
        <w:rPr>
          <w:rFonts w:ascii="Book Antiqua" w:hAnsi="Book Antiqua" w:hint="eastAsia"/>
          <w:sz w:val="20"/>
          <w:szCs w:val="20"/>
        </w:rPr>
        <w:t xml:space="preserve"> </w:t>
      </w:r>
      <w:r w:rsidR="00A83C46" w:rsidRPr="00233F12">
        <w:rPr>
          <w:rFonts w:ascii="Book Antiqua" w:hAnsi="Book Antiqua" w:hint="eastAsia"/>
          <w:sz w:val="20"/>
          <w:szCs w:val="20"/>
        </w:rPr>
        <w:t>in NAFLD patients</w:t>
      </w:r>
      <w:r w:rsidR="00B52452" w:rsidRPr="00233F12">
        <w:rPr>
          <w:rFonts w:ascii="Book Antiqua" w:hAnsi="Book Antiqua" w:hint="eastAsia"/>
          <w:sz w:val="20"/>
          <w:szCs w:val="20"/>
        </w:rPr>
        <w:t xml:space="preserve">. However, the baseline </w:t>
      </w:r>
      <w:r w:rsidR="00DF42B8" w:rsidRPr="00233F12">
        <w:rPr>
          <w:rFonts w:ascii="Book Antiqua" w:hAnsi="Book Antiqua" w:hint="eastAsia"/>
          <w:sz w:val="20"/>
          <w:szCs w:val="20"/>
        </w:rPr>
        <w:t>gamma-</w:t>
      </w:r>
      <w:proofErr w:type="spellStart"/>
      <w:r w:rsidR="00DF42B8" w:rsidRPr="00233F12">
        <w:rPr>
          <w:rFonts w:ascii="Book Antiqua" w:hAnsi="Book Antiqua" w:hint="eastAsia"/>
          <w:sz w:val="20"/>
          <w:szCs w:val="20"/>
        </w:rPr>
        <w:t>glutamyl</w:t>
      </w:r>
      <w:proofErr w:type="spellEnd"/>
      <w:r w:rsidR="00DF42B8" w:rsidRPr="00233F12">
        <w:rPr>
          <w:rFonts w:ascii="Book Antiqua" w:hAnsi="Book Antiqua" w:hint="eastAsia"/>
          <w:sz w:val="20"/>
          <w:szCs w:val="20"/>
        </w:rPr>
        <w:t xml:space="preserve"> transferase</w:t>
      </w:r>
      <w:r w:rsidR="00B52452" w:rsidRPr="00233F12">
        <w:rPr>
          <w:rFonts w:ascii="Book Antiqua" w:hAnsi="Book Antiqua" w:hint="eastAsia"/>
          <w:sz w:val="20"/>
          <w:szCs w:val="20"/>
        </w:rPr>
        <w:t xml:space="preserve"> level and high </w:t>
      </w:r>
      <w:r w:rsidR="00DF42B8" w:rsidRPr="00233F12">
        <w:rPr>
          <w:rFonts w:ascii="Book Antiqua" w:hAnsi="Book Antiqua" w:hint="eastAsia"/>
          <w:sz w:val="20"/>
          <w:szCs w:val="20"/>
        </w:rPr>
        <w:t>gamma-</w:t>
      </w:r>
      <w:proofErr w:type="spellStart"/>
      <w:r w:rsidR="00DF42B8" w:rsidRPr="00233F12">
        <w:rPr>
          <w:rFonts w:ascii="Book Antiqua" w:hAnsi="Book Antiqua" w:hint="eastAsia"/>
          <w:sz w:val="20"/>
          <w:szCs w:val="20"/>
        </w:rPr>
        <w:t>glutamyl</w:t>
      </w:r>
      <w:proofErr w:type="spellEnd"/>
      <w:r w:rsidR="00DF42B8" w:rsidRPr="00233F12">
        <w:rPr>
          <w:rFonts w:ascii="Book Antiqua" w:hAnsi="Book Antiqua" w:hint="eastAsia"/>
          <w:sz w:val="20"/>
          <w:szCs w:val="20"/>
        </w:rPr>
        <w:t xml:space="preserve"> transferase</w:t>
      </w:r>
      <w:r w:rsidR="00B52452" w:rsidRPr="00233F12">
        <w:rPr>
          <w:rFonts w:ascii="Book Antiqua" w:hAnsi="Book Antiqua" w:hint="eastAsia"/>
          <w:sz w:val="20"/>
          <w:szCs w:val="20"/>
        </w:rPr>
        <w:t xml:space="preserve"> quartile cannot </w:t>
      </w:r>
      <w:r w:rsidR="00A521DD" w:rsidRPr="00233F12">
        <w:rPr>
          <w:rFonts w:ascii="Book Antiqua" w:hAnsi="Book Antiqua" w:hint="eastAsia"/>
          <w:sz w:val="20"/>
          <w:szCs w:val="20"/>
        </w:rPr>
        <w:t xml:space="preserve">be used to </w:t>
      </w:r>
      <w:r w:rsidR="00B52452" w:rsidRPr="00233F12">
        <w:rPr>
          <w:rFonts w:ascii="Book Antiqua" w:hAnsi="Book Antiqua" w:hint="eastAsia"/>
          <w:sz w:val="20"/>
          <w:szCs w:val="20"/>
        </w:rPr>
        <w:t>predict cardiovascular risk in patients with established NAFLD.</w:t>
      </w:r>
    </w:p>
    <w:p w14:paraId="21C0D919" w14:textId="3802C365" w:rsidR="00101FD1" w:rsidRPr="00233F12" w:rsidRDefault="00EC4ED1"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br w:type="page"/>
      </w:r>
    </w:p>
    <w:p w14:paraId="1F850EF9" w14:textId="57EC4387" w:rsidR="00A33437" w:rsidRPr="00233F12" w:rsidRDefault="005C7783" w:rsidP="00CB22FC">
      <w:pPr>
        <w:adjustRightInd w:val="0"/>
        <w:snapToGrid w:val="0"/>
        <w:spacing w:after="0" w:line="360" w:lineRule="auto"/>
        <w:jc w:val="both"/>
        <w:rPr>
          <w:rFonts w:ascii="Book Antiqua" w:hAnsi="Book Antiqua"/>
          <w:b/>
          <w:bCs/>
          <w:sz w:val="20"/>
          <w:szCs w:val="20"/>
          <w:u w:val="single"/>
        </w:rPr>
      </w:pPr>
      <w:r w:rsidRPr="00233F12">
        <w:rPr>
          <w:rFonts w:ascii="Book Antiqua" w:hAnsi="Book Antiqua" w:hint="eastAsia"/>
          <w:b/>
          <w:bCs/>
          <w:sz w:val="20"/>
          <w:szCs w:val="20"/>
          <w:u w:val="single"/>
        </w:rPr>
        <w:lastRenderedPageBreak/>
        <w:t>INTRODUCTION</w:t>
      </w:r>
    </w:p>
    <w:p w14:paraId="44DB76B8" w14:textId="225EA52B" w:rsidR="00E47AC9"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Nonalcoholic</w:t>
      </w:r>
      <w:r w:rsidR="00EA43BA" w:rsidRPr="00233F12">
        <w:rPr>
          <w:rFonts w:ascii="Book Antiqua" w:hAnsi="Book Antiqua" w:hint="eastAsia"/>
          <w:sz w:val="20"/>
          <w:szCs w:val="20"/>
        </w:rPr>
        <w:t xml:space="preserve"> fatty liver disease (NAFLD) is increasing</w:t>
      </w:r>
      <w:r w:rsidRPr="00233F12">
        <w:rPr>
          <w:rFonts w:ascii="Book Antiqua" w:hAnsi="Book Antiqua" w:hint="eastAsia"/>
          <w:sz w:val="20"/>
          <w:szCs w:val="20"/>
        </w:rPr>
        <w:t xml:space="preserve"> in prevalence</w:t>
      </w:r>
      <w:r w:rsidR="00EA43BA" w:rsidRPr="00233F12">
        <w:rPr>
          <w:rFonts w:ascii="Book Antiqua" w:hAnsi="Book Antiqua" w:hint="eastAsia"/>
          <w:sz w:val="20"/>
          <w:szCs w:val="20"/>
        </w:rPr>
        <w:t xml:space="preserve"> worldwide and</w:t>
      </w:r>
      <w:r w:rsidRPr="00233F12">
        <w:rPr>
          <w:rFonts w:ascii="Book Antiqua" w:eastAsia="Calibri" w:hAnsi="Book Antiqua" w:cs="Cordia New"/>
          <w:sz w:val="20"/>
          <w:szCs w:val="20"/>
        </w:rPr>
        <w:t xml:space="preserve"> has become a</w:t>
      </w:r>
      <w:r w:rsidR="00EA43BA" w:rsidRPr="00233F12">
        <w:rPr>
          <w:rFonts w:ascii="Book Antiqua" w:hAnsi="Book Antiqua" w:hint="eastAsia"/>
          <w:sz w:val="20"/>
          <w:szCs w:val="20"/>
        </w:rPr>
        <w:t xml:space="preserve"> major chronic liver </w:t>
      </w:r>
      <w:proofErr w:type="gramStart"/>
      <w:r w:rsidR="00EA43BA" w:rsidRPr="00233F12">
        <w:rPr>
          <w:rFonts w:ascii="Book Antiqua" w:hAnsi="Book Antiqua" w:hint="eastAsia"/>
          <w:sz w:val="20"/>
          <w:szCs w:val="20"/>
        </w:rPr>
        <w:t>disease</w:t>
      </w:r>
      <w:proofErr w:type="gramEnd"/>
      <w:r w:rsidR="00FB14DB" w:rsidRPr="009C1465">
        <w:rPr>
          <w:rFonts w:ascii="Book Antiqua" w:hAnsi="Book Antiqua"/>
          <w:sz w:val="20"/>
          <w:szCs w:val="20"/>
          <w:vertAlign w:val="superscript"/>
        </w:rPr>
        <w:fldChar w:fldCharType="begin">
          <w:fldData xml:space="preserve">PEVuZE5vdGU+PENpdGU+PEF1dGhvcj5Zb3Vub3NzaTwvQXV0aG9yPjxZZWFyPjIwMTY8L1llYXI+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</w:fldData>
        </w:fldChar>
      </w:r>
      <w:r w:rsidR="00051182" w:rsidRPr="00233F12">
        <w:rPr>
          <w:rFonts w:ascii="Book Antiqua" w:hAnsi="Book Antiqua" w:hint="eastAsia"/>
          <w:sz w:val="20"/>
          <w:szCs w:val="20"/>
          <w:vertAlign w:val="superscript"/>
        </w:rPr>
        <w:instrText xml:space="preserve"> ADDIN EN.CITE </w:instrText>
      </w:r>
      <w:r w:rsidR="00051182" w:rsidRPr="00A21D24">
        <w:rPr>
          <w:rFonts w:ascii="Book Antiqua" w:hAnsi="Book Antiqua"/>
          <w:sz w:val="20"/>
          <w:szCs w:val="20"/>
          <w:vertAlign w:val="superscript"/>
        </w:rPr>
        <w:fldChar w:fldCharType="begin">
          <w:fldData xml:space="preserve">PEVuZE5vdGU+PENpdGU+PEF1dGhvcj5Zb3Vub3NzaTwvQXV0aG9yPjxZZWFyPjIwMTY8L1llYXI+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</w:fldData>
        </w:fldChar>
      </w:r>
      <w:r w:rsidR="00051182" w:rsidRPr="00233F12">
        <w:rPr>
          <w:rFonts w:ascii="Book Antiqua" w:hAnsi="Book Antiqua" w:hint="eastAsia"/>
          <w:sz w:val="20"/>
          <w:szCs w:val="20"/>
          <w:vertAlign w:val="superscript"/>
        </w:rPr>
        <w:instrText xml:space="preserve"> ADDIN EN.CITE.DATA </w:instrText>
      </w:r>
      <w:r w:rsidR="00051182" w:rsidRPr="00A21D24">
        <w:rPr>
          <w:rFonts w:ascii="Book Antiqua" w:hAnsi="Book Antiqua"/>
          <w:sz w:val="20"/>
          <w:szCs w:val="20"/>
          <w:vertAlign w:val="superscript"/>
        </w:rPr>
      </w:r>
      <w:r w:rsidR="00051182" w:rsidRPr="00A21D24">
        <w:rPr>
          <w:rFonts w:ascii="Book Antiqua" w:hAnsi="Book Antiqua"/>
          <w:sz w:val="20"/>
          <w:szCs w:val="20"/>
          <w:vertAlign w:val="superscript"/>
        </w:rPr>
        <w:fldChar w:fldCharType="end"/>
      </w:r>
      <w:r w:rsidR="00FB14DB" w:rsidRPr="00A21D24">
        <w:rPr>
          <w:rFonts w:ascii="Book Antiqua" w:hAnsi="Book Antiqua"/>
          <w:sz w:val="20"/>
          <w:szCs w:val="20"/>
          <w:vertAlign w:val="superscript"/>
        </w:rPr>
      </w:r>
      <w:r w:rsidR="00FB14DB" w:rsidRPr="00A21D24">
        <w:rPr>
          <w:rFonts w:ascii="Book Antiqua" w:hAnsi="Book Antiqua"/>
          <w:sz w:val="20"/>
          <w:szCs w:val="20"/>
          <w:vertAlign w:val="superscript"/>
        </w:rPr>
        <w:fldChar w:fldCharType="separate"/>
      </w:r>
      <w:r w:rsidR="00051182" w:rsidRPr="00233F12">
        <w:rPr>
          <w:rFonts w:ascii="Book Antiqua" w:hAnsi="Book Antiqua" w:hint="eastAsia"/>
          <w:sz w:val="20"/>
          <w:szCs w:val="20"/>
          <w:vertAlign w:val="superscript"/>
        </w:rPr>
        <w:t>[1]</w:t>
      </w:r>
      <w:r w:rsidR="00FB14DB" w:rsidRPr="009C1465">
        <w:rPr>
          <w:rFonts w:ascii="Book Antiqua" w:hAnsi="Book Antiqua"/>
          <w:sz w:val="20"/>
          <w:szCs w:val="20"/>
          <w:vertAlign w:val="superscript"/>
        </w:rPr>
        <w:fldChar w:fldCharType="end"/>
      </w:r>
      <w:r w:rsidR="00347FC5" w:rsidRPr="00233F12">
        <w:rPr>
          <w:rFonts w:ascii="Book Antiqua" w:hAnsi="Book Antiqua"/>
          <w:sz w:val="20"/>
          <w:szCs w:val="20"/>
        </w:rPr>
        <w:t xml:space="preserve">. Growing clinical </w:t>
      </w:r>
      <w:r w:rsidRPr="00233F12">
        <w:rPr>
          <w:rFonts w:ascii="Book Antiqua" w:eastAsia="Calibri" w:hAnsi="Book Antiqua" w:cs="Cordia New"/>
          <w:sz w:val="20"/>
          <w:szCs w:val="20"/>
        </w:rPr>
        <w:t>evidence shows</w:t>
      </w:r>
      <w:r w:rsidR="00347FC5" w:rsidRPr="00233F12">
        <w:rPr>
          <w:rFonts w:ascii="Book Antiqua" w:hAnsi="Book Antiqua" w:hint="eastAsia"/>
          <w:sz w:val="20"/>
          <w:szCs w:val="20"/>
        </w:rPr>
        <w:t xml:space="preserve"> that NAFLD </w:t>
      </w:r>
      <w:r w:rsidRPr="00233F12">
        <w:rPr>
          <w:rFonts w:ascii="Book Antiqua" w:eastAsia="Calibri" w:hAnsi="Book Antiqua" w:cs="Cordia New"/>
          <w:sz w:val="20"/>
          <w:szCs w:val="20"/>
        </w:rPr>
        <w:t xml:space="preserve">is </w:t>
      </w:r>
      <w:r w:rsidR="00347FC5" w:rsidRPr="00233F12">
        <w:rPr>
          <w:rFonts w:ascii="Book Antiqua" w:hAnsi="Book Antiqua" w:hint="eastAsia"/>
          <w:sz w:val="20"/>
          <w:szCs w:val="20"/>
        </w:rPr>
        <w:t xml:space="preserve">not confined </w:t>
      </w:r>
      <w:r w:rsidRPr="00233F12">
        <w:rPr>
          <w:rFonts w:ascii="Book Antiqua" w:hAnsi="Book Antiqua" w:hint="eastAsia"/>
          <w:sz w:val="20"/>
          <w:szCs w:val="20"/>
        </w:rPr>
        <w:t xml:space="preserve">to </w:t>
      </w:r>
      <w:r w:rsidR="00347FC5" w:rsidRPr="00233F12">
        <w:rPr>
          <w:rFonts w:ascii="Book Antiqua" w:hAnsi="Book Antiqua" w:hint="eastAsia"/>
          <w:sz w:val="20"/>
          <w:szCs w:val="20"/>
        </w:rPr>
        <w:t xml:space="preserve">the liver but </w:t>
      </w:r>
      <w:r w:rsidRPr="00233F12">
        <w:rPr>
          <w:rFonts w:ascii="Book Antiqua" w:hAnsi="Book Antiqua" w:hint="eastAsia"/>
          <w:sz w:val="20"/>
          <w:szCs w:val="20"/>
        </w:rPr>
        <w:t xml:space="preserve">is </w:t>
      </w:r>
      <w:r w:rsidR="00347FC5" w:rsidRPr="00233F12">
        <w:rPr>
          <w:rFonts w:ascii="Book Antiqua" w:hAnsi="Book Antiqua" w:hint="eastAsia"/>
          <w:sz w:val="20"/>
          <w:szCs w:val="20"/>
        </w:rPr>
        <w:t xml:space="preserve">also associated with </w:t>
      </w:r>
      <w:r w:rsidRPr="00233F12">
        <w:rPr>
          <w:rFonts w:ascii="Book Antiqua" w:eastAsia="Calibri" w:hAnsi="Book Antiqua" w:cs="Cordia New"/>
          <w:sz w:val="20"/>
          <w:szCs w:val="20"/>
        </w:rPr>
        <w:t>extrahepatic</w:t>
      </w:r>
      <w:r w:rsidR="00347FC5" w:rsidRPr="00233F12">
        <w:rPr>
          <w:rFonts w:ascii="Book Antiqua" w:hAnsi="Book Antiqua" w:hint="eastAsia"/>
          <w:sz w:val="20"/>
          <w:szCs w:val="20"/>
        </w:rPr>
        <w:t xml:space="preserve"> diseases</w:t>
      </w:r>
      <w:r w:rsidRPr="00233F12">
        <w:rPr>
          <w:rFonts w:ascii="Book Antiqua" w:eastAsia="Calibri" w:hAnsi="Book Antiqua" w:cs="Cordia New"/>
          <w:sz w:val="20"/>
          <w:szCs w:val="20"/>
        </w:rPr>
        <w:t>,</w:t>
      </w:r>
      <w:r w:rsidR="00347FC5" w:rsidRPr="00233F12">
        <w:rPr>
          <w:rFonts w:ascii="Book Antiqua" w:hAnsi="Book Antiqua" w:hint="eastAsia"/>
          <w:sz w:val="20"/>
          <w:szCs w:val="20"/>
        </w:rPr>
        <w:t xml:space="preserve"> and the majority of deaths among </w:t>
      </w:r>
      <w:r w:rsidRPr="00233F12">
        <w:rPr>
          <w:rFonts w:ascii="Book Antiqua" w:eastAsia="Calibri" w:hAnsi="Book Antiqua" w:cs="Cordia New"/>
          <w:sz w:val="20"/>
          <w:szCs w:val="20"/>
        </w:rPr>
        <w:t>patients</w:t>
      </w:r>
      <w:r w:rsidR="00347FC5" w:rsidRPr="00233F12">
        <w:rPr>
          <w:rFonts w:ascii="Book Antiqua" w:hAnsi="Book Antiqua" w:hint="eastAsia"/>
          <w:sz w:val="20"/>
          <w:szCs w:val="20"/>
        </w:rPr>
        <w:t xml:space="preserve"> with NAFLD </w:t>
      </w:r>
      <w:r w:rsidRPr="00233F12">
        <w:rPr>
          <w:rFonts w:ascii="Book Antiqua" w:eastAsia="Calibri" w:hAnsi="Book Antiqua" w:cs="Cordia New"/>
          <w:sz w:val="20"/>
          <w:szCs w:val="20"/>
        </w:rPr>
        <w:t>are</w:t>
      </w:r>
      <w:r w:rsidR="00347FC5" w:rsidRPr="00233F12">
        <w:rPr>
          <w:rFonts w:ascii="Book Antiqua" w:hAnsi="Book Antiqua" w:hint="eastAsia"/>
          <w:sz w:val="20"/>
          <w:szCs w:val="20"/>
        </w:rPr>
        <w:t xml:space="preserve"> </w:t>
      </w:r>
      <w:r w:rsidRPr="00233F12">
        <w:rPr>
          <w:rFonts w:ascii="Book Antiqua" w:hAnsi="Book Antiqua" w:hint="eastAsia"/>
          <w:sz w:val="20"/>
          <w:szCs w:val="20"/>
        </w:rPr>
        <w:t xml:space="preserve">from </w:t>
      </w:r>
      <w:r w:rsidR="00347FC5" w:rsidRPr="00233F12">
        <w:rPr>
          <w:rFonts w:ascii="Book Antiqua" w:hAnsi="Book Antiqua" w:hint="eastAsia"/>
          <w:sz w:val="20"/>
          <w:szCs w:val="20"/>
        </w:rPr>
        <w:t>cardiovascular disease (CVD</w:t>
      </w:r>
      <w:proofErr w:type="gramStart"/>
      <w:r w:rsidR="00347FC5" w:rsidRPr="00233F12">
        <w:rPr>
          <w:rFonts w:ascii="Book Antiqua" w:hAnsi="Book Antiqua" w:hint="eastAsia"/>
          <w:sz w:val="20"/>
          <w:szCs w:val="20"/>
        </w:rPr>
        <w:t>)</w:t>
      </w:r>
      <w:proofErr w:type="gramEnd"/>
      <w:r w:rsidR="0098113F" w:rsidRPr="009C1465">
        <w:rPr>
          <w:rFonts w:ascii="Book Antiqua" w:hAnsi="Book Antiqua"/>
          <w:sz w:val="20"/>
          <w:szCs w:val="20"/>
          <w:vertAlign w:val="superscript"/>
        </w:rPr>
        <w:fldChar w:fldCharType="begin">
          <w:fldData xml:space="preserve">PEVuZE5vdGU+PENpdGU+PEF1dGhvcj5Bbmd1bG88L0F1dGhvcj48WWVhcj4yMDE1PC9ZZWFyPjxS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</w:fldData>
        </w:fldChar>
      </w:r>
      <w:r w:rsidR="00051182" w:rsidRPr="00233F12">
        <w:rPr>
          <w:rFonts w:ascii="Book Antiqua" w:hAnsi="Book Antiqua" w:hint="eastAsia"/>
          <w:sz w:val="20"/>
          <w:szCs w:val="20"/>
          <w:vertAlign w:val="superscript"/>
        </w:rPr>
        <w:instrText xml:space="preserve"> ADDIN EN.CITE </w:instrText>
      </w:r>
      <w:r w:rsidR="00051182" w:rsidRPr="00A21D24">
        <w:rPr>
          <w:rFonts w:ascii="Book Antiqua" w:hAnsi="Book Antiqua"/>
          <w:sz w:val="20"/>
          <w:szCs w:val="20"/>
          <w:vertAlign w:val="superscript"/>
        </w:rPr>
        <w:fldChar w:fldCharType="begin">
          <w:fldData xml:space="preserve">PEVuZE5vdGU+PENpdGU+PEF1dGhvcj5Bbmd1bG88L0F1dGhvcj48WWVhcj4yMDE1PC9ZZWFyPjxS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</w:fldData>
        </w:fldChar>
      </w:r>
      <w:r w:rsidR="00051182" w:rsidRPr="00233F12">
        <w:rPr>
          <w:rFonts w:ascii="Book Antiqua" w:hAnsi="Book Antiqua" w:hint="eastAsia"/>
          <w:sz w:val="20"/>
          <w:szCs w:val="20"/>
          <w:vertAlign w:val="superscript"/>
        </w:rPr>
        <w:instrText xml:space="preserve"> ADDIN EN.CITE.DATA </w:instrText>
      </w:r>
      <w:r w:rsidR="00051182" w:rsidRPr="00A21D24">
        <w:rPr>
          <w:rFonts w:ascii="Book Antiqua" w:hAnsi="Book Antiqua"/>
          <w:sz w:val="20"/>
          <w:szCs w:val="20"/>
          <w:vertAlign w:val="superscript"/>
        </w:rPr>
      </w:r>
      <w:r w:rsidR="00051182" w:rsidRPr="00A21D24">
        <w:rPr>
          <w:rFonts w:ascii="Book Antiqua" w:hAnsi="Book Antiqua"/>
          <w:sz w:val="20"/>
          <w:szCs w:val="20"/>
          <w:vertAlign w:val="superscript"/>
        </w:rPr>
        <w:fldChar w:fldCharType="end"/>
      </w:r>
      <w:r w:rsidR="0098113F" w:rsidRPr="00A21D24">
        <w:rPr>
          <w:rFonts w:ascii="Book Antiqua" w:hAnsi="Book Antiqua"/>
          <w:sz w:val="20"/>
          <w:szCs w:val="20"/>
          <w:vertAlign w:val="superscript"/>
        </w:rPr>
      </w:r>
      <w:r w:rsidR="0098113F" w:rsidRPr="00A21D24">
        <w:rPr>
          <w:rFonts w:ascii="Book Antiqua" w:hAnsi="Book Antiqua"/>
          <w:sz w:val="20"/>
          <w:szCs w:val="20"/>
          <w:vertAlign w:val="superscript"/>
        </w:rPr>
        <w:fldChar w:fldCharType="separate"/>
      </w:r>
      <w:r w:rsidR="00051182" w:rsidRPr="00233F12">
        <w:rPr>
          <w:rFonts w:ascii="Book Antiqua" w:hAnsi="Book Antiqua" w:hint="eastAsia"/>
          <w:sz w:val="20"/>
          <w:szCs w:val="20"/>
          <w:vertAlign w:val="superscript"/>
        </w:rPr>
        <w:t>[2]</w:t>
      </w:r>
      <w:r w:rsidR="0098113F" w:rsidRPr="009C1465">
        <w:rPr>
          <w:rFonts w:ascii="Book Antiqua" w:hAnsi="Book Antiqua"/>
          <w:sz w:val="20"/>
          <w:szCs w:val="20"/>
          <w:vertAlign w:val="superscript"/>
        </w:rPr>
        <w:fldChar w:fldCharType="end"/>
      </w:r>
      <w:r w:rsidR="00164BE9" w:rsidRPr="00233F12">
        <w:rPr>
          <w:rFonts w:ascii="Book Antiqua" w:hAnsi="Book Antiqua"/>
          <w:sz w:val="20"/>
          <w:szCs w:val="20"/>
        </w:rPr>
        <w:t>. Most studies</w:t>
      </w:r>
      <w:r w:rsidRPr="00233F12">
        <w:rPr>
          <w:rFonts w:ascii="Book Antiqua" w:hAnsi="Book Antiqua" w:hint="eastAsia"/>
          <w:sz w:val="20"/>
          <w:szCs w:val="20"/>
        </w:rPr>
        <w:t xml:space="preserve"> have</w:t>
      </w:r>
      <w:r w:rsidR="00164BE9" w:rsidRPr="00233F12">
        <w:rPr>
          <w:rFonts w:ascii="Book Antiqua" w:hAnsi="Book Antiqua" w:hint="eastAsia"/>
          <w:sz w:val="20"/>
          <w:szCs w:val="20"/>
        </w:rPr>
        <w:t xml:space="preserve"> show</w:t>
      </w:r>
      <w:r w:rsidRPr="00233F12">
        <w:rPr>
          <w:rFonts w:ascii="Book Antiqua" w:hAnsi="Book Antiqua" w:hint="eastAsia"/>
          <w:sz w:val="20"/>
          <w:szCs w:val="20"/>
        </w:rPr>
        <w:t>n</w:t>
      </w:r>
      <w:r w:rsidR="00164BE9" w:rsidRPr="00233F12">
        <w:rPr>
          <w:rFonts w:ascii="Book Antiqua" w:hAnsi="Book Antiqua" w:hint="eastAsia"/>
          <w:sz w:val="20"/>
          <w:szCs w:val="20"/>
        </w:rPr>
        <w:t xml:space="preserve"> </w:t>
      </w:r>
      <w:r w:rsidRPr="00233F12">
        <w:rPr>
          <w:rFonts w:ascii="Book Antiqua" w:eastAsia="Calibri" w:hAnsi="Book Antiqua" w:cs="Cordia New"/>
          <w:sz w:val="20"/>
          <w:szCs w:val="20"/>
        </w:rPr>
        <w:t xml:space="preserve">that </w:t>
      </w:r>
      <w:r w:rsidR="00164BE9" w:rsidRPr="00233F12">
        <w:rPr>
          <w:rFonts w:ascii="Book Antiqua" w:hAnsi="Book Antiqua" w:hint="eastAsia"/>
          <w:sz w:val="20"/>
          <w:szCs w:val="20"/>
        </w:rPr>
        <w:t xml:space="preserve">NAFLD </w:t>
      </w:r>
      <w:r w:rsidR="004D5AFF" w:rsidRPr="00233F12">
        <w:rPr>
          <w:rFonts w:ascii="Book Antiqua" w:hAnsi="Book Antiqua" w:hint="eastAsia"/>
          <w:sz w:val="20"/>
          <w:szCs w:val="20"/>
        </w:rPr>
        <w:t>i</w:t>
      </w:r>
      <w:r w:rsidR="00164BE9" w:rsidRPr="00233F12">
        <w:rPr>
          <w:rFonts w:ascii="Book Antiqua" w:hAnsi="Book Antiqua" w:hint="eastAsia"/>
          <w:sz w:val="20"/>
          <w:szCs w:val="20"/>
        </w:rPr>
        <w:t xml:space="preserve">s </w:t>
      </w:r>
      <w:r w:rsidRPr="00233F12">
        <w:rPr>
          <w:rFonts w:ascii="Book Antiqua" w:eastAsia="Calibri" w:hAnsi="Book Antiqua" w:cs="Cordia New"/>
          <w:sz w:val="20"/>
          <w:szCs w:val="20"/>
        </w:rPr>
        <w:t>an independent</w:t>
      </w:r>
      <w:r w:rsidR="00164BE9" w:rsidRPr="00233F12">
        <w:rPr>
          <w:rFonts w:ascii="Book Antiqua" w:hAnsi="Book Antiqua" w:hint="eastAsia"/>
          <w:sz w:val="20"/>
          <w:szCs w:val="20"/>
        </w:rPr>
        <w:t xml:space="preserve"> risk factor for CVD after adjustment </w:t>
      </w:r>
      <w:r w:rsidRPr="00233F12">
        <w:rPr>
          <w:rFonts w:ascii="Book Antiqua" w:eastAsia="Calibri" w:hAnsi="Book Antiqua" w:cs="Cordia New"/>
          <w:sz w:val="20"/>
          <w:szCs w:val="20"/>
        </w:rPr>
        <w:t>for</w:t>
      </w:r>
      <w:r w:rsidR="00164BE9" w:rsidRPr="00233F12">
        <w:rPr>
          <w:rFonts w:ascii="Book Antiqua" w:hAnsi="Book Antiqua" w:hint="eastAsia"/>
          <w:sz w:val="20"/>
          <w:szCs w:val="20"/>
        </w:rPr>
        <w:t xml:space="preserve"> other common risk </w:t>
      </w:r>
      <w:proofErr w:type="gramStart"/>
      <w:r w:rsidR="00164BE9" w:rsidRPr="00233F12">
        <w:rPr>
          <w:rFonts w:ascii="Book Antiqua" w:hAnsi="Book Antiqua" w:hint="eastAsia"/>
          <w:sz w:val="20"/>
          <w:szCs w:val="20"/>
        </w:rPr>
        <w:t>factors</w:t>
      </w:r>
      <w:proofErr w:type="gramEnd"/>
      <w:r w:rsidR="00164BE9" w:rsidRPr="009C1465">
        <w:rPr>
          <w:rFonts w:ascii="Book Antiqua" w:hAnsi="Book Antiqua"/>
          <w:sz w:val="20"/>
          <w:szCs w:val="20"/>
          <w:vertAlign w:val="superscript"/>
        </w:rPr>
        <w:fldChar w:fldCharType="begin">
          <w:fldData xml:space="preserve">PEVuZE5vdGU+PENpdGU+PEF1dGhvcj5Xb25nPC9BdXRob3I+PFllYXI+MjAxMTwvWWVhcj48UmVj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ZXl3b3JkPjxrZXl3b3JkPkNvcm9uYXJ5IEFydGVyeSBEaXNlYXNlL2NvbXBsaWNhdGlvbnMvZGlh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=
</w:fldData>
        </w:fldChar>
      </w:r>
      <w:r w:rsidR="00051182" w:rsidRPr="00233F12">
        <w:rPr>
          <w:rFonts w:ascii="Book Antiqua" w:hAnsi="Book Antiqua" w:hint="eastAsia"/>
          <w:sz w:val="20"/>
          <w:szCs w:val="20"/>
          <w:vertAlign w:val="superscript"/>
        </w:rPr>
        <w:instrText xml:space="preserve"> ADDIN EN.CITE </w:instrText>
      </w:r>
      <w:r w:rsidR="00051182" w:rsidRPr="00A21D24">
        <w:rPr>
          <w:rFonts w:ascii="Book Antiqua" w:hAnsi="Book Antiqua"/>
          <w:sz w:val="20"/>
          <w:szCs w:val="20"/>
          <w:vertAlign w:val="superscript"/>
        </w:rPr>
        <w:fldChar w:fldCharType="begin">
          <w:fldData xml:space="preserve">PEVuZE5vdGU+PENpdGU+PEF1dGhvcj5Xb25nPC9BdXRob3I+PFllYXI+MjAxMTwvWWVhcj48UmVj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ZXl3b3JkPjxrZXl3b3JkPkNvcm9uYXJ5IEFydGVyeSBEaXNlYXNlL2NvbXBsaWNhdGlvbnMvZGlh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=
</w:fldData>
        </w:fldChar>
      </w:r>
      <w:r w:rsidR="00051182" w:rsidRPr="00233F12">
        <w:rPr>
          <w:rFonts w:ascii="Book Antiqua" w:hAnsi="Book Antiqua" w:hint="eastAsia"/>
          <w:sz w:val="20"/>
          <w:szCs w:val="20"/>
          <w:vertAlign w:val="superscript"/>
        </w:rPr>
        <w:instrText xml:space="preserve"> ADDIN EN.CITE.DATA </w:instrText>
      </w:r>
      <w:r w:rsidR="00051182" w:rsidRPr="00A21D24">
        <w:rPr>
          <w:rFonts w:ascii="Book Antiqua" w:hAnsi="Book Antiqua"/>
          <w:sz w:val="20"/>
          <w:szCs w:val="20"/>
          <w:vertAlign w:val="superscript"/>
        </w:rPr>
      </w:r>
      <w:r w:rsidR="00051182" w:rsidRPr="00A21D24">
        <w:rPr>
          <w:rFonts w:ascii="Book Antiqua" w:hAnsi="Book Antiqua"/>
          <w:sz w:val="20"/>
          <w:szCs w:val="20"/>
          <w:vertAlign w:val="superscript"/>
        </w:rPr>
        <w:fldChar w:fldCharType="end"/>
      </w:r>
      <w:r w:rsidR="00164BE9" w:rsidRPr="00A21D24">
        <w:rPr>
          <w:rFonts w:ascii="Book Antiqua" w:hAnsi="Book Antiqua"/>
          <w:sz w:val="20"/>
          <w:szCs w:val="20"/>
          <w:vertAlign w:val="superscript"/>
        </w:rPr>
      </w:r>
      <w:r w:rsidR="00164BE9" w:rsidRPr="00A21D24">
        <w:rPr>
          <w:rFonts w:ascii="Book Antiqua" w:hAnsi="Book Antiqua"/>
          <w:sz w:val="20"/>
          <w:szCs w:val="20"/>
          <w:vertAlign w:val="superscript"/>
        </w:rPr>
        <w:fldChar w:fldCharType="separate"/>
      </w:r>
      <w:r w:rsidR="00051182" w:rsidRPr="00233F12">
        <w:rPr>
          <w:rFonts w:ascii="Book Antiqua" w:hAnsi="Book Antiqua" w:hint="eastAsia"/>
          <w:sz w:val="20"/>
          <w:szCs w:val="20"/>
          <w:vertAlign w:val="superscript"/>
        </w:rPr>
        <w:t>[3,4]</w:t>
      </w:r>
      <w:r w:rsidR="00164BE9" w:rsidRPr="009C1465">
        <w:rPr>
          <w:rFonts w:ascii="Book Antiqua" w:hAnsi="Book Antiqua"/>
          <w:sz w:val="20"/>
          <w:szCs w:val="20"/>
          <w:vertAlign w:val="superscript"/>
        </w:rPr>
        <w:fldChar w:fldCharType="end"/>
      </w:r>
      <w:r w:rsidR="00164BE9" w:rsidRPr="00233F12">
        <w:rPr>
          <w:rFonts w:ascii="Book Antiqua" w:hAnsi="Book Antiqua"/>
          <w:sz w:val="20"/>
          <w:szCs w:val="20"/>
        </w:rPr>
        <w:t>.</w:t>
      </w:r>
      <w:r w:rsidR="001F2354" w:rsidRPr="00233F12">
        <w:rPr>
          <w:rFonts w:ascii="Book Antiqua" w:hAnsi="Book Antiqua" w:hint="eastAsia"/>
          <w:sz w:val="20"/>
          <w:szCs w:val="20"/>
        </w:rPr>
        <w:t xml:space="preserve"> </w:t>
      </w:r>
    </w:p>
    <w:p w14:paraId="07CDDF54" w14:textId="57040EAA" w:rsidR="001F2354" w:rsidRPr="00233F12" w:rsidRDefault="008E3556"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eastAsia="Calibri" w:hAnsi="Book Antiqua" w:cs="Cordia New"/>
          <w:sz w:val="20"/>
          <w:szCs w:val="20"/>
        </w:rPr>
        <w:t>The p</w:t>
      </w:r>
      <w:r w:rsidR="001F2354" w:rsidRPr="00233F12">
        <w:rPr>
          <w:rFonts w:ascii="Book Antiqua" w:eastAsia="Calibri" w:hAnsi="Book Antiqua" w:cs="Cordia New"/>
          <w:sz w:val="20"/>
          <w:szCs w:val="20"/>
        </w:rPr>
        <w:t>otential pathogenesis of CVD in NAFLD</w:t>
      </w:r>
      <w:r w:rsidRPr="00233F12">
        <w:rPr>
          <w:rFonts w:ascii="Book Antiqua" w:eastAsia="Calibri" w:hAnsi="Book Antiqua" w:cs="Cordia New"/>
          <w:sz w:val="20"/>
          <w:szCs w:val="20"/>
        </w:rPr>
        <w:t xml:space="preserve"> patients</w:t>
      </w:r>
      <w:r w:rsidR="001F2354" w:rsidRPr="00233F12">
        <w:rPr>
          <w:rFonts w:ascii="Book Antiqua" w:eastAsia="Calibri" w:hAnsi="Book Antiqua" w:cs="Cordia New"/>
          <w:sz w:val="20"/>
          <w:szCs w:val="20"/>
        </w:rPr>
        <w:t xml:space="preserve"> </w:t>
      </w:r>
      <w:r w:rsidR="00E47AC9" w:rsidRPr="00233F12">
        <w:rPr>
          <w:rFonts w:ascii="Book Antiqua" w:eastAsia="Calibri" w:hAnsi="Book Antiqua" w:cs="Cordia New"/>
          <w:sz w:val="20"/>
          <w:szCs w:val="20"/>
        </w:rPr>
        <w:t>is</w:t>
      </w:r>
      <w:r w:rsidR="00B504B2" w:rsidRPr="00233F12">
        <w:rPr>
          <w:rFonts w:ascii="Book Antiqua" w:eastAsia="Calibri" w:hAnsi="Book Antiqua" w:cs="Cordia New"/>
          <w:sz w:val="20"/>
          <w:szCs w:val="20"/>
        </w:rPr>
        <w:t xml:space="preserve"> </w:t>
      </w:r>
      <w:r w:rsidR="00E47AC9" w:rsidRPr="00233F12">
        <w:rPr>
          <w:rFonts w:ascii="Book Antiqua" w:eastAsia="Calibri" w:hAnsi="Book Antiqua" w:cs="Cordia New"/>
          <w:sz w:val="20"/>
          <w:szCs w:val="20"/>
        </w:rPr>
        <w:t>chronic activation of</w:t>
      </w:r>
      <w:r w:rsidR="00B504B2"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 xml:space="preserve">the </w:t>
      </w:r>
      <w:r w:rsidR="00B504B2" w:rsidRPr="00233F12">
        <w:rPr>
          <w:rFonts w:ascii="Book Antiqua" w:eastAsia="Calibri" w:hAnsi="Book Antiqua" w:cs="Cordia New"/>
          <w:sz w:val="20"/>
          <w:szCs w:val="20"/>
        </w:rPr>
        <w:t>inflammat</w:t>
      </w:r>
      <w:r w:rsidRPr="00233F12">
        <w:rPr>
          <w:rFonts w:ascii="Book Antiqua" w:eastAsia="Calibri" w:hAnsi="Book Antiqua" w:cs="Cordia New"/>
          <w:sz w:val="20"/>
          <w:szCs w:val="20"/>
        </w:rPr>
        <w:t>ory</w:t>
      </w:r>
      <w:r w:rsidR="00E47AC9" w:rsidRPr="00233F12">
        <w:rPr>
          <w:rFonts w:ascii="Book Antiqua" w:eastAsia="Calibri" w:hAnsi="Book Antiqua" w:cs="Cordia New"/>
          <w:sz w:val="20"/>
          <w:szCs w:val="20"/>
        </w:rPr>
        <w:t xml:space="preserve"> pathway</w:t>
      </w:r>
      <w:r w:rsidR="00E47AC9" w:rsidRPr="009C1465">
        <w:rPr>
          <w:rFonts w:ascii="Book Antiqua" w:eastAsia="Calibri" w:hAnsi="Book Antiqua" w:cs="Cordia New"/>
          <w:sz w:val="20"/>
          <w:szCs w:val="20"/>
          <w:vertAlign w:val="superscript"/>
        </w:rPr>
        <w:fldChar w:fldCharType="begin"/>
      </w:r>
      <w:r w:rsidR="00E47AC9" w:rsidRPr="00233F12">
        <w:rPr>
          <w:rFonts w:ascii="Book Antiqua" w:eastAsia="Calibri" w:hAnsi="Book Antiqua" w:cs="Cordia New"/>
          <w:sz w:val="20"/>
          <w:szCs w:val="20"/>
          <w:vertAlign w:val="superscript"/>
        </w:rPr>
        <w:instrText xml:space="preserve"> ADDIN EN.CITE &lt;EndNote&gt;&lt;Cite&gt;&lt;Author&gt;Gehrke&lt;/Author&gt;&lt;Year&gt;2020&lt;/Year&gt;&lt;RecNum&gt;29&lt;/RecNum&gt;&lt;DisplayText&gt;[5]&lt;/DisplayText&gt;&lt;record&gt;&lt;rec-number&gt;29&lt;/rec-number&gt;&lt;foreign-keys&gt;&lt;key app="EN" db-id="vp2pf0vsk5zrf7ez0245xtt3e2avt929zeap" timestamp="1583667403"&gt;29&lt;/key&gt;&lt;/foreign-keys&gt;&lt;ref-type name="Journal Article"&gt;17&lt;/ref-type&gt;&lt;contributors&gt;&lt;authors&gt;&lt;author&gt;Gehrke, N.&lt;/author&gt;&lt;author&gt;Schattenberg, J. M.&lt;/author&gt;&lt;/authors&gt;&lt;/contributors&gt;&lt;auth-address&gt;Metabolic Liver Research Program, I. Department of Medicine, University Medical Center Mainz, Germany. Electronic address: nadine.gehrke@unimedizin-mainz.de.&amp;#xD;Metabolic Liver Research Program, I. Department of Medicine, University Medical Center Mainz, Germany.&lt;/auth-address&gt;&lt;titles&gt;&lt;title&gt;Metabolic inflammation - a role for hepatic inflammatory pathways as driver of comorbidities in non-alcoholic fatty liver disease (NAFLD)?&lt;/title&gt;&lt;secondary-title&gt;Gastroenterology&lt;/secondary-title&gt;&lt;/titles&gt;&lt;periodical&gt;&lt;full-title&gt;Gastroenterology&lt;/full-title&gt;&lt;/periodical&gt;&lt;edition&gt;2020/02/19&lt;/edition&gt;&lt;keywords&gt;&lt;keyword&gt;diabetes type 2&lt;/keyword&gt;&lt;keyword&gt;extrahepatic comorbidities&lt;/keyword&gt;&lt;keyword&gt;immune activation. Non-alcoholic fatty liver disease (NAFLD) and metabolic&lt;/keyword&gt;&lt;keyword&gt;inflammation&lt;/keyword&gt;&lt;keyword&gt;metabolic inflammation&lt;/keyword&gt;&lt;keyword&gt;non-alcoholic fatty liver disease (NAFLD)&lt;/keyword&gt;&lt;/keywords&gt;&lt;dates&gt;&lt;year&gt;2020&lt;/year&gt;&lt;pub-dates&gt;&lt;date&gt;Feb 14&lt;/date&gt;&lt;/pub-dates&gt;&lt;/dates&gt;&lt;isbn&gt;1528-0012 (Electronic)&amp;#xD;0016-5085 (Linking)&lt;/isbn&gt;&lt;accession-num&gt;32068022&lt;/accession-num&gt;&lt;urls&gt;&lt;related-urls&gt;&lt;url&gt;https://www.ncbi.nlm.nih.gov/pubmed/32068022&lt;/url&gt;&lt;/related-urls&gt;&lt;/urls&gt;&lt;electronic-resource-num&gt;10.1053/j.gastro.2020.02.020&lt;/electronic-resource-num&gt;&lt;/record&gt;&lt;/Cite&gt;&lt;/EndNote&gt;</w:instrText>
      </w:r>
      <w:r w:rsidR="00E47AC9" w:rsidRPr="00A21D24">
        <w:rPr>
          <w:rFonts w:ascii="Book Antiqua" w:eastAsia="Calibri" w:hAnsi="Book Antiqua" w:cs="Cordia New"/>
          <w:sz w:val="20"/>
          <w:szCs w:val="20"/>
          <w:vertAlign w:val="superscript"/>
        </w:rPr>
        <w:fldChar w:fldCharType="separate"/>
      </w:r>
      <w:r w:rsidR="00E47AC9" w:rsidRPr="00233F12">
        <w:rPr>
          <w:rFonts w:ascii="Book Antiqua" w:eastAsia="Calibri" w:hAnsi="Book Antiqua" w:cs="Cordia New"/>
          <w:sz w:val="20"/>
          <w:szCs w:val="20"/>
          <w:vertAlign w:val="superscript"/>
        </w:rPr>
        <w:t>[5]</w:t>
      </w:r>
      <w:r w:rsidR="00E47AC9" w:rsidRPr="009C1465">
        <w:rPr>
          <w:rFonts w:ascii="Book Antiqua" w:eastAsia="Calibri" w:hAnsi="Book Antiqua" w:cs="Cordia New"/>
          <w:sz w:val="20"/>
          <w:szCs w:val="20"/>
          <w:vertAlign w:val="superscript"/>
        </w:rPr>
        <w:fldChar w:fldCharType="end"/>
      </w:r>
      <w:r w:rsidR="00B504B2" w:rsidRPr="00233F12">
        <w:rPr>
          <w:rFonts w:ascii="Book Antiqua" w:eastAsia="Calibri" w:hAnsi="Book Antiqua" w:cs="Cordia New"/>
          <w:sz w:val="20"/>
          <w:szCs w:val="20"/>
        </w:rPr>
        <w:t>.</w:t>
      </w:r>
      <w:r w:rsidR="00E47AC9" w:rsidRPr="00233F12">
        <w:rPr>
          <w:rFonts w:ascii="Book Antiqua" w:eastAsia="Calibri" w:hAnsi="Book Antiqua" w:cs="Cordia New"/>
          <w:sz w:val="20"/>
          <w:szCs w:val="20"/>
        </w:rPr>
        <w:t xml:space="preserve"> </w:t>
      </w:r>
      <w:r w:rsidR="00A35F98" w:rsidRPr="00233F12">
        <w:rPr>
          <w:rFonts w:ascii="Book Antiqua" w:eastAsia="Calibri" w:hAnsi="Book Antiqua" w:cs="Cordia New"/>
          <w:sz w:val="20"/>
          <w:szCs w:val="20"/>
        </w:rPr>
        <w:t xml:space="preserve">One of the mechanisms </w:t>
      </w:r>
      <w:r w:rsidR="004729C0" w:rsidRPr="00233F12">
        <w:rPr>
          <w:rFonts w:ascii="Book Antiqua" w:eastAsia="Calibri" w:hAnsi="Book Antiqua" w:cs="Cordia New"/>
          <w:sz w:val="20"/>
          <w:szCs w:val="20"/>
        </w:rPr>
        <w:t>is</w:t>
      </w:r>
      <w:r w:rsidR="00A35F98"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the</w:t>
      </w:r>
      <w:r w:rsidR="004729C0" w:rsidRPr="00233F12">
        <w:rPr>
          <w:rFonts w:ascii="Book Antiqua" w:eastAsia="Calibri" w:hAnsi="Book Antiqua" w:cs="Cordia New"/>
          <w:sz w:val="20"/>
          <w:szCs w:val="20"/>
        </w:rPr>
        <w:t xml:space="preserve"> </w:t>
      </w:r>
      <w:r w:rsidR="001D3B18" w:rsidRPr="00233F12">
        <w:rPr>
          <w:rFonts w:ascii="Book Antiqua" w:eastAsia="Calibri" w:hAnsi="Book Antiqua" w:cs="Cordia New"/>
          <w:sz w:val="20"/>
          <w:szCs w:val="20"/>
        </w:rPr>
        <w:t xml:space="preserve">alteration </w:t>
      </w:r>
      <w:r w:rsidRPr="00233F12">
        <w:rPr>
          <w:rFonts w:ascii="Book Antiqua" w:eastAsia="Calibri" w:hAnsi="Book Antiqua" w:cs="Cordia New"/>
          <w:sz w:val="20"/>
          <w:szCs w:val="20"/>
        </w:rPr>
        <w:t xml:space="preserve">in the </w:t>
      </w:r>
      <w:r w:rsidR="00D27AF2" w:rsidRPr="00233F12">
        <w:rPr>
          <w:rFonts w:ascii="Book Antiqua" w:eastAsia="Calibri" w:hAnsi="Book Antiqua" w:cs="Cordia New"/>
          <w:sz w:val="20"/>
          <w:szCs w:val="20"/>
        </w:rPr>
        <w:t>production, modification</w:t>
      </w:r>
      <w:r w:rsidR="00BB1B32" w:rsidRPr="00233F12">
        <w:rPr>
          <w:rFonts w:ascii="Book Antiqua" w:eastAsia="Calibri" w:hAnsi="Book Antiqua" w:cs="Cordia New"/>
          <w:sz w:val="20"/>
          <w:szCs w:val="20"/>
        </w:rPr>
        <w:t xml:space="preserve">, </w:t>
      </w:r>
      <w:r w:rsidR="00D27AF2" w:rsidRPr="00233F12">
        <w:rPr>
          <w:rFonts w:ascii="Book Antiqua" w:eastAsia="Calibri" w:hAnsi="Book Antiqua" w:cs="Cordia New"/>
          <w:sz w:val="20"/>
          <w:szCs w:val="20"/>
        </w:rPr>
        <w:t xml:space="preserve">and clearance of circulating lipoproteins </w:t>
      </w:r>
      <w:r w:rsidR="001D3B18" w:rsidRPr="00233F12">
        <w:rPr>
          <w:rFonts w:ascii="Book Antiqua" w:eastAsia="Calibri" w:hAnsi="Book Antiqua" w:cs="Cordia New"/>
          <w:sz w:val="20"/>
          <w:szCs w:val="20"/>
        </w:rPr>
        <w:t>in NAFLD</w:t>
      </w:r>
      <w:r w:rsidR="008722D0" w:rsidRPr="00233F12">
        <w:rPr>
          <w:rFonts w:ascii="Book Antiqua" w:eastAsia="Calibri" w:hAnsi="Book Antiqua" w:cs="Cordia New"/>
          <w:sz w:val="20"/>
          <w:szCs w:val="20"/>
        </w:rPr>
        <w:t>,</w:t>
      </w:r>
      <w:r w:rsidR="001D3B18"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 xml:space="preserve">which play </w:t>
      </w:r>
      <w:r w:rsidR="00D27AF2" w:rsidRPr="00233F12">
        <w:rPr>
          <w:rFonts w:ascii="Book Antiqua" w:eastAsia="Calibri" w:hAnsi="Book Antiqua" w:cs="Cordia New"/>
          <w:sz w:val="20"/>
          <w:szCs w:val="20"/>
        </w:rPr>
        <w:t xml:space="preserve">a major role in </w:t>
      </w:r>
      <w:r w:rsidRPr="00233F12">
        <w:rPr>
          <w:rFonts w:ascii="Book Antiqua" w:eastAsia="Calibri" w:hAnsi="Book Antiqua" w:cs="Cordia New"/>
          <w:sz w:val="20"/>
          <w:szCs w:val="20"/>
        </w:rPr>
        <w:t xml:space="preserve">the </w:t>
      </w:r>
      <w:r w:rsidR="00D27AF2" w:rsidRPr="00233F12">
        <w:rPr>
          <w:rFonts w:ascii="Book Antiqua" w:eastAsia="Calibri" w:hAnsi="Book Antiqua" w:cs="Cordia New"/>
          <w:sz w:val="20"/>
          <w:szCs w:val="20"/>
        </w:rPr>
        <w:t>atherosclerotic process.</w:t>
      </w:r>
      <w:r w:rsidR="00E47AC9" w:rsidRPr="00233F12">
        <w:rPr>
          <w:rFonts w:ascii="Book Antiqua" w:eastAsia="Calibri" w:hAnsi="Book Antiqua" w:cs="Cordia New"/>
          <w:sz w:val="20"/>
          <w:szCs w:val="20"/>
        </w:rPr>
        <w:t xml:space="preserve"> </w:t>
      </w:r>
      <w:r w:rsidR="00E57997" w:rsidRPr="00233F12">
        <w:rPr>
          <w:rFonts w:ascii="Book Antiqua" w:eastAsia="Calibri" w:hAnsi="Book Antiqua" w:cs="Cordia New"/>
          <w:sz w:val="20"/>
          <w:szCs w:val="20"/>
        </w:rPr>
        <w:t>Previous stud</w:t>
      </w:r>
      <w:r w:rsidR="00964F3B" w:rsidRPr="00233F12">
        <w:rPr>
          <w:rFonts w:ascii="Book Antiqua" w:eastAsia="Calibri" w:hAnsi="Book Antiqua" w:cs="Cordia New"/>
          <w:sz w:val="20"/>
          <w:szCs w:val="20"/>
        </w:rPr>
        <w:t>ies</w:t>
      </w:r>
      <w:r w:rsidR="00E57997" w:rsidRPr="00233F12">
        <w:rPr>
          <w:rFonts w:ascii="Book Antiqua" w:eastAsia="Calibri" w:hAnsi="Book Antiqua" w:cs="Cordia New"/>
          <w:sz w:val="20"/>
          <w:szCs w:val="20"/>
        </w:rPr>
        <w:t xml:space="preserve"> </w:t>
      </w:r>
      <w:r w:rsidR="008722D0" w:rsidRPr="00233F12">
        <w:rPr>
          <w:rFonts w:ascii="Book Antiqua" w:eastAsia="Calibri" w:hAnsi="Book Antiqua" w:cs="Cordia New"/>
          <w:sz w:val="20"/>
          <w:szCs w:val="20"/>
        </w:rPr>
        <w:t xml:space="preserve">have </w:t>
      </w:r>
      <w:r w:rsidR="00BB1B32" w:rsidRPr="00233F12">
        <w:rPr>
          <w:rFonts w:ascii="Book Antiqua" w:eastAsia="Calibri" w:hAnsi="Book Antiqua" w:cs="Cordia New"/>
          <w:sz w:val="20"/>
          <w:szCs w:val="20"/>
        </w:rPr>
        <w:t>show</w:t>
      </w:r>
      <w:r w:rsidR="008722D0" w:rsidRPr="00233F12">
        <w:rPr>
          <w:rFonts w:ascii="Book Antiqua" w:eastAsia="Calibri" w:hAnsi="Book Antiqua" w:cs="Cordia New"/>
          <w:sz w:val="20"/>
          <w:szCs w:val="20"/>
        </w:rPr>
        <w:t>n</w:t>
      </w:r>
      <w:r w:rsidR="00E57997" w:rsidRPr="00233F12">
        <w:rPr>
          <w:rFonts w:ascii="Book Antiqua" w:eastAsia="Calibri" w:hAnsi="Book Antiqua" w:cs="Cordia New"/>
          <w:sz w:val="20"/>
          <w:szCs w:val="20"/>
        </w:rPr>
        <w:t xml:space="preserve"> </w:t>
      </w:r>
      <w:r w:rsidR="00964F3B" w:rsidRPr="00233F12">
        <w:rPr>
          <w:rFonts w:ascii="Book Antiqua" w:eastAsia="Calibri" w:hAnsi="Book Antiqua" w:cs="Cordia New"/>
          <w:sz w:val="20"/>
          <w:szCs w:val="20"/>
        </w:rPr>
        <w:t xml:space="preserve">that nonalcoholic steatohepatitis patients </w:t>
      </w:r>
      <w:r w:rsidR="001D3B18" w:rsidRPr="00233F12">
        <w:rPr>
          <w:rFonts w:ascii="Book Antiqua" w:eastAsia="Calibri" w:hAnsi="Book Antiqua" w:cs="Cordia New"/>
          <w:sz w:val="20"/>
          <w:szCs w:val="20"/>
        </w:rPr>
        <w:t xml:space="preserve">have </w:t>
      </w:r>
      <w:r w:rsidR="00E57997" w:rsidRPr="00233F12">
        <w:rPr>
          <w:rFonts w:ascii="Book Antiqua" w:eastAsia="Calibri" w:hAnsi="Book Antiqua" w:cs="Cordia New"/>
          <w:sz w:val="20"/>
          <w:szCs w:val="20"/>
        </w:rPr>
        <w:t>increas</w:t>
      </w:r>
      <w:r w:rsidR="004729C0" w:rsidRPr="00233F12">
        <w:rPr>
          <w:rFonts w:ascii="Book Antiqua" w:eastAsia="Calibri" w:hAnsi="Book Antiqua" w:cs="Cordia New"/>
          <w:sz w:val="20"/>
          <w:szCs w:val="20"/>
        </w:rPr>
        <w:t>e</w:t>
      </w:r>
      <w:r w:rsidR="001D3B18" w:rsidRPr="00233F12">
        <w:rPr>
          <w:rFonts w:ascii="Book Antiqua" w:eastAsia="Calibri" w:hAnsi="Book Antiqua" w:cs="Cordia New"/>
          <w:sz w:val="20"/>
          <w:szCs w:val="20"/>
        </w:rPr>
        <w:t>d</w:t>
      </w:r>
      <w:r w:rsidR="00E57997" w:rsidRPr="00233F12">
        <w:rPr>
          <w:rFonts w:ascii="Book Antiqua" w:eastAsia="Calibri" w:hAnsi="Book Antiqua" w:cs="Cordia New"/>
          <w:sz w:val="20"/>
          <w:szCs w:val="20"/>
        </w:rPr>
        <w:t xml:space="preserve"> in small</w:t>
      </w:r>
      <w:r w:rsidR="00964F3B" w:rsidRPr="00233F12">
        <w:rPr>
          <w:rFonts w:ascii="Book Antiqua" w:eastAsia="Calibri" w:hAnsi="Book Antiqua" w:cs="Cordia New"/>
          <w:sz w:val="20"/>
          <w:szCs w:val="20"/>
        </w:rPr>
        <w:t xml:space="preserve"> </w:t>
      </w:r>
      <w:r w:rsidR="00E57997" w:rsidRPr="00233F12">
        <w:rPr>
          <w:rFonts w:ascii="Book Antiqua" w:eastAsia="Calibri" w:hAnsi="Book Antiqua" w:cs="Cordia New"/>
          <w:sz w:val="20"/>
          <w:szCs w:val="20"/>
        </w:rPr>
        <w:t>dense</w:t>
      </w:r>
      <w:r w:rsidR="00964F3B" w:rsidRPr="00233F12">
        <w:rPr>
          <w:rFonts w:ascii="Book Antiqua" w:eastAsia="Calibri" w:hAnsi="Book Antiqua" w:cs="Cordia New"/>
          <w:sz w:val="20"/>
          <w:szCs w:val="20"/>
        </w:rPr>
        <w:t>,</w:t>
      </w:r>
      <w:r w:rsidR="00E57997" w:rsidRPr="00233F12">
        <w:rPr>
          <w:rFonts w:ascii="Book Antiqua" w:eastAsia="Calibri" w:hAnsi="Book Antiqua" w:cs="Cordia New"/>
          <w:sz w:val="20"/>
          <w:szCs w:val="20"/>
        </w:rPr>
        <w:t xml:space="preserve"> low-density lipoprotein (LDL) 3</w:t>
      </w:r>
      <w:r w:rsidR="00964F3B" w:rsidRPr="00233F12">
        <w:rPr>
          <w:rFonts w:ascii="Book Antiqua" w:eastAsia="Calibri" w:hAnsi="Book Antiqua" w:cs="Cordia New"/>
          <w:sz w:val="20"/>
          <w:szCs w:val="20"/>
        </w:rPr>
        <w:t xml:space="preserve">, </w:t>
      </w:r>
      <w:r w:rsidR="00BB1B32" w:rsidRPr="00233F12">
        <w:rPr>
          <w:rFonts w:ascii="Book Antiqua" w:eastAsia="Calibri" w:hAnsi="Book Antiqua" w:cs="Cordia New"/>
          <w:sz w:val="20"/>
          <w:szCs w:val="20"/>
        </w:rPr>
        <w:t xml:space="preserve">and </w:t>
      </w:r>
      <w:r w:rsidR="00E57997" w:rsidRPr="00233F12">
        <w:rPr>
          <w:rFonts w:ascii="Book Antiqua" w:eastAsia="Calibri" w:hAnsi="Book Antiqua" w:cs="Cordia New"/>
          <w:sz w:val="20"/>
          <w:szCs w:val="20"/>
        </w:rPr>
        <w:t>LDL4</w:t>
      </w:r>
      <w:r w:rsidR="004729C0" w:rsidRPr="00233F12">
        <w:rPr>
          <w:rFonts w:ascii="Book Antiqua" w:eastAsia="Calibri" w:hAnsi="Book Antiqua" w:cs="Cordia New"/>
          <w:sz w:val="20"/>
          <w:szCs w:val="20"/>
        </w:rPr>
        <w:t xml:space="preserve"> level</w:t>
      </w:r>
      <w:r w:rsidR="001D3B18" w:rsidRPr="00233F12">
        <w:rPr>
          <w:rFonts w:ascii="Book Antiqua" w:eastAsia="Calibri" w:hAnsi="Book Antiqua" w:cs="Cordia New"/>
          <w:sz w:val="20"/>
          <w:szCs w:val="20"/>
        </w:rPr>
        <w:t>s</w:t>
      </w:r>
      <w:r w:rsidR="00E8346C" w:rsidRPr="00233F12">
        <w:rPr>
          <w:rFonts w:ascii="Book Antiqua" w:eastAsia="Calibri" w:hAnsi="Book Antiqua" w:cs="Cordia New"/>
          <w:sz w:val="20"/>
          <w:szCs w:val="20"/>
        </w:rPr>
        <w:t>,</w:t>
      </w:r>
      <w:r w:rsidR="004729C0" w:rsidRPr="00233F12">
        <w:rPr>
          <w:rFonts w:ascii="Book Antiqua" w:eastAsia="Calibri" w:hAnsi="Book Antiqua" w:cs="Cordia New"/>
          <w:sz w:val="20"/>
          <w:szCs w:val="20"/>
        </w:rPr>
        <w:t xml:space="preserve"> </w:t>
      </w:r>
      <w:r w:rsidR="00BB1B32" w:rsidRPr="00233F12">
        <w:rPr>
          <w:rFonts w:ascii="Book Antiqua" w:eastAsia="Calibri" w:hAnsi="Book Antiqua" w:cs="Cordia New"/>
          <w:sz w:val="20"/>
          <w:szCs w:val="20"/>
        </w:rPr>
        <w:t>which</w:t>
      </w:r>
      <w:r w:rsidR="004729C0" w:rsidRPr="00233F12">
        <w:rPr>
          <w:rFonts w:ascii="Book Antiqua" w:eastAsia="Calibri" w:hAnsi="Book Antiqua" w:cs="Cordia New"/>
          <w:sz w:val="20"/>
          <w:szCs w:val="20"/>
        </w:rPr>
        <w:t xml:space="preserve"> are relate</w:t>
      </w:r>
      <w:r w:rsidRPr="00233F12">
        <w:rPr>
          <w:rFonts w:ascii="Book Antiqua" w:eastAsia="Calibri" w:hAnsi="Book Antiqua" w:cs="Cordia New"/>
          <w:sz w:val="20"/>
          <w:szCs w:val="20"/>
        </w:rPr>
        <w:t>d</w:t>
      </w:r>
      <w:r w:rsidR="004729C0" w:rsidRPr="00233F12">
        <w:rPr>
          <w:rFonts w:ascii="Book Antiqua" w:eastAsia="Calibri" w:hAnsi="Book Antiqua" w:cs="Cordia New"/>
          <w:sz w:val="20"/>
          <w:szCs w:val="20"/>
        </w:rPr>
        <w:t xml:space="preserve"> to </w:t>
      </w:r>
      <w:proofErr w:type="spellStart"/>
      <w:r w:rsidR="001D3B18" w:rsidRPr="00233F12">
        <w:rPr>
          <w:rFonts w:ascii="Book Antiqua" w:eastAsia="Calibri" w:hAnsi="Book Antiqua" w:cs="Cordia New"/>
          <w:sz w:val="20"/>
          <w:szCs w:val="20"/>
        </w:rPr>
        <w:t>atherogenesis</w:t>
      </w:r>
      <w:proofErr w:type="spellEnd"/>
      <w:r w:rsidR="00964F3B"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Levels of o</w:t>
      </w:r>
      <w:r w:rsidR="00964F3B" w:rsidRPr="00233F12">
        <w:rPr>
          <w:rFonts w:ascii="Book Antiqua" w:eastAsia="Calibri" w:hAnsi="Book Antiqua" w:cs="Cordia New"/>
          <w:sz w:val="20"/>
          <w:szCs w:val="20"/>
        </w:rPr>
        <w:t>xidized LDL</w:t>
      </w:r>
      <w:r w:rsidR="00E57997" w:rsidRPr="00233F12">
        <w:rPr>
          <w:rFonts w:ascii="Book Antiqua" w:eastAsia="Calibri" w:hAnsi="Book Antiqua" w:cs="Cordia New"/>
          <w:sz w:val="20"/>
          <w:szCs w:val="20"/>
        </w:rPr>
        <w:t xml:space="preserve"> </w:t>
      </w:r>
      <w:r w:rsidR="00964F3B" w:rsidRPr="00233F12">
        <w:rPr>
          <w:rFonts w:ascii="Book Antiqua" w:eastAsia="Calibri" w:hAnsi="Book Antiqua" w:cs="Cordia New"/>
          <w:sz w:val="20"/>
          <w:szCs w:val="20"/>
        </w:rPr>
        <w:t>level</w:t>
      </w:r>
      <w:r w:rsidR="00BB1B32" w:rsidRPr="00233F12">
        <w:rPr>
          <w:rFonts w:ascii="Book Antiqua" w:eastAsia="Calibri" w:hAnsi="Book Antiqua" w:cs="Cordia New"/>
          <w:sz w:val="20"/>
          <w:szCs w:val="20"/>
        </w:rPr>
        <w:t xml:space="preserve">, </w:t>
      </w:r>
      <w:r w:rsidR="00A35F98" w:rsidRPr="00233F12">
        <w:rPr>
          <w:rFonts w:ascii="Book Antiqua" w:eastAsia="Calibri" w:hAnsi="Book Antiqua" w:cs="Cordia New"/>
          <w:sz w:val="20"/>
          <w:szCs w:val="20"/>
        </w:rPr>
        <w:t xml:space="preserve">a circulating </w:t>
      </w:r>
      <w:r w:rsidR="000865D5" w:rsidRPr="00233F12">
        <w:rPr>
          <w:rFonts w:ascii="Book Antiqua" w:eastAsia="Calibri" w:hAnsi="Book Antiqua" w:cs="Cordia New"/>
          <w:sz w:val="20"/>
          <w:szCs w:val="20"/>
        </w:rPr>
        <w:t>product</w:t>
      </w:r>
      <w:r w:rsidR="00A35F98" w:rsidRPr="00233F12">
        <w:rPr>
          <w:rFonts w:ascii="Book Antiqua" w:eastAsia="Calibri" w:hAnsi="Book Antiqua" w:cs="Cordia New"/>
          <w:sz w:val="20"/>
          <w:szCs w:val="20"/>
        </w:rPr>
        <w:t xml:space="preserve"> of lipid peroxidation</w:t>
      </w:r>
      <w:r w:rsidR="00BB1B32" w:rsidRPr="00233F12">
        <w:rPr>
          <w:rFonts w:ascii="Book Antiqua" w:eastAsia="Calibri" w:hAnsi="Book Antiqua" w:cs="Cordia New"/>
          <w:sz w:val="20"/>
          <w:szCs w:val="20"/>
        </w:rPr>
        <w:t>,</w:t>
      </w:r>
      <w:r w:rsidR="001D3B18" w:rsidRPr="00233F12">
        <w:rPr>
          <w:rFonts w:ascii="Book Antiqua" w:eastAsia="Calibri" w:hAnsi="Book Antiqua" w:cs="Cordia New"/>
          <w:sz w:val="20"/>
          <w:szCs w:val="20"/>
        </w:rPr>
        <w:t xml:space="preserve"> also </w:t>
      </w:r>
      <w:r w:rsidR="00A35F98" w:rsidRPr="00233F12">
        <w:rPr>
          <w:rFonts w:ascii="Book Antiqua" w:eastAsia="Calibri" w:hAnsi="Book Antiqua" w:cs="Cordia New"/>
          <w:sz w:val="20"/>
          <w:szCs w:val="20"/>
        </w:rPr>
        <w:t>increase and trigge</w:t>
      </w:r>
      <w:r w:rsidR="001D3B18" w:rsidRPr="00233F12">
        <w:rPr>
          <w:rFonts w:ascii="Book Antiqua" w:eastAsia="Calibri" w:hAnsi="Book Antiqua" w:cs="Cordia New"/>
          <w:sz w:val="20"/>
          <w:szCs w:val="20"/>
        </w:rPr>
        <w:t>r</w:t>
      </w:r>
      <w:r w:rsidR="00A35F98" w:rsidRPr="00233F12">
        <w:rPr>
          <w:rFonts w:ascii="Book Antiqua" w:eastAsia="Calibri" w:hAnsi="Book Antiqua" w:cs="Cordia New"/>
          <w:sz w:val="20"/>
          <w:szCs w:val="20"/>
        </w:rPr>
        <w:t xml:space="preserve"> inflammatory </w:t>
      </w:r>
      <w:proofErr w:type="gramStart"/>
      <w:r w:rsidR="00A35F98" w:rsidRPr="00233F12">
        <w:rPr>
          <w:rFonts w:ascii="Book Antiqua" w:eastAsia="Calibri" w:hAnsi="Book Antiqua" w:cs="Cordia New"/>
          <w:sz w:val="20"/>
          <w:szCs w:val="20"/>
        </w:rPr>
        <w:t>responses</w:t>
      </w:r>
      <w:proofErr w:type="gramEnd"/>
      <w:r w:rsidR="00AC55AC" w:rsidRPr="009C1465">
        <w:rPr>
          <w:rFonts w:ascii="Book Antiqua" w:eastAsia="Calibri" w:hAnsi="Book Antiqua" w:cs="Cordia New"/>
          <w:sz w:val="20"/>
          <w:szCs w:val="20"/>
          <w:vertAlign w:val="superscript"/>
        </w:rPr>
        <w:fldChar w:fldCharType="begin">
          <w:fldData xml:space="preserve">PEVuZE5vdGU+PENpdGU+PEF1dGhvcj5Tb25tZXo8L0F1dGhvcj48WWVhcj4yMDE1PC9ZZWFyPjxS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</w:fldData>
        </w:fldChar>
      </w:r>
      <w:r w:rsidR="00A35F98" w:rsidRPr="00233F12">
        <w:rPr>
          <w:rFonts w:ascii="Book Antiqua" w:eastAsia="Calibri" w:hAnsi="Book Antiqua" w:cs="Cordia New"/>
          <w:sz w:val="20"/>
          <w:szCs w:val="20"/>
          <w:vertAlign w:val="superscript"/>
        </w:rPr>
        <w:instrText xml:space="preserve"> ADDIN EN.CITE </w:instrText>
      </w:r>
      <w:r w:rsidR="00A35F98" w:rsidRPr="00A21D24">
        <w:rPr>
          <w:rFonts w:ascii="Book Antiqua" w:eastAsia="Calibri" w:hAnsi="Book Antiqua" w:cs="Cordia New"/>
          <w:sz w:val="20"/>
          <w:szCs w:val="20"/>
          <w:vertAlign w:val="superscript"/>
        </w:rPr>
        <w:fldChar w:fldCharType="begin">
          <w:fldData xml:space="preserve">PEVuZE5vdGU+PENpdGU+PEF1dGhvcj5Tb25tZXo8L0F1dGhvcj48WWVhcj4yMDE1PC9ZZWFyPjxS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</w:fldData>
        </w:fldChar>
      </w:r>
      <w:r w:rsidR="00A35F98" w:rsidRPr="00233F12">
        <w:rPr>
          <w:rFonts w:ascii="Book Antiqua" w:eastAsia="Calibri" w:hAnsi="Book Antiqua" w:cs="Cordia New"/>
          <w:sz w:val="20"/>
          <w:szCs w:val="20"/>
          <w:vertAlign w:val="superscript"/>
        </w:rPr>
        <w:instrText xml:space="preserve"> ADDIN EN.CITE.DATA </w:instrText>
      </w:r>
      <w:r w:rsidR="00A35F98" w:rsidRPr="00A21D24">
        <w:rPr>
          <w:rFonts w:ascii="Book Antiqua" w:eastAsia="Calibri" w:hAnsi="Book Antiqua" w:cs="Cordia New"/>
          <w:sz w:val="20"/>
          <w:szCs w:val="20"/>
          <w:vertAlign w:val="superscript"/>
        </w:rPr>
      </w:r>
      <w:r w:rsidR="00A35F98" w:rsidRPr="00A21D24">
        <w:rPr>
          <w:rFonts w:ascii="Book Antiqua" w:eastAsia="Calibri" w:hAnsi="Book Antiqua" w:cs="Cordia New"/>
          <w:sz w:val="20"/>
          <w:szCs w:val="20"/>
          <w:vertAlign w:val="superscript"/>
        </w:rPr>
        <w:fldChar w:fldCharType="end"/>
      </w:r>
      <w:r w:rsidR="00AC55AC" w:rsidRPr="00A21D24">
        <w:rPr>
          <w:rFonts w:ascii="Book Antiqua" w:eastAsia="Calibri" w:hAnsi="Book Antiqua" w:cs="Cordia New"/>
          <w:sz w:val="20"/>
          <w:szCs w:val="20"/>
          <w:vertAlign w:val="superscript"/>
        </w:rPr>
      </w:r>
      <w:r w:rsidR="00AC55AC" w:rsidRPr="00A21D24">
        <w:rPr>
          <w:rFonts w:ascii="Book Antiqua" w:eastAsia="Calibri" w:hAnsi="Book Antiqua" w:cs="Cordia New"/>
          <w:sz w:val="20"/>
          <w:szCs w:val="20"/>
          <w:vertAlign w:val="superscript"/>
        </w:rPr>
        <w:fldChar w:fldCharType="separate"/>
      </w:r>
      <w:r w:rsidR="00A35F98" w:rsidRPr="00233F12">
        <w:rPr>
          <w:rFonts w:ascii="Book Antiqua" w:eastAsia="Calibri" w:hAnsi="Book Antiqua" w:cs="Cordia New"/>
          <w:sz w:val="20"/>
          <w:szCs w:val="20"/>
          <w:vertAlign w:val="superscript"/>
        </w:rPr>
        <w:t>[6-8]</w:t>
      </w:r>
      <w:r w:rsidR="00AC55AC" w:rsidRPr="009C1465">
        <w:rPr>
          <w:rFonts w:ascii="Book Antiqua" w:eastAsia="Calibri" w:hAnsi="Book Antiqua" w:cs="Cordia New"/>
          <w:sz w:val="20"/>
          <w:szCs w:val="20"/>
          <w:vertAlign w:val="superscript"/>
        </w:rPr>
        <w:fldChar w:fldCharType="end"/>
      </w:r>
      <w:r w:rsidR="00A0643A" w:rsidRPr="00233F12">
        <w:rPr>
          <w:rFonts w:ascii="Book Antiqua" w:hAnsi="Book Antiqua"/>
          <w:sz w:val="20"/>
          <w:szCs w:val="20"/>
        </w:rPr>
        <w:t>.</w:t>
      </w:r>
      <w:r w:rsidR="00AC55AC" w:rsidRPr="00233F12">
        <w:rPr>
          <w:rFonts w:ascii="Book Antiqua" w:hAnsi="Book Antiqua" w:hint="eastAsia"/>
          <w:sz w:val="20"/>
          <w:szCs w:val="20"/>
        </w:rPr>
        <w:t xml:space="preserve"> </w:t>
      </w:r>
    </w:p>
    <w:p w14:paraId="56FD4797" w14:textId="6C0EF6EE" w:rsidR="00D42BD7" w:rsidRPr="00233F12" w:rsidRDefault="00611BDC"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Currently, </w:t>
      </w:r>
      <w:r w:rsidR="004B5F17" w:rsidRPr="00233F12">
        <w:rPr>
          <w:rFonts w:ascii="Book Antiqua" w:eastAsia="Calibri" w:hAnsi="Book Antiqua" w:cs="Cordia New"/>
          <w:sz w:val="20"/>
          <w:szCs w:val="20"/>
        </w:rPr>
        <w:t xml:space="preserve">there is </w:t>
      </w:r>
      <w:r w:rsidRPr="00233F12">
        <w:rPr>
          <w:rFonts w:ascii="Book Antiqua" w:hAnsi="Book Antiqua" w:hint="eastAsia"/>
          <w:sz w:val="20"/>
          <w:szCs w:val="20"/>
        </w:rPr>
        <w:t xml:space="preserve">no consensus statement related to </w:t>
      </w:r>
      <w:r w:rsidR="004B5F17"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evaluation of CVD risk in </w:t>
      </w:r>
      <w:r w:rsidR="004B5F17" w:rsidRPr="00233F12">
        <w:rPr>
          <w:rFonts w:ascii="Book Antiqua" w:eastAsia="Calibri" w:hAnsi="Book Antiqua" w:cs="Cordia New"/>
          <w:sz w:val="20"/>
          <w:szCs w:val="20"/>
        </w:rPr>
        <w:t>patients</w:t>
      </w:r>
      <w:r w:rsidRPr="00233F12">
        <w:rPr>
          <w:rFonts w:ascii="Book Antiqua" w:hAnsi="Book Antiqua" w:hint="eastAsia"/>
          <w:sz w:val="20"/>
          <w:szCs w:val="20"/>
        </w:rPr>
        <w:t xml:space="preserve"> with NAFLD. In</w:t>
      </w:r>
      <w:r w:rsidR="004B5F17" w:rsidRPr="00233F12">
        <w:rPr>
          <w:rFonts w:ascii="Book Antiqua" w:eastAsia="Calibri" w:hAnsi="Book Antiqua" w:cs="Cordia New"/>
          <w:sz w:val="20"/>
          <w:szCs w:val="20"/>
        </w:rPr>
        <w:t xml:space="preserve"> the</w:t>
      </w:r>
      <w:r w:rsidRPr="00233F12">
        <w:rPr>
          <w:rFonts w:ascii="Book Antiqua" w:hAnsi="Book Antiqua" w:hint="eastAsia"/>
          <w:sz w:val="20"/>
          <w:szCs w:val="20"/>
        </w:rPr>
        <w:t xml:space="preserve"> general population, according to recent </w:t>
      </w:r>
      <w:r w:rsidR="004B5F17" w:rsidRPr="00233F12">
        <w:rPr>
          <w:rFonts w:ascii="Book Antiqua" w:eastAsia="Calibri" w:hAnsi="Book Antiqua" w:cs="Cordia New"/>
          <w:sz w:val="20"/>
          <w:szCs w:val="20"/>
        </w:rPr>
        <w:t>guidelines</w:t>
      </w:r>
      <w:r w:rsidRPr="00233F12">
        <w:rPr>
          <w:rFonts w:ascii="Book Antiqua" w:hAnsi="Book Antiqua" w:hint="eastAsia"/>
          <w:sz w:val="20"/>
          <w:szCs w:val="20"/>
        </w:rPr>
        <w:t xml:space="preserve"> on the primary prevention of </w:t>
      </w:r>
      <w:r w:rsidR="003B236B" w:rsidRPr="00233F12">
        <w:rPr>
          <w:rFonts w:ascii="Book Antiqua" w:hAnsi="Book Antiqua" w:hint="eastAsia"/>
          <w:sz w:val="20"/>
          <w:szCs w:val="20"/>
        </w:rPr>
        <w:t>CVD</w:t>
      </w:r>
      <w:r w:rsidRPr="00233F12">
        <w:rPr>
          <w:rFonts w:ascii="Book Antiqua" w:hAnsi="Book Antiqua" w:hint="eastAsia"/>
          <w:sz w:val="20"/>
          <w:szCs w:val="20"/>
        </w:rPr>
        <w:t>, adults who are 40</w:t>
      </w:r>
      <w:r w:rsidR="00890154" w:rsidRPr="00233F12">
        <w:rPr>
          <w:rFonts w:ascii="Book Antiqua" w:hAnsi="Book Antiqua" w:hint="eastAsia"/>
          <w:sz w:val="20"/>
          <w:szCs w:val="20"/>
        </w:rPr>
        <w:t>-</w:t>
      </w:r>
      <w:r w:rsidRPr="00233F12">
        <w:rPr>
          <w:rFonts w:ascii="Book Antiqua" w:hAnsi="Book Antiqua" w:hint="eastAsia"/>
          <w:sz w:val="20"/>
          <w:szCs w:val="20"/>
        </w:rPr>
        <w:t xml:space="preserve">75 years of age and are being evaluated for </w:t>
      </w:r>
      <w:r w:rsidR="003B236B" w:rsidRPr="00233F12">
        <w:rPr>
          <w:rFonts w:ascii="Book Antiqua" w:hAnsi="Book Antiqua" w:hint="eastAsia"/>
          <w:sz w:val="20"/>
          <w:szCs w:val="20"/>
        </w:rPr>
        <w:t>CVD</w:t>
      </w:r>
      <w:r w:rsidRPr="00233F12">
        <w:rPr>
          <w:rFonts w:ascii="Book Antiqua" w:hAnsi="Book Antiqua" w:hint="eastAsia"/>
          <w:sz w:val="20"/>
          <w:szCs w:val="20"/>
        </w:rPr>
        <w:t xml:space="preserve"> prevention should undergo race- and sex-specific 10-year atherosclerotic </w:t>
      </w:r>
      <w:r w:rsidR="007347A7" w:rsidRPr="00233F12">
        <w:rPr>
          <w:rFonts w:ascii="Book Antiqua" w:hAnsi="Book Antiqua" w:hint="eastAsia"/>
          <w:sz w:val="20"/>
          <w:szCs w:val="20"/>
        </w:rPr>
        <w:t>CVD</w:t>
      </w:r>
      <w:r w:rsidRPr="00233F12">
        <w:rPr>
          <w:rFonts w:ascii="Book Antiqua" w:hAnsi="Book Antiqua" w:hint="eastAsia"/>
          <w:sz w:val="20"/>
          <w:szCs w:val="20"/>
        </w:rPr>
        <w:t xml:space="preserve"> risk estimation that aids </w:t>
      </w:r>
      <w:r w:rsidR="004B5F17" w:rsidRPr="00233F12">
        <w:rPr>
          <w:rFonts w:ascii="Book Antiqua" w:eastAsia="Calibri" w:hAnsi="Book Antiqua" w:cs="Cordia New"/>
          <w:sz w:val="20"/>
          <w:szCs w:val="20"/>
        </w:rPr>
        <w:t>in guiding</w:t>
      </w:r>
      <w:r w:rsidRPr="00233F12">
        <w:rPr>
          <w:rFonts w:ascii="Book Antiqua" w:hAnsi="Book Antiqua" w:hint="eastAsia"/>
          <w:sz w:val="20"/>
          <w:szCs w:val="20"/>
        </w:rPr>
        <w:t xml:space="preserve"> preventive intervention</w:t>
      </w:r>
      <w:r w:rsidRPr="009C1465">
        <w:rPr>
          <w:rFonts w:ascii="Book Antiqua" w:hAnsi="Book Antiqua"/>
          <w:sz w:val="20"/>
          <w:szCs w:val="20"/>
          <w:vertAlign w:val="superscript"/>
        </w:rPr>
        <w:fldChar w:fldCharType="begin"/>
      </w:r>
      <w:r w:rsidR="00A35F98" w:rsidRPr="00233F12">
        <w:rPr>
          <w:rFonts w:ascii="Book Antiqua" w:hAnsi="Book Antiqua" w:hint="eastAsia"/>
          <w:sz w:val="20"/>
          <w:szCs w:val="20"/>
          <w:vertAlign w:val="superscript"/>
        </w:rPr>
        <w:instrText xml:space="preserve"> ADDIN EN.CITE &lt;EndNote&gt;&lt;Cite&gt;&lt;Author&gt;Arnett&lt;/Author&gt;&lt;Year&gt;2019&lt;/Year&gt;&lt;RecNum&gt;8&lt;/RecNum&gt;&lt;DisplayText&gt;[9]&lt;/DisplayText&gt;&lt;record&gt;&lt;rec-number&gt;8&lt;/rec-number&gt;&lt;foreign-keys&gt;&lt;key app="EN" db-id="vp2pf0vsk5zrf7ez0245xtt3e2avt929zeap" timestamp="1577352757"&gt;8&lt;/key&gt;&lt;/foreign-keys&gt;&lt;ref-type name="Journal Article"&gt;17&lt;/ref-type&gt;&lt;contributors&gt;&lt;authors&gt;&lt;author&gt;Arnett, D. K.&lt;/author&gt;&lt;author&gt;Khera, A.&lt;/author&gt;&lt;author&gt;Blumenthal, R. S.&lt;/author&gt;&lt;/authors&gt;&lt;/contributors&gt;&lt;auth-address&gt;University of Kentucky College of Public Health, Lexington.&amp;#xD;Division of Cardiology, University of Texas Southwestern Medical Center, Dallas.&amp;#xD;Ciccarone Center for the Prevention of Heart Disease, Division of Cardiology, Johns Hopkins University, Baltimore, Maryland.&lt;/auth-address&gt;&lt;titles&gt;&lt;title&gt;2019 ACC/AHA Guideline on the Primary Prevention of Cardiovascular Disease: Part 1, Lifestyle and Behavioral Factors&lt;/title&gt;&lt;secondary-title&gt;JAMA Cardiol&lt;/secondary-title&gt;&lt;/titles&gt;&lt;periodical&gt;&lt;full-title&gt;JAMA Cardiol&lt;/full-title&gt;&lt;/periodical&gt;&lt;edition&gt;2019/08/01&lt;/edition&gt;&lt;dates&gt;&lt;year&gt;2019&lt;/year&gt;&lt;pub-dates&gt;&lt;date&gt;Jul 31&lt;/date&gt;&lt;/pub-dates&gt;&lt;/dates&gt;&lt;isbn&gt;2380-6591 (Electronic)&lt;/isbn&gt;&lt;accession-num&gt;31365022&lt;/accession-num&gt;&lt;urls&gt;&lt;related-urls&gt;&lt;url&gt;https://www.ncbi.nlm.nih.gov/pubmed/31365022&lt;/url&gt;&lt;/related-urls&gt;&lt;/urls&gt;&lt;electronic-resource-num&gt;10.1001/jamacardio.2019.2604&lt;/electronic-resource-num&gt;&lt;/record&gt;&lt;/Cite&gt;&lt;/EndNote&gt;</w:instrText>
      </w:r>
      <w:r w:rsidRPr="00A21D24">
        <w:rPr>
          <w:rFonts w:ascii="Book Antiqua" w:hAnsi="Book Antiqua"/>
          <w:sz w:val="20"/>
          <w:szCs w:val="20"/>
          <w:vertAlign w:val="superscript"/>
        </w:rPr>
        <w:fldChar w:fldCharType="separate"/>
      </w:r>
      <w:r w:rsidR="00A35F98" w:rsidRPr="00233F12">
        <w:rPr>
          <w:rFonts w:ascii="Book Antiqua" w:hAnsi="Book Antiqua" w:hint="eastAsia"/>
          <w:sz w:val="20"/>
          <w:szCs w:val="20"/>
          <w:vertAlign w:val="superscript"/>
        </w:rPr>
        <w:t>[9]</w:t>
      </w:r>
      <w:r w:rsidRPr="009C1465">
        <w:rPr>
          <w:rFonts w:ascii="Book Antiqua" w:hAnsi="Book Antiqua"/>
          <w:sz w:val="20"/>
          <w:szCs w:val="20"/>
          <w:vertAlign w:val="superscript"/>
        </w:rPr>
        <w:fldChar w:fldCharType="end"/>
      </w:r>
      <w:r w:rsidRPr="00233F12">
        <w:rPr>
          <w:rFonts w:ascii="Book Antiqua" w:hAnsi="Book Antiqua"/>
          <w:sz w:val="20"/>
          <w:szCs w:val="20"/>
        </w:rPr>
        <w:t>. QRISK2</w:t>
      </w:r>
      <w:r w:rsidR="004B5F17" w:rsidRPr="00233F12">
        <w:rPr>
          <w:rFonts w:ascii="Book Antiqua" w:hAnsi="Book Antiqua" w:hint="eastAsia"/>
          <w:sz w:val="20"/>
          <w:szCs w:val="20"/>
        </w:rPr>
        <w:t>,</w:t>
      </w:r>
      <w:r w:rsidRPr="00233F12">
        <w:rPr>
          <w:rFonts w:ascii="Book Antiqua" w:hAnsi="Book Antiqua" w:hint="eastAsia"/>
          <w:sz w:val="20"/>
          <w:szCs w:val="20"/>
        </w:rPr>
        <w:t xml:space="preserve"> for </w:t>
      </w:r>
      <w:r w:rsidR="004B5F17" w:rsidRPr="00233F12">
        <w:rPr>
          <w:rFonts w:ascii="Book Antiqua" w:eastAsia="Calibri" w:hAnsi="Book Antiqua" w:cs="Cordia New"/>
          <w:sz w:val="20"/>
          <w:szCs w:val="20"/>
        </w:rPr>
        <w:t>estimating</w:t>
      </w:r>
      <w:r w:rsidRPr="00233F12">
        <w:rPr>
          <w:rFonts w:ascii="Book Antiqua" w:hAnsi="Book Antiqua" w:hint="eastAsia"/>
          <w:sz w:val="20"/>
          <w:szCs w:val="20"/>
        </w:rPr>
        <w:t xml:space="preserve"> the 10-year risk of </w:t>
      </w:r>
      <w:r w:rsidR="003B236B" w:rsidRPr="00233F12">
        <w:rPr>
          <w:rFonts w:ascii="Book Antiqua" w:hAnsi="Book Antiqua" w:hint="eastAsia"/>
          <w:sz w:val="20"/>
          <w:szCs w:val="20"/>
        </w:rPr>
        <w:t>CVD</w:t>
      </w:r>
      <w:r w:rsidR="004B5F17" w:rsidRPr="00233F12">
        <w:rPr>
          <w:rFonts w:ascii="Book Antiqua" w:hAnsi="Book Antiqua" w:hint="eastAsia"/>
          <w:sz w:val="20"/>
          <w:szCs w:val="20"/>
        </w:rPr>
        <w:t>,</w:t>
      </w:r>
      <w:r w:rsidRPr="00233F12">
        <w:rPr>
          <w:rFonts w:ascii="Book Antiqua" w:hAnsi="Book Antiqua" w:hint="eastAsia"/>
          <w:sz w:val="20"/>
          <w:szCs w:val="20"/>
        </w:rPr>
        <w:t xml:space="preserve"> is now used across England</w:t>
      </w:r>
      <w:r w:rsidRPr="00233F12">
        <w:rPr>
          <w:rFonts w:ascii="Book Antiqua" w:hAnsi="Book Antiqua" w:hint="eastAsia"/>
          <w:sz w:val="20"/>
          <w:szCs w:val="20"/>
        </w:rPr>
        <w:t>’</w:t>
      </w:r>
      <w:r w:rsidRPr="00233F12">
        <w:rPr>
          <w:rFonts w:ascii="Book Antiqua" w:hAnsi="Book Antiqua" w:hint="eastAsia"/>
          <w:sz w:val="20"/>
          <w:szCs w:val="20"/>
        </w:rPr>
        <w:t>s health service (NHS England)</w:t>
      </w:r>
      <w:r w:rsidR="004B5F17" w:rsidRPr="00233F12">
        <w:rPr>
          <w:rFonts w:ascii="Book Antiqua" w:hAnsi="Book Antiqua" w:hint="eastAsia"/>
          <w:sz w:val="20"/>
          <w:szCs w:val="20"/>
        </w:rPr>
        <w:t xml:space="preserve"> with guidance from the National Institute of Health and Care Excellence and NHS Health Check. In addition, QRISK2 has </w:t>
      </w:r>
      <w:r w:rsidR="004B5F17" w:rsidRPr="00233F12">
        <w:rPr>
          <w:rFonts w:ascii="Book Antiqua" w:eastAsia="Calibri" w:hAnsi="Book Antiqua" w:cs="Cordia New"/>
          <w:sz w:val="20"/>
          <w:szCs w:val="20"/>
        </w:rPr>
        <w:t>a</w:t>
      </w:r>
      <w:r w:rsidR="004B5F17" w:rsidRPr="00233F12">
        <w:rPr>
          <w:rFonts w:ascii="Book Antiqua" w:hAnsi="Book Antiqua" w:hint="eastAsia"/>
          <w:sz w:val="20"/>
          <w:szCs w:val="20"/>
        </w:rPr>
        <w:t xml:space="preserve"> variety of ethnic </w:t>
      </w:r>
      <w:r w:rsidR="00B960D6" w:rsidRPr="00233F12">
        <w:rPr>
          <w:rFonts w:ascii="Book Antiqua" w:hAnsi="Book Antiqua" w:hint="eastAsia"/>
          <w:sz w:val="20"/>
          <w:szCs w:val="20"/>
        </w:rPr>
        <w:t>specifications</w:t>
      </w:r>
      <w:r w:rsidR="004B5F17" w:rsidRPr="00233F12">
        <w:rPr>
          <w:rFonts w:ascii="Book Antiqua" w:hAnsi="Book Antiqua" w:hint="eastAsia"/>
          <w:sz w:val="20"/>
          <w:szCs w:val="20"/>
        </w:rPr>
        <w:t xml:space="preserve"> in its risk </w:t>
      </w:r>
      <w:r w:rsidR="004B5F17" w:rsidRPr="00233F12">
        <w:rPr>
          <w:rFonts w:ascii="Book Antiqua" w:eastAsia="Calibri" w:hAnsi="Book Antiqua" w:cs="Cordia New"/>
          <w:sz w:val="20"/>
          <w:szCs w:val="20"/>
        </w:rPr>
        <w:t>calculators,</w:t>
      </w:r>
      <w:r w:rsidR="004B5F17" w:rsidRPr="00233F12">
        <w:rPr>
          <w:rFonts w:ascii="Book Antiqua" w:hAnsi="Book Antiqua" w:hint="eastAsia"/>
          <w:sz w:val="20"/>
          <w:szCs w:val="20"/>
        </w:rPr>
        <w:t xml:space="preserve"> including for </w:t>
      </w:r>
      <w:proofErr w:type="gramStart"/>
      <w:r w:rsidR="004B5F17" w:rsidRPr="00233F12">
        <w:rPr>
          <w:rFonts w:ascii="Book Antiqua" w:hAnsi="Book Antiqua" w:hint="eastAsia"/>
          <w:sz w:val="20"/>
          <w:szCs w:val="20"/>
        </w:rPr>
        <w:t>Asians</w:t>
      </w:r>
      <w:bookmarkStart w:id="10" w:name="_Hlk36377470"/>
      <w:proofErr w:type="gramEnd"/>
      <w:r w:rsidR="004B5F17" w:rsidRPr="009C1465">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A35F98" w:rsidRPr="00233F12">
        <w:rPr>
          <w:rFonts w:ascii="Book Antiqua" w:hAnsi="Book Antiqua" w:hint="eastAsia"/>
          <w:sz w:val="20"/>
          <w:szCs w:val="20"/>
          <w:vertAlign w:val="superscript"/>
        </w:rPr>
        <w:instrText xml:space="preserve"> ADDIN EN.CITE </w:instrText>
      </w:r>
      <w:r w:rsidR="00A35F98" w:rsidRPr="00A21D24">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A35F98" w:rsidRPr="00233F12">
        <w:rPr>
          <w:rFonts w:ascii="Book Antiqua" w:hAnsi="Book Antiqua" w:hint="eastAsia"/>
          <w:sz w:val="20"/>
          <w:szCs w:val="20"/>
          <w:vertAlign w:val="superscript"/>
        </w:rPr>
        <w:instrText xml:space="preserve"> ADDIN EN.CITE.DATA </w:instrText>
      </w:r>
      <w:r w:rsidR="00A35F98" w:rsidRPr="00A21D24">
        <w:rPr>
          <w:rFonts w:ascii="Book Antiqua" w:hAnsi="Book Antiqua"/>
          <w:sz w:val="20"/>
          <w:szCs w:val="20"/>
          <w:vertAlign w:val="superscript"/>
        </w:rPr>
      </w:r>
      <w:r w:rsidR="00A35F98" w:rsidRPr="00A21D24">
        <w:rPr>
          <w:rFonts w:ascii="Book Antiqua" w:hAnsi="Book Antiqua"/>
          <w:sz w:val="20"/>
          <w:szCs w:val="20"/>
          <w:vertAlign w:val="superscript"/>
        </w:rPr>
        <w:fldChar w:fldCharType="end"/>
      </w:r>
      <w:r w:rsidR="004B5F17" w:rsidRPr="00A21D24">
        <w:rPr>
          <w:rFonts w:ascii="Book Antiqua" w:hAnsi="Book Antiqua"/>
          <w:sz w:val="20"/>
          <w:szCs w:val="20"/>
          <w:vertAlign w:val="superscript"/>
        </w:rPr>
      </w:r>
      <w:r w:rsidR="004B5F17" w:rsidRPr="00A21D24">
        <w:rPr>
          <w:rFonts w:ascii="Book Antiqua" w:hAnsi="Book Antiqua"/>
          <w:sz w:val="20"/>
          <w:szCs w:val="20"/>
          <w:vertAlign w:val="superscript"/>
        </w:rPr>
        <w:fldChar w:fldCharType="separate"/>
      </w:r>
      <w:r w:rsidR="00A35F98" w:rsidRPr="00233F12">
        <w:rPr>
          <w:rFonts w:ascii="Book Antiqua" w:hAnsi="Book Antiqua" w:hint="eastAsia"/>
          <w:sz w:val="20"/>
          <w:szCs w:val="20"/>
          <w:vertAlign w:val="superscript"/>
        </w:rPr>
        <w:t>[10-12]</w:t>
      </w:r>
      <w:r w:rsidR="004B5F17" w:rsidRPr="009C1465">
        <w:rPr>
          <w:rFonts w:ascii="Book Antiqua" w:hAnsi="Book Antiqua"/>
          <w:sz w:val="20"/>
          <w:szCs w:val="20"/>
          <w:vertAlign w:val="superscript"/>
        </w:rPr>
        <w:fldChar w:fldCharType="end"/>
      </w:r>
      <w:r w:rsidR="004B5F17" w:rsidRPr="00233F12">
        <w:rPr>
          <w:rFonts w:ascii="Book Antiqua" w:hAnsi="Book Antiqua"/>
          <w:sz w:val="20"/>
          <w:szCs w:val="20"/>
        </w:rPr>
        <w:t xml:space="preserve">. </w:t>
      </w:r>
      <w:bookmarkEnd w:id="10"/>
    </w:p>
    <w:p w14:paraId="4DB03D14" w14:textId="152405BE" w:rsidR="00CB6DB6" w:rsidRPr="00233F12" w:rsidRDefault="00562CAA"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Apart from</w:t>
      </w:r>
      <w:r w:rsidR="004B5F17" w:rsidRPr="00233F12">
        <w:rPr>
          <w:rFonts w:ascii="Book Antiqua" w:eastAsia="Calibri" w:hAnsi="Book Antiqua" w:cs="Cordia New"/>
          <w:sz w:val="20"/>
          <w:szCs w:val="20"/>
        </w:rPr>
        <w:t xml:space="preserve"> the</w:t>
      </w:r>
      <w:r w:rsidRPr="00233F12">
        <w:rPr>
          <w:rFonts w:ascii="Book Antiqua" w:hAnsi="Book Antiqua" w:hint="eastAsia"/>
          <w:sz w:val="20"/>
          <w:szCs w:val="20"/>
        </w:rPr>
        <w:t xml:space="preserve"> risk prediction model, gamma-</w:t>
      </w:r>
      <w:proofErr w:type="spellStart"/>
      <w:r w:rsidRPr="00233F12">
        <w:rPr>
          <w:rFonts w:ascii="Book Antiqua" w:hAnsi="Book Antiqua" w:hint="eastAsia"/>
          <w:sz w:val="20"/>
          <w:szCs w:val="20"/>
        </w:rPr>
        <w:t>glutamyl</w:t>
      </w:r>
      <w:proofErr w:type="spellEnd"/>
      <w:r w:rsidRPr="00233F12">
        <w:rPr>
          <w:rFonts w:ascii="Book Antiqua" w:hAnsi="Book Antiqua" w:hint="eastAsia"/>
          <w:sz w:val="20"/>
          <w:szCs w:val="20"/>
        </w:rPr>
        <w:t xml:space="preserve"> transferase (GGT) is a potential serum marker that </w:t>
      </w:r>
      <w:r w:rsidR="004B5F17" w:rsidRPr="00233F12">
        <w:rPr>
          <w:rFonts w:ascii="Book Antiqua" w:eastAsia="Calibri" w:hAnsi="Book Antiqua" w:cs="Cordia New"/>
          <w:sz w:val="20"/>
          <w:szCs w:val="20"/>
        </w:rPr>
        <w:t xml:space="preserve">has shown </w:t>
      </w:r>
      <w:r w:rsidRPr="00233F12">
        <w:rPr>
          <w:rFonts w:ascii="Book Antiqua" w:hAnsi="Book Antiqua" w:hint="eastAsia"/>
          <w:sz w:val="20"/>
          <w:szCs w:val="20"/>
        </w:rPr>
        <w:t>promis</w:t>
      </w:r>
      <w:r w:rsidR="004B5F17" w:rsidRPr="00233F12">
        <w:rPr>
          <w:rFonts w:ascii="Book Antiqua" w:hAnsi="Book Antiqua" w:hint="eastAsia"/>
          <w:sz w:val="20"/>
          <w:szCs w:val="20"/>
        </w:rPr>
        <w:t>e</w:t>
      </w:r>
      <w:r w:rsidR="004B5F17" w:rsidRPr="00233F12">
        <w:rPr>
          <w:rFonts w:ascii="Book Antiqua" w:eastAsia="Calibri" w:hAnsi="Book Antiqua" w:cs="Cordia New"/>
          <w:sz w:val="20"/>
          <w:szCs w:val="20"/>
        </w:rPr>
        <w:t xml:space="preserve"> for the</w:t>
      </w:r>
      <w:r w:rsidRPr="00233F12">
        <w:rPr>
          <w:rFonts w:ascii="Book Antiqua" w:hAnsi="Book Antiqua" w:hint="eastAsia"/>
          <w:sz w:val="20"/>
          <w:szCs w:val="20"/>
        </w:rPr>
        <w:t xml:space="preserve"> prediction of CVD in </w:t>
      </w:r>
      <w:r w:rsidR="004B5F17" w:rsidRPr="00233F12">
        <w:rPr>
          <w:rFonts w:ascii="Book Antiqua" w:eastAsia="Calibri" w:hAnsi="Book Antiqua" w:cs="Cordia New"/>
          <w:sz w:val="20"/>
          <w:szCs w:val="20"/>
        </w:rPr>
        <w:t xml:space="preserve">the </w:t>
      </w:r>
      <w:r w:rsidRPr="00233F12">
        <w:rPr>
          <w:rFonts w:ascii="Book Antiqua" w:hAnsi="Book Antiqua" w:hint="eastAsia"/>
          <w:sz w:val="20"/>
          <w:szCs w:val="20"/>
        </w:rPr>
        <w:t>general population. GGT is a membrane-bound enzyme involved in</w:t>
      </w:r>
      <w:r w:rsidR="00365F7C" w:rsidRPr="00233F12">
        <w:rPr>
          <w:rFonts w:ascii="Book Antiqua" w:hAnsi="Book Antiqua" w:hint="eastAsia"/>
          <w:sz w:val="20"/>
          <w:szCs w:val="20"/>
        </w:rPr>
        <w:t xml:space="preserve"> maintaining</w:t>
      </w:r>
      <w:r w:rsidRPr="00233F12">
        <w:rPr>
          <w:rFonts w:ascii="Book Antiqua" w:hAnsi="Book Antiqua" w:hint="eastAsia"/>
          <w:sz w:val="20"/>
          <w:szCs w:val="20"/>
        </w:rPr>
        <w:t xml:space="preserve"> </w:t>
      </w:r>
      <w:r w:rsidR="00B960D6" w:rsidRPr="00233F12">
        <w:rPr>
          <w:rFonts w:ascii="Book Antiqua" w:hAnsi="Book Antiqua" w:hint="eastAsia"/>
          <w:sz w:val="20"/>
          <w:szCs w:val="20"/>
        </w:rPr>
        <w:t xml:space="preserve">the metabolism of </w:t>
      </w:r>
      <w:r w:rsidRPr="00233F12">
        <w:rPr>
          <w:rFonts w:ascii="Book Antiqua" w:hAnsi="Book Antiqua" w:hint="eastAsia"/>
          <w:sz w:val="20"/>
          <w:szCs w:val="20"/>
        </w:rPr>
        <w:t>glutathione</w:t>
      </w:r>
      <w:r w:rsidR="00C06E8E" w:rsidRPr="00233F12">
        <w:rPr>
          <w:rFonts w:ascii="Book Antiqua" w:hAnsi="Book Antiqua" w:hint="eastAsia"/>
          <w:sz w:val="20"/>
          <w:szCs w:val="20"/>
        </w:rPr>
        <w:t>,</w:t>
      </w:r>
      <w:r w:rsidRPr="00233F12">
        <w:rPr>
          <w:rFonts w:ascii="Book Antiqua" w:hAnsi="Book Antiqua" w:hint="eastAsia"/>
          <w:sz w:val="20"/>
          <w:szCs w:val="20"/>
        </w:rPr>
        <w:t xml:space="preserve"> the most important cellular antioxidant in humans</w:t>
      </w:r>
      <w:r w:rsidR="00C06E8E" w:rsidRPr="00233F12">
        <w:rPr>
          <w:rFonts w:ascii="Book Antiqua" w:hAnsi="Book Antiqua" w:hint="eastAsia"/>
          <w:sz w:val="20"/>
          <w:szCs w:val="20"/>
        </w:rPr>
        <w:t>.</w:t>
      </w:r>
      <w:r w:rsidR="006E48C7" w:rsidRPr="00233F12">
        <w:rPr>
          <w:rFonts w:ascii="Book Antiqua" w:hAnsi="Book Antiqua" w:hint="eastAsia"/>
          <w:sz w:val="20"/>
          <w:szCs w:val="20"/>
        </w:rPr>
        <w:t xml:space="preserve"> GGT</w:t>
      </w:r>
      <w:r w:rsidR="00483E86" w:rsidRPr="00233F12">
        <w:rPr>
          <w:rFonts w:ascii="Book Antiqua" w:hAnsi="Book Antiqua" w:hint="eastAsia"/>
          <w:sz w:val="20"/>
          <w:szCs w:val="20"/>
        </w:rPr>
        <w:t xml:space="preserve"> </w:t>
      </w:r>
      <w:r w:rsidR="00B960D6" w:rsidRPr="00233F12">
        <w:rPr>
          <w:rFonts w:ascii="Book Antiqua" w:hAnsi="Book Antiqua" w:hint="eastAsia"/>
          <w:sz w:val="20"/>
          <w:szCs w:val="20"/>
        </w:rPr>
        <w:t xml:space="preserve">functions by </w:t>
      </w:r>
      <w:r w:rsidR="00483E86" w:rsidRPr="00233F12">
        <w:rPr>
          <w:rFonts w:ascii="Book Antiqua" w:hAnsi="Book Antiqua" w:hint="eastAsia"/>
          <w:sz w:val="20"/>
          <w:szCs w:val="20"/>
        </w:rPr>
        <w:t xml:space="preserve">degrading glutathione, </w:t>
      </w:r>
      <w:r w:rsidR="006E48C7" w:rsidRPr="00233F12">
        <w:rPr>
          <w:rFonts w:ascii="Book Antiqua" w:hAnsi="Book Antiqua" w:hint="eastAsia"/>
          <w:sz w:val="20"/>
          <w:szCs w:val="20"/>
        </w:rPr>
        <w:t>a</w:t>
      </w:r>
      <w:r w:rsidRPr="00233F12">
        <w:rPr>
          <w:rFonts w:ascii="Book Antiqua" w:hAnsi="Book Antiqua" w:hint="eastAsia"/>
          <w:sz w:val="20"/>
          <w:szCs w:val="20"/>
        </w:rPr>
        <w:t>s a result</w:t>
      </w:r>
      <w:r w:rsidR="004B5F17" w:rsidRPr="00233F12">
        <w:rPr>
          <w:rFonts w:ascii="Book Antiqua" w:hAnsi="Book Antiqua" w:hint="eastAsia"/>
          <w:sz w:val="20"/>
          <w:szCs w:val="20"/>
        </w:rPr>
        <w:t>,</w:t>
      </w:r>
      <w:r w:rsidRPr="00233F12">
        <w:rPr>
          <w:rFonts w:ascii="Book Antiqua" w:hAnsi="Book Antiqua" w:hint="eastAsia"/>
          <w:sz w:val="20"/>
          <w:szCs w:val="20"/>
        </w:rPr>
        <w:t xml:space="preserve"> GGT</w:t>
      </w:r>
      <w:r w:rsidR="00B960D6" w:rsidRPr="00233F12">
        <w:rPr>
          <w:rFonts w:ascii="Book Antiqua" w:hAnsi="Book Antiqua" w:hint="eastAsia"/>
          <w:sz w:val="20"/>
          <w:szCs w:val="20"/>
        </w:rPr>
        <w:t xml:space="preserve"> elevation</w:t>
      </w:r>
      <w:r w:rsidRPr="00233F12">
        <w:rPr>
          <w:rFonts w:ascii="Book Antiqua" w:hAnsi="Book Antiqua" w:hint="eastAsia"/>
          <w:sz w:val="20"/>
          <w:szCs w:val="20"/>
        </w:rPr>
        <w:t xml:space="preserve"> is an indirect measurement of oxidative stress</w:t>
      </w:r>
      <w:r w:rsidRPr="009C1465">
        <w:rPr>
          <w:rFonts w:ascii="Book Antiqua" w:hAnsi="Book Antiqua"/>
          <w:sz w:val="20"/>
          <w:szCs w:val="20"/>
          <w:vertAlign w:val="superscript"/>
        </w:rPr>
        <w:fldChar w:fldCharType="begin">
          <w:fldData xml:space="preserve">PEVuZE5vdGU+PENpdGU+PEF1dGhvcj5MZWU8L0F1dGhvcj48WWVhcj4yMDA0PC9ZZWFyPjxSZWNO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</w:fldData>
        </w:fldChar>
      </w:r>
      <w:r w:rsidR="00A35F98" w:rsidRPr="00233F12">
        <w:rPr>
          <w:rFonts w:ascii="Book Antiqua" w:hAnsi="Book Antiqua" w:hint="eastAsia"/>
          <w:sz w:val="20"/>
          <w:szCs w:val="20"/>
          <w:vertAlign w:val="superscript"/>
        </w:rPr>
        <w:instrText xml:space="preserve"> ADDIN EN.CITE </w:instrText>
      </w:r>
      <w:r w:rsidR="00A35F98" w:rsidRPr="00A21D24">
        <w:rPr>
          <w:rFonts w:ascii="Book Antiqua" w:hAnsi="Book Antiqua"/>
          <w:sz w:val="20"/>
          <w:szCs w:val="20"/>
          <w:vertAlign w:val="superscript"/>
        </w:rPr>
        <w:fldChar w:fldCharType="begin">
          <w:fldData xml:space="preserve">PEVuZE5vdGU+PENpdGU+PEF1dGhvcj5MZWU8L0F1dGhvcj48WWVhcj4yMDA0PC9ZZWFyPjxSZWNO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</w:fldData>
        </w:fldChar>
      </w:r>
      <w:r w:rsidR="00A35F98" w:rsidRPr="00233F12">
        <w:rPr>
          <w:rFonts w:ascii="Book Antiqua" w:hAnsi="Book Antiqua" w:hint="eastAsia"/>
          <w:sz w:val="20"/>
          <w:szCs w:val="20"/>
          <w:vertAlign w:val="superscript"/>
        </w:rPr>
        <w:instrText xml:space="preserve"> ADDIN EN.CITE.DATA </w:instrText>
      </w:r>
      <w:r w:rsidR="00A35F98" w:rsidRPr="00A21D24">
        <w:rPr>
          <w:rFonts w:ascii="Book Antiqua" w:hAnsi="Book Antiqua"/>
          <w:sz w:val="20"/>
          <w:szCs w:val="20"/>
          <w:vertAlign w:val="superscript"/>
        </w:rPr>
      </w:r>
      <w:r w:rsidR="00A35F98"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00A35F98" w:rsidRPr="00233F12">
        <w:rPr>
          <w:rFonts w:ascii="Book Antiqua" w:hAnsi="Book Antiqua" w:hint="eastAsia"/>
          <w:sz w:val="20"/>
          <w:szCs w:val="20"/>
          <w:vertAlign w:val="superscript"/>
        </w:rPr>
        <w:t>[13-15]</w:t>
      </w:r>
      <w:r w:rsidRPr="009C1465">
        <w:rPr>
          <w:rFonts w:ascii="Book Antiqua" w:hAnsi="Book Antiqua"/>
          <w:sz w:val="20"/>
          <w:szCs w:val="20"/>
          <w:vertAlign w:val="superscript"/>
        </w:rPr>
        <w:fldChar w:fldCharType="end"/>
      </w:r>
      <w:r w:rsidR="00483E86" w:rsidRPr="00233F12">
        <w:rPr>
          <w:rFonts w:ascii="Book Antiqua" w:hAnsi="Book Antiqua"/>
          <w:sz w:val="20"/>
          <w:szCs w:val="20"/>
        </w:rPr>
        <w:t xml:space="preserve"> and antioxidant inadequacy</w:t>
      </w:r>
      <w:r w:rsidR="00C57542" w:rsidRPr="009C1465">
        <w:rPr>
          <w:rFonts w:ascii="Book Antiqua" w:hAnsi="Book Antiqua"/>
          <w:sz w:val="20"/>
          <w:szCs w:val="20"/>
          <w:vertAlign w:val="superscript"/>
        </w:rPr>
        <w:fldChar w:fldCharType="begin"/>
      </w:r>
      <w:r w:rsidR="00C57542" w:rsidRPr="00233F12">
        <w:rPr>
          <w:rFonts w:ascii="Book Antiqua" w:hAnsi="Book Antiqua" w:hint="eastAsia"/>
          <w:sz w:val="20"/>
          <w:szCs w:val="20"/>
          <w:vertAlign w:val="superscript"/>
        </w:rPr>
        <w:instrText xml:space="preserve"> ADDIN EN.CITE &lt;EndNote&gt;&lt;Cite&gt;&lt;Author&gt;Koenig&lt;/Author&gt;&lt;Year&gt;2015&lt;/Year&gt;&lt;RecNum&gt;35&lt;/RecNum&gt;&lt;DisplayText&gt;[16]&lt;/DisplayText&gt;&lt;record&gt;&lt;rec-number&gt;35&lt;/rec-number&gt;&lt;foreign-keys&gt;&lt;key app="EN" db-id="vp2pf0vsk5zrf7ez0245xtt3e2avt929zeap" timestamp="1584258400"&gt;35&lt;/key&gt;&lt;/foreign-keys&gt;&lt;ref-type name="Journal Article"&gt;17&lt;/ref-type&gt;&lt;contributors&gt;&lt;authors&gt;&lt;author&gt;Koenig, G.&lt;/author&gt;&lt;author&gt;Seneff, S.&lt;/author&gt;&lt;/authors&gt;&lt;/contributors&gt;&lt;auth-address&gt;Health-e-Iron, LLC, 2800 Waymaker Way, No. 12, Austin, TX 78746, USA ; Iron Disorders Institute, Greenville, SC 29615, USA.&amp;#xD;Computer Science and Artificial Intelligence Laboratory, MIT, Cambridge, MA 02139, USA.&lt;/auth-address&gt;&lt;titles&gt;&lt;title&gt;Gamma-Glutamyltransferase: A Predictive Biomarker of Cellular Antioxidant Inadequacy and Disease Risk&lt;/title&gt;&lt;secondary-title&gt;Dis Markers&lt;/secondary-title&gt;&lt;/titles&gt;&lt;periodical&gt;&lt;full-title&gt;Dis Markers&lt;/full-title&gt;&lt;/periodical&gt;&lt;pages&gt;818570&lt;/pages&gt;&lt;volume&gt;2015&lt;/volume&gt;&lt;edition&gt;2015/11/07&lt;/edition&gt;&lt;keywords&gt;&lt;keyword&gt;Biomarkers/blood&lt;/keyword&gt;&lt;keyword&gt;Diabetes Mellitus/*blood/epidemiology&lt;/keyword&gt;&lt;keyword&gt;Humans&lt;/keyword&gt;&lt;keyword&gt;Metabolic Syndrome/*blood/epidemiology&lt;/keyword&gt;&lt;keyword&gt;*Oxidative Stress&lt;/keyword&gt;&lt;keyword&gt;Renal Insufficiency, Chronic/*blood/epidemiology&lt;/keyword&gt;&lt;keyword&gt;gamma-Glutamyltransferase/*blood&lt;/keyword&gt;&lt;/keywords&gt;&lt;dates&gt;&lt;year&gt;2015&lt;/year&gt;&lt;/dates&gt;&lt;isbn&gt;1875-8630 (Electronic)&amp;#xD;0278-0240 (Linking)&lt;/isbn&gt;&lt;accession-num&gt;26543300&lt;/accession-num&gt;&lt;urls&gt;&lt;related-urls&gt;&lt;url&gt;https://www.ncbi.nlm.nih.gov/pubmed/26543300&lt;/url&gt;&lt;/related-urls&gt;&lt;/urls&gt;&lt;custom2&gt;PMC4620378&lt;/custom2&gt;&lt;electronic-resource-num&gt;10.1155/2015/818570&lt;/electronic-resource-num&gt;&lt;/record&gt;&lt;/Cite&gt;&lt;/EndNote&gt;</w:instrText>
      </w:r>
      <w:r w:rsidR="00C57542"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[16]</w:t>
      </w:r>
      <w:r w:rsidR="00C57542" w:rsidRPr="009C1465">
        <w:rPr>
          <w:rFonts w:ascii="Book Antiqua" w:hAnsi="Book Antiqua"/>
          <w:sz w:val="20"/>
          <w:szCs w:val="20"/>
          <w:vertAlign w:val="superscript"/>
        </w:rPr>
        <w:fldChar w:fldCharType="end"/>
      </w:r>
      <w:r w:rsidR="00483E86" w:rsidRPr="00233F12">
        <w:rPr>
          <w:rFonts w:ascii="Book Antiqua" w:hAnsi="Book Antiqua"/>
          <w:sz w:val="20"/>
          <w:szCs w:val="20"/>
        </w:rPr>
        <w:t xml:space="preserve">. </w:t>
      </w:r>
      <w:r w:rsidR="004B5F17" w:rsidRPr="00233F12">
        <w:rPr>
          <w:rFonts w:ascii="Book Antiqua" w:eastAsia="Calibri" w:hAnsi="Book Antiqua" w:cs="Cordia New"/>
          <w:sz w:val="20"/>
          <w:szCs w:val="20"/>
        </w:rPr>
        <w:t>A recent</w:t>
      </w:r>
      <w:r w:rsidR="004B5F17" w:rsidRPr="00233F12">
        <w:rPr>
          <w:rFonts w:ascii="Book Antiqua" w:hAnsi="Book Antiqua" w:hint="eastAsia"/>
          <w:sz w:val="20"/>
          <w:szCs w:val="20"/>
        </w:rPr>
        <w:t xml:space="preserve"> large observational study in Korea showed </w:t>
      </w:r>
      <w:r w:rsidR="004B5F17" w:rsidRPr="00233F12">
        <w:rPr>
          <w:rFonts w:ascii="Book Antiqua" w:eastAsia="Calibri" w:hAnsi="Book Antiqua" w:cs="Cordia New"/>
          <w:sz w:val="20"/>
          <w:szCs w:val="20"/>
        </w:rPr>
        <w:t xml:space="preserve">an </w:t>
      </w:r>
      <w:r w:rsidR="004B5F17" w:rsidRPr="00233F12">
        <w:rPr>
          <w:rFonts w:ascii="Book Antiqua" w:hAnsi="Book Antiqua" w:hint="eastAsia"/>
          <w:sz w:val="20"/>
          <w:szCs w:val="20"/>
        </w:rPr>
        <w:t xml:space="preserve">independent association and dose-response relationship between </w:t>
      </w:r>
      <w:r w:rsidR="008127D9" w:rsidRPr="00233F12">
        <w:rPr>
          <w:rFonts w:ascii="Book Antiqua" w:hAnsi="Book Antiqua" w:hint="eastAsia"/>
          <w:sz w:val="20"/>
          <w:szCs w:val="20"/>
        </w:rPr>
        <w:t xml:space="preserve">serum </w:t>
      </w:r>
      <w:r w:rsidR="004B5F17" w:rsidRPr="00233F12">
        <w:rPr>
          <w:rFonts w:ascii="Book Antiqua" w:hAnsi="Book Antiqua" w:hint="eastAsia"/>
          <w:sz w:val="20"/>
          <w:szCs w:val="20"/>
        </w:rPr>
        <w:t xml:space="preserve">GGT </w:t>
      </w:r>
      <w:r w:rsidR="008127D9" w:rsidRPr="00233F12">
        <w:rPr>
          <w:rFonts w:ascii="Book Antiqua" w:hAnsi="Book Antiqua" w:hint="eastAsia"/>
          <w:sz w:val="20"/>
          <w:szCs w:val="20"/>
        </w:rPr>
        <w:t xml:space="preserve">level </w:t>
      </w:r>
      <w:r w:rsidR="004B5F17" w:rsidRPr="00233F12">
        <w:rPr>
          <w:rFonts w:ascii="Book Antiqua" w:hAnsi="Book Antiqua" w:hint="eastAsia"/>
          <w:sz w:val="20"/>
          <w:szCs w:val="20"/>
        </w:rPr>
        <w:t xml:space="preserve">and </w:t>
      </w:r>
      <w:r w:rsidR="00C34779" w:rsidRPr="00233F12">
        <w:rPr>
          <w:rFonts w:ascii="Book Antiqua" w:hAnsi="Book Antiqua" w:hint="eastAsia"/>
          <w:sz w:val="20"/>
          <w:szCs w:val="20"/>
        </w:rPr>
        <w:t xml:space="preserve">atherosclerotic </w:t>
      </w:r>
      <w:r w:rsidR="00E8346C" w:rsidRPr="00233F12">
        <w:rPr>
          <w:rFonts w:ascii="Book Antiqua" w:hAnsi="Book Antiqua" w:hint="eastAsia"/>
          <w:sz w:val="20"/>
          <w:szCs w:val="20"/>
        </w:rPr>
        <w:t>CVD</w:t>
      </w:r>
      <w:r w:rsidR="009B5D9E" w:rsidRPr="00233F12">
        <w:rPr>
          <w:rFonts w:ascii="Book Antiqua" w:hAnsi="Book Antiqua" w:hint="eastAsia"/>
          <w:sz w:val="20"/>
          <w:szCs w:val="20"/>
        </w:rPr>
        <w:t xml:space="preserve"> </w:t>
      </w:r>
      <w:proofErr w:type="gramStart"/>
      <w:r w:rsidR="004B5F17" w:rsidRPr="00233F12">
        <w:rPr>
          <w:rFonts w:ascii="Book Antiqua" w:hAnsi="Book Antiqua" w:hint="eastAsia"/>
          <w:sz w:val="20"/>
          <w:szCs w:val="20"/>
        </w:rPr>
        <w:t>risk</w:t>
      </w:r>
      <w:proofErr w:type="gramEnd"/>
      <w:r w:rsidR="00F85074" w:rsidRPr="009C1465">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233F12">
        <w:rPr>
          <w:rFonts w:ascii="Book Antiqua" w:hAnsi="Book Antiqua" w:hint="eastAsia"/>
          <w:sz w:val="20"/>
          <w:szCs w:val="20"/>
          <w:vertAlign w:val="superscript"/>
        </w:rPr>
        <w:instrText xml:space="preserve"> ADDIN EN.CITE </w:instrText>
      </w:r>
      <w:r w:rsidR="00C57542" w:rsidRPr="00A21D24">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233F12">
        <w:rPr>
          <w:rFonts w:ascii="Book Antiqua" w:hAnsi="Book Antiqua" w:hint="eastAsia"/>
          <w:sz w:val="20"/>
          <w:szCs w:val="20"/>
          <w:vertAlign w:val="superscript"/>
        </w:rPr>
        <w:instrText xml:space="preserve"> ADDIN EN.CITE.DATA </w:instrText>
      </w:r>
      <w:r w:rsidR="00C57542" w:rsidRPr="00A21D24">
        <w:rPr>
          <w:rFonts w:ascii="Book Antiqua" w:hAnsi="Book Antiqua"/>
          <w:sz w:val="20"/>
          <w:szCs w:val="20"/>
          <w:vertAlign w:val="superscript"/>
        </w:rPr>
      </w:r>
      <w:r w:rsidR="00C57542" w:rsidRPr="00A21D24">
        <w:rPr>
          <w:rFonts w:ascii="Book Antiqua" w:hAnsi="Book Antiqua"/>
          <w:sz w:val="20"/>
          <w:szCs w:val="20"/>
          <w:vertAlign w:val="superscript"/>
        </w:rPr>
        <w:fldChar w:fldCharType="end"/>
      </w:r>
      <w:r w:rsidR="00F85074" w:rsidRPr="00A21D24">
        <w:rPr>
          <w:rFonts w:ascii="Book Antiqua" w:hAnsi="Book Antiqua"/>
          <w:sz w:val="20"/>
          <w:szCs w:val="20"/>
          <w:vertAlign w:val="superscript"/>
        </w:rPr>
      </w:r>
      <w:r w:rsidR="00F85074"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[17]</w:t>
      </w:r>
      <w:r w:rsidR="00F85074" w:rsidRPr="009C1465">
        <w:rPr>
          <w:rFonts w:ascii="Book Antiqua" w:hAnsi="Book Antiqua"/>
          <w:sz w:val="20"/>
          <w:szCs w:val="20"/>
          <w:vertAlign w:val="superscript"/>
        </w:rPr>
        <w:fldChar w:fldCharType="end"/>
      </w:r>
      <w:r w:rsidR="00C71270" w:rsidRPr="00233F12">
        <w:rPr>
          <w:rFonts w:ascii="Book Antiqua" w:hAnsi="Book Antiqua"/>
          <w:sz w:val="20"/>
          <w:szCs w:val="20"/>
        </w:rPr>
        <w:t xml:space="preserve">. </w:t>
      </w:r>
      <w:r w:rsidR="004B5F17" w:rsidRPr="00233F12">
        <w:rPr>
          <w:rFonts w:ascii="Book Antiqua" w:eastAsia="Calibri" w:hAnsi="Book Antiqua" w:cs="Cordia New"/>
          <w:sz w:val="20"/>
          <w:szCs w:val="20"/>
        </w:rPr>
        <w:t>A meta</w:t>
      </w:r>
      <w:r w:rsidR="00C71270" w:rsidRPr="00233F12">
        <w:rPr>
          <w:rFonts w:ascii="Book Antiqua" w:hAnsi="Book Antiqua" w:hint="eastAsia"/>
          <w:sz w:val="20"/>
          <w:szCs w:val="20"/>
        </w:rPr>
        <w:t xml:space="preserve">-analysis in 2019 included patients with coronary artery disease </w:t>
      </w:r>
      <w:r w:rsidR="004B5F17" w:rsidRPr="00233F12">
        <w:rPr>
          <w:rFonts w:ascii="Book Antiqua" w:eastAsia="Calibri" w:hAnsi="Book Antiqua" w:cs="Cordia New"/>
          <w:sz w:val="20"/>
          <w:szCs w:val="20"/>
        </w:rPr>
        <w:t xml:space="preserve">and </w:t>
      </w:r>
      <w:r w:rsidR="00C71270" w:rsidRPr="00233F12">
        <w:rPr>
          <w:rFonts w:ascii="Book Antiqua" w:hAnsi="Book Antiqua" w:hint="eastAsia"/>
          <w:sz w:val="20"/>
          <w:szCs w:val="20"/>
        </w:rPr>
        <w:t>suggested that elevated serum GGT level</w:t>
      </w:r>
      <w:r w:rsidR="00B960D6" w:rsidRPr="00233F12">
        <w:rPr>
          <w:rFonts w:ascii="Book Antiqua" w:hAnsi="Book Antiqua" w:hint="eastAsia"/>
          <w:sz w:val="20"/>
          <w:szCs w:val="20"/>
        </w:rPr>
        <w:t>s</w:t>
      </w:r>
      <w:r w:rsidR="00C06E8E" w:rsidRPr="00233F12">
        <w:rPr>
          <w:rFonts w:ascii="Book Antiqua" w:hAnsi="Book Antiqua" w:hint="eastAsia"/>
          <w:sz w:val="20"/>
          <w:szCs w:val="20"/>
        </w:rPr>
        <w:t xml:space="preserve"> w</w:t>
      </w:r>
      <w:r w:rsidR="00B960D6" w:rsidRPr="00233F12">
        <w:rPr>
          <w:rFonts w:ascii="Book Antiqua" w:hAnsi="Book Antiqua" w:hint="eastAsia"/>
          <w:sz w:val="20"/>
          <w:szCs w:val="20"/>
        </w:rPr>
        <w:t>ere</w:t>
      </w:r>
      <w:r w:rsidR="00C71270" w:rsidRPr="00233F12">
        <w:rPr>
          <w:rFonts w:ascii="Book Antiqua" w:hAnsi="Book Antiqua" w:hint="eastAsia"/>
          <w:sz w:val="20"/>
          <w:szCs w:val="20"/>
        </w:rPr>
        <w:t xml:space="preserve"> an independent predictor of CV</w:t>
      </w:r>
      <w:r w:rsidR="007D6635" w:rsidRPr="00233F12">
        <w:rPr>
          <w:rFonts w:ascii="Book Antiqua" w:hAnsi="Book Antiqua" w:hint="eastAsia"/>
          <w:sz w:val="20"/>
          <w:szCs w:val="20"/>
        </w:rPr>
        <w:t>D</w:t>
      </w:r>
      <w:r w:rsidR="00C71270" w:rsidRPr="009C1465">
        <w:rPr>
          <w:rFonts w:ascii="Book Antiqua" w:hAnsi="Book Antiqua"/>
          <w:sz w:val="20"/>
          <w:szCs w:val="20"/>
          <w:vertAlign w:val="superscript"/>
        </w:rPr>
        <w:fldChar w:fldCharType="begin"/>
      </w:r>
      <w:r w:rsidR="00C57542" w:rsidRPr="00233F12">
        <w:rPr>
          <w:rFonts w:ascii="Book Antiqua" w:hAnsi="Book Antiqua" w:hint="eastAsia"/>
          <w:sz w:val="20"/>
          <w:szCs w:val="20"/>
          <w:vertAlign w:val="superscript"/>
        </w:rPr>
        <w:instrText xml:space="preserve"> ADDIN EN.CITE &lt;EndNote&gt;&lt;Cite&gt;&lt;Author&gt;Yang&lt;/Author&gt;&lt;Year&gt;2019&lt;/Year&gt;&lt;RecNum&gt;11&lt;/RecNum&gt;&lt;DisplayText&gt;[18]&lt;/DisplayText&gt;&lt;record&gt;&lt;rec-number&gt;11&lt;/rec-number&gt;&lt;foreign-keys&gt;&lt;key app="EN" db-id="vp2pf0vsk5zrf7ez0245xtt3e2avt929zeap" timestamp="1577359049"&gt;11&lt;/key&gt;&lt;/foreign-keys&gt;&lt;ref-type name="Journal Article"&gt;17&lt;/ref-type&gt;&lt;contributors&gt;&lt;authors&gt;&lt;author&gt;Yang, P.&lt;/author&gt;&lt;author&gt;Wu, P.&lt;/author&gt;&lt;author&gt;Liu, X.&lt;/author&gt;&lt;author&gt;Feng, J.&lt;/author&gt;&lt;author&gt;Zheng, S.&lt;/author&gt;&lt;author&gt;Wang, Y.&lt;/author&gt;&lt;author&gt;Fan, Z.&lt;/author&gt;&lt;/authors&gt;&lt;/contributors&gt;&lt;auth-address&gt;1 Department of Vasculocardiology, the Affiliated Hospital of Southwest Medical University, Luzhou City, Sichuan Province, China.&amp;#xD;2 Department of Cardiovascular Medicine, Ya&amp;apos;an People&amp;apos;s Hospital, Ya&amp;apos;an, City, Sichuan Province, China.&lt;/auth-address&gt;&lt;titles&gt;&lt;title&gt;Association Between gamma-Glutamyltransferase Level and Cardiovascular or All-Cause Mortality in Patients With Coronary Artery Disease: A Systematic Review and Meta-Analysis&lt;/title&gt;&lt;secondary-title&gt;Angiology&lt;/secondary-title&gt;&lt;/titles&gt;&lt;periodical&gt;&lt;full-title&gt;Angiology&lt;/full-title&gt;&lt;/periodical&gt;&lt;pages&gt;844-852&lt;/pages&gt;&lt;volume&gt;70&lt;/volume&gt;&lt;number&gt;9&lt;/number&gt;&lt;edition&gt;2019/05/28&lt;/edition&gt;&lt;keywords&gt;&lt;keyword&gt;Cardiovascular Diseases/*blood&lt;/keyword&gt;&lt;keyword&gt;Cardiovascular System/*metabolism&lt;/keyword&gt;&lt;keyword&gt;Coronary Artery Disease/*blood/diagnosis&lt;/keyword&gt;&lt;keyword&gt;Humans&lt;/keyword&gt;&lt;keyword&gt;Prognosis&lt;/keyword&gt;&lt;keyword&gt;Risk Factors&lt;/keyword&gt;&lt;keyword&gt;gamma-Glutamyltransferase/*blood&lt;/keyword&gt;&lt;keyword&gt;all-cause mortality&lt;/keyword&gt;&lt;keyword&gt;cardiovascular mortality&lt;/keyword&gt;&lt;keyword&gt;coronary artery disease&lt;/keyword&gt;&lt;keyword&gt;meta-analysis&lt;/keyword&gt;&lt;/keywords&gt;&lt;dates&gt;&lt;year&gt;2019&lt;/year&gt;&lt;pub-dates&gt;&lt;date&gt;Oct&lt;/date&gt;&lt;/pub-dates&gt;&lt;/dates&gt;&lt;isbn&gt;1940-1574 (Electronic)&amp;#xD;0003-3197 (Linking)&lt;/isbn&gt;&lt;accession-num&gt;31122026&lt;/accession-num&gt;&lt;urls&gt;&lt;related-urls&gt;&lt;url&gt;https://www.ncbi.nlm.nih.gov/pubmed/31122026&lt;/url&gt;&lt;/related-urls&gt;&lt;/urls&gt;&lt;electronic-resource-num&gt;10.1177/0003319719850058&lt;/electronic-resource-num&gt;&lt;/record&gt;&lt;/Cite&gt;&lt;/EndNote&gt;</w:instrText>
      </w:r>
      <w:r w:rsidR="00C71270"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[18]</w:t>
      </w:r>
      <w:r w:rsidR="00C71270" w:rsidRPr="009C1465">
        <w:rPr>
          <w:rFonts w:ascii="Book Antiqua" w:hAnsi="Book Antiqua"/>
          <w:sz w:val="20"/>
          <w:szCs w:val="20"/>
          <w:vertAlign w:val="superscript"/>
        </w:rPr>
        <w:fldChar w:fldCharType="end"/>
      </w:r>
      <w:r w:rsidR="00C71270" w:rsidRPr="00233F12">
        <w:rPr>
          <w:rFonts w:ascii="Book Antiqua" w:hAnsi="Book Antiqua"/>
          <w:sz w:val="20"/>
          <w:szCs w:val="20"/>
        </w:rPr>
        <w:t>.</w:t>
      </w:r>
      <w:r w:rsidR="001E2715" w:rsidRPr="00233F12">
        <w:rPr>
          <w:rFonts w:ascii="Book Antiqua" w:hAnsi="Book Antiqua" w:hint="eastAsia"/>
          <w:sz w:val="20"/>
          <w:szCs w:val="20"/>
        </w:rPr>
        <w:t xml:space="preserve"> </w:t>
      </w:r>
      <w:r w:rsidR="00B960D6" w:rsidRPr="00233F12">
        <w:rPr>
          <w:rFonts w:ascii="Book Antiqua" w:hAnsi="Book Antiqua" w:hint="eastAsia"/>
          <w:sz w:val="20"/>
          <w:szCs w:val="20"/>
        </w:rPr>
        <w:t>A r</w:t>
      </w:r>
      <w:r w:rsidR="001E2715" w:rsidRPr="00233F12">
        <w:rPr>
          <w:rFonts w:ascii="Book Antiqua" w:hAnsi="Book Antiqua" w:hint="eastAsia"/>
          <w:sz w:val="20"/>
          <w:szCs w:val="20"/>
        </w:rPr>
        <w:t xml:space="preserve">ecent study in </w:t>
      </w:r>
      <w:r w:rsidR="00B960D6" w:rsidRPr="00233F12">
        <w:rPr>
          <w:rFonts w:ascii="Book Antiqua" w:hAnsi="Book Antiqua" w:hint="eastAsia"/>
          <w:sz w:val="20"/>
          <w:szCs w:val="20"/>
        </w:rPr>
        <w:t xml:space="preserve">the </w:t>
      </w:r>
      <w:r w:rsidR="001E2715" w:rsidRPr="00233F12">
        <w:rPr>
          <w:rFonts w:ascii="Book Antiqua" w:hAnsi="Book Antiqua" w:hint="eastAsia"/>
          <w:sz w:val="20"/>
          <w:szCs w:val="20"/>
        </w:rPr>
        <w:t xml:space="preserve">general population showed </w:t>
      </w:r>
      <w:r w:rsidR="00B960D6" w:rsidRPr="00233F12">
        <w:rPr>
          <w:rFonts w:ascii="Book Antiqua" w:hAnsi="Book Antiqua" w:hint="eastAsia"/>
          <w:sz w:val="20"/>
          <w:szCs w:val="20"/>
        </w:rPr>
        <w:t xml:space="preserve">that </w:t>
      </w:r>
      <w:r w:rsidR="001E2715" w:rsidRPr="00233F12">
        <w:rPr>
          <w:rFonts w:ascii="Book Antiqua" w:hAnsi="Book Antiqua" w:hint="eastAsia"/>
          <w:sz w:val="20"/>
          <w:szCs w:val="20"/>
        </w:rPr>
        <w:t>the highest risk of all-cause mortality and cardiovascular event</w:t>
      </w:r>
      <w:r w:rsidR="007D6635" w:rsidRPr="00233F12">
        <w:rPr>
          <w:rFonts w:ascii="Book Antiqua" w:hAnsi="Book Antiqua" w:hint="eastAsia"/>
          <w:sz w:val="20"/>
          <w:szCs w:val="20"/>
        </w:rPr>
        <w:t xml:space="preserve"> was </w:t>
      </w:r>
      <w:r w:rsidR="001E2715" w:rsidRPr="00233F12">
        <w:rPr>
          <w:rFonts w:ascii="Book Antiqua" w:hAnsi="Book Antiqua" w:hint="eastAsia"/>
          <w:sz w:val="20"/>
          <w:szCs w:val="20"/>
        </w:rPr>
        <w:t>in</w:t>
      </w:r>
      <w:r w:rsidR="00774DE6" w:rsidRPr="00233F12">
        <w:rPr>
          <w:rFonts w:ascii="Book Antiqua" w:hAnsi="Book Antiqua" w:hint="eastAsia"/>
          <w:sz w:val="20"/>
          <w:szCs w:val="20"/>
        </w:rPr>
        <w:t xml:space="preserve"> the</w:t>
      </w:r>
      <w:r w:rsidR="001E2715" w:rsidRPr="00233F12">
        <w:rPr>
          <w:rFonts w:ascii="Book Antiqua" w:hAnsi="Book Antiqua" w:hint="eastAsia"/>
          <w:sz w:val="20"/>
          <w:szCs w:val="20"/>
        </w:rPr>
        <w:t xml:space="preserve"> highest baseline GGT qua</w:t>
      </w:r>
      <w:r w:rsidR="00B359ED" w:rsidRPr="00233F12">
        <w:rPr>
          <w:rFonts w:ascii="Book Antiqua" w:hAnsi="Book Antiqua" w:hint="eastAsia"/>
          <w:sz w:val="20"/>
          <w:szCs w:val="20"/>
        </w:rPr>
        <w:t>r</w:t>
      </w:r>
      <w:r w:rsidR="001E2715" w:rsidRPr="00233F12">
        <w:rPr>
          <w:rFonts w:ascii="Book Antiqua" w:hAnsi="Book Antiqua" w:hint="eastAsia"/>
          <w:sz w:val="20"/>
          <w:szCs w:val="20"/>
        </w:rPr>
        <w:t>tile</w:t>
      </w:r>
      <w:r w:rsidR="00774DE6" w:rsidRPr="00233F12">
        <w:rPr>
          <w:rFonts w:ascii="Book Antiqua" w:hAnsi="Book Antiqua" w:hint="eastAsia"/>
          <w:sz w:val="20"/>
          <w:szCs w:val="20"/>
        </w:rPr>
        <w:t xml:space="preserve"> group</w:t>
      </w:r>
      <w:r w:rsidR="001E2715" w:rsidRPr="00233F12">
        <w:rPr>
          <w:rFonts w:ascii="Book Antiqua" w:hAnsi="Book Antiqua" w:hint="eastAsia"/>
          <w:sz w:val="20"/>
          <w:szCs w:val="20"/>
        </w:rPr>
        <w:t xml:space="preserve"> regardless of </w:t>
      </w:r>
      <w:r w:rsidR="00B960D6" w:rsidRPr="00233F12">
        <w:rPr>
          <w:rFonts w:ascii="Book Antiqua" w:hAnsi="Book Antiqua" w:hint="eastAsia"/>
          <w:sz w:val="20"/>
          <w:szCs w:val="20"/>
        </w:rPr>
        <w:t xml:space="preserve">the </w:t>
      </w:r>
      <w:r w:rsidR="001E2715" w:rsidRPr="00233F12">
        <w:rPr>
          <w:rFonts w:ascii="Book Antiqua" w:hAnsi="Book Antiqua" w:hint="eastAsia"/>
          <w:sz w:val="20"/>
          <w:szCs w:val="20"/>
        </w:rPr>
        <w:t>degree of fatty liver</w:t>
      </w:r>
      <w:r w:rsidR="00103152" w:rsidRPr="009C1465">
        <w:rPr>
          <w:rFonts w:ascii="Book Antiqua" w:hAnsi="Book Antiqua"/>
          <w:sz w:val="20"/>
          <w:szCs w:val="20"/>
          <w:vertAlign w:val="superscript"/>
        </w:rPr>
        <w:fldChar w:fldCharType="begin"/>
      </w:r>
      <w:r w:rsidR="00103152" w:rsidRPr="00233F12">
        <w:rPr>
          <w:rFonts w:ascii="Book Antiqua" w:hAnsi="Book Antiqua" w:hint="eastAsia"/>
          <w:sz w:val="20"/>
          <w:szCs w:val="20"/>
          <w:vertAlign w:val="superscript"/>
        </w:rPr>
        <w:instrText xml:space="preserve"> ADDIN EN.CITE &lt;EndNote&gt;&lt;Cite&gt;&lt;Author&gt;Cho&lt;/Author&gt;&lt;Year&gt;2020&lt;/Year&gt;&lt;RecNum&gt;34&lt;/RecNum&gt;&lt;DisplayText&gt;[19]&lt;/DisplayText&gt;&lt;record&gt;&lt;rec-number&gt;34&lt;/rec-number&gt;&lt;foreign-keys&gt;&lt;key app="EN" db-id="vp2pf0vsk5zrf7ez0245xtt3e2avt929zeap" timestamp="1584245932"&gt;34&lt;/key&gt;&lt;/foreign-keys&gt;&lt;ref-type name="Journal Article"&gt;17&lt;/ref-type&gt;&lt;contributors&gt;&lt;authors&gt;&lt;author&gt;Cho, E. J.&lt;/author&gt;&lt;author&gt;Han, K.&lt;/author&gt;&lt;author&gt;Lee, S. P.&lt;/author&gt;&lt;author&gt;Shin, D. W.&lt;/author&gt;&lt;author&gt;Yu, S. J.&lt;/author&gt;&lt;/authors&gt;&lt;/contributors&gt;&lt;auth-address&gt;Department of Internal Medicine and Liver Research Institute, Seoul National University College of Medicine, Seoul, Korea.&amp;#xD;Department of Biostatistics, College of Medicine, The Catholic University of Korea, Seoul, Korea.&amp;#xD;Cardiovascular Center, Seoul National University Hospital, Seoul, Korea.&amp;#xD;Department of Internal Medicine, Seoul National University College of Medicine, Seoul, Korea.&amp;#xD;Department of Family Medicine, Samsung Medical Center Supportive Care Center, Samsung Comprehensive Cancer Center.&amp;#xD;Department of Digital Health, SAIHST, Sungkyunkwan University, Seoul, Korea.&lt;/auth-address&gt;&lt;titles&gt;&lt;title&gt;Liver enzyme variability and risk of heart disease and mortality: a nationwide population-based study&lt;/title&gt;&lt;secondary-title&gt;Liver Int&lt;/secondary-title&gt;&lt;/titles&gt;&lt;periodical&gt;&lt;full-title&gt;Liver Int&lt;/full-title&gt;&lt;/periodical&gt;&lt;edition&gt;2020/03/11&lt;/edition&gt;&lt;keywords&gt;&lt;keyword&gt;alanine aminotransferase&lt;/keyword&gt;&lt;keyword&gt;aspartate aminotransferase&lt;/keyword&gt;&lt;keyword&gt;cardiovascular outcome&lt;/keyword&gt;&lt;keyword&gt;mortality&lt;/keyword&gt;&lt;keyword&gt;variability&lt;/keyword&gt;&lt;keyword&gt;gamma-glutamyltransferase&lt;/keyword&gt;&lt;/keywords&gt;&lt;dates&gt;&lt;year&gt;2020&lt;/year&gt;&lt;pub-dates&gt;&lt;date&gt;Mar 9&lt;/date&gt;&lt;/pub-dates&gt;&lt;/dates&gt;&lt;isbn&gt;1478-3231 (Electronic)&amp;#xD;1478-3223 (Linking)&lt;/isbn&gt;&lt;accession-num&gt;32153096&lt;/accession-num&gt;&lt;urls&gt;&lt;related-urls&gt;&lt;url&gt;https://www.ncbi.nlm.nih.gov/pubmed/32153096&lt;/url&gt;&lt;/related-urls&gt;&lt;/urls&gt;&lt;electronic-resource-num&gt;10.1111/liv.14432&lt;/electronic-resource-num&gt;&lt;/record&gt;&lt;/Cite&gt;&lt;/EndNote&gt;</w:instrText>
      </w:r>
      <w:r w:rsidR="00103152" w:rsidRPr="00A21D24">
        <w:rPr>
          <w:rFonts w:ascii="Book Antiqua" w:hAnsi="Book Antiqua"/>
          <w:sz w:val="20"/>
          <w:szCs w:val="20"/>
          <w:vertAlign w:val="superscript"/>
        </w:rPr>
        <w:fldChar w:fldCharType="separate"/>
      </w:r>
      <w:r w:rsidR="00103152" w:rsidRPr="00233F12">
        <w:rPr>
          <w:rFonts w:ascii="Book Antiqua" w:hAnsi="Book Antiqua" w:hint="eastAsia"/>
          <w:sz w:val="20"/>
          <w:szCs w:val="20"/>
          <w:vertAlign w:val="superscript"/>
        </w:rPr>
        <w:t>[19]</w:t>
      </w:r>
      <w:r w:rsidR="00103152" w:rsidRPr="009C1465">
        <w:rPr>
          <w:rFonts w:ascii="Book Antiqua" w:hAnsi="Book Antiqua"/>
          <w:sz w:val="20"/>
          <w:szCs w:val="20"/>
          <w:vertAlign w:val="superscript"/>
        </w:rPr>
        <w:fldChar w:fldCharType="end"/>
      </w:r>
      <w:r w:rsidR="001E2715" w:rsidRPr="00233F12">
        <w:rPr>
          <w:rFonts w:ascii="Book Antiqua" w:hAnsi="Book Antiqua"/>
          <w:sz w:val="20"/>
          <w:szCs w:val="20"/>
        </w:rPr>
        <w:t>.</w:t>
      </w:r>
    </w:p>
    <w:p w14:paraId="7D23FE34" w14:textId="3B8AD1D4" w:rsidR="00562CAA" w:rsidRPr="00233F12" w:rsidRDefault="0054509C"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In </w:t>
      </w:r>
      <w:r w:rsidR="00774DE6" w:rsidRPr="00233F12">
        <w:rPr>
          <w:rFonts w:ascii="Book Antiqua" w:eastAsia="Calibri" w:hAnsi="Book Antiqua" w:cs="Cordia New"/>
          <w:sz w:val="20"/>
          <w:szCs w:val="20"/>
        </w:rPr>
        <w:t>this study</w:t>
      </w:r>
      <w:r w:rsidRPr="00233F12">
        <w:rPr>
          <w:rFonts w:ascii="Book Antiqua" w:hAnsi="Book Antiqua" w:hint="eastAsia"/>
          <w:sz w:val="20"/>
          <w:szCs w:val="20"/>
        </w:rPr>
        <w:t>, we identif</w:t>
      </w:r>
      <w:r w:rsidR="004A6F69" w:rsidRPr="00233F12">
        <w:rPr>
          <w:rFonts w:ascii="Book Antiqua" w:hAnsi="Book Antiqua" w:hint="eastAsia"/>
          <w:sz w:val="20"/>
          <w:szCs w:val="20"/>
        </w:rPr>
        <w:t>ied</w:t>
      </w:r>
      <w:r w:rsidRPr="00233F12">
        <w:rPr>
          <w:rFonts w:ascii="Book Antiqua" w:hAnsi="Book Antiqua" w:hint="eastAsia"/>
          <w:sz w:val="20"/>
          <w:szCs w:val="20"/>
        </w:rPr>
        <w:t xml:space="preserve"> the association of baseline GGT </w:t>
      </w:r>
      <w:r w:rsidR="00845437" w:rsidRPr="00233F12">
        <w:rPr>
          <w:rFonts w:ascii="Book Antiqua" w:hAnsi="Book Antiqua" w:hint="eastAsia"/>
          <w:sz w:val="20"/>
          <w:szCs w:val="20"/>
        </w:rPr>
        <w:t xml:space="preserve">level </w:t>
      </w:r>
      <w:r w:rsidRPr="00233F12">
        <w:rPr>
          <w:rFonts w:ascii="Book Antiqua" w:hAnsi="Book Antiqua" w:hint="eastAsia"/>
          <w:sz w:val="20"/>
          <w:szCs w:val="20"/>
        </w:rPr>
        <w:t>and QRISK2-2017</w:t>
      </w:r>
      <w:r w:rsidR="004B5F17" w:rsidRPr="00233F12">
        <w:rPr>
          <w:rFonts w:ascii="Book Antiqua" w:eastAsia="Calibri" w:hAnsi="Book Antiqua" w:cs="Cordia New"/>
          <w:sz w:val="20"/>
          <w:szCs w:val="20"/>
        </w:rPr>
        <w:t>,</w:t>
      </w:r>
      <w:r w:rsidRPr="00233F12">
        <w:rPr>
          <w:rFonts w:ascii="Book Antiqua" w:hAnsi="Book Antiqua" w:hint="eastAsia"/>
          <w:sz w:val="20"/>
          <w:szCs w:val="20"/>
        </w:rPr>
        <w:t xml:space="preserve"> </w:t>
      </w:r>
      <w:r w:rsidR="004A6F69" w:rsidRPr="00233F12">
        <w:rPr>
          <w:rFonts w:ascii="Book Antiqua" w:hAnsi="Book Antiqua" w:hint="eastAsia"/>
          <w:sz w:val="20"/>
          <w:szCs w:val="20"/>
        </w:rPr>
        <w:t xml:space="preserve">and determined </w:t>
      </w:r>
      <w:r w:rsidRPr="00233F12">
        <w:rPr>
          <w:rFonts w:ascii="Book Antiqua" w:hAnsi="Book Antiqua" w:hint="eastAsia"/>
          <w:sz w:val="20"/>
          <w:szCs w:val="20"/>
        </w:rPr>
        <w:t>the 10-year cardiovascular risk estimation among patients with biopsy</w:t>
      </w:r>
      <w:r w:rsidR="00C06E8E" w:rsidRPr="00233F12">
        <w:rPr>
          <w:rFonts w:ascii="Book Antiqua" w:hAnsi="Book Antiqua" w:hint="eastAsia"/>
          <w:sz w:val="20"/>
          <w:szCs w:val="20"/>
        </w:rPr>
        <w:t>-</w:t>
      </w:r>
      <w:r w:rsidRPr="00233F12">
        <w:rPr>
          <w:rFonts w:ascii="Book Antiqua" w:hAnsi="Book Antiqua" w:hint="eastAsia"/>
          <w:sz w:val="20"/>
          <w:szCs w:val="20"/>
        </w:rPr>
        <w:t xml:space="preserve">proven NAFLD using data collected by the </w:t>
      </w:r>
      <w:r w:rsidR="004D05D2" w:rsidRPr="00233F12">
        <w:rPr>
          <w:rFonts w:ascii="Book Antiqua" w:hAnsi="Book Antiqua" w:hint="eastAsia"/>
          <w:sz w:val="20"/>
          <w:szCs w:val="20"/>
        </w:rPr>
        <w:t>G</w:t>
      </w:r>
      <w:r w:rsidR="00B94951" w:rsidRPr="00233F12">
        <w:rPr>
          <w:rFonts w:ascii="Book Antiqua" w:hAnsi="Book Antiqua" w:hint="eastAsia"/>
          <w:sz w:val="20"/>
          <w:szCs w:val="20"/>
        </w:rPr>
        <w:t xml:space="preserve">ut and </w:t>
      </w:r>
      <w:r w:rsidR="004D05D2" w:rsidRPr="00233F12">
        <w:rPr>
          <w:rFonts w:ascii="Book Antiqua" w:hAnsi="Book Antiqua" w:hint="eastAsia"/>
          <w:sz w:val="20"/>
          <w:szCs w:val="20"/>
        </w:rPr>
        <w:t>O</w:t>
      </w:r>
      <w:r w:rsidRPr="00233F12">
        <w:rPr>
          <w:rFonts w:ascii="Book Antiqua" w:hAnsi="Book Antiqua" w:hint="eastAsia"/>
          <w:sz w:val="20"/>
          <w:szCs w:val="20"/>
        </w:rPr>
        <w:t>besity in Asia (GO ASIA) workgroup.</w:t>
      </w:r>
    </w:p>
    <w:p w14:paraId="7397949C" w14:textId="77777777" w:rsidR="008C5548" w:rsidRPr="00233F12" w:rsidRDefault="008C5548" w:rsidP="00CB22FC">
      <w:pPr>
        <w:adjustRightInd w:val="0"/>
        <w:snapToGrid w:val="0"/>
        <w:spacing w:after="0" w:line="360" w:lineRule="auto"/>
        <w:jc w:val="both"/>
        <w:rPr>
          <w:rFonts w:ascii="Book Antiqua" w:hAnsi="Book Antiqua"/>
          <w:sz w:val="20"/>
          <w:szCs w:val="20"/>
        </w:rPr>
      </w:pPr>
    </w:p>
    <w:p w14:paraId="68DC1E34" w14:textId="43D7C243" w:rsidR="00C72B01" w:rsidRPr="00233F12" w:rsidRDefault="005C7783" w:rsidP="00CB22FC">
      <w:pPr>
        <w:adjustRightInd w:val="0"/>
        <w:snapToGrid w:val="0"/>
        <w:spacing w:after="0" w:line="360" w:lineRule="auto"/>
        <w:jc w:val="both"/>
        <w:rPr>
          <w:rFonts w:ascii="Book Antiqua" w:hAnsi="Book Antiqua"/>
          <w:sz w:val="20"/>
          <w:szCs w:val="20"/>
          <w:u w:val="single"/>
        </w:rPr>
      </w:pPr>
      <w:r w:rsidRPr="00233F12">
        <w:rPr>
          <w:rFonts w:ascii="Book Antiqua" w:hAnsi="Book Antiqua" w:hint="eastAsia"/>
          <w:b/>
          <w:bCs/>
          <w:sz w:val="20"/>
          <w:szCs w:val="20"/>
          <w:u w:val="single"/>
        </w:rPr>
        <w:t>MATERIALS AND METHODS</w:t>
      </w:r>
    </w:p>
    <w:p w14:paraId="5F7FA0E8" w14:textId="77777777" w:rsidR="00CB6DB6" w:rsidRPr="00233F12" w:rsidRDefault="004B5F17" w:rsidP="00CB22FC">
      <w:pPr>
        <w:adjustRightInd w:val="0"/>
        <w:snapToGrid w:val="0"/>
        <w:spacing w:after="0" w:line="360" w:lineRule="auto"/>
        <w:jc w:val="both"/>
        <w:rPr>
          <w:rFonts w:ascii="Book Antiqua" w:hAnsi="Book Antiqua"/>
          <w:b/>
          <w:bCs/>
          <w:i/>
          <w:iCs/>
          <w:sz w:val="20"/>
          <w:szCs w:val="20"/>
        </w:rPr>
      </w:pPr>
      <w:bookmarkStart w:id="11" w:name="_Hlk36376724"/>
      <w:r w:rsidRPr="00233F12">
        <w:rPr>
          <w:rFonts w:ascii="Book Antiqua" w:hAnsi="Book Antiqua" w:hint="eastAsia"/>
          <w:b/>
          <w:bCs/>
          <w:i/>
          <w:iCs/>
          <w:sz w:val="20"/>
          <w:szCs w:val="20"/>
        </w:rPr>
        <w:lastRenderedPageBreak/>
        <w:t>Participating centers and cases</w:t>
      </w:r>
    </w:p>
    <w:bookmarkEnd w:id="11"/>
    <w:p w14:paraId="3E4CD353" w14:textId="57A079B9" w:rsidR="00EF026A"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This is a cross-sectional study involving 1535 biopsy-proven NAFLD patients from 10 Asian centers in 8 countries in the GO ASIA workgroup.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GO ASIA workgroup was formed in November 2014 with the aim of studying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relationship between obesity and gastrointestinal and liver diseases in the Asia</w:t>
      </w:r>
      <w:r w:rsidR="00C06E8E" w:rsidRPr="00233F12">
        <w:rPr>
          <w:rFonts w:ascii="Book Antiqua" w:hAnsi="Book Antiqua" w:hint="eastAsia"/>
          <w:sz w:val="20"/>
          <w:szCs w:val="20"/>
        </w:rPr>
        <w:t>-</w:t>
      </w:r>
      <w:r w:rsidRPr="00233F12">
        <w:rPr>
          <w:rFonts w:ascii="Book Antiqua" w:hAnsi="Book Antiqua" w:hint="eastAsia"/>
          <w:sz w:val="20"/>
          <w:szCs w:val="20"/>
        </w:rPr>
        <w:t xml:space="preserve">Pacific region through </w:t>
      </w:r>
      <w:r w:rsidRPr="00233F12">
        <w:rPr>
          <w:rFonts w:ascii="Book Antiqua" w:eastAsia="Calibri" w:hAnsi="Book Antiqua" w:cs="Cordia New"/>
          <w:sz w:val="20"/>
          <w:szCs w:val="20"/>
        </w:rPr>
        <w:t>multinational</w:t>
      </w:r>
      <w:r w:rsidRPr="00233F12">
        <w:rPr>
          <w:rFonts w:ascii="Book Antiqua" w:hAnsi="Book Antiqua" w:hint="eastAsia"/>
          <w:sz w:val="20"/>
          <w:szCs w:val="20"/>
        </w:rPr>
        <w:t xml:space="preserve"> collaborative </w:t>
      </w:r>
      <w:proofErr w:type="gramStart"/>
      <w:r w:rsidRPr="00233F12">
        <w:rPr>
          <w:rFonts w:ascii="Book Antiqua" w:hAnsi="Book Antiqua" w:hint="eastAsia"/>
          <w:sz w:val="20"/>
          <w:szCs w:val="20"/>
        </w:rPr>
        <w:t>studies</w:t>
      </w:r>
      <w:proofErr w:type="gramEnd"/>
      <w:r w:rsidRPr="009C1465">
        <w:rPr>
          <w:rFonts w:ascii="Book Antiqua" w:hAnsi="Book Antiqua"/>
          <w:sz w:val="20"/>
          <w:szCs w:val="20"/>
          <w:vertAlign w:val="superscript"/>
        </w:rPr>
        <w:fldChar w:fldCharType="begin">
          <w:fldData xml:space="preserve">PEVuZE5vdGU+PENpdGU+PEF1dGhvcj5DaGFuPC9BdXRob3I+PFllYXI+MjAxODwvWWVhcj48UmVj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</w:fldData>
        </w:fldChar>
      </w:r>
      <w:r w:rsidR="00C57542" w:rsidRPr="00233F12">
        <w:rPr>
          <w:rFonts w:ascii="Book Antiqua" w:hAnsi="Book Antiqua" w:hint="eastAsia"/>
          <w:sz w:val="20"/>
          <w:szCs w:val="20"/>
          <w:vertAlign w:val="superscript"/>
        </w:rPr>
        <w:instrText xml:space="preserve"> ADDIN EN.CITE </w:instrText>
      </w:r>
      <w:r w:rsidR="00C57542" w:rsidRPr="00A21D24">
        <w:rPr>
          <w:rFonts w:ascii="Book Antiqua" w:hAnsi="Book Antiqua"/>
          <w:sz w:val="20"/>
          <w:szCs w:val="20"/>
          <w:vertAlign w:val="superscript"/>
        </w:rPr>
        <w:fldChar w:fldCharType="begin">
          <w:fldData xml:space="preserve">PEVuZE5vdGU+PENpdGU+PEF1dGhvcj5DaGFuPC9BdXRob3I+PFllYXI+MjAxODwvWWVhcj48UmVj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</w:fldData>
        </w:fldChar>
      </w:r>
      <w:r w:rsidR="00C57542" w:rsidRPr="00233F12">
        <w:rPr>
          <w:rFonts w:ascii="Book Antiqua" w:hAnsi="Book Antiqua" w:hint="eastAsia"/>
          <w:sz w:val="20"/>
          <w:szCs w:val="20"/>
          <w:vertAlign w:val="superscript"/>
        </w:rPr>
        <w:instrText xml:space="preserve"> ADDIN EN.CITE.DATA </w:instrText>
      </w:r>
      <w:r w:rsidR="00C57542" w:rsidRPr="00A21D24">
        <w:rPr>
          <w:rFonts w:ascii="Book Antiqua" w:hAnsi="Book Antiqua"/>
          <w:sz w:val="20"/>
          <w:szCs w:val="20"/>
          <w:vertAlign w:val="superscript"/>
        </w:rPr>
      </w:r>
      <w:r w:rsidR="00C57542"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[20]</w:t>
      </w:r>
      <w:r w:rsidRPr="009C1465">
        <w:rPr>
          <w:rFonts w:ascii="Book Antiqua" w:hAnsi="Book Antiqua"/>
          <w:sz w:val="20"/>
          <w:szCs w:val="20"/>
          <w:vertAlign w:val="superscript"/>
        </w:rPr>
        <w:fldChar w:fldCharType="end"/>
      </w:r>
      <w:r w:rsidRPr="00233F12">
        <w:rPr>
          <w:rFonts w:ascii="Book Antiqua" w:hAnsi="Book Antiqua"/>
          <w:sz w:val="20"/>
          <w:szCs w:val="20"/>
        </w:rPr>
        <w:t>. A database consist</w:t>
      </w:r>
      <w:r w:rsidR="004C6C1E" w:rsidRPr="00233F12">
        <w:rPr>
          <w:rFonts w:ascii="Book Antiqua" w:hAnsi="Book Antiqua" w:hint="eastAsia"/>
          <w:sz w:val="20"/>
          <w:szCs w:val="20"/>
        </w:rPr>
        <w:t>ing</w:t>
      </w:r>
      <w:r w:rsidRPr="00233F12">
        <w:rPr>
          <w:rFonts w:ascii="Book Antiqua" w:hAnsi="Book Antiqua" w:hint="eastAsia"/>
          <w:sz w:val="20"/>
          <w:szCs w:val="20"/>
        </w:rPr>
        <w:t xml:space="preserve"> of biopsy-proven NAFLD patients was formed through </w:t>
      </w:r>
      <w:r w:rsidRPr="00233F12">
        <w:rPr>
          <w:rFonts w:ascii="Book Antiqua" w:eastAsia="Calibri" w:hAnsi="Book Antiqua" w:cs="Cordia New"/>
          <w:sz w:val="20"/>
          <w:szCs w:val="20"/>
        </w:rPr>
        <w:t>contributions</w:t>
      </w:r>
      <w:r w:rsidRPr="00233F12">
        <w:rPr>
          <w:rFonts w:ascii="Book Antiqua" w:hAnsi="Book Antiqua" w:hint="eastAsia"/>
          <w:sz w:val="20"/>
          <w:szCs w:val="20"/>
        </w:rPr>
        <w:t xml:space="preserve"> from participating members of the GO ASIA </w:t>
      </w:r>
      <w:r w:rsidR="00F956DD" w:rsidRPr="00233F12">
        <w:rPr>
          <w:rFonts w:ascii="Book Antiqua" w:hAnsi="Book Antiqua" w:hint="eastAsia"/>
          <w:sz w:val="20"/>
          <w:szCs w:val="20"/>
        </w:rPr>
        <w:t>w</w:t>
      </w:r>
      <w:r w:rsidRPr="00233F12">
        <w:rPr>
          <w:rFonts w:ascii="Book Antiqua" w:hAnsi="Book Antiqua" w:hint="eastAsia"/>
          <w:sz w:val="20"/>
          <w:szCs w:val="20"/>
        </w:rPr>
        <w:t>orkgroup</w:t>
      </w:r>
      <w:r w:rsidRPr="00233F12">
        <w:rPr>
          <w:rFonts w:ascii="Book Antiqua" w:eastAsia="Calibri" w:hAnsi="Book Antiqua" w:cs="Cordia New"/>
          <w:sz w:val="20"/>
          <w:szCs w:val="20"/>
        </w:rPr>
        <w:t>.</w:t>
      </w:r>
    </w:p>
    <w:p w14:paraId="2453F856" w14:textId="0AF7F149" w:rsidR="00C72B01"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The centers that participated in this study </w:t>
      </w:r>
      <w:r w:rsidR="003D62DA" w:rsidRPr="00233F12">
        <w:rPr>
          <w:rFonts w:ascii="Book Antiqua" w:hAnsi="Book Antiqua" w:hint="eastAsia"/>
          <w:sz w:val="20"/>
          <w:szCs w:val="20"/>
        </w:rPr>
        <w:t>were</w:t>
      </w:r>
      <w:r w:rsidRPr="00233F12">
        <w:rPr>
          <w:rFonts w:ascii="Book Antiqua" w:hAnsi="Book Antiqua" w:hint="eastAsia"/>
          <w:sz w:val="20"/>
          <w:szCs w:val="20"/>
        </w:rPr>
        <w:t xml:space="preserve"> as follows: </w:t>
      </w:r>
      <w:proofErr w:type="spellStart"/>
      <w:r w:rsidRPr="00233F12">
        <w:rPr>
          <w:rFonts w:ascii="Book Antiqua" w:hAnsi="Book Antiqua" w:hint="eastAsia"/>
          <w:sz w:val="20"/>
          <w:szCs w:val="20"/>
        </w:rPr>
        <w:t>Chulalongkorn</w:t>
      </w:r>
      <w:proofErr w:type="spellEnd"/>
      <w:r w:rsidRPr="00233F12">
        <w:rPr>
          <w:rFonts w:ascii="Book Antiqua" w:hAnsi="Book Antiqua" w:hint="eastAsia"/>
          <w:sz w:val="20"/>
          <w:szCs w:val="20"/>
        </w:rPr>
        <w:t xml:space="preserve"> University, Thailand; University of Malaya, Malaysia; Singapore General Hospital, Singapore; Shanghai </w:t>
      </w:r>
      <w:proofErr w:type="spellStart"/>
      <w:r w:rsidRPr="00233F12">
        <w:rPr>
          <w:rFonts w:ascii="Book Antiqua" w:hAnsi="Book Antiqua" w:hint="eastAsia"/>
          <w:sz w:val="20"/>
          <w:szCs w:val="20"/>
        </w:rPr>
        <w:t>Jiaotong</w:t>
      </w:r>
      <w:proofErr w:type="spellEnd"/>
      <w:r w:rsidR="000B5757" w:rsidRPr="00233F12">
        <w:rPr>
          <w:rFonts w:ascii="Book Antiqua" w:hAnsi="Book Antiqua" w:hint="eastAsia"/>
          <w:sz w:val="20"/>
          <w:szCs w:val="20"/>
        </w:rPr>
        <w:t xml:space="preserve"> </w:t>
      </w:r>
      <w:r w:rsidRPr="00233F12">
        <w:rPr>
          <w:rFonts w:ascii="Book Antiqua" w:hAnsi="Book Antiqua" w:hint="eastAsia"/>
          <w:sz w:val="20"/>
          <w:szCs w:val="20"/>
        </w:rPr>
        <w:t xml:space="preserve">University School of Medicine, China; The Catholic University Korea, Korea; </w:t>
      </w:r>
      <w:proofErr w:type="spellStart"/>
      <w:r w:rsidRPr="00233F12">
        <w:rPr>
          <w:rFonts w:ascii="Book Antiqua" w:hAnsi="Book Antiqua" w:hint="eastAsia"/>
          <w:sz w:val="20"/>
          <w:szCs w:val="20"/>
        </w:rPr>
        <w:t>Mahidol</w:t>
      </w:r>
      <w:proofErr w:type="spellEnd"/>
      <w:r w:rsidRPr="00233F12">
        <w:rPr>
          <w:rFonts w:ascii="Book Antiqua" w:hAnsi="Book Antiqua" w:hint="eastAsia"/>
          <w:sz w:val="20"/>
          <w:szCs w:val="20"/>
        </w:rPr>
        <w:t xml:space="preserve"> University, Thailand; Post Graduate Institute of Medical Education and Research, India; National University of Singapore, Singapore; Yokohama City University Graduate School of Medicine, Japan; </w:t>
      </w:r>
      <w:r w:rsidR="00C06E8E" w:rsidRPr="00233F12">
        <w:rPr>
          <w:rFonts w:ascii="Book Antiqua" w:hAnsi="Book Antiqua" w:hint="eastAsia"/>
          <w:sz w:val="20"/>
          <w:szCs w:val="20"/>
        </w:rPr>
        <w:t xml:space="preserve">and </w:t>
      </w:r>
      <w:r w:rsidRPr="00233F12">
        <w:rPr>
          <w:rFonts w:ascii="Book Antiqua" w:hAnsi="Book Antiqua" w:hint="eastAsia"/>
          <w:sz w:val="20"/>
          <w:szCs w:val="20"/>
        </w:rPr>
        <w:t>The Chinese University of Hong Kong, Hong Kong</w:t>
      </w:r>
      <w:r w:rsidR="008E6095" w:rsidRPr="00233F12">
        <w:rPr>
          <w:rFonts w:ascii="Book Antiqua" w:hAnsi="Book Antiqua" w:hint="eastAsia"/>
          <w:sz w:val="20"/>
          <w:szCs w:val="20"/>
        </w:rPr>
        <w:t>, China</w:t>
      </w:r>
      <w:r w:rsidR="00101FD1" w:rsidRPr="00233F12">
        <w:rPr>
          <w:rFonts w:ascii="Book Antiqua" w:hAnsi="Book Antiqua" w:hint="eastAsia"/>
          <w:sz w:val="20"/>
          <w:szCs w:val="20"/>
        </w:rPr>
        <w:t xml:space="preserve">. </w:t>
      </w:r>
      <w:r w:rsidRPr="00233F12">
        <w:rPr>
          <w:rFonts w:ascii="Book Antiqua" w:hAnsi="Book Antiqua" w:hint="eastAsia"/>
          <w:sz w:val="20"/>
          <w:szCs w:val="20"/>
        </w:rPr>
        <w:t>Ethic</w:t>
      </w:r>
      <w:r w:rsidR="009F3A3A" w:rsidRPr="00233F12">
        <w:rPr>
          <w:rFonts w:ascii="Book Antiqua" w:hAnsi="Book Antiqua" w:hint="eastAsia"/>
          <w:sz w:val="20"/>
          <w:szCs w:val="20"/>
        </w:rPr>
        <w:t>s</w:t>
      </w:r>
      <w:r w:rsidRPr="00233F12">
        <w:rPr>
          <w:rFonts w:ascii="Book Antiqua" w:hAnsi="Book Antiqua" w:hint="eastAsia"/>
          <w:sz w:val="20"/>
          <w:szCs w:val="20"/>
        </w:rPr>
        <w:t xml:space="preserve"> approval was obtained from each center prior to the commencement of the study</w:t>
      </w:r>
      <w:r w:rsidR="00BA4278" w:rsidRPr="00233F12">
        <w:rPr>
          <w:rFonts w:ascii="Book Antiqua" w:eastAsia="Calibri" w:hAnsi="Book Antiqua" w:cs="Cordia New"/>
          <w:sz w:val="20"/>
          <w:szCs w:val="20"/>
        </w:rPr>
        <w:t>.</w:t>
      </w:r>
    </w:p>
    <w:p w14:paraId="446AC545" w14:textId="5F5FE830" w:rsidR="006A460C" w:rsidRPr="00233F12" w:rsidRDefault="004B5F17"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NAFLD was diagnosed based on ultrasonography findings of fatty liver with </w:t>
      </w:r>
      <w:bookmarkStart w:id="12" w:name="_Hlk35182548"/>
      <w:r w:rsidRPr="00233F12">
        <w:rPr>
          <w:rFonts w:ascii="Book Antiqua" w:hAnsi="Book Antiqua" w:hint="eastAsia"/>
          <w:sz w:val="20"/>
          <w:szCs w:val="20"/>
        </w:rPr>
        <w:t>exclusion of viral hepatitis B and C infection, significant alcohol intake, and the use of medications that can cause hepatic steatosis. Persistent elevated serum aminotransferase levels were the main indication for liver biopsy</w:t>
      </w:r>
      <w:r w:rsidR="001576C2" w:rsidRPr="00233F12">
        <w:rPr>
          <w:rFonts w:ascii="Book Antiqua" w:hAnsi="Book Antiqua" w:hint="eastAsia"/>
          <w:sz w:val="20"/>
          <w:szCs w:val="20"/>
        </w:rPr>
        <w:t xml:space="preserve"> in order to rule out other possible etiolog</w:t>
      </w:r>
      <w:r w:rsidR="00B359ED" w:rsidRPr="00233F12">
        <w:rPr>
          <w:rFonts w:ascii="Book Antiqua" w:hAnsi="Book Antiqua" w:hint="eastAsia"/>
          <w:sz w:val="20"/>
          <w:szCs w:val="20"/>
        </w:rPr>
        <w:t>ies</w:t>
      </w:r>
      <w:r w:rsidRPr="00233F12">
        <w:rPr>
          <w:rFonts w:ascii="Book Antiqua" w:hAnsi="Book Antiqua" w:hint="eastAsia"/>
          <w:sz w:val="20"/>
          <w:szCs w:val="20"/>
        </w:rPr>
        <w:t xml:space="preserve">. </w:t>
      </w:r>
      <w:r w:rsidR="001576C2" w:rsidRPr="00233F12">
        <w:rPr>
          <w:rFonts w:ascii="Book Antiqua" w:hAnsi="Book Antiqua" w:hint="eastAsia"/>
          <w:sz w:val="20"/>
          <w:szCs w:val="20"/>
        </w:rPr>
        <w:t>Only patient</w:t>
      </w:r>
      <w:r w:rsidR="00C418F5" w:rsidRPr="00233F12">
        <w:rPr>
          <w:rFonts w:ascii="Book Antiqua" w:hAnsi="Book Antiqua" w:hint="eastAsia"/>
          <w:sz w:val="20"/>
          <w:szCs w:val="20"/>
        </w:rPr>
        <w:t>s</w:t>
      </w:r>
      <w:r w:rsidR="001576C2" w:rsidRPr="00233F12">
        <w:rPr>
          <w:rFonts w:ascii="Book Antiqua" w:hAnsi="Book Antiqua" w:hint="eastAsia"/>
          <w:sz w:val="20"/>
          <w:szCs w:val="20"/>
        </w:rPr>
        <w:t xml:space="preserve"> with biopsy confirmed NAFLD were included. </w:t>
      </w:r>
      <w:r w:rsidRPr="00233F12">
        <w:rPr>
          <w:rFonts w:ascii="Book Antiqua" w:hAnsi="Book Antiqua" w:hint="eastAsia"/>
          <w:sz w:val="20"/>
          <w:szCs w:val="20"/>
        </w:rPr>
        <w:t>Patients with other causes of chronic liver disease, incomplete histological data</w:t>
      </w:r>
      <w:r w:rsidR="004C6C1E" w:rsidRPr="00233F12">
        <w:rPr>
          <w:rFonts w:ascii="Book Antiqua" w:hAnsi="Book Antiqua" w:hint="eastAsia"/>
          <w:sz w:val="20"/>
          <w:szCs w:val="20"/>
        </w:rPr>
        <w:t>,</w:t>
      </w:r>
      <w:r w:rsidRPr="00233F12">
        <w:rPr>
          <w:rFonts w:ascii="Book Antiqua" w:hAnsi="Book Antiqua" w:hint="eastAsia"/>
          <w:sz w:val="20"/>
          <w:szCs w:val="20"/>
        </w:rPr>
        <w:t xml:space="preserve"> and without significant hepatic steatosis were excluded</w:t>
      </w:r>
      <w:bookmarkEnd w:id="12"/>
      <w:r w:rsidRPr="00233F12">
        <w:rPr>
          <w:rFonts w:ascii="Book Antiqua" w:hAnsi="Book Antiqua" w:hint="eastAsia"/>
          <w:sz w:val="20"/>
          <w:szCs w:val="20"/>
        </w:rPr>
        <w:t>. Only patients aged 25-84 years were included</w:t>
      </w:r>
      <w:r w:rsidR="00C06E8E" w:rsidRPr="00233F12">
        <w:rPr>
          <w:rFonts w:ascii="Book Antiqua" w:hAnsi="Book Antiqua" w:hint="eastAsia"/>
          <w:sz w:val="20"/>
          <w:szCs w:val="20"/>
        </w:rPr>
        <w:t>,</w:t>
      </w:r>
      <w:r w:rsidRPr="00233F12">
        <w:rPr>
          <w:rFonts w:ascii="Book Antiqua" w:hAnsi="Book Antiqua" w:hint="eastAsia"/>
          <w:sz w:val="20"/>
          <w:szCs w:val="20"/>
        </w:rPr>
        <w:t xml:space="preserve"> according to the age range </w:t>
      </w:r>
      <w:r w:rsidR="00C06E8E" w:rsidRPr="00233F12">
        <w:rPr>
          <w:rFonts w:ascii="Book Antiqua" w:hAnsi="Book Antiqua" w:hint="eastAsia"/>
          <w:sz w:val="20"/>
          <w:szCs w:val="20"/>
        </w:rPr>
        <w:t xml:space="preserve">for which </w:t>
      </w:r>
      <w:r w:rsidRPr="00233F12">
        <w:rPr>
          <w:rFonts w:ascii="Book Antiqua" w:hAnsi="Book Antiqua" w:hint="eastAsia"/>
          <w:sz w:val="20"/>
          <w:szCs w:val="20"/>
        </w:rPr>
        <w:t xml:space="preserve">QRISK2-2017 has been </w:t>
      </w:r>
      <w:proofErr w:type="gramStart"/>
      <w:r w:rsidRPr="00233F12">
        <w:rPr>
          <w:rFonts w:ascii="Book Antiqua" w:hAnsi="Book Antiqua" w:hint="eastAsia"/>
          <w:sz w:val="20"/>
          <w:szCs w:val="20"/>
        </w:rPr>
        <w:t>validated</w:t>
      </w:r>
      <w:proofErr w:type="gramEnd"/>
      <w:r w:rsidRPr="009C1465">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233F12">
        <w:rPr>
          <w:rFonts w:ascii="Book Antiqua" w:hAnsi="Book Antiqua" w:hint="eastAsia"/>
          <w:sz w:val="20"/>
          <w:szCs w:val="20"/>
          <w:vertAlign w:val="superscript"/>
        </w:rPr>
        <w:instrText xml:space="preserve"> ADDIN EN.CITE </w:instrText>
      </w:r>
      <w:r w:rsidR="00A35F98" w:rsidRPr="00A21D24">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233F12">
        <w:rPr>
          <w:rFonts w:ascii="Book Antiqua" w:hAnsi="Book Antiqua" w:hint="eastAsia"/>
          <w:sz w:val="20"/>
          <w:szCs w:val="20"/>
          <w:vertAlign w:val="superscript"/>
        </w:rPr>
        <w:instrText xml:space="preserve"> ADDIN EN.CITE.DATA </w:instrText>
      </w:r>
      <w:r w:rsidR="00A35F98" w:rsidRPr="00A21D24">
        <w:rPr>
          <w:rFonts w:ascii="Book Antiqua" w:hAnsi="Book Antiqua"/>
          <w:sz w:val="20"/>
          <w:szCs w:val="20"/>
          <w:vertAlign w:val="superscript"/>
        </w:rPr>
      </w:r>
      <w:r w:rsidR="00A35F98"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00A35F98" w:rsidRPr="00233F12">
        <w:rPr>
          <w:rFonts w:ascii="Book Antiqua" w:hAnsi="Book Antiqua" w:hint="eastAsia"/>
          <w:sz w:val="20"/>
          <w:szCs w:val="20"/>
          <w:vertAlign w:val="superscript"/>
        </w:rPr>
        <w:t>[10]</w:t>
      </w:r>
      <w:r w:rsidRPr="009C1465">
        <w:rPr>
          <w:rFonts w:ascii="Book Antiqua" w:hAnsi="Book Antiqua"/>
          <w:sz w:val="20"/>
          <w:szCs w:val="20"/>
          <w:vertAlign w:val="superscript"/>
        </w:rPr>
        <w:fldChar w:fldCharType="end"/>
      </w:r>
      <w:r w:rsidRPr="00233F12">
        <w:rPr>
          <w:rFonts w:ascii="Book Antiqua" w:hAnsi="Book Antiqua"/>
          <w:sz w:val="20"/>
          <w:szCs w:val="20"/>
        </w:rPr>
        <w:t xml:space="preserve">. </w:t>
      </w:r>
    </w:p>
    <w:p w14:paraId="162E77A8" w14:textId="64F03DCE" w:rsidR="00B960D6" w:rsidRPr="00233F12" w:rsidRDefault="00756E11"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 Demographic, anthropometric, clinical</w:t>
      </w:r>
      <w:r w:rsidR="004C6C1E" w:rsidRPr="00233F12">
        <w:rPr>
          <w:rFonts w:ascii="Book Antiqua" w:hAnsi="Book Antiqua" w:hint="eastAsia"/>
          <w:sz w:val="20"/>
          <w:szCs w:val="20"/>
        </w:rPr>
        <w:t>,</w:t>
      </w:r>
      <w:r w:rsidRPr="00233F12">
        <w:rPr>
          <w:rFonts w:ascii="Book Antiqua" w:hAnsi="Book Antiqua" w:hint="eastAsia"/>
          <w:sz w:val="20"/>
          <w:szCs w:val="20"/>
        </w:rPr>
        <w:t xml:space="preserve"> and laboratory data were collected using a standard protocol. A patient was considered to have diabetes mellitus if there was a self-reported history of diabetes mellitus or if fasting blood sugar was </w:t>
      </w:r>
      <w:r w:rsidRPr="00233F12">
        <w:rPr>
          <w:rFonts w:ascii="Book Antiqua" w:hAnsi="Book Antiqua" w:hint="eastAsia"/>
          <w:sz w:val="20"/>
          <w:szCs w:val="20"/>
        </w:rPr>
        <w:t>≥</w:t>
      </w:r>
      <w:r w:rsidRPr="00233F12">
        <w:rPr>
          <w:rFonts w:ascii="Book Antiqua" w:hAnsi="Book Antiqua" w:hint="eastAsia"/>
          <w:sz w:val="20"/>
          <w:szCs w:val="20"/>
        </w:rPr>
        <w:t xml:space="preserve"> </w:t>
      </w:r>
      <w:proofErr w:type="gramStart"/>
      <w:r w:rsidRPr="00233F12">
        <w:rPr>
          <w:rFonts w:ascii="Book Antiqua" w:hAnsi="Book Antiqua" w:hint="eastAsia"/>
          <w:sz w:val="20"/>
          <w:szCs w:val="20"/>
        </w:rPr>
        <w:t xml:space="preserve">7.0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/L.</w:t>
      </w:r>
      <w:proofErr w:type="gramEnd"/>
      <w:r w:rsidRPr="00233F12">
        <w:rPr>
          <w:rFonts w:ascii="Book Antiqua" w:hAnsi="Book Antiqua" w:hint="eastAsia"/>
          <w:sz w:val="20"/>
          <w:szCs w:val="20"/>
        </w:rPr>
        <w:t xml:space="preserve"> A patient was considered to have dyslipidemia if there was a self-reported history of dyslipidemia, if the serum total cholesterol (TC) was </w:t>
      </w:r>
      <w:r w:rsidRPr="00233F12">
        <w:rPr>
          <w:rFonts w:ascii="Book Antiqua" w:hAnsi="Book Antiqua" w:hint="eastAsia"/>
          <w:sz w:val="20"/>
          <w:szCs w:val="20"/>
        </w:rPr>
        <w:t>≥</w:t>
      </w:r>
      <w:r w:rsidRPr="00233F12">
        <w:rPr>
          <w:rFonts w:ascii="Book Antiqua" w:hAnsi="Book Antiqua" w:hint="eastAsia"/>
          <w:sz w:val="20"/>
          <w:szCs w:val="20"/>
        </w:rPr>
        <w:t xml:space="preserve"> </w:t>
      </w:r>
      <w:proofErr w:type="gramStart"/>
      <w:r w:rsidRPr="00233F12">
        <w:rPr>
          <w:rFonts w:ascii="Book Antiqua" w:hAnsi="Book Antiqua" w:hint="eastAsia"/>
          <w:sz w:val="20"/>
          <w:szCs w:val="20"/>
        </w:rPr>
        <w:t xml:space="preserve">5.2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/L,</w:t>
      </w:r>
      <w:proofErr w:type="gramEnd"/>
      <w:r w:rsidRPr="00233F12">
        <w:rPr>
          <w:rFonts w:ascii="Book Antiqua" w:hAnsi="Book Antiqua" w:hint="eastAsia"/>
          <w:sz w:val="20"/>
          <w:szCs w:val="20"/>
        </w:rPr>
        <w:t xml:space="preserve"> if the serum triglyceride</w:t>
      </w:r>
      <w:r w:rsidR="00C2600D" w:rsidRPr="00233F12">
        <w:rPr>
          <w:rFonts w:ascii="Book Antiqua" w:hAnsi="Book Antiqua" w:hint="eastAsia"/>
          <w:sz w:val="20"/>
          <w:szCs w:val="20"/>
        </w:rPr>
        <w:t>s</w:t>
      </w:r>
      <w:r w:rsidRPr="00233F12">
        <w:rPr>
          <w:rFonts w:ascii="Book Antiqua" w:hAnsi="Book Antiqua" w:hint="eastAsia"/>
          <w:sz w:val="20"/>
          <w:szCs w:val="20"/>
        </w:rPr>
        <w:t xml:space="preserve"> </w:t>
      </w:r>
      <w:r w:rsidR="00C2600D" w:rsidRPr="00233F12">
        <w:rPr>
          <w:rFonts w:ascii="Book Antiqua" w:hAnsi="Book Antiqua" w:hint="eastAsia"/>
          <w:sz w:val="20"/>
          <w:szCs w:val="20"/>
        </w:rPr>
        <w:t>were</w:t>
      </w:r>
      <w:r w:rsidRPr="00233F12">
        <w:rPr>
          <w:rFonts w:ascii="Book Antiqua" w:hAnsi="Book Antiqua" w:hint="eastAsia"/>
          <w:sz w:val="20"/>
          <w:szCs w:val="20"/>
        </w:rPr>
        <w:t xml:space="preserve"> </w:t>
      </w:r>
      <w:r w:rsidRPr="00233F12">
        <w:rPr>
          <w:rFonts w:ascii="Book Antiqua" w:hAnsi="Book Antiqua" w:hint="eastAsia"/>
          <w:sz w:val="20"/>
          <w:szCs w:val="20"/>
        </w:rPr>
        <w:t>≥</w:t>
      </w:r>
      <w:r w:rsidRPr="00233F12">
        <w:rPr>
          <w:rFonts w:ascii="Book Antiqua" w:hAnsi="Book Antiqua" w:hint="eastAsia"/>
          <w:sz w:val="20"/>
          <w:szCs w:val="20"/>
        </w:rPr>
        <w:t xml:space="preserve"> 1.7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if the serum high-density lipoprotein (HDL) was &lt; 1.0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for men or &lt; 1.3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for women, or if the serum LDL was </w:t>
      </w:r>
      <w:r w:rsidRPr="00233F12">
        <w:rPr>
          <w:rFonts w:ascii="Book Antiqua" w:hAnsi="Book Antiqua" w:hint="eastAsia"/>
          <w:sz w:val="20"/>
          <w:szCs w:val="20"/>
        </w:rPr>
        <w:t>≥</w:t>
      </w:r>
      <w:r w:rsidRPr="00233F12">
        <w:rPr>
          <w:rFonts w:ascii="Book Antiqua" w:hAnsi="Book Antiqua" w:hint="eastAsia"/>
          <w:sz w:val="20"/>
          <w:szCs w:val="20"/>
        </w:rPr>
        <w:t xml:space="preserve"> 3.4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All laboratory parameters included in the study were </w:t>
      </w:r>
      <w:r w:rsidR="00C2600D" w:rsidRPr="00233F12">
        <w:rPr>
          <w:rFonts w:ascii="Book Antiqua" w:hAnsi="Book Antiqua" w:hint="eastAsia"/>
          <w:sz w:val="20"/>
          <w:szCs w:val="20"/>
        </w:rPr>
        <w:t xml:space="preserve">measured </w:t>
      </w:r>
      <w:r w:rsidRPr="00233F12">
        <w:rPr>
          <w:rFonts w:ascii="Book Antiqua" w:hAnsi="Book Antiqua" w:hint="eastAsia"/>
          <w:sz w:val="20"/>
          <w:szCs w:val="20"/>
        </w:rPr>
        <w:t xml:space="preserve">within 3 </w:t>
      </w:r>
      <w:proofErr w:type="spellStart"/>
      <w:r w:rsidRPr="00233F12">
        <w:rPr>
          <w:rFonts w:ascii="Book Antiqua" w:hAnsi="Book Antiqua" w:hint="eastAsia"/>
          <w:sz w:val="20"/>
          <w:szCs w:val="20"/>
        </w:rPr>
        <w:t>mo</w:t>
      </w:r>
      <w:proofErr w:type="spellEnd"/>
      <w:r w:rsidRPr="00233F12">
        <w:rPr>
          <w:rFonts w:ascii="Book Antiqua" w:hAnsi="Book Antiqua" w:hint="eastAsia"/>
          <w:sz w:val="20"/>
          <w:szCs w:val="20"/>
        </w:rPr>
        <w:t xml:space="preserve"> </w:t>
      </w:r>
      <w:r w:rsidR="00B960D6" w:rsidRPr="00233F12">
        <w:rPr>
          <w:rFonts w:ascii="Book Antiqua" w:hAnsi="Book Antiqua" w:hint="eastAsia"/>
          <w:sz w:val="20"/>
          <w:szCs w:val="20"/>
        </w:rPr>
        <w:t>of</w:t>
      </w:r>
      <w:r w:rsidRPr="00233F12">
        <w:rPr>
          <w:rFonts w:ascii="Book Antiqua" w:hAnsi="Book Antiqua" w:hint="eastAsia"/>
          <w:sz w:val="20"/>
          <w:szCs w:val="20"/>
        </w:rPr>
        <w:t xml:space="preserve"> liver biopsy. Hypertension was based on self-reported history. </w:t>
      </w:r>
      <w:r w:rsidR="00B960D6" w:rsidRPr="00233F12">
        <w:rPr>
          <w:rFonts w:ascii="Book Antiqua" w:hAnsi="Book Antiqua" w:hint="eastAsia"/>
          <w:sz w:val="20"/>
          <w:szCs w:val="20"/>
        </w:rPr>
        <w:t>If patients were using any drugs for diabetes mellitus, dyslipidemia or hypertension, they were also considered to the corresponding metabolic disorder.</w:t>
      </w:r>
    </w:p>
    <w:p w14:paraId="22EEB674" w14:textId="77777777" w:rsidR="00456100" w:rsidRPr="00233F12" w:rsidRDefault="00456100" w:rsidP="00CB22FC">
      <w:pPr>
        <w:adjustRightInd w:val="0"/>
        <w:snapToGrid w:val="0"/>
        <w:spacing w:after="0" w:line="360" w:lineRule="auto"/>
        <w:ind w:firstLineChars="100" w:firstLine="200"/>
        <w:jc w:val="both"/>
        <w:rPr>
          <w:rFonts w:ascii="Book Antiqua" w:hAnsi="Book Antiqua"/>
          <w:sz w:val="20"/>
          <w:szCs w:val="20"/>
        </w:rPr>
      </w:pPr>
    </w:p>
    <w:p w14:paraId="6CA8146E" w14:textId="014D8686" w:rsidR="00004E03" w:rsidRPr="00233F12" w:rsidRDefault="004B5F17"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Histological data and liver stiffness measurement</w:t>
      </w:r>
    </w:p>
    <w:p w14:paraId="0724B23B" w14:textId="1FB1D3B8" w:rsidR="00004E03"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Histopathological findings were reported according to the Non-Alcoholic Steatohepatitis Clinical Research Network Scoring System.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NAFLD Activity Score (NAS) is defined as the </w:t>
      </w:r>
      <w:r w:rsidRPr="00233F12">
        <w:rPr>
          <w:rFonts w:ascii="Book Antiqua" w:eastAsia="Calibri" w:hAnsi="Book Antiqua" w:cs="Cordia New"/>
          <w:sz w:val="20"/>
          <w:szCs w:val="20"/>
        </w:rPr>
        <w:t>unweighted</w:t>
      </w:r>
      <w:r w:rsidRPr="00233F12">
        <w:rPr>
          <w:rFonts w:ascii="Book Antiqua" w:hAnsi="Book Antiqua" w:hint="eastAsia"/>
          <w:sz w:val="20"/>
          <w:szCs w:val="20"/>
        </w:rPr>
        <w:t xml:space="preserve"> sum </w:t>
      </w:r>
      <w:r w:rsidRPr="00233F12">
        <w:rPr>
          <w:rFonts w:ascii="Book Antiqua" w:hAnsi="Book Antiqua" w:hint="eastAsia"/>
          <w:sz w:val="20"/>
          <w:szCs w:val="20"/>
        </w:rPr>
        <w:lastRenderedPageBreak/>
        <w:t>of the scores for steatosis</w:t>
      </w:r>
      <w:r w:rsidRPr="00233F12">
        <w:rPr>
          <w:rFonts w:ascii="Book Antiqua" w:eastAsia="Calibri" w:hAnsi="Book Antiqua" w:cs="Cordia New"/>
          <w:sz w:val="20"/>
          <w:szCs w:val="20"/>
        </w:rPr>
        <w:t>,</w:t>
      </w:r>
      <w:r w:rsidRPr="00233F12">
        <w:rPr>
          <w:rFonts w:ascii="Book Antiqua" w:hAnsi="Book Antiqua" w:hint="eastAsia"/>
          <w:sz w:val="20"/>
          <w:szCs w:val="20"/>
        </w:rPr>
        <w:t xml:space="preserve"> which </w:t>
      </w:r>
      <w:r w:rsidR="00522571" w:rsidRPr="00233F12">
        <w:rPr>
          <w:rFonts w:ascii="Book Antiqua" w:hAnsi="Book Antiqua" w:hint="eastAsia"/>
          <w:sz w:val="20"/>
          <w:szCs w:val="20"/>
        </w:rPr>
        <w:t>is</w:t>
      </w:r>
      <w:r w:rsidR="00345075" w:rsidRPr="00233F12">
        <w:rPr>
          <w:rFonts w:ascii="Book Antiqua" w:hAnsi="Book Antiqua" w:hint="eastAsia"/>
          <w:sz w:val="20"/>
          <w:szCs w:val="20"/>
        </w:rPr>
        <w:t xml:space="preserve"> given for </w:t>
      </w:r>
      <w:r w:rsidRPr="00233F12">
        <w:rPr>
          <w:rFonts w:ascii="Book Antiqua" w:hAnsi="Book Antiqua" w:hint="eastAsia"/>
          <w:sz w:val="20"/>
          <w:szCs w:val="20"/>
        </w:rPr>
        <w:t>the presence of significant hepatic steatosis (0-3), lobular inflammation (0-3), and ballooning (0-2)</w:t>
      </w:r>
      <w:r w:rsidRPr="00233F12">
        <w:rPr>
          <w:rFonts w:ascii="Book Antiqua" w:eastAsia="Calibri" w:hAnsi="Book Antiqua" w:cs="Cordia New"/>
          <w:sz w:val="20"/>
          <w:szCs w:val="20"/>
        </w:rPr>
        <w:t>,</w:t>
      </w:r>
      <w:r w:rsidRPr="00233F12">
        <w:rPr>
          <w:rFonts w:ascii="Book Antiqua" w:hAnsi="Book Antiqua" w:hint="eastAsia"/>
          <w:sz w:val="20"/>
          <w:szCs w:val="20"/>
        </w:rPr>
        <w:t xml:space="preserve"> </w:t>
      </w:r>
      <w:r w:rsidR="00345075" w:rsidRPr="00233F12">
        <w:rPr>
          <w:rFonts w:ascii="Book Antiqua" w:hAnsi="Book Antiqua" w:hint="eastAsia"/>
          <w:sz w:val="20"/>
          <w:szCs w:val="20"/>
        </w:rPr>
        <w:t xml:space="preserve">for a total score </w:t>
      </w:r>
      <w:r w:rsidRPr="00233F12">
        <w:rPr>
          <w:rFonts w:ascii="Book Antiqua" w:hAnsi="Book Antiqua" w:hint="eastAsia"/>
          <w:sz w:val="20"/>
          <w:szCs w:val="20"/>
        </w:rPr>
        <w:t xml:space="preserve">ranging from 0 to 8. </w:t>
      </w:r>
      <w:r w:rsidR="00CF64AA" w:rsidRPr="00233F12">
        <w:rPr>
          <w:rFonts w:ascii="Book Antiqua" w:eastAsia="Calibri" w:hAnsi="Book Antiqua" w:cs="Cordia New"/>
          <w:sz w:val="20"/>
          <w:szCs w:val="20"/>
        </w:rPr>
        <w:t>Nonalcoholic steatohepatitis</w:t>
      </w:r>
      <w:r w:rsidRPr="00233F12">
        <w:rPr>
          <w:rFonts w:ascii="Book Antiqua" w:hAnsi="Book Antiqua" w:hint="eastAsia"/>
          <w:sz w:val="20"/>
          <w:szCs w:val="20"/>
        </w:rPr>
        <w:t xml:space="preserve"> </w:t>
      </w:r>
      <w:r w:rsidR="00522571" w:rsidRPr="00233F12">
        <w:rPr>
          <w:rFonts w:ascii="Book Antiqua" w:hAnsi="Book Antiqua" w:hint="eastAsia"/>
          <w:sz w:val="20"/>
          <w:szCs w:val="20"/>
        </w:rPr>
        <w:t>is</w:t>
      </w:r>
      <w:r w:rsidRPr="00233F12">
        <w:rPr>
          <w:rFonts w:ascii="Book Antiqua" w:hAnsi="Book Antiqua" w:hint="eastAsia"/>
          <w:sz w:val="20"/>
          <w:szCs w:val="20"/>
        </w:rPr>
        <w:t xml:space="preserve"> defined as steatosis with hepatocyte ballooning and inflammation with</w:t>
      </w:r>
      <w:r w:rsidR="00345075" w:rsidRPr="00233F12">
        <w:rPr>
          <w:rFonts w:ascii="Book Antiqua" w:hAnsi="Book Antiqua" w:hint="eastAsia"/>
          <w:sz w:val="20"/>
          <w:szCs w:val="20"/>
        </w:rPr>
        <w:t xml:space="preserve"> or </w:t>
      </w:r>
      <w:r w:rsidRPr="00233F12">
        <w:rPr>
          <w:rFonts w:ascii="Book Antiqua" w:hAnsi="Book Antiqua" w:hint="eastAsia"/>
          <w:sz w:val="20"/>
          <w:szCs w:val="20"/>
        </w:rPr>
        <w:t>without fibrosis</w:t>
      </w:r>
      <w:r w:rsidRPr="009C1465">
        <w:rPr>
          <w:rFonts w:ascii="Book Antiqua" w:hAnsi="Book Antiqua"/>
          <w:sz w:val="20"/>
          <w:szCs w:val="20"/>
          <w:vertAlign w:val="superscript"/>
        </w:rPr>
        <w:fldChar w:fldCharType="begin"/>
      </w:r>
      <w:r w:rsidR="00C57542" w:rsidRPr="00233F12">
        <w:rPr>
          <w:rFonts w:ascii="Book Antiqua" w:hAnsi="Book Antiqua" w:hint="eastAsia"/>
          <w:sz w:val="20"/>
          <w:szCs w:val="20"/>
          <w:vertAlign w:val="superscript"/>
        </w:rPr>
        <w:instrText xml:space="preserve"> ADDIN EN.CITE &lt;EndNote&gt;&lt;Cite&gt;&lt;Author&gt;Kleiner&lt;/Author&gt;&lt;Year&gt;2005&lt;/Year&gt;&lt;RecNum&gt;21&lt;/RecNum&gt;&lt;DisplayText&gt;[21]&lt;/DisplayText&gt;&lt;record&gt;&lt;rec-number&gt;21&lt;/rec-number&gt;&lt;foreign-keys&gt;&lt;key app="EN" db-id="vp2pf0vsk5zrf7ez0245xtt3e2avt929zeap" timestamp="1577374731"&gt;21&lt;/key&gt;&lt;/foreign-keys&gt;&lt;ref-type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s://www.ncbi.nlm.nih.gov/pubmed/15915461&lt;/url&gt;&lt;/related-urls&gt;&lt;/urls&gt;&lt;electronic-resource-num&gt;10.1002/hep.20701&lt;/electronic-resource-num&gt;&lt;/record&gt;&lt;/Cite&gt;&lt;/EndNote&gt;</w:instrText>
      </w:r>
      <w:r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[21]</w:t>
      </w:r>
      <w:r w:rsidRPr="009C1465">
        <w:rPr>
          <w:rFonts w:ascii="Book Antiqua" w:hAnsi="Book Antiqua"/>
          <w:sz w:val="20"/>
          <w:szCs w:val="20"/>
          <w:vertAlign w:val="superscript"/>
        </w:rPr>
        <w:fldChar w:fldCharType="end"/>
      </w:r>
      <w:r w:rsidRPr="00233F12">
        <w:rPr>
          <w:rFonts w:ascii="Book Antiqua" w:hAnsi="Book Antiqua"/>
          <w:sz w:val="20"/>
          <w:szCs w:val="20"/>
        </w:rPr>
        <w:t xml:space="preserve">. The slides were </w:t>
      </w:r>
      <w:r w:rsidRPr="00233F12">
        <w:rPr>
          <w:rFonts w:ascii="Book Antiqua" w:eastAsia="Calibri" w:hAnsi="Book Antiqua" w:cs="Cordia New"/>
          <w:sz w:val="20"/>
          <w:szCs w:val="20"/>
        </w:rPr>
        <w:t>reviewed</w:t>
      </w:r>
      <w:r w:rsidRPr="00233F12">
        <w:rPr>
          <w:rFonts w:ascii="Book Antiqua" w:hAnsi="Book Antiqua" w:hint="eastAsia"/>
          <w:sz w:val="20"/>
          <w:szCs w:val="20"/>
        </w:rPr>
        <w:t xml:space="preserve"> by </w:t>
      </w:r>
      <w:r w:rsidRPr="00233F12">
        <w:rPr>
          <w:rFonts w:ascii="Book Antiqua" w:eastAsia="Calibri" w:hAnsi="Book Antiqua" w:cs="Cordia New"/>
          <w:sz w:val="20"/>
          <w:szCs w:val="20"/>
        </w:rPr>
        <w:t xml:space="preserve">a </w:t>
      </w:r>
      <w:r w:rsidRPr="00233F12">
        <w:rPr>
          <w:rFonts w:ascii="Book Antiqua" w:hAnsi="Book Antiqua" w:hint="eastAsia"/>
          <w:sz w:val="20"/>
          <w:szCs w:val="20"/>
        </w:rPr>
        <w:t xml:space="preserve">pathologist </w:t>
      </w:r>
      <w:r w:rsidRPr="00233F12">
        <w:rPr>
          <w:rFonts w:ascii="Book Antiqua" w:eastAsia="Calibri" w:hAnsi="Book Antiqua" w:cs="Cordia New"/>
          <w:sz w:val="20"/>
          <w:szCs w:val="20"/>
        </w:rPr>
        <w:t>at</w:t>
      </w:r>
      <w:r w:rsidRPr="00233F12">
        <w:rPr>
          <w:rFonts w:ascii="Book Antiqua" w:hAnsi="Book Antiqua" w:hint="eastAsia"/>
          <w:sz w:val="20"/>
          <w:szCs w:val="20"/>
        </w:rPr>
        <w:t xml:space="preserve"> each center. Fibrosis stages 3 and 4 were considered advanced fibrosis (F3-4).</w:t>
      </w:r>
    </w:p>
    <w:p w14:paraId="25D63510" w14:textId="45F78E98" w:rsidR="00004E03" w:rsidRPr="00233F12" w:rsidRDefault="004B5F17"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eastAsia="Calibri" w:hAnsi="Book Antiqua" w:cs="Cordia New"/>
          <w:sz w:val="20"/>
          <w:szCs w:val="20"/>
        </w:rPr>
        <w:t>Liver</w:t>
      </w:r>
      <w:r w:rsidRPr="00233F12">
        <w:rPr>
          <w:rFonts w:ascii="Book Antiqua" w:hAnsi="Book Antiqua" w:hint="eastAsia"/>
          <w:sz w:val="20"/>
          <w:szCs w:val="20"/>
        </w:rPr>
        <w:t xml:space="preserve"> stiffness (LS) was measured by transient </w:t>
      </w:r>
      <w:proofErr w:type="spellStart"/>
      <w:r w:rsidRPr="00233F12">
        <w:rPr>
          <w:rFonts w:ascii="Book Antiqua" w:hAnsi="Book Antiqua" w:hint="eastAsia"/>
          <w:sz w:val="20"/>
          <w:szCs w:val="20"/>
        </w:rPr>
        <w:t>elastography</w:t>
      </w:r>
      <w:proofErr w:type="spellEnd"/>
      <w:r w:rsidRPr="00233F12">
        <w:rPr>
          <w:rFonts w:ascii="Book Antiqua" w:hAnsi="Book Antiqua" w:hint="eastAsia"/>
          <w:sz w:val="20"/>
          <w:szCs w:val="20"/>
        </w:rPr>
        <w:t xml:space="preserve"> (TE) and </w:t>
      </w:r>
      <w:r w:rsidR="003D62DA" w:rsidRPr="00233F12">
        <w:rPr>
          <w:rFonts w:ascii="Book Antiqua" w:hAnsi="Book Antiqua" w:hint="eastAsia"/>
          <w:sz w:val="20"/>
          <w:szCs w:val="20"/>
        </w:rPr>
        <w:t>was</w:t>
      </w:r>
      <w:r w:rsidR="00345075" w:rsidRPr="00233F12">
        <w:rPr>
          <w:rFonts w:ascii="Book Antiqua" w:hAnsi="Book Antiqua" w:hint="eastAsia"/>
          <w:sz w:val="20"/>
          <w:szCs w:val="20"/>
        </w:rPr>
        <w:t xml:space="preserve"> </w:t>
      </w:r>
      <w:r w:rsidRPr="00233F12">
        <w:rPr>
          <w:rFonts w:ascii="Book Antiqua" w:hAnsi="Book Antiqua" w:hint="eastAsia"/>
          <w:sz w:val="20"/>
          <w:szCs w:val="20"/>
        </w:rPr>
        <w:t xml:space="preserve">expressed </w:t>
      </w:r>
      <w:r w:rsidR="00345075" w:rsidRPr="00233F12">
        <w:rPr>
          <w:rFonts w:ascii="Book Antiqua" w:hAnsi="Book Antiqua" w:hint="eastAsia"/>
          <w:sz w:val="20"/>
          <w:szCs w:val="20"/>
        </w:rPr>
        <w:t>in</w:t>
      </w:r>
      <w:r w:rsidRPr="00233F12">
        <w:rPr>
          <w:rFonts w:ascii="Book Antiqua" w:hAnsi="Book Antiqua" w:hint="eastAsia"/>
          <w:sz w:val="20"/>
          <w:szCs w:val="20"/>
        </w:rPr>
        <w:t xml:space="preserve"> </w:t>
      </w:r>
      <w:proofErr w:type="spellStart"/>
      <w:r w:rsidRPr="00233F12">
        <w:rPr>
          <w:rFonts w:ascii="Book Antiqua" w:hAnsi="Book Antiqua" w:hint="eastAsia"/>
          <w:sz w:val="20"/>
          <w:szCs w:val="20"/>
        </w:rPr>
        <w:t>kPa</w:t>
      </w:r>
      <w:proofErr w:type="spellEnd"/>
      <w:r w:rsidRPr="00233F12">
        <w:rPr>
          <w:rFonts w:ascii="Book Antiqua" w:hAnsi="Book Antiqua" w:hint="eastAsia"/>
          <w:sz w:val="20"/>
          <w:szCs w:val="20"/>
        </w:rPr>
        <w:t>. In this study, only LS values with at least 10 validated measurements and an interquartile range (IQR) to median value ratio (IQR/M) of &lt; 30 were considered reliable.</w:t>
      </w:r>
    </w:p>
    <w:p w14:paraId="2AEDCF97" w14:textId="77777777" w:rsidR="0085520E" w:rsidRPr="00233F12" w:rsidRDefault="0085520E" w:rsidP="00CB22FC">
      <w:pPr>
        <w:adjustRightInd w:val="0"/>
        <w:snapToGrid w:val="0"/>
        <w:spacing w:after="0" w:line="360" w:lineRule="auto"/>
        <w:ind w:firstLineChars="100" w:firstLine="200"/>
        <w:jc w:val="both"/>
        <w:rPr>
          <w:rFonts w:ascii="Book Antiqua" w:hAnsi="Book Antiqua"/>
          <w:sz w:val="20"/>
          <w:szCs w:val="20"/>
        </w:rPr>
      </w:pPr>
    </w:p>
    <w:p w14:paraId="25BE600F" w14:textId="77777777" w:rsidR="00C72B01" w:rsidRPr="00233F12" w:rsidRDefault="004B5F17" w:rsidP="00CB22FC">
      <w:pPr>
        <w:adjustRightInd w:val="0"/>
        <w:snapToGrid w:val="0"/>
        <w:spacing w:after="0" w:line="360" w:lineRule="auto"/>
        <w:jc w:val="both"/>
        <w:rPr>
          <w:rFonts w:ascii="Book Antiqua" w:hAnsi="Book Antiqua"/>
          <w:b/>
          <w:bCs/>
          <w:i/>
          <w:iCs/>
          <w:sz w:val="20"/>
          <w:szCs w:val="20"/>
        </w:rPr>
      </w:pPr>
      <w:bookmarkStart w:id="13" w:name="_Hlk36377620"/>
      <w:r w:rsidRPr="00233F12">
        <w:rPr>
          <w:rFonts w:ascii="Book Antiqua" w:hAnsi="Book Antiqua" w:hint="eastAsia"/>
          <w:b/>
          <w:bCs/>
          <w:i/>
          <w:iCs/>
          <w:sz w:val="20"/>
          <w:szCs w:val="20"/>
        </w:rPr>
        <w:t>Cardiovascular risk assessment</w:t>
      </w:r>
    </w:p>
    <w:bookmarkEnd w:id="13"/>
    <w:p w14:paraId="1377F099" w14:textId="0674C730" w:rsidR="00972E7A"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All patients with available baseline GGT </w:t>
      </w:r>
      <w:r w:rsidR="00B60A9B" w:rsidRPr="00233F12">
        <w:rPr>
          <w:rFonts w:ascii="Book Antiqua" w:hAnsi="Book Antiqua" w:hint="eastAsia"/>
          <w:sz w:val="20"/>
          <w:szCs w:val="20"/>
        </w:rPr>
        <w:t>level</w:t>
      </w:r>
      <w:r w:rsidR="00616B6D" w:rsidRPr="00233F12">
        <w:rPr>
          <w:rFonts w:ascii="Book Antiqua" w:hAnsi="Book Antiqua" w:hint="eastAsia"/>
          <w:sz w:val="20"/>
          <w:szCs w:val="20"/>
        </w:rPr>
        <w:t>s</w:t>
      </w:r>
      <w:r w:rsidR="00B60A9B" w:rsidRPr="00233F12">
        <w:rPr>
          <w:rFonts w:ascii="Book Antiqua" w:hAnsi="Book Antiqua" w:hint="eastAsia"/>
          <w:sz w:val="20"/>
          <w:szCs w:val="20"/>
        </w:rPr>
        <w:t xml:space="preserve"> </w:t>
      </w:r>
      <w:r w:rsidRPr="00233F12">
        <w:rPr>
          <w:rFonts w:ascii="Book Antiqua" w:hAnsi="Book Antiqua" w:hint="eastAsia"/>
          <w:sz w:val="20"/>
          <w:szCs w:val="20"/>
        </w:rPr>
        <w:t xml:space="preserve">and </w:t>
      </w:r>
      <w:r w:rsidR="00345075" w:rsidRPr="00233F12">
        <w:rPr>
          <w:rFonts w:ascii="Book Antiqua" w:hAnsi="Book Antiqua" w:hint="eastAsia"/>
          <w:sz w:val="20"/>
          <w:szCs w:val="20"/>
        </w:rPr>
        <w:t xml:space="preserve">all </w:t>
      </w:r>
      <w:r w:rsidRPr="00233F12">
        <w:rPr>
          <w:rFonts w:ascii="Book Antiqua" w:hAnsi="Book Antiqua" w:hint="eastAsia"/>
          <w:sz w:val="20"/>
          <w:szCs w:val="20"/>
        </w:rPr>
        <w:t xml:space="preserve">16 variables </w:t>
      </w:r>
      <w:r w:rsidR="00955E93" w:rsidRPr="00233F12">
        <w:rPr>
          <w:rFonts w:ascii="Book Antiqua" w:hAnsi="Book Antiqua" w:hint="eastAsia"/>
          <w:sz w:val="20"/>
          <w:szCs w:val="20"/>
        </w:rPr>
        <w:t>used for</w:t>
      </w:r>
      <w:r w:rsidRPr="00233F12">
        <w:rPr>
          <w:rFonts w:ascii="Book Antiqua" w:hAnsi="Book Antiqua"/>
          <w:sz w:val="20"/>
          <w:szCs w:val="20"/>
        </w:rPr>
        <w:t xml:space="preserve"> QRISK2 calculation (The QRISK®2/2017; developed by researchers</w:t>
      </w:r>
      <w:r w:rsidR="00345075" w:rsidRPr="00233F12">
        <w:rPr>
          <w:rFonts w:ascii="Book Antiqua" w:hAnsi="Book Antiqua" w:hint="eastAsia"/>
          <w:sz w:val="20"/>
          <w:szCs w:val="20"/>
        </w:rPr>
        <w:t xml:space="preserve"> at the</w:t>
      </w:r>
      <w:r w:rsidRPr="00233F12">
        <w:rPr>
          <w:rFonts w:ascii="Book Antiqua" w:hAnsi="Book Antiqua" w:hint="eastAsia"/>
          <w:sz w:val="20"/>
          <w:szCs w:val="20"/>
        </w:rPr>
        <w:t xml:space="preserve"> UK National Health Service; https://qrisk.org/2017/) were included</w:t>
      </w:r>
      <w:r w:rsidR="004C6C1E" w:rsidRPr="00233F12">
        <w:rPr>
          <w:rFonts w:ascii="Book Antiqua" w:hAnsi="Book Antiqua" w:hint="eastAsia"/>
          <w:sz w:val="20"/>
          <w:szCs w:val="20"/>
        </w:rPr>
        <w:t>. A</w:t>
      </w:r>
      <w:r w:rsidRPr="00233F12">
        <w:rPr>
          <w:rFonts w:ascii="Book Antiqua" w:hAnsi="Book Antiqua" w:hint="eastAsia"/>
          <w:sz w:val="20"/>
          <w:szCs w:val="20"/>
        </w:rPr>
        <w:t>bsolute 10-year cardiovascular risk was calculated and compared to</w:t>
      </w:r>
      <w:r w:rsidR="00955E93" w:rsidRPr="00233F12">
        <w:rPr>
          <w:rFonts w:ascii="Book Antiqua" w:hAnsi="Book Antiqua" w:hint="eastAsia"/>
          <w:sz w:val="20"/>
          <w:szCs w:val="20"/>
        </w:rPr>
        <w:t xml:space="preserve"> that of</w:t>
      </w:r>
      <w:r w:rsidRPr="00233F12">
        <w:rPr>
          <w:rFonts w:ascii="Book Antiqua" w:hAnsi="Book Antiqua" w:hint="eastAsia"/>
          <w:sz w:val="20"/>
          <w:szCs w:val="20"/>
        </w:rPr>
        <w:t xml:space="preserve"> the healthy </w:t>
      </w:r>
      <w:r w:rsidR="00345075" w:rsidRPr="00233F12">
        <w:rPr>
          <w:rFonts w:ascii="Book Antiqua" w:hAnsi="Book Antiqua" w:hint="eastAsia"/>
          <w:sz w:val="20"/>
          <w:szCs w:val="20"/>
        </w:rPr>
        <w:t xml:space="preserve">controls </w:t>
      </w:r>
      <w:r w:rsidRPr="00233F12">
        <w:rPr>
          <w:rFonts w:ascii="Book Antiqua" w:hAnsi="Book Antiqua" w:hint="eastAsia"/>
          <w:sz w:val="20"/>
          <w:szCs w:val="20"/>
        </w:rPr>
        <w:t>with the same age, sex, and ethnicity</w:t>
      </w:r>
      <w:r w:rsidR="007D1B01" w:rsidRPr="00233F12">
        <w:rPr>
          <w:rFonts w:ascii="Book Antiqua" w:hAnsi="Book Antiqua" w:hint="eastAsia"/>
          <w:sz w:val="20"/>
          <w:szCs w:val="20"/>
        </w:rPr>
        <w:t xml:space="preserve"> using QRISK2 calculator which was well validated from QRESEARCH </w:t>
      </w:r>
      <w:proofErr w:type="gramStart"/>
      <w:r w:rsidR="007D1B01" w:rsidRPr="00233F12">
        <w:rPr>
          <w:rFonts w:ascii="Book Antiqua" w:hAnsi="Book Antiqua" w:hint="eastAsia"/>
          <w:sz w:val="20"/>
          <w:szCs w:val="20"/>
        </w:rPr>
        <w:t>database</w:t>
      </w:r>
      <w:proofErr w:type="gramEnd"/>
      <w:r w:rsidR="007D1B01" w:rsidRPr="009C1465">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7D1B01" w:rsidRPr="00233F12">
        <w:rPr>
          <w:rFonts w:ascii="Book Antiqua" w:hAnsi="Book Antiqua" w:hint="eastAsia"/>
          <w:sz w:val="20"/>
          <w:szCs w:val="20"/>
          <w:vertAlign w:val="superscript"/>
        </w:rPr>
        <w:instrText xml:space="preserve"> ADDIN EN.CITE </w:instrText>
      </w:r>
      <w:r w:rsidR="007D1B01" w:rsidRPr="00A21D24">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7D1B01" w:rsidRPr="00233F12">
        <w:rPr>
          <w:rFonts w:ascii="Book Antiqua" w:hAnsi="Book Antiqua" w:hint="eastAsia"/>
          <w:sz w:val="20"/>
          <w:szCs w:val="20"/>
          <w:vertAlign w:val="superscript"/>
        </w:rPr>
        <w:instrText xml:space="preserve"> ADDIN EN.CITE.DATA </w:instrText>
      </w:r>
      <w:r w:rsidR="007D1B01" w:rsidRPr="00A21D24">
        <w:rPr>
          <w:rFonts w:ascii="Book Antiqua" w:hAnsi="Book Antiqua"/>
          <w:sz w:val="20"/>
          <w:szCs w:val="20"/>
          <w:vertAlign w:val="superscript"/>
        </w:rPr>
      </w:r>
      <w:r w:rsidR="007D1B01" w:rsidRPr="00A21D24">
        <w:rPr>
          <w:rFonts w:ascii="Book Antiqua" w:hAnsi="Book Antiqua"/>
          <w:sz w:val="20"/>
          <w:szCs w:val="20"/>
          <w:vertAlign w:val="superscript"/>
        </w:rPr>
        <w:fldChar w:fldCharType="end"/>
      </w:r>
      <w:r w:rsidR="007D1B01" w:rsidRPr="00A21D24">
        <w:rPr>
          <w:rFonts w:ascii="Book Antiqua" w:hAnsi="Book Antiqua"/>
          <w:sz w:val="20"/>
          <w:szCs w:val="20"/>
          <w:vertAlign w:val="superscript"/>
        </w:rPr>
      </w:r>
      <w:r w:rsidR="007D1B01" w:rsidRPr="00A21D24">
        <w:rPr>
          <w:rFonts w:ascii="Book Antiqua" w:hAnsi="Book Antiqua"/>
          <w:sz w:val="20"/>
          <w:szCs w:val="20"/>
          <w:vertAlign w:val="superscript"/>
        </w:rPr>
        <w:fldChar w:fldCharType="separate"/>
      </w:r>
      <w:r w:rsidR="007D1B01" w:rsidRPr="00233F12">
        <w:rPr>
          <w:rFonts w:ascii="Book Antiqua" w:hAnsi="Book Antiqua" w:hint="eastAsia"/>
          <w:sz w:val="20"/>
          <w:szCs w:val="20"/>
          <w:vertAlign w:val="superscript"/>
        </w:rPr>
        <w:t>[10-12]</w:t>
      </w:r>
      <w:r w:rsidR="007D1B01" w:rsidRPr="009C1465">
        <w:rPr>
          <w:rFonts w:ascii="Book Antiqua" w:hAnsi="Book Antiqua"/>
          <w:sz w:val="20"/>
          <w:szCs w:val="20"/>
          <w:vertAlign w:val="superscript"/>
        </w:rPr>
        <w:fldChar w:fldCharType="end"/>
      </w:r>
      <w:r w:rsidR="007D1B01" w:rsidRPr="00233F12">
        <w:rPr>
          <w:rFonts w:ascii="Book Antiqua" w:hAnsi="Book Antiqua"/>
          <w:sz w:val="20"/>
          <w:szCs w:val="20"/>
        </w:rPr>
        <w:t>.</w:t>
      </w:r>
      <w:r w:rsidR="00345075" w:rsidRPr="00233F12">
        <w:rPr>
          <w:rFonts w:ascii="Book Antiqua" w:hAnsi="Book Antiqua" w:hint="eastAsia"/>
          <w:sz w:val="20"/>
          <w:szCs w:val="20"/>
        </w:rPr>
        <w:t xml:space="preserve"> The comparison </w:t>
      </w:r>
      <w:r w:rsidR="003D62DA" w:rsidRPr="00233F12">
        <w:rPr>
          <w:rFonts w:ascii="Book Antiqua" w:hAnsi="Book Antiqua" w:hint="eastAsia"/>
          <w:sz w:val="20"/>
          <w:szCs w:val="20"/>
        </w:rPr>
        <w:t>was</w:t>
      </w:r>
      <w:r w:rsidRPr="00233F12">
        <w:rPr>
          <w:rFonts w:ascii="Book Antiqua" w:hAnsi="Book Antiqua" w:hint="eastAsia"/>
          <w:sz w:val="20"/>
          <w:szCs w:val="20"/>
        </w:rPr>
        <w:t xml:space="preserve"> report</w:t>
      </w:r>
      <w:r w:rsidR="00345075" w:rsidRPr="00233F12">
        <w:rPr>
          <w:rFonts w:ascii="Book Antiqua" w:hAnsi="Book Antiqua" w:hint="eastAsia"/>
          <w:sz w:val="20"/>
          <w:szCs w:val="20"/>
        </w:rPr>
        <w:t>ed as</w:t>
      </w:r>
      <w:r w:rsidRPr="00233F12">
        <w:rPr>
          <w:rFonts w:ascii="Book Antiqua" w:hAnsi="Book Antiqua" w:hint="eastAsia"/>
          <w:sz w:val="20"/>
          <w:szCs w:val="20"/>
        </w:rPr>
        <w:t xml:space="preserve"> </w:t>
      </w:r>
      <w:r w:rsidR="00910466" w:rsidRPr="00233F12">
        <w:rPr>
          <w:rFonts w:ascii="Book Antiqua" w:hAnsi="Book Antiqua" w:hint="eastAsia"/>
          <w:sz w:val="20"/>
          <w:szCs w:val="20"/>
        </w:rPr>
        <w:t>relative risk</w:t>
      </w:r>
      <w:r w:rsidR="00B33F29" w:rsidRPr="009C1465">
        <w:rPr>
          <w:rFonts w:ascii="Book Antiqua" w:hAnsi="Book Antiqua"/>
          <w:sz w:val="20"/>
          <w:szCs w:val="20"/>
          <w:vertAlign w:val="superscript"/>
        </w:rPr>
        <w:fldChar w:fldCharType="begin"/>
      </w:r>
      <w:r w:rsidR="00B33F29" w:rsidRPr="00233F12">
        <w:rPr>
          <w:rFonts w:ascii="Book Antiqua" w:hAnsi="Book Antiqua" w:hint="eastAsia"/>
          <w:sz w:val="20"/>
          <w:szCs w:val="20"/>
          <w:vertAlign w:val="superscript"/>
        </w:rPr>
        <w:instrText xml:space="preserve"> ADDIN EN.CITE &lt;EndNote&gt;&lt;Cite&gt;&lt;Author&gt;Hippisley-Cox&lt;/Author&gt;&lt;Year&gt;2008&lt;/Year&gt;&lt;RecNum&gt;23&lt;/RecNum&gt;&lt;DisplayText&gt;[22]&lt;/DisplayText&gt;&lt;record&gt;&lt;rec-number&gt;23&lt;/rec-number&gt;&lt;foreign-keys&gt;&lt;key app="EN" db-id="vp2pf0vsk5zrf7ez0245xtt3e2avt929zeap" timestamp="1578018665"&gt;23&lt;/key&gt;&lt;/foreign-keys&gt;&lt;ref-type name="Journal Article"&gt;17&lt;/ref-type&gt;&lt;contributors&gt;&lt;authors&gt;&lt;author&gt;Hippisley-Cox, J.&lt;/author&gt;&lt;author&gt;Coupland, C.&lt;/author&gt;&lt;author&gt;Vinogradova, Y.&lt;/author&gt;&lt;author&gt;Robson, J.&lt;/author&gt;&lt;author&gt;Brindle, P.&lt;/author&gt;&lt;/authors&gt;&lt;/contributors&gt;&lt;auth-address&gt;Division of Primary Care, 13th Floor, Tower Building, University Park, Nottingham NG2 7RD, UK. Julia.hippisley-cox@nottingham.ac.uk&lt;/auth-address&gt;&lt;titles&gt;&lt;title&gt;Performance of the QRISK cardiovascular risk prediction algorithm in an independent UK sample of patients from general practice: a validation study&lt;/title&gt;&lt;secondary-title&gt;Heart&lt;/secondary-title&gt;&lt;/titles&gt;&lt;periodical&gt;&lt;full-title&gt;Heart&lt;/full-title&gt;&lt;/periodical&gt;&lt;pages&gt;34-9&lt;/pages&gt;&lt;volume&gt;94&lt;/volume&gt;&lt;number&gt;1&lt;/number&gt;&lt;edition&gt;2007/10/06&lt;/edition&gt;&lt;keywords&gt;&lt;keyword&gt;Adult&lt;/keyword&gt;&lt;keyword&gt;Aged&lt;/keyword&gt;&lt;keyword&gt;*Algorithms&lt;/keyword&gt;&lt;keyword&gt;Cardiovascular Diseases/*etiology&lt;/keyword&gt;&lt;keyword&gt;Cohort Studies&lt;/keyword&gt;&lt;keyword&gt;Family Practice/statistics &amp;amp; numerical data&lt;/keyword&gt;&lt;keyword&gt;Female&lt;/keyword&gt;&lt;keyword&gt;Humans&lt;/keyword&gt;&lt;keyword&gt;Ischemic Attack, Transient/etiology&lt;/keyword&gt;&lt;keyword&gt;Male&lt;/keyword&gt;&lt;keyword&gt;Middle Aged&lt;/keyword&gt;&lt;keyword&gt;Predictive Value of Tests&lt;/keyword&gt;&lt;keyword&gt;Prospective Studies&lt;/keyword&gt;&lt;keyword&gt;Risk Assessment&lt;/keyword&gt;&lt;keyword&gt;Risk Factors&lt;/keyword&gt;&lt;keyword&gt;Stroke/etiology&lt;/keyword&gt;&lt;keyword&gt;United Kingdom&lt;/keyword&gt;&lt;/keywords&gt;&lt;dates&gt;&lt;year&gt;2008&lt;/year&gt;&lt;pub-dates&gt;&lt;date&gt;Jan&lt;/date&gt;&lt;/pub-dates&gt;&lt;/dates&gt;&lt;isbn&gt;1468-201X (Electronic)&amp;#xD;1355-6037 (Linking)&lt;/isbn&gt;&lt;accession-num&gt;17916661&lt;/accession-num&gt;&lt;urls&gt;&lt;related-urls&gt;&lt;url&gt;https://www.ncbi.nlm.nih.gov/pubmed/17916661&lt;/url&gt;&lt;/related-urls&gt;&lt;/urls&gt;&lt;electronic-resource-num&gt;10.1136/hrt.2007.134890&lt;/electronic-resource-num&gt;&lt;/record&gt;&lt;/Cite&gt;&lt;/EndNote&gt;</w:instrText>
      </w:r>
      <w:r w:rsidR="00B33F29"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[22]</w:t>
      </w:r>
      <w:r w:rsidR="00B33F29" w:rsidRPr="009C1465">
        <w:rPr>
          <w:rFonts w:ascii="Book Antiqua" w:hAnsi="Book Antiqua"/>
          <w:sz w:val="20"/>
          <w:szCs w:val="20"/>
          <w:vertAlign w:val="superscript"/>
        </w:rPr>
        <w:fldChar w:fldCharType="end"/>
      </w:r>
      <w:r w:rsidRPr="00233F12">
        <w:rPr>
          <w:rFonts w:ascii="Book Antiqua" w:hAnsi="Book Antiqua"/>
          <w:sz w:val="20"/>
          <w:szCs w:val="20"/>
        </w:rPr>
        <w:t xml:space="preserve">. </w:t>
      </w:r>
      <w:r w:rsidR="00345075" w:rsidRPr="00233F12">
        <w:rPr>
          <w:rFonts w:ascii="Book Antiqua" w:hAnsi="Book Antiqua" w:hint="eastAsia"/>
          <w:sz w:val="20"/>
          <w:szCs w:val="20"/>
        </w:rPr>
        <w:t>A</w:t>
      </w:r>
      <w:r w:rsidRPr="00233F12">
        <w:rPr>
          <w:rFonts w:ascii="Book Antiqua" w:hAnsi="Book Antiqua" w:hint="eastAsia"/>
          <w:sz w:val="20"/>
          <w:szCs w:val="20"/>
        </w:rPr>
        <w:t xml:space="preserve"> QRISK2 score of </w:t>
      </w:r>
      <w:r w:rsidR="0085520E" w:rsidRPr="00233F12">
        <w:rPr>
          <w:rFonts w:ascii="Book Antiqua" w:hAnsi="Book Antiqua" w:hint="eastAsia"/>
          <w:sz w:val="20"/>
          <w:szCs w:val="20"/>
        </w:rPr>
        <w:t>≥</w:t>
      </w:r>
      <w:r w:rsidRPr="00233F12">
        <w:rPr>
          <w:rFonts w:ascii="Book Antiqua" w:hAnsi="Book Antiqua" w:hint="eastAsia"/>
          <w:sz w:val="20"/>
          <w:szCs w:val="20"/>
        </w:rPr>
        <w:t xml:space="preserve"> 10% </w:t>
      </w:r>
      <w:r w:rsidR="004C6C1E" w:rsidRPr="00233F12">
        <w:rPr>
          <w:rFonts w:ascii="Book Antiqua" w:hAnsi="Book Antiqua" w:hint="eastAsia"/>
          <w:sz w:val="20"/>
          <w:szCs w:val="20"/>
        </w:rPr>
        <w:t xml:space="preserve">was </w:t>
      </w:r>
      <w:r w:rsidR="00345075" w:rsidRPr="00233F12">
        <w:rPr>
          <w:rFonts w:ascii="Book Antiqua" w:hAnsi="Book Antiqua" w:hint="eastAsia"/>
          <w:sz w:val="20"/>
          <w:szCs w:val="20"/>
        </w:rPr>
        <w:t>defined</w:t>
      </w:r>
      <w:r w:rsidRPr="00233F12">
        <w:rPr>
          <w:rFonts w:ascii="Book Antiqua" w:hAnsi="Book Antiqua" w:hint="eastAsia"/>
          <w:sz w:val="20"/>
          <w:szCs w:val="20"/>
        </w:rPr>
        <w:t xml:space="preserve"> </w:t>
      </w:r>
      <w:r w:rsidR="004C6C1E" w:rsidRPr="00233F12">
        <w:rPr>
          <w:rFonts w:ascii="Book Antiqua" w:hAnsi="Book Antiqua" w:hint="eastAsia"/>
          <w:sz w:val="20"/>
          <w:szCs w:val="20"/>
        </w:rPr>
        <w:t xml:space="preserve">as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high-CVD-risk </w:t>
      </w:r>
      <w:proofErr w:type="gramStart"/>
      <w:r w:rsidRPr="00233F12">
        <w:rPr>
          <w:rFonts w:ascii="Book Antiqua" w:hAnsi="Book Antiqua" w:hint="eastAsia"/>
          <w:sz w:val="20"/>
          <w:szCs w:val="20"/>
        </w:rPr>
        <w:t>grou</w:t>
      </w:r>
      <w:r w:rsidR="00C46E30" w:rsidRPr="00233F12">
        <w:rPr>
          <w:rFonts w:ascii="Book Antiqua" w:hAnsi="Book Antiqua" w:hint="eastAsia"/>
          <w:sz w:val="20"/>
          <w:szCs w:val="20"/>
        </w:rPr>
        <w:t>p</w:t>
      </w:r>
      <w:proofErr w:type="gramEnd"/>
      <w:r w:rsidR="00BB6426" w:rsidRPr="009C1465">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233F12">
        <w:rPr>
          <w:rFonts w:ascii="Book Antiqua" w:hAnsi="Book Antiqua" w:hint="eastAsia"/>
          <w:sz w:val="20"/>
          <w:szCs w:val="20"/>
          <w:vertAlign w:val="superscript"/>
        </w:rPr>
        <w:instrText xml:space="preserve"> ADDIN EN.CITE </w:instrText>
      </w:r>
      <w:r w:rsidR="00A35F98" w:rsidRPr="00A21D24">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233F12">
        <w:rPr>
          <w:rFonts w:ascii="Book Antiqua" w:hAnsi="Book Antiqua" w:hint="eastAsia"/>
          <w:sz w:val="20"/>
          <w:szCs w:val="20"/>
          <w:vertAlign w:val="superscript"/>
        </w:rPr>
        <w:instrText xml:space="preserve"> ADDIN EN.CITE.DATA </w:instrText>
      </w:r>
      <w:r w:rsidR="00A35F98" w:rsidRPr="00A21D24">
        <w:rPr>
          <w:rFonts w:ascii="Book Antiqua" w:hAnsi="Book Antiqua"/>
          <w:sz w:val="20"/>
          <w:szCs w:val="20"/>
          <w:vertAlign w:val="superscript"/>
        </w:rPr>
      </w:r>
      <w:r w:rsidR="00A35F98" w:rsidRPr="00A21D24">
        <w:rPr>
          <w:rFonts w:ascii="Book Antiqua" w:hAnsi="Book Antiqua"/>
          <w:sz w:val="20"/>
          <w:szCs w:val="20"/>
          <w:vertAlign w:val="superscript"/>
        </w:rPr>
        <w:fldChar w:fldCharType="end"/>
      </w:r>
      <w:r w:rsidR="00BB6426" w:rsidRPr="00A21D24">
        <w:rPr>
          <w:rFonts w:ascii="Book Antiqua" w:hAnsi="Book Antiqua"/>
          <w:sz w:val="20"/>
          <w:szCs w:val="20"/>
          <w:vertAlign w:val="superscript"/>
        </w:rPr>
      </w:r>
      <w:r w:rsidR="00BB6426" w:rsidRPr="00A21D24">
        <w:rPr>
          <w:rFonts w:ascii="Book Antiqua" w:hAnsi="Book Antiqua"/>
          <w:sz w:val="20"/>
          <w:szCs w:val="20"/>
          <w:vertAlign w:val="superscript"/>
        </w:rPr>
        <w:fldChar w:fldCharType="separate"/>
      </w:r>
      <w:r w:rsidR="00A35F98" w:rsidRPr="00233F12">
        <w:rPr>
          <w:rFonts w:ascii="Book Antiqua" w:hAnsi="Book Antiqua" w:hint="eastAsia"/>
          <w:sz w:val="20"/>
          <w:szCs w:val="20"/>
          <w:vertAlign w:val="superscript"/>
        </w:rPr>
        <w:t>[10]</w:t>
      </w:r>
      <w:r w:rsidR="00BB6426" w:rsidRPr="009C1465">
        <w:rPr>
          <w:rFonts w:ascii="Book Antiqua" w:hAnsi="Book Antiqua"/>
          <w:sz w:val="20"/>
          <w:szCs w:val="20"/>
          <w:vertAlign w:val="superscript"/>
        </w:rPr>
        <w:fldChar w:fldCharType="end"/>
      </w:r>
      <w:r w:rsidR="006A63F2" w:rsidRPr="00233F12">
        <w:rPr>
          <w:rFonts w:ascii="Book Antiqua" w:hAnsi="Book Antiqua"/>
          <w:sz w:val="20"/>
          <w:szCs w:val="20"/>
        </w:rPr>
        <w:t xml:space="preserve">. Any missing data for </w:t>
      </w:r>
      <w:r w:rsidRPr="00233F12">
        <w:rPr>
          <w:rFonts w:ascii="Book Antiqua" w:eastAsia="Calibri" w:hAnsi="Book Antiqua" w:cs="Cordia New"/>
          <w:sz w:val="20"/>
          <w:szCs w:val="20"/>
        </w:rPr>
        <w:t xml:space="preserve">the </w:t>
      </w:r>
      <w:r w:rsidR="006A63F2" w:rsidRPr="00233F12">
        <w:rPr>
          <w:rFonts w:ascii="Book Antiqua" w:hAnsi="Book Antiqua" w:hint="eastAsia"/>
          <w:sz w:val="20"/>
          <w:szCs w:val="20"/>
        </w:rPr>
        <w:t xml:space="preserve">QRISK calculation </w:t>
      </w:r>
      <w:r w:rsidRPr="00233F12">
        <w:rPr>
          <w:rFonts w:ascii="Book Antiqua" w:eastAsia="Calibri" w:hAnsi="Book Antiqua" w:cs="Cordia New"/>
          <w:sz w:val="20"/>
          <w:szCs w:val="20"/>
        </w:rPr>
        <w:t>were</w:t>
      </w:r>
      <w:r w:rsidR="006A63F2" w:rsidRPr="00233F12">
        <w:rPr>
          <w:rFonts w:ascii="Book Antiqua" w:hAnsi="Book Antiqua" w:hint="eastAsia"/>
          <w:sz w:val="20"/>
          <w:szCs w:val="20"/>
        </w:rPr>
        <w:t xml:space="preserve"> inputted as missing in</w:t>
      </w:r>
      <w:r w:rsidRPr="00233F12">
        <w:rPr>
          <w:rFonts w:ascii="Book Antiqua" w:eastAsia="Calibri" w:hAnsi="Book Antiqua" w:cs="Cordia New"/>
          <w:sz w:val="20"/>
          <w:szCs w:val="20"/>
        </w:rPr>
        <w:t xml:space="preserve"> the</w:t>
      </w:r>
      <w:r w:rsidR="006A63F2" w:rsidRPr="00233F12">
        <w:rPr>
          <w:rFonts w:ascii="Book Antiqua" w:hAnsi="Book Antiqua" w:hint="eastAsia"/>
          <w:sz w:val="20"/>
          <w:szCs w:val="20"/>
        </w:rPr>
        <w:t xml:space="preserve"> calculator tool.</w:t>
      </w:r>
    </w:p>
    <w:p w14:paraId="490A3E26" w14:textId="77777777" w:rsidR="0085520E" w:rsidRPr="00233F12" w:rsidRDefault="0085520E" w:rsidP="00CB22FC">
      <w:pPr>
        <w:adjustRightInd w:val="0"/>
        <w:snapToGrid w:val="0"/>
        <w:spacing w:after="0" w:line="360" w:lineRule="auto"/>
        <w:jc w:val="both"/>
        <w:rPr>
          <w:rFonts w:ascii="Book Antiqua" w:hAnsi="Book Antiqua"/>
          <w:sz w:val="20"/>
          <w:szCs w:val="20"/>
        </w:rPr>
      </w:pPr>
    </w:p>
    <w:p w14:paraId="7B55EC8E" w14:textId="5E0C84D3" w:rsidR="0064146F" w:rsidRPr="00233F12" w:rsidRDefault="004B5F17"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 xml:space="preserve">Statistical </w:t>
      </w:r>
      <w:r w:rsidR="0085520E" w:rsidRPr="00233F12">
        <w:rPr>
          <w:rFonts w:ascii="Book Antiqua" w:hAnsi="Book Antiqua" w:hint="eastAsia"/>
          <w:b/>
          <w:bCs/>
          <w:i/>
          <w:iCs/>
          <w:sz w:val="20"/>
          <w:szCs w:val="20"/>
        </w:rPr>
        <w:t>a</w:t>
      </w:r>
      <w:r w:rsidRPr="00233F12">
        <w:rPr>
          <w:rFonts w:ascii="Book Antiqua" w:hAnsi="Book Antiqua" w:hint="eastAsia"/>
          <w:b/>
          <w:bCs/>
          <w:i/>
          <w:iCs/>
          <w:sz w:val="20"/>
          <w:szCs w:val="20"/>
        </w:rPr>
        <w:t xml:space="preserve">nalysis </w:t>
      </w:r>
    </w:p>
    <w:p w14:paraId="2A60EEA9" w14:textId="1CE10365" w:rsidR="0064146F"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Normality of </w:t>
      </w:r>
      <w:r w:rsidR="004C6C1E" w:rsidRPr="00233F12">
        <w:rPr>
          <w:rFonts w:ascii="Book Antiqua" w:hAnsi="Book Antiqua" w:hint="eastAsia"/>
          <w:sz w:val="20"/>
          <w:szCs w:val="20"/>
        </w:rPr>
        <w:t xml:space="preserve">continuous </w:t>
      </w:r>
      <w:r w:rsidRPr="00233F12">
        <w:rPr>
          <w:rFonts w:ascii="Book Antiqua" w:hAnsi="Book Antiqua" w:hint="eastAsia"/>
          <w:sz w:val="20"/>
          <w:szCs w:val="20"/>
        </w:rPr>
        <w:t xml:space="preserve">variables </w:t>
      </w:r>
      <w:r w:rsidR="00485125" w:rsidRPr="00233F12">
        <w:rPr>
          <w:rFonts w:ascii="Book Antiqua" w:hAnsi="Book Antiqua" w:hint="eastAsia"/>
          <w:sz w:val="20"/>
          <w:szCs w:val="20"/>
        </w:rPr>
        <w:t>was</w:t>
      </w:r>
      <w:r w:rsidRPr="00233F12">
        <w:rPr>
          <w:rFonts w:ascii="Book Antiqua" w:hAnsi="Book Antiqua" w:hint="eastAsia"/>
          <w:sz w:val="20"/>
          <w:szCs w:val="20"/>
        </w:rPr>
        <w:t xml:space="preserve"> verified with </w:t>
      </w:r>
      <w:r w:rsidR="00345075" w:rsidRPr="00233F12">
        <w:rPr>
          <w:rFonts w:ascii="Book Antiqua" w:hAnsi="Book Antiqua" w:hint="eastAsia"/>
          <w:sz w:val="20"/>
          <w:szCs w:val="20"/>
        </w:rPr>
        <w:t>the</w:t>
      </w:r>
      <w:r w:rsidRPr="00233F12">
        <w:rPr>
          <w:rFonts w:ascii="Book Antiqua" w:hAnsi="Book Antiqua" w:hint="eastAsia"/>
          <w:sz w:val="20"/>
          <w:szCs w:val="20"/>
        </w:rPr>
        <w:t xml:space="preserve"> Kolmogorov</w:t>
      </w:r>
      <w:r w:rsidRPr="00233F12">
        <w:rPr>
          <w:rFonts w:ascii="Book Antiqua" w:hAnsi="Book Antiqua" w:hint="eastAsia"/>
          <w:sz w:val="20"/>
          <w:szCs w:val="20"/>
        </w:rPr>
        <w:t>–</w:t>
      </w:r>
      <w:r w:rsidRPr="00233F12">
        <w:rPr>
          <w:rFonts w:ascii="Book Antiqua" w:hAnsi="Book Antiqua" w:hint="eastAsia"/>
          <w:sz w:val="20"/>
          <w:szCs w:val="20"/>
        </w:rPr>
        <w:t xml:space="preserve">Smirnov test. </w:t>
      </w:r>
      <w:proofErr w:type="spellStart"/>
      <w:r w:rsidRPr="00233F12">
        <w:rPr>
          <w:rFonts w:ascii="Book Antiqua" w:eastAsia="Calibri" w:hAnsi="Book Antiqua" w:cs="Cordia New"/>
          <w:sz w:val="20"/>
          <w:szCs w:val="20"/>
        </w:rPr>
        <w:t>Nonnormally</w:t>
      </w:r>
      <w:proofErr w:type="spellEnd"/>
      <w:r w:rsidRPr="00233F12">
        <w:rPr>
          <w:rFonts w:ascii="Book Antiqua" w:eastAsia="Calibri" w:hAnsi="Book Antiqua" w:cs="Cordia New"/>
          <w:sz w:val="20"/>
          <w:szCs w:val="20"/>
        </w:rPr>
        <w:t xml:space="preserve"> distributed</w:t>
      </w:r>
      <w:r w:rsidRPr="00233F12">
        <w:rPr>
          <w:rFonts w:ascii="Book Antiqua" w:hAnsi="Book Antiqua" w:hint="eastAsia"/>
          <w:sz w:val="20"/>
          <w:szCs w:val="20"/>
        </w:rPr>
        <w:t xml:space="preserve"> data </w:t>
      </w:r>
      <w:r w:rsidR="003D62DA" w:rsidRPr="00233F12">
        <w:rPr>
          <w:rFonts w:ascii="Book Antiqua" w:hAnsi="Book Antiqua" w:hint="eastAsia"/>
          <w:sz w:val="20"/>
          <w:szCs w:val="20"/>
        </w:rPr>
        <w:t>were</w:t>
      </w:r>
      <w:r w:rsidRPr="00233F12">
        <w:rPr>
          <w:rFonts w:ascii="Book Antiqua" w:hAnsi="Book Antiqua" w:hint="eastAsia"/>
          <w:sz w:val="20"/>
          <w:szCs w:val="20"/>
        </w:rPr>
        <w:t xml:space="preserve"> reported as</w:t>
      </w:r>
      <w:r w:rsidRPr="00233F12">
        <w:rPr>
          <w:rFonts w:ascii="Book Antiqua" w:eastAsia="Calibri" w:hAnsi="Book Antiqua" w:cs="Cordia New"/>
          <w:sz w:val="20"/>
          <w:szCs w:val="20"/>
        </w:rPr>
        <w:t xml:space="preserve"> the</w:t>
      </w:r>
      <w:r w:rsidRPr="00233F12">
        <w:rPr>
          <w:rFonts w:ascii="Book Antiqua" w:hAnsi="Book Antiqua" w:hint="eastAsia"/>
          <w:sz w:val="20"/>
          <w:szCs w:val="20"/>
        </w:rPr>
        <w:t xml:space="preserve"> median</w:t>
      </w:r>
      <w:r w:rsidRPr="00233F12">
        <w:rPr>
          <w:rFonts w:ascii="Book Antiqua" w:eastAsia="Calibri" w:hAnsi="Book Antiqua" w:cs="Cordia New"/>
          <w:sz w:val="20"/>
          <w:szCs w:val="20"/>
        </w:rPr>
        <w:t xml:space="preserve"> and</w:t>
      </w:r>
      <w:r w:rsidRPr="00233F12">
        <w:rPr>
          <w:rFonts w:ascii="Book Antiqua" w:hAnsi="Book Antiqua" w:hint="eastAsia"/>
          <w:sz w:val="20"/>
          <w:szCs w:val="20"/>
        </w:rPr>
        <w:t xml:space="preserve"> </w:t>
      </w:r>
      <w:r w:rsidR="00FB27E6" w:rsidRPr="00233F12">
        <w:rPr>
          <w:rFonts w:ascii="Book Antiqua" w:hAnsi="Book Antiqua" w:hint="eastAsia"/>
          <w:sz w:val="20"/>
          <w:szCs w:val="20"/>
        </w:rPr>
        <w:t>IQR</w:t>
      </w:r>
      <w:r w:rsidRPr="00233F12">
        <w:rPr>
          <w:rFonts w:ascii="Book Antiqua" w:hAnsi="Book Antiqua" w:hint="eastAsia"/>
          <w:sz w:val="20"/>
          <w:szCs w:val="20"/>
        </w:rPr>
        <w:t xml:space="preserve"> and </w:t>
      </w:r>
      <w:r w:rsidR="00345075" w:rsidRPr="00233F12">
        <w:rPr>
          <w:rFonts w:ascii="Book Antiqua" w:hAnsi="Book Antiqua" w:hint="eastAsia"/>
          <w:sz w:val="20"/>
          <w:szCs w:val="20"/>
        </w:rPr>
        <w:t xml:space="preserve">were </w:t>
      </w:r>
      <w:r w:rsidRPr="00233F12">
        <w:rPr>
          <w:rFonts w:ascii="Book Antiqua" w:hAnsi="Book Antiqua" w:hint="eastAsia"/>
          <w:sz w:val="20"/>
          <w:szCs w:val="20"/>
        </w:rPr>
        <w:t xml:space="preserve">analyzed by </w:t>
      </w:r>
      <w:r w:rsidR="005B1AF9" w:rsidRPr="00233F12">
        <w:rPr>
          <w:rFonts w:ascii="Book Antiqua" w:hAnsi="Book Antiqua" w:hint="eastAsia"/>
          <w:sz w:val="20"/>
          <w:szCs w:val="20"/>
        </w:rPr>
        <w:t xml:space="preserve">the </w:t>
      </w:r>
      <w:r w:rsidRPr="00233F12">
        <w:rPr>
          <w:rFonts w:ascii="Book Antiqua" w:hAnsi="Book Antiqua" w:hint="eastAsia"/>
          <w:sz w:val="20"/>
          <w:szCs w:val="20"/>
        </w:rPr>
        <w:t xml:space="preserve">Mann-Whitney U test. Categorical variables </w:t>
      </w:r>
      <w:r w:rsidR="003D62DA" w:rsidRPr="00233F12">
        <w:rPr>
          <w:rFonts w:ascii="Book Antiqua" w:hAnsi="Book Antiqua" w:hint="eastAsia"/>
          <w:sz w:val="20"/>
          <w:szCs w:val="20"/>
        </w:rPr>
        <w:t>were</w:t>
      </w:r>
      <w:r w:rsidRPr="00233F12">
        <w:rPr>
          <w:rFonts w:ascii="Book Antiqua" w:hAnsi="Book Antiqua" w:hint="eastAsia"/>
          <w:sz w:val="20"/>
          <w:szCs w:val="20"/>
        </w:rPr>
        <w:t xml:space="preserve"> reported as percentages and </w:t>
      </w:r>
      <w:r w:rsidR="00345075" w:rsidRPr="00233F12">
        <w:rPr>
          <w:rFonts w:ascii="Book Antiqua" w:hAnsi="Book Antiqua" w:hint="eastAsia"/>
          <w:sz w:val="20"/>
          <w:szCs w:val="20"/>
        </w:rPr>
        <w:t xml:space="preserve">were </w:t>
      </w:r>
      <w:r w:rsidRPr="00233F12">
        <w:rPr>
          <w:rFonts w:ascii="Book Antiqua" w:hAnsi="Book Antiqua" w:hint="eastAsia"/>
          <w:sz w:val="20"/>
          <w:szCs w:val="20"/>
        </w:rPr>
        <w:t xml:space="preserve">analyzed using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chi-square test. Factors associated with high</w:t>
      </w:r>
      <w:r w:rsidR="00DC543F" w:rsidRPr="00233F12">
        <w:rPr>
          <w:rFonts w:ascii="Book Antiqua" w:hAnsi="Book Antiqua" w:hint="eastAsia"/>
          <w:sz w:val="20"/>
          <w:szCs w:val="20"/>
        </w:rPr>
        <w:t xml:space="preserve"> </w:t>
      </w:r>
      <w:r w:rsidRPr="00233F12">
        <w:rPr>
          <w:rFonts w:ascii="Book Antiqua" w:hAnsi="Book Antiqua" w:hint="eastAsia"/>
          <w:sz w:val="20"/>
          <w:szCs w:val="20"/>
        </w:rPr>
        <w:t xml:space="preserve">CVD were identified using binary logistic regression analysis. A two-tailed </w:t>
      </w:r>
      <w:r w:rsidR="0085520E" w:rsidRPr="00233F12">
        <w:rPr>
          <w:rFonts w:ascii="Book Antiqua" w:hAnsi="Book Antiqua" w:hint="eastAsia"/>
          <w:i/>
          <w:iCs/>
          <w:sz w:val="20"/>
          <w:szCs w:val="20"/>
        </w:rPr>
        <w:t xml:space="preserve">P </w:t>
      </w:r>
      <w:r w:rsidRPr="00233F12">
        <w:rPr>
          <w:rFonts w:ascii="Book Antiqua" w:hAnsi="Book Antiqua" w:hint="eastAsia"/>
          <w:sz w:val="20"/>
          <w:szCs w:val="20"/>
        </w:rPr>
        <w:t xml:space="preserve">value </w:t>
      </w:r>
      <w:r w:rsidR="004C6C1E" w:rsidRPr="00233F12">
        <w:rPr>
          <w:rFonts w:ascii="Book Antiqua" w:hAnsi="Book Antiqua" w:hint="eastAsia"/>
          <w:sz w:val="20"/>
          <w:szCs w:val="20"/>
        </w:rPr>
        <w:t xml:space="preserve">of </w:t>
      </w:r>
      <w:r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Pr="00233F12">
        <w:rPr>
          <w:rFonts w:ascii="Book Antiqua" w:hAnsi="Book Antiqua" w:hint="eastAsia"/>
          <w:sz w:val="20"/>
          <w:szCs w:val="20"/>
        </w:rPr>
        <w:t xml:space="preserve">0.05 was considered statistically significant. Analyses were </w:t>
      </w:r>
      <w:r w:rsidRPr="00233F12">
        <w:rPr>
          <w:rFonts w:ascii="Book Antiqua" w:eastAsia="Calibri" w:hAnsi="Book Antiqua" w:cs="Cordia New"/>
          <w:sz w:val="20"/>
          <w:szCs w:val="20"/>
        </w:rPr>
        <w:t>performed</w:t>
      </w:r>
      <w:r w:rsidRPr="00233F12">
        <w:rPr>
          <w:rFonts w:ascii="Book Antiqua" w:hAnsi="Book Antiqua" w:hint="eastAsia"/>
          <w:sz w:val="20"/>
          <w:szCs w:val="20"/>
        </w:rPr>
        <w:t xml:space="preserve"> using SPSS 22.0 (SPSS Inc., Chicago, I</w:t>
      </w:r>
      <w:r w:rsidR="00A30D88" w:rsidRPr="00233F12">
        <w:rPr>
          <w:rFonts w:ascii="Book Antiqua" w:hAnsi="Book Antiqua" w:hint="eastAsia"/>
          <w:sz w:val="20"/>
          <w:szCs w:val="20"/>
        </w:rPr>
        <w:t>L</w:t>
      </w:r>
      <w:r w:rsidRPr="00233F12">
        <w:rPr>
          <w:rFonts w:ascii="Book Antiqua" w:hAnsi="Book Antiqua" w:hint="eastAsia"/>
          <w:sz w:val="20"/>
          <w:szCs w:val="20"/>
        </w:rPr>
        <w:t>, U</w:t>
      </w:r>
      <w:r w:rsidR="0085520E" w:rsidRPr="00233F12">
        <w:rPr>
          <w:rFonts w:ascii="Book Antiqua" w:hAnsi="Book Antiqua" w:hint="eastAsia"/>
          <w:sz w:val="20"/>
          <w:szCs w:val="20"/>
        </w:rPr>
        <w:t>nited States</w:t>
      </w:r>
      <w:r w:rsidRPr="00233F12">
        <w:rPr>
          <w:rFonts w:ascii="Book Antiqua" w:hAnsi="Book Antiqua" w:hint="eastAsia"/>
          <w:sz w:val="20"/>
          <w:szCs w:val="20"/>
        </w:rPr>
        <w:t>).</w:t>
      </w:r>
    </w:p>
    <w:p w14:paraId="63B09299" w14:textId="35AE05D4" w:rsidR="00E45BF8" w:rsidRPr="00233F12" w:rsidRDefault="00101FD1"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Abnormal</w:t>
      </w:r>
      <w:r w:rsidR="00605CA8" w:rsidRPr="00233F12">
        <w:rPr>
          <w:rFonts w:ascii="Book Antiqua" w:hAnsi="Book Antiqua" w:hint="eastAsia"/>
          <w:sz w:val="20"/>
          <w:szCs w:val="20"/>
        </w:rPr>
        <w:t xml:space="preserve"> </w:t>
      </w:r>
      <w:r w:rsidR="004B5F17" w:rsidRPr="00233F12">
        <w:rPr>
          <w:rFonts w:ascii="Book Antiqua" w:hAnsi="Book Antiqua" w:hint="eastAsia"/>
          <w:sz w:val="20"/>
          <w:szCs w:val="20"/>
        </w:rPr>
        <w:t xml:space="preserve">GGT levels were different </w:t>
      </w:r>
      <w:r w:rsidR="004C6C1E" w:rsidRPr="00233F12">
        <w:rPr>
          <w:rFonts w:ascii="Book Antiqua" w:hAnsi="Book Antiqua" w:hint="eastAsia"/>
          <w:sz w:val="20"/>
          <w:szCs w:val="20"/>
        </w:rPr>
        <w:t>in</w:t>
      </w:r>
      <w:r w:rsidR="004B5F17" w:rsidRPr="00233F12">
        <w:rPr>
          <w:rFonts w:ascii="Book Antiqua" w:hAnsi="Book Antiqua" w:hint="eastAsia"/>
          <w:sz w:val="20"/>
          <w:szCs w:val="20"/>
        </w:rPr>
        <w:t xml:space="preserve"> each center. We analyzed both</w:t>
      </w:r>
      <w:r w:rsidR="00955E93" w:rsidRPr="00233F12">
        <w:rPr>
          <w:rFonts w:ascii="Book Antiqua" w:hAnsi="Book Antiqua" w:hint="eastAsia"/>
          <w:sz w:val="20"/>
          <w:szCs w:val="20"/>
        </w:rPr>
        <w:t xml:space="preserve"> the</w:t>
      </w:r>
      <w:r w:rsidR="004B5F17" w:rsidRPr="00233F12">
        <w:rPr>
          <w:rFonts w:ascii="Book Antiqua" w:hAnsi="Book Antiqua" w:hint="eastAsia"/>
          <w:sz w:val="20"/>
          <w:szCs w:val="20"/>
        </w:rPr>
        <w:t xml:space="preserve"> absolute GGT level and GGT</w:t>
      </w:r>
      <w:r w:rsidR="00345075" w:rsidRPr="00233F12">
        <w:rPr>
          <w:rFonts w:ascii="Book Antiqua" w:hAnsi="Book Antiqua" w:hint="eastAsia"/>
          <w:sz w:val="20"/>
          <w:szCs w:val="20"/>
        </w:rPr>
        <w:t xml:space="preserve"> ratio</w:t>
      </w:r>
      <w:r w:rsidR="00A40DDB" w:rsidRPr="00233F12">
        <w:rPr>
          <w:rFonts w:ascii="Book Antiqua" w:hAnsi="Book Antiqua" w:hint="eastAsia"/>
          <w:sz w:val="20"/>
          <w:szCs w:val="20"/>
        </w:rPr>
        <w:t xml:space="preserve"> (</w:t>
      </w:r>
      <w:r w:rsidR="004B5F17" w:rsidRPr="00233F12">
        <w:rPr>
          <w:rFonts w:ascii="Book Antiqua" w:hAnsi="Book Antiqua" w:hint="eastAsia"/>
          <w:sz w:val="20"/>
          <w:szCs w:val="20"/>
        </w:rPr>
        <w:t>absolute GGT level divided by</w:t>
      </w:r>
      <w:r w:rsidR="006834A7" w:rsidRPr="00233F12">
        <w:rPr>
          <w:rFonts w:ascii="Book Antiqua" w:hAnsi="Book Antiqua" w:hint="eastAsia"/>
          <w:sz w:val="20"/>
          <w:szCs w:val="20"/>
        </w:rPr>
        <w:t xml:space="preserve"> the</w:t>
      </w:r>
      <w:r w:rsidR="004B5F17" w:rsidRPr="00233F12">
        <w:rPr>
          <w:rFonts w:ascii="Book Antiqua" w:hAnsi="Book Antiqua" w:hint="eastAsia"/>
          <w:sz w:val="20"/>
          <w:szCs w:val="20"/>
        </w:rPr>
        <w:t xml:space="preserve"> normal cutoff </w:t>
      </w:r>
      <w:r w:rsidR="00955E93" w:rsidRPr="00233F12">
        <w:rPr>
          <w:rFonts w:ascii="Book Antiqua" w:hAnsi="Book Antiqua" w:hint="eastAsia"/>
          <w:sz w:val="20"/>
          <w:szCs w:val="20"/>
        </w:rPr>
        <w:t>at</w:t>
      </w:r>
      <w:r w:rsidR="004B5F17" w:rsidRPr="00233F12">
        <w:rPr>
          <w:rFonts w:ascii="Book Antiqua" w:hAnsi="Book Antiqua" w:hint="eastAsia"/>
          <w:sz w:val="20"/>
          <w:szCs w:val="20"/>
        </w:rPr>
        <w:t xml:space="preserve"> each center</w:t>
      </w:r>
      <w:r w:rsidR="00A40DDB" w:rsidRPr="00233F12">
        <w:rPr>
          <w:rFonts w:ascii="Book Antiqua" w:hAnsi="Book Antiqua" w:hint="eastAsia"/>
          <w:sz w:val="20"/>
          <w:szCs w:val="20"/>
        </w:rPr>
        <w:t>)</w:t>
      </w:r>
      <w:r w:rsidR="004B5F17" w:rsidRPr="00233F12">
        <w:rPr>
          <w:rFonts w:ascii="Book Antiqua" w:hAnsi="Book Antiqua" w:hint="eastAsia"/>
          <w:sz w:val="20"/>
          <w:szCs w:val="20"/>
        </w:rPr>
        <w:t>. GGT level</w:t>
      </w:r>
      <w:r w:rsidR="004B5F17" w:rsidRPr="00233F12">
        <w:rPr>
          <w:rFonts w:ascii="Book Antiqua" w:eastAsia="Calibri" w:hAnsi="Book Antiqua" w:cs="Cordia New"/>
          <w:sz w:val="20"/>
          <w:szCs w:val="20"/>
        </w:rPr>
        <w:t xml:space="preserve"> was</w:t>
      </w:r>
      <w:r w:rsidR="004B5F17" w:rsidRPr="00233F12">
        <w:rPr>
          <w:rFonts w:ascii="Book Antiqua" w:hAnsi="Book Antiqua" w:hint="eastAsia"/>
          <w:sz w:val="20"/>
          <w:szCs w:val="20"/>
        </w:rPr>
        <w:t xml:space="preserve"> also divided into 4 qua</w:t>
      </w:r>
      <w:r w:rsidR="006834A7" w:rsidRPr="00233F12">
        <w:rPr>
          <w:rFonts w:ascii="Book Antiqua" w:hAnsi="Book Antiqua" w:hint="eastAsia"/>
          <w:sz w:val="20"/>
          <w:szCs w:val="20"/>
        </w:rPr>
        <w:t>r</w:t>
      </w:r>
      <w:r w:rsidR="004B5F17" w:rsidRPr="00233F12">
        <w:rPr>
          <w:rFonts w:ascii="Book Antiqua" w:hAnsi="Book Antiqua" w:hint="eastAsia"/>
          <w:sz w:val="20"/>
          <w:szCs w:val="20"/>
        </w:rPr>
        <w:t xml:space="preserve">tiles of absolute GGT level: </w:t>
      </w:r>
      <w:r w:rsidR="00FB27E6" w:rsidRPr="00233F12">
        <w:rPr>
          <w:rFonts w:ascii="Book Antiqua" w:hAnsi="Book Antiqua" w:hint="eastAsia"/>
          <w:sz w:val="20"/>
          <w:szCs w:val="20"/>
        </w:rPr>
        <w:t>Q</w:t>
      </w:r>
      <w:r w:rsidR="004B5F17" w:rsidRPr="00233F12">
        <w:rPr>
          <w:rFonts w:ascii="Book Antiqua" w:hAnsi="Book Antiqua" w:hint="eastAsia"/>
          <w:sz w:val="20"/>
          <w:szCs w:val="20"/>
        </w:rPr>
        <w:t>ua</w:t>
      </w:r>
      <w:r w:rsidR="00FF631F" w:rsidRPr="00233F12">
        <w:rPr>
          <w:rFonts w:ascii="Book Antiqua" w:hAnsi="Book Antiqua" w:hint="eastAsia"/>
          <w:sz w:val="20"/>
          <w:szCs w:val="20"/>
        </w:rPr>
        <w:t>r</w:t>
      </w:r>
      <w:r w:rsidR="004B5F17" w:rsidRPr="00233F12">
        <w:rPr>
          <w:rFonts w:ascii="Book Antiqua" w:hAnsi="Book Antiqua" w:hint="eastAsia"/>
          <w:sz w:val="20"/>
          <w:szCs w:val="20"/>
        </w:rPr>
        <w:t>tile 1</w:t>
      </w:r>
      <w:r w:rsidR="004B5F17" w:rsidRPr="00233F12">
        <w:rPr>
          <w:rFonts w:ascii="Book Antiqua" w:eastAsia="Calibri" w:hAnsi="Book Antiqua" w:cs="Cordia New"/>
          <w:sz w:val="20"/>
          <w:szCs w:val="20"/>
        </w:rPr>
        <w:t xml:space="preserve"> </w:t>
      </w:r>
      <w:r w:rsidR="004B5F17" w:rsidRPr="00233F12">
        <w:rPr>
          <w:rFonts w:ascii="Book Antiqua" w:hAnsi="Book Antiqua" w:hint="eastAsia"/>
          <w:sz w:val="20"/>
          <w:szCs w:val="20"/>
        </w:rPr>
        <w:t>(Q1), percentile</w:t>
      </w:r>
      <w:r w:rsidR="004B5F17" w:rsidRPr="00233F12">
        <w:rPr>
          <w:rFonts w:ascii="Book Antiqua" w:eastAsia="Calibri" w:hAnsi="Book Antiqua" w:cs="Cordia New"/>
          <w:sz w:val="20"/>
          <w:szCs w:val="20"/>
        </w:rPr>
        <w:t xml:space="preserve"> </w:t>
      </w:r>
      <w:r w:rsidR="004B5F17" w:rsidRPr="00233F12">
        <w:rPr>
          <w:rFonts w:ascii="Book Antiqua" w:hAnsi="Book Antiqua" w:hint="eastAsia"/>
          <w:sz w:val="20"/>
          <w:szCs w:val="20"/>
        </w:rPr>
        <w:t>(p)</w:t>
      </w:r>
      <w:r w:rsidR="00FF631F" w:rsidRPr="00233F12">
        <w:rPr>
          <w:rFonts w:ascii="Book Antiqua" w:hAnsi="Book Antiqua" w:hint="eastAsia"/>
          <w:sz w:val="20"/>
          <w:szCs w:val="20"/>
        </w:rPr>
        <w:t xml:space="preserve"> </w:t>
      </w:r>
      <w:r w:rsidR="004B5F17"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4B5F17" w:rsidRPr="00233F12">
        <w:rPr>
          <w:rFonts w:ascii="Book Antiqua" w:hAnsi="Book Antiqua" w:hint="eastAsia"/>
          <w:sz w:val="20"/>
          <w:szCs w:val="20"/>
        </w:rPr>
        <w:t>25; Q2, p25-p49; Q3, p50-p74;</w:t>
      </w:r>
      <w:r w:rsidR="00955E93" w:rsidRPr="00233F12">
        <w:rPr>
          <w:rFonts w:ascii="Book Antiqua" w:hAnsi="Book Antiqua" w:hint="eastAsia"/>
          <w:sz w:val="20"/>
          <w:szCs w:val="20"/>
        </w:rPr>
        <w:t xml:space="preserve"> and</w:t>
      </w:r>
      <w:r w:rsidR="004B5F17" w:rsidRPr="00233F12">
        <w:rPr>
          <w:rFonts w:ascii="Book Antiqua" w:hAnsi="Book Antiqua" w:hint="eastAsia"/>
          <w:sz w:val="20"/>
          <w:szCs w:val="20"/>
        </w:rPr>
        <w:t xml:space="preserve"> Q4, p</w:t>
      </w:r>
      <w:r w:rsidR="0085520E" w:rsidRPr="00233F12">
        <w:rPr>
          <w:rFonts w:ascii="Book Antiqua" w:hAnsi="Book Antiqua" w:hint="eastAsia"/>
          <w:sz w:val="20"/>
          <w:szCs w:val="20"/>
        </w:rPr>
        <w:t xml:space="preserve"> </w:t>
      </w:r>
      <w:r w:rsidR="0085520E"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E50084" w:rsidRPr="00233F12">
        <w:rPr>
          <w:rFonts w:ascii="Book Antiqua" w:hAnsi="Book Antiqua" w:hint="eastAsia"/>
          <w:sz w:val="20"/>
          <w:szCs w:val="20"/>
        </w:rPr>
        <w:t xml:space="preserve">75. </w:t>
      </w:r>
      <w:r w:rsidR="004B5F17" w:rsidRPr="00233F12">
        <w:rPr>
          <w:rFonts w:ascii="Book Antiqua" w:eastAsia="Calibri" w:hAnsi="Book Antiqua" w:cs="Cordia New"/>
          <w:sz w:val="20"/>
          <w:szCs w:val="20"/>
        </w:rPr>
        <w:t>The correlation</w:t>
      </w:r>
      <w:r w:rsidR="00E50084" w:rsidRPr="00233F12">
        <w:rPr>
          <w:rFonts w:ascii="Book Antiqua" w:hAnsi="Book Antiqua" w:hint="eastAsia"/>
          <w:sz w:val="20"/>
          <w:szCs w:val="20"/>
        </w:rPr>
        <w:t xml:space="preserve"> between GGT and cardiovascular risk was assessed by Pearson correlation</w:t>
      </w:r>
      <w:r w:rsidR="00A40DDB" w:rsidRPr="00233F12">
        <w:rPr>
          <w:rFonts w:ascii="Book Antiqua" w:hAnsi="Book Antiqua" w:hint="eastAsia"/>
          <w:sz w:val="20"/>
          <w:szCs w:val="20"/>
        </w:rPr>
        <w:t>.</w:t>
      </w:r>
      <w:r w:rsidR="00605CA8" w:rsidRPr="00233F12">
        <w:rPr>
          <w:rFonts w:ascii="Book Antiqua" w:hAnsi="Book Antiqua" w:hint="eastAsia"/>
          <w:sz w:val="20"/>
          <w:szCs w:val="20"/>
        </w:rPr>
        <w:t xml:space="preserve"> </w:t>
      </w:r>
      <w:r w:rsidR="00A40DDB" w:rsidRPr="00233F12">
        <w:rPr>
          <w:rFonts w:ascii="Book Antiqua" w:hAnsi="Book Antiqua" w:hint="eastAsia"/>
          <w:sz w:val="20"/>
          <w:szCs w:val="20"/>
        </w:rPr>
        <w:t>C</w:t>
      </w:r>
      <w:r w:rsidR="004E7759" w:rsidRPr="00233F12">
        <w:rPr>
          <w:rFonts w:ascii="Book Antiqua" w:hAnsi="Book Antiqua" w:hint="eastAsia"/>
          <w:sz w:val="20"/>
          <w:szCs w:val="20"/>
        </w:rPr>
        <w:t>omparison</w:t>
      </w:r>
      <w:r w:rsidR="00516AFE" w:rsidRPr="00233F12">
        <w:rPr>
          <w:rFonts w:ascii="Book Antiqua" w:hAnsi="Book Antiqua" w:hint="eastAsia"/>
          <w:sz w:val="20"/>
          <w:szCs w:val="20"/>
        </w:rPr>
        <w:t>s</w:t>
      </w:r>
      <w:r w:rsidR="004E7759" w:rsidRPr="00233F12">
        <w:rPr>
          <w:rFonts w:ascii="Book Antiqua" w:hAnsi="Book Antiqua" w:hint="eastAsia"/>
          <w:sz w:val="20"/>
          <w:szCs w:val="20"/>
        </w:rPr>
        <w:t xml:space="preserve"> between GGT quartiles w</w:t>
      </w:r>
      <w:r w:rsidR="00516AFE" w:rsidRPr="00233F12">
        <w:rPr>
          <w:rFonts w:ascii="Book Antiqua" w:hAnsi="Book Antiqua" w:hint="eastAsia"/>
          <w:sz w:val="20"/>
          <w:szCs w:val="20"/>
        </w:rPr>
        <w:t>ere</w:t>
      </w:r>
      <w:r w:rsidR="004E7759" w:rsidRPr="00233F12">
        <w:rPr>
          <w:rFonts w:ascii="Book Antiqua" w:hAnsi="Book Antiqua" w:hint="eastAsia"/>
          <w:sz w:val="20"/>
          <w:szCs w:val="20"/>
        </w:rPr>
        <w:t xml:space="preserve"> </w:t>
      </w:r>
      <w:r w:rsidR="00516AFE" w:rsidRPr="00233F12">
        <w:rPr>
          <w:rFonts w:ascii="Book Antiqua" w:hAnsi="Book Antiqua" w:hint="eastAsia"/>
          <w:sz w:val="20"/>
          <w:szCs w:val="20"/>
        </w:rPr>
        <w:t xml:space="preserve">performed </w:t>
      </w:r>
      <w:r w:rsidR="004E7759" w:rsidRPr="00233F12">
        <w:rPr>
          <w:rFonts w:ascii="Book Antiqua" w:hAnsi="Book Antiqua" w:hint="eastAsia"/>
          <w:sz w:val="20"/>
          <w:szCs w:val="20"/>
        </w:rPr>
        <w:t>by using</w:t>
      </w:r>
      <w:r w:rsidR="00516AFE" w:rsidRPr="00233F12">
        <w:rPr>
          <w:rFonts w:ascii="Book Antiqua" w:hAnsi="Book Antiqua" w:hint="eastAsia"/>
          <w:sz w:val="20"/>
          <w:szCs w:val="20"/>
        </w:rPr>
        <w:t xml:space="preserve"> the</w:t>
      </w:r>
      <w:r w:rsidR="004E7759" w:rsidRPr="00233F12">
        <w:rPr>
          <w:rFonts w:ascii="Book Antiqua" w:hAnsi="Book Antiqua" w:hint="eastAsia"/>
          <w:sz w:val="20"/>
          <w:szCs w:val="20"/>
        </w:rPr>
        <w:t xml:space="preserve"> </w:t>
      </w:r>
      <w:proofErr w:type="spellStart"/>
      <w:r w:rsidR="004E7759" w:rsidRPr="00233F12">
        <w:rPr>
          <w:rFonts w:ascii="Book Antiqua" w:hAnsi="Book Antiqua" w:hint="eastAsia"/>
          <w:sz w:val="20"/>
          <w:szCs w:val="20"/>
        </w:rPr>
        <w:t>Kruskal</w:t>
      </w:r>
      <w:proofErr w:type="spellEnd"/>
      <w:r w:rsidR="004E7759" w:rsidRPr="00233F12">
        <w:rPr>
          <w:rFonts w:ascii="Book Antiqua" w:hAnsi="Book Antiqua" w:hint="eastAsia"/>
          <w:sz w:val="20"/>
          <w:szCs w:val="20"/>
        </w:rPr>
        <w:t>–</w:t>
      </w:r>
      <w:r w:rsidR="004E7759" w:rsidRPr="00233F12">
        <w:rPr>
          <w:rFonts w:ascii="Book Antiqua" w:hAnsi="Book Antiqua" w:hint="eastAsia"/>
          <w:sz w:val="20"/>
          <w:szCs w:val="20"/>
        </w:rPr>
        <w:t>Wallis test</w:t>
      </w:r>
      <w:r w:rsidR="004E7759" w:rsidRPr="00A21D24">
        <w:rPr>
          <w:rFonts w:ascii="Book Antiqua" w:hAnsi="Book Antiqua"/>
          <w:sz w:val="20"/>
          <w:szCs w:val="20"/>
        </w:rPr>
        <w:t>.</w:t>
      </w:r>
    </w:p>
    <w:p w14:paraId="6FE601BB" w14:textId="77777777" w:rsidR="005C7783" w:rsidRPr="00233F12" w:rsidRDefault="005C7783" w:rsidP="00CB22FC">
      <w:pPr>
        <w:adjustRightInd w:val="0"/>
        <w:snapToGrid w:val="0"/>
        <w:spacing w:after="0" w:line="360" w:lineRule="auto"/>
        <w:jc w:val="both"/>
        <w:rPr>
          <w:rFonts w:ascii="Book Antiqua" w:hAnsi="Book Antiqua"/>
          <w:b/>
          <w:bCs/>
          <w:sz w:val="20"/>
          <w:szCs w:val="20"/>
        </w:rPr>
      </w:pPr>
    </w:p>
    <w:p w14:paraId="41EB6875" w14:textId="7F13325B" w:rsidR="005C7783" w:rsidRPr="00233F12" w:rsidRDefault="005C7783" w:rsidP="00CB22FC">
      <w:pPr>
        <w:adjustRightInd w:val="0"/>
        <w:snapToGrid w:val="0"/>
        <w:spacing w:after="0" w:line="360" w:lineRule="auto"/>
        <w:jc w:val="both"/>
        <w:rPr>
          <w:rFonts w:ascii="Book Antiqua" w:hAnsi="Book Antiqua"/>
          <w:b/>
          <w:bCs/>
          <w:sz w:val="20"/>
          <w:szCs w:val="20"/>
          <w:u w:val="single"/>
        </w:rPr>
      </w:pPr>
      <w:r w:rsidRPr="00233F12">
        <w:rPr>
          <w:rFonts w:ascii="Book Antiqua" w:hAnsi="Book Antiqua" w:hint="eastAsia"/>
          <w:b/>
          <w:bCs/>
          <w:sz w:val="20"/>
          <w:szCs w:val="20"/>
          <w:u w:val="single"/>
        </w:rPr>
        <w:t>RESULTS</w:t>
      </w:r>
    </w:p>
    <w:p w14:paraId="58BC2F41" w14:textId="1F0A1A78" w:rsidR="003243CD" w:rsidRPr="00233F12" w:rsidRDefault="00FF631F"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A total </w:t>
      </w:r>
      <w:r w:rsidR="004B5F17" w:rsidRPr="00233F12">
        <w:rPr>
          <w:rFonts w:ascii="Book Antiqua" w:hAnsi="Book Antiqua" w:hint="eastAsia"/>
          <w:sz w:val="20"/>
          <w:szCs w:val="20"/>
        </w:rPr>
        <w:t>of 1122 patients (73%) had complete data and were included in the final analysis</w:t>
      </w:r>
      <w:r w:rsidR="0070703E" w:rsidRPr="00233F12">
        <w:rPr>
          <w:rFonts w:ascii="Book Antiqua" w:hAnsi="Book Antiqua" w:hint="eastAsia"/>
          <w:sz w:val="20"/>
          <w:szCs w:val="20"/>
        </w:rPr>
        <w:t xml:space="preserve">. </w:t>
      </w:r>
      <w:r w:rsidR="00516AFE" w:rsidRPr="00233F12">
        <w:rPr>
          <w:rFonts w:ascii="Book Antiqua" w:hAnsi="Book Antiqua" w:hint="eastAsia"/>
          <w:sz w:val="20"/>
          <w:szCs w:val="20"/>
        </w:rPr>
        <w:t>A f</w:t>
      </w:r>
      <w:r w:rsidR="0070703E" w:rsidRPr="00233F12">
        <w:rPr>
          <w:rFonts w:ascii="Book Antiqua" w:hAnsi="Book Antiqua" w:hint="eastAsia"/>
          <w:sz w:val="20"/>
          <w:szCs w:val="20"/>
        </w:rPr>
        <w:t xml:space="preserve">low diagram of patient selection </w:t>
      </w:r>
      <w:r w:rsidR="00516AFE" w:rsidRPr="00233F12">
        <w:rPr>
          <w:rFonts w:ascii="Book Antiqua" w:hAnsi="Book Antiqua" w:hint="eastAsia"/>
          <w:sz w:val="20"/>
          <w:szCs w:val="20"/>
        </w:rPr>
        <w:t>is</w:t>
      </w:r>
      <w:r w:rsidR="0070703E" w:rsidRPr="00233F12">
        <w:rPr>
          <w:rFonts w:ascii="Book Antiqua" w:hAnsi="Book Antiqua" w:hint="eastAsia"/>
          <w:sz w:val="20"/>
          <w:szCs w:val="20"/>
        </w:rPr>
        <w:t xml:space="preserve"> shown </w:t>
      </w:r>
      <w:r w:rsidR="00A40DDB" w:rsidRPr="00233F12">
        <w:rPr>
          <w:rFonts w:ascii="Book Antiqua" w:hAnsi="Book Antiqua" w:hint="eastAsia"/>
          <w:sz w:val="20"/>
          <w:szCs w:val="20"/>
        </w:rPr>
        <w:t xml:space="preserve">in </w:t>
      </w:r>
      <w:r w:rsidR="0070703E" w:rsidRPr="00233F12">
        <w:rPr>
          <w:rFonts w:ascii="Book Antiqua" w:hAnsi="Book Antiqua" w:hint="eastAsia"/>
          <w:sz w:val="20"/>
          <w:szCs w:val="20"/>
        </w:rPr>
        <w:t xml:space="preserve">supplemental </w:t>
      </w:r>
      <w:r w:rsidR="0085520E" w:rsidRPr="00233F12">
        <w:rPr>
          <w:rFonts w:ascii="Book Antiqua" w:hAnsi="Book Antiqua" w:hint="eastAsia"/>
          <w:sz w:val="20"/>
          <w:szCs w:val="20"/>
        </w:rPr>
        <w:t>F</w:t>
      </w:r>
      <w:r w:rsidR="0070703E" w:rsidRPr="00233F12">
        <w:rPr>
          <w:rFonts w:ascii="Book Antiqua" w:hAnsi="Book Antiqua" w:hint="eastAsia"/>
          <w:sz w:val="20"/>
          <w:szCs w:val="20"/>
        </w:rPr>
        <w:t>igure</w:t>
      </w:r>
      <w:r w:rsidR="00A40DDB" w:rsidRPr="00233F12">
        <w:rPr>
          <w:rFonts w:ascii="Book Antiqua" w:hAnsi="Book Antiqua" w:hint="eastAsia"/>
          <w:sz w:val="20"/>
          <w:szCs w:val="20"/>
        </w:rPr>
        <w:t xml:space="preserve"> </w:t>
      </w:r>
      <w:r w:rsidR="0070703E" w:rsidRPr="00233F12">
        <w:rPr>
          <w:rFonts w:ascii="Book Antiqua" w:hAnsi="Book Antiqua" w:hint="eastAsia"/>
          <w:sz w:val="20"/>
          <w:szCs w:val="20"/>
        </w:rPr>
        <w:t>1</w:t>
      </w:r>
      <w:r w:rsidR="004B5F17" w:rsidRPr="00233F12">
        <w:rPr>
          <w:rFonts w:ascii="Book Antiqua" w:hAnsi="Book Antiqua" w:hint="eastAsia"/>
          <w:sz w:val="20"/>
          <w:szCs w:val="20"/>
        </w:rPr>
        <w:t xml:space="preserve">. The median age (IQR) of the study population was </w:t>
      </w:r>
      <w:bookmarkStart w:id="14" w:name="_Hlk28630081"/>
      <w:r w:rsidR="004B5F17" w:rsidRPr="00233F12">
        <w:rPr>
          <w:rFonts w:ascii="Book Antiqua" w:hAnsi="Book Antiqua" w:hint="eastAsia"/>
          <w:sz w:val="20"/>
          <w:szCs w:val="20"/>
        </w:rPr>
        <w:lastRenderedPageBreak/>
        <w:t>53 (44-60)</w:t>
      </w:r>
      <w:r w:rsidR="008E3556" w:rsidRPr="00233F12">
        <w:rPr>
          <w:rFonts w:ascii="Book Antiqua" w:hAnsi="Book Antiqua" w:hint="eastAsia"/>
          <w:sz w:val="20"/>
          <w:szCs w:val="20"/>
        </w:rPr>
        <w:t xml:space="preserve"> years</w:t>
      </w:r>
      <w:r w:rsidR="004B5F17" w:rsidRPr="00233F12">
        <w:rPr>
          <w:rFonts w:ascii="Book Antiqua" w:eastAsia="Calibri" w:hAnsi="Book Antiqua" w:cs="Cordia New"/>
          <w:sz w:val="20"/>
          <w:szCs w:val="20"/>
        </w:rPr>
        <w:t>,</w:t>
      </w:r>
      <w:r w:rsidR="004B5F17" w:rsidRPr="00233F12">
        <w:rPr>
          <w:rFonts w:ascii="Book Antiqua" w:hAnsi="Book Antiqua" w:hint="eastAsia"/>
          <w:sz w:val="20"/>
          <w:szCs w:val="20"/>
        </w:rPr>
        <w:t xml:space="preserve"> </w:t>
      </w:r>
      <w:bookmarkEnd w:id="14"/>
      <w:r w:rsidR="004B5F17" w:rsidRPr="00233F12">
        <w:rPr>
          <w:rFonts w:ascii="Book Antiqua" w:hAnsi="Book Antiqua" w:hint="eastAsia"/>
          <w:sz w:val="20"/>
          <w:szCs w:val="20"/>
        </w:rPr>
        <w:t xml:space="preserve">and </w:t>
      </w:r>
      <w:r w:rsidR="005229C0" w:rsidRPr="00233F12">
        <w:rPr>
          <w:rFonts w:ascii="Book Antiqua" w:hAnsi="Book Antiqua" w:hint="eastAsia"/>
          <w:sz w:val="20"/>
          <w:szCs w:val="20"/>
        </w:rPr>
        <w:t xml:space="preserve">532 (47.4%) were females. </w:t>
      </w:r>
      <w:r w:rsidR="004B5F17" w:rsidRPr="00233F12">
        <w:rPr>
          <w:rFonts w:ascii="Book Antiqua" w:hAnsi="Book Antiqua" w:hint="eastAsia"/>
          <w:sz w:val="20"/>
          <w:szCs w:val="20"/>
        </w:rPr>
        <w:t xml:space="preserve">The median </w:t>
      </w:r>
      <w:r w:rsidR="006C7965" w:rsidRPr="00233F12">
        <w:rPr>
          <w:rFonts w:ascii="Book Antiqua" w:hAnsi="Book Antiqua" w:hint="eastAsia"/>
          <w:sz w:val="20"/>
          <w:szCs w:val="20"/>
        </w:rPr>
        <w:t>body mass index</w:t>
      </w:r>
      <w:r w:rsidR="004B5F17" w:rsidRPr="00233F12">
        <w:rPr>
          <w:rFonts w:ascii="Book Antiqua" w:hAnsi="Book Antiqua" w:hint="eastAsia"/>
          <w:sz w:val="20"/>
          <w:szCs w:val="20"/>
        </w:rPr>
        <w:t xml:space="preserve"> (kg/m</w:t>
      </w:r>
      <w:r w:rsidR="004B5F17" w:rsidRPr="00233F12">
        <w:rPr>
          <w:rFonts w:ascii="Book Antiqua" w:hAnsi="Book Antiqua" w:hint="eastAsia"/>
          <w:sz w:val="20"/>
          <w:szCs w:val="20"/>
          <w:vertAlign w:val="superscript"/>
        </w:rPr>
        <w:t>2</w:t>
      </w:r>
      <w:r w:rsidR="00DC372A" w:rsidRPr="00233F12">
        <w:rPr>
          <w:rFonts w:ascii="Book Antiqua" w:hAnsi="Book Antiqua" w:hint="eastAsia"/>
          <w:sz w:val="20"/>
          <w:szCs w:val="20"/>
        </w:rPr>
        <w:t xml:space="preserve">) was 28.36 (25.8-31.47). </w:t>
      </w:r>
      <w:r w:rsidR="00516AFE" w:rsidRPr="00233F12">
        <w:rPr>
          <w:rFonts w:ascii="Book Antiqua" w:hAnsi="Book Antiqua" w:hint="eastAsia"/>
          <w:sz w:val="20"/>
          <w:szCs w:val="20"/>
        </w:rPr>
        <w:t xml:space="preserve">The number of participants of </w:t>
      </w:r>
      <w:r w:rsidR="00DC372A" w:rsidRPr="00233F12">
        <w:rPr>
          <w:rFonts w:ascii="Book Antiqua" w:hAnsi="Book Antiqua" w:hint="eastAsia"/>
          <w:sz w:val="20"/>
          <w:szCs w:val="20"/>
        </w:rPr>
        <w:t xml:space="preserve">Chinese </w:t>
      </w:r>
      <w:r w:rsidR="004B5F17" w:rsidRPr="00233F12">
        <w:rPr>
          <w:rFonts w:ascii="Book Antiqua" w:eastAsia="Calibri" w:hAnsi="Book Antiqua" w:cs="Cordia New"/>
          <w:sz w:val="20"/>
          <w:szCs w:val="20"/>
        </w:rPr>
        <w:t>ethnicity</w:t>
      </w:r>
      <w:r w:rsidR="00DC372A" w:rsidRPr="00233F12">
        <w:rPr>
          <w:rFonts w:ascii="Book Antiqua" w:hAnsi="Book Antiqua" w:hint="eastAsia"/>
          <w:sz w:val="20"/>
          <w:szCs w:val="20"/>
        </w:rPr>
        <w:t xml:space="preserve"> was </w:t>
      </w:r>
      <w:bookmarkStart w:id="15" w:name="_Hlk28630218"/>
      <w:r w:rsidR="00E405D5" w:rsidRPr="00233F12">
        <w:rPr>
          <w:rFonts w:ascii="Book Antiqua" w:hAnsi="Book Antiqua" w:hint="eastAsia"/>
          <w:sz w:val="20"/>
          <w:szCs w:val="20"/>
        </w:rPr>
        <w:t xml:space="preserve">492 (43.9%). </w:t>
      </w:r>
      <w:bookmarkEnd w:id="15"/>
      <w:r w:rsidR="004B5F17" w:rsidRPr="00233F12">
        <w:rPr>
          <w:rFonts w:ascii="Book Antiqua" w:eastAsia="Calibri" w:hAnsi="Book Antiqua" w:cs="Cordia New"/>
          <w:sz w:val="20"/>
          <w:szCs w:val="20"/>
        </w:rPr>
        <w:t>The median</w:t>
      </w:r>
      <w:r w:rsidR="004B5F17" w:rsidRPr="00233F12">
        <w:rPr>
          <w:rFonts w:ascii="Book Antiqua" w:hAnsi="Book Antiqua" w:hint="eastAsia"/>
          <w:sz w:val="20"/>
          <w:szCs w:val="20"/>
        </w:rPr>
        <w:t xml:space="preserve"> baseline GGT </w:t>
      </w:r>
      <w:r w:rsidR="00B60A9B" w:rsidRPr="00233F12">
        <w:rPr>
          <w:rFonts w:ascii="Book Antiqua" w:hAnsi="Book Antiqua" w:hint="eastAsia"/>
          <w:sz w:val="20"/>
          <w:szCs w:val="20"/>
        </w:rPr>
        <w:t>level</w:t>
      </w:r>
      <w:r w:rsidR="00E856CE" w:rsidRPr="00233F12">
        <w:rPr>
          <w:rFonts w:ascii="Book Antiqua" w:hAnsi="Book Antiqua" w:hint="eastAsia"/>
          <w:sz w:val="20"/>
          <w:szCs w:val="20"/>
        </w:rPr>
        <w:t xml:space="preserve"> (U/L)</w:t>
      </w:r>
      <w:r w:rsidR="00B60A9B" w:rsidRPr="00233F12">
        <w:rPr>
          <w:rFonts w:ascii="Book Antiqua" w:hAnsi="Book Antiqua" w:hint="eastAsia"/>
          <w:sz w:val="20"/>
          <w:szCs w:val="20"/>
        </w:rPr>
        <w:t xml:space="preserve"> </w:t>
      </w:r>
      <w:r w:rsidR="004B5F17" w:rsidRPr="00233F12">
        <w:rPr>
          <w:rFonts w:ascii="Book Antiqua" w:hAnsi="Book Antiqua" w:hint="eastAsia"/>
          <w:sz w:val="20"/>
          <w:szCs w:val="20"/>
        </w:rPr>
        <w:t xml:space="preserve">was 64 (41-105). </w:t>
      </w:r>
      <w:r w:rsidR="00516AFE" w:rsidRPr="00233F12">
        <w:rPr>
          <w:rFonts w:ascii="Book Antiqua" w:hAnsi="Book Antiqua" w:hint="eastAsia"/>
          <w:sz w:val="20"/>
          <w:szCs w:val="20"/>
        </w:rPr>
        <w:t>According to</w:t>
      </w:r>
      <w:r w:rsidR="004B5F17" w:rsidRPr="00233F12">
        <w:rPr>
          <w:rFonts w:ascii="Book Antiqua" w:hAnsi="Book Antiqua" w:hint="eastAsia"/>
          <w:sz w:val="20"/>
          <w:szCs w:val="20"/>
        </w:rPr>
        <w:t xml:space="preserve"> liver biopsy results,</w:t>
      </w:r>
      <w:r w:rsidR="004B5F17" w:rsidRPr="00233F12">
        <w:rPr>
          <w:rFonts w:ascii="Book Antiqua" w:eastAsia="Calibri" w:hAnsi="Book Antiqua" w:cs="Cordia New"/>
          <w:sz w:val="20"/>
          <w:szCs w:val="20"/>
        </w:rPr>
        <w:t xml:space="preserve"> the</w:t>
      </w:r>
      <w:r w:rsidR="004B5F17" w:rsidRPr="00233F12">
        <w:rPr>
          <w:rFonts w:ascii="Book Antiqua" w:hAnsi="Book Antiqua" w:hint="eastAsia"/>
          <w:sz w:val="20"/>
          <w:szCs w:val="20"/>
        </w:rPr>
        <w:t xml:space="preserve"> </w:t>
      </w:r>
      <w:r w:rsidR="00A40DDB" w:rsidRPr="00233F12">
        <w:rPr>
          <w:rFonts w:ascii="Book Antiqua" w:hAnsi="Book Antiqua" w:hint="eastAsia"/>
          <w:sz w:val="20"/>
          <w:szCs w:val="20"/>
        </w:rPr>
        <w:t xml:space="preserve">median of </w:t>
      </w:r>
      <w:r w:rsidR="004B5F17" w:rsidRPr="00233F12">
        <w:rPr>
          <w:rFonts w:ascii="Book Antiqua" w:hAnsi="Book Antiqua" w:hint="eastAsia"/>
          <w:sz w:val="20"/>
          <w:szCs w:val="20"/>
        </w:rPr>
        <w:t>NAS was 4 (3-5)</w:t>
      </w:r>
      <w:r w:rsidR="004B5F17" w:rsidRPr="00233F12">
        <w:rPr>
          <w:rFonts w:ascii="Book Antiqua" w:eastAsia="Calibri" w:hAnsi="Book Antiqua" w:cs="Cordia New"/>
          <w:sz w:val="20"/>
          <w:szCs w:val="20"/>
        </w:rPr>
        <w:t>,</w:t>
      </w:r>
      <w:r w:rsidR="004B5F17" w:rsidRPr="00233F12">
        <w:rPr>
          <w:rFonts w:ascii="Book Antiqua" w:hAnsi="Book Antiqua" w:hint="eastAsia"/>
          <w:sz w:val="20"/>
          <w:szCs w:val="20"/>
        </w:rPr>
        <w:t xml:space="preserve"> and advanced fibrosis was </w:t>
      </w:r>
      <w:r w:rsidR="002E50D2" w:rsidRPr="00233F12">
        <w:rPr>
          <w:rFonts w:ascii="Book Antiqua" w:hAnsi="Book Antiqua" w:hint="eastAsia"/>
          <w:sz w:val="20"/>
          <w:szCs w:val="20"/>
        </w:rPr>
        <w:t xml:space="preserve">found in </w:t>
      </w:r>
      <w:r w:rsidR="004B5F17" w:rsidRPr="00233F12">
        <w:rPr>
          <w:rFonts w:ascii="Book Antiqua" w:hAnsi="Book Antiqua" w:hint="eastAsia"/>
          <w:sz w:val="20"/>
          <w:szCs w:val="20"/>
        </w:rPr>
        <w:t>314 (28%)</w:t>
      </w:r>
      <w:r w:rsidR="002E50D2" w:rsidRPr="00233F12">
        <w:rPr>
          <w:rFonts w:ascii="Book Antiqua" w:hAnsi="Book Antiqua" w:hint="eastAsia"/>
          <w:sz w:val="20"/>
          <w:szCs w:val="20"/>
        </w:rPr>
        <w:t xml:space="preserve"> patients</w:t>
      </w:r>
      <w:r w:rsidR="004B5F17" w:rsidRPr="00233F12">
        <w:rPr>
          <w:rFonts w:ascii="Book Antiqua" w:hAnsi="Book Antiqua" w:hint="eastAsia"/>
          <w:sz w:val="20"/>
          <w:szCs w:val="20"/>
        </w:rPr>
        <w:t xml:space="preserve">. The median 10-year CVD risk </w:t>
      </w:r>
      <w:r w:rsidR="00516AFE" w:rsidRPr="00233F12">
        <w:rPr>
          <w:rFonts w:ascii="Book Antiqua" w:hAnsi="Book Antiqua" w:hint="eastAsia"/>
          <w:sz w:val="20"/>
          <w:szCs w:val="20"/>
        </w:rPr>
        <w:t>according to the</w:t>
      </w:r>
      <w:r w:rsidR="004B5F17" w:rsidRPr="00233F12">
        <w:rPr>
          <w:rFonts w:ascii="Book Antiqua" w:hAnsi="Book Antiqua" w:hint="eastAsia"/>
          <w:sz w:val="20"/>
          <w:szCs w:val="20"/>
        </w:rPr>
        <w:t xml:space="preserve"> QRISK2 (IQR) was 5.9</w:t>
      </w:r>
      <w:r w:rsidR="00E856CE" w:rsidRPr="00233F12">
        <w:rPr>
          <w:rFonts w:ascii="Book Antiqua" w:hAnsi="Book Antiqua" w:hint="eastAsia"/>
          <w:sz w:val="20"/>
          <w:szCs w:val="20"/>
        </w:rPr>
        <w:t xml:space="preserve">% </w:t>
      </w:r>
      <w:r w:rsidR="004B5F17" w:rsidRPr="00233F12">
        <w:rPr>
          <w:rFonts w:ascii="Book Antiqua" w:hAnsi="Book Antiqua" w:hint="eastAsia"/>
          <w:sz w:val="20"/>
          <w:szCs w:val="20"/>
        </w:rPr>
        <w:t>(2.6-10.9)</w:t>
      </w:r>
      <w:r w:rsidR="004B5F17" w:rsidRPr="00233F12">
        <w:rPr>
          <w:rFonts w:ascii="Book Antiqua" w:eastAsia="Calibri" w:hAnsi="Book Antiqua" w:cs="Cordia New"/>
          <w:sz w:val="20"/>
          <w:szCs w:val="20"/>
        </w:rPr>
        <w:t>,</w:t>
      </w:r>
      <w:r w:rsidR="004B5F17" w:rsidRPr="00233F12">
        <w:rPr>
          <w:rFonts w:ascii="Book Antiqua" w:hAnsi="Book Antiqua" w:hint="eastAsia"/>
          <w:sz w:val="20"/>
          <w:szCs w:val="20"/>
        </w:rPr>
        <w:t xml:space="preserve"> and </w:t>
      </w:r>
      <w:r w:rsidR="004B5F17" w:rsidRPr="00233F12">
        <w:rPr>
          <w:rFonts w:ascii="Book Antiqua" w:eastAsia="Calibri" w:hAnsi="Book Antiqua" w:cs="Cordia New"/>
          <w:sz w:val="20"/>
          <w:szCs w:val="20"/>
        </w:rPr>
        <w:t xml:space="preserve">the </w:t>
      </w:r>
      <w:r w:rsidR="004B5F17" w:rsidRPr="00233F12">
        <w:rPr>
          <w:rFonts w:ascii="Book Antiqua" w:hAnsi="Book Antiqua" w:hint="eastAsia"/>
          <w:sz w:val="20"/>
          <w:szCs w:val="20"/>
        </w:rPr>
        <w:t xml:space="preserve">median relative risk of 10-year CVD risk </w:t>
      </w:r>
      <w:r w:rsidR="00516AFE" w:rsidRPr="00233F12">
        <w:rPr>
          <w:rFonts w:ascii="Book Antiqua" w:hAnsi="Book Antiqua" w:hint="eastAsia"/>
          <w:sz w:val="20"/>
          <w:szCs w:val="20"/>
        </w:rPr>
        <w:t>according to the</w:t>
      </w:r>
      <w:r w:rsidR="004B5F17" w:rsidRPr="00233F12">
        <w:rPr>
          <w:rFonts w:ascii="Book Antiqua" w:hAnsi="Book Antiqua" w:hint="eastAsia"/>
          <w:sz w:val="20"/>
          <w:szCs w:val="20"/>
        </w:rPr>
        <w:t xml:space="preserve"> QRISK2 (IQR)</w:t>
      </w:r>
      <w:r w:rsidR="004B5F17" w:rsidRPr="00233F12">
        <w:rPr>
          <w:rFonts w:ascii="Book Antiqua" w:eastAsia="Calibri" w:hAnsi="Book Antiqua" w:cs="Cordia New"/>
          <w:sz w:val="20"/>
          <w:szCs w:val="20"/>
        </w:rPr>
        <w:t xml:space="preserve"> </w:t>
      </w:r>
      <w:r w:rsidR="004B5F17" w:rsidRPr="00233F12">
        <w:rPr>
          <w:rFonts w:ascii="Book Antiqua" w:hAnsi="Book Antiqua" w:hint="eastAsia"/>
          <w:sz w:val="20"/>
          <w:szCs w:val="20"/>
        </w:rPr>
        <w:t xml:space="preserve">was </w:t>
      </w:r>
      <w:bookmarkStart w:id="16" w:name="_Hlk28631143"/>
      <w:r w:rsidR="005976AB" w:rsidRPr="00233F12">
        <w:rPr>
          <w:rFonts w:ascii="Book Antiqua" w:hAnsi="Book Antiqua" w:hint="eastAsia"/>
          <w:sz w:val="20"/>
          <w:szCs w:val="20"/>
        </w:rPr>
        <w:t>1.65 (1.13-2.2)</w:t>
      </w:r>
      <w:r w:rsidR="002E50D2" w:rsidRPr="00233F12">
        <w:rPr>
          <w:rFonts w:ascii="Book Antiqua" w:hAnsi="Book Antiqua" w:hint="eastAsia"/>
          <w:sz w:val="20"/>
          <w:szCs w:val="20"/>
        </w:rPr>
        <w:t>,</w:t>
      </w:r>
      <w:r w:rsidR="005976AB" w:rsidRPr="00233F12">
        <w:rPr>
          <w:rFonts w:ascii="Book Antiqua" w:hAnsi="Book Antiqua" w:hint="eastAsia"/>
          <w:sz w:val="20"/>
          <w:szCs w:val="20"/>
        </w:rPr>
        <w:t xml:space="preserve"> </w:t>
      </w:r>
      <w:bookmarkEnd w:id="16"/>
      <w:r w:rsidR="004B5F17" w:rsidRPr="00233F12">
        <w:rPr>
          <w:rFonts w:ascii="Book Antiqua" w:hAnsi="Book Antiqua" w:hint="eastAsia"/>
          <w:sz w:val="20"/>
          <w:szCs w:val="20"/>
        </w:rPr>
        <w:t>compared to healthy</w:t>
      </w:r>
      <w:r w:rsidR="002E50D2" w:rsidRPr="00233F12">
        <w:rPr>
          <w:rFonts w:ascii="Book Antiqua" w:hAnsi="Book Antiqua" w:hint="eastAsia"/>
          <w:sz w:val="20"/>
          <w:szCs w:val="20"/>
        </w:rPr>
        <w:t xml:space="preserve"> controls</w:t>
      </w:r>
      <w:r w:rsidR="004B5F17" w:rsidRPr="00233F12">
        <w:rPr>
          <w:rFonts w:ascii="Book Antiqua" w:hAnsi="Book Antiqua" w:hint="eastAsia"/>
          <w:sz w:val="20"/>
          <w:szCs w:val="20"/>
        </w:rPr>
        <w:t xml:space="preserve"> with </w:t>
      </w:r>
      <w:r w:rsidR="004B5F17" w:rsidRPr="00233F12">
        <w:rPr>
          <w:rFonts w:ascii="Book Antiqua" w:eastAsia="Calibri" w:hAnsi="Book Antiqua" w:cs="Cordia New"/>
          <w:sz w:val="20"/>
          <w:szCs w:val="20"/>
        </w:rPr>
        <w:t xml:space="preserve">the </w:t>
      </w:r>
      <w:r w:rsidR="004B5F17" w:rsidRPr="00233F12">
        <w:rPr>
          <w:rFonts w:ascii="Book Antiqua" w:hAnsi="Book Antiqua" w:hint="eastAsia"/>
          <w:sz w:val="20"/>
          <w:szCs w:val="20"/>
        </w:rPr>
        <w:t>same age, sex, and ethnicity (</w:t>
      </w:r>
      <w:r w:rsidR="004B5F17" w:rsidRPr="00233F12">
        <w:rPr>
          <w:rFonts w:ascii="Book Antiqua" w:eastAsia="Calibri" w:hAnsi="Book Antiqua" w:cs="Cordia New"/>
          <w:sz w:val="20"/>
          <w:szCs w:val="20"/>
        </w:rPr>
        <w:t>Table 1</w:t>
      </w:r>
      <w:r w:rsidR="004B5F17" w:rsidRPr="00233F12">
        <w:rPr>
          <w:rFonts w:ascii="Book Antiqua" w:hAnsi="Book Antiqua" w:hint="eastAsia"/>
          <w:sz w:val="20"/>
          <w:szCs w:val="20"/>
        </w:rPr>
        <w:t xml:space="preserve">). </w:t>
      </w:r>
    </w:p>
    <w:p w14:paraId="5773CC0A" w14:textId="77777777" w:rsidR="0085520E" w:rsidRPr="00233F12" w:rsidRDefault="0085520E" w:rsidP="00CB22FC">
      <w:pPr>
        <w:adjustRightInd w:val="0"/>
        <w:snapToGrid w:val="0"/>
        <w:spacing w:after="0" w:line="360" w:lineRule="auto"/>
        <w:jc w:val="both"/>
        <w:rPr>
          <w:rFonts w:ascii="Book Antiqua" w:hAnsi="Book Antiqua"/>
          <w:sz w:val="20"/>
          <w:szCs w:val="20"/>
        </w:rPr>
      </w:pPr>
    </w:p>
    <w:p w14:paraId="4556B668" w14:textId="77777777" w:rsidR="00516AFE" w:rsidRPr="00233F12" w:rsidRDefault="00516AFE"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Comparison of NAFLD patients between the high-CVD-risk group and the low-CVD-risk group</w:t>
      </w:r>
    </w:p>
    <w:p w14:paraId="7B3BF2C3" w14:textId="624B197B" w:rsidR="001B39A0" w:rsidRPr="00233F12" w:rsidRDefault="004B5F17" w:rsidP="00CB22FC">
      <w:pPr>
        <w:adjustRightInd w:val="0"/>
        <w:snapToGrid w:val="0"/>
        <w:spacing w:after="0" w:line="360" w:lineRule="auto"/>
        <w:jc w:val="both"/>
        <w:rPr>
          <w:rFonts w:ascii="Book Antiqua" w:hAnsi="Book Antiqua"/>
          <w:sz w:val="20"/>
          <w:szCs w:val="20"/>
        </w:rPr>
      </w:pPr>
      <w:r w:rsidRPr="00233F12">
        <w:rPr>
          <w:rFonts w:ascii="Book Antiqua" w:eastAsia="Calibri" w:hAnsi="Book Antiqua" w:cs="Cordia New"/>
          <w:sz w:val="20"/>
          <w:szCs w:val="20"/>
        </w:rPr>
        <w:t>The median</w:t>
      </w:r>
      <w:r w:rsidR="0036315C" w:rsidRPr="00233F12">
        <w:rPr>
          <w:rFonts w:ascii="Book Antiqua" w:hAnsi="Book Antiqua" w:hint="eastAsia"/>
          <w:sz w:val="20"/>
          <w:szCs w:val="20"/>
        </w:rPr>
        <w:t xml:space="preserve"> (IQR) 10-year CVD risk in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high-CVD-risk group</w:t>
      </w:r>
      <w:r w:rsidR="0036315C" w:rsidRPr="00233F12">
        <w:rPr>
          <w:rFonts w:ascii="Book Antiqua" w:hAnsi="Book Antiqua" w:hint="eastAsia"/>
          <w:sz w:val="20"/>
          <w:szCs w:val="20"/>
        </w:rPr>
        <w:t xml:space="preserve"> was 14.7</w:t>
      </w:r>
      <w:r w:rsidR="00732AAA" w:rsidRPr="00233F12">
        <w:rPr>
          <w:rFonts w:ascii="Book Antiqua" w:hAnsi="Book Antiqua" w:hint="eastAsia"/>
          <w:sz w:val="20"/>
          <w:szCs w:val="20"/>
        </w:rPr>
        <w:t>%</w:t>
      </w:r>
      <w:r w:rsidR="0036315C" w:rsidRPr="00233F12">
        <w:rPr>
          <w:rFonts w:ascii="Book Antiqua" w:hAnsi="Book Antiqua" w:hint="eastAsia"/>
          <w:sz w:val="20"/>
          <w:szCs w:val="20"/>
        </w:rPr>
        <w:t xml:space="preserve"> (12-19.3)</w:t>
      </w:r>
      <w:r w:rsidR="005F4E4D" w:rsidRPr="00233F12">
        <w:rPr>
          <w:rFonts w:ascii="Book Antiqua" w:hAnsi="Book Antiqua" w:hint="eastAsia"/>
          <w:sz w:val="20"/>
          <w:szCs w:val="20"/>
        </w:rPr>
        <w:t>,</w:t>
      </w:r>
      <w:r w:rsidR="0036315C" w:rsidRPr="00233F12">
        <w:rPr>
          <w:rFonts w:ascii="Book Antiqua" w:hAnsi="Book Antiqua" w:hint="eastAsia"/>
          <w:sz w:val="20"/>
          <w:szCs w:val="20"/>
        </w:rPr>
        <w:t xml:space="preserve"> compared to 3.8</w:t>
      </w:r>
      <w:r w:rsidR="00732AAA" w:rsidRPr="00233F12">
        <w:rPr>
          <w:rFonts w:ascii="Book Antiqua" w:hAnsi="Book Antiqua" w:hint="eastAsia"/>
          <w:sz w:val="20"/>
          <w:szCs w:val="20"/>
        </w:rPr>
        <w:t>%</w:t>
      </w:r>
      <w:r w:rsidR="0036315C" w:rsidRPr="00233F12">
        <w:rPr>
          <w:rFonts w:ascii="Book Antiqua" w:hAnsi="Book Antiqua" w:hint="eastAsia"/>
          <w:sz w:val="20"/>
          <w:szCs w:val="20"/>
        </w:rPr>
        <w:t xml:space="preserve"> (1.9-6.4)</w:t>
      </w:r>
      <w:r w:rsidR="005F4E4D" w:rsidRPr="00233F12">
        <w:rPr>
          <w:rFonts w:ascii="Book Antiqua" w:hAnsi="Book Antiqua" w:hint="eastAsia"/>
          <w:sz w:val="20"/>
          <w:szCs w:val="20"/>
        </w:rPr>
        <w:t xml:space="preserve"> in the low-risk group</w:t>
      </w:r>
      <w:r w:rsidR="0036315C" w:rsidRPr="00233F12">
        <w:rPr>
          <w:rFonts w:ascii="Book Antiqua" w:hAnsi="Book Antiqua" w:hint="eastAsia"/>
          <w:sz w:val="20"/>
          <w:szCs w:val="20"/>
        </w:rPr>
        <w:t>,</w:t>
      </w:r>
      <w:r w:rsidR="00A40DDB" w:rsidRPr="00233F12">
        <w:rPr>
          <w:rFonts w:ascii="Book Antiqua" w:hAnsi="Book Antiqua" w:hint="eastAsia"/>
          <w:sz w:val="20"/>
          <w:szCs w:val="20"/>
        </w:rPr>
        <w:t xml:space="preserve"> with statistical difference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A40DDB"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A40DDB" w:rsidRPr="00233F12">
        <w:rPr>
          <w:rFonts w:ascii="Book Antiqua" w:hAnsi="Book Antiqua" w:hint="eastAsia"/>
          <w:sz w:val="20"/>
          <w:szCs w:val="20"/>
        </w:rPr>
        <w:t>0.001)</w:t>
      </w:r>
      <w:r w:rsidR="0036315C" w:rsidRPr="00233F12">
        <w:rPr>
          <w:rFonts w:ascii="Book Antiqua" w:hAnsi="Book Antiqua" w:hint="eastAsia"/>
          <w:sz w:val="20"/>
          <w:szCs w:val="20"/>
        </w:rPr>
        <w:t>.</w:t>
      </w:r>
      <w:r w:rsidRPr="00233F12">
        <w:rPr>
          <w:rFonts w:ascii="Book Antiqua" w:eastAsia="Calibri" w:hAnsi="Book Antiqua" w:cs="Cordia New"/>
          <w:sz w:val="20"/>
          <w:szCs w:val="20"/>
        </w:rPr>
        <w:t xml:space="preserve"> In the </w:t>
      </w:r>
      <w:r w:rsidRPr="00233F12">
        <w:rPr>
          <w:rFonts w:ascii="Book Antiqua" w:hAnsi="Book Antiqua" w:hint="eastAsia"/>
          <w:sz w:val="20"/>
          <w:szCs w:val="20"/>
        </w:rPr>
        <w:t>high-CVD-risk group</w:t>
      </w:r>
      <w:r w:rsidR="0036315C" w:rsidRPr="00233F12">
        <w:rPr>
          <w:rFonts w:ascii="Book Antiqua" w:hAnsi="Book Antiqua" w:hint="eastAsia"/>
          <w:sz w:val="20"/>
          <w:szCs w:val="20"/>
        </w:rPr>
        <w:t>,</w:t>
      </w:r>
      <w:r w:rsidRPr="00233F12">
        <w:rPr>
          <w:rFonts w:ascii="Book Antiqua" w:eastAsia="Calibri" w:hAnsi="Book Antiqua" w:cs="Cordia New"/>
          <w:sz w:val="20"/>
          <w:szCs w:val="20"/>
        </w:rPr>
        <w:t xml:space="preserve"> the</w:t>
      </w:r>
      <w:r w:rsidR="0036315C" w:rsidRPr="00233F12">
        <w:rPr>
          <w:rFonts w:ascii="Book Antiqua" w:hAnsi="Book Antiqua" w:hint="eastAsia"/>
          <w:sz w:val="20"/>
          <w:szCs w:val="20"/>
        </w:rPr>
        <w:t xml:space="preserve"> median age</w:t>
      </w:r>
      <w:r w:rsidR="00F83692" w:rsidRPr="00233F12">
        <w:rPr>
          <w:rFonts w:ascii="Book Antiqua" w:hAnsi="Book Antiqua" w:hint="eastAsia"/>
          <w:sz w:val="20"/>
          <w:szCs w:val="20"/>
        </w:rPr>
        <w:t xml:space="preserve"> was </w:t>
      </w:r>
      <w:r w:rsidR="0036315C" w:rsidRPr="00233F12">
        <w:rPr>
          <w:rFonts w:ascii="Book Antiqua" w:hAnsi="Book Antiqua" w:hint="eastAsia"/>
          <w:sz w:val="20"/>
          <w:szCs w:val="20"/>
        </w:rPr>
        <w:t>significantly older than</w:t>
      </w:r>
      <w:r w:rsidR="00434EDF" w:rsidRPr="00233F12">
        <w:rPr>
          <w:rFonts w:ascii="Book Antiqua" w:hAnsi="Book Antiqua" w:hint="eastAsia"/>
          <w:sz w:val="20"/>
          <w:szCs w:val="20"/>
        </w:rPr>
        <w:t xml:space="preserve"> that</w:t>
      </w:r>
      <w:r w:rsidR="0036315C" w:rsidRPr="00233F12">
        <w:rPr>
          <w:rFonts w:ascii="Book Antiqua" w:hAnsi="Book Antiqua" w:hint="eastAsia"/>
          <w:sz w:val="20"/>
          <w:szCs w:val="20"/>
        </w:rPr>
        <w:t xml:space="preserve"> </w:t>
      </w:r>
      <w:r w:rsidRPr="00233F12">
        <w:rPr>
          <w:rFonts w:ascii="Book Antiqua" w:eastAsia="Calibri" w:hAnsi="Book Antiqua" w:cs="Cordia New"/>
          <w:sz w:val="20"/>
          <w:szCs w:val="20"/>
        </w:rPr>
        <w:t xml:space="preserve">in the </w:t>
      </w:r>
      <w:r w:rsidR="0036315C" w:rsidRPr="00233F12">
        <w:rPr>
          <w:rFonts w:ascii="Book Antiqua" w:hAnsi="Book Antiqua" w:hint="eastAsia"/>
          <w:sz w:val="20"/>
          <w:szCs w:val="20"/>
        </w:rPr>
        <w:t>low</w:t>
      </w:r>
      <w:r w:rsidR="005F4E4D" w:rsidRPr="00233F12">
        <w:rPr>
          <w:rFonts w:ascii="Book Antiqua" w:hAnsi="Book Antiqua" w:hint="eastAsia"/>
          <w:sz w:val="20"/>
          <w:szCs w:val="20"/>
        </w:rPr>
        <w:t>-</w:t>
      </w:r>
      <w:r w:rsidR="0036315C" w:rsidRPr="00233F12">
        <w:rPr>
          <w:rFonts w:ascii="Book Antiqua" w:hAnsi="Book Antiqua" w:hint="eastAsia"/>
          <w:sz w:val="20"/>
          <w:szCs w:val="20"/>
        </w:rPr>
        <w:t xml:space="preserve">risk group </w:t>
      </w:r>
      <w:r w:rsidR="00434EDF" w:rsidRPr="00233F12">
        <w:rPr>
          <w:rFonts w:ascii="Book Antiqua" w:eastAsia="Calibri" w:hAnsi="Book Antiqua" w:cs="Cordia New"/>
          <w:sz w:val="20"/>
          <w:szCs w:val="20"/>
        </w:rPr>
        <w:t>(</w:t>
      </w:r>
      <w:r w:rsidR="0036315C" w:rsidRPr="00233F12">
        <w:rPr>
          <w:rFonts w:ascii="Book Antiqua" w:hAnsi="Book Antiqua" w:hint="eastAsia"/>
          <w:sz w:val="20"/>
          <w:szCs w:val="20"/>
        </w:rPr>
        <w:t xml:space="preserve">63 </w:t>
      </w:r>
      <w:r w:rsidR="00434EDF" w:rsidRPr="00233F12">
        <w:rPr>
          <w:rFonts w:ascii="Book Antiqua" w:hAnsi="Book Antiqua" w:hint="eastAsia"/>
          <w:sz w:val="20"/>
          <w:szCs w:val="20"/>
        </w:rPr>
        <w:t>[</w:t>
      </w:r>
      <w:r w:rsidR="0036315C" w:rsidRPr="00233F12">
        <w:rPr>
          <w:rFonts w:ascii="Book Antiqua" w:hAnsi="Book Antiqua" w:hint="eastAsia"/>
          <w:sz w:val="20"/>
          <w:szCs w:val="20"/>
        </w:rPr>
        <w:t>59-67</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49 </w:t>
      </w:r>
      <w:r w:rsidR="00434EDF" w:rsidRPr="00233F12">
        <w:rPr>
          <w:rFonts w:ascii="Book Antiqua" w:hAnsi="Book Antiqua" w:hint="eastAsia"/>
          <w:sz w:val="20"/>
          <w:szCs w:val="20"/>
        </w:rPr>
        <w:t>[</w:t>
      </w:r>
      <w:r w:rsidR="0036315C" w:rsidRPr="00233F12">
        <w:rPr>
          <w:rFonts w:ascii="Book Antiqua" w:hAnsi="Book Antiqua" w:hint="eastAsia"/>
          <w:sz w:val="20"/>
          <w:szCs w:val="20"/>
        </w:rPr>
        <w:t>41-55</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years;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0.001</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Pr="00233F12">
        <w:rPr>
          <w:rFonts w:ascii="Book Antiqua" w:eastAsia="Calibri" w:hAnsi="Book Antiqua" w:cs="Cordia New"/>
          <w:sz w:val="20"/>
          <w:szCs w:val="20"/>
        </w:rPr>
        <w:t>The</w:t>
      </w:r>
      <w:r w:rsidR="0036315C" w:rsidRPr="00233F12">
        <w:rPr>
          <w:rFonts w:ascii="Book Antiqua" w:hAnsi="Book Antiqua" w:hint="eastAsia"/>
          <w:sz w:val="20"/>
          <w:szCs w:val="20"/>
        </w:rPr>
        <w:t xml:space="preserve"> high-risk group had a </w:t>
      </w:r>
      <w:r w:rsidRPr="00233F12">
        <w:rPr>
          <w:rFonts w:ascii="Book Antiqua" w:eastAsia="Calibri" w:hAnsi="Book Antiqua" w:cs="Cordia New"/>
          <w:sz w:val="20"/>
          <w:szCs w:val="20"/>
        </w:rPr>
        <w:t>significantly</w:t>
      </w:r>
      <w:r w:rsidR="0036315C" w:rsidRPr="00233F12">
        <w:rPr>
          <w:rFonts w:ascii="Book Antiqua" w:hAnsi="Book Antiqua" w:hint="eastAsia"/>
          <w:sz w:val="20"/>
          <w:szCs w:val="20"/>
        </w:rPr>
        <w:t xml:space="preserve"> higher prevalence of diabetes (86%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45.6%), hypertension (74.5%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50.1%)</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and dyslipidemia (75.5%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66.6%), </w:t>
      </w:r>
      <w:r w:rsidR="00A40DDB" w:rsidRPr="00233F12">
        <w:rPr>
          <w:rFonts w:ascii="Book Antiqua" w:hAnsi="Book Antiqua" w:hint="eastAsia"/>
          <w:sz w:val="20"/>
          <w:szCs w:val="20"/>
        </w:rPr>
        <w:t xml:space="preserve">with </w:t>
      </w:r>
      <w:r w:rsidR="0036315C" w:rsidRPr="00233F12">
        <w:rPr>
          <w:rFonts w:ascii="Book Antiqua" w:hAnsi="Book Antiqua" w:hint="eastAsia"/>
          <w:sz w:val="20"/>
          <w:szCs w:val="20"/>
        </w:rPr>
        <w:t xml:space="preserve">all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value</w:t>
      </w:r>
      <w:r w:rsidR="00F83692" w:rsidRPr="00233F12">
        <w:rPr>
          <w:rFonts w:ascii="Book Antiqua" w:hAnsi="Book Antiqua" w:hint="eastAsia"/>
          <w:sz w:val="20"/>
          <w:szCs w:val="20"/>
        </w:rPr>
        <w:t>s</w:t>
      </w:r>
      <w:r w:rsidR="0036315C" w:rsidRPr="00233F12">
        <w:rPr>
          <w:rFonts w:ascii="Book Antiqua" w:hAnsi="Book Antiqua" w:hint="eastAsia"/>
          <w:sz w:val="20"/>
          <w:szCs w:val="20"/>
        </w:rPr>
        <w:t xml:space="preserve"> &lt;</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 xml:space="preserve">0.01. GGT and aspartate transaminase (AST) were not different between the two groups </w:t>
      </w:r>
      <w:r w:rsidR="00434EDF" w:rsidRPr="00233F12">
        <w:rPr>
          <w:rFonts w:ascii="Book Antiqua" w:hAnsi="Book Antiqua" w:hint="eastAsia"/>
          <w:sz w:val="20"/>
          <w:szCs w:val="20"/>
        </w:rPr>
        <w:t>(</w:t>
      </w:r>
      <w:r w:rsidR="0036315C" w:rsidRPr="00233F12">
        <w:rPr>
          <w:rFonts w:ascii="Book Antiqua" w:hAnsi="Book Antiqua" w:hint="eastAsia"/>
          <w:sz w:val="20"/>
          <w:szCs w:val="20"/>
        </w:rPr>
        <w:t>GGT</w:t>
      </w:r>
      <w:r w:rsidR="00FE6A18"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FE6A18" w:rsidRPr="00233F12">
        <w:rPr>
          <w:rFonts w:ascii="Book Antiqua" w:hAnsi="Book Antiqua" w:hint="eastAsia"/>
          <w:sz w:val="20"/>
          <w:szCs w:val="20"/>
        </w:rPr>
        <w:t>U/L</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434EDF" w:rsidRPr="00233F12">
        <w:rPr>
          <w:rFonts w:ascii="Book Antiqua" w:hAnsi="Book Antiqua" w:hint="eastAsia"/>
          <w:sz w:val="20"/>
          <w:szCs w:val="20"/>
        </w:rPr>
        <w:t>m</w:t>
      </w:r>
      <w:r w:rsidR="0036315C" w:rsidRPr="00233F12">
        <w:rPr>
          <w:rFonts w:ascii="Book Antiqua" w:hAnsi="Book Antiqua" w:hint="eastAsia"/>
          <w:sz w:val="20"/>
          <w:szCs w:val="20"/>
        </w:rPr>
        <w:t xml:space="preserve">edian </w:t>
      </w:r>
      <w:r w:rsidR="00434EDF" w:rsidRPr="00233F12">
        <w:rPr>
          <w:rFonts w:ascii="Book Antiqua" w:hAnsi="Book Antiqua" w:hint="eastAsia"/>
          <w:sz w:val="20"/>
          <w:szCs w:val="20"/>
        </w:rPr>
        <w:t>[</w:t>
      </w:r>
      <w:r w:rsidR="0036315C" w:rsidRPr="00233F12">
        <w:rPr>
          <w:rFonts w:ascii="Book Antiqua" w:hAnsi="Book Antiqua" w:hint="eastAsia"/>
          <w:sz w:val="20"/>
          <w:szCs w:val="20"/>
        </w:rPr>
        <w:t>IQR</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60 </w:t>
      </w:r>
      <w:r w:rsidR="00434EDF" w:rsidRPr="00233F12">
        <w:rPr>
          <w:rFonts w:ascii="Book Antiqua" w:hAnsi="Book Antiqua" w:hint="eastAsia"/>
          <w:sz w:val="20"/>
          <w:szCs w:val="20"/>
        </w:rPr>
        <w:t>[</w:t>
      </w:r>
      <w:r w:rsidR="0036315C" w:rsidRPr="00233F12">
        <w:rPr>
          <w:rFonts w:ascii="Book Antiqua" w:hAnsi="Book Antiqua" w:hint="eastAsia"/>
          <w:sz w:val="20"/>
          <w:szCs w:val="20"/>
        </w:rPr>
        <w:t>37-113</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66 </w:t>
      </w:r>
      <w:r w:rsidR="00434EDF" w:rsidRPr="00233F12">
        <w:rPr>
          <w:rFonts w:ascii="Book Antiqua" w:hAnsi="Book Antiqua" w:hint="eastAsia"/>
          <w:sz w:val="20"/>
          <w:szCs w:val="20"/>
        </w:rPr>
        <w:t>[</w:t>
      </w:r>
      <w:r w:rsidR="0036315C" w:rsidRPr="00233F12">
        <w:rPr>
          <w:rFonts w:ascii="Book Antiqua" w:hAnsi="Book Antiqua" w:hint="eastAsia"/>
          <w:sz w:val="20"/>
          <w:szCs w:val="20"/>
        </w:rPr>
        <w:t>38-103</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0.563; AST</w:t>
      </w:r>
      <w:r w:rsidR="00FE6A18"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FE6A18" w:rsidRPr="00233F12">
        <w:rPr>
          <w:rFonts w:ascii="Book Antiqua" w:hAnsi="Book Antiqua" w:hint="eastAsia"/>
          <w:sz w:val="20"/>
          <w:szCs w:val="20"/>
        </w:rPr>
        <w:t>U/L</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39 </w:t>
      </w:r>
      <w:r w:rsidR="00434EDF" w:rsidRPr="00233F12">
        <w:rPr>
          <w:rFonts w:ascii="Book Antiqua" w:hAnsi="Book Antiqua" w:hint="eastAsia"/>
          <w:sz w:val="20"/>
          <w:szCs w:val="20"/>
        </w:rPr>
        <w:t>[</w:t>
      </w:r>
      <w:r w:rsidR="0036315C" w:rsidRPr="00233F12">
        <w:rPr>
          <w:rFonts w:ascii="Book Antiqua" w:hAnsi="Book Antiqua" w:hint="eastAsia"/>
          <w:sz w:val="20"/>
          <w:szCs w:val="20"/>
        </w:rPr>
        <w:t>28-62</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41 </w:t>
      </w:r>
      <w:r w:rsidR="00434EDF" w:rsidRPr="00233F12">
        <w:rPr>
          <w:rFonts w:ascii="Book Antiqua" w:hAnsi="Book Antiqua" w:hint="eastAsia"/>
          <w:sz w:val="20"/>
          <w:szCs w:val="20"/>
        </w:rPr>
        <w:t>[</w:t>
      </w:r>
      <w:r w:rsidR="0036315C" w:rsidRPr="00233F12">
        <w:rPr>
          <w:rFonts w:ascii="Book Antiqua" w:hAnsi="Book Antiqua" w:hint="eastAsia"/>
          <w:sz w:val="20"/>
          <w:szCs w:val="20"/>
        </w:rPr>
        <w:t>27-61</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0.98</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However, </w:t>
      </w:r>
      <w:r w:rsidRPr="00233F12">
        <w:rPr>
          <w:rFonts w:ascii="Book Antiqua" w:eastAsia="Calibri" w:hAnsi="Book Antiqua" w:cs="Cordia New"/>
          <w:sz w:val="20"/>
          <w:szCs w:val="20"/>
        </w:rPr>
        <w:t xml:space="preserve">the </w:t>
      </w:r>
      <w:r w:rsidR="0036315C" w:rsidRPr="00233F12">
        <w:rPr>
          <w:rFonts w:ascii="Book Antiqua" w:hAnsi="Book Antiqua" w:hint="eastAsia"/>
          <w:sz w:val="20"/>
          <w:szCs w:val="20"/>
        </w:rPr>
        <w:t>alanine transaminase (ALT) level</w:t>
      </w:r>
      <w:r w:rsidR="00FE6A18" w:rsidRPr="00233F12">
        <w:rPr>
          <w:rFonts w:ascii="Book Antiqua" w:hAnsi="Book Antiqua" w:hint="eastAsia"/>
          <w:sz w:val="20"/>
          <w:szCs w:val="20"/>
        </w:rPr>
        <w:t xml:space="preserve"> (U/L)</w:t>
      </w:r>
      <w:r w:rsidR="0036315C" w:rsidRPr="00233F12">
        <w:rPr>
          <w:rFonts w:ascii="Book Antiqua" w:hAnsi="Book Antiqua" w:hint="eastAsia"/>
          <w:sz w:val="20"/>
          <w:szCs w:val="20"/>
        </w:rPr>
        <w:t xml:space="preserve"> was </w:t>
      </w:r>
      <w:r w:rsidRPr="00233F12">
        <w:rPr>
          <w:rFonts w:ascii="Book Antiqua" w:eastAsia="Calibri" w:hAnsi="Book Antiqua" w:cs="Cordia New"/>
          <w:sz w:val="20"/>
          <w:szCs w:val="20"/>
        </w:rPr>
        <w:t>significantly</w:t>
      </w:r>
      <w:r w:rsidR="0036315C" w:rsidRPr="00233F12">
        <w:rPr>
          <w:rFonts w:ascii="Book Antiqua" w:hAnsi="Book Antiqua" w:hint="eastAsia"/>
          <w:sz w:val="20"/>
          <w:szCs w:val="20"/>
        </w:rPr>
        <w:t xml:space="preserve"> lower in</w:t>
      </w:r>
      <w:r w:rsidRPr="00233F12">
        <w:rPr>
          <w:rFonts w:ascii="Book Antiqua" w:eastAsia="Calibri" w:hAnsi="Book Antiqua" w:cs="Cordia New"/>
          <w:sz w:val="20"/>
          <w:szCs w:val="20"/>
        </w:rPr>
        <w:t xml:space="preserve"> the</w:t>
      </w:r>
      <w:r w:rsidR="0036315C" w:rsidRPr="00233F12">
        <w:rPr>
          <w:rFonts w:ascii="Book Antiqua" w:hAnsi="Book Antiqua" w:hint="eastAsia"/>
          <w:sz w:val="20"/>
          <w:szCs w:val="20"/>
        </w:rPr>
        <w:t xml:space="preserve"> </w:t>
      </w:r>
      <w:r w:rsidRPr="00233F12">
        <w:rPr>
          <w:rFonts w:ascii="Book Antiqua" w:hAnsi="Book Antiqua" w:hint="eastAsia"/>
          <w:sz w:val="20"/>
          <w:szCs w:val="20"/>
        </w:rPr>
        <w:t>high-CVD-risk group</w:t>
      </w:r>
      <w:r w:rsidR="0036315C"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49 </w:t>
      </w:r>
      <w:r w:rsidR="00434EDF" w:rsidRPr="00233F12">
        <w:rPr>
          <w:rFonts w:ascii="Book Antiqua" w:hAnsi="Book Antiqua" w:hint="eastAsia"/>
          <w:sz w:val="20"/>
          <w:szCs w:val="20"/>
        </w:rPr>
        <w:t>[</w:t>
      </w:r>
      <w:r w:rsidR="0036315C" w:rsidRPr="00233F12">
        <w:rPr>
          <w:rFonts w:ascii="Book Antiqua" w:hAnsi="Book Antiqua" w:hint="eastAsia"/>
          <w:sz w:val="20"/>
          <w:szCs w:val="20"/>
        </w:rPr>
        <w:t>30-82</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36315C" w:rsidRPr="00233F12">
        <w:rPr>
          <w:rFonts w:ascii="Book Antiqua" w:hAnsi="Book Antiqua" w:hint="eastAsia"/>
          <w:sz w:val="20"/>
          <w:szCs w:val="20"/>
        </w:rPr>
        <w:t xml:space="preserve"> 69 </w:t>
      </w:r>
      <w:r w:rsidR="00434EDF" w:rsidRPr="00233F12">
        <w:rPr>
          <w:rFonts w:ascii="Book Antiqua" w:hAnsi="Book Antiqua" w:hint="eastAsia"/>
          <w:sz w:val="20"/>
          <w:szCs w:val="20"/>
        </w:rPr>
        <w:t>[</w:t>
      </w:r>
      <w:r w:rsidR="0036315C" w:rsidRPr="00233F12">
        <w:rPr>
          <w:rFonts w:ascii="Book Antiqua" w:hAnsi="Book Antiqua" w:hint="eastAsia"/>
          <w:sz w:val="20"/>
          <w:szCs w:val="20"/>
        </w:rPr>
        <w:t>43-106</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36315C" w:rsidRPr="00233F12">
        <w:rPr>
          <w:rFonts w:ascii="Book Antiqua" w:hAnsi="Book Antiqua" w:hint="eastAsia"/>
          <w:sz w:val="20"/>
          <w:szCs w:val="20"/>
        </w:rPr>
        <w:t>0.001</w:t>
      </w:r>
      <w:r w:rsidR="00434EDF" w:rsidRPr="00233F12">
        <w:rPr>
          <w:rFonts w:ascii="Book Antiqua" w:hAnsi="Book Antiqua" w:hint="eastAsia"/>
          <w:sz w:val="20"/>
          <w:szCs w:val="20"/>
        </w:rPr>
        <w:t>)</w:t>
      </w:r>
      <w:r w:rsidR="0036315C" w:rsidRPr="00233F12">
        <w:rPr>
          <w:rFonts w:ascii="Book Antiqua" w:hAnsi="Book Antiqua" w:hint="eastAsia"/>
          <w:sz w:val="20"/>
          <w:szCs w:val="20"/>
        </w:rPr>
        <w:t xml:space="preserve"> (</w:t>
      </w:r>
      <w:r w:rsidR="0085520E" w:rsidRPr="00233F12">
        <w:rPr>
          <w:rFonts w:ascii="Book Antiqua" w:hAnsi="Book Antiqua" w:hint="eastAsia"/>
          <w:sz w:val="20"/>
          <w:szCs w:val="20"/>
        </w:rPr>
        <w:t>T</w:t>
      </w:r>
      <w:r w:rsidR="0036315C" w:rsidRPr="00233F12">
        <w:rPr>
          <w:rFonts w:ascii="Book Antiqua" w:hAnsi="Book Antiqua" w:hint="eastAsia"/>
          <w:sz w:val="20"/>
          <w:szCs w:val="20"/>
        </w:rPr>
        <w:t>able</w:t>
      </w:r>
      <w:r w:rsidR="00B9399A" w:rsidRPr="00233F12">
        <w:rPr>
          <w:rFonts w:ascii="Book Antiqua" w:hAnsi="Book Antiqua" w:hint="eastAsia"/>
          <w:sz w:val="20"/>
          <w:szCs w:val="20"/>
        </w:rPr>
        <w:t xml:space="preserve"> </w:t>
      </w:r>
      <w:r w:rsidR="0036315C" w:rsidRPr="00233F12">
        <w:rPr>
          <w:rFonts w:ascii="Book Antiqua" w:hAnsi="Book Antiqua" w:hint="eastAsia"/>
          <w:sz w:val="20"/>
          <w:szCs w:val="20"/>
        </w:rPr>
        <w:t>1).</w:t>
      </w:r>
    </w:p>
    <w:p w14:paraId="45DD1E52" w14:textId="15FE843D" w:rsidR="008B573B" w:rsidRPr="00233F12" w:rsidRDefault="002020E0"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According to the </w:t>
      </w:r>
      <w:r w:rsidR="003E5869" w:rsidRPr="00233F12">
        <w:rPr>
          <w:rFonts w:ascii="Book Antiqua" w:hAnsi="Book Antiqua" w:hint="eastAsia"/>
          <w:sz w:val="20"/>
          <w:szCs w:val="20"/>
        </w:rPr>
        <w:t>liver biopsy results, NAS</w:t>
      </w:r>
      <w:r w:rsidR="00296D85" w:rsidRPr="00233F12">
        <w:rPr>
          <w:rFonts w:ascii="Book Antiqua" w:hAnsi="Book Antiqua" w:hint="eastAsia"/>
          <w:sz w:val="20"/>
          <w:szCs w:val="20"/>
        </w:rPr>
        <w:t>s</w:t>
      </w:r>
      <w:r w:rsidR="003E5869" w:rsidRPr="00233F12">
        <w:rPr>
          <w:rFonts w:ascii="Book Antiqua" w:hAnsi="Book Antiqua" w:hint="eastAsia"/>
          <w:sz w:val="20"/>
          <w:szCs w:val="20"/>
        </w:rPr>
        <w:t xml:space="preserve"> were similar between </w:t>
      </w:r>
      <w:r w:rsidR="00296D85" w:rsidRPr="00233F12">
        <w:rPr>
          <w:rFonts w:ascii="Book Antiqua" w:hAnsi="Book Antiqua" w:hint="eastAsia"/>
          <w:sz w:val="20"/>
          <w:szCs w:val="20"/>
        </w:rPr>
        <w:t xml:space="preserve">the </w:t>
      </w:r>
      <w:r w:rsidR="003E5869" w:rsidRPr="00233F12">
        <w:rPr>
          <w:rFonts w:ascii="Book Antiqua" w:hAnsi="Book Antiqua" w:hint="eastAsia"/>
          <w:sz w:val="20"/>
          <w:szCs w:val="20"/>
        </w:rPr>
        <w:t xml:space="preserve">groups </w:t>
      </w:r>
      <w:r w:rsidR="00434EDF" w:rsidRPr="00233F12">
        <w:rPr>
          <w:rFonts w:ascii="Book Antiqua" w:eastAsia="Calibri" w:hAnsi="Book Antiqua" w:cs="Cordia New"/>
          <w:sz w:val="20"/>
          <w:szCs w:val="20"/>
        </w:rPr>
        <w:t>(</w:t>
      </w:r>
      <w:r w:rsidR="004B5F17" w:rsidRPr="00233F12">
        <w:rPr>
          <w:rFonts w:ascii="Book Antiqua" w:eastAsia="Calibri" w:hAnsi="Book Antiqua" w:cs="Cordia New"/>
          <w:sz w:val="20"/>
          <w:szCs w:val="20"/>
        </w:rPr>
        <w:t>median</w:t>
      </w:r>
      <w:r w:rsidR="003E5869"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3E5869" w:rsidRPr="00233F12">
        <w:rPr>
          <w:rFonts w:ascii="Book Antiqua" w:hAnsi="Book Antiqua" w:hint="eastAsia"/>
          <w:sz w:val="20"/>
          <w:szCs w:val="20"/>
        </w:rPr>
        <w:t>IQR</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w:t>
      </w:r>
      <w:r w:rsidR="00434EDF" w:rsidRPr="00233F12">
        <w:rPr>
          <w:rFonts w:ascii="Book Antiqua" w:hAnsi="Book Antiqua" w:hint="eastAsia"/>
          <w:sz w:val="20"/>
          <w:szCs w:val="20"/>
        </w:rPr>
        <w:t>h</w:t>
      </w:r>
      <w:r w:rsidR="003E5869" w:rsidRPr="00233F12">
        <w:rPr>
          <w:rFonts w:ascii="Book Antiqua" w:hAnsi="Book Antiqua" w:hint="eastAsia"/>
          <w:sz w:val="20"/>
          <w:szCs w:val="20"/>
        </w:rPr>
        <w:t>igh</w:t>
      </w:r>
      <w:r w:rsidR="004B5F17" w:rsidRPr="00233F12">
        <w:rPr>
          <w:rFonts w:ascii="Book Antiqua" w:eastAsia="Calibri" w:hAnsi="Book Antiqua" w:cs="Cordia New"/>
          <w:sz w:val="20"/>
          <w:szCs w:val="20"/>
        </w:rPr>
        <w:t>-</w:t>
      </w:r>
      <w:r w:rsidR="003E5869" w:rsidRPr="00233F12">
        <w:rPr>
          <w:rFonts w:ascii="Book Antiqua" w:hAnsi="Book Antiqua" w:hint="eastAsia"/>
          <w:sz w:val="20"/>
          <w:szCs w:val="20"/>
        </w:rPr>
        <w:t xml:space="preserve">risk group 4 </w:t>
      </w:r>
      <w:r w:rsidR="00434EDF" w:rsidRPr="00233F12">
        <w:rPr>
          <w:rFonts w:ascii="Book Antiqua" w:hAnsi="Book Antiqua" w:hint="eastAsia"/>
          <w:sz w:val="20"/>
          <w:szCs w:val="20"/>
        </w:rPr>
        <w:t>[</w:t>
      </w:r>
      <w:r w:rsidR="003E5869" w:rsidRPr="00233F12">
        <w:rPr>
          <w:rFonts w:ascii="Book Antiqua" w:hAnsi="Book Antiqua" w:hint="eastAsia"/>
          <w:sz w:val="20"/>
          <w:szCs w:val="20"/>
        </w:rPr>
        <w:t>3-5</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3E5869" w:rsidRPr="00233F12">
        <w:rPr>
          <w:rFonts w:ascii="Book Antiqua" w:hAnsi="Book Antiqua" w:hint="eastAsia"/>
          <w:sz w:val="20"/>
          <w:szCs w:val="20"/>
        </w:rPr>
        <w:t xml:space="preserve"> low</w:t>
      </w:r>
      <w:r w:rsidR="004B5F17" w:rsidRPr="00233F12">
        <w:rPr>
          <w:rFonts w:ascii="Book Antiqua" w:eastAsia="Calibri" w:hAnsi="Book Antiqua" w:cs="Cordia New"/>
          <w:sz w:val="20"/>
          <w:szCs w:val="20"/>
        </w:rPr>
        <w:t>-</w:t>
      </w:r>
      <w:r w:rsidR="003E5869" w:rsidRPr="00233F12">
        <w:rPr>
          <w:rFonts w:ascii="Book Antiqua" w:hAnsi="Book Antiqua" w:hint="eastAsia"/>
          <w:sz w:val="20"/>
          <w:szCs w:val="20"/>
        </w:rPr>
        <w:t xml:space="preserve">risk group 4 </w:t>
      </w:r>
      <w:r w:rsidR="00434EDF" w:rsidRPr="00233F12">
        <w:rPr>
          <w:rFonts w:ascii="Book Antiqua" w:hAnsi="Book Antiqua" w:hint="eastAsia"/>
          <w:sz w:val="20"/>
          <w:szCs w:val="20"/>
        </w:rPr>
        <w:t>[</w:t>
      </w:r>
      <w:r w:rsidR="003E5869" w:rsidRPr="00233F12">
        <w:rPr>
          <w:rFonts w:ascii="Book Antiqua" w:hAnsi="Book Antiqua" w:hint="eastAsia"/>
          <w:sz w:val="20"/>
          <w:szCs w:val="20"/>
        </w:rPr>
        <w:t>3-5</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0.684</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w:t>
      </w:r>
      <w:r w:rsidR="00434EDF" w:rsidRPr="00233F12">
        <w:rPr>
          <w:rFonts w:ascii="Book Antiqua" w:eastAsia="Calibri" w:hAnsi="Book Antiqua" w:cs="Cordia New"/>
          <w:sz w:val="20"/>
          <w:szCs w:val="20"/>
        </w:rPr>
        <w:t>The h</w:t>
      </w:r>
      <w:r w:rsidR="004B5F17" w:rsidRPr="00233F12">
        <w:rPr>
          <w:rFonts w:ascii="Book Antiqua" w:eastAsia="Calibri" w:hAnsi="Book Antiqua" w:cs="Cordia New"/>
          <w:sz w:val="20"/>
          <w:szCs w:val="20"/>
        </w:rPr>
        <w:t>igh</w:t>
      </w:r>
      <w:r w:rsidR="00B60A9B" w:rsidRPr="00233F12">
        <w:rPr>
          <w:rFonts w:ascii="Book Antiqua" w:eastAsia="Calibri" w:hAnsi="Book Antiqua" w:cs="Cordia New"/>
          <w:sz w:val="20"/>
          <w:szCs w:val="20"/>
        </w:rPr>
        <w:t>-</w:t>
      </w:r>
      <w:r w:rsidR="003E5869" w:rsidRPr="00233F12">
        <w:rPr>
          <w:rFonts w:ascii="Book Antiqua" w:hAnsi="Book Antiqua" w:hint="eastAsia"/>
          <w:sz w:val="20"/>
          <w:szCs w:val="20"/>
        </w:rPr>
        <w:t>CVD</w:t>
      </w:r>
      <w:r w:rsidR="00B60A9B" w:rsidRPr="00233F12">
        <w:rPr>
          <w:rFonts w:ascii="Book Antiqua" w:hAnsi="Book Antiqua" w:hint="eastAsia"/>
          <w:sz w:val="20"/>
          <w:szCs w:val="20"/>
        </w:rPr>
        <w:t>-</w:t>
      </w:r>
      <w:r w:rsidR="003E5869" w:rsidRPr="00233F12">
        <w:rPr>
          <w:rFonts w:ascii="Book Antiqua" w:hAnsi="Book Antiqua" w:hint="eastAsia"/>
          <w:sz w:val="20"/>
          <w:szCs w:val="20"/>
        </w:rPr>
        <w:t>risk</w:t>
      </w:r>
      <w:r w:rsidR="00B60A9B" w:rsidRPr="00233F12">
        <w:rPr>
          <w:rFonts w:ascii="Book Antiqua" w:hAnsi="Book Antiqua" w:hint="eastAsia"/>
          <w:sz w:val="20"/>
          <w:szCs w:val="20"/>
        </w:rPr>
        <w:t xml:space="preserve"> group</w:t>
      </w:r>
      <w:r w:rsidR="003E5869"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was associated with a</w:t>
      </w:r>
      <w:r w:rsidR="003E5869" w:rsidRPr="00233F12">
        <w:rPr>
          <w:rFonts w:ascii="Book Antiqua" w:hAnsi="Book Antiqua" w:hint="eastAsia"/>
          <w:sz w:val="20"/>
          <w:szCs w:val="20"/>
        </w:rPr>
        <w:t xml:space="preserve"> higher prevalence of advanced fibrosis by liver biopsy </w:t>
      </w:r>
      <w:r w:rsidR="00434EDF" w:rsidRPr="00233F12">
        <w:rPr>
          <w:rFonts w:ascii="Book Antiqua" w:hAnsi="Book Antiqua" w:hint="eastAsia"/>
          <w:sz w:val="20"/>
          <w:szCs w:val="20"/>
        </w:rPr>
        <w:t>(</w:t>
      </w:r>
      <w:r w:rsidR="00C4421C" w:rsidRPr="00233F12">
        <w:rPr>
          <w:rFonts w:ascii="Book Antiqua" w:hAnsi="Book Antiqua" w:hint="eastAsia"/>
          <w:sz w:val="20"/>
          <w:szCs w:val="20"/>
        </w:rPr>
        <w:t xml:space="preserve">141 </w:t>
      </w:r>
      <w:r w:rsidR="00434EDF" w:rsidRPr="00233F12">
        <w:rPr>
          <w:rFonts w:ascii="Book Antiqua" w:hAnsi="Book Antiqua" w:hint="eastAsia"/>
          <w:sz w:val="20"/>
          <w:szCs w:val="20"/>
        </w:rPr>
        <w:t>[</w:t>
      </w:r>
      <w:r w:rsidR="00C4421C" w:rsidRPr="00233F12">
        <w:rPr>
          <w:rFonts w:ascii="Book Antiqua" w:hAnsi="Book Antiqua" w:hint="eastAsia"/>
          <w:sz w:val="20"/>
          <w:szCs w:val="20"/>
        </w:rPr>
        <w:t>43.8%</w:t>
      </w:r>
      <w:r w:rsidR="00434EDF" w:rsidRPr="00233F12">
        <w:rPr>
          <w:rFonts w:ascii="Book Antiqua" w:hAnsi="Book Antiqua" w:hint="eastAsia"/>
          <w:sz w:val="20"/>
          <w:szCs w:val="20"/>
        </w:rPr>
        <w:t>]</w:t>
      </w:r>
      <w:r w:rsidR="00C4421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C4421C" w:rsidRPr="00233F12">
        <w:rPr>
          <w:rFonts w:ascii="Book Antiqua" w:hAnsi="Book Antiqua" w:hint="eastAsia"/>
          <w:sz w:val="20"/>
          <w:szCs w:val="20"/>
        </w:rPr>
        <w:t xml:space="preserve"> </w:t>
      </w:r>
      <w:r w:rsidR="003E5869" w:rsidRPr="00233F12">
        <w:rPr>
          <w:rFonts w:ascii="Book Antiqua" w:hAnsi="Book Antiqua" w:hint="eastAsia"/>
          <w:sz w:val="20"/>
          <w:szCs w:val="20"/>
        </w:rPr>
        <w:t xml:space="preserve">173 </w:t>
      </w:r>
      <w:r w:rsidR="00434EDF" w:rsidRPr="00233F12">
        <w:rPr>
          <w:rFonts w:ascii="Book Antiqua" w:hAnsi="Book Antiqua" w:hint="eastAsia"/>
          <w:sz w:val="20"/>
          <w:szCs w:val="20"/>
        </w:rPr>
        <w:t>[</w:t>
      </w:r>
      <w:r w:rsidR="003E5869" w:rsidRPr="00233F12">
        <w:rPr>
          <w:rFonts w:ascii="Book Antiqua" w:hAnsi="Book Antiqua" w:hint="eastAsia"/>
          <w:sz w:val="20"/>
          <w:szCs w:val="20"/>
        </w:rPr>
        <w:t>21.7%</w:t>
      </w:r>
      <w:r w:rsidR="00434EDF" w:rsidRPr="00233F12">
        <w:rPr>
          <w:rFonts w:ascii="Book Antiqua" w:hAnsi="Book Antiqua" w:hint="eastAsia"/>
          <w:sz w:val="20"/>
          <w:szCs w:val="20"/>
        </w:rPr>
        <w:t>]</w:t>
      </w:r>
      <w:r w:rsidR="00C4421C"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0.001</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Higher fibrosis stage </w:t>
      </w:r>
      <w:r w:rsidR="00296D85" w:rsidRPr="00233F12">
        <w:rPr>
          <w:rFonts w:ascii="Book Antiqua" w:hAnsi="Book Antiqua" w:hint="eastAsia"/>
          <w:sz w:val="20"/>
          <w:szCs w:val="20"/>
        </w:rPr>
        <w:t>according to</w:t>
      </w:r>
      <w:r w:rsidR="003E5869" w:rsidRPr="00233F12">
        <w:rPr>
          <w:rFonts w:ascii="Book Antiqua" w:hAnsi="Book Antiqua" w:hint="eastAsia"/>
          <w:sz w:val="20"/>
          <w:szCs w:val="20"/>
        </w:rPr>
        <w:t xml:space="preserve"> liver biopsy </w:t>
      </w:r>
      <w:r w:rsidR="00814414" w:rsidRPr="00233F12">
        <w:rPr>
          <w:rFonts w:ascii="Book Antiqua" w:hAnsi="Book Antiqua" w:hint="eastAsia"/>
          <w:sz w:val="20"/>
          <w:szCs w:val="20"/>
        </w:rPr>
        <w:t xml:space="preserve">significantly </w:t>
      </w:r>
      <w:r w:rsidR="00296D85" w:rsidRPr="00233F12">
        <w:rPr>
          <w:rFonts w:ascii="Book Antiqua" w:hAnsi="Book Antiqua" w:hint="eastAsia"/>
          <w:sz w:val="20"/>
          <w:szCs w:val="20"/>
        </w:rPr>
        <w:t>was associat</w:t>
      </w:r>
      <w:r w:rsidR="00F83692" w:rsidRPr="00233F12">
        <w:rPr>
          <w:rFonts w:ascii="Book Antiqua" w:hAnsi="Book Antiqua" w:hint="eastAsia"/>
          <w:sz w:val="20"/>
          <w:szCs w:val="20"/>
        </w:rPr>
        <w:t>ed with</w:t>
      </w:r>
      <w:r w:rsidR="003E5869"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 xml:space="preserve">a </w:t>
      </w:r>
      <w:r w:rsidR="003E5869" w:rsidRPr="00233F12">
        <w:rPr>
          <w:rFonts w:ascii="Book Antiqua" w:hAnsi="Book Antiqua" w:hint="eastAsia"/>
          <w:sz w:val="20"/>
          <w:szCs w:val="20"/>
        </w:rPr>
        <w:t>higher CVD risk</w:t>
      </w:r>
      <w:r w:rsidR="00814414"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814414"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814414" w:rsidRPr="00233F12">
        <w:rPr>
          <w:rFonts w:ascii="Book Antiqua" w:hAnsi="Book Antiqua" w:hint="eastAsia"/>
          <w:sz w:val="20"/>
          <w:szCs w:val="20"/>
        </w:rPr>
        <w:t xml:space="preserve">0.001) </w:t>
      </w:r>
      <w:r w:rsidR="004B5F17" w:rsidRPr="00233F12">
        <w:rPr>
          <w:rFonts w:ascii="Book Antiqua" w:eastAsia="Calibri" w:hAnsi="Book Antiqua" w:cs="Cordia New"/>
          <w:sz w:val="20"/>
          <w:szCs w:val="20"/>
        </w:rPr>
        <w:t>(</w:t>
      </w:r>
      <w:r w:rsidR="0085520E" w:rsidRPr="00233F12">
        <w:rPr>
          <w:rFonts w:ascii="Book Antiqua" w:eastAsia="Calibri" w:hAnsi="Book Antiqua" w:cs="Cordia New"/>
          <w:sz w:val="20"/>
          <w:szCs w:val="20"/>
        </w:rPr>
        <w:t>F</w:t>
      </w:r>
      <w:r w:rsidR="004B5F17" w:rsidRPr="00233F12">
        <w:rPr>
          <w:rFonts w:ascii="Book Antiqua" w:eastAsia="Calibri" w:hAnsi="Book Antiqua" w:cs="Cordia New"/>
          <w:sz w:val="20"/>
          <w:szCs w:val="20"/>
        </w:rPr>
        <w:t>igure 1</w:t>
      </w:r>
      <w:r w:rsidR="003E5869" w:rsidRPr="00233F12">
        <w:rPr>
          <w:rFonts w:ascii="Book Antiqua" w:hAnsi="Book Antiqua" w:hint="eastAsia"/>
          <w:sz w:val="20"/>
          <w:szCs w:val="20"/>
        </w:rPr>
        <w:t xml:space="preserve">). </w:t>
      </w:r>
      <w:r w:rsidR="00C34779" w:rsidRPr="00233F12">
        <w:rPr>
          <w:rFonts w:ascii="Book Antiqua" w:hAnsi="Book Antiqua" w:hint="eastAsia"/>
          <w:sz w:val="20"/>
          <w:szCs w:val="20"/>
        </w:rPr>
        <w:t>LS</w:t>
      </w:r>
      <w:r w:rsidR="003E5869" w:rsidRPr="00233F12">
        <w:rPr>
          <w:rFonts w:ascii="Book Antiqua" w:hAnsi="Book Antiqua" w:hint="eastAsia"/>
          <w:sz w:val="20"/>
          <w:szCs w:val="20"/>
        </w:rPr>
        <w:t xml:space="preserve"> measurement in </w:t>
      </w:r>
      <w:r w:rsidR="004B5F17" w:rsidRPr="00233F12">
        <w:rPr>
          <w:rFonts w:ascii="Book Antiqua" w:eastAsia="Calibri" w:hAnsi="Book Antiqua" w:cs="Cordia New"/>
          <w:sz w:val="20"/>
          <w:szCs w:val="20"/>
        </w:rPr>
        <w:t xml:space="preserve">the </w:t>
      </w:r>
      <w:r w:rsidR="004B5F17" w:rsidRPr="00233F12">
        <w:rPr>
          <w:rFonts w:ascii="Book Antiqua" w:hAnsi="Book Antiqua" w:hint="eastAsia"/>
          <w:sz w:val="20"/>
          <w:szCs w:val="20"/>
        </w:rPr>
        <w:t>high-CVD-risk group</w:t>
      </w:r>
      <w:r w:rsidR="003E5869" w:rsidRPr="00233F12">
        <w:rPr>
          <w:rFonts w:ascii="Book Antiqua" w:hAnsi="Book Antiqua" w:hint="eastAsia"/>
          <w:sz w:val="20"/>
          <w:szCs w:val="20"/>
        </w:rPr>
        <w:t xml:space="preserve"> showed high</w:t>
      </w:r>
      <w:r w:rsidR="00814414" w:rsidRPr="00233F12">
        <w:rPr>
          <w:rFonts w:ascii="Book Antiqua" w:hAnsi="Book Antiqua" w:hint="eastAsia"/>
          <w:sz w:val="20"/>
          <w:szCs w:val="20"/>
        </w:rPr>
        <w:t>er</w:t>
      </w:r>
      <w:r w:rsidR="003E5869" w:rsidRPr="00233F12">
        <w:rPr>
          <w:rFonts w:ascii="Book Antiqua" w:hAnsi="Book Antiqua" w:hint="eastAsia"/>
          <w:sz w:val="20"/>
          <w:szCs w:val="20"/>
        </w:rPr>
        <w:t xml:space="preserve"> median TE (IQR) </w:t>
      </w:r>
      <w:r w:rsidR="00296D85" w:rsidRPr="00233F12">
        <w:rPr>
          <w:rFonts w:ascii="Book Antiqua" w:eastAsia="Calibri" w:hAnsi="Book Antiqua" w:cs="Cordia New"/>
          <w:sz w:val="20"/>
          <w:szCs w:val="20"/>
        </w:rPr>
        <w:t xml:space="preserve">than that in </w:t>
      </w:r>
      <w:r w:rsidR="004B5F17" w:rsidRPr="00233F12">
        <w:rPr>
          <w:rFonts w:ascii="Book Antiqua" w:eastAsia="Calibri" w:hAnsi="Book Antiqua" w:cs="Cordia New"/>
          <w:sz w:val="20"/>
          <w:szCs w:val="20"/>
        </w:rPr>
        <w:t xml:space="preserve">the </w:t>
      </w:r>
      <w:r w:rsidR="005F4E4D" w:rsidRPr="00233F12">
        <w:rPr>
          <w:rFonts w:ascii="Book Antiqua" w:hAnsi="Book Antiqua" w:hint="eastAsia"/>
          <w:sz w:val="20"/>
          <w:szCs w:val="20"/>
        </w:rPr>
        <w:t>low-risk group</w:t>
      </w:r>
      <w:r w:rsidR="003E5869"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C4421C" w:rsidRPr="00233F12">
        <w:rPr>
          <w:rFonts w:ascii="Book Antiqua" w:hAnsi="Book Antiqua" w:hint="eastAsia"/>
          <w:sz w:val="20"/>
          <w:szCs w:val="20"/>
        </w:rPr>
        <w:t>11</w:t>
      </w:r>
      <w:r w:rsidR="008E5B17" w:rsidRPr="00233F12">
        <w:rPr>
          <w:rFonts w:ascii="Book Antiqua" w:hAnsi="Book Antiqua" w:hint="eastAsia"/>
          <w:sz w:val="20"/>
          <w:szCs w:val="20"/>
        </w:rPr>
        <w:t xml:space="preserve"> </w:t>
      </w:r>
      <w:proofErr w:type="spellStart"/>
      <w:r w:rsidR="008E5B17" w:rsidRPr="00233F12">
        <w:rPr>
          <w:rFonts w:ascii="Book Antiqua" w:hAnsi="Book Antiqua" w:hint="eastAsia"/>
          <w:sz w:val="20"/>
          <w:szCs w:val="20"/>
        </w:rPr>
        <w:t>kPa</w:t>
      </w:r>
      <w:proofErr w:type="spellEnd"/>
      <w:r w:rsidR="00C4421C"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C4421C" w:rsidRPr="00233F12">
        <w:rPr>
          <w:rFonts w:ascii="Book Antiqua" w:hAnsi="Book Antiqua" w:hint="eastAsia"/>
          <w:sz w:val="20"/>
          <w:szCs w:val="20"/>
        </w:rPr>
        <w:t>7.6-15.8</w:t>
      </w:r>
      <w:r w:rsidR="00434EDF" w:rsidRPr="00233F12">
        <w:rPr>
          <w:rFonts w:ascii="Book Antiqua" w:hAnsi="Book Antiqua" w:hint="eastAsia"/>
          <w:sz w:val="20"/>
          <w:szCs w:val="20"/>
        </w:rPr>
        <w:t>]</w:t>
      </w:r>
      <w:r w:rsidR="00C4421C"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00C4421C" w:rsidRPr="00233F12">
        <w:rPr>
          <w:rFonts w:ascii="Book Antiqua" w:hAnsi="Book Antiqua" w:hint="eastAsia"/>
          <w:sz w:val="20"/>
          <w:szCs w:val="20"/>
        </w:rPr>
        <w:t xml:space="preserve"> </w:t>
      </w:r>
      <w:r w:rsidR="003E5869" w:rsidRPr="00233F12">
        <w:rPr>
          <w:rFonts w:ascii="Book Antiqua" w:hAnsi="Book Antiqua" w:hint="eastAsia"/>
          <w:sz w:val="20"/>
          <w:szCs w:val="20"/>
        </w:rPr>
        <w:t>8.6</w:t>
      </w:r>
      <w:r w:rsidR="008E5B17" w:rsidRPr="00233F12">
        <w:rPr>
          <w:rFonts w:ascii="Book Antiqua" w:hAnsi="Book Antiqua" w:hint="eastAsia"/>
          <w:sz w:val="20"/>
          <w:szCs w:val="20"/>
        </w:rPr>
        <w:t xml:space="preserve"> </w:t>
      </w:r>
      <w:proofErr w:type="spellStart"/>
      <w:r w:rsidR="008E5B17" w:rsidRPr="00233F12">
        <w:rPr>
          <w:rFonts w:ascii="Book Antiqua" w:hAnsi="Book Antiqua" w:hint="eastAsia"/>
          <w:sz w:val="20"/>
          <w:szCs w:val="20"/>
        </w:rPr>
        <w:t>kPa</w:t>
      </w:r>
      <w:proofErr w:type="spellEnd"/>
      <w:r w:rsidR="003E5869" w:rsidRPr="00233F12">
        <w:rPr>
          <w:rFonts w:ascii="Book Antiqua" w:hAnsi="Book Antiqua" w:hint="eastAsia"/>
          <w:sz w:val="20"/>
          <w:szCs w:val="20"/>
        </w:rPr>
        <w:t xml:space="preserve"> </w:t>
      </w:r>
      <w:r w:rsidR="00434EDF" w:rsidRPr="00233F12">
        <w:rPr>
          <w:rFonts w:ascii="Book Antiqua" w:hAnsi="Book Antiqua" w:hint="eastAsia"/>
          <w:sz w:val="20"/>
          <w:szCs w:val="20"/>
        </w:rPr>
        <w:t>[</w:t>
      </w:r>
      <w:r w:rsidR="003E5869" w:rsidRPr="00233F12">
        <w:rPr>
          <w:rFonts w:ascii="Book Antiqua" w:hAnsi="Book Antiqua" w:hint="eastAsia"/>
          <w:sz w:val="20"/>
          <w:szCs w:val="20"/>
        </w:rPr>
        <w:t>6.3-12</w:t>
      </w:r>
      <w:r w:rsidR="00434EDF" w:rsidRPr="00233F12">
        <w:rPr>
          <w:rFonts w:ascii="Book Antiqua" w:hAnsi="Book Antiqua" w:hint="eastAsia"/>
          <w:sz w:val="20"/>
          <w:szCs w:val="20"/>
        </w:rPr>
        <w:t>]</w:t>
      </w:r>
      <w:r w:rsidR="00C4421C"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0.001</w:t>
      </w:r>
      <w:r w:rsidR="00434EDF" w:rsidRPr="00233F12">
        <w:rPr>
          <w:rFonts w:ascii="Book Antiqua" w:hAnsi="Book Antiqua" w:hint="eastAsia"/>
          <w:sz w:val="20"/>
          <w:szCs w:val="20"/>
        </w:rPr>
        <w:t>)</w:t>
      </w:r>
      <w:r w:rsidR="003E5869" w:rsidRPr="00233F12">
        <w:rPr>
          <w:rFonts w:ascii="Book Antiqua" w:hAnsi="Book Antiqua" w:hint="eastAsia"/>
          <w:sz w:val="20"/>
          <w:szCs w:val="20"/>
        </w:rPr>
        <w:t xml:space="preserve">. However, </w:t>
      </w:r>
      <w:r w:rsidR="004B5F17" w:rsidRPr="00233F12">
        <w:rPr>
          <w:rFonts w:ascii="Book Antiqua" w:eastAsia="Calibri" w:hAnsi="Book Antiqua" w:cs="Cordia New"/>
          <w:sz w:val="20"/>
          <w:szCs w:val="20"/>
        </w:rPr>
        <w:t>the median</w:t>
      </w:r>
      <w:r w:rsidR="00317050" w:rsidRPr="00233F12">
        <w:rPr>
          <w:rFonts w:ascii="Book Antiqua" w:eastAsia="Calibri" w:hAnsi="Book Antiqua" w:cs="Cordia New"/>
          <w:sz w:val="20"/>
          <w:szCs w:val="20"/>
        </w:rPr>
        <w:t xml:space="preserve"> controlled attenuation parameter</w:t>
      </w:r>
      <w:r w:rsidR="003E5869" w:rsidRPr="00233F12">
        <w:rPr>
          <w:rFonts w:ascii="Book Antiqua" w:hAnsi="Book Antiqua" w:hint="eastAsia"/>
          <w:sz w:val="20"/>
          <w:szCs w:val="20"/>
        </w:rPr>
        <w:t xml:space="preserve"> was similar between </w:t>
      </w:r>
      <w:r w:rsidR="004B5F17" w:rsidRPr="00233F12">
        <w:rPr>
          <w:rFonts w:ascii="Book Antiqua" w:eastAsia="Calibri" w:hAnsi="Book Antiqua" w:cs="Cordia New"/>
          <w:sz w:val="20"/>
          <w:szCs w:val="20"/>
        </w:rPr>
        <w:t xml:space="preserve">the </w:t>
      </w:r>
      <w:r w:rsidR="003E5869" w:rsidRPr="00233F12">
        <w:rPr>
          <w:rFonts w:ascii="Book Antiqua" w:hAnsi="Book Antiqua" w:hint="eastAsia"/>
          <w:sz w:val="20"/>
          <w:szCs w:val="20"/>
        </w:rPr>
        <w:t>two groups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3E5869" w:rsidRPr="00233F12">
        <w:rPr>
          <w:rFonts w:ascii="Book Antiqua" w:hAnsi="Book Antiqua" w:hint="eastAsia"/>
          <w:sz w:val="20"/>
          <w:szCs w:val="20"/>
        </w:rPr>
        <w:t>0.98) (</w:t>
      </w:r>
      <w:r w:rsidR="00A0643A" w:rsidRPr="00233F12">
        <w:rPr>
          <w:rFonts w:ascii="Book Antiqua" w:hAnsi="Book Antiqua" w:hint="eastAsia"/>
          <w:sz w:val="20"/>
          <w:szCs w:val="20"/>
        </w:rPr>
        <w:t>T</w:t>
      </w:r>
      <w:r w:rsidR="003E5869" w:rsidRPr="00233F12">
        <w:rPr>
          <w:rFonts w:ascii="Book Antiqua" w:hAnsi="Book Antiqua" w:hint="eastAsia"/>
          <w:sz w:val="20"/>
          <w:szCs w:val="20"/>
        </w:rPr>
        <w:t>able</w:t>
      </w:r>
      <w:r w:rsidR="00B9399A" w:rsidRPr="00233F12">
        <w:rPr>
          <w:rFonts w:ascii="Book Antiqua" w:hAnsi="Book Antiqua" w:hint="eastAsia"/>
          <w:sz w:val="20"/>
          <w:szCs w:val="20"/>
        </w:rPr>
        <w:t xml:space="preserve"> </w:t>
      </w:r>
      <w:r w:rsidR="003E5869" w:rsidRPr="00233F12">
        <w:rPr>
          <w:rFonts w:ascii="Book Antiqua" w:hAnsi="Book Antiqua" w:hint="eastAsia"/>
          <w:sz w:val="20"/>
          <w:szCs w:val="20"/>
        </w:rPr>
        <w:t>1).</w:t>
      </w:r>
    </w:p>
    <w:p w14:paraId="3E6F3721" w14:textId="77777777" w:rsidR="0085520E" w:rsidRPr="00233F12" w:rsidRDefault="0085520E" w:rsidP="00CB22FC">
      <w:pPr>
        <w:adjustRightInd w:val="0"/>
        <w:snapToGrid w:val="0"/>
        <w:spacing w:after="0" w:line="360" w:lineRule="auto"/>
        <w:jc w:val="both"/>
        <w:rPr>
          <w:rFonts w:ascii="Book Antiqua" w:hAnsi="Book Antiqua"/>
          <w:sz w:val="20"/>
          <w:szCs w:val="20"/>
        </w:rPr>
      </w:pPr>
    </w:p>
    <w:p w14:paraId="4EE116D1" w14:textId="5F8AF629" w:rsidR="003E5869" w:rsidRPr="00233F12" w:rsidRDefault="004B5F17"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Predictors of high</w:t>
      </w:r>
      <w:r w:rsidR="000356B9" w:rsidRPr="00233F12">
        <w:rPr>
          <w:rFonts w:ascii="Book Antiqua" w:hAnsi="Book Antiqua" w:hint="eastAsia"/>
          <w:b/>
          <w:bCs/>
          <w:i/>
          <w:iCs/>
          <w:sz w:val="20"/>
          <w:szCs w:val="20"/>
        </w:rPr>
        <w:t xml:space="preserve"> CVD </w:t>
      </w:r>
      <w:r w:rsidRPr="00233F12">
        <w:rPr>
          <w:rFonts w:ascii="Book Antiqua" w:hAnsi="Book Antiqua" w:hint="eastAsia"/>
          <w:b/>
          <w:bCs/>
          <w:i/>
          <w:iCs/>
          <w:sz w:val="20"/>
          <w:szCs w:val="20"/>
        </w:rPr>
        <w:t xml:space="preserve">risk in </w:t>
      </w:r>
      <w:r w:rsidRPr="00233F12">
        <w:rPr>
          <w:rFonts w:ascii="Book Antiqua" w:eastAsia="Calibri" w:hAnsi="Book Antiqua" w:cs="Cordia New"/>
          <w:b/>
          <w:bCs/>
          <w:i/>
          <w:iCs/>
          <w:sz w:val="20"/>
          <w:szCs w:val="20"/>
        </w:rPr>
        <w:t>patients</w:t>
      </w:r>
      <w:r w:rsidRPr="00233F12">
        <w:rPr>
          <w:rFonts w:ascii="Book Antiqua" w:hAnsi="Book Antiqua" w:hint="eastAsia"/>
          <w:b/>
          <w:bCs/>
          <w:i/>
          <w:iCs/>
          <w:sz w:val="20"/>
          <w:szCs w:val="20"/>
        </w:rPr>
        <w:t xml:space="preserve"> with NAFLD</w:t>
      </w:r>
    </w:p>
    <w:p w14:paraId="2C352066" w14:textId="58257F70" w:rsidR="003E5869" w:rsidRPr="00233F12" w:rsidRDefault="00207E89"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In the</w:t>
      </w:r>
      <w:r w:rsidR="008B6C81" w:rsidRPr="00233F12">
        <w:rPr>
          <w:rFonts w:ascii="Book Antiqua" w:hAnsi="Book Antiqua" w:hint="eastAsia"/>
          <w:sz w:val="20"/>
          <w:szCs w:val="20"/>
        </w:rPr>
        <w:t xml:space="preserve"> univaria</w:t>
      </w:r>
      <w:r w:rsidR="00434EDF" w:rsidRPr="00233F12">
        <w:rPr>
          <w:rFonts w:ascii="Book Antiqua" w:hAnsi="Book Antiqua" w:hint="eastAsia"/>
          <w:sz w:val="20"/>
          <w:szCs w:val="20"/>
        </w:rPr>
        <w:t>t</w:t>
      </w:r>
      <w:r w:rsidR="008B6C81" w:rsidRPr="00233F12">
        <w:rPr>
          <w:rFonts w:ascii="Book Antiqua" w:hAnsi="Book Antiqua" w:hint="eastAsia"/>
          <w:sz w:val="20"/>
          <w:szCs w:val="20"/>
        </w:rPr>
        <w:t>e analysis, clinical parameters that predicted higher CVD</w:t>
      </w:r>
      <w:r w:rsidR="00522D6B" w:rsidRPr="00233F12">
        <w:rPr>
          <w:rFonts w:ascii="Book Antiqua" w:hAnsi="Book Antiqua" w:hint="eastAsia"/>
          <w:sz w:val="20"/>
          <w:szCs w:val="20"/>
        </w:rPr>
        <w:t xml:space="preserve"> risk</w:t>
      </w:r>
      <w:r w:rsidR="008B6C81" w:rsidRPr="00233F12">
        <w:rPr>
          <w:rFonts w:ascii="Book Antiqua" w:hAnsi="Book Antiqua" w:hint="eastAsia"/>
          <w:sz w:val="20"/>
          <w:szCs w:val="20"/>
        </w:rPr>
        <w:t xml:space="preserve"> were older age, </w:t>
      </w:r>
      <w:r w:rsidRPr="00233F12">
        <w:rPr>
          <w:rFonts w:ascii="Book Antiqua" w:hAnsi="Book Antiqua" w:hint="eastAsia"/>
          <w:sz w:val="20"/>
          <w:szCs w:val="20"/>
        </w:rPr>
        <w:t>larger</w:t>
      </w:r>
      <w:r w:rsidR="004C7687" w:rsidRPr="00233F12">
        <w:rPr>
          <w:rFonts w:ascii="Book Antiqua" w:hAnsi="Book Antiqua" w:hint="eastAsia"/>
          <w:sz w:val="20"/>
          <w:szCs w:val="20"/>
        </w:rPr>
        <w:t xml:space="preserve"> waist circumference, </w:t>
      </w:r>
      <w:r w:rsidR="008B6C81" w:rsidRPr="00233F12">
        <w:rPr>
          <w:rFonts w:ascii="Book Antiqua" w:hAnsi="Book Antiqua" w:hint="eastAsia"/>
          <w:sz w:val="20"/>
          <w:szCs w:val="20"/>
        </w:rPr>
        <w:t xml:space="preserve">diabetes, hypertension, dyslipidemia, </w:t>
      </w:r>
      <w:r w:rsidR="004B5F17" w:rsidRPr="00233F12">
        <w:rPr>
          <w:rFonts w:ascii="Book Antiqua" w:eastAsia="Calibri" w:hAnsi="Book Antiqua" w:cs="Cordia New"/>
          <w:sz w:val="20"/>
          <w:szCs w:val="20"/>
        </w:rPr>
        <w:t xml:space="preserve">and </w:t>
      </w:r>
      <w:r w:rsidR="008B6C81" w:rsidRPr="00233F12">
        <w:rPr>
          <w:rFonts w:ascii="Book Antiqua" w:hAnsi="Book Antiqua" w:hint="eastAsia"/>
          <w:sz w:val="20"/>
          <w:szCs w:val="20"/>
        </w:rPr>
        <w:t xml:space="preserve">non-Chinese </w:t>
      </w:r>
      <w:r w:rsidR="004B5F17" w:rsidRPr="00233F12">
        <w:rPr>
          <w:rFonts w:ascii="Book Antiqua" w:eastAsia="Calibri" w:hAnsi="Book Antiqua" w:cs="Cordia New"/>
          <w:sz w:val="20"/>
          <w:szCs w:val="20"/>
        </w:rPr>
        <w:t>ethnicity</w:t>
      </w:r>
      <w:r w:rsidR="008B6C81"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0.01). Higher HbA1</w:t>
      </w:r>
      <w:r w:rsidR="00522D6B" w:rsidRPr="00233F12">
        <w:rPr>
          <w:rFonts w:ascii="Book Antiqua" w:hAnsi="Book Antiqua" w:hint="eastAsia"/>
          <w:sz w:val="20"/>
          <w:szCs w:val="20"/>
        </w:rPr>
        <w:t>c</w:t>
      </w:r>
      <w:r w:rsidR="008B6C81" w:rsidRPr="00233F12">
        <w:rPr>
          <w:rFonts w:ascii="Book Antiqua" w:hAnsi="Book Antiqua" w:hint="eastAsia"/>
          <w:sz w:val="20"/>
          <w:szCs w:val="20"/>
        </w:rPr>
        <w:t xml:space="preserve">, lower </w:t>
      </w:r>
      <w:r w:rsidR="004C7687" w:rsidRPr="00233F12">
        <w:rPr>
          <w:rFonts w:ascii="Book Antiqua" w:hAnsi="Book Antiqua" w:hint="eastAsia"/>
          <w:sz w:val="20"/>
          <w:szCs w:val="20"/>
        </w:rPr>
        <w:t xml:space="preserve">albumin, </w:t>
      </w:r>
      <w:r w:rsidR="008B6C81" w:rsidRPr="00233F12">
        <w:rPr>
          <w:rFonts w:ascii="Book Antiqua" w:hAnsi="Book Antiqua" w:hint="eastAsia"/>
          <w:sz w:val="20"/>
          <w:szCs w:val="20"/>
        </w:rPr>
        <w:t xml:space="preserve">ALT, </w:t>
      </w:r>
      <w:r w:rsidR="00C4421C" w:rsidRPr="00233F12">
        <w:rPr>
          <w:rFonts w:ascii="Book Antiqua" w:hAnsi="Book Antiqua" w:hint="eastAsia"/>
          <w:sz w:val="20"/>
          <w:szCs w:val="20"/>
        </w:rPr>
        <w:t>TC</w:t>
      </w:r>
      <w:r w:rsidR="008B6C81" w:rsidRPr="00233F12">
        <w:rPr>
          <w:rFonts w:ascii="Book Antiqua" w:hAnsi="Book Antiqua" w:hint="eastAsia"/>
          <w:sz w:val="20"/>
          <w:szCs w:val="20"/>
        </w:rPr>
        <w:t>, LDL</w:t>
      </w:r>
      <w:r w:rsidR="008F7840" w:rsidRPr="00233F12">
        <w:rPr>
          <w:rFonts w:ascii="Book Antiqua" w:hAnsi="Book Antiqua" w:hint="eastAsia"/>
          <w:sz w:val="20"/>
          <w:szCs w:val="20"/>
        </w:rPr>
        <w:t>,</w:t>
      </w:r>
      <w:r w:rsidR="008B6C81" w:rsidRPr="00233F12">
        <w:rPr>
          <w:rFonts w:ascii="Book Antiqua" w:hAnsi="Book Antiqua" w:hint="eastAsia"/>
          <w:sz w:val="20"/>
          <w:szCs w:val="20"/>
        </w:rPr>
        <w:t xml:space="preserve"> and HDL </w:t>
      </w:r>
      <w:bookmarkStart w:id="17" w:name="_Hlk30094672"/>
      <w:r w:rsidR="008B6C81" w:rsidRPr="00233F12">
        <w:rPr>
          <w:rFonts w:ascii="Book Antiqua" w:hAnsi="Book Antiqua" w:hint="eastAsia"/>
          <w:sz w:val="20"/>
          <w:szCs w:val="20"/>
        </w:rPr>
        <w:t>were predictors of high CVD</w:t>
      </w:r>
      <w:r w:rsidR="00522D6B" w:rsidRPr="00233F12">
        <w:rPr>
          <w:rFonts w:ascii="Book Antiqua" w:hAnsi="Book Antiqua" w:hint="eastAsia"/>
          <w:sz w:val="20"/>
          <w:szCs w:val="20"/>
        </w:rPr>
        <w:t xml:space="preserve"> risk</w:t>
      </w:r>
      <w:r w:rsidR="004B5F17" w:rsidRPr="00233F12">
        <w:rPr>
          <w:rFonts w:ascii="Book Antiqua" w:eastAsia="Calibri" w:hAnsi="Book Antiqua" w:cs="Cordia New"/>
          <w:sz w:val="20"/>
          <w:szCs w:val="20"/>
        </w:rPr>
        <w:t xml:space="preserve"> </w:t>
      </w:r>
      <w:r w:rsidR="008B6C81" w:rsidRPr="00233F12">
        <w:rPr>
          <w:rFonts w:ascii="Book Antiqua" w:hAnsi="Book Antiqua" w:hint="eastAsia"/>
          <w:sz w:val="20"/>
          <w:szCs w:val="20"/>
        </w:rPr>
        <w:t>(</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0.01)</w:t>
      </w:r>
      <w:bookmarkEnd w:id="17"/>
      <w:r w:rsidR="008B6C81" w:rsidRPr="00233F12">
        <w:rPr>
          <w:rFonts w:ascii="Book Antiqua" w:hAnsi="Book Antiqua" w:hint="eastAsia"/>
          <w:sz w:val="20"/>
          <w:szCs w:val="20"/>
        </w:rPr>
        <w:t>. Baseline GGT</w:t>
      </w:r>
      <w:r w:rsidR="00B60A9B" w:rsidRPr="00233F12">
        <w:rPr>
          <w:rFonts w:ascii="Book Antiqua" w:hAnsi="Book Antiqua" w:hint="eastAsia"/>
          <w:sz w:val="20"/>
          <w:szCs w:val="20"/>
        </w:rPr>
        <w:t xml:space="preserve"> level</w:t>
      </w:r>
      <w:r w:rsidR="008B6C81" w:rsidRPr="00233F12">
        <w:rPr>
          <w:rFonts w:ascii="Book Antiqua" w:hAnsi="Book Antiqua" w:hint="eastAsia"/>
          <w:sz w:val="20"/>
          <w:szCs w:val="20"/>
        </w:rPr>
        <w:t xml:space="preserve"> </w:t>
      </w:r>
      <w:r w:rsidR="00522D6B" w:rsidRPr="00233F12">
        <w:rPr>
          <w:rFonts w:ascii="Book Antiqua" w:hAnsi="Book Antiqua" w:hint="eastAsia"/>
          <w:sz w:val="20"/>
          <w:szCs w:val="20"/>
        </w:rPr>
        <w:t xml:space="preserve">did </w:t>
      </w:r>
      <w:r w:rsidR="008B6C81" w:rsidRPr="00233F12">
        <w:rPr>
          <w:rFonts w:ascii="Book Antiqua" w:hAnsi="Book Antiqua" w:hint="eastAsia"/>
          <w:sz w:val="20"/>
          <w:szCs w:val="20"/>
        </w:rPr>
        <w:t xml:space="preserve">not predict </w:t>
      </w:r>
      <w:r w:rsidR="00522D6B" w:rsidRPr="00233F12">
        <w:rPr>
          <w:rFonts w:ascii="Book Antiqua" w:hAnsi="Book Antiqua" w:hint="eastAsia"/>
          <w:sz w:val="20"/>
          <w:szCs w:val="20"/>
        </w:rPr>
        <w:t>high CVD risk</w:t>
      </w:r>
      <w:r w:rsidR="008B6C81" w:rsidRPr="00233F12">
        <w:rPr>
          <w:rFonts w:ascii="Book Antiqua" w:hAnsi="Book Antiqua" w:hint="eastAsia"/>
          <w:sz w:val="20"/>
          <w:szCs w:val="20"/>
        </w:rPr>
        <w:t xml:space="preserve">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w:t>
      </w:r>
      <w:r w:rsidR="0085520E" w:rsidRPr="00233F12">
        <w:rPr>
          <w:rFonts w:ascii="Book Antiqua" w:hAnsi="Book Antiqua" w:hint="eastAsia"/>
          <w:sz w:val="20"/>
          <w:szCs w:val="20"/>
        </w:rPr>
        <w:t xml:space="preserve"> </w:t>
      </w:r>
      <w:r w:rsidR="008B6C81" w:rsidRPr="00233F12">
        <w:rPr>
          <w:rFonts w:ascii="Book Antiqua" w:hAnsi="Book Antiqua" w:hint="eastAsia"/>
          <w:sz w:val="20"/>
          <w:szCs w:val="20"/>
        </w:rPr>
        <w:t xml:space="preserve">0.27). </w:t>
      </w:r>
      <w:r w:rsidR="004C7687" w:rsidRPr="00233F12">
        <w:rPr>
          <w:rFonts w:ascii="Book Antiqua" w:hAnsi="Book Antiqua" w:hint="eastAsia"/>
          <w:sz w:val="20"/>
          <w:szCs w:val="20"/>
        </w:rPr>
        <w:t xml:space="preserve">Higher fibrosis stage </w:t>
      </w:r>
      <w:r w:rsidRPr="00233F12">
        <w:rPr>
          <w:rFonts w:ascii="Book Antiqua" w:hAnsi="Book Antiqua" w:hint="eastAsia"/>
          <w:sz w:val="20"/>
          <w:szCs w:val="20"/>
        </w:rPr>
        <w:t>according to</w:t>
      </w:r>
      <w:r w:rsidR="004C7687" w:rsidRPr="00233F12">
        <w:rPr>
          <w:rFonts w:ascii="Book Antiqua" w:hAnsi="Book Antiqua" w:hint="eastAsia"/>
          <w:sz w:val="20"/>
          <w:szCs w:val="20"/>
        </w:rPr>
        <w:t xml:space="preserve"> liver biopsy and TE were predictors of high CVD risk (</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4C7687"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4C7687" w:rsidRPr="00233F12">
        <w:rPr>
          <w:rFonts w:ascii="Book Antiqua" w:hAnsi="Book Antiqua" w:hint="eastAsia"/>
          <w:sz w:val="20"/>
          <w:szCs w:val="20"/>
        </w:rPr>
        <w:t xml:space="preserve">0.01). </w:t>
      </w:r>
      <w:r w:rsidR="008B6C81" w:rsidRPr="00233F12">
        <w:rPr>
          <w:rFonts w:ascii="Book Antiqua" w:hAnsi="Book Antiqua" w:hint="eastAsia"/>
          <w:sz w:val="20"/>
          <w:szCs w:val="20"/>
        </w:rPr>
        <w:t>In</w:t>
      </w:r>
      <w:r w:rsidR="004B5F17" w:rsidRPr="00233F12">
        <w:rPr>
          <w:rFonts w:ascii="Book Antiqua" w:eastAsia="Calibri" w:hAnsi="Book Antiqua" w:cs="Cordia New"/>
          <w:sz w:val="20"/>
          <w:szCs w:val="20"/>
        </w:rPr>
        <w:t xml:space="preserve"> the</w:t>
      </w:r>
      <w:r w:rsidR="008B6C81" w:rsidRPr="00233F12">
        <w:rPr>
          <w:rFonts w:ascii="Book Antiqua" w:hAnsi="Book Antiqua" w:hint="eastAsia"/>
          <w:sz w:val="20"/>
          <w:szCs w:val="20"/>
        </w:rPr>
        <w:t xml:space="preserve"> mult</w:t>
      </w:r>
      <w:r w:rsidR="00447D23" w:rsidRPr="00233F12">
        <w:rPr>
          <w:rFonts w:ascii="Book Antiqua" w:hAnsi="Book Antiqua" w:hint="eastAsia"/>
          <w:sz w:val="20"/>
          <w:szCs w:val="20"/>
        </w:rPr>
        <w:t>i</w:t>
      </w:r>
      <w:r w:rsidR="008B6C81" w:rsidRPr="00233F12">
        <w:rPr>
          <w:rFonts w:ascii="Book Antiqua" w:hAnsi="Book Antiqua" w:hint="eastAsia"/>
          <w:sz w:val="20"/>
          <w:szCs w:val="20"/>
        </w:rPr>
        <w:t>varia</w:t>
      </w:r>
      <w:r w:rsidR="008F7840" w:rsidRPr="00233F12">
        <w:rPr>
          <w:rFonts w:ascii="Book Antiqua" w:hAnsi="Book Antiqua" w:hint="eastAsia"/>
          <w:sz w:val="20"/>
          <w:szCs w:val="20"/>
        </w:rPr>
        <w:t>t</w:t>
      </w:r>
      <w:r w:rsidR="008B6C81" w:rsidRPr="00233F12">
        <w:rPr>
          <w:rFonts w:ascii="Book Antiqua" w:hAnsi="Book Antiqua" w:hint="eastAsia"/>
          <w:sz w:val="20"/>
          <w:szCs w:val="20"/>
        </w:rPr>
        <w:t xml:space="preserve">e analysis, only older age, </w:t>
      </w:r>
      <w:r w:rsidR="004C7687" w:rsidRPr="00233F12">
        <w:rPr>
          <w:rFonts w:ascii="Book Antiqua" w:hAnsi="Book Antiqua" w:hint="eastAsia"/>
          <w:sz w:val="20"/>
          <w:szCs w:val="20"/>
        </w:rPr>
        <w:t>non-Chinese ethnicity,</w:t>
      </w:r>
      <w:r w:rsidR="008B6C81" w:rsidRPr="00233F12">
        <w:rPr>
          <w:rFonts w:ascii="Book Antiqua" w:hAnsi="Book Antiqua" w:hint="eastAsia"/>
          <w:sz w:val="20"/>
          <w:szCs w:val="20"/>
        </w:rPr>
        <w:t xml:space="preserve"> diabetes</w:t>
      </w:r>
      <w:r w:rsidR="004C7687" w:rsidRPr="00233F12">
        <w:rPr>
          <w:rFonts w:ascii="Book Antiqua" w:hAnsi="Book Antiqua" w:hint="eastAsia"/>
          <w:sz w:val="20"/>
          <w:szCs w:val="20"/>
        </w:rPr>
        <w:t xml:space="preserve">, </w:t>
      </w:r>
      <w:r w:rsidR="00447D23" w:rsidRPr="00233F12">
        <w:rPr>
          <w:rFonts w:ascii="Book Antiqua" w:hAnsi="Book Antiqua" w:hint="eastAsia"/>
          <w:sz w:val="20"/>
          <w:szCs w:val="20"/>
        </w:rPr>
        <w:t xml:space="preserve">and </w:t>
      </w:r>
      <w:r w:rsidR="004C7687" w:rsidRPr="00233F12">
        <w:rPr>
          <w:rFonts w:ascii="Book Antiqua" w:hAnsi="Book Antiqua" w:hint="eastAsia"/>
          <w:sz w:val="20"/>
          <w:szCs w:val="20"/>
        </w:rPr>
        <w:t>lower HDL</w:t>
      </w:r>
      <w:r w:rsidR="008B6C81" w:rsidRPr="00233F12">
        <w:rPr>
          <w:rFonts w:ascii="Book Antiqua" w:hAnsi="Book Antiqua" w:hint="eastAsia"/>
          <w:sz w:val="20"/>
          <w:szCs w:val="20"/>
        </w:rPr>
        <w:t xml:space="preserve"> were predictors of </w:t>
      </w:r>
      <w:r w:rsidR="00522D6B" w:rsidRPr="00233F12">
        <w:rPr>
          <w:rFonts w:ascii="Book Antiqua" w:hAnsi="Book Antiqua" w:hint="eastAsia"/>
          <w:sz w:val="20"/>
          <w:szCs w:val="20"/>
        </w:rPr>
        <w:t>high CVD risk</w:t>
      </w:r>
      <w:r w:rsidR="008B6C81" w:rsidRPr="00233F12">
        <w:rPr>
          <w:rFonts w:ascii="Book Antiqua" w:hAnsi="Book Antiqua" w:hint="eastAsia"/>
          <w:sz w:val="20"/>
          <w:szCs w:val="20"/>
        </w:rPr>
        <w:t xml:space="preserve"> </w:t>
      </w:r>
      <w:r w:rsidR="004C7687" w:rsidRPr="00233F12">
        <w:rPr>
          <w:rFonts w:ascii="Book Antiqua" w:hAnsi="Book Antiqua" w:hint="eastAsia"/>
          <w:sz w:val="20"/>
          <w:szCs w:val="20"/>
        </w:rPr>
        <w:t>(</w:t>
      </w:r>
      <w:r w:rsidR="0085520E" w:rsidRPr="00233F12">
        <w:rPr>
          <w:rFonts w:ascii="Book Antiqua" w:hAnsi="Book Antiqua" w:hint="eastAsia"/>
          <w:i/>
          <w:iCs/>
          <w:sz w:val="20"/>
          <w:szCs w:val="20"/>
        </w:rPr>
        <w:t>P</w:t>
      </w:r>
      <w:r w:rsidR="0085520E" w:rsidRPr="00233F12">
        <w:rPr>
          <w:rFonts w:ascii="Book Antiqua" w:hAnsi="Book Antiqua" w:hint="eastAsia"/>
          <w:sz w:val="20"/>
          <w:szCs w:val="20"/>
        </w:rPr>
        <w:t xml:space="preserve"> </w:t>
      </w:r>
      <w:r w:rsidR="004C7687" w:rsidRPr="00233F12">
        <w:rPr>
          <w:rFonts w:ascii="Book Antiqua" w:hAnsi="Book Antiqua" w:hint="eastAsia"/>
          <w:sz w:val="20"/>
          <w:szCs w:val="20"/>
        </w:rPr>
        <w:t>&lt;</w:t>
      </w:r>
      <w:r w:rsidR="0085520E" w:rsidRPr="00233F12">
        <w:rPr>
          <w:rFonts w:ascii="Book Antiqua" w:hAnsi="Book Antiqua" w:hint="eastAsia"/>
          <w:sz w:val="20"/>
          <w:szCs w:val="20"/>
        </w:rPr>
        <w:t xml:space="preserve"> </w:t>
      </w:r>
      <w:r w:rsidR="004C7687" w:rsidRPr="00233F12">
        <w:rPr>
          <w:rFonts w:ascii="Book Antiqua" w:hAnsi="Book Antiqua" w:hint="eastAsia"/>
          <w:sz w:val="20"/>
          <w:szCs w:val="20"/>
        </w:rPr>
        <w:t xml:space="preserve">0.01) </w:t>
      </w:r>
      <w:r w:rsidR="008B6C81" w:rsidRPr="00233F12">
        <w:rPr>
          <w:rFonts w:ascii="Book Antiqua" w:hAnsi="Book Antiqua" w:hint="eastAsia"/>
          <w:sz w:val="20"/>
          <w:szCs w:val="20"/>
        </w:rPr>
        <w:t>(</w:t>
      </w:r>
      <w:r w:rsidR="00500970" w:rsidRPr="00233F12">
        <w:rPr>
          <w:rFonts w:ascii="Book Antiqua" w:hAnsi="Book Antiqua" w:hint="eastAsia"/>
          <w:sz w:val="20"/>
          <w:szCs w:val="20"/>
        </w:rPr>
        <w:t>T</w:t>
      </w:r>
      <w:r w:rsidR="008B6C81" w:rsidRPr="00233F12">
        <w:rPr>
          <w:rFonts w:ascii="Book Antiqua" w:hAnsi="Book Antiqua" w:hint="eastAsia"/>
          <w:sz w:val="20"/>
          <w:szCs w:val="20"/>
        </w:rPr>
        <w:t>able</w:t>
      </w:r>
      <w:r w:rsidR="00B9399A" w:rsidRPr="00233F12">
        <w:rPr>
          <w:rFonts w:ascii="Book Antiqua" w:hAnsi="Book Antiqua" w:hint="eastAsia"/>
          <w:sz w:val="20"/>
          <w:szCs w:val="20"/>
        </w:rPr>
        <w:t xml:space="preserve"> </w:t>
      </w:r>
      <w:r w:rsidR="008B6C81" w:rsidRPr="00233F12">
        <w:rPr>
          <w:rFonts w:ascii="Book Antiqua" w:hAnsi="Book Antiqua" w:hint="eastAsia"/>
          <w:sz w:val="20"/>
          <w:szCs w:val="20"/>
        </w:rPr>
        <w:t>2).</w:t>
      </w:r>
      <w:r w:rsidR="00E87658" w:rsidRPr="00233F12">
        <w:rPr>
          <w:rFonts w:ascii="Book Antiqua" w:hAnsi="Book Antiqua" w:hint="eastAsia"/>
          <w:sz w:val="20"/>
          <w:szCs w:val="20"/>
        </w:rPr>
        <w:t xml:space="preserve"> </w:t>
      </w:r>
      <w:r w:rsidR="00663B33" w:rsidRPr="00233F12">
        <w:rPr>
          <w:rFonts w:ascii="Book Antiqua" w:hAnsi="Book Antiqua" w:hint="eastAsia"/>
          <w:sz w:val="20"/>
          <w:szCs w:val="20"/>
        </w:rPr>
        <w:t>All of the variables had</w:t>
      </w:r>
      <w:r w:rsidR="00E87658" w:rsidRPr="00233F12">
        <w:rPr>
          <w:rFonts w:ascii="Book Antiqua" w:hAnsi="Book Antiqua" w:hint="eastAsia"/>
          <w:sz w:val="20"/>
          <w:szCs w:val="20"/>
        </w:rPr>
        <w:t xml:space="preserve"> no multicollinearity</w:t>
      </w:r>
      <w:r w:rsidR="00663B33" w:rsidRPr="00233F12">
        <w:rPr>
          <w:rFonts w:ascii="Book Antiqua" w:hAnsi="Book Antiqua" w:hint="eastAsia"/>
          <w:sz w:val="20"/>
          <w:szCs w:val="20"/>
        </w:rPr>
        <w:t>.</w:t>
      </w:r>
    </w:p>
    <w:p w14:paraId="64E3508D" w14:textId="77777777" w:rsidR="0085520E" w:rsidRPr="00233F12" w:rsidRDefault="0085520E" w:rsidP="00CB22FC">
      <w:pPr>
        <w:adjustRightInd w:val="0"/>
        <w:snapToGrid w:val="0"/>
        <w:spacing w:after="0" w:line="360" w:lineRule="auto"/>
        <w:jc w:val="both"/>
        <w:rPr>
          <w:rFonts w:ascii="Book Antiqua" w:hAnsi="Book Antiqua"/>
          <w:sz w:val="20"/>
          <w:szCs w:val="20"/>
        </w:rPr>
      </w:pPr>
    </w:p>
    <w:p w14:paraId="0D28C60B" w14:textId="16D451DC" w:rsidR="008B6C81" w:rsidRPr="00233F12" w:rsidRDefault="00731409" w:rsidP="00CB22FC">
      <w:pPr>
        <w:adjustRightInd w:val="0"/>
        <w:snapToGrid w:val="0"/>
        <w:spacing w:after="0" w:line="360" w:lineRule="auto"/>
        <w:jc w:val="both"/>
        <w:rPr>
          <w:rFonts w:ascii="Book Antiqua" w:hAnsi="Book Antiqua"/>
          <w:b/>
          <w:bCs/>
          <w:i/>
          <w:iCs/>
          <w:sz w:val="20"/>
          <w:szCs w:val="20"/>
        </w:rPr>
      </w:pPr>
      <w:bookmarkStart w:id="18" w:name="_Hlk36377766"/>
      <w:r w:rsidRPr="00233F12">
        <w:rPr>
          <w:rFonts w:ascii="Book Antiqua" w:hAnsi="Book Antiqua" w:hint="eastAsia"/>
          <w:b/>
          <w:bCs/>
          <w:i/>
          <w:iCs/>
          <w:sz w:val="20"/>
          <w:szCs w:val="20"/>
        </w:rPr>
        <w:t xml:space="preserve">Correlation between </w:t>
      </w:r>
      <w:r w:rsidR="00B60A9B" w:rsidRPr="00233F12">
        <w:rPr>
          <w:rFonts w:ascii="Book Antiqua" w:hAnsi="Book Antiqua" w:hint="eastAsia"/>
          <w:b/>
          <w:bCs/>
          <w:i/>
          <w:iCs/>
          <w:sz w:val="20"/>
          <w:szCs w:val="20"/>
        </w:rPr>
        <w:t xml:space="preserve">baseline </w:t>
      </w:r>
      <w:r w:rsidRPr="00233F12">
        <w:rPr>
          <w:rFonts w:ascii="Book Antiqua" w:hAnsi="Book Antiqua" w:hint="eastAsia"/>
          <w:b/>
          <w:bCs/>
          <w:i/>
          <w:iCs/>
          <w:sz w:val="20"/>
          <w:szCs w:val="20"/>
        </w:rPr>
        <w:t>GGT</w:t>
      </w:r>
      <w:r w:rsidR="00B60A9B" w:rsidRPr="00233F12">
        <w:rPr>
          <w:rFonts w:ascii="Book Antiqua" w:hAnsi="Book Antiqua" w:hint="eastAsia"/>
          <w:b/>
          <w:bCs/>
          <w:i/>
          <w:iCs/>
          <w:sz w:val="20"/>
          <w:szCs w:val="20"/>
        </w:rPr>
        <w:t xml:space="preserve"> level</w:t>
      </w:r>
      <w:r w:rsidRPr="00233F12">
        <w:rPr>
          <w:rFonts w:ascii="Book Antiqua" w:hAnsi="Book Antiqua" w:hint="eastAsia"/>
          <w:b/>
          <w:bCs/>
          <w:i/>
          <w:iCs/>
          <w:sz w:val="20"/>
          <w:szCs w:val="20"/>
        </w:rPr>
        <w:t xml:space="preserve"> and 10-year CVD risk by QRISK2</w:t>
      </w:r>
    </w:p>
    <w:p w14:paraId="7042576E" w14:textId="3196D02B" w:rsidR="00367A62" w:rsidRPr="00233F12" w:rsidRDefault="008B6C81" w:rsidP="00CB22FC">
      <w:pPr>
        <w:adjustRightInd w:val="0"/>
        <w:snapToGrid w:val="0"/>
        <w:spacing w:after="0" w:line="360" w:lineRule="auto"/>
        <w:jc w:val="both"/>
        <w:rPr>
          <w:rFonts w:ascii="Book Antiqua" w:hAnsi="Book Antiqua"/>
          <w:sz w:val="20"/>
          <w:szCs w:val="20"/>
        </w:rPr>
      </w:pPr>
      <w:bookmarkStart w:id="19" w:name="_Hlk28945734"/>
      <w:bookmarkEnd w:id="18"/>
      <w:r w:rsidRPr="00233F12">
        <w:rPr>
          <w:rFonts w:ascii="Book Antiqua" w:hAnsi="Book Antiqua" w:hint="eastAsia"/>
          <w:sz w:val="20"/>
          <w:szCs w:val="20"/>
        </w:rPr>
        <w:lastRenderedPageBreak/>
        <w:t xml:space="preserve">There was no correlation between </w:t>
      </w:r>
      <w:r w:rsidR="008B4A1D" w:rsidRPr="00233F12">
        <w:rPr>
          <w:rFonts w:ascii="Book Antiqua" w:hAnsi="Book Antiqua" w:hint="eastAsia"/>
          <w:sz w:val="20"/>
          <w:szCs w:val="20"/>
        </w:rPr>
        <w:t xml:space="preserve">baseline GGT level and 10-year CVD risk by QRISK2 </w:t>
      </w:r>
      <w:r w:rsidRPr="00233F12">
        <w:rPr>
          <w:rFonts w:ascii="Book Antiqua" w:hAnsi="Book Antiqua" w:hint="eastAsia"/>
          <w:sz w:val="20"/>
          <w:szCs w:val="20"/>
        </w:rPr>
        <w:t>(</w:t>
      </w:r>
      <w:r w:rsidR="00553F71" w:rsidRPr="00233F12">
        <w:rPr>
          <w:rFonts w:ascii="Book Antiqua" w:hAnsi="Book Antiqua" w:hint="eastAsia"/>
          <w:sz w:val="20"/>
          <w:szCs w:val="20"/>
        </w:rPr>
        <w:t>r</w:t>
      </w:r>
      <w:r w:rsidR="00BB7DC4" w:rsidRPr="00233F12">
        <w:rPr>
          <w:rFonts w:ascii="Book Antiqua" w:hAnsi="Book Antiqua" w:hint="eastAsia"/>
          <w:sz w:val="20"/>
          <w:szCs w:val="20"/>
        </w:rPr>
        <w:t xml:space="preserve"> </w:t>
      </w:r>
      <w:r w:rsidRPr="00233F12">
        <w:rPr>
          <w:rFonts w:ascii="Book Antiqua" w:hAnsi="Book Antiqua" w:hint="eastAsia"/>
          <w:sz w:val="20"/>
          <w:szCs w:val="20"/>
        </w:rPr>
        <w:t>=</w:t>
      </w:r>
      <w:r w:rsidR="00BB7DC4" w:rsidRPr="00233F12">
        <w:rPr>
          <w:rFonts w:ascii="Book Antiqua" w:hAnsi="Book Antiqua" w:hint="eastAsia"/>
          <w:sz w:val="20"/>
          <w:szCs w:val="20"/>
        </w:rPr>
        <w:t xml:space="preserve"> </w:t>
      </w:r>
      <w:r w:rsidRPr="00233F12">
        <w:rPr>
          <w:rFonts w:ascii="Book Antiqua" w:hAnsi="Book Antiqua" w:hint="eastAsia"/>
          <w:sz w:val="20"/>
          <w:szCs w:val="20"/>
        </w:rPr>
        <w:t>0.022</w:t>
      </w:r>
      <w:r w:rsidR="00637CF0" w:rsidRPr="00233F12">
        <w:rPr>
          <w:rFonts w:ascii="Book Antiqua" w:hAnsi="Book Antiqua" w:hint="eastAsia"/>
          <w:sz w:val="20"/>
          <w:szCs w:val="20"/>
        </w:rPr>
        <w:t>,</w:t>
      </w:r>
      <w:r w:rsidRPr="00233F12">
        <w:rPr>
          <w:rFonts w:ascii="Book Antiqua" w:hAnsi="Book Antiqua" w:hint="eastAsia"/>
          <w:sz w:val="20"/>
          <w:szCs w:val="20"/>
        </w:rPr>
        <w:t xml:space="preserve"> </w:t>
      </w:r>
      <w:r w:rsidR="00BB7DC4" w:rsidRPr="00233F12">
        <w:rPr>
          <w:rFonts w:ascii="Book Antiqua" w:hAnsi="Book Antiqua" w:hint="eastAsia"/>
          <w:i/>
          <w:iCs/>
          <w:sz w:val="20"/>
          <w:szCs w:val="20"/>
        </w:rPr>
        <w:t>P</w:t>
      </w:r>
      <w:r w:rsidR="00BB7DC4" w:rsidRPr="00233F12">
        <w:rPr>
          <w:rFonts w:ascii="Book Antiqua" w:hAnsi="Book Antiqua" w:hint="eastAsia"/>
          <w:sz w:val="20"/>
          <w:szCs w:val="20"/>
        </w:rPr>
        <w:t xml:space="preserve"> </w:t>
      </w:r>
      <w:r w:rsidR="00731409" w:rsidRPr="00233F12">
        <w:rPr>
          <w:rFonts w:ascii="Book Antiqua" w:hAnsi="Book Antiqua" w:hint="eastAsia"/>
          <w:sz w:val="20"/>
          <w:szCs w:val="20"/>
        </w:rPr>
        <w:t>=</w:t>
      </w:r>
      <w:r w:rsidR="00BB7DC4" w:rsidRPr="00233F12">
        <w:rPr>
          <w:rFonts w:ascii="Book Antiqua" w:hAnsi="Book Antiqua" w:hint="eastAsia"/>
          <w:sz w:val="20"/>
          <w:szCs w:val="20"/>
        </w:rPr>
        <w:t xml:space="preserve"> </w:t>
      </w:r>
      <w:r w:rsidR="00731409" w:rsidRPr="00233F12">
        <w:rPr>
          <w:rFonts w:ascii="Book Antiqua" w:hAnsi="Book Antiqua" w:hint="eastAsia"/>
          <w:sz w:val="20"/>
          <w:szCs w:val="20"/>
        </w:rPr>
        <w:t xml:space="preserve">0.463) </w:t>
      </w:r>
      <w:bookmarkEnd w:id="19"/>
      <w:r w:rsidR="00731409" w:rsidRPr="00233F12">
        <w:rPr>
          <w:rFonts w:ascii="Book Antiqua" w:hAnsi="Book Antiqua" w:hint="eastAsia"/>
          <w:sz w:val="20"/>
          <w:szCs w:val="20"/>
        </w:rPr>
        <w:t>(</w:t>
      </w:r>
      <w:r w:rsidR="00BB7DC4" w:rsidRPr="00233F12">
        <w:rPr>
          <w:rFonts w:ascii="Book Antiqua" w:eastAsia="Calibri" w:hAnsi="Book Antiqua" w:cs="Cordia New"/>
          <w:sz w:val="20"/>
          <w:szCs w:val="20"/>
        </w:rPr>
        <w:t>F</w:t>
      </w:r>
      <w:r w:rsidR="004B5F17" w:rsidRPr="00233F12">
        <w:rPr>
          <w:rFonts w:ascii="Book Antiqua" w:eastAsia="Calibri" w:hAnsi="Book Antiqua" w:cs="Cordia New"/>
          <w:sz w:val="20"/>
          <w:szCs w:val="20"/>
        </w:rPr>
        <w:t xml:space="preserve">igure 2). </w:t>
      </w:r>
      <w:bookmarkStart w:id="20" w:name="_Hlk35808273"/>
      <w:r w:rsidR="00207E89" w:rsidRPr="00233F12">
        <w:rPr>
          <w:rFonts w:ascii="Book Antiqua" w:eastAsia="Calibri" w:hAnsi="Book Antiqua" w:cs="Cordia New"/>
          <w:sz w:val="20"/>
          <w:szCs w:val="20"/>
        </w:rPr>
        <w:t xml:space="preserve">When baseline GGT </w:t>
      </w:r>
      <w:r w:rsidR="00637CF0" w:rsidRPr="00233F12">
        <w:rPr>
          <w:rFonts w:ascii="Book Antiqua" w:eastAsia="Calibri" w:hAnsi="Book Antiqua" w:cs="Cordia New"/>
          <w:sz w:val="20"/>
          <w:szCs w:val="20"/>
        </w:rPr>
        <w:t xml:space="preserve">(U/L) levels </w:t>
      </w:r>
      <w:r w:rsidR="00207E89" w:rsidRPr="00233F12">
        <w:rPr>
          <w:rFonts w:ascii="Book Antiqua" w:eastAsia="Calibri" w:hAnsi="Book Antiqua" w:cs="Cordia New"/>
          <w:sz w:val="20"/>
          <w:szCs w:val="20"/>
        </w:rPr>
        <w:t>w</w:t>
      </w:r>
      <w:r w:rsidR="00637CF0" w:rsidRPr="00233F12">
        <w:rPr>
          <w:rFonts w:ascii="Book Antiqua" w:eastAsia="Calibri" w:hAnsi="Book Antiqua" w:cs="Cordia New"/>
          <w:sz w:val="20"/>
          <w:szCs w:val="20"/>
        </w:rPr>
        <w:t>ere</w:t>
      </w:r>
      <w:r w:rsidR="00207E89" w:rsidRPr="00233F12">
        <w:rPr>
          <w:rFonts w:ascii="Book Antiqua" w:eastAsia="Calibri" w:hAnsi="Book Antiqua" w:cs="Cordia New"/>
          <w:sz w:val="20"/>
          <w:szCs w:val="20"/>
        </w:rPr>
        <w:t xml:space="preserve"> divided into </w:t>
      </w:r>
      <w:r w:rsidR="008F7840" w:rsidRPr="00233F12">
        <w:rPr>
          <w:rFonts w:ascii="Book Antiqua" w:eastAsia="Calibri" w:hAnsi="Book Antiqua" w:cs="Cordia New"/>
          <w:sz w:val="20"/>
          <w:szCs w:val="20"/>
        </w:rPr>
        <w:t>four</w:t>
      </w:r>
      <w:r w:rsidR="00207E89" w:rsidRPr="00233F12">
        <w:rPr>
          <w:rFonts w:ascii="Book Antiqua" w:eastAsia="Calibri" w:hAnsi="Book Antiqua" w:cs="Cordia New"/>
          <w:sz w:val="20"/>
          <w:szCs w:val="20"/>
        </w:rPr>
        <w:t xml:space="preserve"> quartiles (Q), the median (IQR) 10-year CVD risk</w:t>
      </w:r>
      <w:r w:rsidR="00637CF0" w:rsidRPr="00233F12">
        <w:rPr>
          <w:rFonts w:ascii="Book Antiqua" w:eastAsia="Calibri" w:hAnsi="Book Antiqua" w:cs="Cordia New"/>
          <w:sz w:val="20"/>
          <w:szCs w:val="20"/>
        </w:rPr>
        <w:t>s</w:t>
      </w:r>
      <w:r w:rsidR="00207E89" w:rsidRPr="00233F12">
        <w:rPr>
          <w:rFonts w:ascii="Book Antiqua" w:eastAsia="Calibri" w:hAnsi="Book Antiqua" w:cs="Cordia New"/>
          <w:sz w:val="20"/>
          <w:szCs w:val="20"/>
        </w:rPr>
        <w:t xml:space="preserve"> according to QRISK2 w</w:t>
      </w:r>
      <w:r w:rsidR="00637CF0" w:rsidRPr="00233F12">
        <w:rPr>
          <w:rFonts w:ascii="Book Antiqua" w:eastAsia="Calibri" w:hAnsi="Book Antiqua" w:cs="Cordia New"/>
          <w:sz w:val="20"/>
          <w:szCs w:val="20"/>
        </w:rPr>
        <w:t>ere</w:t>
      </w:r>
      <w:r w:rsidR="00207E89" w:rsidRPr="00233F12">
        <w:rPr>
          <w:rFonts w:ascii="Book Antiqua" w:eastAsia="Calibri" w:hAnsi="Book Antiqua" w:cs="Cordia New"/>
          <w:sz w:val="20"/>
          <w:szCs w:val="20"/>
        </w:rPr>
        <w:t xml:space="preserve"> as follows: Q1</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6.1 (2.7-11.2), Q2</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6.6 (2.9-11.9), Q3</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4.7 (2.4-9.1) and Q4</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6.4 (2.6-12.9), with a statistically significant difference (</w:t>
      </w:r>
      <w:r w:rsidR="00BB7DC4" w:rsidRPr="00233F12">
        <w:rPr>
          <w:rFonts w:ascii="Book Antiqua" w:hAnsi="Book Antiqua" w:hint="eastAsia"/>
          <w:i/>
          <w:iCs/>
          <w:sz w:val="20"/>
          <w:szCs w:val="20"/>
        </w:rPr>
        <w:t>P</w:t>
      </w:r>
      <w:r w:rsidR="00BB7DC4" w:rsidRPr="00233F12">
        <w:rPr>
          <w:rFonts w:ascii="Book Antiqua" w:hAnsi="Book Antiqua" w:hint="eastAsia"/>
          <w:sz w:val="20"/>
          <w:szCs w:val="20"/>
        </w:rPr>
        <w:t xml:space="preserve"> </w:t>
      </w:r>
      <w:r w:rsidR="00207E89" w:rsidRPr="00233F12">
        <w:rPr>
          <w:rFonts w:ascii="Book Antiqua" w:eastAsia="Calibri" w:hAnsi="Book Antiqua" w:cs="Cordia New"/>
          <w:sz w:val="20"/>
          <w:szCs w:val="20"/>
        </w:rPr>
        <w:t>&lt;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0.001) (</w:t>
      </w:r>
      <w:r w:rsidR="00BB7DC4" w:rsidRPr="00233F12">
        <w:rPr>
          <w:rFonts w:ascii="Book Antiqua" w:eastAsia="Calibri" w:hAnsi="Book Antiqua" w:cs="Cordia New"/>
          <w:sz w:val="20"/>
          <w:szCs w:val="20"/>
        </w:rPr>
        <w:t>T</w:t>
      </w:r>
      <w:r w:rsidR="00207E89" w:rsidRPr="00233F12">
        <w:rPr>
          <w:rFonts w:ascii="Book Antiqua" w:eastAsia="Calibri" w:hAnsi="Book Antiqua" w:cs="Cordia New"/>
          <w:sz w:val="20"/>
          <w:szCs w:val="20"/>
        </w:rPr>
        <w:t>able 3). Post hoc analysis revealed that the differences were between Q3 and Q1 (</w:t>
      </w:r>
      <w:r w:rsidR="00BB7DC4" w:rsidRPr="00233F12">
        <w:rPr>
          <w:rFonts w:ascii="Book Antiqua" w:hAnsi="Book Antiqua" w:hint="eastAsia"/>
          <w:i/>
          <w:iCs/>
          <w:sz w:val="20"/>
          <w:szCs w:val="20"/>
        </w:rPr>
        <w:t>P</w:t>
      </w:r>
      <w:r w:rsidR="00BB7DC4" w:rsidRPr="00233F12">
        <w:rPr>
          <w:rFonts w:ascii="Book Antiqua" w:hAnsi="Book Antiqua" w:hint="eastAsia"/>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0.02), Q3 and Q2 (</w:t>
      </w:r>
      <w:r w:rsidR="00BB7DC4" w:rsidRPr="00233F12">
        <w:rPr>
          <w:rFonts w:ascii="Book Antiqua" w:hAnsi="Book Antiqua" w:hint="eastAsia"/>
          <w:i/>
          <w:iCs/>
          <w:sz w:val="20"/>
          <w:szCs w:val="20"/>
        </w:rPr>
        <w:t>P</w:t>
      </w:r>
      <w:r w:rsidR="00BB7DC4" w:rsidRPr="00233F12">
        <w:rPr>
          <w:rFonts w:ascii="Book Antiqua" w:hAnsi="Book Antiqua" w:hint="eastAsia"/>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0.009), and Q3 and Q4 (</w:t>
      </w:r>
      <w:r w:rsidR="00BB7DC4" w:rsidRPr="00233F12">
        <w:rPr>
          <w:rFonts w:ascii="Book Antiqua" w:hAnsi="Book Antiqua" w:hint="eastAsia"/>
          <w:i/>
          <w:iCs/>
          <w:sz w:val="20"/>
          <w:szCs w:val="20"/>
        </w:rPr>
        <w:t>P</w:t>
      </w:r>
      <w:r w:rsidR="00BB7DC4" w:rsidRPr="00233F12">
        <w:rPr>
          <w:rFonts w:ascii="Book Antiqua" w:hAnsi="Book Antiqua" w:hint="eastAsia"/>
          <w:sz w:val="20"/>
          <w:szCs w:val="20"/>
        </w:rPr>
        <w:t xml:space="preserve"> </w:t>
      </w:r>
      <w:r w:rsidR="00207E89" w:rsidRPr="00233F12">
        <w:rPr>
          <w:rFonts w:ascii="Book Antiqua" w:eastAsia="Calibri" w:hAnsi="Book Antiqua" w:cs="Cordia New"/>
          <w:sz w:val="20"/>
          <w:szCs w:val="20"/>
        </w:rPr>
        <w:t>=</w:t>
      </w:r>
      <w:r w:rsidR="00BB7DC4" w:rsidRPr="00233F12">
        <w:rPr>
          <w:rFonts w:ascii="Book Antiqua" w:eastAsia="Calibri" w:hAnsi="Book Antiqua" w:cs="Cordia New"/>
          <w:sz w:val="20"/>
          <w:szCs w:val="20"/>
        </w:rPr>
        <w:t xml:space="preserve"> </w:t>
      </w:r>
      <w:r w:rsidR="00207E89" w:rsidRPr="00233F12">
        <w:rPr>
          <w:rFonts w:ascii="Book Antiqua" w:eastAsia="Calibri" w:hAnsi="Book Antiqua" w:cs="Cordia New"/>
          <w:sz w:val="20"/>
          <w:szCs w:val="20"/>
        </w:rPr>
        <w:t>0.003).</w:t>
      </w:r>
    </w:p>
    <w:bookmarkEnd w:id="20"/>
    <w:p w14:paraId="5C7A1604" w14:textId="77777777" w:rsidR="00207E89" w:rsidRPr="00233F12" w:rsidRDefault="00207E89" w:rsidP="00CB22FC">
      <w:pPr>
        <w:adjustRightInd w:val="0"/>
        <w:snapToGrid w:val="0"/>
        <w:spacing w:after="0" w:line="360" w:lineRule="auto"/>
        <w:jc w:val="both"/>
        <w:rPr>
          <w:rFonts w:ascii="Book Antiqua" w:hAnsi="Book Antiqua"/>
          <w:sz w:val="20"/>
          <w:szCs w:val="20"/>
        </w:rPr>
      </w:pPr>
    </w:p>
    <w:p w14:paraId="3C210315" w14:textId="3FF95D38" w:rsidR="007067FE" w:rsidRPr="00233F12" w:rsidRDefault="005C7783" w:rsidP="00CB22FC">
      <w:pPr>
        <w:adjustRightInd w:val="0"/>
        <w:snapToGrid w:val="0"/>
        <w:spacing w:after="0" w:line="360" w:lineRule="auto"/>
        <w:jc w:val="both"/>
        <w:rPr>
          <w:rFonts w:ascii="Book Antiqua" w:hAnsi="Book Antiqua"/>
          <w:sz w:val="20"/>
          <w:szCs w:val="20"/>
          <w:u w:val="single"/>
        </w:rPr>
      </w:pPr>
      <w:r w:rsidRPr="00233F12">
        <w:rPr>
          <w:rFonts w:ascii="Book Antiqua" w:hAnsi="Book Antiqua" w:hint="eastAsia"/>
          <w:b/>
          <w:bCs/>
          <w:sz w:val="20"/>
          <w:szCs w:val="20"/>
          <w:u w:val="single"/>
        </w:rPr>
        <w:t>DISCUSSION</w:t>
      </w:r>
    </w:p>
    <w:p w14:paraId="59801AAA" w14:textId="42D20B58" w:rsidR="00DC6728" w:rsidRPr="00233F12" w:rsidRDefault="008B5F1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Previous data </w:t>
      </w:r>
      <w:r w:rsidR="0039557F" w:rsidRPr="00233F12">
        <w:rPr>
          <w:rFonts w:ascii="Book Antiqua" w:hAnsi="Book Antiqua" w:hint="eastAsia"/>
          <w:sz w:val="20"/>
          <w:szCs w:val="20"/>
        </w:rPr>
        <w:t>have shown</w:t>
      </w:r>
      <w:r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 xml:space="preserve">that </w:t>
      </w:r>
      <w:r w:rsidRPr="00233F12">
        <w:rPr>
          <w:rFonts w:ascii="Book Antiqua" w:hAnsi="Book Antiqua" w:hint="eastAsia"/>
          <w:sz w:val="20"/>
          <w:szCs w:val="20"/>
        </w:rPr>
        <w:t>NAFLD</w:t>
      </w:r>
      <w:r w:rsidR="004B5F17" w:rsidRPr="00233F12">
        <w:rPr>
          <w:rFonts w:ascii="Book Antiqua" w:eastAsia="Calibri" w:hAnsi="Book Antiqua" w:cs="Cordia New"/>
          <w:sz w:val="20"/>
          <w:szCs w:val="20"/>
        </w:rPr>
        <w:t xml:space="preserve"> </w:t>
      </w:r>
      <w:r w:rsidR="008F7840" w:rsidRPr="00233F12">
        <w:rPr>
          <w:rFonts w:ascii="Book Antiqua" w:eastAsia="Calibri" w:hAnsi="Book Antiqua" w:cs="Cordia New"/>
          <w:sz w:val="20"/>
          <w:szCs w:val="20"/>
        </w:rPr>
        <w:t>i</w:t>
      </w:r>
      <w:r w:rsidR="004B5F17" w:rsidRPr="00233F12">
        <w:rPr>
          <w:rFonts w:ascii="Book Antiqua" w:eastAsia="Calibri" w:hAnsi="Book Antiqua" w:cs="Cordia New"/>
          <w:sz w:val="20"/>
          <w:szCs w:val="20"/>
        </w:rPr>
        <w:t>s</w:t>
      </w:r>
      <w:r w:rsidRPr="00233F12">
        <w:rPr>
          <w:rFonts w:ascii="Book Antiqua" w:hAnsi="Book Antiqua" w:hint="eastAsia"/>
          <w:sz w:val="20"/>
          <w:szCs w:val="20"/>
        </w:rPr>
        <w:t xml:space="preserve"> associated with an increased risk of CVD</w:t>
      </w:r>
      <w:r w:rsidR="00DB42E6" w:rsidRPr="009C1465">
        <w:rPr>
          <w:rFonts w:ascii="Book Antiqua" w:hAnsi="Book Antiqua"/>
          <w:sz w:val="20"/>
          <w:szCs w:val="20"/>
          <w:vertAlign w:val="superscript"/>
        </w:rPr>
        <w:fldChar w:fldCharType="begin"/>
      </w:r>
      <w:r w:rsidR="00051182" w:rsidRPr="00233F12">
        <w:rPr>
          <w:rFonts w:ascii="Book Antiqua" w:hAnsi="Book Antiqua" w:hint="eastAsia"/>
          <w:sz w:val="20"/>
          <w:szCs w:val="20"/>
          <w:vertAlign w:val="superscript"/>
        </w:rPr>
        <w:instrText xml:space="preserve"> ADDIN EN.CITE &lt;EndNote&gt;&lt;Cite&gt;&lt;Author&gt;Stepanova&lt;/Author&gt;&lt;Year&gt;2012&lt;/Year&gt;&lt;RecNum&gt;6&lt;/RecNum&gt;&lt;DisplayText&gt;[4]&lt;/DisplayText&gt;&lt;record&gt;&lt;rec-number&gt;6&lt;/rec-number&gt;&lt;foreign-keys&gt;&lt;key app="EN" db-id="vp2pf0vsk5zrf7ez0245xtt3e2avt929zeap" timestamp="1577326774"&gt;6&lt;/key&gt;&lt;/foreign-keys&gt;&lt;ref-type name="Journal Article"&gt;17&lt;/ref-type&gt;&lt;contributors&gt;&lt;authors&gt;&lt;author&gt;Stepanova, M.&lt;/author&gt;&lt;author&gt;Younossi, Z. M.&lt;/author&gt;&lt;/authors&gt;&lt;/contributors&gt;&lt;auth-address&gt;Center for Liver Diseases, Department of Medicine, Inova Fairfax Hospital, Falls Church, Virginia, USA.&lt;/auth-address&gt;&lt;titles&gt;&lt;title&gt;Independent association between nonalcoholic fatty liver disease and cardiovascular disease in the US population&lt;/title&gt;&lt;secondary-title&gt;Clin Gastroenterol Hepatol&lt;/secondary-title&gt;&lt;/titles&gt;&lt;periodical&gt;&lt;full-title&gt;Clin Gastroenterol Hepatol&lt;/full-title&gt;&lt;/periodical&gt;&lt;pages&gt;646-50&lt;/pages&gt;&lt;volume&gt;10&lt;/volume&gt;&lt;number&gt;6&lt;/number&gt;&lt;edition&gt;2012/01/17&lt;/edition&gt;&lt;keywords&gt;&lt;keyword&gt;Adult&lt;/keyword&gt;&lt;keyword&gt;Aged&lt;/keyword&gt;&lt;keyword&gt;Cardiovascular Diseases/*complications/*epidemiology/mortality&lt;/keyword&gt;&lt;keyword&gt;Fatty Liver/*complications/diagnostic imaging/*epidemiology/mortality&lt;/keyword&gt;&lt;keyword&gt;Female&lt;/keyword&gt;&lt;keyword&gt;Humans&lt;/keyword&gt;&lt;keyword&gt;Male&lt;/keyword&gt;&lt;keyword&gt;Middle Aged&lt;/keyword&gt;&lt;keyword&gt;Non-alcoholic Fatty Liver Disease&lt;/keyword&gt;&lt;keyword&gt;Prevalence&lt;/keyword&gt;&lt;keyword&gt;Survival Analysis&lt;/keyword&gt;&lt;keyword&gt;Ultrasonography&lt;/keyword&gt;&lt;keyword&gt;United States/epidemiology&lt;/keyword&gt;&lt;/keywords&gt;&lt;dates&gt;&lt;year&gt;2012&lt;/year&gt;&lt;pub-dates&gt;&lt;date&gt;Jun&lt;/date&gt;&lt;/pub-dates&gt;&lt;/dates&gt;&lt;isbn&gt;1542-7714 (Electronic)&amp;#xD;1542-3565 (Linking)&lt;/isbn&gt;&lt;accession-num&gt;22245962&lt;/accession-num&gt;&lt;urls&gt;&lt;related-urls&gt;&lt;url&gt;https://www.ncbi.nlm.nih.gov/pubmed/22245962&lt;/url&gt;&lt;/related-urls&gt;&lt;/urls&gt;&lt;electronic-resource-num&gt;10.1016/j.cgh.2011.12.039&lt;/electronic-resource-num&gt;&lt;/record&gt;&lt;/Cite&gt;&lt;/EndNote&gt;</w:instrText>
      </w:r>
      <w:r w:rsidR="00DB42E6" w:rsidRPr="00A21D24">
        <w:rPr>
          <w:rFonts w:ascii="Book Antiqua" w:hAnsi="Book Antiqua"/>
          <w:sz w:val="20"/>
          <w:szCs w:val="20"/>
          <w:vertAlign w:val="superscript"/>
        </w:rPr>
        <w:fldChar w:fldCharType="separate"/>
      </w:r>
      <w:r w:rsidR="00051182" w:rsidRPr="00233F12">
        <w:rPr>
          <w:rFonts w:ascii="Book Antiqua" w:hAnsi="Book Antiqua" w:hint="eastAsia"/>
          <w:sz w:val="20"/>
          <w:szCs w:val="20"/>
          <w:vertAlign w:val="superscript"/>
        </w:rPr>
        <w:t>[4]</w:t>
      </w:r>
      <w:r w:rsidR="00DB42E6" w:rsidRPr="009C1465">
        <w:rPr>
          <w:rFonts w:ascii="Book Antiqua" w:hAnsi="Book Antiqua"/>
          <w:sz w:val="20"/>
          <w:szCs w:val="20"/>
          <w:vertAlign w:val="superscript"/>
        </w:rPr>
        <w:fldChar w:fldCharType="end"/>
      </w:r>
      <w:r w:rsidR="00D26309" w:rsidRPr="00233F12">
        <w:rPr>
          <w:rFonts w:ascii="Book Antiqua" w:hAnsi="Book Antiqua"/>
          <w:sz w:val="20"/>
          <w:szCs w:val="20"/>
        </w:rPr>
        <w:t xml:space="preserve">. Our study demonstrated </w:t>
      </w:r>
      <w:r w:rsidR="004B5F17" w:rsidRPr="00233F12">
        <w:rPr>
          <w:rFonts w:ascii="Book Antiqua" w:eastAsia="Calibri" w:hAnsi="Book Antiqua" w:cs="Cordia New"/>
          <w:sz w:val="20"/>
          <w:szCs w:val="20"/>
        </w:rPr>
        <w:t xml:space="preserve">a </w:t>
      </w:r>
      <w:r w:rsidR="00D26309" w:rsidRPr="00233F12">
        <w:rPr>
          <w:rFonts w:ascii="Book Antiqua" w:hAnsi="Book Antiqua" w:hint="eastAsia"/>
          <w:sz w:val="20"/>
          <w:szCs w:val="20"/>
        </w:rPr>
        <w:t>higher</w:t>
      </w:r>
      <w:r w:rsidR="00D26309" w:rsidRPr="00233F12">
        <w:rPr>
          <w:rFonts w:ascii="Book Antiqua" w:hAnsi="Book Antiqua" w:hint="eastAsia"/>
          <w:b/>
          <w:bCs/>
          <w:sz w:val="20"/>
          <w:szCs w:val="20"/>
        </w:rPr>
        <w:t xml:space="preserve"> </w:t>
      </w:r>
      <w:r w:rsidR="00023486" w:rsidRPr="00233F12">
        <w:rPr>
          <w:rFonts w:ascii="Book Antiqua" w:hAnsi="Book Antiqua" w:hint="eastAsia"/>
          <w:sz w:val="20"/>
          <w:szCs w:val="20"/>
        </w:rPr>
        <w:t>median 10-year CVD risk</w:t>
      </w:r>
      <w:r w:rsidR="00B9399A" w:rsidRPr="00233F12">
        <w:rPr>
          <w:rFonts w:ascii="Book Antiqua" w:hAnsi="Book Antiqua" w:hint="eastAsia"/>
          <w:sz w:val="20"/>
          <w:szCs w:val="20"/>
        </w:rPr>
        <w:t>,</w:t>
      </w:r>
      <w:r w:rsidR="00023486" w:rsidRPr="00233F12">
        <w:rPr>
          <w:rFonts w:ascii="Book Antiqua" w:hAnsi="Book Antiqua" w:hint="eastAsia"/>
          <w:sz w:val="20"/>
          <w:szCs w:val="20"/>
        </w:rPr>
        <w:t xml:space="preserve"> </w:t>
      </w:r>
      <w:r w:rsidR="0039557F" w:rsidRPr="00233F12">
        <w:rPr>
          <w:rFonts w:ascii="Book Antiqua" w:hAnsi="Book Antiqua" w:hint="eastAsia"/>
          <w:sz w:val="20"/>
          <w:szCs w:val="20"/>
        </w:rPr>
        <w:t>according to</w:t>
      </w:r>
      <w:r w:rsidR="00023486" w:rsidRPr="00233F12">
        <w:rPr>
          <w:rFonts w:ascii="Book Antiqua" w:hAnsi="Book Antiqua" w:hint="eastAsia"/>
          <w:sz w:val="20"/>
          <w:szCs w:val="20"/>
        </w:rPr>
        <w:t xml:space="preserve"> QRISK2</w:t>
      </w:r>
      <w:r w:rsidR="00B9399A" w:rsidRPr="00233F12">
        <w:rPr>
          <w:rFonts w:ascii="Book Antiqua" w:hAnsi="Book Antiqua" w:hint="eastAsia"/>
          <w:sz w:val="20"/>
          <w:szCs w:val="20"/>
        </w:rPr>
        <w:t>,</w:t>
      </w:r>
      <w:r w:rsidR="00023486" w:rsidRPr="00233F12">
        <w:rPr>
          <w:rFonts w:ascii="Book Antiqua" w:hAnsi="Book Antiqua" w:hint="eastAsia"/>
          <w:sz w:val="20"/>
          <w:szCs w:val="20"/>
        </w:rPr>
        <w:t xml:space="preserve"> </w:t>
      </w:r>
      <w:r w:rsidR="00B9399A" w:rsidRPr="00233F12">
        <w:rPr>
          <w:rFonts w:ascii="Book Antiqua" w:hAnsi="Book Antiqua" w:hint="eastAsia"/>
          <w:sz w:val="20"/>
          <w:szCs w:val="20"/>
        </w:rPr>
        <w:t xml:space="preserve">in </w:t>
      </w:r>
      <w:r w:rsidR="004B5F17" w:rsidRPr="00233F12">
        <w:rPr>
          <w:rFonts w:ascii="Book Antiqua" w:eastAsia="Calibri" w:hAnsi="Book Antiqua" w:cs="Cordia New"/>
          <w:sz w:val="20"/>
          <w:szCs w:val="20"/>
        </w:rPr>
        <w:t>liver</w:t>
      </w:r>
      <w:r w:rsidR="00023486" w:rsidRPr="00233F12">
        <w:rPr>
          <w:rFonts w:ascii="Book Antiqua" w:hAnsi="Book Antiqua" w:hint="eastAsia"/>
          <w:sz w:val="20"/>
          <w:szCs w:val="20"/>
        </w:rPr>
        <w:t xml:space="preserve"> biopsy</w:t>
      </w:r>
      <w:r w:rsidR="004B5F17" w:rsidRPr="00233F12">
        <w:rPr>
          <w:rFonts w:ascii="Book Antiqua" w:eastAsia="Calibri" w:hAnsi="Book Antiqua" w:cs="Cordia New"/>
          <w:sz w:val="20"/>
          <w:szCs w:val="20"/>
        </w:rPr>
        <w:t>-</w:t>
      </w:r>
      <w:r w:rsidR="00023486" w:rsidRPr="00233F12">
        <w:rPr>
          <w:rFonts w:ascii="Book Antiqua" w:hAnsi="Book Antiqua" w:hint="eastAsia"/>
          <w:sz w:val="20"/>
          <w:szCs w:val="20"/>
        </w:rPr>
        <w:t xml:space="preserve">confirmed NAFLD patients than </w:t>
      </w:r>
      <w:r w:rsidR="00B9399A" w:rsidRPr="00233F12">
        <w:rPr>
          <w:rFonts w:ascii="Book Antiqua" w:hAnsi="Book Antiqua" w:hint="eastAsia"/>
          <w:sz w:val="20"/>
          <w:szCs w:val="20"/>
        </w:rPr>
        <w:t xml:space="preserve">in </w:t>
      </w:r>
      <w:r w:rsidR="00023486" w:rsidRPr="00233F12">
        <w:rPr>
          <w:rFonts w:ascii="Book Antiqua" w:hAnsi="Book Antiqua" w:hint="eastAsia"/>
          <w:sz w:val="20"/>
          <w:szCs w:val="20"/>
        </w:rPr>
        <w:t>healthy</w:t>
      </w:r>
      <w:r w:rsidR="00B9399A" w:rsidRPr="00233F12">
        <w:rPr>
          <w:rFonts w:ascii="Book Antiqua" w:hAnsi="Book Antiqua" w:hint="eastAsia"/>
          <w:sz w:val="20"/>
          <w:szCs w:val="20"/>
        </w:rPr>
        <w:t xml:space="preserve"> controls</w:t>
      </w:r>
      <w:r w:rsidR="00023486" w:rsidRPr="00233F12">
        <w:rPr>
          <w:rFonts w:ascii="Book Antiqua" w:hAnsi="Book Antiqua" w:hint="eastAsia"/>
          <w:sz w:val="20"/>
          <w:szCs w:val="20"/>
        </w:rPr>
        <w:t xml:space="preserve"> with</w:t>
      </w:r>
      <w:r w:rsidR="004B5F17" w:rsidRPr="00233F12">
        <w:rPr>
          <w:rFonts w:ascii="Book Antiqua" w:eastAsia="Calibri" w:hAnsi="Book Antiqua" w:cs="Cordia New"/>
          <w:sz w:val="20"/>
          <w:szCs w:val="20"/>
        </w:rPr>
        <w:t xml:space="preserve"> the</w:t>
      </w:r>
      <w:r w:rsidR="00023486" w:rsidRPr="00233F12">
        <w:rPr>
          <w:rFonts w:ascii="Book Antiqua" w:hAnsi="Book Antiqua" w:hint="eastAsia"/>
          <w:sz w:val="20"/>
          <w:szCs w:val="20"/>
        </w:rPr>
        <w:t xml:space="preserve"> same age, sex, and ethnicity. In addition, our study found that </w:t>
      </w:r>
      <w:r w:rsidR="004B5F17" w:rsidRPr="00233F12">
        <w:rPr>
          <w:rFonts w:ascii="Book Antiqua" w:eastAsia="Calibri" w:hAnsi="Book Antiqua" w:cs="Cordia New"/>
          <w:sz w:val="20"/>
          <w:szCs w:val="20"/>
        </w:rPr>
        <w:t>an increase</w:t>
      </w:r>
      <w:r w:rsidR="00023486" w:rsidRPr="00233F12">
        <w:rPr>
          <w:rFonts w:ascii="Book Antiqua" w:hAnsi="Book Antiqua" w:hint="eastAsia"/>
          <w:sz w:val="20"/>
          <w:szCs w:val="20"/>
        </w:rPr>
        <w:t xml:space="preserve"> in fibrosis stage </w:t>
      </w:r>
      <w:r w:rsidR="004B5F17" w:rsidRPr="00233F12">
        <w:rPr>
          <w:rFonts w:ascii="Book Antiqua" w:eastAsia="Calibri" w:hAnsi="Book Antiqua" w:cs="Cordia New"/>
          <w:sz w:val="20"/>
          <w:szCs w:val="20"/>
        </w:rPr>
        <w:t>significantly</w:t>
      </w:r>
      <w:r w:rsidR="00023486" w:rsidRPr="00233F12">
        <w:rPr>
          <w:rFonts w:ascii="Book Antiqua" w:hAnsi="Book Antiqua" w:hint="eastAsia"/>
          <w:sz w:val="20"/>
          <w:szCs w:val="20"/>
        </w:rPr>
        <w:t xml:space="preserve"> increased CVD risk</w:t>
      </w:r>
      <w:r w:rsidR="004B5F17" w:rsidRPr="00233F12">
        <w:rPr>
          <w:rFonts w:ascii="Book Antiqua" w:eastAsia="Calibri" w:hAnsi="Book Antiqua" w:cs="Cordia New"/>
          <w:sz w:val="20"/>
          <w:szCs w:val="20"/>
        </w:rPr>
        <w:t>,</w:t>
      </w:r>
      <w:r w:rsidR="00023486" w:rsidRPr="00233F12">
        <w:rPr>
          <w:rFonts w:ascii="Book Antiqua" w:hAnsi="Book Antiqua" w:hint="eastAsia"/>
          <w:sz w:val="20"/>
          <w:szCs w:val="20"/>
        </w:rPr>
        <w:t xml:space="preserve"> and advanced fibrosis was a predictor of</w:t>
      </w:r>
      <w:r w:rsidR="004B5F17" w:rsidRPr="00233F12">
        <w:rPr>
          <w:rFonts w:ascii="Book Antiqua" w:eastAsia="Calibri" w:hAnsi="Book Antiqua" w:cs="Cordia New"/>
          <w:sz w:val="20"/>
          <w:szCs w:val="20"/>
        </w:rPr>
        <w:t xml:space="preserve"> a</w:t>
      </w:r>
      <w:r w:rsidR="00023486" w:rsidRPr="00233F12">
        <w:rPr>
          <w:rFonts w:ascii="Book Antiqua" w:hAnsi="Book Antiqua" w:hint="eastAsia"/>
          <w:sz w:val="20"/>
          <w:szCs w:val="20"/>
        </w:rPr>
        <w:t xml:space="preserve"> high risk of CVD </w:t>
      </w:r>
      <w:r w:rsidR="00B9399A" w:rsidRPr="00233F12">
        <w:rPr>
          <w:rFonts w:ascii="Book Antiqua" w:hAnsi="Book Antiqua" w:hint="eastAsia"/>
          <w:sz w:val="20"/>
          <w:szCs w:val="20"/>
        </w:rPr>
        <w:t xml:space="preserve">in </w:t>
      </w:r>
      <w:r w:rsidR="00023486" w:rsidRPr="00233F12">
        <w:rPr>
          <w:rFonts w:ascii="Book Antiqua" w:hAnsi="Book Antiqua" w:hint="eastAsia"/>
          <w:sz w:val="20"/>
          <w:szCs w:val="20"/>
        </w:rPr>
        <w:t>univaria</w:t>
      </w:r>
      <w:r w:rsidR="00485125" w:rsidRPr="00233F12">
        <w:rPr>
          <w:rFonts w:ascii="Book Antiqua" w:hAnsi="Book Antiqua" w:hint="eastAsia"/>
          <w:sz w:val="20"/>
          <w:szCs w:val="20"/>
        </w:rPr>
        <w:t>t</w:t>
      </w:r>
      <w:r w:rsidR="00023486" w:rsidRPr="00233F12">
        <w:rPr>
          <w:rFonts w:ascii="Book Antiqua" w:hAnsi="Book Antiqua" w:hint="eastAsia"/>
          <w:sz w:val="20"/>
          <w:szCs w:val="20"/>
        </w:rPr>
        <w:t xml:space="preserve">e analysis. </w:t>
      </w:r>
      <w:r w:rsidR="00553F71" w:rsidRPr="00233F12">
        <w:rPr>
          <w:rFonts w:ascii="Book Antiqua" w:hAnsi="Book Antiqua" w:hint="eastAsia"/>
          <w:sz w:val="20"/>
          <w:szCs w:val="20"/>
        </w:rPr>
        <w:t>Previous</w:t>
      </w:r>
      <w:r w:rsidR="00B9399A" w:rsidRPr="00233F12">
        <w:rPr>
          <w:rFonts w:ascii="Book Antiqua" w:hAnsi="Book Antiqua" w:hint="eastAsia"/>
          <w:sz w:val="20"/>
          <w:szCs w:val="20"/>
        </w:rPr>
        <w:t xml:space="preserve"> </w:t>
      </w:r>
      <w:r w:rsidR="00023486" w:rsidRPr="00233F12">
        <w:rPr>
          <w:rFonts w:ascii="Book Antiqua" w:hAnsi="Book Antiqua" w:hint="eastAsia"/>
          <w:sz w:val="20"/>
          <w:szCs w:val="20"/>
        </w:rPr>
        <w:t xml:space="preserve">meta-analysis </w:t>
      </w:r>
      <w:r w:rsidR="0039557F" w:rsidRPr="00233F12">
        <w:rPr>
          <w:rFonts w:ascii="Book Antiqua" w:hAnsi="Book Antiqua" w:hint="eastAsia"/>
          <w:sz w:val="20"/>
          <w:szCs w:val="20"/>
        </w:rPr>
        <w:t>revealed</w:t>
      </w:r>
      <w:r w:rsidR="004B5F17" w:rsidRPr="00233F12">
        <w:rPr>
          <w:rFonts w:ascii="Book Antiqua" w:eastAsia="Calibri" w:hAnsi="Book Antiqua" w:cs="Cordia New"/>
          <w:sz w:val="20"/>
          <w:szCs w:val="20"/>
        </w:rPr>
        <w:t xml:space="preserve"> that</w:t>
      </w:r>
      <w:r w:rsidR="00023486"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 xml:space="preserve">a </w:t>
      </w:r>
      <w:r w:rsidR="00023486" w:rsidRPr="00233F12">
        <w:rPr>
          <w:rFonts w:ascii="Book Antiqua" w:hAnsi="Book Antiqua" w:hint="eastAsia"/>
          <w:sz w:val="20"/>
          <w:szCs w:val="20"/>
        </w:rPr>
        <w:t xml:space="preserve">higher fibrosis stage </w:t>
      </w:r>
      <w:r w:rsidR="004B5F17" w:rsidRPr="00233F12">
        <w:rPr>
          <w:rFonts w:ascii="Book Antiqua" w:eastAsia="Calibri" w:hAnsi="Book Antiqua" w:cs="Cordia New"/>
          <w:sz w:val="20"/>
          <w:szCs w:val="20"/>
        </w:rPr>
        <w:t xml:space="preserve">was </w:t>
      </w:r>
      <w:r w:rsidR="00023486" w:rsidRPr="00233F12">
        <w:rPr>
          <w:rFonts w:ascii="Book Antiqua" w:hAnsi="Book Antiqua" w:hint="eastAsia"/>
          <w:sz w:val="20"/>
          <w:szCs w:val="20"/>
        </w:rPr>
        <w:t>associated with</w:t>
      </w:r>
      <w:r w:rsidR="004B5F17" w:rsidRPr="00233F12">
        <w:rPr>
          <w:rFonts w:ascii="Book Antiqua" w:eastAsia="Calibri" w:hAnsi="Book Antiqua" w:cs="Cordia New"/>
          <w:sz w:val="20"/>
          <w:szCs w:val="20"/>
        </w:rPr>
        <w:t xml:space="preserve"> an increase in</w:t>
      </w:r>
      <w:r w:rsidR="00023486" w:rsidRPr="00233F12">
        <w:rPr>
          <w:rFonts w:ascii="Book Antiqua" w:hAnsi="Book Antiqua" w:hint="eastAsia"/>
          <w:sz w:val="20"/>
          <w:szCs w:val="20"/>
        </w:rPr>
        <w:t xml:space="preserve"> all-cause mortality and liver-related mortality in NAFLD</w:t>
      </w:r>
      <w:r w:rsidR="0039557F" w:rsidRPr="00233F12">
        <w:rPr>
          <w:rFonts w:ascii="Book Antiqua" w:hAnsi="Book Antiqua" w:hint="eastAsia"/>
          <w:sz w:val="20"/>
          <w:szCs w:val="20"/>
        </w:rPr>
        <w:t xml:space="preserve"> patients</w:t>
      </w:r>
      <w:r w:rsidR="004B5F17" w:rsidRPr="00233F12">
        <w:rPr>
          <w:rFonts w:ascii="Book Antiqua" w:eastAsia="Calibri" w:hAnsi="Book Antiqua" w:cs="Cordia New"/>
          <w:sz w:val="20"/>
          <w:szCs w:val="20"/>
        </w:rPr>
        <w:t>;</w:t>
      </w:r>
      <w:r w:rsidR="00023486" w:rsidRPr="00233F12">
        <w:rPr>
          <w:rFonts w:ascii="Book Antiqua" w:hAnsi="Book Antiqua" w:hint="eastAsia"/>
          <w:sz w:val="20"/>
          <w:szCs w:val="20"/>
        </w:rPr>
        <w:t xml:space="preserve"> however, this study did not specifically highlight CVD risk and fibrosis </w:t>
      </w:r>
      <w:proofErr w:type="gramStart"/>
      <w:r w:rsidR="00023486" w:rsidRPr="00233F12">
        <w:rPr>
          <w:rFonts w:ascii="Book Antiqua" w:hAnsi="Book Antiqua" w:hint="eastAsia"/>
          <w:sz w:val="20"/>
          <w:szCs w:val="20"/>
        </w:rPr>
        <w:t>stage</w:t>
      </w:r>
      <w:proofErr w:type="gramEnd"/>
      <w:r w:rsidR="0047735F" w:rsidRPr="009C1465">
        <w:rPr>
          <w:rFonts w:ascii="Book Antiqua" w:hAnsi="Book Antiqua"/>
          <w:sz w:val="20"/>
          <w:szCs w:val="20"/>
          <w:vertAlign w:val="superscript"/>
        </w:rPr>
        <w:fldChar w:fldCharType="begin">
          <w:fldData xml:space="preserve">PEVuZE5vdGU+PENpdGU+PEF1dGhvcj5EdWxhaTwvQXV0aG9yPjxZZWFyPjIwMTc8L1llYXI+PFJl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</w:fldData>
        </w:fldChar>
      </w:r>
      <w:r w:rsidR="00B33F29" w:rsidRPr="00233F12">
        <w:rPr>
          <w:rFonts w:ascii="Book Antiqua" w:hAnsi="Book Antiqua" w:hint="eastAsia"/>
          <w:sz w:val="20"/>
          <w:szCs w:val="20"/>
          <w:vertAlign w:val="superscript"/>
        </w:rPr>
        <w:instrText xml:space="preserve"> ADDIN EN.CITE </w:instrText>
      </w:r>
      <w:r w:rsidR="00B33F29" w:rsidRPr="00A21D24">
        <w:rPr>
          <w:rFonts w:ascii="Book Antiqua" w:hAnsi="Book Antiqua"/>
          <w:sz w:val="20"/>
          <w:szCs w:val="20"/>
          <w:vertAlign w:val="superscript"/>
        </w:rPr>
        <w:fldChar w:fldCharType="begin">
          <w:fldData xml:space="preserve">PEVuZE5vdGU+PENpdGU+PEF1dGhvcj5EdWxhaTwvQXV0aG9yPjxZZWFyPjIwMTc8L1llYXI+PFJl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</w:fldData>
        </w:fldChar>
      </w:r>
      <w:r w:rsidR="00B33F29" w:rsidRPr="00233F12">
        <w:rPr>
          <w:rFonts w:ascii="Book Antiqua" w:hAnsi="Book Antiqua" w:hint="eastAsia"/>
          <w:sz w:val="20"/>
          <w:szCs w:val="20"/>
          <w:vertAlign w:val="superscript"/>
        </w:rPr>
        <w:instrText xml:space="preserve"> ADDIN EN.CITE.DATA </w:instrText>
      </w:r>
      <w:r w:rsidR="00B33F29" w:rsidRPr="00A21D24">
        <w:rPr>
          <w:rFonts w:ascii="Book Antiqua" w:hAnsi="Book Antiqua"/>
          <w:sz w:val="20"/>
          <w:szCs w:val="20"/>
          <w:vertAlign w:val="superscript"/>
        </w:rPr>
      </w:r>
      <w:r w:rsidR="00B33F29" w:rsidRPr="00A21D24">
        <w:rPr>
          <w:rFonts w:ascii="Book Antiqua" w:hAnsi="Book Antiqua"/>
          <w:sz w:val="20"/>
          <w:szCs w:val="20"/>
          <w:vertAlign w:val="superscript"/>
        </w:rPr>
        <w:fldChar w:fldCharType="end"/>
      </w:r>
      <w:r w:rsidR="0047735F" w:rsidRPr="00A21D24">
        <w:rPr>
          <w:rFonts w:ascii="Book Antiqua" w:hAnsi="Book Antiqua"/>
          <w:sz w:val="20"/>
          <w:szCs w:val="20"/>
          <w:vertAlign w:val="superscript"/>
        </w:rPr>
      </w:r>
      <w:r w:rsidR="0047735F"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[23]</w:t>
      </w:r>
      <w:r w:rsidR="0047735F" w:rsidRPr="009C1465">
        <w:rPr>
          <w:rFonts w:ascii="Book Antiqua" w:hAnsi="Book Antiqua"/>
          <w:sz w:val="20"/>
          <w:szCs w:val="20"/>
          <w:vertAlign w:val="superscript"/>
        </w:rPr>
        <w:fldChar w:fldCharType="end"/>
      </w:r>
      <w:r w:rsidR="004B5F17" w:rsidRPr="00233F12">
        <w:rPr>
          <w:rFonts w:ascii="Book Antiqua" w:hAnsi="Book Antiqua"/>
          <w:sz w:val="20"/>
          <w:szCs w:val="20"/>
        </w:rPr>
        <w:t xml:space="preserve">. Another study on NAFLD related to CVD </w:t>
      </w:r>
      <w:r w:rsidR="004B5F17" w:rsidRPr="00233F12">
        <w:rPr>
          <w:rFonts w:ascii="Book Antiqua" w:hAnsi="Book Antiqua" w:hint="eastAsia"/>
          <w:sz w:val="20"/>
          <w:szCs w:val="20"/>
        </w:rPr>
        <w:t>confirmed</w:t>
      </w:r>
      <w:r w:rsidR="004B5F17" w:rsidRPr="00233F12">
        <w:rPr>
          <w:rFonts w:ascii="Book Antiqua" w:eastAsia="Calibri" w:hAnsi="Book Antiqua" w:cs="Cordia New"/>
          <w:sz w:val="20"/>
          <w:szCs w:val="20"/>
        </w:rPr>
        <w:t xml:space="preserve"> that</w:t>
      </w:r>
      <w:r w:rsidR="004B5F17" w:rsidRPr="00233F12">
        <w:rPr>
          <w:rFonts w:ascii="Book Antiqua" w:hAnsi="Book Antiqua" w:hint="eastAsia"/>
          <w:sz w:val="20"/>
          <w:szCs w:val="20"/>
        </w:rPr>
        <w:t xml:space="preserve"> NAFLD with advanced fibrosis</w:t>
      </w:r>
      <w:r w:rsidR="00B9399A" w:rsidRPr="00233F12">
        <w:rPr>
          <w:rFonts w:ascii="Book Antiqua" w:hAnsi="Book Antiqua" w:hint="eastAsia"/>
          <w:sz w:val="20"/>
          <w:szCs w:val="20"/>
        </w:rPr>
        <w:t>,</w:t>
      </w:r>
      <w:r w:rsidR="004B5F17" w:rsidRPr="00233F12">
        <w:rPr>
          <w:rFonts w:ascii="Book Antiqua" w:hAnsi="Book Antiqua" w:hint="eastAsia"/>
          <w:sz w:val="20"/>
          <w:szCs w:val="20"/>
        </w:rPr>
        <w:t xml:space="preserve"> </w:t>
      </w:r>
      <w:r w:rsidR="0039557F" w:rsidRPr="00233F12">
        <w:rPr>
          <w:rFonts w:ascii="Book Antiqua" w:hAnsi="Book Antiqua" w:hint="eastAsia"/>
          <w:sz w:val="20"/>
          <w:szCs w:val="20"/>
        </w:rPr>
        <w:t>based on</w:t>
      </w:r>
      <w:r w:rsidR="004B5F17"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 xml:space="preserve">the </w:t>
      </w:r>
      <w:r w:rsidR="004B5F17" w:rsidRPr="00233F12">
        <w:rPr>
          <w:rFonts w:ascii="Book Antiqua" w:hAnsi="Book Antiqua" w:hint="eastAsia"/>
          <w:sz w:val="20"/>
          <w:szCs w:val="20"/>
        </w:rPr>
        <w:t>NAFLD fibrosis score</w:t>
      </w:r>
      <w:r w:rsidR="00B9399A" w:rsidRPr="00233F12">
        <w:rPr>
          <w:rFonts w:ascii="Book Antiqua" w:hAnsi="Book Antiqua" w:hint="eastAsia"/>
          <w:sz w:val="20"/>
          <w:szCs w:val="20"/>
        </w:rPr>
        <w:t>,</w:t>
      </w:r>
      <w:r w:rsidR="004B5F17"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was</w:t>
      </w:r>
      <w:r w:rsidR="004B5F17" w:rsidRPr="00233F12">
        <w:rPr>
          <w:rFonts w:ascii="Book Antiqua" w:hAnsi="Book Antiqua" w:hint="eastAsia"/>
          <w:sz w:val="20"/>
          <w:szCs w:val="20"/>
        </w:rPr>
        <w:t xml:space="preserve"> associated with subclinical atherosclerosis parameters: carotid intima-media thickness, </w:t>
      </w:r>
      <w:r w:rsidR="004D3551" w:rsidRPr="00233F12">
        <w:rPr>
          <w:rFonts w:ascii="Book Antiqua" w:hAnsi="Book Antiqua" w:hint="eastAsia"/>
          <w:sz w:val="20"/>
          <w:szCs w:val="20"/>
        </w:rPr>
        <w:t xml:space="preserve">and the </w:t>
      </w:r>
      <w:r w:rsidR="004B5F17" w:rsidRPr="00233F12">
        <w:rPr>
          <w:rFonts w:ascii="Book Antiqua" w:hAnsi="Book Antiqua" w:hint="eastAsia"/>
          <w:sz w:val="20"/>
          <w:szCs w:val="20"/>
        </w:rPr>
        <w:t xml:space="preserve">presence of carotid plaque and arterial stiffness in NAFLD patients, independent of conventional </w:t>
      </w:r>
      <w:proofErr w:type="spellStart"/>
      <w:r w:rsidR="004B5F17" w:rsidRPr="00233F12">
        <w:rPr>
          <w:rFonts w:ascii="Book Antiqua" w:hAnsi="Book Antiqua" w:hint="eastAsia"/>
          <w:sz w:val="20"/>
          <w:szCs w:val="20"/>
        </w:rPr>
        <w:t>cardiometabolic</w:t>
      </w:r>
      <w:proofErr w:type="spellEnd"/>
      <w:r w:rsidR="004B5F17" w:rsidRPr="00233F12">
        <w:rPr>
          <w:rFonts w:ascii="Book Antiqua" w:hAnsi="Book Antiqua" w:hint="eastAsia"/>
          <w:sz w:val="20"/>
          <w:szCs w:val="20"/>
        </w:rPr>
        <w:t xml:space="preserve"> risk </w:t>
      </w:r>
      <w:proofErr w:type="gramStart"/>
      <w:r w:rsidR="004B5F17" w:rsidRPr="00233F12">
        <w:rPr>
          <w:rFonts w:ascii="Book Antiqua" w:hAnsi="Book Antiqua" w:hint="eastAsia"/>
          <w:sz w:val="20"/>
          <w:szCs w:val="20"/>
        </w:rPr>
        <w:t>factors</w:t>
      </w:r>
      <w:proofErr w:type="gramEnd"/>
      <w:r w:rsidR="004B5F17" w:rsidRPr="009C1465">
        <w:rPr>
          <w:rFonts w:ascii="Book Antiqua" w:hAnsi="Book Antiqua"/>
          <w:sz w:val="20"/>
          <w:szCs w:val="20"/>
          <w:vertAlign w:val="superscript"/>
        </w:rPr>
        <w:fldChar w:fldCharType="begin">
          <w:fldData xml:space="preserve">PEVuZE5vdGU+PENpdGU+PEF1dGhvcj5DaGVuPC9BdXRob3I+PFllYXI+MjAxNTwvWWVhcj48UmVj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</w:fldData>
        </w:fldChar>
      </w:r>
      <w:r w:rsidR="00B33F29" w:rsidRPr="00233F12">
        <w:rPr>
          <w:rFonts w:ascii="Book Antiqua" w:hAnsi="Book Antiqua" w:hint="eastAsia"/>
          <w:sz w:val="20"/>
          <w:szCs w:val="20"/>
          <w:vertAlign w:val="superscript"/>
        </w:rPr>
        <w:instrText xml:space="preserve"> ADDIN EN.CITE </w:instrText>
      </w:r>
      <w:r w:rsidR="00B33F29" w:rsidRPr="00A21D24">
        <w:rPr>
          <w:rFonts w:ascii="Book Antiqua" w:hAnsi="Book Antiqua"/>
          <w:sz w:val="20"/>
          <w:szCs w:val="20"/>
          <w:vertAlign w:val="superscript"/>
        </w:rPr>
        <w:fldChar w:fldCharType="begin">
          <w:fldData xml:space="preserve">PEVuZE5vdGU+PENpdGU+PEF1dGhvcj5DaGVuPC9BdXRob3I+PFllYXI+MjAxNTwvWWVhcj48UmVj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</w:fldData>
        </w:fldChar>
      </w:r>
      <w:r w:rsidR="00B33F29" w:rsidRPr="00233F12">
        <w:rPr>
          <w:rFonts w:ascii="Book Antiqua" w:hAnsi="Book Antiqua" w:hint="eastAsia"/>
          <w:sz w:val="20"/>
          <w:szCs w:val="20"/>
          <w:vertAlign w:val="superscript"/>
        </w:rPr>
        <w:instrText xml:space="preserve"> ADDIN EN.CITE.DATA </w:instrText>
      </w:r>
      <w:r w:rsidR="00B33F29" w:rsidRPr="00A21D24">
        <w:rPr>
          <w:rFonts w:ascii="Book Antiqua" w:hAnsi="Book Antiqua"/>
          <w:sz w:val="20"/>
          <w:szCs w:val="20"/>
          <w:vertAlign w:val="superscript"/>
        </w:rPr>
      </w:r>
      <w:r w:rsidR="00B33F29" w:rsidRPr="00A21D24">
        <w:rPr>
          <w:rFonts w:ascii="Book Antiqua" w:hAnsi="Book Antiqua"/>
          <w:sz w:val="20"/>
          <w:szCs w:val="20"/>
          <w:vertAlign w:val="superscript"/>
        </w:rPr>
        <w:fldChar w:fldCharType="end"/>
      </w:r>
      <w:r w:rsidR="004B5F17" w:rsidRPr="00A21D24">
        <w:rPr>
          <w:rFonts w:ascii="Book Antiqua" w:hAnsi="Book Antiqua"/>
          <w:sz w:val="20"/>
          <w:szCs w:val="20"/>
          <w:vertAlign w:val="superscript"/>
        </w:rPr>
      </w:r>
      <w:r w:rsidR="004B5F17"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[24]</w:t>
      </w:r>
      <w:r w:rsidR="004B5F17" w:rsidRPr="009C1465">
        <w:rPr>
          <w:rFonts w:ascii="Book Antiqua" w:hAnsi="Book Antiqua"/>
          <w:sz w:val="20"/>
          <w:szCs w:val="20"/>
          <w:vertAlign w:val="superscript"/>
        </w:rPr>
        <w:fldChar w:fldCharType="end"/>
      </w:r>
      <w:r w:rsidR="00023486" w:rsidRPr="00233F12">
        <w:rPr>
          <w:rFonts w:ascii="Book Antiqua" w:hAnsi="Book Antiqua"/>
          <w:sz w:val="20"/>
          <w:szCs w:val="20"/>
        </w:rPr>
        <w:t xml:space="preserve">. </w:t>
      </w:r>
    </w:p>
    <w:p w14:paraId="66EBF2F8" w14:textId="0F0A0C09" w:rsidR="008B5F17" w:rsidRPr="00233F12" w:rsidRDefault="004B5F17" w:rsidP="00CB22FC">
      <w:pPr>
        <w:adjustRightInd w:val="0"/>
        <w:snapToGrid w:val="0"/>
        <w:spacing w:after="0" w:line="360" w:lineRule="auto"/>
        <w:ind w:firstLineChars="100" w:firstLine="200"/>
        <w:jc w:val="both"/>
        <w:rPr>
          <w:rFonts w:ascii="Book Antiqua" w:eastAsia="Calibri" w:hAnsi="Book Antiqua" w:cs="Cordia New"/>
          <w:sz w:val="20"/>
          <w:szCs w:val="20"/>
        </w:rPr>
      </w:pPr>
      <w:r w:rsidRPr="00233F12">
        <w:rPr>
          <w:rFonts w:ascii="Book Antiqua" w:eastAsia="Calibri" w:hAnsi="Book Antiqua" w:cs="Cordia New"/>
          <w:sz w:val="20"/>
          <w:szCs w:val="20"/>
        </w:rPr>
        <w:t>A recent</w:t>
      </w:r>
      <w:r w:rsidR="00DB42E6" w:rsidRPr="00233F12">
        <w:rPr>
          <w:rFonts w:ascii="Book Antiqua" w:hAnsi="Book Antiqua" w:hint="eastAsia"/>
          <w:sz w:val="20"/>
          <w:szCs w:val="20"/>
        </w:rPr>
        <w:t xml:space="preserve"> study </w:t>
      </w:r>
      <w:r w:rsidR="00B0055C" w:rsidRPr="00233F12">
        <w:rPr>
          <w:rFonts w:ascii="Book Antiqua" w:eastAsia="Calibri" w:hAnsi="Book Antiqua" w:cs="Cordia New"/>
          <w:sz w:val="20"/>
          <w:szCs w:val="20"/>
        </w:rPr>
        <w:t>using</w:t>
      </w:r>
      <w:r w:rsidR="00DB42E6" w:rsidRPr="00233F12">
        <w:rPr>
          <w:rFonts w:ascii="Book Antiqua" w:hAnsi="Book Antiqua" w:hint="eastAsia"/>
          <w:sz w:val="20"/>
          <w:szCs w:val="20"/>
        </w:rPr>
        <w:t xml:space="preserve"> ultrasound diagnosis</w:t>
      </w:r>
      <w:r w:rsidRPr="00233F12">
        <w:rPr>
          <w:rFonts w:ascii="Book Antiqua" w:eastAsia="Calibri" w:hAnsi="Book Antiqua" w:cs="Cordia New"/>
          <w:sz w:val="20"/>
          <w:szCs w:val="20"/>
        </w:rPr>
        <w:t xml:space="preserve"> of</w:t>
      </w:r>
      <w:r w:rsidR="00DB42E6" w:rsidRPr="00233F12">
        <w:rPr>
          <w:rFonts w:ascii="Book Antiqua" w:hAnsi="Book Antiqua" w:hint="eastAsia"/>
          <w:sz w:val="20"/>
          <w:szCs w:val="20"/>
        </w:rPr>
        <w:t xml:space="preserve"> NAFLD showed </w:t>
      </w:r>
      <w:r w:rsidR="004D3551" w:rsidRPr="00233F12">
        <w:rPr>
          <w:rFonts w:ascii="Book Antiqua" w:eastAsia="Calibri" w:hAnsi="Book Antiqua" w:cs="Cordia New"/>
          <w:sz w:val="20"/>
          <w:szCs w:val="20"/>
        </w:rPr>
        <w:t>a higher</w:t>
      </w:r>
      <w:r w:rsidR="004D3551" w:rsidRPr="00233F12">
        <w:rPr>
          <w:rFonts w:ascii="Book Antiqua" w:hAnsi="Book Antiqua" w:hint="eastAsia"/>
          <w:sz w:val="20"/>
          <w:szCs w:val="20"/>
        </w:rPr>
        <w:t xml:space="preserve"> risk of CVD in the NAFLD </w:t>
      </w:r>
      <w:r w:rsidR="004D3551" w:rsidRPr="00233F12">
        <w:rPr>
          <w:rFonts w:ascii="Book Antiqua" w:eastAsia="Calibri" w:hAnsi="Book Antiqua" w:cs="Cordia New"/>
          <w:sz w:val="20"/>
          <w:szCs w:val="20"/>
        </w:rPr>
        <w:t>group than in the</w:t>
      </w:r>
      <w:r w:rsidR="004D3551" w:rsidRPr="00233F12">
        <w:rPr>
          <w:rFonts w:ascii="Book Antiqua" w:hAnsi="Book Antiqua" w:hint="eastAsia"/>
          <w:sz w:val="20"/>
          <w:szCs w:val="20"/>
        </w:rPr>
        <w:t xml:space="preserve"> non</w:t>
      </w:r>
      <w:r w:rsidR="004D3551" w:rsidRPr="00233F12">
        <w:rPr>
          <w:rFonts w:ascii="Book Antiqua" w:eastAsia="Calibri" w:hAnsi="Book Antiqua" w:cs="Cordia New"/>
          <w:sz w:val="20"/>
          <w:szCs w:val="20"/>
        </w:rPr>
        <w:t>-</w:t>
      </w:r>
      <w:r w:rsidR="004D3551" w:rsidRPr="00233F12">
        <w:rPr>
          <w:rFonts w:ascii="Book Antiqua" w:hAnsi="Book Antiqua" w:hint="eastAsia"/>
          <w:sz w:val="20"/>
          <w:szCs w:val="20"/>
        </w:rPr>
        <w:t>NAFLD group</w:t>
      </w:r>
      <w:r w:rsidRPr="00233F12">
        <w:rPr>
          <w:rFonts w:ascii="Book Antiqua" w:eastAsia="Calibri" w:hAnsi="Book Antiqua" w:cs="Cordia New"/>
          <w:sz w:val="20"/>
          <w:szCs w:val="20"/>
        </w:rPr>
        <w:t>,</w:t>
      </w:r>
      <w:r w:rsidR="00DB42E6" w:rsidRPr="00233F12">
        <w:rPr>
          <w:rFonts w:ascii="Book Antiqua" w:hAnsi="Book Antiqua" w:hint="eastAsia"/>
          <w:sz w:val="20"/>
          <w:szCs w:val="20"/>
        </w:rPr>
        <w:t xml:space="preserve"> and </w:t>
      </w:r>
      <w:r w:rsidRPr="00233F12">
        <w:rPr>
          <w:rFonts w:ascii="Book Antiqua" w:eastAsia="Calibri" w:hAnsi="Book Antiqua" w:cs="Cordia New"/>
          <w:sz w:val="20"/>
          <w:szCs w:val="20"/>
        </w:rPr>
        <w:t xml:space="preserve">a </w:t>
      </w:r>
      <w:r w:rsidR="00DB42E6" w:rsidRPr="00233F12">
        <w:rPr>
          <w:rFonts w:ascii="Book Antiqua" w:hAnsi="Book Antiqua" w:hint="eastAsia"/>
          <w:sz w:val="20"/>
          <w:szCs w:val="20"/>
        </w:rPr>
        <w:t xml:space="preserve">high </w:t>
      </w:r>
      <w:r w:rsidR="00FB27E6" w:rsidRPr="00233F12">
        <w:rPr>
          <w:rFonts w:ascii="Book Antiqua" w:hAnsi="Book Antiqua" w:hint="eastAsia"/>
          <w:sz w:val="20"/>
          <w:szCs w:val="20"/>
        </w:rPr>
        <w:t>f</w:t>
      </w:r>
      <w:r w:rsidR="00B0055C" w:rsidRPr="00233F12">
        <w:rPr>
          <w:rFonts w:ascii="Book Antiqua" w:hAnsi="Book Antiqua" w:hint="eastAsia"/>
          <w:sz w:val="20"/>
          <w:szCs w:val="20"/>
        </w:rPr>
        <w:t>ibrosis 4</w:t>
      </w:r>
      <w:r w:rsidR="00DB42E6" w:rsidRPr="00233F12">
        <w:rPr>
          <w:rFonts w:ascii="Book Antiqua" w:hAnsi="Book Antiqua" w:hint="eastAsia"/>
          <w:sz w:val="20"/>
          <w:szCs w:val="20"/>
        </w:rPr>
        <w:t xml:space="preserve"> score </w:t>
      </w:r>
      <w:r w:rsidRPr="00233F12">
        <w:rPr>
          <w:rFonts w:ascii="Book Antiqua" w:eastAsia="Calibri" w:hAnsi="Book Antiqua" w:cs="Cordia New"/>
          <w:sz w:val="20"/>
          <w:szCs w:val="20"/>
        </w:rPr>
        <w:t>was independently</w:t>
      </w:r>
      <w:r w:rsidR="00DB42E6" w:rsidRPr="00233F12">
        <w:rPr>
          <w:rFonts w:ascii="Book Antiqua" w:hAnsi="Book Antiqua" w:hint="eastAsia"/>
          <w:sz w:val="20"/>
          <w:szCs w:val="20"/>
        </w:rPr>
        <w:t xml:space="preserve"> associated with </w:t>
      </w:r>
      <w:r w:rsidRPr="00233F12">
        <w:rPr>
          <w:rFonts w:ascii="Book Antiqua" w:eastAsia="Calibri" w:hAnsi="Book Antiqua" w:cs="Cordia New"/>
          <w:sz w:val="20"/>
          <w:szCs w:val="20"/>
        </w:rPr>
        <w:t xml:space="preserve">the </w:t>
      </w:r>
      <w:r w:rsidR="00DB42E6" w:rsidRPr="00233F12">
        <w:rPr>
          <w:rFonts w:ascii="Book Antiqua" w:hAnsi="Book Antiqua" w:hint="eastAsia"/>
          <w:sz w:val="20"/>
          <w:szCs w:val="20"/>
        </w:rPr>
        <w:t xml:space="preserve">risk of </w:t>
      </w:r>
      <w:proofErr w:type="gramStart"/>
      <w:r w:rsidR="00DB42E6" w:rsidRPr="00233F12">
        <w:rPr>
          <w:rFonts w:ascii="Book Antiqua" w:hAnsi="Book Antiqua" w:hint="eastAsia"/>
          <w:sz w:val="20"/>
          <w:szCs w:val="20"/>
        </w:rPr>
        <w:t>CV</w:t>
      </w:r>
      <w:r w:rsidR="007875D6" w:rsidRPr="00233F12">
        <w:rPr>
          <w:rFonts w:ascii="Book Antiqua" w:hAnsi="Book Antiqua" w:hint="eastAsia"/>
          <w:sz w:val="20"/>
          <w:szCs w:val="20"/>
        </w:rPr>
        <w:t>D</w:t>
      </w:r>
      <w:proofErr w:type="gramEnd"/>
      <w:r w:rsidR="007D1C06" w:rsidRPr="009C1465">
        <w:rPr>
          <w:rFonts w:ascii="Book Antiqua" w:hAnsi="Book Antiqua"/>
          <w:sz w:val="20"/>
          <w:szCs w:val="20"/>
          <w:vertAlign w:val="superscript"/>
        </w:rPr>
        <w:fldChar w:fldCharType="begin">
          <w:fldData xml:space="preserve">PEVuZE5vdGU+PENpdGU+PEF1dGhvcj5CYXJhdHRhPC9BdXRob3I+PFllYXI+MjAxOTwvWWVhcj48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</w:fldData>
        </w:fldChar>
      </w:r>
      <w:r w:rsidR="00B33F29" w:rsidRPr="00233F12">
        <w:rPr>
          <w:rFonts w:ascii="Book Antiqua" w:hAnsi="Book Antiqua" w:hint="eastAsia"/>
          <w:sz w:val="20"/>
          <w:szCs w:val="20"/>
          <w:vertAlign w:val="superscript"/>
        </w:rPr>
        <w:instrText xml:space="preserve"> ADDIN EN.CITE </w:instrText>
      </w:r>
      <w:r w:rsidR="00B33F29" w:rsidRPr="00A21D24">
        <w:rPr>
          <w:rFonts w:ascii="Book Antiqua" w:hAnsi="Book Antiqua"/>
          <w:sz w:val="20"/>
          <w:szCs w:val="20"/>
          <w:vertAlign w:val="superscript"/>
        </w:rPr>
        <w:fldChar w:fldCharType="begin">
          <w:fldData xml:space="preserve">PEVuZE5vdGU+PENpdGU+PEF1dGhvcj5CYXJhdHRhPC9BdXRob3I+PFllYXI+MjAxOTwvWWVhcj48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</w:fldData>
        </w:fldChar>
      </w:r>
      <w:r w:rsidR="00B33F29" w:rsidRPr="00233F12">
        <w:rPr>
          <w:rFonts w:ascii="Book Antiqua" w:hAnsi="Book Antiqua" w:hint="eastAsia"/>
          <w:sz w:val="20"/>
          <w:szCs w:val="20"/>
          <w:vertAlign w:val="superscript"/>
        </w:rPr>
        <w:instrText xml:space="preserve"> ADDIN EN.CITE.DATA </w:instrText>
      </w:r>
      <w:r w:rsidR="00B33F29" w:rsidRPr="00A21D24">
        <w:rPr>
          <w:rFonts w:ascii="Book Antiqua" w:hAnsi="Book Antiqua"/>
          <w:sz w:val="20"/>
          <w:szCs w:val="20"/>
          <w:vertAlign w:val="superscript"/>
        </w:rPr>
      </w:r>
      <w:r w:rsidR="00B33F29" w:rsidRPr="00A21D24">
        <w:rPr>
          <w:rFonts w:ascii="Book Antiqua" w:hAnsi="Book Antiqua"/>
          <w:sz w:val="20"/>
          <w:szCs w:val="20"/>
          <w:vertAlign w:val="superscript"/>
        </w:rPr>
        <w:fldChar w:fldCharType="end"/>
      </w:r>
      <w:r w:rsidR="007D1C06" w:rsidRPr="00A21D24">
        <w:rPr>
          <w:rFonts w:ascii="Book Antiqua" w:hAnsi="Book Antiqua"/>
          <w:sz w:val="20"/>
          <w:szCs w:val="20"/>
          <w:vertAlign w:val="superscript"/>
        </w:rPr>
      </w:r>
      <w:r w:rsidR="007D1C06"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[25]</w:t>
      </w:r>
      <w:r w:rsidR="007D1C06" w:rsidRPr="009C1465">
        <w:rPr>
          <w:rFonts w:ascii="Book Antiqua" w:hAnsi="Book Antiqua"/>
          <w:sz w:val="20"/>
          <w:szCs w:val="20"/>
          <w:vertAlign w:val="superscript"/>
        </w:rPr>
        <w:fldChar w:fldCharType="end"/>
      </w:r>
      <w:r w:rsidR="00DB42E6" w:rsidRPr="00233F12">
        <w:rPr>
          <w:rFonts w:ascii="Book Antiqua" w:hAnsi="Book Antiqua"/>
          <w:sz w:val="20"/>
          <w:szCs w:val="20"/>
        </w:rPr>
        <w:t xml:space="preserve">. Our study emphasized </w:t>
      </w:r>
      <w:r w:rsidR="00FD3F81" w:rsidRPr="00233F12">
        <w:rPr>
          <w:rFonts w:ascii="Book Antiqua" w:hAnsi="Book Antiqua" w:hint="eastAsia"/>
          <w:sz w:val="20"/>
          <w:szCs w:val="20"/>
        </w:rPr>
        <w:t xml:space="preserve">on </w:t>
      </w:r>
      <w:r w:rsidR="00DB42E6" w:rsidRPr="00233F12">
        <w:rPr>
          <w:rFonts w:ascii="Book Antiqua" w:hAnsi="Book Antiqua" w:hint="eastAsia"/>
          <w:sz w:val="20"/>
          <w:szCs w:val="20"/>
        </w:rPr>
        <w:t xml:space="preserve">the </w:t>
      </w:r>
      <w:r w:rsidRPr="00233F12">
        <w:rPr>
          <w:rFonts w:ascii="Book Antiqua" w:eastAsia="Calibri" w:hAnsi="Book Antiqua" w:cs="Cordia New"/>
          <w:sz w:val="20"/>
          <w:szCs w:val="20"/>
        </w:rPr>
        <w:t>value</w:t>
      </w:r>
      <w:r w:rsidR="00DB42E6" w:rsidRPr="00233F12">
        <w:rPr>
          <w:rFonts w:ascii="Book Antiqua" w:hAnsi="Book Antiqua" w:hint="eastAsia"/>
          <w:sz w:val="20"/>
          <w:szCs w:val="20"/>
        </w:rPr>
        <w:t xml:space="preserve"> of fibrosis stage </w:t>
      </w:r>
      <w:r w:rsidRPr="00233F12">
        <w:rPr>
          <w:rFonts w:ascii="Book Antiqua" w:eastAsia="Calibri" w:hAnsi="Book Antiqua" w:cs="Cordia New"/>
          <w:sz w:val="20"/>
          <w:szCs w:val="20"/>
        </w:rPr>
        <w:t>in the</w:t>
      </w:r>
      <w:r w:rsidR="00DB42E6" w:rsidRPr="00233F12">
        <w:rPr>
          <w:rFonts w:ascii="Book Antiqua" w:hAnsi="Book Antiqua" w:hint="eastAsia"/>
          <w:sz w:val="20"/>
          <w:szCs w:val="20"/>
        </w:rPr>
        <w:t xml:space="preserve"> prediction of CVD risk, even using </w:t>
      </w:r>
      <w:r w:rsidRPr="00233F12">
        <w:rPr>
          <w:rFonts w:ascii="Book Antiqua" w:eastAsia="Calibri" w:hAnsi="Book Antiqua" w:cs="Cordia New"/>
          <w:sz w:val="20"/>
          <w:szCs w:val="20"/>
        </w:rPr>
        <w:t>noninvasive</w:t>
      </w:r>
      <w:r w:rsidR="00DB42E6" w:rsidRPr="00233F12">
        <w:rPr>
          <w:rFonts w:ascii="Book Antiqua" w:hAnsi="Book Antiqua" w:hint="eastAsia"/>
          <w:sz w:val="20"/>
          <w:szCs w:val="20"/>
        </w:rPr>
        <w:t xml:space="preserve"> assessment</w:t>
      </w:r>
      <w:r w:rsidR="00FD3F81" w:rsidRPr="00233F12">
        <w:rPr>
          <w:rFonts w:ascii="Book Antiqua" w:hAnsi="Book Antiqua" w:hint="eastAsia"/>
          <w:sz w:val="20"/>
          <w:szCs w:val="20"/>
        </w:rPr>
        <w:t xml:space="preserve"> such as</w:t>
      </w:r>
      <w:r w:rsidR="00DB42E6" w:rsidRPr="00233F12">
        <w:rPr>
          <w:rFonts w:ascii="Book Antiqua" w:hAnsi="Book Antiqua" w:hint="eastAsia"/>
          <w:sz w:val="20"/>
          <w:szCs w:val="20"/>
        </w:rPr>
        <w:t xml:space="preserve"> </w:t>
      </w:r>
      <w:r w:rsidR="00C34779" w:rsidRPr="00233F12">
        <w:rPr>
          <w:rFonts w:ascii="Book Antiqua" w:hAnsi="Book Antiqua" w:hint="eastAsia"/>
          <w:sz w:val="20"/>
          <w:szCs w:val="20"/>
        </w:rPr>
        <w:t>TE</w:t>
      </w:r>
      <w:r w:rsidR="008249FE" w:rsidRPr="00233F12">
        <w:rPr>
          <w:rFonts w:ascii="Book Antiqua" w:hAnsi="Book Antiqua" w:hint="eastAsia"/>
          <w:sz w:val="20"/>
          <w:szCs w:val="20"/>
        </w:rPr>
        <w:t xml:space="preserve">. </w:t>
      </w:r>
      <w:r w:rsidR="00DB42E6" w:rsidRPr="00233F12">
        <w:rPr>
          <w:rFonts w:ascii="Book Antiqua" w:hAnsi="Book Antiqua" w:hint="eastAsia"/>
          <w:sz w:val="20"/>
          <w:szCs w:val="20"/>
        </w:rPr>
        <w:t>However, in multivaria</w:t>
      </w:r>
      <w:r w:rsidR="00676FC4" w:rsidRPr="00233F12">
        <w:rPr>
          <w:rFonts w:ascii="Book Antiqua" w:hAnsi="Book Antiqua" w:hint="eastAsia"/>
          <w:sz w:val="20"/>
          <w:szCs w:val="20"/>
        </w:rPr>
        <w:t>t</w:t>
      </w:r>
      <w:r w:rsidR="00DB42E6" w:rsidRPr="00233F12">
        <w:rPr>
          <w:rFonts w:ascii="Book Antiqua" w:hAnsi="Book Antiqua" w:hint="eastAsia"/>
          <w:sz w:val="20"/>
          <w:szCs w:val="20"/>
        </w:rPr>
        <w:t xml:space="preserve">e analysis, only traditional risk </w:t>
      </w:r>
      <w:r w:rsidRPr="00233F12">
        <w:rPr>
          <w:rFonts w:ascii="Book Antiqua" w:eastAsia="Calibri" w:hAnsi="Book Antiqua" w:cs="Cordia New"/>
          <w:sz w:val="20"/>
          <w:szCs w:val="20"/>
        </w:rPr>
        <w:t xml:space="preserve">factors </w:t>
      </w:r>
      <w:r w:rsidR="00B9399A" w:rsidRPr="00233F12">
        <w:rPr>
          <w:rFonts w:ascii="Book Antiqua" w:eastAsia="Calibri" w:hAnsi="Book Antiqua" w:cs="Cordia New"/>
          <w:sz w:val="20"/>
          <w:szCs w:val="20"/>
        </w:rPr>
        <w:t xml:space="preserve">still </w:t>
      </w:r>
      <w:r w:rsidR="004D3551" w:rsidRPr="00233F12">
        <w:rPr>
          <w:rFonts w:ascii="Book Antiqua" w:eastAsia="Calibri" w:hAnsi="Book Antiqua" w:cs="Cordia New"/>
          <w:sz w:val="20"/>
          <w:szCs w:val="20"/>
        </w:rPr>
        <w:t>played</w:t>
      </w:r>
      <w:r w:rsidR="00B9399A" w:rsidRPr="00233F12">
        <w:rPr>
          <w:rFonts w:ascii="Book Antiqua" w:eastAsia="Calibri" w:hAnsi="Book Antiqua" w:cs="Cordia New"/>
          <w:sz w:val="20"/>
          <w:szCs w:val="20"/>
        </w:rPr>
        <w:t xml:space="preserve"> </w:t>
      </w:r>
      <w:r w:rsidR="00DB42E6" w:rsidRPr="00233F12">
        <w:rPr>
          <w:rFonts w:ascii="Book Antiqua" w:hAnsi="Book Antiqua" w:hint="eastAsia"/>
          <w:sz w:val="20"/>
          <w:szCs w:val="20"/>
        </w:rPr>
        <w:t xml:space="preserve">a key role </w:t>
      </w:r>
      <w:r w:rsidRPr="00233F12">
        <w:rPr>
          <w:rFonts w:ascii="Book Antiqua" w:eastAsia="Calibri" w:hAnsi="Book Antiqua" w:cs="Cordia New"/>
          <w:sz w:val="20"/>
          <w:szCs w:val="20"/>
        </w:rPr>
        <w:t>in</w:t>
      </w:r>
      <w:r w:rsidR="00DB42E6" w:rsidRPr="00233F12">
        <w:rPr>
          <w:rFonts w:ascii="Book Antiqua" w:hAnsi="Book Antiqua" w:hint="eastAsia"/>
          <w:sz w:val="20"/>
          <w:szCs w:val="20"/>
        </w:rPr>
        <w:t xml:space="preserve"> CV</w:t>
      </w:r>
      <w:r w:rsidR="007875D6" w:rsidRPr="00233F12">
        <w:rPr>
          <w:rFonts w:ascii="Book Antiqua" w:hAnsi="Book Antiqua" w:hint="eastAsia"/>
          <w:sz w:val="20"/>
          <w:szCs w:val="20"/>
        </w:rPr>
        <w:t>D</w:t>
      </w:r>
      <w:r w:rsidR="00DB42E6" w:rsidRPr="00233F12">
        <w:rPr>
          <w:rFonts w:ascii="Book Antiqua" w:hAnsi="Book Antiqua" w:hint="eastAsia"/>
          <w:sz w:val="20"/>
          <w:szCs w:val="20"/>
        </w:rPr>
        <w:t xml:space="preserve"> risk assessment.</w:t>
      </w:r>
      <w:r w:rsidRPr="00233F12">
        <w:rPr>
          <w:rFonts w:ascii="Book Antiqua" w:eastAsia="Calibri" w:hAnsi="Book Antiqua" w:cs="Cordia New"/>
          <w:sz w:val="20"/>
          <w:szCs w:val="20"/>
        </w:rPr>
        <w:t xml:space="preserve"> </w:t>
      </w:r>
      <w:r w:rsidR="00DB42E6" w:rsidRPr="00233F12">
        <w:rPr>
          <w:rFonts w:ascii="Book Antiqua" w:hAnsi="Book Antiqua" w:hint="eastAsia"/>
          <w:sz w:val="20"/>
          <w:szCs w:val="20"/>
        </w:rPr>
        <w:t xml:space="preserve">To date, there </w:t>
      </w:r>
      <w:r w:rsidRPr="00233F12">
        <w:rPr>
          <w:rFonts w:ascii="Book Antiqua" w:eastAsia="Calibri" w:hAnsi="Book Antiqua" w:cs="Cordia New"/>
          <w:sz w:val="20"/>
          <w:szCs w:val="20"/>
        </w:rPr>
        <w:t>is</w:t>
      </w:r>
      <w:r w:rsidR="00DB42E6" w:rsidRPr="00233F12">
        <w:rPr>
          <w:rFonts w:ascii="Book Antiqua" w:hAnsi="Book Antiqua" w:hint="eastAsia"/>
          <w:sz w:val="20"/>
          <w:szCs w:val="20"/>
        </w:rPr>
        <w:t xml:space="preserve"> no specific recommendation </w:t>
      </w:r>
      <w:r w:rsidR="00247842" w:rsidRPr="00233F12">
        <w:rPr>
          <w:rFonts w:ascii="Book Antiqua" w:hAnsi="Book Antiqua" w:hint="eastAsia"/>
          <w:sz w:val="20"/>
          <w:szCs w:val="20"/>
        </w:rPr>
        <w:t xml:space="preserve">for CVD risk assessment </w:t>
      </w:r>
      <w:r w:rsidR="00A07649" w:rsidRPr="00233F12">
        <w:rPr>
          <w:rFonts w:ascii="Book Antiqua" w:hAnsi="Book Antiqua" w:hint="eastAsia"/>
          <w:sz w:val="20"/>
          <w:szCs w:val="20"/>
        </w:rPr>
        <w:t>in</w:t>
      </w:r>
      <w:r w:rsidR="00DB42E6" w:rsidRPr="00233F12">
        <w:rPr>
          <w:rFonts w:ascii="Book Antiqua" w:hAnsi="Book Antiqua" w:hint="eastAsia"/>
          <w:sz w:val="20"/>
          <w:szCs w:val="20"/>
        </w:rPr>
        <w:t xml:space="preserve"> NAFLD </w:t>
      </w:r>
      <w:r w:rsidRPr="00233F12">
        <w:rPr>
          <w:rFonts w:ascii="Book Antiqua" w:eastAsia="Calibri" w:hAnsi="Book Antiqua" w:cs="Cordia New"/>
          <w:sz w:val="20"/>
          <w:szCs w:val="20"/>
        </w:rPr>
        <w:t>patients</w:t>
      </w:r>
      <w:r w:rsidR="00DB42E6" w:rsidRPr="00233F12">
        <w:rPr>
          <w:rFonts w:ascii="Book Antiqua" w:hAnsi="Book Antiqua" w:hint="eastAsia"/>
          <w:sz w:val="20"/>
          <w:szCs w:val="20"/>
        </w:rPr>
        <w:t xml:space="preserve">. However, using risk assessment from </w:t>
      </w:r>
      <w:r w:rsidRPr="00233F12">
        <w:rPr>
          <w:rFonts w:ascii="Book Antiqua" w:eastAsia="Calibri" w:hAnsi="Book Antiqua" w:cs="Cordia New"/>
          <w:sz w:val="20"/>
          <w:szCs w:val="20"/>
        </w:rPr>
        <w:t xml:space="preserve">the </w:t>
      </w:r>
      <w:r w:rsidR="00DB42E6" w:rsidRPr="00233F12">
        <w:rPr>
          <w:rFonts w:ascii="Book Antiqua" w:hAnsi="Book Antiqua" w:hint="eastAsia"/>
          <w:sz w:val="20"/>
          <w:szCs w:val="20"/>
        </w:rPr>
        <w:t xml:space="preserve">general population is still essential for preventive </w:t>
      </w:r>
      <w:r w:rsidRPr="00233F12">
        <w:rPr>
          <w:rFonts w:ascii="Book Antiqua" w:eastAsia="Calibri" w:hAnsi="Book Antiqua" w:cs="Cordia New"/>
          <w:sz w:val="20"/>
          <w:szCs w:val="20"/>
        </w:rPr>
        <w:t>measures</w:t>
      </w:r>
      <w:r w:rsidR="00DB42E6" w:rsidRPr="00233F12">
        <w:rPr>
          <w:rFonts w:ascii="Book Antiqua" w:hAnsi="Book Antiqua" w:hint="eastAsia"/>
          <w:sz w:val="20"/>
          <w:szCs w:val="20"/>
        </w:rPr>
        <w:t xml:space="preserve"> </w:t>
      </w:r>
      <w:r w:rsidR="00B9399A" w:rsidRPr="00233F12">
        <w:rPr>
          <w:rFonts w:ascii="Book Antiqua" w:hAnsi="Book Antiqua" w:hint="eastAsia"/>
          <w:sz w:val="20"/>
          <w:szCs w:val="20"/>
        </w:rPr>
        <w:t xml:space="preserve">for </w:t>
      </w:r>
      <w:r w:rsidR="00DB42E6" w:rsidRPr="00233F12">
        <w:rPr>
          <w:rFonts w:ascii="Book Antiqua" w:hAnsi="Book Antiqua" w:hint="eastAsia"/>
          <w:sz w:val="20"/>
          <w:szCs w:val="20"/>
        </w:rPr>
        <w:t xml:space="preserve">NAFLD </w:t>
      </w:r>
      <w:r w:rsidRPr="00233F12">
        <w:rPr>
          <w:rFonts w:ascii="Book Antiqua" w:eastAsia="Calibri" w:hAnsi="Book Antiqua" w:cs="Cordia New"/>
          <w:sz w:val="20"/>
          <w:szCs w:val="20"/>
        </w:rPr>
        <w:t xml:space="preserve">patients. </w:t>
      </w:r>
      <w:r w:rsidR="004D3551" w:rsidRPr="00233F12">
        <w:rPr>
          <w:rFonts w:ascii="Book Antiqua" w:hAnsi="Book Antiqua" w:hint="eastAsia"/>
          <w:sz w:val="20"/>
          <w:szCs w:val="20"/>
        </w:rPr>
        <w:t>In clinical practice</w:t>
      </w:r>
      <w:r w:rsidR="004D3551" w:rsidRPr="00233F12">
        <w:rPr>
          <w:rFonts w:ascii="Book Antiqua" w:eastAsia="Calibri" w:hAnsi="Book Antiqua" w:cs="Cordia New"/>
          <w:sz w:val="20"/>
          <w:szCs w:val="20"/>
        </w:rPr>
        <w:t>,</w:t>
      </w:r>
      <w:r w:rsidR="004D3551" w:rsidRPr="00233F12">
        <w:rPr>
          <w:rFonts w:ascii="Book Antiqua" w:hAnsi="Book Antiqua" w:hint="eastAsia"/>
          <w:sz w:val="20"/>
          <w:szCs w:val="20"/>
        </w:rPr>
        <w:t xml:space="preserve"> identifying </w:t>
      </w:r>
      <w:r w:rsidR="004D3551" w:rsidRPr="00233F12">
        <w:rPr>
          <w:rFonts w:ascii="Book Antiqua" w:eastAsia="Calibri" w:hAnsi="Book Antiqua" w:cs="Cordia New"/>
          <w:sz w:val="20"/>
          <w:szCs w:val="20"/>
        </w:rPr>
        <w:t xml:space="preserve">the </w:t>
      </w:r>
      <w:r w:rsidR="004D3551" w:rsidRPr="00233F12">
        <w:rPr>
          <w:rFonts w:ascii="Book Antiqua" w:hAnsi="Book Antiqua" w:hint="eastAsia"/>
          <w:sz w:val="20"/>
          <w:szCs w:val="20"/>
        </w:rPr>
        <w:t xml:space="preserve">fibrosis stage in NAFLD patients not only predicts </w:t>
      </w:r>
      <w:r w:rsidR="004D3551" w:rsidRPr="00233F12">
        <w:rPr>
          <w:rFonts w:ascii="Book Antiqua" w:eastAsia="Calibri" w:hAnsi="Book Antiqua" w:cs="Cordia New"/>
          <w:sz w:val="20"/>
          <w:szCs w:val="20"/>
        </w:rPr>
        <w:t xml:space="preserve">the </w:t>
      </w:r>
      <w:r w:rsidR="004D3551" w:rsidRPr="00233F12">
        <w:rPr>
          <w:rFonts w:ascii="Book Antiqua" w:hAnsi="Book Antiqua" w:hint="eastAsia"/>
          <w:sz w:val="20"/>
          <w:szCs w:val="20"/>
        </w:rPr>
        <w:t>risk of liver</w:t>
      </w:r>
      <w:r w:rsidR="004D3551" w:rsidRPr="00233F12">
        <w:rPr>
          <w:rFonts w:ascii="Book Antiqua" w:eastAsia="Calibri" w:hAnsi="Book Antiqua" w:cs="Cordia New"/>
          <w:sz w:val="20"/>
          <w:szCs w:val="20"/>
        </w:rPr>
        <w:t>-</w:t>
      </w:r>
      <w:r w:rsidR="004D3551" w:rsidRPr="00233F12">
        <w:rPr>
          <w:rFonts w:ascii="Book Antiqua" w:hAnsi="Book Antiqua" w:hint="eastAsia"/>
          <w:sz w:val="20"/>
          <w:szCs w:val="20"/>
        </w:rPr>
        <w:t xml:space="preserve">related </w:t>
      </w:r>
      <w:r w:rsidR="004D3551" w:rsidRPr="00233F12">
        <w:rPr>
          <w:rFonts w:ascii="Book Antiqua" w:eastAsia="Calibri" w:hAnsi="Book Antiqua" w:cs="Cordia New"/>
          <w:sz w:val="20"/>
          <w:szCs w:val="20"/>
        </w:rPr>
        <w:t>complications</w:t>
      </w:r>
      <w:r w:rsidR="004D3551" w:rsidRPr="00233F12">
        <w:rPr>
          <w:rFonts w:ascii="Book Antiqua" w:hAnsi="Book Antiqua" w:hint="eastAsia"/>
          <w:sz w:val="20"/>
          <w:szCs w:val="20"/>
        </w:rPr>
        <w:t xml:space="preserve"> but also CVD risk.</w:t>
      </w:r>
      <w:r w:rsidR="004D3551" w:rsidRPr="00233F12">
        <w:rPr>
          <w:rFonts w:ascii="Book Antiqua" w:eastAsia="Calibri" w:hAnsi="Book Antiqua" w:cs="Cordia New"/>
          <w:sz w:val="20"/>
          <w:szCs w:val="20"/>
        </w:rPr>
        <w:t xml:space="preserve"> </w:t>
      </w:r>
      <w:r w:rsidR="00B9399A" w:rsidRPr="00233F12">
        <w:rPr>
          <w:rFonts w:ascii="Book Antiqua" w:eastAsia="Calibri" w:hAnsi="Book Antiqua" w:cs="Cordia New"/>
          <w:sz w:val="20"/>
          <w:szCs w:val="20"/>
        </w:rPr>
        <w:t>The inclusion of</w:t>
      </w:r>
      <w:r w:rsidR="00DB42E6" w:rsidRPr="00233F12">
        <w:rPr>
          <w:rFonts w:ascii="Book Antiqua" w:hAnsi="Book Antiqua" w:hint="eastAsia"/>
          <w:sz w:val="20"/>
          <w:szCs w:val="20"/>
        </w:rPr>
        <w:t xml:space="preserve"> liver assessment </w:t>
      </w:r>
      <w:r w:rsidRPr="00233F12">
        <w:rPr>
          <w:rFonts w:ascii="Book Antiqua" w:eastAsia="Calibri" w:hAnsi="Book Antiqua" w:cs="Cordia New"/>
          <w:sz w:val="20"/>
          <w:szCs w:val="20"/>
        </w:rPr>
        <w:t>parameters</w:t>
      </w:r>
      <w:r w:rsidR="00DB42E6" w:rsidRPr="00233F12">
        <w:rPr>
          <w:rFonts w:ascii="Book Antiqua" w:hAnsi="Book Antiqua" w:hint="eastAsia"/>
          <w:sz w:val="20"/>
          <w:szCs w:val="20"/>
        </w:rPr>
        <w:t xml:space="preserve"> in CV</w:t>
      </w:r>
      <w:r w:rsidR="007875D6" w:rsidRPr="00233F12">
        <w:rPr>
          <w:rFonts w:ascii="Book Antiqua" w:hAnsi="Book Antiqua" w:hint="eastAsia"/>
          <w:sz w:val="20"/>
          <w:szCs w:val="20"/>
        </w:rPr>
        <w:t>D</w:t>
      </w:r>
      <w:r w:rsidR="00DB42E6" w:rsidRPr="00233F12">
        <w:rPr>
          <w:rFonts w:ascii="Book Antiqua" w:hAnsi="Book Antiqua" w:hint="eastAsia"/>
          <w:sz w:val="20"/>
          <w:szCs w:val="20"/>
        </w:rPr>
        <w:t xml:space="preserve"> risk assessment may predict CV</w:t>
      </w:r>
      <w:r w:rsidR="007875D6" w:rsidRPr="00233F12">
        <w:rPr>
          <w:rFonts w:ascii="Book Antiqua" w:hAnsi="Book Antiqua" w:hint="eastAsia"/>
          <w:sz w:val="20"/>
          <w:szCs w:val="20"/>
        </w:rPr>
        <w:t>D</w:t>
      </w:r>
      <w:r w:rsidR="00DB42E6" w:rsidRPr="00233F12">
        <w:rPr>
          <w:rFonts w:ascii="Book Antiqua" w:hAnsi="Book Antiqua" w:hint="eastAsia"/>
          <w:sz w:val="20"/>
          <w:szCs w:val="20"/>
        </w:rPr>
        <w:t xml:space="preserve"> in</w:t>
      </w:r>
      <w:r w:rsidRPr="00233F12">
        <w:rPr>
          <w:rFonts w:ascii="Book Antiqua" w:eastAsia="Calibri" w:hAnsi="Book Antiqua" w:cs="Cordia New"/>
          <w:sz w:val="20"/>
          <w:szCs w:val="20"/>
        </w:rPr>
        <w:t xml:space="preserve"> the</w:t>
      </w:r>
      <w:r w:rsidR="00DB42E6" w:rsidRPr="00233F12">
        <w:rPr>
          <w:rFonts w:ascii="Book Antiqua" w:hAnsi="Book Antiqua" w:hint="eastAsia"/>
          <w:sz w:val="20"/>
          <w:szCs w:val="20"/>
        </w:rPr>
        <w:t xml:space="preserve"> NAFLD group more </w:t>
      </w:r>
      <w:r w:rsidRPr="00233F12">
        <w:rPr>
          <w:rFonts w:ascii="Book Antiqua" w:eastAsia="Calibri" w:hAnsi="Book Antiqua" w:cs="Cordia New"/>
          <w:sz w:val="20"/>
          <w:szCs w:val="20"/>
        </w:rPr>
        <w:t>precisely</w:t>
      </w:r>
      <w:r w:rsidR="00DB42E6" w:rsidRPr="00233F12">
        <w:rPr>
          <w:rFonts w:ascii="Book Antiqua" w:hAnsi="Book Antiqua" w:hint="eastAsia"/>
          <w:sz w:val="20"/>
          <w:szCs w:val="20"/>
        </w:rPr>
        <w:t>. Prospective stud</w:t>
      </w:r>
      <w:r w:rsidR="00B9399A" w:rsidRPr="00233F12">
        <w:rPr>
          <w:rFonts w:ascii="Book Antiqua" w:hAnsi="Book Antiqua" w:hint="eastAsia"/>
          <w:sz w:val="20"/>
          <w:szCs w:val="20"/>
        </w:rPr>
        <w:t>ies are</w:t>
      </w:r>
      <w:r w:rsidR="00DB42E6" w:rsidRPr="00233F12">
        <w:rPr>
          <w:rFonts w:ascii="Book Antiqua" w:hAnsi="Book Antiqua" w:hint="eastAsia"/>
          <w:sz w:val="20"/>
          <w:szCs w:val="20"/>
        </w:rPr>
        <w:t xml:space="preserve"> needed.</w:t>
      </w:r>
    </w:p>
    <w:p w14:paraId="61155182" w14:textId="33ED8BFF" w:rsidR="00005DB4" w:rsidRPr="00233F12" w:rsidRDefault="004D3551" w:rsidP="00CB22FC">
      <w:pPr>
        <w:adjustRightInd w:val="0"/>
        <w:snapToGrid w:val="0"/>
        <w:spacing w:after="0" w:line="360" w:lineRule="auto"/>
        <w:ind w:firstLineChars="100" w:firstLine="200"/>
        <w:jc w:val="both"/>
        <w:rPr>
          <w:rFonts w:ascii="Book Antiqua" w:hAnsi="Book Antiqua"/>
          <w:sz w:val="20"/>
          <w:szCs w:val="20"/>
        </w:rPr>
      </w:pPr>
      <w:bookmarkStart w:id="21" w:name="_Hlk35945704"/>
      <w:r w:rsidRPr="00233F12">
        <w:rPr>
          <w:rFonts w:ascii="Book Antiqua" w:hAnsi="Book Antiqua" w:hint="eastAsia"/>
          <w:sz w:val="20"/>
          <w:szCs w:val="20"/>
        </w:rPr>
        <w:t xml:space="preserve">According to our findings, lower TC and LDL were associated with </w:t>
      </w:r>
      <w:r w:rsidR="00005DB4" w:rsidRPr="00233F12">
        <w:rPr>
          <w:rFonts w:ascii="Book Antiqua" w:hAnsi="Book Antiqua" w:hint="eastAsia"/>
          <w:sz w:val="20"/>
          <w:szCs w:val="20"/>
        </w:rPr>
        <w:t>higher CVD risk in univaria</w:t>
      </w:r>
      <w:r w:rsidR="00485125" w:rsidRPr="00233F12">
        <w:rPr>
          <w:rFonts w:ascii="Book Antiqua" w:hAnsi="Book Antiqua" w:hint="eastAsia"/>
          <w:sz w:val="20"/>
          <w:szCs w:val="20"/>
        </w:rPr>
        <w:t>t</w:t>
      </w:r>
      <w:r w:rsidR="00005DB4" w:rsidRPr="00233F12">
        <w:rPr>
          <w:rFonts w:ascii="Book Antiqua" w:hAnsi="Book Antiqua" w:hint="eastAsia"/>
          <w:sz w:val="20"/>
          <w:szCs w:val="20"/>
        </w:rPr>
        <w:t>e analysis but not in multi</w:t>
      </w:r>
      <w:r w:rsidR="008A669A" w:rsidRPr="00233F12">
        <w:rPr>
          <w:rFonts w:ascii="Book Antiqua" w:hAnsi="Book Antiqua" w:hint="eastAsia"/>
          <w:sz w:val="20"/>
          <w:szCs w:val="20"/>
        </w:rPr>
        <w:t>varia</w:t>
      </w:r>
      <w:r w:rsidR="00676FC4" w:rsidRPr="00233F12">
        <w:rPr>
          <w:rFonts w:ascii="Book Antiqua" w:hAnsi="Book Antiqua" w:hint="eastAsia"/>
          <w:sz w:val="20"/>
          <w:szCs w:val="20"/>
        </w:rPr>
        <w:t>t</w:t>
      </w:r>
      <w:r w:rsidR="008A669A" w:rsidRPr="00233F12">
        <w:rPr>
          <w:rFonts w:ascii="Book Antiqua" w:hAnsi="Book Antiqua" w:hint="eastAsia"/>
          <w:sz w:val="20"/>
          <w:szCs w:val="20"/>
        </w:rPr>
        <w:t xml:space="preserve">e analysis. However, this could be explained </w:t>
      </w:r>
      <w:r w:rsidRPr="00233F12">
        <w:rPr>
          <w:rFonts w:ascii="Book Antiqua" w:hAnsi="Book Antiqua" w:hint="eastAsia"/>
          <w:sz w:val="20"/>
          <w:szCs w:val="20"/>
        </w:rPr>
        <w:t>by the fact that the patients included in the study may have been on medication for dyslipidemia that masked the levels of TC and LDL</w:t>
      </w:r>
      <w:r w:rsidR="00C01EBC" w:rsidRPr="00233F12">
        <w:rPr>
          <w:rFonts w:ascii="Book Antiqua" w:hAnsi="Book Antiqua" w:hint="eastAsia"/>
          <w:sz w:val="20"/>
          <w:szCs w:val="20"/>
        </w:rPr>
        <w:t xml:space="preserve">. In patients with dyslipidemia showed no significant difference in TC and LDL </w:t>
      </w:r>
      <w:r w:rsidR="007E0C41" w:rsidRPr="00233F12">
        <w:rPr>
          <w:rFonts w:ascii="Book Antiqua" w:hAnsi="Book Antiqua" w:hint="eastAsia"/>
          <w:sz w:val="20"/>
          <w:szCs w:val="20"/>
        </w:rPr>
        <w:t xml:space="preserve">levels </w:t>
      </w:r>
      <w:r w:rsidR="00C01EBC" w:rsidRPr="00233F12">
        <w:rPr>
          <w:rFonts w:ascii="Book Antiqua" w:hAnsi="Book Antiqua" w:hint="eastAsia"/>
          <w:sz w:val="20"/>
          <w:szCs w:val="20"/>
        </w:rPr>
        <w:t xml:space="preserve">from non-dyslipidemia in our study. </w:t>
      </w:r>
      <w:r w:rsidR="008A669A" w:rsidRPr="00233F12">
        <w:rPr>
          <w:rFonts w:ascii="Book Antiqua" w:hAnsi="Book Antiqua" w:hint="eastAsia"/>
          <w:sz w:val="20"/>
          <w:szCs w:val="20"/>
        </w:rPr>
        <w:t xml:space="preserve">When we focused on </w:t>
      </w:r>
      <w:r w:rsidR="000A39D9" w:rsidRPr="00233F12">
        <w:rPr>
          <w:rFonts w:ascii="Book Antiqua" w:hAnsi="Book Antiqua" w:hint="eastAsia"/>
          <w:sz w:val="20"/>
          <w:szCs w:val="20"/>
        </w:rPr>
        <w:t xml:space="preserve">the </w:t>
      </w:r>
      <w:r w:rsidR="008A669A" w:rsidRPr="00233F12">
        <w:rPr>
          <w:rFonts w:ascii="Book Antiqua" w:hAnsi="Book Antiqua" w:hint="eastAsia"/>
          <w:sz w:val="20"/>
          <w:szCs w:val="20"/>
        </w:rPr>
        <w:t>presence of dyslipidemia</w:t>
      </w:r>
      <w:r w:rsidR="000A39D9" w:rsidRPr="00233F12">
        <w:rPr>
          <w:rFonts w:ascii="Book Antiqua" w:hAnsi="Book Antiqua" w:hint="eastAsia"/>
          <w:sz w:val="20"/>
          <w:szCs w:val="20"/>
        </w:rPr>
        <w:t>, which was</w:t>
      </w:r>
      <w:r w:rsidR="008A669A" w:rsidRPr="00233F12">
        <w:rPr>
          <w:rFonts w:ascii="Book Antiqua" w:hAnsi="Book Antiqua" w:hint="eastAsia"/>
          <w:sz w:val="20"/>
          <w:szCs w:val="20"/>
        </w:rPr>
        <w:t xml:space="preserve"> defined </w:t>
      </w:r>
      <w:r w:rsidR="00995EDD" w:rsidRPr="00233F12">
        <w:rPr>
          <w:rFonts w:ascii="Book Antiqua" w:hAnsi="Book Antiqua" w:hint="eastAsia"/>
          <w:sz w:val="20"/>
          <w:szCs w:val="20"/>
        </w:rPr>
        <w:t xml:space="preserve">as </w:t>
      </w:r>
      <w:r w:rsidR="000A39D9" w:rsidRPr="00233F12">
        <w:rPr>
          <w:rFonts w:ascii="Book Antiqua" w:hAnsi="Book Antiqua" w:hint="eastAsia"/>
          <w:sz w:val="20"/>
          <w:szCs w:val="20"/>
        </w:rPr>
        <w:t xml:space="preserve">an </w:t>
      </w:r>
      <w:r w:rsidR="00995EDD" w:rsidRPr="00233F12">
        <w:rPr>
          <w:rFonts w:ascii="Book Antiqua" w:hAnsi="Book Antiqua" w:hint="eastAsia"/>
          <w:sz w:val="20"/>
          <w:szCs w:val="20"/>
        </w:rPr>
        <w:lastRenderedPageBreak/>
        <w:t xml:space="preserve">abnormal lipid profile or </w:t>
      </w:r>
      <w:r w:rsidR="000A39D9" w:rsidRPr="00233F12">
        <w:rPr>
          <w:rFonts w:ascii="Book Antiqua" w:hAnsi="Book Antiqua" w:hint="eastAsia"/>
          <w:sz w:val="20"/>
          <w:szCs w:val="20"/>
        </w:rPr>
        <w:t xml:space="preserve">the </w:t>
      </w:r>
      <w:r w:rsidR="00995EDD" w:rsidRPr="00233F12">
        <w:rPr>
          <w:rFonts w:ascii="Book Antiqua" w:hAnsi="Book Antiqua" w:hint="eastAsia"/>
          <w:sz w:val="20"/>
          <w:szCs w:val="20"/>
        </w:rPr>
        <w:t>us</w:t>
      </w:r>
      <w:r w:rsidR="000A39D9" w:rsidRPr="00233F12">
        <w:rPr>
          <w:rFonts w:ascii="Book Antiqua" w:hAnsi="Book Antiqua" w:hint="eastAsia"/>
          <w:sz w:val="20"/>
          <w:szCs w:val="20"/>
        </w:rPr>
        <w:t>e of</w:t>
      </w:r>
      <w:r w:rsidR="00995EDD" w:rsidRPr="00233F12">
        <w:rPr>
          <w:rFonts w:ascii="Book Antiqua" w:hAnsi="Book Antiqua" w:hint="eastAsia"/>
          <w:sz w:val="20"/>
          <w:szCs w:val="20"/>
        </w:rPr>
        <w:t xml:space="preserve"> any drugs as evidence of the corresponding metabolic disorders</w:t>
      </w:r>
      <w:r w:rsidR="008A669A" w:rsidRPr="00233F12">
        <w:rPr>
          <w:rFonts w:ascii="Book Antiqua" w:hAnsi="Book Antiqua" w:hint="eastAsia"/>
          <w:sz w:val="20"/>
          <w:szCs w:val="20"/>
        </w:rPr>
        <w:t xml:space="preserve">, we found that dyslipidemia was a risk factor </w:t>
      </w:r>
      <w:r w:rsidR="000A39D9" w:rsidRPr="00233F12">
        <w:rPr>
          <w:rFonts w:ascii="Book Antiqua" w:hAnsi="Book Antiqua" w:hint="eastAsia"/>
          <w:sz w:val="20"/>
          <w:szCs w:val="20"/>
        </w:rPr>
        <w:t>for</w:t>
      </w:r>
      <w:r w:rsidR="008A669A" w:rsidRPr="00233F12">
        <w:rPr>
          <w:rFonts w:ascii="Book Antiqua" w:hAnsi="Book Antiqua" w:hint="eastAsia"/>
          <w:sz w:val="20"/>
          <w:szCs w:val="20"/>
        </w:rPr>
        <w:t xml:space="preserve"> high</w:t>
      </w:r>
      <w:r w:rsidR="00856B0A" w:rsidRPr="00233F12">
        <w:rPr>
          <w:rFonts w:ascii="Book Antiqua" w:hAnsi="Book Antiqua" w:hint="eastAsia"/>
          <w:sz w:val="20"/>
          <w:szCs w:val="20"/>
        </w:rPr>
        <w:t>-</w:t>
      </w:r>
      <w:r w:rsidR="008A669A" w:rsidRPr="00233F12">
        <w:rPr>
          <w:rFonts w:ascii="Book Antiqua" w:hAnsi="Book Antiqua" w:hint="eastAsia"/>
          <w:sz w:val="20"/>
          <w:szCs w:val="20"/>
        </w:rPr>
        <w:t>risk CVD.</w:t>
      </w:r>
    </w:p>
    <w:bookmarkEnd w:id="21"/>
    <w:p w14:paraId="04D4F74E" w14:textId="3B2094CC" w:rsidR="00146921" w:rsidRPr="00233F12" w:rsidRDefault="00BB040C"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In previous studies, baseline GGT level</w:t>
      </w:r>
      <w:r w:rsidR="000A39D9" w:rsidRPr="00233F12">
        <w:rPr>
          <w:rFonts w:ascii="Book Antiqua" w:hAnsi="Book Antiqua" w:hint="eastAsia"/>
          <w:sz w:val="20"/>
          <w:szCs w:val="20"/>
        </w:rPr>
        <w:t>s</w:t>
      </w:r>
      <w:r w:rsidR="00B9399A" w:rsidRPr="00233F12">
        <w:rPr>
          <w:rFonts w:ascii="Book Antiqua" w:hAnsi="Book Antiqua" w:hint="eastAsia"/>
          <w:sz w:val="20"/>
          <w:szCs w:val="20"/>
        </w:rPr>
        <w:t xml:space="preserve"> w</w:t>
      </w:r>
      <w:r w:rsidR="000A39D9" w:rsidRPr="00233F12">
        <w:rPr>
          <w:rFonts w:ascii="Book Antiqua" w:hAnsi="Book Antiqua" w:hint="eastAsia"/>
          <w:sz w:val="20"/>
          <w:szCs w:val="20"/>
        </w:rPr>
        <w:t>ere</w:t>
      </w:r>
      <w:r w:rsidRPr="00233F12">
        <w:rPr>
          <w:rFonts w:ascii="Book Antiqua" w:hAnsi="Book Antiqua" w:hint="eastAsia"/>
          <w:sz w:val="20"/>
          <w:szCs w:val="20"/>
        </w:rPr>
        <w:t xml:space="preserve"> associated with CV</w:t>
      </w:r>
      <w:r w:rsidR="00B9399A" w:rsidRPr="00233F12">
        <w:rPr>
          <w:rFonts w:ascii="Book Antiqua" w:hAnsi="Book Antiqua" w:hint="eastAsia"/>
          <w:sz w:val="20"/>
          <w:szCs w:val="20"/>
        </w:rPr>
        <w:t>D</w:t>
      </w:r>
      <w:r w:rsidRPr="00233F12">
        <w:rPr>
          <w:rFonts w:ascii="Book Antiqua" w:hAnsi="Book Antiqua" w:hint="eastAsia"/>
          <w:sz w:val="20"/>
          <w:szCs w:val="20"/>
        </w:rPr>
        <w:t xml:space="preserve"> risk</w:t>
      </w:r>
      <w:r w:rsidR="00F35095" w:rsidRPr="00233F12">
        <w:rPr>
          <w:rFonts w:ascii="Book Antiqua" w:hAnsi="Book Antiqua" w:hint="eastAsia"/>
          <w:sz w:val="20"/>
          <w:szCs w:val="20"/>
        </w:rPr>
        <w:t xml:space="preserve"> in </w:t>
      </w:r>
      <w:r w:rsidR="00F35095" w:rsidRPr="00233F12">
        <w:rPr>
          <w:rFonts w:ascii="Book Antiqua" w:eastAsia="Calibri" w:hAnsi="Book Antiqua" w:cs="Cordia New"/>
          <w:sz w:val="20"/>
          <w:szCs w:val="20"/>
        </w:rPr>
        <w:t xml:space="preserve">the </w:t>
      </w:r>
      <w:r w:rsidR="00F35095" w:rsidRPr="00233F12">
        <w:rPr>
          <w:rFonts w:ascii="Book Antiqua" w:hAnsi="Book Antiqua" w:hint="eastAsia"/>
          <w:sz w:val="20"/>
          <w:szCs w:val="20"/>
        </w:rPr>
        <w:t>general population</w:t>
      </w:r>
      <w:r w:rsidRPr="00233F12">
        <w:rPr>
          <w:rFonts w:ascii="Book Antiqua" w:hAnsi="Book Antiqua" w:hint="eastAsia"/>
          <w:sz w:val="20"/>
          <w:szCs w:val="20"/>
        </w:rPr>
        <w:t xml:space="preserve">. </w:t>
      </w:r>
      <w:r w:rsidR="004B5F17" w:rsidRPr="00233F12">
        <w:rPr>
          <w:rFonts w:ascii="Book Antiqua" w:eastAsia="Calibri" w:hAnsi="Book Antiqua" w:cs="Cordia New"/>
          <w:sz w:val="20"/>
          <w:szCs w:val="20"/>
        </w:rPr>
        <w:t>A large</w:t>
      </w:r>
      <w:r w:rsidRPr="00233F12">
        <w:rPr>
          <w:rFonts w:ascii="Book Antiqua" w:hAnsi="Book Antiqua" w:hint="eastAsia"/>
          <w:sz w:val="20"/>
          <w:szCs w:val="20"/>
        </w:rPr>
        <w:t xml:space="preserve"> observational study classified serum GGT into </w:t>
      </w:r>
      <w:r w:rsidR="008F7840" w:rsidRPr="00233F12">
        <w:rPr>
          <w:rFonts w:ascii="Book Antiqua" w:hAnsi="Book Antiqua" w:hint="eastAsia"/>
          <w:sz w:val="20"/>
          <w:szCs w:val="20"/>
        </w:rPr>
        <w:t>four</w:t>
      </w:r>
      <w:r w:rsidRPr="00233F12">
        <w:rPr>
          <w:rFonts w:ascii="Book Antiqua" w:hAnsi="Book Antiqua" w:hint="eastAsia"/>
          <w:sz w:val="20"/>
          <w:szCs w:val="20"/>
        </w:rPr>
        <w:t xml:space="preserve"> quartile</w:t>
      </w:r>
      <w:r w:rsidR="007E0C41" w:rsidRPr="00233F12">
        <w:rPr>
          <w:rFonts w:ascii="Book Antiqua" w:hAnsi="Book Antiqua" w:hint="eastAsia"/>
          <w:sz w:val="20"/>
          <w:szCs w:val="20"/>
        </w:rPr>
        <w:t>s</w:t>
      </w:r>
      <w:r w:rsidRPr="00233F12">
        <w:rPr>
          <w:rFonts w:ascii="Book Antiqua" w:hAnsi="Book Antiqua" w:hint="eastAsia"/>
          <w:sz w:val="20"/>
          <w:szCs w:val="20"/>
        </w:rPr>
        <w:t>,</w:t>
      </w:r>
      <w:r w:rsidR="004B5F17" w:rsidRPr="00233F12">
        <w:rPr>
          <w:rFonts w:ascii="Book Antiqua" w:eastAsia="Calibri" w:hAnsi="Book Antiqua" w:cs="Cordia New"/>
          <w:sz w:val="20"/>
          <w:szCs w:val="20"/>
        </w:rPr>
        <w:t xml:space="preserve"> and</w:t>
      </w:r>
      <w:r w:rsidRPr="00233F12">
        <w:rPr>
          <w:rFonts w:ascii="Book Antiqua" w:hAnsi="Book Antiqua" w:hint="eastAsia"/>
          <w:sz w:val="20"/>
          <w:szCs w:val="20"/>
        </w:rPr>
        <w:t xml:space="preserve"> the highest serum GGT </w:t>
      </w:r>
      <w:r w:rsidR="00B9399A" w:rsidRPr="00233F12">
        <w:rPr>
          <w:rFonts w:ascii="Book Antiqua" w:hAnsi="Book Antiqua" w:hint="eastAsia"/>
          <w:sz w:val="20"/>
          <w:szCs w:val="20"/>
        </w:rPr>
        <w:t xml:space="preserve">quartile </w:t>
      </w:r>
      <w:r w:rsidRPr="00233F12">
        <w:rPr>
          <w:rFonts w:ascii="Book Antiqua" w:hAnsi="Book Antiqua" w:hint="eastAsia"/>
          <w:sz w:val="20"/>
          <w:szCs w:val="20"/>
        </w:rPr>
        <w:t>had a significant association with CVD compared</w:t>
      </w:r>
      <w:r w:rsidR="007D1C06" w:rsidRPr="00233F12">
        <w:rPr>
          <w:rFonts w:ascii="Book Antiqua" w:hAnsi="Book Antiqua" w:hint="eastAsia"/>
          <w:sz w:val="20"/>
          <w:szCs w:val="20"/>
        </w:rPr>
        <w:t xml:space="preserve"> </w:t>
      </w:r>
      <w:r w:rsidRPr="00233F12">
        <w:rPr>
          <w:rFonts w:ascii="Book Antiqua" w:hAnsi="Book Antiqua" w:hint="eastAsia"/>
          <w:sz w:val="20"/>
          <w:szCs w:val="20"/>
        </w:rPr>
        <w:t xml:space="preserve">to </w:t>
      </w:r>
      <w:r w:rsidR="004B5F17"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lowest </w:t>
      </w:r>
      <w:proofErr w:type="gramStart"/>
      <w:r w:rsidRPr="00233F12">
        <w:rPr>
          <w:rFonts w:ascii="Book Antiqua" w:hAnsi="Book Antiqua" w:hint="eastAsia"/>
          <w:sz w:val="20"/>
          <w:szCs w:val="20"/>
        </w:rPr>
        <w:t>quartile</w:t>
      </w:r>
      <w:proofErr w:type="gramEnd"/>
      <w:r w:rsidR="007D1C06" w:rsidRPr="009C1465">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233F12">
        <w:rPr>
          <w:rFonts w:ascii="Book Antiqua" w:hAnsi="Book Antiqua" w:hint="eastAsia"/>
          <w:sz w:val="20"/>
          <w:szCs w:val="20"/>
          <w:vertAlign w:val="superscript"/>
        </w:rPr>
        <w:instrText xml:space="preserve"> ADDIN EN.CITE </w:instrText>
      </w:r>
      <w:r w:rsidR="00C57542" w:rsidRPr="00A21D24">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233F12">
        <w:rPr>
          <w:rFonts w:ascii="Book Antiqua" w:hAnsi="Book Antiqua" w:hint="eastAsia"/>
          <w:sz w:val="20"/>
          <w:szCs w:val="20"/>
          <w:vertAlign w:val="superscript"/>
        </w:rPr>
        <w:instrText xml:space="preserve"> ADDIN EN.CITE.DATA </w:instrText>
      </w:r>
      <w:r w:rsidR="00C57542" w:rsidRPr="00A21D24">
        <w:rPr>
          <w:rFonts w:ascii="Book Antiqua" w:hAnsi="Book Antiqua"/>
          <w:sz w:val="20"/>
          <w:szCs w:val="20"/>
          <w:vertAlign w:val="superscript"/>
        </w:rPr>
      </w:r>
      <w:r w:rsidR="00C57542" w:rsidRPr="00A21D24">
        <w:rPr>
          <w:rFonts w:ascii="Book Antiqua" w:hAnsi="Book Antiqua"/>
          <w:sz w:val="20"/>
          <w:szCs w:val="20"/>
          <w:vertAlign w:val="superscript"/>
        </w:rPr>
        <w:fldChar w:fldCharType="end"/>
      </w:r>
      <w:r w:rsidR="007D1C06" w:rsidRPr="00A21D24">
        <w:rPr>
          <w:rFonts w:ascii="Book Antiqua" w:hAnsi="Book Antiqua"/>
          <w:sz w:val="20"/>
          <w:szCs w:val="20"/>
          <w:vertAlign w:val="superscript"/>
        </w:rPr>
      </w:r>
      <w:r w:rsidR="007D1C06" w:rsidRPr="00A21D24">
        <w:rPr>
          <w:rFonts w:ascii="Book Antiqua" w:hAnsi="Book Antiqua"/>
          <w:sz w:val="20"/>
          <w:szCs w:val="20"/>
          <w:vertAlign w:val="superscript"/>
        </w:rPr>
        <w:fldChar w:fldCharType="separate"/>
      </w:r>
      <w:r w:rsidR="00C57542" w:rsidRPr="00233F12">
        <w:rPr>
          <w:rFonts w:ascii="Book Antiqua" w:hAnsi="Book Antiqua" w:hint="eastAsia"/>
          <w:sz w:val="20"/>
          <w:szCs w:val="20"/>
          <w:vertAlign w:val="superscript"/>
        </w:rPr>
        <w:t>[17]</w:t>
      </w:r>
      <w:r w:rsidR="007D1C06" w:rsidRPr="009C1465">
        <w:rPr>
          <w:rFonts w:ascii="Book Antiqua" w:hAnsi="Book Antiqua"/>
          <w:sz w:val="20"/>
          <w:szCs w:val="20"/>
          <w:vertAlign w:val="superscript"/>
        </w:rPr>
        <w:fldChar w:fldCharType="end"/>
      </w:r>
      <w:r w:rsidRPr="00233F12">
        <w:rPr>
          <w:rFonts w:ascii="Book Antiqua" w:hAnsi="Book Antiqua"/>
          <w:sz w:val="20"/>
          <w:szCs w:val="20"/>
        </w:rPr>
        <w:t xml:space="preserve">. </w:t>
      </w:r>
      <w:r w:rsidR="004B5F17" w:rsidRPr="00233F12">
        <w:rPr>
          <w:rFonts w:ascii="Book Antiqua" w:eastAsia="Calibri" w:hAnsi="Book Antiqua" w:cs="Cordia New"/>
          <w:sz w:val="20"/>
          <w:szCs w:val="20"/>
        </w:rPr>
        <w:t>A meta</w:t>
      </w:r>
      <w:r w:rsidRPr="00233F12">
        <w:rPr>
          <w:rFonts w:ascii="Book Antiqua" w:hAnsi="Book Antiqua" w:hint="eastAsia"/>
          <w:sz w:val="20"/>
          <w:szCs w:val="20"/>
        </w:rPr>
        <w:t xml:space="preserve">-analysis </w:t>
      </w:r>
      <w:r w:rsidR="004B5F17" w:rsidRPr="00233F12">
        <w:rPr>
          <w:rFonts w:ascii="Book Antiqua" w:eastAsia="Calibri" w:hAnsi="Book Antiqua" w:cs="Cordia New"/>
          <w:sz w:val="20"/>
          <w:szCs w:val="20"/>
        </w:rPr>
        <w:t>of</w:t>
      </w:r>
      <w:r w:rsidRPr="00233F12">
        <w:rPr>
          <w:rFonts w:ascii="Book Antiqua" w:hAnsi="Book Antiqua" w:hint="eastAsia"/>
          <w:sz w:val="20"/>
          <w:szCs w:val="20"/>
        </w:rPr>
        <w:t xml:space="preserve"> GGT </w:t>
      </w:r>
      <w:r w:rsidR="00F35095" w:rsidRPr="00233F12">
        <w:rPr>
          <w:rFonts w:ascii="Book Antiqua" w:hAnsi="Book Antiqua" w:hint="eastAsia"/>
          <w:sz w:val="20"/>
          <w:szCs w:val="20"/>
        </w:rPr>
        <w:t xml:space="preserve">level </w:t>
      </w:r>
      <w:r w:rsidRPr="00233F12">
        <w:rPr>
          <w:rFonts w:ascii="Book Antiqua" w:hAnsi="Book Antiqua" w:hint="eastAsia"/>
          <w:sz w:val="20"/>
          <w:szCs w:val="20"/>
        </w:rPr>
        <w:t xml:space="preserve">and CVD mortality showed that </w:t>
      </w:r>
      <w:r w:rsidR="000A39D9" w:rsidRPr="00233F12">
        <w:rPr>
          <w:rFonts w:ascii="Book Antiqua" w:hAnsi="Book Antiqua" w:hint="eastAsia"/>
          <w:sz w:val="20"/>
          <w:szCs w:val="20"/>
        </w:rPr>
        <w:t xml:space="preserve">the </w:t>
      </w:r>
      <w:r w:rsidRPr="00233F12">
        <w:rPr>
          <w:rFonts w:ascii="Book Antiqua" w:hAnsi="Book Antiqua" w:hint="eastAsia"/>
          <w:sz w:val="20"/>
          <w:szCs w:val="20"/>
        </w:rPr>
        <w:t xml:space="preserve">moderate, high and highest levels of GGT had </w:t>
      </w:r>
      <w:r w:rsidR="004B5F17" w:rsidRPr="00233F12">
        <w:rPr>
          <w:rFonts w:ascii="Book Antiqua" w:eastAsia="Calibri" w:hAnsi="Book Antiqua" w:cs="Cordia New"/>
          <w:sz w:val="20"/>
          <w:szCs w:val="20"/>
        </w:rPr>
        <w:t xml:space="preserve">a </w:t>
      </w:r>
      <w:r w:rsidRPr="00233F12">
        <w:rPr>
          <w:rFonts w:ascii="Book Antiqua" w:hAnsi="Book Antiqua" w:hint="eastAsia"/>
          <w:sz w:val="20"/>
          <w:szCs w:val="20"/>
        </w:rPr>
        <w:t>higher pooled hazard ratio of CV</w:t>
      </w:r>
      <w:r w:rsidR="007875D6" w:rsidRPr="00233F12">
        <w:rPr>
          <w:rFonts w:ascii="Book Antiqua" w:hAnsi="Book Antiqua" w:hint="eastAsia"/>
          <w:sz w:val="20"/>
          <w:szCs w:val="20"/>
        </w:rPr>
        <w:t xml:space="preserve">D </w:t>
      </w:r>
      <w:r w:rsidRPr="00233F12">
        <w:rPr>
          <w:rFonts w:ascii="Book Antiqua" w:hAnsi="Book Antiqua" w:hint="eastAsia"/>
          <w:sz w:val="20"/>
          <w:szCs w:val="20"/>
        </w:rPr>
        <w:t xml:space="preserve">mortality </w:t>
      </w:r>
      <w:r w:rsidR="004B5F17" w:rsidRPr="00233F12">
        <w:rPr>
          <w:rFonts w:ascii="Book Antiqua" w:eastAsia="Calibri" w:hAnsi="Book Antiqua" w:cs="Cordia New"/>
          <w:sz w:val="20"/>
          <w:szCs w:val="20"/>
        </w:rPr>
        <w:t xml:space="preserve">than </w:t>
      </w:r>
      <w:r w:rsidRPr="00233F12">
        <w:rPr>
          <w:rFonts w:ascii="Book Antiqua" w:hAnsi="Book Antiqua" w:hint="eastAsia"/>
          <w:sz w:val="20"/>
          <w:szCs w:val="20"/>
        </w:rPr>
        <w:t>the lowest levels of GGT</w:t>
      </w:r>
      <w:r w:rsidRPr="009C1465">
        <w:rPr>
          <w:rFonts w:ascii="Book Antiqua" w:hAnsi="Book Antiqua"/>
          <w:sz w:val="20"/>
          <w:szCs w:val="20"/>
          <w:vertAlign w:val="superscript"/>
        </w:rPr>
        <w:fldChar w:fldCharType="begin"/>
      </w:r>
      <w:r w:rsidR="00B33F29" w:rsidRPr="00233F12">
        <w:rPr>
          <w:rFonts w:ascii="Book Antiqua" w:hAnsi="Book Antiqua" w:hint="eastAsia"/>
          <w:sz w:val="20"/>
          <w:szCs w:val="20"/>
          <w:vertAlign w:val="superscript"/>
        </w:rPr>
        <w:instrText xml:space="preserve"> ADDIN EN.CITE &lt;EndNote&gt;&lt;Cite&gt;&lt;Author&gt;Wang&lt;/Author&gt;&lt;Year&gt;2017&lt;/Year&gt;&lt;RecNum&gt;22&lt;/RecNum&gt;&lt;DisplayText&gt;[26]&lt;/DisplayText&gt;&lt;record&gt;&lt;rec-number&gt;22&lt;/rec-number&gt;&lt;foreign-keys&gt;&lt;key app="EN" db-id="vp2pf0vsk5zrf7ez0245xtt3e2avt929zeap" timestamp="1578012111"&gt;22&lt;/key&gt;&lt;/foreign-keys&gt;&lt;ref-type name="Journal Article"&gt;17&lt;/ref-type&gt;&lt;contributors&gt;&lt;authors&gt;&lt;author&gt;Wang, J.&lt;/author&gt;&lt;author&gt;Zhang, D.&lt;/author&gt;&lt;author&gt;Huang, R.&lt;/author&gt;&lt;author&gt;Li, X.&lt;/author&gt;&lt;author&gt;Huang, W.&lt;/author&gt;&lt;/authors&gt;&lt;/contributors&gt;&lt;auth-address&gt;Department of Infectious Diseases, The First Affiliated Hospital of Chongqing Medical University, Chongqing, China.&amp;#xD;Department of Gerontology, The Second Affiliated Hospital of Chongqing Medical University, Chongqing, China.&amp;#xD;Department of Rehabilitation Medicine, The Second Affiliated Hospital of Chongqing Medical University, Chongqing, China.&lt;/auth-address&gt;&lt;titles&gt;&lt;title&gt;Gamma-glutamyltransferase and risk of cardiovascular mortality: A dose-response meta-analysis of prospective cohort studies&lt;/title&gt;&lt;secondary-title&gt;PLoS One&lt;/secondary-title&gt;&lt;/titles&gt;&lt;periodical&gt;&lt;full-title&gt;PLoS One&lt;/full-title&gt;&lt;/periodical&gt;&lt;pages&gt;e0172631&lt;/pages&gt;&lt;volume&gt;12&lt;/volume&gt;&lt;number&gt;2&lt;/number&gt;&lt;edition&gt;2017/02/24&lt;/edition&gt;&lt;keywords&gt;&lt;keyword&gt;Cardiovascular Diseases/*blood/*mortality&lt;/keyword&gt;&lt;keyword&gt;Female&lt;/keyword&gt;&lt;keyword&gt;Humans&lt;/keyword&gt;&lt;keyword&gt;Male&lt;/keyword&gt;&lt;keyword&gt;Prognosis&lt;/keyword&gt;&lt;keyword&gt;Risk&lt;/keyword&gt;&lt;keyword&gt;Sex Factors&lt;/keyword&gt;&lt;keyword&gt;gamma-Glutamyltransferase/*blood&lt;/keyword&gt;&lt;/keywords&gt;&lt;dates&gt;&lt;year&gt;2017&lt;/year&gt;&lt;/dates&gt;&lt;isbn&gt;1932-6203 (Electronic)&amp;#xD;1932-6203 (Linking)&lt;/isbn&gt;&lt;accession-num&gt;28231268&lt;/accession-num&gt;&lt;urls&gt;&lt;related-urls&gt;&lt;url&gt;https://www.ncbi.nlm.nih.gov/pubmed/28231268&lt;/url&gt;&lt;/related-urls&gt;&lt;/urls&gt;&lt;custom2&gt;PMC5322906&lt;/custom2&gt;&lt;electronic-resource-num&gt;10.1371/journal.pone.0172631&lt;/electronic-resource-num&gt;&lt;/record&gt;&lt;/Cite&gt;&lt;/EndNote&gt;</w:instrText>
      </w:r>
      <w:r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[26]</w:t>
      </w:r>
      <w:r w:rsidRPr="009C1465">
        <w:rPr>
          <w:rFonts w:ascii="Book Antiqua" w:hAnsi="Book Antiqua"/>
          <w:sz w:val="20"/>
          <w:szCs w:val="20"/>
          <w:vertAlign w:val="superscript"/>
        </w:rPr>
        <w:fldChar w:fldCharType="end"/>
      </w:r>
      <w:r w:rsidR="004B5F17" w:rsidRPr="00233F12">
        <w:rPr>
          <w:rFonts w:ascii="Book Antiqua" w:hAnsi="Book Antiqua"/>
          <w:sz w:val="20"/>
          <w:szCs w:val="20"/>
        </w:rPr>
        <w:t xml:space="preserve">. </w:t>
      </w:r>
      <w:r w:rsidR="004B5F17" w:rsidRPr="00233F12">
        <w:rPr>
          <w:rFonts w:ascii="Book Antiqua" w:eastAsia="Calibri" w:hAnsi="Book Antiqua" w:cs="Cordia New"/>
          <w:sz w:val="20"/>
          <w:szCs w:val="20"/>
        </w:rPr>
        <w:t>A meta</w:t>
      </w:r>
      <w:r w:rsidR="004B5F17" w:rsidRPr="00233F12">
        <w:rPr>
          <w:rFonts w:ascii="Book Antiqua" w:hAnsi="Book Antiqua" w:hint="eastAsia"/>
          <w:sz w:val="20"/>
          <w:szCs w:val="20"/>
        </w:rPr>
        <w:t xml:space="preserve">-analysis in 2013 reported </w:t>
      </w:r>
      <w:r w:rsidR="004B5F17" w:rsidRPr="00233F12">
        <w:rPr>
          <w:rFonts w:ascii="Book Antiqua" w:eastAsia="Calibri" w:hAnsi="Book Antiqua" w:cs="Cordia New"/>
          <w:sz w:val="20"/>
          <w:szCs w:val="20"/>
        </w:rPr>
        <w:t xml:space="preserve">that </w:t>
      </w:r>
      <w:r w:rsidR="004B5F17" w:rsidRPr="00233F12">
        <w:rPr>
          <w:rFonts w:ascii="Book Antiqua" w:hAnsi="Book Antiqua" w:hint="eastAsia"/>
          <w:sz w:val="20"/>
          <w:szCs w:val="20"/>
        </w:rPr>
        <w:t>elevated plasma GGT significantly increased the risk of cardiovascular and all-cause mortality. However,</w:t>
      </w:r>
      <w:r w:rsidR="000A39D9" w:rsidRPr="00233F12">
        <w:rPr>
          <w:rFonts w:ascii="Book Antiqua" w:hAnsi="Book Antiqua" w:hint="eastAsia"/>
          <w:sz w:val="20"/>
          <w:szCs w:val="20"/>
        </w:rPr>
        <w:t xml:space="preserve"> a</w:t>
      </w:r>
      <w:r w:rsidR="004B5F17" w:rsidRPr="00233F12">
        <w:rPr>
          <w:rFonts w:ascii="Book Antiqua" w:hAnsi="Book Antiqua" w:hint="eastAsia"/>
          <w:sz w:val="20"/>
          <w:szCs w:val="20"/>
        </w:rPr>
        <w:t xml:space="preserve"> subgroup analysis reported no association in </w:t>
      </w:r>
      <w:r w:rsidR="00B9399A" w:rsidRPr="00233F12">
        <w:rPr>
          <w:rFonts w:ascii="Book Antiqua" w:hAnsi="Book Antiqua" w:hint="eastAsia"/>
          <w:sz w:val="20"/>
          <w:szCs w:val="20"/>
        </w:rPr>
        <w:t xml:space="preserve">an </w:t>
      </w:r>
      <w:r w:rsidR="004B5F17" w:rsidRPr="00233F12">
        <w:rPr>
          <w:rFonts w:ascii="Book Antiqua" w:hAnsi="Book Antiqua" w:hint="eastAsia"/>
          <w:sz w:val="20"/>
          <w:szCs w:val="20"/>
        </w:rPr>
        <w:t xml:space="preserve">Asian </w:t>
      </w:r>
      <w:proofErr w:type="gramStart"/>
      <w:r w:rsidR="004B5F17" w:rsidRPr="00233F12">
        <w:rPr>
          <w:rFonts w:ascii="Book Antiqua" w:hAnsi="Book Antiqua" w:hint="eastAsia"/>
          <w:sz w:val="20"/>
          <w:szCs w:val="20"/>
        </w:rPr>
        <w:t>population</w:t>
      </w:r>
      <w:proofErr w:type="gramEnd"/>
      <w:r w:rsidR="004B5F17" w:rsidRPr="009C1465">
        <w:rPr>
          <w:rFonts w:ascii="Book Antiqua" w:hAnsi="Book Antiqua"/>
          <w:sz w:val="20"/>
          <w:szCs w:val="20"/>
          <w:vertAlign w:val="superscript"/>
        </w:rPr>
        <w:fldChar w:fldCharType="begin">
          <w:fldData xml:space="preserve">PEVuZE5vdGU+PENpdGU+PEF1dGhvcj5Ib3phd2E8L0F1dGhvcj48WWVhcj4yMDA3PC9ZZWFyPjxS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</w:fldData>
        </w:fldChar>
      </w:r>
      <w:r w:rsidR="00B33F29" w:rsidRPr="00233F12">
        <w:rPr>
          <w:rFonts w:ascii="Book Antiqua" w:hAnsi="Book Antiqua" w:hint="eastAsia"/>
          <w:sz w:val="20"/>
          <w:szCs w:val="20"/>
          <w:vertAlign w:val="superscript"/>
        </w:rPr>
        <w:instrText xml:space="preserve"> ADDIN EN.CITE </w:instrText>
      </w:r>
      <w:r w:rsidR="00B33F29" w:rsidRPr="00A21D24">
        <w:rPr>
          <w:rFonts w:ascii="Book Antiqua" w:hAnsi="Book Antiqua"/>
          <w:sz w:val="20"/>
          <w:szCs w:val="20"/>
          <w:vertAlign w:val="superscript"/>
        </w:rPr>
        <w:fldChar w:fldCharType="begin">
          <w:fldData xml:space="preserve">PEVuZE5vdGU+PENpdGU+PEF1dGhvcj5Ib3phd2E8L0F1dGhvcj48WWVhcj4yMDA3PC9ZZWFyPjxS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</w:fldData>
        </w:fldChar>
      </w:r>
      <w:r w:rsidR="00B33F29" w:rsidRPr="00233F12">
        <w:rPr>
          <w:rFonts w:ascii="Book Antiqua" w:hAnsi="Book Antiqua" w:hint="eastAsia"/>
          <w:sz w:val="20"/>
          <w:szCs w:val="20"/>
          <w:vertAlign w:val="superscript"/>
        </w:rPr>
        <w:instrText xml:space="preserve"> ADDIN EN.CITE.DATA </w:instrText>
      </w:r>
      <w:r w:rsidR="00B33F29" w:rsidRPr="00A21D24">
        <w:rPr>
          <w:rFonts w:ascii="Book Antiqua" w:hAnsi="Book Antiqua"/>
          <w:sz w:val="20"/>
          <w:szCs w:val="20"/>
          <w:vertAlign w:val="superscript"/>
        </w:rPr>
      </w:r>
      <w:r w:rsidR="00B33F29" w:rsidRPr="00A21D24">
        <w:rPr>
          <w:rFonts w:ascii="Book Antiqua" w:hAnsi="Book Antiqua"/>
          <w:sz w:val="20"/>
          <w:szCs w:val="20"/>
          <w:vertAlign w:val="superscript"/>
        </w:rPr>
        <w:fldChar w:fldCharType="end"/>
      </w:r>
      <w:r w:rsidR="004B5F17" w:rsidRPr="00A21D24">
        <w:rPr>
          <w:rFonts w:ascii="Book Antiqua" w:hAnsi="Book Antiqua"/>
          <w:sz w:val="20"/>
          <w:szCs w:val="20"/>
          <w:vertAlign w:val="superscript"/>
        </w:rPr>
      </w:r>
      <w:r w:rsidR="004B5F17" w:rsidRPr="00A21D24">
        <w:rPr>
          <w:rFonts w:ascii="Book Antiqua" w:hAnsi="Book Antiqua"/>
          <w:sz w:val="20"/>
          <w:szCs w:val="20"/>
          <w:vertAlign w:val="superscript"/>
        </w:rPr>
        <w:fldChar w:fldCharType="separate"/>
      </w:r>
      <w:r w:rsidR="00B33F29" w:rsidRPr="00233F12">
        <w:rPr>
          <w:rFonts w:ascii="Book Antiqua" w:hAnsi="Book Antiqua" w:hint="eastAsia"/>
          <w:sz w:val="20"/>
          <w:szCs w:val="20"/>
          <w:vertAlign w:val="superscript"/>
        </w:rPr>
        <w:t>[27,28]</w:t>
      </w:r>
      <w:r w:rsidR="004B5F17" w:rsidRPr="009C1465">
        <w:rPr>
          <w:rFonts w:ascii="Book Antiqua" w:hAnsi="Book Antiqua"/>
          <w:sz w:val="20"/>
          <w:szCs w:val="20"/>
          <w:vertAlign w:val="superscript"/>
        </w:rPr>
        <w:fldChar w:fldCharType="end"/>
      </w:r>
      <w:r w:rsidR="004B5F17" w:rsidRPr="00233F12">
        <w:rPr>
          <w:rFonts w:ascii="Book Antiqua" w:hAnsi="Book Antiqua"/>
          <w:sz w:val="20"/>
          <w:szCs w:val="20"/>
        </w:rPr>
        <w:t>.</w:t>
      </w:r>
    </w:p>
    <w:p w14:paraId="6481AC6F" w14:textId="558B8E6A" w:rsidR="00995EDD" w:rsidRPr="00A21D24" w:rsidRDefault="00312C34"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 xml:space="preserve">Our study in </w:t>
      </w:r>
      <w:r w:rsidRPr="00233F12">
        <w:rPr>
          <w:rFonts w:ascii="Book Antiqua" w:eastAsia="Calibri" w:hAnsi="Book Antiqua" w:cs="Cordia New"/>
          <w:sz w:val="20"/>
          <w:szCs w:val="20"/>
        </w:rPr>
        <w:t>patients</w:t>
      </w:r>
      <w:r w:rsidRPr="00233F12">
        <w:rPr>
          <w:rFonts w:ascii="Book Antiqua" w:hAnsi="Book Antiqua" w:hint="eastAsia"/>
          <w:sz w:val="20"/>
          <w:szCs w:val="20"/>
        </w:rPr>
        <w:t xml:space="preserve"> with biopsy</w:t>
      </w:r>
      <w:r w:rsidRPr="00233F12">
        <w:rPr>
          <w:rFonts w:ascii="Book Antiqua" w:eastAsia="Calibri" w:hAnsi="Book Antiqua" w:cs="Cordia New"/>
          <w:sz w:val="20"/>
          <w:szCs w:val="20"/>
        </w:rPr>
        <w:t>-</w:t>
      </w:r>
      <w:r w:rsidRPr="00233F12">
        <w:rPr>
          <w:rFonts w:ascii="Book Antiqua" w:hAnsi="Book Antiqua" w:hint="eastAsia"/>
          <w:sz w:val="20"/>
          <w:szCs w:val="20"/>
        </w:rPr>
        <w:t xml:space="preserve">proven NAFLD reported no relationship </w:t>
      </w:r>
      <w:r w:rsidRPr="00233F12">
        <w:rPr>
          <w:rFonts w:ascii="Book Antiqua" w:eastAsia="Calibri" w:hAnsi="Book Antiqua" w:cs="Cordia New"/>
          <w:sz w:val="20"/>
          <w:szCs w:val="20"/>
        </w:rPr>
        <w:t>between</w:t>
      </w:r>
      <w:r w:rsidRPr="00233F12">
        <w:rPr>
          <w:rFonts w:ascii="Book Antiqua" w:hAnsi="Book Antiqua" w:hint="eastAsia"/>
          <w:sz w:val="20"/>
          <w:szCs w:val="20"/>
        </w:rPr>
        <w:t xml:space="preserve"> </w:t>
      </w:r>
      <w:r w:rsidR="007E0C41" w:rsidRPr="00233F12">
        <w:rPr>
          <w:rFonts w:ascii="Book Antiqua" w:hAnsi="Book Antiqua" w:hint="eastAsia"/>
          <w:sz w:val="20"/>
          <w:szCs w:val="20"/>
        </w:rPr>
        <w:t xml:space="preserve">baseline </w:t>
      </w:r>
      <w:r w:rsidRPr="00233F12">
        <w:rPr>
          <w:rFonts w:ascii="Book Antiqua" w:hAnsi="Book Antiqua" w:hint="eastAsia"/>
          <w:sz w:val="20"/>
          <w:szCs w:val="20"/>
        </w:rPr>
        <w:t>GGT level and CVD risk</w:t>
      </w:r>
      <w:r w:rsidR="00F35095" w:rsidRPr="00233F12">
        <w:rPr>
          <w:rFonts w:ascii="Book Antiqua" w:hAnsi="Book Antiqua" w:hint="eastAsia"/>
          <w:sz w:val="20"/>
          <w:szCs w:val="20"/>
        </w:rPr>
        <w:t>, which was assessed by QRISK2</w:t>
      </w:r>
      <w:r w:rsidRPr="00233F12">
        <w:rPr>
          <w:rFonts w:ascii="Book Antiqua" w:hAnsi="Book Antiqua" w:hint="eastAsia"/>
          <w:sz w:val="20"/>
          <w:szCs w:val="20"/>
        </w:rPr>
        <w:t xml:space="preserve">. This result </w:t>
      </w:r>
      <w:r w:rsidR="00D7253D" w:rsidRPr="00233F12">
        <w:rPr>
          <w:rFonts w:ascii="Book Antiqua" w:hAnsi="Book Antiqua" w:hint="eastAsia"/>
          <w:sz w:val="20"/>
          <w:szCs w:val="20"/>
        </w:rPr>
        <w:t>could be</w:t>
      </w:r>
      <w:r w:rsidRPr="00233F12">
        <w:rPr>
          <w:rFonts w:ascii="Book Antiqua" w:eastAsia="Calibri" w:hAnsi="Book Antiqua" w:cs="Cordia New"/>
          <w:sz w:val="20"/>
          <w:szCs w:val="20"/>
        </w:rPr>
        <w:t xml:space="preserve"> explain</w:t>
      </w:r>
      <w:r w:rsidR="00D7253D" w:rsidRPr="00233F12">
        <w:rPr>
          <w:rFonts w:ascii="Book Antiqua" w:eastAsia="Calibri" w:hAnsi="Book Antiqua" w:cs="Cordia New"/>
          <w:sz w:val="20"/>
          <w:szCs w:val="20"/>
        </w:rPr>
        <w:t>ed</w:t>
      </w:r>
      <w:r w:rsidRPr="00233F12">
        <w:rPr>
          <w:rFonts w:ascii="Book Antiqua" w:eastAsia="Calibri" w:hAnsi="Book Antiqua" w:cs="Cordia New"/>
          <w:sz w:val="20"/>
          <w:szCs w:val="20"/>
        </w:rPr>
        <w:t xml:space="preserve"> by the fact that the </w:t>
      </w:r>
      <w:r w:rsidRPr="00233F12">
        <w:rPr>
          <w:rFonts w:ascii="Book Antiqua" w:hAnsi="Book Antiqua" w:hint="eastAsia"/>
          <w:sz w:val="20"/>
          <w:szCs w:val="20"/>
        </w:rPr>
        <w:t xml:space="preserve">patients included in this study </w:t>
      </w:r>
      <w:r w:rsidRPr="00233F12">
        <w:rPr>
          <w:rFonts w:ascii="Book Antiqua" w:eastAsia="Calibri" w:hAnsi="Book Antiqua" w:cs="Cordia New"/>
          <w:sz w:val="20"/>
          <w:szCs w:val="20"/>
        </w:rPr>
        <w:t>were</w:t>
      </w:r>
      <w:r w:rsidRPr="00233F12">
        <w:rPr>
          <w:rFonts w:ascii="Book Antiqua" w:hAnsi="Book Antiqua" w:hint="eastAsia"/>
          <w:sz w:val="20"/>
          <w:szCs w:val="20"/>
        </w:rPr>
        <w:t xml:space="preserve"> only Asian</w:t>
      </w:r>
      <w:r w:rsidRPr="00233F12">
        <w:rPr>
          <w:rFonts w:ascii="Book Antiqua" w:eastAsia="Calibri" w:hAnsi="Book Antiqua" w:cs="Cordia New"/>
          <w:sz w:val="20"/>
          <w:szCs w:val="20"/>
        </w:rPr>
        <w:t>,</w:t>
      </w:r>
      <w:r w:rsidRPr="00233F12">
        <w:rPr>
          <w:rFonts w:ascii="Book Antiqua" w:hAnsi="Book Antiqua" w:hint="eastAsia"/>
          <w:sz w:val="20"/>
          <w:szCs w:val="20"/>
        </w:rPr>
        <w:t xml:space="preserve"> and </w:t>
      </w:r>
      <w:r w:rsidRPr="00233F12">
        <w:rPr>
          <w:rFonts w:ascii="Book Antiqua" w:eastAsia="Calibri" w:hAnsi="Book Antiqua" w:cs="Cordia New"/>
          <w:sz w:val="20"/>
          <w:szCs w:val="20"/>
        </w:rPr>
        <w:t>the previously</w:t>
      </w:r>
      <w:r w:rsidRPr="00233F12">
        <w:rPr>
          <w:rFonts w:ascii="Book Antiqua" w:hAnsi="Book Antiqua" w:hint="eastAsia"/>
          <w:sz w:val="20"/>
          <w:szCs w:val="20"/>
        </w:rPr>
        <w:t xml:space="preserve"> mentioned meta-analysis showed conflicting results in this subgroup. </w:t>
      </w:r>
      <w:r w:rsidRPr="00233F12">
        <w:rPr>
          <w:rFonts w:ascii="Book Antiqua" w:eastAsia="Calibri" w:hAnsi="Book Antiqua" w:cs="Cordia New"/>
          <w:sz w:val="20"/>
          <w:szCs w:val="20"/>
        </w:rPr>
        <w:t>Second</w:t>
      </w:r>
      <w:r w:rsidRPr="00233F12">
        <w:rPr>
          <w:rFonts w:ascii="Book Antiqua" w:hAnsi="Book Antiqua" w:hint="eastAsia"/>
          <w:sz w:val="20"/>
          <w:szCs w:val="20"/>
        </w:rPr>
        <w:t xml:space="preserve">, NAFLD </w:t>
      </w:r>
      <w:r w:rsidR="00475A73" w:rsidRPr="00233F12">
        <w:rPr>
          <w:rFonts w:ascii="Book Antiqua" w:hAnsi="Book Antiqua" w:hint="eastAsia"/>
          <w:sz w:val="20"/>
          <w:szCs w:val="20"/>
        </w:rPr>
        <w:t>might</w:t>
      </w:r>
      <w:r w:rsidRPr="00233F12">
        <w:rPr>
          <w:rFonts w:ascii="Book Antiqua" w:hAnsi="Book Antiqua" w:hint="eastAsia"/>
          <w:sz w:val="20"/>
          <w:szCs w:val="20"/>
        </w:rPr>
        <w:t xml:space="preserve"> confound GGT </w:t>
      </w:r>
      <w:r w:rsidRPr="00233F12">
        <w:rPr>
          <w:rFonts w:ascii="Book Antiqua" w:eastAsia="Calibri" w:hAnsi="Book Antiqua" w:cs="Cordia New"/>
          <w:sz w:val="20"/>
          <w:szCs w:val="20"/>
        </w:rPr>
        <w:t>levels</w:t>
      </w:r>
      <w:r w:rsidRPr="00233F12">
        <w:rPr>
          <w:rFonts w:ascii="Book Antiqua" w:hAnsi="Book Antiqua" w:hint="eastAsia"/>
          <w:sz w:val="20"/>
          <w:szCs w:val="20"/>
        </w:rPr>
        <w:t xml:space="preserve">: </w:t>
      </w:r>
      <w:r w:rsidR="00FB27E6" w:rsidRPr="00233F12">
        <w:rPr>
          <w:rFonts w:ascii="Book Antiqua" w:hAnsi="Book Antiqua" w:hint="eastAsia"/>
          <w:sz w:val="20"/>
          <w:szCs w:val="20"/>
        </w:rPr>
        <w:t>S</w:t>
      </w:r>
      <w:r w:rsidRPr="00233F12">
        <w:rPr>
          <w:rFonts w:ascii="Book Antiqua" w:hAnsi="Book Antiqua" w:hint="eastAsia"/>
          <w:sz w:val="20"/>
          <w:szCs w:val="20"/>
        </w:rPr>
        <w:t>erum GGT</w:t>
      </w:r>
      <w:r w:rsidR="00F35095" w:rsidRPr="00233F12">
        <w:rPr>
          <w:rFonts w:ascii="Book Antiqua" w:hAnsi="Book Antiqua" w:hint="eastAsia"/>
          <w:sz w:val="20"/>
          <w:szCs w:val="20"/>
        </w:rPr>
        <w:t xml:space="preserve"> levels</w:t>
      </w:r>
      <w:r w:rsidRPr="00233F12">
        <w:rPr>
          <w:rFonts w:ascii="Book Antiqua" w:hAnsi="Book Antiqua" w:hint="eastAsia"/>
          <w:sz w:val="20"/>
          <w:szCs w:val="20"/>
        </w:rPr>
        <w:t xml:space="preserve"> in </w:t>
      </w:r>
      <w:r w:rsidRPr="00233F12">
        <w:rPr>
          <w:rFonts w:ascii="Book Antiqua" w:eastAsia="Calibri" w:hAnsi="Book Antiqua" w:cs="Cordia New"/>
          <w:sz w:val="20"/>
          <w:szCs w:val="20"/>
        </w:rPr>
        <w:t>patients</w:t>
      </w:r>
      <w:r w:rsidRPr="00233F12">
        <w:rPr>
          <w:rFonts w:ascii="Book Antiqua" w:hAnsi="Book Antiqua" w:hint="eastAsia"/>
          <w:sz w:val="20"/>
          <w:szCs w:val="20"/>
        </w:rPr>
        <w:t xml:space="preserve"> with NAFLD could be elevated </w:t>
      </w:r>
      <w:r w:rsidRPr="00233F12">
        <w:rPr>
          <w:rFonts w:ascii="Book Antiqua" w:eastAsia="Calibri" w:hAnsi="Book Antiqua" w:cs="Cordia New"/>
          <w:sz w:val="20"/>
          <w:szCs w:val="20"/>
        </w:rPr>
        <w:t>in relation</w:t>
      </w:r>
      <w:r w:rsidRPr="00233F12">
        <w:rPr>
          <w:rFonts w:ascii="Book Antiqua" w:hAnsi="Book Antiqua" w:hint="eastAsia"/>
          <w:sz w:val="20"/>
          <w:szCs w:val="20"/>
        </w:rPr>
        <w:t xml:space="preserve"> to high visceral fat mass.</w:t>
      </w:r>
      <w:r w:rsidRPr="00233F12">
        <w:rPr>
          <w:rFonts w:ascii="Book Antiqua" w:eastAsia="Calibri" w:hAnsi="Book Antiqua" w:cs="Cordia New"/>
          <w:sz w:val="20"/>
          <w:szCs w:val="20"/>
        </w:rPr>
        <w:t xml:space="preserve"> A study</w:t>
      </w:r>
      <w:r w:rsidRPr="00233F12">
        <w:rPr>
          <w:rFonts w:ascii="Book Antiqua" w:hAnsi="Book Antiqua" w:hint="eastAsia"/>
          <w:sz w:val="20"/>
          <w:szCs w:val="20"/>
        </w:rPr>
        <w:t xml:space="preserve"> in an obesity clinic demonstrated</w:t>
      </w:r>
      <w:r w:rsidRPr="00233F12">
        <w:rPr>
          <w:rFonts w:ascii="Book Antiqua" w:eastAsia="Calibri" w:hAnsi="Book Antiqua" w:cs="Cordia New"/>
          <w:sz w:val="20"/>
          <w:szCs w:val="20"/>
        </w:rPr>
        <w:t xml:space="preserve"> that</w:t>
      </w:r>
      <w:r w:rsidRPr="00233F12">
        <w:rPr>
          <w:rFonts w:ascii="Book Antiqua" w:hAnsi="Book Antiqua" w:hint="eastAsia"/>
          <w:sz w:val="20"/>
          <w:szCs w:val="20"/>
        </w:rPr>
        <w:t xml:space="preserve"> GGT</w:t>
      </w:r>
      <w:r w:rsidR="00F35095" w:rsidRPr="00233F12">
        <w:rPr>
          <w:rFonts w:ascii="Book Antiqua" w:hAnsi="Book Antiqua" w:hint="eastAsia"/>
          <w:sz w:val="20"/>
          <w:szCs w:val="20"/>
        </w:rPr>
        <w:t xml:space="preserve"> level</w:t>
      </w:r>
      <w:r w:rsidRPr="00233F12">
        <w:rPr>
          <w:rFonts w:ascii="Book Antiqua" w:hAnsi="Book Antiqua" w:hint="eastAsia"/>
          <w:sz w:val="20"/>
          <w:szCs w:val="20"/>
        </w:rPr>
        <w:t xml:space="preserve"> was significantly higher in patients with increased visceral adipose tissue after </w:t>
      </w:r>
      <w:r w:rsidRPr="00233F12">
        <w:rPr>
          <w:rFonts w:ascii="Book Antiqua" w:eastAsia="Calibri" w:hAnsi="Book Antiqua" w:cs="Cordia New"/>
          <w:sz w:val="20"/>
          <w:szCs w:val="20"/>
        </w:rPr>
        <w:t>adjusting for</w:t>
      </w:r>
      <w:r w:rsidRPr="00233F12">
        <w:rPr>
          <w:rFonts w:ascii="Book Antiqua" w:hAnsi="Book Antiqua" w:hint="eastAsia"/>
          <w:sz w:val="20"/>
          <w:szCs w:val="20"/>
        </w:rPr>
        <w:t xml:space="preserve"> </w:t>
      </w:r>
      <w:r w:rsidR="006C7965" w:rsidRPr="00233F12">
        <w:rPr>
          <w:rFonts w:ascii="Book Antiqua" w:hAnsi="Book Antiqua" w:hint="eastAsia"/>
          <w:sz w:val="20"/>
          <w:szCs w:val="20"/>
        </w:rPr>
        <w:t>body mass index</w:t>
      </w:r>
      <w:r w:rsidRPr="00233F12">
        <w:rPr>
          <w:rFonts w:ascii="Book Antiqua" w:hAnsi="Book Antiqua" w:hint="eastAsia"/>
          <w:sz w:val="20"/>
          <w:szCs w:val="20"/>
        </w:rPr>
        <w:t xml:space="preserve"> and C-reactive </w:t>
      </w:r>
      <w:proofErr w:type="gramStart"/>
      <w:r w:rsidRPr="00233F12">
        <w:rPr>
          <w:rFonts w:ascii="Book Antiqua" w:hAnsi="Book Antiqua" w:hint="eastAsia"/>
          <w:sz w:val="20"/>
          <w:szCs w:val="20"/>
        </w:rPr>
        <w:t>protein</w:t>
      </w:r>
      <w:proofErr w:type="gramEnd"/>
      <w:r w:rsidRPr="009C1465">
        <w:rPr>
          <w:rFonts w:ascii="Book Antiqua" w:hAnsi="Book Antiqua"/>
          <w:sz w:val="20"/>
          <w:szCs w:val="20"/>
          <w:vertAlign w:val="superscript"/>
        </w:rPr>
        <w:fldChar w:fldCharType="begin">
          <w:fldData xml:space="preserve">PEVuZE5vdGU+PENpdGU+PEF1dGhvcj5WZXJyaWprZW48L0F1dGhvcj48WWVhcj4yMDEwPC9ZZWFy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=
</w:fldData>
        </w:fldChar>
      </w:r>
      <w:r w:rsidRPr="00233F12">
        <w:rPr>
          <w:rFonts w:ascii="Book Antiqua" w:hAnsi="Book Antiqua" w:hint="eastAsia"/>
          <w:sz w:val="20"/>
          <w:szCs w:val="20"/>
          <w:vertAlign w:val="superscript"/>
        </w:rPr>
        <w:instrText xml:space="preserve"> ADDIN EN.CITE </w:instrText>
      </w:r>
      <w:r w:rsidRPr="00A21D24">
        <w:rPr>
          <w:rFonts w:ascii="Book Antiqua" w:hAnsi="Book Antiqua"/>
          <w:sz w:val="20"/>
          <w:szCs w:val="20"/>
          <w:vertAlign w:val="superscript"/>
        </w:rPr>
        <w:fldChar w:fldCharType="begin">
          <w:fldData xml:space="preserve">PEVuZE5vdGU+PENpdGU+PEF1dGhvcj5WZXJyaWprZW48L0F1dGhvcj48WWVhcj4yMDEwPC9ZZWFy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=
</w:fldData>
        </w:fldChar>
      </w:r>
      <w:r w:rsidRPr="00233F12">
        <w:rPr>
          <w:rFonts w:ascii="Book Antiqua" w:hAnsi="Book Antiqua" w:hint="eastAsia"/>
          <w:sz w:val="20"/>
          <w:szCs w:val="20"/>
          <w:vertAlign w:val="superscript"/>
        </w:rPr>
        <w:instrText xml:space="preserve"> ADDIN EN.CITE.DATA </w:instrText>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Pr="00233F12">
        <w:rPr>
          <w:rFonts w:ascii="Book Antiqua" w:hAnsi="Book Antiqua" w:hint="eastAsia"/>
          <w:sz w:val="20"/>
          <w:szCs w:val="20"/>
          <w:vertAlign w:val="superscript"/>
        </w:rPr>
        <w:t>[29]</w:t>
      </w:r>
      <w:r w:rsidRPr="009C1465">
        <w:rPr>
          <w:rFonts w:ascii="Book Antiqua" w:hAnsi="Book Antiqua"/>
          <w:sz w:val="20"/>
          <w:szCs w:val="20"/>
          <w:vertAlign w:val="superscript"/>
        </w:rPr>
        <w:fldChar w:fldCharType="end"/>
      </w:r>
      <w:r w:rsidRPr="00233F12">
        <w:rPr>
          <w:rFonts w:ascii="Book Antiqua" w:hAnsi="Book Antiqua"/>
          <w:sz w:val="20"/>
          <w:szCs w:val="20"/>
        </w:rPr>
        <w:t>. Another study demonstrated</w:t>
      </w:r>
      <w:r w:rsidR="00F34DA4" w:rsidRPr="00233F12">
        <w:rPr>
          <w:rFonts w:ascii="Book Antiqua" w:hAnsi="Book Antiqua" w:hint="eastAsia"/>
          <w:sz w:val="20"/>
          <w:szCs w:val="20"/>
        </w:rPr>
        <w:t xml:space="preserve"> a</w:t>
      </w:r>
      <w:r w:rsidRPr="00233F12">
        <w:rPr>
          <w:rFonts w:ascii="Book Antiqua" w:hAnsi="Book Antiqua" w:hint="eastAsia"/>
          <w:sz w:val="20"/>
          <w:szCs w:val="20"/>
        </w:rPr>
        <w:t xml:space="preserve"> correlation between GGT level</w:t>
      </w:r>
      <w:r w:rsidR="00F34DA4" w:rsidRPr="00233F12">
        <w:rPr>
          <w:rFonts w:ascii="Book Antiqua" w:hAnsi="Book Antiqua" w:hint="eastAsia"/>
          <w:sz w:val="20"/>
          <w:szCs w:val="20"/>
        </w:rPr>
        <w:t>s</w:t>
      </w:r>
      <w:r w:rsidRPr="00233F12">
        <w:rPr>
          <w:rFonts w:ascii="Book Antiqua" w:hAnsi="Book Antiqua" w:hint="eastAsia"/>
          <w:sz w:val="20"/>
          <w:szCs w:val="20"/>
        </w:rPr>
        <w:t xml:space="preserve"> and liver fat estimated by proton magnetic resonance spectroscopy and chang</w:t>
      </w:r>
      <w:r w:rsidR="00F34DA4" w:rsidRPr="00233F12">
        <w:rPr>
          <w:rFonts w:ascii="Book Antiqua" w:hAnsi="Book Antiqua" w:hint="eastAsia"/>
          <w:sz w:val="20"/>
          <w:szCs w:val="20"/>
        </w:rPr>
        <w:t>es in</w:t>
      </w:r>
      <w:r w:rsidRPr="00233F12">
        <w:rPr>
          <w:rFonts w:ascii="Book Antiqua" w:hAnsi="Book Antiqua" w:hint="eastAsia"/>
          <w:sz w:val="20"/>
          <w:szCs w:val="20"/>
        </w:rPr>
        <w:t xml:space="preserve"> GGT level</w:t>
      </w:r>
      <w:r w:rsidR="00F34DA4" w:rsidRPr="00233F12">
        <w:rPr>
          <w:rFonts w:ascii="Book Antiqua" w:hAnsi="Book Antiqua" w:hint="eastAsia"/>
          <w:sz w:val="20"/>
          <w:szCs w:val="20"/>
        </w:rPr>
        <w:t>s</w:t>
      </w:r>
      <w:r w:rsidRPr="00233F12">
        <w:rPr>
          <w:rFonts w:ascii="Book Antiqua" w:hAnsi="Book Antiqua" w:hint="eastAsia"/>
          <w:sz w:val="20"/>
          <w:szCs w:val="20"/>
        </w:rPr>
        <w:t xml:space="preserve"> associated with hepatic steatosis after </w:t>
      </w:r>
      <w:r w:rsidR="00F34DA4" w:rsidRPr="00233F12">
        <w:rPr>
          <w:rFonts w:ascii="Book Antiqua" w:hAnsi="Book Antiqua" w:hint="eastAsia"/>
          <w:sz w:val="20"/>
          <w:szCs w:val="20"/>
        </w:rPr>
        <w:t>weight</w:t>
      </w:r>
      <w:r w:rsidRPr="00233F12">
        <w:rPr>
          <w:rFonts w:ascii="Book Antiqua" w:hAnsi="Book Antiqua" w:hint="eastAsia"/>
          <w:sz w:val="20"/>
          <w:szCs w:val="20"/>
        </w:rPr>
        <w:t xml:space="preserve"> </w:t>
      </w:r>
      <w:proofErr w:type="gramStart"/>
      <w:r w:rsidRPr="00233F12">
        <w:rPr>
          <w:rFonts w:ascii="Book Antiqua" w:hAnsi="Book Antiqua" w:hint="eastAsia"/>
          <w:sz w:val="20"/>
          <w:szCs w:val="20"/>
        </w:rPr>
        <w:t>loss</w:t>
      </w:r>
      <w:proofErr w:type="gramEnd"/>
      <w:r w:rsidRPr="009C1465">
        <w:rPr>
          <w:rFonts w:ascii="Book Antiqua" w:hAnsi="Book Antiqua"/>
          <w:sz w:val="20"/>
          <w:szCs w:val="20"/>
          <w:vertAlign w:val="superscript"/>
        </w:rPr>
        <w:fldChar w:fldCharType="begin">
          <w:fldData xml:space="preserve">PEVuZE5vdGU+PENpdGU+PEF1dGhvcj5QaGlsbGlwczwvQXV0aG9yPjxZZWFyPjIwMDg8L1llYXI+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</w:fldData>
        </w:fldChar>
      </w:r>
      <w:r w:rsidRPr="00233F12">
        <w:rPr>
          <w:rFonts w:ascii="Book Antiqua" w:hAnsi="Book Antiqua" w:hint="eastAsia"/>
          <w:sz w:val="20"/>
          <w:szCs w:val="20"/>
          <w:vertAlign w:val="superscript"/>
        </w:rPr>
        <w:instrText xml:space="preserve"> ADDIN EN.CITE </w:instrText>
      </w:r>
      <w:r w:rsidRPr="00A21D24">
        <w:rPr>
          <w:rFonts w:ascii="Book Antiqua" w:hAnsi="Book Antiqua"/>
          <w:sz w:val="20"/>
          <w:szCs w:val="20"/>
          <w:vertAlign w:val="superscript"/>
        </w:rPr>
        <w:fldChar w:fldCharType="begin">
          <w:fldData xml:space="preserve">PEVuZE5vdGU+PENpdGU+PEF1dGhvcj5QaGlsbGlwczwvQXV0aG9yPjxZZWFyPjIwMDg8L1llYXI+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</w:fldData>
        </w:fldChar>
      </w:r>
      <w:r w:rsidRPr="00233F12">
        <w:rPr>
          <w:rFonts w:ascii="Book Antiqua" w:hAnsi="Book Antiqua" w:hint="eastAsia"/>
          <w:sz w:val="20"/>
          <w:szCs w:val="20"/>
          <w:vertAlign w:val="superscript"/>
        </w:rPr>
        <w:instrText xml:space="preserve"> ADDIN EN.CITE.DATA </w:instrText>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Pr="00233F12">
        <w:rPr>
          <w:rFonts w:ascii="Book Antiqua" w:hAnsi="Book Antiqua" w:hint="eastAsia"/>
          <w:sz w:val="20"/>
          <w:szCs w:val="20"/>
          <w:vertAlign w:val="superscript"/>
        </w:rPr>
        <w:t>[30]</w:t>
      </w:r>
      <w:r w:rsidRPr="009C1465">
        <w:rPr>
          <w:rFonts w:ascii="Book Antiqua" w:hAnsi="Book Antiqua"/>
          <w:sz w:val="20"/>
          <w:szCs w:val="20"/>
          <w:vertAlign w:val="superscript"/>
        </w:rPr>
        <w:fldChar w:fldCharType="end"/>
      </w:r>
      <w:r w:rsidRPr="00233F12">
        <w:rPr>
          <w:rFonts w:ascii="Book Antiqua" w:hAnsi="Book Antiqua"/>
          <w:sz w:val="20"/>
          <w:szCs w:val="20"/>
        </w:rPr>
        <w:t xml:space="preserve">. Conversely, </w:t>
      </w:r>
      <w:r w:rsidR="00F34DA4" w:rsidRPr="00233F12">
        <w:rPr>
          <w:rFonts w:ascii="Book Antiqua" w:hAnsi="Book Antiqua" w:hint="eastAsia"/>
          <w:sz w:val="20"/>
          <w:szCs w:val="20"/>
        </w:rPr>
        <w:t xml:space="preserve">a </w:t>
      </w:r>
      <w:r w:rsidRPr="00233F12">
        <w:rPr>
          <w:rFonts w:ascii="Book Antiqua" w:hAnsi="Book Antiqua" w:hint="eastAsia"/>
          <w:sz w:val="20"/>
          <w:szCs w:val="20"/>
        </w:rPr>
        <w:t xml:space="preserve">study in </w:t>
      </w:r>
      <w:r w:rsidR="00F34DA4" w:rsidRPr="00233F12">
        <w:rPr>
          <w:rFonts w:ascii="Book Antiqua" w:hAnsi="Book Antiqua" w:hint="eastAsia"/>
          <w:sz w:val="20"/>
          <w:szCs w:val="20"/>
        </w:rPr>
        <w:t xml:space="preserve">the </w:t>
      </w:r>
      <w:r w:rsidRPr="00233F12">
        <w:rPr>
          <w:rFonts w:ascii="Book Antiqua" w:hAnsi="Book Antiqua" w:hint="eastAsia"/>
          <w:sz w:val="20"/>
          <w:szCs w:val="20"/>
        </w:rPr>
        <w:t xml:space="preserve">general population showed </w:t>
      </w:r>
      <w:r w:rsidR="00F34DA4" w:rsidRPr="00233F12">
        <w:rPr>
          <w:rFonts w:ascii="Book Antiqua" w:hAnsi="Book Antiqua" w:hint="eastAsia"/>
          <w:sz w:val="20"/>
          <w:szCs w:val="20"/>
        </w:rPr>
        <w:t xml:space="preserve">that </w:t>
      </w:r>
      <w:r w:rsidRPr="00233F12">
        <w:rPr>
          <w:rFonts w:ascii="Book Antiqua" w:hAnsi="Book Antiqua" w:hint="eastAsia"/>
          <w:sz w:val="20"/>
          <w:szCs w:val="20"/>
        </w:rPr>
        <w:t xml:space="preserve">baseline and visit to visit variability </w:t>
      </w:r>
      <w:r w:rsidR="00F34DA4" w:rsidRPr="00233F12">
        <w:rPr>
          <w:rFonts w:ascii="Book Antiqua" w:hAnsi="Book Antiqua" w:hint="eastAsia"/>
          <w:sz w:val="20"/>
          <w:szCs w:val="20"/>
        </w:rPr>
        <w:t>in</w:t>
      </w:r>
      <w:r w:rsidRPr="00233F12">
        <w:rPr>
          <w:rFonts w:ascii="Book Antiqua" w:hAnsi="Book Antiqua" w:hint="eastAsia"/>
          <w:sz w:val="20"/>
          <w:szCs w:val="20"/>
        </w:rPr>
        <w:t xml:space="preserve"> GGT level</w:t>
      </w:r>
      <w:r w:rsidR="00F34DA4" w:rsidRPr="00233F12">
        <w:rPr>
          <w:rFonts w:ascii="Book Antiqua" w:hAnsi="Book Antiqua" w:hint="eastAsia"/>
          <w:sz w:val="20"/>
          <w:szCs w:val="20"/>
        </w:rPr>
        <w:t>s</w:t>
      </w:r>
      <w:r w:rsidR="00C01EBC" w:rsidRPr="00233F12">
        <w:rPr>
          <w:rFonts w:ascii="Book Antiqua" w:hAnsi="Book Antiqua" w:hint="eastAsia"/>
          <w:sz w:val="20"/>
          <w:szCs w:val="20"/>
        </w:rPr>
        <w:t xml:space="preserve"> had </w:t>
      </w:r>
      <w:r w:rsidR="00F34DA4" w:rsidRPr="00233F12">
        <w:rPr>
          <w:rFonts w:ascii="Book Antiqua" w:hAnsi="Book Antiqua" w:hint="eastAsia"/>
          <w:sz w:val="20"/>
          <w:szCs w:val="20"/>
        </w:rPr>
        <w:t xml:space="preserve">a </w:t>
      </w:r>
      <w:r w:rsidRPr="00233F12">
        <w:rPr>
          <w:rFonts w:ascii="Book Antiqua" w:hAnsi="Book Antiqua" w:hint="eastAsia"/>
          <w:sz w:val="20"/>
          <w:szCs w:val="20"/>
        </w:rPr>
        <w:t>linear relationship with all-cause mortality and cardiovascular event</w:t>
      </w:r>
      <w:r w:rsidR="00F34DA4" w:rsidRPr="00233F12">
        <w:rPr>
          <w:rFonts w:ascii="Book Antiqua" w:hAnsi="Book Antiqua" w:hint="eastAsia"/>
          <w:sz w:val="20"/>
          <w:szCs w:val="20"/>
        </w:rPr>
        <w:t>s,</w:t>
      </w:r>
      <w:r w:rsidRPr="00233F12">
        <w:rPr>
          <w:rFonts w:ascii="Book Antiqua" w:hAnsi="Book Antiqua" w:hint="eastAsia"/>
          <w:sz w:val="20"/>
          <w:szCs w:val="20"/>
        </w:rPr>
        <w:t xml:space="preserve"> independen</w:t>
      </w:r>
      <w:r w:rsidR="00F34DA4" w:rsidRPr="00233F12">
        <w:rPr>
          <w:rFonts w:ascii="Book Antiqua" w:hAnsi="Book Antiqua" w:hint="eastAsia"/>
          <w:sz w:val="20"/>
          <w:szCs w:val="20"/>
        </w:rPr>
        <w:t>t of</w:t>
      </w:r>
      <w:r w:rsidRPr="00233F12">
        <w:rPr>
          <w:rFonts w:ascii="Book Antiqua" w:hAnsi="Book Antiqua" w:hint="eastAsia"/>
          <w:sz w:val="20"/>
          <w:szCs w:val="20"/>
        </w:rPr>
        <w:t xml:space="preserve"> fatty liver. However, fatty liver in this study was calculated based on </w:t>
      </w:r>
      <w:r w:rsidR="00A1090D" w:rsidRPr="00233F12">
        <w:rPr>
          <w:rFonts w:ascii="Book Antiqua" w:hAnsi="Book Antiqua" w:hint="eastAsia"/>
          <w:sz w:val="20"/>
          <w:szCs w:val="20"/>
        </w:rPr>
        <w:t xml:space="preserve">the </w:t>
      </w:r>
      <w:r w:rsidRPr="00233F12">
        <w:rPr>
          <w:rFonts w:ascii="Book Antiqua" w:hAnsi="Book Antiqua" w:hint="eastAsia"/>
          <w:sz w:val="20"/>
          <w:szCs w:val="20"/>
        </w:rPr>
        <w:t>fatty liver index</w:t>
      </w:r>
      <w:r w:rsidR="00EA4A4E" w:rsidRPr="00233F12">
        <w:rPr>
          <w:rFonts w:ascii="Book Antiqua" w:hAnsi="Book Antiqua" w:hint="eastAsia"/>
          <w:sz w:val="20"/>
          <w:szCs w:val="20"/>
        </w:rPr>
        <w:t>,</w:t>
      </w:r>
      <w:r w:rsidRPr="00233F12">
        <w:rPr>
          <w:rFonts w:ascii="Book Antiqua" w:hAnsi="Book Antiqua" w:hint="eastAsia"/>
          <w:sz w:val="20"/>
          <w:szCs w:val="20"/>
        </w:rPr>
        <w:t xml:space="preserve"> which </w:t>
      </w:r>
      <w:r w:rsidR="00A1090D" w:rsidRPr="00233F12">
        <w:rPr>
          <w:rFonts w:ascii="Book Antiqua" w:hAnsi="Book Antiqua" w:hint="eastAsia"/>
          <w:sz w:val="20"/>
          <w:szCs w:val="20"/>
        </w:rPr>
        <w:t xml:space="preserve">incorporated the </w:t>
      </w:r>
      <w:r w:rsidRPr="00233F12">
        <w:rPr>
          <w:rFonts w:ascii="Book Antiqua" w:hAnsi="Book Antiqua" w:hint="eastAsia"/>
          <w:sz w:val="20"/>
          <w:szCs w:val="20"/>
        </w:rPr>
        <w:t>GGT level in the score and m</w:t>
      </w:r>
      <w:r w:rsidR="00995EDD" w:rsidRPr="00233F12">
        <w:rPr>
          <w:rFonts w:ascii="Book Antiqua" w:hAnsi="Book Antiqua" w:hint="eastAsia"/>
          <w:sz w:val="20"/>
          <w:szCs w:val="20"/>
        </w:rPr>
        <w:t>ight</w:t>
      </w:r>
      <w:r w:rsidRPr="00233F12">
        <w:rPr>
          <w:rFonts w:ascii="Book Antiqua" w:hAnsi="Book Antiqua" w:hint="eastAsia"/>
          <w:sz w:val="20"/>
          <w:szCs w:val="20"/>
        </w:rPr>
        <w:t xml:space="preserve"> confound the result</w:t>
      </w:r>
      <w:r w:rsidRPr="009C1465">
        <w:rPr>
          <w:rFonts w:ascii="Book Antiqua" w:hAnsi="Book Antiqua"/>
          <w:sz w:val="20"/>
          <w:szCs w:val="20"/>
          <w:vertAlign w:val="superscript"/>
        </w:rPr>
        <w:fldChar w:fldCharType="begin"/>
      </w:r>
      <w:r w:rsidR="00103152" w:rsidRPr="00233F12">
        <w:rPr>
          <w:rFonts w:ascii="Book Antiqua" w:hAnsi="Book Antiqua" w:hint="eastAsia"/>
          <w:sz w:val="20"/>
          <w:szCs w:val="20"/>
          <w:vertAlign w:val="superscript"/>
        </w:rPr>
        <w:instrText xml:space="preserve"> ADDIN EN.CITE &lt;EndNote&gt;&lt;Cite&gt;&lt;Author&gt;Cho&lt;/Author&gt;&lt;Year&gt;2020&lt;/Year&gt;&lt;RecNum&gt;34&lt;/RecNum&gt;&lt;DisplayText&gt;[19]&lt;/DisplayText&gt;&lt;record&gt;&lt;rec-number&gt;34&lt;/rec-number&gt;&lt;foreign-keys&gt;&lt;key app="EN" db-id="vp2pf0vsk5zrf7ez0245xtt3e2avt929zeap" timestamp="1584245932"&gt;34&lt;/key&gt;&lt;/foreign-keys&gt;&lt;ref-type name="Journal Article"&gt;17&lt;/ref-type&gt;&lt;contributors&gt;&lt;authors&gt;&lt;author&gt;Cho, E. J.&lt;/author&gt;&lt;author&gt;Han, K.&lt;/author&gt;&lt;author&gt;Lee, S. P.&lt;/author&gt;&lt;author&gt;Shin, D. W.&lt;/author&gt;&lt;author&gt;Yu, S. J.&lt;/author&gt;&lt;/authors&gt;&lt;/contributors&gt;&lt;auth-address&gt;Department of Internal Medicine and Liver Research Institute, Seoul National University College of Medicine, Seoul, Korea.&amp;#xD;Department of Biostatistics, College of Medicine, The Catholic University of Korea, Seoul, Korea.&amp;#xD;Cardiovascular Center, Seoul National University Hospital, Seoul, Korea.&amp;#xD;Department of Internal Medicine, Seoul National University College of Medicine, Seoul, Korea.&amp;#xD;Department of Family Medicine, Samsung Medical Center Supportive Care Center, Samsung Comprehensive Cancer Center.&amp;#xD;Department of Digital Health, SAIHST, Sungkyunkwan University, Seoul, Korea.&lt;/auth-address&gt;&lt;titles&gt;&lt;title&gt;Liver enzyme variability and risk of heart disease and mortality: a nationwide population-based study&lt;/title&gt;&lt;secondary-title&gt;Liver Int&lt;/secondary-title&gt;&lt;/titles&gt;&lt;periodical&gt;&lt;full-title&gt;Liver Int&lt;/full-title&gt;&lt;/periodical&gt;&lt;edition&gt;2020/03/11&lt;/edition&gt;&lt;keywords&gt;&lt;keyword&gt;alanine aminotransferase&lt;/keyword&gt;&lt;keyword&gt;aspartate aminotransferase&lt;/keyword&gt;&lt;keyword&gt;cardiovascular outcome&lt;/keyword&gt;&lt;keyword&gt;mortality&lt;/keyword&gt;&lt;keyword&gt;variability&lt;/keyword&gt;&lt;keyword&gt;gamma-glutamyltransferase&lt;/keyword&gt;&lt;/keywords&gt;&lt;dates&gt;&lt;year&gt;2020&lt;/year&gt;&lt;pub-dates&gt;&lt;date&gt;Mar 9&lt;/date&gt;&lt;/pub-dates&gt;&lt;/dates&gt;&lt;isbn&gt;1478-3231 (Electronic)&amp;#xD;1478-3223 (Linking)&lt;/isbn&gt;&lt;accession-num&gt;32153096&lt;/accession-num&gt;&lt;urls&gt;&lt;related-urls&gt;&lt;url&gt;https://www.ncbi.nlm.nih.gov/pubmed/32153096&lt;/url&gt;&lt;/related-urls&gt;&lt;/urls&gt;&lt;electronic-resource-num&gt;10.1111/liv.14432&lt;/electronic-resource-num&gt;&lt;/record&gt;&lt;/Cite&gt;&lt;/EndNote&gt;</w:instrText>
      </w:r>
      <w:r w:rsidRPr="00A21D24">
        <w:rPr>
          <w:rFonts w:ascii="Book Antiqua" w:hAnsi="Book Antiqua"/>
          <w:sz w:val="20"/>
          <w:szCs w:val="20"/>
          <w:vertAlign w:val="superscript"/>
        </w:rPr>
        <w:fldChar w:fldCharType="separate"/>
      </w:r>
      <w:r w:rsidR="00103152" w:rsidRPr="00233F12">
        <w:rPr>
          <w:rFonts w:ascii="Book Antiqua" w:hAnsi="Book Antiqua" w:hint="eastAsia"/>
          <w:sz w:val="20"/>
          <w:szCs w:val="20"/>
          <w:vertAlign w:val="superscript"/>
        </w:rPr>
        <w:t>[19]</w:t>
      </w:r>
      <w:r w:rsidRPr="009C1465">
        <w:rPr>
          <w:rFonts w:ascii="Book Antiqua" w:hAnsi="Book Antiqua"/>
          <w:sz w:val="20"/>
          <w:szCs w:val="20"/>
          <w:vertAlign w:val="superscript"/>
        </w:rPr>
        <w:fldChar w:fldCharType="end"/>
      </w:r>
      <w:r w:rsidRPr="00233F12">
        <w:rPr>
          <w:rFonts w:ascii="Book Antiqua" w:hAnsi="Book Antiqua"/>
          <w:sz w:val="20"/>
          <w:szCs w:val="20"/>
        </w:rPr>
        <w:t>. We performed</w:t>
      </w:r>
      <w:r w:rsidR="002C1239" w:rsidRPr="00233F12">
        <w:rPr>
          <w:rFonts w:ascii="Book Antiqua" w:hAnsi="Book Antiqua" w:hint="eastAsia"/>
          <w:sz w:val="20"/>
          <w:szCs w:val="20"/>
        </w:rPr>
        <w:t xml:space="preserve"> binary </w:t>
      </w:r>
      <w:r w:rsidR="00F35095" w:rsidRPr="00233F12">
        <w:rPr>
          <w:rFonts w:ascii="Book Antiqua" w:hAnsi="Book Antiqua" w:hint="eastAsia"/>
          <w:sz w:val="20"/>
          <w:szCs w:val="20"/>
        </w:rPr>
        <w:t xml:space="preserve">logistic </w:t>
      </w:r>
      <w:r w:rsidR="002C1239" w:rsidRPr="00233F12">
        <w:rPr>
          <w:rFonts w:ascii="Book Antiqua" w:hAnsi="Book Antiqua" w:hint="eastAsia"/>
          <w:sz w:val="20"/>
          <w:szCs w:val="20"/>
        </w:rPr>
        <w:t>regression</w:t>
      </w:r>
      <w:r w:rsidRPr="00233F12">
        <w:rPr>
          <w:rFonts w:ascii="Book Antiqua" w:hAnsi="Book Antiqua" w:hint="eastAsia"/>
          <w:sz w:val="20"/>
          <w:szCs w:val="20"/>
        </w:rPr>
        <w:t xml:space="preserve"> analysis</w:t>
      </w:r>
      <w:r w:rsidR="002C1239" w:rsidRPr="00233F12">
        <w:rPr>
          <w:rFonts w:ascii="Book Antiqua" w:hAnsi="Book Antiqua" w:hint="eastAsia"/>
          <w:sz w:val="20"/>
          <w:szCs w:val="20"/>
        </w:rPr>
        <w:t xml:space="preserve"> </w:t>
      </w:r>
      <w:r w:rsidR="00F35095" w:rsidRPr="00233F12">
        <w:rPr>
          <w:rFonts w:ascii="Book Antiqua" w:hAnsi="Book Antiqua" w:hint="eastAsia"/>
          <w:sz w:val="20"/>
          <w:szCs w:val="20"/>
        </w:rPr>
        <w:t xml:space="preserve">and </w:t>
      </w:r>
      <w:r w:rsidR="002C1239" w:rsidRPr="00233F12">
        <w:rPr>
          <w:rFonts w:ascii="Book Antiqua" w:hAnsi="Book Antiqua" w:hint="eastAsia"/>
          <w:sz w:val="20"/>
          <w:szCs w:val="20"/>
        </w:rPr>
        <w:t xml:space="preserve">found that </w:t>
      </w:r>
      <w:r w:rsidR="00A1090D" w:rsidRPr="00233F12">
        <w:rPr>
          <w:rFonts w:ascii="Book Antiqua" w:hAnsi="Book Antiqua" w:hint="eastAsia"/>
          <w:sz w:val="20"/>
          <w:szCs w:val="20"/>
        </w:rPr>
        <w:t xml:space="preserve">individuals with higher GGT levels had a higher </w:t>
      </w:r>
      <w:r w:rsidR="00995EDD" w:rsidRPr="00233F12">
        <w:rPr>
          <w:rFonts w:ascii="Book Antiqua" w:hAnsi="Book Antiqua" w:hint="eastAsia"/>
          <w:sz w:val="20"/>
          <w:szCs w:val="20"/>
        </w:rPr>
        <w:t>prevalence of</w:t>
      </w:r>
      <w:r w:rsidR="002C1239" w:rsidRPr="00233F12">
        <w:rPr>
          <w:rFonts w:ascii="Book Antiqua" w:hAnsi="Book Antiqua" w:hint="eastAsia"/>
          <w:sz w:val="20"/>
          <w:szCs w:val="20"/>
        </w:rPr>
        <w:t xml:space="preserve"> grade 3 steatosis </w:t>
      </w:r>
      <w:r w:rsidR="00EA4A4E" w:rsidRPr="00233F12">
        <w:rPr>
          <w:rFonts w:ascii="Book Antiqua" w:hAnsi="Book Antiqua" w:hint="eastAsia"/>
          <w:sz w:val="20"/>
          <w:szCs w:val="20"/>
        </w:rPr>
        <w:t>(</w:t>
      </w:r>
      <w:r w:rsidR="002C1239" w:rsidRPr="00233F12">
        <w:rPr>
          <w:rFonts w:ascii="Book Antiqua" w:hAnsi="Book Antiqua" w:hint="eastAsia"/>
          <w:sz w:val="20"/>
          <w:szCs w:val="20"/>
        </w:rPr>
        <w:t>odd</w:t>
      </w:r>
      <w:r w:rsidR="00475A73" w:rsidRPr="00233F12">
        <w:rPr>
          <w:rFonts w:ascii="Book Antiqua" w:hAnsi="Book Antiqua" w:hint="eastAsia"/>
          <w:sz w:val="20"/>
          <w:szCs w:val="20"/>
        </w:rPr>
        <w:t>s</w:t>
      </w:r>
      <w:r w:rsidR="002C1239" w:rsidRPr="00233F12">
        <w:rPr>
          <w:rFonts w:ascii="Book Antiqua" w:hAnsi="Book Antiqua" w:hint="eastAsia"/>
          <w:sz w:val="20"/>
          <w:szCs w:val="20"/>
        </w:rPr>
        <w:t xml:space="preserve"> ratio</w:t>
      </w:r>
      <w:r w:rsidR="004A5BBC" w:rsidRPr="00233F12">
        <w:rPr>
          <w:rFonts w:ascii="Book Antiqua" w:hAnsi="Book Antiqua" w:hint="eastAsia"/>
          <w:sz w:val="20"/>
          <w:szCs w:val="20"/>
        </w:rPr>
        <w:t>,</w:t>
      </w:r>
      <w:r w:rsidR="00153A72" w:rsidRPr="00233F12">
        <w:rPr>
          <w:rFonts w:ascii="Book Antiqua" w:hAnsi="Book Antiqua" w:hint="eastAsia"/>
          <w:sz w:val="20"/>
          <w:szCs w:val="20"/>
        </w:rPr>
        <w:t xml:space="preserve"> </w:t>
      </w:r>
      <w:r w:rsidR="00A0643A" w:rsidRPr="00233F12">
        <w:rPr>
          <w:rFonts w:ascii="Book Antiqua" w:hAnsi="Book Antiqua" w:hint="eastAsia"/>
          <w:sz w:val="20"/>
          <w:szCs w:val="20"/>
        </w:rPr>
        <w:t>1.001</w:t>
      </w:r>
      <w:r w:rsidR="004A5BBC" w:rsidRPr="00233F12">
        <w:rPr>
          <w:rFonts w:ascii="Book Antiqua" w:hAnsi="Book Antiqua" w:hint="eastAsia"/>
          <w:sz w:val="20"/>
          <w:szCs w:val="20"/>
        </w:rPr>
        <w:t>;</w:t>
      </w:r>
      <w:r w:rsidR="00A0643A" w:rsidRPr="00233F12">
        <w:rPr>
          <w:rFonts w:ascii="Book Antiqua" w:hAnsi="Book Antiqua" w:hint="eastAsia"/>
          <w:sz w:val="20"/>
          <w:szCs w:val="20"/>
        </w:rPr>
        <w:t xml:space="preserve"> </w:t>
      </w:r>
      <w:r w:rsidR="002C1239" w:rsidRPr="00233F12">
        <w:rPr>
          <w:rFonts w:ascii="Book Antiqua" w:hAnsi="Book Antiqua" w:hint="eastAsia"/>
          <w:sz w:val="20"/>
          <w:szCs w:val="20"/>
        </w:rPr>
        <w:t>95% confidence interval</w:t>
      </w:r>
      <w:r w:rsidR="004A5BBC" w:rsidRPr="00233F12">
        <w:rPr>
          <w:rFonts w:ascii="Book Antiqua" w:hAnsi="Book Antiqua" w:hint="eastAsia"/>
          <w:sz w:val="20"/>
          <w:szCs w:val="20"/>
        </w:rPr>
        <w:t>,</w:t>
      </w:r>
      <w:r w:rsidR="00153A72" w:rsidRPr="00233F12">
        <w:rPr>
          <w:rFonts w:ascii="Book Antiqua" w:hAnsi="Book Antiqua" w:hint="eastAsia"/>
          <w:sz w:val="20"/>
          <w:szCs w:val="20"/>
        </w:rPr>
        <w:t xml:space="preserve"> </w:t>
      </w:r>
      <w:r w:rsidR="00860C6A" w:rsidRPr="00233F12">
        <w:rPr>
          <w:rFonts w:ascii="Book Antiqua" w:hAnsi="Book Antiqua" w:hint="eastAsia"/>
          <w:sz w:val="20"/>
          <w:szCs w:val="20"/>
        </w:rPr>
        <w:t xml:space="preserve">1.000-1.003, </w:t>
      </w:r>
      <w:r w:rsidR="00A0643A" w:rsidRPr="00233F12">
        <w:rPr>
          <w:rFonts w:ascii="Book Antiqua" w:hAnsi="Book Antiqua" w:hint="eastAsia"/>
          <w:i/>
          <w:iCs/>
          <w:sz w:val="20"/>
          <w:szCs w:val="20"/>
        </w:rPr>
        <w:t>P</w:t>
      </w:r>
      <w:r w:rsidR="00A0643A" w:rsidRPr="00233F12">
        <w:rPr>
          <w:rFonts w:ascii="Book Antiqua" w:hAnsi="Book Antiqua" w:hint="eastAsia"/>
          <w:sz w:val="20"/>
          <w:szCs w:val="20"/>
        </w:rPr>
        <w:t xml:space="preserve"> </w:t>
      </w:r>
      <w:r w:rsidR="00860C6A" w:rsidRPr="00233F12">
        <w:rPr>
          <w:rFonts w:ascii="Book Antiqua" w:hAnsi="Book Antiqua" w:hint="eastAsia"/>
          <w:sz w:val="20"/>
          <w:szCs w:val="20"/>
        </w:rPr>
        <w:t>=</w:t>
      </w:r>
      <w:r w:rsidR="00A0643A" w:rsidRPr="00233F12">
        <w:rPr>
          <w:rFonts w:ascii="Book Antiqua" w:hAnsi="Book Antiqua" w:hint="eastAsia"/>
          <w:sz w:val="20"/>
          <w:szCs w:val="20"/>
        </w:rPr>
        <w:t xml:space="preserve"> 0</w:t>
      </w:r>
      <w:r w:rsidR="00860C6A" w:rsidRPr="00233F12">
        <w:rPr>
          <w:rFonts w:ascii="Book Antiqua" w:hAnsi="Book Antiqua" w:hint="eastAsia"/>
          <w:sz w:val="20"/>
          <w:szCs w:val="20"/>
        </w:rPr>
        <w:t>.028</w:t>
      </w:r>
      <w:r w:rsidR="004A5BBC" w:rsidRPr="00233F12">
        <w:rPr>
          <w:rFonts w:ascii="Book Antiqua" w:hAnsi="Book Antiqua" w:hint="eastAsia"/>
          <w:sz w:val="20"/>
          <w:szCs w:val="20"/>
        </w:rPr>
        <w:t>)</w:t>
      </w:r>
      <w:r w:rsidR="00860C6A" w:rsidRPr="00233F12">
        <w:rPr>
          <w:rFonts w:ascii="Book Antiqua" w:hAnsi="Book Antiqua" w:hint="eastAsia"/>
          <w:sz w:val="20"/>
          <w:szCs w:val="20"/>
        </w:rPr>
        <w:t xml:space="preserve"> </w:t>
      </w:r>
      <w:r w:rsidR="002C1239" w:rsidRPr="00233F12">
        <w:rPr>
          <w:rFonts w:ascii="Book Antiqua" w:hAnsi="Book Antiqua" w:hint="eastAsia"/>
          <w:sz w:val="20"/>
          <w:szCs w:val="20"/>
        </w:rPr>
        <w:t xml:space="preserve">and </w:t>
      </w:r>
      <w:r w:rsidR="00A1090D" w:rsidRPr="00233F12">
        <w:rPr>
          <w:rFonts w:ascii="Book Antiqua" w:hAnsi="Book Antiqua" w:hint="eastAsia"/>
          <w:sz w:val="20"/>
          <w:szCs w:val="20"/>
        </w:rPr>
        <w:t xml:space="preserve">individuals in </w:t>
      </w:r>
      <w:r w:rsidRPr="00233F12">
        <w:rPr>
          <w:rFonts w:ascii="Book Antiqua" w:hAnsi="Book Antiqua" w:hint="eastAsia"/>
          <w:sz w:val="20"/>
          <w:szCs w:val="20"/>
        </w:rPr>
        <w:t>high</w:t>
      </w:r>
      <w:r w:rsidR="002C1239" w:rsidRPr="00233F12">
        <w:rPr>
          <w:rFonts w:ascii="Book Antiqua" w:hAnsi="Book Antiqua" w:hint="eastAsia"/>
          <w:sz w:val="20"/>
          <w:szCs w:val="20"/>
        </w:rPr>
        <w:t>er</w:t>
      </w:r>
      <w:r w:rsidRPr="00233F12">
        <w:rPr>
          <w:rFonts w:ascii="Book Antiqua" w:hAnsi="Book Antiqua" w:hint="eastAsia"/>
          <w:sz w:val="20"/>
          <w:szCs w:val="20"/>
        </w:rPr>
        <w:t xml:space="preserve"> GGT quartiles </w:t>
      </w:r>
      <w:r w:rsidR="002C1239" w:rsidRPr="00233F12">
        <w:rPr>
          <w:rFonts w:ascii="Book Antiqua" w:hAnsi="Book Antiqua" w:hint="eastAsia"/>
          <w:sz w:val="20"/>
          <w:szCs w:val="20"/>
        </w:rPr>
        <w:t xml:space="preserve">also </w:t>
      </w:r>
      <w:r w:rsidRPr="00233F12">
        <w:rPr>
          <w:rFonts w:ascii="Book Antiqua" w:hAnsi="Book Antiqua" w:hint="eastAsia"/>
          <w:sz w:val="20"/>
          <w:szCs w:val="20"/>
        </w:rPr>
        <w:t>had</w:t>
      </w:r>
      <w:r w:rsidR="002C1239" w:rsidRPr="00233F12">
        <w:rPr>
          <w:rFonts w:ascii="Book Antiqua" w:hAnsi="Book Antiqua" w:hint="eastAsia"/>
          <w:sz w:val="20"/>
          <w:szCs w:val="20"/>
        </w:rPr>
        <w:t xml:space="preserve"> </w:t>
      </w:r>
      <w:r w:rsidR="00A1090D" w:rsidRPr="00233F12">
        <w:rPr>
          <w:rFonts w:ascii="Book Antiqua" w:hAnsi="Book Antiqua" w:hint="eastAsia"/>
          <w:sz w:val="20"/>
          <w:szCs w:val="20"/>
        </w:rPr>
        <w:t xml:space="preserve">a </w:t>
      </w:r>
      <w:r w:rsidR="002C1239" w:rsidRPr="00233F12">
        <w:rPr>
          <w:rFonts w:ascii="Book Antiqua" w:hAnsi="Book Antiqua" w:hint="eastAsia"/>
          <w:sz w:val="20"/>
          <w:szCs w:val="20"/>
        </w:rPr>
        <w:t>higher proportion of grade 3</w:t>
      </w:r>
      <w:r w:rsidRPr="00233F12">
        <w:rPr>
          <w:rFonts w:ascii="Book Antiqua" w:hAnsi="Book Antiqua" w:hint="eastAsia"/>
          <w:sz w:val="20"/>
          <w:szCs w:val="20"/>
        </w:rPr>
        <w:t xml:space="preserve"> steatosis</w:t>
      </w:r>
      <w:r w:rsidR="002C1239" w:rsidRPr="00233F12">
        <w:rPr>
          <w:rFonts w:ascii="Book Antiqua" w:hAnsi="Book Antiqua" w:hint="eastAsia"/>
          <w:sz w:val="20"/>
          <w:szCs w:val="20"/>
        </w:rPr>
        <w:t xml:space="preserve"> </w:t>
      </w:r>
      <w:r w:rsidRPr="00233F12">
        <w:rPr>
          <w:rFonts w:ascii="Book Antiqua" w:hAnsi="Book Antiqua" w:hint="eastAsia"/>
          <w:sz w:val="20"/>
          <w:szCs w:val="20"/>
        </w:rPr>
        <w:t>(</w:t>
      </w:r>
      <w:r w:rsidR="00A0643A" w:rsidRPr="00233F12">
        <w:rPr>
          <w:rFonts w:ascii="Book Antiqua" w:hAnsi="Book Antiqua" w:hint="eastAsia"/>
          <w:sz w:val="20"/>
          <w:szCs w:val="20"/>
        </w:rPr>
        <w:t>Supplementary F</w:t>
      </w:r>
      <w:r w:rsidRPr="00233F12">
        <w:rPr>
          <w:rFonts w:ascii="Book Antiqua" w:hAnsi="Book Antiqua" w:hint="eastAsia"/>
          <w:sz w:val="20"/>
          <w:szCs w:val="20"/>
        </w:rPr>
        <w:t xml:space="preserve">igure 2). As a result, GGT </w:t>
      </w:r>
      <w:r w:rsidR="004E7759" w:rsidRPr="00233F12">
        <w:rPr>
          <w:rFonts w:ascii="Book Antiqua" w:hAnsi="Book Antiqua" w:hint="eastAsia"/>
          <w:sz w:val="20"/>
          <w:szCs w:val="20"/>
        </w:rPr>
        <w:t>level</w:t>
      </w:r>
      <w:r w:rsidR="00A1090D" w:rsidRPr="00233F12">
        <w:rPr>
          <w:rFonts w:ascii="Book Antiqua" w:hAnsi="Book Antiqua" w:hint="eastAsia"/>
          <w:sz w:val="20"/>
          <w:szCs w:val="20"/>
        </w:rPr>
        <w:t>s</w:t>
      </w:r>
      <w:r w:rsidR="004E7759" w:rsidRPr="00233F12">
        <w:rPr>
          <w:rFonts w:ascii="Book Antiqua" w:hAnsi="Book Antiqua" w:hint="eastAsia"/>
          <w:sz w:val="20"/>
          <w:szCs w:val="20"/>
        </w:rPr>
        <w:t xml:space="preserve"> </w:t>
      </w:r>
      <w:r w:rsidRPr="00233F12">
        <w:rPr>
          <w:rFonts w:ascii="Book Antiqua" w:hAnsi="Book Antiqua" w:hint="eastAsia"/>
          <w:sz w:val="20"/>
          <w:szCs w:val="20"/>
        </w:rPr>
        <w:t>in NAFLD</w:t>
      </w:r>
      <w:r w:rsidR="00A1090D" w:rsidRPr="00233F12">
        <w:rPr>
          <w:rFonts w:ascii="Book Antiqua" w:hAnsi="Book Antiqua" w:hint="eastAsia"/>
          <w:sz w:val="20"/>
          <w:szCs w:val="20"/>
        </w:rPr>
        <w:t xml:space="preserve"> patients</w:t>
      </w:r>
      <w:r w:rsidRPr="00233F12">
        <w:rPr>
          <w:rFonts w:ascii="Book Antiqua" w:hAnsi="Book Antiqua" w:hint="eastAsia"/>
          <w:sz w:val="20"/>
          <w:szCs w:val="20"/>
        </w:rPr>
        <w:t xml:space="preserve"> may reflect hepatic steatosis rather</w:t>
      </w:r>
      <w:r w:rsidR="00475A73" w:rsidRPr="00233F12">
        <w:rPr>
          <w:rFonts w:ascii="Book Antiqua" w:hAnsi="Book Antiqua" w:hint="eastAsia"/>
          <w:sz w:val="20"/>
          <w:szCs w:val="20"/>
        </w:rPr>
        <w:t xml:space="preserve"> than</w:t>
      </w:r>
      <w:r w:rsidRPr="00233F12">
        <w:rPr>
          <w:rFonts w:ascii="Book Antiqua" w:hAnsi="Book Antiqua" w:hint="eastAsia"/>
          <w:sz w:val="20"/>
          <w:szCs w:val="20"/>
        </w:rPr>
        <w:t xml:space="preserve"> </w:t>
      </w:r>
      <w:r w:rsidR="00A1090D" w:rsidRPr="00233F12">
        <w:rPr>
          <w:rFonts w:ascii="Book Antiqua" w:hAnsi="Book Antiqua" w:hint="eastAsia"/>
          <w:sz w:val="20"/>
          <w:szCs w:val="20"/>
        </w:rPr>
        <w:t xml:space="preserve">long-term </w:t>
      </w:r>
      <w:r w:rsidR="00475A73" w:rsidRPr="00233F12">
        <w:rPr>
          <w:rFonts w:ascii="Book Antiqua" w:hAnsi="Book Antiqua" w:hint="eastAsia"/>
          <w:sz w:val="20"/>
          <w:szCs w:val="20"/>
        </w:rPr>
        <w:t>CVD risk</w:t>
      </w:r>
      <w:r w:rsidR="00A1090D" w:rsidRPr="00233F12">
        <w:rPr>
          <w:rFonts w:ascii="Book Antiqua" w:hAnsi="Book Antiqua" w:hint="eastAsia"/>
          <w:sz w:val="20"/>
          <w:szCs w:val="20"/>
        </w:rPr>
        <w:t>.</w:t>
      </w:r>
    </w:p>
    <w:p w14:paraId="4C48D5D3" w14:textId="705A37FB" w:rsidR="002411B8" w:rsidRPr="00233F12" w:rsidRDefault="00A1090D"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sz w:val="20"/>
          <w:szCs w:val="20"/>
        </w:rPr>
        <w:t>The a</w:t>
      </w:r>
      <w:r w:rsidR="002411B8" w:rsidRPr="00233F12">
        <w:rPr>
          <w:rFonts w:ascii="Book Antiqua" w:hAnsi="Book Antiqua" w:hint="eastAsia"/>
          <w:sz w:val="20"/>
          <w:szCs w:val="20"/>
        </w:rPr>
        <w:t xml:space="preserve">ssociation between GGT and CVD is still debated </w:t>
      </w:r>
      <w:r w:rsidRPr="00233F12">
        <w:rPr>
          <w:rFonts w:ascii="Book Antiqua" w:hAnsi="Book Antiqua" w:hint="eastAsia"/>
          <w:sz w:val="20"/>
          <w:szCs w:val="20"/>
        </w:rPr>
        <w:t xml:space="preserve">in regard to </w:t>
      </w:r>
      <w:r w:rsidR="002411B8" w:rsidRPr="00233F12">
        <w:rPr>
          <w:rFonts w:ascii="Book Antiqua" w:hAnsi="Book Antiqua" w:hint="eastAsia"/>
          <w:sz w:val="20"/>
          <w:szCs w:val="20"/>
        </w:rPr>
        <w:t xml:space="preserve">whether GGT </w:t>
      </w:r>
      <w:r w:rsidRPr="00233F12">
        <w:rPr>
          <w:rFonts w:ascii="Book Antiqua" w:hAnsi="Book Antiqua" w:hint="eastAsia"/>
          <w:sz w:val="20"/>
          <w:szCs w:val="20"/>
        </w:rPr>
        <w:t>plays</w:t>
      </w:r>
      <w:r w:rsidR="002411B8" w:rsidRPr="00233F12">
        <w:rPr>
          <w:rFonts w:ascii="Book Antiqua" w:hAnsi="Book Antiqua" w:hint="eastAsia"/>
          <w:sz w:val="20"/>
          <w:szCs w:val="20"/>
        </w:rPr>
        <w:t xml:space="preserve"> a direct role in the pathogenesis of atherosclerotic process</w:t>
      </w:r>
      <w:r w:rsidRPr="00233F12">
        <w:rPr>
          <w:rFonts w:ascii="Book Antiqua" w:hAnsi="Book Antiqua" w:hint="eastAsia"/>
          <w:sz w:val="20"/>
          <w:szCs w:val="20"/>
        </w:rPr>
        <w:t>es</w:t>
      </w:r>
      <w:r w:rsidR="002411B8" w:rsidRPr="00233F12">
        <w:rPr>
          <w:rFonts w:ascii="Book Antiqua" w:hAnsi="Book Antiqua" w:hint="eastAsia"/>
          <w:sz w:val="20"/>
          <w:szCs w:val="20"/>
        </w:rPr>
        <w:t xml:space="preserve"> or coexists. One of the mechanisms of GGT and </w:t>
      </w:r>
      <w:r w:rsidRPr="00233F12">
        <w:rPr>
          <w:rFonts w:ascii="Book Antiqua" w:hAnsi="Book Antiqua" w:hint="eastAsia"/>
          <w:sz w:val="20"/>
          <w:szCs w:val="20"/>
        </w:rPr>
        <w:t xml:space="preserve">the </w:t>
      </w:r>
      <w:r w:rsidR="002411B8" w:rsidRPr="00233F12">
        <w:rPr>
          <w:rFonts w:ascii="Book Antiqua" w:hAnsi="Book Antiqua" w:hint="eastAsia"/>
          <w:sz w:val="20"/>
          <w:szCs w:val="20"/>
        </w:rPr>
        <w:t xml:space="preserve">atherosclerotic process is the role of GGT in the breakdown of glutathione which has a function of against oxidative stress, </w:t>
      </w:r>
      <w:r w:rsidRPr="00233F12">
        <w:rPr>
          <w:rFonts w:ascii="Book Antiqua" w:hAnsi="Book Antiqua" w:hint="eastAsia"/>
          <w:sz w:val="20"/>
          <w:szCs w:val="20"/>
        </w:rPr>
        <w:t xml:space="preserve">leading to the </w:t>
      </w:r>
      <w:r w:rsidR="002411B8" w:rsidRPr="00233F12">
        <w:rPr>
          <w:rFonts w:ascii="Book Antiqua" w:hAnsi="Book Antiqua" w:hint="eastAsia"/>
          <w:sz w:val="20"/>
          <w:szCs w:val="20"/>
        </w:rPr>
        <w:t xml:space="preserve">production of </w:t>
      </w:r>
      <w:proofErr w:type="spellStart"/>
      <w:r w:rsidR="002411B8" w:rsidRPr="00233F12">
        <w:rPr>
          <w:rFonts w:ascii="Book Antiqua" w:hAnsi="Book Antiqua" w:hint="eastAsia"/>
          <w:sz w:val="20"/>
          <w:szCs w:val="20"/>
        </w:rPr>
        <w:t>cysteinyl</w:t>
      </w:r>
      <w:proofErr w:type="spellEnd"/>
      <w:r w:rsidR="002411B8" w:rsidRPr="00233F12">
        <w:rPr>
          <w:rFonts w:ascii="Book Antiqua" w:hAnsi="Book Antiqua" w:hint="eastAsia"/>
          <w:sz w:val="20"/>
          <w:szCs w:val="20"/>
        </w:rPr>
        <w:t xml:space="preserve">-glycine dipeptide: a strong reducing agent </w:t>
      </w:r>
      <w:r w:rsidRPr="00233F12">
        <w:rPr>
          <w:rFonts w:ascii="Book Antiqua" w:hAnsi="Book Antiqua" w:hint="eastAsia"/>
          <w:sz w:val="20"/>
          <w:szCs w:val="20"/>
        </w:rPr>
        <w:t>that participates in</w:t>
      </w:r>
      <w:r w:rsidR="002411B8" w:rsidRPr="00233F12">
        <w:rPr>
          <w:rFonts w:ascii="Book Antiqua" w:hAnsi="Book Antiqua" w:hint="eastAsia"/>
          <w:sz w:val="20"/>
          <w:szCs w:val="20"/>
        </w:rPr>
        <w:t xml:space="preserve"> stepwise peroxidation reactions (including </w:t>
      </w:r>
      <w:r w:rsidR="00CD190A" w:rsidRPr="00233F12">
        <w:rPr>
          <w:rFonts w:ascii="Book Antiqua" w:eastAsia="Calibri" w:hAnsi="Book Antiqua" w:cs="Cordia New"/>
          <w:sz w:val="20"/>
          <w:szCs w:val="20"/>
        </w:rPr>
        <w:t>LDL</w:t>
      </w:r>
      <w:r w:rsidR="002411B8" w:rsidRPr="00233F12">
        <w:rPr>
          <w:rFonts w:ascii="Book Antiqua" w:hAnsi="Book Antiqua" w:hint="eastAsia"/>
          <w:sz w:val="20"/>
          <w:szCs w:val="20"/>
        </w:rPr>
        <w:t>s)</w:t>
      </w:r>
      <w:r w:rsidRPr="00233F12">
        <w:rPr>
          <w:rFonts w:ascii="Book Antiqua" w:hAnsi="Book Antiqua" w:hint="eastAsia"/>
          <w:sz w:val="20"/>
          <w:szCs w:val="20"/>
        </w:rPr>
        <w:t>,</w:t>
      </w:r>
      <w:r w:rsidR="00EA4A4E" w:rsidRPr="00233F12">
        <w:rPr>
          <w:rFonts w:ascii="Book Antiqua" w:hAnsi="Book Antiqua" w:hint="eastAsia"/>
          <w:sz w:val="20"/>
          <w:szCs w:val="20"/>
        </w:rPr>
        <w:t xml:space="preserve"> </w:t>
      </w:r>
      <w:r w:rsidRPr="00233F12">
        <w:rPr>
          <w:rFonts w:ascii="Book Antiqua" w:hAnsi="Book Antiqua" w:hint="eastAsia"/>
          <w:sz w:val="20"/>
          <w:szCs w:val="20"/>
        </w:rPr>
        <w:t xml:space="preserve">and </w:t>
      </w:r>
      <w:r w:rsidR="002411B8" w:rsidRPr="00233F12">
        <w:rPr>
          <w:rFonts w:ascii="Book Antiqua" w:hAnsi="Book Antiqua" w:hint="eastAsia"/>
          <w:sz w:val="20"/>
          <w:szCs w:val="20"/>
        </w:rPr>
        <w:t>exert</w:t>
      </w:r>
      <w:r w:rsidR="00475A73" w:rsidRPr="00233F12">
        <w:rPr>
          <w:rFonts w:ascii="Book Antiqua" w:hAnsi="Book Antiqua" w:hint="eastAsia"/>
          <w:sz w:val="20"/>
          <w:szCs w:val="20"/>
        </w:rPr>
        <w:t>s</w:t>
      </w:r>
      <w:r w:rsidR="002411B8" w:rsidRPr="00233F12">
        <w:rPr>
          <w:rFonts w:ascii="Book Antiqua" w:hAnsi="Book Antiqua" w:hint="eastAsia"/>
          <w:sz w:val="20"/>
          <w:szCs w:val="20"/>
        </w:rPr>
        <w:t xml:space="preserve"> a local pro-oxidant and </w:t>
      </w:r>
      <w:proofErr w:type="spellStart"/>
      <w:r w:rsidR="002411B8" w:rsidRPr="00233F12">
        <w:rPr>
          <w:rFonts w:ascii="Book Antiqua" w:hAnsi="Book Antiqua" w:hint="eastAsia"/>
          <w:sz w:val="20"/>
          <w:szCs w:val="20"/>
        </w:rPr>
        <w:t>proinflammatory</w:t>
      </w:r>
      <w:proofErr w:type="spellEnd"/>
      <w:r w:rsidR="002411B8" w:rsidRPr="00233F12">
        <w:rPr>
          <w:rFonts w:ascii="Book Antiqua" w:hAnsi="Book Antiqua" w:hint="eastAsia"/>
          <w:sz w:val="20"/>
          <w:szCs w:val="20"/>
        </w:rPr>
        <w:t xml:space="preserve"> </w:t>
      </w:r>
      <w:proofErr w:type="gramStart"/>
      <w:r w:rsidR="002411B8" w:rsidRPr="00233F12">
        <w:rPr>
          <w:rFonts w:ascii="Book Antiqua" w:hAnsi="Book Antiqua" w:hint="eastAsia"/>
          <w:sz w:val="20"/>
          <w:szCs w:val="20"/>
        </w:rPr>
        <w:t>action</w:t>
      </w:r>
      <w:proofErr w:type="gramEnd"/>
      <w:r w:rsidR="002411B8" w:rsidRPr="009C1465">
        <w:rPr>
          <w:rFonts w:ascii="Book Antiqua" w:hAnsi="Book Antiqua"/>
          <w:sz w:val="20"/>
          <w:szCs w:val="20"/>
          <w:vertAlign w:val="superscript"/>
        </w:rPr>
        <w:fldChar w:fldCharType="begin">
          <w:fldData xml:space="preserve">PEVuZE5vdGU+PENpdGU+PEF1dGhvcj5OZHJlcGVwYTwvQXV0aG9yPjxZZWFyPjIwMTY8L1llYXI+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</w:fldData>
        </w:fldChar>
      </w:r>
      <w:r w:rsidR="002411B8" w:rsidRPr="00233F12">
        <w:rPr>
          <w:rFonts w:ascii="Book Antiqua" w:hAnsi="Book Antiqua" w:hint="eastAsia"/>
          <w:sz w:val="20"/>
          <w:szCs w:val="20"/>
          <w:vertAlign w:val="superscript"/>
        </w:rPr>
        <w:instrText xml:space="preserve"> ADDIN EN.CITE </w:instrText>
      </w:r>
      <w:r w:rsidR="002411B8" w:rsidRPr="00A21D24">
        <w:rPr>
          <w:rFonts w:ascii="Book Antiqua" w:hAnsi="Book Antiqua"/>
          <w:sz w:val="20"/>
          <w:szCs w:val="20"/>
          <w:vertAlign w:val="superscript"/>
        </w:rPr>
        <w:fldChar w:fldCharType="begin">
          <w:fldData xml:space="preserve">PEVuZE5vdGU+PENpdGU+PEF1dGhvcj5OZHJlcGVwYTwvQXV0aG9yPjxZZWFyPjIwMTY8L1llYXI+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</w:fldData>
        </w:fldChar>
      </w:r>
      <w:r w:rsidR="002411B8" w:rsidRPr="00233F12">
        <w:rPr>
          <w:rFonts w:ascii="Book Antiqua" w:hAnsi="Book Antiqua" w:hint="eastAsia"/>
          <w:sz w:val="20"/>
          <w:szCs w:val="20"/>
          <w:vertAlign w:val="superscript"/>
        </w:rPr>
        <w:instrText xml:space="preserve"> ADDIN EN.CITE.DATA </w:instrText>
      </w:r>
      <w:r w:rsidR="002411B8" w:rsidRPr="00A21D24">
        <w:rPr>
          <w:rFonts w:ascii="Book Antiqua" w:hAnsi="Book Antiqua"/>
          <w:sz w:val="20"/>
          <w:szCs w:val="20"/>
          <w:vertAlign w:val="superscript"/>
        </w:rPr>
      </w:r>
      <w:r w:rsidR="002411B8" w:rsidRPr="00A21D24">
        <w:rPr>
          <w:rFonts w:ascii="Book Antiqua" w:hAnsi="Book Antiqua"/>
          <w:sz w:val="20"/>
          <w:szCs w:val="20"/>
          <w:vertAlign w:val="superscript"/>
        </w:rPr>
        <w:fldChar w:fldCharType="end"/>
      </w:r>
      <w:r w:rsidR="002411B8" w:rsidRPr="00A21D24">
        <w:rPr>
          <w:rFonts w:ascii="Book Antiqua" w:hAnsi="Book Antiqua"/>
          <w:sz w:val="20"/>
          <w:szCs w:val="20"/>
          <w:vertAlign w:val="superscript"/>
        </w:rPr>
      </w:r>
      <w:r w:rsidR="002411B8" w:rsidRPr="00A21D24">
        <w:rPr>
          <w:rFonts w:ascii="Book Antiqua" w:hAnsi="Book Antiqua"/>
          <w:sz w:val="20"/>
          <w:szCs w:val="20"/>
          <w:vertAlign w:val="superscript"/>
        </w:rPr>
        <w:fldChar w:fldCharType="separate"/>
      </w:r>
      <w:r w:rsidR="002411B8" w:rsidRPr="00233F12">
        <w:rPr>
          <w:rFonts w:ascii="Book Antiqua" w:hAnsi="Book Antiqua" w:hint="eastAsia"/>
          <w:sz w:val="20"/>
          <w:szCs w:val="20"/>
          <w:vertAlign w:val="superscript"/>
        </w:rPr>
        <w:t>[31,32]</w:t>
      </w:r>
      <w:r w:rsidR="002411B8" w:rsidRPr="009C1465">
        <w:rPr>
          <w:rFonts w:ascii="Book Antiqua" w:hAnsi="Book Antiqua"/>
          <w:sz w:val="20"/>
          <w:szCs w:val="20"/>
          <w:vertAlign w:val="superscript"/>
        </w:rPr>
        <w:fldChar w:fldCharType="end"/>
      </w:r>
      <w:r w:rsidR="002411B8" w:rsidRPr="00233F12">
        <w:rPr>
          <w:rFonts w:ascii="Book Antiqua" w:hAnsi="Book Antiqua"/>
          <w:sz w:val="20"/>
          <w:szCs w:val="20"/>
        </w:rPr>
        <w:t xml:space="preserve">. </w:t>
      </w:r>
      <w:r w:rsidRPr="00233F12">
        <w:rPr>
          <w:rFonts w:ascii="Book Antiqua" w:hAnsi="Book Antiqua" w:hint="eastAsia"/>
          <w:sz w:val="20"/>
          <w:szCs w:val="20"/>
        </w:rPr>
        <w:t>A p</w:t>
      </w:r>
      <w:r w:rsidR="002411B8" w:rsidRPr="00233F12">
        <w:rPr>
          <w:rFonts w:ascii="Book Antiqua" w:hAnsi="Book Antiqua" w:hint="eastAsia"/>
          <w:sz w:val="20"/>
          <w:szCs w:val="20"/>
        </w:rPr>
        <w:t xml:space="preserve">lague analysis study revealed </w:t>
      </w:r>
      <w:r w:rsidRPr="00233F12">
        <w:rPr>
          <w:rFonts w:ascii="Book Antiqua" w:hAnsi="Book Antiqua" w:hint="eastAsia"/>
          <w:sz w:val="20"/>
          <w:szCs w:val="20"/>
        </w:rPr>
        <w:t xml:space="preserve">the </w:t>
      </w:r>
      <w:r w:rsidR="002411B8" w:rsidRPr="00233F12">
        <w:rPr>
          <w:rFonts w:ascii="Book Antiqua" w:hAnsi="Book Antiqua" w:hint="eastAsia"/>
          <w:sz w:val="20"/>
          <w:szCs w:val="20"/>
        </w:rPr>
        <w:t xml:space="preserve">presence of </w:t>
      </w:r>
      <w:r w:rsidRPr="00233F12">
        <w:rPr>
          <w:rFonts w:ascii="Book Antiqua" w:hAnsi="Book Antiqua" w:hint="eastAsia"/>
          <w:sz w:val="20"/>
          <w:szCs w:val="20"/>
        </w:rPr>
        <w:t xml:space="preserve">the </w:t>
      </w:r>
      <w:r w:rsidR="002411B8" w:rsidRPr="00233F12">
        <w:rPr>
          <w:rFonts w:ascii="Book Antiqua" w:hAnsi="Book Antiqua" w:hint="eastAsia"/>
          <w:sz w:val="20"/>
          <w:szCs w:val="20"/>
        </w:rPr>
        <w:t xml:space="preserve">enzyme product </w:t>
      </w:r>
      <w:proofErr w:type="spellStart"/>
      <w:r w:rsidR="002411B8" w:rsidRPr="00233F12">
        <w:rPr>
          <w:rFonts w:ascii="Book Antiqua" w:hAnsi="Book Antiqua" w:hint="eastAsia"/>
          <w:sz w:val="20"/>
          <w:szCs w:val="20"/>
        </w:rPr>
        <w:t>cysteinyl</w:t>
      </w:r>
      <w:proofErr w:type="spellEnd"/>
      <w:r w:rsidR="002411B8" w:rsidRPr="00233F12">
        <w:rPr>
          <w:rFonts w:ascii="Book Antiqua" w:hAnsi="Book Antiqua" w:hint="eastAsia"/>
          <w:sz w:val="20"/>
          <w:szCs w:val="20"/>
        </w:rPr>
        <w:t xml:space="preserve">-glycine </w:t>
      </w:r>
      <w:r w:rsidR="00F35095" w:rsidRPr="00233F12">
        <w:rPr>
          <w:rFonts w:ascii="Book Antiqua" w:hAnsi="Book Antiqua" w:hint="eastAsia"/>
          <w:sz w:val="20"/>
          <w:szCs w:val="20"/>
        </w:rPr>
        <w:t xml:space="preserve">in the atherosclerotic plague </w:t>
      </w:r>
      <w:r w:rsidR="002411B8" w:rsidRPr="00233F12">
        <w:rPr>
          <w:rFonts w:ascii="Book Antiqua" w:hAnsi="Book Antiqua" w:hint="eastAsia"/>
          <w:sz w:val="20"/>
          <w:szCs w:val="20"/>
        </w:rPr>
        <w:t xml:space="preserve">and correlation between mean plaque GGT concentrations and serum GGT </w:t>
      </w:r>
      <w:proofErr w:type="gramStart"/>
      <w:r w:rsidR="002411B8" w:rsidRPr="00233F12">
        <w:rPr>
          <w:rFonts w:ascii="Book Antiqua" w:hAnsi="Book Antiqua" w:hint="eastAsia"/>
          <w:sz w:val="20"/>
          <w:szCs w:val="20"/>
        </w:rPr>
        <w:t>levels</w:t>
      </w:r>
      <w:proofErr w:type="gramEnd"/>
      <w:r w:rsidR="002411B8" w:rsidRPr="009C1465">
        <w:rPr>
          <w:rFonts w:ascii="Book Antiqua" w:hAnsi="Book Antiqua"/>
          <w:sz w:val="20"/>
          <w:szCs w:val="20"/>
          <w:vertAlign w:val="superscript"/>
        </w:rPr>
        <w:fldChar w:fldCharType="begin">
          <w:fldData xml:space="preserve">PEVuZE5vdGU+PENpdGU+PEF1dGhvcj5GcmFuemluaTwvQXV0aG9yPjxZZWFyPjIwMDk8L1llYXI+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</w:fldData>
        </w:fldChar>
      </w:r>
      <w:r w:rsidR="002411B8" w:rsidRPr="00233F12">
        <w:rPr>
          <w:rFonts w:ascii="Book Antiqua" w:hAnsi="Book Antiqua" w:hint="eastAsia"/>
          <w:sz w:val="20"/>
          <w:szCs w:val="20"/>
          <w:vertAlign w:val="superscript"/>
        </w:rPr>
        <w:instrText xml:space="preserve"> ADDIN EN.CITE </w:instrText>
      </w:r>
      <w:r w:rsidR="002411B8" w:rsidRPr="00A21D24">
        <w:rPr>
          <w:rFonts w:ascii="Book Antiqua" w:hAnsi="Book Antiqua"/>
          <w:sz w:val="20"/>
          <w:szCs w:val="20"/>
          <w:vertAlign w:val="superscript"/>
        </w:rPr>
        <w:fldChar w:fldCharType="begin">
          <w:fldData xml:space="preserve">PEVuZE5vdGU+PENpdGU+PEF1dGhvcj5GcmFuemluaTwvQXV0aG9yPjxZZWFyPjIwMDk8L1llYXI+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</w:fldData>
        </w:fldChar>
      </w:r>
      <w:r w:rsidR="002411B8" w:rsidRPr="00233F12">
        <w:rPr>
          <w:rFonts w:ascii="Book Antiqua" w:hAnsi="Book Antiqua" w:hint="eastAsia"/>
          <w:sz w:val="20"/>
          <w:szCs w:val="20"/>
          <w:vertAlign w:val="superscript"/>
        </w:rPr>
        <w:instrText xml:space="preserve"> ADDIN EN.CITE.DATA </w:instrText>
      </w:r>
      <w:r w:rsidR="002411B8" w:rsidRPr="00A21D24">
        <w:rPr>
          <w:rFonts w:ascii="Book Antiqua" w:hAnsi="Book Antiqua"/>
          <w:sz w:val="20"/>
          <w:szCs w:val="20"/>
          <w:vertAlign w:val="superscript"/>
        </w:rPr>
      </w:r>
      <w:r w:rsidR="002411B8" w:rsidRPr="00A21D24">
        <w:rPr>
          <w:rFonts w:ascii="Book Antiqua" w:hAnsi="Book Antiqua"/>
          <w:sz w:val="20"/>
          <w:szCs w:val="20"/>
          <w:vertAlign w:val="superscript"/>
        </w:rPr>
        <w:fldChar w:fldCharType="end"/>
      </w:r>
      <w:r w:rsidR="002411B8" w:rsidRPr="00A21D24">
        <w:rPr>
          <w:rFonts w:ascii="Book Antiqua" w:hAnsi="Book Antiqua"/>
          <w:sz w:val="20"/>
          <w:szCs w:val="20"/>
          <w:vertAlign w:val="superscript"/>
        </w:rPr>
      </w:r>
      <w:r w:rsidR="002411B8" w:rsidRPr="00A21D24">
        <w:rPr>
          <w:rFonts w:ascii="Book Antiqua" w:hAnsi="Book Antiqua"/>
          <w:sz w:val="20"/>
          <w:szCs w:val="20"/>
          <w:vertAlign w:val="superscript"/>
        </w:rPr>
        <w:fldChar w:fldCharType="separate"/>
      </w:r>
      <w:r w:rsidR="002411B8" w:rsidRPr="00233F12">
        <w:rPr>
          <w:rFonts w:ascii="Book Antiqua" w:hAnsi="Book Antiqua" w:hint="eastAsia"/>
          <w:sz w:val="20"/>
          <w:szCs w:val="20"/>
          <w:vertAlign w:val="superscript"/>
        </w:rPr>
        <w:t>[33]</w:t>
      </w:r>
      <w:r w:rsidR="002411B8" w:rsidRPr="009C1465">
        <w:rPr>
          <w:rFonts w:ascii="Book Antiqua" w:hAnsi="Book Antiqua"/>
          <w:sz w:val="20"/>
          <w:szCs w:val="20"/>
          <w:vertAlign w:val="superscript"/>
        </w:rPr>
        <w:fldChar w:fldCharType="end"/>
      </w:r>
      <w:r w:rsidR="002411B8" w:rsidRPr="00233F12">
        <w:rPr>
          <w:rFonts w:ascii="Book Antiqua" w:hAnsi="Book Antiqua"/>
          <w:sz w:val="20"/>
          <w:szCs w:val="20"/>
        </w:rPr>
        <w:t>.</w:t>
      </w:r>
    </w:p>
    <w:p w14:paraId="62B8DABE" w14:textId="5FAF516A" w:rsidR="00541200" w:rsidRPr="00233F12" w:rsidRDefault="002411B8" w:rsidP="00CB22FC">
      <w:pPr>
        <w:adjustRightInd w:val="0"/>
        <w:snapToGrid w:val="0"/>
        <w:spacing w:after="0" w:line="360" w:lineRule="auto"/>
        <w:ind w:firstLineChars="100" w:firstLine="200"/>
        <w:jc w:val="both"/>
        <w:rPr>
          <w:rFonts w:ascii="Book Antiqua" w:hAnsi="Book Antiqua"/>
          <w:sz w:val="20"/>
          <w:szCs w:val="20"/>
        </w:rPr>
      </w:pPr>
      <w:bookmarkStart w:id="22" w:name="_Hlk36396165"/>
      <w:r w:rsidRPr="00233F12">
        <w:rPr>
          <w:rFonts w:ascii="Book Antiqua" w:hAnsi="Book Antiqua" w:hint="eastAsia"/>
          <w:sz w:val="20"/>
          <w:szCs w:val="20"/>
        </w:rPr>
        <w:lastRenderedPageBreak/>
        <w:t xml:space="preserve">We found </w:t>
      </w:r>
      <w:r w:rsidR="00475A73" w:rsidRPr="00233F12">
        <w:rPr>
          <w:rFonts w:ascii="Book Antiqua" w:hAnsi="Book Antiqua" w:hint="eastAsia"/>
          <w:sz w:val="20"/>
          <w:szCs w:val="20"/>
        </w:rPr>
        <w:t xml:space="preserve">that </w:t>
      </w:r>
      <w:r w:rsidR="00A1090D" w:rsidRPr="00233F12">
        <w:rPr>
          <w:rFonts w:ascii="Book Antiqua" w:hAnsi="Book Antiqua" w:hint="eastAsia"/>
          <w:sz w:val="20"/>
          <w:szCs w:val="20"/>
        </w:rPr>
        <w:t xml:space="preserve">the </w:t>
      </w:r>
      <w:r w:rsidRPr="00233F12">
        <w:rPr>
          <w:rFonts w:ascii="Book Antiqua" w:hAnsi="Book Antiqua" w:hint="eastAsia"/>
          <w:sz w:val="20"/>
          <w:szCs w:val="20"/>
        </w:rPr>
        <w:t xml:space="preserve">ALT level was </w:t>
      </w:r>
      <w:r w:rsidR="00580D5B" w:rsidRPr="00233F12">
        <w:rPr>
          <w:rFonts w:ascii="Book Antiqua" w:hAnsi="Book Antiqua" w:hint="eastAsia"/>
          <w:sz w:val="20"/>
          <w:szCs w:val="20"/>
        </w:rPr>
        <w:t>s</w:t>
      </w:r>
      <w:r w:rsidRPr="00233F12">
        <w:rPr>
          <w:rFonts w:ascii="Book Antiqua" w:hAnsi="Book Antiqua" w:hint="eastAsia"/>
          <w:sz w:val="20"/>
          <w:szCs w:val="20"/>
        </w:rPr>
        <w:t>ignificantly lower in the high-CVD-risk group</w:t>
      </w:r>
      <w:r w:rsidR="00E87658" w:rsidRPr="00233F12">
        <w:rPr>
          <w:rFonts w:ascii="Book Antiqua" w:hAnsi="Book Antiqua" w:hint="eastAsia"/>
          <w:sz w:val="20"/>
          <w:szCs w:val="20"/>
        </w:rPr>
        <w:t xml:space="preserve">, but </w:t>
      </w:r>
      <w:r w:rsidRPr="00233F12">
        <w:rPr>
          <w:rFonts w:ascii="Book Antiqua" w:hAnsi="Book Antiqua" w:hint="eastAsia"/>
          <w:sz w:val="20"/>
          <w:szCs w:val="20"/>
        </w:rPr>
        <w:t xml:space="preserve">this </w:t>
      </w:r>
      <w:r w:rsidR="00E87658" w:rsidRPr="00233F12">
        <w:rPr>
          <w:rFonts w:ascii="Book Antiqua" w:hAnsi="Book Antiqua" w:hint="eastAsia"/>
          <w:sz w:val="20"/>
          <w:szCs w:val="20"/>
        </w:rPr>
        <w:t xml:space="preserve">effect </w:t>
      </w:r>
      <w:r w:rsidRPr="00233F12">
        <w:rPr>
          <w:rFonts w:ascii="Book Antiqua" w:hAnsi="Book Antiqua" w:hint="eastAsia"/>
          <w:sz w:val="20"/>
          <w:szCs w:val="20"/>
        </w:rPr>
        <w:t xml:space="preserve">was attenuated in </w:t>
      </w:r>
      <w:r w:rsidR="00A1090D" w:rsidRPr="00233F12">
        <w:rPr>
          <w:rFonts w:ascii="Book Antiqua" w:hAnsi="Book Antiqua" w:hint="eastAsia"/>
          <w:sz w:val="20"/>
          <w:szCs w:val="20"/>
        </w:rPr>
        <w:t xml:space="preserve">the </w:t>
      </w:r>
      <w:r w:rsidRPr="00233F12">
        <w:rPr>
          <w:rFonts w:ascii="Book Antiqua" w:hAnsi="Book Antiqua" w:hint="eastAsia"/>
          <w:sz w:val="20"/>
          <w:szCs w:val="20"/>
        </w:rPr>
        <w:t>multivaria</w:t>
      </w:r>
      <w:r w:rsidR="00676FC4" w:rsidRPr="00233F12">
        <w:rPr>
          <w:rFonts w:ascii="Book Antiqua" w:hAnsi="Book Antiqua" w:hint="eastAsia"/>
          <w:sz w:val="20"/>
          <w:szCs w:val="20"/>
        </w:rPr>
        <w:t>t</w:t>
      </w:r>
      <w:r w:rsidRPr="00233F12">
        <w:rPr>
          <w:rFonts w:ascii="Book Antiqua" w:hAnsi="Book Antiqua" w:hint="eastAsia"/>
          <w:sz w:val="20"/>
          <w:szCs w:val="20"/>
        </w:rPr>
        <w:t xml:space="preserve">e analysis. </w:t>
      </w:r>
      <w:r w:rsidR="00A1090D" w:rsidRPr="00233F12">
        <w:rPr>
          <w:rFonts w:ascii="Book Antiqua" w:hAnsi="Book Antiqua" w:hint="eastAsia"/>
          <w:sz w:val="20"/>
          <w:szCs w:val="20"/>
        </w:rPr>
        <w:t>A p</w:t>
      </w:r>
      <w:r w:rsidRPr="00233F12">
        <w:rPr>
          <w:rFonts w:ascii="Book Antiqua" w:hAnsi="Book Antiqua" w:hint="eastAsia"/>
          <w:sz w:val="20"/>
          <w:szCs w:val="20"/>
        </w:rPr>
        <w:t xml:space="preserve">revious meta-analysis in </w:t>
      </w:r>
      <w:r w:rsidR="00A1090D" w:rsidRPr="00233F12">
        <w:rPr>
          <w:rFonts w:ascii="Book Antiqua" w:hAnsi="Book Antiqua" w:hint="eastAsia"/>
          <w:sz w:val="20"/>
          <w:szCs w:val="20"/>
        </w:rPr>
        <w:t xml:space="preserve">the </w:t>
      </w:r>
      <w:r w:rsidRPr="00233F12">
        <w:rPr>
          <w:rFonts w:ascii="Book Antiqua" w:hAnsi="Book Antiqua" w:hint="eastAsia"/>
          <w:sz w:val="20"/>
          <w:szCs w:val="20"/>
        </w:rPr>
        <w:t xml:space="preserve">general population showed no association between ALT and overall CVD </w:t>
      </w:r>
      <w:proofErr w:type="gramStart"/>
      <w:r w:rsidRPr="00233F12">
        <w:rPr>
          <w:rFonts w:ascii="Book Antiqua" w:hAnsi="Book Antiqua" w:hint="eastAsia"/>
          <w:sz w:val="20"/>
          <w:szCs w:val="20"/>
        </w:rPr>
        <w:t>risks</w:t>
      </w:r>
      <w:proofErr w:type="gramEnd"/>
      <w:r w:rsidRPr="009C1465">
        <w:rPr>
          <w:rFonts w:ascii="Book Antiqua" w:hAnsi="Book Antiqua"/>
          <w:sz w:val="20"/>
          <w:szCs w:val="20"/>
          <w:vertAlign w:val="superscript"/>
        </w:rPr>
        <w:fldChar w:fldCharType="begin">
          <w:fldData xml:space="preserve">PEVuZE5vdGU+PENpdGU+PEF1dGhvcj5LdW51dHNvcjwvQXV0aG9yPjxZZWFyPjIwMTQ8L1llYXI+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</w:fldData>
        </w:fldChar>
      </w:r>
      <w:r w:rsidRPr="00233F12">
        <w:rPr>
          <w:rFonts w:ascii="Book Antiqua" w:hAnsi="Book Antiqua" w:hint="eastAsia"/>
          <w:sz w:val="20"/>
          <w:szCs w:val="20"/>
          <w:vertAlign w:val="superscript"/>
        </w:rPr>
        <w:instrText xml:space="preserve"> ADDIN EN.CITE </w:instrText>
      </w:r>
      <w:r w:rsidRPr="00A21D24">
        <w:rPr>
          <w:rFonts w:ascii="Book Antiqua" w:hAnsi="Book Antiqua"/>
          <w:sz w:val="20"/>
          <w:szCs w:val="20"/>
          <w:vertAlign w:val="superscript"/>
        </w:rPr>
        <w:fldChar w:fldCharType="begin">
          <w:fldData xml:space="preserve">PEVuZE5vdGU+PENpdGU+PEF1dGhvcj5LdW51dHNvcjwvQXV0aG9yPjxZZWFyPjIwMTQ8L1llYXI+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</w:fldData>
        </w:fldChar>
      </w:r>
      <w:r w:rsidRPr="00233F12">
        <w:rPr>
          <w:rFonts w:ascii="Book Antiqua" w:hAnsi="Book Antiqua" w:hint="eastAsia"/>
          <w:sz w:val="20"/>
          <w:szCs w:val="20"/>
          <w:vertAlign w:val="superscript"/>
        </w:rPr>
        <w:instrText xml:space="preserve"> ADDIN EN.CITE.DATA </w:instrText>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Pr="00233F12">
        <w:rPr>
          <w:rFonts w:ascii="Book Antiqua" w:hAnsi="Book Antiqua" w:hint="eastAsia"/>
          <w:sz w:val="20"/>
          <w:szCs w:val="20"/>
          <w:vertAlign w:val="superscript"/>
        </w:rPr>
        <w:t>[34]</w:t>
      </w:r>
      <w:r w:rsidRPr="009C1465">
        <w:rPr>
          <w:rFonts w:ascii="Book Antiqua" w:hAnsi="Book Antiqua"/>
          <w:sz w:val="20"/>
          <w:szCs w:val="20"/>
          <w:vertAlign w:val="superscript"/>
        </w:rPr>
        <w:fldChar w:fldCharType="end"/>
      </w:r>
      <w:r w:rsidRPr="00233F12">
        <w:rPr>
          <w:rFonts w:ascii="Book Antiqua" w:hAnsi="Book Antiqua"/>
          <w:sz w:val="20"/>
          <w:szCs w:val="20"/>
        </w:rPr>
        <w:t xml:space="preserve">. </w:t>
      </w:r>
      <w:r w:rsidR="00541200" w:rsidRPr="00233F12">
        <w:rPr>
          <w:rFonts w:ascii="Book Antiqua" w:hAnsi="Book Antiqua" w:hint="eastAsia"/>
          <w:sz w:val="20"/>
          <w:szCs w:val="20"/>
        </w:rPr>
        <w:t>However, in NAFLD patients</w:t>
      </w:r>
      <w:r w:rsidR="00CE092C" w:rsidRPr="00233F12">
        <w:rPr>
          <w:rFonts w:ascii="Book Antiqua" w:hAnsi="Book Antiqua" w:hint="eastAsia"/>
          <w:sz w:val="20"/>
          <w:szCs w:val="20"/>
        </w:rPr>
        <w:t>, lower ALT level</w:t>
      </w:r>
      <w:r w:rsidR="00541200" w:rsidRPr="00233F12">
        <w:rPr>
          <w:rFonts w:ascii="Book Antiqua" w:hAnsi="Book Antiqua" w:hint="eastAsia"/>
          <w:sz w:val="20"/>
          <w:szCs w:val="20"/>
        </w:rPr>
        <w:t xml:space="preserve"> </w:t>
      </w:r>
      <w:r w:rsidR="00A83D9C" w:rsidRPr="00233F12">
        <w:rPr>
          <w:rFonts w:ascii="Book Antiqua" w:hAnsi="Book Antiqua" w:hint="eastAsia"/>
          <w:sz w:val="20"/>
          <w:szCs w:val="20"/>
        </w:rPr>
        <w:t>is</w:t>
      </w:r>
      <w:r w:rsidR="00541200" w:rsidRPr="00233F12">
        <w:rPr>
          <w:rFonts w:ascii="Book Antiqua" w:hAnsi="Book Antiqua" w:hint="eastAsia"/>
          <w:sz w:val="20"/>
          <w:szCs w:val="20"/>
        </w:rPr>
        <w:t xml:space="preserve"> associate</w:t>
      </w:r>
      <w:r w:rsidR="00245FAA" w:rsidRPr="00233F12">
        <w:rPr>
          <w:rFonts w:ascii="Book Antiqua" w:hAnsi="Book Antiqua" w:hint="eastAsia"/>
          <w:sz w:val="20"/>
          <w:szCs w:val="20"/>
        </w:rPr>
        <w:t xml:space="preserve">d </w:t>
      </w:r>
      <w:r w:rsidR="00541200" w:rsidRPr="00233F12">
        <w:rPr>
          <w:rFonts w:ascii="Book Antiqua" w:hAnsi="Book Antiqua" w:hint="eastAsia"/>
          <w:sz w:val="20"/>
          <w:szCs w:val="20"/>
        </w:rPr>
        <w:t>with</w:t>
      </w:r>
      <w:r w:rsidR="00A83D9C" w:rsidRPr="00233F12">
        <w:rPr>
          <w:rFonts w:ascii="Book Antiqua" w:hAnsi="Book Antiqua" w:hint="eastAsia"/>
          <w:sz w:val="20"/>
          <w:szCs w:val="20"/>
        </w:rPr>
        <w:t xml:space="preserve"> advance</w:t>
      </w:r>
      <w:r w:rsidR="00245FAA" w:rsidRPr="00233F12">
        <w:rPr>
          <w:rFonts w:ascii="Book Antiqua" w:hAnsi="Book Antiqua" w:hint="eastAsia"/>
          <w:sz w:val="20"/>
          <w:szCs w:val="20"/>
        </w:rPr>
        <w:t>d</w:t>
      </w:r>
      <w:r w:rsidR="00541200" w:rsidRPr="00233F12">
        <w:rPr>
          <w:rFonts w:ascii="Book Antiqua" w:hAnsi="Book Antiqua" w:hint="eastAsia"/>
          <w:sz w:val="20"/>
          <w:szCs w:val="20"/>
        </w:rPr>
        <w:t xml:space="preserve"> </w:t>
      </w:r>
      <w:r w:rsidRPr="00233F12">
        <w:rPr>
          <w:rFonts w:ascii="Book Antiqua" w:hAnsi="Book Antiqua" w:hint="eastAsia"/>
          <w:sz w:val="20"/>
          <w:szCs w:val="20"/>
        </w:rPr>
        <w:t xml:space="preserve">fibrosis </w:t>
      </w:r>
      <w:proofErr w:type="gramStart"/>
      <w:r w:rsidR="00541200" w:rsidRPr="00233F12">
        <w:rPr>
          <w:rFonts w:ascii="Book Antiqua" w:hAnsi="Book Antiqua" w:hint="eastAsia"/>
          <w:sz w:val="20"/>
          <w:szCs w:val="20"/>
        </w:rPr>
        <w:t>stage</w:t>
      </w:r>
      <w:proofErr w:type="gramEnd"/>
      <w:r w:rsidR="008E379B" w:rsidRPr="009C1465">
        <w:rPr>
          <w:rFonts w:ascii="Book Antiqua" w:hAnsi="Book Antiqua"/>
          <w:sz w:val="20"/>
          <w:szCs w:val="20"/>
          <w:vertAlign w:val="superscript"/>
        </w:rPr>
        <w:fldChar w:fldCharType="begin">
          <w:fldData xml:space="preserve">PEVuZE5vdGU+PENpdGU+PEF1dGhvcj5UcmVlcHJhc2VydHN1azwvQXV0aG9yPjxZZWFyPjIwMTM8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</w:fldData>
        </w:fldChar>
      </w:r>
      <w:r w:rsidR="008E379B" w:rsidRPr="00233F12">
        <w:rPr>
          <w:rFonts w:ascii="Book Antiqua" w:hAnsi="Book Antiqua" w:hint="eastAsia"/>
          <w:sz w:val="20"/>
          <w:szCs w:val="20"/>
          <w:vertAlign w:val="superscript"/>
        </w:rPr>
        <w:instrText xml:space="preserve"> ADDIN EN.CITE </w:instrText>
      </w:r>
      <w:r w:rsidR="008E379B" w:rsidRPr="00A21D24">
        <w:rPr>
          <w:rFonts w:ascii="Book Antiqua" w:hAnsi="Book Antiqua"/>
          <w:sz w:val="20"/>
          <w:szCs w:val="20"/>
          <w:vertAlign w:val="superscript"/>
        </w:rPr>
        <w:fldChar w:fldCharType="begin">
          <w:fldData xml:space="preserve">PEVuZE5vdGU+PENpdGU+PEF1dGhvcj5UcmVlcHJhc2VydHN1azwvQXV0aG9yPjxZZWFyPjIwMTM8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</w:fldData>
        </w:fldChar>
      </w:r>
      <w:r w:rsidR="008E379B" w:rsidRPr="00233F12">
        <w:rPr>
          <w:rFonts w:ascii="Book Antiqua" w:hAnsi="Book Antiqua" w:hint="eastAsia"/>
          <w:sz w:val="20"/>
          <w:szCs w:val="20"/>
          <w:vertAlign w:val="superscript"/>
        </w:rPr>
        <w:instrText xml:space="preserve"> ADDIN EN.CITE.DATA </w:instrText>
      </w:r>
      <w:r w:rsidR="008E379B" w:rsidRPr="00A21D24">
        <w:rPr>
          <w:rFonts w:ascii="Book Antiqua" w:hAnsi="Book Antiqua"/>
          <w:sz w:val="20"/>
          <w:szCs w:val="20"/>
          <w:vertAlign w:val="superscript"/>
        </w:rPr>
      </w:r>
      <w:r w:rsidR="008E379B" w:rsidRPr="00A21D24">
        <w:rPr>
          <w:rFonts w:ascii="Book Antiqua" w:hAnsi="Book Antiqua"/>
          <w:sz w:val="20"/>
          <w:szCs w:val="20"/>
          <w:vertAlign w:val="superscript"/>
        </w:rPr>
        <w:fldChar w:fldCharType="end"/>
      </w:r>
      <w:r w:rsidR="008E379B" w:rsidRPr="00A21D24">
        <w:rPr>
          <w:rFonts w:ascii="Book Antiqua" w:hAnsi="Book Antiqua"/>
          <w:sz w:val="20"/>
          <w:szCs w:val="20"/>
          <w:vertAlign w:val="superscript"/>
        </w:rPr>
      </w:r>
      <w:r w:rsidR="008E379B" w:rsidRPr="00A21D24">
        <w:rPr>
          <w:rFonts w:ascii="Book Antiqua" w:hAnsi="Book Antiqua"/>
          <w:sz w:val="20"/>
          <w:szCs w:val="20"/>
          <w:vertAlign w:val="superscript"/>
        </w:rPr>
        <w:fldChar w:fldCharType="separate"/>
      </w:r>
      <w:r w:rsidR="008E379B" w:rsidRPr="00233F12">
        <w:rPr>
          <w:rFonts w:ascii="Book Antiqua" w:hAnsi="Book Antiqua" w:hint="eastAsia"/>
          <w:sz w:val="20"/>
          <w:szCs w:val="20"/>
          <w:vertAlign w:val="superscript"/>
        </w:rPr>
        <w:t>[35]</w:t>
      </w:r>
      <w:r w:rsidR="008E379B" w:rsidRPr="009C1465">
        <w:rPr>
          <w:rFonts w:ascii="Book Antiqua" w:hAnsi="Book Antiqua"/>
          <w:sz w:val="20"/>
          <w:szCs w:val="20"/>
          <w:vertAlign w:val="superscript"/>
        </w:rPr>
        <w:fldChar w:fldCharType="end"/>
      </w:r>
      <w:r w:rsidR="00541200" w:rsidRPr="00233F12">
        <w:rPr>
          <w:rFonts w:ascii="Book Antiqua" w:hAnsi="Book Antiqua"/>
          <w:sz w:val="20"/>
          <w:szCs w:val="20"/>
        </w:rPr>
        <w:t xml:space="preserve"> and </w:t>
      </w:r>
      <w:r w:rsidR="00A83D9C" w:rsidRPr="00233F12">
        <w:rPr>
          <w:rFonts w:ascii="Book Antiqua" w:hAnsi="Book Antiqua" w:hint="eastAsia"/>
          <w:sz w:val="20"/>
          <w:szCs w:val="20"/>
        </w:rPr>
        <w:t>ALT level is</w:t>
      </w:r>
      <w:r w:rsidR="00541200" w:rsidRPr="00233F12">
        <w:rPr>
          <w:rFonts w:ascii="Book Antiqua" w:hAnsi="Book Antiqua" w:hint="eastAsia"/>
          <w:sz w:val="20"/>
          <w:szCs w:val="20"/>
        </w:rPr>
        <w:t xml:space="preserve"> </w:t>
      </w:r>
      <w:r w:rsidRPr="00233F12">
        <w:rPr>
          <w:rFonts w:ascii="Book Antiqua" w:hAnsi="Book Antiqua" w:hint="eastAsia"/>
          <w:sz w:val="20"/>
          <w:szCs w:val="20"/>
        </w:rPr>
        <w:t xml:space="preserve">included in </w:t>
      </w:r>
      <w:r w:rsidR="00245FAA" w:rsidRPr="00233F12">
        <w:rPr>
          <w:rFonts w:ascii="Book Antiqua" w:hAnsi="Book Antiqua" w:hint="eastAsia"/>
          <w:sz w:val="20"/>
          <w:szCs w:val="20"/>
        </w:rPr>
        <w:t xml:space="preserve">fibrosis prediction scores such as </w:t>
      </w:r>
      <w:r w:rsidRPr="00233F12">
        <w:rPr>
          <w:rFonts w:ascii="Book Antiqua" w:hAnsi="Book Antiqua" w:hint="eastAsia"/>
          <w:sz w:val="20"/>
          <w:szCs w:val="20"/>
        </w:rPr>
        <w:t xml:space="preserve">NAFLD Fibrosis Score, </w:t>
      </w:r>
      <w:r w:rsidR="00F35095" w:rsidRPr="00233F12">
        <w:rPr>
          <w:rFonts w:ascii="Book Antiqua" w:hAnsi="Book Antiqua" w:hint="eastAsia"/>
          <w:sz w:val="20"/>
          <w:szCs w:val="20"/>
        </w:rPr>
        <w:t xml:space="preserve">and </w:t>
      </w:r>
      <w:r w:rsidR="00FB27E6" w:rsidRPr="00233F12">
        <w:rPr>
          <w:rFonts w:ascii="Book Antiqua" w:hAnsi="Book Antiqua" w:hint="eastAsia"/>
          <w:sz w:val="20"/>
          <w:szCs w:val="20"/>
        </w:rPr>
        <w:t>fibrosis 4</w:t>
      </w:r>
      <w:r w:rsidRPr="00233F12">
        <w:rPr>
          <w:rFonts w:ascii="Book Antiqua" w:hAnsi="Book Antiqua" w:hint="eastAsia"/>
          <w:sz w:val="20"/>
          <w:szCs w:val="20"/>
        </w:rPr>
        <w:t xml:space="preserve"> </w:t>
      </w:r>
      <w:r w:rsidR="00FB27E6" w:rsidRPr="00233F12">
        <w:rPr>
          <w:rFonts w:ascii="Book Antiqua" w:hAnsi="Book Antiqua" w:hint="eastAsia"/>
          <w:sz w:val="20"/>
          <w:szCs w:val="20"/>
        </w:rPr>
        <w:t>i</w:t>
      </w:r>
      <w:r w:rsidRPr="00233F12">
        <w:rPr>
          <w:rFonts w:ascii="Book Antiqua" w:hAnsi="Book Antiqua" w:hint="eastAsia"/>
          <w:sz w:val="20"/>
          <w:szCs w:val="20"/>
        </w:rPr>
        <w:t>ndex</w:t>
      </w:r>
      <w:r w:rsidRPr="009C1465">
        <w:rPr>
          <w:rFonts w:ascii="Book Antiqua" w:hAnsi="Book Antiqua"/>
          <w:sz w:val="20"/>
          <w:szCs w:val="20"/>
          <w:vertAlign w:val="superscript"/>
        </w:rPr>
        <w:fldChar w:fldCharType="begin">
          <w:fldData xml:space="preserve">PEVuZE5vdGU+PENpdGU+PEF1dGhvcj5Bbmd1bG88L0F1dGhvcj48WWVhcj4yMDA3PC9ZZWFyPjxS
ZWNOdW0+NDA8L1JlY051bT48RGlzcGxheVRleHQ+WzM2XTwvRGlzcGxheVRleHQ+PHJlY29yZD48
cmVjLW51bWJlcj40MDwvcmVjLW51bWJlcj48Zm9yZWlnbi1rZXlzPjxrZXkgYXBwPSJFTiIgZGIt
aWQ9InZwMnBmMHZzazV6cmY3ZXowMjQ1eHR0M2UyYXZ0OTI5emVhcCIgdGltZXN0YW1wPSIxNTg0
NTg4MTk0Ij40MDwva2V5PjwvZm9yZWlnbi1rZXlzPjxyZWYtdHlwZSBuYW1lPSJKb3VybmFsIEFy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ZXM+PHZvbHVtZT40NTwvdm9sdW1lPjxudW1iZXI+NDwvbnVtYmVyPjxlZGl0aW9uPjIwMDcvMDMv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</w:fldData>
        </w:fldChar>
      </w:r>
      <w:r w:rsidR="008E379B" w:rsidRPr="00233F12">
        <w:rPr>
          <w:rFonts w:ascii="Book Antiqua" w:hAnsi="Book Antiqua" w:hint="eastAsia"/>
          <w:sz w:val="20"/>
          <w:szCs w:val="20"/>
          <w:vertAlign w:val="superscript"/>
        </w:rPr>
        <w:instrText xml:space="preserve"> ADDIN EN.CITE </w:instrText>
      </w:r>
      <w:r w:rsidR="008E379B" w:rsidRPr="00A21D24">
        <w:rPr>
          <w:rFonts w:ascii="Book Antiqua" w:hAnsi="Book Antiqua"/>
          <w:sz w:val="20"/>
          <w:szCs w:val="20"/>
          <w:vertAlign w:val="superscript"/>
        </w:rPr>
        <w:fldChar w:fldCharType="begin">
          <w:fldData xml:space="preserve">PEVuZE5vdGU+PENpdGU+PEF1dGhvcj5Bbmd1bG88L0F1dGhvcj48WWVhcj4yMDA3PC9ZZWFyPjxS
ZWNOdW0+NDA8L1JlY051bT48RGlzcGxheVRleHQ+WzM2XTwvRGlzcGxheVRleHQ+PHJlY29yZD48
cmVjLW51bWJlcj40MDwvcmVjLW51bWJlcj48Zm9yZWlnbi1rZXlzPjxrZXkgYXBwPSJFTiIgZGIt
aWQ9InZwMnBmMHZzazV6cmY3ZXowMjQ1eHR0M2UyYXZ0OTI5emVhcCIgdGltZXN0YW1wPSIxNTg0
NTg4MTk0Ij40MDwva2V5PjwvZm9yZWlnbi1rZXlzPjxyZWYtdHlwZSBuYW1lPSJKb3VybmFsIEFy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ZXM+PHZvbHVtZT40NTwvdm9sdW1lPjxudW1iZXI+NDwvbnVtYmVyPjxlZGl0aW9uPjIwMDcvMDMv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</w:fldData>
        </w:fldChar>
      </w:r>
      <w:r w:rsidR="008E379B" w:rsidRPr="00233F12">
        <w:rPr>
          <w:rFonts w:ascii="Book Antiqua" w:hAnsi="Book Antiqua" w:hint="eastAsia"/>
          <w:sz w:val="20"/>
          <w:szCs w:val="20"/>
          <w:vertAlign w:val="superscript"/>
        </w:rPr>
        <w:instrText xml:space="preserve"> ADDIN EN.CITE.DATA </w:instrText>
      </w:r>
      <w:r w:rsidR="008E379B" w:rsidRPr="00A21D24">
        <w:rPr>
          <w:rFonts w:ascii="Book Antiqua" w:hAnsi="Book Antiqua"/>
          <w:sz w:val="20"/>
          <w:szCs w:val="20"/>
          <w:vertAlign w:val="superscript"/>
        </w:rPr>
      </w:r>
      <w:r w:rsidR="008E379B" w:rsidRPr="00A21D24">
        <w:rPr>
          <w:rFonts w:ascii="Book Antiqua" w:hAnsi="Book Antiqua"/>
          <w:sz w:val="20"/>
          <w:szCs w:val="20"/>
          <w:vertAlign w:val="superscript"/>
        </w:rPr>
        <w:fldChar w:fldCharType="end"/>
      </w:r>
      <w:r w:rsidRPr="00A21D24">
        <w:rPr>
          <w:rFonts w:ascii="Book Antiqua" w:hAnsi="Book Antiqua"/>
          <w:sz w:val="20"/>
          <w:szCs w:val="20"/>
          <w:vertAlign w:val="superscript"/>
        </w:rPr>
      </w:r>
      <w:r w:rsidRPr="00A21D24">
        <w:rPr>
          <w:rFonts w:ascii="Book Antiqua" w:hAnsi="Book Antiqua"/>
          <w:sz w:val="20"/>
          <w:szCs w:val="20"/>
          <w:vertAlign w:val="superscript"/>
        </w:rPr>
        <w:fldChar w:fldCharType="separate"/>
      </w:r>
      <w:r w:rsidR="008E379B" w:rsidRPr="00233F12">
        <w:rPr>
          <w:rFonts w:ascii="Book Antiqua" w:hAnsi="Book Antiqua" w:hint="eastAsia"/>
          <w:sz w:val="20"/>
          <w:szCs w:val="20"/>
          <w:vertAlign w:val="superscript"/>
        </w:rPr>
        <w:t>[36]</w:t>
      </w:r>
      <w:r w:rsidRPr="009C1465">
        <w:rPr>
          <w:rFonts w:ascii="Book Antiqua" w:hAnsi="Book Antiqua"/>
          <w:sz w:val="20"/>
          <w:szCs w:val="20"/>
          <w:vertAlign w:val="superscript"/>
        </w:rPr>
        <w:fldChar w:fldCharType="end"/>
      </w:r>
      <w:r w:rsidR="008E379B" w:rsidRPr="00233F12">
        <w:rPr>
          <w:rFonts w:ascii="Book Antiqua" w:hAnsi="Book Antiqua"/>
          <w:sz w:val="20"/>
          <w:szCs w:val="20"/>
        </w:rPr>
        <w:t>. This</w:t>
      </w:r>
      <w:r w:rsidR="00E87658" w:rsidRPr="00233F12">
        <w:rPr>
          <w:rFonts w:ascii="Book Antiqua" w:hAnsi="Book Antiqua" w:hint="eastAsia"/>
          <w:sz w:val="20"/>
          <w:szCs w:val="20"/>
        </w:rPr>
        <w:t xml:space="preserve"> may </w:t>
      </w:r>
      <w:r w:rsidR="008E379B" w:rsidRPr="00233F12">
        <w:rPr>
          <w:rFonts w:ascii="Book Antiqua" w:hAnsi="Book Antiqua" w:hint="eastAsia"/>
          <w:sz w:val="20"/>
          <w:szCs w:val="20"/>
        </w:rPr>
        <w:t>confound</w:t>
      </w:r>
      <w:r w:rsidR="00E87658" w:rsidRPr="00233F12">
        <w:rPr>
          <w:rFonts w:ascii="Book Antiqua" w:hAnsi="Book Antiqua" w:hint="eastAsia"/>
          <w:sz w:val="20"/>
          <w:szCs w:val="20"/>
        </w:rPr>
        <w:t xml:space="preserve"> </w:t>
      </w:r>
      <w:r w:rsidR="008E379B" w:rsidRPr="00233F12">
        <w:rPr>
          <w:rFonts w:ascii="Book Antiqua" w:hAnsi="Book Antiqua" w:hint="eastAsia"/>
          <w:sz w:val="20"/>
          <w:szCs w:val="20"/>
        </w:rPr>
        <w:t xml:space="preserve">the </w:t>
      </w:r>
      <w:r w:rsidR="00E87658" w:rsidRPr="00233F12">
        <w:rPr>
          <w:rFonts w:ascii="Book Antiqua" w:hAnsi="Book Antiqua" w:hint="eastAsia"/>
          <w:sz w:val="20"/>
          <w:szCs w:val="20"/>
        </w:rPr>
        <w:t>univaria</w:t>
      </w:r>
      <w:r w:rsidR="00485125" w:rsidRPr="00233F12">
        <w:rPr>
          <w:rFonts w:ascii="Book Antiqua" w:hAnsi="Book Antiqua" w:hint="eastAsia"/>
          <w:sz w:val="20"/>
          <w:szCs w:val="20"/>
        </w:rPr>
        <w:t>t</w:t>
      </w:r>
      <w:r w:rsidR="00E87658" w:rsidRPr="00233F12">
        <w:rPr>
          <w:rFonts w:ascii="Book Antiqua" w:hAnsi="Book Antiqua" w:hint="eastAsia"/>
          <w:sz w:val="20"/>
          <w:szCs w:val="20"/>
        </w:rPr>
        <w:t>e analysis</w:t>
      </w:r>
      <w:r w:rsidR="008E379B" w:rsidRPr="00233F12">
        <w:rPr>
          <w:rFonts w:ascii="Book Antiqua" w:hAnsi="Book Antiqua" w:hint="eastAsia"/>
          <w:sz w:val="20"/>
          <w:szCs w:val="20"/>
        </w:rPr>
        <w:t xml:space="preserve"> of ALT</w:t>
      </w:r>
      <w:r w:rsidR="00E87658" w:rsidRPr="00233F12">
        <w:rPr>
          <w:rFonts w:ascii="Book Antiqua" w:hAnsi="Book Antiqua" w:hint="eastAsia"/>
          <w:sz w:val="20"/>
          <w:szCs w:val="20"/>
        </w:rPr>
        <w:t xml:space="preserve"> in our study</w:t>
      </w:r>
      <w:r w:rsidRPr="00233F12">
        <w:rPr>
          <w:rFonts w:ascii="Book Antiqua" w:hAnsi="Book Antiqua" w:hint="eastAsia"/>
          <w:sz w:val="20"/>
          <w:szCs w:val="20"/>
        </w:rPr>
        <w:t>.</w:t>
      </w:r>
      <w:r w:rsidR="000D1A32" w:rsidRPr="00233F12">
        <w:rPr>
          <w:rFonts w:ascii="Book Antiqua" w:hAnsi="Book Antiqua" w:hint="eastAsia"/>
          <w:sz w:val="20"/>
          <w:szCs w:val="20"/>
        </w:rPr>
        <w:t xml:space="preserve"> </w:t>
      </w:r>
    </w:p>
    <w:bookmarkEnd w:id="22"/>
    <w:p w14:paraId="10536857" w14:textId="2AE688A3" w:rsidR="00312C34" w:rsidRPr="00233F12" w:rsidRDefault="00995EDD"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The strength</w:t>
      </w:r>
      <w:r w:rsidR="00B42F02" w:rsidRPr="00233F12">
        <w:rPr>
          <w:rFonts w:ascii="Book Antiqua" w:hAnsi="Book Antiqua" w:hint="eastAsia"/>
          <w:sz w:val="20"/>
          <w:szCs w:val="20"/>
        </w:rPr>
        <w:t>s</w:t>
      </w:r>
      <w:r w:rsidRPr="00233F12">
        <w:rPr>
          <w:rFonts w:ascii="Book Antiqua" w:hAnsi="Book Antiqua" w:hint="eastAsia"/>
          <w:sz w:val="20"/>
          <w:szCs w:val="20"/>
        </w:rPr>
        <w:t xml:space="preserve"> of our study w</w:t>
      </w:r>
      <w:r w:rsidR="00B42F02" w:rsidRPr="00233F12">
        <w:rPr>
          <w:rFonts w:ascii="Book Antiqua" w:hAnsi="Book Antiqua" w:hint="eastAsia"/>
          <w:sz w:val="20"/>
          <w:szCs w:val="20"/>
        </w:rPr>
        <w:t>ere</w:t>
      </w:r>
      <w:r w:rsidRPr="00233F12">
        <w:rPr>
          <w:rFonts w:ascii="Book Antiqua" w:hAnsi="Book Antiqua" w:hint="eastAsia"/>
          <w:sz w:val="20"/>
          <w:szCs w:val="20"/>
        </w:rPr>
        <w:t xml:space="preserve"> </w:t>
      </w:r>
      <w:r w:rsidR="00B42F02" w:rsidRPr="00233F12">
        <w:rPr>
          <w:rFonts w:ascii="Book Antiqua" w:hAnsi="Book Antiqua" w:hint="eastAsia"/>
          <w:sz w:val="20"/>
          <w:szCs w:val="20"/>
        </w:rPr>
        <w:t>patients with NAFLD diagnosed by</w:t>
      </w:r>
      <w:r w:rsidRPr="00233F12">
        <w:rPr>
          <w:rFonts w:ascii="Book Antiqua" w:hAnsi="Book Antiqua" w:hint="eastAsia"/>
          <w:sz w:val="20"/>
          <w:szCs w:val="20"/>
        </w:rPr>
        <w:t xml:space="preserve"> liver biopsy </w:t>
      </w:r>
      <w:r w:rsidR="002411B8" w:rsidRPr="00233F12">
        <w:rPr>
          <w:rFonts w:ascii="Book Antiqua" w:hAnsi="Book Antiqua" w:hint="eastAsia"/>
          <w:sz w:val="20"/>
          <w:szCs w:val="20"/>
        </w:rPr>
        <w:t xml:space="preserve">which </w:t>
      </w:r>
      <w:r w:rsidR="00A521DD" w:rsidRPr="00233F12">
        <w:rPr>
          <w:rFonts w:ascii="Book Antiqua" w:hAnsi="Book Antiqua" w:hint="eastAsia"/>
          <w:sz w:val="20"/>
          <w:szCs w:val="20"/>
        </w:rPr>
        <w:t>is</w:t>
      </w:r>
      <w:r w:rsidR="002411B8" w:rsidRPr="00233F12">
        <w:rPr>
          <w:rFonts w:ascii="Book Antiqua" w:hAnsi="Book Antiqua" w:hint="eastAsia"/>
          <w:sz w:val="20"/>
          <w:szCs w:val="20"/>
        </w:rPr>
        <w:t xml:space="preserve"> </w:t>
      </w:r>
      <w:r w:rsidR="00A521DD" w:rsidRPr="00233F12">
        <w:rPr>
          <w:rFonts w:ascii="Book Antiqua" w:hAnsi="Book Antiqua" w:hint="eastAsia"/>
          <w:sz w:val="20"/>
          <w:szCs w:val="20"/>
        </w:rPr>
        <w:t xml:space="preserve">the </w:t>
      </w:r>
      <w:r w:rsidR="002411B8" w:rsidRPr="00233F12">
        <w:rPr>
          <w:rFonts w:ascii="Book Antiqua" w:hAnsi="Book Antiqua" w:hint="eastAsia"/>
          <w:sz w:val="20"/>
          <w:szCs w:val="20"/>
        </w:rPr>
        <w:t>gold standard</w:t>
      </w:r>
      <w:r w:rsidR="00A521DD" w:rsidRPr="00233F12">
        <w:rPr>
          <w:rFonts w:ascii="Book Antiqua" w:hAnsi="Book Antiqua" w:hint="eastAsia"/>
          <w:sz w:val="20"/>
          <w:szCs w:val="20"/>
        </w:rPr>
        <w:t xml:space="preserve"> for NAFLD diagnosis</w:t>
      </w:r>
      <w:r w:rsidR="002411B8" w:rsidRPr="00233F12">
        <w:rPr>
          <w:rFonts w:ascii="Book Antiqua" w:hAnsi="Book Antiqua" w:hint="eastAsia"/>
          <w:sz w:val="20"/>
          <w:szCs w:val="20"/>
        </w:rPr>
        <w:t xml:space="preserve"> </w:t>
      </w:r>
      <w:r w:rsidRPr="00233F12">
        <w:rPr>
          <w:rFonts w:ascii="Book Antiqua" w:hAnsi="Book Antiqua" w:hint="eastAsia"/>
          <w:sz w:val="20"/>
          <w:szCs w:val="20"/>
        </w:rPr>
        <w:t xml:space="preserve">and </w:t>
      </w:r>
      <w:r w:rsidR="00A521DD" w:rsidRPr="00233F12">
        <w:rPr>
          <w:rFonts w:ascii="Book Antiqua" w:hAnsi="Book Antiqua" w:hint="eastAsia"/>
          <w:sz w:val="20"/>
          <w:szCs w:val="20"/>
        </w:rPr>
        <w:t xml:space="preserve">a </w:t>
      </w:r>
      <w:r w:rsidRPr="00233F12">
        <w:rPr>
          <w:rFonts w:ascii="Book Antiqua" w:hAnsi="Book Antiqua" w:hint="eastAsia"/>
          <w:sz w:val="20"/>
          <w:szCs w:val="20"/>
        </w:rPr>
        <w:t>large number of patients</w:t>
      </w:r>
      <w:r w:rsidR="000D1A32" w:rsidRPr="00233F12">
        <w:rPr>
          <w:rFonts w:ascii="Book Antiqua" w:hAnsi="Book Antiqua" w:hint="eastAsia"/>
          <w:sz w:val="20"/>
          <w:szCs w:val="20"/>
        </w:rPr>
        <w:t xml:space="preserve"> </w:t>
      </w:r>
      <w:r w:rsidR="00A521DD" w:rsidRPr="00233F12">
        <w:rPr>
          <w:rFonts w:ascii="Book Antiqua" w:hAnsi="Book Antiqua" w:hint="eastAsia"/>
          <w:sz w:val="20"/>
          <w:szCs w:val="20"/>
        </w:rPr>
        <w:t>were</w:t>
      </w:r>
      <w:r w:rsidRPr="00233F12">
        <w:rPr>
          <w:rFonts w:ascii="Book Antiqua" w:hAnsi="Book Antiqua" w:hint="eastAsia"/>
          <w:sz w:val="20"/>
          <w:szCs w:val="20"/>
        </w:rPr>
        <w:t xml:space="preserve"> include</w:t>
      </w:r>
      <w:r w:rsidR="002411B8" w:rsidRPr="00233F12">
        <w:rPr>
          <w:rFonts w:ascii="Book Antiqua" w:hAnsi="Book Antiqua" w:hint="eastAsia"/>
          <w:sz w:val="20"/>
          <w:szCs w:val="20"/>
        </w:rPr>
        <w:t>d</w:t>
      </w:r>
      <w:r w:rsidRPr="00233F12">
        <w:rPr>
          <w:rFonts w:ascii="Book Antiqua" w:hAnsi="Book Antiqua" w:hint="eastAsia"/>
          <w:sz w:val="20"/>
          <w:szCs w:val="20"/>
        </w:rPr>
        <w:t>. However,</w:t>
      </w:r>
      <w:r w:rsidR="00A521DD" w:rsidRPr="00233F12">
        <w:rPr>
          <w:rFonts w:ascii="Book Antiqua" w:hAnsi="Book Antiqua" w:hint="eastAsia"/>
          <w:sz w:val="20"/>
          <w:szCs w:val="20"/>
        </w:rPr>
        <w:t xml:space="preserve"> the</w:t>
      </w:r>
      <w:r w:rsidRPr="00233F12">
        <w:rPr>
          <w:rFonts w:ascii="Book Antiqua" w:hAnsi="Book Antiqua" w:hint="eastAsia"/>
          <w:sz w:val="20"/>
          <w:szCs w:val="20"/>
        </w:rPr>
        <w:t xml:space="preserve"> limitation</w:t>
      </w:r>
      <w:r w:rsidR="00222EA3" w:rsidRPr="00233F12">
        <w:rPr>
          <w:rFonts w:ascii="Book Antiqua" w:hAnsi="Book Antiqua" w:hint="eastAsia"/>
          <w:sz w:val="20"/>
          <w:szCs w:val="20"/>
        </w:rPr>
        <w:t>s</w:t>
      </w:r>
      <w:r w:rsidRPr="00233F12">
        <w:rPr>
          <w:rFonts w:ascii="Book Antiqua" w:hAnsi="Book Antiqua" w:hint="eastAsia"/>
          <w:sz w:val="20"/>
          <w:szCs w:val="20"/>
        </w:rPr>
        <w:t xml:space="preserve"> of our study w</w:t>
      </w:r>
      <w:r w:rsidR="00B42F02" w:rsidRPr="00233F12">
        <w:rPr>
          <w:rFonts w:ascii="Book Antiqua" w:hAnsi="Book Antiqua" w:hint="eastAsia"/>
          <w:sz w:val="20"/>
          <w:szCs w:val="20"/>
        </w:rPr>
        <w:t>ere</w:t>
      </w:r>
      <w:r w:rsidRPr="00233F12">
        <w:rPr>
          <w:rFonts w:ascii="Book Antiqua" w:hAnsi="Book Antiqua" w:hint="eastAsia"/>
          <w:sz w:val="20"/>
          <w:szCs w:val="20"/>
        </w:rPr>
        <w:t xml:space="preserve"> the </w:t>
      </w:r>
      <w:r w:rsidR="00312C34" w:rsidRPr="00233F12">
        <w:rPr>
          <w:rFonts w:ascii="Book Antiqua" w:hAnsi="Book Antiqua" w:hint="eastAsia"/>
          <w:sz w:val="20"/>
          <w:szCs w:val="20"/>
        </w:rPr>
        <w:t>measurement of CVD risk based on QRISK2</w:t>
      </w:r>
      <w:r w:rsidR="002411B8" w:rsidRPr="00233F12">
        <w:rPr>
          <w:rFonts w:ascii="Book Antiqua" w:hAnsi="Book Antiqua" w:hint="eastAsia"/>
          <w:sz w:val="20"/>
          <w:szCs w:val="20"/>
        </w:rPr>
        <w:t xml:space="preserve"> and</w:t>
      </w:r>
      <w:r w:rsidR="00A521DD" w:rsidRPr="00233F12">
        <w:rPr>
          <w:rFonts w:ascii="Book Antiqua" w:hAnsi="Book Antiqua" w:hint="eastAsia"/>
          <w:sz w:val="20"/>
          <w:szCs w:val="20"/>
        </w:rPr>
        <w:t xml:space="preserve"> the</w:t>
      </w:r>
      <w:r w:rsidR="002411B8" w:rsidRPr="00233F12">
        <w:rPr>
          <w:rFonts w:ascii="Book Antiqua" w:hAnsi="Book Antiqua" w:hint="eastAsia"/>
          <w:sz w:val="20"/>
          <w:szCs w:val="20"/>
        </w:rPr>
        <w:t xml:space="preserve"> lack of long-term follow-up CVD outcome</w:t>
      </w:r>
      <w:r w:rsidR="00746B77" w:rsidRPr="00233F12">
        <w:rPr>
          <w:rFonts w:ascii="Book Antiqua" w:hAnsi="Book Antiqua" w:hint="eastAsia"/>
          <w:sz w:val="20"/>
          <w:szCs w:val="20"/>
        </w:rPr>
        <w:t xml:space="preserve"> </w:t>
      </w:r>
      <w:r w:rsidR="00312C34" w:rsidRPr="00233F12">
        <w:rPr>
          <w:rFonts w:ascii="Book Antiqua" w:hAnsi="Book Antiqua" w:hint="eastAsia"/>
          <w:sz w:val="20"/>
          <w:szCs w:val="20"/>
        </w:rPr>
        <w:t xml:space="preserve">even if this tool was well validated in the general population and included calculations for </w:t>
      </w:r>
      <w:r w:rsidR="00A521DD" w:rsidRPr="00233F12">
        <w:rPr>
          <w:rFonts w:ascii="Book Antiqua" w:hAnsi="Book Antiqua" w:hint="eastAsia"/>
          <w:sz w:val="20"/>
          <w:szCs w:val="20"/>
        </w:rPr>
        <w:t xml:space="preserve">the </w:t>
      </w:r>
      <w:r w:rsidR="00312C34" w:rsidRPr="00233F12">
        <w:rPr>
          <w:rFonts w:ascii="Book Antiqua" w:hAnsi="Book Antiqua" w:hint="eastAsia"/>
          <w:sz w:val="20"/>
          <w:szCs w:val="20"/>
        </w:rPr>
        <w:t>Asian ethnicity, it c</w:t>
      </w:r>
      <w:r w:rsidR="000D1A32" w:rsidRPr="00233F12">
        <w:rPr>
          <w:rFonts w:ascii="Book Antiqua" w:hAnsi="Book Antiqua" w:hint="eastAsia"/>
          <w:sz w:val="20"/>
          <w:szCs w:val="20"/>
        </w:rPr>
        <w:t>ould</w:t>
      </w:r>
      <w:r w:rsidR="00312C34" w:rsidRPr="00233F12">
        <w:rPr>
          <w:rFonts w:ascii="Book Antiqua" w:hAnsi="Book Antiqua" w:hint="eastAsia"/>
          <w:sz w:val="20"/>
          <w:szCs w:val="20"/>
        </w:rPr>
        <w:t xml:space="preserve"> underestimate actual CVD events compared to Framingham</w:t>
      </w:r>
      <w:r w:rsidR="009C3BFE" w:rsidRPr="00233F12">
        <w:rPr>
          <w:rFonts w:ascii="Book Antiqua" w:hAnsi="Book Antiqua" w:hint="eastAsia"/>
          <w:sz w:val="20"/>
          <w:szCs w:val="20"/>
        </w:rPr>
        <w:t xml:space="preserve"> score</w:t>
      </w:r>
      <w:r w:rsidR="00312C34" w:rsidRPr="009C1465">
        <w:rPr>
          <w:rFonts w:ascii="Book Antiqua" w:hAnsi="Book Antiqua"/>
          <w:sz w:val="20"/>
          <w:szCs w:val="20"/>
          <w:vertAlign w:val="superscript"/>
        </w:rPr>
        <w:fldChar w:fldCharType="begin"/>
      </w:r>
      <w:r w:rsidR="00312C34" w:rsidRPr="00233F12">
        <w:rPr>
          <w:rFonts w:ascii="Book Antiqua" w:hAnsi="Book Antiqua" w:hint="eastAsia"/>
          <w:sz w:val="20"/>
          <w:szCs w:val="20"/>
          <w:vertAlign w:val="superscript"/>
        </w:rPr>
        <w:instrText xml:space="preserve"> ADDIN EN.CITE &lt;EndNote&gt;&lt;Cite&gt;&lt;Author&gt;Hippisley-Cox&lt;/Author&gt;&lt;Year&gt;2008&lt;/Year&gt;&lt;RecNum&gt;23&lt;/RecNum&gt;&lt;DisplayText&gt;[22]&lt;/DisplayText&gt;&lt;record&gt;&lt;rec-number&gt;23&lt;/rec-number&gt;&lt;foreign-keys&gt;&lt;key app="EN" db-id="vp2pf0vsk5zrf7ez0245xtt3e2avt929zeap" timestamp="1578018665"&gt;23&lt;/key&gt;&lt;/foreign-keys&gt;&lt;ref-type name="Journal Article"&gt;17&lt;/ref-type&gt;&lt;contributors&gt;&lt;authors&gt;&lt;author&gt;Hippisley-Cox, J.&lt;/author&gt;&lt;author&gt;Coupland, C.&lt;/author&gt;&lt;author&gt;Vinogradova, Y.&lt;/author&gt;&lt;author&gt;Robson, J.&lt;/author&gt;&lt;author&gt;Brindle, P.&lt;/author&gt;&lt;/authors&gt;&lt;/contributors&gt;&lt;auth-address&gt;Division of Primary Care, 13th Floor, Tower Building, University Park, Nottingham NG2 7RD, UK. Julia.hippisley-cox@nottingham.ac.uk&lt;/auth-address&gt;&lt;titles&gt;&lt;title&gt;Performance of the QRISK cardiovascular risk prediction algorithm in an independent UK sample of patients from general practice: a validation study&lt;/title&gt;&lt;secondary-title&gt;Heart&lt;/secondary-title&gt;&lt;/titles&gt;&lt;periodical&gt;&lt;full-title&gt;Heart&lt;/full-title&gt;&lt;/periodical&gt;&lt;pages&gt;34-9&lt;/pages&gt;&lt;volume&gt;94&lt;/volume&gt;&lt;number&gt;1&lt;/number&gt;&lt;edition&gt;2007/10/06&lt;/edition&gt;&lt;keywords&gt;&lt;keyword&gt;Adult&lt;/keyword&gt;&lt;keyword&gt;Aged&lt;/keyword&gt;&lt;keyword&gt;*Algorithms&lt;/keyword&gt;&lt;keyword&gt;Cardiovascular Diseases/*etiology&lt;/keyword&gt;&lt;keyword&gt;Cohort Studies&lt;/keyword&gt;&lt;keyword&gt;Family Practice/statistics &amp;amp; numerical data&lt;/keyword&gt;&lt;keyword&gt;Female&lt;/keyword&gt;&lt;keyword&gt;Humans&lt;/keyword&gt;&lt;keyword&gt;Ischemic Attack, Transient/etiology&lt;/keyword&gt;&lt;keyword&gt;Male&lt;/keyword&gt;&lt;keyword&gt;Middle Aged&lt;/keyword&gt;&lt;keyword&gt;Predictive Value of Tests&lt;/keyword&gt;&lt;keyword&gt;Prospective Studies&lt;/keyword&gt;&lt;keyword&gt;Risk Assessment&lt;/keyword&gt;&lt;keyword&gt;Risk Factors&lt;/keyword&gt;&lt;keyword&gt;Stroke/etiology&lt;/keyword&gt;&lt;keyword&gt;United Kingdom&lt;/keyword&gt;&lt;/keywords&gt;&lt;dates&gt;&lt;year&gt;2008&lt;/year&gt;&lt;pub-dates&gt;&lt;date&gt;Jan&lt;/date&gt;&lt;/pub-dates&gt;&lt;/dates&gt;&lt;isbn&gt;1468-201X (Electronic)&amp;#xD;1355-6037 (Linking)&lt;/isbn&gt;&lt;accession-num&gt;17916661&lt;/accession-num&gt;&lt;urls&gt;&lt;related-urls&gt;&lt;url&gt;https://www.ncbi.nlm.nih.gov/pubmed/17916661&lt;/url&gt;&lt;/related-urls&gt;&lt;/urls&gt;&lt;electronic-resource-num&gt;10.1136/hrt.2007.134890&lt;/electronic-resource-num&gt;&lt;/record&gt;&lt;/Cite&gt;&lt;/EndNote&gt;</w:instrText>
      </w:r>
      <w:r w:rsidR="00312C34" w:rsidRPr="00A21D24">
        <w:rPr>
          <w:rFonts w:ascii="Book Antiqua" w:hAnsi="Book Antiqua"/>
          <w:sz w:val="20"/>
          <w:szCs w:val="20"/>
          <w:vertAlign w:val="superscript"/>
        </w:rPr>
        <w:fldChar w:fldCharType="separate"/>
      </w:r>
      <w:r w:rsidR="00312C34" w:rsidRPr="00233F12">
        <w:rPr>
          <w:rFonts w:ascii="Book Antiqua" w:hAnsi="Book Antiqua" w:hint="eastAsia"/>
          <w:sz w:val="20"/>
          <w:szCs w:val="20"/>
          <w:vertAlign w:val="superscript"/>
        </w:rPr>
        <w:t>[22]</w:t>
      </w:r>
      <w:r w:rsidR="00312C34" w:rsidRPr="009C1465">
        <w:rPr>
          <w:rFonts w:ascii="Book Antiqua" w:hAnsi="Book Antiqua"/>
          <w:sz w:val="20"/>
          <w:szCs w:val="20"/>
          <w:vertAlign w:val="superscript"/>
        </w:rPr>
        <w:fldChar w:fldCharType="end"/>
      </w:r>
      <w:r w:rsidR="00312C34" w:rsidRPr="00233F12">
        <w:rPr>
          <w:rFonts w:ascii="Book Antiqua" w:hAnsi="Book Antiqua"/>
          <w:sz w:val="20"/>
          <w:szCs w:val="20"/>
        </w:rPr>
        <w:t xml:space="preserve">. </w:t>
      </w:r>
    </w:p>
    <w:p w14:paraId="5D5F84DC" w14:textId="1FA435CB" w:rsidR="00AF22D5" w:rsidRPr="00233F12" w:rsidRDefault="004B5F17" w:rsidP="00CB22FC">
      <w:pPr>
        <w:adjustRightInd w:val="0"/>
        <w:snapToGrid w:val="0"/>
        <w:spacing w:after="0" w:line="360" w:lineRule="auto"/>
        <w:ind w:firstLineChars="100" w:firstLine="200"/>
        <w:jc w:val="both"/>
        <w:rPr>
          <w:rFonts w:ascii="Book Antiqua" w:hAnsi="Book Antiqua"/>
          <w:sz w:val="20"/>
          <w:szCs w:val="20"/>
        </w:rPr>
      </w:pPr>
      <w:r w:rsidRPr="00233F12">
        <w:rPr>
          <w:rFonts w:ascii="Book Antiqua" w:hAnsi="Book Antiqua" w:hint="eastAsia"/>
          <w:sz w:val="20"/>
          <w:szCs w:val="20"/>
        </w:rPr>
        <w:t>In summary,</w:t>
      </w:r>
      <w:r w:rsidR="00464FD9" w:rsidRPr="00233F12">
        <w:rPr>
          <w:rFonts w:ascii="Book Antiqua" w:hAnsi="Book Antiqua" w:hint="eastAsia"/>
          <w:sz w:val="20"/>
          <w:szCs w:val="20"/>
        </w:rPr>
        <w:t xml:space="preserve"> NAFLD patients have higher 10-ye</w:t>
      </w:r>
      <w:r w:rsidR="00901435" w:rsidRPr="00233F12">
        <w:rPr>
          <w:rFonts w:ascii="Book Antiqua" w:hAnsi="Book Antiqua" w:hint="eastAsia"/>
          <w:sz w:val="20"/>
          <w:szCs w:val="20"/>
        </w:rPr>
        <w:t>a</w:t>
      </w:r>
      <w:r w:rsidR="00464FD9" w:rsidRPr="00233F12">
        <w:rPr>
          <w:rFonts w:ascii="Book Antiqua" w:hAnsi="Book Antiqua" w:hint="eastAsia"/>
          <w:sz w:val="20"/>
          <w:szCs w:val="20"/>
        </w:rPr>
        <w:t xml:space="preserve">r-cardiovascular risk than healthy </w:t>
      </w:r>
      <w:r w:rsidR="00901435" w:rsidRPr="00233F12">
        <w:rPr>
          <w:rFonts w:ascii="Book Antiqua" w:hAnsi="Book Antiqua" w:hint="eastAsia"/>
          <w:sz w:val="20"/>
          <w:szCs w:val="20"/>
        </w:rPr>
        <w:t xml:space="preserve">controls </w:t>
      </w:r>
      <w:r w:rsidR="00464FD9" w:rsidRPr="00233F12">
        <w:rPr>
          <w:rFonts w:ascii="Book Antiqua" w:hAnsi="Book Antiqua" w:hint="eastAsia"/>
          <w:sz w:val="20"/>
          <w:szCs w:val="20"/>
        </w:rPr>
        <w:t xml:space="preserve">with </w:t>
      </w:r>
      <w:r w:rsidR="00901435" w:rsidRPr="00233F12">
        <w:rPr>
          <w:rFonts w:ascii="Book Antiqua" w:hAnsi="Book Antiqua" w:hint="eastAsia"/>
          <w:sz w:val="20"/>
          <w:szCs w:val="20"/>
        </w:rPr>
        <w:t xml:space="preserve">the </w:t>
      </w:r>
      <w:r w:rsidR="00464FD9" w:rsidRPr="00233F12">
        <w:rPr>
          <w:rFonts w:ascii="Book Antiqua" w:hAnsi="Book Antiqua" w:hint="eastAsia"/>
          <w:sz w:val="20"/>
          <w:szCs w:val="20"/>
        </w:rPr>
        <w:t xml:space="preserve">same age, sex, and ethnicity. </w:t>
      </w:r>
      <w:bookmarkStart w:id="23" w:name="_Hlk29907139"/>
      <w:r w:rsidR="00464FD9" w:rsidRPr="00233F12">
        <w:rPr>
          <w:rFonts w:ascii="Book Antiqua" w:hAnsi="Book Antiqua" w:hint="eastAsia"/>
          <w:sz w:val="20"/>
          <w:szCs w:val="20"/>
        </w:rPr>
        <w:t>Apart from traditional risk factor</w:t>
      </w:r>
      <w:r w:rsidR="00901435" w:rsidRPr="00233F12">
        <w:rPr>
          <w:rFonts w:ascii="Book Antiqua" w:hAnsi="Book Antiqua" w:hint="eastAsia"/>
          <w:sz w:val="20"/>
          <w:szCs w:val="20"/>
        </w:rPr>
        <w:t>s</w:t>
      </w:r>
      <w:r w:rsidR="00464FD9" w:rsidRPr="00233F12">
        <w:rPr>
          <w:rFonts w:ascii="Book Antiqua" w:hAnsi="Book Antiqua" w:hint="eastAsia"/>
          <w:sz w:val="20"/>
          <w:szCs w:val="20"/>
        </w:rPr>
        <w:t xml:space="preserve">, </w:t>
      </w:r>
      <w:r w:rsidR="004128CA" w:rsidRPr="00233F12">
        <w:rPr>
          <w:rFonts w:ascii="Book Antiqua" w:hAnsi="Book Antiqua" w:hint="eastAsia"/>
          <w:sz w:val="20"/>
          <w:szCs w:val="20"/>
        </w:rPr>
        <w:t>advanced fibrosis is a predictor for high risk CVD</w:t>
      </w:r>
      <w:r w:rsidR="00464FD9" w:rsidRPr="00233F12">
        <w:rPr>
          <w:rFonts w:ascii="Book Antiqua" w:hAnsi="Book Antiqua" w:hint="eastAsia"/>
          <w:sz w:val="20"/>
          <w:szCs w:val="20"/>
        </w:rPr>
        <w:t xml:space="preserve">. However, the baseline GGT level cannot </w:t>
      </w:r>
      <w:r w:rsidR="00A521DD" w:rsidRPr="00233F12">
        <w:rPr>
          <w:rFonts w:ascii="Book Antiqua" w:hAnsi="Book Antiqua" w:hint="eastAsia"/>
          <w:sz w:val="20"/>
          <w:szCs w:val="20"/>
        </w:rPr>
        <w:t xml:space="preserve">be used to </w:t>
      </w:r>
      <w:r w:rsidR="00464FD9" w:rsidRPr="00233F12">
        <w:rPr>
          <w:rFonts w:ascii="Book Antiqua" w:hAnsi="Book Antiqua" w:hint="eastAsia"/>
          <w:sz w:val="20"/>
          <w:szCs w:val="20"/>
        </w:rPr>
        <w:t>predict cardiovascular risk in patients with established NAFLD</w:t>
      </w:r>
      <w:bookmarkEnd w:id="23"/>
      <w:r w:rsidR="00464FD9" w:rsidRPr="00233F12">
        <w:rPr>
          <w:rFonts w:ascii="Book Antiqua" w:hAnsi="Book Antiqua" w:hint="eastAsia"/>
          <w:sz w:val="20"/>
          <w:szCs w:val="20"/>
        </w:rPr>
        <w:t>.</w:t>
      </w:r>
    </w:p>
    <w:p w14:paraId="3478C2C4" w14:textId="77777777" w:rsidR="00272CCD" w:rsidRPr="00233F12" w:rsidRDefault="00272CCD" w:rsidP="00CB22FC">
      <w:pPr>
        <w:adjustRightInd w:val="0"/>
        <w:snapToGrid w:val="0"/>
        <w:spacing w:after="0" w:line="360" w:lineRule="auto"/>
        <w:jc w:val="both"/>
        <w:rPr>
          <w:rFonts w:ascii="Book Antiqua" w:hAnsi="Book Antiqua"/>
          <w:sz w:val="20"/>
          <w:szCs w:val="20"/>
        </w:rPr>
      </w:pPr>
    </w:p>
    <w:p w14:paraId="1011BD41" w14:textId="105B1D6F" w:rsidR="00A73599" w:rsidRPr="00233F12" w:rsidRDefault="00A73599" w:rsidP="00CB22FC">
      <w:pPr>
        <w:adjustRightInd w:val="0"/>
        <w:snapToGrid w:val="0"/>
        <w:spacing w:after="0" w:line="360" w:lineRule="auto"/>
        <w:jc w:val="both"/>
        <w:rPr>
          <w:rFonts w:ascii="Book Antiqua" w:hAnsi="Book Antiqua"/>
          <w:b/>
          <w:bCs/>
          <w:sz w:val="20"/>
          <w:szCs w:val="20"/>
          <w:u w:val="single"/>
        </w:rPr>
      </w:pPr>
      <w:r w:rsidRPr="00233F12">
        <w:rPr>
          <w:rFonts w:ascii="Book Antiqua" w:hAnsi="Book Antiqua" w:hint="eastAsia"/>
          <w:b/>
          <w:bCs/>
          <w:sz w:val="20"/>
          <w:szCs w:val="20"/>
          <w:u w:val="single"/>
        </w:rPr>
        <w:t>ARTICLE HIGHLIGHTS</w:t>
      </w:r>
    </w:p>
    <w:p w14:paraId="1396166C" w14:textId="114CD7B1"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Research background</w:t>
      </w:r>
    </w:p>
    <w:p w14:paraId="6C23605B" w14:textId="366D5270" w:rsidR="00CB4A06" w:rsidRPr="00233F12" w:rsidRDefault="00C82513"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In general population, </w:t>
      </w:r>
      <w:r w:rsidR="00EA4A4E" w:rsidRPr="00233F12">
        <w:rPr>
          <w:rFonts w:ascii="Book Antiqua" w:hAnsi="Book Antiqua" w:hint="eastAsia"/>
          <w:sz w:val="20"/>
          <w:szCs w:val="20"/>
        </w:rPr>
        <w:t>g</w:t>
      </w:r>
      <w:r w:rsidR="00CB4A06" w:rsidRPr="00233F12">
        <w:rPr>
          <w:rFonts w:ascii="Book Antiqua" w:hAnsi="Book Antiqua" w:hint="eastAsia"/>
          <w:sz w:val="20"/>
          <w:szCs w:val="20"/>
        </w:rPr>
        <w:t>amma-</w:t>
      </w:r>
      <w:proofErr w:type="spellStart"/>
      <w:r w:rsidR="00CB4A06" w:rsidRPr="00233F12">
        <w:rPr>
          <w:rFonts w:ascii="Book Antiqua" w:hAnsi="Book Antiqua" w:hint="eastAsia"/>
          <w:sz w:val="20"/>
          <w:szCs w:val="20"/>
        </w:rPr>
        <w:t>glutamyl</w:t>
      </w:r>
      <w:proofErr w:type="spellEnd"/>
      <w:r w:rsidR="00CB4A06" w:rsidRPr="00233F12">
        <w:rPr>
          <w:rFonts w:ascii="Book Antiqua" w:hAnsi="Book Antiqua" w:hint="eastAsia"/>
          <w:sz w:val="20"/>
          <w:szCs w:val="20"/>
        </w:rPr>
        <w:t xml:space="preserve"> transferase (</w:t>
      </w:r>
      <w:r w:rsidRPr="00233F12">
        <w:rPr>
          <w:rFonts w:ascii="Book Antiqua" w:hAnsi="Book Antiqua" w:hint="eastAsia"/>
          <w:sz w:val="20"/>
          <w:szCs w:val="20"/>
        </w:rPr>
        <w:t>GGT</w:t>
      </w:r>
      <w:r w:rsidR="00CB4A06" w:rsidRPr="00233F12">
        <w:rPr>
          <w:rFonts w:ascii="Book Antiqua" w:hAnsi="Book Antiqua" w:hint="eastAsia"/>
          <w:sz w:val="20"/>
          <w:szCs w:val="20"/>
        </w:rPr>
        <w:t>)</w:t>
      </w:r>
      <w:r w:rsidRPr="00233F12">
        <w:rPr>
          <w:rFonts w:ascii="Book Antiqua" w:hAnsi="Book Antiqua" w:hint="eastAsia"/>
          <w:sz w:val="20"/>
          <w:szCs w:val="20"/>
        </w:rPr>
        <w:t xml:space="preserve"> level</w:t>
      </w:r>
      <w:r w:rsidR="003A719C" w:rsidRPr="00233F12">
        <w:rPr>
          <w:rFonts w:ascii="Book Antiqua" w:hAnsi="Book Antiqua" w:hint="eastAsia"/>
          <w:sz w:val="20"/>
          <w:szCs w:val="20"/>
        </w:rPr>
        <w:t>s have</w:t>
      </w:r>
      <w:r w:rsidRPr="00233F12">
        <w:rPr>
          <w:rFonts w:ascii="Book Antiqua" w:hAnsi="Book Antiqua" w:hint="eastAsia"/>
          <w:sz w:val="20"/>
          <w:szCs w:val="20"/>
        </w:rPr>
        <w:t xml:space="preserve"> show</w:t>
      </w:r>
      <w:r w:rsidR="003A719C" w:rsidRPr="00233F12">
        <w:rPr>
          <w:rFonts w:ascii="Book Antiqua" w:hAnsi="Book Antiqua" w:hint="eastAsia"/>
          <w:sz w:val="20"/>
          <w:szCs w:val="20"/>
        </w:rPr>
        <w:t xml:space="preserve">n the </w:t>
      </w:r>
      <w:r w:rsidRPr="00233F12">
        <w:rPr>
          <w:rFonts w:ascii="Book Antiqua" w:hAnsi="Book Antiqua" w:hint="eastAsia"/>
          <w:sz w:val="20"/>
          <w:szCs w:val="20"/>
        </w:rPr>
        <w:t>promising</w:t>
      </w:r>
      <w:r w:rsidR="003A719C" w:rsidRPr="00233F12">
        <w:rPr>
          <w:rFonts w:ascii="Book Antiqua" w:hAnsi="Book Antiqua" w:hint="eastAsia"/>
          <w:sz w:val="20"/>
          <w:szCs w:val="20"/>
        </w:rPr>
        <w:t xml:space="preserve"> results</w:t>
      </w:r>
      <w:r w:rsidRPr="00233F12">
        <w:rPr>
          <w:rFonts w:ascii="Book Antiqua" w:hAnsi="Book Antiqua" w:hint="eastAsia"/>
          <w:sz w:val="20"/>
          <w:szCs w:val="20"/>
        </w:rPr>
        <w:t xml:space="preserve"> in cardiovascular</w:t>
      </w:r>
      <w:r w:rsidR="00496C7C" w:rsidRPr="00233F12">
        <w:rPr>
          <w:rFonts w:ascii="Book Antiqua" w:hAnsi="Book Antiqua" w:hint="eastAsia"/>
          <w:sz w:val="20"/>
          <w:szCs w:val="20"/>
        </w:rPr>
        <w:t xml:space="preserve"> disease</w:t>
      </w:r>
      <w:r w:rsidRPr="00233F12">
        <w:rPr>
          <w:rFonts w:ascii="Book Antiqua" w:hAnsi="Book Antiqua" w:hint="eastAsia"/>
          <w:sz w:val="20"/>
          <w:szCs w:val="20"/>
        </w:rPr>
        <w:t xml:space="preserve"> (CVD) risk prediction.</w:t>
      </w:r>
      <w:r w:rsidR="00E43F4D" w:rsidRPr="00233F12">
        <w:rPr>
          <w:rFonts w:ascii="Book Antiqua" w:hAnsi="Book Antiqua" w:hint="eastAsia"/>
          <w:sz w:val="20"/>
          <w:szCs w:val="20"/>
        </w:rPr>
        <w:t xml:space="preserve"> The</w:t>
      </w:r>
      <w:r w:rsidRPr="00233F12">
        <w:rPr>
          <w:rFonts w:ascii="Book Antiqua" w:hAnsi="Book Antiqua" w:hint="eastAsia"/>
          <w:sz w:val="20"/>
          <w:szCs w:val="20"/>
        </w:rPr>
        <w:t xml:space="preserve"> </w:t>
      </w:r>
      <w:r w:rsidR="00E43F4D" w:rsidRPr="00233F12">
        <w:rPr>
          <w:rFonts w:ascii="Book Antiqua" w:hAnsi="Book Antiqua" w:hint="eastAsia"/>
          <w:sz w:val="20"/>
          <w:szCs w:val="20"/>
        </w:rPr>
        <w:t>p</w:t>
      </w:r>
      <w:r w:rsidR="003A719C" w:rsidRPr="00233F12">
        <w:rPr>
          <w:rFonts w:ascii="Book Antiqua" w:hAnsi="Book Antiqua" w:hint="eastAsia"/>
          <w:sz w:val="20"/>
          <w:szCs w:val="20"/>
        </w:rPr>
        <w:t>roposed mechanism of the association</w:t>
      </w:r>
      <w:r w:rsidR="006074A3" w:rsidRPr="00233F12">
        <w:rPr>
          <w:rFonts w:ascii="Book Antiqua" w:hAnsi="Book Antiqua" w:hint="eastAsia"/>
          <w:sz w:val="20"/>
          <w:szCs w:val="20"/>
        </w:rPr>
        <w:t xml:space="preserve"> between</w:t>
      </w:r>
      <w:r w:rsidR="003A719C" w:rsidRPr="00233F12">
        <w:rPr>
          <w:rFonts w:ascii="Book Antiqua" w:hAnsi="Book Antiqua" w:hint="eastAsia"/>
          <w:sz w:val="20"/>
          <w:szCs w:val="20"/>
        </w:rPr>
        <w:t xml:space="preserve"> GGT </w:t>
      </w:r>
      <w:r w:rsidR="00E43F4D" w:rsidRPr="00233F12">
        <w:rPr>
          <w:rFonts w:ascii="Book Antiqua" w:hAnsi="Book Antiqua" w:hint="eastAsia"/>
          <w:sz w:val="20"/>
          <w:szCs w:val="20"/>
        </w:rPr>
        <w:t xml:space="preserve">level </w:t>
      </w:r>
      <w:r w:rsidR="003A719C" w:rsidRPr="00233F12">
        <w:rPr>
          <w:rFonts w:ascii="Book Antiqua" w:hAnsi="Book Antiqua" w:hint="eastAsia"/>
          <w:sz w:val="20"/>
          <w:szCs w:val="20"/>
        </w:rPr>
        <w:t xml:space="preserve">and CVD risk </w:t>
      </w:r>
      <w:r w:rsidR="00460EA7" w:rsidRPr="00233F12">
        <w:rPr>
          <w:rFonts w:ascii="Book Antiqua" w:hAnsi="Book Antiqua" w:hint="eastAsia"/>
          <w:sz w:val="20"/>
          <w:szCs w:val="20"/>
        </w:rPr>
        <w:t>i</w:t>
      </w:r>
      <w:r w:rsidR="003A719C" w:rsidRPr="00233F12">
        <w:rPr>
          <w:rFonts w:ascii="Book Antiqua" w:hAnsi="Book Antiqua" w:hint="eastAsia"/>
          <w:sz w:val="20"/>
          <w:szCs w:val="20"/>
        </w:rPr>
        <w:t xml:space="preserve">s GGT function on </w:t>
      </w:r>
      <w:r w:rsidR="000E027E" w:rsidRPr="00233F12">
        <w:rPr>
          <w:rFonts w:ascii="Book Antiqua" w:hAnsi="Book Antiqua" w:hint="eastAsia"/>
          <w:sz w:val="20"/>
          <w:szCs w:val="20"/>
        </w:rPr>
        <w:t xml:space="preserve">the metabolism of </w:t>
      </w:r>
      <w:r w:rsidR="003A719C" w:rsidRPr="00233F12">
        <w:rPr>
          <w:rFonts w:ascii="Book Antiqua" w:hAnsi="Book Antiqua" w:hint="eastAsia"/>
          <w:sz w:val="20"/>
          <w:szCs w:val="20"/>
        </w:rPr>
        <w:t>glutathione</w:t>
      </w:r>
      <w:r w:rsidR="00460EA7" w:rsidRPr="00233F12">
        <w:rPr>
          <w:rFonts w:ascii="Book Antiqua" w:hAnsi="Book Antiqua" w:hint="eastAsia"/>
          <w:sz w:val="20"/>
          <w:szCs w:val="20"/>
        </w:rPr>
        <w:t>,</w:t>
      </w:r>
      <w:r w:rsidR="000E027E" w:rsidRPr="00233F12">
        <w:rPr>
          <w:rFonts w:ascii="Book Antiqua" w:hAnsi="Book Antiqua" w:hint="eastAsia"/>
          <w:sz w:val="20"/>
          <w:szCs w:val="20"/>
        </w:rPr>
        <w:t xml:space="preserve"> </w:t>
      </w:r>
      <w:r w:rsidR="006074A3" w:rsidRPr="00233F12">
        <w:rPr>
          <w:rFonts w:ascii="Book Antiqua" w:hAnsi="Book Antiqua" w:hint="eastAsia"/>
          <w:sz w:val="20"/>
          <w:szCs w:val="20"/>
        </w:rPr>
        <w:t xml:space="preserve">which is an </w:t>
      </w:r>
      <w:r w:rsidR="000E027E" w:rsidRPr="00233F12">
        <w:rPr>
          <w:rFonts w:ascii="Book Antiqua" w:hAnsi="Book Antiqua" w:hint="eastAsia"/>
          <w:sz w:val="20"/>
          <w:szCs w:val="20"/>
        </w:rPr>
        <w:t>important cellular antioxidant in humans.</w:t>
      </w:r>
    </w:p>
    <w:p w14:paraId="0F2D6718"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6FD75C1C" w14:textId="77777777"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Research motivation</w:t>
      </w:r>
    </w:p>
    <w:p w14:paraId="718A3207" w14:textId="777069D2" w:rsidR="00A73599" w:rsidRPr="00233F12" w:rsidRDefault="003A719C"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GGT activities </w:t>
      </w:r>
      <w:r w:rsidR="00460EA7" w:rsidRPr="00233F12">
        <w:rPr>
          <w:rFonts w:ascii="Book Antiqua" w:hAnsi="Book Antiqua" w:hint="eastAsia"/>
          <w:sz w:val="20"/>
          <w:szCs w:val="20"/>
        </w:rPr>
        <w:t>are</w:t>
      </w:r>
      <w:r w:rsidRPr="00233F12">
        <w:rPr>
          <w:rFonts w:ascii="Book Antiqua" w:hAnsi="Book Antiqua" w:hint="eastAsia"/>
          <w:sz w:val="20"/>
          <w:szCs w:val="20"/>
        </w:rPr>
        <w:t xml:space="preserve"> reported</w:t>
      </w:r>
      <w:r w:rsidR="00460EA7" w:rsidRPr="00233F12">
        <w:rPr>
          <w:rFonts w:ascii="Book Antiqua" w:hAnsi="Book Antiqua" w:hint="eastAsia"/>
          <w:sz w:val="20"/>
          <w:szCs w:val="20"/>
        </w:rPr>
        <w:t>ly</w:t>
      </w:r>
      <w:r w:rsidRPr="00233F12">
        <w:rPr>
          <w:rFonts w:ascii="Book Antiqua" w:hAnsi="Book Antiqua" w:hint="eastAsia"/>
          <w:sz w:val="20"/>
          <w:szCs w:val="20"/>
        </w:rPr>
        <w:t xml:space="preserve"> abundant in the liver</w:t>
      </w:r>
      <w:r w:rsidR="006074A3" w:rsidRPr="00233F12">
        <w:rPr>
          <w:rFonts w:ascii="Book Antiqua" w:hAnsi="Book Antiqua" w:hint="eastAsia"/>
          <w:sz w:val="20"/>
          <w:szCs w:val="20"/>
        </w:rPr>
        <w:t>.</w:t>
      </w:r>
      <w:r w:rsidR="00F67BFD" w:rsidRPr="00233F12">
        <w:rPr>
          <w:rFonts w:ascii="Book Antiqua" w:hAnsi="Book Antiqua" w:hint="eastAsia"/>
          <w:sz w:val="20"/>
          <w:szCs w:val="20"/>
        </w:rPr>
        <w:t xml:space="preserve"> </w:t>
      </w:r>
      <w:r w:rsidR="006074A3" w:rsidRPr="00233F12">
        <w:rPr>
          <w:rFonts w:ascii="Book Antiqua" w:hAnsi="Book Antiqua" w:hint="eastAsia"/>
          <w:sz w:val="20"/>
          <w:szCs w:val="20"/>
        </w:rPr>
        <w:t>In</w:t>
      </w:r>
      <w:r w:rsidRPr="00233F12">
        <w:rPr>
          <w:rFonts w:ascii="Book Antiqua" w:hAnsi="Book Antiqua" w:hint="eastAsia"/>
          <w:sz w:val="20"/>
          <w:szCs w:val="20"/>
        </w:rPr>
        <w:t xml:space="preserve"> nonalcoholic fatty liver disease (NAFLD) patients</w:t>
      </w:r>
      <w:r w:rsidR="00F67BFD" w:rsidRPr="00233F12">
        <w:rPr>
          <w:rFonts w:ascii="Book Antiqua" w:hAnsi="Book Antiqua" w:hint="eastAsia"/>
          <w:sz w:val="20"/>
          <w:szCs w:val="20"/>
        </w:rPr>
        <w:t>,</w:t>
      </w:r>
      <w:r w:rsidRPr="00233F12">
        <w:rPr>
          <w:rFonts w:ascii="Book Antiqua" w:hAnsi="Book Antiqua" w:hint="eastAsia"/>
          <w:sz w:val="20"/>
          <w:szCs w:val="20"/>
        </w:rPr>
        <w:t xml:space="preserve"> whether GGT levels can predict CVD </w:t>
      </w:r>
      <w:r w:rsidR="00E43F4D" w:rsidRPr="00233F12">
        <w:rPr>
          <w:rFonts w:ascii="Book Antiqua" w:hAnsi="Book Antiqua" w:hint="eastAsia"/>
          <w:sz w:val="20"/>
          <w:szCs w:val="20"/>
        </w:rPr>
        <w:t>risk is</w:t>
      </w:r>
      <w:r w:rsidRPr="00233F12">
        <w:rPr>
          <w:rFonts w:ascii="Book Antiqua" w:hAnsi="Book Antiqua" w:hint="eastAsia"/>
          <w:sz w:val="20"/>
          <w:szCs w:val="20"/>
        </w:rPr>
        <w:t xml:space="preserve"> largely debated.</w:t>
      </w:r>
      <w:r w:rsidR="000E027E" w:rsidRPr="00233F12">
        <w:rPr>
          <w:rFonts w:ascii="Book Antiqua" w:hAnsi="Book Antiqua" w:hint="eastAsia"/>
          <w:sz w:val="20"/>
          <w:szCs w:val="20"/>
        </w:rPr>
        <w:t xml:space="preserve"> Our study focused on</w:t>
      </w:r>
      <w:r w:rsidR="00E43F4D" w:rsidRPr="00233F12">
        <w:rPr>
          <w:rFonts w:ascii="Book Antiqua" w:hAnsi="Book Antiqua" w:hint="eastAsia"/>
          <w:sz w:val="20"/>
          <w:szCs w:val="20"/>
        </w:rPr>
        <w:t xml:space="preserve"> the</w:t>
      </w:r>
      <w:r w:rsidR="000E027E" w:rsidRPr="00233F12">
        <w:rPr>
          <w:rFonts w:ascii="Book Antiqua" w:hAnsi="Book Antiqua" w:hint="eastAsia"/>
          <w:sz w:val="20"/>
          <w:szCs w:val="20"/>
        </w:rPr>
        <w:t xml:space="preserve"> association of GGT level and CVD</w:t>
      </w:r>
      <w:r w:rsidR="004B3B98" w:rsidRPr="00233F12">
        <w:rPr>
          <w:rFonts w:ascii="Book Antiqua" w:hAnsi="Book Antiqua" w:hint="eastAsia"/>
          <w:sz w:val="20"/>
          <w:szCs w:val="20"/>
        </w:rPr>
        <w:t xml:space="preserve"> risk</w:t>
      </w:r>
      <w:r w:rsidR="000E027E" w:rsidRPr="00233F12">
        <w:rPr>
          <w:rFonts w:ascii="Book Antiqua" w:hAnsi="Book Antiqua" w:hint="eastAsia"/>
          <w:sz w:val="20"/>
          <w:szCs w:val="20"/>
        </w:rPr>
        <w:t xml:space="preserve"> in NAFLD patients.</w:t>
      </w:r>
    </w:p>
    <w:p w14:paraId="26AAABCD"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5DAE3CAA" w14:textId="77777777"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Research objectives</w:t>
      </w:r>
    </w:p>
    <w:p w14:paraId="005A24FF" w14:textId="5ECBC455" w:rsidR="00A73599" w:rsidRPr="00233F12" w:rsidRDefault="00C82513"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We aimed to identify the association of baseline GGT level and the QRISK2 score</w:t>
      </w:r>
      <w:r w:rsidR="00F67BFD" w:rsidRPr="00233F12">
        <w:rPr>
          <w:rFonts w:ascii="Book Antiqua" w:hAnsi="Book Antiqua" w:hint="eastAsia"/>
          <w:sz w:val="20"/>
          <w:szCs w:val="20"/>
        </w:rPr>
        <w:t xml:space="preserve"> </w:t>
      </w:r>
      <w:r w:rsidRPr="00233F12">
        <w:rPr>
          <w:rFonts w:ascii="Book Antiqua" w:hAnsi="Book Antiqua" w:hint="eastAsia"/>
          <w:sz w:val="20"/>
          <w:szCs w:val="20"/>
        </w:rPr>
        <w:t>among patients with biopsy-proven NAFLD</w:t>
      </w:r>
      <w:r w:rsidR="000E027E" w:rsidRPr="00233F12">
        <w:rPr>
          <w:rFonts w:ascii="Book Antiqua" w:hAnsi="Book Antiqua" w:hint="eastAsia"/>
          <w:sz w:val="20"/>
          <w:szCs w:val="20"/>
        </w:rPr>
        <w:t>.</w:t>
      </w:r>
      <w:r w:rsidR="00A73599" w:rsidRPr="00233F12">
        <w:rPr>
          <w:rFonts w:ascii="Book Antiqua" w:hAnsi="Book Antiqua" w:hint="eastAsia"/>
          <w:sz w:val="20"/>
          <w:szCs w:val="20"/>
        </w:rPr>
        <w:t xml:space="preserve"> </w:t>
      </w:r>
    </w:p>
    <w:p w14:paraId="5E49103D"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39E01922" w14:textId="5262D998"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 xml:space="preserve">Research methods </w:t>
      </w:r>
    </w:p>
    <w:p w14:paraId="35426F2A" w14:textId="3F3913D4" w:rsidR="000E027E" w:rsidRPr="00233F12" w:rsidRDefault="000E027E"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lastRenderedPageBreak/>
        <w:t xml:space="preserve">This </w:t>
      </w:r>
      <w:r w:rsidR="00460EA7" w:rsidRPr="00233F12">
        <w:rPr>
          <w:rFonts w:ascii="Book Antiqua" w:hAnsi="Book Antiqua" w:hint="eastAsia"/>
          <w:sz w:val="20"/>
          <w:szCs w:val="20"/>
        </w:rPr>
        <w:t>wa</w:t>
      </w:r>
      <w:r w:rsidRPr="00233F12">
        <w:rPr>
          <w:rFonts w:ascii="Book Antiqua" w:hAnsi="Book Antiqua" w:hint="eastAsia"/>
          <w:sz w:val="20"/>
          <w:szCs w:val="20"/>
        </w:rPr>
        <w:t xml:space="preserve">s a retrospective study involving 1535 biopsy-proven NAFLD patients from 10 Asian centers in 8 countries using data collected by the </w:t>
      </w:r>
      <w:r w:rsidR="002B1EEE" w:rsidRPr="00233F12">
        <w:rPr>
          <w:rFonts w:ascii="Book Antiqua" w:hAnsi="Book Antiqua" w:hint="eastAsia"/>
          <w:sz w:val="20"/>
          <w:szCs w:val="20"/>
        </w:rPr>
        <w:t>G</w:t>
      </w:r>
      <w:r w:rsidR="00C34779" w:rsidRPr="00233F12">
        <w:rPr>
          <w:rFonts w:ascii="Book Antiqua" w:hAnsi="Book Antiqua" w:hint="eastAsia"/>
          <w:sz w:val="20"/>
          <w:szCs w:val="20"/>
        </w:rPr>
        <w:t xml:space="preserve">ut and </w:t>
      </w:r>
      <w:r w:rsidR="002B1EEE" w:rsidRPr="00233F12">
        <w:rPr>
          <w:rFonts w:ascii="Book Antiqua" w:hAnsi="Book Antiqua" w:hint="eastAsia"/>
          <w:sz w:val="20"/>
          <w:szCs w:val="20"/>
        </w:rPr>
        <w:t>O</w:t>
      </w:r>
      <w:r w:rsidR="00C34779" w:rsidRPr="00233F12">
        <w:rPr>
          <w:rFonts w:ascii="Book Antiqua" w:hAnsi="Book Antiqua" w:hint="eastAsia"/>
          <w:sz w:val="20"/>
          <w:szCs w:val="20"/>
        </w:rPr>
        <w:t>besity in Asia</w:t>
      </w:r>
      <w:r w:rsidRPr="00233F12">
        <w:rPr>
          <w:rFonts w:ascii="Book Antiqua" w:hAnsi="Book Antiqua" w:hint="eastAsia"/>
          <w:sz w:val="20"/>
          <w:szCs w:val="20"/>
        </w:rPr>
        <w:t xml:space="preserve"> </w:t>
      </w:r>
      <w:r w:rsidR="002B1EEE" w:rsidRPr="00233F12">
        <w:rPr>
          <w:rFonts w:ascii="Book Antiqua" w:hAnsi="Book Antiqua" w:hint="eastAsia"/>
          <w:sz w:val="20"/>
          <w:szCs w:val="20"/>
        </w:rPr>
        <w:t>w</w:t>
      </w:r>
      <w:r w:rsidRPr="00233F12">
        <w:rPr>
          <w:rFonts w:ascii="Book Antiqua" w:hAnsi="Book Antiqua" w:hint="eastAsia"/>
          <w:sz w:val="20"/>
          <w:szCs w:val="20"/>
        </w:rPr>
        <w:t xml:space="preserve">orkgroup. </w:t>
      </w:r>
      <w:r w:rsidR="00E43F4D" w:rsidRPr="00233F12">
        <w:rPr>
          <w:rFonts w:ascii="Book Antiqua" w:hAnsi="Book Antiqua" w:hint="eastAsia"/>
          <w:sz w:val="20"/>
          <w:szCs w:val="20"/>
        </w:rPr>
        <w:t>P</w:t>
      </w:r>
      <w:r w:rsidRPr="00233F12">
        <w:rPr>
          <w:rFonts w:ascii="Book Antiqua" w:hAnsi="Book Antiqua" w:hint="eastAsia"/>
          <w:sz w:val="20"/>
          <w:szCs w:val="20"/>
        </w:rPr>
        <w:t>atients with available baseline GGT level and variables for the QRISK2 calculation</w:t>
      </w:r>
      <w:r w:rsidR="00F67BFD" w:rsidRPr="00233F12">
        <w:rPr>
          <w:rFonts w:ascii="Book Antiqua" w:hAnsi="Book Antiqua" w:hint="eastAsia"/>
          <w:sz w:val="20"/>
          <w:szCs w:val="20"/>
        </w:rPr>
        <w:t xml:space="preserve"> were included</w:t>
      </w:r>
      <w:r w:rsidRPr="00233F12">
        <w:rPr>
          <w:rFonts w:ascii="Book Antiqua" w:hAnsi="Book Antiqua" w:hint="eastAsia"/>
          <w:sz w:val="20"/>
          <w:szCs w:val="20"/>
        </w:rPr>
        <w:t>.</w:t>
      </w:r>
    </w:p>
    <w:p w14:paraId="023E55D3"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448FCDEC" w14:textId="77777777"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 xml:space="preserve">Research results </w:t>
      </w:r>
    </w:p>
    <w:p w14:paraId="52481EC8" w14:textId="41867FE8" w:rsidR="000E027E" w:rsidRPr="00233F12" w:rsidRDefault="000E027E" w:rsidP="00CB22FC">
      <w:pPr>
        <w:adjustRightInd w:val="0"/>
        <w:snapToGrid w:val="0"/>
        <w:spacing w:after="0" w:line="360" w:lineRule="auto"/>
        <w:jc w:val="both"/>
        <w:rPr>
          <w:rFonts w:ascii="Book Antiqua" w:hAnsi="Book Antiqua"/>
          <w:sz w:val="20"/>
          <w:szCs w:val="20"/>
        </w:rPr>
      </w:pPr>
      <w:r w:rsidRPr="00233F12">
        <w:rPr>
          <w:rFonts w:ascii="Book Antiqua" w:eastAsia="Calibri" w:hAnsi="Book Antiqua" w:cs="Cordia New"/>
          <w:sz w:val="20"/>
          <w:szCs w:val="20"/>
        </w:rPr>
        <w:t xml:space="preserve">A total of </w:t>
      </w:r>
      <w:r w:rsidRPr="00233F12">
        <w:rPr>
          <w:rFonts w:ascii="Book Antiqua" w:hAnsi="Book Antiqua" w:hint="eastAsia"/>
          <w:sz w:val="20"/>
          <w:szCs w:val="20"/>
        </w:rPr>
        <w:t>1122 patients were included in the final analysis</w:t>
      </w:r>
      <w:r w:rsidRPr="00233F12">
        <w:rPr>
          <w:rFonts w:ascii="Book Antiqua" w:eastAsia="Calibri" w:hAnsi="Book Antiqua" w:cs="Cordia New"/>
          <w:sz w:val="20"/>
          <w:szCs w:val="20"/>
        </w:rPr>
        <w:t xml:space="preserve">. </w:t>
      </w:r>
      <w:r w:rsidRPr="00233F12">
        <w:rPr>
          <w:rFonts w:ascii="Book Antiqua" w:hAnsi="Book Antiqua" w:hint="eastAsia"/>
          <w:sz w:val="20"/>
          <w:szCs w:val="20"/>
        </w:rPr>
        <w:t xml:space="preserve">The median 10-year CVD risk </w:t>
      </w:r>
      <w:r w:rsidR="00460EA7" w:rsidRPr="00233F12">
        <w:rPr>
          <w:rFonts w:ascii="Book Antiqua" w:hAnsi="Book Antiqua" w:hint="eastAsia"/>
          <w:sz w:val="20"/>
          <w:szCs w:val="20"/>
          <w:lang w:eastAsia="zh-CN"/>
        </w:rPr>
        <w:t>(</w:t>
      </w:r>
      <w:r w:rsidR="00496C7C" w:rsidRPr="00233F12">
        <w:rPr>
          <w:rFonts w:ascii="Book Antiqua" w:eastAsia="Calibri" w:hAnsi="Book Antiqua" w:cs="Cordia New"/>
          <w:sz w:val="20"/>
          <w:szCs w:val="20"/>
        </w:rPr>
        <w:t>interquartile range</w:t>
      </w:r>
      <w:r w:rsidR="00496C7C" w:rsidRPr="00233F12">
        <w:rPr>
          <w:rFonts w:ascii="Book Antiqua" w:hAnsi="Book Antiqua" w:hint="eastAsia"/>
          <w:sz w:val="20"/>
          <w:szCs w:val="20"/>
        </w:rPr>
        <w:t xml:space="preserve"> </w:t>
      </w:r>
      <w:r w:rsidR="00460EA7" w:rsidRPr="00233F12">
        <w:rPr>
          <w:rFonts w:ascii="Book Antiqua" w:hAnsi="Book Antiqua" w:hint="eastAsia"/>
          <w:sz w:val="20"/>
          <w:szCs w:val="20"/>
        </w:rPr>
        <w:t>[</w:t>
      </w:r>
      <w:r w:rsidR="00496C7C" w:rsidRPr="00233F12">
        <w:rPr>
          <w:rFonts w:ascii="Book Antiqua" w:hAnsi="Book Antiqua" w:hint="eastAsia"/>
          <w:sz w:val="20"/>
          <w:szCs w:val="20"/>
        </w:rPr>
        <w:t>IQR]</w:t>
      </w:r>
      <w:r w:rsidR="00460EA7" w:rsidRPr="00233F12">
        <w:rPr>
          <w:rFonts w:ascii="Book Antiqua" w:hAnsi="Book Antiqua" w:hint="eastAsia"/>
          <w:sz w:val="20"/>
          <w:szCs w:val="20"/>
        </w:rPr>
        <w:t>)</w:t>
      </w:r>
      <w:r w:rsidRPr="00233F12">
        <w:rPr>
          <w:rFonts w:ascii="Book Antiqua" w:hAnsi="Book Antiqua" w:hint="eastAsia"/>
          <w:sz w:val="20"/>
          <w:szCs w:val="20"/>
        </w:rPr>
        <w:t xml:space="preserve"> was 5.9% (2.6-10.9)</w:t>
      </w:r>
      <w:r w:rsidRPr="00233F12">
        <w:rPr>
          <w:rFonts w:ascii="Book Antiqua" w:eastAsia="Calibri" w:hAnsi="Book Antiqua" w:cs="Cordia New"/>
          <w:sz w:val="20"/>
          <w:szCs w:val="20"/>
        </w:rPr>
        <w:t>,</w:t>
      </w:r>
      <w:r w:rsidRPr="00233F12">
        <w:rPr>
          <w:rFonts w:ascii="Book Antiqua" w:hAnsi="Book Antiqua" w:hint="eastAsia"/>
          <w:sz w:val="20"/>
          <w:szCs w:val="20"/>
        </w:rPr>
        <w:t xml:space="preserve"> and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median relative risk of CVD over 10 years (IQR) was 1.65 (1.13-2.2) compared to </w:t>
      </w:r>
      <w:r w:rsidRPr="00233F12">
        <w:rPr>
          <w:rFonts w:ascii="Book Antiqua" w:eastAsia="Calibri" w:hAnsi="Book Antiqua" w:cs="Cordia New"/>
          <w:sz w:val="20"/>
          <w:szCs w:val="20"/>
        </w:rPr>
        <w:t>healthy individuals</w:t>
      </w:r>
      <w:r w:rsidRPr="00233F12">
        <w:rPr>
          <w:rFonts w:ascii="Book Antiqua" w:hAnsi="Book Antiqua" w:hint="eastAsia"/>
          <w:sz w:val="20"/>
          <w:szCs w:val="20"/>
        </w:rPr>
        <w:t xml:space="preserve"> with </w:t>
      </w:r>
      <w:r w:rsidRPr="00233F12">
        <w:rPr>
          <w:rFonts w:ascii="Book Antiqua" w:eastAsia="Calibri" w:hAnsi="Book Antiqua" w:cs="Cordia New"/>
          <w:sz w:val="20"/>
          <w:szCs w:val="20"/>
        </w:rPr>
        <w:t xml:space="preserve">the </w:t>
      </w:r>
      <w:r w:rsidRPr="00233F12">
        <w:rPr>
          <w:rFonts w:ascii="Book Antiqua" w:hAnsi="Book Antiqua" w:hint="eastAsia"/>
          <w:sz w:val="20"/>
          <w:szCs w:val="20"/>
        </w:rPr>
        <w:t xml:space="preserve">same age, sex, and ethnicity. Higher fibrosis stages </w:t>
      </w:r>
      <w:r w:rsidRPr="00233F12">
        <w:rPr>
          <w:rFonts w:ascii="Book Antiqua" w:eastAsia="Calibri" w:hAnsi="Book Antiqua" w:cs="Cordia New"/>
          <w:sz w:val="20"/>
          <w:szCs w:val="20"/>
        </w:rPr>
        <w:t>in</w:t>
      </w:r>
      <w:r w:rsidRPr="00233F12">
        <w:rPr>
          <w:rFonts w:ascii="Book Antiqua" w:hAnsi="Book Antiqua" w:hint="eastAsia"/>
          <w:sz w:val="20"/>
          <w:szCs w:val="20"/>
        </w:rPr>
        <w:t xml:space="preserve"> biopsy-proven NAFLD patients brought </w:t>
      </w:r>
      <w:r w:rsidRPr="00233F12">
        <w:rPr>
          <w:rFonts w:ascii="Book Antiqua" w:eastAsia="Calibri" w:hAnsi="Book Antiqua" w:cs="Cordia New"/>
          <w:sz w:val="20"/>
          <w:szCs w:val="20"/>
        </w:rPr>
        <w:t>a significantly</w:t>
      </w:r>
      <w:r w:rsidRPr="00233F12">
        <w:rPr>
          <w:rFonts w:ascii="Book Antiqua" w:hAnsi="Book Antiqua" w:hint="eastAsia"/>
          <w:sz w:val="20"/>
          <w:szCs w:val="20"/>
        </w:rPr>
        <w:t xml:space="preserve"> higher CVD risk </w:t>
      </w:r>
      <w:r w:rsidRPr="00233F12">
        <w:rPr>
          <w:rFonts w:ascii="Book Antiqua" w:eastAsia="Calibri" w:hAnsi="Book Antiqua" w:cs="Cordia New"/>
          <w:sz w:val="20"/>
          <w:szCs w:val="20"/>
        </w:rPr>
        <w:t>(</w:t>
      </w:r>
      <w:r w:rsidR="00A0643A" w:rsidRPr="00233F12">
        <w:rPr>
          <w:rFonts w:ascii="Book Antiqua" w:hAnsi="Book Antiqua" w:hint="eastAsia"/>
          <w:i/>
          <w:iCs/>
          <w:sz w:val="20"/>
          <w:szCs w:val="20"/>
        </w:rPr>
        <w:t>P</w:t>
      </w:r>
      <w:r w:rsidR="00A0643A" w:rsidRPr="00233F12">
        <w:rPr>
          <w:rFonts w:ascii="Book Antiqua" w:hAnsi="Book Antiqua" w:hint="eastAsia"/>
          <w:sz w:val="20"/>
          <w:szCs w:val="20"/>
        </w:rPr>
        <w:t xml:space="preserve"> </w:t>
      </w:r>
      <w:r w:rsidRPr="00233F12">
        <w:rPr>
          <w:rFonts w:ascii="Book Antiqua" w:hAnsi="Book Antiqua" w:hint="eastAsia"/>
          <w:sz w:val="20"/>
          <w:szCs w:val="20"/>
        </w:rPr>
        <w:t>&lt;</w:t>
      </w:r>
      <w:r w:rsidR="00A0643A" w:rsidRPr="00233F12">
        <w:rPr>
          <w:rFonts w:ascii="Book Antiqua" w:hAnsi="Book Antiqua" w:hint="eastAsia"/>
          <w:sz w:val="20"/>
          <w:szCs w:val="20"/>
        </w:rPr>
        <w:t xml:space="preserve"> </w:t>
      </w:r>
      <w:r w:rsidRPr="00233F12">
        <w:rPr>
          <w:rFonts w:ascii="Book Antiqua" w:hAnsi="Book Antiqua" w:hint="eastAsia"/>
          <w:sz w:val="20"/>
          <w:szCs w:val="20"/>
        </w:rPr>
        <w:t>0.001</w:t>
      </w:r>
      <w:r w:rsidRPr="00233F12">
        <w:rPr>
          <w:rFonts w:ascii="Book Antiqua" w:eastAsia="Calibri" w:hAnsi="Book Antiqua" w:cs="Cordia New"/>
          <w:sz w:val="20"/>
          <w:szCs w:val="20"/>
        </w:rPr>
        <w:t>)</w:t>
      </w:r>
      <w:r w:rsidRPr="00233F12">
        <w:rPr>
          <w:rFonts w:ascii="Book Antiqua" w:hAnsi="Book Antiqua" w:hint="eastAsia"/>
          <w:sz w:val="20"/>
          <w:szCs w:val="20"/>
        </w:rPr>
        <w:t xml:space="preserve">. Median GGT level was not different between the two groups </w:t>
      </w:r>
      <w:r w:rsidR="00460EA7" w:rsidRPr="00233F12">
        <w:rPr>
          <w:rFonts w:ascii="Book Antiqua" w:hAnsi="Book Antiqua" w:hint="eastAsia"/>
          <w:sz w:val="20"/>
          <w:szCs w:val="20"/>
        </w:rPr>
        <w:t>(</w:t>
      </w:r>
      <w:r w:rsidRPr="00233F12">
        <w:rPr>
          <w:rFonts w:ascii="Book Antiqua" w:hAnsi="Book Antiqua" w:hint="eastAsia"/>
          <w:sz w:val="20"/>
          <w:szCs w:val="20"/>
        </w:rPr>
        <w:t>GGT</w:t>
      </w:r>
      <w:r w:rsidR="00E43F4D" w:rsidRPr="00233F12">
        <w:rPr>
          <w:rFonts w:ascii="Book Antiqua" w:hAnsi="Book Antiqua" w:hint="eastAsia"/>
          <w:sz w:val="20"/>
          <w:szCs w:val="20"/>
        </w:rPr>
        <w:t xml:space="preserve"> </w:t>
      </w:r>
      <w:r w:rsidR="00460EA7" w:rsidRPr="00233F12">
        <w:rPr>
          <w:rFonts w:ascii="Book Antiqua" w:hAnsi="Book Antiqua" w:hint="eastAsia"/>
          <w:sz w:val="20"/>
          <w:szCs w:val="20"/>
        </w:rPr>
        <w:t>[</w:t>
      </w:r>
      <w:r w:rsidR="00E43F4D" w:rsidRPr="00233F12">
        <w:rPr>
          <w:rFonts w:ascii="Book Antiqua" w:hAnsi="Book Antiqua" w:hint="eastAsia"/>
          <w:sz w:val="20"/>
          <w:szCs w:val="20"/>
        </w:rPr>
        <w:t>U/L</w:t>
      </w:r>
      <w:r w:rsidR="00460EA7" w:rsidRPr="00233F12">
        <w:rPr>
          <w:rFonts w:ascii="Book Antiqua" w:hAnsi="Book Antiqua" w:hint="eastAsia"/>
          <w:sz w:val="20"/>
          <w:szCs w:val="20"/>
        </w:rPr>
        <w:t>]</w:t>
      </w:r>
      <w:r w:rsidRPr="00233F12">
        <w:rPr>
          <w:rFonts w:ascii="Book Antiqua" w:hAnsi="Book Antiqua" w:hint="eastAsia"/>
          <w:sz w:val="20"/>
          <w:szCs w:val="20"/>
        </w:rPr>
        <w:t xml:space="preserve">: </w:t>
      </w:r>
      <w:r w:rsidR="00460EA7" w:rsidRPr="00233F12">
        <w:rPr>
          <w:rFonts w:ascii="Book Antiqua" w:hAnsi="Book Antiqua" w:hint="eastAsia"/>
          <w:sz w:val="20"/>
          <w:szCs w:val="20"/>
        </w:rPr>
        <w:t>m</w:t>
      </w:r>
      <w:r w:rsidRPr="00233F12">
        <w:rPr>
          <w:rFonts w:ascii="Book Antiqua" w:hAnsi="Book Antiqua" w:hint="eastAsia"/>
          <w:sz w:val="20"/>
          <w:szCs w:val="20"/>
        </w:rPr>
        <w:t xml:space="preserve">edian </w:t>
      </w:r>
      <w:r w:rsidR="00460EA7" w:rsidRPr="00233F12">
        <w:rPr>
          <w:rFonts w:ascii="Book Antiqua" w:hAnsi="Book Antiqua" w:hint="eastAsia"/>
          <w:sz w:val="20"/>
          <w:szCs w:val="20"/>
        </w:rPr>
        <w:t>[</w:t>
      </w:r>
      <w:r w:rsidRPr="00233F12">
        <w:rPr>
          <w:rFonts w:ascii="Book Antiqua" w:hAnsi="Book Antiqua" w:hint="eastAsia"/>
          <w:sz w:val="20"/>
          <w:szCs w:val="20"/>
        </w:rPr>
        <w:t>IQR</w:t>
      </w:r>
      <w:r w:rsidR="00460EA7" w:rsidRPr="00233F12">
        <w:rPr>
          <w:rFonts w:ascii="Book Antiqua" w:hAnsi="Book Antiqua" w:hint="eastAsia"/>
          <w:sz w:val="20"/>
          <w:szCs w:val="20"/>
        </w:rPr>
        <w:t>]</w:t>
      </w:r>
      <w:r w:rsidRPr="00233F12">
        <w:rPr>
          <w:rFonts w:ascii="Book Antiqua" w:hAnsi="Book Antiqua" w:hint="eastAsia"/>
          <w:sz w:val="20"/>
          <w:szCs w:val="20"/>
        </w:rPr>
        <w:t xml:space="preserve">, high risk 60 </w:t>
      </w:r>
      <w:r w:rsidR="00460EA7" w:rsidRPr="00233F12">
        <w:rPr>
          <w:rFonts w:ascii="Book Antiqua" w:hAnsi="Book Antiqua" w:hint="eastAsia"/>
          <w:sz w:val="20"/>
          <w:szCs w:val="20"/>
        </w:rPr>
        <w:t>[</w:t>
      </w:r>
      <w:r w:rsidRPr="00233F12">
        <w:rPr>
          <w:rFonts w:ascii="Book Antiqua" w:hAnsi="Book Antiqua" w:hint="eastAsia"/>
          <w:sz w:val="20"/>
          <w:szCs w:val="20"/>
        </w:rPr>
        <w:t>37-113</w:t>
      </w:r>
      <w:r w:rsidR="00460EA7" w:rsidRPr="00233F12">
        <w:rPr>
          <w:rFonts w:ascii="Book Antiqua" w:hAnsi="Book Antiqua" w:hint="eastAsia"/>
          <w:sz w:val="20"/>
          <w:szCs w:val="20"/>
        </w:rPr>
        <w:t>]</w:t>
      </w:r>
      <w:r w:rsidRPr="00233F12">
        <w:rPr>
          <w:rFonts w:ascii="Book Antiqua" w:hAnsi="Book Antiqua" w:hint="eastAsia"/>
          <w:sz w:val="20"/>
          <w:szCs w:val="20"/>
        </w:rPr>
        <w:t xml:space="preserve"> </w:t>
      </w:r>
      <w:r w:rsidR="0085520E" w:rsidRPr="00233F12">
        <w:rPr>
          <w:rFonts w:ascii="Book Antiqua" w:hAnsi="Book Antiqua" w:hint="eastAsia"/>
          <w:i/>
          <w:iCs/>
          <w:sz w:val="20"/>
          <w:szCs w:val="20"/>
        </w:rPr>
        <w:t>vs</w:t>
      </w:r>
      <w:r w:rsidRPr="00233F12">
        <w:rPr>
          <w:rFonts w:ascii="Book Antiqua" w:hAnsi="Book Antiqua" w:hint="eastAsia"/>
          <w:sz w:val="20"/>
          <w:szCs w:val="20"/>
        </w:rPr>
        <w:t xml:space="preserve"> low risk 66 </w:t>
      </w:r>
      <w:r w:rsidR="00460EA7" w:rsidRPr="00233F12">
        <w:rPr>
          <w:rFonts w:ascii="Book Antiqua" w:hAnsi="Book Antiqua" w:hint="eastAsia"/>
          <w:sz w:val="20"/>
          <w:szCs w:val="20"/>
        </w:rPr>
        <w:t>[</w:t>
      </w:r>
      <w:r w:rsidRPr="00233F12">
        <w:rPr>
          <w:rFonts w:ascii="Book Antiqua" w:hAnsi="Book Antiqua" w:hint="eastAsia"/>
          <w:sz w:val="20"/>
          <w:szCs w:val="20"/>
        </w:rPr>
        <w:t>38-103</w:t>
      </w:r>
      <w:r w:rsidR="00460EA7" w:rsidRPr="00233F12">
        <w:rPr>
          <w:rFonts w:ascii="Book Antiqua" w:hAnsi="Book Antiqua" w:hint="eastAsia"/>
          <w:sz w:val="20"/>
          <w:szCs w:val="20"/>
        </w:rPr>
        <w:t>]</w:t>
      </w:r>
      <w:r w:rsidRPr="00233F12">
        <w:rPr>
          <w:rFonts w:ascii="Book Antiqua" w:hAnsi="Book Antiqua" w:hint="eastAsia"/>
          <w:sz w:val="20"/>
          <w:szCs w:val="20"/>
        </w:rPr>
        <w:t xml:space="preserve">, </w:t>
      </w:r>
      <w:r w:rsidR="00A0643A" w:rsidRPr="00233F12">
        <w:rPr>
          <w:rFonts w:ascii="Book Antiqua" w:hAnsi="Book Antiqua" w:hint="eastAsia"/>
          <w:i/>
          <w:iCs/>
          <w:sz w:val="20"/>
          <w:szCs w:val="20"/>
        </w:rPr>
        <w:t>P</w:t>
      </w:r>
      <w:r w:rsidR="00A0643A" w:rsidRPr="00233F12">
        <w:rPr>
          <w:rFonts w:ascii="Book Antiqua" w:hAnsi="Book Antiqua" w:hint="eastAsia"/>
          <w:sz w:val="20"/>
          <w:szCs w:val="20"/>
        </w:rPr>
        <w:t xml:space="preserve"> </w:t>
      </w:r>
      <w:r w:rsidRPr="00233F12">
        <w:rPr>
          <w:rFonts w:ascii="Book Antiqua" w:hAnsi="Book Antiqua" w:hint="eastAsia"/>
          <w:sz w:val="20"/>
          <w:szCs w:val="20"/>
        </w:rPr>
        <w:t>=</w:t>
      </w:r>
      <w:r w:rsidR="00A0643A" w:rsidRPr="00233F12">
        <w:rPr>
          <w:rFonts w:ascii="Book Antiqua" w:hAnsi="Book Antiqua" w:hint="eastAsia"/>
          <w:sz w:val="20"/>
          <w:szCs w:val="20"/>
        </w:rPr>
        <w:t xml:space="preserve"> </w:t>
      </w:r>
      <w:r w:rsidRPr="00233F12">
        <w:rPr>
          <w:rFonts w:ascii="Book Antiqua" w:hAnsi="Book Antiqua" w:hint="eastAsia"/>
          <w:sz w:val="20"/>
          <w:szCs w:val="20"/>
        </w:rPr>
        <w:t>0.56</w:t>
      </w:r>
      <w:r w:rsidR="00460EA7" w:rsidRPr="00233F12">
        <w:rPr>
          <w:rFonts w:ascii="Book Antiqua" w:hAnsi="Book Antiqua" w:hint="eastAsia"/>
          <w:sz w:val="20"/>
          <w:szCs w:val="20"/>
        </w:rPr>
        <w:t>)</w:t>
      </w:r>
      <w:r w:rsidRPr="00233F12">
        <w:rPr>
          <w:rFonts w:ascii="Book Antiqua" w:hAnsi="Book Antiqua" w:hint="eastAsia"/>
          <w:sz w:val="20"/>
          <w:szCs w:val="20"/>
        </w:rPr>
        <w:t>. There was no correlation between baseline GGT level and 10-year CVD risk based on the QRISK2 score (r</w:t>
      </w:r>
      <w:r w:rsidR="00A0643A" w:rsidRPr="00233F12">
        <w:rPr>
          <w:rFonts w:ascii="Book Antiqua" w:hAnsi="Book Antiqua" w:hint="eastAsia"/>
          <w:sz w:val="20"/>
          <w:szCs w:val="20"/>
        </w:rPr>
        <w:t xml:space="preserve"> </w:t>
      </w:r>
      <w:r w:rsidRPr="00233F12">
        <w:rPr>
          <w:rFonts w:ascii="Book Antiqua" w:hAnsi="Book Antiqua" w:hint="eastAsia"/>
          <w:sz w:val="20"/>
          <w:szCs w:val="20"/>
        </w:rPr>
        <w:t>=</w:t>
      </w:r>
      <w:r w:rsidR="00A0643A" w:rsidRPr="00233F12">
        <w:rPr>
          <w:rFonts w:ascii="Book Antiqua" w:hAnsi="Book Antiqua" w:hint="eastAsia"/>
          <w:sz w:val="20"/>
          <w:szCs w:val="20"/>
        </w:rPr>
        <w:t xml:space="preserve"> </w:t>
      </w:r>
      <w:r w:rsidRPr="00233F12">
        <w:rPr>
          <w:rFonts w:ascii="Book Antiqua" w:hAnsi="Book Antiqua" w:hint="eastAsia"/>
          <w:sz w:val="20"/>
          <w:szCs w:val="20"/>
        </w:rPr>
        <w:t>0.02).</w:t>
      </w:r>
    </w:p>
    <w:p w14:paraId="355306A9"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5B658B20" w14:textId="77777777"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 xml:space="preserve">Research conclusions </w:t>
      </w:r>
    </w:p>
    <w:p w14:paraId="548C1FB2" w14:textId="5FE5BB93" w:rsidR="00A73599" w:rsidRPr="00233F12" w:rsidRDefault="004B3B9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NAFLD patients have higher 10-year-</w:t>
      </w:r>
      <w:r w:rsidR="00496C7C" w:rsidRPr="00233F12">
        <w:rPr>
          <w:rFonts w:ascii="Book Antiqua" w:hAnsi="Book Antiqua" w:hint="eastAsia"/>
          <w:sz w:val="20"/>
          <w:szCs w:val="20"/>
        </w:rPr>
        <w:t>CVD</w:t>
      </w:r>
      <w:r w:rsidRPr="00233F12">
        <w:rPr>
          <w:rFonts w:ascii="Book Antiqua" w:hAnsi="Book Antiqua" w:hint="eastAsia"/>
          <w:sz w:val="20"/>
          <w:szCs w:val="20"/>
        </w:rPr>
        <w:t xml:space="preserve"> risk than healthy controls. Apart from traditional risk factors, advanced fibrosis is a predictor </w:t>
      </w:r>
      <w:r w:rsidR="00460EA7" w:rsidRPr="00233F12">
        <w:rPr>
          <w:rFonts w:ascii="Book Antiqua" w:hAnsi="Book Antiqua" w:hint="eastAsia"/>
          <w:sz w:val="20"/>
          <w:szCs w:val="20"/>
        </w:rPr>
        <w:t>of</w:t>
      </w:r>
      <w:r w:rsidRPr="00233F12">
        <w:rPr>
          <w:rFonts w:ascii="Book Antiqua" w:hAnsi="Book Antiqua" w:hint="eastAsia"/>
          <w:sz w:val="20"/>
          <w:szCs w:val="20"/>
        </w:rPr>
        <w:t xml:space="preserve"> high</w:t>
      </w:r>
      <w:r w:rsidR="0054388A" w:rsidRPr="00233F12">
        <w:rPr>
          <w:rFonts w:ascii="Book Antiqua" w:hAnsi="Book Antiqua" w:hint="eastAsia"/>
          <w:sz w:val="20"/>
          <w:szCs w:val="20"/>
        </w:rPr>
        <w:t>-</w:t>
      </w:r>
      <w:r w:rsidRPr="00233F12">
        <w:rPr>
          <w:rFonts w:ascii="Book Antiqua" w:hAnsi="Book Antiqua" w:hint="eastAsia"/>
          <w:sz w:val="20"/>
          <w:szCs w:val="20"/>
        </w:rPr>
        <w:t xml:space="preserve">risk CVD. However, the baseline GGT level </w:t>
      </w:r>
      <w:r w:rsidR="00E43F4D" w:rsidRPr="00233F12">
        <w:rPr>
          <w:rFonts w:ascii="Book Antiqua" w:hAnsi="Book Antiqua" w:hint="eastAsia"/>
          <w:sz w:val="20"/>
          <w:szCs w:val="20"/>
        </w:rPr>
        <w:t xml:space="preserve">and GGT quartile </w:t>
      </w:r>
      <w:r w:rsidRPr="00233F12">
        <w:rPr>
          <w:rFonts w:ascii="Book Antiqua" w:hAnsi="Book Antiqua" w:hint="eastAsia"/>
          <w:sz w:val="20"/>
          <w:szCs w:val="20"/>
        </w:rPr>
        <w:t xml:space="preserve">cannot be used to predict </w:t>
      </w:r>
      <w:r w:rsidR="00496C7C" w:rsidRPr="00233F12">
        <w:rPr>
          <w:rFonts w:ascii="Book Antiqua" w:hAnsi="Book Antiqua" w:hint="eastAsia"/>
          <w:sz w:val="20"/>
          <w:szCs w:val="20"/>
        </w:rPr>
        <w:t>CVD</w:t>
      </w:r>
      <w:r w:rsidRPr="00233F12">
        <w:rPr>
          <w:rFonts w:ascii="Book Antiqua" w:hAnsi="Book Antiqua" w:hint="eastAsia"/>
          <w:sz w:val="20"/>
          <w:szCs w:val="20"/>
        </w:rPr>
        <w:t xml:space="preserve"> risk in patients with established NAFLD.</w:t>
      </w:r>
    </w:p>
    <w:p w14:paraId="42B66735" w14:textId="77777777" w:rsidR="00A0643A" w:rsidRPr="00233F12" w:rsidRDefault="00A0643A" w:rsidP="00CB22FC">
      <w:pPr>
        <w:adjustRightInd w:val="0"/>
        <w:snapToGrid w:val="0"/>
        <w:spacing w:after="0" w:line="360" w:lineRule="auto"/>
        <w:jc w:val="both"/>
        <w:rPr>
          <w:rFonts w:ascii="Book Antiqua" w:hAnsi="Book Antiqua"/>
          <w:sz w:val="20"/>
          <w:szCs w:val="20"/>
        </w:rPr>
      </w:pPr>
    </w:p>
    <w:p w14:paraId="1EA8DE69" w14:textId="77899B45" w:rsidR="00A73599" w:rsidRPr="00233F12" w:rsidRDefault="00A73599" w:rsidP="00CB22FC">
      <w:pPr>
        <w:adjustRightInd w:val="0"/>
        <w:snapToGrid w:val="0"/>
        <w:spacing w:after="0" w:line="360" w:lineRule="auto"/>
        <w:jc w:val="both"/>
        <w:rPr>
          <w:rFonts w:ascii="Book Antiqua" w:hAnsi="Book Antiqua"/>
          <w:b/>
          <w:bCs/>
          <w:i/>
          <w:iCs/>
          <w:sz w:val="20"/>
          <w:szCs w:val="20"/>
        </w:rPr>
      </w:pPr>
      <w:r w:rsidRPr="00233F12">
        <w:rPr>
          <w:rFonts w:ascii="Book Antiqua" w:hAnsi="Book Antiqua" w:hint="eastAsia"/>
          <w:b/>
          <w:bCs/>
          <w:i/>
          <w:iCs/>
          <w:sz w:val="20"/>
          <w:szCs w:val="20"/>
        </w:rPr>
        <w:t xml:space="preserve">Research perspectives </w:t>
      </w:r>
    </w:p>
    <w:p w14:paraId="7516903D" w14:textId="2EF996A5" w:rsidR="004B3B98" w:rsidRPr="00233F12" w:rsidRDefault="00F00780"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To date, </w:t>
      </w:r>
      <w:r w:rsidR="00496C7C" w:rsidRPr="00233F12">
        <w:rPr>
          <w:rFonts w:ascii="Book Antiqua" w:hAnsi="Book Antiqua" w:hint="eastAsia"/>
          <w:sz w:val="20"/>
          <w:szCs w:val="20"/>
        </w:rPr>
        <w:t>CVD</w:t>
      </w:r>
      <w:r w:rsidR="004B3B98" w:rsidRPr="00233F12">
        <w:rPr>
          <w:rFonts w:ascii="Book Antiqua" w:hAnsi="Book Antiqua" w:hint="eastAsia"/>
          <w:sz w:val="20"/>
          <w:szCs w:val="20"/>
        </w:rPr>
        <w:t xml:space="preserve"> risk assessment in NAFLD </w:t>
      </w:r>
      <w:r w:rsidRPr="00233F12">
        <w:rPr>
          <w:rFonts w:ascii="Book Antiqua" w:hAnsi="Book Antiqua" w:hint="eastAsia"/>
          <w:sz w:val="20"/>
          <w:szCs w:val="20"/>
        </w:rPr>
        <w:t>patient</w:t>
      </w:r>
      <w:r w:rsidR="00D653F3" w:rsidRPr="00233F12">
        <w:rPr>
          <w:rFonts w:ascii="Book Antiqua" w:hAnsi="Book Antiqua" w:hint="eastAsia"/>
          <w:sz w:val="20"/>
          <w:szCs w:val="20"/>
        </w:rPr>
        <w:t>s</w:t>
      </w:r>
      <w:r w:rsidR="004B3B98" w:rsidRPr="00233F12">
        <w:rPr>
          <w:rFonts w:ascii="Book Antiqua" w:hAnsi="Book Antiqua" w:hint="eastAsia"/>
          <w:sz w:val="20"/>
          <w:szCs w:val="20"/>
        </w:rPr>
        <w:t xml:space="preserve"> </w:t>
      </w:r>
      <w:r w:rsidR="00D653F3" w:rsidRPr="00233F12">
        <w:rPr>
          <w:rFonts w:ascii="Book Antiqua" w:hAnsi="Book Antiqua" w:hint="eastAsia"/>
          <w:sz w:val="20"/>
          <w:szCs w:val="20"/>
        </w:rPr>
        <w:t xml:space="preserve">is </w:t>
      </w:r>
      <w:r w:rsidR="00E43F4D" w:rsidRPr="00233F12">
        <w:rPr>
          <w:rFonts w:ascii="Book Antiqua" w:hAnsi="Book Antiqua" w:hint="eastAsia"/>
          <w:sz w:val="20"/>
          <w:szCs w:val="20"/>
        </w:rPr>
        <w:t>base</w:t>
      </w:r>
      <w:r w:rsidR="00D653F3" w:rsidRPr="00233F12">
        <w:rPr>
          <w:rFonts w:ascii="Book Antiqua" w:hAnsi="Book Antiqua" w:hint="eastAsia"/>
          <w:sz w:val="20"/>
          <w:szCs w:val="20"/>
        </w:rPr>
        <w:t>d</w:t>
      </w:r>
      <w:r w:rsidR="00E43F4D" w:rsidRPr="00233F12">
        <w:rPr>
          <w:rFonts w:ascii="Book Antiqua" w:hAnsi="Book Antiqua" w:hint="eastAsia"/>
          <w:sz w:val="20"/>
          <w:szCs w:val="20"/>
        </w:rPr>
        <w:t xml:space="preserve"> on </w:t>
      </w:r>
      <w:r w:rsidRPr="00233F12">
        <w:rPr>
          <w:rFonts w:ascii="Book Antiqua" w:hAnsi="Book Antiqua" w:hint="eastAsia"/>
          <w:sz w:val="20"/>
          <w:szCs w:val="20"/>
        </w:rPr>
        <w:t xml:space="preserve">general population risk assessment </w:t>
      </w:r>
      <w:r w:rsidR="00D653F3" w:rsidRPr="00233F12">
        <w:rPr>
          <w:rFonts w:ascii="Book Antiqua" w:hAnsi="Book Antiqua" w:hint="eastAsia"/>
          <w:sz w:val="20"/>
          <w:szCs w:val="20"/>
        </w:rPr>
        <w:t>tools</w:t>
      </w:r>
      <w:r w:rsidRPr="00233F12">
        <w:rPr>
          <w:rFonts w:ascii="Book Antiqua" w:hAnsi="Book Antiqua" w:hint="eastAsia"/>
          <w:sz w:val="20"/>
          <w:szCs w:val="20"/>
        </w:rPr>
        <w:t>. In</w:t>
      </w:r>
      <w:r w:rsidR="00D653F3" w:rsidRPr="00233F12">
        <w:rPr>
          <w:rFonts w:ascii="Book Antiqua" w:hAnsi="Book Antiqua" w:hint="eastAsia"/>
          <w:sz w:val="20"/>
          <w:szCs w:val="20"/>
        </w:rPr>
        <w:t>cluding</w:t>
      </w:r>
      <w:r w:rsidRPr="00233F12">
        <w:rPr>
          <w:rFonts w:ascii="Book Antiqua" w:hAnsi="Book Antiqua" w:hint="eastAsia"/>
          <w:sz w:val="20"/>
          <w:szCs w:val="20"/>
        </w:rPr>
        <w:t xml:space="preserve"> liver fibrosis parameter</w:t>
      </w:r>
      <w:r w:rsidR="00D653F3" w:rsidRPr="00233F12">
        <w:rPr>
          <w:rFonts w:ascii="Book Antiqua" w:hAnsi="Book Antiqua" w:hint="eastAsia"/>
          <w:sz w:val="20"/>
          <w:szCs w:val="20"/>
        </w:rPr>
        <w:t>s</w:t>
      </w:r>
      <w:r w:rsidRPr="00233F12">
        <w:rPr>
          <w:rFonts w:ascii="Book Antiqua" w:hAnsi="Book Antiqua" w:hint="eastAsia"/>
          <w:sz w:val="20"/>
          <w:szCs w:val="20"/>
        </w:rPr>
        <w:t xml:space="preserve"> may a</w:t>
      </w:r>
      <w:r w:rsidR="00CC18B1" w:rsidRPr="00233F12">
        <w:rPr>
          <w:rFonts w:ascii="Book Antiqua" w:hAnsi="Book Antiqua" w:hint="eastAsia"/>
          <w:sz w:val="20"/>
          <w:szCs w:val="20"/>
        </w:rPr>
        <w:t>ssist</w:t>
      </w:r>
      <w:r w:rsidRPr="00233F12">
        <w:rPr>
          <w:rFonts w:ascii="Book Antiqua" w:hAnsi="Book Antiqua" w:hint="eastAsia"/>
          <w:sz w:val="20"/>
          <w:szCs w:val="20"/>
        </w:rPr>
        <w:t xml:space="preserve"> </w:t>
      </w:r>
      <w:r w:rsidR="00CC18B1" w:rsidRPr="00233F12">
        <w:rPr>
          <w:rFonts w:ascii="Book Antiqua" w:hAnsi="Book Antiqua" w:hint="eastAsia"/>
          <w:sz w:val="20"/>
          <w:szCs w:val="20"/>
        </w:rPr>
        <w:t>in</w:t>
      </w:r>
      <w:r w:rsidRPr="00233F12">
        <w:rPr>
          <w:rFonts w:ascii="Book Antiqua" w:hAnsi="Book Antiqua" w:hint="eastAsia"/>
          <w:sz w:val="20"/>
          <w:szCs w:val="20"/>
        </w:rPr>
        <w:t xml:space="preserve"> </w:t>
      </w:r>
      <w:r w:rsidR="003753A1" w:rsidRPr="00233F12">
        <w:rPr>
          <w:rFonts w:ascii="Book Antiqua" w:hAnsi="Book Antiqua" w:hint="eastAsia"/>
          <w:sz w:val="20"/>
          <w:szCs w:val="20"/>
        </w:rPr>
        <w:t>identifying</w:t>
      </w:r>
      <w:r w:rsidRPr="00233F12">
        <w:rPr>
          <w:rFonts w:ascii="Book Antiqua" w:hAnsi="Book Antiqua" w:hint="eastAsia"/>
          <w:sz w:val="20"/>
          <w:szCs w:val="20"/>
        </w:rPr>
        <w:t xml:space="preserve"> NAFLD patients </w:t>
      </w:r>
      <w:r w:rsidR="003753A1" w:rsidRPr="00233F12">
        <w:rPr>
          <w:rFonts w:ascii="Book Antiqua" w:hAnsi="Book Antiqua" w:hint="eastAsia"/>
          <w:sz w:val="20"/>
          <w:szCs w:val="20"/>
        </w:rPr>
        <w:t>with</w:t>
      </w:r>
      <w:r w:rsidRPr="00233F12">
        <w:rPr>
          <w:rFonts w:ascii="Book Antiqua" w:hAnsi="Book Antiqua" w:hint="eastAsia"/>
          <w:sz w:val="20"/>
          <w:szCs w:val="20"/>
        </w:rPr>
        <w:t xml:space="preserve"> high</w:t>
      </w:r>
      <w:r w:rsidR="00D653F3" w:rsidRPr="00233F12">
        <w:rPr>
          <w:rFonts w:ascii="Book Antiqua" w:hAnsi="Book Antiqua" w:hint="eastAsia"/>
          <w:sz w:val="20"/>
          <w:szCs w:val="20"/>
        </w:rPr>
        <w:t>-</w:t>
      </w:r>
      <w:r w:rsidRPr="00233F12">
        <w:rPr>
          <w:rFonts w:ascii="Book Antiqua" w:hAnsi="Book Antiqua" w:hint="eastAsia"/>
          <w:sz w:val="20"/>
          <w:szCs w:val="20"/>
        </w:rPr>
        <w:t>CVD</w:t>
      </w:r>
      <w:r w:rsidR="00D653F3" w:rsidRPr="00233F12">
        <w:rPr>
          <w:rFonts w:ascii="Book Antiqua" w:hAnsi="Book Antiqua" w:hint="eastAsia"/>
          <w:sz w:val="20"/>
          <w:szCs w:val="20"/>
        </w:rPr>
        <w:t>-</w:t>
      </w:r>
      <w:r w:rsidRPr="00233F12">
        <w:rPr>
          <w:rFonts w:ascii="Book Antiqua" w:hAnsi="Book Antiqua" w:hint="eastAsia"/>
          <w:sz w:val="20"/>
          <w:szCs w:val="20"/>
        </w:rPr>
        <w:t xml:space="preserve">risk. </w:t>
      </w:r>
      <w:r w:rsidR="004B3B98" w:rsidRPr="00233F12">
        <w:rPr>
          <w:rFonts w:ascii="Book Antiqua" w:hAnsi="Book Antiqua" w:hint="eastAsia"/>
          <w:sz w:val="20"/>
          <w:szCs w:val="20"/>
        </w:rPr>
        <w:t>Prospective studies are needed.</w:t>
      </w:r>
    </w:p>
    <w:p w14:paraId="1BB74B72" w14:textId="61D61992" w:rsidR="00891048" w:rsidRPr="00233F12" w:rsidRDefault="00891048" w:rsidP="00CB22FC">
      <w:pPr>
        <w:adjustRightInd w:val="0"/>
        <w:snapToGrid w:val="0"/>
        <w:spacing w:after="0" w:line="360" w:lineRule="auto"/>
        <w:jc w:val="both"/>
        <w:rPr>
          <w:rFonts w:ascii="Book Antiqua" w:hAnsi="Book Antiqua"/>
          <w:sz w:val="20"/>
          <w:szCs w:val="20"/>
        </w:rPr>
      </w:pPr>
    </w:p>
    <w:p w14:paraId="2AB9B116" w14:textId="6404822A" w:rsidR="00891048" w:rsidRPr="00233F12" w:rsidRDefault="00891048" w:rsidP="00CB22FC">
      <w:pPr>
        <w:adjustRightInd w:val="0"/>
        <w:snapToGrid w:val="0"/>
        <w:spacing w:after="0" w:line="360" w:lineRule="auto"/>
        <w:jc w:val="both"/>
        <w:rPr>
          <w:rFonts w:ascii="Book Antiqua" w:hAnsi="Book Antiqua"/>
          <w:b/>
          <w:bCs/>
          <w:sz w:val="20"/>
          <w:szCs w:val="20"/>
          <w:u w:val="single"/>
        </w:rPr>
      </w:pPr>
      <w:r w:rsidRPr="00233F12">
        <w:rPr>
          <w:rFonts w:ascii="Book Antiqua" w:hAnsi="Book Antiqua" w:hint="eastAsia"/>
          <w:b/>
          <w:bCs/>
          <w:sz w:val="20"/>
          <w:szCs w:val="20"/>
          <w:u w:val="single"/>
        </w:rPr>
        <w:t>ACKNOWLEDGMENTS</w:t>
      </w:r>
    </w:p>
    <w:p w14:paraId="6D9FE8FA" w14:textId="61080A33" w:rsidR="00891048" w:rsidRPr="00233F12" w:rsidRDefault="00891048" w:rsidP="00CB22FC">
      <w:pPr>
        <w:adjustRightInd w:val="0"/>
        <w:snapToGrid w:val="0"/>
        <w:spacing w:after="0" w:line="360" w:lineRule="auto"/>
        <w:jc w:val="both"/>
        <w:rPr>
          <w:rFonts w:ascii="Book Antiqua" w:hAnsi="Book Antiqua" w:cs="Arial"/>
          <w:sz w:val="20"/>
          <w:szCs w:val="20"/>
        </w:rPr>
      </w:pPr>
      <w:r w:rsidRPr="00233F12">
        <w:rPr>
          <w:rFonts w:ascii="Book Antiqua" w:hAnsi="Book Antiqua" w:cs="Arial" w:hint="eastAsia"/>
          <w:sz w:val="20"/>
          <w:szCs w:val="20"/>
        </w:rPr>
        <w:t xml:space="preserve">We would like to thank the supporting team of the Gut and Obesity in Asia workgroup for database. Additionally, we would like to thank research coordinator and statistician, </w:t>
      </w:r>
      <w:r w:rsidR="00210F42" w:rsidRPr="00233F12">
        <w:rPr>
          <w:rFonts w:ascii="Book Antiqua" w:hAnsi="Book Antiqua" w:cs="Arial" w:hint="eastAsia"/>
          <w:sz w:val="20"/>
          <w:szCs w:val="20"/>
        </w:rPr>
        <w:t>D</w:t>
      </w:r>
      <w:r w:rsidRPr="00233F12">
        <w:rPr>
          <w:rFonts w:ascii="Book Antiqua" w:hAnsi="Book Antiqua" w:cs="Arial" w:hint="eastAsia"/>
          <w:sz w:val="20"/>
          <w:szCs w:val="20"/>
        </w:rPr>
        <w:t xml:space="preserve">ivision of </w:t>
      </w:r>
      <w:r w:rsidR="00210F42" w:rsidRPr="00233F12">
        <w:rPr>
          <w:rFonts w:ascii="Book Antiqua" w:hAnsi="Book Antiqua" w:cs="Arial" w:hint="eastAsia"/>
          <w:sz w:val="20"/>
          <w:szCs w:val="20"/>
        </w:rPr>
        <w:t>G</w:t>
      </w:r>
      <w:r w:rsidRPr="00233F12">
        <w:rPr>
          <w:rFonts w:ascii="Book Antiqua" w:hAnsi="Book Antiqua" w:cs="Arial" w:hint="eastAsia"/>
          <w:sz w:val="20"/>
          <w:szCs w:val="20"/>
        </w:rPr>
        <w:t xml:space="preserve">astroenterology, King </w:t>
      </w:r>
      <w:proofErr w:type="spellStart"/>
      <w:r w:rsidRPr="00233F12">
        <w:rPr>
          <w:rFonts w:ascii="Book Antiqua" w:hAnsi="Book Antiqua" w:cs="Arial" w:hint="eastAsia"/>
          <w:sz w:val="20"/>
          <w:szCs w:val="20"/>
        </w:rPr>
        <w:t>Chulalongkorn</w:t>
      </w:r>
      <w:proofErr w:type="spellEnd"/>
      <w:r w:rsidRPr="00233F12">
        <w:rPr>
          <w:rFonts w:ascii="Book Antiqua" w:hAnsi="Book Antiqua" w:cs="Arial" w:hint="eastAsia"/>
          <w:sz w:val="20"/>
          <w:szCs w:val="20"/>
        </w:rPr>
        <w:t xml:space="preserve"> Memorial </w:t>
      </w:r>
      <w:r w:rsidR="00210F42" w:rsidRPr="00233F12">
        <w:rPr>
          <w:rFonts w:ascii="Book Antiqua" w:hAnsi="Book Antiqua" w:cs="Arial" w:hint="eastAsia"/>
          <w:sz w:val="20"/>
          <w:szCs w:val="20"/>
        </w:rPr>
        <w:t>H</w:t>
      </w:r>
      <w:r w:rsidRPr="00233F12">
        <w:rPr>
          <w:rFonts w:ascii="Book Antiqua" w:hAnsi="Book Antiqua" w:cs="Arial" w:hint="eastAsia"/>
          <w:sz w:val="20"/>
          <w:szCs w:val="20"/>
        </w:rPr>
        <w:t xml:space="preserve">ospital, </w:t>
      </w:r>
      <w:proofErr w:type="spellStart"/>
      <w:r w:rsidRPr="00233F12">
        <w:rPr>
          <w:rFonts w:ascii="Book Antiqua" w:hAnsi="Book Antiqua" w:cs="Arial" w:hint="eastAsia"/>
          <w:sz w:val="20"/>
          <w:szCs w:val="20"/>
        </w:rPr>
        <w:t>Kanokwan</w:t>
      </w:r>
      <w:proofErr w:type="spellEnd"/>
      <w:r w:rsidRPr="00233F12">
        <w:rPr>
          <w:rFonts w:ascii="Book Antiqua" w:hAnsi="Book Antiqua" w:cs="Arial" w:hint="eastAsia"/>
          <w:sz w:val="20"/>
          <w:szCs w:val="20"/>
        </w:rPr>
        <w:t xml:space="preserve"> </w:t>
      </w:r>
      <w:proofErr w:type="spellStart"/>
      <w:r w:rsidRPr="00233F12">
        <w:rPr>
          <w:rFonts w:ascii="Book Antiqua" w:hAnsi="Book Antiqua" w:cs="Arial" w:hint="eastAsia"/>
          <w:sz w:val="20"/>
          <w:szCs w:val="20"/>
        </w:rPr>
        <w:t>Sornsiri</w:t>
      </w:r>
      <w:proofErr w:type="spellEnd"/>
      <w:r w:rsidRPr="00233F12">
        <w:rPr>
          <w:rFonts w:ascii="Book Antiqua" w:hAnsi="Book Antiqua" w:cs="Arial" w:hint="eastAsia"/>
          <w:sz w:val="20"/>
          <w:szCs w:val="20"/>
        </w:rPr>
        <w:t xml:space="preserve"> and </w:t>
      </w:r>
      <w:proofErr w:type="spellStart"/>
      <w:r w:rsidRPr="00233F12">
        <w:rPr>
          <w:rFonts w:ascii="Book Antiqua" w:hAnsi="Book Antiqua" w:cs="Arial" w:hint="eastAsia"/>
          <w:sz w:val="20"/>
          <w:szCs w:val="20"/>
        </w:rPr>
        <w:t>Chonlada</w:t>
      </w:r>
      <w:proofErr w:type="spellEnd"/>
      <w:r w:rsidRPr="00233F12">
        <w:rPr>
          <w:rFonts w:ascii="Book Antiqua" w:hAnsi="Book Antiqua" w:cs="Arial" w:hint="eastAsia"/>
          <w:sz w:val="20"/>
          <w:szCs w:val="20"/>
        </w:rPr>
        <w:t xml:space="preserve"> </w:t>
      </w:r>
      <w:proofErr w:type="spellStart"/>
      <w:r w:rsidRPr="00233F12">
        <w:rPr>
          <w:rFonts w:ascii="Book Antiqua" w:hAnsi="Book Antiqua" w:cs="Arial" w:hint="eastAsia"/>
          <w:sz w:val="20"/>
          <w:szCs w:val="20"/>
        </w:rPr>
        <w:t>Phathong</w:t>
      </w:r>
      <w:proofErr w:type="spellEnd"/>
      <w:r w:rsidRPr="00233F12">
        <w:rPr>
          <w:rFonts w:ascii="Book Antiqua" w:hAnsi="Book Antiqua" w:cs="Arial" w:hint="eastAsia"/>
          <w:sz w:val="20"/>
          <w:szCs w:val="20"/>
        </w:rPr>
        <w:t>.</w:t>
      </w:r>
    </w:p>
    <w:p w14:paraId="53253E5A" w14:textId="77777777" w:rsidR="00C010A2" w:rsidRPr="00233F12" w:rsidRDefault="00C010A2" w:rsidP="00CB22FC">
      <w:pPr>
        <w:adjustRightInd w:val="0"/>
        <w:snapToGrid w:val="0"/>
        <w:spacing w:after="0" w:line="360" w:lineRule="auto"/>
        <w:jc w:val="both"/>
        <w:rPr>
          <w:rFonts w:ascii="Book Antiqua" w:hAnsi="Book Antiqua"/>
          <w:sz w:val="20"/>
          <w:szCs w:val="20"/>
        </w:rPr>
      </w:pPr>
    </w:p>
    <w:p w14:paraId="3239757A" w14:textId="71092386" w:rsidR="0006446D" w:rsidRPr="00233F12" w:rsidRDefault="005C7783"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t>REFERENCES</w:t>
      </w:r>
    </w:p>
    <w:p w14:paraId="2912CB12"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1 </w:t>
      </w:r>
      <w:proofErr w:type="spellStart"/>
      <w:r w:rsidRPr="00233F12">
        <w:rPr>
          <w:rFonts w:ascii="Book Antiqua" w:hAnsi="Book Antiqua" w:cs="Calibri" w:hint="eastAsia"/>
          <w:b/>
          <w:bCs/>
          <w:sz w:val="20"/>
          <w:szCs w:val="20"/>
        </w:rPr>
        <w:t>Younossi</w:t>
      </w:r>
      <w:proofErr w:type="spellEnd"/>
      <w:r w:rsidRPr="00233F12">
        <w:rPr>
          <w:rFonts w:ascii="Book Antiqua" w:hAnsi="Book Antiqua" w:cs="Calibri" w:hint="eastAsia"/>
          <w:b/>
          <w:bCs/>
          <w:sz w:val="20"/>
          <w:szCs w:val="20"/>
        </w:rPr>
        <w:t xml:space="preserve"> Z</w:t>
      </w:r>
      <w:r w:rsidRPr="00233F12">
        <w:rPr>
          <w:rFonts w:ascii="Book Antiqua" w:hAnsi="Book Antiqua" w:cs="Calibri"/>
          <w:sz w:val="20"/>
          <w:szCs w:val="20"/>
        </w:rPr>
        <w:t>, Henry L. Contribution of Alcoholic and Nonalcoholic Fatty Liver Disease to</w:t>
      </w:r>
      <w:r w:rsidRPr="00233F12">
        <w:rPr>
          <w:rFonts w:ascii="Book Antiqua" w:hAnsi="Book Antiqua" w:cs="Calibri" w:hint="cs"/>
          <w:sz w:val="20"/>
          <w:szCs w:val="20"/>
        </w:rPr>
        <w:t> </w:t>
      </w:r>
      <w:r w:rsidRPr="00233F12">
        <w:rPr>
          <w:rFonts w:ascii="Book Antiqua" w:hAnsi="Book Antiqua" w:cs="Calibri"/>
          <w:sz w:val="20"/>
          <w:szCs w:val="20"/>
        </w:rPr>
        <w:t>the Burden of Liver-Related Morbidity and Mortality.</w:t>
      </w:r>
      <w:proofErr w:type="gramEnd"/>
      <w:r w:rsidRPr="00233F12">
        <w:rPr>
          <w:rFonts w:ascii="Book Antiqua" w:hAnsi="Book Antiqua" w:cs="Calibri"/>
          <w:sz w:val="20"/>
          <w:szCs w:val="20"/>
        </w:rPr>
        <w:t xml:space="preserve"> </w:t>
      </w:r>
      <w:r w:rsidRPr="00233F12">
        <w:rPr>
          <w:rFonts w:ascii="Book Antiqua" w:hAnsi="Book Antiqua" w:cs="Calibri" w:hint="eastAsia"/>
          <w:i/>
          <w:iCs/>
          <w:sz w:val="20"/>
          <w:szCs w:val="20"/>
        </w:rPr>
        <w:t>Gastroenterology</w:t>
      </w:r>
      <w:r w:rsidRPr="00233F12">
        <w:rPr>
          <w:rFonts w:ascii="Book Antiqua" w:hAnsi="Book Antiqua" w:cs="Calibri" w:hint="eastAsia"/>
          <w:sz w:val="20"/>
          <w:szCs w:val="20"/>
        </w:rPr>
        <w:t xml:space="preserve"> 2016; </w:t>
      </w:r>
      <w:r w:rsidRPr="00233F12">
        <w:rPr>
          <w:rFonts w:ascii="Book Antiqua" w:hAnsi="Book Antiqua" w:cs="Calibri" w:hint="eastAsia"/>
          <w:b/>
          <w:bCs/>
          <w:sz w:val="20"/>
          <w:szCs w:val="20"/>
        </w:rPr>
        <w:t>150</w:t>
      </w:r>
      <w:r w:rsidRPr="00233F12">
        <w:rPr>
          <w:rFonts w:ascii="Book Antiqua" w:hAnsi="Book Antiqua" w:cs="Calibri" w:hint="eastAsia"/>
          <w:sz w:val="20"/>
          <w:szCs w:val="20"/>
        </w:rPr>
        <w:t>: 1778-1785 [PMID: 26980624 DOI: 10.1053/j.gastro.2016.03.005]</w:t>
      </w:r>
    </w:p>
    <w:p w14:paraId="5105350C" w14:textId="52E61598"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 </w:t>
      </w:r>
      <w:r w:rsidRPr="00233F12">
        <w:rPr>
          <w:rFonts w:ascii="Book Antiqua" w:hAnsi="Book Antiqua" w:cs="Calibri" w:hint="eastAsia"/>
          <w:b/>
          <w:bCs/>
          <w:sz w:val="20"/>
          <w:szCs w:val="20"/>
        </w:rPr>
        <w:t>Angulo P</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Kleiner</w:t>
      </w:r>
      <w:proofErr w:type="spellEnd"/>
      <w:r w:rsidRPr="00233F12">
        <w:rPr>
          <w:rFonts w:ascii="Book Antiqua" w:hAnsi="Book Antiqua" w:cs="Calibri" w:hint="eastAsia"/>
          <w:sz w:val="20"/>
          <w:szCs w:val="20"/>
        </w:rPr>
        <w:t xml:space="preserve"> DE, Dam-Larsen S, Adams LA, </w:t>
      </w:r>
      <w:proofErr w:type="spellStart"/>
      <w:r w:rsidRPr="00233F12">
        <w:rPr>
          <w:rFonts w:ascii="Book Antiqua" w:hAnsi="Book Antiqua" w:cs="Calibri" w:hint="eastAsia"/>
          <w:sz w:val="20"/>
          <w:szCs w:val="20"/>
        </w:rPr>
        <w:t>Bjornsson</w:t>
      </w:r>
      <w:proofErr w:type="spellEnd"/>
      <w:r w:rsidRPr="00233F12">
        <w:rPr>
          <w:rFonts w:ascii="Book Antiqua" w:hAnsi="Book Antiqua" w:cs="Calibri" w:hint="eastAsia"/>
          <w:sz w:val="20"/>
          <w:szCs w:val="20"/>
        </w:rPr>
        <w:t xml:space="preserve"> ES, </w:t>
      </w:r>
      <w:proofErr w:type="spellStart"/>
      <w:r w:rsidRPr="00233F12">
        <w:rPr>
          <w:rFonts w:ascii="Book Antiqua" w:hAnsi="Book Antiqua" w:cs="Calibri" w:hint="eastAsia"/>
          <w:sz w:val="20"/>
          <w:szCs w:val="20"/>
        </w:rPr>
        <w:t>Charatcharoenwitthaya</w:t>
      </w:r>
      <w:proofErr w:type="spellEnd"/>
      <w:r w:rsidRPr="00233F12">
        <w:rPr>
          <w:rFonts w:ascii="Book Antiqua" w:hAnsi="Book Antiqua" w:cs="Calibri" w:hint="eastAsia"/>
          <w:sz w:val="20"/>
          <w:szCs w:val="20"/>
        </w:rPr>
        <w:t xml:space="preserve"> P, Mills PR, </w:t>
      </w:r>
      <w:proofErr w:type="spellStart"/>
      <w:r w:rsidRPr="00233F12">
        <w:rPr>
          <w:rFonts w:ascii="Book Antiqua" w:hAnsi="Book Antiqua" w:cs="Calibri" w:hint="eastAsia"/>
          <w:sz w:val="20"/>
          <w:szCs w:val="20"/>
        </w:rPr>
        <w:t>Keach</w:t>
      </w:r>
      <w:proofErr w:type="spellEnd"/>
      <w:r w:rsidRPr="00233F12">
        <w:rPr>
          <w:rFonts w:ascii="Book Antiqua" w:hAnsi="Book Antiqua" w:cs="Calibri" w:hint="eastAsia"/>
          <w:sz w:val="20"/>
          <w:szCs w:val="20"/>
        </w:rPr>
        <w:t xml:space="preserve"> JC, Lafferty HD, </w:t>
      </w:r>
      <w:proofErr w:type="spellStart"/>
      <w:r w:rsidRPr="00233F12">
        <w:rPr>
          <w:rFonts w:ascii="Book Antiqua" w:hAnsi="Book Antiqua" w:cs="Calibri" w:hint="eastAsia"/>
          <w:sz w:val="20"/>
          <w:szCs w:val="20"/>
        </w:rPr>
        <w:t>Stahler</w:t>
      </w:r>
      <w:proofErr w:type="spellEnd"/>
      <w:r w:rsidRPr="00233F12">
        <w:rPr>
          <w:rFonts w:ascii="Book Antiqua" w:hAnsi="Book Antiqua" w:cs="Calibri" w:hint="eastAsia"/>
          <w:sz w:val="20"/>
          <w:szCs w:val="20"/>
        </w:rPr>
        <w:t xml:space="preserve"> A, </w:t>
      </w:r>
      <w:proofErr w:type="spellStart"/>
      <w:r w:rsidRPr="00233F12">
        <w:rPr>
          <w:rFonts w:ascii="Book Antiqua" w:hAnsi="Book Antiqua" w:cs="Calibri" w:hint="eastAsia"/>
          <w:sz w:val="20"/>
          <w:szCs w:val="20"/>
        </w:rPr>
        <w:t>Haflidadottir</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Bendtsen</w:t>
      </w:r>
      <w:proofErr w:type="spellEnd"/>
      <w:r w:rsidRPr="00233F12">
        <w:rPr>
          <w:rFonts w:ascii="Book Antiqua" w:hAnsi="Book Antiqua" w:cs="Calibri" w:hint="eastAsia"/>
          <w:sz w:val="20"/>
          <w:szCs w:val="20"/>
        </w:rPr>
        <w:t xml:space="preserve"> F. Liver Fibrosis, but No Other Histologic </w:t>
      </w:r>
      <w:r w:rsidRPr="00233F12">
        <w:rPr>
          <w:rFonts w:ascii="Book Antiqua" w:hAnsi="Book Antiqua" w:cs="Calibri" w:hint="eastAsia"/>
          <w:sz w:val="20"/>
          <w:szCs w:val="20"/>
        </w:rPr>
        <w:lastRenderedPageBreak/>
        <w:t xml:space="preserve">Features, Is Associated With Long-term Outcomes of Patients With Nonalcoholic Fatty Liver Disease. </w:t>
      </w:r>
      <w:r w:rsidRPr="00233F12">
        <w:rPr>
          <w:rFonts w:ascii="Book Antiqua" w:hAnsi="Book Antiqua" w:cs="Calibri" w:hint="eastAsia"/>
          <w:i/>
          <w:iCs/>
          <w:sz w:val="20"/>
          <w:szCs w:val="20"/>
        </w:rPr>
        <w:t>Gastroenterology</w:t>
      </w:r>
      <w:r w:rsidRPr="00233F12">
        <w:rPr>
          <w:rFonts w:ascii="Book Antiqua" w:hAnsi="Book Antiqua" w:cs="Calibri" w:hint="eastAsia"/>
          <w:sz w:val="20"/>
          <w:szCs w:val="20"/>
        </w:rPr>
        <w:t xml:space="preserve"> 2015; </w:t>
      </w:r>
      <w:r w:rsidRPr="00233F12">
        <w:rPr>
          <w:rFonts w:ascii="Book Antiqua" w:hAnsi="Book Antiqua" w:cs="Calibri" w:hint="eastAsia"/>
          <w:b/>
          <w:bCs/>
          <w:sz w:val="20"/>
          <w:szCs w:val="20"/>
        </w:rPr>
        <w:t>149</w:t>
      </w:r>
      <w:r w:rsidRPr="00233F12">
        <w:rPr>
          <w:rFonts w:ascii="Book Antiqua" w:hAnsi="Book Antiqua" w:cs="Calibri" w:hint="eastAsia"/>
          <w:sz w:val="20"/>
          <w:szCs w:val="20"/>
        </w:rPr>
        <w:t>: 389-</w:t>
      </w:r>
      <w:r w:rsidR="00436DE5" w:rsidRPr="00233F12">
        <w:rPr>
          <w:rFonts w:ascii="Book Antiqua" w:hAnsi="Book Antiqua" w:cs="Calibri" w:hint="eastAsia"/>
          <w:sz w:val="20"/>
          <w:szCs w:val="20"/>
        </w:rPr>
        <w:t>3</w:t>
      </w:r>
      <w:r w:rsidRPr="00233F12">
        <w:rPr>
          <w:rFonts w:ascii="Book Antiqua" w:hAnsi="Book Antiqua" w:cs="Calibri" w:hint="eastAsia"/>
          <w:sz w:val="20"/>
          <w:szCs w:val="20"/>
        </w:rPr>
        <w:t>97.e10 [PMID: 25935633 DOI: 10.1053/j.gastro.2015.04.043]</w:t>
      </w:r>
    </w:p>
    <w:p w14:paraId="4FD10073"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 </w:t>
      </w:r>
      <w:r w:rsidRPr="00233F12">
        <w:rPr>
          <w:rFonts w:ascii="Book Antiqua" w:hAnsi="Book Antiqua" w:cs="Calibri" w:hint="eastAsia"/>
          <w:b/>
          <w:bCs/>
          <w:sz w:val="20"/>
          <w:szCs w:val="20"/>
        </w:rPr>
        <w:t>Wong VW</w:t>
      </w:r>
      <w:r w:rsidRPr="00233F12">
        <w:rPr>
          <w:rFonts w:ascii="Book Antiqua" w:hAnsi="Book Antiqua" w:cs="Calibri" w:hint="eastAsia"/>
          <w:sz w:val="20"/>
          <w:szCs w:val="20"/>
        </w:rPr>
        <w:t xml:space="preserve">, Wong GL, Yip GW, Lo AO, </w:t>
      </w:r>
      <w:proofErr w:type="spellStart"/>
      <w:r w:rsidRPr="00233F12">
        <w:rPr>
          <w:rFonts w:ascii="Book Antiqua" w:hAnsi="Book Antiqua" w:cs="Calibri" w:hint="eastAsia"/>
          <w:sz w:val="20"/>
          <w:szCs w:val="20"/>
        </w:rPr>
        <w:t>Limquiaco</w:t>
      </w:r>
      <w:proofErr w:type="spellEnd"/>
      <w:r w:rsidRPr="00233F12">
        <w:rPr>
          <w:rFonts w:ascii="Book Antiqua" w:hAnsi="Book Antiqua" w:cs="Calibri" w:hint="eastAsia"/>
          <w:sz w:val="20"/>
          <w:szCs w:val="20"/>
        </w:rPr>
        <w:t xml:space="preserve"> J, Chu WC, </w:t>
      </w:r>
      <w:proofErr w:type="spellStart"/>
      <w:r w:rsidRPr="00233F12">
        <w:rPr>
          <w:rFonts w:ascii="Book Antiqua" w:hAnsi="Book Antiqua" w:cs="Calibri" w:hint="eastAsia"/>
          <w:sz w:val="20"/>
          <w:szCs w:val="20"/>
        </w:rPr>
        <w:t>Chim</w:t>
      </w:r>
      <w:proofErr w:type="spellEnd"/>
      <w:r w:rsidRPr="00233F12">
        <w:rPr>
          <w:rFonts w:ascii="Book Antiqua" w:hAnsi="Book Antiqua" w:cs="Calibri" w:hint="eastAsia"/>
          <w:sz w:val="20"/>
          <w:szCs w:val="20"/>
        </w:rPr>
        <w:t xml:space="preserve"> AM, Yu CM, Yu J, Chan FK, Sung JJ, Chan HL. </w:t>
      </w:r>
      <w:proofErr w:type="gramStart"/>
      <w:r w:rsidRPr="00233F12">
        <w:rPr>
          <w:rFonts w:ascii="Book Antiqua" w:hAnsi="Book Antiqua" w:cs="Calibri" w:hint="eastAsia"/>
          <w:sz w:val="20"/>
          <w:szCs w:val="20"/>
        </w:rPr>
        <w:t>Coronary artery disease and cardiovascular outcomes in patients with non-alcoholic fatty liver disease.</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Gut</w:t>
      </w:r>
      <w:r w:rsidRPr="00233F12">
        <w:rPr>
          <w:rFonts w:ascii="Book Antiqua" w:hAnsi="Book Antiqua" w:cs="Calibri" w:hint="eastAsia"/>
          <w:sz w:val="20"/>
          <w:szCs w:val="20"/>
        </w:rPr>
        <w:t xml:space="preserve"> 2011; </w:t>
      </w:r>
      <w:r w:rsidRPr="00233F12">
        <w:rPr>
          <w:rFonts w:ascii="Book Antiqua" w:hAnsi="Book Antiqua" w:cs="Calibri" w:hint="eastAsia"/>
          <w:b/>
          <w:bCs/>
          <w:sz w:val="20"/>
          <w:szCs w:val="20"/>
        </w:rPr>
        <w:t>60</w:t>
      </w:r>
      <w:r w:rsidRPr="00233F12">
        <w:rPr>
          <w:rFonts w:ascii="Book Antiqua" w:hAnsi="Book Antiqua" w:cs="Calibri" w:hint="eastAsia"/>
          <w:sz w:val="20"/>
          <w:szCs w:val="20"/>
        </w:rPr>
        <w:t>: 1721-1727 [PMID: 21602530 DOI: 10.1136/gut.2011.242016]</w:t>
      </w:r>
    </w:p>
    <w:p w14:paraId="200B159E"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4 </w:t>
      </w:r>
      <w:proofErr w:type="spellStart"/>
      <w:r w:rsidRPr="00233F12">
        <w:rPr>
          <w:rFonts w:ascii="Book Antiqua" w:hAnsi="Book Antiqua" w:cs="Calibri" w:hint="eastAsia"/>
          <w:b/>
          <w:bCs/>
          <w:sz w:val="20"/>
          <w:szCs w:val="20"/>
        </w:rPr>
        <w:t>Stepanova</w:t>
      </w:r>
      <w:proofErr w:type="spellEnd"/>
      <w:r w:rsidRPr="00233F12">
        <w:rPr>
          <w:rFonts w:ascii="Book Antiqua" w:hAnsi="Book Antiqua" w:cs="Calibri" w:hint="eastAsia"/>
          <w:b/>
          <w:bCs/>
          <w:sz w:val="20"/>
          <w:szCs w:val="20"/>
        </w:rPr>
        <w:t xml:space="preserve"> M</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Younossi</w:t>
      </w:r>
      <w:proofErr w:type="spellEnd"/>
      <w:r w:rsidRPr="00233F12">
        <w:rPr>
          <w:rFonts w:ascii="Book Antiqua" w:hAnsi="Book Antiqua" w:cs="Calibri" w:hint="eastAsia"/>
          <w:sz w:val="20"/>
          <w:szCs w:val="20"/>
        </w:rPr>
        <w:t xml:space="preserve"> ZM. </w:t>
      </w:r>
      <w:proofErr w:type="gramStart"/>
      <w:r w:rsidRPr="00233F12">
        <w:rPr>
          <w:rFonts w:ascii="Book Antiqua" w:hAnsi="Book Antiqua" w:cs="Calibri" w:hint="eastAsia"/>
          <w:sz w:val="20"/>
          <w:szCs w:val="20"/>
        </w:rPr>
        <w:t>Independent association between nonalcoholic fatty liver disease and cardiovascular disease in the US population.</w:t>
      </w:r>
      <w:proofErr w:type="gramEnd"/>
      <w:r w:rsidRPr="00233F12">
        <w:rPr>
          <w:rFonts w:ascii="Book Antiqua" w:hAnsi="Book Antiqua" w:cs="Calibri" w:hint="eastAsia"/>
          <w:sz w:val="20"/>
          <w:szCs w:val="20"/>
        </w:rPr>
        <w:t xml:space="preserve"> </w:t>
      </w:r>
      <w:proofErr w:type="spellStart"/>
      <w:r w:rsidRPr="00233F12">
        <w:rPr>
          <w:rFonts w:ascii="Book Antiqua" w:hAnsi="Book Antiqua" w:cs="Calibri" w:hint="eastAsia"/>
          <w:i/>
          <w:iCs/>
          <w:sz w:val="20"/>
          <w:szCs w:val="20"/>
        </w:rPr>
        <w:t>Clin</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Gastroenterol</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Hepatol</w:t>
      </w:r>
      <w:proofErr w:type="spellEnd"/>
      <w:r w:rsidRPr="00233F12">
        <w:rPr>
          <w:rFonts w:ascii="Book Antiqua" w:hAnsi="Book Antiqua" w:cs="Calibri" w:hint="eastAsia"/>
          <w:sz w:val="20"/>
          <w:szCs w:val="20"/>
        </w:rPr>
        <w:t xml:space="preserve"> 2012; </w:t>
      </w:r>
      <w:r w:rsidRPr="00233F12">
        <w:rPr>
          <w:rFonts w:ascii="Book Antiqua" w:hAnsi="Book Antiqua" w:cs="Calibri" w:hint="eastAsia"/>
          <w:b/>
          <w:bCs/>
          <w:sz w:val="20"/>
          <w:szCs w:val="20"/>
        </w:rPr>
        <w:t>10</w:t>
      </w:r>
      <w:r w:rsidRPr="00233F12">
        <w:rPr>
          <w:rFonts w:ascii="Book Antiqua" w:hAnsi="Book Antiqua" w:cs="Calibri" w:hint="eastAsia"/>
          <w:sz w:val="20"/>
          <w:szCs w:val="20"/>
        </w:rPr>
        <w:t>: 646-650 [PMID: 22245962 DOI: 10.1016/j.cgh.2011.12.039]</w:t>
      </w:r>
    </w:p>
    <w:p w14:paraId="64492012" w14:textId="0638D496"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5 </w:t>
      </w:r>
      <w:proofErr w:type="spellStart"/>
      <w:r w:rsidRPr="00233F12">
        <w:rPr>
          <w:rFonts w:ascii="Book Antiqua" w:hAnsi="Book Antiqua" w:cs="Calibri" w:hint="eastAsia"/>
          <w:b/>
          <w:bCs/>
          <w:sz w:val="20"/>
          <w:szCs w:val="20"/>
        </w:rPr>
        <w:t>Gehrke</w:t>
      </w:r>
      <w:proofErr w:type="spellEnd"/>
      <w:r w:rsidRPr="00233F12">
        <w:rPr>
          <w:rFonts w:ascii="Book Antiqua" w:hAnsi="Book Antiqua" w:cs="Calibri" w:hint="eastAsia"/>
          <w:b/>
          <w:bCs/>
          <w:sz w:val="20"/>
          <w:szCs w:val="20"/>
        </w:rPr>
        <w:t xml:space="preserve"> N</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Schattenberg</w:t>
      </w:r>
      <w:proofErr w:type="spellEnd"/>
      <w:r w:rsidRPr="00233F12">
        <w:rPr>
          <w:rFonts w:ascii="Book Antiqua" w:hAnsi="Book Antiqua" w:cs="Calibri" w:hint="eastAsia"/>
          <w:sz w:val="20"/>
          <w:szCs w:val="20"/>
        </w:rPr>
        <w:t xml:space="preserve"> JM.</w:t>
      </w:r>
      <w:proofErr w:type="gramEnd"/>
      <w:r w:rsidRPr="00233F12">
        <w:rPr>
          <w:rFonts w:ascii="Book Antiqua" w:hAnsi="Book Antiqua" w:cs="Calibri" w:hint="eastAsia"/>
          <w:sz w:val="20"/>
          <w:szCs w:val="20"/>
        </w:rPr>
        <w:t xml:space="preserve"> </w:t>
      </w:r>
      <w:proofErr w:type="gramStart"/>
      <w:r w:rsidRPr="00233F12">
        <w:rPr>
          <w:rFonts w:ascii="Book Antiqua" w:hAnsi="Book Antiqua" w:cs="Calibri" w:hint="eastAsia"/>
          <w:sz w:val="20"/>
          <w:szCs w:val="20"/>
        </w:rPr>
        <w:t>Metabolic Inflammation-A Role for Hepatic Inflammatory Pathways as Drivers of Comorbidities in Nonalcoholic Fatty Liver Disease?</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Gastroenterology</w:t>
      </w:r>
      <w:r w:rsidRPr="00233F12">
        <w:rPr>
          <w:rFonts w:ascii="Book Antiqua" w:hAnsi="Book Antiqua" w:cs="Calibri" w:hint="eastAsia"/>
          <w:sz w:val="20"/>
          <w:szCs w:val="20"/>
        </w:rPr>
        <w:t xml:space="preserve"> 2020; </w:t>
      </w:r>
      <w:r w:rsidR="00922B8F" w:rsidRPr="00233F12">
        <w:rPr>
          <w:rFonts w:ascii="Book Antiqua" w:hAnsi="Book Antiqua" w:cs="Calibri" w:hint="eastAsia"/>
          <w:sz w:val="20"/>
          <w:szCs w:val="20"/>
        </w:rPr>
        <w:t>Online ahead of print</w:t>
      </w:r>
      <w:r w:rsidR="00731E6F" w:rsidRPr="00233F12">
        <w:rPr>
          <w:rFonts w:ascii="Book Antiqua" w:hAnsi="Book Antiqua" w:cs="Calibri" w:hint="eastAsia"/>
          <w:sz w:val="20"/>
          <w:szCs w:val="20"/>
        </w:rPr>
        <w:t xml:space="preserve"> </w:t>
      </w:r>
      <w:r w:rsidRPr="00233F12">
        <w:rPr>
          <w:rFonts w:ascii="Book Antiqua" w:hAnsi="Book Antiqua" w:cs="Calibri" w:hint="eastAsia"/>
          <w:sz w:val="20"/>
          <w:szCs w:val="20"/>
        </w:rPr>
        <w:t>[PMID: 32068022 DOI: 10.1053/j.gastro.2020.02.020]</w:t>
      </w:r>
    </w:p>
    <w:p w14:paraId="64602BED"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6 </w:t>
      </w:r>
      <w:proofErr w:type="spellStart"/>
      <w:r w:rsidRPr="00233F12">
        <w:rPr>
          <w:rFonts w:ascii="Book Antiqua" w:hAnsi="Book Antiqua" w:cs="Calibri" w:hint="eastAsia"/>
          <w:b/>
          <w:bCs/>
          <w:sz w:val="20"/>
          <w:szCs w:val="20"/>
        </w:rPr>
        <w:t>Sonmez</w:t>
      </w:r>
      <w:proofErr w:type="spellEnd"/>
      <w:r w:rsidRPr="00233F12">
        <w:rPr>
          <w:rFonts w:ascii="Book Antiqua" w:hAnsi="Book Antiqua" w:cs="Calibri" w:hint="eastAsia"/>
          <w:b/>
          <w:bCs/>
          <w:sz w:val="20"/>
          <w:szCs w:val="20"/>
        </w:rPr>
        <w:t xml:space="preserve"> A</w:t>
      </w:r>
      <w:r w:rsidRPr="00233F12">
        <w:rPr>
          <w:rFonts w:ascii="Book Antiqua" w:hAnsi="Book Antiqua" w:cs="Calibri" w:hint="eastAsia"/>
          <w:sz w:val="20"/>
          <w:szCs w:val="20"/>
        </w:rPr>
        <w:t xml:space="preserve">, Nikolic D, </w:t>
      </w:r>
      <w:proofErr w:type="spellStart"/>
      <w:r w:rsidRPr="00233F12">
        <w:rPr>
          <w:rFonts w:ascii="Book Antiqua" w:hAnsi="Book Antiqua" w:cs="Calibri" w:hint="eastAsia"/>
          <w:sz w:val="20"/>
          <w:szCs w:val="20"/>
        </w:rPr>
        <w:t>Dogru</w:t>
      </w:r>
      <w:proofErr w:type="spellEnd"/>
      <w:r w:rsidRPr="00233F12">
        <w:rPr>
          <w:rFonts w:ascii="Book Antiqua" w:hAnsi="Book Antiqua" w:cs="Calibri" w:hint="eastAsia"/>
          <w:sz w:val="20"/>
          <w:szCs w:val="20"/>
        </w:rPr>
        <w:t xml:space="preserve"> T, </w:t>
      </w:r>
      <w:proofErr w:type="spellStart"/>
      <w:r w:rsidRPr="00233F12">
        <w:rPr>
          <w:rFonts w:ascii="Book Antiqua" w:hAnsi="Book Antiqua" w:cs="Calibri" w:hint="eastAsia"/>
          <w:sz w:val="20"/>
          <w:szCs w:val="20"/>
        </w:rPr>
        <w:t>Ercin</w:t>
      </w:r>
      <w:proofErr w:type="spellEnd"/>
      <w:r w:rsidRPr="00233F12">
        <w:rPr>
          <w:rFonts w:ascii="Book Antiqua" w:hAnsi="Book Antiqua" w:cs="Calibri" w:hint="eastAsia"/>
          <w:sz w:val="20"/>
          <w:szCs w:val="20"/>
        </w:rPr>
        <w:t xml:space="preserve"> CN, </w:t>
      </w:r>
      <w:proofErr w:type="spellStart"/>
      <w:r w:rsidRPr="00233F12">
        <w:rPr>
          <w:rFonts w:ascii="Book Antiqua" w:hAnsi="Book Antiqua" w:cs="Calibri" w:hint="eastAsia"/>
          <w:sz w:val="20"/>
          <w:szCs w:val="20"/>
        </w:rPr>
        <w:t>Genc</w:t>
      </w:r>
      <w:proofErr w:type="spellEnd"/>
      <w:r w:rsidRPr="00233F12">
        <w:rPr>
          <w:rFonts w:ascii="Book Antiqua" w:hAnsi="Book Antiqua" w:cs="Calibri" w:hint="eastAsia"/>
          <w:sz w:val="20"/>
          <w:szCs w:val="20"/>
        </w:rPr>
        <w:t xml:space="preserve"> H, </w:t>
      </w:r>
      <w:proofErr w:type="spellStart"/>
      <w:r w:rsidRPr="00233F12">
        <w:rPr>
          <w:rFonts w:ascii="Book Antiqua" w:hAnsi="Book Antiqua" w:cs="Calibri" w:hint="eastAsia"/>
          <w:sz w:val="20"/>
          <w:szCs w:val="20"/>
        </w:rPr>
        <w:t>Cesur</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Tapan</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sz w:val="20"/>
          <w:szCs w:val="20"/>
        </w:rPr>
        <w:t>Karslio</w:t>
      </w:r>
      <w:r w:rsidRPr="00233F12">
        <w:rPr>
          <w:rFonts w:ascii="Book Antiqua" w:hAnsi="Book Antiqua" w:cs="Calibri" w:hint="cs"/>
          <w:sz w:val="20"/>
          <w:szCs w:val="20"/>
        </w:rPr>
        <w:t>ğ</w:t>
      </w:r>
      <w:r w:rsidRPr="00233F12">
        <w:rPr>
          <w:rFonts w:ascii="Book Antiqua" w:hAnsi="Book Antiqua" w:cs="Calibri"/>
          <w:sz w:val="20"/>
          <w:szCs w:val="20"/>
        </w:rPr>
        <w:t>lu</w:t>
      </w:r>
      <w:proofErr w:type="spellEnd"/>
      <w:r w:rsidRPr="00233F12">
        <w:rPr>
          <w:rFonts w:ascii="Book Antiqua" w:hAnsi="Book Antiqua" w:cs="Calibri" w:hint="eastAsia"/>
          <w:sz w:val="20"/>
          <w:szCs w:val="20"/>
        </w:rPr>
        <w:t xml:space="preserve"> Y, </w:t>
      </w:r>
      <w:proofErr w:type="spellStart"/>
      <w:r w:rsidRPr="00233F12">
        <w:rPr>
          <w:rFonts w:ascii="Book Antiqua" w:hAnsi="Book Antiqua" w:cs="Calibri" w:hint="eastAsia"/>
          <w:sz w:val="20"/>
          <w:szCs w:val="20"/>
        </w:rPr>
        <w:t>Montalto</w:t>
      </w:r>
      <w:proofErr w:type="spellEnd"/>
      <w:r w:rsidRPr="00233F12">
        <w:rPr>
          <w:rFonts w:ascii="Book Antiqua" w:hAnsi="Book Antiqua" w:cs="Calibri" w:hint="eastAsia"/>
          <w:sz w:val="20"/>
          <w:szCs w:val="20"/>
        </w:rPr>
        <w:t xml:space="preserve"> G, </w:t>
      </w:r>
      <w:proofErr w:type="spellStart"/>
      <w:r w:rsidRPr="00233F12">
        <w:rPr>
          <w:rFonts w:ascii="Book Antiqua" w:hAnsi="Book Antiqua" w:cs="Calibri" w:hint="eastAsia"/>
          <w:sz w:val="20"/>
          <w:szCs w:val="20"/>
        </w:rPr>
        <w:t>Banach</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Toth</w:t>
      </w:r>
      <w:proofErr w:type="spellEnd"/>
      <w:r w:rsidRPr="00233F12">
        <w:rPr>
          <w:rFonts w:ascii="Book Antiqua" w:hAnsi="Book Antiqua" w:cs="Calibri" w:hint="eastAsia"/>
          <w:sz w:val="20"/>
          <w:szCs w:val="20"/>
        </w:rPr>
        <w:t xml:space="preserve"> PP, </w:t>
      </w:r>
      <w:proofErr w:type="spellStart"/>
      <w:r w:rsidRPr="00233F12">
        <w:rPr>
          <w:rFonts w:ascii="Book Antiqua" w:hAnsi="Book Antiqua" w:cs="Calibri" w:hint="eastAsia"/>
          <w:sz w:val="20"/>
          <w:szCs w:val="20"/>
        </w:rPr>
        <w:t>Bagci</w:t>
      </w:r>
      <w:proofErr w:type="spellEnd"/>
      <w:r w:rsidRPr="00233F12">
        <w:rPr>
          <w:rFonts w:ascii="Book Antiqua" w:hAnsi="Book Antiqua" w:cs="Calibri" w:hint="eastAsia"/>
          <w:sz w:val="20"/>
          <w:szCs w:val="20"/>
        </w:rPr>
        <w:t xml:space="preserve"> S, Rizzo M. Low- and high-density lipoprotein subclasses in subjects with nonalcoholic fatty liver disease. </w:t>
      </w:r>
      <w:r w:rsidRPr="00233F12">
        <w:rPr>
          <w:rFonts w:ascii="Book Antiqua" w:hAnsi="Book Antiqua" w:cs="Calibri" w:hint="eastAsia"/>
          <w:i/>
          <w:iCs/>
          <w:sz w:val="20"/>
          <w:szCs w:val="20"/>
        </w:rPr>
        <w:t xml:space="preserve">J </w:t>
      </w:r>
      <w:proofErr w:type="spellStart"/>
      <w:r w:rsidRPr="00233F12">
        <w:rPr>
          <w:rFonts w:ascii="Book Antiqua" w:hAnsi="Book Antiqua" w:cs="Calibri" w:hint="eastAsia"/>
          <w:i/>
          <w:iCs/>
          <w:sz w:val="20"/>
          <w:szCs w:val="20"/>
        </w:rPr>
        <w:t>Clin</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Lipidol</w:t>
      </w:r>
      <w:proofErr w:type="spellEnd"/>
      <w:r w:rsidRPr="00233F12">
        <w:rPr>
          <w:rFonts w:ascii="Book Antiqua" w:hAnsi="Book Antiqua" w:cs="Calibri" w:hint="eastAsia"/>
          <w:sz w:val="20"/>
          <w:szCs w:val="20"/>
        </w:rPr>
        <w:t xml:space="preserve"> 2015; </w:t>
      </w:r>
      <w:r w:rsidRPr="00233F12">
        <w:rPr>
          <w:rFonts w:ascii="Book Antiqua" w:hAnsi="Book Antiqua" w:cs="Calibri" w:hint="eastAsia"/>
          <w:b/>
          <w:bCs/>
          <w:sz w:val="20"/>
          <w:szCs w:val="20"/>
        </w:rPr>
        <w:t>9</w:t>
      </w:r>
      <w:r w:rsidRPr="00233F12">
        <w:rPr>
          <w:rFonts w:ascii="Book Antiqua" w:hAnsi="Book Antiqua" w:cs="Calibri" w:hint="eastAsia"/>
          <w:sz w:val="20"/>
          <w:szCs w:val="20"/>
        </w:rPr>
        <w:t>: 576-582 [PMID: 26228676 DOI: 10.1016/j.jacl.2015.03.010]</w:t>
      </w:r>
    </w:p>
    <w:p w14:paraId="588217AF"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7 </w:t>
      </w:r>
      <w:proofErr w:type="spellStart"/>
      <w:r w:rsidRPr="00233F12">
        <w:rPr>
          <w:rFonts w:ascii="Book Antiqua" w:hAnsi="Book Antiqua" w:cs="Calibri" w:hint="eastAsia"/>
          <w:b/>
          <w:bCs/>
          <w:sz w:val="20"/>
          <w:szCs w:val="20"/>
        </w:rPr>
        <w:t>Chalasani</w:t>
      </w:r>
      <w:proofErr w:type="spellEnd"/>
      <w:r w:rsidRPr="00233F12">
        <w:rPr>
          <w:rFonts w:ascii="Book Antiqua" w:hAnsi="Book Antiqua" w:cs="Calibri" w:hint="eastAsia"/>
          <w:b/>
          <w:bCs/>
          <w:sz w:val="20"/>
          <w:szCs w:val="20"/>
        </w:rPr>
        <w:t xml:space="preserve"> N</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Deeg</w:t>
      </w:r>
      <w:proofErr w:type="spellEnd"/>
      <w:r w:rsidRPr="00233F12">
        <w:rPr>
          <w:rFonts w:ascii="Book Antiqua" w:hAnsi="Book Antiqua" w:cs="Calibri" w:hint="eastAsia"/>
          <w:sz w:val="20"/>
          <w:szCs w:val="20"/>
        </w:rPr>
        <w:t xml:space="preserve"> MA, </w:t>
      </w:r>
      <w:proofErr w:type="spellStart"/>
      <w:r w:rsidRPr="00233F12">
        <w:rPr>
          <w:rFonts w:ascii="Book Antiqua" w:hAnsi="Book Antiqua" w:cs="Calibri" w:hint="eastAsia"/>
          <w:sz w:val="20"/>
          <w:szCs w:val="20"/>
        </w:rPr>
        <w:t>Crabb</w:t>
      </w:r>
      <w:proofErr w:type="spellEnd"/>
      <w:r w:rsidRPr="00233F12">
        <w:rPr>
          <w:rFonts w:ascii="Book Antiqua" w:hAnsi="Book Antiqua" w:cs="Calibri" w:hint="eastAsia"/>
          <w:sz w:val="20"/>
          <w:szCs w:val="20"/>
        </w:rPr>
        <w:t xml:space="preserve"> DW. Systemic levels of lipid peroxidation and its metabolic and dietary correlates in patients with nonalcoholic steatohepatitis. </w:t>
      </w:r>
      <w:r w:rsidRPr="00233F12">
        <w:rPr>
          <w:rFonts w:ascii="Book Antiqua" w:hAnsi="Book Antiqua" w:cs="Calibri" w:hint="eastAsia"/>
          <w:i/>
          <w:iCs/>
          <w:sz w:val="20"/>
          <w:szCs w:val="20"/>
        </w:rPr>
        <w:t xml:space="preserve">Am J </w:t>
      </w:r>
      <w:proofErr w:type="spellStart"/>
      <w:r w:rsidRPr="00233F12">
        <w:rPr>
          <w:rFonts w:ascii="Book Antiqua" w:hAnsi="Book Antiqua" w:cs="Calibri" w:hint="eastAsia"/>
          <w:i/>
          <w:iCs/>
          <w:sz w:val="20"/>
          <w:szCs w:val="20"/>
        </w:rPr>
        <w:t>Gastroenterol</w:t>
      </w:r>
      <w:proofErr w:type="spellEnd"/>
      <w:r w:rsidRPr="00233F12">
        <w:rPr>
          <w:rFonts w:ascii="Book Antiqua" w:hAnsi="Book Antiqua" w:cs="Calibri" w:hint="eastAsia"/>
          <w:sz w:val="20"/>
          <w:szCs w:val="20"/>
        </w:rPr>
        <w:t xml:space="preserve"> 2004; </w:t>
      </w:r>
      <w:r w:rsidRPr="00233F12">
        <w:rPr>
          <w:rFonts w:ascii="Book Antiqua" w:hAnsi="Book Antiqua" w:cs="Calibri" w:hint="eastAsia"/>
          <w:b/>
          <w:bCs/>
          <w:sz w:val="20"/>
          <w:szCs w:val="20"/>
        </w:rPr>
        <w:t>99</w:t>
      </w:r>
      <w:r w:rsidRPr="00233F12">
        <w:rPr>
          <w:rFonts w:ascii="Book Antiqua" w:hAnsi="Book Antiqua" w:cs="Calibri" w:hint="eastAsia"/>
          <w:sz w:val="20"/>
          <w:szCs w:val="20"/>
        </w:rPr>
        <w:t>: 1497-1502 [PMID: 15307867 DOI: 10.1111/j.1572-0241.2004.30159.x]</w:t>
      </w:r>
    </w:p>
    <w:p w14:paraId="11D386B1"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8 </w:t>
      </w:r>
      <w:proofErr w:type="spellStart"/>
      <w:r w:rsidRPr="00233F12">
        <w:rPr>
          <w:rFonts w:ascii="Book Antiqua" w:hAnsi="Book Antiqua" w:cs="Calibri" w:hint="eastAsia"/>
          <w:b/>
          <w:bCs/>
          <w:sz w:val="20"/>
          <w:szCs w:val="20"/>
        </w:rPr>
        <w:t>Bieghs</w:t>
      </w:r>
      <w:proofErr w:type="spellEnd"/>
      <w:r w:rsidRPr="00233F12">
        <w:rPr>
          <w:rFonts w:ascii="Book Antiqua" w:hAnsi="Book Antiqua" w:cs="Calibri" w:hint="eastAsia"/>
          <w:b/>
          <w:bCs/>
          <w:sz w:val="20"/>
          <w:szCs w:val="20"/>
        </w:rPr>
        <w:t xml:space="preserve"> V</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Walenbergh</w:t>
      </w:r>
      <w:proofErr w:type="spellEnd"/>
      <w:r w:rsidRPr="00233F12">
        <w:rPr>
          <w:rFonts w:ascii="Book Antiqua" w:hAnsi="Book Antiqua" w:cs="Calibri" w:hint="eastAsia"/>
          <w:sz w:val="20"/>
          <w:szCs w:val="20"/>
        </w:rPr>
        <w:t xml:space="preserve"> SM, </w:t>
      </w:r>
      <w:proofErr w:type="spellStart"/>
      <w:r w:rsidRPr="00233F12">
        <w:rPr>
          <w:rFonts w:ascii="Book Antiqua" w:hAnsi="Book Antiqua" w:cs="Calibri" w:hint="eastAsia"/>
          <w:sz w:val="20"/>
          <w:szCs w:val="20"/>
        </w:rPr>
        <w:t>Hendrikx</w:t>
      </w:r>
      <w:proofErr w:type="spellEnd"/>
      <w:r w:rsidRPr="00233F12">
        <w:rPr>
          <w:rFonts w:ascii="Book Antiqua" w:hAnsi="Book Antiqua" w:cs="Calibri" w:hint="eastAsia"/>
          <w:sz w:val="20"/>
          <w:szCs w:val="20"/>
        </w:rPr>
        <w:t xml:space="preserve"> T, van </w:t>
      </w:r>
      <w:proofErr w:type="spellStart"/>
      <w:r w:rsidRPr="00233F12">
        <w:rPr>
          <w:rFonts w:ascii="Book Antiqua" w:hAnsi="Book Antiqua" w:cs="Calibri" w:hint="eastAsia"/>
          <w:sz w:val="20"/>
          <w:szCs w:val="20"/>
        </w:rPr>
        <w:t>Gorp</w:t>
      </w:r>
      <w:proofErr w:type="spellEnd"/>
      <w:r w:rsidRPr="00233F12">
        <w:rPr>
          <w:rFonts w:ascii="Book Antiqua" w:hAnsi="Book Antiqua" w:cs="Calibri" w:hint="eastAsia"/>
          <w:sz w:val="20"/>
          <w:szCs w:val="20"/>
        </w:rPr>
        <w:t xml:space="preserve"> PJ, </w:t>
      </w:r>
      <w:proofErr w:type="spellStart"/>
      <w:r w:rsidRPr="00233F12">
        <w:rPr>
          <w:rFonts w:ascii="Book Antiqua" w:hAnsi="Book Antiqua" w:cs="Calibri" w:hint="eastAsia"/>
          <w:sz w:val="20"/>
          <w:szCs w:val="20"/>
        </w:rPr>
        <w:t>Verheyen</w:t>
      </w:r>
      <w:proofErr w:type="spellEnd"/>
      <w:r w:rsidRPr="00233F12">
        <w:rPr>
          <w:rFonts w:ascii="Book Antiqua" w:hAnsi="Book Antiqua" w:cs="Calibri" w:hint="eastAsia"/>
          <w:sz w:val="20"/>
          <w:szCs w:val="20"/>
        </w:rPr>
        <w:t xml:space="preserve"> F, </w:t>
      </w:r>
      <w:proofErr w:type="spellStart"/>
      <w:r w:rsidRPr="00233F12">
        <w:rPr>
          <w:rFonts w:ascii="Book Antiqua" w:hAnsi="Book Antiqua" w:cs="Calibri" w:hint="eastAsia"/>
          <w:sz w:val="20"/>
          <w:szCs w:val="20"/>
        </w:rPr>
        <w:t>Olde</w:t>
      </w:r>
      <w:proofErr w:type="spellEnd"/>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Damink</w:t>
      </w:r>
      <w:proofErr w:type="spellEnd"/>
      <w:r w:rsidRPr="00233F12">
        <w:rPr>
          <w:rFonts w:ascii="Book Antiqua" w:hAnsi="Book Antiqua" w:cs="Calibri" w:hint="eastAsia"/>
          <w:sz w:val="20"/>
          <w:szCs w:val="20"/>
        </w:rPr>
        <w:t xml:space="preserve"> SW, </w:t>
      </w:r>
      <w:proofErr w:type="spellStart"/>
      <w:r w:rsidRPr="00233F12">
        <w:rPr>
          <w:rFonts w:ascii="Book Antiqua" w:hAnsi="Book Antiqua" w:cs="Calibri" w:hint="eastAsia"/>
          <w:sz w:val="20"/>
          <w:szCs w:val="20"/>
        </w:rPr>
        <w:t>Masclee</w:t>
      </w:r>
      <w:proofErr w:type="spellEnd"/>
      <w:r w:rsidRPr="00233F12">
        <w:rPr>
          <w:rFonts w:ascii="Book Antiqua" w:hAnsi="Book Antiqua" w:cs="Calibri" w:hint="eastAsia"/>
          <w:sz w:val="20"/>
          <w:szCs w:val="20"/>
        </w:rPr>
        <w:t xml:space="preserve"> AA, </w:t>
      </w:r>
      <w:proofErr w:type="spellStart"/>
      <w:r w:rsidRPr="00233F12">
        <w:rPr>
          <w:rFonts w:ascii="Book Antiqua" w:hAnsi="Book Antiqua" w:cs="Calibri" w:hint="eastAsia"/>
          <w:sz w:val="20"/>
          <w:szCs w:val="20"/>
        </w:rPr>
        <w:t>Koek</w:t>
      </w:r>
      <w:proofErr w:type="spellEnd"/>
      <w:r w:rsidRPr="00233F12">
        <w:rPr>
          <w:rFonts w:ascii="Book Antiqua" w:hAnsi="Book Antiqua" w:cs="Calibri" w:hint="eastAsia"/>
          <w:sz w:val="20"/>
          <w:szCs w:val="20"/>
        </w:rPr>
        <w:t xml:space="preserve"> GH, </w:t>
      </w:r>
      <w:proofErr w:type="spellStart"/>
      <w:r w:rsidRPr="00233F12">
        <w:rPr>
          <w:rFonts w:ascii="Book Antiqua" w:hAnsi="Book Antiqua" w:cs="Calibri" w:hint="eastAsia"/>
          <w:sz w:val="20"/>
          <w:szCs w:val="20"/>
        </w:rPr>
        <w:t>Hofker</w:t>
      </w:r>
      <w:proofErr w:type="spellEnd"/>
      <w:r w:rsidRPr="00233F12">
        <w:rPr>
          <w:rFonts w:ascii="Book Antiqua" w:hAnsi="Book Antiqua" w:cs="Calibri" w:hint="eastAsia"/>
          <w:sz w:val="20"/>
          <w:szCs w:val="20"/>
        </w:rPr>
        <w:t xml:space="preserve"> MH, Binder CJ, Shiri-</w:t>
      </w:r>
      <w:proofErr w:type="spellStart"/>
      <w:r w:rsidRPr="00233F12">
        <w:rPr>
          <w:rFonts w:ascii="Book Antiqua" w:hAnsi="Book Antiqua" w:cs="Calibri" w:hint="eastAsia"/>
          <w:sz w:val="20"/>
          <w:szCs w:val="20"/>
        </w:rPr>
        <w:t>Sverdlov</w:t>
      </w:r>
      <w:proofErr w:type="spellEnd"/>
      <w:r w:rsidRPr="00233F12">
        <w:rPr>
          <w:rFonts w:ascii="Book Antiqua" w:hAnsi="Book Antiqua" w:cs="Calibri" w:hint="eastAsia"/>
          <w:sz w:val="20"/>
          <w:szCs w:val="20"/>
        </w:rPr>
        <w:t xml:space="preserve"> R. Trapping of oxidized LDL in lysosomes of </w:t>
      </w:r>
      <w:proofErr w:type="spellStart"/>
      <w:r w:rsidRPr="00233F12">
        <w:rPr>
          <w:rFonts w:ascii="Book Antiqua" w:hAnsi="Book Antiqua" w:cs="Calibri" w:hint="eastAsia"/>
          <w:sz w:val="20"/>
          <w:szCs w:val="20"/>
        </w:rPr>
        <w:t>Kupffer</w:t>
      </w:r>
      <w:proofErr w:type="spellEnd"/>
      <w:r w:rsidRPr="00233F12">
        <w:rPr>
          <w:rFonts w:ascii="Book Antiqua" w:hAnsi="Book Antiqua" w:cs="Calibri" w:hint="eastAsia"/>
          <w:sz w:val="20"/>
          <w:szCs w:val="20"/>
        </w:rPr>
        <w:t xml:space="preserve"> cells is a trigger for hepatic inflammation. </w:t>
      </w:r>
      <w:r w:rsidRPr="00233F12">
        <w:rPr>
          <w:rFonts w:ascii="Book Antiqua" w:hAnsi="Book Antiqua" w:cs="Calibri" w:hint="eastAsia"/>
          <w:i/>
          <w:iCs/>
          <w:sz w:val="20"/>
          <w:szCs w:val="20"/>
        </w:rPr>
        <w:t xml:space="preserve">Liver </w:t>
      </w:r>
      <w:proofErr w:type="spellStart"/>
      <w:r w:rsidRPr="00233F12">
        <w:rPr>
          <w:rFonts w:ascii="Book Antiqua" w:hAnsi="Book Antiqua" w:cs="Calibri" w:hint="eastAsia"/>
          <w:i/>
          <w:iCs/>
          <w:sz w:val="20"/>
          <w:szCs w:val="20"/>
        </w:rPr>
        <w:t>Int</w:t>
      </w:r>
      <w:proofErr w:type="spellEnd"/>
      <w:r w:rsidRPr="00233F12">
        <w:rPr>
          <w:rFonts w:ascii="Book Antiqua" w:hAnsi="Book Antiqua" w:cs="Calibri" w:hint="eastAsia"/>
          <w:sz w:val="20"/>
          <w:szCs w:val="20"/>
        </w:rPr>
        <w:t xml:space="preserve"> 2013; </w:t>
      </w:r>
      <w:r w:rsidRPr="00233F12">
        <w:rPr>
          <w:rFonts w:ascii="Book Antiqua" w:hAnsi="Book Antiqua" w:cs="Calibri" w:hint="eastAsia"/>
          <w:b/>
          <w:bCs/>
          <w:sz w:val="20"/>
          <w:szCs w:val="20"/>
        </w:rPr>
        <w:t>33</w:t>
      </w:r>
      <w:r w:rsidRPr="00233F12">
        <w:rPr>
          <w:rFonts w:ascii="Book Antiqua" w:hAnsi="Book Antiqua" w:cs="Calibri" w:hint="eastAsia"/>
          <w:sz w:val="20"/>
          <w:szCs w:val="20"/>
        </w:rPr>
        <w:t>: 1056-1061 [PMID: 23617943 DOI: 10.1111/liv.12170]</w:t>
      </w:r>
    </w:p>
    <w:p w14:paraId="7AE30046" w14:textId="360BCA7B"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9 </w:t>
      </w:r>
      <w:r w:rsidRPr="00233F12">
        <w:rPr>
          <w:rFonts w:ascii="Book Antiqua" w:hAnsi="Book Antiqua" w:cs="Calibri" w:hint="eastAsia"/>
          <w:b/>
          <w:bCs/>
          <w:sz w:val="20"/>
          <w:szCs w:val="20"/>
        </w:rPr>
        <w:t>Arnett DK</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Khera</w:t>
      </w:r>
      <w:proofErr w:type="spellEnd"/>
      <w:r w:rsidRPr="00233F12">
        <w:rPr>
          <w:rFonts w:ascii="Book Antiqua" w:hAnsi="Book Antiqua" w:cs="Calibri" w:hint="eastAsia"/>
          <w:sz w:val="20"/>
          <w:szCs w:val="20"/>
        </w:rPr>
        <w:t xml:space="preserve"> A, Blumenthal RS.</w:t>
      </w:r>
      <w:proofErr w:type="gramEnd"/>
      <w:r w:rsidRPr="00233F12">
        <w:rPr>
          <w:rFonts w:ascii="Book Antiqua" w:hAnsi="Book Antiqua" w:cs="Calibri" w:hint="eastAsia"/>
          <w:sz w:val="20"/>
          <w:szCs w:val="20"/>
        </w:rPr>
        <w:t xml:space="preserve"> 2019 ACC/AHA Guideline on the Primary Prevention of Cardiovascular Disease: Part 1, Lifestyle and Behavioral Factors. </w:t>
      </w:r>
      <w:r w:rsidRPr="00233F12">
        <w:rPr>
          <w:rFonts w:ascii="Book Antiqua" w:hAnsi="Book Antiqua" w:cs="Calibri" w:hint="eastAsia"/>
          <w:i/>
          <w:iCs/>
          <w:sz w:val="20"/>
          <w:szCs w:val="20"/>
        </w:rPr>
        <w:t xml:space="preserve">JAMA </w:t>
      </w:r>
      <w:proofErr w:type="spellStart"/>
      <w:r w:rsidRPr="00233F12">
        <w:rPr>
          <w:rFonts w:ascii="Book Antiqua" w:hAnsi="Book Antiqua" w:cs="Calibri" w:hint="eastAsia"/>
          <w:i/>
          <w:iCs/>
          <w:sz w:val="20"/>
          <w:szCs w:val="20"/>
        </w:rPr>
        <w:t>Cardiol</w:t>
      </w:r>
      <w:proofErr w:type="spellEnd"/>
      <w:r w:rsidRPr="00233F12">
        <w:rPr>
          <w:rFonts w:ascii="Book Antiqua" w:hAnsi="Book Antiqua" w:cs="Calibri" w:hint="eastAsia"/>
          <w:sz w:val="20"/>
          <w:szCs w:val="20"/>
        </w:rPr>
        <w:t xml:space="preserve"> 2019; [PMID: 31365022 DOI: 10.1001/jamacardio.2019.2604]</w:t>
      </w:r>
    </w:p>
    <w:p w14:paraId="718E84AC"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10 </w:t>
      </w:r>
      <w:proofErr w:type="spellStart"/>
      <w:r w:rsidRPr="00233F12">
        <w:rPr>
          <w:rFonts w:ascii="Book Antiqua" w:hAnsi="Book Antiqua" w:cs="Calibri" w:hint="eastAsia"/>
          <w:b/>
          <w:bCs/>
          <w:sz w:val="20"/>
          <w:szCs w:val="20"/>
        </w:rPr>
        <w:t>Hippisley</w:t>
      </w:r>
      <w:proofErr w:type="spellEnd"/>
      <w:r w:rsidRPr="00233F12">
        <w:rPr>
          <w:rFonts w:ascii="Book Antiqua" w:hAnsi="Book Antiqua" w:cs="Calibri" w:hint="eastAsia"/>
          <w:b/>
          <w:bCs/>
          <w:sz w:val="20"/>
          <w:szCs w:val="20"/>
        </w:rPr>
        <w:t>-Cox J</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Coupland</w:t>
      </w:r>
      <w:proofErr w:type="spellEnd"/>
      <w:r w:rsidRPr="00233F12">
        <w:rPr>
          <w:rFonts w:ascii="Book Antiqua" w:hAnsi="Book Antiqua" w:cs="Calibri" w:hint="eastAsia"/>
          <w:sz w:val="20"/>
          <w:szCs w:val="20"/>
        </w:rPr>
        <w:t xml:space="preserve"> C, Brindle P. Development and validation of QRISK3 risk prediction algorithms to estimate future risk of cardiovascular disease: prospective cohort study. </w:t>
      </w:r>
      <w:r w:rsidRPr="00233F12">
        <w:rPr>
          <w:rFonts w:ascii="Book Antiqua" w:hAnsi="Book Antiqua" w:cs="Calibri" w:hint="eastAsia"/>
          <w:i/>
          <w:iCs/>
          <w:sz w:val="20"/>
          <w:szCs w:val="20"/>
        </w:rPr>
        <w:t>BMJ</w:t>
      </w:r>
      <w:r w:rsidRPr="00233F12">
        <w:rPr>
          <w:rFonts w:ascii="Book Antiqua" w:hAnsi="Book Antiqua" w:cs="Calibri" w:hint="eastAsia"/>
          <w:sz w:val="20"/>
          <w:szCs w:val="20"/>
        </w:rPr>
        <w:t xml:space="preserve"> 2017; </w:t>
      </w:r>
      <w:r w:rsidRPr="00233F12">
        <w:rPr>
          <w:rFonts w:ascii="Book Antiqua" w:hAnsi="Book Antiqua" w:cs="Calibri" w:hint="eastAsia"/>
          <w:b/>
          <w:bCs/>
          <w:sz w:val="20"/>
          <w:szCs w:val="20"/>
        </w:rPr>
        <w:t>357</w:t>
      </w:r>
      <w:r w:rsidRPr="00233F12">
        <w:rPr>
          <w:rFonts w:ascii="Book Antiqua" w:hAnsi="Book Antiqua" w:cs="Calibri" w:hint="eastAsia"/>
          <w:sz w:val="20"/>
          <w:szCs w:val="20"/>
        </w:rPr>
        <w:t>: j2099 [PMID: 28536104 DOI: 10.1136/bmj.j2099]</w:t>
      </w:r>
    </w:p>
    <w:p w14:paraId="0384B572"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11 </w:t>
      </w:r>
      <w:proofErr w:type="spellStart"/>
      <w:r w:rsidRPr="00233F12">
        <w:rPr>
          <w:rFonts w:ascii="Book Antiqua" w:hAnsi="Book Antiqua" w:cs="Calibri" w:hint="eastAsia"/>
          <w:b/>
          <w:bCs/>
          <w:sz w:val="20"/>
          <w:szCs w:val="20"/>
        </w:rPr>
        <w:t>Hippisley</w:t>
      </w:r>
      <w:proofErr w:type="spellEnd"/>
      <w:r w:rsidRPr="00233F12">
        <w:rPr>
          <w:rFonts w:ascii="Book Antiqua" w:hAnsi="Book Antiqua" w:cs="Calibri" w:hint="eastAsia"/>
          <w:b/>
          <w:bCs/>
          <w:sz w:val="20"/>
          <w:szCs w:val="20"/>
        </w:rPr>
        <w:t>-Cox J</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Coupland</w:t>
      </w:r>
      <w:proofErr w:type="spellEnd"/>
      <w:r w:rsidRPr="00233F12">
        <w:rPr>
          <w:rFonts w:ascii="Book Antiqua" w:hAnsi="Book Antiqua" w:cs="Calibri" w:hint="eastAsia"/>
          <w:sz w:val="20"/>
          <w:szCs w:val="20"/>
        </w:rPr>
        <w:t xml:space="preserve"> C, </w:t>
      </w:r>
      <w:proofErr w:type="spellStart"/>
      <w:r w:rsidRPr="00233F12">
        <w:rPr>
          <w:rFonts w:ascii="Book Antiqua" w:hAnsi="Book Antiqua" w:cs="Calibri" w:hint="eastAsia"/>
          <w:sz w:val="20"/>
          <w:szCs w:val="20"/>
        </w:rPr>
        <w:t>Vinogradova</w:t>
      </w:r>
      <w:proofErr w:type="spellEnd"/>
      <w:r w:rsidRPr="00233F12">
        <w:rPr>
          <w:rFonts w:ascii="Book Antiqua" w:hAnsi="Book Antiqua" w:cs="Calibri" w:hint="eastAsia"/>
          <w:sz w:val="20"/>
          <w:szCs w:val="20"/>
        </w:rPr>
        <w:t xml:space="preserve"> Y, Robson J, </w:t>
      </w:r>
      <w:proofErr w:type="spellStart"/>
      <w:r w:rsidRPr="00233F12">
        <w:rPr>
          <w:rFonts w:ascii="Book Antiqua" w:hAnsi="Book Antiqua" w:cs="Calibri" w:hint="eastAsia"/>
          <w:sz w:val="20"/>
          <w:szCs w:val="20"/>
        </w:rPr>
        <w:t>Minhas</w:t>
      </w:r>
      <w:proofErr w:type="spellEnd"/>
      <w:r w:rsidRPr="00233F12">
        <w:rPr>
          <w:rFonts w:ascii="Book Antiqua" w:hAnsi="Book Antiqua" w:cs="Calibri" w:hint="eastAsia"/>
          <w:sz w:val="20"/>
          <w:szCs w:val="20"/>
        </w:rPr>
        <w:t xml:space="preserve"> R, Sheikh A, Brindle P. Predicting cardiovascular risk in England and Wales: prospective derivation and validation of QRISK2. </w:t>
      </w:r>
      <w:r w:rsidRPr="00233F12">
        <w:rPr>
          <w:rFonts w:ascii="Book Antiqua" w:hAnsi="Book Antiqua" w:cs="Calibri" w:hint="eastAsia"/>
          <w:i/>
          <w:iCs/>
          <w:sz w:val="20"/>
          <w:szCs w:val="20"/>
        </w:rPr>
        <w:t>BMJ</w:t>
      </w:r>
      <w:r w:rsidRPr="00233F12">
        <w:rPr>
          <w:rFonts w:ascii="Book Antiqua" w:hAnsi="Book Antiqua" w:cs="Calibri" w:hint="eastAsia"/>
          <w:sz w:val="20"/>
          <w:szCs w:val="20"/>
        </w:rPr>
        <w:t xml:space="preserve"> 2008; </w:t>
      </w:r>
      <w:r w:rsidRPr="00233F12">
        <w:rPr>
          <w:rFonts w:ascii="Book Antiqua" w:hAnsi="Book Antiqua" w:cs="Calibri" w:hint="eastAsia"/>
          <w:b/>
          <w:bCs/>
          <w:sz w:val="20"/>
          <w:szCs w:val="20"/>
        </w:rPr>
        <w:t>336</w:t>
      </w:r>
      <w:r w:rsidRPr="00233F12">
        <w:rPr>
          <w:rFonts w:ascii="Book Antiqua" w:hAnsi="Book Antiqua" w:cs="Calibri" w:hint="eastAsia"/>
          <w:sz w:val="20"/>
          <w:szCs w:val="20"/>
        </w:rPr>
        <w:t>: 1475-1482 [PMID: 18573856 DOI: 10.1136/bmj.39609.449676.25]</w:t>
      </w:r>
    </w:p>
    <w:p w14:paraId="15318CBD"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12 </w:t>
      </w:r>
      <w:proofErr w:type="spellStart"/>
      <w:r w:rsidRPr="00233F12">
        <w:rPr>
          <w:rFonts w:ascii="Book Antiqua" w:hAnsi="Book Antiqua" w:cs="Calibri" w:hint="eastAsia"/>
          <w:b/>
          <w:bCs/>
          <w:sz w:val="20"/>
          <w:szCs w:val="20"/>
        </w:rPr>
        <w:t>Hippisley</w:t>
      </w:r>
      <w:proofErr w:type="spellEnd"/>
      <w:r w:rsidRPr="00233F12">
        <w:rPr>
          <w:rFonts w:ascii="Book Antiqua" w:hAnsi="Book Antiqua" w:cs="Calibri" w:hint="eastAsia"/>
          <w:b/>
          <w:bCs/>
          <w:sz w:val="20"/>
          <w:szCs w:val="20"/>
        </w:rPr>
        <w:t>-Cox J</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Coupland</w:t>
      </w:r>
      <w:proofErr w:type="spellEnd"/>
      <w:r w:rsidRPr="00233F12">
        <w:rPr>
          <w:rFonts w:ascii="Book Antiqua" w:hAnsi="Book Antiqua" w:cs="Calibri" w:hint="eastAsia"/>
          <w:sz w:val="20"/>
          <w:szCs w:val="20"/>
        </w:rPr>
        <w:t xml:space="preserve"> C, Robson J, Brindle P. Derivation, validation, and evaluation of a new QRISK model to estimate lifetime risk of cardiovascular disease: cohort study using </w:t>
      </w:r>
      <w:proofErr w:type="spellStart"/>
      <w:r w:rsidRPr="00233F12">
        <w:rPr>
          <w:rFonts w:ascii="Book Antiqua" w:hAnsi="Book Antiqua" w:cs="Calibri" w:hint="eastAsia"/>
          <w:sz w:val="20"/>
          <w:szCs w:val="20"/>
        </w:rPr>
        <w:t>QResearch</w:t>
      </w:r>
      <w:proofErr w:type="spellEnd"/>
      <w:r w:rsidRPr="00233F12">
        <w:rPr>
          <w:rFonts w:ascii="Book Antiqua" w:hAnsi="Book Antiqua" w:cs="Calibri" w:hint="eastAsia"/>
          <w:sz w:val="20"/>
          <w:szCs w:val="20"/>
        </w:rPr>
        <w:t xml:space="preserve"> database. </w:t>
      </w:r>
      <w:r w:rsidRPr="00233F12">
        <w:rPr>
          <w:rFonts w:ascii="Book Antiqua" w:hAnsi="Book Antiqua" w:cs="Calibri" w:hint="eastAsia"/>
          <w:i/>
          <w:iCs/>
          <w:sz w:val="20"/>
          <w:szCs w:val="20"/>
        </w:rPr>
        <w:t>BMJ</w:t>
      </w:r>
      <w:r w:rsidRPr="00233F12">
        <w:rPr>
          <w:rFonts w:ascii="Book Antiqua" w:hAnsi="Book Antiqua" w:cs="Calibri" w:hint="eastAsia"/>
          <w:sz w:val="20"/>
          <w:szCs w:val="20"/>
        </w:rPr>
        <w:t xml:space="preserve"> 2010; </w:t>
      </w:r>
      <w:r w:rsidRPr="00233F12">
        <w:rPr>
          <w:rFonts w:ascii="Book Antiqua" w:hAnsi="Book Antiqua" w:cs="Calibri" w:hint="eastAsia"/>
          <w:b/>
          <w:bCs/>
          <w:sz w:val="20"/>
          <w:szCs w:val="20"/>
        </w:rPr>
        <w:t>341</w:t>
      </w:r>
      <w:r w:rsidRPr="00233F12">
        <w:rPr>
          <w:rFonts w:ascii="Book Antiqua" w:hAnsi="Book Antiqua" w:cs="Calibri" w:hint="eastAsia"/>
          <w:sz w:val="20"/>
          <w:szCs w:val="20"/>
        </w:rPr>
        <w:t>: c6624 [PMID: 21148212 DOI: 10.1136/bmj.c6624]</w:t>
      </w:r>
    </w:p>
    <w:p w14:paraId="28F0FC96"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13 </w:t>
      </w:r>
      <w:r w:rsidRPr="00233F12">
        <w:rPr>
          <w:rFonts w:ascii="Book Antiqua" w:hAnsi="Book Antiqua" w:cs="Calibri" w:hint="eastAsia"/>
          <w:b/>
          <w:bCs/>
          <w:sz w:val="20"/>
          <w:szCs w:val="20"/>
        </w:rPr>
        <w:t>Lee DH</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Blomhoff</w:t>
      </w:r>
      <w:proofErr w:type="spellEnd"/>
      <w:r w:rsidRPr="00233F12">
        <w:rPr>
          <w:rFonts w:ascii="Book Antiqua" w:hAnsi="Book Antiqua" w:cs="Calibri" w:hint="eastAsia"/>
          <w:sz w:val="20"/>
          <w:szCs w:val="20"/>
        </w:rPr>
        <w:t xml:space="preserve"> R, Jacobs DR Jr.</w:t>
      </w:r>
      <w:proofErr w:type="gramEnd"/>
      <w:r w:rsidRPr="00233F12">
        <w:rPr>
          <w:rFonts w:ascii="Book Antiqua" w:hAnsi="Book Antiqua" w:cs="Calibri" w:hint="eastAsia"/>
          <w:sz w:val="20"/>
          <w:szCs w:val="20"/>
        </w:rPr>
        <w:t xml:space="preserve"> Is serum gamma </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 marker of oxidative stress? </w:t>
      </w:r>
      <w:r w:rsidRPr="00233F12">
        <w:rPr>
          <w:rFonts w:ascii="Book Antiqua" w:hAnsi="Book Antiqua" w:cs="Calibri" w:hint="eastAsia"/>
          <w:i/>
          <w:iCs/>
          <w:sz w:val="20"/>
          <w:szCs w:val="20"/>
        </w:rPr>
        <w:t xml:space="preserve">Free </w:t>
      </w:r>
      <w:proofErr w:type="spellStart"/>
      <w:r w:rsidRPr="00233F12">
        <w:rPr>
          <w:rFonts w:ascii="Book Antiqua" w:hAnsi="Book Antiqua" w:cs="Calibri" w:hint="eastAsia"/>
          <w:i/>
          <w:iCs/>
          <w:sz w:val="20"/>
          <w:szCs w:val="20"/>
        </w:rPr>
        <w:t>Radic</w:t>
      </w:r>
      <w:proofErr w:type="spellEnd"/>
      <w:r w:rsidRPr="00233F12">
        <w:rPr>
          <w:rFonts w:ascii="Book Antiqua" w:hAnsi="Book Antiqua" w:cs="Calibri" w:hint="eastAsia"/>
          <w:i/>
          <w:iCs/>
          <w:sz w:val="20"/>
          <w:szCs w:val="20"/>
        </w:rPr>
        <w:t xml:space="preserve"> Res</w:t>
      </w:r>
      <w:r w:rsidRPr="00233F12">
        <w:rPr>
          <w:rFonts w:ascii="Book Antiqua" w:hAnsi="Book Antiqua" w:cs="Calibri" w:hint="eastAsia"/>
          <w:sz w:val="20"/>
          <w:szCs w:val="20"/>
        </w:rPr>
        <w:t xml:space="preserve"> 2004; </w:t>
      </w:r>
      <w:r w:rsidRPr="00233F12">
        <w:rPr>
          <w:rFonts w:ascii="Book Antiqua" w:hAnsi="Book Antiqua" w:cs="Calibri" w:hint="eastAsia"/>
          <w:b/>
          <w:bCs/>
          <w:sz w:val="20"/>
          <w:szCs w:val="20"/>
        </w:rPr>
        <w:t>38</w:t>
      </w:r>
      <w:r w:rsidRPr="00233F12">
        <w:rPr>
          <w:rFonts w:ascii="Book Antiqua" w:hAnsi="Book Antiqua" w:cs="Calibri" w:hint="eastAsia"/>
          <w:sz w:val="20"/>
          <w:szCs w:val="20"/>
        </w:rPr>
        <w:t>: 535-539 [PMID: 15346644 DOI: 10.1080/10715760410001694026]</w:t>
      </w:r>
    </w:p>
    <w:p w14:paraId="4016DCBC"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lastRenderedPageBreak/>
        <w:t xml:space="preserve">14 </w:t>
      </w:r>
      <w:r w:rsidRPr="00233F12">
        <w:rPr>
          <w:rFonts w:ascii="Book Antiqua" w:hAnsi="Book Antiqua" w:cs="Calibri" w:hint="eastAsia"/>
          <w:b/>
          <w:bCs/>
          <w:sz w:val="20"/>
          <w:szCs w:val="20"/>
        </w:rPr>
        <w:t>Lee DH</w:t>
      </w:r>
      <w:r w:rsidRPr="00233F12">
        <w:rPr>
          <w:rFonts w:ascii="Book Antiqua" w:hAnsi="Book Antiqua" w:cs="Calibri" w:hint="eastAsia"/>
          <w:sz w:val="20"/>
          <w:szCs w:val="20"/>
        </w:rPr>
        <w:t>, Jacobs DR Jr. Association between serum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and C-reactive protein.</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2005; </w:t>
      </w:r>
      <w:r w:rsidRPr="00233F12">
        <w:rPr>
          <w:rFonts w:ascii="Book Antiqua" w:hAnsi="Book Antiqua" w:cs="Calibri" w:hint="eastAsia"/>
          <w:b/>
          <w:bCs/>
          <w:sz w:val="20"/>
          <w:szCs w:val="20"/>
        </w:rPr>
        <w:t>178</w:t>
      </w:r>
      <w:r w:rsidRPr="00233F12">
        <w:rPr>
          <w:rFonts w:ascii="Book Antiqua" w:hAnsi="Book Antiqua" w:cs="Calibri" w:hint="eastAsia"/>
          <w:sz w:val="20"/>
          <w:szCs w:val="20"/>
        </w:rPr>
        <w:t>: 327-330 [PMID: 15694941 DOI: 10.1016/j.atherosclerosis.2004.08.027]</w:t>
      </w:r>
    </w:p>
    <w:p w14:paraId="481EF4C2"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15 </w:t>
      </w:r>
      <w:proofErr w:type="spellStart"/>
      <w:r w:rsidRPr="00233F12">
        <w:rPr>
          <w:rFonts w:ascii="Book Antiqua" w:hAnsi="Book Antiqua" w:cs="Calibri" w:hint="eastAsia"/>
          <w:b/>
          <w:bCs/>
          <w:sz w:val="20"/>
          <w:szCs w:val="20"/>
        </w:rPr>
        <w:t>Targher</w:t>
      </w:r>
      <w:proofErr w:type="spellEnd"/>
      <w:r w:rsidRPr="00233F12">
        <w:rPr>
          <w:rFonts w:ascii="Book Antiqua" w:hAnsi="Book Antiqua" w:cs="Calibri" w:hint="eastAsia"/>
          <w:b/>
          <w:bCs/>
          <w:sz w:val="20"/>
          <w:szCs w:val="20"/>
        </w:rPr>
        <w:t xml:space="preserve"> G</w:t>
      </w:r>
      <w:r w:rsidRPr="00233F12">
        <w:rPr>
          <w:rFonts w:ascii="Book Antiqua" w:hAnsi="Book Antiqua" w:cs="Calibri" w:hint="eastAsia"/>
          <w:sz w:val="20"/>
          <w:szCs w:val="20"/>
        </w:rPr>
        <w:t>, Byrne CD.</w:t>
      </w:r>
      <w:proofErr w:type="gramEnd"/>
      <w:r w:rsidRPr="00233F12">
        <w:rPr>
          <w:rFonts w:ascii="Book Antiqua" w:hAnsi="Book Antiqua" w:cs="Calibri" w:hint="eastAsia"/>
          <w:sz w:val="20"/>
          <w:szCs w:val="20"/>
        </w:rPr>
        <w:t xml:space="preserve"> </w:t>
      </w:r>
      <w:proofErr w:type="gramStart"/>
      <w:r w:rsidRPr="00233F12">
        <w:rPr>
          <w:rFonts w:ascii="Book Antiqua" w:hAnsi="Book Antiqua" w:cs="Calibri" w:hint="eastAsia"/>
          <w:sz w:val="20"/>
          <w:szCs w:val="20"/>
        </w:rPr>
        <w:t>Circulating Markers of Liver Function and Cardiovascular Disease Risk.</w:t>
      </w:r>
      <w:proofErr w:type="gramEnd"/>
      <w:r w:rsidRPr="00233F12">
        <w:rPr>
          <w:rFonts w:ascii="Book Antiqua" w:hAnsi="Book Antiqua" w:cs="Calibri" w:hint="eastAsia"/>
          <w:sz w:val="20"/>
          <w:szCs w:val="20"/>
        </w:rPr>
        <w:t xml:space="preserve"> </w:t>
      </w:r>
      <w:proofErr w:type="spellStart"/>
      <w:r w:rsidRPr="00233F12">
        <w:rPr>
          <w:rFonts w:ascii="Book Antiqua" w:hAnsi="Book Antiqua" w:cs="Calibri" w:hint="eastAsia"/>
          <w:i/>
          <w:iCs/>
          <w:sz w:val="20"/>
          <w:szCs w:val="20"/>
        </w:rPr>
        <w:t>Arterioscler</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Thromb</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Vasc</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Biol</w:t>
      </w:r>
      <w:proofErr w:type="spellEnd"/>
      <w:r w:rsidRPr="00233F12">
        <w:rPr>
          <w:rFonts w:ascii="Book Antiqua" w:hAnsi="Book Antiqua" w:cs="Calibri" w:hint="eastAsia"/>
          <w:sz w:val="20"/>
          <w:szCs w:val="20"/>
        </w:rPr>
        <w:t xml:space="preserve"> 2015; </w:t>
      </w:r>
      <w:r w:rsidRPr="00233F12">
        <w:rPr>
          <w:rFonts w:ascii="Book Antiqua" w:hAnsi="Book Antiqua" w:cs="Calibri" w:hint="eastAsia"/>
          <w:b/>
          <w:bCs/>
          <w:sz w:val="20"/>
          <w:szCs w:val="20"/>
        </w:rPr>
        <w:t>35</w:t>
      </w:r>
      <w:r w:rsidRPr="00233F12">
        <w:rPr>
          <w:rFonts w:ascii="Book Antiqua" w:hAnsi="Book Antiqua" w:cs="Calibri" w:hint="eastAsia"/>
          <w:sz w:val="20"/>
          <w:szCs w:val="20"/>
        </w:rPr>
        <w:t>: 2290-2296 [PMID: 25977566 DOI: 10.1161/ATVBAHA.115.305235]</w:t>
      </w:r>
    </w:p>
    <w:p w14:paraId="66A095DC"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16 </w:t>
      </w:r>
      <w:r w:rsidRPr="00233F12">
        <w:rPr>
          <w:rFonts w:ascii="Book Antiqua" w:hAnsi="Book Antiqua" w:cs="Calibri" w:hint="eastAsia"/>
          <w:b/>
          <w:bCs/>
          <w:sz w:val="20"/>
          <w:szCs w:val="20"/>
        </w:rPr>
        <w:t>Koenig G</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Seneff</w:t>
      </w:r>
      <w:proofErr w:type="spellEnd"/>
      <w:r w:rsidRPr="00233F12">
        <w:rPr>
          <w:rFonts w:ascii="Book Antiqua" w:hAnsi="Book Antiqua" w:cs="Calibri" w:hint="eastAsia"/>
          <w:sz w:val="20"/>
          <w:szCs w:val="20"/>
        </w:rPr>
        <w:t xml:space="preserve"> S.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 Predictive Biomarker of Cellular Antioxidant Inadequacy and Disease Risk. </w:t>
      </w:r>
      <w:r w:rsidRPr="00233F12">
        <w:rPr>
          <w:rFonts w:ascii="Book Antiqua" w:hAnsi="Book Antiqua" w:cs="Calibri" w:hint="eastAsia"/>
          <w:i/>
          <w:iCs/>
          <w:sz w:val="20"/>
          <w:szCs w:val="20"/>
        </w:rPr>
        <w:t>Dis Markers</w:t>
      </w:r>
      <w:r w:rsidRPr="00233F12">
        <w:rPr>
          <w:rFonts w:ascii="Book Antiqua" w:hAnsi="Book Antiqua" w:cs="Calibri" w:hint="eastAsia"/>
          <w:sz w:val="20"/>
          <w:szCs w:val="20"/>
        </w:rPr>
        <w:t xml:space="preserve"> 2015; </w:t>
      </w:r>
      <w:r w:rsidRPr="00233F12">
        <w:rPr>
          <w:rFonts w:ascii="Book Antiqua" w:hAnsi="Book Antiqua" w:cs="Calibri" w:hint="eastAsia"/>
          <w:b/>
          <w:bCs/>
          <w:sz w:val="20"/>
          <w:szCs w:val="20"/>
        </w:rPr>
        <w:t>2015</w:t>
      </w:r>
      <w:r w:rsidRPr="00233F12">
        <w:rPr>
          <w:rFonts w:ascii="Book Antiqua" w:hAnsi="Book Antiqua" w:cs="Calibri" w:hint="eastAsia"/>
          <w:sz w:val="20"/>
          <w:szCs w:val="20"/>
        </w:rPr>
        <w:t>: 818570 [PMID: 26543300 DOI: 10.1155/2015/818570]</w:t>
      </w:r>
    </w:p>
    <w:p w14:paraId="39A1FB87"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17 </w:t>
      </w:r>
      <w:r w:rsidRPr="00233F12">
        <w:rPr>
          <w:rFonts w:ascii="Book Antiqua" w:hAnsi="Book Antiqua" w:cs="Calibri" w:hint="eastAsia"/>
          <w:b/>
          <w:bCs/>
          <w:sz w:val="20"/>
          <w:szCs w:val="20"/>
        </w:rPr>
        <w:t>Jeon J</w:t>
      </w:r>
      <w:r w:rsidRPr="00233F12">
        <w:rPr>
          <w:rFonts w:ascii="Book Antiqua" w:hAnsi="Book Antiqua" w:cs="Calibri" w:hint="eastAsia"/>
          <w:sz w:val="20"/>
          <w:szCs w:val="20"/>
        </w:rPr>
        <w:t xml:space="preserve">, Kim DH, Kim W, Choi DW, Jung KJ, Jang SI. </w:t>
      </w:r>
      <w:proofErr w:type="gramStart"/>
      <w:r w:rsidRPr="00233F12">
        <w:rPr>
          <w:rFonts w:ascii="Book Antiqua" w:hAnsi="Book Antiqua" w:cs="Calibri" w:hint="eastAsia"/>
          <w:sz w:val="20"/>
          <w:szCs w:val="20"/>
        </w:rPr>
        <w:t>Dose-response relationship between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and the risk of atherosclerotic cardiovascular diseases in Korean adults.</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2020; </w:t>
      </w:r>
      <w:r w:rsidRPr="00233F12">
        <w:rPr>
          <w:rFonts w:ascii="Book Antiqua" w:hAnsi="Book Antiqua" w:cs="Calibri" w:hint="eastAsia"/>
          <w:b/>
          <w:bCs/>
          <w:sz w:val="20"/>
          <w:szCs w:val="20"/>
        </w:rPr>
        <w:t>292</w:t>
      </w:r>
      <w:r w:rsidRPr="00233F12">
        <w:rPr>
          <w:rFonts w:ascii="Book Antiqua" w:hAnsi="Book Antiqua" w:cs="Calibri" w:hint="eastAsia"/>
          <w:sz w:val="20"/>
          <w:szCs w:val="20"/>
        </w:rPr>
        <w:t>: 152-159 [PMID: 31809984 DOI: 10.1016/j.atherosclerosis.2019.11.004]</w:t>
      </w:r>
    </w:p>
    <w:p w14:paraId="163B4562"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18 </w:t>
      </w:r>
      <w:r w:rsidRPr="00233F12">
        <w:rPr>
          <w:rFonts w:ascii="Book Antiqua" w:hAnsi="Book Antiqua" w:cs="Calibri" w:hint="eastAsia"/>
          <w:b/>
          <w:bCs/>
          <w:sz w:val="20"/>
          <w:szCs w:val="20"/>
        </w:rPr>
        <w:t>Yang P</w:t>
      </w:r>
      <w:r w:rsidRPr="00233F12">
        <w:rPr>
          <w:rFonts w:ascii="Book Antiqua" w:hAnsi="Book Antiqua" w:cs="Calibri" w:hint="eastAsia"/>
          <w:sz w:val="20"/>
          <w:szCs w:val="20"/>
        </w:rPr>
        <w:t xml:space="preserve">, Wu P, Liu X, Feng J, Zheng S, Wang Y, Fan Z. Association Between </w:t>
      </w:r>
      <w:r w:rsidRPr="00233F12">
        <w:rPr>
          <w:rFonts w:ascii="Book Antiqua" w:hAnsi="Book Antiqua" w:cs="Calibri" w:hint="eastAsia"/>
          <w:sz w:val="20"/>
          <w:szCs w:val="20"/>
        </w:rPr>
        <w:t>γ</w:t>
      </w:r>
      <w:r w:rsidRPr="00233F12">
        <w:rPr>
          <w:rFonts w:ascii="Book Antiqua" w:hAnsi="Book Antiqua" w:cs="Calibri" w:hint="eastAsia"/>
          <w:sz w:val="20"/>
          <w:szCs w:val="20"/>
        </w:rPr>
        <w:t>-</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Level and Cardiovascular or All-Cause Mortality in Patients With Coronary Artery Disease: A Systematic Review and Meta-Analysis. </w:t>
      </w:r>
      <w:r w:rsidRPr="00233F12">
        <w:rPr>
          <w:rFonts w:ascii="Book Antiqua" w:hAnsi="Book Antiqua" w:cs="Calibri" w:hint="eastAsia"/>
          <w:i/>
          <w:iCs/>
          <w:sz w:val="20"/>
          <w:szCs w:val="20"/>
        </w:rPr>
        <w:t>Angiology</w:t>
      </w:r>
      <w:r w:rsidRPr="00233F12">
        <w:rPr>
          <w:rFonts w:ascii="Book Antiqua" w:hAnsi="Book Antiqua" w:cs="Calibri" w:hint="eastAsia"/>
          <w:sz w:val="20"/>
          <w:szCs w:val="20"/>
        </w:rPr>
        <w:t xml:space="preserve"> 2019; </w:t>
      </w:r>
      <w:r w:rsidRPr="00233F12">
        <w:rPr>
          <w:rFonts w:ascii="Book Antiqua" w:hAnsi="Book Antiqua" w:cs="Calibri" w:hint="eastAsia"/>
          <w:b/>
          <w:bCs/>
          <w:sz w:val="20"/>
          <w:szCs w:val="20"/>
        </w:rPr>
        <w:t>70</w:t>
      </w:r>
      <w:r w:rsidRPr="00233F12">
        <w:rPr>
          <w:rFonts w:ascii="Book Antiqua" w:hAnsi="Book Antiqua" w:cs="Calibri" w:hint="eastAsia"/>
          <w:sz w:val="20"/>
          <w:szCs w:val="20"/>
        </w:rPr>
        <w:t>: 844-852 [PMID: 31122026 DOI: 10.1177/0003319719850058]</w:t>
      </w:r>
    </w:p>
    <w:p w14:paraId="7AE1842F" w14:textId="10033742"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19 </w:t>
      </w:r>
      <w:r w:rsidRPr="00233F12">
        <w:rPr>
          <w:rFonts w:ascii="Book Antiqua" w:hAnsi="Book Antiqua" w:cs="Calibri" w:hint="eastAsia"/>
          <w:b/>
          <w:bCs/>
          <w:sz w:val="20"/>
          <w:szCs w:val="20"/>
        </w:rPr>
        <w:t>Cho EJ</w:t>
      </w:r>
      <w:r w:rsidRPr="00233F12">
        <w:rPr>
          <w:rFonts w:ascii="Book Antiqua" w:hAnsi="Book Antiqua" w:cs="Calibri" w:hint="eastAsia"/>
          <w:sz w:val="20"/>
          <w:szCs w:val="20"/>
        </w:rPr>
        <w:t xml:space="preserve">, Han K, Lee SP, Shin DW, Yu SJ. Liver enzyme variability and risk of heart disease and mortality: A nationwide population-based study. </w:t>
      </w:r>
      <w:r w:rsidRPr="00233F12">
        <w:rPr>
          <w:rFonts w:ascii="Book Antiqua" w:hAnsi="Book Antiqua" w:cs="Calibri" w:hint="eastAsia"/>
          <w:i/>
          <w:iCs/>
          <w:sz w:val="20"/>
          <w:szCs w:val="20"/>
        </w:rPr>
        <w:t xml:space="preserve">Liver </w:t>
      </w:r>
      <w:proofErr w:type="spellStart"/>
      <w:r w:rsidRPr="00233F12">
        <w:rPr>
          <w:rFonts w:ascii="Book Antiqua" w:hAnsi="Book Antiqua" w:cs="Calibri" w:hint="eastAsia"/>
          <w:i/>
          <w:iCs/>
          <w:sz w:val="20"/>
          <w:szCs w:val="20"/>
        </w:rPr>
        <w:t>Int</w:t>
      </w:r>
      <w:proofErr w:type="spellEnd"/>
      <w:r w:rsidRPr="00233F12">
        <w:rPr>
          <w:rFonts w:ascii="Book Antiqua" w:hAnsi="Book Antiqua" w:cs="Calibri" w:hint="eastAsia"/>
          <w:sz w:val="20"/>
          <w:szCs w:val="20"/>
        </w:rPr>
        <w:t xml:space="preserve"> 2020; </w:t>
      </w:r>
      <w:r w:rsidR="00C249DC" w:rsidRPr="00233F12">
        <w:rPr>
          <w:rFonts w:ascii="Book Antiqua" w:hAnsi="Book Antiqua" w:cs="Calibri" w:hint="eastAsia"/>
          <w:sz w:val="20"/>
          <w:szCs w:val="20"/>
        </w:rPr>
        <w:t xml:space="preserve">Online ahead of print </w:t>
      </w:r>
      <w:r w:rsidRPr="00233F12">
        <w:rPr>
          <w:rFonts w:ascii="Book Antiqua" w:hAnsi="Book Antiqua" w:cs="Calibri" w:hint="eastAsia"/>
          <w:sz w:val="20"/>
          <w:szCs w:val="20"/>
        </w:rPr>
        <w:t>[PMID: 32153096 DOI: 10.1111/liv.14432]</w:t>
      </w:r>
    </w:p>
    <w:p w14:paraId="3898F922"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20 </w:t>
      </w:r>
      <w:r w:rsidRPr="00233F12">
        <w:rPr>
          <w:rFonts w:ascii="Book Antiqua" w:hAnsi="Book Antiqua" w:cs="Calibri" w:hint="eastAsia"/>
          <w:b/>
          <w:bCs/>
          <w:sz w:val="20"/>
          <w:szCs w:val="20"/>
        </w:rPr>
        <w:t>Chan WK</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Treeprasertsuk</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Imajo</w:t>
      </w:r>
      <w:proofErr w:type="spellEnd"/>
      <w:r w:rsidRPr="00233F12">
        <w:rPr>
          <w:rFonts w:ascii="Book Antiqua" w:hAnsi="Book Antiqua" w:cs="Calibri" w:hint="eastAsia"/>
          <w:sz w:val="20"/>
          <w:szCs w:val="20"/>
        </w:rPr>
        <w:t xml:space="preserve"> K, Nakajima A, Seki Y, </w:t>
      </w:r>
      <w:proofErr w:type="spellStart"/>
      <w:r w:rsidRPr="00233F12">
        <w:rPr>
          <w:rFonts w:ascii="Book Antiqua" w:hAnsi="Book Antiqua" w:cs="Calibri" w:hint="eastAsia"/>
          <w:sz w:val="20"/>
          <w:szCs w:val="20"/>
        </w:rPr>
        <w:t>Kasama</w:t>
      </w:r>
      <w:proofErr w:type="spellEnd"/>
      <w:r w:rsidRPr="00233F12">
        <w:rPr>
          <w:rFonts w:ascii="Book Antiqua" w:hAnsi="Book Antiqua" w:cs="Calibri" w:hint="eastAsia"/>
          <w:sz w:val="20"/>
          <w:szCs w:val="20"/>
        </w:rPr>
        <w:t xml:space="preserve"> K, </w:t>
      </w:r>
      <w:proofErr w:type="spellStart"/>
      <w:r w:rsidRPr="00233F12">
        <w:rPr>
          <w:rFonts w:ascii="Book Antiqua" w:hAnsi="Book Antiqua" w:cs="Calibri" w:hint="eastAsia"/>
          <w:sz w:val="20"/>
          <w:szCs w:val="20"/>
        </w:rPr>
        <w:t>Kakizaki</w:t>
      </w:r>
      <w:proofErr w:type="spellEnd"/>
      <w:r w:rsidRPr="00233F12">
        <w:rPr>
          <w:rFonts w:ascii="Book Antiqua" w:hAnsi="Book Antiqua" w:cs="Calibri" w:hint="eastAsia"/>
          <w:sz w:val="20"/>
          <w:szCs w:val="20"/>
        </w:rPr>
        <w:t xml:space="preserve"> S, Fan JG, Song MJ, Yoon SK, Dan YY, </w:t>
      </w:r>
      <w:proofErr w:type="spellStart"/>
      <w:r w:rsidRPr="00233F12">
        <w:rPr>
          <w:rFonts w:ascii="Book Antiqua" w:hAnsi="Book Antiqua" w:cs="Calibri" w:hint="eastAsia"/>
          <w:sz w:val="20"/>
          <w:szCs w:val="20"/>
        </w:rPr>
        <w:t>Lesmana</w:t>
      </w:r>
      <w:proofErr w:type="spellEnd"/>
      <w:r w:rsidRPr="00233F12">
        <w:rPr>
          <w:rFonts w:ascii="Book Antiqua" w:hAnsi="Book Antiqua" w:cs="Calibri" w:hint="eastAsia"/>
          <w:sz w:val="20"/>
          <w:szCs w:val="20"/>
        </w:rPr>
        <w:t xml:space="preserve"> L, Ho KY, Goh KL, Wong VW. </w:t>
      </w:r>
      <w:proofErr w:type="gramStart"/>
      <w:r w:rsidRPr="00233F12">
        <w:rPr>
          <w:rFonts w:ascii="Book Antiqua" w:hAnsi="Book Antiqua" w:cs="Calibri" w:hint="eastAsia"/>
          <w:sz w:val="20"/>
          <w:szCs w:val="20"/>
        </w:rPr>
        <w:t>Clinical features and treatment of nonalcoholic fatty liver disease across the Asia Pacific region-the GO ASIA initiative.</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 xml:space="preserve">Aliment </w:t>
      </w:r>
      <w:proofErr w:type="spellStart"/>
      <w:r w:rsidRPr="00233F12">
        <w:rPr>
          <w:rFonts w:ascii="Book Antiqua" w:hAnsi="Book Antiqua" w:cs="Calibri" w:hint="eastAsia"/>
          <w:i/>
          <w:iCs/>
          <w:sz w:val="20"/>
          <w:szCs w:val="20"/>
        </w:rPr>
        <w:t>Pharmacol</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Ther</w:t>
      </w:r>
      <w:proofErr w:type="spellEnd"/>
      <w:r w:rsidRPr="00233F12">
        <w:rPr>
          <w:rFonts w:ascii="Book Antiqua" w:hAnsi="Book Antiqua" w:cs="Calibri" w:hint="eastAsia"/>
          <w:sz w:val="20"/>
          <w:szCs w:val="20"/>
        </w:rPr>
        <w:t xml:space="preserve"> 2018; </w:t>
      </w:r>
      <w:r w:rsidRPr="00233F12">
        <w:rPr>
          <w:rFonts w:ascii="Book Antiqua" w:hAnsi="Book Antiqua" w:cs="Calibri" w:hint="eastAsia"/>
          <w:b/>
          <w:bCs/>
          <w:sz w:val="20"/>
          <w:szCs w:val="20"/>
        </w:rPr>
        <w:t>47</w:t>
      </w:r>
      <w:r w:rsidRPr="00233F12">
        <w:rPr>
          <w:rFonts w:ascii="Book Antiqua" w:hAnsi="Book Antiqua" w:cs="Calibri" w:hint="eastAsia"/>
          <w:sz w:val="20"/>
          <w:szCs w:val="20"/>
        </w:rPr>
        <w:t>: 816-825 [PMID: 29333610 DOI: 10.1111/apt.14506]</w:t>
      </w:r>
    </w:p>
    <w:p w14:paraId="5F9A6325"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21 </w:t>
      </w:r>
      <w:proofErr w:type="spellStart"/>
      <w:r w:rsidRPr="00233F12">
        <w:rPr>
          <w:rFonts w:ascii="Book Antiqua" w:hAnsi="Book Antiqua" w:cs="Calibri" w:hint="eastAsia"/>
          <w:b/>
          <w:bCs/>
          <w:sz w:val="20"/>
          <w:szCs w:val="20"/>
        </w:rPr>
        <w:t>Kleiner</w:t>
      </w:r>
      <w:proofErr w:type="spellEnd"/>
      <w:r w:rsidRPr="00233F12">
        <w:rPr>
          <w:rFonts w:ascii="Book Antiqua" w:hAnsi="Book Antiqua" w:cs="Calibri" w:hint="eastAsia"/>
          <w:b/>
          <w:bCs/>
          <w:sz w:val="20"/>
          <w:szCs w:val="20"/>
        </w:rPr>
        <w:t xml:space="preserve"> DE</w:t>
      </w:r>
      <w:r w:rsidRPr="00233F12">
        <w:rPr>
          <w:rFonts w:ascii="Book Antiqua" w:hAnsi="Book Antiqua" w:cs="Calibri" w:hint="eastAsia"/>
          <w:sz w:val="20"/>
          <w:szCs w:val="20"/>
        </w:rPr>
        <w:t xml:space="preserve">, Brunt EM, Van Natta M, </w:t>
      </w:r>
      <w:proofErr w:type="spellStart"/>
      <w:r w:rsidRPr="00233F12">
        <w:rPr>
          <w:rFonts w:ascii="Book Antiqua" w:hAnsi="Book Antiqua" w:cs="Calibri" w:hint="eastAsia"/>
          <w:sz w:val="20"/>
          <w:szCs w:val="20"/>
        </w:rPr>
        <w:t>Behling</w:t>
      </w:r>
      <w:proofErr w:type="spellEnd"/>
      <w:r w:rsidRPr="00233F12">
        <w:rPr>
          <w:rFonts w:ascii="Book Antiqua" w:hAnsi="Book Antiqua" w:cs="Calibri" w:hint="eastAsia"/>
          <w:sz w:val="20"/>
          <w:szCs w:val="20"/>
        </w:rPr>
        <w:t xml:space="preserve"> C, </w:t>
      </w:r>
      <w:proofErr w:type="spellStart"/>
      <w:r w:rsidRPr="00233F12">
        <w:rPr>
          <w:rFonts w:ascii="Book Antiqua" w:hAnsi="Book Antiqua" w:cs="Calibri" w:hint="eastAsia"/>
          <w:sz w:val="20"/>
          <w:szCs w:val="20"/>
        </w:rPr>
        <w:t>Contos</w:t>
      </w:r>
      <w:proofErr w:type="spellEnd"/>
      <w:r w:rsidRPr="00233F12">
        <w:rPr>
          <w:rFonts w:ascii="Book Antiqua" w:hAnsi="Book Antiqua" w:cs="Calibri" w:hint="eastAsia"/>
          <w:sz w:val="20"/>
          <w:szCs w:val="20"/>
        </w:rPr>
        <w:t xml:space="preserve"> MJ, Cummings OW, Ferrell LD, Liu YC, </w:t>
      </w:r>
      <w:proofErr w:type="spellStart"/>
      <w:r w:rsidRPr="00233F12">
        <w:rPr>
          <w:rFonts w:ascii="Book Antiqua" w:hAnsi="Book Antiqua" w:cs="Calibri" w:hint="eastAsia"/>
          <w:sz w:val="20"/>
          <w:szCs w:val="20"/>
        </w:rPr>
        <w:t>Torbenson</w:t>
      </w:r>
      <w:proofErr w:type="spellEnd"/>
      <w:r w:rsidRPr="00233F12">
        <w:rPr>
          <w:rFonts w:ascii="Book Antiqua" w:hAnsi="Book Antiqua" w:cs="Calibri" w:hint="eastAsia"/>
          <w:sz w:val="20"/>
          <w:szCs w:val="20"/>
        </w:rPr>
        <w:t xml:space="preserve"> MS, </w:t>
      </w:r>
      <w:proofErr w:type="spellStart"/>
      <w:r w:rsidRPr="00233F12">
        <w:rPr>
          <w:rFonts w:ascii="Book Antiqua" w:hAnsi="Book Antiqua" w:cs="Calibri" w:hint="eastAsia"/>
          <w:sz w:val="20"/>
          <w:szCs w:val="20"/>
        </w:rPr>
        <w:t>Unalp-Arida</w:t>
      </w:r>
      <w:proofErr w:type="spellEnd"/>
      <w:r w:rsidRPr="00233F12">
        <w:rPr>
          <w:rFonts w:ascii="Book Antiqua" w:hAnsi="Book Antiqua" w:cs="Calibri" w:hint="eastAsia"/>
          <w:sz w:val="20"/>
          <w:szCs w:val="20"/>
        </w:rPr>
        <w:t xml:space="preserve"> A, </w:t>
      </w:r>
      <w:proofErr w:type="spellStart"/>
      <w:r w:rsidRPr="00233F12">
        <w:rPr>
          <w:rFonts w:ascii="Book Antiqua" w:hAnsi="Book Antiqua" w:cs="Calibri" w:hint="eastAsia"/>
          <w:sz w:val="20"/>
          <w:szCs w:val="20"/>
        </w:rPr>
        <w:t>Yeh</w:t>
      </w:r>
      <w:proofErr w:type="spellEnd"/>
      <w:r w:rsidRPr="00233F12">
        <w:rPr>
          <w:rFonts w:ascii="Book Antiqua" w:hAnsi="Book Antiqua" w:cs="Calibri" w:hint="eastAsia"/>
          <w:sz w:val="20"/>
          <w:szCs w:val="20"/>
        </w:rPr>
        <w:t xml:space="preserve"> M, McCullough AJ, </w:t>
      </w:r>
      <w:proofErr w:type="spellStart"/>
      <w:r w:rsidRPr="00233F12">
        <w:rPr>
          <w:rFonts w:ascii="Book Antiqua" w:hAnsi="Book Antiqua" w:cs="Calibri" w:hint="eastAsia"/>
          <w:sz w:val="20"/>
          <w:szCs w:val="20"/>
        </w:rPr>
        <w:t>Sanyal</w:t>
      </w:r>
      <w:proofErr w:type="spellEnd"/>
      <w:r w:rsidRPr="00233F12">
        <w:rPr>
          <w:rFonts w:ascii="Book Antiqua" w:hAnsi="Book Antiqua" w:cs="Calibri" w:hint="eastAsia"/>
          <w:sz w:val="20"/>
          <w:szCs w:val="20"/>
        </w:rPr>
        <w:t xml:space="preserve"> AJ; Nonalcoholic Steatohepatitis Clinical Research Network. </w:t>
      </w:r>
      <w:proofErr w:type="gramStart"/>
      <w:r w:rsidRPr="00233F12">
        <w:rPr>
          <w:rFonts w:ascii="Book Antiqua" w:hAnsi="Book Antiqua" w:cs="Calibri" w:hint="eastAsia"/>
          <w:sz w:val="20"/>
          <w:szCs w:val="20"/>
        </w:rPr>
        <w:t>Design and validation of a histological scoring system for nonalcoholic fatty liver disease.</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Hepatology</w:t>
      </w:r>
      <w:r w:rsidRPr="00233F12">
        <w:rPr>
          <w:rFonts w:ascii="Book Antiqua" w:hAnsi="Book Antiqua" w:cs="Calibri" w:hint="eastAsia"/>
          <w:sz w:val="20"/>
          <w:szCs w:val="20"/>
        </w:rPr>
        <w:t xml:space="preserve"> 2005; </w:t>
      </w:r>
      <w:r w:rsidRPr="00233F12">
        <w:rPr>
          <w:rFonts w:ascii="Book Antiqua" w:hAnsi="Book Antiqua" w:cs="Calibri" w:hint="eastAsia"/>
          <w:b/>
          <w:bCs/>
          <w:sz w:val="20"/>
          <w:szCs w:val="20"/>
        </w:rPr>
        <w:t>41</w:t>
      </w:r>
      <w:r w:rsidRPr="00233F12">
        <w:rPr>
          <w:rFonts w:ascii="Book Antiqua" w:hAnsi="Book Antiqua" w:cs="Calibri" w:hint="eastAsia"/>
          <w:sz w:val="20"/>
          <w:szCs w:val="20"/>
        </w:rPr>
        <w:t>: 1313-1321 [PMID: 15915461 DOI: 10.1002/hep.20701]</w:t>
      </w:r>
    </w:p>
    <w:p w14:paraId="40DA5B75"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22 </w:t>
      </w:r>
      <w:proofErr w:type="spellStart"/>
      <w:r w:rsidRPr="00233F12">
        <w:rPr>
          <w:rFonts w:ascii="Book Antiqua" w:hAnsi="Book Antiqua" w:cs="Calibri" w:hint="eastAsia"/>
          <w:b/>
          <w:bCs/>
          <w:sz w:val="20"/>
          <w:szCs w:val="20"/>
        </w:rPr>
        <w:t>Hippisley</w:t>
      </w:r>
      <w:proofErr w:type="spellEnd"/>
      <w:r w:rsidRPr="00233F12">
        <w:rPr>
          <w:rFonts w:ascii="Book Antiqua" w:hAnsi="Book Antiqua" w:cs="Calibri" w:hint="eastAsia"/>
          <w:b/>
          <w:bCs/>
          <w:sz w:val="20"/>
          <w:szCs w:val="20"/>
        </w:rPr>
        <w:t>-Cox J</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Coupland</w:t>
      </w:r>
      <w:proofErr w:type="spellEnd"/>
      <w:r w:rsidRPr="00233F12">
        <w:rPr>
          <w:rFonts w:ascii="Book Antiqua" w:hAnsi="Book Antiqua" w:cs="Calibri" w:hint="eastAsia"/>
          <w:sz w:val="20"/>
          <w:szCs w:val="20"/>
        </w:rPr>
        <w:t xml:space="preserve"> C, </w:t>
      </w:r>
      <w:proofErr w:type="spellStart"/>
      <w:r w:rsidRPr="00233F12">
        <w:rPr>
          <w:rFonts w:ascii="Book Antiqua" w:hAnsi="Book Antiqua" w:cs="Calibri" w:hint="eastAsia"/>
          <w:sz w:val="20"/>
          <w:szCs w:val="20"/>
        </w:rPr>
        <w:t>Vinogradova</w:t>
      </w:r>
      <w:proofErr w:type="spellEnd"/>
      <w:r w:rsidRPr="00233F12">
        <w:rPr>
          <w:rFonts w:ascii="Book Antiqua" w:hAnsi="Book Antiqua" w:cs="Calibri" w:hint="eastAsia"/>
          <w:sz w:val="20"/>
          <w:szCs w:val="20"/>
        </w:rPr>
        <w:t xml:space="preserve"> Y, Robson J, Brindle P. Performance of the QRISK cardiovascular risk prediction algorithm in an independent UK sample of patients from general practice: a validation study. </w:t>
      </w:r>
      <w:r w:rsidRPr="00233F12">
        <w:rPr>
          <w:rFonts w:ascii="Book Antiqua" w:hAnsi="Book Antiqua" w:cs="Calibri" w:hint="eastAsia"/>
          <w:i/>
          <w:iCs/>
          <w:sz w:val="20"/>
          <w:szCs w:val="20"/>
        </w:rPr>
        <w:t>Heart</w:t>
      </w:r>
      <w:r w:rsidRPr="00233F12">
        <w:rPr>
          <w:rFonts w:ascii="Book Antiqua" w:hAnsi="Book Antiqua" w:cs="Calibri" w:hint="eastAsia"/>
          <w:sz w:val="20"/>
          <w:szCs w:val="20"/>
        </w:rPr>
        <w:t xml:space="preserve"> 2008; </w:t>
      </w:r>
      <w:r w:rsidRPr="00233F12">
        <w:rPr>
          <w:rFonts w:ascii="Book Antiqua" w:hAnsi="Book Antiqua" w:cs="Calibri" w:hint="eastAsia"/>
          <w:b/>
          <w:bCs/>
          <w:sz w:val="20"/>
          <w:szCs w:val="20"/>
        </w:rPr>
        <w:t>94</w:t>
      </w:r>
      <w:r w:rsidRPr="00233F12">
        <w:rPr>
          <w:rFonts w:ascii="Book Antiqua" w:hAnsi="Book Antiqua" w:cs="Calibri" w:hint="eastAsia"/>
          <w:sz w:val="20"/>
          <w:szCs w:val="20"/>
        </w:rPr>
        <w:t>: 34-39 [PMID: 17916661 DOI: 10.1136/hrt.2007.134890]</w:t>
      </w:r>
    </w:p>
    <w:p w14:paraId="13F36941"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23 </w:t>
      </w:r>
      <w:proofErr w:type="spellStart"/>
      <w:r w:rsidRPr="00233F12">
        <w:rPr>
          <w:rFonts w:ascii="Book Antiqua" w:hAnsi="Book Antiqua" w:cs="Calibri" w:hint="eastAsia"/>
          <w:b/>
          <w:bCs/>
          <w:sz w:val="20"/>
          <w:szCs w:val="20"/>
        </w:rPr>
        <w:t>Dulai</w:t>
      </w:r>
      <w:proofErr w:type="spellEnd"/>
      <w:r w:rsidRPr="00233F12">
        <w:rPr>
          <w:rFonts w:ascii="Book Antiqua" w:hAnsi="Book Antiqua" w:cs="Calibri" w:hint="eastAsia"/>
          <w:b/>
          <w:bCs/>
          <w:sz w:val="20"/>
          <w:szCs w:val="20"/>
        </w:rPr>
        <w:t xml:space="preserve"> PS</w:t>
      </w:r>
      <w:r w:rsidRPr="00233F12">
        <w:rPr>
          <w:rFonts w:ascii="Book Antiqua" w:hAnsi="Book Antiqua" w:cs="Calibri" w:hint="eastAsia"/>
          <w:sz w:val="20"/>
          <w:szCs w:val="20"/>
        </w:rPr>
        <w:t xml:space="preserve">, Singh S, Patel J, </w:t>
      </w:r>
      <w:proofErr w:type="spellStart"/>
      <w:r w:rsidRPr="00233F12">
        <w:rPr>
          <w:rFonts w:ascii="Book Antiqua" w:hAnsi="Book Antiqua" w:cs="Calibri" w:hint="eastAsia"/>
          <w:sz w:val="20"/>
          <w:szCs w:val="20"/>
        </w:rPr>
        <w:t>Soni</w:t>
      </w:r>
      <w:proofErr w:type="spellEnd"/>
      <w:r w:rsidRPr="00233F12">
        <w:rPr>
          <w:rFonts w:ascii="Book Antiqua" w:hAnsi="Book Antiqua" w:cs="Calibri" w:hint="eastAsia"/>
          <w:sz w:val="20"/>
          <w:szCs w:val="20"/>
        </w:rPr>
        <w:t xml:space="preserve"> M, Prokop LJ, </w:t>
      </w:r>
      <w:proofErr w:type="spellStart"/>
      <w:r w:rsidRPr="00233F12">
        <w:rPr>
          <w:rFonts w:ascii="Book Antiqua" w:hAnsi="Book Antiqua" w:cs="Calibri" w:hint="eastAsia"/>
          <w:sz w:val="20"/>
          <w:szCs w:val="20"/>
        </w:rPr>
        <w:t>Younossi</w:t>
      </w:r>
      <w:proofErr w:type="spellEnd"/>
      <w:r w:rsidRPr="00233F12">
        <w:rPr>
          <w:rFonts w:ascii="Book Antiqua" w:hAnsi="Book Antiqua" w:cs="Calibri" w:hint="eastAsia"/>
          <w:sz w:val="20"/>
          <w:szCs w:val="20"/>
        </w:rPr>
        <w:t xml:space="preserve"> Z, </w:t>
      </w:r>
      <w:proofErr w:type="spellStart"/>
      <w:r w:rsidRPr="00233F12">
        <w:rPr>
          <w:rFonts w:ascii="Book Antiqua" w:hAnsi="Book Antiqua" w:cs="Calibri" w:hint="eastAsia"/>
          <w:sz w:val="20"/>
          <w:szCs w:val="20"/>
        </w:rPr>
        <w:t>Sebastiani</w:t>
      </w:r>
      <w:proofErr w:type="spellEnd"/>
      <w:r w:rsidRPr="00233F12">
        <w:rPr>
          <w:rFonts w:ascii="Book Antiqua" w:hAnsi="Book Antiqua" w:cs="Calibri" w:hint="eastAsia"/>
          <w:sz w:val="20"/>
          <w:szCs w:val="20"/>
        </w:rPr>
        <w:t xml:space="preserve"> G, </w:t>
      </w:r>
      <w:proofErr w:type="spellStart"/>
      <w:r w:rsidRPr="00233F12">
        <w:rPr>
          <w:rFonts w:ascii="Book Antiqua" w:hAnsi="Book Antiqua" w:cs="Calibri" w:hint="eastAsia"/>
          <w:sz w:val="20"/>
          <w:szCs w:val="20"/>
        </w:rPr>
        <w:t>Ekstedt</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Hagstrom</w:t>
      </w:r>
      <w:proofErr w:type="spellEnd"/>
      <w:r w:rsidRPr="00233F12">
        <w:rPr>
          <w:rFonts w:ascii="Book Antiqua" w:hAnsi="Book Antiqua" w:cs="Calibri" w:hint="eastAsia"/>
          <w:sz w:val="20"/>
          <w:szCs w:val="20"/>
        </w:rPr>
        <w:t xml:space="preserve"> H, Nasr P, </w:t>
      </w:r>
      <w:proofErr w:type="spellStart"/>
      <w:r w:rsidRPr="00233F12">
        <w:rPr>
          <w:rFonts w:ascii="Book Antiqua" w:hAnsi="Book Antiqua" w:cs="Calibri" w:hint="eastAsia"/>
          <w:sz w:val="20"/>
          <w:szCs w:val="20"/>
        </w:rPr>
        <w:t>Stal</w:t>
      </w:r>
      <w:proofErr w:type="spellEnd"/>
      <w:r w:rsidRPr="00233F12">
        <w:rPr>
          <w:rFonts w:ascii="Book Antiqua" w:hAnsi="Book Antiqua" w:cs="Calibri" w:hint="eastAsia"/>
          <w:sz w:val="20"/>
          <w:szCs w:val="20"/>
        </w:rPr>
        <w:t xml:space="preserve"> P, Wong VW, </w:t>
      </w:r>
      <w:proofErr w:type="spellStart"/>
      <w:r w:rsidRPr="00233F12">
        <w:rPr>
          <w:rFonts w:ascii="Book Antiqua" w:hAnsi="Book Antiqua" w:cs="Calibri" w:hint="eastAsia"/>
          <w:sz w:val="20"/>
          <w:szCs w:val="20"/>
        </w:rPr>
        <w:t>Kechagias</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Hultcrantz</w:t>
      </w:r>
      <w:proofErr w:type="spellEnd"/>
      <w:r w:rsidRPr="00233F12">
        <w:rPr>
          <w:rFonts w:ascii="Book Antiqua" w:hAnsi="Book Antiqua" w:cs="Calibri" w:hint="eastAsia"/>
          <w:sz w:val="20"/>
          <w:szCs w:val="20"/>
        </w:rPr>
        <w:t xml:space="preserve"> R, Loomba R. Increased risk of mortality by fibrosis stage in nonalcoholic fatty liver disease: Systematic review and meta-analysis. </w:t>
      </w:r>
      <w:r w:rsidRPr="00233F12">
        <w:rPr>
          <w:rFonts w:ascii="Book Antiqua" w:hAnsi="Book Antiqua" w:cs="Calibri" w:hint="eastAsia"/>
          <w:i/>
          <w:iCs/>
          <w:sz w:val="20"/>
          <w:szCs w:val="20"/>
        </w:rPr>
        <w:t>Hepatology</w:t>
      </w:r>
      <w:r w:rsidRPr="00233F12">
        <w:rPr>
          <w:rFonts w:ascii="Book Antiqua" w:hAnsi="Book Antiqua" w:cs="Calibri" w:hint="eastAsia"/>
          <w:sz w:val="20"/>
          <w:szCs w:val="20"/>
        </w:rPr>
        <w:t xml:space="preserve"> 2017; </w:t>
      </w:r>
      <w:r w:rsidRPr="00233F12">
        <w:rPr>
          <w:rFonts w:ascii="Book Antiqua" w:hAnsi="Book Antiqua" w:cs="Calibri" w:hint="eastAsia"/>
          <w:b/>
          <w:bCs/>
          <w:sz w:val="20"/>
          <w:szCs w:val="20"/>
        </w:rPr>
        <w:t>65</w:t>
      </w:r>
      <w:r w:rsidRPr="00233F12">
        <w:rPr>
          <w:rFonts w:ascii="Book Antiqua" w:hAnsi="Book Antiqua" w:cs="Calibri" w:hint="eastAsia"/>
          <w:sz w:val="20"/>
          <w:szCs w:val="20"/>
        </w:rPr>
        <w:t>: 1557-1565 [PMID: 28130788 DOI: 10.1002/hep.29085]</w:t>
      </w:r>
    </w:p>
    <w:p w14:paraId="7C199C9B"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24 </w:t>
      </w:r>
      <w:r w:rsidRPr="00233F12">
        <w:rPr>
          <w:rFonts w:ascii="Book Antiqua" w:hAnsi="Book Antiqua" w:cs="Calibri" w:hint="eastAsia"/>
          <w:b/>
          <w:bCs/>
          <w:sz w:val="20"/>
          <w:szCs w:val="20"/>
        </w:rPr>
        <w:t>Chen Y</w:t>
      </w:r>
      <w:r w:rsidRPr="00233F12">
        <w:rPr>
          <w:rFonts w:ascii="Book Antiqua" w:hAnsi="Book Antiqua" w:cs="Calibri" w:hint="eastAsia"/>
          <w:sz w:val="20"/>
          <w:szCs w:val="20"/>
        </w:rPr>
        <w:t xml:space="preserve">, Xu M, Wang T, Sun J, Sun W, Xu B, Huang X, Xu Y, Lu J, Li X, Wang W, Bi Y, Ning G. Advanced fibrosis associates with atherosclerosis in subjects with nonalcoholic fatty liver disease.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2015; </w:t>
      </w:r>
      <w:r w:rsidRPr="00233F12">
        <w:rPr>
          <w:rFonts w:ascii="Book Antiqua" w:hAnsi="Book Antiqua" w:cs="Calibri" w:hint="eastAsia"/>
          <w:b/>
          <w:bCs/>
          <w:sz w:val="20"/>
          <w:szCs w:val="20"/>
        </w:rPr>
        <w:t>241</w:t>
      </w:r>
      <w:r w:rsidRPr="00233F12">
        <w:rPr>
          <w:rFonts w:ascii="Book Antiqua" w:hAnsi="Book Antiqua" w:cs="Calibri" w:hint="eastAsia"/>
          <w:sz w:val="20"/>
          <w:szCs w:val="20"/>
        </w:rPr>
        <w:t>: 145-150 [PMID: 25988358 DOI: 10.1016/j.atherosclerosis.2015.05.002]</w:t>
      </w:r>
    </w:p>
    <w:p w14:paraId="7D99D6C6" w14:textId="2C2AF76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25 </w:t>
      </w:r>
      <w:proofErr w:type="spellStart"/>
      <w:r w:rsidRPr="00233F12">
        <w:rPr>
          <w:rFonts w:ascii="Book Antiqua" w:hAnsi="Book Antiqua" w:cs="Calibri" w:hint="eastAsia"/>
          <w:b/>
          <w:bCs/>
          <w:sz w:val="20"/>
          <w:szCs w:val="20"/>
        </w:rPr>
        <w:t>Baratta</w:t>
      </w:r>
      <w:proofErr w:type="spellEnd"/>
      <w:r w:rsidRPr="00233F12">
        <w:rPr>
          <w:rFonts w:ascii="Book Antiqua" w:hAnsi="Book Antiqua" w:cs="Calibri" w:hint="eastAsia"/>
          <w:b/>
          <w:bCs/>
          <w:sz w:val="20"/>
          <w:szCs w:val="20"/>
        </w:rPr>
        <w:t xml:space="preserve"> F</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Pastori</w:t>
      </w:r>
      <w:proofErr w:type="spellEnd"/>
      <w:r w:rsidRPr="00233F12">
        <w:rPr>
          <w:rFonts w:ascii="Book Antiqua" w:hAnsi="Book Antiqua" w:cs="Calibri" w:hint="eastAsia"/>
          <w:sz w:val="20"/>
          <w:szCs w:val="20"/>
        </w:rPr>
        <w:t xml:space="preserve"> D, Angelico F, </w:t>
      </w:r>
      <w:proofErr w:type="spellStart"/>
      <w:r w:rsidRPr="00233F12">
        <w:rPr>
          <w:rFonts w:ascii="Book Antiqua" w:hAnsi="Book Antiqua" w:cs="Calibri" w:hint="eastAsia"/>
          <w:sz w:val="20"/>
          <w:szCs w:val="20"/>
        </w:rPr>
        <w:t>Balla</w:t>
      </w:r>
      <w:proofErr w:type="spellEnd"/>
      <w:r w:rsidRPr="00233F12">
        <w:rPr>
          <w:rFonts w:ascii="Book Antiqua" w:hAnsi="Book Antiqua" w:cs="Calibri" w:hint="eastAsia"/>
          <w:sz w:val="20"/>
          <w:szCs w:val="20"/>
        </w:rPr>
        <w:t xml:space="preserve"> A, Paganini AM, </w:t>
      </w:r>
      <w:proofErr w:type="spellStart"/>
      <w:r w:rsidRPr="00233F12">
        <w:rPr>
          <w:rFonts w:ascii="Book Antiqua" w:hAnsi="Book Antiqua" w:cs="Calibri" w:hint="eastAsia"/>
          <w:sz w:val="20"/>
          <w:szCs w:val="20"/>
        </w:rPr>
        <w:t>Cocomello</w:t>
      </w:r>
      <w:proofErr w:type="spellEnd"/>
      <w:r w:rsidRPr="00233F12">
        <w:rPr>
          <w:rFonts w:ascii="Book Antiqua" w:hAnsi="Book Antiqua" w:cs="Calibri" w:hint="eastAsia"/>
          <w:sz w:val="20"/>
          <w:szCs w:val="20"/>
        </w:rPr>
        <w:t xml:space="preserve"> N, Ferro D, </w:t>
      </w:r>
      <w:proofErr w:type="spellStart"/>
      <w:r w:rsidRPr="00233F12">
        <w:rPr>
          <w:rFonts w:ascii="Book Antiqua" w:hAnsi="Book Antiqua" w:cs="Calibri" w:hint="eastAsia"/>
          <w:sz w:val="20"/>
          <w:szCs w:val="20"/>
        </w:rPr>
        <w:t>Violi</w:t>
      </w:r>
      <w:proofErr w:type="spellEnd"/>
      <w:r w:rsidRPr="00233F12">
        <w:rPr>
          <w:rFonts w:ascii="Book Antiqua" w:hAnsi="Book Antiqua" w:cs="Calibri" w:hint="eastAsia"/>
          <w:sz w:val="20"/>
          <w:szCs w:val="20"/>
        </w:rPr>
        <w:t xml:space="preserve"> F, </w:t>
      </w:r>
      <w:proofErr w:type="spellStart"/>
      <w:r w:rsidRPr="00233F12">
        <w:rPr>
          <w:rFonts w:ascii="Book Antiqua" w:hAnsi="Book Antiqua" w:cs="Calibri" w:hint="eastAsia"/>
          <w:sz w:val="20"/>
          <w:szCs w:val="20"/>
        </w:rPr>
        <w:t>Sanyal</w:t>
      </w:r>
      <w:proofErr w:type="spellEnd"/>
      <w:r w:rsidRPr="00233F12">
        <w:rPr>
          <w:rFonts w:ascii="Book Antiqua" w:hAnsi="Book Antiqua" w:cs="Calibri"/>
          <w:sz w:val="20"/>
          <w:szCs w:val="20"/>
        </w:rPr>
        <w:t xml:space="preserve"> AJ, Del Ben M. Nonalcoholic Fatty Liver Disease and Fibrosis Associated</w:t>
      </w:r>
      <w:r w:rsidRPr="00233F12">
        <w:rPr>
          <w:rFonts w:ascii="Book Antiqua" w:hAnsi="Book Antiqua" w:cs="Calibri" w:hint="cs"/>
          <w:sz w:val="20"/>
          <w:szCs w:val="20"/>
        </w:rPr>
        <w:t> </w:t>
      </w:r>
      <w:r w:rsidRPr="00233F12">
        <w:rPr>
          <w:rFonts w:ascii="Book Antiqua" w:hAnsi="Book Antiqua" w:cs="Calibri"/>
          <w:sz w:val="20"/>
          <w:szCs w:val="20"/>
        </w:rPr>
        <w:t xml:space="preserve">With Increased Risk of Cardiovascular </w:t>
      </w:r>
      <w:r w:rsidRPr="00233F12">
        <w:rPr>
          <w:rFonts w:ascii="Book Antiqua" w:hAnsi="Book Antiqua" w:cs="Calibri"/>
          <w:sz w:val="20"/>
          <w:szCs w:val="20"/>
        </w:rPr>
        <w:lastRenderedPageBreak/>
        <w:t>Events</w:t>
      </w:r>
      <w:r w:rsidRPr="00233F12">
        <w:rPr>
          <w:rFonts w:ascii="Book Antiqua" w:hAnsi="Book Antiqua" w:cs="Calibri" w:hint="cs"/>
          <w:sz w:val="20"/>
          <w:szCs w:val="20"/>
        </w:rPr>
        <w:t> </w:t>
      </w:r>
      <w:r w:rsidRPr="00233F12">
        <w:rPr>
          <w:rFonts w:ascii="Book Antiqua" w:hAnsi="Book Antiqua" w:cs="Calibri"/>
          <w:sz w:val="20"/>
          <w:szCs w:val="20"/>
        </w:rPr>
        <w:t>in</w:t>
      </w:r>
      <w:r w:rsidRPr="00233F12">
        <w:rPr>
          <w:rFonts w:ascii="Book Antiqua" w:hAnsi="Book Antiqua" w:cs="Calibri" w:hint="cs"/>
          <w:sz w:val="20"/>
          <w:szCs w:val="20"/>
        </w:rPr>
        <w:t> </w:t>
      </w:r>
      <w:r w:rsidRPr="00233F12">
        <w:rPr>
          <w:rFonts w:ascii="Book Antiqua" w:hAnsi="Book Antiqua" w:cs="Calibri"/>
          <w:sz w:val="20"/>
          <w:szCs w:val="20"/>
        </w:rPr>
        <w:t>a</w:t>
      </w:r>
      <w:r w:rsidRPr="00233F12">
        <w:rPr>
          <w:rFonts w:ascii="Book Antiqua" w:hAnsi="Book Antiqua" w:cs="Calibri" w:hint="cs"/>
          <w:sz w:val="20"/>
          <w:szCs w:val="20"/>
        </w:rPr>
        <w:t> </w:t>
      </w:r>
      <w:r w:rsidRPr="00233F12">
        <w:rPr>
          <w:rFonts w:ascii="Book Antiqua" w:hAnsi="Book Antiqua" w:cs="Calibri"/>
          <w:sz w:val="20"/>
          <w:szCs w:val="20"/>
        </w:rPr>
        <w:t xml:space="preserve">Prospective Study. </w:t>
      </w:r>
      <w:proofErr w:type="spellStart"/>
      <w:r w:rsidRPr="00233F12">
        <w:rPr>
          <w:rFonts w:ascii="Book Antiqua" w:hAnsi="Book Antiqua" w:cs="Calibri" w:hint="eastAsia"/>
          <w:i/>
          <w:iCs/>
          <w:sz w:val="20"/>
          <w:szCs w:val="20"/>
        </w:rPr>
        <w:t>Clin</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Gastroenterol</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Hepatol</w:t>
      </w:r>
      <w:proofErr w:type="spellEnd"/>
      <w:r w:rsidRPr="00233F12">
        <w:rPr>
          <w:rFonts w:ascii="Book Antiqua" w:hAnsi="Book Antiqua" w:cs="Calibri" w:hint="eastAsia"/>
          <w:sz w:val="20"/>
          <w:szCs w:val="20"/>
        </w:rPr>
        <w:t xml:space="preserve"> 2019; </w:t>
      </w:r>
      <w:r w:rsidR="00C249DC" w:rsidRPr="00233F12">
        <w:rPr>
          <w:rFonts w:ascii="Book Antiqua" w:hAnsi="Book Antiqua" w:cs="Calibri" w:hint="eastAsia"/>
          <w:sz w:val="20"/>
          <w:szCs w:val="20"/>
        </w:rPr>
        <w:t xml:space="preserve">Online ahead of print </w:t>
      </w:r>
      <w:r w:rsidRPr="00233F12">
        <w:rPr>
          <w:rFonts w:ascii="Book Antiqua" w:hAnsi="Book Antiqua" w:cs="Calibri" w:hint="eastAsia"/>
          <w:sz w:val="20"/>
          <w:szCs w:val="20"/>
        </w:rPr>
        <w:t>[PMID: 31887443 DOI: 10.1016/j.cgh.2019.12.026]</w:t>
      </w:r>
    </w:p>
    <w:p w14:paraId="11D15C80"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26 </w:t>
      </w:r>
      <w:r w:rsidRPr="00233F12">
        <w:rPr>
          <w:rFonts w:ascii="Book Antiqua" w:hAnsi="Book Antiqua" w:cs="Calibri" w:hint="eastAsia"/>
          <w:b/>
          <w:bCs/>
          <w:sz w:val="20"/>
          <w:szCs w:val="20"/>
        </w:rPr>
        <w:t>Wang J</w:t>
      </w:r>
      <w:r w:rsidRPr="00233F12">
        <w:rPr>
          <w:rFonts w:ascii="Book Antiqua" w:hAnsi="Book Antiqua" w:cs="Calibri" w:hint="eastAsia"/>
          <w:sz w:val="20"/>
          <w:szCs w:val="20"/>
        </w:rPr>
        <w:t>, Zhang D, Huang R, Li X, Huang W.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and risk of cardiovascular mortality: A dose-response meta-analysis of prospective cohort studies. </w:t>
      </w:r>
      <w:proofErr w:type="spellStart"/>
      <w:r w:rsidRPr="00233F12">
        <w:rPr>
          <w:rFonts w:ascii="Book Antiqua" w:hAnsi="Book Antiqua" w:cs="Calibri" w:hint="eastAsia"/>
          <w:i/>
          <w:iCs/>
          <w:sz w:val="20"/>
          <w:szCs w:val="20"/>
        </w:rPr>
        <w:t>PLoS</w:t>
      </w:r>
      <w:proofErr w:type="spellEnd"/>
      <w:r w:rsidRPr="00233F12">
        <w:rPr>
          <w:rFonts w:ascii="Book Antiqua" w:hAnsi="Book Antiqua" w:cs="Calibri" w:hint="eastAsia"/>
          <w:i/>
          <w:iCs/>
          <w:sz w:val="20"/>
          <w:szCs w:val="20"/>
        </w:rPr>
        <w:t xml:space="preserve"> One</w:t>
      </w:r>
      <w:r w:rsidRPr="00233F12">
        <w:rPr>
          <w:rFonts w:ascii="Book Antiqua" w:hAnsi="Book Antiqua" w:cs="Calibri" w:hint="eastAsia"/>
          <w:sz w:val="20"/>
          <w:szCs w:val="20"/>
        </w:rPr>
        <w:t xml:space="preserve"> 2017; </w:t>
      </w:r>
      <w:r w:rsidRPr="00233F12">
        <w:rPr>
          <w:rFonts w:ascii="Book Antiqua" w:hAnsi="Book Antiqua" w:cs="Calibri" w:hint="eastAsia"/>
          <w:b/>
          <w:bCs/>
          <w:sz w:val="20"/>
          <w:szCs w:val="20"/>
        </w:rPr>
        <w:t>12</w:t>
      </w:r>
      <w:r w:rsidRPr="00233F12">
        <w:rPr>
          <w:rFonts w:ascii="Book Antiqua" w:hAnsi="Book Antiqua" w:cs="Calibri" w:hint="eastAsia"/>
          <w:sz w:val="20"/>
          <w:szCs w:val="20"/>
        </w:rPr>
        <w:t>: e0172631 [PMID: 28231268 DOI: 10.1371/journal.pone.0172631]</w:t>
      </w:r>
    </w:p>
    <w:p w14:paraId="27D643A3"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27 </w:t>
      </w:r>
      <w:proofErr w:type="spellStart"/>
      <w:r w:rsidRPr="00233F12">
        <w:rPr>
          <w:rFonts w:ascii="Book Antiqua" w:hAnsi="Book Antiqua" w:cs="Calibri" w:hint="eastAsia"/>
          <w:b/>
          <w:bCs/>
          <w:sz w:val="20"/>
          <w:szCs w:val="20"/>
        </w:rPr>
        <w:t>Hozawa</w:t>
      </w:r>
      <w:proofErr w:type="spellEnd"/>
      <w:r w:rsidRPr="00233F12">
        <w:rPr>
          <w:rFonts w:ascii="Book Antiqua" w:hAnsi="Book Antiqua" w:cs="Calibri" w:hint="eastAsia"/>
          <w:b/>
          <w:bCs/>
          <w:sz w:val="20"/>
          <w:szCs w:val="20"/>
        </w:rPr>
        <w:t xml:space="preserve"> A</w:t>
      </w:r>
      <w:r w:rsidRPr="00233F12">
        <w:rPr>
          <w:rFonts w:ascii="Book Antiqua" w:hAnsi="Book Antiqua" w:cs="Calibri" w:hint="eastAsia"/>
          <w:sz w:val="20"/>
          <w:szCs w:val="20"/>
        </w:rPr>
        <w:t xml:space="preserve">, Okamura T, </w:t>
      </w:r>
      <w:proofErr w:type="spellStart"/>
      <w:r w:rsidRPr="00233F12">
        <w:rPr>
          <w:rFonts w:ascii="Book Antiqua" w:hAnsi="Book Antiqua" w:cs="Calibri" w:hint="eastAsia"/>
          <w:sz w:val="20"/>
          <w:szCs w:val="20"/>
        </w:rPr>
        <w:t>Kadowaki</w:t>
      </w:r>
      <w:proofErr w:type="spellEnd"/>
      <w:r w:rsidRPr="00233F12">
        <w:rPr>
          <w:rFonts w:ascii="Book Antiqua" w:hAnsi="Book Antiqua" w:cs="Calibri" w:hint="eastAsia"/>
          <w:sz w:val="20"/>
          <w:szCs w:val="20"/>
        </w:rPr>
        <w:t xml:space="preserve"> T, Murakami Y, Nakamura K, Hayakawa T, Kita Y, Nakamura Y, Okayama A, </w:t>
      </w:r>
      <w:proofErr w:type="spellStart"/>
      <w:r w:rsidRPr="00233F12">
        <w:rPr>
          <w:rFonts w:ascii="Book Antiqua" w:hAnsi="Book Antiqua" w:cs="Calibri" w:hint="eastAsia"/>
          <w:sz w:val="20"/>
          <w:szCs w:val="20"/>
        </w:rPr>
        <w:t>Ueshima</w:t>
      </w:r>
      <w:proofErr w:type="spellEnd"/>
      <w:r w:rsidRPr="00233F12">
        <w:rPr>
          <w:rFonts w:ascii="Book Antiqua" w:hAnsi="Book Antiqua" w:cs="Calibri" w:hint="eastAsia"/>
          <w:sz w:val="20"/>
          <w:szCs w:val="20"/>
        </w:rPr>
        <w:t xml:space="preserve"> H; NIPPON DATA90 Research Group. </w:t>
      </w:r>
      <w:proofErr w:type="gramStart"/>
      <w:r w:rsidRPr="00233F12">
        <w:rPr>
          <w:rFonts w:ascii="Book Antiqua" w:hAnsi="Book Antiqua" w:cs="Calibri" w:hint="eastAsia"/>
          <w:sz w:val="20"/>
          <w:szCs w:val="20"/>
        </w:rPr>
        <w:t>gamma-</w:t>
      </w:r>
      <w:proofErr w:type="spellStart"/>
      <w:r w:rsidRPr="00233F12">
        <w:rPr>
          <w:rFonts w:ascii="Book Antiqua" w:hAnsi="Book Antiqua" w:cs="Calibri" w:hint="eastAsia"/>
          <w:sz w:val="20"/>
          <w:szCs w:val="20"/>
        </w:rPr>
        <w:t>Glutamyltransferase</w:t>
      </w:r>
      <w:proofErr w:type="spellEnd"/>
      <w:proofErr w:type="gramEnd"/>
      <w:r w:rsidRPr="00233F12">
        <w:rPr>
          <w:rFonts w:ascii="Book Antiqua" w:hAnsi="Book Antiqua" w:cs="Calibri" w:hint="eastAsia"/>
          <w:sz w:val="20"/>
          <w:szCs w:val="20"/>
        </w:rPr>
        <w:t xml:space="preserve"> predicts cardiovascular death among Japanese women.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2007; </w:t>
      </w:r>
      <w:r w:rsidRPr="00233F12">
        <w:rPr>
          <w:rFonts w:ascii="Book Antiqua" w:hAnsi="Book Antiqua" w:cs="Calibri" w:hint="eastAsia"/>
          <w:b/>
          <w:bCs/>
          <w:sz w:val="20"/>
          <w:szCs w:val="20"/>
        </w:rPr>
        <w:t>194</w:t>
      </w:r>
      <w:r w:rsidRPr="00233F12">
        <w:rPr>
          <w:rFonts w:ascii="Book Antiqua" w:hAnsi="Book Antiqua" w:cs="Calibri" w:hint="eastAsia"/>
          <w:sz w:val="20"/>
          <w:szCs w:val="20"/>
        </w:rPr>
        <w:t>: 498-504 [PMID: 17034795 DOI: 10.1016/j.atherosclerosis.2006.08.058]</w:t>
      </w:r>
    </w:p>
    <w:p w14:paraId="61ED9356"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28 </w:t>
      </w:r>
      <w:r w:rsidRPr="00233F12">
        <w:rPr>
          <w:rFonts w:ascii="Book Antiqua" w:hAnsi="Book Antiqua" w:cs="Calibri" w:hint="eastAsia"/>
          <w:b/>
          <w:bCs/>
          <w:sz w:val="20"/>
          <w:szCs w:val="20"/>
        </w:rPr>
        <w:t>Du G</w:t>
      </w:r>
      <w:r w:rsidRPr="00233F12">
        <w:rPr>
          <w:rFonts w:ascii="Book Antiqua" w:hAnsi="Book Antiqua" w:cs="Calibri" w:hint="eastAsia"/>
          <w:sz w:val="20"/>
          <w:szCs w:val="20"/>
        </w:rPr>
        <w:t>, Song Z, Zhang Q.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is associated with cardiovascular and all-cause mortality: a meta-analysis of prospective cohort studies. </w:t>
      </w:r>
      <w:proofErr w:type="spellStart"/>
      <w:r w:rsidRPr="00233F12">
        <w:rPr>
          <w:rFonts w:ascii="Book Antiqua" w:hAnsi="Book Antiqua" w:cs="Calibri" w:hint="eastAsia"/>
          <w:i/>
          <w:iCs/>
          <w:sz w:val="20"/>
          <w:szCs w:val="20"/>
        </w:rPr>
        <w:t>Prev</w:t>
      </w:r>
      <w:proofErr w:type="spellEnd"/>
      <w:r w:rsidRPr="00233F12">
        <w:rPr>
          <w:rFonts w:ascii="Book Antiqua" w:hAnsi="Book Antiqua" w:cs="Calibri" w:hint="eastAsia"/>
          <w:i/>
          <w:iCs/>
          <w:sz w:val="20"/>
          <w:szCs w:val="20"/>
        </w:rPr>
        <w:t xml:space="preserve"> Med</w:t>
      </w:r>
      <w:r w:rsidRPr="00233F12">
        <w:rPr>
          <w:rFonts w:ascii="Book Antiqua" w:hAnsi="Book Antiqua" w:cs="Calibri" w:hint="eastAsia"/>
          <w:sz w:val="20"/>
          <w:szCs w:val="20"/>
        </w:rPr>
        <w:t xml:space="preserve"> 2013; </w:t>
      </w:r>
      <w:r w:rsidRPr="00233F12">
        <w:rPr>
          <w:rFonts w:ascii="Book Antiqua" w:hAnsi="Book Antiqua" w:cs="Calibri" w:hint="eastAsia"/>
          <w:b/>
          <w:bCs/>
          <w:sz w:val="20"/>
          <w:szCs w:val="20"/>
        </w:rPr>
        <w:t>57</w:t>
      </w:r>
      <w:r w:rsidRPr="00233F12">
        <w:rPr>
          <w:rFonts w:ascii="Book Antiqua" w:hAnsi="Book Antiqua" w:cs="Calibri" w:hint="eastAsia"/>
          <w:sz w:val="20"/>
          <w:szCs w:val="20"/>
        </w:rPr>
        <w:t>: 31-37 [PMID: 23571185 DOI: 10.1016/j.ypmed.2013.03.011]</w:t>
      </w:r>
    </w:p>
    <w:p w14:paraId="723A4340"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29 </w:t>
      </w:r>
      <w:proofErr w:type="spellStart"/>
      <w:r w:rsidRPr="00233F12">
        <w:rPr>
          <w:rFonts w:ascii="Book Antiqua" w:hAnsi="Book Antiqua" w:cs="Calibri" w:hint="eastAsia"/>
          <w:b/>
          <w:bCs/>
          <w:sz w:val="20"/>
          <w:szCs w:val="20"/>
        </w:rPr>
        <w:t>Verrijken</w:t>
      </w:r>
      <w:proofErr w:type="spellEnd"/>
      <w:r w:rsidRPr="00233F12">
        <w:rPr>
          <w:rFonts w:ascii="Book Antiqua" w:hAnsi="Book Antiqua" w:cs="Calibri" w:hint="eastAsia"/>
          <w:b/>
          <w:bCs/>
          <w:sz w:val="20"/>
          <w:szCs w:val="20"/>
        </w:rPr>
        <w:t xml:space="preserve"> A</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Francque</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Mertens</w:t>
      </w:r>
      <w:proofErr w:type="spellEnd"/>
      <w:r w:rsidRPr="00233F12">
        <w:rPr>
          <w:rFonts w:ascii="Book Antiqua" w:hAnsi="Book Antiqua" w:cs="Calibri" w:hint="eastAsia"/>
          <w:sz w:val="20"/>
          <w:szCs w:val="20"/>
        </w:rPr>
        <w:t xml:space="preserve"> I, </w:t>
      </w:r>
      <w:proofErr w:type="spellStart"/>
      <w:r w:rsidRPr="00233F12">
        <w:rPr>
          <w:rFonts w:ascii="Book Antiqua" w:hAnsi="Book Antiqua" w:cs="Calibri" w:hint="eastAsia"/>
          <w:sz w:val="20"/>
          <w:szCs w:val="20"/>
        </w:rPr>
        <w:t>Talloen</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Peiffer</w:t>
      </w:r>
      <w:proofErr w:type="spellEnd"/>
      <w:r w:rsidRPr="00233F12">
        <w:rPr>
          <w:rFonts w:ascii="Book Antiqua" w:hAnsi="Book Antiqua" w:cs="Calibri" w:hint="eastAsia"/>
          <w:sz w:val="20"/>
          <w:szCs w:val="20"/>
        </w:rPr>
        <w:t xml:space="preserve"> F, Van </w:t>
      </w:r>
      <w:proofErr w:type="spellStart"/>
      <w:r w:rsidRPr="00233F12">
        <w:rPr>
          <w:rFonts w:ascii="Book Antiqua" w:hAnsi="Book Antiqua" w:cs="Calibri" w:hint="eastAsia"/>
          <w:sz w:val="20"/>
          <w:szCs w:val="20"/>
        </w:rPr>
        <w:t>Gaal</w:t>
      </w:r>
      <w:proofErr w:type="spellEnd"/>
      <w:r w:rsidRPr="00233F12">
        <w:rPr>
          <w:rFonts w:ascii="Book Antiqua" w:hAnsi="Book Antiqua" w:cs="Calibri" w:hint="eastAsia"/>
          <w:sz w:val="20"/>
          <w:szCs w:val="20"/>
        </w:rPr>
        <w:t xml:space="preserve"> L. Visceral adipose tissue and inflammation correlate with elevated liver tests in a cohort of overweight and obese patients. </w:t>
      </w:r>
      <w:proofErr w:type="spellStart"/>
      <w:r w:rsidRPr="00233F12">
        <w:rPr>
          <w:rFonts w:ascii="Book Antiqua" w:hAnsi="Book Antiqua" w:cs="Calibri" w:hint="eastAsia"/>
          <w:i/>
          <w:iCs/>
          <w:sz w:val="20"/>
          <w:szCs w:val="20"/>
        </w:rPr>
        <w:t>Int</w:t>
      </w:r>
      <w:proofErr w:type="spellEnd"/>
      <w:r w:rsidRPr="00233F12">
        <w:rPr>
          <w:rFonts w:ascii="Book Antiqua" w:hAnsi="Book Antiqua" w:cs="Calibri" w:hint="eastAsia"/>
          <w:i/>
          <w:iCs/>
          <w:sz w:val="20"/>
          <w:szCs w:val="20"/>
        </w:rPr>
        <w:t xml:space="preserve"> J </w:t>
      </w:r>
      <w:proofErr w:type="spellStart"/>
      <w:r w:rsidRPr="00233F12">
        <w:rPr>
          <w:rFonts w:ascii="Book Antiqua" w:hAnsi="Book Antiqua" w:cs="Calibri" w:hint="eastAsia"/>
          <w:i/>
          <w:iCs/>
          <w:sz w:val="20"/>
          <w:szCs w:val="20"/>
        </w:rPr>
        <w:t>Obes</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Lond</w:t>
      </w:r>
      <w:proofErr w:type="spellEnd"/>
      <w:r w:rsidRPr="00233F12">
        <w:rPr>
          <w:rFonts w:ascii="Book Antiqua" w:hAnsi="Book Antiqua" w:cs="Calibri" w:hint="eastAsia"/>
          <w:i/>
          <w:iCs/>
          <w:sz w:val="20"/>
          <w:szCs w:val="20"/>
        </w:rPr>
        <w:t>)</w:t>
      </w:r>
      <w:r w:rsidRPr="00233F12">
        <w:rPr>
          <w:rFonts w:ascii="Book Antiqua" w:hAnsi="Book Antiqua" w:cs="Calibri" w:hint="eastAsia"/>
          <w:sz w:val="20"/>
          <w:szCs w:val="20"/>
        </w:rPr>
        <w:t xml:space="preserve"> 2010; </w:t>
      </w:r>
      <w:r w:rsidRPr="00233F12">
        <w:rPr>
          <w:rFonts w:ascii="Book Antiqua" w:hAnsi="Book Antiqua" w:cs="Calibri" w:hint="eastAsia"/>
          <w:b/>
          <w:bCs/>
          <w:sz w:val="20"/>
          <w:szCs w:val="20"/>
        </w:rPr>
        <w:t>34</w:t>
      </w:r>
      <w:r w:rsidRPr="00233F12">
        <w:rPr>
          <w:rFonts w:ascii="Book Antiqua" w:hAnsi="Book Antiqua" w:cs="Calibri" w:hint="eastAsia"/>
          <w:sz w:val="20"/>
          <w:szCs w:val="20"/>
        </w:rPr>
        <w:t>: 899-907 [PMID: 20142825 DOI: 10.1038/ijo.2010.4]</w:t>
      </w:r>
    </w:p>
    <w:p w14:paraId="4032D580"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30 </w:t>
      </w:r>
      <w:r w:rsidRPr="00233F12">
        <w:rPr>
          <w:rFonts w:ascii="Book Antiqua" w:hAnsi="Book Antiqua" w:cs="Calibri" w:hint="eastAsia"/>
          <w:b/>
          <w:bCs/>
          <w:sz w:val="20"/>
          <w:szCs w:val="20"/>
        </w:rPr>
        <w:t>Phillips ML</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Boase</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Wahlroos</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Dugar</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Kow</w:t>
      </w:r>
      <w:proofErr w:type="spellEnd"/>
      <w:r w:rsidRPr="00233F12">
        <w:rPr>
          <w:rFonts w:ascii="Book Antiqua" w:hAnsi="Book Antiqua" w:cs="Calibri" w:hint="eastAsia"/>
          <w:sz w:val="20"/>
          <w:szCs w:val="20"/>
        </w:rPr>
        <w:t xml:space="preserve"> L, Stahl J, </w:t>
      </w:r>
      <w:proofErr w:type="spellStart"/>
      <w:r w:rsidRPr="00233F12">
        <w:rPr>
          <w:rFonts w:ascii="Book Antiqua" w:hAnsi="Book Antiqua" w:cs="Calibri" w:hint="eastAsia"/>
          <w:sz w:val="20"/>
          <w:szCs w:val="20"/>
        </w:rPr>
        <w:t>Slavotinek</w:t>
      </w:r>
      <w:proofErr w:type="spellEnd"/>
      <w:r w:rsidRPr="00233F12">
        <w:rPr>
          <w:rFonts w:ascii="Book Antiqua" w:hAnsi="Book Antiqua" w:cs="Calibri" w:hint="eastAsia"/>
          <w:sz w:val="20"/>
          <w:szCs w:val="20"/>
        </w:rPr>
        <w:t xml:space="preserve"> JP, Valentine R, </w:t>
      </w:r>
      <w:proofErr w:type="spellStart"/>
      <w:r w:rsidRPr="00233F12">
        <w:rPr>
          <w:rFonts w:ascii="Book Antiqua" w:hAnsi="Book Antiqua" w:cs="Calibri" w:hint="eastAsia"/>
          <w:sz w:val="20"/>
          <w:szCs w:val="20"/>
        </w:rPr>
        <w:t>Toouli</w:t>
      </w:r>
      <w:proofErr w:type="spellEnd"/>
      <w:r w:rsidRPr="00233F12">
        <w:rPr>
          <w:rFonts w:ascii="Book Antiqua" w:hAnsi="Book Antiqua" w:cs="Calibri" w:hint="eastAsia"/>
          <w:sz w:val="20"/>
          <w:szCs w:val="20"/>
        </w:rPr>
        <w:t xml:space="preserve"> J, Thompson CH. Associates of change in liver fat content in the morbidly obese after laparoscopic gastric banding surgery. </w:t>
      </w:r>
      <w:r w:rsidRPr="00233F12">
        <w:rPr>
          <w:rFonts w:ascii="Book Antiqua" w:hAnsi="Book Antiqua" w:cs="Calibri" w:hint="eastAsia"/>
          <w:i/>
          <w:iCs/>
          <w:sz w:val="20"/>
          <w:szCs w:val="20"/>
        </w:rPr>
        <w:t xml:space="preserve">Diabetes </w:t>
      </w:r>
      <w:proofErr w:type="spellStart"/>
      <w:r w:rsidRPr="00233F12">
        <w:rPr>
          <w:rFonts w:ascii="Book Antiqua" w:hAnsi="Book Antiqua" w:cs="Calibri" w:hint="eastAsia"/>
          <w:i/>
          <w:iCs/>
          <w:sz w:val="20"/>
          <w:szCs w:val="20"/>
        </w:rPr>
        <w:t>Obes</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Metab</w:t>
      </w:r>
      <w:proofErr w:type="spellEnd"/>
      <w:r w:rsidRPr="00233F12">
        <w:rPr>
          <w:rFonts w:ascii="Book Antiqua" w:hAnsi="Book Antiqua" w:cs="Calibri" w:hint="eastAsia"/>
          <w:sz w:val="20"/>
          <w:szCs w:val="20"/>
        </w:rPr>
        <w:t xml:space="preserve"> 2008; </w:t>
      </w:r>
      <w:r w:rsidRPr="00233F12">
        <w:rPr>
          <w:rFonts w:ascii="Book Antiqua" w:hAnsi="Book Antiqua" w:cs="Calibri" w:hint="eastAsia"/>
          <w:b/>
          <w:bCs/>
          <w:sz w:val="20"/>
          <w:szCs w:val="20"/>
        </w:rPr>
        <w:t>10</w:t>
      </w:r>
      <w:r w:rsidRPr="00233F12">
        <w:rPr>
          <w:rFonts w:ascii="Book Antiqua" w:hAnsi="Book Antiqua" w:cs="Calibri" w:hint="eastAsia"/>
          <w:sz w:val="20"/>
          <w:szCs w:val="20"/>
        </w:rPr>
        <w:t>: 661-667 [PMID: 17941875 DOI: 10.1111/j.1463-1326.2007.00793.x]</w:t>
      </w:r>
    </w:p>
    <w:p w14:paraId="79357506"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proofErr w:type="gramStart"/>
      <w:r w:rsidRPr="00233F12">
        <w:rPr>
          <w:rFonts w:ascii="Book Antiqua" w:hAnsi="Book Antiqua" w:cs="Calibri" w:hint="eastAsia"/>
          <w:sz w:val="20"/>
          <w:szCs w:val="20"/>
        </w:rPr>
        <w:t xml:space="preserve">31 </w:t>
      </w:r>
      <w:proofErr w:type="spellStart"/>
      <w:r w:rsidRPr="00233F12">
        <w:rPr>
          <w:rFonts w:ascii="Book Antiqua" w:hAnsi="Book Antiqua" w:cs="Calibri" w:hint="eastAsia"/>
          <w:b/>
          <w:bCs/>
          <w:sz w:val="20"/>
          <w:szCs w:val="20"/>
        </w:rPr>
        <w:t>Ndrepepa</w:t>
      </w:r>
      <w:proofErr w:type="spellEnd"/>
      <w:r w:rsidRPr="00233F12">
        <w:rPr>
          <w:rFonts w:ascii="Book Antiqua" w:hAnsi="Book Antiqua" w:cs="Calibri" w:hint="eastAsia"/>
          <w:b/>
          <w:bCs/>
          <w:sz w:val="20"/>
          <w:szCs w:val="20"/>
        </w:rPr>
        <w:t xml:space="preserve"> G</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Kastrati</w:t>
      </w:r>
      <w:proofErr w:type="spellEnd"/>
      <w:r w:rsidRPr="00233F12">
        <w:rPr>
          <w:rFonts w:ascii="Book Antiqua" w:hAnsi="Book Antiqua" w:cs="Calibri" w:hint="eastAsia"/>
          <w:sz w:val="20"/>
          <w:szCs w:val="20"/>
        </w:rPr>
        <w:t xml:space="preserve"> A. Gamma-</w:t>
      </w:r>
      <w:proofErr w:type="spellStart"/>
      <w:r w:rsidRPr="00233F12">
        <w:rPr>
          <w:rFonts w:ascii="Book Antiqua" w:hAnsi="Book Antiqua" w:cs="Calibri" w:hint="eastAsia"/>
          <w:sz w:val="20"/>
          <w:szCs w:val="20"/>
        </w:rPr>
        <w:t>glutamyl</w:t>
      </w:r>
      <w:proofErr w:type="spellEnd"/>
      <w:r w:rsidRPr="00233F12">
        <w:rPr>
          <w:rFonts w:ascii="Book Antiqua" w:hAnsi="Book Antiqua" w:cs="Calibri" w:hint="eastAsia"/>
          <w:sz w:val="20"/>
          <w:szCs w:val="20"/>
        </w:rPr>
        <w:t xml:space="preserve"> transferase and cardiovascular disease.</w:t>
      </w:r>
      <w:proofErr w:type="gramEnd"/>
      <w:r w:rsidRPr="00233F12">
        <w:rPr>
          <w:rFonts w:ascii="Book Antiqua" w:hAnsi="Book Antiqua" w:cs="Calibri" w:hint="eastAsia"/>
          <w:sz w:val="20"/>
          <w:szCs w:val="20"/>
        </w:rPr>
        <w:t xml:space="preserve"> </w:t>
      </w:r>
      <w:r w:rsidRPr="00233F12">
        <w:rPr>
          <w:rFonts w:ascii="Book Antiqua" w:hAnsi="Book Antiqua" w:cs="Calibri" w:hint="eastAsia"/>
          <w:i/>
          <w:iCs/>
          <w:sz w:val="20"/>
          <w:szCs w:val="20"/>
        </w:rPr>
        <w:t xml:space="preserve">Ann </w:t>
      </w:r>
      <w:proofErr w:type="spellStart"/>
      <w:r w:rsidRPr="00233F12">
        <w:rPr>
          <w:rFonts w:ascii="Book Antiqua" w:hAnsi="Book Antiqua" w:cs="Calibri" w:hint="eastAsia"/>
          <w:i/>
          <w:iCs/>
          <w:sz w:val="20"/>
          <w:szCs w:val="20"/>
        </w:rPr>
        <w:t>Transl</w:t>
      </w:r>
      <w:proofErr w:type="spellEnd"/>
      <w:r w:rsidRPr="00233F12">
        <w:rPr>
          <w:rFonts w:ascii="Book Antiqua" w:hAnsi="Book Antiqua" w:cs="Calibri" w:hint="eastAsia"/>
          <w:i/>
          <w:iCs/>
          <w:sz w:val="20"/>
          <w:szCs w:val="20"/>
        </w:rPr>
        <w:t xml:space="preserve"> Med</w:t>
      </w:r>
      <w:r w:rsidRPr="00233F12">
        <w:rPr>
          <w:rFonts w:ascii="Book Antiqua" w:hAnsi="Book Antiqua" w:cs="Calibri" w:hint="eastAsia"/>
          <w:sz w:val="20"/>
          <w:szCs w:val="20"/>
        </w:rPr>
        <w:t xml:space="preserve"> 2016; </w:t>
      </w:r>
      <w:r w:rsidRPr="00233F12">
        <w:rPr>
          <w:rFonts w:ascii="Book Antiqua" w:hAnsi="Book Antiqua" w:cs="Calibri" w:hint="eastAsia"/>
          <w:b/>
          <w:bCs/>
          <w:sz w:val="20"/>
          <w:szCs w:val="20"/>
        </w:rPr>
        <w:t>4</w:t>
      </w:r>
      <w:r w:rsidRPr="00233F12">
        <w:rPr>
          <w:rFonts w:ascii="Book Antiqua" w:hAnsi="Book Antiqua" w:cs="Calibri" w:hint="eastAsia"/>
          <w:sz w:val="20"/>
          <w:szCs w:val="20"/>
        </w:rPr>
        <w:t>: 481 [PMID: 28149843 DOI: 10.21037/atm.2016.12.27]</w:t>
      </w:r>
    </w:p>
    <w:p w14:paraId="12D76C1B"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32 </w:t>
      </w:r>
      <w:r w:rsidRPr="00233F12">
        <w:rPr>
          <w:rFonts w:ascii="Book Antiqua" w:hAnsi="Book Antiqua" w:cs="Calibri" w:hint="eastAsia"/>
          <w:b/>
          <w:bCs/>
          <w:sz w:val="20"/>
          <w:szCs w:val="20"/>
        </w:rPr>
        <w:t>Mason JE</w:t>
      </w:r>
      <w:r w:rsidRPr="00233F12">
        <w:rPr>
          <w:rFonts w:ascii="Book Antiqua" w:hAnsi="Book Antiqua" w:cs="Calibri" w:hint="eastAsia"/>
          <w:sz w:val="20"/>
          <w:szCs w:val="20"/>
        </w:rPr>
        <w:t>, Starke RD, Van Kirk JE. Gamma-</w:t>
      </w:r>
      <w:proofErr w:type="spellStart"/>
      <w:r w:rsidRPr="00233F12">
        <w:rPr>
          <w:rFonts w:ascii="Book Antiqua" w:hAnsi="Book Antiqua" w:cs="Calibri" w:hint="eastAsia"/>
          <w:sz w:val="20"/>
          <w:szCs w:val="20"/>
        </w:rPr>
        <w:t>glutamyl</w:t>
      </w:r>
      <w:proofErr w:type="spellEnd"/>
      <w:r w:rsidRPr="00233F12">
        <w:rPr>
          <w:rFonts w:ascii="Book Antiqua" w:hAnsi="Book Antiqua" w:cs="Calibri" w:hint="eastAsia"/>
          <w:sz w:val="20"/>
          <w:szCs w:val="20"/>
        </w:rPr>
        <w:t xml:space="preserve"> transferase: a novel cardiovascular risk biomarker. </w:t>
      </w:r>
      <w:proofErr w:type="spellStart"/>
      <w:r w:rsidRPr="00233F12">
        <w:rPr>
          <w:rFonts w:ascii="Book Antiqua" w:hAnsi="Book Antiqua" w:cs="Calibri" w:hint="eastAsia"/>
          <w:i/>
          <w:iCs/>
          <w:sz w:val="20"/>
          <w:szCs w:val="20"/>
        </w:rPr>
        <w:t>Prev</w:t>
      </w:r>
      <w:proofErr w:type="spellEnd"/>
      <w:r w:rsidRPr="00233F12">
        <w:rPr>
          <w:rFonts w:ascii="Book Antiqua" w:hAnsi="Book Antiqua" w:cs="Calibri" w:hint="eastAsia"/>
          <w:i/>
          <w:iCs/>
          <w:sz w:val="20"/>
          <w:szCs w:val="20"/>
        </w:rPr>
        <w:t xml:space="preserve"> </w:t>
      </w:r>
      <w:proofErr w:type="spellStart"/>
      <w:r w:rsidRPr="00233F12">
        <w:rPr>
          <w:rFonts w:ascii="Book Antiqua" w:hAnsi="Book Antiqua" w:cs="Calibri" w:hint="eastAsia"/>
          <w:i/>
          <w:iCs/>
          <w:sz w:val="20"/>
          <w:szCs w:val="20"/>
        </w:rPr>
        <w:t>Cardiol</w:t>
      </w:r>
      <w:proofErr w:type="spellEnd"/>
      <w:r w:rsidRPr="00233F12">
        <w:rPr>
          <w:rFonts w:ascii="Book Antiqua" w:hAnsi="Book Antiqua" w:cs="Calibri" w:hint="eastAsia"/>
          <w:sz w:val="20"/>
          <w:szCs w:val="20"/>
        </w:rPr>
        <w:t xml:space="preserve"> 2010; </w:t>
      </w:r>
      <w:r w:rsidRPr="00233F12">
        <w:rPr>
          <w:rFonts w:ascii="Book Antiqua" w:hAnsi="Book Antiqua" w:cs="Calibri" w:hint="eastAsia"/>
          <w:b/>
          <w:bCs/>
          <w:sz w:val="20"/>
          <w:szCs w:val="20"/>
        </w:rPr>
        <w:t>13</w:t>
      </w:r>
      <w:r w:rsidRPr="00233F12">
        <w:rPr>
          <w:rFonts w:ascii="Book Antiqua" w:hAnsi="Book Antiqua" w:cs="Calibri" w:hint="eastAsia"/>
          <w:sz w:val="20"/>
          <w:szCs w:val="20"/>
        </w:rPr>
        <w:t>: 36-41 [PMID: 20021625 DOI: 10.1111/j.1751-7141.2009.00054.x]</w:t>
      </w:r>
    </w:p>
    <w:p w14:paraId="6D5B0446"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33 </w:t>
      </w:r>
      <w:proofErr w:type="spellStart"/>
      <w:r w:rsidRPr="00233F12">
        <w:rPr>
          <w:rFonts w:ascii="Book Antiqua" w:hAnsi="Book Antiqua" w:cs="Calibri" w:hint="eastAsia"/>
          <w:b/>
          <w:bCs/>
          <w:sz w:val="20"/>
          <w:szCs w:val="20"/>
        </w:rPr>
        <w:t>Franzini</w:t>
      </w:r>
      <w:proofErr w:type="spellEnd"/>
      <w:r w:rsidRPr="00233F12">
        <w:rPr>
          <w:rFonts w:ascii="Book Antiqua" w:hAnsi="Book Antiqua" w:cs="Calibri" w:hint="eastAsia"/>
          <w:b/>
          <w:bCs/>
          <w:sz w:val="20"/>
          <w:szCs w:val="20"/>
        </w:rPr>
        <w:t xml:space="preserve"> M</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Corti</w:t>
      </w:r>
      <w:proofErr w:type="spellEnd"/>
      <w:r w:rsidRPr="00233F12">
        <w:rPr>
          <w:rFonts w:ascii="Book Antiqua" w:hAnsi="Book Antiqua" w:cs="Calibri" w:hint="eastAsia"/>
          <w:sz w:val="20"/>
          <w:szCs w:val="20"/>
        </w:rPr>
        <w:t xml:space="preserve"> A, </w:t>
      </w:r>
      <w:proofErr w:type="spellStart"/>
      <w:r w:rsidRPr="00233F12">
        <w:rPr>
          <w:rFonts w:ascii="Book Antiqua" w:hAnsi="Book Antiqua" w:cs="Calibri" w:hint="eastAsia"/>
          <w:sz w:val="20"/>
          <w:szCs w:val="20"/>
        </w:rPr>
        <w:t>Martinelli</w:t>
      </w:r>
      <w:proofErr w:type="spellEnd"/>
      <w:r w:rsidRPr="00233F12">
        <w:rPr>
          <w:rFonts w:ascii="Book Antiqua" w:hAnsi="Book Antiqua" w:cs="Calibri" w:hint="eastAsia"/>
          <w:sz w:val="20"/>
          <w:szCs w:val="20"/>
        </w:rPr>
        <w:t xml:space="preserve"> B, Del Corso A, </w:t>
      </w:r>
      <w:proofErr w:type="spellStart"/>
      <w:r w:rsidRPr="00233F12">
        <w:rPr>
          <w:rFonts w:ascii="Book Antiqua" w:hAnsi="Book Antiqua" w:cs="Calibri" w:hint="eastAsia"/>
          <w:sz w:val="20"/>
          <w:szCs w:val="20"/>
        </w:rPr>
        <w:t>Emdin</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Parenti</w:t>
      </w:r>
      <w:proofErr w:type="spellEnd"/>
      <w:r w:rsidRPr="00233F12">
        <w:rPr>
          <w:rFonts w:ascii="Book Antiqua" w:hAnsi="Book Antiqua" w:cs="Calibri" w:hint="eastAsia"/>
          <w:sz w:val="20"/>
          <w:szCs w:val="20"/>
        </w:rPr>
        <w:t xml:space="preserve"> GF, </w:t>
      </w:r>
      <w:proofErr w:type="spellStart"/>
      <w:r w:rsidRPr="00233F12">
        <w:rPr>
          <w:rFonts w:ascii="Book Antiqua" w:hAnsi="Book Antiqua" w:cs="Calibri" w:hint="eastAsia"/>
          <w:sz w:val="20"/>
          <w:szCs w:val="20"/>
        </w:rPr>
        <w:t>Glauber</w:t>
      </w:r>
      <w:proofErr w:type="spellEnd"/>
      <w:r w:rsidRPr="00233F12">
        <w:rPr>
          <w:rFonts w:ascii="Book Antiqua" w:hAnsi="Book Antiqua" w:cs="Calibri" w:hint="eastAsia"/>
          <w:sz w:val="20"/>
          <w:szCs w:val="20"/>
        </w:rPr>
        <w:t xml:space="preserve"> M, </w:t>
      </w:r>
      <w:proofErr w:type="spellStart"/>
      <w:r w:rsidRPr="00233F12">
        <w:rPr>
          <w:rFonts w:ascii="Book Antiqua" w:hAnsi="Book Antiqua" w:cs="Calibri" w:hint="eastAsia"/>
          <w:sz w:val="20"/>
          <w:szCs w:val="20"/>
        </w:rPr>
        <w:t>Pompella</w:t>
      </w:r>
      <w:proofErr w:type="spellEnd"/>
      <w:r w:rsidRPr="00233F12">
        <w:rPr>
          <w:rFonts w:ascii="Book Antiqua" w:hAnsi="Book Antiqua" w:cs="Calibri" w:hint="eastAsia"/>
          <w:sz w:val="20"/>
          <w:szCs w:val="20"/>
        </w:rPr>
        <w:t xml:space="preserve"> A, </w:t>
      </w:r>
      <w:proofErr w:type="spellStart"/>
      <w:r w:rsidRPr="00233F12">
        <w:rPr>
          <w:rFonts w:ascii="Book Antiqua" w:hAnsi="Book Antiqua" w:cs="Calibri" w:hint="eastAsia"/>
          <w:sz w:val="20"/>
          <w:szCs w:val="20"/>
        </w:rPr>
        <w:t>Paolicchi</w:t>
      </w:r>
      <w:proofErr w:type="spellEnd"/>
      <w:r w:rsidRPr="00233F12">
        <w:rPr>
          <w:rFonts w:ascii="Book Antiqua" w:hAnsi="Book Antiqua" w:cs="Calibri" w:hint="eastAsia"/>
          <w:sz w:val="20"/>
          <w:szCs w:val="20"/>
        </w:rPr>
        <w:t xml:space="preserve"> A. Gamma-</w:t>
      </w:r>
      <w:proofErr w:type="spellStart"/>
      <w:r w:rsidRPr="00233F12">
        <w:rPr>
          <w:rFonts w:ascii="Book Antiqua" w:hAnsi="Book Antiqua" w:cs="Calibri" w:hint="eastAsia"/>
          <w:sz w:val="20"/>
          <w:szCs w:val="20"/>
        </w:rPr>
        <w:t>glutamyltransferase</w:t>
      </w:r>
      <w:proofErr w:type="spellEnd"/>
      <w:r w:rsidRPr="00233F12">
        <w:rPr>
          <w:rFonts w:ascii="Book Antiqua" w:hAnsi="Book Antiqua" w:cs="Calibri" w:hint="eastAsia"/>
          <w:sz w:val="20"/>
          <w:szCs w:val="20"/>
        </w:rPr>
        <w:t xml:space="preserve"> activity in human atherosclerotic plaques--biochemical similarities with the circulating enzyme.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2009; </w:t>
      </w:r>
      <w:r w:rsidRPr="00233F12">
        <w:rPr>
          <w:rFonts w:ascii="Book Antiqua" w:hAnsi="Book Antiqua" w:cs="Calibri" w:hint="eastAsia"/>
          <w:b/>
          <w:bCs/>
          <w:sz w:val="20"/>
          <w:szCs w:val="20"/>
        </w:rPr>
        <w:t>202</w:t>
      </w:r>
      <w:r w:rsidRPr="00233F12">
        <w:rPr>
          <w:rFonts w:ascii="Book Antiqua" w:hAnsi="Book Antiqua" w:cs="Calibri" w:hint="eastAsia"/>
          <w:sz w:val="20"/>
          <w:szCs w:val="20"/>
        </w:rPr>
        <w:t>: 119-127 [PMID: 18486136 DOI: 10.1016/j.atherosclerosis.2008.03.023]</w:t>
      </w:r>
    </w:p>
    <w:p w14:paraId="57BFE1AC"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34 </w:t>
      </w:r>
      <w:proofErr w:type="spellStart"/>
      <w:r w:rsidRPr="00233F12">
        <w:rPr>
          <w:rFonts w:ascii="Book Antiqua" w:hAnsi="Book Antiqua" w:cs="Calibri" w:hint="eastAsia"/>
          <w:b/>
          <w:bCs/>
          <w:sz w:val="20"/>
          <w:szCs w:val="20"/>
        </w:rPr>
        <w:t>Kunutsor</w:t>
      </w:r>
      <w:proofErr w:type="spellEnd"/>
      <w:r w:rsidRPr="00233F12">
        <w:rPr>
          <w:rFonts w:ascii="Book Antiqua" w:hAnsi="Book Antiqua" w:cs="Calibri" w:hint="eastAsia"/>
          <w:b/>
          <w:bCs/>
          <w:sz w:val="20"/>
          <w:szCs w:val="20"/>
        </w:rPr>
        <w:t xml:space="preserve"> SK</w:t>
      </w:r>
      <w:r w:rsidRPr="00233F12">
        <w:rPr>
          <w:rFonts w:ascii="Book Antiqua" w:hAnsi="Book Antiqua" w:cs="Calibri" w:hint="eastAsia"/>
          <w:sz w:val="20"/>
          <w:szCs w:val="20"/>
        </w:rPr>
        <w:t xml:space="preserve">, </w:t>
      </w:r>
      <w:proofErr w:type="spellStart"/>
      <w:r w:rsidRPr="00233F12">
        <w:rPr>
          <w:rFonts w:ascii="Book Antiqua" w:hAnsi="Book Antiqua" w:cs="Calibri" w:hint="eastAsia"/>
          <w:sz w:val="20"/>
          <w:szCs w:val="20"/>
        </w:rPr>
        <w:t>Apekey</w:t>
      </w:r>
      <w:proofErr w:type="spellEnd"/>
      <w:r w:rsidRPr="00233F12">
        <w:rPr>
          <w:rFonts w:ascii="Book Antiqua" w:hAnsi="Book Antiqua" w:cs="Calibri" w:hint="eastAsia"/>
          <w:sz w:val="20"/>
          <w:szCs w:val="20"/>
        </w:rPr>
        <w:t xml:space="preserve"> TA, Khan H. Liver enzymes and risk of cardiovascular disease in the general population: a meta-analysis of prospective cohort studies. </w:t>
      </w:r>
      <w:r w:rsidRPr="00233F12">
        <w:rPr>
          <w:rFonts w:ascii="Book Antiqua" w:hAnsi="Book Antiqua" w:cs="Calibri" w:hint="eastAsia"/>
          <w:i/>
          <w:iCs/>
          <w:sz w:val="20"/>
          <w:szCs w:val="20"/>
        </w:rPr>
        <w:t>Atherosclerosis</w:t>
      </w:r>
      <w:r w:rsidRPr="00233F12">
        <w:rPr>
          <w:rFonts w:ascii="Book Antiqua" w:hAnsi="Book Antiqua" w:cs="Calibri" w:hint="eastAsia"/>
          <w:sz w:val="20"/>
          <w:szCs w:val="20"/>
        </w:rPr>
        <w:t xml:space="preserve"> 2014; </w:t>
      </w:r>
      <w:r w:rsidRPr="00233F12">
        <w:rPr>
          <w:rFonts w:ascii="Book Antiqua" w:hAnsi="Book Antiqua" w:cs="Calibri" w:hint="eastAsia"/>
          <w:b/>
          <w:bCs/>
          <w:sz w:val="20"/>
          <w:szCs w:val="20"/>
        </w:rPr>
        <w:t>236</w:t>
      </w:r>
      <w:r w:rsidRPr="00233F12">
        <w:rPr>
          <w:rFonts w:ascii="Book Antiqua" w:hAnsi="Book Antiqua" w:cs="Calibri" w:hint="eastAsia"/>
          <w:sz w:val="20"/>
          <w:szCs w:val="20"/>
        </w:rPr>
        <w:t>: 7-17 [PMID: 24998934 DOI: 10.1016/j.atherosclerosis.2014.06.006]</w:t>
      </w:r>
    </w:p>
    <w:p w14:paraId="77416137"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35 </w:t>
      </w:r>
      <w:proofErr w:type="spellStart"/>
      <w:r w:rsidRPr="00233F12">
        <w:rPr>
          <w:rFonts w:ascii="Book Antiqua" w:hAnsi="Book Antiqua" w:cs="Calibri" w:hint="eastAsia"/>
          <w:b/>
          <w:bCs/>
          <w:sz w:val="20"/>
          <w:szCs w:val="20"/>
        </w:rPr>
        <w:t>Treeprasertsuk</w:t>
      </w:r>
      <w:proofErr w:type="spellEnd"/>
      <w:r w:rsidRPr="00233F12">
        <w:rPr>
          <w:rFonts w:ascii="Book Antiqua" w:hAnsi="Book Antiqua" w:cs="Calibri" w:hint="eastAsia"/>
          <w:b/>
          <w:bCs/>
          <w:sz w:val="20"/>
          <w:szCs w:val="20"/>
        </w:rPr>
        <w:t xml:space="preserve"> S</w:t>
      </w:r>
      <w:r w:rsidRPr="00233F12">
        <w:rPr>
          <w:rFonts w:ascii="Book Antiqua" w:hAnsi="Book Antiqua" w:cs="Calibri" w:hint="eastAsia"/>
          <w:sz w:val="20"/>
          <w:szCs w:val="20"/>
        </w:rPr>
        <w:t xml:space="preserve">, </w:t>
      </w:r>
      <w:proofErr w:type="spellStart"/>
      <w:r w:rsidRPr="00233F12">
        <w:rPr>
          <w:rFonts w:ascii="Book Antiqua" w:hAnsi="Book Antiqua" w:cs="Calibri"/>
          <w:sz w:val="20"/>
          <w:szCs w:val="20"/>
        </w:rPr>
        <w:t>Bj</w:t>
      </w:r>
      <w:r w:rsidRPr="00233F12">
        <w:rPr>
          <w:rFonts w:ascii="Book Antiqua" w:hAnsi="Book Antiqua" w:cs="Calibri" w:hint="cs"/>
          <w:sz w:val="20"/>
          <w:szCs w:val="20"/>
        </w:rPr>
        <w:t>ö</w:t>
      </w:r>
      <w:r w:rsidRPr="00233F12">
        <w:rPr>
          <w:rFonts w:ascii="Book Antiqua" w:hAnsi="Book Antiqua" w:cs="Calibri"/>
          <w:sz w:val="20"/>
          <w:szCs w:val="20"/>
        </w:rPr>
        <w:t>rnsson</w:t>
      </w:r>
      <w:proofErr w:type="spellEnd"/>
      <w:r w:rsidRPr="00233F12">
        <w:rPr>
          <w:rFonts w:ascii="Book Antiqua" w:hAnsi="Book Antiqua" w:cs="Calibri" w:hint="eastAsia"/>
          <w:sz w:val="20"/>
          <w:szCs w:val="20"/>
        </w:rPr>
        <w:t xml:space="preserve"> E, Enders F, </w:t>
      </w:r>
      <w:proofErr w:type="spellStart"/>
      <w:r w:rsidRPr="00233F12">
        <w:rPr>
          <w:rFonts w:ascii="Book Antiqua" w:hAnsi="Book Antiqua" w:cs="Calibri" w:hint="eastAsia"/>
          <w:sz w:val="20"/>
          <w:szCs w:val="20"/>
        </w:rPr>
        <w:t>Suwanwalaikorn</w:t>
      </w:r>
      <w:proofErr w:type="spellEnd"/>
      <w:r w:rsidRPr="00233F12">
        <w:rPr>
          <w:rFonts w:ascii="Book Antiqua" w:hAnsi="Book Antiqua" w:cs="Calibri" w:hint="eastAsia"/>
          <w:sz w:val="20"/>
          <w:szCs w:val="20"/>
        </w:rPr>
        <w:t xml:space="preserve"> S, </w:t>
      </w:r>
      <w:proofErr w:type="spellStart"/>
      <w:r w:rsidRPr="00233F12">
        <w:rPr>
          <w:rFonts w:ascii="Book Antiqua" w:hAnsi="Book Antiqua" w:cs="Calibri" w:hint="eastAsia"/>
          <w:sz w:val="20"/>
          <w:szCs w:val="20"/>
        </w:rPr>
        <w:t>Lindor</w:t>
      </w:r>
      <w:proofErr w:type="spellEnd"/>
      <w:r w:rsidRPr="00233F12">
        <w:rPr>
          <w:rFonts w:ascii="Book Antiqua" w:hAnsi="Book Antiqua" w:cs="Calibri" w:hint="eastAsia"/>
          <w:sz w:val="20"/>
          <w:szCs w:val="20"/>
        </w:rPr>
        <w:t xml:space="preserve"> KD. NAFLD fibrosis score: a prognostic predictor for mortality and liver complications among NAFLD patients. </w:t>
      </w:r>
      <w:r w:rsidRPr="00233F12">
        <w:rPr>
          <w:rFonts w:ascii="Book Antiqua" w:hAnsi="Book Antiqua" w:cs="Calibri" w:hint="eastAsia"/>
          <w:i/>
          <w:iCs/>
          <w:sz w:val="20"/>
          <w:szCs w:val="20"/>
        </w:rPr>
        <w:t xml:space="preserve">World J </w:t>
      </w:r>
      <w:proofErr w:type="spellStart"/>
      <w:r w:rsidRPr="00233F12">
        <w:rPr>
          <w:rFonts w:ascii="Book Antiqua" w:hAnsi="Book Antiqua" w:cs="Calibri" w:hint="eastAsia"/>
          <w:i/>
          <w:iCs/>
          <w:sz w:val="20"/>
          <w:szCs w:val="20"/>
        </w:rPr>
        <w:t>Gastroenterol</w:t>
      </w:r>
      <w:proofErr w:type="spellEnd"/>
      <w:r w:rsidRPr="00233F12">
        <w:rPr>
          <w:rFonts w:ascii="Book Antiqua" w:hAnsi="Book Antiqua" w:cs="Calibri" w:hint="eastAsia"/>
          <w:sz w:val="20"/>
          <w:szCs w:val="20"/>
        </w:rPr>
        <w:t xml:space="preserve"> 2013; </w:t>
      </w:r>
      <w:r w:rsidRPr="00233F12">
        <w:rPr>
          <w:rFonts w:ascii="Book Antiqua" w:hAnsi="Book Antiqua" w:cs="Calibri" w:hint="eastAsia"/>
          <w:b/>
          <w:bCs/>
          <w:sz w:val="20"/>
          <w:szCs w:val="20"/>
        </w:rPr>
        <w:t>19</w:t>
      </w:r>
      <w:r w:rsidRPr="00233F12">
        <w:rPr>
          <w:rFonts w:ascii="Book Antiqua" w:hAnsi="Book Antiqua" w:cs="Calibri" w:hint="eastAsia"/>
          <w:sz w:val="20"/>
          <w:szCs w:val="20"/>
        </w:rPr>
        <w:t>: 1219-1229 [PMID: 23482703 DOI: 10.3748/wjg.v19.i8.1219]</w:t>
      </w:r>
    </w:p>
    <w:p w14:paraId="223B841A" w14:textId="77777777" w:rsidR="002C467C" w:rsidRPr="00233F12" w:rsidRDefault="002C467C" w:rsidP="00CB22FC">
      <w:pPr>
        <w:adjustRightInd w:val="0"/>
        <w:snapToGrid w:val="0"/>
        <w:spacing w:after="0" w:line="360" w:lineRule="auto"/>
        <w:jc w:val="both"/>
        <w:rPr>
          <w:rFonts w:ascii="Book Antiqua" w:hAnsi="Book Antiqua" w:cs="Calibri"/>
          <w:sz w:val="20"/>
          <w:szCs w:val="20"/>
        </w:rPr>
      </w:pPr>
      <w:r w:rsidRPr="00233F12">
        <w:rPr>
          <w:rFonts w:ascii="Book Antiqua" w:hAnsi="Book Antiqua" w:cs="Calibri" w:hint="eastAsia"/>
          <w:sz w:val="20"/>
          <w:szCs w:val="20"/>
        </w:rPr>
        <w:t xml:space="preserve">36 </w:t>
      </w:r>
      <w:r w:rsidRPr="00233F12">
        <w:rPr>
          <w:rFonts w:ascii="Book Antiqua" w:hAnsi="Book Antiqua" w:cs="Calibri" w:hint="eastAsia"/>
          <w:b/>
          <w:bCs/>
          <w:sz w:val="20"/>
          <w:szCs w:val="20"/>
        </w:rPr>
        <w:t>Angulo P</w:t>
      </w:r>
      <w:r w:rsidRPr="00233F12">
        <w:rPr>
          <w:rFonts w:ascii="Book Antiqua" w:hAnsi="Book Antiqua" w:cs="Calibri" w:hint="eastAsia"/>
          <w:sz w:val="20"/>
          <w:szCs w:val="20"/>
        </w:rPr>
        <w:t xml:space="preserve">, Hui JM, </w:t>
      </w:r>
      <w:proofErr w:type="spellStart"/>
      <w:r w:rsidRPr="00233F12">
        <w:rPr>
          <w:rFonts w:ascii="Book Antiqua" w:hAnsi="Book Antiqua" w:cs="Calibri" w:hint="eastAsia"/>
          <w:sz w:val="20"/>
          <w:szCs w:val="20"/>
        </w:rPr>
        <w:t>Marchesini</w:t>
      </w:r>
      <w:proofErr w:type="spellEnd"/>
      <w:r w:rsidRPr="00233F12">
        <w:rPr>
          <w:rFonts w:ascii="Book Antiqua" w:hAnsi="Book Antiqua" w:cs="Calibri" w:hint="eastAsia"/>
          <w:sz w:val="20"/>
          <w:szCs w:val="20"/>
        </w:rPr>
        <w:t xml:space="preserve"> G, </w:t>
      </w:r>
      <w:proofErr w:type="spellStart"/>
      <w:r w:rsidRPr="00233F12">
        <w:rPr>
          <w:rFonts w:ascii="Book Antiqua" w:hAnsi="Book Antiqua" w:cs="Calibri" w:hint="eastAsia"/>
          <w:sz w:val="20"/>
          <w:szCs w:val="20"/>
        </w:rPr>
        <w:t>Bugianesi</w:t>
      </w:r>
      <w:proofErr w:type="spellEnd"/>
      <w:r w:rsidRPr="00233F12">
        <w:rPr>
          <w:rFonts w:ascii="Book Antiqua" w:hAnsi="Book Antiqua" w:cs="Calibri" w:hint="eastAsia"/>
          <w:sz w:val="20"/>
          <w:szCs w:val="20"/>
        </w:rPr>
        <w:t xml:space="preserve"> E, George J, Farrell GC, Enders F, </w:t>
      </w:r>
      <w:proofErr w:type="spellStart"/>
      <w:r w:rsidRPr="00233F12">
        <w:rPr>
          <w:rFonts w:ascii="Book Antiqua" w:hAnsi="Book Antiqua" w:cs="Calibri" w:hint="eastAsia"/>
          <w:sz w:val="20"/>
          <w:szCs w:val="20"/>
        </w:rPr>
        <w:t>Saksena</w:t>
      </w:r>
      <w:proofErr w:type="spellEnd"/>
      <w:r w:rsidRPr="00233F12">
        <w:rPr>
          <w:rFonts w:ascii="Book Antiqua" w:hAnsi="Book Antiqua" w:cs="Calibri" w:hint="eastAsia"/>
          <w:sz w:val="20"/>
          <w:szCs w:val="20"/>
        </w:rPr>
        <w:t xml:space="preserve"> S, Burt AD, </w:t>
      </w:r>
      <w:proofErr w:type="spellStart"/>
      <w:r w:rsidRPr="00233F12">
        <w:rPr>
          <w:rFonts w:ascii="Book Antiqua" w:hAnsi="Book Antiqua" w:cs="Calibri" w:hint="eastAsia"/>
          <w:sz w:val="20"/>
          <w:szCs w:val="20"/>
        </w:rPr>
        <w:t>Bida</w:t>
      </w:r>
      <w:proofErr w:type="spellEnd"/>
      <w:r w:rsidRPr="00233F12">
        <w:rPr>
          <w:rFonts w:ascii="Book Antiqua" w:hAnsi="Book Antiqua" w:cs="Calibri" w:hint="eastAsia"/>
          <w:sz w:val="20"/>
          <w:szCs w:val="20"/>
        </w:rPr>
        <w:t xml:space="preserve"> JP, </w:t>
      </w:r>
      <w:proofErr w:type="spellStart"/>
      <w:r w:rsidRPr="00233F12">
        <w:rPr>
          <w:rFonts w:ascii="Book Antiqua" w:hAnsi="Book Antiqua" w:cs="Calibri" w:hint="eastAsia"/>
          <w:sz w:val="20"/>
          <w:szCs w:val="20"/>
        </w:rPr>
        <w:t>Lindor</w:t>
      </w:r>
      <w:proofErr w:type="spellEnd"/>
      <w:r w:rsidRPr="00233F12">
        <w:rPr>
          <w:rFonts w:ascii="Book Antiqua" w:hAnsi="Book Antiqua" w:cs="Calibri" w:hint="eastAsia"/>
          <w:sz w:val="20"/>
          <w:szCs w:val="20"/>
        </w:rPr>
        <w:t xml:space="preserve"> K, Sanderson SO, </w:t>
      </w:r>
      <w:proofErr w:type="spellStart"/>
      <w:r w:rsidRPr="00233F12">
        <w:rPr>
          <w:rFonts w:ascii="Book Antiqua" w:hAnsi="Book Antiqua" w:cs="Calibri" w:hint="eastAsia"/>
          <w:sz w:val="20"/>
          <w:szCs w:val="20"/>
        </w:rPr>
        <w:t>Lenzi</w:t>
      </w:r>
      <w:proofErr w:type="spellEnd"/>
      <w:r w:rsidRPr="00233F12">
        <w:rPr>
          <w:rFonts w:ascii="Book Antiqua" w:hAnsi="Book Antiqua" w:cs="Calibri" w:hint="eastAsia"/>
          <w:sz w:val="20"/>
          <w:szCs w:val="20"/>
        </w:rPr>
        <w:t xml:space="preserve"> M, Adams LA, Kench J, </w:t>
      </w:r>
      <w:proofErr w:type="spellStart"/>
      <w:r w:rsidRPr="00233F12">
        <w:rPr>
          <w:rFonts w:ascii="Book Antiqua" w:hAnsi="Book Antiqua" w:cs="Calibri" w:hint="eastAsia"/>
          <w:sz w:val="20"/>
          <w:szCs w:val="20"/>
        </w:rPr>
        <w:t>Therneau</w:t>
      </w:r>
      <w:proofErr w:type="spellEnd"/>
      <w:r w:rsidRPr="00233F12">
        <w:rPr>
          <w:rFonts w:ascii="Book Antiqua" w:hAnsi="Book Antiqua" w:cs="Calibri" w:hint="eastAsia"/>
          <w:sz w:val="20"/>
          <w:szCs w:val="20"/>
        </w:rPr>
        <w:t xml:space="preserve"> TM, Day CP. The NAFLD </w:t>
      </w:r>
      <w:r w:rsidRPr="00233F12">
        <w:rPr>
          <w:rFonts w:ascii="Book Antiqua" w:hAnsi="Book Antiqua" w:cs="Calibri" w:hint="eastAsia"/>
          <w:sz w:val="20"/>
          <w:szCs w:val="20"/>
        </w:rPr>
        <w:lastRenderedPageBreak/>
        <w:t xml:space="preserve">fibrosis score: a noninvasive system that identifies liver fibrosis in patients with NAFLD. </w:t>
      </w:r>
      <w:r w:rsidRPr="00233F12">
        <w:rPr>
          <w:rFonts w:ascii="Book Antiqua" w:hAnsi="Book Antiqua" w:cs="Calibri" w:hint="eastAsia"/>
          <w:i/>
          <w:iCs/>
          <w:sz w:val="20"/>
          <w:szCs w:val="20"/>
        </w:rPr>
        <w:t>Hepatology</w:t>
      </w:r>
      <w:r w:rsidRPr="00233F12">
        <w:rPr>
          <w:rFonts w:ascii="Book Antiqua" w:hAnsi="Book Antiqua" w:cs="Calibri" w:hint="eastAsia"/>
          <w:sz w:val="20"/>
          <w:szCs w:val="20"/>
        </w:rPr>
        <w:t xml:space="preserve"> 2007; </w:t>
      </w:r>
      <w:r w:rsidRPr="00233F12">
        <w:rPr>
          <w:rFonts w:ascii="Book Antiqua" w:hAnsi="Book Antiqua" w:cs="Calibri" w:hint="eastAsia"/>
          <w:b/>
          <w:bCs/>
          <w:sz w:val="20"/>
          <w:szCs w:val="20"/>
        </w:rPr>
        <w:t>45</w:t>
      </w:r>
      <w:r w:rsidRPr="00233F12">
        <w:rPr>
          <w:rFonts w:ascii="Book Antiqua" w:hAnsi="Book Antiqua" w:cs="Calibri" w:hint="eastAsia"/>
          <w:sz w:val="20"/>
          <w:szCs w:val="20"/>
        </w:rPr>
        <w:t>: 846-854 [PMID: 17393509 DOI: 10.1002/hep.21496]</w:t>
      </w:r>
    </w:p>
    <w:p w14:paraId="730C69E6" w14:textId="371A4EC1" w:rsidR="002C467C" w:rsidRPr="00233F12" w:rsidRDefault="002C467C"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br w:type="page"/>
      </w:r>
    </w:p>
    <w:p w14:paraId="074C1CEE" w14:textId="5DEDC494" w:rsidR="00A22AB2" w:rsidRPr="00233F12" w:rsidRDefault="00C26B0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sz w:val="20"/>
          <w:szCs w:val="20"/>
        </w:rPr>
        <w:lastRenderedPageBreak/>
        <w:t>Footnotes</w:t>
      </w:r>
    </w:p>
    <w:p w14:paraId="7748DA24" w14:textId="14F46FC1" w:rsidR="00A27F9C" w:rsidRPr="00233F12" w:rsidRDefault="00C26B0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color w:val="000000"/>
          <w:sz w:val="20"/>
          <w:szCs w:val="20"/>
        </w:rPr>
        <w:t>Institutional review board statement</w:t>
      </w:r>
      <w:r w:rsidRPr="00233F12">
        <w:rPr>
          <w:rFonts w:ascii="Book Antiqua" w:hAnsi="Book Antiqua" w:hint="eastAsia"/>
          <w:b/>
          <w:bCs/>
          <w:iCs/>
          <w:color w:val="000000"/>
          <w:sz w:val="20"/>
          <w:szCs w:val="20"/>
        </w:rPr>
        <w:t>:</w:t>
      </w:r>
      <w:r w:rsidR="00A22AB2" w:rsidRPr="00233F12">
        <w:rPr>
          <w:rFonts w:ascii="Book Antiqua" w:hAnsi="Book Antiqua" w:hint="eastAsia"/>
          <w:sz w:val="20"/>
          <w:szCs w:val="20"/>
        </w:rPr>
        <w:t xml:space="preserve"> The study was reviewed and approved</w:t>
      </w:r>
      <w:r w:rsidR="006065AB" w:rsidRPr="00233F12">
        <w:rPr>
          <w:rFonts w:ascii="Book Antiqua" w:hAnsi="Book Antiqua" w:hint="eastAsia"/>
          <w:b/>
          <w:bCs/>
          <w:sz w:val="20"/>
          <w:szCs w:val="20"/>
        </w:rPr>
        <w:t xml:space="preserve"> </w:t>
      </w:r>
      <w:r w:rsidR="00A22AB2" w:rsidRPr="00233F12">
        <w:rPr>
          <w:rFonts w:ascii="Book Antiqua" w:hAnsi="Book Antiqua" w:hint="eastAsia"/>
          <w:sz w:val="20"/>
          <w:szCs w:val="20"/>
        </w:rPr>
        <w:t xml:space="preserve">by </w:t>
      </w:r>
      <w:r w:rsidR="006065AB" w:rsidRPr="00233F12">
        <w:rPr>
          <w:rFonts w:ascii="Book Antiqua" w:hAnsi="Book Antiqua" w:hint="eastAsia"/>
          <w:sz w:val="20"/>
          <w:szCs w:val="20"/>
        </w:rPr>
        <w:t xml:space="preserve">The Institutional Review Board of the Faculty of Medicine, </w:t>
      </w:r>
      <w:proofErr w:type="spellStart"/>
      <w:r w:rsidR="006065AB" w:rsidRPr="00233F12">
        <w:rPr>
          <w:rFonts w:ascii="Book Antiqua" w:hAnsi="Book Antiqua" w:hint="eastAsia"/>
          <w:sz w:val="20"/>
          <w:szCs w:val="20"/>
        </w:rPr>
        <w:t>Chulalongkorn</w:t>
      </w:r>
      <w:proofErr w:type="spellEnd"/>
      <w:r w:rsidR="006065AB" w:rsidRPr="00233F12">
        <w:rPr>
          <w:rFonts w:ascii="Book Antiqua" w:hAnsi="Book Antiqua" w:hint="eastAsia"/>
          <w:sz w:val="20"/>
          <w:szCs w:val="20"/>
        </w:rPr>
        <w:t xml:space="preserve"> University, </w:t>
      </w:r>
      <w:proofErr w:type="gramStart"/>
      <w:r w:rsidR="006065AB" w:rsidRPr="00233F12">
        <w:rPr>
          <w:rFonts w:ascii="Book Antiqua" w:hAnsi="Book Antiqua" w:hint="eastAsia"/>
          <w:sz w:val="20"/>
          <w:szCs w:val="20"/>
        </w:rPr>
        <w:t>Bangkok</w:t>
      </w:r>
      <w:proofErr w:type="gramEnd"/>
      <w:r w:rsidR="006065AB" w:rsidRPr="00233F12">
        <w:rPr>
          <w:rFonts w:ascii="Book Antiqua" w:hAnsi="Book Antiqua" w:hint="eastAsia"/>
          <w:sz w:val="20"/>
          <w:szCs w:val="20"/>
        </w:rPr>
        <w:t>, Thailand</w:t>
      </w:r>
      <w:r w:rsidR="006A0DA9" w:rsidRPr="00233F12">
        <w:rPr>
          <w:rFonts w:ascii="Book Antiqua" w:hAnsi="Book Antiqua" w:hint="eastAsia"/>
          <w:sz w:val="20"/>
          <w:szCs w:val="20"/>
        </w:rPr>
        <w:t>.</w:t>
      </w:r>
    </w:p>
    <w:p w14:paraId="00700088" w14:textId="77777777" w:rsidR="00C26B07" w:rsidRPr="00233F12" w:rsidRDefault="00C26B07" w:rsidP="00CB22FC">
      <w:pPr>
        <w:adjustRightInd w:val="0"/>
        <w:snapToGrid w:val="0"/>
        <w:spacing w:after="0" w:line="360" w:lineRule="auto"/>
        <w:jc w:val="both"/>
        <w:rPr>
          <w:rFonts w:ascii="Book Antiqua" w:hAnsi="Book Antiqua"/>
          <w:sz w:val="20"/>
          <w:szCs w:val="20"/>
        </w:rPr>
      </w:pPr>
    </w:p>
    <w:p w14:paraId="38A9E7C7" w14:textId="413DB08C" w:rsidR="00CE3E61" w:rsidRPr="00233F12" w:rsidRDefault="00C26B0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color w:val="000000"/>
          <w:sz w:val="20"/>
          <w:szCs w:val="20"/>
        </w:rPr>
        <w:t>Informed consent statement</w:t>
      </w:r>
      <w:r w:rsidRPr="00233F12">
        <w:rPr>
          <w:rFonts w:ascii="Book Antiqua" w:hAnsi="Book Antiqua" w:hint="eastAsia"/>
          <w:b/>
          <w:bCs/>
          <w:iCs/>
          <w:color w:val="000000"/>
          <w:sz w:val="20"/>
          <w:szCs w:val="20"/>
        </w:rPr>
        <w:t>:</w:t>
      </w:r>
      <w:r w:rsidR="00544808" w:rsidRPr="00233F12">
        <w:rPr>
          <w:rFonts w:ascii="Book Antiqua" w:hAnsi="Book Antiqua" w:hint="eastAsia"/>
          <w:b/>
          <w:bCs/>
          <w:sz w:val="20"/>
          <w:szCs w:val="20"/>
        </w:rPr>
        <w:t xml:space="preserve"> </w:t>
      </w:r>
      <w:r w:rsidR="004C779F" w:rsidRPr="00233F12">
        <w:rPr>
          <w:rFonts w:ascii="Book Antiqua" w:hAnsi="Book Antiqua" w:hint="eastAsia"/>
          <w:sz w:val="20"/>
          <w:szCs w:val="20"/>
        </w:rPr>
        <w:t>This is a retrospective study and exemption of signed informed consent application had been approved by Ethics Committee. T</w:t>
      </w:r>
      <w:r w:rsidR="00CB58C5" w:rsidRPr="00233F12">
        <w:rPr>
          <w:rFonts w:ascii="Book Antiqua" w:hAnsi="Book Antiqua" w:hint="eastAsia"/>
          <w:sz w:val="20"/>
          <w:szCs w:val="20"/>
        </w:rPr>
        <w:t>he analysis used anonymous clinical data after each patient agreed to treatment by written consent.</w:t>
      </w:r>
    </w:p>
    <w:p w14:paraId="64A57018" w14:textId="77777777" w:rsidR="00C26B07" w:rsidRPr="00233F12" w:rsidRDefault="00C26B07" w:rsidP="00CB22FC">
      <w:pPr>
        <w:adjustRightInd w:val="0"/>
        <w:snapToGrid w:val="0"/>
        <w:spacing w:after="0" w:line="360" w:lineRule="auto"/>
        <w:jc w:val="both"/>
        <w:rPr>
          <w:rFonts w:ascii="Book Antiqua" w:hAnsi="Book Antiqua"/>
          <w:sz w:val="20"/>
          <w:szCs w:val="20"/>
        </w:rPr>
      </w:pPr>
    </w:p>
    <w:p w14:paraId="68CDD96B" w14:textId="1FF4B370" w:rsidR="00A22AB2" w:rsidRPr="00233F12" w:rsidRDefault="00C26B0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color w:val="000000"/>
          <w:sz w:val="20"/>
          <w:szCs w:val="20"/>
        </w:rPr>
        <w:t>Conflict-of-interest statement</w:t>
      </w:r>
      <w:r w:rsidRPr="00233F12">
        <w:rPr>
          <w:rFonts w:ascii="Book Antiqua" w:hAnsi="Book Antiqua" w:cs="TimesNewRomanPS-BoldItalicMT" w:hint="eastAsia"/>
          <w:b/>
          <w:bCs/>
          <w:iCs/>
          <w:color w:val="000000"/>
          <w:sz w:val="20"/>
          <w:szCs w:val="20"/>
        </w:rPr>
        <w:t>:</w:t>
      </w:r>
      <w:r w:rsidR="00A22AB2" w:rsidRPr="00233F12">
        <w:rPr>
          <w:rFonts w:ascii="Book Antiqua" w:hAnsi="Book Antiqua" w:hint="eastAsia"/>
          <w:sz w:val="20"/>
          <w:szCs w:val="20"/>
        </w:rPr>
        <w:t xml:space="preserve"> There are no conflicts of interest to report.</w:t>
      </w:r>
    </w:p>
    <w:p w14:paraId="1F4863D3" w14:textId="77777777" w:rsidR="00C26B07" w:rsidRPr="00233F12" w:rsidRDefault="00C26B07" w:rsidP="00CB22FC">
      <w:pPr>
        <w:adjustRightInd w:val="0"/>
        <w:snapToGrid w:val="0"/>
        <w:spacing w:after="0" w:line="360" w:lineRule="auto"/>
        <w:jc w:val="both"/>
        <w:rPr>
          <w:rFonts w:ascii="Book Antiqua" w:hAnsi="Book Antiqua"/>
          <w:sz w:val="20"/>
          <w:szCs w:val="20"/>
        </w:rPr>
      </w:pPr>
    </w:p>
    <w:p w14:paraId="36CF46BE" w14:textId="55B6F043" w:rsidR="00CE3E61" w:rsidRPr="00233F12" w:rsidRDefault="00C26B07"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b/>
          <w:color w:val="000000"/>
          <w:sz w:val="20"/>
          <w:szCs w:val="20"/>
        </w:rPr>
        <w:t>Data sharing statement</w:t>
      </w:r>
      <w:r w:rsidRPr="00233F12">
        <w:rPr>
          <w:rFonts w:ascii="Book Antiqua" w:hAnsi="Book Antiqua" w:cs="TimesNewRomanPS-BoldItalicMT" w:hint="eastAsia"/>
          <w:b/>
          <w:bCs/>
          <w:iCs/>
          <w:color w:val="000000"/>
          <w:sz w:val="20"/>
          <w:szCs w:val="20"/>
        </w:rPr>
        <w:t>:</w:t>
      </w:r>
      <w:r w:rsidR="00CE3E61" w:rsidRPr="00233F12">
        <w:rPr>
          <w:rFonts w:ascii="Book Antiqua" w:hAnsi="Book Antiqua" w:hint="eastAsia"/>
          <w:b/>
          <w:bCs/>
          <w:sz w:val="20"/>
          <w:szCs w:val="20"/>
        </w:rPr>
        <w:t xml:space="preserve"> </w:t>
      </w:r>
      <w:r w:rsidR="00CE3E61" w:rsidRPr="00233F12">
        <w:rPr>
          <w:rFonts w:ascii="Book Antiqua" w:hAnsi="Book Antiqua" w:hint="eastAsia"/>
          <w:sz w:val="20"/>
          <w:szCs w:val="20"/>
        </w:rPr>
        <w:t>No additional data are available.</w:t>
      </w:r>
    </w:p>
    <w:p w14:paraId="0E4161EE" w14:textId="77777777" w:rsidR="00C26B07" w:rsidRPr="00233F12" w:rsidRDefault="00C26B07" w:rsidP="00CB22FC">
      <w:pPr>
        <w:adjustRightInd w:val="0"/>
        <w:snapToGrid w:val="0"/>
        <w:spacing w:after="0" w:line="360" w:lineRule="auto"/>
        <w:jc w:val="both"/>
        <w:rPr>
          <w:rFonts w:ascii="Book Antiqua" w:hAnsi="Book Antiqua"/>
          <w:b/>
          <w:bCs/>
          <w:sz w:val="20"/>
          <w:szCs w:val="20"/>
        </w:rPr>
      </w:pPr>
    </w:p>
    <w:p w14:paraId="2A751E70" w14:textId="4764A527" w:rsidR="002013B2" w:rsidRPr="00233F12" w:rsidRDefault="00C26B07" w:rsidP="00CB22FC">
      <w:pPr>
        <w:adjustRightInd w:val="0"/>
        <w:snapToGrid w:val="0"/>
        <w:spacing w:after="0" w:line="360" w:lineRule="auto"/>
        <w:jc w:val="both"/>
        <w:rPr>
          <w:rFonts w:ascii="Book Antiqua" w:hAnsi="Book Antiqua"/>
          <w:b/>
          <w:color w:val="000000"/>
          <w:sz w:val="20"/>
          <w:szCs w:val="20"/>
        </w:rPr>
      </w:pPr>
      <w:r w:rsidRPr="00233F12">
        <w:rPr>
          <w:rFonts w:ascii="Book Antiqua" w:hAnsi="Book Antiqua" w:hint="eastAsia"/>
          <w:b/>
          <w:color w:val="000000"/>
          <w:sz w:val="20"/>
          <w:szCs w:val="20"/>
        </w:rPr>
        <w:t>STROBE statement:</w:t>
      </w:r>
      <w:r w:rsidRPr="00233F12">
        <w:rPr>
          <w:rFonts w:ascii="Book Antiqua" w:hAnsi="Book Antiqua" w:hint="eastAsia"/>
          <w:b/>
          <w:color w:val="000000"/>
          <w:sz w:val="20"/>
          <w:szCs w:val="20"/>
          <w:lang w:eastAsia="zh-CN"/>
        </w:rPr>
        <w:t xml:space="preserve"> </w:t>
      </w:r>
      <w:r w:rsidR="00DA35E8" w:rsidRPr="00233F12">
        <w:rPr>
          <w:rFonts w:ascii="Book Antiqua" w:hAnsi="Book Antiqua" w:hint="eastAsia"/>
          <w:sz w:val="20"/>
          <w:szCs w:val="20"/>
        </w:rPr>
        <w:t>The authors have read the STROBE Statement-checklist of items, and the manuscript was prepared and revised according to the STROBE Statement-checklist of items.</w:t>
      </w:r>
    </w:p>
    <w:p w14:paraId="2002C772" w14:textId="66F276DF" w:rsidR="00C26B07" w:rsidRPr="00233F12" w:rsidRDefault="00C26B07" w:rsidP="00CB22FC">
      <w:pPr>
        <w:adjustRightInd w:val="0"/>
        <w:snapToGrid w:val="0"/>
        <w:spacing w:after="0" w:line="360" w:lineRule="auto"/>
        <w:jc w:val="both"/>
        <w:rPr>
          <w:rFonts w:ascii="Book Antiqua" w:hAnsi="Book Antiqua"/>
          <w:b/>
          <w:bCs/>
          <w:sz w:val="20"/>
          <w:szCs w:val="20"/>
        </w:rPr>
      </w:pPr>
    </w:p>
    <w:p w14:paraId="0BA1C4B3" w14:textId="77777777" w:rsidR="00C26B07" w:rsidRPr="00233F12" w:rsidRDefault="00C26B07" w:rsidP="00CB22FC">
      <w:pPr>
        <w:adjustRightInd w:val="0"/>
        <w:snapToGrid w:val="0"/>
        <w:spacing w:after="0" w:line="360" w:lineRule="auto"/>
        <w:jc w:val="both"/>
        <w:rPr>
          <w:rFonts w:ascii="Book Antiqua" w:hAnsi="Book Antiqua"/>
          <w:color w:val="000000"/>
          <w:sz w:val="20"/>
          <w:szCs w:val="20"/>
        </w:rPr>
      </w:pPr>
      <w:r w:rsidRPr="00233F12">
        <w:rPr>
          <w:rFonts w:ascii="Book Antiqua" w:hAnsi="Book Antiqua" w:hint="eastAsia"/>
          <w:b/>
          <w:color w:val="000000"/>
          <w:sz w:val="20"/>
          <w:szCs w:val="20"/>
        </w:rPr>
        <w:t>Open-Access:</w:t>
      </w:r>
      <w:r w:rsidRPr="00233F12">
        <w:rPr>
          <w:rFonts w:ascii="Book Antiqua" w:hAnsi="Book Antiqua" w:hint="eastAsia"/>
          <w:color w:val="000000"/>
          <w:sz w:val="20"/>
          <w:szCs w:val="20"/>
        </w:rPr>
        <w:t xml:space="preserve"> This article is an open-access </w:t>
      </w:r>
      <w:r w:rsidRPr="00233F12">
        <w:rPr>
          <w:rFonts w:ascii="Book Antiqua" w:hAnsi="Book Antiqua" w:hint="eastAsia"/>
          <w:sz w:val="20"/>
          <w:szCs w:val="20"/>
        </w:rPr>
        <w:t xml:space="preserve">article that was selected </w:t>
      </w:r>
      <w:r w:rsidRPr="00233F12">
        <w:rPr>
          <w:rFonts w:ascii="Book Antiqua" w:hAnsi="Book Antiqua" w:hint="eastAsia"/>
          <w:color w:val="000000"/>
          <w:sz w:val="20"/>
          <w:szCs w:val="20"/>
        </w:rPr>
        <w:t xml:space="preserve">by an in-house editor and fully peer-reviewed by external reviewers. It is distributed in accordance with the Creative Commons Attribution </w:t>
      </w:r>
      <w:proofErr w:type="spellStart"/>
      <w:r w:rsidRPr="00233F12">
        <w:rPr>
          <w:rFonts w:ascii="Book Antiqua" w:hAnsi="Book Antiqua" w:hint="eastAsia"/>
          <w:color w:val="000000"/>
          <w:sz w:val="20"/>
          <w:szCs w:val="20"/>
        </w:rPr>
        <w:t>NonCommercial</w:t>
      </w:r>
      <w:proofErr w:type="spellEnd"/>
      <w:r w:rsidRPr="00233F12">
        <w:rPr>
          <w:rFonts w:ascii="Book Antiqua" w:hAnsi="Book Antiqua" w:hint="eastAsi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03C6CA" w14:textId="77777777" w:rsidR="00C26B07" w:rsidRPr="00233F12" w:rsidRDefault="00C26B07" w:rsidP="00CB22FC">
      <w:pPr>
        <w:adjustRightInd w:val="0"/>
        <w:snapToGrid w:val="0"/>
        <w:spacing w:after="0" w:line="360" w:lineRule="auto"/>
        <w:jc w:val="both"/>
        <w:rPr>
          <w:rFonts w:ascii="Book Antiqua" w:hAnsi="Book Antiqua"/>
          <w:color w:val="000000"/>
          <w:sz w:val="20"/>
          <w:szCs w:val="20"/>
        </w:rPr>
      </w:pPr>
    </w:p>
    <w:p w14:paraId="23EE2354" w14:textId="45475F37" w:rsidR="00C26B07" w:rsidRPr="00233F12" w:rsidRDefault="00C26B07" w:rsidP="00CB22FC">
      <w:pPr>
        <w:adjustRightInd w:val="0"/>
        <w:snapToGrid w:val="0"/>
        <w:spacing w:after="0" w:line="360" w:lineRule="auto"/>
        <w:jc w:val="both"/>
        <w:rPr>
          <w:rFonts w:ascii="Book Antiqua" w:hAnsi="Book Antiqua"/>
          <w:bCs/>
          <w:color w:val="000000"/>
          <w:sz w:val="20"/>
          <w:szCs w:val="20"/>
        </w:rPr>
      </w:pPr>
      <w:r w:rsidRPr="00233F12">
        <w:rPr>
          <w:rFonts w:ascii="Book Antiqua" w:hAnsi="Book Antiqua"/>
          <w:b/>
          <w:bCs/>
          <w:color w:val="000000"/>
          <w:sz w:val="20"/>
          <w:szCs w:val="20"/>
          <w:lang w:eastAsia="pl-PL"/>
        </w:rPr>
        <w:t>Manuscript</w:t>
      </w:r>
      <w:r w:rsidRPr="00233F12">
        <w:rPr>
          <w:rFonts w:ascii="Book Antiqua" w:hAnsi="Book Antiqua" w:hint="cs"/>
          <w:b/>
          <w:bCs/>
          <w:color w:val="000000"/>
          <w:sz w:val="20"/>
          <w:szCs w:val="20"/>
          <w:lang w:eastAsia="pl-PL"/>
        </w:rPr>
        <w:t> </w:t>
      </w:r>
      <w:r w:rsidRPr="00233F12">
        <w:rPr>
          <w:rFonts w:ascii="Book Antiqua" w:hAnsi="Book Antiqua"/>
          <w:b/>
          <w:bCs/>
          <w:color w:val="000000"/>
          <w:sz w:val="20"/>
          <w:szCs w:val="20"/>
          <w:lang w:eastAsia="pl-PL"/>
        </w:rPr>
        <w:t>source:</w:t>
      </w:r>
      <w:r w:rsidRPr="00233F12">
        <w:rPr>
          <w:rFonts w:ascii="Book Antiqua" w:hAnsi="Book Antiqua" w:hint="eastAsia"/>
          <w:b/>
          <w:bCs/>
          <w:color w:val="000000"/>
          <w:sz w:val="20"/>
          <w:szCs w:val="20"/>
        </w:rPr>
        <w:t xml:space="preserve"> </w:t>
      </w:r>
      <w:r w:rsidRPr="00233F12">
        <w:rPr>
          <w:rFonts w:ascii="Book Antiqua" w:hAnsi="Book Antiqua" w:hint="eastAsia"/>
          <w:bCs/>
          <w:color w:val="000000"/>
          <w:sz w:val="20"/>
          <w:szCs w:val="20"/>
          <w:lang w:eastAsia="pl-PL"/>
        </w:rPr>
        <w:t>Invited manuscript</w:t>
      </w:r>
    </w:p>
    <w:p w14:paraId="01CE0F3B" w14:textId="77777777" w:rsidR="00C26B07" w:rsidRPr="00233F12" w:rsidRDefault="00C26B07" w:rsidP="00CB22FC">
      <w:pPr>
        <w:adjustRightInd w:val="0"/>
        <w:snapToGrid w:val="0"/>
        <w:spacing w:after="0" w:line="360" w:lineRule="auto"/>
        <w:jc w:val="both"/>
        <w:rPr>
          <w:rFonts w:ascii="Book Antiqua" w:hAnsi="Book Antiqua"/>
          <w:b/>
          <w:bCs/>
          <w:color w:val="000000"/>
          <w:sz w:val="20"/>
          <w:szCs w:val="20"/>
        </w:rPr>
      </w:pPr>
    </w:p>
    <w:p w14:paraId="5E6D2BD3" w14:textId="2EFB68E1" w:rsidR="00C26B07" w:rsidRPr="00233F12" w:rsidRDefault="00C26B07" w:rsidP="00CB22FC">
      <w:pPr>
        <w:adjustRightInd w:val="0"/>
        <w:snapToGrid w:val="0"/>
        <w:spacing w:after="0" w:line="360" w:lineRule="auto"/>
        <w:jc w:val="both"/>
        <w:rPr>
          <w:rFonts w:ascii="Book Antiqua" w:hAnsi="Book Antiqua"/>
          <w:b/>
          <w:sz w:val="20"/>
          <w:szCs w:val="20"/>
        </w:rPr>
      </w:pPr>
      <w:r w:rsidRPr="00233F12">
        <w:rPr>
          <w:rFonts w:ascii="Book Antiqua" w:hAnsi="Book Antiqua" w:hint="eastAsia"/>
          <w:b/>
          <w:sz w:val="20"/>
          <w:szCs w:val="20"/>
        </w:rPr>
        <w:t xml:space="preserve">Peer-review started: </w:t>
      </w:r>
      <w:r w:rsidRPr="00233F12">
        <w:rPr>
          <w:rFonts w:ascii="Book Antiqua" w:hAnsi="Book Antiqua" w:hint="eastAsia"/>
          <w:sz w:val="20"/>
          <w:szCs w:val="20"/>
        </w:rPr>
        <w:t>January 18, 2020</w:t>
      </w:r>
    </w:p>
    <w:p w14:paraId="1D37250E" w14:textId="057BCDE7" w:rsidR="00C26B07" w:rsidRPr="00233F12" w:rsidRDefault="00C26B07" w:rsidP="00CB22FC">
      <w:pPr>
        <w:adjustRightInd w:val="0"/>
        <w:snapToGrid w:val="0"/>
        <w:spacing w:after="0" w:line="360" w:lineRule="auto"/>
        <w:jc w:val="both"/>
        <w:rPr>
          <w:rFonts w:ascii="Book Antiqua" w:hAnsi="Book Antiqua"/>
          <w:b/>
          <w:sz w:val="20"/>
          <w:szCs w:val="20"/>
        </w:rPr>
      </w:pPr>
      <w:r w:rsidRPr="00233F12">
        <w:rPr>
          <w:rFonts w:ascii="Book Antiqua" w:hAnsi="Book Antiqua" w:hint="eastAsia"/>
          <w:b/>
          <w:sz w:val="20"/>
          <w:szCs w:val="20"/>
        </w:rPr>
        <w:t xml:space="preserve">First decision: </w:t>
      </w:r>
      <w:r w:rsidR="00AF60CF" w:rsidRPr="00233F12">
        <w:rPr>
          <w:rFonts w:ascii="Book Antiqua" w:hAnsi="Book Antiqua" w:hint="eastAsia"/>
          <w:sz w:val="20"/>
          <w:szCs w:val="20"/>
        </w:rPr>
        <w:t>February</w:t>
      </w:r>
      <w:r w:rsidRPr="00233F12">
        <w:rPr>
          <w:rFonts w:ascii="Book Antiqua" w:hAnsi="Book Antiqua" w:hint="eastAsia"/>
          <w:sz w:val="20"/>
          <w:szCs w:val="20"/>
        </w:rPr>
        <w:t xml:space="preserve"> </w:t>
      </w:r>
      <w:r w:rsidR="00AF60CF" w:rsidRPr="00233F12">
        <w:rPr>
          <w:rFonts w:ascii="Book Antiqua" w:hAnsi="Book Antiqua" w:hint="eastAsia"/>
          <w:sz w:val="20"/>
          <w:szCs w:val="20"/>
        </w:rPr>
        <w:t>28</w:t>
      </w:r>
      <w:r w:rsidRPr="00233F12">
        <w:rPr>
          <w:rFonts w:ascii="Book Antiqua" w:hAnsi="Book Antiqua" w:hint="eastAsia"/>
          <w:sz w:val="20"/>
          <w:szCs w:val="20"/>
        </w:rPr>
        <w:t>, 2020</w:t>
      </w:r>
    </w:p>
    <w:p w14:paraId="67955709" w14:textId="77777777" w:rsidR="00C26B07" w:rsidRPr="00233F12" w:rsidRDefault="00C26B07" w:rsidP="00CB22FC">
      <w:pPr>
        <w:adjustRightInd w:val="0"/>
        <w:snapToGrid w:val="0"/>
        <w:spacing w:after="0" w:line="360" w:lineRule="auto"/>
        <w:jc w:val="both"/>
        <w:rPr>
          <w:rFonts w:ascii="Book Antiqua" w:hAnsi="Book Antiqua"/>
          <w:b/>
          <w:sz w:val="20"/>
          <w:szCs w:val="20"/>
        </w:rPr>
      </w:pPr>
      <w:r w:rsidRPr="00233F12">
        <w:rPr>
          <w:rFonts w:ascii="Book Antiqua" w:hAnsi="Book Antiqua" w:hint="eastAsia"/>
          <w:b/>
          <w:sz w:val="20"/>
          <w:szCs w:val="20"/>
        </w:rPr>
        <w:t>Article in press:</w:t>
      </w:r>
    </w:p>
    <w:p w14:paraId="6738E303" w14:textId="77777777" w:rsidR="00C26B07" w:rsidRPr="00233F12" w:rsidRDefault="00C26B07" w:rsidP="00CB22FC">
      <w:pPr>
        <w:adjustRightInd w:val="0"/>
        <w:snapToGrid w:val="0"/>
        <w:spacing w:after="0" w:line="360" w:lineRule="auto"/>
        <w:jc w:val="both"/>
        <w:rPr>
          <w:rFonts w:ascii="Book Antiqua" w:hAnsi="Book Antiqua"/>
          <w:b/>
          <w:sz w:val="20"/>
          <w:szCs w:val="20"/>
        </w:rPr>
      </w:pPr>
    </w:p>
    <w:p w14:paraId="0C69D5C4" w14:textId="77777777" w:rsidR="00C26B07" w:rsidRPr="00233F12" w:rsidRDefault="00C26B07" w:rsidP="00CB22FC">
      <w:pPr>
        <w:adjustRightInd w:val="0"/>
        <w:snapToGrid w:val="0"/>
        <w:spacing w:after="0" w:line="360" w:lineRule="auto"/>
        <w:jc w:val="both"/>
        <w:rPr>
          <w:rFonts w:ascii="Book Antiqua" w:eastAsia="微软雅黑" w:hAnsi="Book Antiqua" w:cs="宋体"/>
          <w:sz w:val="20"/>
          <w:szCs w:val="20"/>
        </w:rPr>
      </w:pPr>
      <w:r w:rsidRPr="00233F12">
        <w:rPr>
          <w:rFonts w:ascii="Book Antiqua" w:hAnsi="Book Antiqua" w:cs="宋体"/>
          <w:b/>
          <w:sz w:val="20"/>
          <w:szCs w:val="20"/>
        </w:rPr>
        <w:t xml:space="preserve">Specialty type: </w:t>
      </w:r>
      <w:r w:rsidRPr="00233F12">
        <w:rPr>
          <w:rFonts w:ascii="Book Antiqua" w:eastAsia="微软雅黑" w:hAnsi="Book Antiqua" w:cs="宋体" w:hint="eastAsia"/>
          <w:sz w:val="20"/>
          <w:szCs w:val="20"/>
        </w:rPr>
        <w:t>Gastroenterology and hepatology</w:t>
      </w:r>
    </w:p>
    <w:p w14:paraId="533A745A" w14:textId="1A6662C4" w:rsidR="00C26B07" w:rsidRPr="00233F12" w:rsidRDefault="00C26B07" w:rsidP="00CB22FC">
      <w:pPr>
        <w:adjustRightInd w:val="0"/>
        <w:snapToGrid w:val="0"/>
        <w:spacing w:after="0" w:line="360" w:lineRule="auto"/>
        <w:jc w:val="both"/>
        <w:rPr>
          <w:rFonts w:ascii="Book Antiqua" w:hAnsi="Book Antiqua" w:cs="宋体"/>
          <w:sz w:val="20"/>
          <w:szCs w:val="20"/>
        </w:rPr>
      </w:pPr>
      <w:r w:rsidRPr="00233F12">
        <w:rPr>
          <w:rFonts w:ascii="Book Antiqua" w:hAnsi="Book Antiqua" w:cs="宋体"/>
          <w:b/>
          <w:sz w:val="20"/>
          <w:szCs w:val="20"/>
        </w:rPr>
        <w:t xml:space="preserve">Country/Territory of origin: </w:t>
      </w:r>
      <w:r w:rsidR="00AF60CF" w:rsidRPr="00233F12">
        <w:rPr>
          <w:rFonts w:ascii="Book Antiqua" w:hAnsi="Book Antiqua" w:cs="宋体" w:hint="eastAsia"/>
          <w:sz w:val="20"/>
          <w:szCs w:val="20"/>
        </w:rPr>
        <w:t>Thailand</w:t>
      </w:r>
    </w:p>
    <w:p w14:paraId="048E8AB9" w14:textId="77777777" w:rsidR="00C26B07" w:rsidRPr="00233F12" w:rsidRDefault="00C26B07" w:rsidP="00CB22FC">
      <w:pPr>
        <w:adjustRightInd w:val="0"/>
        <w:snapToGrid w:val="0"/>
        <w:spacing w:after="0" w:line="360" w:lineRule="auto"/>
        <w:jc w:val="both"/>
        <w:rPr>
          <w:rFonts w:ascii="Book Antiqua" w:hAnsi="Book Antiqua" w:cs="宋体"/>
          <w:b/>
          <w:sz w:val="20"/>
          <w:szCs w:val="20"/>
        </w:rPr>
      </w:pPr>
      <w:r w:rsidRPr="00233F12">
        <w:rPr>
          <w:rFonts w:ascii="Book Antiqua" w:hAnsi="Book Antiqua" w:cs="宋体" w:hint="eastAsia"/>
          <w:b/>
          <w:sz w:val="20"/>
          <w:szCs w:val="20"/>
        </w:rPr>
        <w:t>Peer-review report</w:t>
      </w:r>
      <w:r w:rsidRPr="00233F12">
        <w:rPr>
          <w:rFonts w:ascii="Book Antiqua" w:hAnsi="Book Antiqua" w:cs="宋体" w:hint="eastAsia"/>
          <w:b/>
          <w:sz w:val="20"/>
          <w:szCs w:val="20"/>
        </w:rPr>
        <w:t>’</w:t>
      </w:r>
      <w:r w:rsidRPr="00233F12">
        <w:rPr>
          <w:rFonts w:ascii="Book Antiqua" w:hAnsi="Book Antiqua" w:cs="宋体" w:hint="eastAsia"/>
          <w:b/>
          <w:sz w:val="20"/>
          <w:szCs w:val="20"/>
        </w:rPr>
        <w:t>s scientific quality classification</w:t>
      </w:r>
    </w:p>
    <w:p w14:paraId="6B6C8F81" w14:textId="77777777" w:rsidR="00C26B07" w:rsidRPr="00233F12" w:rsidRDefault="00C26B07" w:rsidP="00CB22FC">
      <w:pPr>
        <w:adjustRightInd w:val="0"/>
        <w:snapToGrid w:val="0"/>
        <w:spacing w:after="0" w:line="360" w:lineRule="auto"/>
        <w:jc w:val="both"/>
        <w:rPr>
          <w:rFonts w:ascii="Book Antiqua" w:hAnsi="Book Antiqua" w:cs="宋体"/>
          <w:sz w:val="20"/>
          <w:szCs w:val="20"/>
        </w:rPr>
      </w:pPr>
      <w:r w:rsidRPr="00233F12">
        <w:rPr>
          <w:rFonts w:ascii="Book Antiqua" w:hAnsi="Book Antiqua" w:cs="宋体"/>
          <w:sz w:val="20"/>
          <w:szCs w:val="20"/>
        </w:rPr>
        <w:t>Grade </w:t>
      </w:r>
      <w:proofErr w:type="gramStart"/>
      <w:r w:rsidRPr="00233F12">
        <w:rPr>
          <w:rFonts w:ascii="Book Antiqua" w:hAnsi="Book Antiqua" w:cs="宋体"/>
          <w:sz w:val="20"/>
          <w:szCs w:val="20"/>
        </w:rPr>
        <w:t>A</w:t>
      </w:r>
      <w:proofErr w:type="gramEnd"/>
      <w:r w:rsidRPr="00233F12">
        <w:rPr>
          <w:rFonts w:ascii="Book Antiqua" w:hAnsi="Book Antiqua" w:cs="宋体"/>
          <w:sz w:val="20"/>
          <w:szCs w:val="20"/>
        </w:rPr>
        <w:t> (Excellent):</w:t>
      </w:r>
      <w:r w:rsidRPr="00233F12">
        <w:rPr>
          <w:rFonts w:ascii="Book Antiqua" w:hAnsi="Book Antiqua" w:cs="宋体" w:hint="eastAsia"/>
          <w:sz w:val="20"/>
          <w:szCs w:val="20"/>
        </w:rPr>
        <w:t xml:space="preserve"> 0</w:t>
      </w:r>
    </w:p>
    <w:p w14:paraId="3ECA3FD3" w14:textId="1DC9B92D" w:rsidR="00C26B07" w:rsidRPr="00233F12" w:rsidRDefault="00C26B07" w:rsidP="00CB22FC">
      <w:pPr>
        <w:adjustRightInd w:val="0"/>
        <w:snapToGrid w:val="0"/>
        <w:spacing w:after="0" w:line="360" w:lineRule="auto"/>
        <w:jc w:val="both"/>
        <w:rPr>
          <w:rFonts w:ascii="Book Antiqua" w:hAnsi="Book Antiqua" w:cs="宋体"/>
          <w:sz w:val="20"/>
          <w:szCs w:val="20"/>
        </w:rPr>
      </w:pPr>
      <w:r w:rsidRPr="00233F12">
        <w:rPr>
          <w:rFonts w:ascii="Book Antiqua" w:hAnsi="Book Antiqua" w:cs="宋体"/>
          <w:sz w:val="20"/>
          <w:szCs w:val="20"/>
        </w:rPr>
        <w:t xml:space="preserve">Grade B (Very good): </w:t>
      </w:r>
      <w:r w:rsidR="00AF60CF" w:rsidRPr="00233F12">
        <w:rPr>
          <w:rFonts w:ascii="Book Antiqua" w:hAnsi="Book Antiqua" w:cs="宋体" w:hint="eastAsia"/>
          <w:sz w:val="20"/>
          <w:szCs w:val="20"/>
        </w:rPr>
        <w:t>B, B</w:t>
      </w:r>
    </w:p>
    <w:p w14:paraId="6FFF5425" w14:textId="2BBD610B" w:rsidR="00C26B07" w:rsidRPr="00233F12" w:rsidRDefault="00C26B07" w:rsidP="00CB22FC">
      <w:pPr>
        <w:adjustRightInd w:val="0"/>
        <w:snapToGrid w:val="0"/>
        <w:spacing w:after="0" w:line="360" w:lineRule="auto"/>
        <w:jc w:val="both"/>
        <w:rPr>
          <w:rFonts w:ascii="Book Antiqua" w:hAnsi="Book Antiqua" w:cs="宋体"/>
          <w:sz w:val="20"/>
          <w:szCs w:val="20"/>
        </w:rPr>
      </w:pPr>
      <w:r w:rsidRPr="00233F12">
        <w:rPr>
          <w:rFonts w:ascii="Book Antiqua" w:hAnsi="Book Antiqua" w:cs="宋体"/>
          <w:sz w:val="20"/>
          <w:szCs w:val="20"/>
        </w:rPr>
        <w:t xml:space="preserve">Grade C (Good): </w:t>
      </w:r>
      <w:r w:rsidR="00AF60CF" w:rsidRPr="00233F12">
        <w:rPr>
          <w:rFonts w:ascii="Book Antiqua" w:hAnsi="Book Antiqua" w:cs="宋体" w:hint="eastAsia"/>
          <w:sz w:val="20"/>
          <w:szCs w:val="20"/>
        </w:rPr>
        <w:t>0</w:t>
      </w:r>
    </w:p>
    <w:p w14:paraId="314C0F1F" w14:textId="77777777" w:rsidR="00C26B07" w:rsidRPr="00233F12" w:rsidRDefault="00C26B07" w:rsidP="00CB22FC">
      <w:pPr>
        <w:adjustRightInd w:val="0"/>
        <w:snapToGrid w:val="0"/>
        <w:spacing w:after="0" w:line="360" w:lineRule="auto"/>
        <w:jc w:val="both"/>
        <w:rPr>
          <w:rFonts w:ascii="Book Antiqua" w:hAnsi="Book Antiqua" w:cs="宋体"/>
          <w:sz w:val="20"/>
          <w:szCs w:val="20"/>
        </w:rPr>
      </w:pPr>
      <w:r w:rsidRPr="00233F12">
        <w:rPr>
          <w:rFonts w:ascii="Book Antiqua" w:hAnsi="Book Antiqua" w:cs="宋体"/>
          <w:sz w:val="20"/>
          <w:szCs w:val="20"/>
        </w:rPr>
        <w:t>Grade D (Fair):</w:t>
      </w:r>
      <w:r w:rsidRPr="00233F12">
        <w:rPr>
          <w:rFonts w:ascii="Book Antiqua" w:hAnsi="Book Antiqua" w:cs="宋体" w:hint="eastAsia"/>
          <w:sz w:val="20"/>
          <w:szCs w:val="20"/>
        </w:rPr>
        <w:t xml:space="preserve"> 0</w:t>
      </w:r>
    </w:p>
    <w:p w14:paraId="4DECDF85" w14:textId="77777777" w:rsidR="00C26B07" w:rsidRPr="00233F12" w:rsidRDefault="00C26B07" w:rsidP="00CB22FC">
      <w:pPr>
        <w:adjustRightInd w:val="0"/>
        <w:snapToGrid w:val="0"/>
        <w:spacing w:after="0" w:line="360" w:lineRule="auto"/>
        <w:jc w:val="both"/>
        <w:rPr>
          <w:rFonts w:ascii="Book Antiqua" w:eastAsia="等线" w:hAnsi="Book Antiqua"/>
          <w:sz w:val="20"/>
          <w:szCs w:val="20"/>
        </w:rPr>
      </w:pPr>
      <w:r w:rsidRPr="00233F12">
        <w:rPr>
          <w:rFonts w:ascii="Book Antiqua" w:hAnsi="Book Antiqua" w:cs="宋体"/>
          <w:sz w:val="20"/>
          <w:szCs w:val="20"/>
        </w:rPr>
        <w:lastRenderedPageBreak/>
        <w:t>Grade E (Poor):</w:t>
      </w:r>
      <w:r w:rsidRPr="00233F12">
        <w:rPr>
          <w:rFonts w:ascii="Book Antiqua" w:hAnsi="Book Antiqua" w:cs="宋体" w:hint="eastAsia"/>
          <w:sz w:val="20"/>
          <w:szCs w:val="20"/>
        </w:rPr>
        <w:t xml:space="preserve"> 0</w:t>
      </w:r>
    </w:p>
    <w:p w14:paraId="1347C131" w14:textId="77777777" w:rsidR="00C26B07" w:rsidRPr="00233F12" w:rsidRDefault="00C26B07" w:rsidP="00CB22FC">
      <w:pPr>
        <w:adjustRightInd w:val="0"/>
        <w:snapToGrid w:val="0"/>
        <w:spacing w:after="0" w:line="360" w:lineRule="auto"/>
        <w:jc w:val="both"/>
        <w:rPr>
          <w:rFonts w:ascii="Book Antiqua" w:hAnsi="Book Antiqua"/>
          <w:b/>
          <w:bCs/>
          <w:color w:val="000000"/>
          <w:sz w:val="20"/>
          <w:szCs w:val="20"/>
        </w:rPr>
      </w:pPr>
    </w:p>
    <w:p w14:paraId="42CB4067" w14:textId="78BD5BA7" w:rsidR="00C26B07" w:rsidRPr="00233F12" w:rsidRDefault="00C26B07" w:rsidP="00CB22FC">
      <w:pPr>
        <w:adjustRightInd w:val="0"/>
        <w:snapToGrid w:val="0"/>
        <w:spacing w:after="0" w:line="360" w:lineRule="auto"/>
        <w:jc w:val="both"/>
        <w:rPr>
          <w:rFonts w:ascii="Book Antiqua" w:hAnsi="Book Antiqua"/>
          <w:b/>
          <w:bCs/>
          <w:color w:val="000000"/>
          <w:sz w:val="20"/>
          <w:szCs w:val="20"/>
        </w:rPr>
      </w:pPr>
      <w:r w:rsidRPr="00233F12">
        <w:rPr>
          <w:rFonts w:ascii="Book Antiqua" w:hAnsi="Book Antiqua" w:hint="eastAsia"/>
          <w:b/>
          <w:bCs/>
          <w:color w:val="000000"/>
          <w:sz w:val="20"/>
          <w:szCs w:val="20"/>
        </w:rPr>
        <w:t xml:space="preserve">P-Reviewer: </w:t>
      </w:r>
      <w:r w:rsidR="00AF60CF" w:rsidRPr="00233F12">
        <w:rPr>
          <w:rFonts w:ascii="Book Antiqua" w:hAnsi="Book Antiqua" w:hint="eastAsia"/>
          <w:bCs/>
          <w:color w:val="000000"/>
          <w:sz w:val="20"/>
          <w:szCs w:val="20"/>
        </w:rPr>
        <w:t xml:space="preserve">Fan JG, </w:t>
      </w:r>
      <w:proofErr w:type="spellStart"/>
      <w:r w:rsidR="00AF60CF" w:rsidRPr="00233F12">
        <w:rPr>
          <w:rFonts w:ascii="Book Antiqua" w:hAnsi="Book Antiqua" w:hint="eastAsia"/>
          <w:bCs/>
          <w:color w:val="000000"/>
          <w:sz w:val="20"/>
          <w:szCs w:val="20"/>
        </w:rPr>
        <w:t>Popovic</w:t>
      </w:r>
      <w:proofErr w:type="spellEnd"/>
      <w:r w:rsidR="00AF60CF" w:rsidRPr="00233F12">
        <w:rPr>
          <w:rFonts w:ascii="Book Antiqua" w:hAnsi="Book Antiqua" w:hint="eastAsia"/>
          <w:bCs/>
          <w:color w:val="000000"/>
          <w:sz w:val="20"/>
          <w:szCs w:val="20"/>
        </w:rPr>
        <w:t xml:space="preserve"> DS</w:t>
      </w:r>
      <w:r w:rsidRPr="00233F12">
        <w:rPr>
          <w:rFonts w:ascii="Book Antiqua" w:hAnsi="Book Antiqua" w:hint="eastAsia"/>
          <w:b/>
          <w:bCs/>
          <w:color w:val="000000"/>
          <w:sz w:val="20"/>
          <w:szCs w:val="20"/>
        </w:rPr>
        <w:t xml:space="preserve"> S-Editor:</w:t>
      </w:r>
      <w:r w:rsidRPr="00233F12">
        <w:rPr>
          <w:rFonts w:ascii="Book Antiqua" w:hAnsi="Book Antiqua" w:hint="eastAsia"/>
          <w:color w:val="000000"/>
          <w:sz w:val="20"/>
          <w:szCs w:val="20"/>
        </w:rPr>
        <w:t xml:space="preserve"> </w:t>
      </w:r>
      <w:r w:rsidR="00AF60CF" w:rsidRPr="00233F12">
        <w:rPr>
          <w:rFonts w:ascii="Book Antiqua" w:hAnsi="Book Antiqua" w:hint="eastAsia"/>
          <w:color w:val="000000"/>
          <w:sz w:val="20"/>
          <w:szCs w:val="20"/>
        </w:rPr>
        <w:t>Tang JZ</w:t>
      </w:r>
      <w:r w:rsidRPr="00233F12">
        <w:rPr>
          <w:rFonts w:ascii="Book Antiqua" w:hAnsi="Book Antiqua" w:hint="eastAsia"/>
          <w:color w:val="000000"/>
          <w:sz w:val="20"/>
          <w:szCs w:val="20"/>
        </w:rPr>
        <w:t xml:space="preserve"> </w:t>
      </w:r>
      <w:r w:rsidRPr="00233F12">
        <w:rPr>
          <w:rFonts w:ascii="Book Antiqua" w:hAnsi="Book Antiqua" w:hint="eastAsia"/>
          <w:b/>
          <w:bCs/>
          <w:color w:val="000000"/>
          <w:sz w:val="20"/>
          <w:szCs w:val="20"/>
        </w:rPr>
        <w:t>L-Editor:</w:t>
      </w:r>
      <w:r w:rsidRPr="00233F12">
        <w:rPr>
          <w:rFonts w:ascii="Book Antiqua" w:hAnsi="Book Antiqua" w:hint="eastAsia"/>
          <w:color w:val="000000"/>
          <w:sz w:val="20"/>
          <w:szCs w:val="20"/>
        </w:rPr>
        <w:t xml:space="preserve"> </w:t>
      </w:r>
      <w:proofErr w:type="spellStart"/>
      <w:r w:rsidR="008C3EAE" w:rsidRPr="00233F12">
        <w:rPr>
          <w:rFonts w:ascii="Book Antiqua" w:hAnsi="Book Antiqua" w:hint="eastAsia"/>
          <w:color w:val="000000"/>
          <w:sz w:val="20"/>
          <w:szCs w:val="20"/>
        </w:rPr>
        <w:t>Filipodia</w:t>
      </w:r>
      <w:proofErr w:type="spellEnd"/>
      <w:r w:rsidR="008C3EAE" w:rsidRPr="00233F12">
        <w:rPr>
          <w:rFonts w:ascii="Book Antiqua" w:hAnsi="Book Antiqua" w:hint="eastAsia"/>
          <w:color w:val="000000"/>
          <w:sz w:val="20"/>
          <w:szCs w:val="20"/>
        </w:rPr>
        <w:t xml:space="preserve"> </w:t>
      </w:r>
      <w:r w:rsidRPr="00233F12">
        <w:rPr>
          <w:rFonts w:ascii="Book Antiqua" w:hAnsi="Book Antiqua" w:hint="eastAsia"/>
          <w:b/>
          <w:bCs/>
          <w:color w:val="000000"/>
          <w:sz w:val="20"/>
          <w:szCs w:val="20"/>
        </w:rPr>
        <w:t>E-Editor:</w:t>
      </w:r>
    </w:p>
    <w:p w14:paraId="7EC72CD0" w14:textId="5787E56F" w:rsidR="00891048" w:rsidRPr="00233F12" w:rsidRDefault="00891048"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br w:type="page"/>
      </w:r>
    </w:p>
    <w:p w14:paraId="18C3F8E4" w14:textId="249C3603" w:rsidR="00C278B6" w:rsidRPr="00233F12" w:rsidRDefault="00CE3E61"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lastRenderedPageBreak/>
        <w:t>Figure Legends</w:t>
      </w:r>
    </w:p>
    <w:p w14:paraId="4E8B6B64" w14:textId="57C64159" w:rsidR="00891048" w:rsidRPr="00233F12" w:rsidRDefault="00D26E5E" w:rsidP="00CB22FC">
      <w:pPr>
        <w:adjustRightInd w:val="0"/>
        <w:snapToGrid w:val="0"/>
        <w:spacing w:after="0" w:line="360" w:lineRule="auto"/>
        <w:jc w:val="both"/>
        <w:rPr>
          <w:rFonts w:ascii="Book Antiqua" w:hAnsi="Book Antiqua"/>
          <w:sz w:val="20"/>
          <w:szCs w:val="20"/>
        </w:rPr>
      </w:pPr>
      <w:r w:rsidRPr="00233F12">
        <w:rPr>
          <w:rFonts w:ascii="Book Antiqua" w:hAnsi="Book Antiqua"/>
          <w:noProof/>
          <w:sz w:val="20"/>
          <w:szCs w:val="20"/>
          <w:lang w:eastAsia="zh-CN" w:bidi="ar-SA"/>
        </w:rPr>
        <w:drawing>
          <wp:inline distT="0" distB="0" distL="0" distR="0" wp14:anchorId="6BC5E0CD" wp14:editId="214E00C6">
            <wp:extent cx="4922947" cy="2857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2947" cy="2857748"/>
                    </a:xfrm>
                    <a:prstGeom prst="rect">
                      <a:avLst/>
                    </a:prstGeom>
                  </pic:spPr>
                </pic:pic>
              </a:graphicData>
            </a:graphic>
          </wp:inline>
        </w:drawing>
      </w:r>
    </w:p>
    <w:p w14:paraId="641A8B7A" w14:textId="7267F3E1" w:rsidR="00891048" w:rsidRPr="00233F12" w:rsidRDefault="00891048" w:rsidP="00CB22FC">
      <w:pPr>
        <w:adjustRightInd w:val="0"/>
        <w:snapToGrid w:val="0"/>
        <w:spacing w:after="0" w:line="360" w:lineRule="auto"/>
        <w:jc w:val="both"/>
        <w:rPr>
          <w:rFonts w:ascii="Book Antiqua" w:hAnsi="Book Antiqua"/>
          <w:sz w:val="20"/>
          <w:szCs w:val="20"/>
        </w:rPr>
      </w:pPr>
      <w:r w:rsidRPr="00233F12">
        <w:rPr>
          <w:rFonts w:ascii="Book Antiqua" w:eastAsia="Calibri" w:hAnsi="Book Antiqua" w:cs="Cordia New"/>
          <w:b/>
          <w:bCs/>
          <w:sz w:val="20"/>
          <w:szCs w:val="20"/>
        </w:rPr>
        <w:t>Figure 1</w:t>
      </w:r>
      <w:r w:rsidRPr="00233F12">
        <w:rPr>
          <w:rFonts w:ascii="Book Antiqua" w:hAnsi="Book Antiqua" w:hint="eastAsia"/>
          <w:b/>
          <w:bCs/>
          <w:sz w:val="20"/>
          <w:szCs w:val="20"/>
        </w:rPr>
        <w:t xml:space="preserve"> </w:t>
      </w:r>
      <w:bookmarkStart w:id="24" w:name="_Hlk36416342"/>
      <w:r w:rsidRPr="00233F12">
        <w:rPr>
          <w:rFonts w:ascii="Book Antiqua" w:eastAsia="Calibri" w:hAnsi="Book Antiqua" w:cs="Cordia New"/>
          <w:b/>
          <w:bCs/>
          <w:sz w:val="20"/>
          <w:szCs w:val="20"/>
        </w:rPr>
        <w:t xml:space="preserve">Cardiovascular disease risks </w:t>
      </w:r>
      <w:bookmarkEnd w:id="24"/>
      <w:r w:rsidRPr="00233F12">
        <w:rPr>
          <w:rFonts w:ascii="Book Antiqua" w:eastAsia="Calibri" w:hAnsi="Book Antiqua" w:cs="Cordia New"/>
          <w:b/>
          <w:bCs/>
          <w:sz w:val="20"/>
          <w:szCs w:val="20"/>
        </w:rPr>
        <w:t>and fibrosis stages.</w:t>
      </w:r>
      <w:r w:rsidRPr="00233F12">
        <w:rPr>
          <w:rFonts w:ascii="Book Antiqua" w:eastAsia="Calibri" w:hAnsi="Book Antiqua" w:cs="Cordia New"/>
          <w:sz w:val="20"/>
          <w:szCs w:val="20"/>
        </w:rPr>
        <w:t xml:space="preserve"> Median (</w:t>
      </w:r>
      <w:r w:rsidR="00226E05" w:rsidRPr="00233F12">
        <w:rPr>
          <w:rFonts w:ascii="Book Antiqua" w:eastAsia="Calibri" w:hAnsi="Book Antiqua" w:cs="Cordia New"/>
          <w:sz w:val="20"/>
          <w:szCs w:val="20"/>
        </w:rPr>
        <w:t>interquartile range</w:t>
      </w:r>
      <w:r w:rsidR="00460EA7" w:rsidRPr="00233F12">
        <w:rPr>
          <w:rFonts w:ascii="Book Antiqua" w:eastAsia="Calibri" w:hAnsi="Book Antiqua" w:cs="Cordia New"/>
          <w:sz w:val="20"/>
          <w:szCs w:val="20"/>
        </w:rPr>
        <w:t xml:space="preserve"> [IQR]</w:t>
      </w:r>
      <w:r w:rsidRPr="00233F12">
        <w:rPr>
          <w:rFonts w:ascii="Book Antiqua" w:eastAsia="Calibri" w:hAnsi="Book Antiqua" w:cs="Cordia New"/>
          <w:sz w:val="20"/>
          <w:szCs w:val="20"/>
        </w:rPr>
        <w:t xml:space="preserve">) 10-year </w:t>
      </w:r>
      <w:r w:rsidR="00226E05" w:rsidRPr="00233F12">
        <w:rPr>
          <w:rFonts w:ascii="Book Antiqua" w:eastAsia="Calibri" w:hAnsi="Book Antiqua" w:cs="Cordia New"/>
          <w:sz w:val="20"/>
          <w:szCs w:val="20"/>
        </w:rPr>
        <w:t>cardiovascular disease</w:t>
      </w:r>
      <w:r w:rsidRPr="00233F12">
        <w:rPr>
          <w:rFonts w:ascii="Book Antiqua" w:eastAsia="Calibri" w:hAnsi="Book Antiqua" w:cs="Cordia New"/>
          <w:sz w:val="20"/>
          <w:szCs w:val="20"/>
        </w:rPr>
        <w:t xml:space="preserve"> risks were </w:t>
      </w:r>
      <w:r w:rsidR="001C612E" w:rsidRPr="00233F12">
        <w:rPr>
          <w:rFonts w:ascii="Book Antiqua" w:eastAsia="Calibri" w:hAnsi="Book Antiqua" w:cs="Cordia New"/>
          <w:sz w:val="20"/>
          <w:szCs w:val="20"/>
        </w:rPr>
        <w:t xml:space="preserve">fibrosis stages (F) </w:t>
      </w:r>
      <w:r w:rsidRPr="00233F12">
        <w:rPr>
          <w:rFonts w:ascii="Book Antiqua" w:eastAsia="Calibri" w:hAnsi="Book Antiqua" w:cs="Cordia New"/>
          <w:sz w:val="20"/>
          <w:szCs w:val="20"/>
        </w:rPr>
        <w:t>0</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w:t>
      </w:r>
      <w:r w:rsidR="001C612E"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3.3 (1.5-6.6), F1</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5.5 (2.4-10.4), F2</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6.2 (2.6-9.9), F3</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8.8 (4.8-13.4), and F4</w:t>
      </w:r>
      <w:r w:rsidR="001C612E"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w:t>
      </w:r>
      <w:r w:rsidR="001C612E"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10.3 (6.7-14.1) with statistically significant difference (</w:t>
      </w:r>
      <w:r w:rsidR="003213F0" w:rsidRPr="00233F12">
        <w:rPr>
          <w:rFonts w:ascii="Book Antiqua" w:eastAsia="Calibri" w:hAnsi="Book Antiqua" w:cs="Cordia New"/>
          <w:i/>
          <w:iCs/>
          <w:sz w:val="20"/>
          <w:szCs w:val="20"/>
        </w:rPr>
        <w:t>P</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&lt;</w:t>
      </w:r>
      <w:r w:rsidR="003213F0" w:rsidRPr="00233F12">
        <w:rPr>
          <w:rFonts w:ascii="Book Antiqua" w:eastAsia="Calibri" w:hAnsi="Book Antiqua" w:cs="Cordia New"/>
          <w:sz w:val="20"/>
          <w:szCs w:val="20"/>
        </w:rPr>
        <w:t xml:space="preserve"> </w:t>
      </w:r>
      <w:r w:rsidRPr="00233F12">
        <w:rPr>
          <w:rFonts w:ascii="Book Antiqua" w:eastAsia="Calibri" w:hAnsi="Book Antiqua" w:cs="Cordia New"/>
          <w:sz w:val="20"/>
          <w:szCs w:val="20"/>
        </w:rPr>
        <w:t xml:space="preserve">0.001). Post hoc analysis found that the significant differences were between F0 and F1, F0 and F2, F0 and F3, F0 and F4, F1 and F3, F1 and F4, F2 and F3, F2 and F4. </w:t>
      </w:r>
      <w:bookmarkStart w:id="25" w:name="_Hlk35506115"/>
      <w:r w:rsidR="00226E05" w:rsidRPr="00233F12">
        <w:rPr>
          <w:rFonts w:ascii="Book Antiqua" w:hAnsi="Book Antiqua" w:hint="eastAsia"/>
          <w:sz w:val="20"/>
          <w:szCs w:val="20"/>
        </w:rPr>
        <w:t>Nonalcoholic fatty liver disease</w:t>
      </w:r>
      <w:r w:rsidRPr="00233F12">
        <w:rPr>
          <w:rFonts w:ascii="Book Antiqua" w:hAnsi="Book Antiqua" w:hint="eastAsia"/>
          <w:sz w:val="20"/>
          <w:szCs w:val="20"/>
        </w:rPr>
        <w:t xml:space="preserve"> patients with advanced fibrosis (F3-4) had </w:t>
      </w:r>
      <w:r w:rsidRPr="00233F12">
        <w:rPr>
          <w:rFonts w:ascii="Book Antiqua" w:eastAsia="Calibri" w:hAnsi="Book Antiqua" w:cs="Cordia New"/>
          <w:sz w:val="20"/>
          <w:szCs w:val="20"/>
        </w:rPr>
        <w:t xml:space="preserve">a </w:t>
      </w:r>
      <w:r w:rsidRPr="00233F12">
        <w:rPr>
          <w:rFonts w:ascii="Book Antiqua" w:hAnsi="Book Antiqua" w:hint="eastAsia"/>
          <w:sz w:val="20"/>
          <w:szCs w:val="20"/>
        </w:rPr>
        <w:t xml:space="preserve">higher median 10-year </w:t>
      </w:r>
      <w:r w:rsidR="00226E05" w:rsidRPr="00233F12">
        <w:rPr>
          <w:rFonts w:ascii="Book Antiqua" w:eastAsia="Calibri" w:hAnsi="Book Antiqua" w:cs="Cordia New"/>
          <w:sz w:val="20"/>
          <w:szCs w:val="20"/>
        </w:rPr>
        <w:t>cardiovascular disease</w:t>
      </w:r>
      <w:r w:rsidR="00460EA7" w:rsidRPr="00233F12">
        <w:rPr>
          <w:rFonts w:ascii="Book Antiqua" w:eastAsia="Calibri" w:hAnsi="Book Antiqua" w:cs="Cordia New"/>
          <w:sz w:val="20"/>
          <w:szCs w:val="20"/>
        </w:rPr>
        <w:t xml:space="preserve"> (CVD)</w:t>
      </w:r>
      <w:r w:rsidRPr="00233F12">
        <w:rPr>
          <w:rFonts w:ascii="Book Antiqua" w:hAnsi="Book Antiqua" w:hint="eastAsia"/>
          <w:sz w:val="20"/>
          <w:szCs w:val="20"/>
        </w:rPr>
        <w:t xml:space="preserve"> risk according to QRISK2</w:t>
      </w:r>
      <w:bookmarkEnd w:id="25"/>
      <w:r w:rsidRPr="00233F12">
        <w:rPr>
          <w:rFonts w:ascii="Book Antiqua" w:hAnsi="Book Antiqua" w:hint="eastAsia"/>
          <w:sz w:val="20"/>
          <w:szCs w:val="20"/>
        </w:rPr>
        <w:t xml:space="preserve"> (</w:t>
      </w:r>
      <w:r w:rsidR="003213F0" w:rsidRPr="00233F12">
        <w:rPr>
          <w:rFonts w:ascii="Book Antiqua" w:eastAsia="Calibri" w:hAnsi="Book Antiqua" w:cs="Cordia New"/>
          <w:i/>
          <w:iCs/>
          <w:sz w:val="20"/>
          <w:szCs w:val="20"/>
        </w:rPr>
        <w:t>P</w:t>
      </w:r>
      <w:r w:rsidR="003213F0" w:rsidRPr="00233F12">
        <w:rPr>
          <w:rFonts w:ascii="Book Antiqua" w:eastAsia="Calibri" w:hAnsi="Book Antiqua" w:cs="Cordia New"/>
          <w:sz w:val="20"/>
          <w:szCs w:val="20"/>
        </w:rPr>
        <w:t xml:space="preserve"> </w:t>
      </w:r>
      <w:r w:rsidRPr="00233F12">
        <w:rPr>
          <w:rFonts w:ascii="Book Antiqua" w:hAnsi="Book Antiqua" w:hint="eastAsia"/>
          <w:sz w:val="20"/>
          <w:szCs w:val="20"/>
        </w:rPr>
        <w:t>&lt;</w:t>
      </w:r>
      <w:r w:rsidR="00D26E5E" w:rsidRPr="00233F12">
        <w:rPr>
          <w:rFonts w:ascii="Book Antiqua" w:hAnsi="Book Antiqua" w:hint="eastAsia"/>
          <w:sz w:val="20"/>
          <w:szCs w:val="20"/>
        </w:rPr>
        <w:t xml:space="preserve"> </w:t>
      </w:r>
      <w:r w:rsidRPr="00233F12">
        <w:rPr>
          <w:rFonts w:ascii="Book Antiqua" w:hAnsi="Book Antiqua" w:hint="eastAsia"/>
          <w:sz w:val="20"/>
          <w:szCs w:val="20"/>
        </w:rPr>
        <w:t xml:space="preserve">0.001). </w:t>
      </w:r>
    </w:p>
    <w:p w14:paraId="55A3CA85" w14:textId="0BAB5E00" w:rsidR="00891048" w:rsidRPr="00233F12" w:rsidRDefault="0089104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br w:type="page"/>
      </w:r>
    </w:p>
    <w:p w14:paraId="39670515" w14:textId="670BE27B" w:rsidR="00891048" w:rsidRPr="00233F12" w:rsidRDefault="008B3AD3" w:rsidP="00CB22FC">
      <w:pPr>
        <w:adjustRightInd w:val="0"/>
        <w:snapToGrid w:val="0"/>
        <w:spacing w:after="0" w:line="360" w:lineRule="auto"/>
        <w:jc w:val="both"/>
        <w:rPr>
          <w:rFonts w:ascii="Book Antiqua" w:hAnsi="Book Antiqua"/>
          <w:sz w:val="20"/>
          <w:szCs w:val="20"/>
        </w:rPr>
      </w:pPr>
      <w:r w:rsidRPr="00233F12">
        <w:rPr>
          <w:rFonts w:ascii="Book Antiqua" w:hAnsi="Book Antiqua"/>
          <w:noProof/>
          <w:sz w:val="20"/>
          <w:szCs w:val="20"/>
          <w:lang w:eastAsia="zh-CN" w:bidi="ar-SA"/>
        </w:rPr>
        <w:lastRenderedPageBreak/>
        <w:drawing>
          <wp:inline distT="0" distB="0" distL="0" distR="0" wp14:anchorId="4DFC85F7" wp14:editId="411330CC">
            <wp:extent cx="5943600" cy="30626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2605"/>
                    </a:xfrm>
                    <a:prstGeom prst="rect">
                      <a:avLst/>
                    </a:prstGeom>
                  </pic:spPr>
                </pic:pic>
              </a:graphicData>
            </a:graphic>
          </wp:inline>
        </w:drawing>
      </w:r>
    </w:p>
    <w:p w14:paraId="76506E60" w14:textId="544A7D3B" w:rsidR="00891048" w:rsidRPr="00233F12" w:rsidRDefault="00891048"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t xml:space="preserve">Figure 2 Scatter plot of baseline </w:t>
      </w:r>
      <w:r w:rsidR="00E46D15" w:rsidRPr="00233F12">
        <w:rPr>
          <w:rFonts w:ascii="Book Antiqua" w:hAnsi="Book Antiqua" w:hint="eastAsia"/>
          <w:b/>
          <w:bCs/>
          <w:sz w:val="20"/>
          <w:szCs w:val="20"/>
        </w:rPr>
        <w:t>gamma-</w:t>
      </w:r>
      <w:proofErr w:type="spellStart"/>
      <w:r w:rsidR="00E46D15" w:rsidRPr="00233F12">
        <w:rPr>
          <w:rFonts w:ascii="Book Antiqua" w:hAnsi="Book Antiqua" w:hint="eastAsia"/>
          <w:b/>
          <w:bCs/>
          <w:sz w:val="20"/>
          <w:szCs w:val="20"/>
        </w:rPr>
        <w:t>glutamyl</w:t>
      </w:r>
      <w:proofErr w:type="spellEnd"/>
      <w:r w:rsidR="00E46D15" w:rsidRPr="00233F12">
        <w:rPr>
          <w:rFonts w:ascii="Book Antiqua" w:hAnsi="Book Antiqua" w:hint="eastAsia"/>
          <w:b/>
          <w:bCs/>
          <w:sz w:val="20"/>
          <w:szCs w:val="20"/>
        </w:rPr>
        <w:t xml:space="preserve"> transferase</w:t>
      </w:r>
      <w:r w:rsidRPr="00233F12">
        <w:rPr>
          <w:rFonts w:ascii="Book Antiqua" w:hAnsi="Book Antiqua" w:hint="eastAsia"/>
          <w:b/>
          <w:bCs/>
          <w:sz w:val="20"/>
          <w:szCs w:val="20"/>
        </w:rPr>
        <w:t xml:space="preserve"> levels and QRISK2 scores found no correlation (r</w:t>
      </w:r>
      <w:r w:rsidR="003213F0" w:rsidRPr="00233F12">
        <w:rPr>
          <w:rFonts w:ascii="Book Antiqua" w:hAnsi="Book Antiqua" w:hint="eastAsia"/>
          <w:b/>
          <w:bCs/>
          <w:sz w:val="20"/>
          <w:szCs w:val="20"/>
        </w:rPr>
        <w:t xml:space="preserve"> </w:t>
      </w:r>
      <w:r w:rsidRPr="00233F12">
        <w:rPr>
          <w:rFonts w:ascii="Book Antiqua" w:hAnsi="Book Antiqua" w:hint="eastAsia"/>
          <w:b/>
          <w:bCs/>
          <w:sz w:val="20"/>
          <w:szCs w:val="20"/>
        </w:rPr>
        <w:t>=</w:t>
      </w:r>
      <w:r w:rsidR="003213F0" w:rsidRPr="00233F12">
        <w:rPr>
          <w:rFonts w:ascii="Book Antiqua" w:hAnsi="Book Antiqua" w:hint="eastAsia"/>
          <w:b/>
          <w:bCs/>
          <w:sz w:val="20"/>
          <w:szCs w:val="20"/>
        </w:rPr>
        <w:t xml:space="preserve"> </w:t>
      </w:r>
      <w:r w:rsidRPr="00233F12">
        <w:rPr>
          <w:rFonts w:ascii="Book Antiqua" w:hAnsi="Book Antiqua" w:hint="eastAsia"/>
          <w:b/>
          <w:bCs/>
          <w:sz w:val="20"/>
          <w:szCs w:val="20"/>
        </w:rPr>
        <w:t xml:space="preserve">0.022, </w:t>
      </w:r>
      <w:r w:rsidR="003213F0" w:rsidRPr="00233F12">
        <w:rPr>
          <w:rFonts w:ascii="Book Antiqua" w:hAnsi="Book Antiqua" w:hint="eastAsia"/>
          <w:b/>
          <w:bCs/>
          <w:i/>
          <w:iCs/>
          <w:sz w:val="20"/>
          <w:szCs w:val="20"/>
        </w:rPr>
        <w:t>P</w:t>
      </w:r>
      <w:r w:rsidR="003213F0" w:rsidRPr="00233F12">
        <w:rPr>
          <w:rFonts w:ascii="Book Antiqua" w:hAnsi="Book Antiqua" w:hint="eastAsia"/>
          <w:b/>
          <w:bCs/>
          <w:sz w:val="20"/>
          <w:szCs w:val="20"/>
        </w:rPr>
        <w:t xml:space="preserve"> </w:t>
      </w:r>
      <w:r w:rsidRPr="00233F12">
        <w:rPr>
          <w:rFonts w:ascii="Book Antiqua" w:hAnsi="Book Antiqua" w:hint="eastAsia"/>
          <w:b/>
          <w:bCs/>
          <w:sz w:val="20"/>
          <w:szCs w:val="20"/>
        </w:rPr>
        <w:t>=</w:t>
      </w:r>
      <w:r w:rsidR="003213F0" w:rsidRPr="00233F12">
        <w:rPr>
          <w:rFonts w:ascii="Book Antiqua" w:hAnsi="Book Antiqua" w:hint="eastAsia"/>
          <w:b/>
          <w:bCs/>
          <w:sz w:val="20"/>
          <w:szCs w:val="20"/>
        </w:rPr>
        <w:t xml:space="preserve"> </w:t>
      </w:r>
      <w:r w:rsidRPr="00233F12">
        <w:rPr>
          <w:rFonts w:ascii="Book Antiqua" w:hAnsi="Book Antiqua" w:hint="eastAsia"/>
          <w:b/>
          <w:bCs/>
          <w:sz w:val="20"/>
          <w:szCs w:val="20"/>
        </w:rPr>
        <w:t>0.463).</w:t>
      </w:r>
      <w:r w:rsidR="00321C95" w:rsidRPr="00233F12">
        <w:rPr>
          <w:rFonts w:ascii="Book Antiqua" w:hAnsi="Book Antiqua" w:hint="eastAsia"/>
          <w:b/>
          <w:bCs/>
          <w:sz w:val="20"/>
          <w:szCs w:val="20"/>
        </w:rPr>
        <w:t xml:space="preserve"> </w:t>
      </w:r>
      <w:r w:rsidR="00321C95" w:rsidRPr="00233F12">
        <w:rPr>
          <w:rFonts w:ascii="Book Antiqua" w:eastAsia="Calibri" w:hAnsi="Book Antiqua" w:cs="Cordia New"/>
          <w:sz w:val="20"/>
          <w:szCs w:val="20"/>
        </w:rPr>
        <w:t>CVD:</w:t>
      </w:r>
      <w:r w:rsidR="00321C95" w:rsidRPr="00233F12">
        <w:rPr>
          <w:rFonts w:ascii="Book Antiqua" w:hAnsi="Book Antiqua" w:hint="eastAsia"/>
          <w:sz w:val="20"/>
          <w:szCs w:val="20"/>
        </w:rPr>
        <w:t xml:space="preserve"> </w:t>
      </w:r>
      <w:r w:rsidR="00321C95" w:rsidRPr="00233F12">
        <w:rPr>
          <w:rFonts w:ascii="Book Antiqua" w:eastAsia="Calibri" w:hAnsi="Book Antiqua" w:cs="Cordia New"/>
          <w:sz w:val="20"/>
          <w:szCs w:val="20"/>
        </w:rPr>
        <w:t xml:space="preserve">Cardiovascular disease; </w:t>
      </w:r>
      <w:r w:rsidR="00321C95" w:rsidRPr="00233F12">
        <w:rPr>
          <w:rFonts w:ascii="Book Antiqua" w:hAnsi="Book Antiqua" w:hint="eastAsia"/>
          <w:sz w:val="20"/>
          <w:szCs w:val="20"/>
        </w:rPr>
        <w:t>GGT: Gamma-</w:t>
      </w:r>
      <w:proofErr w:type="spellStart"/>
      <w:r w:rsidR="00321C95" w:rsidRPr="00233F12">
        <w:rPr>
          <w:rFonts w:ascii="Book Antiqua" w:hAnsi="Book Antiqua" w:hint="eastAsia"/>
          <w:sz w:val="20"/>
          <w:szCs w:val="20"/>
        </w:rPr>
        <w:t>glutamyl</w:t>
      </w:r>
      <w:proofErr w:type="spellEnd"/>
      <w:r w:rsidR="00321C95" w:rsidRPr="00233F12">
        <w:rPr>
          <w:rFonts w:ascii="Book Antiqua" w:hAnsi="Book Antiqua" w:hint="eastAsia"/>
          <w:sz w:val="20"/>
          <w:szCs w:val="20"/>
        </w:rPr>
        <w:t xml:space="preserve"> transferase.</w:t>
      </w:r>
    </w:p>
    <w:p w14:paraId="403AC0CF" w14:textId="06A76170" w:rsidR="00891048" w:rsidRPr="00233F12" w:rsidRDefault="0089104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br w:type="page"/>
      </w:r>
    </w:p>
    <w:p w14:paraId="050CEB54" w14:textId="6C179370" w:rsidR="008857B1" w:rsidRPr="00233F12" w:rsidRDefault="00CE3E61"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lastRenderedPageBreak/>
        <w:t>Table 1</w:t>
      </w:r>
      <w:r w:rsidRPr="00233F12">
        <w:rPr>
          <w:rFonts w:ascii="Book Antiqua" w:eastAsia="Calibri" w:hAnsi="Book Antiqua" w:cs="Cordia New"/>
          <w:b/>
          <w:bCs/>
          <w:sz w:val="20"/>
          <w:szCs w:val="20"/>
        </w:rPr>
        <w:t xml:space="preserve"> </w:t>
      </w:r>
      <w:r w:rsidRPr="00233F12">
        <w:rPr>
          <w:rFonts w:ascii="Book Antiqua" w:hAnsi="Book Antiqua" w:hint="eastAsia"/>
          <w:b/>
          <w:bCs/>
          <w:sz w:val="20"/>
          <w:szCs w:val="20"/>
        </w:rPr>
        <w:t xml:space="preserve">Baseline </w:t>
      </w:r>
      <w:r w:rsidRPr="00233F12">
        <w:rPr>
          <w:rFonts w:ascii="Book Antiqua" w:eastAsia="Calibri" w:hAnsi="Book Antiqua" w:cs="Cordia New"/>
          <w:b/>
          <w:bCs/>
          <w:sz w:val="20"/>
          <w:szCs w:val="20"/>
        </w:rPr>
        <w:t>characteristics</w:t>
      </w:r>
      <w:r w:rsidRPr="00233F12">
        <w:rPr>
          <w:rFonts w:ascii="Book Antiqua" w:hAnsi="Book Antiqua" w:hint="eastAsia"/>
          <w:b/>
          <w:bCs/>
          <w:sz w:val="20"/>
          <w:szCs w:val="20"/>
        </w:rPr>
        <w:t xml:space="preserve"> of </w:t>
      </w:r>
      <w:r w:rsidR="00F81C44" w:rsidRPr="00233F12">
        <w:rPr>
          <w:rFonts w:ascii="Book Antiqua" w:hAnsi="Book Antiqua" w:hint="eastAsia"/>
          <w:b/>
          <w:bCs/>
          <w:sz w:val="20"/>
          <w:szCs w:val="20"/>
        </w:rPr>
        <w:t>nonalcoholic fatty liver disease</w:t>
      </w:r>
      <w:r w:rsidRPr="00233F12">
        <w:rPr>
          <w:rFonts w:ascii="Book Antiqua" w:hAnsi="Book Antiqua" w:hint="eastAsia"/>
          <w:b/>
          <w:bCs/>
          <w:sz w:val="20"/>
          <w:szCs w:val="20"/>
        </w:rPr>
        <w:t xml:space="preserve"> </w:t>
      </w:r>
      <w:r w:rsidR="00041028" w:rsidRPr="00233F12">
        <w:rPr>
          <w:rFonts w:ascii="Book Antiqua" w:hAnsi="Book Antiqua" w:hint="eastAsia"/>
          <w:b/>
          <w:bCs/>
          <w:sz w:val="20"/>
          <w:szCs w:val="20"/>
        </w:rPr>
        <w:t xml:space="preserve">patients </w:t>
      </w:r>
      <w:r w:rsidRPr="00233F12">
        <w:rPr>
          <w:rFonts w:ascii="Book Antiqua" w:hAnsi="Book Antiqua" w:hint="eastAsia"/>
          <w:b/>
          <w:bCs/>
          <w:sz w:val="20"/>
          <w:szCs w:val="20"/>
        </w:rPr>
        <w:t>and comparison between low</w:t>
      </w:r>
      <w:r w:rsidR="00041028" w:rsidRPr="00233F12">
        <w:rPr>
          <w:rFonts w:ascii="Book Antiqua" w:hAnsi="Book Antiqua" w:hint="eastAsia"/>
          <w:b/>
          <w:bCs/>
          <w:sz w:val="20"/>
          <w:szCs w:val="20"/>
        </w:rPr>
        <w:t>-</w:t>
      </w:r>
      <w:r w:rsidRPr="00233F12">
        <w:rPr>
          <w:rFonts w:ascii="Book Antiqua" w:hAnsi="Book Antiqua" w:hint="eastAsia"/>
          <w:b/>
          <w:bCs/>
          <w:sz w:val="20"/>
          <w:szCs w:val="20"/>
        </w:rPr>
        <w:t xml:space="preserve"> and high</w:t>
      </w:r>
      <w:r w:rsidR="00041028" w:rsidRPr="00233F12">
        <w:rPr>
          <w:rFonts w:ascii="Book Antiqua" w:hAnsi="Book Antiqua" w:hint="eastAsia"/>
          <w:b/>
          <w:bCs/>
          <w:sz w:val="20"/>
          <w:szCs w:val="20"/>
        </w:rPr>
        <w:t>-</w:t>
      </w:r>
      <w:r w:rsidR="00F81C44" w:rsidRPr="00233F12">
        <w:rPr>
          <w:rFonts w:ascii="Book Antiqua" w:hAnsi="Book Antiqua" w:hint="eastAsia"/>
          <w:b/>
          <w:bCs/>
          <w:sz w:val="20"/>
          <w:szCs w:val="20"/>
        </w:rPr>
        <w:t>cardiovascular disease</w:t>
      </w:r>
      <w:r w:rsidR="00041028" w:rsidRPr="00233F12">
        <w:rPr>
          <w:rFonts w:ascii="Book Antiqua" w:hAnsi="Book Antiqua" w:hint="eastAsia"/>
          <w:b/>
          <w:bCs/>
          <w:sz w:val="20"/>
          <w:szCs w:val="20"/>
        </w:rPr>
        <w:t>-</w:t>
      </w:r>
      <w:r w:rsidRPr="00233F12">
        <w:rPr>
          <w:rFonts w:ascii="Book Antiqua" w:hAnsi="Book Antiqua" w:hint="eastAsia"/>
          <w:b/>
          <w:bCs/>
          <w:sz w:val="20"/>
          <w:szCs w:val="20"/>
        </w:rPr>
        <w:t>risk</w:t>
      </w:r>
      <w:r w:rsidR="00041028" w:rsidRPr="00233F12">
        <w:rPr>
          <w:rFonts w:ascii="Book Antiqua" w:hAnsi="Book Antiqua" w:hint="eastAsia"/>
          <w:b/>
          <w:bCs/>
          <w:sz w:val="20"/>
          <w:szCs w:val="20"/>
        </w:rPr>
        <w:t xml:space="preserve"> groups</w:t>
      </w:r>
      <w:r w:rsidRPr="00233F12">
        <w:rPr>
          <w:rFonts w:ascii="Book Antiqua" w:hAnsi="Book Antiqua"/>
          <w:b/>
          <w:bCs/>
          <w:sz w:val="20"/>
          <w:szCs w:val="20"/>
        </w:rPr>
        <w:fldChar w:fldCharType="begin"/>
      </w:r>
      <w:r w:rsidRPr="00233F12">
        <w:rPr>
          <w:rFonts w:ascii="Book Antiqua" w:hAnsi="Book Antiqua" w:hint="eastAsia"/>
          <w:b/>
          <w:bCs/>
          <w:sz w:val="20"/>
          <w:szCs w:val="20"/>
        </w:rPr>
        <w:instrText xml:space="preserve"> LINK </w:instrText>
      </w:r>
      <w:r w:rsidR="008857B1" w:rsidRPr="00233F12">
        <w:rPr>
          <w:rFonts w:ascii="Book Antiqua" w:hAnsi="Book Antiqua" w:hint="eastAsia"/>
          <w:b/>
          <w:bCs/>
          <w:sz w:val="20"/>
          <w:szCs w:val="20"/>
        </w:rPr>
        <w:instrText xml:space="preserve">Excel.Sheet.12 "C:\\Users\\hp\\Desktop\\GTT full paper\\GGT excle.xlsx" "final table!R2C1:R35C5" </w:instrText>
      </w:r>
      <w:r w:rsidRPr="00233F12">
        <w:rPr>
          <w:rFonts w:ascii="Book Antiqua" w:hAnsi="Book Antiqua" w:hint="eastAsia"/>
          <w:b/>
          <w:bCs/>
          <w:sz w:val="20"/>
          <w:szCs w:val="20"/>
        </w:rPr>
        <w:instrText xml:space="preserve">\a \f 5 \h  \* MERGEFORMAT </w:instrText>
      </w:r>
      <w:r w:rsidRPr="00A21D24">
        <w:rPr>
          <w:rFonts w:ascii="Book Antiqua" w:hAnsi="Book Antiqua"/>
          <w:b/>
          <w:bCs/>
          <w:sz w:val="20"/>
          <w:szCs w:val="20"/>
        </w:rPr>
        <w:fldChar w:fldCharType="separate"/>
      </w:r>
    </w:p>
    <w:tbl>
      <w:tblPr>
        <w:tblStyle w:val="a4"/>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1716"/>
        <w:gridCol w:w="1816"/>
        <w:gridCol w:w="1816"/>
        <w:gridCol w:w="917"/>
      </w:tblGrid>
      <w:tr w:rsidR="008857B1" w:rsidRPr="00233F12" w14:paraId="4A29F699" w14:textId="77777777" w:rsidTr="0047799C">
        <w:trPr>
          <w:divId w:val="386077784"/>
          <w:trHeight w:val="290"/>
        </w:trPr>
        <w:tc>
          <w:tcPr>
            <w:tcW w:w="1871" w:type="pct"/>
            <w:tcBorders>
              <w:top w:val="single" w:sz="4" w:space="0" w:color="auto"/>
              <w:bottom w:val="single" w:sz="4" w:space="0" w:color="auto"/>
            </w:tcBorders>
            <w:shd w:val="clear" w:color="auto" w:fill="auto"/>
            <w:noWrap/>
            <w:hideMark/>
          </w:tcPr>
          <w:p w14:paraId="6EF00C50" w14:textId="48627AC6"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Characteristics</w:t>
            </w:r>
          </w:p>
        </w:tc>
        <w:tc>
          <w:tcPr>
            <w:tcW w:w="850" w:type="pct"/>
            <w:tcBorders>
              <w:top w:val="single" w:sz="4" w:space="0" w:color="auto"/>
              <w:bottom w:val="single" w:sz="4" w:space="0" w:color="auto"/>
            </w:tcBorders>
            <w:shd w:val="clear" w:color="auto" w:fill="auto"/>
            <w:noWrap/>
            <w:hideMark/>
          </w:tcPr>
          <w:p w14:paraId="0A154124"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Total</w:t>
            </w:r>
          </w:p>
        </w:tc>
        <w:tc>
          <w:tcPr>
            <w:tcW w:w="899" w:type="pct"/>
            <w:tcBorders>
              <w:top w:val="single" w:sz="4" w:space="0" w:color="auto"/>
              <w:bottom w:val="single" w:sz="4" w:space="0" w:color="auto"/>
            </w:tcBorders>
            <w:shd w:val="clear" w:color="auto" w:fill="auto"/>
            <w:noWrap/>
            <w:hideMark/>
          </w:tcPr>
          <w:p w14:paraId="6C70C117"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 xml:space="preserve">Low risk </w:t>
            </w:r>
          </w:p>
        </w:tc>
        <w:tc>
          <w:tcPr>
            <w:tcW w:w="899" w:type="pct"/>
            <w:tcBorders>
              <w:top w:val="single" w:sz="4" w:space="0" w:color="auto"/>
              <w:bottom w:val="single" w:sz="4" w:space="0" w:color="auto"/>
            </w:tcBorders>
            <w:shd w:val="clear" w:color="auto" w:fill="auto"/>
            <w:noWrap/>
            <w:hideMark/>
          </w:tcPr>
          <w:p w14:paraId="3CAC8658"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 xml:space="preserve">High risk </w:t>
            </w:r>
          </w:p>
        </w:tc>
        <w:tc>
          <w:tcPr>
            <w:tcW w:w="480" w:type="pct"/>
            <w:tcBorders>
              <w:top w:val="single" w:sz="4" w:space="0" w:color="auto"/>
              <w:bottom w:val="single" w:sz="4" w:space="0" w:color="auto"/>
            </w:tcBorders>
            <w:shd w:val="clear" w:color="auto" w:fill="auto"/>
            <w:noWrap/>
            <w:hideMark/>
          </w:tcPr>
          <w:p w14:paraId="41AAA287" w14:textId="77777777" w:rsidR="008857B1" w:rsidRPr="00233F12" w:rsidRDefault="008857B1" w:rsidP="0047799C">
            <w:pPr>
              <w:adjustRightInd w:val="0"/>
              <w:snapToGrid w:val="0"/>
              <w:spacing w:line="360" w:lineRule="auto"/>
              <w:jc w:val="both"/>
              <w:rPr>
                <w:rFonts w:ascii="Book Antiqua" w:hAnsi="Book Antiqua"/>
                <w:b/>
                <w:bCs/>
                <w:i/>
                <w:iCs/>
                <w:sz w:val="20"/>
                <w:szCs w:val="20"/>
              </w:rPr>
            </w:pPr>
            <w:r w:rsidRPr="00233F12">
              <w:rPr>
                <w:rFonts w:ascii="Book Antiqua" w:hAnsi="Book Antiqua" w:hint="eastAsia"/>
                <w:b/>
                <w:bCs/>
                <w:i/>
                <w:iCs/>
                <w:sz w:val="20"/>
                <w:szCs w:val="20"/>
              </w:rPr>
              <w:t>P-value</w:t>
            </w:r>
          </w:p>
        </w:tc>
      </w:tr>
      <w:tr w:rsidR="008857B1" w:rsidRPr="00233F12" w14:paraId="34C64C3A" w14:textId="77777777" w:rsidTr="0047799C">
        <w:trPr>
          <w:divId w:val="386077784"/>
          <w:trHeight w:val="290"/>
        </w:trPr>
        <w:tc>
          <w:tcPr>
            <w:tcW w:w="1871" w:type="pct"/>
            <w:tcBorders>
              <w:top w:val="single" w:sz="4" w:space="0" w:color="auto"/>
            </w:tcBorders>
            <w:shd w:val="clear" w:color="auto" w:fill="auto"/>
            <w:noWrap/>
            <w:hideMark/>
          </w:tcPr>
          <w:p w14:paraId="46E63874" w14:textId="77777777" w:rsidR="008857B1" w:rsidRPr="00233F12" w:rsidRDefault="008857B1" w:rsidP="0047799C">
            <w:pPr>
              <w:adjustRightInd w:val="0"/>
              <w:snapToGrid w:val="0"/>
              <w:spacing w:line="360" w:lineRule="auto"/>
              <w:jc w:val="both"/>
              <w:rPr>
                <w:rFonts w:ascii="Book Antiqua" w:hAnsi="Book Antiqua"/>
                <w:sz w:val="20"/>
                <w:szCs w:val="20"/>
              </w:rPr>
            </w:pPr>
            <w:proofErr w:type="gramStart"/>
            <w:r w:rsidRPr="00233F12">
              <w:rPr>
                <w:rFonts w:ascii="Book Antiqua" w:hAnsi="Book Antiqua" w:hint="eastAsia"/>
                <w:sz w:val="20"/>
                <w:szCs w:val="20"/>
              </w:rPr>
              <w:t>median</w:t>
            </w:r>
            <w:proofErr w:type="gramEnd"/>
            <w:r w:rsidRPr="00233F12">
              <w:rPr>
                <w:rFonts w:ascii="Book Antiqua" w:hAnsi="Book Antiqua" w:hint="eastAsia"/>
                <w:sz w:val="20"/>
                <w:szCs w:val="20"/>
              </w:rPr>
              <w:t xml:space="preserve"> (IQR); </w:t>
            </w:r>
            <w:r w:rsidRPr="00233F12">
              <w:rPr>
                <w:rFonts w:ascii="Book Antiqua" w:hAnsi="Book Antiqua" w:hint="eastAsia"/>
                <w:i/>
                <w:iCs/>
                <w:sz w:val="20"/>
                <w:szCs w:val="20"/>
              </w:rPr>
              <w:t>n</w:t>
            </w:r>
            <w:r w:rsidRPr="00233F12">
              <w:rPr>
                <w:rFonts w:ascii="Book Antiqua" w:hAnsi="Book Antiqua" w:hint="eastAsia"/>
                <w:sz w:val="20"/>
                <w:szCs w:val="20"/>
              </w:rPr>
              <w:t xml:space="preserve"> (%)</w:t>
            </w:r>
          </w:p>
        </w:tc>
        <w:tc>
          <w:tcPr>
            <w:tcW w:w="850" w:type="pct"/>
            <w:tcBorders>
              <w:top w:val="single" w:sz="4" w:space="0" w:color="auto"/>
            </w:tcBorders>
            <w:shd w:val="clear" w:color="auto" w:fill="auto"/>
            <w:noWrap/>
            <w:hideMark/>
          </w:tcPr>
          <w:p w14:paraId="09109110" w14:textId="201F6953"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i/>
                <w:iCs/>
                <w:sz w:val="20"/>
                <w:szCs w:val="20"/>
              </w:rPr>
              <w:t>n</w:t>
            </w:r>
            <w:r w:rsidR="0047799C" w:rsidRPr="00233F12">
              <w:rPr>
                <w:rFonts w:ascii="Book Antiqua" w:hAnsi="Book Antiqua" w:hint="eastAsia"/>
                <w:i/>
                <w:iCs/>
                <w:sz w:val="20"/>
                <w:szCs w:val="20"/>
              </w:rPr>
              <w:t xml:space="preserve"> </w:t>
            </w:r>
            <w:r w:rsidRPr="00233F12">
              <w:rPr>
                <w:rFonts w:ascii="Book Antiqua" w:hAnsi="Book Antiqua" w:hint="eastAsia"/>
                <w:sz w:val="20"/>
                <w:szCs w:val="20"/>
              </w:rPr>
              <w:t>=</w:t>
            </w:r>
            <w:r w:rsidR="0047799C" w:rsidRPr="00233F12">
              <w:rPr>
                <w:rFonts w:ascii="Book Antiqua" w:hAnsi="Book Antiqua" w:hint="eastAsia"/>
                <w:sz w:val="20"/>
                <w:szCs w:val="20"/>
              </w:rPr>
              <w:t xml:space="preserve"> </w:t>
            </w:r>
            <w:r w:rsidRPr="00233F12">
              <w:rPr>
                <w:rFonts w:ascii="Book Antiqua" w:hAnsi="Book Antiqua" w:hint="eastAsia"/>
                <w:sz w:val="20"/>
                <w:szCs w:val="20"/>
              </w:rPr>
              <w:t>1122</w:t>
            </w:r>
          </w:p>
        </w:tc>
        <w:tc>
          <w:tcPr>
            <w:tcW w:w="899" w:type="pct"/>
            <w:tcBorders>
              <w:top w:val="single" w:sz="4" w:space="0" w:color="auto"/>
            </w:tcBorders>
            <w:shd w:val="clear" w:color="auto" w:fill="auto"/>
            <w:noWrap/>
            <w:hideMark/>
          </w:tcPr>
          <w:p w14:paraId="5B99BAE6" w14:textId="7F18AAA5"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i/>
                <w:iCs/>
                <w:sz w:val="20"/>
                <w:szCs w:val="20"/>
              </w:rPr>
              <w:t>n</w:t>
            </w:r>
            <w:r w:rsidR="0047799C" w:rsidRPr="00233F12">
              <w:rPr>
                <w:rFonts w:ascii="Book Antiqua" w:hAnsi="Book Antiqua" w:hint="eastAsia"/>
                <w:i/>
                <w:iCs/>
                <w:sz w:val="20"/>
                <w:szCs w:val="20"/>
              </w:rPr>
              <w:t xml:space="preserve"> </w:t>
            </w:r>
            <w:r w:rsidRPr="00233F12">
              <w:rPr>
                <w:rFonts w:ascii="Book Antiqua" w:hAnsi="Book Antiqua" w:hint="eastAsia"/>
                <w:sz w:val="20"/>
                <w:szCs w:val="20"/>
              </w:rPr>
              <w:t>=</w:t>
            </w:r>
            <w:r w:rsidR="0047799C" w:rsidRPr="00233F12">
              <w:rPr>
                <w:rFonts w:ascii="Book Antiqua" w:hAnsi="Book Antiqua" w:hint="eastAsia"/>
                <w:sz w:val="20"/>
                <w:szCs w:val="20"/>
              </w:rPr>
              <w:t xml:space="preserve"> </w:t>
            </w:r>
            <w:r w:rsidRPr="00233F12">
              <w:rPr>
                <w:rFonts w:ascii="Book Antiqua" w:hAnsi="Book Antiqua" w:hint="eastAsia"/>
                <w:sz w:val="20"/>
                <w:szCs w:val="20"/>
              </w:rPr>
              <w:t>800</w:t>
            </w:r>
          </w:p>
        </w:tc>
        <w:tc>
          <w:tcPr>
            <w:tcW w:w="899" w:type="pct"/>
            <w:tcBorders>
              <w:top w:val="single" w:sz="4" w:space="0" w:color="auto"/>
            </w:tcBorders>
            <w:shd w:val="clear" w:color="auto" w:fill="auto"/>
            <w:noWrap/>
            <w:hideMark/>
          </w:tcPr>
          <w:p w14:paraId="33A3EA37" w14:textId="57AC1118"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i/>
                <w:iCs/>
                <w:sz w:val="20"/>
                <w:szCs w:val="20"/>
              </w:rPr>
              <w:t>n</w:t>
            </w:r>
            <w:r w:rsidR="0047799C" w:rsidRPr="00233F12">
              <w:rPr>
                <w:rFonts w:ascii="Book Antiqua" w:hAnsi="Book Antiqua" w:hint="eastAsia"/>
                <w:i/>
                <w:iCs/>
                <w:sz w:val="20"/>
                <w:szCs w:val="20"/>
              </w:rPr>
              <w:t xml:space="preserve"> </w:t>
            </w:r>
            <w:r w:rsidRPr="00233F12">
              <w:rPr>
                <w:rFonts w:ascii="Book Antiqua" w:hAnsi="Book Antiqua" w:hint="eastAsia"/>
                <w:sz w:val="20"/>
                <w:szCs w:val="20"/>
              </w:rPr>
              <w:t>=</w:t>
            </w:r>
            <w:r w:rsidR="0047799C" w:rsidRPr="00233F12">
              <w:rPr>
                <w:rFonts w:ascii="Book Antiqua" w:hAnsi="Book Antiqua" w:hint="eastAsia"/>
                <w:sz w:val="20"/>
                <w:szCs w:val="20"/>
              </w:rPr>
              <w:t xml:space="preserve"> </w:t>
            </w:r>
            <w:r w:rsidRPr="00233F12">
              <w:rPr>
                <w:rFonts w:ascii="Book Antiqua" w:hAnsi="Book Antiqua" w:hint="eastAsia"/>
                <w:sz w:val="20"/>
                <w:szCs w:val="20"/>
              </w:rPr>
              <w:t>322</w:t>
            </w:r>
          </w:p>
        </w:tc>
        <w:tc>
          <w:tcPr>
            <w:tcW w:w="481" w:type="pct"/>
            <w:tcBorders>
              <w:top w:val="single" w:sz="4" w:space="0" w:color="auto"/>
            </w:tcBorders>
            <w:shd w:val="clear" w:color="auto" w:fill="auto"/>
            <w:noWrap/>
            <w:hideMark/>
          </w:tcPr>
          <w:p w14:paraId="325CFF99" w14:textId="776AB554" w:rsidR="008857B1" w:rsidRPr="00233F12" w:rsidRDefault="0047799C"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N/A</w:t>
            </w:r>
          </w:p>
        </w:tc>
      </w:tr>
      <w:tr w:rsidR="008857B1" w:rsidRPr="00233F12" w14:paraId="221CAE8C" w14:textId="77777777" w:rsidTr="0047799C">
        <w:trPr>
          <w:divId w:val="386077784"/>
          <w:trHeight w:val="290"/>
        </w:trPr>
        <w:tc>
          <w:tcPr>
            <w:tcW w:w="1871" w:type="pct"/>
            <w:shd w:val="clear" w:color="auto" w:fill="auto"/>
            <w:noWrap/>
            <w:hideMark/>
          </w:tcPr>
          <w:p w14:paraId="36671707" w14:textId="6D05700A"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Age </w:t>
            </w:r>
            <w:r w:rsidR="0047799C" w:rsidRPr="00233F12">
              <w:rPr>
                <w:rFonts w:ascii="Book Antiqua" w:hAnsi="Book Antiqua" w:hint="eastAsia"/>
                <w:sz w:val="20"/>
                <w:szCs w:val="20"/>
              </w:rPr>
              <w:t xml:space="preserve">in </w:t>
            </w:r>
            <w:proofErr w:type="spellStart"/>
            <w:r w:rsidRPr="00233F12">
              <w:rPr>
                <w:rFonts w:ascii="Book Antiqua" w:hAnsi="Book Antiqua" w:hint="eastAsia"/>
                <w:sz w:val="20"/>
                <w:szCs w:val="20"/>
              </w:rPr>
              <w:t>yr</w:t>
            </w:r>
            <w:proofErr w:type="spellEnd"/>
            <w:r w:rsidRPr="00233F12">
              <w:rPr>
                <w:rFonts w:ascii="Book Antiqua" w:hAnsi="Book Antiqua" w:hint="eastAsia"/>
                <w:sz w:val="20"/>
                <w:szCs w:val="20"/>
              </w:rPr>
              <w:t xml:space="preserve"> </w:t>
            </w:r>
          </w:p>
        </w:tc>
        <w:tc>
          <w:tcPr>
            <w:tcW w:w="850" w:type="pct"/>
            <w:shd w:val="clear" w:color="auto" w:fill="auto"/>
            <w:noWrap/>
            <w:hideMark/>
          </w:tcPr>
          <w:p w14:paraId="2BEB25B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53 (44-60)</w:t>
            </w:r>
          </w:p>
        </w:tc>
        <w:tc>
          <w:tcPr>
            <w:tcW w:w="899" w:type="pct"/>
            <w:shd w:val="clear" w:color="auto" w:fill="auto"/>
            <w:noWrap/>
            <w:hideMark/>
          </w:tcPr>
          <w:p w14:paraId="77136DF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49 (41-55)</w:t>
            </w:r>
          </w:p>
        </w:tc>
        <w:tc>
          <w:tcPr>
            <w:tcW w:w="899" w:type="pct"/>
            <w:shd w:val="clear" w:color="auto" w:fill="auto"/>
            <w:noWrap/>
            <w:hideMark/>
          </w:tcPr>
          <w:p w14:paraId="3F6F9B2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63 (59-67)</w:t>
            </w:r>
          </w:p>
        </w:tc>
        <w:tc>
          <w:tcPr>
            <w:tcW w:w="481" w:type="pct"/>
            <w:shd w:val="clear" w:color="auto" w:fill="auto"/>
            <w:noWrap/>
            <w:hideMark/>
          </w:tcPr>
          <w:p w14:paraId="37A077B2" w14:textId="70576F7A"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0E5DD6C5" w14:textId="77777777" w:rsidTr="0047799C">
        <w:trPr>
          <w:divId w:val="386077784"/>
          <w:trHeight w:val="290"/>
        </w:trPr>
        <w:tc>
          <w:tcPr>
            <w:tcW w:w="1871" w:type="pct"/>
            <w:shd w:val="clear" w:color="auto" w:fill="auto"/>
            <w:noWrap/>
            <w:hideMark/>
          </w:tcPr>
          <w:p w14:paraId="4161044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Female</w:t>
            </w:r>
          </w:p>
        </w:tc>
        <w:tc>
          <w:tcPr>
            <w:tcW w:w="850" w:type="pct"/>
            <w:shd w:val="clear" w:color="auto" w:fill="auto"/>
            <w:noWrap/>
            <w:hideMark/>
          </w:tcPr>
          <w:p w14:paraId="41ED11D2"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532 (47.4%)</w:t>
            </w:r>
          </w:p>
        </w:tc>
        <w:tc>
          <w:tcPr>
            <w:tcW w:w="899" w:type="pct"/>
            <w:shd w:val="clear" w:color="auto" w:fill="auto"/>
            <w:noWrap/>
            <w:hideMark/>
          </w:tcPr>
          <w:p w14:paraId="3ED187D2"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391 (48.9%)</w:t>
            </w:r>
          </w:p>
        </w:tc>
        <w:tc>
          <w:tcPr>
            <w:tcW w:w="899" w:type="pct"/>
            <w:shd w:val="clear" w:color="auto" w:fill="auto"/>
            <w:noWrap/>
            <w:hideMark/>
          </w:tcPr>
          <w:p w14:paraId="075457A9"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141 (43.8%)</w:t>
            </w:r>
          </w:p>
        </w:tc>
        <w:tc>
          <w:tcPr>
            <w:tcW w:w="481" w:type="pct"/>
            <w:shd w:val="clear" w:color="auto" w:fill="auto"/>
            <w:noWrap/>
            <w:hideMark/>
          </w:tcPr>
          <w:p w14:paraId="49B3B61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0.12</w:t>
            </w:r>
          </w:p>
        </w:tc>
      </w:tr>
      <w:tr w:rsidR="008857B1" w:rsidRPr="00233F12" w14:paraId="13EF10D5" w14:textId="77777777" w:rsidTr="0047799C">
        <w:trPr>
          <w:divId w:val="386077784"/>
          <w:trHeight w:val="290"/>
        </w:trPr>
        <w:tc>
          <w:tcPr>
            <w:tcW w:w="1871" w:type="pct"/>
            <w:shd w:val="clear" w:color="auto" w:fill="auto"/>
            <w:noWrap/>
            <w:hideMark/>
          </w:tcPr>
          <w:p w14:paraId="4104F67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Weight (kg)</w:t>
            </w:r>
          </w:p>
        </w:tc>
        <w:tc>
          <w:tcPr>
            <w:tcW w:w="850" w:type="pct"/>
            <w:shd w:val="clear" w:color="auto" w:fill="auto"/>
            <w:noWrap/>
            <w:hideMark/>
          </w:tcPr>
          <w:p w14:paraId="766F33B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76 (66-87)</w:t>
            </w:r>
          </w:p>
        </w:tc>
        <w:tc>
          <w:tcPr>
            <w:tcW w:w="899" w:type="pct"/>
            <w:shd w:val="clear" w:color="auto" w:fill="auto"/>
            <w:noWrap/>
            <w:hideMark/>
          </w:tcPr>
          <w:p w14:paraId="231F546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77 (67-88)</w:t>
            </w:r>
          </w:p>
        </w:tc>
        <w:tc>
          <w:tcPr>
            <w:tcW w:w="899" w:type="pct"/>
            <w:shd w:val="clear" w:color="auto" w:fill="auto"/>
            <w:noWrap/>
            <w:hideMark/>
          </w:tcPr>
          <w:p w14:paraId="03F52546"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74 (65-84)</w:t>
            </w:r>
          </w:p>
        </w:tc>
        <w:tc>
          <w:tcPr>
            <w:tcW w:w="481" w:type="pct"/>
            <w:shd w:val="clear" w:color="auto" w:fill="auto"/>
            <w:noWrap/>
            <w:hideMark/>
          </w:tcPr>
          <w:p w14:paraId="6EA3909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0.002</w:t>
            </w:r>
          </w:p>
        </w:tc>
      </w:tr>
      <w:tr w:rsidR="008857B1" w:rsidRPr="00233F12" w14:paraId="1594471C" w14:textId="77777777" w:rsidTr="0047799C">
        <w:trPr>
          <w:divId w:val="386077784"/>
          <w:trHeight w:val="290"/>
        </w:trPr>
        <w:tc>
          <w:tcPr>
            <w:tcW w:w="1871" w:type="pct"/>
            <w:shd w:val="clear" w:color="auto" w:fill="auto"/>
            <w:noWrap/>
            <w:hideMark/>
          </w:tcPr>
          <w:p w14:paraId="5565675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Height (m)</w:t>
            </w:r>
          </w:p>
        </w:tc>
        <w:tc>
          <w:tcPr>
            <w:tcW w:w="850" w:type="pct"/>
            <w:shd w:val="clear" w:color="auto" w:fill="auto"/>
            <w:noWrap/>
            <w:hideMark/>
          </w:tcPr>
          <w:p w14:paraId="2E3B262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1.63 (1.56-1.7)</w:t>
            </w:r>
          </w:p>
        </w:tc>
        <w:tc>
          <w:tcPr>
            <w:tcW w:w="899" w:type="pct"/>
            <w:shd w:val="clear" w:color="auto" w:fill="auto"/>
            <w:noWrap/>
            <w:hideMark/>
          </w:tcPr>
          <w:p w14:paraId="2E33E8C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1.64 (1.57-1.71)</w:t>
            </w:r>
          </w:p>
        </w:tc>
        <w:tc>
          <w:tcPr>
            <w:tcW w:w="899" w:type="pct"/>
            <w:shd w:val="clear" w:color="auto" w:fill="auto"/>
            <w:noWrap/>
            <w:hideMark/>
          </w:tcPr>
          <w:p w14:paraId="1875299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1.61 (1.55-1.67)</w:t>
            </w:r>
          </w:p>
        </w:tc>
        <w:tc>
          <w:tcPr>
            <w:tcW w:w="481" w:type="pct"/>
            <w:shd w:val="clear" w:color="auto" w:fill="auto"/>
            <w:noWrap/>
            <w:hideMark/>
          </w:tcPr>
          <w:p w14:paraId="61C9CB97" w14:textId="655C9F1E"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1729A647" w14:textId="77777777" w:rsidTr="0047799C">
        <w:trPr>
          <w:divId w:val="386077784"/>
          <w:trHeight w:val="330"/>
        </w:trPr>
        <w:tc>
          <w:tcPr>
            <w:tcW w:w="1871" w:type="pct"/>
            <w:shd w:val="clear" w:color="auto" w:fill="auto"/>
            <w:noWrap/>
            <w:hideMark/>
          </w:tcPr>
          <w:p w14:paraId="7478BC2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BMI (kg/m</w:t>
            </w:r>
            <w:r w:rsidRPr="00233F12">
              <w:rPr>
                <w:rFonts w:ascii="Book Antiqua" w:hAnsi="Book Antiqua" w:hint="eastAsia"/>
                <w:sz w:val="20"/>
                <w:szCs w:val="20"/>
                <w:vertAlign w:val="superscript"/>
              </w:rPr>
              <w:t>2</w:t>
            </w:r>
            <w:r w:rsidRPr="00233F12">
              <w:rPr>
                <w:rFonts w:ascii="Book Antiqua" w:hAnsi="Book Antiqua" w:hint="eastAsia"/>
                <w:sz w:val="20"/>
                <w:szCs w:val="20"/>
              </w:rPr>
              <w:t xml:space="preserve">) </w:t>
            </w:r>
          </w:p>
        </w:tc>
        <w:tc>
          <w:tcPr>
            <w:tcW w:w="850" w:type="pct"/>
            <w:shd w:val="clear" w:color="auto" w:fill="auto"/>
            <w:noWrap/>
            <w:hideMark/>
          </w:tcPr>
          <w:p w14:paraId="56D84E0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28.36 (25.8-31.47)</w:t>
            </w:r>
          </w:p>
        </w:tc>
        <w:tc>
          <w:tcPr>
            <w:tcW w:w="899" w:type="pct"/>
            <w:shd w:val="clear" w:color="auto" w:fill="auto"/>
            <w:noWrap/>
            <w:hideMark/>
          </w:tcPr>
          <w:p w14:paraId="4337805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28.38 (25.84-31.45)</w:t>
            </w:r>
          </w:p>
        </w:tc>
        <w:tc>
          <w:tcPr>
            <w:tcW w:w="899" w:type="pct"/>
            <w:shd w:val="clear" w:color="auto" w:fill="auto"/>
            <w:noWrap/>
            <w:hideMark/>
          </w:tcPr>
          <w:p w14:paraId="43449E1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28.31 (25.68-31.65)</w:t>
            </w:r>
          </w:p>
        </w:tc>
        <w:tc>
          <w:tcPr>
            <w:tcW w:w="481" w:type="pct"/>
            <w:shd w:val="clear" w:color="auto" w:fill="auto"/>
            <w:noWrap/>
            <w:hideMark/>
          </w:tcPr>
          <w:p w14:paraId="3A70DF0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0.572</w:t>
            </w:r>
          </w:p>
        </w:tc>
      </w:tr>
      <w:tr w:rsidR="008857B1" w:rsidRPr="00233F12" w14:paraId="13B3B835" w14:textId="77777777" w:rsidTr="0047799C">
        <w:trPr>
          <w:divId w:val="386077784"/>
          <w:trHeight w:val="290"/>
        </w:trPr>
        <w:tc>
          <w:tcPr>
            <w:tcW w:w="1871" w:type="pct"/>
            <w:shd w:val="clear" w:color="auto" w:fill="auto"/>
            <w:noWrap/>
            <w:hideMark/>
          </w:tcPr>
          <w:p w14:paraId="33DCC03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Waist circumference (cm)</w:t>
            </w:r>
          </w:p>
        </w:tc>
        <w:tc>
          <w:tcPr>
            <w:tcW w:w="850" w:type="pct"/>
            <w:shd w:val="clear" w:color="auto" w:fill="auto"/>
            <w:noWrap/>
            <w:hideMark/>
          </w:tcPr>
          <w:p w14:paraId="36C7EB2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96.5 (89-104)</w:t>
            </w:r>
          </w:p>
        </w:tc>
        <w:tc>
          <w:tcPr>
            <w:tcW w:w="899" w:type="pct"/>
            <w:shd w:val="clear" w:color="auto" w:fill="auto"/>
            <w:noWrap/>
            <w:hideMark/>
          </w:tcPr>
          <w:p w14:paraId="2E9629B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96 (88.3-103.5)</w:t>
            </w:r>
          </w:p>
        </w:tc>
        <w:tc>
          <w:tcPr>
            <w:tcW w:w="899" w:type="pct"/>
            <w:shd w:val="clear" w:color="auto" w:fill="auto"/>
            <w:noWrap/>
            <w:hideMark/>
          </w:tcPr>
          <w:p w14:paraId="51CA26F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98 (90-106)</w:t>
            </w:r>
          </w:p>
        </w:tc>
        <w:tc>
          <w:tcPr>
            <w:tcW w:w="481" w:type="pct"/>
            <w:shd w:val="clear" w:color="auto" w:fill="auto"/>
            <w:noWrap/>
            <w:hideMark/>
          </w:tcPr>
          <w:p w14:paraId="5344DBD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0.017</w:t>
            </w:r>
          </w:p>
        </w:tc>
      </w:tr>
      <w:tr w:rsidR="008857B1" w:rsidRPr="00233F12" w14:paraId="0223496F" w14:textId="77777777" w:rsidTr="0047799C">
        <w:trPr>
          <w:divId w:val="386077784"/>
          <w:trHeight w:val="290"/>
        </w:trPr>
        <w:tc>
          <w:tcPr>
            <w:tcW w:w="1871" w:type="pct"/>
            <w:shd w:val="clear" w:color="auto" w:fill="auto"/>
            <w:noWrap/>
            <w:hideMark/>
          </w:tcPr>
          <w:p w14:paraId="70AE7396"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Hip circumference (cm) </w:t>
            </w:r>
          </w:p>
        </w:tc>
        <w:tc>
          <w:tcPr>
            <w:tcW w:w="850" w:type="pct"/>
            <w:shd w:val="clear" w:color="auto" w:fill="auto"/>
            <w:noWrap/>
            <w:hideMark/>
          </w:tcPr>
          <w:p w14:paraId="6F95336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103 (97-109)</w:t>
            </w:r>
          </w:p>
        </w:tc>
        <w:tc>
          <w:tcPr>
            <w:tcW w:w="899" w:type="pct"/>
            <w:shd w:val="clear" w:color="auto" w:fill="auto"/>
            <w:noWrap/>
            <w:hideMark/>
          </w:tcPr>
          <w:p w14:paraId="49E1140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103 (97-109)</w:t>
            </w:r>
          </w:p>
        </w:tc>
        <w:tc>
          <w:tcPr>
            <w:tcW w:w="899" w:type="pct"/>
            <w:shd w:val="clear" w:color="auto" w:fill="auto"/>
            <w:noWrap/>
            <w:hideMark/>
          </w:tcPr>
          <w:p w14:paraId="5ACA8A9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102.5 (96-109)</w:t>
            </w:r>
          </w:p>
        </w:tc>
        <w:tc>
          <w:tcPr>
            <w:tcW w:w="481" w:type="pct"/>
            <w:shd w:val="clear" w:color="auto" w:fill="auto"/>
            <w:noWrap/>
            <w:hideMark/>
          </w:tcPr>
          <w:p w14:paraId="27339D3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0.502</w:t>
            </w:r>
          </w:p>
        </w:tc>
      </w:tr>
      <w:tr w:rsidR="008857B1" w:rsidRPr="00233F12" w14:paraId="5EEB5704" w14:textId="77777777" w:rsidTr="0047799C">
        <w:trPr>
          <w:divId w:val="386077784"/>
          <w:trHeight w:val="290"/>
        </w:trPr>
        <w:tc>
          <w:tcPr>
            <w:tcW w:w="1871" w:type="pct"/>
            <w:shd w:val="clear" w:color="auto" w:fill="auto"/>
            <w:noWrap/>
            <w:hideMark/>
          </w:tcPr>
          <w:p w14:paraId="1EC4E3D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Ethnic origin: Chinese</w:t>
            </w:r>
          </w:p>
        </w:tc>
        <w:tc>
          <w:tcPr>
            <w:tcW w:w="850" w:type="pct"/>
            <w:shd w:val="clear" w:color="auto" w:fill="auto"/>
            <w:noWrap/>
            <w:hideMark/>
          </w:tcPr>
          <w:p w14:paraId="02668C81"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492 (43.9%)</w:t>
            </w:r>
          </w:p>
        </w:tc>
        <w:tc>
          <w:tcPr>
            <w:tcW w:w="899" w:type="pct"/>
            <w:shd w:val="clear" w:color="auto" w:fill="auto"/>
            <w:noWrap/>
            <w:hideMark/>
          </w:tcPr>
          <w:p w14:paraId="3328D49B"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405 (50.6%)</w:t>
            </w:r>
          </w:p>
        </w:tc>
        <w:tc>
          <w:tcPr>
            <w:tcW w:w="899" w:type="pct"/>
            <w:shd w:val="clear" w:color="auto" w:fill="auto"/>
            <w:noWrap/>
            <w:hideMark/>
          </w:tcPr>
          <w:p w14:paraId="40710A70"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87 (27%)</w:t>
            </w:r>
          </w:p>
        </w:tc>
        <w:tc>
          <w:tcPr>
            <w:tcW w:w="481" w:type="pct"/>
            <w:shd w:val="clear" w:color="auto" w:fill="auto"/>
            <w:noWrap/>
            <w:hideMark/>
          </w:tcPr>
          <w:p w14:paraId="4BAA4A25" w14:textId="2D512F38"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7A251EB6" w14:textId="77777777" w:rsidTr="0047799C">
        <w:trPr>
          <w:divId w:val="386077784"/>
          <w:trHeight w:val="290"/>
        </w:trPr>
        <w:tc>
          <w:tcPr>
            <w:tcW w:w="1871" w:type="pct"/>
            <w:shd w:val="clear" w:color="auto" w:fill="auto"/>
            <w:noWrap/>
            <w:hideMark/>
          </w:tcPr>
          <w:p w14:paraId="05760BA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Diabetes</w:t>
            </w:r>
          </w:p>
        </w:tc>
        <w:tc>
          <w:tcPr>
            <w:tcW w:w="850" w:type="pct"/>
            <w:shd w:val="clear" w:color="auto" w:fill="auto"/>
            <w:noWrap/>
            <w:hideMark/>
          </w:tcPr>
          <w:p w14:paraId="1CAA8972"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642 (57.2%)</w:t>
            </w:r>
          </w:p>
        </w:tc>
        <w:tc>
          <w:tcPr>
            <w:tcW w:w="899" w:type="pct"/>
            <w:shd w:val="clear" w:color="auto" w:fill="auto"/>
            <w:noWrap/>
            <w:hideMark/>
          </w:tcPr>
          <w:p w14:paraId="5567AA96"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365 (45.6%)</w:t>
            </w:r>
          </w:p>
        </w:tc>
        <w:tc>
          <w:tcPr>
            <w:tcW w:w="899" w:type="pct"/>
            <w:shd w:val="clear" w:color="auto" w:fill="auto"/>
            <w:noWrap/>
            <w:hideMark/>
          </w:tcPr>
          <w:p w14:paraId="050823F9"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277 (86%)</w:t>
            </w:r>
          </w:p>
        </w:tc>
        <w:tc>
          <w:tcPr>
            <w:tcW w:w="481" w:type="pct"/>
            <w:shd w:val="clear" w:color="auto" w:fill="auto"/>
            <w:noWrap/>
            <w:hideMark/>
          </w:tcPr>
          <w:p w14:paraId="2458B504" w14:textId="1E8D51B6"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5C1EE61A" w14:textId="77777777" w:rsidTr="0047799C">
        <w:trPr>
          <w:divId w:val="386077784"/>
          <w:trHeight w:val="290"/>
        </w:trPr>
        <w:tc>
          <w:tcPr>
            <w:tcW w:w="1871" w:type="pct"/>
            <w:shd w:val="clear" w:color="auto" w:fill="auto"/>
            <w:noWrap/>
            <w:hideMark/>
          </w:tcPr>
          <w:p w14:paraId="7D18182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Hypertension </w:t>
            </w:r>
          </w:p>
        </w:tc>
        <w:tc>
          <w:tcPr>
            <w:tcW w:w="850" w:type="pct"/>
            <w:shd w:val="clear" w:color="auto" w:fill="auto"/>
            <w:noWrap/>
            <w:hideMark/>
          </w:tcPr>
          <w:p w14:paraId="2063DA67"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639 (57%)</w:t>
            </w:r>
          </w:p>
        </w:tc>
        <w:tc>
          <w:tcPr>
            <w:tcW w:w="899" w:type="pct"/>
            <w:shd w:val="clear" w:color="auto" w:fill="auto"/>
            <w:noWrap/>
            <w:hideMark/>
          </w:tcPr>
          <w:p w14:paraId="31BE5E7C"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400 (50.1%)</w:t>
            </w:r>
          </w:p>
        </w:tc>
        <w:tc>
          <w:tcPr>
            <w:tcW w:w="899" w:type="pct"/>
            <w:shd w:val="clear" w:color="auto" w:fill="auto"/>
            <w:noWrap/>
            <w:hideMark/>
          </w:tcPr>
          <w:p w14:paraId="6F3B964F"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239 (74.5%)</w:t>
            </w:r>
          </w:p>
        </w:tc>
        <w:tc>
          <w:tcPr>
            <w:tcW w:w="481" w:type="pct"/>
            <w:shd w:val="clear" w:color="auto" w:fill="auto"/>
            <w:noWrap/>
            <w:hideMark/>
          </w:tcPr>
          <w:p w14:paraId="5C0237AE" w14:textId="2E8468D8"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3207BD80" w14:textId="77777777" w:rsidTr="0047799C">
        <w:trPr>
          <w:divId w:val="386077784"/>
          <w:trHeight w:val="290"/>
        </w:trPr>
        <w:tc>
          <w:tcPr>
            <w:tcW w:w="1871" w:type="pct"/>
            <w:shd w:val="clear" w:color="auto" w:fill="auto"/>
            <w:noWrap/>
            <w:hideMark/>
          </w:tcPr>
          <w:p w14:paraId="286E4FC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Dyslipidemia</w:t>
            </w:r>
          </w:p>
        </w:tc>
        <w:tc>
          <w:tcPr>
            <w:tcW w:w="850" w:type="pct"/>
            <w:shd w:val="clear" w:color="auto" w:fill="auto"/>
            <w:noWrap/>
            <w:hideMark/>
          </w:tcPr>
          <w:p w14:paraId="2AF696ED"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635 (56.6%)</w:t>
            </w:r>
          </w:p>
        </w:tc>
        <w:tc>
          <w:tcPr>
            <w:tcW w:w="899" w:type="pct"/>
            <w:shd w:val="clear" w:color="auto" w:fill="auto"/>
            <w:noWrap/>
            <w:hideMark/>
          </w:tcPr>
          <w:p w14:paraId="5108C695"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419 (66.6%)</w:t>
            </w:r>
          </w:p>
        </w:tc>
        <w:tc>
          <w:tcPr>
            <w:tcW w:w="899" w:type="pct"/>
            <w:shd w:val="clear" w:color="auto" w:fill="auto"/>
            <w:noWrap/>
            <w:hideMark/>
          </w:tcPr>
          <w:p w14:paraId="58B71CB7"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216 (75.5%)</w:t>
            </w:r>
          </w:p>
        </w:tc>
        <w:tc>
          <w:tcPr>
            <w:tcW w:w="481" w:type="pct"/>
            <w:shd w:val="clear" w:color="auto" w:fill="auto"/>
            <w:noWrap/>
            <w:hideMark/>
          </w:tcPr>
          <w:p w14:paraId="03D5897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0.007</w:t>
            </w:r>
          </w:p>
        </w:tc>
      </w:tr>
      <w:tr w:rsidR="008857B1" w:rsidRPr="00233F12" w14:paraId="70F1E592" w14:textId="77777777" w:rsidTr="0047799C">
        <w:trPr>
          <w:divId w:val="386077784"/>
          <w:trHeight w:val="290"/>
        </w:trPr>
        <w:tc>
          <w:tcPr>
            <w:tcW w:w="1871" w:type="pct"/>
            <w:shd w:val="clear" w:color="auto" w:fill="auto"/>
            <w:noWrap/>
            <w:hideMark/>
          </w:tcPr>
          <w:p w14:paraId="6DFDA97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Albumin (g/L)</w:t>
            </w:r>
          </w:p>
        </w:tc>
        <w:tc>
          <w:tcPr>
            <w:tcW w:w="850" w:type="pct"/>
            <w:shd w:val="clear" w:color="auto" w:fill="auto"/>
            <w:noWrap/>
            <w:hideMark/>
          </w:tcPr>
          <w:p w14:paraId="375B55D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44 (41-46)</w:t>
            </w:r>
          </w:p>
        </w:tc>
        <w:tc>
          <w:tcPr>
            <w:tcW w:w="899" w:type="pct"/>
            <w:shd w:val="clear" w:color="auto" w:fill="auto"/>
            <w:noWrap/>
            <w:hideMark/>
          </w:tcPr>
          <w:p w14:paraId="45F996B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44 (42-46)</w:t>
            </w:r>
          </w:p>
        </w:tc>
        <w:tc>
          <w:tcPr>
            <w:tcW w:w="899" w:type="pct"/>
            <w:shd w:val="clear" w:color="auto" w:fill="auto"/>
            <w:noWrap/>
            <w:hideMark/>
          </w:tcPr>
          <w:p w14:paraId="1318A4E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42.5 (39-45)</w:t>
            </w:r>
          </w:p>
        </w:tc>
        <w:tc>
          <w:tcPr>
            <w:tcW w:w="481" w:type="pct"/>
            <w:shd w:val="clear" w:color="auto" w:fill="auto"/>
            <w:noWrap/>
            <w:hideMark/>
          </w:tcPr>
          <w:p w14:paraId="337A2BDF" w14:textId="28B6E303"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6A538374" w14:textId="77777777" w:rsidTr="0047799C">
        <w:trPr>
          <w:divId w:val="386077784"/>
          <w:trHeight w:val="290"/>
        </w:trPr>
        <w:tc>
          <w:tcPr>
            <w:tcW w:w="1871" w:type="pct"/>
            <w:shd w:val="clear" w:color="auto" w:fill="auto"/>
            <w:noWrap/>
            <w:hideMark/>
          </w:tcPr>
          <w:p w14:paraId="0B0110E5"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ALT (U/L) </w:t>
            </w:r>
          </w:p>
        </w:tc>
        <w:tc>
          <w:tcPr>
            <w:tcW w:w="850" w:type="pct"/>
            <w:shd w:val="clear" w:color="auto" w:fill="auto"/>
            <w:noWrap/>
            <w:hideMark/>
          </w:tcPr>
          <w:p w14:paraId="42F1E89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63 (41-100)</w:t>
            </w:r>
          </w:p>
        </w:tc>
        <w:tc>
          <w:tcPr>
            <w:tcW w:w="899" w:type="pct"/>
            <w:shd w:val="clear" w:color="auto" w:fill="auto"/>
            <w:noWrap/>
            <w:hideMark/>
          </w:tcPr>
          <w:p w14:paraId="55751364"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69 (43-106)</w:t>
            </w:r>
          </w:p>
        </w:tc>
        <w:tc>
          <w:tcPr>
            <w:tcW w:w="899" w:type="pct"/>
            <w:shd w:val="clear" w:color="auto" w:fill="auto"/>
            <w:noWrap/>
            <w:hideMark/>
          </w:tcPr>
          <w:p w14:paraId="0775CD0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49 (30-82)</w:t>
            </w:r>
          </w:p>
        </w:tc>
        <w:tc>
          <w:tcPr>
            <w:tcW w:w="481" w:type="pct"/>
            <w:shd w:val="clear" w:color="auto" w:fill="auto"/>
            <w:noWrap/>
            <w:hideMark/>
          </w:tcPr>
          <w:p w14:paraId="4D4850E0" w14:textId="0B2FBAF1"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1C94519C" w14:textId="77777777" w:rsidTr="0047799C">
        <w:trPr>
          <w:divId w:val="386077784"/>
          <w:trHeight w:val="290"/>
        </w:trPr>
        <w:tc>
          <w:tcPr>
            <w:tcW w:w="1871" w:type="pct"/>
            <w:shd w:val="clear" w:color="auto" w:fill="auto"/>
            <w:noWrap/>
            <w:hideMark/>
          </w:tcPr>
          <w:p w14:paraId="20E6F06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AST (U/L) </w:t>
            </w:r>
          </w:p>
        </w:tc>
        <w:tc>
          <w:tcPr>
            <w:tcW w:w="850" w:type="pct"/>
            <w:shd w:val="clear" w:color="auto" w:fill="auto"/>
            <w:noWrap/>
            <w:hideMark/>
          </w:tcPr>
          <w:p w14:paraId="56A2660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40 (41-61)</w:t>
            </w:r>
          </w:p>
        </w:tc>
        <w:tc>
          <w:tcPr>
            <w:tcW w:w="899" w:type="pct"/>
            <w:shd w:val="clear" w:color="auto" w:fill="auto"/>
            <w:noWrap/>
            <w:hideMark/>
          </w:tcPr>
          <w:p w14:paraId="2F3111F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41 (27-61)</w:t>
            </w:r>
          </w:p>
        </w:tc>
        <w:tc>
          <w:tcPr>
            <w:tcW w:w="899" w:type="pct"/>
            <w:shd w:val="clear" w:color="auto" w:fill="auto"/>
            <w:noWrap/>
            <w:hideMark/>
          </w:tcPr>
          <w:p w14:paraId="088B923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39 (28-62)</w:t>
            </w:r>
          </w:p>
        </w:tc>
        <w:tc>
          <w:tcPr>
            <w:tcW w:w="481" w:type="pct"/>
            <w:shd w:val="clear" w:color="auto" w:fill="auto"/>
            <w:noWrap/>
            <w:hideMark/>
          </w:tcPr>
          <w:p w14:paraId="6D742AA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0.98</w:t>
            </w:r>
          </w:p>
        </w:tc>
      </w:tr>
      <w:tr w:rsidR="008857B1" w:rsidRPr="00233F12" w14:paraId="219A8960" w14:textId="77777777" w:rsidTr="0047799C">
        <w:trPr>
          <w:divId w:val="386077784"/>
          <w:trHeight w:val="290"/>
        </w:trPr>
        <w:tc>
          <w:tcPr>
            <w:tcW w:w="1871" w:type="pct"/>
            <w:shd w:val="clear" w:color="auto" w:fill="auto"/>
            <w:noWrap/>
            <w:hideMark/>
          </w:tcPr>
          <w:p w14:paraId="010B8F8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ALP (U/L) </w:t>
            </w:r>
          </w:p>
        </w:tc>
        <w:tc>
          <w:tcPr>
            <w:tcW w:w="850" w:type="pct"/>
            <w:shd w:val="clear" w:color="auto" w:fill="auto"/>
            <w:noWrap/>
            <w:hideMark/>
          </w:tcPr>
          <w:p w14:paraId="338E47A6"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75 (41-96)</w:t>
            </w:r>
          </w:p>
        </w:tc>
        <w:tc>
          <w:tcPr>
            <w:tcW w:w="899" w:type="pct"/>
            <w:shd w:val="clear" w:color="auto" w:fill="auto"/>
            <w:noWrap/>
            <w:hideMark/>
          </w:tcPr>
          <w:p w14:paraId="745F6CB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76 (63-95.5)</w:t>
            </w:r>
          </w:p>
        </w:tc>
        <w:tc>
          <w:tcPr>
            <w:tcW w:w="899" w:type="pct"/>
            <w:shd w:val="clear" w:color="auto" w:fill="auto"/>
            <w:noWrap/>
            <w:hideMark/>
          </w:tcPr>
          <w:p w14:paraId="0BDAA3C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74 (58-96.5)</w:t>
            </w:r>
          </w:p>
        </w:tc>
        <w:tc>
          <w:tcPr>
            <w:tcW w:w="481" w:type="pct"/>
            <w:shd w:val="clear" w:color="auto" w:fill="auto"/>
            <w:noWrap/>
            <w:hideMark/>
          </w:tcPr>
          <w:p w14:paraId="5DC9CBC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0.63</w:t>
            </w:r>
          </w:p>
        </w:tc>
      </w:tr>
      <w:tr w:rsidR="008857B1" w:rsidRPr="00233F12" w14:paraId="60824CED" w14:textId="77777777" w:rsidTr="0047799C">
        <w:trPr>
          <w:divId w:val="386077784"/>
          <w:trHeight w:val="290"/>
        </w:trPr>
        <w:tc>
          <w:tcPr>
            <w:tcW w:w="1871" w:type="pct"/>
            <w:shd w:val="clear" w:color="auto" w:fill="auto"/>
            <w:noWrap/>
            <w:hideMark/>
          </w:tcPr>
          <w:p w14:paraId="4094EEA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GGT (U/L) </w:t>
            </w:r>
          </w:p>
        </w:tc>
        <w:tc>
          <w:tcPr>
            <w:tcW w:w="850" w:type="pct"/>
            <w:shd w:val="clear" w:color="auto" w:fill="auto"/>
            <w:noWrap/>
            <w:hideMark/>
          </w:tcPr>
          <w:p w14:paraId="2C957C0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64 (41-105)</w:t>
            </w:r>
          </w:p>
        </w:tc>
        <w:tc>
          <w:tcPr>
            <w:tcW w:w="899" w:type="pct"/>
            <w:shd w:val="clear" w:color="auto" w:fill="auto"/>
            <w:noWrap/>
            <w:hideMark/>
          </w:tcPr>
          <w:p w14:paraId="7DC2F05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66 (38-103)</w:t>
            </w:r>
          </w:p>
        </w:tc>
        <w:tc>
          <w:tcPr>
            <w:tcW w:w="899" w:type="pct"/>
            <w:shd w:val="clear" w:color="auto" w:fill="auto"/>
            <w:noWrap/>
            <w:hideMark/>
          </w:tcPr>
          <w:p w14:paraId="3A8AA8A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60 (37-113)</w:t>
            </w:r>
          </w:p>
        </w:tc>
        <w:tc>
          <w:tcPr>
            <w:tcW w:w="481" w:type="pct"/>
            <w:shd w:val="clear" w:color="auto" w:fill="auto"/>
            <w:noWrap/>
            <w:hideMark/>
          </w:tcPr>
          <w:p w14:paraId="7475A686"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0.563</w:t>
            </w:r>
          </w:p>
        </w:tc>
      </w:tr>
      <w:tr w:rsidR="008857B1" w:rsidRPr="00233F12" w14:paraId="70CDE54E" w14:textId="77777777" w:rsidTr="0047799C">
        <w:trPr>
          <w:divId w:val="386077784"/>
          <w:trHeight w:val="290"/>
        </w:trPr>
        <w:tc>
          <w:tcPr>
            <w:tcW w:w="1871" w:type="pct"/>
            <w:shd w:val="clear" w:color="auto" w:fill="auto"/>
            <w:noWrap/>
            <w:hideMark/>
          </w:tcPr>
          <w:p w14:paraId="01CE0FD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HbA1c (%)</w:t>
            </w:r>
          </w:p>
        </w:tc>
        <w:tc>
          <w:tcPr>
            <w:tcW w:w="850" w:type="pct"/>
            <w:shd w:val="clear" w:color="auto" w:fill="auto"/>
            <w:noWrap/>
            <w:hideMark/>
          </w:tcPr>
          <w:p w14:paraId="5941981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6.6 (41-7.5)</w:t>
            </w:r>
          </w:p>
        </w:tc>
        <w:tc>
          <w:tcPr>
            <w:tcW w:w="899" w:type="pct"/>
            <w:shd w:val="clear" w:color="auto" w:fill="auto"/>
            <w:noWrap/>
            <w:hideMark/>
          </w:tcPr>
          <w:p w14:paraId="4474C26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6.2 (5.6-7.2)</w:t>
            </w:r>
          </w:p>
        </w:tc>
        <w:tc>
          <w:tcPr>
            <w:tcW w:w="899" w:type="pct"/>
            <w:shd w:val="clear" w:color="auto" w:fill="auto"/>
            <w:noWrap/>
            <w:hideMark/>
          </w:tcPr>
          <w:p w14:paraId="4E522F7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7.2 (6-7.9)</w:t>
            </w:r>
          </w:p>
        </w:tc>
        <w:tc>
          <w:tcPr>
            <w:tcW w:w="481" w:type="pct"/>
            <w:shd w:val="clear" w:color="auto" w:fill="auto"/>
            <w:noWrap/>
            <w:hideMark/>
          </w:tcPr>
          <w:p w14:paraId="41F50BAE" w14:textId="412362A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3931F78F" w14:textId="77777777" w:rsidTr="0047799C">
        <w:trPr>
          <w:divId w:val="386077784"/>
          <w:trHeight w:val="290"/>
        </w:trPr>
        <w:tc>
          <w:tcPr>
            <w:tcW w:w="1871" w:type="pct"/>
            <w:shd w:val="clear" w:color="auto" w:fill="auto"/>
            <w:noWrap/>
            <w:hideMark/>
          </w:tcPr>
          <w:p w14:paraId="25E2CC0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Total cholesterol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w:t>
            </w:r>
          </w:p>
        </w:tc>
        <w:tc>
          <w:tcPr>
            <w:tcW w:w="850" w:type="pct"/>
            <w:shd w:val="clear" w:color="auto" w:fill="auto"/>
            <w:noWrap/>
            <w:hideMark/>
          </w:tcPr>
          <w:p w14:paraId="08BA41E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4.8 (41-5.5)</w:t>
            </w:r>
          </w:p>
        </w:tc>
        <w:tc>
          <w:tcPr>
            <w:tcW w:w="899" w:type="pct"/>
            <w:shd w:val="clear" w:color="auto" w:fill="auto"/>
            <w:noWrap/>
            <w:hideMark/>
          </w:tcPr>
          <w:p w14:paraId="6C7FCD9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4.9 (4.3-5.6)</w:t>
            </w:r>
          </w:p>
        </w:tc>
        <w:tc>
          <w:tcPr>
            <w:tcW w:w="899" w:type="pct"/>
            <w:shd w:val="clear" w:color="auto" w:fill="auto"/>
            <w:noWrap/>
            <w:hideMark/>
          </w:tcPr>
          <w:p w14:paraId="7DFF891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4.4 (3-5.113)</w:t>
            </w:r>
          </w:p>
        </w:tc>
        <w:tc>
          <w:tcPr>
            <w:tcW w:w="481" w:type="pct"/>
            <w:shd w:val="clear" w:color="auto" w:fill="auto"/>
            <w:noWrap/>
            <w:hideMark/>
          </w:tcPr>
          <w:p w14:paraId="4F3B8389" w14:textId="058C75DE"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199C8D52" w14:textId="77777777" w:rsidTr="0047799C">
        <w:trPr>
          <w:divId w:val="386077784"/>
          <w:trHeight w:val="290"/>
        </w:trPr>
        <w:tc>
          <w:tcPr>
            <w:tcW w:w="1871" w:type="pct"/>
            <w:shd w:val="clear" w:color="auto" w:fill="auto"/>
            <w:noWrap/>
            <w:hideMark/>
          </w:tcPr>
          <w:p w14:paraId="4CF30C2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LDL cholesterol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w:t>
            </w:r>
          </w:p>
        </w:tc>
        <w:tc>
          <w:tcPr>
            <w:tcW w:w="850" w:type="pct"/>
            <w:shd w:val="clear" w:color="auto" w:fill="auto"/>
            <w:noWrap/>
            <w:hideMark/>
          </w:tcPr>
          <w:p w14:paraId="232620E4"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 (41-3.4)</w:t>
            </w:r>
          </w:p>
        </w:tc>
        <w:tc>
          <w:tcPr>
            <w:tcW w:w="899" w:type="pct"/>
            <w:shd w:val="clear" w:color="auto" w:fill="auto"/>
            <w:noWrap/>
            <w:hideMark/>
          </w:tcPr>
          <w:p w14:paraId="08C893D0"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2.95 (2.4-3.56)</w:t>
            </w:r>
          </w:p>
        </w:tc>
        <w:tc>
          <w:tcPr>
            <w:tcW w:w="899" w:type="pct"/>
            <w:shd w:val="clear" w:color="auto" w:fill="auto"/>
            <w:noWrap/>
            <w:hideMark/>
          </w:tcPr>
          <w:p w14:paraId="11DB42E5"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2.465 (1-3.1)</w:t>
            </w:r>
          </w:p>
        </w:tc>
        <w:tc>
          <w:tcPr>
            <w:tcW w:w="481" w:type="pct"/>
            <w:shd w:val="clear" w:color="auto" w:fill="auto"/>
            <w:noWrap/>
            <w:hideMark/>
          </w:tcPr>
          <w:p w14:paraId="23A204BD" w14:textId="789266EA"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3C468D35" w14:textId="77777777" w:rsidTr="0047799C">
        <w:trPr>
          <w:divId w:val="386077784"/>
          <w:trHeight w:val="290"/>
        </w:trPr>
        <w:tc>
          <w:tcPr>
            <w:tcW w:w="1871" w:type="pct"/>
            <w:shd w:val="clear" w:color="auto" w:fill="auto"/>
            <w:noWrap/>
            <w:hideMark/>
          </w:tcPr>
          <w:p w14:paraId="25E6414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HDL cholesterol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w:t>
            </w:r>
          </w:p>
        </w:tc>
        <w:tc>
          <w:tcPr>
            <w:tcW w:w="850" w:type="pct"/>
            <w:shd w:val="clear" w:color="auto" w:fill="auto"/>
            <w:noWrap/>
            <w:hideMark/>
          </w:tcPr>
          <w:p w14:paraId="0D632D5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1.2 (41-1.4)</w:t>
            </w:r>
          </w:p>
        </w:tc>
        <w:tc>
          <w:tcPr>
            <w:tcW w:w="899" w:type="pct"/>
            <w:shd w:val="clear" w:color="auto" w:fill="auto"/>
            <w:noWrap/>
            <w:hideMark/>
          </w:tcPr>
          <w:p w14:paraId="30D02A3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1.2 (1-1.4)</w:t>
            </w:r>
          </w:p>
        </w:tc>
        <w:tc>
          <w:tcPr>
            <w:tcW w:w="899" w:type="pct"/>
            <w:shd w:val="clear" w:color="auto" w:fill="auto"/>
            <w:noWrap/>
            <w:hideMark/>
          </w:tcPr>
          <w:p w14:paraId="3CEF78B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1.14 (0-1.37)</w:t>
            </w:r>
          </w:p>
        </w:tc>
        <w:tc>
          <w:tcPr>
            <w:tcW w:w="481" w:type="pct"/>
            <w:shd w:val="clear" w:color="auto" w:fill="auto"/>
            <w:noWrap/>
            <w:hideMark/>
          </w:tcPr>
          <w:p w14:paraId="49F7A375"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0.002</w:t>
            </w:r>
          </w:p>
        </w:tc>
      </w:tr>
      <w:tr w:rsidR="008857B1" w:rsidRPr="00233F12" w14:paraId="56323905" w14:textId="77777777" w:rsidTr="0047799C">
        <w:trPr>
          <w:divId w:val="386077784"/>
          <w:trHeight w:val="290"/>
        </w:trPr>
        <w:tc>
          <w:tcPr>
            <w:tcW w:w="1871" w:type="pct"/>
            <w:shd w:val="clear" w:color="auto" w:fill="auto"/>
            <w:noWrap/>
            <w:hideMark/>
          </w:tcPr>
          <w:p w14:paraId="79A3EB9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Triglycerides (</w:t>
            </w:r>
            <w:proofErr w:type="spellStart"/>
            <w:r w:rsidRPr="00233F12">
              <w:rPr>
                <w:rFonts w:ascii="Book Antiqua" w:hAnsi="Book Antiqua" w:hint="eastAsia"/>
                <w:sz w:val="20"/>
                <w:szCs w:val="20"/>
              </w:rPr>
              <w:t>mmol</w:t>
            </w:r>
            <w:proofErr w:type="spellEnd"/>
            <w:r w:rsidRPr="00233F12">
              <w:rPr>
                <w:rFonts w:ascii="Book Antiqua" w:hAnsi="Book Antiqua" w:hint="eastAsia"/>
                <w:sz w:val="20"/>
                <w:szCs w:val="20"/>
              </w:rPr>
              <w:t xml:space="preserve">/L) </w:t>
            </w:r>
          </w:p>
        </w:tc>
        <w:tc>
          <w:tcPr>
            <w:tcW w:w="850" w:type="pct"/>
            <w:shd w:val="clear" w:color="auto" w:fill="auto"/>
            <w:noWrap/>
            <w:hideMark/>
          </w:tcPr>
          <w:p w14:paraId="2091E8A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 (41-2.1)</w:t>
            </w:r>
          </w:p>
        </w:tc>
        <w:tc>
          <w:tcPr>
            <w:tcW w:w="899" w:type="pct"/>
            <w:shd w:val="clear" w:color="auto" w:fill="auto"/>
            <w:noWrap/>
            <w:hideMark/>
          </w:tcPr>
          <w:p w14:paraId="1898398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 (1.151-2.1)</w:t>
            </w:r>
          </w:p>
        </w:tc>
        <w:tc>
          <w:tcPr>
            <w:tcW w:w="899" w:type="pct"/>
            <w:shd w:val="clear" w:color="auto" w:fill="auto"/>
            <w:noWrap/>
            <w:hideMark/>
          </w:tcPr>
          <w:p w14:paraId="22E47DA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 (1-2.13)</w:t>
            </w:r>
          </w:p>
        </w:tc>
        <w:tc>
          <w:tcPr>
            <w:tcW w:w="481" w:type="pct"/>
            <w:shd w:val="clear" w:color="auto" w:fill="auto"/>
            <w:noWrap/>
            <w:hideMark/>
          </w:tcPr>
          <w:p w14:paraId="32B49E86"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0.411</w:t>
            </w:r>
          </w:p>
        </w:tc>
      </w:tr>
      <w:tr w:rsidR="008857B1" w:rsidRPr="00233F12" w14:paraId="6DC2F78A" w14:textId="77777777" w:rsidTr="0047799C">
        <w:trPr>
          <w:divId w:val="386077784"/>
          <w:trHeight w:val="290"/>
        </w:trPr>
        <w:tc>
          <w:tcPr>
            <w:tcW w:w="1871" w:type="pct"/>
            <w:shd w:val="clear" w:color="auto" w:fill="auto"/>
            <w:noWrap/>
            <w:hideMark/>
          </w:tcPr>
          <w:p w14:paraId="5FC2537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Hemoglobin (g/</w:t>
            </w:r>
            <w:proofErr w:type="spellStart"/>
            <w:r w:rsidRPr="00233F12">
              <w:rPr>
                <w:rFonts w:ascii="Book Antiqua" w:hAnsi="Book Antiqua" w:hint="eastAsia"/>
                <w:sz w:val="20"/>
                <w:szCs w:val="20"/>
              </w:rPr>
              <w:t>dL</w:t>
            </w:r>
            <w:proofErr w:type="spellEnd"/>
            <w:r w:rsidRPr="00233F12">
              <w:rPr>
                <w:rFonts w:ascii="Book Antiqua" w:hAnsi="Book Antiqua" w:hint="eastAsia"/>
                <w:sz w:val="20"/>
                <w:szCs w:val="20"/>
              </w:rPr>
              <w:t>)</w:t>
            </w:r>
          </w:p>
        </w:tc>
        <w:tc>
          <w:tcPr>
            <w:tcW w:w="850" w:type="pct"/>
            <w:shd w:val="clear" w:color="auto" w:fill="auto"/>
            <w:noWrap/>
            <w:hideMark/>
          </w:tcPr>
          <w:p w14:paraId="3D084C6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14.0 (41-15.2)</w:t>
            </w:r>
          </w:p>
        </w:tc>
        <w:tc>
          <w:tcPr>
            <w:tcW w:w="899" w:type="pct"/>
            <w:shd w:val="clear" w:color="auto" w:fill="auto"/>
            <w:noWrap/>
            <w:hideMark/>
          </w:tcPr>
          <w:p w14:paraId="0268CFC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14.2 (13.3-15.3)</w:t>
            </w:r>
          </w:p>
        </w:tc>
        <w:tc>
          <w:tcPr>
            <w:tcW w:w="899" w:type="pct"/>
            <w:shd w:val="clear" w:color="auto" w:fill="auto"/>
            <w:noWrap/>
            <w:hideMark/>
          </w:tcPr>
          <w:p w14:paraId="09F811D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13.6 (12-14.6)</w:t>
            </w:r>
          </w:p>
        </w:tc>
        <w:tc>
          <w:tcPr>
            <w:tcW w:w="481" w:type="pct"/>
            <w:shd w:val="clear" w:color="auto" w:fill="auto"/>
            <w:noWrap/>
            <w:hideMark/>
          </w:tcPr>
          <w:p w14:paraId="0CD1F57A" w14:textId="238311BA"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2AF197D5" w14:textId="77777777" w:rsidTr="0047799C">
        <w:trPr>
          <w:divId w:val="386077784"/>
          <w:trHeight w:val="330"/>
        </w:trPr>
        <w:tc>
          <w:tcPr>
            <w:tcW w:w="1871" w:type="pct"/>
            <w:shd w:val="clear" w:color="auto" w:fill="auto"/>
            <w:noWrap/>
            <w:hideMark/>
          </w:tcPr>
          <w:p w14:paraId="6B9F5CD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Platelet (10</w:t>
            </w:r>
            <w:r w:rsidRPr="00233F12">
              <w:rPr>
                <w:rFonts w:ascii="Book Antiqua" w:hAnsi="Book Antiqua" w:hint="eastAsia"/>
                <w:sz w:val="20"/>
                <w:szCs w:val="20"/>
                <w:vertAlign w:val="superscript"/>
              </w:rPr>
              <w:t>9</w:t>
            </w:r>
            <w:r w:rsidRPr="00233F12">
              <w:rPr>
                <w:rFonts w:ascii="Book Antiqua" w:hAnsi="Book Antiqua" w:hint="eastAsia"/>
                <w:sz w:val="20"/>
                <w:szCs w:val="20"/>
              </w:rPr>
              <w:t xml:space="preserve">/L) </w:t>
            </w:r>
          </w:p>
        </w:tc>
        <w:tc>
          <w:tcPr>
            <w:tcW w:w="850" w:type="pct"/>
            <w:shd w:val="clear" w:color="auto" w:fill="auto"/>
            <w:noWrap/>
            <w:hideMark/>
          </w:tcPr>
          <w:p w14:paraId="5BB9E38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243 (41-289)</w:t>
            </w:r>
          </w:p>
        </w:tc>
        <w:tc>
          <w:tcPr>
            <w:tcW w:w="899" w:type="pct"/>
            <w:shd w:val="clear" w:color="auto" w:fill="auto"/>
            <w:noWrap/>
            <w:hideMark/>
          </w:tcPr>
          <w:p w14:paraId="055B4F4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249 (205-294.25)</w:t>
            </w:r>
          </w:p>
        </w:tc>
        <w:tc>
          <w:tcPr>
            <w:tcW w:w="899" w:type="pct"/>
            <w:shd w:val="clear" w:color="auto" w:fill="auto"/>
            <w:noWrap/>
            <w:hideMark/>
          </w:tcPr>
          <w:p w14:paraId="1AFDDD7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229 (189-280)</w:t>
            </w:r>
          </w:p>
        </w:tc>
        <w:tc>
          <w:tcPr>
            <w:tcW w:w="481" w:type="pct"/>
            <w:shd w:val="clear" w:color="auto" w:fill="auto"/>
            <w:noWrap/>
            <w:hideMark/>
          </w:tcPr>
          <w:p w14:paraId="1826FE2C" w14:textId="764BC3A4"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1BCBE9E6" w14:textId="77777777" w:rsidTr="0047799C">
        <w:trPr>
          <w:divId w:val="386077784"/>
          <w:trHeight w:val="330"/>
        </w:trPr>
        <w:tc>
          <w:tcPr>
            <w:tcW w:w="1871" w:type="pct"/>
            <w:shd w:val="clear" w:color="auto" w:fill="auto"/>
            <w:noWrap/>
            <w:hideMark/>
          </w:tcPr>
          <w:p w14:paraId="115A828D"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WBC (10</w:t>
            </w:r>
            <w:r w:rsidRPr="00233F12">
              <w:rPr>
                <w:rFonts w:ascii="Book Antiqua" w:hAnsi="Book Antiqua" w:hint="eastAsia"/>
                <w:sz w:val="20"/>
                <w:szCs w:val="20"/>
                <w:vertAlign w:val="superscript"/>
              </w:rPr>
              <w:t>9</w:t>
            </w:r>
            <w:r w:rsidRPr="00233F12">
              <w:rPr>
                <w:rFonts w:ascii="Book Antiqua" w:hAnsi="Book Antiqua" w:hint="eastAsia"/>
                <w:sz w:val="20"/>
                <w:szCs w:val="20"/>
              </w:rPr>
              <w:t xml:space="preserve">/L) </w:t>
            </w:r>
          </w:p>
        </w:tc>
        <w:tc>
          <w:tcPr>
            <w:tcW w:w="850" w:type="pct"/>
            <w:shd w:val="clear" w:color="auto" w:fill="auto"/>
            <w:noWrap/>
            <w:hideMark/>
          </w:tcPr>
          <w:p w14:paraId="584F093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7.1 (41-8.4)</w:t>
            </w:r>
          </w:p>
        </w:tc>
        <w:tc>
          <w:tcPr>
            <w:tcW w:w="899" w:type="pct"/>
            <w:shd w:val="clear" w:color="auto" w:fill="auto"/>
            <w:noWrap/>
            <w:hideMark/>
          </w:tcPr>
          <w:p w14:paraId="6B21E42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7.03 (5.8-8.39)</w:t>
            </w:r>
          </w:p>
        </w:tc>
        <w:tc>
          <w:tcPr>
            <w:tcW w:w="899" w:type="pct"/>
            <w:shd w:val="clear" w:color="auto" w:fill="auto"/>
            <w:noWrap/>
            <w:hideMark/>
          </w:tcPr>
          <w:p w14:paraId="0E3A0C6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7.25 (5-8.4)</w:t>
            </w:r>
          </w:p>
        </w:tc>
        <w:tc>
          <w:tcPr>
            <w:tcW w:w="481" w:type="pct"/>
            <w:shd w:val="clear" w:color="auto" w:fill="auto"/>
            <w:noWrap/>
            <w:hideMark/>
          </w:tcPr>
          <w:p w14:paraId="63FA7E4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0.28</w:t>
            </w:r>
          </w:p>
        </w:tc>
      </w:tr>
      <w:tr w:rsidR="008857B1" w:rsidRPr="00233F12" w14:paraId="21A7D9D0" w14:textId="77777777" w:rsidTr="0047799C">
        <w:trPr>
          <w:divId w:val="386077784"/>
          <w:trHeight w:val="290"/>
        </w:trPr>
        <w:tc>
          <w:tcPr>
            <w:tcW w:w="1871" w:type="pct"/>
            <w:shd w:val="clear" w:color="auto" w:fill="auto"/>
            <w:noWrap/>
            <w:hideMark/>
          </w:tcPr>
          <w:p w14:paraId="78D8F08C" w14:textId="021452F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NAFLD Activity Score</w:t>
            </w:r>
            <w:r w:rsidR="009C1465">
              <w:rPr>
                <w:rFonts w:ascii="Book Antiqua" w:hAnsi="Book Antiqua"/>
                <w:sz w:val="20"/>
                <w:szCs w:val="20"/>
              </w:rPr>
              <w:t>*</w:t>
            </w:r>
            <w:r w:rsidRPr="00233F12">
              <w:rPr>
                <w:rFonts w:ascii="Book Antiqua" w:hAnsi="Book Antiqua" w:hint="eastAsia"/>
                <w:sz w:val="20"/>
                <w:szCs w:val="20"/>
              </w:rPr>
              <w:t xml:space="preserve"> </w:t>
            </w:r>
          </w:p>
        </w:tc>
        <w:tc>
          <w:tcPr>
            <w:tcW w:w="850" w:type="pct"/>
            <w:shd w:val="clear" w:color="auto" w:fill="auto"/>
            <w:noWrap/>
            <w:hideMark/>
          </w:tcPr>
          <w:p w14:paraId="35911C74"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 (3-5)</w:t>
            </w:r>
          </w:p>
        </w:tc>
        <w:tc>
          <w:tcPr>
            <w:tcW w:w="899" w:type="pct"/>
            <w:shd w:val="clear" w:color="auto" w:fill="auto"/>
            <w:noWrap/>
            <w:hideMark/>
          </w:tcPr>
          <w:p w14:paraId="1AFD4FB5"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 (3-5)</w:t>
            </w:r>
          </w:p>
        </w:tc>
        <w:tc>
          <w:tcPr>
            <w:tcW w:w="899" w:type="pct"/>
            <w:shd w:val="clear" w:color="auto" w:fill="auto"/>
            <w:noWrap/>
            <w:hideMark/>
          </w:tcPr>
          <w:p w14:paraId="02E783C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 (3-5)</w:t>
            </w:r>
          </w:p>
        </w:tc>
        <w:tc>
          <w:tcPr>
            <w:tcW w:w="481" w:type="pct"/>
            <w:shd w:val="clear" w:color="auto" w:fill="auto"/>
            <w:noWrap/>
            <w:hideMark/>
          </w:tcPr>
          <w:p w14:paraId="06B67B61"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0.684</w:t>
            </w:r>
          </w:p>
        </w:tc>
      </w:tr>
      <w:tr w:rsidR="008857B1" w:rsidRPr="00233F12" w14:paraId="0F34BEF0" w14:textId="77777777" w:rsidTr="0047799C">
        <w:trPr>
          <w:divId w:val="386077784"/>
          <w:trHeight w:val="290"/>
        </w:trPr>
        <w:tc>
          <w:tcPr>
            <w:tcW w:w="1871" w:type="pct"/>
            <w:shd w:val="clear" w:color="auto" w:fill="auto"/>
            <w:noWrap/>
            <w:hideMark/>
          </w:tcPr>
          <w:p w14:paraId="3F5BB30E" w14:textId="1903EDB6"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Significant fibrosis (</w:t>
            </w:r>
            <w:r w:rsidR="001A5E1C" w:rsidRPr="00233F12">
              <w:rPr>
                <w:rFonts w:ascii="Book Antiqua" w:hAnsi="Book Antiqua" w:hint="eastAsia"/>
                <w:sz w:val="20"/>
                <w:szCs w:val="20"/>
              </w:rPr>
              <w:sym w:font="Symbol" w:char="F0B3"/>
            </w:r>
            <w:r w:rsidR="001A5E1C" w:rsidRPr="00233F12">
              <w:rPr>
                <w:rFonts w:ascii="Book Antiqua" w:hAnsi="Book Antiqua" w:hint="eastAsia"/>
                <w:sz w:val="20"/>
                <w:szCs w:val="20"/>
              </w:rPr>
              <w:t xml:space="preserve"> </w:t>
            </w:r>
            <w:r w:rsidRPr="00233F12">
              <w:rPr>
                <w:rFonts w:ascii="Book Antiqua" w:hAnsi="Book Antiqua" w:hint="eastAsia"/>
                <w:sz w:val="20"/>
                <w:szCs w:val="20"/>
              </w:rPr>
              <w:t xml:space="preserve">F2): histopathology </w:t>
            </w:r>
          </w:p>
        </w:tc>
        <w:tc>
          <w:tcPr>
            <w:tcW w:w="850" w:type="pct"/>
            <w:shd w:val="clear" w:color="auto" w:fill="auto"/>
            <w:noWrap/>
            <w:hideMark/>
          </w:tcPr>
          <w:p w14:paraId="3BF0FB0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464 (41.4%)</w:t>
            </w:r>
          </w:p>
        </w:tc>
        <w:tc>
          <w:tcPr>
            <w:tcW w:w="899" w:type="pct"/>
            <w:shd w:val="clear" w:color="auto" w:fill="auto"/>
            <w:noWrap/>
            <w:hideMark/>
          </w:tcPr>
          <w:p w14:paraId="26DA78DC"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286 (35.9%)</w:t>
            </w:r>
          </w:p>
        </w:tc>
        <w:tc>
          <w:tcPr>
            <w:tcW w:w="899" w:type="pct"/>
            <w:shd w:val="clear" w:color="auto" w:fill="auto"/>
            <w:noWrap/>
            <w:hideMark/>
          </w:tcPr>
          <w:p w14:paraId="265B5070"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178 (55.3%)</w:t>
            </w:r>
          </w:p>
        </w:tc>
        <w:tc>
          <w:tcPr>
            <w:tcW w:w="481" w:type="pct"/>
            <w:shd w:val="clear" w:color="auto" w:fill="auto"/>
            <w:noWrap/>
            <w:hideMark/>
          </w:tcPr>
          <w:p w14:paraId="18299B3A" w14:textId="539D57D3"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6934B898" w14:textId="77777777" w:rsidTr="0047799C">
        <w:trPr>
          <w:divId w:val="386077784"/>
          <w:trHeight w:val="290"/>
        </w:trPr>
        <w:tc>
          <w:tcPr>
            <w:tcW w:w="1871" w:type="pct"/>
            <w:shd w:val="clear" w:color="auto" w:fill="auto"/>
            <w:noWrap/>
            <w:hideMark/>
          </w:tcPr>
          <w:p w14:paraId="758DBFDF" w14:textId="46C3130B"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Advanced fibrosis (</w:t>
            </w:r>
            <w:r w:rsidR="001A5E1C" w:rsidRPr="00233F12">
              <w:rPr>
                <w:rFonts w:ascii="Book Antiqua" w:hAnsi="Book Antiqua" w:hint="eastAsia"/>
                <w:sz w:val="20"/>
                <w:szCs w:val="20"/>
              </w:rPr>
              <w:sym w:font="Symbol" w:char="F0B3"/>
            </w:r>
            <w:r w:rsidR="001A5E1C" w:rsidRPr="00233F12">
              <w:rPr>
                <w:rFonts w:ascii="Book Antiqua" w:hAnsi="Book Antiqua" w:hint="eastAsia"/>
                <w:sz w:val="20"/>
                <w:szCs w:val="20"/>
              </w:rPr>
              <w:t xml:space="preserve"> </w:t>
            </w:r>
            <w:r w:rsidRPr="00233F12">
              <w:rPr>
                <w:rFonts w:ascii="Book Antiqua" w:hAnsi="Book Antiqua" w:hint="eastAsia"/>
                <w:sz w:val="20"/>
                <w:szCs w:val="20"/>
              </w:rPr>
              <w:t>F3): histopathology</w:t>
            </w:r>
          </w:p>
        </w:tc>
        <w:tc>
          <w:tcPr>
            <w:tcW w:w="850" w:type="pct"/>
            <w:shd w:val="clear" w:color="auto" w:fill="auto"/>
            <w:noWrap/>
            <w:hideMark/>
          </w:tcPr>
          <w:p w14:paraId="5A06C12D"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314 (28%)</w:t>
            </w:r>
          </w:p>
        </w:tc>
        <w:tc>
          <w:tcPr>
            <w:tcW w:w="899" w:type="pct"/>
            <w:shd w:val="clear" w:color="auto" w:fill="auto"/>
            <w:noWrap/>
            <w:hideMark/>
          </w:tcPr>
          <w:p w14:paraId="502DBC3B"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173 (21.7%)</w:t>
            </w:r>
          </w:p>
        </w:tc>
        <w:tc>
          <w:tcPr>
            <w:tcW w:w="899" w:type="pct"/>
            <w:shd w:val="clear" w:color="auto" w:fill="auto"/>
            <w:noWrap/>
            <w:hideMark/>
          </w:tcPr>
          <w:p w14:paraId="059AF7F5"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141 (43.8%)</w:t>
            </w:r>
          </w:p>
        </w:tc>
        <w:tc>
          <w:tcPr>
            <w:tcW w:w="481" w:type="pct"/>
            <w:shd w:val="clear" w:color="auto" w:fill="auto"/>
            <w:noWrap/>
            <w:hideMark/>
          </w:tcPr>
          <w:p w14:paraId="25272149" w14:textId="563F0D32"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7FC961CC" w14:textId="77777777" w:rsidTr="0047799C">
        <w:trPr>
          <w:divId w:val="386077784"/>
          <w:trHeight w:val="290"/>
        </w:trPr>
        <w:tc>
          <w:tcPr>
            <w:tcW w:w="1871" w:type="pct"/>
            <w:shd w:val="clear" w:color="auto" w:fill="auto"/>
            <w:noWrap/>
            <w:hideMark/>
          </w:tcPr>
          <w:p w14:paraId="269A9F93" w14:textId="77777777" w:rsidR="008857B1" w:rsidRPr="00233F12" w:rsidRDefault="008857B1" w:rsidP="0047799C">
            <w:pPr>
              <w:adjustRightInd w:val="0"/>
              <w:snapToGrid w:val="0"/>
              <w:spacing w:line="360" w:lineRule="auto"/>
              <w:jc w:val="both"/>
              <w:rPr>
                <w:rFonts w:ascii="Book Antiqua" w:hAnsi="Book Antiqua"/>
                <w:i/>
                <w:iCs/>
                <w:sz w:val="20"/>
                <w:szCs w:val="20"/>
              </w:rPr>
            </w:pPr>
            <w:r w:rsidRPr="00233F12">
              <w:rPr>
                <w:rFonts w:ascii="Book Antiqua" w:hAnsi="Book Antiqua" w:hint="eastAsia"/>
                <w:sz w:val="20"/>
                <w:szCs w:val="20"/>
              </w:rPr>
              <w:t>Cirrhosis</w:t>
            </w:r>
            <w:r w:rsidRPr="00233F12">
              <w:rPr>
                <w:rFonts w:ascii="Book Antiqua" w:hAnsi="Book Antiqua" w:hint="eastAsia"/>
                <w:sz w:val="20"/>
                <w:szCs w:val="20"/>
                <w:lang w:eastAsia="zh-CN"/>
              </w:rPr>
              <w:t xml:space="preserve"> </w:t>
            </w:r>
          </w:p>
        </w:tc>
        <w:tc>
          <w:tcPr>
            <w:tcW w:w="850" w:type="pct"/>
            <w:shd w:val="clear" w:color="auto" w:fill="auto"/>
            <w:noWrap/>
            <w:hideMark/>
          </w:tcPr>
          <w:p w14:paraId="14E883A7"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109 (9.7%)</w:t>
            </w:r>
          </w:p>
        </w:tc>
        <w:tc>
          <w:tcPr>
            <w:tcW w:w="899" w:type="pct"/>
            <w:shd w:val="clear" w:color="auto" w:fill="auto"/>
            <w:noWrap/>
            <w:hideMark/>
          </w:tcPr>
          <w:p w14:paraId="370F4874"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50 (6.3%)</w:t>
            </w:r>
          </w:p>
        </w:tc>
        <w:tc>
          <w:tcPr>
            <w:tcW w:w="899" w:type="pct"/>
            <w:shd w:val="clear" w:color="auto" w:fill="auto"/>
            <w:noWrap/>
            <w:hideMark/>
          </w:tcPr>
          <w:p w14:paraId="605B591D" w14:textId="77777777"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59 (18.3%)</w:t>
            </w:r>
          </w:p>
        </w:tc>
        <w:tc>
          <w:tcPr>
            <w:tcW w:w="481" w:type="pct"/>
            <w:shd w:val="clear" w:color="auto" w:fill="auto"/>
            <w:noWrap/>
            <w:hideMark/>
          </w:tcPr>
          <w:p w14:paraId="2B76989C" w14:textId="4BEA254F"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08726C2C" w14:textId="77777777" w:rsidTr="0047799C">
        <w:trPr>
          <w:divId w:val="386077784"/>
          <w:trHeight w:val="290"/>
        </w:trPr>
        <w:tc>
          <w:tcPr>
            <w:tcW w:w="1871" w:type="pct"/>
            <w:shd w:val="clear" w:color="auto" w:fill="auto"/>
            <w:noWrap/>
            <w:hideMark/>
          </w:tcPr>
          <w:p w14:paraId="6BB9DA1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CAP</w:t>
            </w:r>
          </w:p>
        </w:tc>
        <w:tc>
          <w:tcPr>
            <w:tcW w:w="850" w:type="pct"/>
            <w:shd w:val="clear" w:color="auto" w:fill="auto"/>
            <w:noWrap/>
            <w:hideMark/>
          </w:tcPr>
          <w:p w14:paraId="53F0EF2F"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325 (294-349)</w:t>
            </w:r>
          </w:p>
        </w:tc>
        <w:tc>
          <w:tcPr>
            <w:tcW w:w="899" w:type="pct"/>
            <w:shd w:val="clear" w:color="auto" w:fill="auto"/>
            <w:noWrap/>
            <w:hideMark/>
          </w:tcPr>
          <w:p w14:paraId="5D14D2E3"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323 (297-349)</w:t>
            </w:r>
          </w:p>
        </w:tc>
        <w:tc>
          <w:tcPr>
            <w:tcW w:w="899" w:type="pct"/>
            <w:shd w:val="clear" w:color="auto" w:fill="auto"/>
            <w:noWrap/>
            <w:hideMark/>
          </w:tcPr>
          <w:p w14:paraId="02EB2F20"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326 (286-349)</w:t>
            </w:r>
          </w:p>
        </w:tc>
        <w:tc>
          <w:tcPr>
            <w:tcW w:w="481" w:type="pct"/>
            <w:shd w:val="clear" w:color="auto" w:fill="auto"/>
            <w:noWrap/>
            <w:hideMark/>
          </w:tcPr>
          <w:p w14:paraId="137B9E3E"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0.979</w:t>
            </w:r>
          </w:p>
        </w:tc>
      </w:tr>
      <w:tr w:rsidR="008857B1" w:rsidRPr="00233F12" w14:paraId="1EB9B93B" w14:textId="77777777" w:rsidTr="0047799C">
        <w:trPr>
          <w:divId w:val="386077784"/>
          <w:trHeight w:val="290"/>
        </w:trPr>
        <w:tc>
          <w:tcPr>
            <w:tcW w:w="1871" w:type="pct"/>
            <w:shd w:val="clear" w:color="auto" w:fill="auto"/>
            <w:noWrap/>
            <w:hideMark/>
          </w:tcPr>
          <w:p w14:paraId="28AC8E94" w14:textId="6E9CF393"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Liver stiffness measurement:</w:t>
            </w:r>
            <w:r w:rsidR="0047799C" w:rsidRPr="00233F12">
              <w:rPr>
                <w:rFonts w:ascii="Book Antiqua" w:hAnsi="Book Antiqua" w:hint="eastAsia"/>
                <w:sz w:val="20"/>
                <w:szCs w:val="20"/>
              </w:rPr>
              <w:t xml:space="preserve"> </w:t>
            </w:r>
            <w:r w:rsidRPr="00233F12">
              <w:rPr>
                <w:rFonts w:ascii="Book Antiqua" w:hAnsi="Book Antiqua" w:hint="eastAsia"/>
                <w:sz w:val="20"/>
                <w:szCs w:val="20"/>
              </w:rPr>
              <w:t>TE (</w:t>
            </w:r>
            <w:proofErr w:type="spellStart"/>
            <w:r w:rsidRPr="00233F12">
              <w:rPr>
                <w:rFonts w:ascii="Book Antiqua" w:hAnsi="Book Antiqua" w:hint="eastAsia"/>
                <w:sz w:val="20"/>
                <w:szCs w:val="20"/>
              </w:rPr>
              <w:t>kPa</w:t>
            </w:r>
            <w:proofErr w:type="spellEnd"/>
            <w:r w:rsidRPr="00233F12">
              <w:rPr>
                <w:rFonts w:ascii="Book Antiqua" w:hAnsi="Book Antiqua" w:hint="eastAsia"/>
                <w:sz w:val="20"/>
                <w:szCs w:val="20"/>
              </w:rPr>
              <w:t>)</w:t>
            </w:r>
          </w:p>
        </w:tc>
        <w:tc>
          <w:tcPr>
            <w:tcW w:w="850" w:type="pct"/>
            <w:shd w:val="clear" w:color="auto" w:fill="auto"/>
            <w:noWrap/>
            <w:hideMark/>
          </w:tcPr>
          <w:p w14:paraId="7EE69F40"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9.3 (6.7-13.9)</w:t>
            </w:r>
          </w:p>
        </w:tc>
        <w:tc>
          <w:tcPr>
            <w:tcW w:w="899" w:type="pct"/>
            <w:shd w:val="clear" w:color="auto" w:fill="auto"/>
            <w:noWrap/>
            <w:hideMark/>
          </w:tcPr>
          <w:p w14:paraId="70785222"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8.6 (6.3-12)</w:t>
            </w:r>
          </w:p>
        </w:tc>
        <w:tc>
          <w:tcPr>
            <w:tcW w:w="899" w:type="pct"/>
            <w:shd w:val="clear" w:color="auto" w:fill="auto"/>
            <w:noWrap/>
            <w:hideMark/>
          </w:tcPr>
          <w:p w14:paraId="52F3D42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11 (7.6-15.8)</w:t>
            </w:r>
          </w:p>
        </w:tc>
        <w:tc>
          <w:tcPr>
            <w:tcW w:w="481" w:type="pct"/>
            <w:shd w:val="clear" w:color="auto" w:fill="auto"/>
            <w:noWrap/>
            <w:hideMark/>
          </w:tcPr>
          <w:p w14:paraId="6F1F4C29" w14:textId="70A621FC"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5A68532C" w14:textId="77777777" w:rsidTr="0047799C">
        <w:trPr>
          <w:divId w:val="386077784"/>
          <w:trHeight w:val="290"/>
        </w:trPr>
        <w:tc>
          <w:tcPr>
            <w:tcW w:w="1871" w:type="pct"/>
            <w:shd w:val="clear" w:color="auto" w:fill="auto"/>
            <w:noWrap/>
            <w:hideMark/>
          </w:tcPr>
          <w:p w14:paraId="5603DB7B" w14:textId="44BE621D"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lastRenderedPageBreak/>
              <w:t>10-year CVD risk by QRISK2 (%)</w:t>
            </w:r>
          </w:p>
        </w:tc>
        <w:tc>
          <w:tcPr>
            <w:tcW w:w="850" w:type="pct"/>
            <w:shd w:val="clear" w:color="auto" w:fill="auto"/>
            <w:noWrap/>
            <w:hideMark/>
          </w:tcPr>
          <w:p w14:paraId="6D07EFB9"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5.9 (2.6-10.9)</w:t>
            </w:r>
          </w:p>
        </w:tc>
        <w:tc>
          <w:tcPr>
            <w:tcW w:w="899" w:type="pct"/>
            <w:shd w:val="clear" w:color="auto" w:fill="auto"/>
            <w:noWrap/>
            <w:hideMark/>
          </w:tcPr>
          <w:p w14:paraId="64847794"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3.8 (1.9-6.4)</w:t>
            </w:r>
          </w:p>
        </w:tc>
        <w:tc>
          <w:tcPr>
            <w:tcW w:w="899" w:type="pct"/>
            <w:shd w:val="clear" w:color="auto" w:fill="auto"/>
            <w:noWrap/>
            <w:hideMark/>
          </w:tcPr>
          <w:p w14:paraId="48EC4DD8"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14.7 (12-19.3)</w:t>
            </w:r>
          </w:p>
        </w:tc>
        <w:tc>
          <w:tcPr>
            <w:tcW w:w="481" w:type="pct"/>
            <w:shd w:val="clear" w:color="auto" w:fill="auto"/>
            <w:noWrap/>
            <w:hideMark/>
          </w:tcPr>
          <w:p w14:paraId="2C733295" w14:textId="3072BC08"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r w:rsidR="008857B1" w:rsidRPr="00233F12" w14:paraId="597165DB" w14:textId="77777777" w:rsidTr="0047799C">
        <w:trPr>
          <w:divId w:val="386077784"/>
          <w:trHeight w:val="290"/>
        </w:trPr>
        <w:tc>
          <w:tcPr>
            <w:tcW w:w="1871" w:type="pct"/>
            <w:tcBorders>
              <w:bottom w:val="single" w:sz="4" w:space="0" w:color="auto"/>
            </w:tcBorders>
            <w:shd w:val="clear" w:color="auto" w:fill="auto"/>
            <w:noWrap/>
            <w:hideMark/>
          </w:tcPr>
          <w:p w14:paraId="6F4B9F0A" w14:textId="56C6D98F" w:rsidR="008857B1" w:rsidRPr="00233F12" w:rsidRDefault="008857B1" w:rsidP="0047799C">
            <w:pPr>
              <w:adjustRightInd w:val="0"/>
              <w:snapToGrid w:val="0"/>
              <w:spacing w:line="360" w:lineRule="auto"/>
              <w:jc w:val="both"/>
              <w:rPr>
                <w:rFonts w:ascii="Book Antiqua" w:hAnsi="Book Antiqua"/>
                <w:b/>
                <w:bCs/>
                <w:sz w:val="20"/>
                <w:szCs w:val="20"/>
              </w:rPr>
            </w:pPr>
            <w:r w:rsidRPr="00233F12">
              <w:rPr>
                <w:rFonts w:ascii="Book Antiqua" w:hAnsi="Book Antiqua" w:hint="eastAsia"/>
                <w:sz w:val="20"/>
                <w:szCs w:val="20"/>
              </w:rPr>
              <w:t>Relative risk of 10</w:t>
            </w:r>
            <w:r w:rsidR="008F1545">
              <w:rPr>
                <w:rFonts w:ascii="Book Antiqua" w:hAnsi="Book Antiqua"/>
                <w:sz w:val="20"/>
                <w:szCs w:val="20"/>
              </w:rPr>
              <w:t>-</w:t>
            </w:r>
            <w:r w:rsidRPr="00233F12">
              <w:rPr>
                <w:rFonts w:ascii="Book Antiqua" w:hAnsi="Book Antiqua" w:hint="eastAsia"/>
                <w:sz w:val="20"/>
                <w:szCs w:val="20"/>
              </w:rPr>
              <w:t>year CVD risk</w:t>
            </w:r>
            <w:r w:rsidRPr="00233F12">
              <w:rPr>
                <w:rFonts w:ascii="Book Antiqua" w:hAnsi="Book Antiqua" w:hint="eastAsia"/>
                <w:b/>
                <w:bCs/>
                <w:sz w:val="20"/>
                <w:szCs w:val="20"/>
              </w:rPr>
              <w:t xml:space="preserve"> </w:t>
            </w:r>
          </w:p>
        </w:tc>
        <w:tc>
          <w:tcPr>
            <w:tcW w:w="850" w:type="pct"/>
            <w:tcBorders>
              <w:bottom w:val="single" w:sz="4" w:space="0" w:color="auto"/>
            </w:tcBorders>
            <w:shd w:val="clear" w:color="auto" w:fill="auto"/>
            <w:noWrap/>
            <w:hideMark/>
          </w:tcPr>
          <w:p w14:paraId="43213D97"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1.65 (1.13-2.2)</w:t>
            </w:r>
          </w:p>
        </w:tc>
        <w:tc>
          <w:tcPr>
            <w:tcW w:w="899" w:type="pct"/>
            <w:tcBorders>
              <w:bottom w:val="single" w:sz="4" w:space="0" w:color="auto"/>
            </w:tcBorders>
            <w:shd w:val="clear" w:color="auto" w:fill="auto"/>
            <w:noWrap/>
            <w:hideMark/>
          </w:tcPr>
          <w:p w14:paraId="6D44A68A"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1.51 (1.06-2.26)</w:t>
            </w:r>
          </w:p>
        </w:tc>
        <w:tc>
          <w:tcPr>
            <w:tcW w:w="899" w:type="pct"/>
            <w:tcBorders>
              <w:bottom w:val="single" w:sz="4" w:space="0" w:color="auto"/>
            </w:tcBorders>
            <w:shd w:val="clear" w:color="auto" w:fill="auto"/>
            <w:noWrap/>
            <w:hideMark/>
          </w:tcPr>
          <w:p w14:paraId="7DB5F06B" w14:textId="77777777"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1.76 (1-2.08)</w:t>
            </w:r>
          </w:p>
        </w:tc>
        <w:tc>
          <w:tcPr>
            <w:tcW w:w="481" w:type="pct"/>
            <w:tcBorders>
              <w:bottom w:val="single" w:sz="4" w:space="0" w:color="auto"/>
            </w:tcBorders>
            <w:shd w:val="clear" w:color="auto" w:fill="auto"/>
            <w:noWrap/>
            <w:hideMark/>
          </w:tcPr>
          <w:p w14:paraId="47D5357A" w14:textId="3CA43F92" w:rsidR="008857B1" w:rsidRPr="00233F12" w:rsidRDefault="008857B1" w:rsidP="0047799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47799C" w:rsidRPr="00233F12">
              <w:rPr>
                <w:rFonts w:ascii="Book Antiqua" w:hAnsi="Book Antiqua" w:hint="eastAsia"/>
                <w:sz w:val="20"/>
                <w:szCs w:val="20"/>
              </w:rPr>
              <w:t xml:space="preserve"> </w:t>
            </w:r>
            <w:r w:rsidRPr="00233F12">
              <w:rPr>
                <w:rFonts w:ascii="Book Antiqua" w:hAnsi="Book Antiqua" w:hint="eastAsia"/>
                <w:sz w:val="20"/>
                <w:szCs w:val="20"/>
              </w:rPr>
              <w:t>0.001</w:t>
            </w:r>
          </w:p>
        </w:tc>
      </w:tr>
    </w:tbl>
    <w:p w14:paraId="360E7B76" w14:textId="0A7C0638" w:rsidR="00CE3E61" w:rsidRPr="00233F12" w:rsidRDefault="00CE3E61" w:rsidP="00CB22FC">
      <w:pPr>
        <w:adjustRightInd w:val="0"/>
        <w:snapToGrid w:val="0"/>
        <w:spacing w:after="0" w:line="360" w:lineRule="auto"/>
        <w:jc w:val="both"/>
        <w:rPr>
          <w:rFonts w:ascii="Book Antiqua" w:hAnsi="Book Antiqua"/>
          <w:sz w:val="20"/>
          <w:szCs w:val="20"/>
        </w:rPr>
      </w:pPr>
      <w:r w:rsidRPr="00233F12">
        <w:rPr>
          <w:rFonts w:ascii="Book Antiqua" w:hAnsi="Book Antiqua"/>
          <w:sz w:val="20"/>
          <w:szCs w:val="20"/>
        </w:rPr>
        <w:fldChar w:fldCharType="end"/>
      </w:r>
      <w:r w:rsidR="0047799C" w:rsidRPr="00233F12">
        <w:rPr>
          <w:rFonts w:ascii="Book Antiqua" w:hAnsi="Book Antiqua"/>
          <w:sz w:val="20"/>
          <w:szCs w:val="20"/>
        </w:rPr>
        <w:t>N/A: Not applic</w:t>
      </w:r>
      <w:r w:rsidR="0047799C" w:rsidRPr="00233F12">
        <w:rPr>
          <w:rFonts w:ascii="Book Antiqua" w:hAnsi="Book Antiqua" w:hint="eastAsia"/>
          <w:sz w:val="20"/>
          <w:szCs w:val="20"/>
        </w:rPr>
        <w:t xml:space="preserve">able; </w:t>
      </w:r>
      <w:r w:rsidR="00BD50EB" w:rsidRPr="00233F12">
        <w:rPr>
          <w:rFonts w:ascii="Book Antiqua" w:hAnsi="Book Antiqua" w:hint="eastAsia"/>
          <w:sz w:val="20"/>
          <w:szCs w:val="20"/>
        </w:rPr>
        <w:t xml:space="preserve">NAFLD: </w:t>
      </w:r>
      <w:r w:rsidR="005F4231" w:rsidRPr="00233F12">
        <w:rPr>
          <w:rFonts w:ascii="Book Antiqua" w:hAnsi="Book Antiqua" w:hint="eastAsia"/>
          <w:sz w:val="20"/>
          <w:szCs w:val="20"/>
        </w:rPr>
        <w:t>N</w:t>
      </w:r>
      <w:r w:rsidR="00BD50EB" w:rsidRPr="00233F12">
        <w:rPr>
          <w:rFonts w:ascii="Book Antiqua" w:hAnsi="Book Antiqua" w:hint="eastAsia"/>
          <w:sz w:val="20"/>
          <w:szCs w:val="20"/>
        </w:rPr>
        <w:t xml:space="preserve">onalcoholic fatty liver disease; CVD: </w:t>
      </w:r>
      <w:r w:rsidR="005F4231" w:rsidRPr="00233F12">
        <w:rPr>
          <w:rFonts w:ascii="Book Antiqua" w:hAnsi="Book Antiqua" w:hint="eastAsia"/>
          <w:sz w:val="20"/>
          <w:szCs w:val="20"/>
        </w:rPr>
        <w:t>C</w:t>
      </w:r>
      <w:r w:rsidR="00BD50EB" w:rsidRPr="00233F12">
        <w:rPr>
          <w:rFonts w:ascii="Book Antiqua" w:hAnsi="Book Antiqua" w:hint="eastAsia"/>
          <w:sz w:val="20"/>
          <w:szCs w:val="20"/>
        </w:rPr>
        <w:t>ardiovascular disease; BMI: Body mass index</w:t>
      </w:r>
      <w:r w:rsidR="00317050" w:rsidRPr="00233F12">
        <w:rPr>
          <w:rFonts w:ascii="Book Antiqua" w:hAnsi="Book Antiqua" w:hint="eastAsia"/>
          <w:sz w:val="20"/>
          <w:szCs w:val="20"/>
        </w:rPr>
        <w:t xml:space="preserve">; GGT: </w:t>
      </w:r>
      <w:r w:rsidR="005F4231" w:rsidRPr="00233F12">
        <w:rPr>
          <w:rFonts w:ascii="Book Antiqua" w:hAnsi="Book Antiqua" w:hint="eastAsia"/>
          <w:sz w:val="20"/>
          <w:szCs w:val="20"/>
        </w:rPr>
        <w:t>G</w:t>
      </w:r>
      <w:r w:rsidR="00317050" w:rsidRPr="00233F12">
        <w:rPr>
          <w:rFonts w:ascii="Book Antiqua" w:hAnsi="Book Antiqua" w:hint="eastAsia"/>
          <w:sz w:val="20"/>
          <w:szCs w:val="20"/>
        </w:rPr>
        <w:t>amma-</w:t>
      </w:r>
      <w:proofErr w:type="spellStart"/>
      <w:r w:rsidR="00317050" w:rsidRPr="00233F12">
        <w:rPr>
          <w:rFonts w:ascii="Book Antiqua" w:hAnsi="Book Antiqua" w:hint="eastAsia"/>
          <w:sz w:val="20"/>
          <w:szCs w:val="20"/>
        </w:rPr>
        <w:t>glutamyl</w:t>
      </w:r>
      <w:proofErr w:type="spellEnd"/>
      <w:r w:rsidR="00317050" w:rsidRPr="00233F12">
        <w:rPr>
          <w:rFonts w:ascii="Book Antiqua" w:hAnsi="Book Antiqua" w:hint="eastAsia"/>
          <w:sz w:val="20"/>
          <w:szCs w:val="20"/>
        </w:rPr>
        <w:t xml:space="preserve"> transferase; AST</w:t>
      </w:r>
      <w:r w:rsidR="005F4231" w:rsidRPr="00233F12">
        <w:rPr>
          <w:rFonts w:ascii="Book Antiqua" w:hAnsi="Book Antiqua" w:hint="eastAsia"/>
          <w:sz w:val="20"/>
          <w:szCs w:val="20"/>
        </w:rPr>
        <w:t>:</w:t>
      </w:r>
      <w:r w:rsidR="00317050" w:rsidRPr="00233F12">
        <w:rPr>
          <w:rFonts w:ascii="Book Antiqua" w:hAnsi="Book Antiqua" w:hint="eastAsia"/>
          <w:sz w:val="20"/>
          <w:szCs w:val="20"/>
        </w:rPr>
        <w:t xml:space="preserve"> </w:t>
      </w:r>
      <w:r w:rsidR="005F4231" w:rsidRPr="00233F12">
        <w:rPr>
          <w:rFonts w:ascii="Book Antiqua" w:hAnsi="Book Antiqua" w:hint="eastAsia"/>
          <w:sz w:val="20"/>
          <w:szCs w:val="20"/>
        </w:rPr>
        <w:t>A</w:t>
      </w:r>
      <w:r w:rsidR="00317050" w:rsidRPr="00233F12">
        <w:rPr>
          <w:rFonts w:ascii="Book Antiqua" w:hAnsi="Book Antiqua" w:hint="eastAsia"/>
          <w:sz w:val="20"/>
          <w:szCs w:val="20"/>
        </w:rPr>
        <w:t>spartate transaminase; ALT</w:t>
      </w:r>
      <w:r w:rsidR="005F4231" w:rsidRPr="00233F12">
        <w:rPr>
          <w:rFonts w:ascii="Book Antiqua" w:hAnsi="Book Antiqua" w:hint="eastAsia"/>
          <w:sz w:val="20"/>
          <w:szCs w:val="20"/>
        </w:rPr>
        <w:t>:</w:t>
      </w:r>
      <w:r w:rsidR="00317050" w:rsidRPr="00233F12">
        <w:rPr>
          <w:rFonts w:ascii="Book Antiqua" w:hAnsi="Book Antiqua" w:hint="eastAsia"/>
          <w:sz w:val="20"/>
          <w:szCs w:val="20"/>
        </w:rPr>
        <w:t xml:space="preserve"> </w:t>
      </w:r>
      <w:r w:rsidR="005F4231" w:rsidRPr="00233F12">
        <w:rPr>
          <w:rFonts w:ascii="Book Antiqua" w:hAnsi="Book Antiqua" w:hint="eastAsia"/>
          <w:sz w:val="20"/>
          <w:szCs w:val="20"/>
        </w:rPr>
        <w:t>A</w:t>
      </w:r>
      <w:r w:rsidR="00317050" w:rsidRPr="00233F12">
        <w:rPr>
          <w:rFonts w:ascii="Book Antiqua" w:hAnsi="Book Antiqua" w:hint="eastAsia"/>
          <w:sz w:val="20"/>
          <w:szCs w:val="20"/>
        </w:rPr>
        <w:t xml:space="preserve">lanine transaminase; ALP: Alkaline phosphatase; CAP: </w:t>
      </w:r>
      <w:r w:rsidR="005F4231" w:rsidRPr="00233F12">
        <w:rPr>
          <w:rFonts w:ascii="Book Antiqua" w:hAnsi="Book Antiqua" w:hint="eastAsia"/>
          <w:sz w:val="20"/>
          <w:szCs w:val="20"/>
        </w:rPr>
        <w:t>C</w:t>
      </w:r>
      <w:r w:rsidR="00317050" w:rsidRPr="00233F12">
        <w:rPr>
          <w:rFonts w:ascii="Book Antiqua" w:hAnsi="Book Antiqua" w:hint="eastAsia"/>
          <w:sz w:val="20"/>
          <w:szCs w:val="20"/>
        </w:rPr>
        <w:t>ontrolled attenuation parameter</w:t>
      </w:r>
      <w:r w:rsidR="003D1A0F" w:rsidRPr="00233F12">
        <w:rPr>
          <w:rFonts w:ascii="Book Antiqua" w:hAnsi="Book Antiqua" w:hint="eastAsia"/>
          <w:sz w:val="20"/>
          <w:szCs w:val="20"/>
        </w:rPr>
        <w:t xml:space="preserve">; TE: </w:t>
      </w:r>
      <w:r w:rsidR="005F4231" w:rsidRPr="00233F12">
        <w:rPr>
          <w:rFonts w:ascii="Book Antiqua" w:hAnsi="Book Antiqua" w:hint="eastAsia"/>
          <w:sz w:val="20"/>
          <w:szCs w:val="20"/>
        </w:rPr>
        <w:t>T</w:t>
      </w:r>
      <w:r w:rsidR="003D1A0F" w:rsidRPr="00233F12">
        <w:rPr>
          <w:rFonts w:ascii="Book Antiqua" w:hAnsi="Book Antiqua" w:hint="eastAsia"/>
          <w:sz w:val="20"/>
          <w:szCs w:val="20"/>
        </w:rPr>
        <w:t xml:space="preserve">ransient </w:t>
      </w:r>
      <w:proofErr w:type="spellStart"/>
      <w:r w:rsidR="003D1A0F" w:rsidRPr="00233F12">
        <w:rPr>
          <w:rFonts w:ascii="Book Antiqua" w:hAnsi="Book Antiqua" w:hint="eastAsia"/>
          <w:sz w:val="20"/>
          <w:szCs w:val="20"/>
        </w:rPr>
        <w:t>elastography</w:t>
      </w:r>
      <w:proofErr w:type="spellEnd"/>
      <w:r w:rsidR="00E336FA" w:rsidRPr="00233F12">
        <w:rPr>
          <w:rFonts w:ascii="Book Antiqua" w:hAnsi="Book Antiqua" w:hint="eastAsia"/>
          <w:sz w:val="20"/>
          <w:szCs w:val="20"/>
        </w:rPr>
        <w:t xml:space="preserve">; WBC: White blood cell; LDL: </w:t>
      </w:r>
      <w:r w:rsidR="00E336FA" w:rsidRPr="00233F12">
        <w:rPr>
          <w:rFonts w:ascii="Book Antiqua" w:eastAsia="Calibri" w:hAnsi="Book Antiqua" w:cs="Cordia New"/>
          <w:sz w:val="20"/>
          <w:szCs w:val="20"/>
        </w:rPr>
        <w:t>Low-density lipoprotein;</w:t>
      </w:r>
      <w:r w:rsidR="00E336FA" w:rsidRPr="00233F12">
        <w:rPr>
          <w:rFonts w:ascii="Book Antiqua" w:hAnsi="Book Antiqua" w:hint="eastAsia"/>
          <w:sz w:val="20"/>
          <w:szCs w:val="20"/>
        </w:rPr>
        <w:t xml:space="preserve"> HDL: High-density lipoprotein; </w:t>
      </w:r>
      <w:r w:rsidR="00E336FA" w:rsidRPr="00233F12">
        <w:rPr>
          <w:rFonts w:ascii="Book Antiqua" w:eastAsia="Calibri" w:hAnsi="Book Antiqua" w:cs="Cordia New"/>
          <w:sz w:val="20"/>
          <w:szCs w:val="20"/>
        </w:rPr>
        <w:t>IQR: Interquartile range</w:t>
      </w:r>
      <w:r w:rsidR="008B3AD3" w:rsidRPr="00233F12">
        <w:rPr>
          <w:rFonts w:ascii="Book Antiqua" w:eastAsia="宋体" w:hAnsi="Book Antiqua" w:cs="宋体" w:hint="eastAsia"/>
          <w:sz w:val="20"/>
          <w:szCs w:val="20"/>
          <w:lang w:eastAsia="zh-CN"/>
        </w:rPr>
        <w:t xml:space="preserve">; F: </w:t>
      </w:r>
      <w:r w:rsidR="008B3AD3" w:rsidRPr="00233F12">
        <w:rPr>
          <w:rFonts w:ascii="Book Antiqua" w:eastAsia="Calibri" w:hAnsi="Book Antiqua" w:cs="Cordia New"/>
          <w:sz w:val="20"/>
          <w:szCs w:val="20"/>
        </w:rPr>
        <w:t>Fibrosis stage.</w:t>
      </w:r>
      <w:r w:rsidR="009C1465">
        <w:rPr>
          <w:rFonts w:ascii="Book Antiqua" w:eastAsia="Calibri" w:hAnsi="Book Antiqua" w:cs="Cordia New"/>
          <w:sz w:val="20"/>
          <w:szCs w:val="20"/>
        </w:rPr>
        <w:t xml:space="preserve"> *Commonly referred to as NAS.</w:t>
      </w:r>
    </w:p>
    <w:p w14:paraId="64A33276" w14:textId="61E2BB8E" w:rsidR="00205220" w:rsidRPr="00233F12" w:rsidRDefault="00205220" w:rsidP="00CB22FC">
      <w:pPr>
        <w:adjustRightInd w:val="0"/>
        <w:snapToGrid w:val="0"/>
        <w:spacing w:after="0" w:line="360" w:lineRule="auto"/>
        <w:jc w:val="both"/>
        <w:rPr>
          <w:rFonts w:ascii="Book Antiqua" w:eastAsia="Calibri" w:hAnsi="Book Antiqua" w:cs="Cordia New"/>
          <w:sz w:val="20"/>
          <w:szCs w:val="20"/>
        </w:rPr>
      </w:pPr>
      <w:r w:rsidRPr="00233F12">
        <w:rPr>
          <w:rFonts w:ascii="Book Antiqua" w:eastAsia="Calibri" w:hAnsi="Book Antiqua" w:cs="Cordia New"/>
          <w:sz w:val="20"/>
          <w:szCs w:val="20"/>
        </w:rPr>
        <w:br w:type="page"/>
      </w:r>
    </w:p>
    <w:p w14:paraId="1CD961FC" w14:textId="68D6B101" w:rsidR="00CE3E61" w:rsidRPr="00233F12" w:rsidRDefault="00CE3E61" w:rsidP="00CB22FC">
      <w:pPr>
        <w:adjustRightInd w:val="0"/>
        <w:snapToGrid w:val="0"/>
        <w:spacing w:after="0" w:line="360" w:lineRule="auto"/>
        <w:jc w:val="both"/>
        <w:rPr>
          <w:rFonts w:ascii="Book Antiqua" w:hAnsi="Book Antiqua"/>
          <w:b/>
          <w:bCs/>
          <w:sz w:val="20"/>
          <w:szCs w:val="20"/>
        </w:rPr>
      </w:pPr>
      <w:r w:rsidRPr="00233F12">
        <w:rPr>
          <w:rFonts w:ascii="Book Antiqua" w:eastAsia="Calibri" w:hAnsi="Book Antiqua" w:cs="Cordia New"/>
          <w:b/>
          <w:bCs/>
          <w:sz w:val="20"/>
          <w:szCs w:val="20"/>
        </w:rPr>
        <w:lastRenderedPageBreak/>
        <w:t>Table 2 Univaria</w:t>
      </w:r>
      <w:r w:rsidR="00460EA7" w:rsidRPr="00233F12">
        <w:rPr>
          <w:rFonts w:ascii="Book Antiqua" w:eastAsia="Calibri" w:hAnsi="Book Antiqua" w:cs="Cordia New"/>
          <w:b/>
          <w:bCs/>
          <w:sz w:val="20"/>
          <w:szCs w:val="20"/>
        </w:rPr>
        <w:t>t</w:t>
      </w:r>
      <w:r w:rsidRPr="00233F12">
        <w:rPr>
          <w:rFonts w:ascii="Book Antiqua" w:eastAsia="Calibri" w:hAnsi="Book Antiqua" w:cs="Cordia New"/>
          <w:b/>
          <w:bCs/>
          <w:sz w:val="20"/>
          <w:szCs w:val="20"/>
        </w:rPr>
        <w:t>e and multivaria</w:t>
      </w:r>
      <w:r w:rsidR="00460EA7" w:rsidRPr="00233F12">
        <w:rPr>
          <w:rFonts w:ascii="Book Antiqua" w:eastAsia="Calibri" w:hAnsi="Book Antiqua" w:cs="Cordia New"/>
          <w:b/>
          <w:bCs/>
          <w:sz w:val="20"/>
          <w:szCs w:val="20"/>
        </w:rPr>
        <w:t>t</w:t>
      </w:r>
      <w:r w:rsidRPr="00233F12">
        <w:rPr>
          <w:rFonts w:ascii="Book Antiqua" w:eastAsia="Calibri" w:hAnsi="Book Antiqua" w:cs="Cordia New"/>
          <w:b/>
          <w:bCs/>
          <w:sz w:val="20"/>
          <w:szCs w:val="20"/>
        </w:rPr>
        <w:t>e</w:t>
      </w:r>
      <w:r w:rsidRPr="00233F12">
        <w:rPr>
          <w:rFonts w:ascii="Book Antiqua" w:hAnsi="Book Antiqua" w:hint="eastAsia"/>
          <w:b/>
          <w:bCs/>
          <w:sz w:val="20"/>
          <w:szCs w:val="20"/>
        </w:rPr>
        <w:t xml:space="preserve"> analys</w:t>
      </w:r>
      <w:r w:rsidR="00E2044B" w:rsidRPr="00233F12">
        <w:rPr>
          <w:rFonts w:ascii="Book Antiqua" w:hAnsi="Book Antiqua" w:hint="eastAsia"/>
          <w:b/>
          <w:bCs/>
          <w:sz w:val="20"/>
          <w:szCs w:val="20"/>
        </w:rPr>
        <w:t>es</w:t>
      </w:r>
      <w:r w:rsidRPr="00233F12">
        <w:rPr>
          <w:rFonts w:ascii="Book Antiqua" w:hAnsi="Book Antiqua" w:hint="eastAsia"/>
          <w:b/>
          <w:bCs/>
          <w:sz w:val="20"/>
          <w:szCs w:val="20"/>
        </w:rPr>
        <w:t xml:space="preserve"> </w:t>
      </w:r>
      <w:r w:rsidR="00E2044B" w:rsidRPr="00233F12">
        <w:rPr>
          <w:rFonts w:ascii="Book Antiqua" w:hAnsi="Book Antiqua" w:hint="eastAsia"/>
          <w:b/>
          <w:bCs/>
          <w:sz w:val="20"/>
          <w:szCs w:val="20"/>
        </w:rPr>
        <w:t>of</w:t>
      </w:r>
      <w:r w:rsidRPr="00233F12">
        <w:rPr>
          <w:rFonts w:ascii="Book Antiqua" w:hAnsi="Book Antiqua" w:hint="eastAsia"/>
          <w:b/>
          <w:bCs/>
          <w:sz w:val="20"/>
          <w:szCs w:val="20"/>
        </w:rPr>
        <w:t xml:space="preserve"> high</w:t>
      </w:r>
      <w:r w:rsidR="00E2044B" w:rsidRPr="00233F12">
        <w:rPr>
          <w:rFonts w:ascii="Book Antiqua" w:hAnsi="Book Antiqua" w:hint="eastAsia"/>
          <w:b/>
          <w:bCs/>
          <w:sz w:val="20"/>
          <w:szCs w:val="20"/>
        </w:rPr>
        <w:t>-</w:t>
      </w:r>
      <w:r w:rsidR="00205220" w:rsidRPr="00233F12">
        <w:rPr>
          <w:rFonts w:ascii="Book Antiqua" w:hAnsi="Book Antiqua" w:hint="eastAsia"/>
          <w:b/>
          <w:bCs/>
          <w:sz w:val="20"/>
          <w:szCs w:val="20"/>
        </w:rPr>
        <w:t>cardiovascular disease</w:t>
      </w:r>
      <w:r w:rsidR="00E2044B" w:rsidRPr="00233F12">
        <w:rPr>
          <w:rFonts w:ascii="Book Antiqua" w:hAnsi="Book Antiqua" w:hint="eastAsia"/>
          <w:b/>
          <w:bCs/>
          <w:sz w:val="20"/>
          <w:szCs w:val="20"/>
        </w:rPr>
        <w:t>-</w:t>
      </w:r>
      <w:r w:rsidRPr="00233F12">
        <w:rPr>
          <w:rFonts w:ascii="Book Antiqua" w:hAnsi="Book Antiqua" w:hint="eastAsia"/>
          <w:b/>
          <w:bCs/>
          <w:sz w:val="20"/>
          <w:szCs w:val="20"/>
        </w:rPr>
        <w:t>risk</w:t>
      </w:r>
      <w:r w:rsidR="00E2044B" w:rsidRPr="00233F12">
        <w:rPr>
          <w:rFonts w:ascii="Book Antiqua" w:hAnsi="Book Antiqua" w:hint="eastAsia"/>
          <w:b/>
          <w:bCs/>
          <w:sz w:val="20"/>
          <w:szCs w:val="20"/>
        </w:rPr>
        <w:t xml:space="preserve"> predictors</w:t>
      </w:r>
    </w:p>
    <w:tbl>
      <w:tblPr>
        <w:tblW w:w="5125" w:type="pct"/>
        <w:tblBorders>
          <w:top w:val="single" w:sz="4" w:space="0" w:color="auto"/>
          <w:bottom w:val="single" w:sz="4" w:space="0" w:color="auto"/>
        </w:tblBorders>
        <w:tblLayout w:type="fixed"/>
        <w:tblLook w:val="04A0" w:firstRow="1" w:lastRow="0" w:firstColumn="1" w:lastColumn="0" w:noHBand="0" w:noVBand="1"/>
      </w:tblPr>
      <w:tblGrid>
        <w:gridCol w:w="2612"/>
        <w:gridCol w:w="874"/>
        <w:gridCol w:w="61"/>
        <w:gridCol w:w="811"/>
        <w:gridCol w:w="891"/>
        <w:gridCol w:w="61"/>
        <w:gridCol w:w="840"/>
        <w:gridCol w:w="88"/>
        <w:gridCol w:w="724"/>
        <w:gridCol w:w="204"/>
        <w:gridCol w:w="724"/>
        <w:gridCol w:w="928"/>
        <w:gridCol w:w="71"/>
        <w:gridCol w:w="693"/>
        <w:gridCol w:w="137"/>
        <w:gridCol w:w="96"/>
      </w:tblGrid>
      <w:tr w:rsidR="00CE3E61" w:rsidRPr="00233F12" w14:paraId="66B6F7E7" w14:textId="77777777" w:rsidTr="00A21D24">
        <w:trPr>
          <w:gridAfter w:val="2"/>
          <w:wAfter w:w="120" w:type="pct"/>
          <w:trHeight w:val="290"/>
        </w:trPr>
        <w:tc>
          <w:tcPr>
            <w:tcW w:w="1330" w:type="pct"/>
            <w:vMerge w:val="restart"/>
            <w:tcBorders>
              <w:top w:val="single" w:sz="4" w:space="0" w:color="auto"/>
              <w:bottom w:val="single" w:sz="4" w:space="0" w:color="auto"/>
            </w:tcBorders>
            <w:shd w:val="clear" w:color="auto" w:fill="auto"/>
            <w:noWrap/>
            <w:vAlign w:val="center"/>
            <w:hideMark/>
          </w:tcPr>
          <w:p w14:paraId="5A90CEB2"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Parameters</w:t>
            </w:r>
          </w:p>
        </w:tc>
        <w:tc>
          <w:tcPr>
            <w:tcW w:w="1801" w:type="pct"/>
            <w:gridSpan w:val="6"/>
            <w:tcBorders>
              <w:top w:val="single" w:sz="4" w:space="0" w:color="auto"/>
              <w:bottom w:val="single" w:sz="4" w:space="0" w:color="auto"/>
            </w:tcBorders>
            <w:shd w:val="clear" w:color="auto" w:fill="auto"/>
            <w:noWrap/>
            <w:vAlign w:val="bottom"/>
            <w:hideMark/>
          </w:tcPr>
          <w:p w14:paraId="00566DD1" w14:textId="0F515D2A"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Univaria</w:t>
            </w:r>
            <w:r w:rsidR="00485125" w:rsidRPr="00233F12">
              <w:rPr>
                <w:rFonts w:ascii="Book Antiqua" w:eastAsia="Times New Roman" w:hAnsi="Book Antiqua" w:cs="Calibri"/>
                <w:b/>
                <w:bCs/>
                <w:color w:val="000000"/>
                <w:sz w:val="20"/>
                <w:szCs w:val="20"/>
              </w:rPr>
              <w:t>t</w:t>
            </w:r>
            <w:r w:rsidRPr="00233F12">
              <w:rPr>
                <w:rFonts w:ascii="Book Antiqua" w:eastAsia="Times New Roman" w:hAnsi="Book Antiqua" w:cs="Calibri"/>
                <w:b/>
                <w:bCs/>
                <w:color w:val="000000"/>
                <w:sz w:val="20"/>
                <w:szCs w:val="20"/>
              </w:rPr>
              <w:t>e analysis</w:t>
            </w:r>
          </w:p>
        </w:tc>
        <w:tc>
          <w:tcPr>
            <w:tcW w:w="1749" w:type="pct"/>
            <w:gridSpan w:val="7"/>
            <w:tcBorders>
              <w:top w:val="single" w:sz="4" w:space="0" w:color="auto"/>
              <w:bottom w:val="single" w:sz="4" w:space="0" w:color="auto"/>
            </w:tcBorders>
            <w:shd w:val="clear" w:color="auto" w:fill="auto"/>
            <w:noWrap/>
            <w:vAlign w:val="bottom"/>
            <w:hideMark/>
          </w:tcPr>
          <w:p w14:paraId="0EBF94AA" w14:textId="3F6FDA04"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Multivaria</w:t>
            </w:r>
            <w:r w:rsidR="00485125" w:rsidRPr="00233F12">
              <w:rPr>
                <w:rFonts w:ascii="Book Antiqua" w:eastAsia="Times New Roman" w:hAnsi="Book Antiqua" w:cs="Calibri"/>
                <w:b/>
                <w:bCs/>
                <w:color w:val="000000"/>
                <w:sz w:val="20"/>
                <w:szCs w:val="20"/>
              </w:rPr>
              <w:t>t</w:t>
            </w:r>
            <w:r w:rsidRPr="00233F12">
              <w:rPr>
                <w:rFonts w:ascii="Book Antiqua" w:eastAsia="Times New Roman" w:hAnsi="Book Antiqua" w:cs="Calibri"/>
                <w:b/>
                <w:bCs/>
                <w:color w:val="000000"/>
                <w:sz w:val="20"/>
                <w:szCs w:val="20"/>
              </w:rPr>
              <w:t>e analysis</w:t>
            </w:r>
          </w:p>
        </w:tc>
      </w:tr>
      <w:tr w:rsidR="000E2838" w:rsidRPr="00233F12" w14:paraId="748DF535" w14:textId="77777777" w:rsidTr="00A21D24">
        <w:trPr>
          <w:trHeight w:val="310"/>
        </w:trPr>
        <w:tc>
          <w:tcPr>
            <w:tcW w:w="1330" w:type="pct"/>
            <w:vMerge/>
            <w:tcBorders>
              <w:top w:val="nil"/>
              <w:bottom w:val="single" w:sz="4" w:space="0" w:color="auto"/>
            </w:tcBorders>
            <w:shd w:val="clear" w:color="auto" w:fill="auto"/>
            <w:vAlign w:val="center"/>
            <w:hideMark/>
          </w:tcPr>
          <w:p w14:paraId="14513F54"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76" w:type="pct"/>
            <w:gridSpan w:val="2"/>
            <w:tcBorders>
              <w:top w:val="single" w:sz="4" w:space="0" w:color="auto"/>
              <w:bottom w:val="single" w:sz="4" w:space="0" w:color="auto"/>
            </w:tcBorders>
            <w:shd w:val="clear" w:color="auto" w:fill="auto"/>
            <w:noWrap/>
            <w:vAlign w:val="center"/>
            <w:hideMark/>
          </w:tcPr>
          <w:p w14:paraId="0BF7407A" w14:textId="5652E81E"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roofErr w:type="spellStart"/>
            <w:r w:rsidRPr="00233F12">
              <w:rPr>
                <w:rFonts w:ascii="Book Antiqua" w:eastAsia="Times New Roman" w:hAnsi="Book Antiqua" w:cs="Calibri"/>
                <w:b/>
                <w:bCs/>
                <w:color w:val="000000"/>
                <w:sz w:val="20"/>
                <w:szCs w:val="20"/>
              </w:rPr>
              <w:t>Exp</w:t>
            </w:r>
            <w:proofErr w:type="spellEnd"/>
            <w:r w:rsidR="00205220" w:rsidRPr="00233F12">
              <w:rPr>
                <w:rFonts w:ascii="Book Antiqua" w:eastAsia="Times New Roman" w:hAnsi="Book Antiqua" w:cs="Calibri"/>
                <w:b/>
                <w:bCs/>
                <w:color w:val="000000"/>
                <w:sz w:val="20"/>
                <w:szCs w:val="20"/>
              </w:rPr>
              <w:t xml:space="preserve"> </w:t>
            </w:r>
            <w:r w:rsidRPr="00233F12">
              <w:rPr>
                <w:rFonts w:ascii="Book Antiqua" w:eastAsia="Times New Roman" w:hAnsi="Book Antiqua" w:cs="Calibri"/>
                <w:b/>
                <w:bCs/>
                <w:color w:val="000000"/>
                <w:sz w:val="20"/>
                <w:szCs w:val="20"/>
              </w:rPr>
              <w:t>(B)</w:t>
            </w:r>
          </w:p>
        </w:tc>
        <w:tc>
          <w:tcPr>
            <w:tcW w:w="898" w:type="pct"/>
            <w:gridSpan w:val="3"/>
            <w:tcBorders>
              <w:top w:val="single" w:sz="4" w:space="0" w:color="auto"/>
              <w:bottom w:val="single" w:sz="4" w:space="0" w:color="auto"/>
            </w:tcBorders>
            <w:shd w:val="clear" w:color="auto" w:fill="auto"/>
            <w:noWrap/>
            <w:vAlign w:val="bottom"/>
            <w:hideMark/>
          </w:tcPr>
          <w:p w14:paraId="27713C53" w14:textId="7910F78E" w:rsidR="00CE3E61" w:rsidRPr="00233F12" w:rsidRDefault="00CE3E61" w:rsidP="00A21D24">
            <w:pPr>
              <w:adjustRightInd w:val="0"/>
              <w:snapToGrid w:val="0"/>
              <w:spacing w:after="0" w:line="360" w:lineRule="auto"/>
              <w:jc w:val="center"/>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95%CI</w:t>
            </w:r>
          </w:p>
        </w:tc>
        <w:tc>
          <w:tcPr>
            <w:tcW w:w="473" w:type="pct"/>
            <w:gridSpan w:val="2"/>
            <w:tcBorders>
              <w:top w:val="single" w:sz="4" w:space="0" w:color="auto"/>
              <w:bottom w:val="single" w:sz="4" w:space="0" w:color="auto"/>
            </w:tcBorders>
            <w:shd w:val="clear" w:color="auto" w:fill="auto"/>
            <w:noWrap/>
            <w:vAlign w:val="center"/>
            <w:hideMark/>
          </w:tcPr>
          <w:p w14:paraId="3E23F1E0" w14:textId="78F8E904"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i/>
                <w:iCs/>
                <w:color w:val="000000"/>
                <w:sz w:val="20"/>
                <w:szCs w:val="20"/>
              </w:rPr>
              <w:t>P</w:t>
            </w:r>
            <w:r w:rsidR="00EE5798" w:rsidRPr="00233F12">
              <w:rPr>
                <w:rFonts w:ascii="Book Antiqua" w:eastAsia="Times New Roman" w:hAnsi="Book Antiqua" w:cs="Calibri"/>
                <w:b/>
                <w:bCs/>
                <w:i/>
                <w:iCs/>
                <w:color w:val="000000"/>
                <w:sz w:val="20"/>
                <w:szCs w:val="20"/>
              </w:rPr>
              <w:t xml:space="preserve"> </w:t>
            </w:r>
            <w:r w:rsidRPr="00233F12">
              <w:rPr>
                <w:rFonts w:ascii="Book Antiqua" w:eastAsia="Times New Roman" w:hAnsi="Book Antiqua" w:cs="Calibri"/>
                <w:b/>
                <w:bCs/>
                <w:color w:val="000000"/>
                <w:sz w:val="20"/>
                <w:szCs w:val="20"/>
              </w:rPr>
              <w:t>value</w:t>
            </w:r>
          </w:p>
        </w:tc>
        <w:tc>
          <w:tcPr>
            <w:tcW w:w="473" w:type="pct"/>
            <w:gridSpan w:val="2"/>
            <w:tcBorders>
              <w:top w:val="single" w:sz="4" w:space="0" w:color="auto"/>
              <w:bottom w:val="single" w:sz="4" w:space="0" w:color="auto"/>
            </w:tcBorders>
            <w:shd w:val="clear" w:color="auto" w:fill="auto"/>
            <w:noWrap/>
            <w:vAlign w:val="center"/>
            <w:hideMark/>
          </w:tcPr>
          <w:p w14:paraId="04030149" w14:textId="459FA5D5"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roofErr w:type="spellStart"/>
            <w:r w:rsidRPr="00233F12">
              <w:rPr>
                <w:rFonts w:ascii="Book Antiqua" w:eastAsia="Times New Roman" w:hAnsi="Book Antiqua" w:cs="Calibri"/>
                <w:b/>
                <w:bCs/>
                <w:color w:val="000000"/>
                <w:sz w:val="20"/>
                <w:szCs w:val="20"/>
              </w:rPr>
              <w:t>Exp</w:t>
            </w:r>
            <w:proofErr w:type="spellEnd"/>
            <w:r w:rsidR="00205220" w:rsidRPr="00233F12">
              <w:rPr>
                <w:rFonts w:ascii="Book Antiqua" w:eastAsia="Times New Roman" w:hAnsi="Book Antiqua" w:cs="Calibri"/>
                <w:b/>
                <w:bCs/>
                <w:color w:val="000000"/>
                <w:sz w:val="20"/>
                <w:szCs w:val="20"/>
              </w:rPr>
              <w:t xml:space="preserve"> </w:t>
            </w:r>
            <w:r w:rsidRPr="00233F12">
              <w:rPr>
                <w:rFonts w:ascii="Book Antiqua" w:eastAsia="Times New Roman" w:hAnsi="Book Antiqua" w:cs="Calibri"/>
                <w:b/>
                <w:bCs/>
                <w:color w:val="000000"/>
                <w:sz w:val="20"/>
                <w:szCs w:val="20"/>
              </w:rPr>
              <w:t>(B)</w:t>
            </w:r>
          </w:p>
        </w:tc>
        <w:tc>
          <w:tcPr>
            <w:tcW w:w="878" w:type="pct"/>
            <w:gridSpan w:val="3"/>
            <w:tcBorders>
              <w:top w:val="single" w:sz="4" w:space="0" w:color="auto"/>
              <w:bottom w:val="single" w:sz="4" w:space="0" w:color="auto"/>
            </w:tcBorders>
            <w:shd w:val="clear" w:color="auto" w:fill="auto"/>
            <w:noWrap/>
            <w:vAlign w:val="bottom"/>
            <w:hideMark/>
          </w:tcPr>
          <w:p w14:paraId="0254F802" w14:textId="1AF5FD65" w:rsidR="00CE3E61" w:rsidRPr="00233F12" w:rsidRDefault="00CE3E61" w:rsidP="00A21D24">
            <w:pPr>
              <w:adjustRightInd w:val="0"/>
              <w:snapToGrid w:val="0"/>
              <w:spacing w:after="0" w:line="360" w:lineRule="auto"/>
              <w:jc w:val="center"/>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95%CI</w:t>
            </w:r>
          </w:p>
        </w:tc>
        <w:tc>
          <w:tcPr>
            <w:tcW w:w="473" w:type="pct"/>
            <w:gridSpan w:val="3"/>
            <w:tcBorders>
              <w:top w:val="single" w:sz="4" w:space="0" w:color="auto"/>
              <w:bottom w:val="single" w:sz="4" w:space="0" w:color="auto"/>
            </w:tcBorders>
            <w:shd w:val="clear" w:color="auto" w:fill="auto"/>
            <w:noWrap/>
            <w:vAlign w:val="center"/>
            <w:hideMark/>
          </w:tcPr>
          <w:p w14:paraId="10BB17D5" w14:textId="729B993F" w:rsidR="00CE3E61" w:rsidRPr="00233F12" w:rsidRDefault="00205220"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i/>
                <w:iCs/>
                <w:color w:val="000000"/>
                <w:sz w:val="20"/>
                <w:szCs w:val="20"/>
              </w:rPr>
              <w:t xml:space="preserve">P </w:t>
            </w:r>
            <w:r w:rsidR="00CE3E61" w:rsidRPr="00233F12">
              <w:rPr>
                <w:rFonts w:ascii="Book Antiqua" w:eastAsia="Times New Roman" w:hAnsi="Book Antiqua" w:cs="Calibri"/>
                <w:b/>
                <w:bCs/>
                <w:color w:val="000000"/>
                <w:sz w:val="20"/>
                <w:szCs w:val="20"/>
              </w:rPr>
              <w:t>value</w:t>
            </w:r>
          </w:p>
        </w:tc>
      </w:tr>
      <w:tr w:rsidR="000E2838" w:rsidRPr="00233F12" w14:paraId="709813E6" w14:textId="77777777" w:rsidTr="00A21D24">
        <w:trPr>
          <w:gridAfter w:val="1"/>
          <w:wAfter w:w="51" w:type="pct"/>
          <w:trHeight w:val="290"/>
        </w:trPr>
        <w:tc>
          <w:tcPr>
            <w:tcW w:w="1330" w:type="pct"/>
            <w:vMerge/>
            <w:tcBorders>
              <w:top w:val="single" w:sz="4" w:space="0" w:color="auto"/>
              <w:bottom w:val="single" w:sz="4" w:space="0" w:color="auto"/>
            </w:tcBorders>
            <w:shd w:val="clear" w:color="auto" w:fill="auto"/>
            <w:vAlign w:val="center"/>
            <w:hideMark/>
          </w:tcPr>
          <w:p w14:paraId="0504F741"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45" w:type="pct"/>
            <w:tcBorders>
              <w:top w:val="single" w:sz="4" w:space="0" w:color="auto"/>
              <w:bottom w:val="single" w:sz="4" w:space="0" w:color="auto"/>
            </w:tcBorders>
            <w:shd w:val="clear" w:color="auto" w:fill="auto"/>
            <w:vAlign w:val="center"/>
            <w:hideMark/>
          </w:tcPr>
          <w:p w14:paraId="2A8E3BFA"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44" w:type="pct"/>
            <w:gridSpan w:val="2"/>
            <w:tcBorders>
              <w:top w:val="single" w:sz="4" w:space="0" w:color="auto"/>
              <w:bottom w:val="single" w:sz="4" w:space="0" w:color="auto"/>
            </w:tcBorders>
            <w:shd w:val="clear" w:color="auto" w:fill="auto"/>
            <w:noWrap/>
            <w:vAlign w:val="bottom"/>
            <w:hideMark/>
          </w:tcPr>
          <w:p w14:paraId="2D9FA49D"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Lower</w:t>
            </w:r>
          </w:p>
        </w:tc>
        <w:tc>
          <w:tcPr>
            <w:tcW w:w="454" w:type="pct"/>
            <w:tcBorders>
              <w:top w:val="single" w:sz="4" w:space="0" w:color="auto"/>
              <w:bottom w:val="single" w:sz="4" w:space="0" w:color="auto"/>
            </w:tcBorders>
            <w:shd w:val="clear" w:color="auto" w:fill="auto"/>
            <w:noWrap/>
            <w:vAlign w:val="bottom"/>
            <w:hideMark/>
          </w:tcPr>
          <w:p w14:paraId="607AD6C0"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Upper</w:t>
            </w:r>
          </w:p>
        </w:tc>
        <w:tc>
          <w:tcPr>
            <w:tcW w:w="459" w:type="pct"/>
            <w:gridSpan w:val="2"/>
            <w:tcBorders>
              <w:top w:val="nil"/>
              <w:bottom w:val="single" w:sz="4" w:space="0" w:color="auto"/>
            </w:tcBorders>
            <w:shd w:val="clear" w:color="auto" w:fill="auto"/>
            <w:vAlign w:val="center"/>
            <w:hideMark/>
          </w:tcPr>
          <w:p w14:paraId="638D7B0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14" w:type="pct"/>
            <w:gridSpan w:val="2"/>
            <w:tcBorders>
              <w:top w:val="nil"/>
              <w:bottom w:val="single" w:sz="4" w:space="0" w:color="auto"/>
            </w:tcBorders>
            <w:shd w:val="clear" w:color="auto" w:fill="auto"/>
            <w:vAlign w:val="center"/>
            <w:hideMark/>
          </w:tcPr>
          <w:p w14:paraId="45B5E8B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gridSpan w:val="2"/>
            <w:tcBorders>
              <w:top w:val="single" w:sz="4" w:space="0" w:color="auto"/>
              <w:bottom w:val="single" w:sz="4" w:space="0" w:color="auto"/>
            </w:tcBorders>
            <w:shd w:val="clear" w:color="auto" w:fill="auto"/>
            <w:noWrap/>
            <w:vAlign w:val="bottom"/>
            <w:hideMark/>
          </w:tcPr>
          <w:p w14:paraId="6EAD1276"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Lower</w:t>
            </w:r>
          </w:p>
        </w:tc>
        <w:tc>
          <w:tcPr>
            <w:tcW w:w="473" w:type="pct"/>
            <w:tcBorders>
              <w:top w:val="single" w:sz="4" w:space="0" w:color="auto"/>
              <w:bottom w:val="single" w:sz="4" w:space="0" w:color="auto"/>
            </w:tcBorders>
            <w:shd w:val="clear" w:color="auto" w:fill="auto"/>
            <w:noWrap/>
            <w:vAlign w:val="bottom"/>
            <w:hideMark/>
          </w:tcPr>
          <w:p w14:paraId="00AA273E" w14:textId="77777777" w:rsidR="00CE3E61" w:rsidRPr="00233F12"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233F12">
              <w:rPr>
                <w:rFonts w:ascii="Book Antiqua" w:eastAsia="Times New Roman" w:hAnsi="Book Antiqua" w:cs="Calibri"/>
                <w:b/>
                <w:bCs/>
                <w:color w:val="000000"/>
                <w:sz w:val="20"/>
                <w:szCs w:val="20"/>
              </w:rPr>
              <w:t>Upper</w:t>
            </w:r>
          </w:p>
        </w:tc>
        <w:tc>
          <w:tcPr>
            <w:tcW w:w="459" w:type="pct"/>
            <w:gridSpan w:val="3"/>
            <w:tcBorders>
              <w:top w:val="single" w:sz="4" w:space="0" w:color="auto"/>
              <w:bottom w:val="single" w:sz="4" w:space="0" w:color="auto"/>
            </w:tcBorders>
            <w:shd w:val="clear" w:color="auto" w:fill="auto"/>
            <w:vAlign w:val="center"/>
            <w:hideMark/>
          </w:tcPr>
          <w:p w14:paraId="1AB0181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r>
      <w:tr w:rsidR="000E2838" w:rsidRPr="00233F12" w14:paraId="56A7EA52" w14:textId="77777777" w:rsidTr="00A21D24">
        <w:trPr>
          <w:gridAfter w:val="1"/>
          <w:wAfter w:w="51" w:type="pct"/>
          <w:trHeight w:val="290"/>
        </w:trPr>
        <w:tc>
          <w:tcPr>
            <w:tcW w:w="1330" w:type="pct"/>
            <w:tcBorders>
              <w:top w:val="single" w:sz="4" w:space="0" w:color="auto"/>
            </w:tcBorders>
            <w:shd w:val="clear" w:color="auto" w:fill="auto"/>
            <w:noWrap/>
            <w:vAlign w:val="bottom"/>
            <w:hideMark/>
          </w:tcPr>
          <w:p w14:paraId="15404E17" w14:textId="428C6AD5"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Age (</w:t>
            </w:r>
            <w:proofErr w:type="spellStart"/>
            <w:r w:rsidRPr="00233F12">
              <w:rPr>
                <w:rFonts w:ascii="Book Antiqua" w:eastAsia="Times New Roman" w:hAnsi="Book Antiqua" w:cs="Calibri"/>
                <w:color w:val="000000"/>
                <w:sz w:val="20"/>
                <w:szCs w:val="20"/>
              </w:rPr>
              <w:t>yr</w:t>
            </w:r>
            <w:proofErr w:type="spellEnd"/>
            <w:r w:rsidRPr="00233F12">
              <w:rPr>
                <w:rFonts w:ascii="Book Antiqua" w:eastAsia="Times New Roman" w:hAnsi="Book Antiqua" w:cs="Calibri"/>
                <w:color w:val="000000"/>
                <w:sz w:val="20"/>
                <w:szCs w:val="20"/>
              </w:rPr>
              <w:t xml:space="preserve">) </w:t>
            </w:r>
          </w:p>
        </w:tc>
        <w:tc>
          <w:tcPr>
            <w:tcW w:w="445" w:type="pct"/>
            <w:tcBorders>
              <w:top w:val="single" w:sz="4" w:space="0" w:color="auto"/>
            </w:tcBorders>
            <w:shd w:val="clear" w:color="auto" w:fill="auto"/>
            <w:noWrap/>
            <w:vAlign w:val="bottom"/>
            <w:hideMark/>
          </w:tcPr>
          <w:p w14:paraId="5F00770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1.39</w:t>
            </w:r>
          </w:p>
        </w:tc>
        <w:tc>
          <w:tcPr>
            <w:tcW w:w="444" w:type="pct"/>
            <w:gridSpan w:val="2"/>
            <w:tcBorders>
              <w:top w:val="single" w:sz="4" w:space="0" w:color="auto"/>
            </w:tcBorders>
            <w:shd w:val="clear" w:color="auto" w:fill="auto"/>
            <w:noWrap/>
            <w:vAlign w:val="bottom"/>
            <w:hideMark/>
          </w:tcPr>
          <w:p w14:paraId="2FE3745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1.33</w:t>
            </w:r>
          </w:p>
        </w:tc>
        <w:tc>
          <w:tcPr>
            <w:tcW w:w="454" w:type="pct"/>
            <w:tcBorders>
              <w:top w:val="single" w:sz="4" w:space="0" w:color="auto"/>
            </w:tcBorders>
            <w:shd w:val="clear" w:color="auto" w:fill="auto"/>
            <w:noWrap/>
            <w:vAlign w:val="bottom"/>
            <w:hideMark/>
          </w:tcPr>
          <w:p w14:paraId="43F28F1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1.45</w:t>
            </w:r>
          </w:p>
        </w:tc>
        <w:tc>
          <w:tcPr>
            <w:tcW w:w="459" w:type="pct"/>
            <w:gridSpan w:val="2"/>
            <w:tcBorders>
              <w:top w:val="single" w:sz="4" w:space="0" w:color="auto"/>
            </w:tcBorders>
            <w:shd w:val="clear" w:color="auto" w:fill="auto"/>
            <w:noWrap/>
            <w:vAlign w:val="bottom"/>
            <w:hideMark/>
          </w:tcPr>
          <w:p w14:paraId="4B6901C8" w14:textId="1FEB5515"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tcBorders>
              <w:top w:val="single" w:sz="4" w:space="0" w:color="auto"/>
            </w:tcBorders>
            <w:shd w:val="clear" w:color="auto" w:fill="auto"/>
            <w:noWrap/>
            <w:vAlign w:val="bottom"/>
            <w:hideMark/>
          </w:tcPr>
          <w:p w14:paraId="167642F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1.80</w:t>
            </w:r>
          </w:p>
        </w:tc>
        <w:tc>
          <w:tcPr>
            <w:tcW w:w="473" w:type="pct"/>
            <w:gridSpan w:val="2"/>
            <w:tcBorders>
              <w:top w:val="single" w:sz="4" w:space="0" w:color="auto"/>
            </w:tcBorders>
            <w:shd w:val="clear" w:color="auto" w:fill="auto"/>
            <w:noWrap/>
            <w:vAlign w:val="bottom"/>
            <w:hideMark/>
          </w:tcPr>
          <w:p w14:paraId="51F44B2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1.57</w:t>
            </w:r>
          </w:p>
        </w:tc>
        <w:tc>
          <w:tcPr>
            <w:tcW w:w="473" w:type="pct"/>
            <w:tcBorders>
              <w:top w:val="single" w:sz="4" w:space="0" w:color="auto"/>
            </w:tcBorders>
            <w:shd w:val="clear" w:color="auto" w:fill="auto"/>
            <w:noWrap/>
            <w:vAlign w:val="bottom"/>
            <w:hideMark/>
          </w:tcPr>
          <w:p w14:paraId="23F5262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2.05</w:t>
            </w:r>
          </w:p>
        </w:tc>
        <w:tc>
          <w:tcPr>
            <w:tcW w:w="459" w:type="pct"/>
            <w:gridSpan w:val="3"/>
            <w:tcBorders>
              <w:top w:val="single" w:sz="4" w:space="0" w:color="auto"/>
            </w:tcBorders>
            <w:shd w:val="clear" w:color="auto" w:fill="auto"/>
            <w:noWrap/>
            <w:vAlign w:val="bottom"/>
            <w:hideMark/>
          </w:tcPr>
          <w:p w14:paraId="0EC5D5C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0.00</w:t>
            </w:r>
          </w:p>
        </w:tc>
      </w:tr>
      <w:tr w:rsidR="000E2838" w:rsidRPr="00233F12" w14:paraId="45984338" w14:textId="77777777" w:rsidTr="00A21D24">
        <w:trPr>
          <w:gridAfter w:val="1"/>
          <w:wAfter w:w="51" w:type="pct"/>
          <w:trHeight w:val="310"/>
        </w:trPr>
        <w:tc>
          <w:tcPr>
            <w:tcW w:w="1330" w:type="pct"/>
            <w:shd w:val="clear" w:color="auto" w:fill="auto"/>
            <w:noWrap/>
            <w:vAlign w:val="bottom"/>
            <w:hideMark/>
          </w:tcPr>
          <w:p w14:paraId="02D52542"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BMI (kg/m</w:t>
            </w:r>
            <w:r w:rsidRPr="00233F12">
              <w:rPr>
                <w:rFonts w:ascii="Book Antiqua" w:eastAsia="Times New Roman" w:hAnsi="Book Antiqua" w:cs="Calibri"/>
                <w:color w:val="000000"/>
                <w:sz w:val="20"/>
                <w:szCs w:val="20"/>
                <w:vertAlign w:val="superscript"/>
              </w:rPr>
              <w:t>2</w:t>
            </w:r>
            <w:r w:rsidRPr="00233F12">
              <w:rPr>
                <w:rFonts w:ascii="Book Antiqua" w:eastAsia="Times New Roman" w:hAnsi="Book Antiqua" w:cs="Calibri"/>
                <w:color w:val="000000"/>
                <w:sz w:val="20"/>
                <w:szCs w:val="20"/>
              </w:rPr>
              <w:t xml:space="preserve">) </w:t>
            </w:r>
          </w:p>
        </w:tc>
        <w:tc>
          <w:tcPr>
            <w:tcW w:w="445" w:type="pct"/>
            <w:shd w:val="clear" w:color="auto" w:fill="auto"/>
            <w:noWrap/>
            <w:vAlign w:val="bottom"/>
            <w:hideMark/>
          </w:tcPr>
          <w:p w14:paraId="460303C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7CB5E3D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0.98</w:t>
            </w:r>
          </w:p>
        </w:tc>
        <w:tc>
          <w:tcPr>
            <w:tcW w:w="454" w:type="pct"/>
            <w:shd w:val="clear" w:color="auto" w:fill="auto"/>
            <w:noWrap/>
            <w:vAlign w:val="bottom"/>
            <w:hideMark/>
          </w:tcPr>
          <w:p w14:paraId="68F245B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1.02</w:t>
            </w:r>
          </w:p>
        </w:tc>
        <w:tc>
          <w:tcPr>
            <w:tcW w:w="459" w:type="pct"/>
            <w:gridSpan w:val="2"/>
            <w:shd w:val="clear" w:color="auto" w:fill="auto"/>
            <w:noWrap/>
            <w:vAlign w:val="bottom"/>
            <w:hideMark/>
          </w:tcPr>
          <w:p w14:paraId="316A11B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0.97</w:t>
            </w:r>
          </w:p>
        </w:tc>
        <w:tc>
          <w:tcPr>
            <w:tcW w:w="414" w:type="pct"/>
            <w:gridSpan w:val="2"/>
            <w:shd w:val="clear" w:color="auto" w:fill="auto"/>
            <w:noWrap/>
            <w:vAlign w:val="bottom"/>
            <w:hideMark/>
          </w:tcPr>
          <w:p w14:paraId="4D3774B3"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0.97</w:t>
            </w:r>
          </w:p>
        </w:tc>
        <w:tc>
          <w:tcPr>
            <w:tcW w:w="473" w:type="pct"/>
            <w:gridSpan w:val="2"/>
            <w:shd w:val="clear" w:color="auto" w:fill="auto"/>
            <w:noWrap/>
            <w:vAlign w:val="bottom"/>
            <w:hideMark/>
          </w:tcPr>
          <w:p w14:paraId="6384C63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0.84</w:t>
            </w:r>
          </w:p>
        </w:tc>
        <w:tc>
          <w:tcPr>
            <w:tcW w:w="473" w:type="pct"/>
            <w:shd w:val="clear" w:color="auto" w:fill="auto"/>
            <w:noWrap/>
            <w:vAlign w:val="bottom"/>
            <w:hideMark/>
          </w:tcPr>
          <w:p w14:paraId="77B578A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1.11</w:t>
            </w:r>
          </w:p>
        </w:tc>
        <w:tc>
          <w:tcPr>
            <w:tcW w:w="459" w:type="pct"/>
            <w:gridSpan w:val="3"/>
            <w:shd w:val="clear" w:color="auto" w:fill="auto"/>
            <w:noWrap/>
            <w:vAlign w:val="bottom"/>
            <w:hideMark/>
          </w:tcPr>
          <w:p w14:paraId="07E3B4B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0.63</w:t>
            </w:r>
          </w:p>
        </w:tc>
      </w:tr>
      <w:tr w:rsidR="000E2838" w:rsidRPr="00233F12" w14:paraId="27AE4105" w14:textId="77777777" w:rsidTr="00A21D24">
        <w:trPr>
          <w:gridAfter w:val="1"/>
          <w:wAfter w:w="51" w:type="pct"/>
          <w:trHeight w:val="290"/>
        </w:trPr>
        <w:tc>
          <w:tcPr>
            <w:tcW w:w="1330" w:type="pct"/>
            <w:shd w:val="clear" w:color="auto" w:fill="auto"/>
            <w:noWrap/>
            <w:vAlign w:val="bottom"/>
            <w:hideMark/>
          </w:tcPr>
          <w:p w14:paraId="7D578F69"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Waist circumference (cm)</w:t>
            </w:r>
          </w:p>
        </w:tc>
        <w:tc>
          <w:tcPr>
            <w:tcW w:w="445" w:type="pct"/>
            <w:shd w:val="clear" w:color="auto" w:fill="auto"/>
            <w:noWrap/>
            <w:vAlign w:val="bottom"/>
            <w:hideMark/>
          </w:tcPr>
          <w:p w14:paraId="2325A7B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1.01</w:t>
            </w:r>
          </w:p>
        </w:tc>
        <w:tc>
          <w:tcPr>
            <w:tcW w:w="444" w:type="pct"/>
            <w:gridSpan w:val="2"/>
            <w:shd w:val="clear" w:color="auto" w:fill="auto"/>
            <w:noWrap/>
            <w:vAlign w:val="bottom"/>
            <w:hideMark/>
          </w:tcPr>
          <w:p w14:paraId="769F884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54" w:type="pct"/>
            <w:shd w:val="clear" w:color="auto" w:fill="auto"/>
            <w:noWrap/>
            <w:vAlign w:val="bottom"/>
            <w:hideMark/>
          </w:tcPr>
          <w:p w14:paraId="613B9DC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1.03</w:t>
            </w:r>
          </w:p>
        </w:tc>
        <w:tc>
          <w:tcPr>
            <w:tcW w:w="459" w:type="pct"/>
            <w:gridSpan w:val="2"/>
            <w:shd w:val="clear" w:color="auto" w:fill="auto"/>
            <w:noWrap/>
            <w:vAlign w:val="bottom"/>
            <w:hideMark/>
          </w:tcPr>
          <w:p w14:paraId="4720A58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0.02</w:t>
            </w:r>
          </w:p>
        </w:tc>
        <w:tc>
          <w:tcPr>
            <w:tcW w:w="414" w:type="pct"/>
            <w:gridSpan w:val="2"/>
            <w:shd w:val="clear" w:color="auto" w:fill="auto"/>
            <w:noWrap/>
            <w:vAlign w:val="bottom"/>
            <w:hideMark/>
          </w:tcPr>
          <w:p w14:paraId="4A7BC5E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1.03</w:t>
            </w:r>
          </w:p>
        </w:tc>
        <w:tc>
          <w:tcPr>
            <w:tcW w:w="473" w:type="pct"/>
            <w:gridSpan w:val="2"/>
            <w:shd w:val="clear" w:color="auto" w:fill="auto"/>
            <w:noWrap/>
            <w:vAlign w:val="bottom"/>
            <w:hideMark/>
          </w:tcPr>
          <w:p w14:paraId="0964D55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0.97</w:t>
            </w:r>
          </w:p>
        </w:tc>
        <w:tc>
          <w:tcPr>
            <w:tcW w:w="473" w:type="pct"/>
            <w:shd w:val="clear" w:color="auto" w:fill="auto"/>
            <w:noWrap/>
            <w:vAlign w:val="bottom"/>
            <w:hideMark/>
          </w:tcPr>
          <w:p w14:paraId="7C582B1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1.10</w:t>
            </w:r>
          </w:p>
        </w:tc>
        <w:tc>
          <w:tcPr>
            <w:tcW w:w="459" w:type="pct"/>
            <w:gridSpan w:val="3"/>
            <w:shd w:val="clear" w:color="auto" w:fill="auto"/>
            <w:noWrap/>
            <w:vAlign w:val="bottom"/>
            <w:hideMark/>
          </w:tcPr>
          <w:p w14:paraId="5D79E0B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0.37</w:t>
            </w:r>
          </w:p>
        </w:tc>
      </w:tr>
      <w:tr w:rsidR="000E2838" w:rsidRPr="00233F12" w14:paraId="4FE8F6E7" w14:textId="77777777" w:rsidTr="00A21D24">
        <w:trPr>
          <w:gridAfter w:val="1"/>
          <w:wAfter w:w="51" w:type="pct"/>
          <w:trHeight w:val="290"/>
        </w:trPr>
        <w:tc>
          <w:tcPr>
            <w:tcW w:w="1330" w:type="pct"/>
            <w:shd w:val="clear" w:color="auto" w:fill="auto"/>
            <w:noWrap/>
            <w:vAlign w:val="bottom"/>
            <w:hideMark/>
          </w:tcPr>
          <w:p w14:paraId="6301184F"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Ethnic origin: Chinese</w:t>
            </w:r>
          </w:p>
        </w:tc>
        <w:tc>
          <w:tcPr>
            <w:tcW w:w="445" w:type="pct"/>
            <w:shd w:val="clear" w:color="auto" w:fill="auto"/>
            <w:noWrap/>
            <w:vAlign w:val="bottom"/>
            <w:hideMark/>
          </w:tcPr>
          <w:p w14:paraId="3C0E711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0.36</w:t>
            </w:r>
          </w:p>
        </w:tc>
        <w:tc>
          <w:tcPr>
            <w:tcW w:w="444" w:type="pct"/>
            <w:gridSpan w:val="2"/>
            <w:shd w:val="clear" w:color="auto" w:fill="auto"/>
            <w:noWrap/>
            <w:vAlign w:val="bottom"/>
            <w:hideMark/>
          </w:tcPr>
          <w:p w14:paraId="1114F91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0.27</w:t>
            </w:r>
          </w:p>
        </w:tc>
        <w:tc>
          <w:tcPr>
            <w:tcW w:w="454" w:type="pct"/>
            <w:shd w:val="clear" w:color="auto" w:fill="auto"/>
            <w:noWrap/>
            <w:vAlign w:val="bottom"/>
            <w:hideMark/>
          </w:tcPr>
          <w:p w14:paraId="6CA3AAC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0.48</w:t>
            </w:r>
          </w:p>
        </w:tc>
        <w:tc>
          <w:tcPr>
            <w:tcW w:w="459" w:type="pct"/>
            <w:gridSpan w:val="2"/>
            <w:shd w:val="clear" w:color="auto" w:fill="auto"/>
            <w:noWrap/>
            <w:vAlign w:val="bottom"/>
            <w:hideMark/>
          </w:tcPr>
          <w:p w14:paraId="5DDACD69" w14:textId="222BC918"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2E07159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0.05</w:t>
            </w:r>
          </w:p>
        </w:tc>
        <w:tc>
          <w:tcPr>
            <w:tcW w:w="473" w:type="pct"/>
            <w:gridSpan w:val="2"/>
            <w:shd w:val="clear" w:color="auto" w:fill="auto"/>
            <w:noWrap/>
            <w:vAlign w:val="bottom"/>
            <w:hideMark/>
          </w:tcPr>
          <w:p w14:paraId="60D39FD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0.01</w:t>
            </w:r>
          </w:p>
        </w:tc>
        <w:tc>
          <w:tcPr>
            <w:tcW w:w="473" w:type="pct"/>
            <w:shd w:val="clear" w:color="auto" w:fill="auto"/>
            <w:noWrap/>
            <w:vAlign w:val="bottom"/>
            <w:hideMark/>
          </w:tcPr>
          <w:p w14:paraId="31A7C31D"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0.15</w:t>
            </w:r>
          </w:p>
        </w:tc>
        <w:tc>
          <w:tcPr>
            <w:tcW w:w="459" w:type="pct"/>
            <w:gridSpan w:val="3"/>
            <w:shd w:val="clear" w:color="auto" w:fill="auto"/>
            <w:noWrap/>
            <w:vAlign w:val="bottom"/>
            <w:hideMark/>
          </w:tcPr>
          <w:p w14:paraId="0BF4F85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0.00</w:t>
            </w:r>
          </w:p>
        </w:tc>
      </w:tr>
      <w:tr w:rsidR="000E2838" w:rsidRPr="00233F12" w14:paraId="30DD616A" w14:textId="77777777" w:rsidTr="00A21D24">
        <w:trPr>
          <w:gridAfter w:val="1"/>
          <w:wAfter w:w="51" w:type="pct"/>
          <w:trHeight w:val="290"/>
        </w:trPr>
        <w:tc>
          <w:tcPr>
            <w:tcW w:w="1330" w:type="pct"/>
            <w:shd w:val="clear" w:color="auto" w:fill="auto"/>
            <w:noWrap/>
            <w:vAlign w:val="bottom"/>
            <w:hideMark/>
          </w:tcPr>
          <w:p w14:paraId="3754E412"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Diabetes</w:t>
            </w:r>
          </w:p>
        </w:tc>
        <w:tc>
          <w:tcPr>
            <w:tcW w:w="445" w:type="pct"/>
            <w:shd w:val="clear" w:color="auto" w:fill="auto"/>
            <w:noWrap/>
            <w:vAlign w:val="bottom"/>
            <w:hideMark/>
          </w:tcPr>
          <w:p w14:paraId="4EBE4C7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7.34</w:t>
            </w:r>
          </w:p>
        </w:tc>
        <w:tc>
          <w:tcPr>
            <w:tcW w:w="444" w:type="pct"/>
            <w:gridSpan w:val="2"/>
            <w:shd w:val="clear" w:color="auto" w:fill="auto"/>
            <w:noWrap/>
            <w:vAlign w:val="bottom"/>
            <w:hideMark/>
          </w:tcPr>
          <w:p w14:paraId="75879D4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5.20</w:t>
            </w:r>
          </w:p>
        </w:tc>
        <w:tc>
          <w:tcPr>
            <w:tcW w:w="454" w:type="pct"/>
            <w:shd w:val="clear" w:color="auto" w:fill="auto"/>
            <w:noWrap/>
            <w:vAlign w:val="bottom"/>
            <w:hideMark/>
          </w:tcPr>
          <w:p w14:paraId="6EAACF1D"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10.35</w:t>
            </w:r>
          </w:p>
        </w:tc>
        <w:tc>
          <w:tcPr>
            <w:tcW w:w="459" w:type="pct"/>
            <w:gridSpan w:val="2"/>
            <w:shd w:val="clear" w:color="auto" w:fill="auto"/>
            <w:noWrap/>
            <w:vAlign w:val="bottom"/>
            <w:hideMark/>
          </w:tcPr>
          <w:p w14:paraId="29D88FA3" w14:textId="04CE559F"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740B1CA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319.11</w:t>
            </w:r>
          </w:p>
        </w:tc>
        <w:tc>
          <w:tcPr>
            <w:tcW w:w="473" w:type="pct"/>
            <w:gridSpan w:val="2"/>
            <w:shd w:val="clear" w:color="auto" w:fill="auto"/>
            <w:noWrap/>
            <w:vAlign w:val="bottom"/>
            <w:hideMark/>
          </w:tcPr>
          <w:p w14:paraId="69582F7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60.63</w:t>
            </w:r>
          </w:p>
        </w:tc>
        <w:tc>
          <w:tcPr>
            <w:tcW w:w="473" w:type="pct"/>
            <w:shd w:val="clear" w:color="auto" w:fill="auto"/>
            <w:noWrap/>
            <w:vAlign w:val="bottom"/>
            <w:hideMark/>
          </w:tcPr>
          <w:p w14:paraId="772152D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1679.65</w:t>
            </w:r>
          </w:p>
        </w:tc>
        <w:tc>
          <w:tcPr>
            <w:tcW w:w="459" w:type="pct"/>
            <w:gridSpan w:val="3"/>
            <w:shd w:val="clear" w:color="auto" w:fill="auto"/>
            <w:noWrap/>
            <w:vAlign w:val="bottom"/>
            <w:hideMark/>
          </w:tcPr>
          <w:p w14:paraId="54753E2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0.00</w:t>
            </w:r>
          </w:p>
        </w:tc>
      </w:tr>
      <w:tr w:rsidR="000E2838" w:rsidRPr="00233F12" w14:paraId="04F02DD0" w14:textId="77777777" w:rsidTr="00A21D24">
        <w:trPr>
          <w:gridAfter w:val="1"/>
          <w:wAfter w:w="51" w:type="pct"/>
          <w:trHeight w:val="290"/>
        </w:trPr>
        <w:tc>
          <w:tcPr>
            <w:tcW w:w="1330" w:type="pct"/>
            <w:shd w:val="clear" w:color="auto" w:fill="auto"/>
            <w:noWrap/>
            <w:vAlign w:val="bottom"/>
            <w:hideMark/>
          </w:tcPr>
          <w:p w14:paraId="37EEE8CA"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 xml:space="preserve">Hypertension </w:t>
            </w:r>
          </w:p>
        </w:tc>
        <w:tc>
          <w:tcPr>
            <w:tcW w:w="445" w:type="pct"/>
            <w:shd w:val="clear" w:color="auto" w:fill="auto"/>
            <w:noWrap/>
            <w:vAlign w:val="bottom"/>
            <w:hideMark/>
          </w:tcPr>
          <w:p w14:paraId="6365599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2.91</w:t>
            </w:r>
          </w:p>
        </w:tc>
        <w:tc>
          <w:tcPr>
            <w:tcW w:w="444" w:type="pct"/>
            <w:gridSpan w:val="2"/>
            <w:shd w:val="clear" w:color="auto" w:fill="auto"/>
            <w:noWrap/>
            <w:vAlign w:val="bottom"/>
            <w:hideMark/>
          </w:tcPr>
          <w:p w14:paraId="422A9EE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2.18</w:t>
            </w:r>
          </w:p>
        </w:tc>
        <w:tc>
          <w:tcPr>
            <w:tcW w:w="454" w:type="pct"/>
            <w:shd w:val="clear" w:color="auto" w:fill="auto"/>
            <w:noWrap/>
            <w:vAlign w:val="bottom"/>
            <w:hideMark/>
          </w:tcPr>
          <w:p w14:paraId="781F658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3.87</w:t>
            </w:r>
          </w:p>
        </w:tc>
        <w:tc>
          <w:tcPr>
            <w:tcW w:w="459" w:type="pct"/>
            <w:gridSpan w:val="2"/>
            <w:shd w:val="clear" w:color="auto" w:fill="auto"/>
            <w:noWrap/>
            <w:vAlign w:val="bottom"/>
            <w:hideMark/>
          </w:tcPr>
          <w:p w14:paraId="6786C2CF" w14:textId="7AB75534"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7EC663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1.43</w:t>
            </w:r>
          </w:p>
        </w:tc>
        <w:tc>
          <w:tcPr>
            <w:tcW w:w="473" w:type="pct"/>
            <w:gridSpan w:val="2"/>
            <w:shd w:val="clear" w:color="auto" w:fill="auto"/>
            <w:noWrap/>
            <w:vAlign w:val="bottom"/>
            <w:hideMark/>
          </w:tcPr>
          <w:p w14:paraId="031A8F8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0.56</w:t>
            </w:r>
          </w:p>
        </w:tc>
        <w:tc>
          <w:tcPr>
            <w:tcW w:w="473" w:type="pct"/>
            <w:shd w:val="clear" w:color="auto" w:fill="auto"/>
            <w:noWrap/>
            <w:vAlign w:val="bottom"/>
            <w:hideMark/>
          </w:tcPr>
          <w:p w14:paraId="2D01A47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3.66</w:t>
            </w:r>
          </w:p>
        </w:tc>
        <w:tc>
          <w:tcPr>
            <w:tcW w:w="459" w:type="pct"/>
            <w:gridSpan w:val="3"/>
            <w:shd w:val="clear" w:color="auto" w:fill="auto"/>
            <w:noWrap/>
            <w:vAlign w:val="bottom"/>
            <w:hideMark/>
          </w:tcPr>
          <w:p w14:paraId="330FEC7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0.45</w:t>
            </w:r>
          </w:p>
        </w:tc>
      </w:tr>
      <w:tr w:rsidR="000E2838" w:rsidRPr="00233F12" w14:paraId="1074EA2F" w14:textId="77777777" w:rsidTr="00A21D24">
        <w:trPr>
          <w:gridAfter w:val="1"/>
          <w:wAfter w:w="51" w:type="pct"/>
          <w:trHeight w:val="290"/>
        </w:trPr>
        <w:tc>
          <w:tcPr>
            <w:tcW w:w="1330" w:type="pct"/>
            <w:shd w:val="clear" w:color="auto" w:fill="auto"/>
            <w:noWrap/>
            <w:vAlign w:val="bottom"/>
            <w:hideMark/>
          </w:tcPr>
          <w:p w14:paraId="0D1A3319"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Dyslipidemia</w:t>
            </w:r>
          </w:p>
        </w:tc>
        <w:tc>
          <w:tcPr>
            <w:tcW w:w="445" w:type="pct"/>
            <w:shd w:val="clear" w:color="auto" w:fill="auto"/>
            <w:noWrap/>
            <w:vAlign w:val="bottom"/>
            <w:hideMark/>
          </w:tcPr>
          <w:p w14:paraId="4126F1D7"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1.55</w:t>
            </w:r>
          </w:p>
        </w:tc>
        <w:tc>
          <w:tcPr>
            <w:tcW w:w="444" w:type="pct"/>
            <w:gridSpan w:val="2"/>
            <w:shd w:val="clear" w:color="auto" w:fill="auto"/>
            <w:noWrap/>
            <w:vAlign w:val="bottom"/>
            <w:hideMark/>
          </w:tcPr>
          <w:p w14:paraId="0E18A1F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1.13</w:t>
            </w:r>
          </w:p>
        </w:tc>
        <w:tc>
          <w:tcPr>
            <w:tcW w:w="454" w:type="pct"/>
            <w:shd w:val="clear" w:color="auto" w:fill="auto"/>
            <w:noWrap/>
            <w:vAlign w:val="bottom"/>
            <w:hideMark/>
          </w:tcPr>
          <w:p w14:paraId="6209766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2.12</w:t>
            </w:r>
          </w:p>
        </w:tc>
        <w:tc>
          <w:tcPr>
            <w:tcW w:w="459" w:type="pct"/>
            <w:gridSpan w:val="2"/>
            <w:shd w:val="clear" w:color="auto" w:fill="auto"/>
            <w:noWrap/>
            <w:vAlign w:val="bottom"/>
            <w:hideMark/>
          </w:tcPr>
          <w:p w14:paraId="20108E83"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637EE70"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1.18</w:t>
            </w:r>
          </w:p>
        </w:tc>
        <w:tc>
          <w:tcPr>
            <w:tcW w:w="473" w:type="pct"/>
            <w:gridSpan w:val="2"/>
            <w:shd w:val="clear" w:color="auto" w:fill="auto"/>
            <w:noWrap/>
            <w:vAlign w:val="bottom"/>
            <w:hideMark/>
          </w:tcPr>
          <w:p w14:paraId="1AC31708"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0.43</w:t>
            </w:r>
          </w:p>
        </w:tc>
        <w:tc>
          <w:tcPr>
            <w:tcW w:w="473" w:type="pct"/>
            <w:shd w:val="clear" w:color="auto" w:fill="auto"/>
            <w:noWrap/>
            <w:vAlign w:val="bottom"/>
            <w:hideMark/>
          </w:tcPr>
          <w:p w14:paraId="4957474D"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3.25</w:t>
            </w:r>
          </w:p>
        </w:tc>
        <w:tc>
          <w:tcPr>
            <w:tcW w:w="459" w:type="pct"/>
            <w:gridSpan w:val="3"/>
            <w:shd w:val="clear" w:color="auto" w:fill="auto"/>
            <w:noWrap/>
            <w:vAlign w:val="bottom"/>
            <w:hideMark/>
          </w:tcPr>
          <w:p w14:paraId="3457340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0.75</w:t>
            </w:r>
          </w:p>
        </w:tc>
      </w:tr>
      <w:tr w:rsidR="000E2838" w:rsidRPr="00233F12" w14:paraId="7316D4EC" w14:textId="77777777" w:rsidTr="00A21D24">
        <w:trPr>
          <w:gridAfter w:val="1"/>
          <w:wAfter w:w="51" w:type="pct"/>
          <w:trHeight w:val="290"/>
        </w:trPr>
        <w:tc>
          <w:tcPr>
            <w:tcW w:w="1330" w:type="pct"/>
            <w:shd w:val="clear" w:color="auto" w:fill="auto"/>
            <w:noWrap/>
            <w:vAlign w:val="bottom"/>
            <w:hideMark/>
          </w:tcPr>
          <w:p w14:paraId="7048D288"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Albumin (g/L)</w:t>
            </w:r>
          </w:p>
        </w:tc>
        <w:tc>
          <w:tcPr>
            <w:tcW w:w="445" w:type="pct"/>
            <w:shd w:val="clear" w:color="auto" w:fill="auto"/>
            <w:noWrap/>
            <w:vAlign w:val="bottom"/>
            <w:hideMark/>
          </w:tcPr>
          <w:p w14:paraId="34C193D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0.87</w:t>
            </w:r>
          </w:p>
        </w:tc>
        <w:tc>
          <w:tcPr>
            <w:tcW w:w="444" w:type="pct"/>
            <w:gridSpan w:val="2"/>
            <w:shd w:val="clear" w:color="auto" w:fill="auto"/>
            <w:noWrap/>
            <w:vAlign w:val="bottom"/>
            <w:hideMark/>
          </w:tcPr>
          <w:p w14:paraId="01521A7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0.84</w:t>
            </w:r>
          </w:p>
        </w:tc>
        <w:tc>
          <w:tcPr>
            <w:tcW w:w="454" w:type="pct"/>
            <w:shd w:val="clear" w:color="auto" w:fill="auto"/>
            <w:noWrap/>
            <w:vAlign w:val="bottom"/>
            <w:hideMark/>
          </w:tcPr>
          <w:p w14:paraId="45CF16C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0.90</w:t>
            </w:r>
          </w:p>
        </w:tc>
        <w:tc>
          <w:tcPr>
            <w:tcW w:w="459" w:type="pct"/>
            <w:gridSpan w:val="2"/>
            <w:shd w:val="clear" w:color="auto" w:fill="auto"/>
            <w:noWrap/>
            <w:vAlign w:val="bottom"/>
            <w:hideMark/>
          </w:tcPr>
          <w:p w14:paraId="34A8F927" w14:textId="664C9EAE"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516B28F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0.96</w:t>
            </w:r>
          </w:p>
        </w:tc>
        <w:tc>
          <w:tcPr>
            <w:tcW w:w="473" w:type="pct"/>
            <w:gridSpan w:val="2"/>
            <w:shd w:val="clear" w:color="auto" w:fill="auto"/>
            <w:noWrap/>
            <w:vAlign w:val="bottom"/>
            <w:hideMark/>
          </w:tcPr>
          <w:p w14:paraId="170F060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0.85</w:t>
            </w:r>
          </w:p>
        </w:tc>
        <w:tc>
          <w:tcPr>
            <w:tcW w:w="473" w:type="pct"/>
            <w:shd w:val="clear" w:color="auto" w:fill="auto"/>
            <w:noWrap/>
            <w:vAlign w:val="bottom"/>
            <w:hideMark/>
          </w:tcPr>
          <w:p w14:paraId="3667689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1.09</w:t>
            </w:r>
          </w:p>
        </w:tc>
        <w:tc>
          <w:tcPr>
            <w:tcW w:w="459" w:type="pct"/>
            <w:gridSpan w:val="3"/>
            <w:shd w:val="clear" w:color="auto" w:fill="auto"/>
            <w:noWrap/>
            <w:vAlign w:val="bottom"/>
            <w:hideMark/>
          </w:tcPr>
          <w:p w14:paraId="3824B3E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0.56</w:t>
            </w:r>
          </w:p>
        </w:tc>
      </w:tr>
      <w:tr w:rsidR="000E2838" w:rsidRPr="00233F12" w14:paraId="75094378" w14:textId="77777777" w:rsidTr="00A21D24">
        <w:trPr>
          <w:gridAfter w:val="1"/>
          <w:wAfter w:w="51" w:type="pct"/>
          <w:trHeight w:val="290"/>
        </w:trPr>
        <w:tc>
          <w:tcPr>
            <w:tcW w:w="1330" w:type="pct"/>
            <w:shd w:val="clear" w:color="auto" w:fill="auto"/>
            <w:noWrap/>
            <w:vAlign w:val="bottom"/>
            <w:hideMark/>
          </w:tcPr>
          <w:p w14:paraId="4DF3556C"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 xml:space="preserve">ALT (U/L) </w:t>
            </w:r>
          </w:p>
        </w:tc>
        <w:tc>
          <w:tcPr>
            <w:tcW w:w="445" w:type="pct"/>
            <w:shd w:val="clear" w:color="auto" w:fill="auto"/>
            <w:noWrap/>
            <w:vAlign w:val="bottom"/>
            <w:hideMark/>
          </w:tcPr>
          <w:p w14:paraId="0B20FB7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44" w:type="pct"/>
            <w:gridSpan w:val="2"/>
            <w:shd w:val="clear" w:color="auto" w:fill="auto"/>
            <w:noWrap/>
            <w:vAlign w:val="bottom"/>
            <w:hideMark/>
          </w:tcPr>
          <w:p w14:paraId="0B5B8E93"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54" w:type="pct"/>
            <w:shd w:val="clear" w:color="auto" w:fill="auto"/>
            <w:noWrap/>
            <w:vAlign w:val="bottom"/>
            <w:hideMark/>
          </w:tcPr>
          <w:p w14:paraId="5279536D"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59" w:type="pct"/>
            <w:gridSpan w:val="2"/>
            <w:shd w:val="clear" w:color="auto" w:fill="auto"/>
            <w:noWrap/>
            <w:vAlign w:val="bottom"/>
            <w:hideMark/>
          </w:tcPr>
          <w:p w14:paraId="13825504" w14:textId="24705D8B"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0A043AD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5F513EE3"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73" w:type="pct"/>
            <w:shd w:val="clear" w:color="auto" w:fill="auto"/>
            <w:noWrap/>
            <w:vAlign w:val="bottom"/>
            <w:hideMark/>
          </w:tcPr>
          <w:p w14:paraId="4AE677E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1.01</w:t>
            </w:r>
          </w:p>
        </w:tc>
        <w:tc>
          <w:tcPr>
            <w:tcW w:w="459" w:type="pct"/>
            <w:gridSpan w:val="3"/>
            <w:shd w:val="clear" w:color="auto" w:fill="auto"/>
            <w:noWrap/>
            <w:vAlign w:val="bottom"/>
            <w:hideMark/>
          </w:tcPr>
          <w:p w14:paraId="0693F42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0.80</w:t>
            </w:r>
          </w:p>
        </w:tc>
      </w:tr>
      <w:tr w:rsidR="000E2838" w:rsidRPr="00233F12" w14:paraId="2A608F90" w14:textId="77777777" w:rsidTr="00A21D24">
        <w:trPr>
          <w:gridAfter w:val="1"/>
          <w:wAfter w:w="51" w:type="pct"/>
          <w:trHeight w:val="290"/>
        </w:trPr>
        <w:tc>
          <w:tcPr>
            <w:tcW w:w="1330" w:type="pct"/>
            <w:shd w:val="clear" w:color="auto" w:fill="auto"/>
            <w:noWrap/>
            <w:vAlign w:val="bottom"/>
            <w:hideMark/>
          </w:tcPr>
          <w:p w14:paraId="7F6E363F"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 xml:space="preserve">GGT (U/L) </w:t>
            </w:r>
          </w:p>
        </w:tc>
        <w:tc>
          <w:tcPr>
            <w:tcW w:w="445" w:type="pct"/>
            <w:shd w:val="clear" w:color="auto" w:fill="auto"/>
            <w:noWrap/>
            <w:vAlign w:val="bottom"/>
            <w:hideMark/>
          </w:tcPr>
          <w:p w14:paraId="4223FF3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7A02528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54" w:type="pct"/>
            <w:shd w:val="clear" w:color="auto" w:fill="auto"/>
            <w:noWrap/>
            <w:vAlign w:val="bottom"/>
            <w:hideMark/>
          </w:tcPr>
          <w:p w14:paraId="46248FF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59" w:type="pct"/>
            <w:gridSpan w:val="2"/>
            <w:shd w:val="clear" w:color="auto" w:fill="auto"/>
            <w:noWrap/>
            <w:vAlign w:val="bottom"/>
            <w:hideMark/>
          </w:tcPr>
          <w:p w14:paraId="03B47E1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0.27</w:t>
            </w:r>
          </w:p>
        </w:tc>
        <w:tc>
          <w:tcPr>
            <w:tcW w:w="414" w:type="pct"/>
            <w:gridSpan w:val="2"/>
            <w:shd w:val="clear" w:color="auto" w:fill="auto"/>
            <w:noWrap/>
            <w:vAlign w:val="bottom"/>
            <w:hideMark/>
          </w:tcPr>
          <w:p w14:paraId="3E569731" w14:textId="4C3EC966"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gridSpan w:val="2"/>
            <w:shd w:val="clear" w:color="auto" w:fill="auto"/>
            <w:noWrap/>
            <w:vAlign w:val="bottom"/>
            <w:hideMark/>
          </w:tcPr>
          <w:p w14:paraId="1AF3144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shd w:val="clear" w:color="auto" w:fill="auto"/>
            <w:noWrap/>
            <w:vAlign w:val="bottom"/>
            <w:hideMark/>
          </w:tcPr>
          <w:p w14:paraId="7A5DF40E" w14:textId="77777777" w:rsidR="00CE3E61" w:rsidRPr="00233F12" w:rsidRDefault="00CE3E61" w:rsidP="00CB22FC">
            <w:pPr>
              <w:adjustRightInd w:val="0"/>
              <w:snapToGrid w:val="0"/>
              <w:spacing w:after="0" w:line="360" w:lineRule="auto"/>
              <w:jc w:val="both"/>
              <w:rPr>
                <w:rFonts w:ascii="Book Antiqua" w:eastAsia="Times New Roman" w:hAnsi="Book Antiqua" w:cs="Times New Roman"/>
                <w:sz w:val="20"/>
                <w:szCs w:val="20"/>
              </w:rPr>
            </w:pPr>
          </w:p>
        </w:tc>
        <w:tc>
          <w:tcPr>
            <w:tcW w:w="459" w:type="pct"/>
            <w:gridSpan w:val="3"/>
            <w:shd w:val="clear" w:color="auto" w:fill="auto"/>
            <w:noWrap/>
            <w:vAlign w:val="bottom"/>
            <w:hideMark/>
          </w:tcPr>
          <w:p w14:paraId="0168BE7E" w14:textId="1FC139CE"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r>
      <w:tr w:rsidR="000E2838" w:rsidRPr="00233F12" w14:paraId="7D921B8E" w14:textId="77777777" w:rsidTr="00A21D24">
        <w:trPr>
          <w:gridAfter w:val="1"/>
          <w:wAfter w:w="51" w:type="pct"/>
          <w:trHeight w:val="290"/>
        </w:trPr>
        <w:tc>
          <w:tcPr>
            <w:tcW w:w="1330" w:type="pct"/>
            <w:shd w:val="clear" w:color="auto" w:fill="auto"/>
            <w:noWrap/>
            <w:vAlign w:val="bottom"/>
            <w:hideMark/>
          </w:tcPr>
          <w:p w14:paraId="55704C19"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HbA1c (%)</w:t>
            </w:r>
          </w:p>
        </w:tc>
        <w:tc>
          <w:tcPr>
            <w:tcW w:w="445" w:type="pct"/>
            <w:shd w:val="clear" w:color="auto" w:fill="auto"/>
            <w:noWrap/>
            <w:vAlign w:val="bottom"/>
            <w:hideMark/>
          </w:tcPr>
          <w:p w14:paraId="502436A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1.36</w:t>
            </w:r>
          </w:p>
        </w:tc>
        <w:tc>
          <w:tcPr>
            <w:tcW w:w="444" w:type="pct"/>
            <w:gridSpan w:val="2"/>
            <w:shd w:val="clear" w:color="auto" w:fill="auto"/>
            <w:noWrap/>
            <w:vAlign w:val="bottom"/>
            <w:hideMark/>
          </w:tcPr>
          <w:p w14:paraId="1852A068"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1.23</w:t>
            </w:r>
          </w:p>
        </w:tc>
        <w:tc>
          <w:tcPr>
            <w:tcW w:w="454" w:type="pct"/>
            <w:shd w:val="clear" w:color="auto" w:fill="auto"/>
            <w:noWrap/>
            <w:vAlign w:val="bottom"/>
            <w:hideMark/>
          </w:tcPr>
          <w:p w14:paraId="34E07E8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1.51</w:t>
            </w:r>
          </w:p>
        </w:tc>
        <w:tc>
          <w:tcPr>
            <w:tcW w:w="459" w:type="pct"/>
            <w:gridSpan w:val="2"/>
            <w:shd w:val="clear" w:color="auto" w:fill="auto"/>
            <w:noWrap/>
            <w:vAlign w:val="bottom"/>
            <w:hideMark/>
          </w:tcPr>
          <w:p w14:paraId="236335EC" w14:textId="05C1594B"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01864A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0.97</w:t>
            </w:r>
          </w:p>
        </w:tc>
        <w:tc>
          <w:tcPr>
            <w:tcW w:w="473" w:type="pct"/>
            <w:gridSpan w:val="2"/>
            <w:shd w:val="clear" w:color="auto" w:fill="auto"/>
            <w:noWrap/>
            <w:vAlign w:val="bottom"/>
            <w:hideMark/>
          </w:tcPr>
          <w:p w14:paraId="32D9D37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0.75</w:t>
            </w:r>
          </w:p>
        </w:tc>
        <w:tc>
          <w:tcPr>
            <w:tcW w:w="473" w:type="pct"/>
            <w:shd w:val="clear" w:color="auto" w:fill="auto"/>
            <w:noWrap/>
            <w:vAlign w:val="bottom"/>
            <w:hideMark/>
          </w:tcPr>
          <w:p w14:paraId="6992B860"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1.26</w:t>
            </w:r>
          </w:p>
        </w:tc>
        <w:tc>
          <w:tcPr>
            <w:tcW w:w="459" w:type="pct"/>
            <w:gridSpan w:val="3"/>
            <w:shd w:val="clear" w:color="auto" w:fill="auto"/>
            <w:noWrap/>
            <w:vAlign w:val="bottom"/>
            <w:hideMark/>
          </w:tcPr>
          <w:p w14:paraId="3CB8188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0.80</w:t>
            </w:r>
          </w:p>
        </w:tc>
      </w:tr>
      <w:tr w:rsidR="000E2838" w:rsidRPr="00233F12" w14:paraId="3FB5E9FB" w14:textId="77777777" w:rsidTr="00A21D24">
        <w:trPr>
          <w:gridAfter w:val="1"/>
          <w:wAfter w:w="51" w:type="pct"/>
          <w:trHeight w:val="290"/>
        </w:trPr>
        <w:tc>
          <w:tcPr>
            <w:tcW w:w="1330" w:type="pct"/>
            <w:shd w:val="clear" w:color="auto" w:fill="auto"/>
            <w:noWrap/>
            <w:vAlign w:val="bottom"/>
            <w:hideMark/>
          </w:tcPr>
          <w:p w14:paraId="693803FB" w14:textId="776F18CD"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Total</w:t>
            </w:r>
            <w:r w:rsidR="004A2877"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cholesterol (</w:t>
            </w:r>
            <w:proofErr w:type="spellStart"/>
            <w:r w:rsidRPr="00233F12">
              <w:rPr>
                <w:rFonts w:ascii="Book Antiqua" w:eastAsia="Times New Roman" w:hAnsi="Book Antiqua" w:cs="Calibri"/>
                <w:color w:val="000000"/>
                <w:sz w:val="20"/>
                <w:szCs w:val="20"/>
              </w:rPr>
              <w:t>mmol</w:t>
            </w:r>
            <w:proofErr w:type="spellEnd"/>
            <w:r w:rsidRPr="00233F12">
              <w:rPr>
                <w:rFonts w:ascii="Book Antiqua" w:eastAsia="Times New Roman" w:hAnsi="Book Antiqua" w:cs="Calibri"/>
                <w:color w:val="000000"/>
                <w:sz w:val="20"/>
                <w:szCs w:val="20"/>
              </w:rPr>
              <w:t xml:space="preserve">/L) </w:t>
            </w:r>
          </w:p>
        </w:tc>
        <w:tc>
          <w:tcPr>
            <w:tcW w:w="445" w:type="pct"/>
            <w:shd w:val="clear" w:color="auto" w:fill="auto"/>
            <w:noWrap/>
            <w:vAlign w:val="bottom"/>
            <w:hideMark/>
          </w:tcPr>
          <w:p w14:paraId="24FD9584"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0.68</w:t>
            </w:r>
          </w:p>
        </w:tc>
        <w:tc>
          <w:tcPr>
            <w:tcW w:w="444" w:type="pct"/>
            <w:gridSpan w:val="2"/>
            <w:shd w:val="clear" w:color="auto" w:fill="auto"/>
            <w:noWrap/>
            <w:vAlign w:val="bottom"/>
            <w:hideMark/>
          </w:tcPr>
          <w:p w14:paraId="2F5DC0E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0.59</w:t>
            </w:r>
          </w:p>
        </w:tc>
        <w:tc>
          <w:tcPr>
            <w:tcW w:w="454" w:type="pct"/>
            <w:shd w:val="clear" w:color="auto" w:fill="auto"/>
            <w:noWrap/>
            <w:vAlign w:val="bottom"/>
            <w:hideMark/>
          </w:tcPr>
          <w:p w14:paraId="3ABEDAA7"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0.78</w:t>
            </w:r>
          </w:p>
        </w:tc>
        <w:tc>
          <w:tcPr>
            <w:tcW w:w="459" w:type="pct"/>
            <w:gridSpan w:val="2"/>
            <w:shd w:val="clear" w:color="auto" w:fill="auto"/>
            <w:noWrap/>
            <w:vAlign w:val="bottom"/>
            <w:hideMark/>
          </w:tcPr>
          <w:p w14:paraId="46D705FE" w14:textId="658B43C6"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420DCC7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1.82</w:t>
            </w:r>
          </w:p>
        </w:tc>
        <w:tc>
          <w:tcPr>
            <w:tcW w:w="473" w:type="pct"/>
            <w:gridSpan w:val="2"/>
            <w:shd w:val="clear" w:color="auto" w:fill="auto"/>
            <w:noWrap/>
            <w:vAlign w:val="bottom"/>
            <w:hideMark/>
          </w:tcPr>
          <w:p w14:paraId="266AFB3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0.69</w:t>
            </w:r>
          </w:p>
        </w:tc>
        <w:tc>
          <w:tcPr>
            <w:tcW w:w="473" w:type="pct"/>
            <w:shd w:val="clear" w:color="auto" w:fill="auto"/>
            <w:noWrap/>
            <w:vAlign w:val="bottom"/>
            <w:hideMark/>
          </w:tcPr>
          <w:p w14:paraId="7133D64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4.80</w:t>
            </w:r>
          </w:p>
        </w:tc>
        <w:tc>
          <w:tcPr>
            <w:tcW w:w="459" w:type="pct"/>
            <w:gridSpan w:val="3"/>
            <w:shd w:val="clear" w:color="auto" w:fill="auto"/>
            <w:noWrap/>
            <w:vAlign w:val="bottom"/>
            <w:hideMark/>
          </w:tcPr>
          <w:p w14:paraId="6CB03A3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0.23</w:t>
            </w:r>
          </w:p>
        </w:tc>
      </w:tr>
      <w:tr w:rsidR="000E2838" w:rsidRPr="00233F12" w14:paraId="0E4D0716" w14:textId="77777777" w:rsidTr="00A21D24">
        <w:trPr>
          <w:gridAfter w:val="1"/>
          <w:wAfter w:w="51" w:type="pct"/>
          <w:trHeight w:val="290"/>
        </w:trPr>
        <w:tc>
          <w:tcPr>
            <w:tcW w:w="1330" w:type="pct"/>
            <w:shd w:val="clear" w:color="auto" w:fill="auto"/>
            <w:noWrap/>
            <w:vAlign w:val="bottom"/>
            <w:hideMark/>
          </w:tcPr>
          <w:p w14:paraId="40DE1D39"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LDL cholesterol (</w:t>
            </w:r>
            <w:proofErr w:type="spellStart"/>
            <w:r w:rsidRPr="00233F12">
              <w:rPr>
                <w:rFonts w:ascii="Book Antiqua" w:eastAsia="Times New Roman" w:hAnsi="Book Antiqua" w:cs="Calibri"/>
                <w:color w:val="000000"/>
                <w:sz w:val="20"/>
                <w:szCs w:val="20"/>
              </w:rPr>
              <w:t>mmol</w:t>
            </w:r>
            <w:proofErr w:type="spellEnd"/>
            <w:r w:rsidRPr="00233F12">
              <w:rPr>
                <w:rFonts w:ascii="Book Antiqua" w:eastAsia="Times New Roman" w:hAnsi="Book Antiqua" w:cs="Calibri"/>
                <w:color w:val="000000"/>
                <w:sz w:val="20"/>
                <w:szCs w:val="20"/>
              </w:rPr>
              <w:t xml:space="preserve">/L) </w:t>
            </w:r>
          </w:p>
        </w:tc>
        <w:tc>
          <w:tcPr>
            <w:tcW w:w="445" w:type="pct"/>
            <w:shd w:val="clear" w:color="auto" w:fill="auto"/>
            <w:noWrap/>
            <w:vAlign w:val="bottom"/>
            <w:hideMark/>
          </w:tcPr>
          <w:p w14:paraId="2413E1C9"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0.58</w:t>
            </w:r>
          </w:p>
        </w:tc>
        <w:tc>
          <w:tcPr>
            <w:tcW w:w="444" w:type="pct"/>
            <w:gridSpan w:val="2"/>
            <w:shd w:val="clear" w:color="auto" w:fill="auto"/>
            <w:noWrap/>
            <w:vAlign w:val="bottom"/>
            <w:hideMark/>
          </w:tcPr>
          <w:p w14:paraId="29C999D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0.49</w:t>
            </w:r>
          </w:p>
        </w:tc>
        <w:tc>
          <w:tcPr>
            <w:tcW w:w="454" w:type="pct"/>
            <w:shd w:val="clear" w:color="auto" w:fill="auto"/>
            <w:noWrap/>
            <w:vAlign w:val="bottom"/>
            <w:hideMark/>
          </w:tcPr>
          <w:p w14:paraId="361F7AF6"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0.68</w:t>
            </w:r>
          </w:p>
        </w:tc>
        <w:tc>
          <w:tcPr>
            <w:tcW w:w="459" w:type="pct"/>
            <w:gridSpan w:val="2"/>
            <w:shd w:val="clear" w:color="auto" w:fill="auto"/>
            <w:noWrap/>
            <w:vAlign w:val="bottom"/>
            <w:hideMark/>
          </w:tcPr>
          <w:p w14:paraId="70BD0F7F" w14:textId="2AB3DF3E"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20087D11"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1.05</w:t>
            </w:r>
          </w:p>
        </w:tc>
        <w:tc>
          <w:tcPr>
            <w:tcW w:w="473" w:type="pct"/>
            <w:gridSpan w:val="2"/>
            <w:shd w:val="clear" w:color="auto" w:fill="auto"/>
            <w:noWrap/>
            <w:vAlign w:val="bottom"/>
            <w:hideMark/>
          </w:tcPr>
          <w:p w14:paraId="00B2A77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0.35</w:t>
            </w:r>
          </w:p>
        </w:tc>
        <w:tc>
          <w:tcPr>
            <w:tcW w:w="473" w:type="pct"/>
            <w:shd w:val="clear" w:color="auto" w:fill="auto"/>
            <w:noWrap/>
            <w:vAlign w:val="bottom"/>
            <w:hideMark/>
          </w:tcPr>
          <w:p w14:paraId="60CEE268"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3.13</w:t>
            </w:r>
          </w:p>
        </w:tc>
        <w:tc>
          <w:tcPr>
            <w:tcW w:w="459" w:type="pct"/>
            <w:gridSpan w:val="3"/>
            <w:shd w:val="clear" w:color="auto" w:fill="auto"/>
            <w:noWrap/>
            <w:vAlign w:val="bottom"/>
            <w:hideMark/>
          </w:tcPr>
          <w:p w14:paraId="7BD0A4B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0.93</w:t>
            </w:r>
          </w:p>
        </w:tc>
      </w:tr>
      <w:tr w:rsidR="000E2838" w:rsidRPr="00233F12" w14:paraId="43A50F99" w14:textId="77777777" w:rsidTr="00A21D24">
        <w:trPr>
          <w:gridAfter w:val="1"/>
          <w:wAfter w:w="51" w:type="pct"/>
          <w:trHeight w:val="290"/>
        </w:trPr>
        <w:tc>
          <w:tcPr>
            <w:tcW w:w="1330" w:type="pct"/>
            <w:shd w:val="clear" w:color="auto" w:fill="auto"/>
            <w:noWrap/>
            <w:vAlign w:val="bottom"/>
            <w:hideMark/>
          </w:tcPr>
          <w:p w14:paraId="3C15866C" w14:textId="2AC04938"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HDL</w:t>
            </w:r>
            <w:r w:rsidR="004A2877"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cholesterol (</w:t>
            </w:r>
            <w:proofErr w:type="spellStart"/>
            <w:r w:rsidRPr="00233F12">
              <w:rPr>
                <w:rFonts w:ascii="Book Antiqua" w:eastAsia="Times New Roman" w:hAnsi="Book Antiqua" w:cs="Calibri"/>
                <w:color w:val="000000"/>
                <w:sz w:val="20"/>
                <w:szCs w:val="20"/>
              </w:rPr>
              <w:t>mmol</w:t>
            </w:r>
            <w:proofErr w:type="spellEnd"/>
            <w:r w:rsidRPr="00233F12">
              <w:rPr>
                <w:rFonts w:ascii="Book Antiqua" w:eastAsia="Times New Roman" w:hAnsi="Book Antiqua" w:cs="Calibri"/>
                <w:color w:val="000000"/>
                <w:sz w:val="20"/>
                <w:szCs w:val="20"/>
              </w:rPr>
              <w:t xml:space="preserve">/L) </w:t>
            </w:r>
          </w:p>
        </w:tc>
        <w:tc>
          <w:tcPr>
            <w:tcW w:w="445" w:type="pct"/>
            <w:shd w:val="clear" w:color="auto" w:fill="auto"/>
            <w:noWrap/>
            <w:vAlign w:val="bottom"/>
            <w:hideMark/>
          </w:tcPr>
          <w:p w14:paraId="20D2B640"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0.52</w:t>
            </w:r>
          </w:p>
        </w:tc>
        <w:tc>
          <w:tcPr>
            <w:tcW w:w="444" w:type="pct"/>
            <w:gridSpan w:val="2"/>
            <w:shd w:val="clear" w:color="auto" w:fill="auto"/>
            <w:noWrap/>
            <w:vAlign w:val="bottom"/>
            <w:hideMark/>
          </w:tcPr>
          <w:p w14:paraId="4EA686F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0.35</w:t>
            </w:r>
          </w:p>
        </w:tc>
        <w:tc>
          <w:tcPr>
            <w:tcW w:w="454" w:type="pct"/>
            <w:shd w:val="clear" w:color="auto" w:fill="auto"/>
            <w:noWrap/>
            <w:vAlign w:val="bottom"/>
            <w:hideMark/>
          </w:tcPr>
          <w:p w14:paraId="6595C4F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0.76</w:t>
            </w:r>
          </w:p>
        </w:tc>
        <w:tc>
          <w:tcPr>
            <w:tcW w:w="459" w:type="pct"/>
            <w:gridSpan w:val="2"/>
            <w:shd w:val="clear" w:color="auto" w:fill="auto"/>
            <w:noWrap/>
            <w:vAlign w:val="bottom"/>
            <w:hideMark/>
          </w:tcPr>
          <w:p w14:paraId="3DB334BE" w14:textId="51881EF8"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1EFB2927"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0.05</w:t>
            </w:r>
          </w:p>
        </w:tc>
        <w:tc>
          <w:tcPr>
            <w:tcW w:w="473" w:type="pct"/>
            <w:gridSpan w:val="2"/>
            <w:shd w:val="clear" w:color="auto" w:fill="auto"/>
            <w:noWrap/>
            <w:vAlign w:val="bottom"/>
            <w:hideMark/>
          </w:tcPr>
          <w:p w14:paraId="246685A0"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0.01</w:t>
            </w:r>
          </w:p>
        </w:tc>
        <w:tc>
          <w:tcPr>
            <w:tcW w:w="473" w:type="pct"/>
            <w:shd w:val="clear" w:color="auto" w:fill="auto"/>
            <w:noWrap/>
            <w:vAlign w:val="bottom"/>
            <w:hideMark/>
          </w:tcPr>
          <w:p w14:paraId="0C211768"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0.21</w:t>
            </w:r>
          </w:p>
        </w:tc>
        <w:tc>
          <w:tcPr>
            <w:tcW w:w="459" w:type="pct"/>
            <w:gridSpan w:val="3"/>
            <w:shd w:val="clear" w:color="auto" w:fill="auto"/>
            <w:noWrap/>
            <w:vAlign w:val="bottom"/>
            <w:hideMark/>
          </w:tcPr>
          <w:p w14:paraId="6C8BA0C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0.00</w:t>
            </w:r>
          </w:p>
        </w:tc>
      </w:tr>
      <w:tr w:rsidR="000E2838" w:rsidRPr="00233F12" w14:paraId="7C4BCE3A" w14:textId="77777777" w:rsidTr="00A21D24">
        <w:trPr>
          <w:gridAfter w:val="1"/>
          <w:wAfter w:w="51" w:type="pct"/>
          <w:trHeight w:val="310"/>
        </w:trPr>
        <w:tc>
          <w:tcPr>
            <w:tcW w:w="1330" w:type="pct"/>
            <w:shd w:val="clear" w:color="auto" w:fill="auto"/>
            <w:noWrap/>
            <w:vAlign w:val="bottom"/>
            <w:hideMark/>
          </w:tcPr>
          <w:p w14:paraId="2E5437BA"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Platelet (10</w:t>
            </w:r>
            <w:r w:rsidRPr="00233F12">
              <w:rPr>
                <w:rFonts w:ascii="Book Antiqua" w:eastAsia="Times New Roman" w:hAnsi="Book Antiqua" w:cs="Calibri"/>
                <w:color w:val="000000"/>
                <w:sz w:val="20"/>
                <w:szCs w:val="20"/>
                <w:vertAlign w:val="superscript"/>
              </w:rPr>
              <w:t>9</w:t>
            </w:r>
            <w:r w:rsidRPr="00233F12">
              <w:rPr>
                <w:rFonts w:ascii="Book Antiqua" w:eastAsia="Times New Roman" w:hAnsi="Book Antiqua" w:cs="Calibri"/>
                <w:color w:val="000000"/>
                <w:sz w:val="20"/>
                <w:szCs w:val="20"/>
              </w:rPr>
              <w:t xml:space="preserve">/L) </w:t>
            </w:r>
          </w:p>
        </w:tc>
        <w:tc>
          <w:tcPr>
            <w:tcW w:w="445" w:type="pct"/>
            <w:shd w:val="clear" w:color="auto" w:fill="auto"/>
            <w:noWrap/>
            <w:vAlign w:val="bottom"/>
            <w:hideMark/>
          </w:tcPr>
          <w:p w14:paraId="6FEA978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15C5439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54" w:type="pct"/>
            <w:shd w:val="clear" w:color="auto" w:fill="auto"/>
            <w:noWrap/>
            <w:vAlign w:val="bottom"/>
            <w:hideMark/>
          </w:tcPr>
          <w:p w14:paraId="4BBF787C"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59" w:type="pct"/>
            <w:gridSpan w:val="2"/>
            <w:shd w:val="clear" w:color="auto" w:fill="auto"/>
            <w:noWrap/>
            <w:vAlign w:val="bottom"/>
            <w:hideMark/>
          </w:tcPr>
          <w:p w14:paraId="0B7E0B76" w14:textId="6E18FAF0"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7D8A5C3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4001C76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0.99</w:t>
            </w:r>
          </w:p>
        </w:tc>
        <w:tc>
          <w:tcPr>
            <w:tcW w:w="473" w:type="pct"/>
            <w:shd w:val="clear" w:color="auto" w:fill="auto"/>
            <w:noWrap/>
            <w:vAlign w:val="bottom"/>
            <w:hideMark/>
          </w:tcPr>
          <w:p w14:paraId="1F4CD28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1.01</w:t>
            </w:r>
          </w:p>
        </w:tc>
        <w:tc>
          <w:tcPr>
            <w:tcW w:w="459" w:type="pct"/>
            <w:gridSpan w:val="3"/>
            <w:shd w:val="clear" w:color="auto" w:fill="auto"/>
            <w:noWrap/>
            <w:vAlign w:val="bottom"/>
            <w:hideMark/>
          </w:tcPr>
          <w:p w14:paraId="6136544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0.59</w:t>
            </w:r>
          </w:p>
        </w:tc>
      </w:tr>
      <w:tr w:rsidR="000E2838" w:rsidRPr="00233F12" w14:paraId="3500B2EA" w14:textId="77777777" w:rsidTr="00A21D24">
        <w:trPr>
          <w:gridAfter w:val="1"/>
          <w:wAfter w:w="51" w:type="pct"/>
          <w:trHeight w:val="290"/>
        </w:trPr>
        <w:tc>
          <w:tcPr>
            <w:tcW w:w="1330" w:type="pct"/>
            <w:shd w:val="clear" w:color="auto" w:fill="auto"/>
            <w:noWrap/>
            <w:vAlign w:val="bottom"/>
            <w:hideMark/>
          </w:tcPr>
          <w:p w14:paraId="03338E3F" w14:textId="7FF5CEF4"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Fibrosis</w:t>
            </w:r>
            <w:r w:rsidR="000E2838"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stage</w:t>
            </w:r>
            <w:r w:rsidR="000E2838"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by</w:t>
            </w:r>
            <w:r w:rsidR="000E2838"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liver biopsy</w:t>
            </w:r>
          </w:p>
        </w:tc>
        <w:tc>
          <w:tcPr>
            <w:tcW w:w="445" w:type="pct"/>
            <w:shd w:val="clear" w:color="auto" w:fill="auto"/>
            <w:noWrap/>
            <w:vAlign w:val="bottom"/>
            <w:hideMark/>
          </w:tcPr>
          <w:p w14:paraId="6BE4AE1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1.53</w:t>
            </w:r>
          </w:p>
        </w:tc>
        <w:tc>
          <w:tcPr>
            <w:tcW w:w="444" w:type="pct"/>
            <w:gridSpan w:val="2"/>
            <w:shd w:val="clear" w:color="auto" w:fill="auto"/>
            <w:noWrap/>
            <w:vAlign w:val="bottom"/>
            <w:hideMark/>
          </w:tcPr>
          <w:p w14:paraId="3EF6E8AB"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1.38</w:t>
            </w:r>
          </w:p>
        </w:tc>
        <w:tc>
          <w:tcPr>
            <w:tcW w:w="454" w:type="pct"/>
            <w:shd w:val="clear" w:color="auto" w:fill="auto"/>
            <w:noWrap/>
            <w:vAlign w:val="bottom"/>
            <w:hideMark/>
          </w:tcPr>
          <w:p w14:paraId="2148C9E8"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1.69</w:t>
            </w:r>
          </w:p>
        </w:tc>
        <w:tc>
          <w:tcPr>
            <w:tcW w:w="459" w:type="pct"/>
            <w:gridSpan w:val="2"/>
            <w:shd w:val="clear" w:color="auto" w:fill="auto"/>
            <w:noWrap/>
            <w:vAlign w:val="bottom"/>
            <w:hideMark/>
          </w:tcPr>
          <w:p w14:paraId="00767E56" w14:textId="4F5FCA23"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5CD94D6E"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1.12</w:t>
            </w:r>
          </w:p>
        </w:tc>
        <w:tc>
          <w:tcPr>
            <w:tcW w:w="473" w:type="pct"/>
            <w:gridSpan w:val="2"/>
            <w:shd w:val="clear" w:color="auto" w:fill="auto"/>
            <w:noWrap/>
            <w:vAlign w:val="bottom"/>
            <w:hideMark/>
          </w:tcPr>
          <w:p w14:paraId="177C6AE7"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0.74</w:t>
            </w:r>
          </w:p>
        </w:tc>
        <w:tc>
          <w:tcPr>
            <w:tcW w:w="473" w:type="pct"/>
            <w:shd w:val="clear" w:color="auto" w:fill="auto"/>
            <w:noWrap/>
            <w:vAlign w:val="bottom"/>
            <w:hideMark/>
          </w:tcPr>
          <w:p w14:paraId="1B1DDB1D"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1.68</w:t>
            </w:r>
          </w:p>
        </w:tc>
        <w:tc>
          <w:tcPr>
            <w:tcW w:w="459" w:type="pct"/>
            <w:gridSpan w:val="3"/>
            <w:shd w:val="clear" w:color="auto" w:fill="auto"/>
            <w:noWrap/>
            <w:vAlign w:val="bottom"/>
            <w:hideMark/>
          </w:tcPr>
          <w:p w14:paraId="636BAE0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0.60</w:t>
            </w:r>
          </w:p>
        </w:tc>
      </w:tr>
      <w:tr w:rsidR="000E2838" w:rsidRPr="00233F12" w14:paraId="54E4CC37" w14:textId="77777777" w:rsidTr="00A21D24">
        <w:trPr>
          <w:gridAfter w:val="1"/>
          <w:wAfter w:w="51" w:type="pct"/>
          <w:trHeight w:val="290"/>
        </w:trPr>
        <w:tc>
          <w:tcPr>
            <w:tcW w:w="1330" w:type="pct"/>
            <w:shd w:val="clear" w:color="auto" w:fill="auto"/>
            <w:noWrap/>
            <w:vAlign w:val="bottom"/>
            <w:hideMark/>
          </w:tcPr>
          <w:p w14:paraId="76DC8974" w14:textId="77777777" w:rsidR="00CE3E61" w:rsidRPr="00233F12" w:rsidRDefault="00CE3E61" w:rsidP="00A21D24">
            <w:pPr>
              <w:adjustRightInd w:val="0"/>
              <w:snapToGrid w:val="0"/>
              <w:spacing w:after="0" w:line="360" w:lineRule="auto"/>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TE (</w:t>
            </w:r>
            <w:proofErr w:type="spellStart"/>
            <w:r w:rsidRPr="00233F12">
              <w:rPr>
                <w:rFonts w:ascii="Book Antiqua" w:eastAsia="Times New Roman" w:hAnsi="Book Antiqua" w:cs="Calibri"/>
                <w:color w:val="000000"/>
                <w:sz w:val="20"/>
                <w:szCs w:val="20"/>
              </w:rPr>
              <w:t>kPa</w:t>
            </w:r>
            <w:proofErr w:type="spellEnd"/>
            <w:r w:rsidRPr="00233F12">
              <w:rPr>
                <w:rFonts w:ascii="Book Antiqua" w:eastAsia="Times New Roman" w:hAnsi="Book Antiqua" w:cs="Calibri"/>
                <w:color w:val="000000"/>
                <w:sz w:val="20"/>
                <w:szCs w:val="20"/>
              </w:rPr>
              <w:t>)</w:t>
            </w:r>
          </w:p>
        </w:tc>
        <w:tc>
          <w:tcPr>
            <w:tcW w:w="445" w:type="pct"/>
            <w:shd w:val="clear" w:color="auto" w:fill="auto"/>
            <w:noWrap/>
            <w:vAlign w:val="bottom"/>
            <w:hideMark/>
          </w:tcPr>
          <w:p w14:paraId="05922E2A"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1.06</w:t>
            </w:r>
          </w:p>
        </w:tc>
        <w:tc>
          <w:tcPr>
            <w:tcW w:w="444" w:type="pct"/>
            <w:gridSpan w:val="2"/>
            <w:shd w:val="clear" w:color="auto" w:fill="auto"/>
            <w:noWrap/>
            <w:vAlign w:val="bottom"/>
            <w:hideMark/>
          </w:tcPr>
          <w:p w14:paraId="5401C10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1.04</w:t>
            </w:r>
          </w:p>
        </w:tc>
        <w:tc>
          <w:tcPr>
            <w:tcW w:w="454" w:type="pct"/>
            <w:shd w:val="clear" w:color="auto" w:fill="auto"/>
            <w:noWrap/>
            <w:vAlign w:val="bottom"/>
            <w:hideMark/>
          </w:tcPr>
          <w:p w14:paraId="6256CCC2"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1.08</w:t>
            </w:r>
          </w:p>
        </w:tc>
        <w:tc>
          <w:tcPr>
            <w:tcW w:w="459" w:type="pct"/>
            <w:gridSpan w:val="2"/>
            <w:shd w:val="clear" w:color="auto" w:fill="auto"/>
            <w:noWrap/>
            <w:vAlign w:val="bottom"/>
            <w:hideMark/>
          </w:tcPr>
          <w:p w14:paraId="36FA168E" w14:textId="28DA91C9"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&lt;</w:t>
            </w:r>
            <w:r w:rsidR="00205220" w:rsidRPr="00233F12">
              <w:rPr>
                <w:rFonts w:ascii="Book Antiqua" w:eastAsia="Times New Roman" w:hAnsi="Book Antiqua" w:cs="Calibri"/>
                <w:color w:val="000000"/>
                <w:sz w:val="20"/>
                <w:szCs w:val="20"/>
              </w:rPr>
              <w:t xml:space="preserve"> </w:t>
            </w:r>
            <w:r w:rsidRPr="00233F12">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3400487"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39FA78B3"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0.93</w:t>
            </w:r>
          </w:p>
        </w:tc>
        <w:tc>
          <w:tcPr>
            <w:tcW w:w="473" w:type="pct"/>
            <w:shd w:val="clear" w:color="auto" w:fill="auto"/>
            <w:noWrap/>
            <w:vAlign w:val="bottom"/>
            <w:hideMark/>
          </w:tcPr>
          <w:p w14:paraId="58F533B5"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1.06</w:t>
            </w:r>
          </w:p>
        </w:tc>
        <w:tc>
          <w:tcPr>
            <w:tcW w:w="459" w:type="pct"/>
            <w:gridSpan w:val="3"/>
            <w:shd w:val="clear" w:color="auto" w:fill="auto"/>
            <w:noWrap/>
            <w:vAlign w:val="bottom"/>
            <w:hideMark/>
          </w:tcPr>
          <w:p w14:paraId="51CD87EF" w14:textId="77777777" w:rsidR="00CE3E61" w:rsidRPr="00233F12"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233F12">
              <w:rPr>
                <w:rFonts w:ascii="Book Antiqua" w:eastAsia="Times New Roman" w:hAnsi="Book Antiqua" w:cs="Calibri"/>
                <w:color w:val="000000"/>
                <w:sz w:val="20"/>
                <w:szCs w:val="20"/>
              </w:rPr>
              <w:t>0.91</w:t>
            </w:r>
          </w:p>
        </w:tc>
      </w:tr>
    </w:tbl>
    <w:p w14:paraId="5C263270" w14:textId="1D0AC35A" w:rsidR="00CE3E61" w:rsidRPr="00233F12" w:rsidRDefault="00544808"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CI: Confidence </w:t>
      </w:r>
      <w:r w:rsidR="00205220" w:rsidRPr="00233F12">
        <w:rPr>
          <w:rFonts w:ascii="Book Antiqua" w:hAnsi="Book Antiqua" w:hint="eastAsia"/>
          <w:sz w:val="20"/>
          <w:szCs w:val="20"/>
        </w:rPr>
        <w:t>i</w:t>
      </w:r>
      <w:r w:rsidRPr="00233F12">
        <w:rPr>
          <w:rFonts w:ascii="Book Antiqua" w:hAnsi="Book Antiqua" w:hint="eastAsia"/>
          <w:sz w:val="20"/>
          <w:szCs w:val="20"/>
        </w:rPr>
        <w:t>nterval</w:t>
      </w:r>
      <w:r w:rsidR="003D1A0F" w:rsidRPr="00233F12">
        <w:rPr>
          <w:rFonts w:ascii="Book Antiqua" w:hAnsi="Book Antiqua" w:hint="eastAsia"/>
          <w:sz w:val="20"/>
          <w:szCs w:val="20"/>
        </w:rPr>
        <w:t xml:space="preserve">; BMI: Body mass index; ALT: </w:t>
      </w:r>
      <w:r w:rsidR="00460EA7" w:rsidRPr="00233F12">
        <w:rPr>
          <w:rFonts w:ascii="Book Antiqua" w:hAnsi="Book Antiqua" w:hint="eastAsia"/>
          <w:sz w:val="20"/>
          <w:szCs w:val="20"/>
        </w:rPr>
        <w:t>A</w:t>
      </w:r>
      <w:r w:rsidR="003D1A0F" w:rsidRPr="00233F12">
        <w:rPr>
          <w:rFonts w:ascii="Book Antiqua" w:hAnsi="Book Antiqua" w:hint="eastAsia"/>
          <w:sz w:val="20"/>
          <w:szCs w:val="20"/>
        </w:rPr>
        <w:t xml:space="preserve">lanine transaminase; GGT: </w:t>
      </w:r>
      <w:r w:rsidR="00460EA7" w:rsidRPr="00233F12">
        <w:rPr>
          <w:rFonts w:ascii="Book Antiqua" w:hAnsi="Book Antiqua" w:hint="eastAsia"/>
          <w:sz w:val="20"/>
          <w:szCs w:val="20"/>
        </w:rPr>
        <w:t>G</w:t>
      </w:r>
      <w:r w:rsidR="003D1A0F" w:rsidRPr="00233F12">
        <w:rPr>
          <w:rFonts w:ascii="Book Antiqua" w:hAnsi="Book Antiqua" w:hint="eastAsia"/>
          <w:sz w:val="20"/>
          <w:szCs w:val="20"/>
        </w:rPr>
        <w:t>amma-</w:t>
      </w:r>
      <w:proofErr w:type="spellStart"/>
      <w:r w:rsidR="003D1A0F" w:rsidRPr="00233F12">
        <w:rPr>
          <w:rFonts w:ascii="Book Antiqua" w:hAnsi="Book Antiqua" w:hint="eastAsia"/>
          <w:sz w:val="20"/>
          <w:szCs w:val="20"/>
        </w:rPr>
        <w:t>glutamyl</w:t>
      </w:r>
      <w:proofErr w:type="spellEnd"/>
      <w:r w:rsidR="003D1A0F" w:rsidRPr="00233F12">
        <w:rPr>
          <w:rFonts w:ascii="Book Antiqua" w:hAnsi="Book Antiqua" w:hint="eastAsia"/>
          <w:sz w:val="20"/>
          <w:szCs w:val="20"/>
        </w:rPr>
        <w:t xml:space="preserve"> transferase; TE: </w:t>
      </w:r>
      <w:r w:rsidR="00460EA7" w:rsidRPr="00233F12">
        <w:rPr>
          <w:rFonts w:ascii="Book Antiqua" w:hAnsi="Book Antiqua" w:hint="eastAsia"/>
          <w:sz w:val="20"/>
          <w:szCs w:val="20"/>
        </w:rPr>
        <w:t>T</w:t>
      </w:r>
      <w:r w:rsidR="003D1A0F" w:rsidRPr="00233F12">
        <w:rPr>
          <w:rFonts w:ascii="Book Antiqua" w:hAnsi="Book Antiqua" w:hint="eastAsia"/>
          <w:sz w:val="20"/>
          <w:szCs w:val="20"/>
        </w:rPr>
        <w:t xml:space="preserve">ransient </w:t>
      </w:r>
      <w:proofErr w:type="spellStart"/>
      <w:r w:rsidR="003D1A0F" w:rsidRPr="00233F12">
        <w:rPr>
          <w:rFonts w:ascii="Book Antiqua" w:hAnsi="Book Antiqua" w:hint="eastAsia"/>
          <w:sz w:val="20"/>
          <w:szCs w:val="20"/>
        </w:rPr>
        <w:t>elastography</w:t>
      </w:r>
      <w:proofErr w:type="spellEnd"/>
      <w:r w:rsidR="00205220" w:rsidRPr="00233F12">
        <w:rPr>
          <w:rFonts w:ascii="Book Antiqua" w:hAnsi="Book Antiqua" w:hint="eastAsia"/>
          <w:sz w:val="20"/>
          <w:szCs w:val="20"/>
        </w:rPr>
        <w:t xml:space="preserve">; HDL: High-density lipoprotein; LDL: </w:t>
      </w:r>
      <w:r w:rsidR="00205220" w:rsidRPr="00233F12">
        <w:rPr>
          <w:rFonts w:ascii="Book Antiqua" w:eastAsia="Calibri" w:hAnsi="Book Antiqua" w:cs="Cordia New"/>
          <w:sz w:val="20"/>
          <w:szCs w:val="20"/>
        </w:rPr>
        <w:t>Low-density lipoprotein.</w:t>
      </w:r>
    </w:p>
    <w:p w14:paraId="4069E4F4" w14:textId="6E4DDABA" w:rsidR="00D90683" w:rsidRPr="00233F12" w:rsidRDefault="00D90683"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br w:type="page"/>
      </w:r>
    </w:p>
    <w:p w14:paraId="4131D269" w14:textId="1BED9C9D" w:rsidR="00CE3E61" w:rsidRPr="00233F12" w:rsidRDefault="00CE3E61" w:rsidP="00CB22FC">
      <w:pPr>
        <w:adjustRightInd w:val="0"/>
        <w:snapToGrid w:val="0"/>
        <w:spacing w:after="0" w:line="360" w:lineRule="auto"/>
        <w:jc w:val="both"/>
        <w:rPr>
          <w:rFonts w:ascii="Book Antiqua" w:hAnsi="Book Antiqua"/>
          <w:b/>
          <w:bCs/>
          <w:sz w:val="20"/>
          <w:szCs w:val="20"/>
        </w:rPr>
      </w:pPr>
      <w:r w:rsidRPr="00233F12">
        <w:rPr>
          <w:rFonts w:ascii="Book Antiqua" w:hAnsi="Book Antiqua" w:hint="eastAsia"/>
          <w:b/>
          <w:bCs/>
          <w:sz w:val="20"/>
          <w:szCs w:val="20"/>
        </w:rPr>
        <w:lastRenderedPageBreak/>
        <w:t xml:space="preserve">Table 3 Comparison between quartiles of baseline </w:t>
      </w:r>
      <w:r w:rsidR="00D90683" w:rsidRPr="00233F12">
        <w:rPr>
          <w:rFonts w:ascii="Book Antiqua" w:hAnsi="Book Antiqua" w:hint="eastAsia"/>
          <w:b/>
          <w:bCs/>
          <w:sz w:val="20"/>
          <w:szCs w:val="20"/>
        </w:rPr>
        <w:t>gamma-glutamyl transferase</w:t>
      </w:r>
      <w:r w:rsidR="003A18B5" w:rsidRPr="00233F12">
        <w:rPr>
          <w:rFonts w:ascii="Book Antiqua" w:hAnsi="Book Antiqua" w:hint="eastAsia"/>
          <w:b/>
          <w:bCs/>
          <w:sz w:val="20"/>
          <w:szCs w:val="20"/>
        </w:rPr>
        <w:t xml:space="preserve"> level</w:t>
      </w:r>
      <w:r w:rsidRPr="00233F12">
        <w:rPr>
          <w:rFonts w:ascii="Book Antiqua" w:hAnsi="Book Antiqua" w:hint="eastAsia"/>
          <w:b/>
          <w:bCs/>
          <w:sz w:val="20"/>
          <w:szCs w:val="20"/>
        </w:rPr>
        <w:t xml:space="preserve"> and median 10-year </w:t>
      </w:r>
      <w:r w:rsidR="00D90683" w:rsidRPr="00233F12">
        <w:rPr>
          <w:rFonts w:ascii="Book Antiqua" w:hAnsi="Book Antiqua" w:hint="eastAsia"/>
          <w:b/>
          <w:bCs/>
          <w:sz w:val="20"/>
          <w:szCs w:val="20"/>
        </w:rPr>
        <w:t xml:space="preserve">cardiovascular disease </w:t>
      </w:r>
      <w:r w:rsidRPr="00233F12">
        <w:rPr>
          <w:rFonts w:ascii="Book Antiqua" w:hAnsi="Book Antiqua" w:hint="eastAsia"/>
          <w:b/>
          <w:bCs/>
          <w:sz w:val="20"/>
          <w:szCs w:val="20"/>
        </w:rPr>
        <w:t xml:space="preserve">risk </w:t>
      </w:r>
      <w:r w:rsidR="00D86373" w:rsidRPr="00233F12">
        <w:rPr>
          <w:rFonts w:ascii="Book Antiqua" w:hAnsi="Book Antiqua" w:hint="eastAsia"/>
          <w:b/>
          <w:bCs/>
          <w:sz w:val="20"/>
          <w:szCs w:val="20"/>
        </w:rPr>
        <w:t>according to</w:t>
      </w:r>
      <w:r w:rsidRPr="00233F12">
        <w:rPr>
          <w:rFonts w:ascii="Book Antiqua" w:hAnsi="Book Antiqua" w:hint="eastAsia"/>
          <w:b/>
          <w:bCs/>
          <w:sz w:val="20"/>
          <w:szCs w:val="20"/>
        </w:rPr>
        <w:t xml:space="preserve"> QRISK2, median (</w:t>
      </w:r>
      <w:r w:rsidR="00ED49D5" w:rsidRPr="00233F12">
        <w:rPr>
          <w:rFonts w:ascii="Book Antiqua" w:eastAsia="Calibri" w:hAnsi="Book Antiqua" w:cs="Cordia New"/>
          <w:b/>
          <w:bCs/>
          <w:sz w:val="20"/>
          <w:szCs w:val="20"/>
        </w:rPr>
        <w:t>interquartile range</w:t>
      </w:r>
      <w:r w:rsidRPr="00233F12">
        <w:rPr>
          <w:rFonts w:ascii="Book Antiqua" w:hAnsi="Book Antiqua" w:hint="eastAsia"/>
          <w:b/>
          <w:bCs/>
          <w:sz w:val="20"/>
          <w:szCs w:val="20"/>
        </w:rPr>
        <w:t>)</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435"/>
        <w:gridCol w:w="1435"/>
        <w:gridCol w:w="1435"/>
        <w:gridCol w:w="1435"/>
        <w:gridCol w:w="960"/>
      </w:tblGrid>
      <w:tr w:rsidR="00D90683" w:rsidRPr="00233F12" w14:paraId="0126C7FC" w14:textId="77777777" w:rsidTr="00D90683">
        <w:trPr>
          <w:trHeight w:val="290"/>
        </w:trPr>
        <w:tc>
          <w:tcPr>
            <w:tcW w:w="1158" w:type="pct"/>
            <w:tcBorders>
              <w:top w:val="single" w:sz="4" w:space="0" w:color="auto"/>
              <w:bottom w:val="single" w:sz="4" w:space="0" w:color="auto"/>
            </w:tcBorders>
            <w:shd w:val="clear" w:color="auto" w:fill="auto"/>
            <w:noWrap/>
            <w:hideMark/>
          </w:tcPr>
          <w:p w14:paraId="2F61EF92" w14:textId="77777777" w:rsidR="00CE3E61" w:rsidRPr="00233F12" w:rsidRDefault="00CE3E61"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Quartiles</w:t>
            </w:r>
          </w:p>
        </w:tc>
        <w:tc>
          <w:tcPr>
            <w:tcW w:w="818" w:type="pct"/>
            <w:tcBorders>
              <w:top w:val="single" w:sz="4" w:space="0" w:color="auto"/>
              <w:bottom w:val="single" w:sz="4" w:space="0" w:color="auto"/>
            </w:tcBorders>
            <w:shd w:val="clear" w:color="auto" w:fill="auto"/>
            <w:noWrap/>
            <w:hideMark/>
          </w:tcPr>
          <w:p w14:paraId="5B307D51" w14:textId="77777777" w:rsidR="00CE3E61" w:rsidRPr="00233F12" w:rsidRDefault="00CE3E61"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Q1</w:t>
            </w:r>
          </w:p>
        </w:tc>
        <w:tc>
          <w:tcPr>
            <w:tcW w:w="818" w:type="pct"/>
            <w:tcBorders>
              <w:top w:val="single" w:sz="4" w:space="0" w:color="auto"/>
              <w:bottom w:val="single" w:sz="4" w:space="0" w:color="auto"/>
            </w:tcBorders>
            <w:shd w:val="clear" w:color="auto" w:fill="auto"/>
            <w:noWrap/>
            <w:hideMark/>
          </w:tcPr>
          <w:p w14:paraId="6E447EFD" w14:textId="77777777" w:rsidR="00CE3E61" w:rsidRPr="00233F12" w:rsidRDefault="00CE3E61"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Q2</w:t>
            </w:r>
          </w:p>
        </w:tc>
        <w:tc>
          <w:tcPr>
            <w:tcW w:w="818" w:type="pct"/>
            <w:tcBorders>
              <w:top w:val="single" w:sz="4" w:space="0" w:color="auto"/>
              <w:bottom w:val="single" w:sz="4" w:space="0" w:color="auto"/>
            </w:tcBorders>
            <w:shd w:val="clear" w:color="auto" w:fill="auto"/>
            <w:noWrap/>
            <w:hideMark/>
          </w:tcPr>
          <w:p w14:paraId="54C8A5B2" w14:textId="77777777" w:rsidR="00CE3E61" w:rsidRPr="00233F12" w:rsidRDefault="00CE3E61"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Q3</w:t>
            </w:r>
          </w:p>
        </w:tc>
        <w:tc>
          <w:tcPr>
            <w:tcW w:w="818" w:type="pct"/>
            <w:tcBorders>
              <w:top w:val="single" w:sz="4" w:space="0" w:color="auto"/>
              <w:bottom w:val="single" w:sz="4" w:space="0" w:color="auto"/>
            </w:tcBorders>
            <w:shd w:val="clear" w:color="auto" w:fill="auto"/>
            <w:noWrap/>
            <w:hideMark/>
          </w:tcPr>
          <w:p w14:paraId="30898C2F" w14:textId="77777777" w:rsidR="00CE3E61" w:rsidRPr="00233F12" w:rsidRDefault="00CE3E61"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sz w:val="20"/>
                <w:szCs w:val="20"/>
              </w:rPr>
              <w:t>Q4</w:t>
            </w:r>
          </w:p>
        </w:tc>
        <w:tc>
          <w:tcPr>
            <w:tcW w:w="571" w:type="pct"/>
            <w:tcBorders>
              <w:top w:val="single" w:sz="4" w:space="0" w:color="auto"/>
              <w:bottom w:val="single" w:sz="4" w:space="0" w:color="auto"/>
            </w:tcBorders>
            <w:shd w:val="clear" w:color="auto" w:fill="auto"/>
            <w:noWrap/>
            <w:hideMark/>
          </w:tcPr>
          <w:p w14:paraId="27D3BDD8" w14:textId="431A5658" w:rsidR="00CE3E61" w:rsidRPr="00233F12" w:rsidRDefault="00D90683" w:rsidP="00CB22FC">
            <w:pPr>
              <w:adjustRightInd w:val="0"/>
              <w:snapToGrid w:val="0"/>
              <w:spacing w:line="360" w:lineRule="auto"/>
              <w:jc w:val="both"/>
              <w:rPr>
                <w:rFonts w:ascii="Book Antiqua" w:hAnsi="Book Antiqua"/>
                <w:b/>
                <w:bCs/>
                <w:sz w:val="20"/>
                <w:szCs w:val="20"/>
              </w:rPr>
            </w:pPr>
            <w:r w:rsidRPr="00233F12">
              <w:rPr>
                <w:rFonts w:ascii="Book Antiqua" w:hAnsi="Book Antiqua" w:hint="eastAsia"/>
                <w:b/>
                <w:bCs/>
                <w:i/>
                <w:iCs/>
                <w:sz w:val="20"/>
                <w:szCs w:val="20"/>
              </w:rPr>
              <w:t xml:space="preserve">P </w:t>
            </w:r>
            <w:r w:rsidR="003D1A0F" w:rsidRPr="00233F12">
              <w:rPr>
                <w:rFonts w:ascii="Book Antiqua" w:hAnsi="Book Antiqua" w:hint="eastAsia"/>
                <w:b/>
                <w:bCs/>
                <w:sz w:val="20"/>
                <w:szCs w:val="20"/>
              </w:rPr>
              <w:t>value</w:t>
            </w:r>
          </w:p>
        </w:tc>
      </w:tr>
      <w:tr w:rsidR="00171D84" w:rsidRPr="00233F12" w14:paraId="1EE2C19D" w14:textId="77777777" w:rsidTr="00D90683">
        <w:trPr>
          <w:trHeight w:val="290"/>
        </w:trPr>
        <w:tc>
          <w:tcPr>
            <w:tcW w:w="1158" w:type="pct"/>
            <w:tcBorders>
              <w:top w:val="single" w:sz="4" w:space="0" w:color="auto"/>
            </w:tcBorders>
            <w:shd w:val="clear" w:color="auto" w:fill="auto"/>
            <w:noWrap/>
            <w:hideMark/>
          </w:tcPr>
          <w:p w14:paraId="47D2D115" w14:textId="17E97D91"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Patients</w:t>
            </w:r>
            <w:r w:rsidR="00BD3D5C" w:rsidRPr="00233F12">
              <w:rPr>
                <w:rFonts w:ascii="Book Antiqua" w:hAnsi="Book Antiqua" w:hint="eastAsia"/>
                <w:sz w:val="20"/>
                <w:szCs w:val="20"/>
              </w:rPr>
              <w:t>,</w:t>
            </w:r>
            <w:r w:rsidRPr="00233F12">
              <w:rPr>
                <w:rFonts w:ascii="Book Antiqua" w:hAnsi="Book Antiqua" w:hint="eastAsia"/>
                <w:sz w:val="20"/>
                <w:szCs w:val="20"/>
              </w:rPr>
              <w:t xml:space="preserve"> </w:t>
            </w:r>
            <w:r w:rsidRPr="00233F12">
              <w:rPr>
                <w:rFonts w:ascii="Book Antiqua" w:hAnsi="Book Antiqua" w:hint="eastAsia"/>
                <w:i/>
                <w:iCs/>
                <w:sz w:val="20"/>
                <w:szCs w:val="20"/>
              </w:rPr>
              <w:t>n</w:t>
            </w:r>
            <w:r w:rsidR="00D90683" w:rsidRPr="00233F12">
              <w:rPr>
                <w:rFonts w:ascii="Book Antiqua" w:hAnsi="Book Antiqua" w:hint="eastAsia"/>
                <w:sz w:val="20"/>
                <w:szCs w:val="20"/>
              </w:rPr>
              <w:t xml:space="preserve"> </w:t>
            </w:r>
            <w:r w:rsidRPr="00233F12">
              <w:rPr>
                <w:rFonts w:ascii="Book Antiqua" w:hAnsi="Book Antiqua" w:hint="eastAsia"/>
                <w:sz w:val="20"/>
                <w:szCs w:val="20"/>
              </w:rPr>
              <w:t>=</w:t>
            </w:r>
            <w:r w:rsidR="00D90683" w:rsidRPr="00233F12">
              <w:rPr>
                <w:rFonts w:ascii="Book Antiqua" w:hAnsi="Book Antiqua" w:hint="eastAsia"/>
                <w:sz w:val="20"/>
                <w:szCs w:val="20"/>
              </w:rPr>
              <w:t xml:space="preserve"> </w:t>
            </w:r>
            <w:r w:rsidRPr="00233F12">
              <w:rPr>
                <w:rFonts w:ascii="Book Antiqua" w:hAnsi="Book Antiqua" w:hint="eastAsia"/>
                <w:sz w:val="20"/>
                <w:szCs w:val="20"/>
              </w:rPr>
              <w:t>1122</w:t>
            </w:r>
          </w:p>
        </w:tc>
        <w:tc>
          <w:tcPr>
            <w:tcW w:w="818" w:type="pct"/>
            <w:tcBorders>
              <w:top w:val="single" w:sz="4" w:space="0" w:color="auto"/>
            </w:tcBorders>
            <w:shd w:val="clear" w:color="auto" w:fill="auto"/>
            <w:noWrap/>
            <w:hideMark/>
          </w:tcPr>
          <w:p w14:paraId="7DABF7DB"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279</w:t>
            </w:r>
          </w:p>
        </w:tc>
        <w:tc>
          <w:tcPr>
            <w:tcW w:w="818" w:type="pct"/>
            <w:tcBorders>
              <w:top w:val="single" w:sz="4" w:space="0" w:color="auto"/>
            </w:tcBorders>
            <w:shd w:val="clear" w:color="auto" w:fill="auto"/>
            <w:noWrap/>
            <w:hideMark/>
          </w:tcPr>
          <w:p w14:paraId="49508112"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273</w:t>
            </w:r>
          </w:p>
        </w:tc>
        <w:tc>
          <w:tcPr>
            <w:tcW w:w="818" w:type="pct"/>
            <w:tcBorders>
              <w:top w:val="single" w:sz="4" w:space="0" w:color="auto"/>
            </w:tcBorders>
            <w:shd w:val="clear" w:color="auto" w:fill="auto"/>
            <w:noWrap/>
            <w:hideMark/>
          </w:tcPr>
          <w:p w14:paraId="30747AC3"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282</w:t>
            </w:r>
          </w:p>
        </w:tc>
        <w:tc>
          <w:tcPr>
            <w:tcW w:w="818" w:type="pct"/>
            <w:tcBorders>
              <w:top w:val="single" w:sz="4" w:space="0" w:color="auto"/>
            </w:tcBorders>
            <w:shd w:val="clear" w:color="auto" w:fill="auto"/>
            <w:noWrap/>
            <w:hideMark/>
          </w:tcPr>
          <w:p w14:paraId="7F9661E7"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288</w:t>
            </w:r>
          </w:p>
        </w:tc>
        <w:tc>
          <w:tcPr>
            <w:tcW w:w="571" w:type="pct"/>
            <w:tcBorders>
              <w:top w:val="single" w:sz="4" w:space="0" w:color="auto"/>
            </w:tcBorders>
            <w:shd w:val="clear" w:color="auto" w:fill="auto"/>
            <w:noWrap/>
            <w:hideMark/>
          </w:tcPr>
          <w:p w14:paraId="4736DDAB" w14:textId="646F36F2" w:rsidR="00CE3E61" w:rsidRPr="00233F12" w:rsidRDefault="00CE3E61" w:rsidP="00CB22FC">
            <w:pPr>
              <w:adjustRightInd w:val="0"/>
              <w:snapToGrid w:val="0"/>
              <w:spacing w:line="360" w:lineRule="auto"/>
              <w:jc w:val="both"/>
              <w:rPr>
                <w:rFonts w:ascii="Book Antiqua" w:hAnsi="Book Antiqua"/>
                <w:sz w:val="20"/>
                <w:szCs w:val="20"/>
              </w:rPr>
            </w:pPr>
          </w:p>
        </w:tc>
      </w:tr>
      <w:tr w:rsidR="00171D84" w:rsidRPr="00233F12" w14:paraId="3BABC0C6" w14:textId="77777777" w:rsidTr="00D90683">
        <w:trPr>
          <w:trHeight w:val="290"/>
        </w:trPr>
        <w:tc>
          <w:tcPr>
            <w:tcW w:w="1158" w:type="pct"/>
            <w:shd w:val="clear" w:color="auto" w:fill="auto"/>
            <w:noWrap/>
          </w:tcPr>
          <w:p w14:paraId="7C2A6B5D"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 xml:space="preserve">Median GGT (U/L) </w:t>
            </w:r>
          </w:p>
        </w:tc>
        <w:tc>
          <w:tcPr>
            <w:tcW w:w="818" w:type="pct"/>
            <w:shd w:val="clear" w:color="auto" w:fill="auto"/>
            <w:noWrap/>
          </w:tcPr>
          <w:p w14:paraId="0265CBFF"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29 (23-33)</w:t>
            </w:r>
          </w:p>
        </w:tc>
        <w:tc>
          <w:tcPr>
            <w:tcW w:w="818" w:type="pct"/>
            <w:shd w:val="clear" w:color="auto" w:fill="auto"/>
            <w:noWrap/>
          </w:tcPr>
          <w:p w14:paraId="164F96D5"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48 (43-56)</w:t>
            </w:r>
          </w:p>
        </w:tc>
        <w:tc>
          <w:tcPr>
            <w:tcW w:w="818" w:type="pct"/>
            <w:shd w:val="clear" w:color="auto" w:fill="auto"/>
            <w:noWrap/>
          </w:tcPr>
          <w:p w14:paraId="065A2EC5"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81 (71-89)</w:t>
            </w:r>
          </w:p>
        </w:tc>
        <w:tc>
          <w:tcPr>
            <w:tcW w:w="818" w:type="pct"/>
            <w:shd w:val="clear" w:color="auto" w:fill="auto"/>
            <w:noWrap/>
          </w:tcPr>
          <w:p w14:paraId="4CC0E753"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151 (122-220)</w:t>
            </w:r>
          </w:p>
        </w:tc>
        <w:tc>
          <w:tcPr>
            <w:tcW w:w="571" w:type="pct"/>
            <w:shd w:val="clear" w:color="auto" w:fill="auto"/>
            <w:noWrap/>
          </w:tcPr>
          <w:p w14:paraId="1F7737FE" w14:textId="199BDEF9" w:rsidR="00CE3E61" w:rsidRPr="00233F12" w:rsidRDefault="00CE3E61" w:rsidP="00CB22FC">
            <w:pPr>
              <w:adjustRightInd w:val="0"/>
              <w:snapToGrid w:val="0"/>
              <w:spacing w:line="360" w:lineRule="auto"/>
              <w:jc w:val="both"/>
              <w:rPr>
                <w:rFonts w:ascii="Book Antiqua" w:hAnsi="Book Antiqua"/>
                <w:sz w:val="20"/>
                <w:szCs w:val="20"/>
              </w:rPr>
            </w:pPr>
          </w:p>
        </w:tc>
      </w:tr>
      <w:tr w:rsidR="00171D84" w:rsidRPr="00233F12" w14:paraId="498B5014" w14:textId="77777777" w:rsidTr="00D90683">
        <w:trPr>
          <w:trHeight w:val="290"/>
        </w:trPr>
        <w:tc>
          <w:tcPr>
            <w:tcW w:w="1158" w:type="pct"/>
            <w:shd w:val="clear" w:color="auto" w:fill="auto"/>
            <w:noWrap/>
            <w:hideMark/>
          </w:tcPr>
          <w:p w14:paraId="470F39EE"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High CVD risk (%)</w:t>
            </w:r>
          </w:p>
        </w:tc>
        <w:tc>
          <w:tcPr>
            <w:tcW w:w="818" w:type="pct"/>
            <w:shd w:val="clear" w:color="auto" w:fill="auto"/>
            <w:noWrap/>
            <w:hideMark/>
          </w:tcPr>
          <w:p w14:paraId="2E2E3CAC" w14:textId="39FDDD05"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84 (30.1)</w:t>
            </w:r>
          </w:p>
        </w:tc>
        <w:tc>
          <w:tcPr>
            <w:tcW w:w="818" w:type="pct"/>
            <w:shd w:val="clear" w:color="auto" w:fill="auto"/>
            <w:noWrap/>
            <w:hideMark/>
          </w:tcPr>
          <w:p w14:paraId="3EDA6AD3" w14:textId="5B14EDAB"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86 (31.5)</w:t>
            </w:r>
          </w:p>
        </w:tc>
        <w:tc>
          <w:tcPr>
            <w:tcW w:w="818" w:type="pct"/>
            <w:shd w:val="clear" w:color="auto" w:fill="auto"/>
            <w:noWrap/>
            <w:hideMark/>
          </w:tcPr>
          <w:p w14:paraId="5C410069" w14:textId="4CEEA5B1"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61 (21.6)</w:t>
            </w:r>
          </w:p>
        </w:tc>
        <w:tc>
          <w:tcPr>
            <w:tcW w:w="818" w:type="pct"/>
            <w:shd w:val="clear" w:color="auto" w:fill="auto"/>
            <w:noWrap/>
            <w:hideMark/>
          </w:tcPr>
          <w:p w14:paraId="44B99B3B" w14:textId="7A5758B4"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91 (31.6)</w:t>
            </w:r>
          </w:p>
        </w:tc>
        <w:tc>
          <w:tcPr>
            <w:tcW w:w="571" w:type="pct"/>
            <w:shd w:val="clear" w:color="auto" w:fill="auto"/>
            <w:noWrap/>
            <w:hideMark/>
          </w:tcPr>
          <w:p w14:paraId="1F84ED2B" w14:textId="401CB08B"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0.025</w:t>
            </w:r>
          </w:p>
        </w:tc>
      </w:tr>
      <w:tr w:rsidR="00171D84" w:rsidRPr="00233F12" w14:paraId="02B36D47" w14:textId="77777777" w:rsidTr="00D90683">
        <w:trPr>
          <w:trHeight w:val="290"/>
        </w:trPr>
        <w:tc>
          <w:tcPr>
            <w:tcW w:w="1158" w:type="pct"/>
            <w:shd w:val="clear" w:color="auto" w:fill="auto"/>
            <w:noWrap/>
            <w:hideMark/>
          </w:tcPr>
          <w:p w14:paraId="008BF7B8" w14:textId="1A3F485B" w:rsidR="00CE3E61" w:rsidRPr="00233F12" w:rsidRDefault="00CE3E61" w:rsidP="00CB22FC">
            <w:pPr>
              <w:adjustRightInd w:val="0"/>
              <w:snapToGrid w:val="0"/>
              <w:spacing w:line="360" w:lineRule="auto"/>
              <w:jc w:val="both"/>
              <w:rPr>
                <w:rFonts w:ascii="Book Antiqua" w:hAnsi="Book Antiqua"/>
                <w:sz w:val="20"/>
                <w:szCs w:val="20"/>
              </w:rPr>
            </w:pPr>
            <w:bookmarkStart w:id="26" w:name="_Hlk35547103"/>
            <w:r w:rsidRPr="00233F12">
              <w:rPr>
                <w:rFonts w:ascii="Book Antiqua" w:hAnsi="Book Antiqua" w:hint="eastAsia"/>
                <w:sz w:val="20"/>
                <w:szCs w:val="20"/>
              </w:rPr>
              <w:t>Median 10-year</w:t>
            </w:r>
            <w:r w:rsidR="00D90683" w:rsidRPr="00233F12">
              <w:rPr>
                <w:rFonts w:ascii="Book Antiqua" w:hAnsi="Book Antiqua" w:hint="eastAsia"/>
                <w:sz w:val="20"/>
                <w:szCs w:val="20"/>
              </w:rPr>
              <w:t xml:space="preserve">, </w:t>
            </w:r>
            <w:r w:rsidRPr="00233F12">
              <w:rPr>
                <w:rFonts w:ascii="Book Antiqua" w:hAnsi="Book Antiqua" w:hint="eastAsia"/>
                <w:sz w:val="20"/>
                <w:szCs w:val="20"/>
              </w:rPr>
              <w:t xml:space="preserve">CVD risk </w:t>
            </w:r>
            <w:r w:rsidR="00E2044B" w:rsidRPr="00233F12">
              <w:rPr>
                <w:rFonts w:ascii="Book Antiqua" w:hAnsi="Book Antiqua" w:hint="eastAsia"/>
                <w:sz w:val="20"/>
                <w:szCs w:val="20"/>
              </w:rPr>
              <w:t>(%)</w:t>
            </w:r>
          </w:p>
        </w:tc>
        <w:tc>
          <w:tcPr>
            <w:tcW w:w="818" w:type="pct"/>
            <w:shd w:val="clear" w:color="auto" w:fill="auto"/>
            <w:noWrap/>
            <w:hideMark/>
          </w:tcPr>
          <w:p w14:paraId="14AB0944"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6.1 (2.7-11.2)</w:t>
            </w:r>
          </w:p>
        </w:tc>
        <w:tc>
          <w:tcPr>
            <w:tcW w:w="818" w:type="pct"/>
            <w:shd w:val="clear" w:color="auto" w:fill="auto"/>
            <w:noWrap/>
            <w:hideMark/>
          </w:tcPr>
          <w:p w14:paraId="008F2AC2"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6.6 (2.9-11.9)</w:t>
            </w:r>
          </w:p>
        </w:tc>
        <w:tc>
          <w:tcPr>
            <w:tcW w:w="818" w:type="pct"/>
            <w:shd w:val="clear" w:color="auto" w:fill="auto"/>
            <w:noWrap/>
            <w:hideMark/>
          </w:tcPr>
          <w:p w14:paraId="0F68042C"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4.7 (2.4-9.1)</w:t>
            </w:r>
          </w:p>
        </w:tc>
        <w:tc>
          <w:tcPr>
            <w:tcW w:w="818" w:type="pct"/>
            <w:shd w:val="clear" w:color="auto" w:fill="auto"/>
            <w:noWrap/>
            <w:hideMark/>
          </w:tcPr>
          <w:p w14:paraId="2474C3D9" w14:textId="77777777"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6.4 (2.6-12.9)</w:t>
            </w:r>
          </w:p>
        </w:tc>
        <w:tc>
          <w:tcPr>
            <w:tcW w:w="571" w:type="pct"/>
            <w:shd w:val="clear" w:color="auto" w:fill="auto"/>
            <w:noWrap/>
            <w:hideMark/>
          </w:tcPr>
          <w:p w14:paraId="2E8A177A" w14:textId="0BC5B001" w:rsidR="00CE3E61" w:rsidRPr="00233F12" w:rsidRDefault="00CE3E61" w:rsidP="00CB22FC">
            <w:pPr>
              <w:adjustRightInd w:val="0"/>
              <w:snapToGrid w:val="0"/>
              <w:spacing w:line="360" w:lineRule="auto"/>
              <w:jc w:val="both"/>
              <w:rPr>
                <w:rFonts w:ascii="Book Antiqua" w:hAnsi="Book Antiqua"/>
                <w:sz w:val="20"/>
                <w:szCs w:val="20"/>
              </w:rPr>
            </w:pPr>
            <w:r w:rsidRPr="00233F12">
              <w:rPr>
                <w:rFonts w:ascii="Book Antiqua" w:hAnsi="Book Antiqua" w:hint="eastAsia"/>
                <w:sz w:val="20"/>
                <w:szCs w:val="20"/>
              </w:rPr>
              <w:t>&lt;</w:t>
            </w:r>
            <w:r w:rsidR="00D90683" w:rsidRPr="00233F12">
              <w:rPr>
                <w:rFonts w:ascii="Book Antiqua" w:hAnsi="Book Antiqua" w:hint="eastAsia"/>
                <w:sz w:val="20"/>
                <w:szCs w:val="20"/>
              </w:rPr>
              <w:t xml:space="preserve"> </w:t>
            </w:r>
            <w:r w:rsidRPr="00233F12">
              <w:rPr>
                <w:rFonts w:ascii="Book Antiqua" w:hAnsi="Book Antiqua" w:hint="eastAsia"/>
                <w:sz w:val="20"/>
                <w:szCs w:val="20"/>
              </w:rPr>
              <w:t>0.001</w:t>
            </w:r>
          </w:p>
        </w:tc>
      </w:tr>
    </w:tbl>
    <w:bookmarkEnd w:id="26"/>
    <w:p w14:paraId="770F616A" w14:textId="5053CC9E" w:rsidR="00CE3E61" w:rsidRPr="00CB22FC" w:rsidRDefault="003D1A0F" w:rsidP="00CB22FC">
      <w:pPr>
        <w:adjustRightInd w:val="0"/>
        <w:snapToGrid w:val="0"/>
        <w:spacing w:after="0" w:line="360" w:lineRule="auto"/>
        <w:jc w:val="both"/>
        <w:rPr>
          <w:rFonts w:ascii="Book Antiqua" w:hAnsi="Book Antiqua"/>
          <w:sz w:val="20"/>
          <w:szCs w:val="20"/>
        </w:rPr>
      </w:pPr>
      <w:r w:rsidRPr="00233F12">
        <w:rPr>
          <w:rFonts w:ascii="Book Antiqua" w:hAnsi="Book Antiqua" w:hint="eastAsia"/>
          <w:sz w:val="20"/>
          <w:szCs w:val="20"/>
        </w:rPr>
        <w:t xml:space="preserve">CVD: </w:t>
      </w:r>
      <w:r w:rsidRPr="00233F12">
        <w:rPr>
          <w:rFonts w:ascii="Book Antiqua" w:hAnsi="Book Antiqua" w:hint="eastAsia"/>
          <w:caps/>
          <w:sz w:val="20"/>
          <w:szCs w:val="20"/>
        </w:rPr>
        <w:t>c</w:t>
      </w:r>
      <w:r w:rsidRPr="00233F12">
        <w:rPr>
          <w:rFonts w:ascii="Book Antiqua" w:hAnsi="Book Antiqua" w:hint="eastAsia"/>
          <w:sz w:val="20"/>
          <w:szCs w:val="20"/>
        </w:rPr>
        <w:t xml:space="preserve">ardiovascular disease; GGT: </w:t>
      </w:r>
      <w:r w:rsidRPr="00233F12">
        <w:rPr>
          <w:rFonts w:ascii="Book Antiqua" w:hAnsi="Book Antiqua" w:hint="eastAsia"/>
          <w:caps/>
          <w:sz w:val="20"/>
          <w:szCs w:val="20"/>
        </w:rPr>
        <w:t>g</w:t>
      </w:r>
      <w:r w:rsidRPr="00233F12">
        <w:rPr>
          <w:rFonts w:ascii="Book Antiqua" w:hAnsi="Book Antiqua" w:hint="eastAsia"/>
          <w:sz w:val="20"/>
          <w:szCs w:val="20"/>
        </w:rPr>
        <w:t>amma-glutamyl transferase</w:t>
      </w:r>
      <w:r w:rsidR="00D90683" w:rsidRPr="00233F12">
        <w:rPr>
          <w:rFonts w:ascii="Book Antiqua" w:hAnsi="Book Antiqua" w:hint="eastAsia"/>
          <w:sz w:val="20"/>
          <w:szCs w:val="20"/>
        </w:rPr>
        <w:t>; Q: Quartiles.</w:t>
      </w:r>
    </w:p>
    <w:sectPr w:rsidR="00CE3E61" w:rsidRPr="00CB22FC">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9078" w14:textId="77777777" w:rsidR="00FA439B" w:rsidRDefault="00FA439B" w:rsidP="007D2434">
      <w:pPr>
        <w:spacing w:after="0" w:line="240" w:lineRule="auto"/>
      </w:pPr>
      <w:r>
        <w:separator/>
      </w:r>
    </w:p>
  </w:endnote>
  <w:endnote w:type="continuationSeparator" w:id="0">
    <w:p w14:paraId="2A2AAF16" w14:textId="77777777" w:rsidR="00FA439B" w:rsidRDefault="00FA439B" w:rsidP="007D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AdvTT08640291">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E308" w14:textId="77777777" w:rsidR="000E2838" w:rsidRDefault="000E2838" w:rsidP="00A21D2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C237436" w14:textId="77777777" w:rsidR="000E2838" w:rsidRDefault="000E28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366D" w14:textId="77777777" w:rsidR="000E2838" w:rsidRPr="00A21D24" w:rsidRDefault="000E2838" w:rsidP="00A21D24">
    <w:pPr>
      <w:pStyle w:val="ac"/>
      <w:framePr w:wrap="around" w:vAnchor="text" w:hAnchor="margin" w:xAlign="center" w:y="1"/>
      <w:rPr>
        <w:rStyle w:val="ad"/>
        <w:rFonts w:ascii="Book Antiqua" w:hAnsi="Book Antiqua"/>
        <w:sz w:val="20"/>
        <w:szCs w:val="20"/>
      </w:rPr>
    </w:pPr>
    <w:r w:rsidRPr="00A21D24">
      <w:rPr>
        <w:rStyle w:val="ad"/>
        <w:rFonts w:ascii="Book Antiqua" w:hAnsi="Book Antiqua"/>
        <w:sz w:val="20"/>
        <w:szCs w:val="20"/>
      </w:rPr>
      <w:fldChar w:fldCharType="begin"/>
    </w:r>
    <w:r w:rsidRPr="00A21D24">
      <w:rPr>
        <w:rStyle w:val="ad"/>
        <w:rFonts w:ascii="Book Antiqua" w:hAnsi="Book Antiqua"/>
        <w:sz w:val="20"/>
        <w:szCs w:val="20"/>
      </w:rPr>
      <w:instrText xml:space="preserve">PAGE  </w:instrText>
    </w:r>
    <w:r w:rsidRPr="00A21D24">
      <w:rPr>
        <w:rStyle w:val="ad"/>
        <w:rFonts w:ascii="Book Antiqua" w:hAnsi="Book Antiqua"/>
        <w:sz w:val="20"/>
        <w:szCs w:val="20"/>
      </w:rPr>
      <w:fldChar w:fldCharType="separate"/>
    </w:r>
    <w:r w:rsidR="00A21D24">
      <w:rPr>
        <w:rStyle w:val="ad"/>
        <w:rFonts w:ascii="Book Antiqua" w:hAnsi="Book Antiqua"/>
        <w:noProof/>
        <w:sz w:val="20"/>
        <w:szCs w:val="20"/>
      </w:rPr>
      <w:t>1</w:t>
    </w:r>
    <w:r w:rsidRPr="00A21D24">
      <w:rPr>
        <w:rStyle w:val="ad"/>
        <w:rFonts w:ascii="Book Antiqua" w:hAnsi="Book Antiqua"/>
        <w:sz w:val="20"/>
        <w:szCs w:val="20"/>
      </w:rPr>
      <w:fldChar w:fldCharType="end"/>
    </w:r>
  </w:p>
  <w:p w14:paraId="23096653" w14:textId="77777777" w:rsidR="000E2838" w:rsidRDefault="000E28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1D2C" w14:textId="77777777" w:rsidR="00FA439B" w:rsidRDefault="00FA439B" w:rsidP="007D2434">
      <w:pPr>
        <w:spacing w:after="0" w:line="240" w:lineRule="auto"/>
      </w:pPr>
      <w:r>
        <w:separator/>
      </w:r>
    </w:p>
  </w:footnote>
  <w:footnote w:type="continuationSeparator" w:id="0">
    <w:p w14:paraId="50EA5F68" w14:textId="77777777" w:rsidR="00FA439B" w:rsidRDefault="00FA439B" w:rsidP="007D2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7200"/>
    <w:multiLevelType w:val="hybridMultilevel"/>
    <w:tmpl w:val="D0A016E6"/>
    <w:lvl w:ilvl="0" w:tplc="4704BDA6">
      <w:start w:val="1"/>
      <w:numFmt w:val="decimal"/>
      <w:lvlText w:val="%1."/>
      <w:lvlJc w:val="left"/>
      <w:pPr>
        <w:ind w:left="720" w:hanging="360"/>
      </w:pPr>
      <w:rPr>
        <w:rFonts w:hint="default"/>
      </w:rPr>
    </w:lvl>
    <w:lvl w:ilvl="1" w:tplc="3F68C6D8" w:tentative="1">
      <w:start w:val="1"/>
      <w:numFmt w:val="lowerLetter"/>
      <w:lvlText w:val="%2."/>
      <w:lvlJc w:val="left"/>
      <w:pPr>
        <w:ind w:left="1440" w:hanging="360"/>
      </w:pPr>
    </w:lvl>
    <w:lvl w:ilvl="2" w:tplc="082CDAE2" w:tentative="1">
      <w:start w:val="1"/>
      <w:numFmt w:val="lowerRoman"/>
      <w:lvlText w:val="%3."/>
      <w:lvlJc w:val="right"/>
      <w:pPr>
        <w:ind w:left="2160" w:hanging="180"/>
      </w:pPr>
    </w:lvl>
    <w:lvl w:ilvl="3" w:tplc="C5DC362C" w:tentative="1">
      <w:start w:val="1"/>
      <w:numFmt w:val="decimal"/>
      <w:lvlText w:val="%4."/>
      <w:lvlJc w:val="left"/>
      <w:pPr>
        <w:ind w:left="2880" w:hanging="360"/>
      </w:pPr>
    </w:lvl>
    <w:lvl w:ilvl="4" w:tplc="BC2C992C" w:tentative="1">
      <w:start w:val="1"/>
      <w:numFmt w:val="lowerLetter"/>
      <w:lvlText w:val="%5."/>
      <w:lvlJc w:val="left"/>
      <w:pPr>
        <w:ind w:left="3600" w:hanging="360"/>
      </w:pPr>
    </w:lvl>
    <w:lvl w:ilvl="5" w:tplc="BF3625AE" w:tentative="1">
      <w:start w:val="1"/>
      <w:numFmt w:val="lowerRoman"/>
      <w:lvlText w:val="%6."/>
      <w:lvlJc w:val="right"/>
      <w:pPr>
        <w:ind w:left="4320" w:hanging="180"/>
      </w:pPr>
    </w:lvl>
    <w:lvl w:ilvl="6" w:tplc="DA86F0CA" w:tentative="1">
      <w:start w:val="1"/>
      <w:numFmt w:val="decimal"/>
      <w:lvlText w:val="%7."/>
      <w:lvlJc w:val="left"/>
      <w:pPr>
        <w:ind w:left="5040" w:hanging="360"/>
      </w:pPr>
    </w:lvl>
    <w:lvl w:ilvl="7" w:tplc="395E1D66" w:tentative="1">
      <w:start w:val="1"/>
      <w:numFmt w:val="lowerLetter"/>
      <w:lvlText w:val="%8."/>
      <w:lvlJc w:val="left"/>
      <w:pPr>
        <w:ind w:left="5760" w:hanging="360"/>
      </w:pPr>
    </w:lvl>
    <w:lvl w:ilvl="8" w:tplc="4F6C3E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vp2pf0vsk5zrf7ez0245xtt3e2avt929zeap&quot; timestamp=&quot;1577288573&quot;&gt;4&lt;/key&gt;&lt;/record&gt;&lt;record&gt;&lt;key app=&quot;EN&quot; db-id=&quot;vp2pf0vsk5zrf7ez0245xtt3e2avt929zeap&quot; timestamp=&quot;1577348956&quot;&gt;7&lt;/key&gt;&lt;/record&gt;&lt;record&gt;&lt;key app=&quot;EN&quot; db-id=&quot;vp2pf0vsk5zrf7ez0245xtt3e2avt929zeap&quot; timestamp=&quot;1577321524&quot;&gt;5&lt;/key&gt;&lt;/record&gt;&lt;record&gt;&lt;key app=&quot;EN&quot; db-id=&quot;vp2pf0vsk5zrf7ez0245xtt3e2avt929zeap&quot; timestamp=&quot;1577326774&quot;&gt;6&lt;/key&gt;&lt;/record&gt;&lt;record&gt;&lt;key app=&quot;EN&quot; db-id=&quot;vp2pf0vsk5zrf7ez0245xtt3e2avt929zeap&quot; timestamp=&quot;1583667403&quot;&gt;29&lt;/key&gt;&lt;/record&gt;&lt;record&gt;&lt;key app=&quot;EN&quot; db-id=&quot;vp2pf0vsk5zrf7ez0245xtt3e2avt929zeap&quot; timestamp=&quot;1583674456&quot;&gt;30&lt;/key&gt;&lt;/record&gt;&lt;record&gt;&lt;key app=&quot;EN&quot; db-id=&quot;vp2pf0vsk5zrf7ez0245xtt3e2avt929zeap&quot; timestamp=&quot;1583675507&quot;&gt;31&lt;/key&gt;&lt;/record&gt;&lt;record&gt;&lt;key app=&quot;EN&quot; db-id=&quot;vp2pf0vsk5zrf7ez0245xtt3e2avt929zeap&quot; timestamp=&quot;1583676364&quot;&gt;32&lt;/key&gt;&lt;/record&gt;&lt;record&gt;&lt;key app=&quot;EN&quot; db-id=&quot;vp2pf0vsk5zrf7ez0245xtt3e2avt929zeap&quot; timestamp=&quot;1577352757&quot;&gt;8&lt;/key&gt;&lt;/record&gt;&lt;record&gt;&lt;key app=&quot;EN&quot; db-id=&quot;vp2pf0vsk5zrf7ez0245xtt3e2avt929zeap&quot; timestamp=&quot;1577026651&quot;&gt;1&lt;/key&gt;&lt;/record&gt;&lt;record&gt;&lt;key app=&quot;EN&quot; db-id=&quot;vp2pf0vsk5zrf7ez0245xtt3e2avt929zeap&quot; timestamp=&quot;1577357666&quot;&gt;9&lt;/key&gt;&lt;/record&gt;&lt;record&gt;&lt;key app=&quot;EN&quot; db-id=&quot;vp2pf0vsk5zrf7ez0245xtt3e2avt929zeap&quot; timestamp=&quot;1577357973&quot;&gt;10&lt;/key&gt;&lt;/record&gt;&lt;record&gt;&lt;key app=&quot;EN&quot; db-id=&quot;vp2pf0vsk5zrf7ez0245xtt3e2avt929zeap&quot; timestamp=&quot;1577360340&quot;&gt;13&lt;/key&gt;&lt;/record&gt;&lt;record&gt;&lt;key app=&quot;EN&quot; db-id=&quot;vp2pf0vsk5zrf7ez0245xtt3e2avt929zeap&quot; timestamp=&quot;1577360469&quot;&gt;14&lt;/key&gt;&lt;/record&gt;&lt;record&gt;&lt;key app=&quot;EN&quot; db-id=&quot;vp2pf0vsk5zrf7ez0245xtt3e2avt929zeap&quot; timestamp=&quot;1577360719&quot;&gt;15&lt;/key&gt;&lt;/record&gt;&lt;record&gt;&lt;key app=&quot;EN&quot; db-id=&quot;vp2pf0vsk5zrf7ez0245xtt3e2avt929zeap&quot; timestamp=&quot;1584258400&quot;&gt;35&lt;/key&gt;&lt;/record&gt;&lt;record&gt;&lt;key app=&quot;EN&quot; db-id=&quot;vp2pf0vsk5zrf7ez0245xtt3e2avt929zeap&quot; timestamp=&quot;1577242107&quot;&gt;3&lt;/key&gt;&lt;/record&gt;&lt;record&gt;&lt;key app=&quot;EN&quot; db-id=&quot;vp2pf0vsk5zrf7ez0245xtt3e2avt929zeap&quot; timestamp=&quot;1577359049&quot;&gt;11&lt;/key&gt;&lt;/record&gt;&lt;record&gt;&lt;key app=&quot;EN&quot; db-id=&quot;vp2pf0vsk5zrf7ez0245xtt3e2avt929zeap&quot; timestamp=&quot;1584245932&quot;&gt;34&lt;/key&gt;&lt;/record&gt;&lt;record&gt;&lt;key app=&quot;EN&quot; db-id=&quot;vp2pf0vsk5zrf7ez0245xtt3e2avt929zeap&quot; timestamp=&quot;1577369694&quot;&gt;20&lt;/key&gt;&lt;/record&gt;&lt;record&gt;&lt;key app=&quot;EN&quot; db-id=&quot;vp2pf0vsk5zrf7ez0245xtt3e2avt929zeap&quot; timestamp=&quot;1577374731&quot;&gt;21&lt;/key&gt;&lt;/record&gt;&lt;record&gt;&lt;key app=&quot;EN&quot; db-id=&quot;vp2pf0vsk5zrf7ez0245xtt3e2avt929zeap&quot; timestamp=&quot;1578018665&quot;&gt;23&lt;/key&gt;&lt;/record&gt;&lt;record&gt;&lt;key app=&quot;EN&quot; db-id=&quot;vp2pf0vsk5zrf7ez0245xtt3e2avt929zeap&quot; timestamp=&quot;1578020676&quot;&gt;25&lt;/key&gt;&lt;/record&gt;&lt;record&gt;&lt;key app=&quot;EN&quot; db-id=&quot;vp2pf0vsk5zrf7ez0245xtt3e2avt929zeap&quot; timestamp=&quot;1578020265&quot;&gt;24&lt;/key&gt;&lt;/record&gt;&lt;record&gt;&lt;key app=&quot;EN&quot; db-id=&quot;vp2pf0vsk5zrf7ez0245xtt3e2avt929zeap&quot; timestamp=&quot;1579047783&quot;&gt;28&lt;/key&gt;&lt;/record&gt;&lt;record&gt;&lt;key app=&quot;EN&quot; db-id=&quot;vp2pf0vsk5zrf7ez0245xtt3e2avt929zeap&quot; timestamp=&quot;1578012111&quot;&gt;22&lt;/key&gt;&lt;/record&gt;&lt;record&gt;&lt;key app=&quot;EN&quot; db-id=&quot;vp2pf0vsk5zrf7ez0245xtt3e2avt929zeap&quot; timestamp=&quot;1577361931&quot;&gt;17&lt;/key&gt;&lt;/record&gt;&lt;record&gt;&lt;key app=&quot;EN&quot; db-id=&quot;vp2pf0vsk5zrf7ez0245xtt3e2avt929zeap&quot; timestamp=&quot;1577360988&quot;&gt;16&lt;/key&gt;&lt;/record&gt;&lt;record&gt;&lt;key app=&quot;EN&quot; db-id=&quot;vp2pf0vsk5zrf7ez0245xtt3e2avt929zeap&quot; timestamp=&quot;1577362722&quot;&gt;18&lt;/key&gt;&lt;/record&gt;&lt;record&gt;&lt;key app=&quot;EN&quot; db-id=&quot;vp2pf0vsk5zrf7ez0245xtt3e2avt929zeap&quot; timestamp=&quot;1583683727&quot;&gt;33&lt;/key&gt;&lt;/record&gt;&lt;record&gt;&lt;key app=&quot;EN&quot; db-id=&quot;vp2pf0vsk5zrf7ez0245xtt3e2avt929zeap&quot; timestamp=&quot;1584261047&quot;&gt;36&lt;/key&gt;&lt;/record&gt;&lt;record&gt;&lt;key app=&quot;EN&quot; db-id=&quot;vp2pf0vsk5zrf7ez0245xtt3e2avt929zeap&quot; timestamp=&quot;1584263557&quot;&gt;37&lt;/key&gt;&lt;/record&gt;&lt;record&gt;&lt;key app=&quot;EN&quot; db-id=&quot;vp2pf0vsk5zrf7ez0245xtt3e2avt929zeap&quot; timestamp=&quot;1584264575&quot;&gt;38&lt;/key&gt;&lt;/record&gt;&lt;record&gt;&lt;key app=&quot;EN&quot; db-id=&quot;vp2pf0vsk5zrf7ez0245xtt3e2avt929zeap&quot; timestamp=&quot;1584582615&quot;&gt;39&lt;/key&gt;&lt;/record&gt;&lt;record&gt;&lt;key app=&quot;EN&quot; db-id=&quot;vp2pf0vsk5zrf7ez0245xtt3e2avt929zeap&quot; timestamp=&quot;1585469070&quot;&gt;41&lt;/key&gt;&lt;/record&gt;&lt;record&gt;&lt;key app=&quot;EN&quot; db-id=&quot;vp2pf0vsk5zrf7ez0245xtt3e2avt929zeap&quot; timestamp=&quot;1584588194&quot;&gt;40&lt;/key&gt;&lt;/record&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1&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2pf0vsk5zrf7ez0245xtt3e2avt929zeap&quot;&gt;My EndNote Library GTT&lt;record-ids&gt;&lt;item&gt;1&lt;/item&gt;&lt;item&gt;3&lt;/item&gt;&lt;item&gt;4&lt;/item&gt;&lt;item&gt;5&lt;/item&gt;&lt;item&gt;6&lt;/item&gt;&lt;item&gt;7&lt;/item&gt;&lt;item&gt;8&lt;/item&gt;&lt;item&gt;9&lt;/item&gt;&lt;item&gt;10&lt;/item&gt;&lt;item&gt;11&lt;/item&gt;&lt;item&gt;13&lt;/item&gt;&lt;item&gt;14&lt;/item&gt;&lt;item&gt;15&lt;/item&gt;&lt;item&gt;16&lt;/item&gt;&lt;item&gt;17&lt;/item&gt;&lt;item&gt;18&lt;/item&gt;&lt;item&gt;20&lt;/item&gt;&lt;item&gt;21&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 w:name="MachineID" w:val="190|207|197|190|203|197|188|202|197|188|207|197|201|185|197|204|198|"/>
    <w:docVar w:name="Username" w:val="Editor"/>
  </w:docVars>
  <w:rsids>
    <w:rsidRoot w:val="002013B2"/>
    <w:rsid w:val="00004734"/>
    <w:rsid w:val="00004E03"/>
    <w:rsid w:val="00005DB4"/>
    <w:rsid w:val="00012423"/>
    <w:rsid w:val="00013BA7"/>
    <w:rsid w:val="000174FE"/>
    <w:rsid w:val="00023486"/>
    <w:rsid w:val="000235D3"/>
    <w:rsid w:val="00023A11"/>
    <w:rsid w:val="000356B9"/>
    <w:rsid w:val="00040749"/>
    <w:rsid w:val="00041028"/>
    <w:rsid w:val="00041B1C"/>
    <w:rsid w:val="0004401B"/>
    <w:rsid w:val="00044BF1"/>
    <w:rsid w:val="00051182"/>
    <w:rsid w:val="00052E5C"/>
    <w:rsid w:val="00053714"/>
    <w:rsid w:val="0005408E"/>
    <w:rsid w:val="000566F5"/>
    <w:rsid w:val="00060B80"/>
    <w:rsid w:val="00060F4A"/>
    <w:rsid w:val="0006446D"/>
    <w:rsid w:val="000716AD"/>
    <w:rsid w:val="000724CF"/>
    <w:rsid w:val="00073EDD"/>
    <w:rsid w:val="00073F5B"/>
    <w:rsid w:val="00073F5E"/>
    <w:rsid w:val="0007485C"/>
    <w:rsid w:val="000865D5"/>
    <w:rsid w:val="000925B3"/>
    <w:rsid w:val="00097698"/>
    <w:rsid w:val="000A39D9"/>
    <w:rsid w:val="000A4D4F"/>
    <w:rsid w:val="000A7990"/>
    <w:rsid w:val="000B21D0"/>
    <w:rsid w:val="000B5757"/>
    <w:rsid w:val="000B64B9"/>
    <w:rsid w:val="000C55CD"/>
    <w:rsid w:val="000D002F"/>
    <w:rsid w:val="000D046B"/>
    <w:rsid w:val="000D1A32"/>
    <w:rsid w:val="000E027E"/>
    <w:rsid w:val="000E06E2"/>
    <w:rsid w:val="000E1143"/>
    <w:rsid w:val="000E2838"/>
    <w:rsid w:val="000E39E5"/>
    <w:rsid w:val="000F42B9"/>
    <w:rsid w:val="000F52C8"/>
    <w:rsid w:val="00101FD1"/>
    <w:rsid w:val="00103152"/>
    <w:rsid w:val="00106342"/>
    <w:rsid w:val="00107F62"/>
    <w:rsid w:val="0011237F"/>
    <w:rsid w:val="00115263"/>
    <w:rsid w:val="00117D0A"/>
    <w:rsid w:val="00123726"/>
    <w:rsid w:val="0012787C"/>
    <w:rsid w:val="00130372"/>
    <w:rsid w:val="00130E67"/>
    <w:rsid w:val="00132C4A"/>
    <w:rsid w:val="00141116"/>
    <w:rsid w:val="00141FFA"/>
    <w:rsid w:val="00143674"/>
    <w:rsid w:val="00144598"/>
    <w:rsid w:val="00146921"/>
    <w:rsid w:val="0015086E"/>
    <w:rsid w:val="001519A6"/>
    <w:rsid w:val="00153A72"/>
    <w:rsid w:val="00155D3A"/>
    <w:rsid w:val="0015763C"/>
    <w:rsid w:val="001576C2"/>
    <w:rsid w:val="00164BE9"/>
    <w:rsid w:val="0017143C"/>
    <w:rsid w:val="0017168D"/>
    <w:rsid w:val="00171D84"/>
    <w:rsid w:val="001826C4"/>
    <w:rsid w:val="001834D2"/>
    <w:rsid w:val="00183C74"/>
    <w:rsid w:val="00187476"/>
    <w:rsid w:val="00193B03"/>
    <w:rsid w:val="001A0F04"/>
    <w:rsid w:val="001A5E1C"/>
    <w:rsid w:val="001B0D0C"/>
    <w:rsid w:val="001B1020"/>
    <w:rsid w:val="001B39A0"/>
    <w:rsid w:val="001C612E"/>
    <w:rsid w:val="001D3B18"/>
    <w:rsid w:val="001E2715"/>
    <w:rsid w:val="001E5D21"/>
    <w:rsid w:val="001F1F26"/>
    <w:rsid w:val="001F2354"/>
    <w:rsid w:val="001F495E"/>
    <w:rsid w:val="00200A03"/>
    <w:rsid w:val="002013B2"/>
    <w:rsid w:val="002020E0"/>
    <w:rsid w:val="00205220"/>
    <w:rsid w:val="00207D9A"/>
    <w:rsid w:val="00207E89"/>
    <w:rsid w:val="00210F42"/>
    <w:rsid w:val="0021236F"/>
    <w:rsid w:val="00213D8C"/>
    <w:rsid w:val="0021552E"/>
    <w:rsid w:val="002163A1"/>
    <w:rsid w:val="002175C2"/>
    <w:rsid w:val="00222EA3"/>
    <w:rsid w:val="00226E05"/>
    <w:rsid w:val="0023051D"/>
    <w:rsid w:val="00231638"/>
    <w:rsid w:val="00233F12"/>
    <w:rsid w:val="002411B8"/>
    <w:rsid w:val="00245FAA"/>
    <w:rsid w:val="00246B46"/>
    <w:rsid w:val="00247842"/>
    <w:rsid w:val="0025027E"/>
    <w:rsid w:val="00256746"/>
    <w:rsid w:val="00271B44"/>
    <w:rsid w:val="00272CCD"/>
    <w:rsid w:val="00276478"/>
    <w:rsid w:val="00287D5F"/>
    <w:rsid w:val="0029249D"/>
    <w:rsid w:val="00296D85"/>
    <w:rsid w:val="002A1A47"/>
    <w:rsid w:val="002A31C6"/>
    <w:rsid w:val="002B1EEE"/>
    <w:rsid w:val="002B220C"/>
    <w:rsid w:val="002B5592"/>
    <w:rsid w:val="002B7B49"/>
    <w:rsid w:val="002C1239"/>
    <w:rsid w:val="002C3CA8"/>
    <w:rsid w:val="002C467C"/>
    <w:rsid w:val="002D7BED"/>
    <w:rsid w:val="002E50D2"/>
    <w:rsid w:val="0030528F"/>
    <w:rsid w:val="00311A8C"/>
    <w:rsid w:val="00312C34"/>
    <w:rsid w:val="00317050"/>
    <w:rsid w:val="003213F0"/>
    <w:rsid w:val="00321C95"/>
    <w:rsid w:val="003243CD"/>
    <w:rsid w:val="003261A9"/>
    <w:rsid w:val="003274ED"/>
    <w:rsid w:val="003412E7"/>
    <w:rsid w:val="00345075"/>
    <w:rsid w:val="00347FC5"/>
    <w:rsid w:val="00354AC1"/>
    <w:rsid w:val="00356C19"/>
    <w:rsid w:val="00362BCA"/>
    <w:rsid w:val="0036315C"/>
    <w:rsid w:val="00363834"/>
    <w:rsid w:val="00365823"/>
    <w:rsid w:val="00365F7C"/>
    <w:rsid w:val="0036762A"/>
    <w:rsid w:val="00367A62"/>
    <w:rsid w:val="00373131"/>
    <w:rsid w:val="0037321C"/>
    <w:rsid w:val="003753A1"/>
    <w:rsid w:val="00377711"/>
    <w:rsid w:val="00394973"/>
    <w:rsid w:val="0039557F"/>
    <w:rsid w:val="0039754D"/>
    <w:rsid w:val="003A12BC"/>
    <w:rsid w:val="003A18B5"/>
    <w:rsid w:val="003A22EF"/>
    <w:rsid w:val="003A719C"/>
    <w:rsid w:val="003B2157"/>
    <w:rsid w:val="003B236B"/>
    <w:rsid w:val="003B33CB"/>
    <w:rsid w:val="003B7A51"/>
    <w:rsid w:val="003C5963"/>
    <w:rsid w:val="003C6650"/>
    <w:rsid w:val="003D1A0F"/>
    <w:rsid w:val="003D2AEA"/>
    <w:rsid w:val="003D62DA"/>
    <w:rsid w:val="003E0EE2"/>
    <w:rsid w:val="003E5369"/>
    <w:rsid w:val="003E5869"/>
    <w:rsid w:val="0040191D"/>
    <w:rsid w:val="00405668"/>
    <w:rsid w:val="004128CA"/>
    <w:rsid w:val="00424D6F"/>
    <w:rsid w:val="004250B8"/>
    <w:rsid w:val="004335FA"/>
    <w:rsid w:val="00434EDF"/>
    <w:rsid w:val="00436DE5"/>
    <w:rsid w:val="00447D23"/>
    <w:rsid w:val="00452E41"/>
    <w:rsid w:val="00456100"/>
    <w:rsid w:val="00456323"/>
    <w:rsid w:val="0046049E"/>
    <w:rsid w:val="00460EA7"/>
    <w:rsid w:val="004645AE"/>
    <w:rsid w:val="00464FD9"/>
    <w:rsid w:val="004653D1"/>
    <w:rsid w:val="0047227C"/>
    <w:rsid w:val="004729C0"/>
    <w:rsid w:val="00475A73"/>
    <w:rsid w:val="00476C26"/>
    <w:rsid w:val="0047735F"/>
    <w:rsid w:val="0047799C"/>
    <w:rsid w:val="004803D4"/>
    <w:rsid w:val="00480BB4"/>
    <w:rsid w:val="00483E86"/>
    <w:rsid w:val="004842B6"/>
    <w:rsid w:val="00485125"/>
    <w:rsid w:val="004864BA"/>
    <w:rsid w:val="00492A59"/>
    <w:rsid w:val="0049459E"/>
    <w:rsid w:val="00496C7C"/>
    <w:rsid w:val="004A085E"/>
    <w:rsid w:val="004A10A6"/>
    <w:rsid w:val="004A2877"/>
    <w:rsid w:val="004A5A4A"/>
    <w:rsid w:val="004A5BBC"/>
    <w:rsid w:val="004A6F69"/>
    <w:rsid w:val="004B1477"/>
    <w:rsid w:val="004B3641"/>
    <w:rsid w:val="004B3B98"/>
    <w:rsid w:val="004B5F17"/>
    <w:rsid w:val="004C675E"/>
    <w:rsid w:val="004C6C1E"/>
    <w:rsid w:val="004C7338"/>
    <w:rsid w:val="004C7687"/>
    <w:rsid w:val="004C779F"/>
    <w:rsid w:val="004D05D2"/>
    <w:rsid w:val="004D1827"/>
    <w:rsid w:val="004D3551"/>
    <w:rsid w:val="004D4881"/>
    <w:rsid w:val="004D5AFF"/>
    <w:rsid w:val="004E7759"/>
    <w:rsid w:val="004F013D"/>
    <w:rsid w:val="004F3F3B"/>
    <w:rsid w:val="00500970"/>
    <w:rsid w:val="00506F61"/>
    <w:rsid w:val="00510341"/>
    <w:rsid w:val="0051534B"/>
    <w:rsid w:val="00516191"/>
    <w:rsid w:val="00516AFE"/>
    <w:rsid w:val="00522571"/>
    <w:rsid w:val="005229C0"/>
    <w:rsid w:val="00522D6B"/>
    <w:rsid w:val="00530F01"/>
    <w:rsid w:val="00531360"/>
    <w:rsid w:val="00534FCE"/>
    <w:rsid w:val="00537F8D"/>
    <w:rsid w:val="005406F5"/>
    <w:rsid w:val="00541200"/>
    <w:rsid w:val="0054388A"/>
    <w:rsid w:val="00544808"/>
    <w:rsid w:val="0054509C"/>
    <w:rsid w:val="00547E16"/>
    <w:rsid w:val="00547EB7"/>
    <w:rsid w:val="00550151"/>
    <w:rsid w:val="00553F71"/>
    <w:rsid w:val="00555A11"/>
    <w:rsid w:val="00555ACE"/>
    <w:rsid w:val="00562CAA"/>
    <w:rsid w:val="0056537A"/>
    <w:rsid w:val="00571861"/>
    <w:rsid w:val="00580D5B"/>
    <w:rsid w:val="005844A9"/>
    <w:rsid w:val="00593EAB"/>
    <w:rsid w:val="00594D9D"/>
    <w:rsid w:val="0059574F"/>
    <w:rsid w:val="005976AB"/>
    <w:rsid w:val="005A2D7C"/>
    <w:rsid w:val="005A6F07"/>
    <w:rsid w:val="005B1AF9"/>
    <w:rsid w:val="005B3221"/>
    <w:rsid w:val="005B35E4"/>
    <w:rsid w:val="005C1084"/>
    <w:rsid w:val="005C1C1C"/>
    <w:rsid w:val="005C237A"/>
    <w:rsid w:val="005C2B76"/>
    <w:rsid w:val="005C3EE6"/>
    <w:rsid w:val="005C4262"/>
    <w:rsid w:val="005C428F"/>
    <w:rsid w:val="005C4BD5"/>
    <w:rsid w:val="005C7783"/>
    <w:rsid w:val="005C7F3A"/>
    <w:rsid w:val="005E35BE"/>
    <w:rsid w:val="005E4221"/>
    <w:rsid w:val="005F41A2"/>
    <w:rsid w:val="005F4231"/>
    <w:rsid w:val="005F4E4D"/>
    <w:rsid w:val="00600A31"/>
    <w:rsid w:val="006028A2"/>
    <w:rsid w:val="00605CA8"/>
    <w:rsid w:val="006065AB"/>
    <w:rsid w:val="0060660B"/>
    <w:rsid w:val="006074A3"/>
    <w:rsid w:val="00610C76"/>
    <w:rsid w:val="00611BDC"/>
    <w:rsid w:val="00616B6D"/>
    <w:rsid w:val="0062705B"/>
    <w:rsid w:val="00630592"/>
    <w:rsid w:val="00631227"/>
    <w:rsid w:val="0063490A"/>
    <w:rsid w:val="00635241"/>
    <w:rsid w:val="006370B9"/>
    <w:rsid w:val="00637CF0"/>
    <w:rsid w:val="0064146F"/>
    <w:rsid w:val="00647DAD"/>
    <w:rsid w:val="006525A0"/>
    <w:rsid w:val="00655ECB"/>
    <w:rsid w:val="0065749A"/>
    <w:rsid w:val="0066113A"/>
    <w:rsid w:val="00663B33"/>
    <w:rsid w:val="00663C33"/>
    <w:rsid w:val="006650FF"/>
    <w:rsid w:val="006718F7"/>
    <w:rsid w:val="00674F77"/>
    <w:rsid w:val="006762E3"/>
    <w:rsid w:val="00676FC4"/>
    <w:rsid w:val="006834A7"/>
    <w:rsid w:val="00687B1D"/>
    <w:rsid w:val="00687C96"/>
    <w:rsid w:val="00687CC3"/>
    <w:rsid w:val="006A0DA9"/>
    <w:rsid w:val="006A42EA"/>
    <w:rsid w:val="006A460C"/>
    <w:rsid w:val="006A63F2"/>
    <w:rsid w:val="006B6A59"/>
    <w:rsid w:val="006C464C"/>
    <w:rsid w:val="006C6C4A"/>
    <w:rsid w:val="006C7965"/>
    <w:rsid w:val="006D7D39"/>
    <w:rsid w:val="006D7DD4"/>
    <w:rsid w:val="006E04F0"/>
    <w:rsid w:val="006E128C"/>
    <w:rsid w:val="006E19C4"/>
    <w:rsid w:val="006E48C7"/>
    <w:rsid w:val="006F1CB7"/>
    <w:rsid w:val="006F7254"/>
    <w:rsid w:val="00705C07"/>
    <w:rsid w:val="007067FE"/>
    <w:rsid w:val="0070703E"/>
    <w:rsid w:val="00714519"/>
    <w:rsid w:val="00715579"/>
    <w:rsid w:val="00720BE4"/>
    <w:rsid w:val="0072180E"/>
    <w:rsid w:val="00725F77"/>
    <w:rsid w:val="00731409"/>
    <w:rsid w:val="00731E6F"/>
    <w:rsid w:val="00732AAA"/>
    <w:rsid w:val="007345B2"/>
    <w:rsid w:val="007347A7"/>
    <w:rsid w:val="00746B77"/>
    <w:rsid w:val="007532A6"/>
    <w:rsid w:val="00753367"/>
    <w:rsid w:val="00753476"/>
    <w:rsid w:val="007552FB"/>
    <w:rsid w:val="00756E11"/>
    <w:rsid w:val="00764614"/>
    <w:rsid w:val="00765623"/>
    <w:rsid w:val="00767784"/>
    <w:rsid w:val="00774DE6"/>
    <w:rsid w:val="007875D6"/>
    <w:rsid w:val="0079510E"/>
    <w:rsid w:val="007A2450"/>
    <w:rsid w:val="007A3544"/>
    <w:rsid w:val="007A4236"/>
    <w:rsid w:val="007A4514"/>
    <w:rsid w:val="007A7A0E"/>
    <w:rsid w:val="007A7D7C"/>
    <w:rsid w:val="007B16A4"/>
    <w:rsid w:val="007B6428"/>
    <w:rsid w:val="007B6C96"/>
    <w:rsid w:val="007D1B01"/>
    <w:rsid w:val="007D1C06"/>
    <w:rsid w:val="007D2434"/>
    <w:rsid w:val="007D4731"/>
    <w:rsid w:val="007D6635"/>
    <w:rsid w:val="007D6F40"/>
    <w:rsid w:val="007D7078"/>
    <w:rsid w:val="007E00C9"/>
    <w:rsid w:val="007E0C41"/>
    <w:rsid w:val="007E1B7A"/>
    <w:rsid w:val="007E3039"/>
    <w:rsid w:val="007F11B2"/>
    <w:rsid w:val="007F1910"/>
    <w:rsid w:val="008127D9"/>
    <w:rsid w:val="00813632"/>
    <w:rsid w:val="00814414"/>
    <w:rsid w:val="008249FE"/>
    <w:rsid w:val="00825616"/>
    <w:rsid w:val="00831470"/>
    <w:rsid w:val="00832665"/>
    <w:rsid w:val="00845437"/>
    <w:rsid w:val="0085198E"/>
    <w:rsid w:val="0085520E"/>
    <w:rsid w:val="008555FF"/>
    <w:rsid w:val="00856B0A"/>
    <w:rsid w:val="00857262"/>
    <w:rsid w:val="00860C6A"/>
    <w:rsid w:val="00866DF8"/>
    <w:rsid w:val="008722D0"/>
    <w:rsid w:val="008748AF"/>
    <w:rsid w:val="00875D2F"/>
    <w:rsid w:val="00881E78"/>
    <w:rsid w:val="00885430"/>
    <w:rsid w:val="008857B1"/>
    <w:rsid w:val="008878C5"/>
    <w:rsid w:val="00890154"/>
    <w:rsid w:val="00891048"/>
    <w:rsid w:val="008A286E"/>
    <w:rsid w:val="008A4044"/>
    <w:rsid w:val="008A5BAE"/>
    <w:rsid w:val="008A669A"/>
    <w:rsid w:val="008B3094"/>
    <w:rsid w:val="008B3AD3"/>
    <w:rsid w:val="008B4A1D"/>
    <w:rsid w:val="008B573B"/>
    <w:rsid w:val="008B5F17"/>
    <w:rsid w:val="008B6C81"/>
    <w:rsid w:val="008B72F6"/>
    <w:rsid w:val="008C3EAE"/>
    <w:rsid w:val="008C4ED5"/>
    <w:rsid w:val="008C5548"/>
    <w:rsid w:val="008D1E95"/>
    <w:rsid w:val="008D4039"/>
    <w:rsid w:val="008D4A10"/>
    <w:rsid w:val="008D4D73"/>
    <w:rsid w:val="008E3556"/>
    <w:rsid w:val="008E379B"/>
    <w:rsid w:val="008E3D09"/>
    <w:rsid w:val="008E5B17"/>
    <w:rsid w:val="008E6095"/>
    <w:rsid w:val="008E752E"/>
    <w:rsid w:val="008E7CA2"/>
    <w:rsid w:val="008E7F61"/>
    <w:rsid w:val="008F1545"/>
    <w:rsid w:val="008F38FA"/>
    <w:rsid w:val="008F62B8"/>
    <w:rsid w:val="008F6EAB"/>
    <w:rsid w:val="008F7840"/>
    <w:rsid w:val="00901435"/>
    <w:rsid w:val="009075C5"/>
    <w:rsid w:val="00910466"/>
    <w:rsid w:val="00913034"/>
    <w:rsid w:val="009228F6"/>
    <w:rsid w:val="00922AF3"/>
    <w:rsid w:val="00922B8F"/>
    <w:rsid w:val="00925403"/>
    <w:rsid w:val="00931164"/>
    <w:rsid w:val="00942957"/>
    <w:rsid w:val="00943B9E"/>
    <w:rsid w:val="00952AD5"/>
    <w:rsid w:val="00955E93"/>
    <w:rsid w:val="009563EA"/>
    <w:rsid w:val="00961EC1"/>
    <w:rsid w:val="009643A0"/>
    <w:rsid w:val="00964C2D"/>
    <w:rsid w:val="00964F3B"/>
    <w:rsid w:val="00965187"/>
    <w:rsid w:val="00970FE0"/>
    <w:rsid w:val="00972E7A"/>
    <w:rsid w:val="0098113F"/>
    <w:rsid w:val="00982CBA"/>
    <w:rsid w:val="00983264"/>
    <w:rsid w:val="00990670"/>
    <w:rsid w:val="00993FD5"/>
    <w:rsid w:val="00995EDD"/>
    <w:rsid w:val="009A0D9A"/>
    <w:rsid w:val="009B011B"/>
    <w:rsid w:val="009B3421"/>
    <w:rsid w:val="009B400D"/>
    <w:rsid w:val="009B5975"/>
    <w:rsid w:val="009B5D9E"/>
    <w:rsid w:val="009C1465"/>
    <w:rsid w:val="009C1C51"/>
    <w:rsid w:val="009C3BFE"/>
    <w:rsid w:val="009C5619"/>
    <w:rsid w:val="009D22BD"/>
    <w:rsid w:val="009D71CF"/>
    <w:rsid w:val="009E58CE"/>
    <w:rsid w:val="009F3A3A"/>
    <w:rsid w:val="009F3FAF"/>
    <w:rsid w:val="00A0643A"/>
    <w:rsid w:val="00A07220"/>
    <w:rsid w:val="00A07649"/>
    <w:rsid w:val="00A07FD5"/>
    <w:rsid w:val="00A1090D"/>
    <w:rsid w:val="00A110B3"/>
    <w:rsid w:val="00A14BA4"/>
    <w:rsid w:val="00A17659"/>
    <w:rsid w:val="00A21D24"/>
    <w:rsid w:val="00A22AB2"/>
    <w:rsid w:val="00A27F9C"/>
    <w:rsid w:val="00A30D88"/>
    <w:rsid w:val="00A3311F"/>
    <w:rsid w:val="00A33437"/>
    <w:rsid w:val="00A35F98"/>
    <w:rsid w:val="00A40DDB"/>
    <w:rsid w:val="00A444AF"/>
    <w:rsid w:val="00A50AE6"/>
    <w:rsid w:val="00A521DD"/>
    <w:rsid w:val="00A55623"/>
    <w:rsid w:val="00A603F3"/>
    <w:rsid w:val="00A67F92"/>
    <w:rsid w:val="00A73599"/>
    <w:rsid w:val="00A8142E"/>
    <w:rsid w:val="00A83C46"/>
    <w:rsid w:val="00A83D9C"/>
    <w:rsid w:val="00A9101A"/>
    <w:rsid w:val="00A9123D"/>
    <w:rsid w:val="00A94FC6"/>
    <w:rsid w:val="00A96FA3"/>
    <w:rsid w:val="00AC55AC"/>
    <w:rsid w:val="00AD222A"/>
    <w:rsid w:val="00AD3D20"/>
    <w:rsid w:val="00AD5D2A"/>
    <w:rsid w:val="00AD7CF9"/>
    <w:rsid w:val="00AF22D5"/>
    <w:rsid w:val="00AF60CF"/>
    <w:rsid w:val="00B0055C"/>
    <w:rsid w:val="00B07712"/>
    <w:rsid w:val="00B16247"/>
    <w:rsid w:val="00B20167"/>
    <w:rsid w:val="00B204A3"/>
    <w:rsid w:val="00B20ACC"/>
    <w:rsid w:val="00B20E05"/>
    <w:rsid w:val="00B210FB"/>
    <w:rsid w:val="00B33F29"/>
    <w:rsid w:val="00B359ED"/>
    <w:rsid w:val="00B36D1F"/>
    <w:rsid w:val="00B37A4B"/>
    <w:rsid w:val="00B406A6"/>
    <w:rsid w:val="00B42F02"/>
    <w:rsid w:val="00B465E7"/>
    <w:rsid w:val="00B504B2"/>
    <w:rsid w:val="00B52232"/>
    <w:rsid w:val="00B52452"/>
    <w:rsid w:val="00B52A30"/>
    <w:rsid w:val="00B53D19"/>
    <w:rsid w:val="00B60848"/>
    <w:rsid w:val="00B60A9B"/>
    <w:rsid w:val="00B6189B"/>
    <w:rsid w:val="00B63961"/>
    <w:rsid w:val="00B65E6C"/>
    <w:rsid w:val="00B7130A"/>
    <w:rsid w:val="00B71908"/>
    <w:rsid w:val="00B72420"/>
    <w:rsid w:val="00B72B22"/>
    <w:rsid w:val="00B823D6"/>
    <w:rsid w:val="00B91DA7"/>
    <w:rsid w:val="00B938D7"/>
    <w:rsid w:val="00B9399A"/>
    <w:rsid w:val="00B94951"/>
    <w:rsid w:val="00B960D6"/>
    <w:rsid w:val="00B97644"/>
    <w:rsid w:val="00BA3F9F"/>
    <w:rsid w:val="00BA4278"/>
    <w:rsid w:val="00BA497B"/>
    <w:rsid w:val="00BB040C"/>
    <w:rsid w:val="00BB1B32"/>
    <w:rsid w:val="00BB6426"/>
    <w:rsid w:val="00BB7DC4"/>
    <w:rsid w:val="00BD3D5C"/>
    <w:rsid w:val="00BD50EB"/>
    <w:rsid w:val="00BD5B3B"/>
    <w:rsid w:val="00BD794E"/>
    <w:rsid w:val="00BE1692"/>
    <w:rsid w:val="00BE269B"/>
    <w:rsid w:val="00BF621A"/>
    <w:rsid w:val="00BF6A26"/>
    <w:rsid w:val="00C00BB2"/>
    <w:rsid w:val="00C010A2"/>
    <w:rsid w:val="00C01EBC"/>
    <w:rsid w:val="00C04213"/>
    <w:rsid w:val="00C06E8E"/>
    <w:rsid w:val="00C07ADA"/>
    <w:rsid w:val="00C1527E"/>
    <w:rsid w:val="00C249DC"/>
    <w:rsid w:val="00C2600D"/>
    <w:rsid w:val="00C26B07"/>
    <w:rsid w:val="00C278B6"/>
    <w:rsid w:val="00C34779"/>
    <w:rsid w:val="00C418F5"/>
    <w:rsid w:val="00C43E78"/>
    <w:rsid w:val="00C4421C"/>
    <w:rsid w:val="00C45269"/>
    <w:rsid w:val="00C46E30"/>
    <w:rsid w:val="00C52D7D"/>
    <w:rsid w:val="00C56F6E"/>
    <w:rsid w:val="00C57542"/>
    <w:rsid w:val="00C57B50"/>
    <w:rsid w:val="00C622AD"/>
    <w:rsid w:val="00C6542F"/>
    <w:rsid w:val="00C71270"/>
    <w:rsid w:val="00C720CA"/>
    <w:rsid w:val="00C72B01"/>
    <w:rsid w:val="00C7414F"/>
    <w:rsid w:val="00C758D3"/>
    <w:rsid w:val="00C82513"/>
    <w:rsid w:val="00C904F7"/>
    <w:rsid w:val="00C91EE5"/>
    <w:rsid w:val="00CA0798"/>
    <w:rsid w:val="00CA29A8"/>
    <w:rsid w:val="00CA6F6A"/>
    <w:rsid w:val="00CB1E89"/>
    <w:rsid w:val="00CB22FC"/>
    <w:rsid w:val="00CB4A06"/>
    <w:rsid w:val="00CB58C5"/>
    <w:rsid w:val="00CB6DB6"/>
    <w:rsid w:val="00CC07D3"/>
    <w:rsid w:val="00CC18B1"/>
    <w:rsid w:val="00CC3F47"/>
    <w:rsid w:val="00CC5078"/>
    <w:rsid w:val="00CC72D9"/>
    <w:rsid w:val="00CD12BC"/>
    <w:rsid w:val="00CD190A"/>
    <w:rsid w:val="00CD3684"/>
    <w:rsid w:val="00CD4288"/>
    <w:rsid w:val="00CD740C"/>
    <w:rsid w:val="00CE092C"/>
    <w:rsid w:val="00CE3E61"/>
    <w:rsid w:val="00CE770C"/>
    <w:rsid w:val="00CF4977"/>
    <w:rsid w:val="00CF64AA"/>
    <w:rsid w:val="00CF771E"/>
    <w:rsid w:val="00D0303E"/>
    <w:rsid w:val="00D147CD"/>
    <w:rsid w:val="00D21999"/>
    <w:rsid w:val="00D219A2"/>
    <w:rsid w:val="00D26309"/>
    <w:rsid w:val="00D26E5E"/>
    <w:rsid w:val="00D27AF2"/>
    <w:rsid w:val="00D34BA2"/>
    <w:rsid w:val="00D34EA4"/>
    <w:rsid w:val="00D377A9"/>
    <w:rsid w:val="00D37C21"/>
    <w:rsid w:val="00D40AB2"/>
    <w:rsid w:val="00D4187C"/>
    <w:rsid w:val="00D42BD7"/>
    <w:rsid w:val="00D62464"/>
    <w:rsid w:val="00D653F3"/>
    <w:rsid w:val="00D656F3"/>
    <w:rsid w:val="00D6635A"/>
    <w:rsid w:val="00D70FC8"/>
    <w:rsid w:val="00D7253D"/>
    <w:rsid w:val="00D7261C"/>
    <w:rsid w:val="00D86373"/>
    <w:rsid w:val="00D900CC"/>
    <w:rsid w:val="00D90683"/>
    <w:rsid w:val="00D937A5"/>
    <w:rsid w:val="00DA140A"/>
    <w:rsid w:val="00DA35E8"/>
    <w:rsid w:val="00DB42E6"/>
    <w:rsid w:val="00DB6CAB"/>
    <w:rsid w:val="00DB7265"/>
    <w:rsid w:val="00DC372A"/>
    <w:rsid w:val="00DC543F"/>
    <w:rsid w:val="00DC5AF6"/>
    <w:rsid w:val="00DC6728"/>
    <w:rsid w:val="00DE2A45"/>
    <w:rsid w:val="00DE3EDA"/>
    <w:rsid w:val="00DF1061"/>
    <w:rsid w:val="00DF42B8"/>
    <w:rsid w:val="00E01038"/>
    <w:rsid w:val="00E03592"/>
    <w:rsid w:val="00E07C05"/>
    <w:rsid w:val="00E2044B"/>
    <w:rsid w:val="00E243B0"/>
    <w:rsid w:val="00E306BB"/>
    <w:rsid w:val="00E32EDB"/>
    <w:rsid w:val="00E336FA"/>
    <w:rsid w:val="00E34A1B"/>
    <w:rsid w:val="00E40585"/>
    <w:rsid w:val="00E405D5"/>
    <w:rsid w:val="00E43F4D"/>
    <w:rsid w:val="00E45BF8"/>
    <w:rsid w:val="00E46D15"/>
    <w:rsid w:val="00E47AC9"/>
    <w:rsid w:val="00E50084"/>
    <w:rsid w:val="00E517A4"/>
    <w:rsid w:val="00E577B7"/>
    <w:rsid w:val="00E57997"/>
    <w:rsid w:val="00E627CD"/>
    <w:rsid w:val="00E64420"/>
    <w:rsid w:val="00E662B3"/>
    <w:rsid w:val="00E66484"/>
    <w:rsid w:val="00E67A3F"/>
    <w:rsid w:val="00E81711"/>
    <w:rsid w:val="00E8346C"/>
    <w:rsid w:val="00E849E6"/>
    <w:rsid w:val="00E85504"/>
    <w:rsid w:val="00E856CE"/>
    <w:rsid w:val="00E86232"/>
    <w:rsid w:val="00E87658"/>
    <w:rsid w:val="00EA0F56"/>
    <w:rsid w:val="00EA1A78"/>
    <w:rsid w:val="00EA43BA"/>
    <w:rsid w:val="00EA4A4E"/>
    <w:rsid w:val="00EB1B2A"/>
    <w:rsid w:val="00EB419D"/>
    <w:rsid w:val="00EB56E9"/>
    <w:rsid w:val="00EC1F7E"/>
    <w:rsid w:val="00EC2217"/>
    <w:rsid w:val="00EC4ED1"/>
    <w:rsid w:val="00ED3A3B"/>
    <w:rsid w:val="00ED49D5"/>
    <w:rsid w:val="00ED6FA3"/>
    <w:rsid w:val="00EE351F"/>
    <w:rsid w:val="00EE5798"/>
    <w:rsid w:val="00EF026A"/>
    <w:rsid w:val="00F00780"/>
    <w:rsid w:val="00F034DA"/>
    <w:rsid w:val="00F05BD3"/>
    <w:rsid w:val="00F1145B"/>
    <w:rsid w:val="00F1314C"/>
    <w:rsid w:val="00F246BE"/>
    <w:rsid w:val="00F27570"/>
    <w:rsid w:val="00F32EFB"/>
    <w:rsid w:val="00F34DA4"/>
    <w:rsid w:val="00F35095"/>
    <w:rsid w:val="00F37A67"/>
    <w:rsid w:val="00F37A68"/>
    <w:rsid w:val="00F472DD"/>
    <w:rsid w:val="00F51514"/>
    <w:rsid w:val="00F5442B"/>
    <w:rsid w:val="00F544AD"/>
    <w:rsid w:val="00F6124F"/>
    <w:rsid w:val="00F65CB8"/>
    <w:rsid w:val="00F6641A"/>
    <w:rsid w:val="00F67BFD"/>
    <w:rsid w:val="00F734C4"/>
    <w:rsid w:val="00F748A8"/>
    <w:rsid w:val="00F777F2"/>
    <w:rsid w:val="00F801CB"/>
    <w:rsid w:val="00F80423"/>
    <w:rsid w:val="00F81C44"/>
    <w:rsid w:val="00F83692"/>
    <w:rsid w:val="00F83FC7"/>
    <w:rsid w:val="00F85074"/>
    <w:rsid w:val="00F91233"/>
    <w:rsid w:val="00F955E8"/>
    <w:rsid w:val="00F956DD"/>
    <w:rsid w:val="00FA3178"/>
    <w:rsid w:val="00FA439B"/>
    <w:rsid w:val="00FA6C33"/>
    <w:rsid w:val="00FB14DB"/>
    <w:rsid w:val="00FB27E6"/>
    <w:rsid w:val="00FB5293"/>
    <w:rsid w:val="00FB7556"/>
    <w:rsid w:val="00FC3062"/>
    <w:rsid w:val="00FD3F81"/>
    <w:rsid w:val="00FD7F9E"/>
    <w:rsid w:val="00FE17AC"/>
    <w:rsid w:val="00FE6A18"/>
    <w:rsid w:val="00FE73D8"/>
    <w:rsid w:val="00FF00C6"/>
    <w:rsid w:val="00FF162B"/>
    <w:rsid w:val="00FF1A65"/>
    <w:rsid w:val="00FF631F"/>
    <w:rsid w:val="00FF65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A5A4A"/>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4A5A4A"/>
    <w:rPr>
      <w:rFonts w:ascii="Book Antiqua" w:hAnsi="Book Antiqua" w:cs="Calibri"/>
      <w:noProof/>
      <w:sz w:val="24"/>
    </w:rPr>
  </w:style>
  <w:style w:type="paragraph" w:customStyle="1" w:styleId="EndNoteBibliography">
    <w:name w:val="EndNote Bibliography"/>
    <w:basedOn w:val="a"/>
    <w:link w:val="EndNoteBibliographyChar"/>
    <w:rsid w:val="004A5A4A"/>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4A5A4A"/>
    <w:rPr>
      <w:rFonts w:ascii="Book Antiqua" w:hAnsi="Book Antiqua" w:cs="Calibri"/>
      <w:noProof/>
      <w:sz w:val="24"/>
    </w:rPr>
  </w:style>
  <w:style w:type="paragraph" w:styleId="a3">
    <w:name w:val="List Paragraph"/>
    <w:basedOn w:val="a"/>
    <w:uiPriority w:val="34"/>
    <w:qFormat/>
    <w:rsid w:val="00187476"/>
    <w:pPr>
      <w:ind w:left="720"/>
      <w:contextualSpacing/>
    </w:pPr>
  </w:style>
  <w:style w:type="table" w:styleId="a4">
    <w:name w:val="Table Grid"/>
    <w:basedOn w:val="a1"/>
    <w:uiPriority w:val="39"/>
    <w:rsid w:val="0059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1826C4"/>
    <w:pPr>
      <w:spacing w:line="240" w:lineRule="auto"/>
    </w:pPr>
    <w:rPr>
      <w:rFonts w:ascii="Tahoma" w:hAnsi="Tahoma" w:cs="Tahoma"/>
      <w:sz w:val="16"/>
      <w:szCs w:val="25"/>
    </w:rPr>
  </w:style>
  <w:style w:type="character" w:customStyle="1" w:styleId="Char">
    <w:name w:val="批注文字 Char"/>
    <w:basedOn w:val="a0"/>
    <w:link w:val="a5"/>
    <w:uiPriority w:val="99"/>
    <w:semiHidden/>
    <w:rsid w:val="001826C4"/>
    <w:rPr>
      <w:rFonts w:ascii="Tahoma" w:hAnsi="Tahoma" w:cs="Tahoma"/>
      <w:sz w:val="16"/>
      <w:szCs w:val="25"/>
    </w:rPr>
  </w:style>
  <w:style w:type="paragraph" w:styleId="a6">
    <w:name w:val="annotation subject"/>
    <w:basedOn w:val="a5"/>
    <w:next w:val="a5"/>
    <w:link w:val="Char0"/>
    <w:uiPriority w:val="99"/>
    <w:semiHidden/>
    <w:unhideWhenUsed/>
    <w:rsid w:val="001826C4"/>
    <w:rPr>
      <w:b/>
      <w:bCs/>
    </w:rPr>
  </w:style>
  <w:style w:type="character" w:customStyle="1" w:styleId="Char0">
    <w:name w:val="批注主题 Char"/>
    <w:basedOn w:val="Char"/>
    <w:link w:val="a6"/>
    <w:uiPriority w:val="99"/>
    <w:semiHidden/>
    <w:rsid w:val="001826C4"/>
    <w:rPr>
      <w:rFonts w:ascii="Tahoma" w:hAnsi="Tahoma" w:cs="Tahoma"/>
      <w:b/>
      <w:bCs/>
      <w:sz w:val="16"/>
      <w:szCs w:val="25"/>
    </w:rPr>
  </w:style>
  <w:style w:type="paragraph" w:styleId="a7">
    <w:name w:val="Balloon Text"/>
    <w:basedOn w:val="a"/>
    <w:link w:val="Char1"/>
    <w:uiPriority w:val="99"/>
    <w:semiHidden/>
    <w:unhideWhenUsed/>
    <w:rsid w:val="001826C4"/>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sid w:val="001826C4"/>
    <w:rPr>
      <w:rFonts w:ascii="Segoe UI" w:hAnsi="Segoe UI" w:cs="Angsana New"/>
      <w:sz w:val="18"/>
      <w:szCs w:val="22"/>
    </w:rPr>
  </w:style>
  <w:style w:type="character" w:styleId="a8">
    <w:name w:val="annotation reference"/>
    <w:basedOn w:val="a0"/>
    <w:uiPriority w:val="99"/>
    <w:semiHidden/>
    <w:unhideWhenUsed/>
    <w:rsid w:val="001826C4"/>
    <w:rPr>
      <w:rFonts w:ascii="Tahoma" w:hAnsi="Tahoma" w:cs="Tahoma"/>
      <w:b w:val="0"/>
      <w:i w:val="0"/>
      <w:caps w:val="0"/>
      <w:strike w:val="0"/>
      <w:sz w:val="16"/>
      <w:szCs w:val="16"/>
      <w:u w:val="none"/>
    </w:rPr>
  </w:style>
  <w:style w:type="paragraph" w:styleId="a9">
    <w:name w:val="Revision"/>
    <w:hidden/>
    <w:uiPriority w:val="99"/>
    <w:semiHidden/>
    <w:rsid w:val="0056537A"/>
    <w:pPr>
      <w:spacing w:after="0" w:line="240" w:lineRule="auto"/>
    </w:pPr>
  </w:style>
  <w:style w:type="character" w:styleId="aa">
    <w:name w:val="Hyperlink"/>
    <w:basedOn w:val="a0"/>
    <w:uiPriority w:val="99"/>
    <w:unhideWhenUsed/>
    <w:rsid w:val="00E66484"/>
    <w:rPr>
      <w:color w:val="0563C1" w:themeColor="hyperlink"/>
      <w:u w:val="single"/>
    </w:rPr>
  </w:style>
  <w:style w:type="character" w:customStyle="1" w:styleId="1">
    <w:name w:val="未处理的提及1"/>
    <w:basedOn w:val="a0"/>
    <w:uiPriority w:val="99"/>
    <w:rsid w:val="00E66484"/>
    <w:rPr>
      <w:color w:val="605E5C"/>
      <w:shd w:val="clear" w:color="auto" w:fill="E1DFDD"/>
    </w:rPr>
  </w:style>
  <w:style w:type="paragraph" w:customStyle="1" w:styleId="EndNoteCategoryHeading">
    <w:name w:val="EndNote Category Heading"/>
    <w:basedOn w:val="a"/>
    <w:link w:val="EndNoteCategoryHeadingChar"/>
    <w:rsid w:val="00012423"/>
    <w:pPr>
      <w:spacing w:before="120" w:after="120"/>
    </w:pPr>
  </w:style>
  <w:style w:type="character" w:customStyle="1" w:styleId="EndNoteCategoryHeadingChar">
    <w:name w:val="EndNote Category Heading Char"/>
    <w:basedOn w:val="a0"/>
    <w:link w:val="EndNoteCategoryHeading"/>
    <w:rsid w:val="00012423"/>
  </w:style>
  <w:style w:type="paragraph" w:customStyle="1" w:styleId="EndNoteCategoryTitle">
    <w:name w:val="EndNote Category Title"/>
    <w:basedOn w:val="a"/>
    <w:link w:val="EndNoteCategoryTitleChar"/>
    <w:rsid w:val="00012423"/>
    <w:pPr>
      <w:spacing w:before="120" w:after="120"/>
      <w:jc w:val="center"/>
    </w:pPr>
  </w:style>
  <w:style w:type="character" w:customStyle="1" w:styleId="EndNoteCategoryTitleChar">
    <w:name w:val="EndNote Category Title Char"/>
    <w:basedOn w:val="a0"/>
    <w:link w:val="EndNoteCategoryTitle"/>
    <w:rsid w:val="00012423"/>
  </w:style>
  <w:style w:type="paragraph" w:styleId="ab">
    <w:name w:val="header"/>
    <w:basedOn w:val="a"/>
    <w:link w:val="Char2"/>
    <w:uiPriority w:val="99"/>
    <w:unhideWhenUsed/>
    <w:rsid w:val="007D2434"/>
    <w:pPr>
      <w:tabs>
        <w:tab w:val="center" w:pos="4680"/>
        <w:tab w:val="right" w:pos="9360"/>
      </w:tabs>
      <w:spacing w:after="0" w:line="240" w:lineRule="auto"/>
    </w:pPr>
  </w:style>
  <w:style w:type="character" w:customStyle="1" w:styleId="Char2">
    <w:name w:val="页眉 Char"/>
    <w:basedOn w:val="a0"/>
    <w:link w:val="ab"/>
    <w:uiPriority w:val="99"/>
    <w:rsid w:val="007D2434"/>
  </w:style>
  <w:style w:type="paragraph" w:styleId="ac">
    <w:name w:val="footer"/>
    <w:basedOn w:val="a"/>
    <w:link w:val="Char3"/>
    <w:uiPriority w:val="99"/>
    <w:unhideWhenUsed/>
    <w:rsid w:val="007D2434"/>
    <w:pPr>
      <w:tabs>
        <w:tab w:val="center" w:pos="4680"/>
        <w:tab w:val="right" w:pos="9360"/>
      </w:tabs>
      <w:spacing w:after="0" w:line="240" w:lineRule="auto"/>
    </w:pPr>
  </w:style>
  <w:style w:type="character" w:customStyle="1" w:styleId="Char3">
    <w:name w:val="页脚 Char"/>
    <w:basedOn w:val="a0"/>
    <w:link w:val="ac"/>
    <w:uiPriority w:val="99"/>
    <w:rsid w:val="007D2434"/>
  </w:style>
  <w:style w:type="character" w:styleId="ad">
    <w:name w:val="page number"/>
    <w:basedOn w:val="a0"/>
    <w:uiPriority w:val="99"/>
    <w:semiHidden/>
    <w:unhideWhenUsed/>
    <w:rsid w:val="0001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A5A4A"/>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4A5A4A"/>
    <w:rPr>
      <w:rFonts w:ascii="Book Antiqua" w:hAnsi="Book Antiqua" w:cs="Calibri"/>
      <w:noProof/>
      <w:sz w:val="24"/>
    </w:rPr>
  </w:style>
  <w:style w:type="paragraph" w:customStyle="1" w:styleId="EndNoteBibliography">
    <w:name w:val="EndNote Bibliography"/>
    <w:basedOn w:val="a"/>
    <w:link w:val="EndNoteBibliographyChar"/>
    <w:rsid w:val="004A5A4A"/>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4A5A4A"/>
    <w:rPr>
      <w:rFonts w:ascii="Book Antiqua" w:hAnsi="Book Antiqua" w:cs="Calibri"/>
      <w:noProof/>
      <w:sz w:val="24"/>
    </w:rPr>
  </w:style>
  <w:style w:type="paragraph" w:styleId="a3">
    <w:name w:val="List Paragraph"/>
    <w:basedOn w:val="a"/>
    <w:uiPriority w:val="34"/>
    <w:qFormat/>
    <w:rsid w:val="00187476"/>
    <w:pPr>
      <w:ind w:left="720"/>
      <w:contextualSpacing/>
    </w:pPr>
  </w:style>
  <w:style w:type="table" w:styleId="a4">
    <w:name w:val="Table Grid"/>
    <w:basedOn w:val="a1"/>
    <w:uiPriority w:val="39"/>
    <w:rsid w:val="0059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1826C4"/>
    <w:pPr>
      <w:spacing w:line="240" w:lineRule="auto"/>
    </w:pPr>
    <w:rPr>
      <w:rFonts w:ascii="Tahoma" w:hAnsi="Tahoma" w:cs="Tahoma"/>
      <w:sz w:val="16"/>
      <w:szCs w:val="25"/>
    </w:rPr>
  </w:style>
  <w:style w:type="character" w:customStyle="1" w:styleId="Char">
    <w:name w:val="批注文字 Char"/>
    <w:basedOn w:val="a0"/>
    <w:link w:val="a5"/>
    <w:uiPriority w:val="99"/>
    <w:semiHidden/>
    <w:rsid w:val="001826C4"/>
    <w:rPr>
      <w:rFonts w:ascii="Tahoma" w:hAnsi="Tahoma" w:cs="Tahoma"/>
      <w:sz w:val="16"/>
      <w:szCs w:val="25"/>
    </w:rPr>
  </w:style>
  <w:style w:type="paragraph" w:styleId="a6">
    <w:name w:val="annotation subject"/>
    <w:basedOn w:val="a5"/>
    <w:next w:val="a5"/>
    <w:link w:val="Char0"/>
    <w:uiPriority w:val="99"/>
    <w:semiHidden/>
    <w:unhideWhenUsed/>
    <w:rsid w:val="001826C4"/>
    <w:rPr>
      <w:b/>
      <w:bCs/>
    </w:rPr>
  </w:style>
  <w:style w:type="character" w:customStyle="1" w:styleId="Char0">
    <w:name w:val="批注主题 Char"/>
    <w:basedOn w:val="Char"/>
    <w:link w:val="a6"/>
    <w:uiPriority w:val="99"/>
    <w:semiHidden/>
    <w:rsid w:val="001826C4"/>
    <w:rPr>
      <w:rFonts w:ascii="Tahoma" w:hAnsi="Tahoma" w:cs="Tahoma"/>
      <w:b/>
      <w:bCs/>
      <w:sz w:val="16"/>
      <w:szCs w:val="25"/>
    </w:rPr>
  </w:style>
  <w:style w:type="paragraph" w:styleId="a7">
    <w:name w:val="Balloon Text"/>
    <w:basedOn w:val="a"/>
    <w:link w:val="Char1"/>
    <w:uiPriority w:val="99"/>
    <w:semiHidden/>
    <w:unhideWhenUsed/>
    <w:rsid w:val="001826C4"/>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sid w:val="001826C4"/>
    <w:rPr>
      <w:rFonts w:ascii="Segoe UI" w:hAnsi="Segoe UI" w:cs="Angsana New"/>
      <w:sz w:val="18"/>
      <w:szCs w:val="22"/>
    </w:rPr>
  </w:style>
  <w:style w:type="character" w:styleId="a8">
    <w:name w:val="annotation reference"/>
    <w:basedOn w:val="a0"/>
    <w:uiPriority w:val="99"/>
    <w:semiHidden/>
    <w:unhideWhenUsed/>
    <w:rsid w:val="001826C4"/>
    <w:rPr>
      <w:rFonts w:ascii="Tahoma" w:hAnsi="Tahoma" w:cs="Tahoma"/>
      <w:b w:val="0"/>
      <w:i w:val="0"/>
      <w:caps w:val="0"/>
      <w:strike w:val="0"/>
      <w:sz w:val="16"/>
      <w:szCs w:val="16"/>
      <w:u w:val="none"/>
    </w:rPr>
  </w:style>
  <w:style w:type="paragraph" w:styleId="a9">
    <w:name w:val="Revision"/>
    <w:hidden/>
    <w:uiPriority w:val="99"/>
    <w:semiHidden/>
    <w:rsid w:val="0056537A"/>
    <w:pPr>
      <w:spacing w:after="0" w:line="240" w:lineRule="auto"/>
    </w:pPr>
  </w:style>
  <w:style w:type="character" w:styleId="aa">
    <w:name w:val="Hyperlink"/>
    <w:basedOn w:val="a0"/>
    <w:uiPriority w:val="99"/>
    <w:unhideWhenUsed/>
    <w:rsid w:val="00E66484"/>
    <w:rPr>
      <w:color w:val="0563C1" w:themeColor="hyperlink"/>
      <w:u w:val="single"/>
    </w:rPr>
  </w:style>
  <w:style w:type="character" w:customStyle="1" w:styleId="1">
    <w:name w:val="未处理的提及1"/>
    <w:basedOn w:val="a0"/>
    <w:uiPriority w:val="99"/>
    <w:rsid w:val="00E66484"/>
    <w:rPr>
      <w:color w:val="605E5C"/>
      <w:shd w:val="clear" w:color="auto" w:fill="E1DFDD"/>
    </w:rPr>
  </w:style>
  <w:style w:type="paragraph" w:customStyle="1" w:styleId="EndNoteCategoryHeading">
    <w:name w:val="EndNote Category Heading"/>
    <w:basedOn w:val="a"/>
    <w:link w:val="EndNoteCategoryHeadingChar"/>
    <w:rsid w:val="00012423"/>
    <w:pPr>
      <w:spacing w:before="120" w:after="120"/>
    </w:pPr>
  </w:style>
  <w:style w:type="character" w:customStyle="1" w:styleId="EndNoteCategoryHeadingChar">
    <w:name w:val="EndNote Category Heading Char"/>
    <w:basedOn w:val="a0"/>
    <w:link w:val="EndNoteCategoryHeading"/>
    <w:rsid w:val="00012423"/>
  </w:style>
  <w:style w:type="paragraph" w:customStyle="1" w:styleId="EndNoteCategoryTitle">
    <w:name w:val="EndNote Category Title"/>
    <w:basedOn w:val="a"/>
    <w:link w:val="EndNoteCategoryTitleChar"/>
    <w:rsid w:val="00012423"/>
    <w:pPr>
      <w:spacing w:before="120" w:after="120"/>
      <w:jc w:val="center"/>
    </w:pPr>
  </w:style>
  <w:style w:type="character" w:customStyle="1" w:styleId="EndNoteCategoryTitleChar">
    <w:name w:val="EndNote Category Title Char"/>
    <w:basedOn w:val="a0"/>
    <w:link w:val="EndNoteCategoryTitle"/>
    <w:rsid w:val="00012423"/>
  </w:style>
  <w:style w:type="paragraph" w:styleId="ab">
    <w:name w:val="header"/>
    <w:basedOn w:val="a"/>
    <w:link w:val="Char2"/>
    <w:uiPriority w:val="99"/>
    <w:unhideWhenUsed/>
    <w:rsid w:val="007D2434"/>
    <w:pPr>
      <w:tabs>
        <w:tab w:val="center" w:pos="4680"/>
        <w:tab w:val="right" w:pos="9360"/>
      </w:tabs>
      <w:spacing w:after="0" w:line="240" w:lineRule="auto"/>
    </w:pPr>
  </w:style>
  <w:style w:type="character" w:customStyle="1" w:styleId="Char2">
    <w:name w:val="页眉 Char"/>
    <w:basedOn w:val="a0"/>
    <w:link w:val="ab"/>
    <w:uiPriority w:val="99"/>
    <w:rsid w:val="007D2434"/>
  </w:style>
  <w:style w:type="paragraph" w:styleId="ac">
    <w:name w:val="footer"/>
    <w:basedOn w:val="a"/>
    <w:link w:val="Char3"/>
    <w:uiPriority w:val="99"/>
    <w:unhideWhenUsed/>
    <w:rsid w:val="007D2434"/>
    <w:pPr>
      <w:tabs>
        <w:tab w:val="center" w:pos="4680"/>
        <w:tab w:val="right" w:pos="9360"/>
      </w:tabs>
      <w:spacing w:after="0" w:line="240" w:lineRule="auto"/>
    </w:pPr>
  </w:style>
  <w:style w:type="character" w:customStyle="1" w:styleId="Char3">
    <w:name w:val="页脚 Char"/>
    <w:basedOn w:val="a0"/>
    <w:link w:val="ac"/>
    <w:uiPriority w:val="99"/>
    <w:rsid w:val="007D2434"/>
  </w:style>
  <w:style w:type="character" w:styleId="ad">
    <w:name w:val="page number"/>
    <w:basedOn w:val="a0"/>
    <w:uiPriority w:val="99"/>
    <w:semiHidden/>
    <w:unhideWhenUsed/>
    <w:rsid w:val="0001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761">
      <w:bodyDiv w:val="1"/>
      <w:marLeft w:val="0"/>
      <w:marRight w:val="0"/>
      <w:marTop w:val="0"/>
      <w:marBottom w:val="0"/>
      <w:divBdr>
        <w:top w:val="none" w:sz="0" w:space="0" w:color="auto"/>
        <w:left w:val="none" w:sz="0" w:space="0" w:color="auto"/>
        <w:bottom w:val="none" w:sz="0" w:space="0" w:color="auto"/>
        <w:right w:val="none" w:sz="0" w:space="0" w:color="auto"/>
      </w:divBdr>
    </w:div>
    <w:div w:id="43724125">
      <w:bodyDiv w:val="1"/>
      <w:marLeft w:val="0"/>
      <w:marRight w:val="0"/>
      <w:marTop w:val="0"/>
      <w:marBottom w:val="0"/>
      <w:divBdr>
        <w:top w:val="none" w:sz="0" w:space="0" w:color="auto"/>
        <w:left w:val="none" w:sz="0" w:space="0" w:color="auto"/>
        <w:bottom w:val="none" w:sz="0" w:space="0" w:color="auto"/>
        <w:right w:val="none" w:sz="0" w:space="0" w:color="auto"/>
      </w:divBdr>
    </w:div>
    <w:div w:id="58863687">
      <w:bodyDiv w:val="1"/>
      <w:marLeft w:val="0"/>
      <w:marRight w:val="0"/>
      <w:marTop w:val="0"/>
      <w:marBottom w:val="0"/>
      <w:divBdr>
        <w:top w:val="none" w:sz="0" w:space="0" w:color="auto"/>
        <w:left w:val="none" w:sz="0" w:space="0" w:color="auto"/>
        <w:bottom w:val="none" w:sz="0" w:space="0" w:color="auto"/>
        <w:right w:val="none" w:sz="0" w:space="0" w:color="auto"/>
      </w:divBdr>
    </w:div>
    <w:div w:id="131169879">
      <w:bodyDiv w:val="1"/>
      <w:marLeft w:val="0"/>
      <w:marRight w:val="0"/>
      <w:marTop w:val="0"/>
      <w:marBottom w:val="0"/>
      <w:divBdr>
        <w:top w:val="none" w:sz="0" w:space="0" w:color="auto"/>
        <w:left w:val="none" w:sz="0" w:space="0" w:color="auto"/>
        <w:bottom w:val="none" w:sz="0" w:space="0" w:color="auto"/>
        <w:right w:val="none" w:sz="0" w:space="0" w:color="auto"/>
      </w:divBdr>
    </w:div>
    <w:div w:id="146165425">
      <w:bodyDiv w:val="1"/>
      <w:marLeft w:val="0"/>
      <w:marRight w:val="0"/>
      <w:marTop w:val="0"/>
      <w:marBottom w:val="0"/>
      <w:divBdr>
        <w:top w:val="none" w:sz="0" w:space="0" w:color="auto"/>
        <w:left w:val="none" w:sz="0" w:space="0" w:color="auto"/>
        <w:bottom w:val="none" w:sz="0" w:space="0" w:color="auto"/>
        <w:right w:val="none" w:sz="0" w:space="0" w:color="auto"/>
      </w:divBdr>
    </w:div>
    <w:div w:id="185484013">
      <w:bodyDiv w:val="1"/>
      <w:marLeft w:val="0"/>
      <w:marRight w:val="0"/>
      <w:marTop w:val="0"/>
      <w:marBottom w:val="0"/>
      <w:divBdr>
        <w:top w:val="none" w:sz="0" w:space="0" w:color="auto"/>
        <w:left w:val="none" w:sz="0" w:space="0" w:color="auto"/>
        <w:bottom w:val="none" w:sz="0" w:space="0" w:color="auto"/>
        <w:right w:val="none" w:sz="0" w:space="0" w:color="auto"/>
      </w:divBdr>
    </w:div>
    <w:div w:id="386077784">
      <w:bodyDiv w:val="1"/>
      <w:marLeft w:val="0"/>
      <w:marRight w:val="0"/>
      <w:marTop w:val="0"/>
      <w:marBottom w:val="0"/>
      <w:divBdr>
        <w:top w:val="none" w:sz="0" w:space="0" w:color="auto"/>
        <w:left w:val="none" w:sz="0" w:space="0" w:color="auto"/>
        <w:bottom w:val="none" w:sz="0" w:space="0" w:color="auto"/>
        <w:right w:val="none" w:sz="0" w:space="0" w:color="auto"/>
      </w:divBdr>
    </w:div>
    <w:div w:id="418454001">
      <w:bodyDiv w:val="1"/>
      <w:marLeft w:val="0"/>
      <w:marRight w:val="0"/>
      <w:marTop w:val="0"/>
      <w:marBottom w:val="0"/>
      <w:divBdr>
        <w:top w:val="none" w:sz="0" w:space="0" w:color="auto"/>
        <w:left w:val="none" w:sz="0" w:space="0" w:color="auto"/>
        <w:bottom w:val="none" w:sz="0" w:space="0" w:color="auto"/>
        <w:right w:val="none" w:sz="0" w:space="0" w:color="auto"/>
      </w:divBdr>
    </w:div>
    <w:div w:id="478376885">
      <w:bodyDiv w:val="1"/>
      <w:marLeft w:val="0"/>
      <w:marRight w:val="0"/>
      <w:marTop w:val="0"/>
      <w:marBottom w:val="0"/>
      <w:divBdr>
        <w:top w:val="none" w:sz="0" w:space="0" w:color="auto"/>
        <w:left w:val="none" w:sz="0" w:space="0" w:color="auto"/>
        <w:bottom w:val="none" w:sz="0" w:space="0" w:color="auto"/>
        <w:right w:val="none" w:sz="0" w:space="0" w:color="auto"/>
      </w:divBdr>
    </w:div>
    <w:div w:id="532232455">
      <w:bodyDiv w:val="1"/>
      <w:marLeft w:val="0"/>
      <w:marRight w:val="0"/>
      <w:marTop w:val="0"/>
      <w:marBottom w:val="0"/>
      <w:divBdr>
        <w:top w:val="none" w:sz="0" w:space="0" w:color="auto"/>
        <w:left w:val="none" w:sz="0" w:space="0" w:color="auto"/>
        <w:bottom w:val="none" w:sz="0" w:space="0" w:color="auto"/>
        <w:right w:val="none" w:sz="0" w:space="0" w:color="auto"/>
      </w:divBdr>
    </w:div>
    <w:div w:id="538274970">
      <w:bodyDiv w:val="1"/>
      <w:marLeft w:val="0"/>
      <w:marRight w:val="0"/>
      <w:marTop w:val="0"/>
      <w:marBottom w:val="0"/>
      <w:divBdr>
        <w:top w:val="none" w:sz="0" w:space="0" w:color="auto"/>
        <w:left w:val="none" w:sz="0" w:space="0" w:color="auto"/>
        <w:bottom w:val="none" w:sz="0" w:space="0" w:color="auto"/>
        <w:right w:val="none" w:sz="0" w:space="0" w:color="auto"/>
      </w:divBdr>
      <w:divsChild>
        <w:div w:id="1271665836">
          <w:marLeft w:val="0"/>
          <w:marRight w:val="0"/>
          <w:marTop w:val="0"/>
          <w:marBottom w:val="150"/>
          <w:divBdr>
            <w:top w:val="none" w:sz="0" w:space="0" w:color="auto"/>
            <w:left w:val="none" w:sz="0" w:space="0" w:color="auto"/>
            <w:bottom w:val="none" w:sz="0" w:space="0" w:color="auto"/>
            <w:right w:val="none" w:sz="0" w:space="0" w:color="auto"/>
          </w:divBdr>
          <w:divsChild>
            <w:div w:id="1516504940">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sChild>
    </w:div>
    <w:div w:id="725300964">
      <w:bodyDiv w:val="1"/>
      <w:marLeft w:val="0"/>
      <w:marRight w:val="0"/>
      <w:marTop w:val="0"/>
      <w:marBottom w:val="0"/>
      <w:divBdr>
        <w:top w:val="none" w:sz="0" w:space="0" w:color="auto"/>
        <w:left w:val="none" w:sz="0" w:space="0" w:color="auto"/>
        <w:bottom w:val="none" w:sz="0" w:space="0" w:color="auto"/>
        <w:right w:val="none" w:sz="0" w:space="0" w:color="auto"/>
      </w:divBdr>
    </w:div>
    <w:div w:id="884559408">
      <w:bodyDiv w:val="1"/>
      <w:marLeft w:val="0"/>
      <w:marRight w:val="0"/>
      <w:marTop w:val="0"/>
      <w:marBottom w:val="0"/>
      <w:divBdr>
        <w:top w:val="none" w:sz="0" w:space="0" w:color="auto"/>
        <w:left w:val="none" w:sz="0" w:space="0" w:color="auto"/>
        <w:bottom w:val="none" w:sz="0" w:space="0" w:color="auto"/>
        <w:right w:val="none" w:sz="0" w:space="0" w:color="auto"/>
      </w:divBdr>
    </w:div>
    <w:div w:id="929704362">
      <w:bodyDiv w:val="1"/>
      <w:marLeft w:val="0"/>
      <w:marRight w:val="0"/>
      <w:marTop w:val="0"/>
      <w:marBottom w:val="0"/>
      <w:divBdr>
        <w:top w:val="none" w:sz="0" w:space="0" w:color="auto"/>
        <w:left w:val="none" w:sz="0" w:space="0" w:color="auto"/>
        <w:bottom w:val="none" w:sz="0" w:space="0" w:color="auto"/>
        <w:right w:val="none" w:sz="0" w:space="0" w:color="auto"/>
      </w:divBdr>
    </w:div>
    <w:div w:id="998001642">
      <w:bodyDiv w:val="1"/>
      <w:marLeft w:val="0"/>
      <w:marRight w:val="0"/>
      <w:marTop w:val="0"/>
      <w:marBottom w:val="0"/>
      <w:divBdr>
        <w:top w:val="none" w:sz="0" w:space="0" w:color="auto"/>
        <w:left w:val="none" w:sz="0" w:space="0" w:color="auto"/>
        <w:bottom w:val="none" w:sz="0" w:space="0" w:color="auto"/>
        <w:right w:val="none" w:sz="0" w:space="0" w:color="auto"/>
      </w:divBdr>
    </w:div>
    <w:div w:id="1008752687">
      <w:bodyDiv w:val="1"/>
      <w:marLeft w:val="0"/>
      <w:marRight w:val="0"/>
      <w:marTop w:val="0"/>
      <w:marBottom w:val="0"/>
      <w:divBdr>
        <w:top w:val="none" w:sz="0" w:space="0" w:color="auto"/>
        <w:left w:val="none" w:sz="0" w:space="0" w:color="auto"/>
        <w:bottom w:val="none" w:sz="0" w:space="0" w:color="auto"/>
        <w:right w:val="none" w:sz="0" w:space="0" w:color="auto"/>
      </w:divBdr>
    </w:div>
    <w:div w:id="1021317749">
      <w:bodyDiv w:val="1"/>
      <w:marLeft w:val="0"/>
      <w:marRight w:val="0"/>
      <w:marTop w:val="0"/>
      <w:marBottom w:val="0"/>
      <w:divBdr>
        <w:top w:val="none" w:sz="0" w:space="0" w:color="auto"/>
        <w:left w:val="none" w:sz="0" w:space="0" w:color="auto"/>
        <w:bottom w:val="none" w:sz="0" w:space="0" w:color="auto"/>
        <w:right w:val="none" w:sz="0" w:space="0" w:color="auto"/>
      </w:divBdr>
    </w:div>
    <w:div w:id="1049454479">
      <w:bodyDiv w:val="1"/>
      <w:marLeft w:val="0"/>
      <w:marRight w:val="0"/>
      <w:marTop w:val="0"/>
      <w:marBottom w:val="0"/>
      <w:divBdr>
        <w:top w:val="none" w:sz="0" w:space="0" w:color="auto"/>
        <w:left w:val="none" w:sz="0" w:space="0" w:color="auto"/>
        <w:bottom w:val="none" w:sz="0" w:space="0" w:color="auto"/>
        <w:right w:val="none" w:sz="0" w:space="0" w:color="auto"/>
      </w:divBdr>
    </w:div>
    <w:div w:id="1095856796">
      <w:bodyDiv w:val="1"/>
      <w:marLeft w:val="0"/>
      <w:marRight w:val="0"/>
      <w:marTop w:val="0"/>
      <w:marBottom w:val="0"/>
      <w:divBdr>
        <w:top w:val="none" w:sz="0" w:space="0" w:color="auto"/>
        <w:left w:val="none" w:sz="0" w:space="0" w:color="auto"/>
        <w:bottom w:val="none" w:sz="0" w:space="0" w:color="auto"/>
        <w:right w:val="none" w:sz="0" w:space="0" w:color="auto"/>
      </w:divBdr>
    </w:div>
    <w:div w:id="1145052450">
      <w:bodyDiv w:val="1"/>
      <w:marLeft w:val="0"/>
      <w:marRight w:val="0"/>
      <w:marTop w:val="0"/>
      <w:marBottom w:val="0"/>
      <w:divBdr>
        <w:top w:val="none" w:sz="0" w:space="0" w:color="auto"/>
        <w:left w:val="none" w:sz="0" w:space="0" w:color="auto"/>
        <w:bottom w:val="none" w:sz="0" w:space="0" w:color="auto"/>
        <w:right w:val="none" w:sz="0" w:space="0" w:color="auto"/>
      </w:divBdr>
    </w:div>
    <w:div w:id="1148285821">
      <w:bodyDiv w:val="1"/>
      <w:marLeft w:val="0"/>
      <w:marRight w:val="0"/>
      <w:marTop w:val="0"/>
      <w:marBottom w:val="0"/>
      <w:divBdr>
        <w:top w:val="none" w:sz="0" w:space="0" w:color="auto"/>
        <w:left w:val="none" w:sz="0" w:space="0" w:color="auto"/>
        <w:bottom w:val="none" w:sz="0" w:space="0" w:color="auto"/>
        <w:right w:val="none" w:sz="0" w:space="0" w:color="auto"/>
      </w:divBdr>
    </w:div>
    <w:div w:id="1316225861">
      <w:bodyDiv w:val="1"/>
      <w:marLeft w:val="0"/>
      <w:marRight w:val="0"/>
      <w:marTop w:val="0"/>
      <w:marBottom w:val="0"/>
      <w:divBdr>
        <w:top w:val="none" w:sz="0" w:space="0" w:color="auto"/>
        <w:left w:val="none" w:sz="0" w:space="0" w:color="auto"/>
        <w:bottom w:val="none" w:sz="0" w:space="0" w:color="auto"/>
        <w:right w:val="none" w:sz="0" w:space="0" w:color="auto"/>
      </w:divBdr>
    </w:div>
    <w:div w:id="1318260822">
      <w:bodyDiv w:val="1"/>
      <w:marLeft w:val="0"/>
      <w:marRight w:val="0"/>
      <w:marTop w:val="0"/>
      <w:marBottom w:val="0"/>
      <w:divBdr>
        <w:top w:val="none" w:sz="0" w:space="0" w:color="auto"/>
        <w:left w:val="none" w:sz="0" w:space="0" w:color="auto"/>
        <w:bottom w:val="none" w:sz="0" w:space="0" w:color="auto"/>
        <w:right w:val="none" w:sz="0" w:space="0" w:color="auto"/>
      </w:divBdr>
      <w:divsChild>
        <w:div w:id="663775878">
          <w:marLeft w:val="0"/>
          <w:marRight w:val="0"/>
          <w:marTop w:val="0"/>
          <w:marBottom w:val="150"/>
          <w:divBdr>
            <w:top w:val="none" w:sz="0" w:space="0" w:color="auto"/>
            <w:left w:val="none" w:sz="0" w:space="0" w:color="auto"/>
            <w:bottom w:val="none" w:sz="0" w:space="0" w:color="auto"/>
            <w:right w:val="none" w:sz="0" w:space="0" w:color="auto"/>
          </w:divBdr>
          <w:divsChild>
            <w:div w:id="585455009">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sChild>
    </w:div>
    <w:div w:id="1318459442">
      <w:bodyDiv w:val="1"/>
      <w:marLeft w:val="0"/>
      <w:marRight w:val="0"/>
      <w:marTop w:val="0"/>
      <w:marBottom w:val="0"/>
      <w:divBdr>
        <w:top w:val="none" w:sz="0" w:space="0" w:color="auto"/>
        <w:left w:val="none" w:sz="0" w:space="0" w:color="auto"/>
        <w:bottom w:val="none" w:sz="0" w:space="0" w:color="auto"/>
        <w:right w:val="none" w:sz="0" w:space="0" w:color="auto"/>
      </w:divBdr>
    </w:div>
    <w:div w:id="1334529529">
      <w:bodyDiv w:val="1"/>
      <w:marLeft w:val="0"/>
      <w:marRight w:val="0"/>
      <w:marTop w:val="0"/>
      <w:marBottom w:val="0"/>
      <w:divBdr>
        <w:top w:val="none" w:sz="0" w:space="0" w:color="auto"/>
        <w:left w:val="none" w:sz="0" w:space="0" w:color="auto"/>
        <w:bottom w:val="none" w:sz="0" w:space="0" w:color="auto"/>
        <w:right w:val="none" w:sz="0" w:space="0" w:color="auto"/>
      </w:divBdr>
    </w:div>
    <w:div w:id="1406564145">
      <w:bodyDiv w:val="1"/>
      <w:marLeft w:val="0"/>
      <w:marRight w:val="0"/>
      <w:marTop w:val="0"/>
      <w:marBottom w:val="0"/>
      <w:divBdr>
        <w:top w:val="none" w:sz="0" w:space="0" w:color="auto"/>
        <w:left w:val="none" w:sz="0" w:space="0" w:color="auto"/>
        <w:bottom w:val="none" w:sz="0" w:space="0" w:color="auto"/>
        <w:right w:val="none" w:sz="0" w:space="0" w:color="auto"/>
      </w:divBdr>
    </w:div>
    <w:div w:id="1449541322">
      <w:bodyDiv w:val="1"/>
      <w:marLeft w:val="0"/>
      <w:marRight w:val="0"/>
      <w:marTop w:val="0"/>
      <w:marBottom w:val="0"/>
      <w:divBdr>
        <w:top w:val="none" w:sz="0" w:space="0" w:color="auto"/>
        <w:left w:val="none" w:sz="0" w:space="0" w:color="auto"/>
        <w:bottom w:val="none" w:sz="0" w:space="0" w:color="auto"/>
        <w:right w:val="none" w:sz="0" w:space="0" w:color="auto"/>
      </w:divBdr>
    </w:div>
    <w:div w:id="1451048218">
      <w:bodyDiv w:val="1"/>
      <w:marLeft w:val="0"/>
      <w:marRight w:val="0"/>
      <w:marTop w:val="0"/>
      <w:marBottom w:val="0"/>
      <w:divBdr>
        <w:top w:val="none" w:sz="0" w:space="0" w:color="auto"/>
        <w:left w:val="none" w:sz="0" w:space="0" w:color="auto"/>
        <w:bottom w:val="none" w:sz="0" w:space="0" w:color="auto"/>
        <w:right w:val="none" w:sz="0" w:space="0" w:color="auto"/>
      </w:divBdr>
    </w:div>
    <w:div w:id="1554535359">
      <w:bodyDiv w:val="1"/>
      <w:marLeft w:val="0"/>
      <w:marRight w:val="0"/>
      <w:marTop w:val="0"/>
      <w:marBottom w:val="0"/>
      <w:divBdr>
        <w:top w:val="none" w:sz="0" w:space="0" w:color="auto"/>
        <w:left w:val="none" w:sz="0" w:space="0" w:color="auto"/>
        <w:bottom w:val="none" w:sz="0" w:space="0" w:color="auto"/>
        <w:right w:val="none" w:sz="0" w:space="0" w:color="auto"/>
      </w:divBdr>
    </w:div>
    <w:div w:id="1569654587">
      <w:bodyDiv w:val="1"/>
      <w:marLeft w:val="0"/>
      <w:marRight w:val="0"/>
      <w:marTop w:val="0"/>
      <w:marBottom w:val="0"/>
      <w:divBdr>
        <w:top w:val="none" w:sz="0" w:space="0" w:color="auto"/>
        <w:left w:val="none" w:sz="0" w:space="0" w:color="auto"/>
        <w:bottom w:val="none" w:sz="0" w:space="0" w:color="auto"/>
        <w:right w:val="none" w:sz="0" w:space="0" w:color="auto"/>
      </w:divBdr>
    </w:div>
    <w:div w:id="1579318998">
      <w:bodyDiv w:val="1"/>
      <w:marLeft w:val="0"/>
      <w:marRight w:val="0"/>
      <w:marTop w:val="0"/>
      <w:marBottom w:val="0"/>
      <w:divBdr>
        <w:top w:val="none" w:sz="0" w:space="0" w:color="auto"/>
        <w:left w:val="none" w:sz="0" w:space="0" w:color="auto"/>
        <w:bottom w:val="none" w:sz="0" w:space="0" w:color="auto"/>
        <w:right w:val="none" w:sz="0" w:space="0" w:color="auto"/>
      </w:divBdr>
    </w:div>
    <w:div w:id="1806312584">
      <w:bodyDiv w:val="1"/>
      <w:marLeft w:val="0"/>
      <w:marRight w:val="0"/>
      <w:marTop w:val="0"/>
      <w:marBottom w:val="0"/>
      <w:divBdr>
        <w:top w:val="none" w:sz="0" w:space="0" w:color="auto"/>
        <w:left w:val="none" w:sz="0" w:space="0" w:color="auto"/>
        <w:bottom w:val="none" w:sz="0" w:space="0" w:color="auto"/>
        <w:right w:val="none" w:sz="0" w:space="0" w:color="auto"/>
      </w:divBdr>
    </w:div>
    <w:div w:id="1816021356">
      <w:bodyDiv w:val="1"/>
      <w:marLeft w:val="0"/>
      <w:marRight w:val="0"/>
      <w:marTop w:val="0"/>
      <w:marBottom w:val="0"/>
      <w:divBdr>
        <w:top w:val="none" w:sz="0" w:space="0" w:color="auto"/>
        <w:left w:val="none" w:sz="0" w:space="0" w:color="auto"/>
        <w:bottom w:val="none" w:sz="0" w:space="0" w:color="auto"/>
        <w:right w:val="none" w:sz="0" w:space="0" w:color="auto"/>
      </w:divBdr>
    </w:div>
    <w:div w:id="1822229814">
      <w:bodyDiv w:val="1"/>
      <w:marLeft w:val="0"/>
      <w:marRight w:val="0"/>
      <w:marTop w:val="0"/>
      <w:marBottom w:val="0"/>
      <w:divBdr>
        <w:top w:val="none" w:sz="0" w:space="0" w:color="auto"/>
        <w:left w:val="none" w:sz="0" w:space="0" w:color="auto"/>
        <w:bottom w:val="none" w:sz="0" w:space="0" w:color="auto"/>
        <w:right w:val="none" w:sz="0" w:space="0" w:color="auto"/>
      </w:divBdr>
    </w:div>
    <w:div w:id="1831628014">
      <w:bodyDiv w:val="1"/>
      <w:marLeft w:val="0"/>
      <w:marRight w:val="0"/>
      <w:marTop w:val="0"/>
      <w:marBottom w:val="0"/>
      <w:divBdr>
        <w:top w:val="none" w:sz="0" w:space="0" w:color="auto"/>
        <w:left w:val="none" w:sz="0" w:space="0" w:color="auto"/>
        <w:bottom w:val="none" w:sz="0" w:space="0" w:color="auto"/>
        <w:right w:val="none" w:sz="0" w:space="0" w:color="auto"/>
      </w:divBdr>
    </w:div>
    <w:div w:id="1836606875">
      <w:bodyDiv w:val="1"/>
      <w:marLeft w:val="0"/>
      <w:marRight w:val="0"/>
      <w:marTop w:val="0"/>
      <w:marBottom w:val="0"/>
      <w:divBdr>
        <w:top w:val="none" w:sz="0" w:space="0" w:color="auto"/>
        <w:left w:val="none" w:sz="0" w:space="0" w:color="auto"/>
        <w:bottom w:val="none" w:sz="0" w:space="0" w:color="auto"/>
        <w:right w:val="none" w:sz="0" w:space="0" w:color="auto"/>
      </w:divBdr>
    </w:div>
    <w:div w:id="1856459311">
      <w:bodyDiv w:val="1"/>
      <w:marLeft w:val="0"/>
      <w:marRight w:val="0"/>
      <w:marTop w:val="0"/>
      <w:marBottom w:val="0"/>
      <w:divBdr>
        <w:top w:val="none" w:sz="0" w:space="0" w:color="auto"/>
        <w:left w:val="none" w:sz="0" w:space="0" w:color="auto"/>
        <w:bottom w:val="none" w:sz="0" w:space="0" w:color="auto"/>
        <w:right w:val="none" w:sz="0" w:space="0" w:color="auto"/>
      </w:divBdr>
      <w:divsChild>
        <w:div w:id="1575966275">
          <w:marLeft w:val="0"/>
          <w:marRight w:val="0"/>
          <w:marTop w:val="0"/>
          <w:marBottom w:val="0"/>
          <w:divBdr>
            <w:top w:val="none" w:sz="0" w:space="0" w:color="auto"/>
            <w:left w:val="none" w:sz="0" w:space="0" w:color="auto"/>
            <w:bottom w:val="none" w:sz="0" w:space="0" w:color="auto"/>
            <w:right w:val="none" w:sz="0" w:space="0" w:color="auto"/>
          </w:divBdr>
          <w:divsChild>
            <w:div w:id="654339219">
              <w:marLeft w:val="0"/>
              <w:marRight w:val="0"/>
              <w:marTop w:val="0"/>
              <w:marBottom w:val="0"/>
              <w:divBdr>
                <w:top w:val="none" w:sz="0" w:space="0" w:color="auto"/>
                <w:left w:val="none" w:sz="0" w:space="0" w:color="auto"/>
                <w:bottom w:val="none" w:sz="0" w:space="0" w:color="auto"/>
                <w:right w:val="none" w:sz="0" w:space="0" w:color="auto"/>
              </w:divBdr>
              <w:divsChild>
                <w:div w:id="738751791">
                  <w:marLeft w:val="0"/>
                  <w:marRight w:val="0"/>
                  <w:marTop w:val="0"/>
                  <w:marBottom w:val="0"/>
                  <w:divBdr>
                    <w:top w:val="none" w:sz="0" w:space="0" w:color="auto"/>
                    <w:left w:val="none" w:sz="0" w:space="0" w:color="auto"/>
                    <w:bottom w:val="none" w:sz="0" w:space="0" w:color="auto"/>
                    <w:right w:val="none" w:sz="0" w:space="0" w:color="auto"/>
                  </w:divBdr>
                  <w:divsChild>
                    <w:div w:id="1257834814">
                      <w:marLeft w:val="0"/>
                      <w:marRight w:val="0"/>
                      <w:marTop w:val="0"/>
                      <w:marBottom w:val="0"/>
                      <w:divBdr>
                        <w:top w:val="none" w:sz="0" w:space="0" w:color="auto"/>
                        <w:left w:val="none" w:sz="0" w:space="0" w:color="auto"/>
                        <w:bottom w:val="none" w:sz="0" w:space="0" w:color="auto"/>
                        <w:right w:val="none" w:sz="0" w:space="0" w:color="auto"/>
                      </w:divBdr>
                      <w:divsChild>
                        <w:div w:id="11917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1055">
      <w:bodyDiv w:val="1"/>
      <w:marLeft w:val="0"/>
      <w:marRight w:val="0"/>
      <w:marTop w:val="0"/>
      <w:marBottom w:val="0"/>
      <w:divBdr>
        <w:top w:val="none" w:sz="0" w:space="0" w:color="auto"/>
        <w:left w:val="none" w:sz="0" w:space="0" w:color="auto"/>
        <w:bottom w:val="none" w:sz="0" w:space="0" w:color="auto"/>
        <w:right w:val="none" w:sz="0" w:space="0" w:color="auto"/>
      </w:divBdr>
    </w:div>
    <w:div w:id="21281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qrisk.org/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F71A-7213-4E69-830A-0EE3BE34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9957</Words>
  <Characters>56755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2020-05-04T09:02:00Z</dcterms:created>
  <dcterms:modified xsi:type="dcterms:W3CDTF">2020-05-07T08:55:00Z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43839.4664699074</vt:r8>
  </property>
  <property fmtid="{D5CDD505-2E9C-101B-9397-08002B2CF9AE}" pid="4" name="EditTimer">
    <vt:i4>2555</vt:i4>
  </property>
</Properties>
</file>