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59E57A" w14:textId="77777777" w:rsidR="00A77B3E" w:rsidRPr="00933D53" w:rsidRDefault="001408BD">
      <w:pPr>
        <w:spacing w:line="360" w:lineRule="auto"/>
        <w:jc w:val="both"/>
      </w:pPr>
      <w:r w:rsidRPr="00933D53">
        <w:rPr>
          <w:rFonts w:ascii="Book Antiqua" w:eastAsia="Book Antiqua" w:hAnsi="Book Antiqua" w:cs="Book Antiqua"/>
          <w:b/>
          <w:color w:val="000000"/>
        </w:rPr>
        <w:t xml:space="preserve">Name of Journal: </w:t>
      </w:r>
      <w:r w:rsidRPr="00933D53">
        <w:rPr>
          <w:rFonts w:ascii="Book Antiqua" w:eastAsia="Book Antiqua" w:hAnsi="Book Antiqua" w:cs="Book Antiqua"/>
          <w:i/>
          <w:color w:val="000000"/>
        </w:rPr>
        <w:t>World Journal of Clinical Cases</w:t>
      </w:r>
    </w:p>
    <w:p w14:paraId="19C54154" w14:textId="77777777" w:rsidR="00A77B3E" w:rsidRPr="00933D53" w:rsidRDefault="001408BD">
      <w:pPr>
        <w:spacing w:line="360" w:lineRule="auto"/>
        <w:jc w:val="both"/>
      </w:pPr>
      <w:r w:rsidRPr="00933D53">
        <w:rPr>
          <w:rFonts w:ascii="Book Antiqua" w:eastAsia="Book Antiqua" w:hAnsi="Book Antiqua" w:cs="Book Antiqua"/>
          <w:b/>
          <w:color w:val="000000"/>
        </w:rPr>
        <w:t xml:space="preserve">Manuscript NO: </w:t>
      </w:r>
      <w:r w:rsidRPr="00933D53">
        <w:rPr>
          <w:rFonts w:ascii="Book Antiqua" w:eastAsia="Book Antiqua" w:hAnsi="Book Antiqua" w:cs="Book Antiqua"/>
          <w:color w:val="000000"/>
        </w:rPr>
        <w:t>67293</w:t>
      </w:r>
    </w:p>
    <w:p w14:paraId="3F67FC59" w14:textId="77777777" w:rsidR="00A77B3E" w:rsidRPr="00933D53" w:rsidRDefault="001408BD">
      <w:pPr>
        <w:spacing w:line="360" w:lineRule="auto"/>
        <w:jc w:val="both"/>
      </w:pPr>
      <w:r w:rsidRPr="00933D53">
        <w:rPr>
          <w:rFonts w:ascii="Book Antiqua" w:eastAsia="Book Antiqua" w:hAnsi="Book Antiqua" w:cs="Book Antiqua"/>
          <w:b/>
          <w:color w:val="000000"/>
        </w:rPr>
        <w:t xml:space="preserve">Manuscript Type: </w:t>
      </w:r>
      <w:r w:rsidRPr="00933D53">
        <w:rPr>
          <w:rFonts w:ascii="Book Antiqua" w:eastAsia="Book Antiqua" w:hAnsi="Book Antiqua" w:cs="Book Antiqua"/>
          <w:color w:val="000000"/>
        </w:rPr>
        <w:t>CASE REPORT</w:t>
      </w:r>
    </w:p>
    <w:p w14:paraId="1348AB17" w14:textId="77777777" w:rsidR="00A77B3E" w:rsidRPr="00933D53" w:rsidRDefault="00A77B3E">
      <w:pPr>
        <w:spacing w:line="360" w:lineRule="auto"/>
        <w:jc w:val="both"/>
      </w:pPr>
    </w:p>
    <w:p w14:paraId="65D85324" w14:textId="2AF6CD88" w:rsidR="00A77B3E" w:rsidRPr="00933D53" w:rsidRDefault="001408BD">
      <w:pPr>
        <w:spacing w:line="360" w:lineRule="auto"/>
        <w:jc w:val="both"/>
      </w:pPr>
      <w:r w:rsidRPr="00933D53">
        <w:rPr>
          <w:rFonts w:ascii="Book Antiqua" w:eastAsia="Book Antiqua" w:hAnsi="Book Antiqua" w:cs="Book Antiqua"/>
          <w:b/>
          <w:bCs/>
          <w:color w:val="000000"/>
        </w:rPr>
        <w:t xml:space="preserve">Uterine tumor resembling an ovarian sex cord tumor: A case report and </w:t>
      </w:r>
      <w:r w:rsidR="00373318" w:rsidRPr="00933D53">
        <w:rPr>
          <w:rFonts w:ascii="Book Antiqua" w:eastAsia="Book Antiqua" w:hAnsi="Book Antiqua" w:cs="Book Antiqua"/>
          <w:b/>
          <w:bCs/>
          <w:color w:val="000000"/>
        </w:rPr>
        <w:t xml:space="preserve">review of </w:t>
      </w:r>
      <w:r w:rsidRPr="00933D53">
        <w:rPr>
          <w:rFonts w:ascii="Book Antiqua" w:eastAsia="Book Antiqua" w:hAnsi="Book Antiqua" w:cs="Book Antiqua"/>
          <w:b/>
          <w:bCs/>
          <w:color w:val="000000"/>
        </w:rPr>
        <w:t>literature</w:t>
      </w:r>
    </w:p>
    <w:p w14:paraId="36FA785A" w14:textId="77777777" w:rsidR="00A77B3E" w:rsidRPr="00933D53" w:rsidRDefault="00A77B3E">
      <w:pPr>
        <w:spacing w:line="360" w:lineRule="auto"/>
        <w:jc w:val="both"/>
      </w:pPr>
    </w:p>
    <w:p w14:paraId="41E7DA3B" w14:textId="77777777" w:rsidR="00A77B3E" w:rsidRPr="00933D53" w:rsidRDefault="008726BD">
      <w:pPr>
        <w:spacing w:line="360" w:lineRule="auto"/>
        <w:jc w:val="both"/>
      </w:pPr>
      <w:r w:rsidRPr="00933D53">
        <w:rPr>
          <w:rFonts w:ascii="Book Antiqua" w:eastAsia="Book Antiqua" w:hAnsi="Book Antiqua" w:cs="Book Antiqua"/>
          <w:color w:val="000000"/>
        </w:rPr>
        <w:t xml:space="preserve">Zhou </w:t>
      </w:r>
      <w:r w:rsidRPr="00933D53">
        <w:rPr>
          <w:rFonts w:ascii="Book Antiqua" w:hAnsi="Book Antiqua" w:cs="Book Antiqua"/>
          <w:color w:val="000000"/>
          <w:lang w:eastAsia="zh-CN"/>
        </w:rPr>
        <w:t xml:space="preserve">FF </w:t>
      </w:r>
      <w:r w:rsidRPr="00933D53">
        <w:rPr>
          <w:rFonts w:ascii="Book Antiqua" w:hAnsi="Book Antiqua" w:cs="Book Antiqua"/>
          <w:i/>
          <w:color w:val="000000"/>
          <w:lang w:eastAsia="zh-CN"/>
        </w:rPr>
        <w:t>et al</w:t>
      </w:r>
      <w:r w:rsidRPr="00933D53">
        <w:rPr>
          <w:rFonts w:ascii="Book Antiqua" w:hAnsi="Book Antiqua" w:cs="Book Antiqua"/>
          <w:color w:val="000000"/>
          <w:lang w:eastAsia="zh-CN"/>
        </w:rPr>
        <w:t xml:space="preserve">. </w:t>
      </w:r>
      <w:r w:rsidR="001408BD" w:rsidRPr="00933D53">
        <w:rPr>
          <w:rFonts w:ascii="Book Antiqua" w:eastAsia="Book Antiqua" w:hAnsi="Book Antiqua" w:cs="Book Antiqua"/>
          <w:color w:val="000000"/>
        </w:rPr>
        <w:t>UTROSCT: A rare gynecological tumor</w:t>
      </w:r>
    </w:p>
    <w:p w14:paraId="76ABD27C" w14:textId="77777777" w:rsidR="00A77B3E" w:rsidRPr="00933D53" w:rsidRDefault="00A77B3E">
      <w:pPr>
        <w:spacing w:line="360" w:lineRule="auto"/>
        <w:jc w:val="both"/>
      </w:pPr>
    </w:p>
    <w:p w14:paraId="38B6E312" w14:textId="77777777" w:rsidR="00A77B3E" w:rsidRPr="00933D53" w:rsidRDefault="001408BD">
      <w:pPr>
        <w:spacing w:line="360" w:lineRule="auto"/>
        <w:jc w:val="both"/>
      </w:pPr>
      <w:r w:rsidRPr="00933D53">
        <w:rPr>
          <w:rFonts w:ascii="Book Antiqua" w:eastAsia="Book Antiqua" w:hAnsi="Book Antiqua" w:cs="Book Antiqua"/>
          <w:color w:val="000000"/>
        </w:rPr>
        <w:t>Fang-Fang Zhou, Ying-Tao He, Ying Li, Min Zhang, Fang-Hong Chen</w:t>
      </w:r>
    </w:p>
    <w:p w14:paraId="5B32057A" w14:textId="77777777" w:rsidR="00A77B3E" w:rsidRPr="00933D53" w:rsidRDefault="00A77B3E">
      <w:pPr>
        <w:spacing w:line="360" w:lineRule="auto"/>
        <w:jc w:val="both"/>
      </w:pPr>
    </w:p>
    <w:p w14:paraId="2908EE4A" w14:textId="77777777" w:rsidR="00A77B3E" w:rsidRPr="00933D53" w:rsidRDefault="001408BD">
      <w:pPr>
        <w:spacing w:line="360" w:lineRule="auto"/>
        <w:jc w:val="both"/>
      </w:pPr>
      <w:r w:rsidRPr="00933D53">
        <w:rPr>
          <w:rFonts w:ascii="Book Antiqua" w:eastAsia="Book Antiqua" w:hAnsi="Book Antiqua" w:cs="Book Antiqua"/>
          <w:b/>
          <w:bCs/>
          <w:color w:val="000000"/>
        </w:rPr>
        <w:t xml:space="preserve">Fang-Fang Zhou, Ying-Tao He, Ying Li, Fang-Hong Chen, </w:t>
      </w:r>
      <w:r w:rsidRPr="00933D53">
        <w:rPr>
          <w:rFonts w:ascii="Book Antiqua" w:eastAsia="Book Antiqua" w:hAnsi="Book Antiqua" w:cs="Book Antiqua"/>
          <w:color w:val="000000"/>
        </w:rPr>
        <w:t xml:space="preserve">Department of Ultrasound, Lishui Central Hospital, The Fifth Affiliated Hospital of Wenzhou Medical University, Lishui 323000, Zhejiang Province, </w:t>
      </w:r>
      <w:bookmarkStart w:id="0" w:name="OLE_LINK719"/>
      <w:bookmarkStart w:id="1" w:name="OLE_LINK720"/>
      <w:r w:rsidRPr="00933D53">
        <w:rPr>
          <w:rFonts w:ascii="Book Antiqua" w:eastAsia="Book Antiqua" w:hAnsi="Book Antiqua" w:cs="Book Antiqua"/>
          <w:color w:val="000000"/>
        </w:rPr>
        <w:t>China</w:t>
      </w:r>
      <w:bookmarkEnd w:id="0"/>
      <w:bookmarkEnd w:id="1"/>
    </w:p>
    <w:p w14:paraId="56AA65F9" w14:textId="77777777" w:rsidR="00A77B3E" w:rsidRPr="00933D53" w:rsidRDefault="00A77B3E">
      <w:pPr>
        <w:spacing w:line="360" w:lineRule="auto"/>
        <w:jc w:val="both"/>
      </w:pPr>
    </w:p>
    <w:p w14:paraId="6216DA2C" w14:textId="77777777" w:rsidR="00A77B3E" w:rsidRPr="00933D53" w:rsidRDefault="001408BD">
      <w:pPr>
        <w:spacing w:line="360" w:lineRule="auto"/>
        <w:jc w:val="both"/>
      </w:pPr>
      <w:r w:rsidRPr="00933D53">
        <w:rPr>
          <w:rFonts w:ascii="Book Antiqua" w:eastAsia="Book Antiqua" w:hAnsi="Book Antiqua" w:cs="Book Antiqua"/>
          <w:b/>
          <w:bCs/>
          <w:color w:val="000000"/>
        </w:rPr>
        <w:t xml:space="preserve">Min Zhang, </w:t>
      </w:r>
      <w:r w:rsidRPr="00933D53">
        <w:rPr>
          <w:rFonts w:ascii="Book Antiqua" w:eastAsia="Book Antiqua" w:hAnsi="Book Antiqua" w:cs="Book Antiqua"/>
          <w:color w:val="000000"/>
        </w:rPr>
        <w:t>Department of Pathology, Lishui Central Hospital, The Fifth Affiliated Hospital of Wenzhou Medical University, Lishui 323000, Zhejiang Province, China</w:t>
      </w:r>
    </w:p>
    <w:p w14:paraId="21BCA639" w14:textId="77777777" w:rsidR="00A77B3E" w:rsidRPr="00933D53" w:rsidRDefault="00A77B3E">
      <w:pPr>
        <w:spacing w:line="360" w:lineRule="auto"/>
        <w:jc w:val="both"/>
      </w:pPr>
    </w:p>
    <w:p w14:paraId="5D41A32F" w14:textId="77777777" w:rsidR="00A77B3E" w:rsidRPr="00933D53" w:rsidRDefault="001408BD">
      <w:pPr>
        <w:spacing w:line="360" w:lineRule="auto"/>
        <w:jc w:val="both"/>
      </w:pPr>
      <w:r w:rsidRPr="00933D53">
        <w:rPr>
          <w:rFonts w:ascii="Book Antiqua" w:eastAsia="Book Antiqua" w:hAnsi="Book Antiqua" w:cs="Book Antiqua"/>
          <w:b/>
          <w:bCs/>
          <w:color w:val="000000"/>
        </w:rPr>
        <w:t xml:space="preserve">Author contributions: </w:t>
      </w:r>
      <w:r w:rsidRPr="00933D53">
        <w:rPr>
          <w:rFonts w:ascii="Book Antiqua" w:eastAsia="Book Antiqua" w:hAnsi="Book Antiqua" w:cs="Book Antiqua"/>
          <w:color w:val="000000"/>
        </w:rPr>
        <w:t xml:space="preserve">Zhou FF was responsible for collecting the medical history of the patient and drafting the paper; He YT was responsible for collecting the medical history of the patient; Li Y was responsible for drafting the paper; Zhang M is a pathologist who provided the pathological results; Chen FH reviewed the literature and revised the manuscript; </w:t>
      </w:r>
      <w:r w:rsidR="00DB2F8F" w:rsidRPr="00933D53">
        <w:rPr>
          <w:rFonts w:ascii="Book Antiqua" w:eastAsia="Book Antiqua" w:hAnsi="Book Antiqua" w:cs="Book Antiqua"/>
          <w:color w:val="000000"/>
        </w:rPr>
        <w:t>a</w:t>
      </w:r>
      <w:r w:rsidRPr="00933D53">
        <w:rPr>
          <w:rFonts w:ascii="Book Antiqua" w:eastAsia="Book Antiqua" w:hAnsi="Book Antiqua" w:cs="Book Antiqua"/>
          <w:color w:val="000000"/>
        </w:rPr>
        <w:t>ll authors issued final approval for the version to be submitted.</w:t>
      </w:r>
    </w:p>
    <w:p w14:paraId="3A1E310B" w14:textId="77777777" w:rsidR="00A77B3E" w:rsidRPr="00933D53" w:rsidRDefault="00A77B3E">
      <w:pPr>
        <w:spacing w:line="360" w:lineRule="auto"/>
        <w:jc w:val="both"/>
      </w:pPr>
    </w:p>
    <w:p w14:paraId="334C4D36" w14:textId="77777777" w:rsidR="00A77B3E" w:rsidRPr="00933D53" w:rsidRDefault="001408BD">
      <w:pPr>
        <w:spacing w:line="360" w:lineRule="auto"/>
        <w:jc w:val="both"/>
      </w:pPr>
      <w:r w:rsidRPr="00933D53">
        <w:rPr>
          <w:rFonts w:ascii="Book Antiqua" w:eastAsia="Book Antiqua" w:hAnsi="Book Antiqua" w:cs="Book Antiqua"/>
          <w:b/>
          <w:bCs/>
          <w:color w:val="000000"/>
        </w:rPr>
        <w:t xml:space="preserve">Corresponding author: Fang-Hong Chen, BSc, Chief Doctor, </w:t>
      </w:r>
      <w:r w:rsidRPr="00933D53">
        <w:rPr>
          <w:rFonts w:ascii="Book Antiqua" w:eastAsia="Book Antiqua" w:hAnsi="Book Antiqua" w:cs="Book Antiqua"/>
          <w:color w:val="000000"/>
        </w:rPr>
        <w:t xml:space="preserve">Department of Ultrasound, Lishui Central Hospital, The Fifth Affiliated Hospital of Wenzhou Medical University, </w:t>
      </w:r>
      <w:r w:rsidR="0090333F" w:rsidRPr="00933D53">
        <w:rPr>
          <w:rFonts w:ascii="Book Antiqua" w:eastAsia="Book Antiqua" w:hAnsi="Book Antiqua" w:cs="Book Antiqua"/>
          <w:color w:val="000000"/>
        </w:rPr>
        <w:t xml:space="preserve">No. 289 </w:t>
      </w:r>
      <w:r w:rsidRPr="00933D53">
        <w:rPr>
          <w:rFonts w:ascii="Book Antiqua" w:eastAsia="Book Antiqua" w:hAnsi="Book Antiqua" w:cs="Book Antiqua"/>
          <w:color w:val="000000"/>
        </w:rPr>
        <w:t>Kuocang Road, Lishui 323000, Zhejiang Province, China. fanghongchen4323@163.com</w:t>
      </w:r>
    </w:p>
    <w:p w14:paraId="113ADEC5" w14:textId="77777777" w:rsidR="00A77B3E" w:rsidRPr="00933D53" w:rsidRDefault="00A77B3E">
      <w:pPr>
        <w:spacing w:line="360" w:lineRule="auto"/>
        <w:jc w:val="both"/>
      </w:pPr>
    </w:p>
    <w:p w14:paraId="1A80F05A" w14:textId="77777777" w:rsidR="00A77B3E" w:rsidRPr="00933D53" w:rsidRDefault="001408BD">
      <w:pPr>
        <w:spacing w:line="360" w:lineRule="auto"/>
        <w:jc w:val="both"/>
      </w:pPr>
      <w:r w:rsidRPr="00933D53">
        <w:rPr>
          <w:rFonts w:ascii="Book Antiqua" w:eastAsia="Book Antiqua" w:hAnsi="Book Antiqua" w:cs="Book Antiqua"/>
          <w:b/>
          <w:bCs/>
          <w:color w:val="000000"/>
        </w:rPr>
        <w:t xml:space="preserve">Received: </w:t>
      </w:r>
      <w:r w:rsidRPr="00933D53">
        <w:rPr>
          <w:rFonts w:ascii="Book Antiqua" w:eastAsia="Book Antiqua" w:hAnsi="Book Antiqua" w:cs="Book Antiqua"/>
          <w:color w:val="000000"/>
        </w:rPr>
        <w:t>April 25, 2021</w:t>
      </w:r>
    </w:p>
    <w:p w14:paraId="5F917CCB" w14:textId="77777777" w:rsidR="00A77B3E" w:rsidRPr="00933D53" w:rsidRDefault="001408BD">
      <w:pPr>
        <w:spacing w:line="360" w:lineRule="auto"/>
        <w:jc w:val="both"/>
      </w:pPr>
      <w:r w:rsidRPr="00933D53">
        <w:rPr>
          <w:rFonts w:ascii="Book Antiqua" w:eastAsia="Book Antiqua" w:hAnsi="Book Antiqua" w:cs="Book Antiqua"/>
          <w:b/>
          <w:bCs/>
          <w:color w:val="000000"/>
        </w:rPr>
        <w:lastRenderedPageBreak/>
        <w:t xml:space="preserve">Revised: </w:t>
      </w:r>
      <w:r w:rsidRPr="00933D53">
        <w:rPr>
          <w:rFonts w:ascii="Book Antiqua" w:eastAsia="Book Antiqua" w:hAnsi="Book Antiqua" w:cs="Book Antiqua"/>
          <w:color w:val="000000"/>
        </w:rPr>
        <w:t>June 2, 2021</w:t>
      </w:r>
    </w:p>
    <w:p w14:paraId="6B6D5840" w14:textId="77777777" w:rsidR="00A77B3E" w:rsidRPr="00933D53" w:rsidRDefault="001408BD">
      <w:pPr>
        <w:spacing w:line="360" w:lineRule="auto"/>
        <w:jc w:val="both"/>
      </w:pPr>
      <w:r w:rsidRPr="00933D53">
        <w:rPr>
          <w:rFonts w:ascii="Book Antiqua" w:eastAsia="Book Antiqua" w:hAnsi="Book Antiqua" w:cs="Book Antiqua"/>
          <w:b/>
          <w:bCs/>
          <w:color w:val="000000"/>
        </w:rPr>
        <w:t xml:space="preserve">Accepted: </w:t>
      </w:r>
      <w:r w:rsidR="00334CA6" w:rsidRPr="00933D53">
        <w:rPr>
          <w:rFonts w:ascii="Book Antiqua" w:eastAsia="Book Antiqua" w:hAnsi="Book Antiqua" w:cs="Book Antiqua"/>
          <w:bCs/>
          <w:color w:val="000000"/>
        </w:rPr>
        <w:t>June 17, 2021</w:t>
      </w:r>
    </w:p>
    <w:p w14:paraId="5CDF8DA7" w14:textId="43AAC5EB" w:rsidR="00A77B3E" w:rsidRPr="00933D53" w:rsidRDefault="001408BD">
      <w:pPr>
        <w:spacing w:line="360" w:lineRule="auto"/>
        <w:jc w:val="both"/>
      </w:pPr>
      <w:r w:rsidRPr="00933D53">
        <w:rPr>
          <w:rFonts w:ascii="Book Antiqua" w:eastAsia="Book Antiqua" w:hAnsi="Book Antiqua" w:cs="Book Antiqua"/>
          <w:b/>
          <w:bCs/>
          <w:color w:val="000000"/>
        </w:rPr>
        <w:t>Published online:</w:t>
      </w:r>
    </w:p>
    <w:p w14:paraId="074A29FF" w14:textId="77777777" w:rsidR="00A77B3E" w:rsidRPr="00933D53" w:rsidRDefault="00A77B3E">
      <w:pPr>
        <w:spacing w:line="360" w:lineRule="auto"/>
        <w:jc w:val="both"/>
        <w:sectPr w:rsidR="00A77B3E" w:rsidRPr="00933D53">
          <w:footerReference w:type="default" r:id="rId6"/>
          <w:pgSz w:w="12240" w:h="15840"/>
          <w:pgMar w:top="1440" w:right="1440" w:bottom="1440" w:left="1440" w:header="720" w:footer="720" w:gutter="0"/>
          <w:cols w:space="720"/>
          <w:docGrid w:linePitch="360"/>
        </w:sectPr>
      </w:pPr>
    </w:p>
    <w:p w14:paraId="4339C572" w14:textId="77777777" w:rsidR="00A77B3E" w:rsidRPr="00933D53" w:rsidRDefault="001408BD">
      <w:pPr>
        <w:spacing w:line="360" w:lineRule="auto"/>
        <w:jc w:val="both"/>
      </w:pPr>
      <w:r w:rsidRPr="00933D53">
        <w:rPr>
          <w:rFonts w:ascii="Book Antiqua" w:eastAsia="Book Antiqua" w:hAnsi="Book Antiqua" w:cs="Book Antiqua"/>
          <w:b/>
          <w:color w:val="000000"/>
        </w:rPr>
        <w:lastRenderedPageBreak/>
        <w:t>Abstract</w:t>
      </w:r>
    </w:p>
    <w:p w14:paraId="1A588DE5" w14:textId="77777777" w:rsidR="00A77B3E" w:rsidRPr="00933D53" w:rsidRDefault="001408BD">
      <w:pPr>
        <w:spacing w:line="360" w:lineRule="auto"/>
        <w:jc w:val="both"/>
      </w:pPr>
      <w:r w:rsidRPr="00933D53">
        <w:rPr>
          <w:rFonts w:ascii="Book Antiqua" w:eastAsia="Book Antiqua" w:hAnsi="Book Antiqua" w:cs="Book Antiqua"/>
          <w:color w:val="000000"/>
        </w:rPr>
        <w:t>BACKGROUND</w:t>
      </w:r>
    </w:p>
    <w:p w14:paraId="524837BF" w14:textId="07FD0FB6" w:rsidR="00A77B3E" w:rsidRPr="00933D53" w:rsidRDefault="001408BD">
      <w:pPr>
        <w:spacing w:line="360" w:lineRule="auto"/>
        <w:jc w:val="both"/>
      </w:pPr>
      <w:r w:rsidRPr="00933D53">
        <w:rPr>
          <w:rFonts w:ascii="Book Antiqua" w:eastAsia="Book Antiqua" w:hAnsi="Book Antiqua" w:cs="Book Antiqua"/>
          <w:color w:val="000000"/>
        </w:rPr>
        <w:t>Endometrial stromal tumors originate from the endometrial stroma and account for &lt; 2% of all uterine tumors. Uterine tumor resembling an ovarian sex cord tumor (UTROSCT) is a rare histological class of endometrial stroma</w:t>
      </w:r>
      <w:r w:rsidR="00893638">
        <w:rPr>
          <w:rFonts w:ascii="Book Antiqua" w:eastAsia="Book Antiqua" w:hAnsi="Book Antiqua" w:cs="Book Antiqua"/>
          <w:color w:val="000000"/>
        </w:rPr>
        <w:t>l</w:t>
      </w:r>
      <w:r w:rsidRPr="00933D53">
        <w:rPr>
          <w:rFonts w:ascii="Book Antiqua" w:eastAsia="Book Antiqua" w:hAnsi="Book Antiqua" w:cs="Book Antiqua"/>
          <w:color w:val="000000"/>
        </w:rPr>
        <w:t xml:space="preserve"> and related tumors according to the latest World Health Organization classification of female genital tumors. Here, we report a case of UTROSCT in a 51-year-old woman.</w:t>
      </w:r>
    </w:p>
    <w:p w14:paraId="378F8503" w14:textId="77777777" w:rsidR="00A77B3E" w:rsidRPr="00933D53" w:rsidRDefault="00A77B3E">
      <w:pPr>
        <w:spacing w:line="360" w:lineRule="auto"/>
        <w:jc w:val="both"/>
      </w:pPr>
    </w:p>
    <w:p w14:paraId="17EE89C7" w14:textId="77777777" w:rsidR="00A77B3E" w:rsidRPr="00933D53" w:rsidRDefault="001408BD">
      <w:pPr>
        <w:spacing w:line="360" w:lineRule="auto"/>
        <w:jc w:val="both"/>
      </w:pPr>
      <w:r w:rsidRPr="00933D53">
        <w:rPr>
          <w:rFonts w:ascii="Book Antiqua" w:eastAsia="Book Antiqua" w:hAnsi="Book Antiqua" w:cs="Book Antiqua"/>
          <w:color w:val="000000"/>
        </w:rPr>
        <w:t>CASE SUMMARY</w:t>
      </w:r>
    </w:p>
    <w:p w14:paraId="352847EC" w14:textId="00906296" w:rsidR="00A77B3E" w:rsidRPr="00933D53" w:rsidRDefault="001408BD">
      <w:pPr>
        <w:spacing w:line="360" w:lineRule="auto"/>
        <w:jc w:val="both"/>
      </w:pPr>
      <w:r w:rsidRPr="00933D53">
        <w:rPr>
          <w:rFonts w:ascii="Book Antiqua" w:eastAsia="Book Antiqua" w:hAnsi="Book Antiqua" w:cs="Book Antiqua"/>
          <w:color w:val="000000"/>
        </w:rPr>
        <w:t xml:space="preserve">A 51-year-old woman had irregular menses for 6 mo. The patient visited a local hospital for vaginal bleeding. Pelvic computed tomography (CT) showed a mass in the pelvic cavity. Five days later, she came to our hospital for further diagnosis. The results of contrast-enhanced CT and pelvic ultrasound </w:t>
      </w:r>
      <w:r w:rsidR="0006248A" w:rsidRPr="00933D53">
        <w:rPr>
          <w:rFonts w:ascii="Book Antiqua" w:eastAsia="Book Antiqua" w:hAnsi="Book Antiqua" w:cs="Book Antiqua"/>
          <w:color w:val="000000"/>
        </w:rPr>
        <w:t>at</w:t>
      </w:r>
      <w:r w:rsidRPr="00933D53">
        <w:rPr>
          <w:rFonts w:ascii="Book Antiqua" w:eastAsia="Book Antiqua" w:hAnsi="Book Antiqua" w:cs="Book Antiqua"/>
          <w:color w:val="000000"/>
        </w:rPr>
        <w:t xml:space="preserve"> our hospital suggested a malignant pelvic tumor. She then underwent total </w:t>
      </w:r>
      <w:r w:rsidR="001309B3" w:rsidRPr="00933D53">
        <w:rPr>
          <w:rFonts w:ascii="Book Antiqua" w:eastAsia="Book Antiqua" w:hAnsi="Book Antiqua" w:cs="Book Antiqua"/>
          <w:color w:val="000000"/>
        </w:rPr>
        <w:t xml:space="preserve">removal of the </w:t>
      </w:r>
      <w:r w:rsidRPr="00933D53">
        <w:rPr>
          <w:rFonts w:ascii="Book Antiqua" w:eastAsia="Book Antiqua" w:hAnsi="Book Antiqua" w:cs="Book Antiqua"/>
          <w:color w:val="000000"/>
        </w:rPr>
        <w:t xml:space="preserve">uterus </w:t>
      </w:r>
      <w:r w:rsidR="001309B3" w:rsidRPr="00933D53">
        <w:rPr>
          <w:rFonts w:ascii="Book Antiqua" w:eastAsia="Book Antiqua" w:hAnsi="Book Antiqua" w:cs="Book Antiqua"/>
          <w:color w:val="000000"/>
        </w:rPr>
        <w:t>with</w:t>
      </w:r>
      <w:r w:rsidRPr="00933D53">
        <w:rPr>
          <w:rFonts w:ascii="Book Antiqua" w:eastAsia="Book Antiqua" w:hAnsi="Book Antiqua" w:cs="Book Antiqua"/>
          <w:color w:val="000000"/>
        </w:rPr>
        <w:t xml:space="preserve"> bilateral salpingectomy. Postoperative histological examination showed that the tumor cells had abundant cytoplasm, ovoid and spindle-shaped nuclei, fine chromatin, a high nucleoplasm ratio, and a lamellar distribution. The findings were consistent with UTROSCT, and the results of immunohistochemical analysis supported th</w:t>
      </w:r>
      <w:r w:rsidR="009126F5" w:rsidRPr="00933D53">
        <w:rPr>
          <w:rFonts w:ascii="Book Antiqua" w:eastAsia="Book Antiqua" w:hAnsi="Book Antiqua" w:cs="Book Antiqua"/>
          <w:color w:val="000000"/>
        </w:rPr>
        <w:t>at</w:t>
      </w:r>
      <w:r w:rsidRPr="00933D53">
        <w:rPr>
          <w:rFonts w:ascii="Book Antiqua" w:eastAsia="Book Antiqua" w:hAnsi="Book Antiqua" w:cs="Book Antiqua"/>
          <w:color w:val="000000"/>
        </w:rPr>
        <w:t xml:space="preserve"> diagnosis. The </w:t>
      </w:r>
      <w:r w:rsidR="00893638" w:rsidRPr="00933D53">
        <w:rPr>
          <w:rFonts w:ascii="Book Antiqua" w:eastAsia="Book Antiqua" w:hAnsi="Book Antiqua" w:cs="Book Antiqua"/>
          <w:color w:val="000000"/>
        </w:rPr>
        <w:t xml:space="preserve">tumor was </w:t>
      </w:r>
      <w:r w:rsidRPr="00933D53">
        <w:rPr>
          <w:rFonts w:ascii="Book Antiqua" w:eastAsia="Book Antiqua" w:hAnsi="Book Antiqua" w:cs="Book Antiqua"/>
          <w:color w:val="000000"/>
        </w:rPr>
        <w:t>International Federation of Gynecology and Obstetrics stage IB. No adjuvant therapy was administered after radical surgery. The patient was followed up for 58 mo, and no recurrence was found.</w:t>
      </w:r>
    </w:p>
    <w:p w14:paraId="655BFE27" w14:textId="77777777" w:rsidR="00A77B3E" w:rsidRPr="00933D53" w:rsidRDefault="00A77B3E">
      <w:pPr>
        <w:spacing w:line="360" w:lineRule="auto"/>
        <w:jc w:val="both"/>
      </w:pPr>
    </w:p>
    <w:p w14:paraId="1531FAB5" w14:textId="77777777" w:rsidR="00A77B3E" w:rsidRPr="00933D53" w:rsidRDefault="001408BD">
      <w:pPr>
        <w:spacing w:line="360" w:lineRule="auto"/>
        <w:jc w:val="both"/>
      </w:pPr>
      <w:r w:rsidRPr="00933D53">
        <w:rPr>
          <w:rFonts w:ascii="Book Antiqua" w:eastAsia="Book Antiqua" w:hAnsi="Book Antiqua" w:cs="Book Antiqua"/>
          <w:color w:val="000000"/>
        </w:rPr>
        <w:t>CONCLUSION</w:t>
      </w:r>
    </w:p>
    <w:p w14:paraId="396BB1BE" w14:textId="25307DA5" w:rsidR="00A77B3E" w:rsidRPr="00933D53" w:rsidRDefault="001408BD">
      <w:pPr>
        <w:spacing w:line="360" w:lineRule="auto"/>
        <w:jc w:val="both"/>
      </w:pPr>
      <w:r w:rsidRPr="00933D53">
        <w:rPr>
          <w:rFonts w:ascii="Book Antiqua" w:eastAsia="Book Antiqua" w:hAnsi="Book Antiqua" w:cs="Book Antiqua"/>
          <w:color w:val="000000"/>
        </w:rPr>
        <w:t>We report a case of UTROSCT with abnormal menstruation as a symptom, which is one of the most common symptoms. In patients with vaginal bleeding, ultrasonography can be used as a screening test because of its convenience, speed</w:t>
      </w:r>
      <w:r w:rsidR="00A722E6" w:rsidRPr="00933D53">
        <w:rPr>
          <w:rFonts w:ascii="Book Antiqua" w:eastAsia="Book Antiqua" w:hAnsi="Book Antiqua" w:cs="Book Antiqua"/>
          <w:color w:val="000000"/>
        </w:rPr>
        <w:t>,</w:t>
      </w:r>
      <w:r w:rsidRPr="00933D53">
        <w:rPr>
          <w:rFonts w:ascii="Book Antiqua" w:eastAsia="Book Antiqua" w:hAnsi="Book Antiqua" w:cs="Book Antiqua"/>
          <w:color w:val="000000"/>
        </w:rPr>
        <w:t xml:space="preserve"> and lack of radiation </w:t>
      </w:r>
      <w:r w:rsidR="00A722E6" w:rsidRPr="00933D53">
        <w:rPr>
          <w:rFonts w:ascii="Book Antiqua" w:eastAsia="Book Antiqua" w:hAnsi="Book Antiqua" w:cs="Book Antiqua"/>
          <w:color w:val="000000"/>
        </w:rPr>
        <w:t>exposure</w:t>
      </w:r>
      <w:r w:rsidRPr="00933D53">
        <w:rPr>
          <w:rFonts w:ascii="Book Antiqua" w:eastAsia="Book Antiqua" w:hAnsi="Book Antiqua" w:cs="Book Antiqua"/>
          <w:color w:val="000000"/>
        </w:rPr>
        <w:t xml:space="preserve">. For patients with long-term tamoxifen use, routine monitoring of the endometrium is recommended. </w:t>
      </w:r>
      <w:r w:rsidR="00A722E6" w:rsidRPr="00933D53">
        <w:rPr>
          <w:rFonts w:ascii="Book Antiqua" w:eastAsia="Book Antiqua" w:hAnsi="Book Antiqua" w:cs="Book Antiqua"/>
          <w:color w:val="000000"/>
        </w:rPr>
        <w:t>As</w:t>
      </w:r>
      <w:r w:rsidRPr="00933D53">
        <w:rPr>
          <w:rFonts w:ascii="Book Antiqua" w:eastAsia="Book Antiqua" w:hAnsi="Book Antiqua" w:cs="Book Antiqua"/>
          <w:color w:val="000000"/>
        </w:rPr>
        <w:t xml:space="preserve"> UTROSCT may have low malignant potential, surgery remains the primary management strategy. Additionally, fertility preservation in patients of childbearing age is a vital consideration.</w:t>
      </w:r>
    </w:p>
    <w:p w14:paraId="738EA481" w14:textId="77777777" w:rsidR="00A77B3E" w:rsidRPr="00933D53" w:rsidRDefault="00A77B3E">
      <w:pPr>
        <w:spacing w:line="360" w:lineRule="auto"/>
        <w:jc w:val="both"/>
      </w:pPr>
    </w:p>
    <w:p w14:paraId="4249EAF0" w14:textId="77777777" w:rsidR="00A77B3E" w:rsidRPr="00933D53" w:rsidRDefault="001408BD">
      <w:pPr>
        <w:spacing w:line="360" w:lineRule="auto"/>
        <w:jc w:val="both"/>
      </w:pPr>
      <w:r w:rsidRPr="00933D53">
        <w:rPr>
          <w:rFonts w:ascii="Book Antiqua" w:eastAsia="Book Antiqua" w:hAnsi="Book Antiqua" w:cs="Book Antiqua"/>
          <w:b/>
          <w:bCs/>
          <w:color w:val="000000"/>
        </w:rPr>
        <w:t xml:space="preserve">Key Words: </w:t>
      </w:r>
      <w:r w:rsidRPr="00933D53">
        <w:rPr>
          <w:rFonts w:ascii="Book Antiqua" w:eastAsia="Book Antiqua" w:hAnsi="Book Antiqua" w:cs="Book Antiqua"/>
          <w:color w:val="000000"/>
        </w:rPr>
        <w:t>Uterine tumor resembling an ovarian sex cord tumor; Endometrial stromal tumor; Pelvic; Irregular menses; Surgery; Case report</w:t>
      </w:r>
    </w:p>
    <w:p w14:paraId="28C6DF9E" w14:textId="77777777" w:rsidR="00A77B3E" w:rsidRPr="00933D53" w:rsidRDefault="00A77B3E">
      <w:pPr>
        <w:spacing w:line="360" w:lineRule="auto"/>
        <w:jc w:val="both"/>
      </w:pPr>
    </w:p>
    <w:p w14:paraId="707D6F7C" w14:textId="77777777" w:rsidR="00A77B3E" w:rsidRPr="00933D53" w:rsidRDefault="001408BD">
      <w:pPr>
        <w:spacing w:line="360" w:lineRule="auto"/>
        <w:jc w:val="both"/>
      </w:pPr>
      <w:r w:rsidRPr="00933D53">
        <w:rPr>
          <w:rFonts w:ascii="Book Antiqua" w:eastAsia="Book Antiqua" w:hAnsi="Book Antiqua" w:cs="Book Antiqua"/>
          <w:color w:val="000000"/>
        </w:rPr>
        <w:t>Zhou FF, He YT, Li Y, Zhang M, Chen FH. Uterine tumor resembling an ovarian sex cord tumor: A ca</w:t>
      </w:r>
      <w:r w:rsidR="00F1399B" w:rsidRPr="00933D53">
        <w:rPr>
          <w:rFonts w:ascii="Book Antiqua" w:eastAsia="Book Antiqua" w:hAnsi="Book Antiqua" w:cs="Book Antiqua"/>
          <w:color w:val="000000"/>
        </w:rPr>
        <w:t>se report and review of literature</w:t>
      </w:r>
      <w:r w:rsidRPr="00933D53">
        <w:rPr>
          <w:rFonts w:ascii="Book Antiqua" w:eastAsia="Book Antiqua" w:hAnsi="Book Antiqua" w:cs="Book Antiqua"/>
          <w:color w:val="000000"/>
        </w:rPr>
        <w:t xml:space="preserve">. </w:t>
      </w:r>
      <w:r w:rsidRPr="00933D53">
        <w:rPr>
          <w:rFonts w:ascii="Book Antiqua" w:eastAsia="Book Antiqua" w:hAnsi="Book Antiqua" w:cs="Book Antiqua"/>
          <w:i/>
          <w:iCs/>
          <w:color w:val="000000"/>
        </w:rPr>
        <w:t>World J Clin Cases</w:t>
      </w:r>
      <w:r w:rsidRPr="00933D53">
        <w:rPr>
          <w:rFonts w:ascii="Book Antiqua" w:eastAsia="Book Antiqua" w:hAnsi="Book Antiqua" w:cs="Book Antiqua"/>
          <w:color w:val="000000"/>
        </w:rPr>
        <w:t xml:space="preserve"> 2021; In press</w:t>
      </w:r>
    </w:p>
    <w:p w14:paraId="172AE601" w14:textId="77777777" w:rsidR="00A77B3E" w:rsidRPr="00933D53" w:rsidRDefault="00A77B3E">
      <w:pPr>
        <w:spacing w:line="360" w:lineRule="auto"/>
        <w:jc w:val="both"/>
      </w:pPr>
    </w:p>
    <w:p w14:paraId="63C674E0" w14:textId="09C568E3" w:rsidR="00A77B3E" w:rsidRPr="00933D53" w:rsidRDefault="001408BD">
      <w:pPr>
        <w:spacing w:line="360" w:lineRule="auto"/>
        <w:jc w:val="both"/>
      </w:pPr>
      <w:r w:rsidRPr="00933D53">
        <w:rPr>
          <w:rFonts w:ascii="Book Antiqua" w:eastAsia="Book Antiqua" w:hAnsi="Book Antiqua" w:cs="Book Antiqua"/>
          <w:b/>
          <w:bCs/>
          <w:color w:val="000000"/>
        </w:rPr>
        <w:t xml:space="preserve">Core Tip: </w:t>
      </w:r>
      <w:r w:rsidRPr="00933D53">
        <w:rPr>
          <w:rFonts w:ascii="Book Antiqua" w:eastAsia="Book Antiqua" w:hAnsi="Book Antiqua" w:cs="Book Antiqua"/>
          <w:color w:val="000000"/>
        </w:rPr>
        <w:t>Uterine tumor resembling an ovarian sex cord tumor (UTROSCT) is a rare histological form of endometrial stroma</w:t>
      </w:r>
      <w:r w:rsidR="00BF06C3" w:rsidRPr="00933D53">
        <w:rPr>
          <w:rFonts w:ascii="Book Antiqua" w:eastAsia="Book Antiqua" w:hAnsi="Book Antiqua" w:cs="Book Antiqua"/>
          <w:color w:val="000000"/>
        </w:rPr>
        <w:t>l</w:t>
      </w:r>
      <w:r w:rsidRPr="00933D53">
        <w:rPr>
          <w:rFonts w:ascii="Book Antiqua" w:eastAsia="Book Antiqua" w:hAnsi="Book Antiqua" w:cs="Book Antiqua"/>
          <w:color w:val="000000"/>
        </w:rPr>
        <w:t xml:space="preserve"> and related tumors. Limited knowledge of the disease can make diagnosis difficult. Here, we present the case of a 51-year-old woman with UTROSCT.</w:t>
      </w:r>
    </w:p>
    <w:p w14:paraId="4F7E9E46" w14:textId="77777777" w:rsidR="00A77B3E" w:rsidRPr="00933D53" w:rsidRDefault="00A77B3E">
      <w:pPr>
        <w:spacing w:line="360" w:lineRule="auto"/>
        <w:jc w:val="both"/>
      </w:pPr>
    </w:p>
    <w:p w14:paraId="478AC8A8" w14:textId="77777777" w:rsidR="00A77B3E" w:rsidRPr="00933D53" w:rsidRDefault="001408BD">
      <w:pPr>
        <w:spacing w:line="360" w:lineRule="auto"/>
        <w:jc w:val="both"/>
      </w:pPr>
      <w:r w:rsidRPr="00933D53">
        <w:rPr>
          <w:rFonts w:ascii="Book Antiqua" w:eastAsia="Book Antiqua" w:hAnsi="Book Antiqua" w:cs="Book Antiqua"/>
          <w:b/>
          <w:caps/>
          <w:color w:val="000000"/>
          <w:u w:val="single"/>
        </w:rPr>
        <w:t>INTRODUCTION</w:t>
      </w:r>
    </w:p>
    <w:p w14:paraId="3240BE15" w14:textId="08DE4F78" w:rsidR="00A77B3E" w:rsidRPr="00933D53" w:rsidRDefault="001408BD">
      <w:pPr>
        <w:spacing w:line="360" w:lineRule="auto"/>
        <w:jc w:val="both"/>
      </w:pPr>
      <w:r w:rsidRPr="00933D53">
        <w:rPr>
          <w:rFonts w:ascii="Book Antiqua" w:eastAsia="Book Antiqua" w:hAnsi="Book Antiqua" w:cs="Book Antiqua"/>
          <w:color w:val="000000"/>
        </w:rPr>
        <w:t>Endometrial stromal tumors originate from the endometrial stroma and account for &lt; 2% of all uterine tumors</w:t>
      </w:r>
      <w:r w:rsidRPr="00933D53">
        <w:rPr>
          <w:rFonts w:ascii="Book Antiqua" w:eastAsia="Book Antiqua" w:hAnsi="Book Antiqua" w:cs="Book Antiqua"/>
          <w:color w:val="000000"/>
          <w:szCs w:val="20"/>
          <w:vertAlign w:val="superscript"/>
        </w:rPr>
        <w:t>[1]</w:t>
      </w:r>
      <w:r w:rsidRPr="00933D53">
        <w:rPr>
          <w:rFonts w:ascii="Book Antiqua" w:eastAsia="Book Antiqua" w:hAnsi="Book Antiqua" w:cs="Book Antiqua"/>
          <w:color w:val="000000"/>
        </w:rPr>
        <w:t xml:space="preserve">. </w:t>
      </w:r>
      <w:r w:rsidR="0018211E" w:rsidRPr="00933D53">
        <w:rPr>
          <w:rFonts w:ascii="Book Antiqua" w:eastAsia="Book Antiqua" w:hAnsi="Book Antiqua" w:cs="Book Antiqua"/>
          <w:color w:val="000000"/>
        </w:rPr>
        <w:t xml:space="preserve">The latest World Health Organization classification of female genital tumors </w:t>
      </w:r>
      <w:r w:rsidR="00055E76" w:rsidRPr="00933D53">
        <w:rPr>
          <w:rFonts w:ascii="Book Antiqua" w:eastAsia="Book Antiqua" w:hAnsi="Book Antiqua" w:cs="Book Antiqua"/>
          <w:color w:val="000000"/>
        </w:rPr>
        <w:t>recognizes u</w:t>
      </w:r>
      <w:r w:rsidRPr="00933D53">
        <w:rPr>
          <w:rFonts w:ascii="Book Antiqua" w:eastAsia="Book Antiqua" w:hAnsi="Book Antiqua" w:cs="Book Antiqua"/>
          <w:color w:val="000000"/>
        </w:rPr>
        <w:t>terine tumor</w:t>
      </w:r>
      <w:r w:rsidR="00055E76" w:rsidRPr="00933D53">
        <w:rPr>
          <w:rFonts w:ascii="Book Antiqua" w:eastAsia="Book Antiqua" w:hAnsi="Book Antiqua" w:cs="Book Antiqua"/>
          <w:color w:val="000000"/>
        </w:rPr>
        <w:t>s</w:t>
      </w:r>
      <w:r w:rsidRPr="00933D53">
        <w:rPr>
          <w:rFonts w:ascii="Book Antiqua" w:eastAsia="Book Antiqua" w:hAnsi="Book Antiqua" w:cs="Book Antiqua"/>
          <w:color w:val="000000"/>
        </w:rPr>
        <w:t xml:space="preserve"> resembling an ovarian sex cord tumor (UTROSCT) as a rare histological form of endometrial stroma</w:t>
      </w:r>
      <w:r w:rsidR="002237E2" w:rsidRPr="00933D53">
        <w:rPr>
          <w:rFonts w:ascii="Book Antiqua" w:eastAsia="Book Antiqua" w:hAnsi="Book Antiqua" w:cs="Book Antiqua"/>
          <w:color w:val="000000"/>
        </w:rPr>
        <w:t>l</w:t>
      </w:r>
      <w:r w:rsidRPr="00933D53">
        <w:rPr>
          <w:rFonts w:ascii="Book Antiqua" w:eastAsia="Book Antiqua" w:hAnsi="Book Antiqua" w:cs="Book Antiqua"/>
          <w:color w:val="000000"/>
        </w:rPr>
        <w:t xml:space="preserve"> and related </w:t>
      </w:r>
      <w:proofErr w:type="gramStart"/>
      <w:r w:rsidRPr="00933D53">
        <w:rPr>
          <w:rFonts w:ascii="Book Antiqua" w:eastAsia="Book Antiqua" w:hAnsi="Book Antiqua" w:cs="Book Antiqua"/>
          <w:color w:val="000000"/>
        </w:rPr>
        <w:t>tumors</w:t>
      </w:r>
      <w:r w:rsidRPr="00933D53">
        <w:rPr>
          <w:rFonts w:ascii="Book Antiqua" w:eastAsia="Book Antiqua" w:hAnsi="Book Antiqua" w:cs="Book Antiqua"/>
          <w:color w:val="000000"/>
          <w:szCs w:val="20"/>
          <w:vertAlign w:val="superscript"/>
        </w:rPr>
        <w:t>[</w:t>
      </w:r>
      <w:proofErr w:type="gramEnd"/>
      <w:r w:rsidRPr="00933D53">
        <w:rPr>
          <w:rFonts w:ascii="Book Antiqua" w:eastAsia="Book Antiqua" w:hAnsi="Book Antiqua" w:cs="Book Antiqua"/>
          <w:color w:val="000000"/>
          <w:szCs w:val="20"/>
          <w:vertAlign w:val="superscript"/>
        </w:rPr>
        <w:t>2]</w:t>
      </w:r>
      <w:r w:rsidRPr="00933D53">
        <w:rPr>
          <w:rFonts w:ascii="Book Antiqua" w:eastAsia="Book Antiqua" w:hAnsi="Book Antiqua" w:cs="Book Antiqua"/>
          <w:color w:val="000000"/>
        </w:rPr>
        <w:t>. It was first described by Clement and Scully in 1976</w:t>
      </w:r>
      <w:r w:rsidRPr="00933D53">
        <w:rPr>
          <w:rFonts w:ascii="Book Antiqua" w:eastAsia="Book Antiqua" w:hAnsi="Book Antiqua" w:cs="Book Antiqua"/>
          <w:color w:val="000000"/>
          <w:szCs w:val="20"/>
          <w:vertAlign w:val="superscript"/>
        </w:rPr>
        <w:t>[3]</w:t>
      </w:r>
      <w:r w:rsidRPr="00933D53">
        <w:rPr>
          <w:rFonts w:ascii="Book Antiqua" w:eastAsia="Book Antiqua" w:hAnsi="Book Antiqua" w:cs="Book Antiqua"/>
          <w:color w:val="000000"/>
        </w:rPr>
        <w:t xml:space="preserve">. The </w:t>
      </w:r>
      <w:r w:rsidR="00856CAA" w:rsidRPr="00933D53">
        <w:rPr>
          <w:rFonts w:ascii="Book Antiqua" w:eastAsia="Book Antiqua" w:hAnsi="Book Antiqua" w:cs="Book Antiqua"/>
          <w:color w:val="000000"/>
        </w:rPr>
        <w:t>currently</w:t>
      </w:r>
      <w:r w:rsidRPr="00933D53">
        <w:rPr>
          <w:rFonts w:ascii="Book Antiqua" w:eastAsia="Book Antiqua" w:hAnsi="Book Antiqua" w:cs="Book Antiqua"/>
          <w:color w:val="000000"/>
        </w:rPr>
        <w:t xml:space="preserve"> available literature focuses on the diagnosis of UTROSCT and lacks information on the characteristic symptoms and radiological findings. Here, we report a case of UTROSCT in a 51-year-old woman. An attempt was made to review the literature to elucidate the clinical features, treatment options and outcomes of this rare disease to avoid missing or misdiagnosing the disease in clinical practice.</w:t>
      </w:r>
    </w:p>
    <w:p w14:paraId="78C8F86D" w14:textId="77777777" w:rsidR="00A77B3E" w:rsidRPr="00933D53" w:rsidRDefault="00A77B3E">
      <w:pPr>
        <w:spacing w:line="360" w:lineRule="auto"/>
        <w:jc w:val="both"/>
      </w:pPr>
    </w:p>
    <w:p w14:paraId="50EF74C5" w14:textId="77777777" w:rsidR="00A77B3E" w:rsidRPr="00933D53" w:rsidRDefault="001408BD">
      <w:pPr>
        <w:spacing w:line="360" w:lineRule="auto"/>
        <w:jc w:val="both"/>
      </w:pPr>
      <w:r w:rsidRPr="00933D53">
        <w:rPr>
          <w:rFonts w:ascii="Book Antiqua" w:eastAsia="Book Antiqua" w:hAnsi="Book Antiqua" w:cs="Book Antiqua"/>
          <w:b/>
          <w:caps/>
          <w:color w:val="000000"/>
          <w:u w:val="single"/>
        </w:rPr>
        <w:t>CASE PRESENTATION</w:t>
      </w:r>
    </w:p>
    <w:p w14:paraId="0D5F771F" w14:textId="77777777" w:rsidR="00A77B3E" w:rsidRPr="00933D53" w:rsidRDefault="001408BD">
      <w:pPr>
        <w:spacing w:line="360" w:lineRule="auto"/>
        <w:jc w:val="both"/>
      </w:pPr>
      <w:r w:rsidRPr="00933D53">
        <w:rPr>
          <w:rFonts w:ascii="Book Antiqua" w:eastAsia="Book Antiqua" w:hAnsi="Book Antiqua" w:cs="Book Antiqua"/>
          <w:b/>
          <w:i/>
          <w:color w:val="000000"/>
        </w:rPr>
        <w:t>Chief complaints</w:t>
      </w:r>
    </w:p>
    <w:p w14:paraId="226993AA" w14:textId="77777777" w:rsidR="00A77B3E" w:rsidRPr="00933D53" w:rsidRDefault="001408BD">
      <w:pPr>
        <w:spacing w:line="360" w:lineRule="auto"/>
        <w:jc w:val="both"/>
      </w:pPr>
      <w:r w:rsidRPr="00933D53">
        <w:rPr>
          <w:rFonts w:ascii="Book Antiqua" w:eastAsia="Book Antiqua" w:hAnsi="Book Antiqua" w:cs="Book Antiqua"/>
          <w:color w:val="000000"/>
        </w:rPr>
        <w:t>A 51-year-old woman had irregular menses for 6 mo.</w:t>
      </w:r>
    </w:p>
    <w:p w14:paraId="4752AB76" w14:textId="77777777" w:rsidR="00A77B3E" w:rsidRPr="00933D53" w:rsidRDefault="00A77B3E">
      <w:pPr>
        <w:spacing w:line="360" w:lineRule="auto"/>
        <w:jc w:val="both"/>
      </w:pPr>
    </w:p>
    <w:p w14:paraId="4988AB61" w14:textId="77777777" w:rsidR="00A77B3E" w:rsidRPr="00933D53" w:rsidRDefault="001408BD">
      <w:pPr>
        <w:spacing w:line="360" w:lineRule="auto"/>
        <w:jc w:val="both"/>
      </w:pPr>
      <w:r w:rsidRPr="00933D53">
        <w:rPr>
          <w:rFonts w:ascii="Book Antiqua" w:eastAsia="Book Antiqua" w:hAnsi="Book Antiqua" w:cs="Book Antiqua"/>
          <w:b/>
          <w:i/>
          <w:color w:val="000000"/>
        </w:rPr>
        <w:t>History of present illness</w:t>
      </w:r>
    </w:p>
    <w:p w14:paraId="1B237617" w14:textId="091434FA" w:rsidR="00A77B3E" w:rsidRPr="00933D53" w:rsidRDefault="001408BD">
      <w:pPr>
        <w:spacing w:line="360" w:lineRule="auto"/>
        <w:jc w:val="both"/>
      </w:pPr>
      <w:r w:rsidRPr="00933D53">
        <w:rPr>
          <w:rFonts w:ascii="Book Antiqua" w:eastAsia="Book Antiqua" w:hAnsi="Book Antiqua" w:cs="Book Antiqua"/>
          <w:color w:val="000000"/>
        </w:rPr>
        <w:lastRenderedPageBreak/>
        <w:t>The patient had irregular menses for 6 mo. She had pelvic pain and prolonged menstruation but no nausea, vomiting, diarrhea, abdominal bloating</w:t>
      </w:r>
      <w:r w:rsidR="005920FF" w:rsidRPr="00933D53">
        <w:rPr>
          <w:rFonts w:ascii="Book Antiqua" w:eastAsia="Book Antiqua" w:hAnsi="Book Antiqua" w:cs="Book Antiqua"/>
          <w:color w:val="000000"/>
        </w:rPr>
        <w:t>,</w:t>
      </w:r>
      <w:r w:rsidRPr="00933D53">
        <w:rPr>
          <w:rFonts w:ascii="Book Antiqua" w:eastAsia="Book Antiqua" w:hAnsi="Book Antiqua" w:cs="Book Antiqua"/>
          <w:color w:val="000000"/>
        </w:rPr>
        <w:t xml:space="preserve"> or fever. Pelvic computed tomography (CT) at a local hospital </w:t>
      </w:r>
      <w:r w:rsidR="00C41ED7" w:rsidRPr="00933D53">
        <w:rPr>
          <w:rFonts w:ascii="Book Antiqua" w:eastAsia="Book Antiqua" w:hAnsi="Book Antiqua" w:cs="Book Antiqua"/>
          <w:color w:val="000000"/>
        </w:rPr>
        <w:t>revealed</w:t>
      </w:r>
      <w:r w:rsidRPr="00933D53">
        <w:rPr>
          <w:rFonts w:ascii="Book Antiqua" w:eastAsia="Book Antiqua" w:hAnsi="Book Antiqua" w:cs="Book Antiqua"/>
          <w:color w:val="000000"/>
        </w:rPr>
        <w:t xml:space="preserve"> a mass in her pelvis. Five days later, she came to our hospital for further treatment. We investigated whether the patient </w:t>
      </w:r>
      <w:r w:rsidR="001532B8" w:rsidRPr="00933D53">
        <w:rPr>
          <w:rFonts w:ascii="Book Antiqua" w:eastAsia="Book Antiqua" w:hAnsi="Book Antiqua" w:cs="Book Antiqua"/>
          <w:color w:val="000000"/>
        </w:rPr>
        <w:t>experienced</w:t>
      </w:r>
      <w:r w:rsidRPr="00933D53">
        <w:rPr>
          <w:rFonts w:ascii="Book Antiqua" w:eastAsia="Book Antiqua" w:hAnsi="Book Antiqua" w:cs="Book Antiqua"/>
          <w:color w:val="000000"/>
        </w:rPr>
        <w:t xml:space="preserve"> mild limitations in performing life activities and societal participation, congruent with the domains on the International Classification of Functioning, Disability, and Health.</w:t>
      </w:r>
    </w:p>
    <w:p w14:paraId="3A761FA1" w14:textId="77777777" w:rsidR="00A77B3E" w:rsidRPr="00933D53" w:rsidRDefault="00A77B3E">
      <w:pPr>
        <w:spacing w:line="360" w:lineRule="auto"/>
        <w:jc w:val="both"/>
      </w:pPr>
    </w:p>
    <w:p w14:paraId="60A84412" w14:textId="77777777" w:rsidR="00A77B3E" w:rsidRPr="00933D53" w:rsidRDefault="001408BD">
      <w:pPr>
        <w:spacing w:line="360" w:lineRule="auto"/>
        <w:jc w:val="both"/>
      </w:pPr>
      <w:r w:rsidRPr="00933D53">
        <w:rPr>
          <w:rFonts w:ascii="Book Antiqua" w:eastAsia="Book Antiqua" w:hAnsi="Book Antiqua" w:cs="Book Antiqua"/>
          <w:b/>
          <w:i/>
          <w:color w:val="000000"/>
        </w:rPr>
        <w:t>History of past illness</w:t>
      </w:r>
    </w:p>
    <w:p w14:paraId="3248458D" w14:textId="6BBC6EB3" w:rsidR="00A77B3E" w:rsidRPr="00933D53" w:rsidRDefault="001408BD">
      <w:pPr>
        <w:spacing w:line="360" w:lineRule="auto"/>
        <w:jc w:val="both"/>
      </w:pPr>
      <w:r w:rsidRPr="00933D53">
        <w:rPr>
          <w:rFonts w:ascii="Book Antiqua" w:eastAsia="Book Antiqua" w:hAnsi="Book Antiqua" w:cs="Book Antiqua"/>
          <w:color w:val="000000"/>
        </w:rPr>
        <w:t>She had been suffering from hypertension for 2 years</w:t>
      </w:r>
      <w:r w:rsidR="00596CD2" w:rsidRPr="00933D53">
        <w:rPr>
          <w:rFonts w:ascii="Book Antiqua" w:eastAsia="Book Antiqua" w:hAnsi="Book Antiqua" w:cs="Book Antiqua"/>
          <w:color w:val="000000"/>
        </w:rPr>
        <w:t>,</w:t>
      </w:r>
      <w:r w:rsidRPr="00933D53">
        <w:rPr>
          <w:rFonts w:ascii="Book Antiqua" w:eastAsia="Book Antiqua" w:hAnsi="Book Antiqua" w:cs="Book Antiqua"/>
          <w:color w:val="000000"/>
        </w:rPr>
        <w:t xml:space="preserve"> and had been treated with nifedipine extended-release tablets. She underwent surgery to remove a fibroadenoma from her right breast 4 years prior</w:t>
      </w:r>
      <w:r w:rsidR="00622F3B" w:rsidRPr="00933D53">
        <w:rPr>
          <w:rFonts w:ascii="Book Antiqua" w:eastAsia="Book Antiqua" w:hAnsi="Book Antiqua" w:cs="Book Antiqua"/>
          <w:color w:val="000000"/>
        </w:rPr>
        <w:t xml:space="preserve"> to presentation</w:t>
      </w:r>
      <w:r w:rsidRPr="00933D53">
        <w:rPr>
          <w:rFonts w:ascii="Book Antiqua" w:eastAsia="Book Antiqua" w:hAnsi="Book Antiqua" w:cs="Book Antiqua"/>
          <w:color w:val="000000"/>
        </w:rPr>
        <w:t>. The patient had no history of diabetes, heart disease, alcohol consumption</w:t>
      </w:r>
      <w:r w:rsidR="00D822BC" w:rsidRPr="00933D53">
        <w:rPr>
          <w:rFonts w:ascii="Book Antiqua" w:eastAsia="Book Antiqua" w:hAnsi="Book Antiqua" w:cs="Book Antiqua"/>
          <w:color w:val="000000"/>
        </w:rPr>
        <w:t>,</w:t>
      </w:r>
      <w:r w:rsidRPr="00933D53">
        <w:rPr>
          <w:rFonts w:ascii="Book Antiqua" w:eastAsia="Book Antiqua" w:hAnsi="Book Antiqua" w:cs="Book Antiqua"/>
          <w:color w:val="000000"/>
        </w:rPr>
        <w:t xml:space="preserve"> or smoking.</w:t>
      </w:r>
    </w:p>
    <w:p w14:paraId="19A0F1FD" w14:textId="77777777" w:rsidR="00A77B3E" w:rsidRPr="00933D53" w:rsidRDefault="00A77B3E">
      <w:pPr>
        <w:spacing w:line="360" w:lineRule="auto"/>
        <w:jc w:val="both"/>
      </w:pPr>
    </w:p>
    <w:p w14:paraId="4E70407D" w14:textId="77777777" w:rsidR="00A77B3E" w:rsidRPr="00933D53" w:rsidRDefault="001408BD">
      <w:pPr>
        <w:spacing w:line="360" w:lineRule="auto"/>
        <w:jc w:val="both"/>
      </w:pPr>
      <w:r w:rsidRPr="00933D53">
        <w:rPr>
          <w:rFonts w:ascii="Book Antiqua" w:eastAsia="Book Antiqua" w:hAnsi="Book Antiqua" w:cs="Book Antiqua"/>
          <w:b/>
          <w:i/>
          <w:color w:val="000000"/>
        </w:rPr>
        <w:t>Personal and family history</w:t>
      </w:r>
    </w:p>
    <w:p w14:paraId="4366E37C" w14:textId="77777777" w:rsidR="00A77B3E" w:rsidRPr="00933D53" w:rsidRDefault="001408BD">
      <w:pPr>
        <w:spacing w:line="360" w:lineRule="auto"/>
        <w:jc w:val="both"/>
      </w:pPr>
      <w:r w:rsidRPr="00933D53">
        <w:rPr>
          <w:rFonts w:ascii="Book Antiqua" w:eastAsia="Book Antiqua" w:hAnsi="Book Antiqua" w:cs="Book Antiqua"/>
          <w:color w:val="000000"/>
        </w:rPr>
        <w:t>The patient denied a relevant family history.</w:t>
      </w:r>
    </w:p>
    <w:p w14:paraId="5D31F159" w14:textId="77777777" w:rsidR="00A77B3E" w:rsidRPr="00933D53" w:rsidRDefault="00A77B3E">
      <w:pPr>
        <w:spacing w:line="360" w:lineRule="auto"/>
        <w:jc w:val="both"/>
      </w:pPr>
    </w:p>
    <w:p w14:paraId="6004D359" w14:textId="77777777" w:rsidR="00A77B3E" w:rsidRPr="00933D53" w:rsidRDefault="001408BD">
      <w:pPr>
        <w:spacing w:line="360" w:lineRule="auto"/>
        <w:jc w:val="both"/>
      </w:pPr>
      <w:r w:rsidRPr="00933D53">
        <w:rPr>
          <w:rFonts w:ascii="Book Antiqua" w:eastAsia="Book Antiqua" w:hAnsi="Book Antiqua" w:cs="Book Antiqua"/>
          <w:b/>
          <w:i/>
          <w:color w:val="000000"/>
        </w:rPr>
        <w:t>Physical examination</w:t>
      </w:r>
    </w:p>
    <w:p w14:paraId="342CEC60" w14:textId="77777777" w:rsidR="00A77B3E" w:rsidRPr="00933D53" w:rsidRDefault="001408BD">
      <w:pPr>
        <w:spacing w:line="360" w:lineRule="auto"/>
        <w:jc w:val="both"/>
      </w:pPr>
      <w:r w:rsidRPr="00933D53">
        <w:rPr>
          <w:rFonts w:ascii="Book Antiqua" w:eastAsia="Book Antiqua" w:hAnsi="Book Antiqua" w:cs="Book Antiqua"/>
          <w:color w:val="000000"/>
        </w:rPr>
        <w:t>Gynecological examination revealed a cervical nodule, approximately 7 cm × 9 cm in size, with a soft texture, no tenderness, a clear boundary, and blood vessel pulsation on the surface without adnexal masses; the vulva, urethra and vagina were normal.</w:t>
      </w:r>
    </w:p>
    <w:p w14:paraId="3A75000F" w14:textId="77777777" w:rsidR="00A77B3E" w:rsidRPr="00933D53" w:rsidRDefault="00A77B3E">
      <w:pPr>
        <w:spacing w:line="360" w:lineRule="auto"/>
        <w:jc w:val="both"/>
      </w:pPr>
    </w:p>
    <w:p w14:paraId="3590097B" w14:textId="77777777" w:rsidR="00A77B3E" w:rsidRPr="00933D53" w:rsidRDefault="001408BD">
      <w:pPr>
        <w:spacing w:line="360" w:lineRule="auto"/>
        <w:jc w:val="both"/>
      </w:pPr>
      <w:r w:rsidRPr="00933D53">
        <w:rPr>
          <w:rFonts w:ascii="Book Antiqua" w:eastAsia="Book Antiqua" w:hAnsi="Book Antiqua" w:cs="Book Antiqua"/>
          <w:b/>
          <w:i/>
          <w:color w:val="000000"/>
        </w:rPr>
        <w:t>Laboratory examinations</w:t>
      </w:r>
    </w:p>
    <w:p w14:paraId="71C878D7" w14:textId="6BD77A51" w:rsidR="00A77B3E" w:rsidRPr="00933D53" w:rsidRDefault="001408BD">
      <w:pPr>
        <w:spacing w:line="360" w:lineRule="auto"/>
        <w:jc w:val="both"/>
      </w:pPr>
      <w:r w:rsidRPr="00933D53">
        <w:rPr>
          <w:rFonts w:ascii="Book Antiqua" w:eastAsia="Book Antiqua" w:hAnsi="Book Antiqua" w:cs="Book Antiqua"/>
          <w:color w:val="000000"/>
        </w:rPr>
        <w:t>Her blood potassium level was 3.20 mmol/L. All tumor marker results were within the normal range. The reactivity tests for hepatitis B virus, human immunodeficiency virus, syphilis</w:t>
      </w:r>
      <w:r w:rsidR="003E52E2" w:rsidRPr="00933D53">
        <w:rPr>
          <w:rFonts w:ascii="Book Antiqua" w:eastAsia="Book Antiqua" w:hAnsi="Book Antiqua" w:cs="Book Antiqua"/>
          <w:color w:val="000000"/>
        </w:rPr>
        <w:t>,</w:t>
      </w:r>
      <w:r w:rsidRPr="00933D53">
        <w:rPr>
          <w:rFonts w:ascii="Book Antiqua" w:eastAsia="Book Antiqua" w:hAnsi="Book Antiqua" w:cs="Book Antiqua"/>
          <w:color w:val="000000"/>
        </w:rPr>
        <w:t xml:space="preserve"> and hepatitis C virus were all negative.</w:t>
      </w:r>
    </w:p>
    <w:p w14:paraId="32D0C30C" w14:textId="77777777" w:rsidR="00A77B3E" w:rsidRPr="00933D53" w:rsidRDefault="00A77B3E">
      <w:pPr>
        <w:spacing w:line="360" w:lineRule="auto"/>
        <w:jc w:val="both"/>
      </w:pPr>
    </w:p>
    <w:p w14:paraId="0DD76F6A" w14:textId="77777777" w:rsidR="00A77B3E" w:rsidRPr="00933D53" w:rsidRDefault="001408BD">
      <w:pPr>
        <w:spacing w:line="360" w:lineRule="auto"/>
        <w:jc w:val="both"/>
      </w:pPr>
      <w:r w:rsidRPr="00933D53">
        <w:rPr>
          <w:rFonts w:ascii="Book Antiqua" w:eastAsia="Book Antiqua" w:hAnsi="Book Antiqua" w:cs="Book Antiqua"/>
          <w:b/>
          <w:i/>
          <w:color w:val="000000"/>
        </w:rPr>
        <w:t>Imaging examinations</w:t>
      </w:r>
    </w:p>
    <w:p w14:paraId="1CD9F6FF" w14:textId="5428F822" w:rsidR="00A77B3E" w:rsidRPr="00933D53" w:rsidRDefault="001408BD">
      <w:pPr>
        <w:spacing w:line="360" w:lineRule="auto"/>
        <w:jc w:val="both"/>
      </w:pPr>
      <w:r w:rsidRPr="00933D53">
        <w:rPr>
          <w:rFonts w:ascii="Book Antiqua" w:eastAsia="Book Antiqua" w:hAnsi="Book Antiqua" w:cs="Book Antiqua"/>
          <w:color w:val="000000"/>
        </w:rPr>
        <w:t xml:space="preserve">A pelvic ultrasound (US) revealed an 87 mm × 60 mm mass </w:t>
      </w:r>
      <w:r w:rsidR="00E4608B" w:rsidRPr="00933D53">
        <w:rPr>
          <w:rFonts w:ascii="Book Antiqua" w:eastAsia="Book Antiqua" w:hAnsi="Book Antiqua" w:cs="Book Antiqua"/>
          <w:color w:val="000000"/>
        </w:rPr>
        <w:t>with</w:t>
      </w:r>
      <w:r w:rsidRPr="00933D53">
        <w:rPr>
          <w:rFonts w:ascii="Book Antiqua" w:eastAsia="Book Antiqua" w:hAnsi="Book Antiqua" w:cs="Book Antiqua"/>
          <w:color w:val="000000"/>
        </w:rPr>
        <w:t xml:space="preserve"> heterogeneous echo on the right side of the pelvic cavity, consisting of hypoechoic intracystic effusion and a </w:t>
      </w:r>
      <w:r w:rsidRPr="00933D53">
        <w:rPr>
          <w:rFonts w:ascii="Book Antiqua" w:eastAsia="Book Antiqua" w:hAnsi="Book Antiqua" w:cs="Book Antiqua"/>
          <w:color w:val="000000"/>
        </w:rPr>
        <w:lastRenderedPageBreak/>
        <w:t xml:space="preserve">hypoechoic </w:t>
      </w:r>
      <w:proofErr w:type="spellStart"/>
      <w:r w:rsidRPr="00933D53">
        <w:rPr>
          <w:rFonts w:ascii="Book Antiqua" w:eastAsia="Book Antiqua" w:hAnsi="Book Antiqua" w:cs="Book Antiqua"/>
          <w:color w:val="000000"/>
        </w:rPr>
        <w:t>intracystic</w:t>
      </w:r>
      <w:proofErr w:type="spellEnd"/>
      <w:r w:rsidRPr="00933D53">
        <w:rPr>
          <w:rFonts w:ascii="Book Antiqua" w:eastAsia="Book Antiqua" w:hAnsi="Book Antiqua" w:cs="Book Antiqua"/>
          <w:color w:val="000000"/>
        </w:rPr>
        <w:t xml:space="preserve"> tumor with local honeycomb changes. Color Doppler imaging showed high degrees of vascularity. The mass had no clear boundary with the cervix and seemed to </w:t>
      </w:r>
      <w:r w:rsidR="00E01E62" w:rsidRPr="00933D53">
        <w:rPr>
          <w:rFonts w:ascii="Book Antiqua" w:eastAsia="Book Antiqua" w:hAnsi="Book Antiqua" w:cs="Book Antiqua"/>
          <w:color w:val="000000"/>
        </w:rPr>
        <w:t>adhere</w:t>
      </w:r>
      <w:r w:rsidR="00DC190E" w:rsidRPr="00933D53">
        <w:rPr>
          <w:rFonts w:ascii="Book Antiqua" w:eastAsia="Book Antiqua" w:hAnsi="Book Antiqua" w:cs="Book Antiqua"/>
          <w:color w:val="000000"/>
        </w:rPr>
        <w:t xml:space="preserve"> to</w:t>
      </w:r>
      <w:r w:rsidRPr="00933D53">
        <w:rPr>
          <w:rFonts w:ascii="Book Antiqua" w:eastAsia="Book Antiqua" w:hAnsi="Book Antiqua" w:cs="Book Antiqua"/>
          <w:color w:val="000000"/>
        </w:rPr>
        <w:t xml:space="preserve"> it (Figure 1). Pelvic US also suggested multiple uterine fibroids. Pelvic CT revealed a round, low-density mass in the pelvic cavity with uneven internal density. Contrast-enhanced CT showed uneven enhancement in the arterial and venous phases of the scan and no enhancement in low-density areas (Figure 2). The results suggested a malignant pelvic tumor. No enlarged lymph nodes were found in the pelvic cavity.</w:t>
      </w:r>
    </w:p>
    <w:p w14:paraId="70E56508" w14:textId="77777777" w:rsidR="00A77B3E" w:rsidRPr="00933D53" w:rsidRDefault="00A77B3E">
      <w:pPr>
        <w:spacing w:line="360" w:lineRule="auto"/>
        <w:jc w:val="both"/>
      </w:pPr>
    </w:p>
    <w:p w14:paraId="2B61E04A" w14:textId="77777777" w:rsidR="00A77B3E" w:rsidRPr="00933D53" w:rsidRDefault="001408BD">
      <w:pPr>
        <w:spacing w:line="360" w:lineRule="auto"/>
        <w:jc w:val="both"/>
      </w:pPr>
      <w:r w:rsidRPr="00933D53">
        <w:rPr>
          <w:rFonts w:ascii="Book Antiqua" w:eastAsia="Book Antiqua" w:hAnsi="Book Antiqua" w:cs="Book Antiqua"/>
          <w:b/>
          <w:caps/>
          <w:color w:val="000000"/>
          <w:u w:val="single"/>
        </w:rPr>
        <w:t>FINAL DIAGNOSIS</w:t>
      </w:r>
    </w:p>
    <w:p w14:paraId="64E63E70" w14:textId="42C420D2" w:rsidR="00A77B3E" w:rsidRPr="00933D53" w:rsidRDefault="001408BD">
      <w:pPr>
        <w:spacing w:line="360" w:lineRule="auto"/>
        <w:jc w:val="both"/>
      </w:pPr>
      <w:r w:rsidRPr="00933D53">
        <w:rPr>
          <w:rFonts w:ascii="Book Antiqua" w:eastAsia="Book Antiqua" w:hAnsi="Book Antiqua" w:cs="Book Antiqua"/>
          <w:color w:val="000000"/>
        </w:rPr>
        <w:t xml:space="preserve">The diagnosis was </w:t>
      </w:r>
      <w:r w:rsidR="00F74D4A" w:rsidRPr="00933D53">
        <w:rPr>
          <w:rFonts w:ascii="Book Antiqua" w:eastAsia="Book Antiqua" w:hAnsi="Book Antiqua" w:cs="Book Antiqua"/>
          <w:color w:val="000000"/>
        </w:rPr>
        <w:t>UTROSCT</w:t>
      </w:r>
      <w:r w:rsidRPr="00933D53">
        <w:rPr>
          <w:rFonts w:ascii="Book Antiqua" w:eastAsia="Book Antiqua" w:hAnsi="Book Antiqua" w:cs="Book Antiqua"/>
          <w:color w:val="000000"/>
        </w:rPr>
        <w:t>.</w:t>
      </w:r>
    </w:p>
    <w:p w14:paraId="6FF63A6F" w14:textId="77777777" w:rsidR="00A77B3E" w:rsidRPr="00933D53" w:rsidRDefault="00A77B3E">
      <w:pPr>
        <w:spacing w:line="360" w:lineRule="auto"/>
        <w:jc w:val="both"/>
      </w:pPr>
    </w:p>
    <w:p w14:paraId="542C95CE" w14:textId="77777777" w:rsidR="00A77B3E" w:rsidRPr="00933D53" w:rsidRDefault="001408BD">
      <w:pPr>
        <w:spacing w:line="360" w:lineRule="auto"/>
        <w:jc w:val="both"/>
      </w:pPr>
      <w:r w:rsidRPr="00933D53">
        <w:rPr>
          <w:rFonts w:ascii="Book Antiqua" w:eastAsia="Book Antiqua" w:hAnsi="Book Antiqua" w:cs="Book Antiqua"/>
          <w:b/>
          <w:caps/>
          <w:color w:val="000000"/>
          <w:u w:val="single"/>
        </w:rPr>
        <w:t>TREATMENT</w:t>
      </w:r>
    </w:p>
    <w:p w14:paraId="4D7BE5D0" w14:textId="23E6A554" w:rsidR="00A77B3E" w:rsidRPr="00933D53" w:rsidRDefault="001408BD">
      <w:pPr>
        <w:spacing w:line="360" w:lineRule="auto"/>
        <w:jc w:val="both"/>
      </w:pPr>
      <w:r w:rsidRPr="00933D53">
        <w:rPr>
          <w:rFonts w:ascii="Book Antiqua" w:eastAsia="Book Antiqua" w:hAnsi="Book Antiqua" w:cs="Book Antiqua"/>
          <w:color w:val="000000"/>
        </w:rPr>
        <w:t xml:space="preserve">The patient underwent total </w:t>
      </w:r>
      <w:r w:rsidR="006A18E4" w:rsidRPr="00933D53">
        <w:rPr>
          <w:rFonts w:ascii="Book Antiqua" w:eastAsia="Book Antiqua" w:hAnsi="Book Antiqua" w:cs="Book Antiqua"/>
          <w:color w:val="000000"/>
        </w:rPr>
        <w:t xml:space="preserve">removal of the </w:t>
      </w:r>
      <w:r w:rsidRPr="00933D53">
        <w:rPr>
          <w:rFonts w:ascii="Book Antiqua" w:eastAsia="Book Antiqua" w:hAnsi="Book Antiqua" w:cs="Book Antiqua"/>
          <w:color w:val="000000"/>
        </w:rPr>
        <w:t xml:space="preserve">uterus </w:t>
      </w:r>
      <w:r w:rsidR="006A18E4" w:rsidRPr="00933D53">
        <w:rPr>
          <w:rFonts w:ascii="Book Antiqua" w:eastAsia="Book Antiqua" w:hAnsi="Book Antiqua" w:cs="Book Antiqua"/>
          <w:color w:val="000000"/>
        </w:rPr>
        <w:t>with</w:t>
      </w:r>
      <w:r w:rsidRPr="00933D53">
        <w:rPr>
          <w:rFonts w:ascii="Book Antiqua" w:eastAsia="Book Antiqua" w:hAnsi="Book Antiqua" w:cs="Book Antiqua"/>
          <w:color w:val="000000"/>
        </w:rPr>
        <w:t xml:space="preserve"> bilateral salpingectomy. During the surgery, a 100 mm × 80 mm solid mass was detected in the cervix. It had </w:t>
      </w:r>
      <w:r w:rsidR="00B357EB" w:rsidRPr="00933D53">
        <w:rPr>
          <w:rFonts w:ascii="Book Antiqua" w:eastAsia="Book Antiqua" w:hAnsi="Book Antiqua" w:cs="Book Antiqua"/>
          <w:color w:val="000000"/>
        </w:rPr>
        <w:t xml:space="preserve">a </w:t>
      </w:r>
      <w:r w:rsidRPr="00933D53">
        <w:rPr>
          <w:rFonts w:ascii="Book Antiqua" w:eastAsia="Book Antiqua" w:hAnsi="Book Antiqua" w:cs="Book Antiqua"/>
          <w:color w:val="000000"/>
        </w:rPr>
        <w:t>smooth surface with an intact capsule. The cut surface of the lesion had a solid grayish-yellow appearance, soft cystic areas with hemorrhage and necrosis</w:t>
      </w:r>
      <w:r w:rsidR="00B357EB" w:rsidRPr="00933D53">
        <w:rPr>
          <w:rFonts w:ascii="Book Antiqua" w:eastAsia="Book Antiqua" w:hAnsi="Book Antiqua" w:cs="Book Antiqua"/>
          <w:color w:val="000000"/>
        </w:rPr>
        <w:t>,</w:t>
      </w:r>
      <w:r w:rsidRPr="00933D53">
        <w:rPr>
          <w:rFonts w:ascii="Book Antiqua" w:eastAsia="Book Antiqua" w:hAnsi="Book Antiqua" w:cs="Book Antiqua"/>
          <w:color w:val="000000"/>
        </w:rPr>
        <w:t xml:space="preserve"> and a fish-flesh texture. The intraoperative rapid pathology report suggested a small round cell tumor, and the definite diagnosis was pending routine examination and immunohistochemistry. Postoperative histological examination showed that the tumor cells had abundant cytoplasm, ovoid and spindle-shaped nuclei, fine chromatin, a high nucleoplasm ratio, and a lamellar distribution. These findings were consistent with UTROSCT (Figure 3). Immunohistochemical staining showed that the tumor cells were positive for Ki67 (8% positive), Vim, CD99, CK, and Syn but negative for SMA, ER, PR, myogenin, EMA, HMB45, α-inhibin, CD31, PLAP, CK7, CD56, CD10, WT-1</w:t>
      </w:r>
      <w:r w:rsidR="00631655" w:rsidRPr="00933D53">
        <w:rPr>
          <w:rFonts w:ascii="Book Antiqua" w:eastAsia="Book Antiqua" w:hAnsi="Book Antiqua" w:cs="Book Antiqua"/>
          <w:color w:val="000000"/>
        </w:rPr>
        <w:t>,</w:t>
      </w:r>
      <w:r w:rsidRPr="00933D53">
        <w:rPr>
          <w:rFonts w:ascii="Book Antiqua" w:eastAsia="Book Antiqua" w:hAnsi="Book Antiqua" w:cs="Book Antiqua"/>
          <w:color w:val="000000"/>
        </w:rPr>
        <w:t xml:space="preserve"> and caldesmon (Figure 4). No metastasis to the omentum or lymph nodes was observed. To ensure the accuracy of the diagnosis, senior pathologists from other organizations were invited for consultation, and they confirmed the diagnosis of UTROSCT. The International Federation of Gynecology and Obstetrics </w:t>
      </w:r>
      <w:r w:rsidR="00266D95" w:rsidRPr="00933D53">
        <w:rPr>
          <w:rFonts w:ascii="Book Antiqua" w:eastAsia="Book Antiqua" w:hAnsi="Book Antiqua" w:cs="Book Antiqua"/>
          <w:color w:val="000000"/>
        </w:rPr>
        <w:t xml:space="preserve">tumor </w:t>
      </w:r>
      <w:r w:rsidRPr="00933D53">
        <w:rPr>
          <w:rFonts w:ascii="Book Antiqua" w:eastAsia="Book Antiqua" w:hAnsi="Book Antiqua" w:cs="Book Antiqua"/>
          <w:color w:val="000000"/>
        </w:rPr>
        <w:t>stage was IB. No adjuvant therapy was administered after radical surgery.</w:t>
      </w:r>
    </w:p>
    <w:p w14:paraId="252C3E92" w14:textId="77777777" w:rsidR="00A77B3E" w:rsidRPr="00933D53" w:rsidRDefault="00A77B3E">
      <w:pPr>
        <w:spacing w:line="360" w:lineRule="auto"/>
        <w:jc w:val="both"/>
      </w:pPr>
    </w:p>
    <w:p w14:paraId="2D6930FF" w14:textId="77777777" w:rsidR="00A77B3E" w:rsidRPr="00933D53" w:rsidRDefault="001408BD">
      <w:pPr>
        <w:spacing w:line="360" w:lineRule="auto"/>
        <w:jc w:val="both"/>
      </w:pPr>
      <w:r w:rsidRPr="00933D53">
        <w:rPr>
          <w:rFonts w:ascii="Book Antiqua" w:eastAsia="Book Antiqua" w:hAnsi="Book Antiqua" w:cs="Book Antiqua"/>
          <w:b/>
          <w:caps/>
          <w:color w:val="000000"/>
          <w:u w:val="single"/>
        </w:rPr>
        <w:t>OUTCOME AND FOLLOW-UP</w:t>
      </w:r>
    </w:p>
    <w:p w14:paraId="378964D4" w14:textId="57C8F892" w:rsidR="00A77B3E" w:rsidRPr="00933D53" w:rsidRDefault="001408BD">
      <w:pPr>
        <w:spacing w:line="360" w:lineRule="auto"/>
        <w:jc w:val="both"/>
      </w:pPr>
      <w:r w:rsidRPr="00933D53">
        <w:rPr>
          <w:rFonts w:ascii="Book Antiqua" w:eastAsia="Book Antiqua" w:hAnsi="Book Antiqua" w:cs="Book Antiqua"/>
          <w:color w:val="000000"/>
        </w:rPr>
        <w:t>The patient was followed up every 3 mo, and each follow-up examination included a medical history, a physical examination, comprehensive biochemical tests, a chest CT, a vaginal US</w:t>
      </w:r>
      <w:r w:rsidR="008B3276" w:rsidRPr="00933D53">
        <w:rPr>
          <w:rFonts w:ascii="Book Antiqua" w:eastAsia="Book Antiqua" w:hAnsi="Book Antiqua" w:cs="Book Antiqua"/>
          <w:color w:val="000000"/>
        </w:rPr>
        <w:t>,</w:t>
      </w:r>
      <w:r w:rsidRPr="00933D53">
        <w:rPr>
          <w:rFonts w:ascii="Book Antiqua" w:eastAsia="Book Antiqua" w:hAnsi="Book Antiqua" w:cs="Book Antiqua"/>
          <w:color w:val="000000"/>
        </w:rPr>
        <w:t xml:space="preserve"> and a routine blood examination. </w:t>
      </w:r>
      <w:r w:rsidR="008B3276" w:rsidRPr="00933D53">
        <w:rPr>
          <w:rFonts w:ascii="Book Antiqua" w:eastAsia="Book Antiqua" w:hAnsi="Book Antiqua" w:cs="Book Antiqua"/>
          <w:color w:val="000000"/>
        </w:rPr>
        <w:t>An</w:t>
      </w:r>
      <w:r w:rsidRPr="00933D53">
        <w:rPr>
          <w:rFonts w:ascii="Book Antiqua" w:eastAsia="Book Antiqua" w:hAnsi="Book Antiqua" w:cs="Book Antiqua"/>
          <w:color w:val="000000"/>
        </w:rPr>
        <w:t xml:space="preserve"> abdominal CT was performed every 6 mo for 58 mo after surgery, and no signs of recurrence or metastasis were detected. </w:t>
      </w:r>
      <w:r w:rsidR="00394F81" w:rsidRPr="00933D53">
        <w:rPr>
          <w:rFonts w:ascii="Book Antiqua" w:eastAsia="Book Antiqua" w:hAnsi="Book Antiqua" w:cs="Book Antiqua"/>
          <w:color w:val="000000"/>
        </w:rPr>
        <w:t>T</w:t>
      </w:r>
      <w:r w:rsidRPr="00933D53">
        <w:rPr>
          <w:rFonts w:ascii="Book Antiqua" w:eastAsia="Book Antiqua" w:hAnsi="Book Antiqua" w:cs="Book Antiqua"/>
          <w:color w:val="000000"/>
        </w:rPr>
        <w:t>he patient</w:t>
      </w:r>
      <w:r w:rsidR="000E331F" w:rsidRPr="00933D53">
        <w:rPr>
          <w:rFonts w:ascii="Book Antiqua" w:eastAsia="Book Antiqua" w:hAnsi="Book Antiqua" w:cs="Book Antiqua"/>
          <w:color w:val="000000"/>
        </w:rPr>
        <w:t>’s</w:t>
      </w:r>
      <w:r w:rsidRPr="00933D53">
        <w:rPr>
          <w:rFonts w:ascii="Book Antiqua" w:eastAsia="Book Antiqua" w:hAnsi="Book Antiqua" w:cs="Book Antiqua"/>
          <w:color w:val="000000"/>
        </w:rPr>
        <w:t xml:space="preserve"> perform</w:t>
      </w:r>
      <w:r w:rsidR="000E331F" w:rsidRPr="00933D53">
        <w:rPr>
          <w:rFonts w:ascii="Book Antiqua" w:eastAsia="Book Antiqua" w:hAnsi="Book Antiqua" w:cs="Book Antiqua"/>
          <w:color w:val="000000"/>
        </w:rPr>
        <w:t>an</w:t>
      </w:r>
      <w:r w:rsidR="00B6670E" w:rsidRPr="00933D53">
        <w:rPr>
          <w:rFonts w:ascii="Book Antiqua" w:eastAsia="Book Antiqua" w:hAnsi="Book Antiqua" w:cs="Book Antiqua"/>
          <w:color w:val="000000"/>
        </w:rPr>
        <w:t>ce of</w:t>
      </w:r>
      <w:r w:rsidRPr="00933D53">
        <w:rPr>
          <w:rFonts w:ascii="Book Antiqua" w:eastAsia="Book Antiqua" w:hAnsi="Book Antiqua" w:cs="Book Antiqua"/>
          <w:color w:val="000000"/>
        </w:rPr>
        <w:t xml:space="preserve"> life activities and societal participation</w:t>
      </w:r>
      <w:r w:rsidR="00B6670E" w:rsidRPr="00933D53">
        <w:rPr>
          <w:rFonts w:ascii="Book Antiqua" w:eastAsia="Book Antiqua" w:hAnsi="Book Antiqua" w:cs="Book Antiqua"/>
          <w:color w:val="000000"/>
        </w:rPr>
        <w:t xml:space="preserve"> had improved</w:t>
      </w:r>
      <w:r w:rsidRPr="00933D53">
        <w:rPr>
          <w:rFonts w:ascii="Book Antiqua" w:eastAsia="Book Antiqua" w:hAnsi="Book Antiqua" w:cs="Book Antiqua"/>
          <w:color w:val="000000"/>
        </w:rPr>
        <w:t>.</w:t>
      </w:r>
    </w:p>
    <w:p w14:paraId="2CEDE9B7" w14:textId="77777777" w:rsidR="00A77B3E" w:rsidRPr="00933D53" w:rsidRDefault="00A77B3E">
      <w:pPr>
        <w:spacing w:line="360" w:lineRule="auto"/>
        <w:jc w:val="both"/>
      </w:pPr>
    </w:p>
    <w:p w14:paraId="3E2BDD02" w14:textId="77777777" w:rsidR="00A77B3E" w:rsidRPr="00933D53" w:rsidRDefault="001408BD">
      <w:pPr>
        <w:spacing w:line="360" w:lineRule="auto"/>
        <w:jc w:val="both"/>
      </w:pPr>
      <w:r w:rsidRPr="00933D53">
        <w:rPr>
          <w:rFonts w:ascii="Book Antiqua" w:eastAsia="Book Antiqua" w:hAnsi="Book Antiqua" w:cs="Book Antiqua"/>
          <w:b/>
          <w:caps/>
          <w:color w:val="000000"/>
          <w:u w:val="single"/>
        </w:rPr>
        <w:t>DISCUSSION</w:t>
      </w:r>
    </w:p>
    <w:p w14:paraId="33CA732A" w14:textId="7272A8B6" w:rsidR="00A77B3E" w:rsidRPr="00933D53" w:rsidRDefault="001408BD">
      <w:pPr>
        <w:spacing w:line="360" w:lineRule="auto"/>
        <w:jc w:val="both"/>
      </w:pPr>
      <w:r w:rsidRPr="00933D53">
        <w:rPr>
          <w:rFonts w:ascii="Book Antiqua" w:eastAsia="Book Antiqua" w:hAnsi="Book Antiqua" w:cs="Book Antiqua"/>
          <w:color w:val="000000"/>
        </w:rPr>
        <w:t>UTROSCT is a rare class of uterine tumors first reported by Clement and Scully in 1976</w:t>
      </w:r>
      <w:r w:rsidRPr="00933D53">
        <w:rPr>
          <w:rFonts w:ascii="Book Antiqua" w:eastAsia="Book Antiqua" w:hAnsi="Book Antiqua" w:cs="Book Antiqua"/>
          <w:color w:val="000000"/>
          <w:szCs w:val="20"/>
          <w:vertAlign w:val="superscript"/>
        </w:rPr>
        <w:t>[3]</w:t>
      </w:r>
      <w:r w:rsidRPr="00933D53">
        <w:rPr>
          <w:rFonts w:ascii="Book Antiqua" w:eastAsia="Book Antiqua" w:hAnsi="Book Antiqua" w:cs="Book Antiqua"/>
          <w:color w:val="000000"/>
        </w:rPr>
        <w:t>. They reported 14 cases of UTROSCT, which were divided into two groups based on the proportion and the appearance of the stromal cell component. Type 1 tumors were endometrial stromal tumors that showed focal epithelial-like differentiation of the type seen in ovarian sex cord tumors, and type 2 tumors—designated UTROSCT—were uterine mural masses with a predominant or exclusive histological appearance of sex cord elements</w:t>
      </w:r>
      <w:r w:rsidRPr="00933D53">
        <w:rPr>
          <w:rFonts w:ascii="Book Antiqua" w:eastAsia="Book Antiqua" w:hAnsi="Book Antiqua" w:cs="Book Antiqua"/>
          <w:color w:val="000000"/>
          <w:szCs w:val="20"/>
          <w:vertAlign w:val="superscript"/>
        </w:rPr>
        <w:t>[2]</w:t>
      </w:r>
      <w:r w:rsidRPr="00933D53">
        <w:rPr>
          <w:rFonts w:ascii="Book Antiqua" w:eastAsia="Book Antiqua" w:hAnsi="Book Antiqua" w:cs="Book Antiqua"/>
          <w:color w:val="000000"/>
        </w:rPr>
        <w:t xml:space="preserve">. The origin of UTROSCT </w:t>
      </w:r>
      <w:r w:rsidR="005B40B5" w:rsidRPr="00933D53">
        <w:rPr>
          <w:rFonts w:ascii="Book Antiqua" w:eastAsia="Book Antiqua" w:hAnsi="Book Antiqua" w:cs="Book Antiqua"/>
          <w:color w:val="000000"/>
        </w:rPr>
        <w:t>is not clear</w:t>
      </w:r>
      <w:r w:rsidRPr="00933D53">
        <w:rPr>
          <w:rFonts w:ascii="Book Antiqua" w:eastAsia="Book Antiqua" w:hAnsi="Book Antiqua" w:cs="Book Antiqua"/>
          <w:color w:val="000000"/>
        </w:rPr>
        <w:t xml:space="preserve">, and the lack of a JAZF1-SUZ12 gene fusion suggests that the origin is the endometrial </w:t>
      </w:r>
      <w:proofErr w:type="gramStart"/>
      <w:r w:rsidRPr="00933D53">
        <w:rPr>
          <w:rFonts w:ascii="Book Antiqua" w:eastAsia="Book Antiqua" w:hAnsi="Book Antiqua" w:cs="Book Antiqua"/>
          <w:color w:val="000000"/>
        </w:rPr>
        <w:t>stroma</w:t>
      </w:r>
      <w:r w:rsidRPr="00933D53">
        <w:rPr>
          <w:rFonts w:ascii="Book Antiqua" w:eastAsia="Book Antiqua" w:hAnsi="Book Antiqua" w:cs="Book Antiqua"/>
          <w:color w:val="000000"/>
          <w:szCs w:val="20"/>
          <w:vertAlign w:val="superscript"/>
        </w:rPr>
        <w:t>[</w:t>
      </w:r>
      <w:proofErr w:type="gramEnd"/>
      <w:r w:rsidRPr="00933D53">
        <w:rPr>
          <w:rFonts w:ascii="Book Antiqua" w:eastAsia="Book Antiqua" w:hAnsi="Book Antiqua" w:cs="Book Antiqua"/>
          <w:color w:val="000000"/>
          <w:szCs w:val="20"/>
          <w:vertAlign w:val="superscript"/>
        </w:rPr>
        <w:t>4]</w:t>
      </w:r>
      <w:r w:rsidRPr="00933D53">
        <w:rPr>
          <w:rFonts w:ascii="Book Antiqua" w:eastAsia="Book Antiqua" w:hAnsi="Book Antiqua" w:cs="Book Antiqua"/>
          <w:color w:val="000000"/>
        </w:rPr>
        <w:t>.</w:t>
      </w:r>
    </w:p>
    <w:p w14:paraId="78B0D923" w14:textId="71743348" w:rsidR="00A77B3E" w:rsidRPr="00933D53" w:rsidRDefault="001408BD">
      <w:pPr>
        <w:spacing w:line="360" w:lineRule="auto"/>
        <w:ind w:firstLine="480"/>
        <w:jc w:val="both"/>
      </w:pPr>
      <w:r w:rsidRPr="00933D53">
        <w:rPr>
          <w:rFonts w:ascii="Book Antiqua" w:eastAsia="Book Antiqua" w:hAnsi="Book Antiqua" w:cs="Book Antiqua"/>
          <w:color w:val="000000"/>
        </w:rPr>
        <w:t xml:space="preserve">To date, including </w:t>
      </w:r>
      <w:r w:rsidR="00020C89" w:rsidRPr="00933D53">
        <w:rPr>
          <w:rFonts w:ascii="Book Antiqua" w:eastAsia="Book Antiqua" w:hAnsi="Book Antiqua" w:cs="Book Antiqua"/>
          <w:color w:val="000000"/>
        </w:rPr>
        <w:t>this patient</w:t>
      </w:r>
      <w:r w:rsidRPr="00933D53">
        <w:rPr>
          <w:rFonts w:ascii="Book Antiqua" w:eastAsia="Book Antiqua" w:hAnsi="Book Antiqua" w:cs="Book Antiqua"/>
          <w:color w:val="000000"/>
        </w:rPr>
        <w:t>, approximately 90</w:t>
      </w:r>
      <w:r w:rsidRPr="00933D53">
        <w:rPr>
          <w:rFonts w:ascii="Book Antiqua" w:eastAsia="Book Antiqua" w:hAnsi="Book Antiqua" w:cs="Book Antiqua"/>
          <w:color w:val="000000"/>
          <w:szCs w:val="20"/>
          <w:vertAlign w:val="superscript"/>
        </w:rPr>
        <w:t>[3-48]</w:t>
      </w:r>
      <w:r w:rsidRPr="00933D53">
        <w:rPr>
          <w:rFonts w:ascii="Book Antiqua" w:eastAsia="Book Antiqua" w:hAnsi="Book Antiqua" w:cs="Book Antiqua"/>
          <w:color w:val="000000"/>
        </w:rPr>
        <w:t xml:space="preserve"> cases have been reported in the literature. According to previous reports, the age of onset is 20 to 86 years; the average age is 50.6 years, the median age is 51 years, and the tumor size is 4 to 135 (average 47.6) mm. The patient in this case was a 51-year-old </w:t>
      </w:r>
      <w:r w:rsidR="00D14C2F" w:rsidRPr="00933D53">
        <w:rPr>
          <w:rFonts w:ascii="Book Antiqua" w:eastAsia="Book Antiqua" w:hAnsi="Book Antiqua" w:cs="Book Antiqua"/>
          <w:color w:val="000000"/>
        </w:rPr>
        <w:t>woman</w:t>
      </w:r>
      <w:r w:rsidRPr="00933D53">
        <w:rPr>
          <w:rFonts w:ascii="Book Antiqua" w:eastAsia="Book Antiqua" w:hAnsi="Book Antiqua" w:cs="Book Antiqua"/>
          <w:color w:val="000000"/>
        </w:rPr>
        <w:t xml:space="preserve">, which is consistent with </w:t>
      </w:r>
      <w:r w:rsidR="00294B36" w:rsidRPr="00933D53">
        <w:rPr>
          <w:rFonts w:ascii="Book Antiqua" w:eastAsia="Book Antiqua" w:hAnsi="Book Antiqua" w:cs="Book Antiqua"/>
          <w:color w:val="000000"/>
        </w:rPr>
        <w:t>the</w:t>
      </w:r>
      <w:r w:rsidRPr="00933D53">
        <w:rPr>
          <w:rFonts w:ascii="Book Antiqua" w:eastAsia="Book Antiqua" w:hAnsi="Book Antiqua" w:cs="Book Antiqua"/>
          <w:color w:val="000000"/>
        </w:rPr>
        <w:t xml:space="preserve"> patient </w:t>
      </w:r>
      <w:r w:rsidR="00294B36" w:rsidRPr="00933D53">
        <w:rPr>
          <w:rFonts w:ascii="Book Antiqua" w:eastAsia="Book Antiqua" w:hAnsi="Book Antiqua" w:cs="Book Antiqua"/>
          <w:color w:val="000000"/>
        </w:rPr>
        <w:t>characteristics</w:t>
      </w:r>
      <w:r w:rsidRPr="00933D53">
        <w:rPr>
          <w:rFonts w:ascii="Book Antiqua" w:eastAsia="Book Antiqua" w:hAnsi="Book Antiqua" w:cs="Book Antiqua"/>
          <w:color w:val="000000"/>
        </w:rPr>
        <w:t xml:space="preserve"> reported in the literature. Table 1 summarizes the clinical characteristics of the 90 previously reported cases and this case.</w:t>
      </w:r>
    </w:p>
    <w:p w14:paraId="33870D79" w14:textId="767681C4" w:rsidR="00A77B3E" w:rsidRPr="00933D53" w:rsidRDefault="001408BD">
      <w:pPr>
        <w:spacing w:line="360" w:lineRule="auto"/>
        <w:ind w:firstLine="480"/>
        <w:jc w:val="both"/>
      </w:pPr>
      <w:r w:rsidRPr="00933D53">
        <w:rPr>
          <w:rFonts w:ascii="Book Antiqua" w:eastAsia="Book Antiqua" w:hAnsi="Book Antiqua" w:cs="Book Antiqua"/>
          <w:color w:val="000000"/>
        </w:rPr>
        <w:t xml:space="preserve">In our </w:t>
      </w:r>
      <w:r w:rsidR="00A6038F" w:rsidRPr="00933D53">
        <w:rPr>
          <w:rFonts w:ascii="Book Antiqua" w:eastAsia="Book Antiqua" w:hAnsi="Book Antiqua" w:cs="Book Antiqua"/>
          <w:color w:val="000000"/>
        </w:rPr>
        <w:t>literature search</w:t>
      </w:r>
      <w:r w:rsidRPr="00933D53">
        <w:rPr>
          <w:rFonts w:ascii="Book Antiqua" w:eastAsia="Book Antiqua" w:hAnsi="Book Antiqua" w:cs="Book Antiqua"/>
          <w:color w:val="000000"/>
        </w:rPr>
        <w:t xml:space="preserve">, we found </w:t>
      </w:r>
      <w:r w:rsidR="00876B1D" w:rsidRPr="00933D53">
        <w:rPr>
          <w:rFonts w:ascii="Book Antiqua" w:eastAsia="Book Antiqua" w:hAnsi="Book Antiqua" w:cs="Book Antiqua"/>
          <w:color w:val="000000"/>
        </w:rPr>
        <w:t>six</w:t>
      </w:r>
      <w:r w:rsidRPr="00933D53">
        <w:rPr>
          <w:rFonts w:ascii="Book Antiqua" w:eastAsia="Book Antiqua" w:hAnsi="Book Antiqua" w:cs="Book Antiqua"/>
          <w:color w:val="000000"/>
        </w:rPr>
        <w:t xml:space="preserve"> patients with UTROSCT with previous or current use of tamoxifen</w:t>
      </w:r>
      <w:r w:rsidR="00876B1D" w:rsidRPr="00933D53">
        <w:rPr>
          <w:rFonts w:ascii="Book Antiqua" w:eastAsia="Book Antiqua" w:hAnsi="Book Antiqua" w:cs="Book Antiqua"/>
          <w:color w:val="000000"/>
        </w:rPr>
        <w:t>.</w:t>
      </w:r>
      <w:r w:rsidRPr="00933D53">
        <w:rPr>
          <w:rFonts w:ascii="Book Antiqua" w:eastAsia="Book Antiqua" w:hAnsi="Book Antiqua" w:cs="Book Antiqua"/>
          <w:color w:val="000000"/>
        </w:rPr>
        <w:t xml:space="preserve"> </w:t>
      </w:r>
      <w:r w:rsidR="00876B1D" w:rsidRPr="00933D53">
        <w:rPr>
          <w:rFonts w:ascii="Book Antiqua" w:eastAsia="Book Antiqua" w:hAnsi="Book Antiqua" w:cs="Book Antiqua"/>
          <w:color w:val="000000"/>
        </w:rPr>
        <w:t>We</w:t>
      </w:r>
      <w:r w:rsidRPr="00933D53">
        <w:rPr>
          <w:rFonts w:ascii="Book Antiqua" w:eastAsia="Book Antiqua" w:hAnsi="Book Antiqua" w:cs="Book Antiqua"/>
          <w:color w:val="000000"/>
        </w:rPr>
        <w:t xml:space="preserve"> therefore</w:t>
      </w:r>
      <w:r w:rsidR="00876B1D" w:rsidRPr="00933D53">
        <w:rPr>
          <w:rFonts w:ascii="Book Antiqua" w:eastAsia="Book Antiqua" w:hAnsi="Book Antiqua" w:cs="Book Antiqua"/>
          <w:color w:val="000000"/>
        </w:rPr>
        <w:t xml:space="preserve"> </w:t>
      </w:r>
      <w:r w:rsidRPr="00933D53">
        <w:rPr>
          <w:rFonts w:ascii="Book Antiqua" w:eastAsia="Book Antiqua" w:hAnsi="Book Antiqua" w:cs="Book Antiqua"/>
          <w:color w:val="000000"/>
        </w:rPr>
        <w:t>suspect that tamoxifen was a causative factor. The effect of tamoxifen on the endometrium has been reported in the literature. Tamoxifen intake can lead to extensive senile cystic atrophy of the human endometrium, leading to endometrial hyperplasia and endometrial polyp formation, and increases the risk of endometrial cancer in postmenopausal women</w:t>
      </w:r>
      <w:r w:rsidRPr="00933D53">
        <w:rPr>
          <w:rFonts w:ascii="Book Antiqua" w:eastAsia="Book Antiqua" w:hAnsi="Book Antiqua" w:cs="Book Antiqua"/>
          <w:color w:val="000000"/>
          <w:szCs w:val="20"/>
          <w:vertAlign w:val="superscript"/>
        </w:rPr>
        <w:t>[49]</w:t>
      </w:r>
      <w:r w:rsidRPr="00933D53">
        <w:rPr>
          <w:rFonts w:ascii="Book Antiqua" w:eastAsia="Book Antiqua" w:hAnsi="Book Antiqua" w:cs="Book Antiqua"/>
          <w:color w:val="000000"/>
        </w:rPr>
        <w:t xml:space="preserve">. </w:t>
      </w:r>
      <w:r w:rsidRPr="00933D53">
        <w:rPr>
          <w:rFonts w:ascii="Book Antiqua" w:eastAsia="Book Antiqua" w:hAnsi="Book Antiqua" w:cs="Book Antiqua"/>
          <w:color w:val="000000"/>
        </w:rPr>
        <w:lastRenderedPageBreak/>
        <w:t xml:space="preserve">Unfortunately, </w:t>
      </w:r>
      <w:r w:rsidR="00FA2902" w:rsidRPr="00933D53">
        <w:rPr>
          <w:rFonts w:ascii="Book Antiqua" w:eastAsia="Book Antiqua" w:hAnsi="Book Antiqua" w:cs="Book Antiqua"/>
          <w:color w:val="000000"/>
        </w:rPr>
        <w:t>published</w:t>
      </w:r>
      <w:r w:rsidRPr="00933D53">
        <w:rPr>
          <w:rFonts w:ascii="Book Antiqua" w:eastAsia="Book Antiqua" w:hAnsi="Book Antiqua" w:cs="Book Antiqua"/>
          <w:color w:val="000000"/>
        </w:rPr>
        <w:t xml:space="preserve"> reports on UTROSCT are scarce, and we did not have sufficient data to draw conclusions.</w:t>
      </w:r>
    </w:p>
    <w:p w14:paraId="5F1CBB3D" w14:textId="0FBD5EC0" w:rsidR="00A77B3E" w:rsidRPr="00933D53" w:rsidRDefault="001408BD">
      <w:pPr>
        <w:spacing w:line="360" w:lineRule="auto"/>
        <w:ind w:firstLine="480"/>
        <w:jc w:val="both"/>
      </w:pPr>
      <w:r w:rsidRPr="00933D53">
        <w:rPr>
          <w:rFonts w:ascii="Book Antiqua" w:eastAsia="Book Antiqua" w:hAnsi="Book Antiqua" w:cs="Book Antiqua"/>
          <w:color w:val="000000"/>
        </w:rPr>
        <w:t xml:space="preserve">The diagnosis of UTROSCT is incredibly </w:t>
      </w:r>
      <w:r w:rsidR="000B2953" w:rsidRPr="00933D53">
        <w:rPr>
          <w:rFonts w:ascii="Book Antiqua" w:eastAsia="Book Antiqua" w:hAnsi="Book Antiqua" w:cs="Book Antiqua"/>
          <w:color w:val="000000"/>
        </w:rPr>
        <w:t>difficult</w:t>
      </w:r>
      <w:r w:rsidRPr="00933D53">
        <w:rPr>
          <w:rFonts w:ascii="Book Antiqua" w:eastAsia="Book Antiqua" w:hAnsi="Book Antiqua" w:cs="Book Antiqua"/>
          <w:color w:val="000000"/>
        </w:rPr>
        <w:t xml:space="preserve">. The symptoms vary among patients and </w:t>
      </w:r>
      <w:r w:rsidR="00C0439D" w:rsidRPr="00933D53">
        <w:rPr>
          <w:rFonts w:ascii="Book Antiqua" w:eastAsia="Book Antiqua" w:hAnsi="Book Antiqua" w:cs="Book Antiqua"/>
          <w:color w:val="000000"/>
        </w:rPr>
        <w:t>are not</w:t>
      </w:r>
      <w:r w:rsidRPr="00933D53">
        <w:rPr>
          <w:rFonts w:ascii="Book Antiqua" w:eastAsia="Book Antiqua" w:hAnsi="Book Antiqua" w:cs="Book Antiqua"/>
          <w:color w:val="000000"/>
        </w:rPr>
        <w:t xml:space="preserve"> typical in some cases. Therefore, it is easy to miss or misdiagnose the disease. Common symptoms of UTROSCT include postmenopausal bleeding (33.9</w:t>
      </w:r>
      <w:proofErr w:type="gramStart"/>
      <w:r w:rsidRPr="00933D53">
        <w:rPr>
          <w:rFonts w:ascii="Book Antiqua" w:eastAsia="Book Antiqua" w:hAnsi="Book Antiqua" w:cs="Book Antiqua"/>
          <w:color w:val="000000"/>
        </w:rPr>
        <w:t>%)</w:t>
      </w:r>
      <w:r w:rsidRPr="00933D53">
        <w:rPr>
          <w:rFonts w:ascii="Book Antiqua" w:eastAsia="Book Antiqua" w:hAnsi="Book Antiqua" w:cs="Book Antiqua"/>
          <w:color w:val="000000"/>
          <w:szCs w:val="20"/>
          <w:vertAlign w:val="superscript"/>
        </w:rPr>
        <w:t>[</w:t>
      </w:r>
      <w:proofErr w:type="gramEnd"/>
      <w:r w:rsidRPr="00933D53">
        <w:rPr>
          <w:rFonts w:ascii="Book Antiqua" w:eastAsia="Book Antiqua" w:hAnsi="Book Antiqua" w:cs="Book Antiqua"/>
          <w:color w:val="000000"/>
          <w:szCs w:val="20"/>
          <w:vertAlign w:val="superscript"/>
        </w:rPr>
        <w:t>5]</w:t>
      </w:r>
      <w:r w:rsidRPr="00933D53">
        <w:rPr>
          <w:rFonts w:ascii="Book Antiqua" w:eastAsia="Book Antiqua" w:hAnsi="Book Antiqua" w:cs="Book Antiqua"/>
          <w:color w:val="000000"/>
        </w:rPr>
        <w:t>, abnormal menstruation, menorrhagia and extended menstruation</w:t>
      </w:r>
      <w:r w:rsidR="00B42E6D" w:rsidRPr="00933D53">
        <w:rPr>
          <w:rFonts w:ascii="Book Antiqua" w:eastAsia="Book Antiqua" w:hAnsi="Book Antiqua" w:cs="Book Antiqua"/>
          <w:color w:val="000000"/>
        </w:rPr>
        <w:t xml:space="preserve"> (33.9%)</w:t>
      </w:r>
      <w:r w:rsidRPr="00933D53">
        <w:rPr>
          <w:rFonts w:ascii="Book Antiqua" w:eastAsia="Book Antiqua" w:hAnsi="Book Antiqua" w:cs="Book Antiqua"/>
          <w:color w:val="000000"/>
          <w:szCs w:val="20"/>
          <w:vertAlign w:val="superscript"/>
        </w:rPr>
        <w:t>[14,17]</w:t>
      </w:r>
      <w:r w:rsidR="00643537" w:rsidRPr="00933D53">
        <w:rPr>
          <w:rFonts w:ascii="Book Antiqua" w:eastAsia="Book Antiqua" w:hAnsi="Book Antiqua" w:cs="Book Antiqua"/>
          <w:color w:val="000000"/>
        </w:rPr>
        <w:t xml:space="preserve">, </w:t>
      </w:r>
      <w:r w:rsidRPr="00933D53">
        <w:rPr>
          <w:rFonts w:ascii="Book Antiqua" w:eastAsia="Book Antiqua" w:hAnsi="Book Antiqua" w:cs="Book Antiqua"/>
          <w:color w:val="000000"/>
        </w:rPr>
        <w:t>and pelvic pain (18.6%)</w:t>
      </w:r>
      <w:r w:rsidRPr="00933D53">
        <w:rPr>
          <w:rFonts w:ascii="Book Antiqua" w:eastAsia="Book Antiqua" w:hAnsi="Book Antiqua" w:cs="Book Antiqua"/>
          <w:color w:val="000000"/>
          <w:szCs w:val="20"/>
          <w:vertAlign w:val="superscript"/>
        </w:rPr>
        <w:t>[19]</w:t>
      </w:r>
      <w:r w:rsidRPr="00933D53">
        <w:rPr>
          <w:rFonts w:ascii="Book Antiqua" w:eastAsia="Book Antiqua" w:hAnsi="Book Antiqua" w:cs="Book Antiqua"/>
          <w:color w:val="000000"/>
        </w:rPr>
        <w:t xml:space="preserve">. </w:t>
      </w:r>
      <w:r w:rsidR="00643537" w:rsidRPr="00933D53">
        <w:rPr>
          <w:rFonts w:ascii="Book Antiqua" w:eastAsia="Book Antiqua" w:hAnsi="Book Antiqua" w:cs="Book Antiqua"/>
          <w:color w:val="000000"/>
        </w:rPr>
        <w:t xml:space="preserve">We </w:t>
      </w:r>
      <w:r w:rsidRPr="00933D53">
        <w:rPr>
          <w:rFonts w:ascii="Book Antiqua" w:eastAsia="Book Antiqua" w:hAnsi="Book Antiqua" w:cs="Book Antiqua"/>
          <w:color w:val="000000"/>
        </w:rPr>
        <w:t xml:space="preserve">found </w:t>
      </w:r>
      <w:r w:rsidR="00643537" w:rsidRPr="00933D53">
        <w:rPr>
          <w:rFonts w:ascii="Book Antiqua" w:eastAsia="Book Antiqua" w:hAnsi="Book Antiqua" w:cs="Book Antiqua"/>
          <w:color w:val="000000"/>
        </w:rPr>
        <w:t>reports of two</w:t>
      </w:r>
      <w:r w:rsidRPr="00933D53">
        <w:rPr>
          <w:rFonts w:ascii="Book Antiqua" w:eastAsia="Book Antiqua" w:hAnsi="Book Antiqua" w:cs="Book Antiqua"/>
          <w:color w:val="000000"/>
        </w:rPr>
        <w:t xml:space="preserve"> patients with UTROSCT who presented with symptoms of hyperprolactinemia</w:t>
      </w:r>
      <w:r w:rsidR="00E974A2" w:rsidRPr="00933D53">
        <w:rPr>
          <w:rFonts w:ascii="Book Antiqua" w:eastAsia="Book Antiqua" w:hAnsi="Book Antiqua" w:cs="Book Antiqua"/>
          <w:color w:val="000000"/>
        </w:rPr>
        <w:t xml:space="preserve">, and we found that </w:t>
      </w:r>
      <w:r w:rsidRPr="00933D53">
        <w:rPr>
          <w:rFonts w:ascii="Book Antiqua" w:eastAsia="Book Antiqua" w:hAnsi="Book Antiqua" w:cs="Book Antiqua"/>
          <w:color w:val="000000"/>
        </w:rPr>
        <w:t xml:space="preserve">postmenopausal bleeding and menstrual abnormalities are the </w:t>
      </w:r>
      <w:proofErr w:type="gramStart"/>
      <w:r w:rsidRPr="00933D53">
        <w:rPr>
          <w:rFonts w:ascii="Book Antiqua" w:eastAsia="Book Antiqua" w:hAnsi="Book Antiqua" w:cs="Book Antiqua"/>
          <w:color w:val="000000"/>
        </w:rPr>
        <w:t>most common</w:t>
      </w:r>
      <w:r w:rsidR="00F1675E" w:rsidRPr="00933D53">
        <w:rPr>
          <w:rFonts w:ascii="Book Antiqua" w:eastAsia="Book Antiqua" w:hAnsi="Book Antiqua" w:cs="Book Antiqua"/>
          <w:color w:val="000000"/>
        </w:rPr>
        <w:t>ly reported</w:t>
      </w:r>
      <w:proofErr w:type="gramEnd"/>
      <w:r w:rsidRPr="00933D53">
        <w:rPr>
          <w:rFonts w:ascii="Book Antiqua" w:eastAsia="Book Antiqua" w:hAnsi="Book Antiqua" w:cs="Book Antiqua"/>
          <w:color w:val="000000"/>
        </w:rPr>
        <w:t xml:space="preserve"> symptoms of UTROSCT. The possible mechanism is overgrowth of sex cord elements in endometrial stromal neoplasms or </w:t>
      </w:r>
      <w:r w:rsidR="00EA6148" w:rsidRPr="00933D53">
        <w:rPr>
          <w:rFonts w:ascii="Book Antiqua" w:eastAsia="Book Antiqua" w:hAnsi="Book Antiqua" w:cs="Book Antiqua"/>
          <w:color w:val="000000"/>
        </w:rPr>
        <w:t>of</w:t>
      </w:r>
      <w:r w:rsidRPr="00933D53">
        <w:rPr>
          <w:rFonts w:ascii="Book Antiqua" w:eastAsia="Book Antiqua" w:hAnsi="Book Antiqua" w:cs="Book Antiqua"/>
          <w:color w:val="000000"/>
        </w:rPr>
        <w:t xml:space="preserve"> foci of adenomyosis and </w:t>
      </w:r>
      <w:proofErr w:type="gramStart"/>
      <w:r w:rsidRPr="00933D53">
        <w:rPr>
          <w:rFonts w:ascii="Book Antiqua" w:eastAsia="Book Antiqua" w:hAnsi="Book Antiqua" w:cs="Book Antiqua"/>
          <w:color w:val="000000"/>
        </w:rPr>
        <w:t>endometriosis</w:t>
      </w:r>
      <w:r w:rsidRPr="00933D53">
        <w:rPr>
          <w:rFonts w:ascii="Book Antiqua" w:eastAsia="Book Antiqua" w:hAnsi="Book Antiqua" w:cs="Book Antiqua"/>
          <w:color w:val="000000"/>
          <w:szCs w:val="20"/>
          <w:vertAlign w:val="superscript"/>
        </w:rPr>
        <w:t>[</w:t>
      </w:r>
      <w:proofErr w:type="gramEnd"/>
      <w:r w:rsidRPr="00933D53">
        <w:rPr>
          <w:rFonts w:ascii="Book Antiqua" w:eastAsia="Book Antiqua" w:hAnsi="Book Antiqua" w:cs="Book Antiqua"/>
          <w:color w:val="000000"/>
          <w:szCs w:val="20"/>
          <w:vertAlign w:val="superscript"/>
        </w:rPr>
        <w:t>50]</w:t>
      </w:r>
      <w:r w:rsidRPr="00933D53">
        <w:rPr>
          <w:rFonts w:ascii="Book Antiqua" w:eastAsia="Book Antiqua" w:hAnsi="Book Antiqua" w:cs="Book Antiqua"/>
          <w:color w:val="000000"/>
        </w:rPr>
        <w:t xml:space="preserve">. The mechanism of hyperprolactinemia remains unclear. However, other reported cases of ectopic hyperprolactinemia with uterine tumors have features </w:t>
      </w:r>
      <w:r w:rsidR="008A7363" w:rsidRPr="00933D53">
        <w:rPr>
          <w:rFonts w:ascii="Book Antiqua" w:eastAsia="Book Antiqua" w:hAnsi="Book Antiqua" w:cs="Book Antiqua"/>
          <w:color w:val="000000"/>
        </w:rPr>
        <w:t>in common with</w:t>
      </w:r>
      <w:r w:rsidRPr="00933D53">
        <w:rPr>
          <w:rFonts w:ascii="Book Antiqua" w:eastAsia="Book Antiqua" w:hAnsi="Book Antiqua" w:cs="Book Antiqua"/>
          <w:color w:val="000000"/>
        </w:rPr>
        <w:t xml:space="preserve"> this case, and it is possible that the</w:t>
      </w:r>
      <w:r w:rsidR="008A7363" w:rsidRPr="00933D53">
        <w:rPr>
          <w:rFonts w:ascii="Book Antiqua" w:eastAsia="Book Antiqua" w:hAnsi="Book Antiqua" w:cs="Book Antiqua"/>
          <w:color w:val="000000"/>
        </w:rPr>
        <w:t>y</w:t>
      </w:r>
      <w:r w:rsidRPr="00933D53">
        <w:rPr>
          <w:rFonts w:ascii="Book Antiqua" w:eastAsia="Book Antiqua" w:hAnsi="Book Antiqua" w:cs="Book Antiqua"/>
          <w:color w:val="000000"/>
        </w:rPr>
        <w:t xml:space="preserve"> belong to the same tumor </w:t>
      </w:r>
      <w:proofErr w:type="gramStart"/>
      <w:r w:rsidRPr="00933D53">
        <w:rPr>
          <w:rFonts w:ascii="Book Antiqua" w:eastAsia="Book Antiqua" w:hAnsi="Book Antiqua" w:cs="Book Antiqua"/>
          <w:color w:val="000000"/>
        </w:rPr>
        <w:t>category</w:t>
      </w:r>
      <w:r w:rsidRPr="00933D53">
        <w:rPr>
          <w:rFonts w:ascii="Book Antiqua" w:eastAsia="Book Antiqua" w:hAnsi="Book Antiqua" w:cs="Book Antiqua"/>
          <w:color w:val="000000"/>
          <w:szCs w:val="20"/>
          <w:vertAlign w:val="superscript"/>
        </w:rPr>
        <w:t>[</w:t>
      </w:r>
      <w:proofErr w:type="gramEnd"/>
      <w:r w:rsidRPr="00933D53">
        <w:rPr>
          <w:rFonts w:ascii="Book Antiqua" w:eastAsia="Book Antiqua" w:hAnsi="Book Antiqua" w:cs="Book Antiqua"/>
          <w:color w:val="000000"/>
          <w:szCs w:val="20"/>
          <w:vertAlign w:val="superscript"/>
        </w:rPr>
        <w:t>51]</w:t>
      </w:r>
      <w:r w:rsidRPr="00933D53">
        <w:rPr>
          <w:rFonts w:ascii="Book Antiqua" w:eastAsia="Book Antiqua" w:hAnsi="Book Antiqua" w:cs="Book Antiqua"/>
          <w:color w:val="000000"/>
        </w:rPr>
        <w:t>.</w:t>
      </w:r>
    </w:p>
    <w:p w14:paraId="6C47FCA8" w14:textId="3C34E480" w:rsidR="00A77B3E" w:rsidRPr="00933D53" w:rsidRDefault="001408BD">
      <w:pPr>
        <w:spacing w:line="360" w:lineRule="auto"/>
        <w:ind w:firstLine="480"/>
        <w:jc w:val="both"/>
      </w:pPr>
      <w:r w:rsidRPr="00933D53">
        <w:rPr>
          <w:rFonts w:ascii="Book Antiqua" w:eastAsia="Book Antiqua" w:hAnsi="Book Antiqua" w:cs="Book Antiqua"/>
          <w:color w:val="000000"/>
        </w:rPr>
        <w:t>US, CT</w:t>
      </w:r>
      <w:r w:rsidR="000A64B4" w:rsidRPr="00933D53">
        <w:rPr>
          <w:rFonts w:ascii="Book Antiqua" w:eastAsia="Book Antiqua" w:hAnsi="Book Antiqua" w:cs="Book Antiqua"/>
          <w:color w:val="000000"/>
        </w:rPr>
        <w:t>,</w:t>
      </w:r>
      <w:r w:rsidRPr="00933D53">
        <w:rPr>
          <w:rFonts w:ascii="Book Antiqua" w:eastAsia="Book Antiqua" w:hAnsi="Book Antiqua" w:cs="Book Antiqua"/>
          <w:color w:val="000000"/>
        </w:rPr>
        <w:t xml:space="preserve"> and magnetic resonance imaging (MRI) are useful for detecting UTROSCT</w:t>
      </w:r>
      <w:r w:rsidRPr="00933D53">
        <w:rPr>
          <w:rFonts w:ascii="Book Antiqua" w:eastAsia="Book Antiqua" w:hAnsi="Book Antiqua" w:cs="Book Antiqua"/>
          <w:color w:val="000000"/>
          <w:szCs w:val="20"/>
          <w:vertAlign w:val="superscript"/>
        </w:rPr>
        <w:t>[5-11]</w:t>
      </w:r>
      <w:r w:rsidRPr="00933D53">
        <w:rPr>
          <w:rFonts w:ascii="Book Antiqua" w:eastAsia="Book Antiqua" w:hAnsi="Book Antiqua" w:cs="Book Antiqua"/>
          <w:color w:val="000000"/>
        </w:rPr>
        <w:t xml:space="preserve">. Among these techniques, vaginal US is more convenient and </w:t>
      </w:r>
      <w:r w:rsidR="00034A6E" w:rsidRPr="00933D53">
        <w:rPr>
          <w:rFonts w:ascii="Book Antiqua" w:eastAsia="Book Antiqua" w:hAnsi="Book Antiqua" w:cs="Book Antiqua"/>
          <w:color w:val="000000"/>
        </w:rPr>
        <w:t>less costly</w:t>
      </w:r>
      <w:r w:rsidRPr="00933D53">
        <w:rPr>
          <w:rFonts w:ascii="Book Antiqua" w:eastAsia="Book Antiqua" w:hAnsi="Book Antiqua" w:cs="Book Antiqua"/>
          <w:color w:val="000000"/>
        </w:rPr>
        <w:t xml:space="preserve"> for primary diagnosis</w:t>
      </w:r>
      <w:r w:rsidR="00034A6E" w:rsidRPr="00933D53">
        <w:rPr>
          <w:rFonts w:ascii="Book Antiqua" w:eastAsia="Book Antiqua" w:hAnsi="Book Antiqua" w:cs="Book Antiqua"/>
          <w:color w:val="000000"/>
        </w:rPr>
        <w:t>,</w:t>
      </w:r>
      <w:r w:rsidRPr="00933D53">
        <w:rPr>
          <w:rFonts w:ascii="Book Antiqua" w:eastAsia="Book Antiqua" w:hAnsi="Book Antiqua" w:cs="Book Antiqua"/>
          <w:color w:val="000000"/>
        </w:rPr>
        <w:t xml:space="preserve"> while avoiding radiation. According to the literature, 22 (73.3%) cases of UTROSCT were discovered through US. Of the affected patients, </w:t>
      </w:r>
      <w:r w:rsidR="00EE617A" w:rsidRPr="00933D53">
        <w:rPr>
          <w:rFonts w:ascii="Book Antiqua" w:eastAsia="Book Antiqua" w:hAnsi="Book Antiqua" w:cs="Book Antiqua"/>
          <w:color w:val="000000"/>
        </w:rPr>
        <w:t>ten</w:t>
      </w:r>
      <w:r w:rsidRPr="00933D53">
        <w:rPr>
          <w:rFonts w:ascii="Book Antiqua" w:eastAsia="Book Antiqua" w:hAnsi="Book Antiqua" w:cs="Book Antiqua"/>
          <w:color w:val="000000"/>
        </w:rPr>
        <w:t xml:space="preserve"> presented with uterine cavity lesions and </w:t>
      </w:r>
      <w:r w:rsidR="00EE617A" w:rsidRPr="00933D53">
        <w:rPr>
          <w:rFonts w:ascii="Book Antiqua" w:eastAsia="Book Antiqua" w:hAnsi="Book Antiqua" w:cs="Book Antiqua"/>
          <w:color w:val="000000"/>
        </w:rPr>
        <w:t>five</w:t>
      </w:r>
      <w:r w:rsidRPr="00933D53">
        <w:rPr>
          <w:rFonts w:ascii="Book Antiqua" w:eastAsia="Book Antiqua" w:hAnsi="Book Antiqua" w:cs="Book Antiqua"/>
          <w:color w:val="000000"/>
        </w:rPr>
        <w:t xml:space="preserve"> presented with an enlarged uterus. </w:t>
      </w:r>
      <w:r w:rsidR="00C314B8" w:rsidRPr="00933D53">
        <w:rPr>
          <w:rFonts w:ascii="Book Antiqua" w:eastAsia="Book Antiqua" w:hAnsi="Book Antiqua" w:cs="Book Antiqua"/>
          <w:color w:val="000000"/>
        </w:rPr>
        <w:t>N</w:t>
      </w:r>
      <w:r w:rsidR="00EE617A" w:rsidRPr="00933D53">
        <w:rPr>
          <w:rFonts w:ascii="Book Antiqua" w:eastAsia="Book Antiqua" w:hAnsi="Book Antiqua" w:cs="Book Antiqua"/>
          <w:color w:val="000000"/>
        </w:rPr>
        <w:t>ine</w:t>
      </w:r>
      <w:r w:rsidRPr="00933D53">
        <w:rPr>
          <w:rFonts w:ascii="Book Antiqua" w:eastAsia="Book Antiqua" w:hAnsi="Book Antiqua" w:cs="Book Antiqua"/>
          <w:color w:val="000000"/>
        </w:rPr>
        <w:t xml:space="preserve"> cases </w:t>
      </w:r>
      <w:r w:rsidR="00C314B8" w:rsidRPr="00933D53">
        <w:rPr>
          <w:rFonts w:ascii="Book Antiqua" w:eastAsia="Book Antiqua" w:hAnsi="Book Antiqua" w:cs="Book Antiqua"/>
          <w:color w:val="000000"/>
        </w:rPr>
        <w:t xml:space="preserve">included </w:t>
      </w:r>
      <w:proofErr w:type="spellStart"/>
      <w:r w:rsidRPr="00933D53">
        <w:rPr>
          <w:rFonts w:ascii="Book Antiqua" w:eastAsia="Book Antiqua" w:hAnsi="Book Antiqua" w:cs="Book Antiqua"/>
          <w:color w:val="000000"/>
        </w:rPr>
        <w:t>intratumoral</w:t>
      </w:r>
      <w:proofErr w:type="spellEnd"/>
      <w:r w:rsidRPr="00933D53">
        <w:rPr>
          <w:rFonts w:ascii="Book Antiqua" w:eastAsia="Book Antiqua" w:hAnsi="Book Antiqua" w:cs="Book Antiqua"/>
          <w:color w:val="000000"/>
        </w:rPr>
        <w:t xml:space="preserve"> cystic components. Of the five reports </w:t>
      </w:r>
      <w:r w:rsidR="0006065D" w:rsidRPr="00933D53">
        <w:rPr>
          <w:rFonts w:ascii="Book Antiqua" w:eastAsia="Book Antiqua" w:hAnsi="Book Antiqua" w:cs="Book Antiqua"/>
          <w:color w:val="000000"/>
        </w:rPr>
        <w:t>including</w:t>
      </w:r>
      <w:r w:rsidRPr="00933D53">
        <w:rPr>
          <w:rFonts w:ascii="Book Antiqua" w:eastAsia="Book Antiqua" w:hAnsi="Book Antiqua" w:cs="Book Antiqua"/>
          <w:color w:val="000000"/>
        </w:rPr>
        <w:t xml:space="preserve"> MRI, three reported masses described as slightly hyperintense on T2-weighted images and intermediate signal intensity on T1-weighted images.</w:t>
      </w:r>
    </w:p>
    <w:p w14:paraId="20B4AFA5" w14:textId="7E5D846C" w:rsidR="00A77B3E" w:rsidRPr="00933D53" w:rsidRDefault="001408BD">
      <w:pPr>
        <w:spacing w:line="360" w:lineRule="auto"/>
        <w:ind w:firstLine="480"/>
        <w:jc w:val="both"/>
      </w:pPr>
      <w:r w:rsidRPr="00933D53">
        <w:rPr>
          <w:rFonts w:ascii="Book Antiqua" w:eastAsia="Book Antiqua" w:hAnsi="Book Antiqua" w:cs="Book Antiqua"/>
          <w:color w:val="000000"/>
        </w:rPr>
        <w:t xml:space="preserve">The diagnosis of UTROSCT is mainly based on the morphological features </w:t>
      </w:r>
      <w:r w:rsidR="008D39BD" w:rsidRPr="00933D53">
        <w:rPr>
          <w:rFonts w:ascii="Book Antiqua" w:eastAsia="Book Antiqua" w:hAnsi="Book Antiqua" w:cs="Book Antiqua"/>
          <w:color w:val="000000"/>
        </w:rPr>
        <w:t>following</w:t>
      </w:r>
      <w:r w:rsidRPr="00933D53">
        <w:rPr>
          <w:rFonts w:ascii="Book Antiqua" w:eastAsia="Book Antiqua" w:hAnsi="Book Antiqua" w:cs="Book Antiqua"/>
          <w:color w:val="000000"/>
        </w:rPr>
        <w:t xml:space="preserve"> hematoxylin-eosin (HE) staining and confirmed by immunohistochemical staining. UTROSCT predominantly has the morphological features of sex cord-like elements wherein tumor cells </w:t>
      </w:r>
      <w:r w:rsidR="00C54A67" w:rsidRPr="00933D53">
        <w:rPr>
          <w:rFonts w:ascii="Book Antiqua" w:eastAsia="Book Antiqua" w:hAnsi="Book Antiqua" w:cs="Book Antiqua"/>
          <w:color w:val="000000"/>
        </w:rPr>
        <w:t>form</w:t>
      </w:r>
      <w:r w:rsidRPr="00933D53">
        <w:rPr>
          <w:rFonts w:ascii="Book Antiqua" w:eastAsia="Book Antiqua" w:hAnsi="Book Antiqua" w:cs="Book Antiqua"/>
          <w:color w:val="000000"/>
        </w:rPr>
        <w:t xml:space="preserve"> cords, trabeculae, tubules, clusters, sheets, and retiform </w:t>
      </w:r>
      <w:r w:rsidR="00933D53" w:rsidRPr="00933D53">
        <w:rPr>
          <w:rFonts w:ascii="Book Antiqua" w:eastAsia="Book Antiqua" w:hAnsi="Book Antiqua" w:cs="Book Antiqua"/>
          <w:color w:val="000000"/>
        </w:rPr>
        <w:t>structures</w:t>
      </w:r>
      <w:r w:rsidRPr="00933D53">
        <w:rPr>
          <w:rFonts w:ascii="Book Antiqua" w:eastAsia="Book Antiqua" w:hAnsi="Book Antiqua" w:cs="Book Antiqua"/>
          <w:color w:val="000000"/>
        </w:rPr>
        <w:t xml:space="preserve">. Immunohistochemically, UTROSCT </w:t>
      </w:r>
      <w:r w:rsidR="00FC1329" w:rsidRPr="00933D53">
        <w:rPr>
          <w:rFonts w:ascii="Book Antiqua" w:eastAsia="Book Antiqua" w:hAnsi="Book Antiqua" w:cs="Book Antiqua"/>
          <w:color w:val="000000"/>
        </w:rPr>
        <w:t>is</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multiphenotypic</w:t>
      </w:r>
      <w:proofErr w:type="spellEnd"/>
      <w:r w:rsidR="002B2ED9" w:rsidRPr="00933D53">
        <w:rPr>
          <w:rFonts w:ascii="Book Antiqua" w:eastAsia="Book Antiqua" w:hAnsi="Book Antiqua" w:cs="Book Antiqua"/>
          <w:color w:val="000000"/>
        </w:rPr>
        <w:t>,</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coexpressing</w:t>
      </w:r>
      <w:proofErr w:type="spellEnd"/>
      <w:r w:rsidRPr="00933D53">
        <w:rPr>
          <w:rFonts w:ascii="Book Antiqua" w:eastAsia="Book Antiqua" w:hAnsi="Book Antiqua" w:cs="Book Antiqua"/>
          <w:color w:val="000000"/>
        </w:rPr>
        <w:t xml:space="preserve"> smooth muscle markers, cytokeratins, and hormone receptor markers that are usually positive in ovarian sex cord-mesenchymal tumors, including calretinin, </w:t>
      </w:r>
      <w:r w:rsidRPr="00933D53">
        <w:rPr>
          <w:rFonts w:ascii="Book Antiqua" w:eastAsia="Book Antiqua" w:hAnsi="Book Antiqua" w:cs="Book Antiqua"/>
          <w:color w:val="000000"/>
        </w:rPr>
        <w:lastRenderedPageBreak/>
        <w:t>inhibin, CD99, CD56, Melan-A, FOXL2</w:t>
      </w:r>
      <w:r w:rsidR="002B2ED9" w:rsidRPr="00933D53">
        <w:rPr>
          <w:rFonts w:ascii="Book Antiqua" w:eastAsia="Book Antiqua" w:hAnsi="Book Antiqua" w:cs="Book Antiqua"/>
          <w:color w:val="000000"/>
        </w:rPr>
        <w:t>,</w:t>
      </w:r>
      <w:r w:rsidRPr="00933D53">
        <w:rPr>
          <w:rFonts w:ascii="Book Antiqua" w:eastAsia="Book Antiqua" w:hAnsi="Book Antiqua" w:cs="Book Antiqua"/>
          <w:color w:val="000000"/>
        </w:rPr>
        <w:t xml:space="preserve"> and steroidogenic factor-1 (SF-1)</w:t>
      </w:r>
      <w:r w:rsidRPr="00933D53">
        <w:rPr>
          <w:rFonts w:ascii="Book Antiqua" w:eastAsia="Book Antiqua" w:hAnsi="Book Antiqua" w:cs="Book Antiqua"/>
          <w:color w:val="000000"/>
          <w:szCs w:val="20"/>
          <w:vertAlign w:val="superscript"/>
        </w:rPr>
        <w:t>[52,53]</w:t>
      </w:r>
      <w:r w:rsidRPr="00933D53">
        <w:rPr>
          <w:rFonts w:ascii="Book Antiqua" w:eastAsia="Book Antiqua" w:hAnsi="Book Antiqua" w:cs="Book Antiqua"/>
          <w:color w:val="000000"/>
        </w:rPr>
        <w:t xml:space="preserve">. In addition to being positive for calreticulin, the tumors are positive for at least one sex cord </w:t>
      </w:r>
      <w:proofErr w:type="gramStart"/>
      <w:r w:rsidRPr="00933D53">
        <w:rPr>
          <w:rFonts w:ascii="Book Antiqua" w:eastAsia="Book Antiqua" w:hAnsi="Book Antiqua" w:cs="Book Antiqua"/>
          <w:color w:val="000000"/>
        </w:rPr>
        <w:t>marker</w:t>
      </w:r>
      <w:r w:rsidRPr="00933D53">
        <w:rPr>
          <w:rFonts w:ascii="Book Antiqua" w:eastAsia="Book Antiqua" w:hAnsi="Book Antiqua" w:cs="Book Antiqua"/>
          <w:color w:val="000000"/>
          <w:szCs w:val="20"/>
          <w:vertAlign w:val="superscript"/>
        </w:rPr>
        <w:t>[</w:t>
      </w:r>
      <w:proofErr w:type="gramEnd"/>
      <w:r w:rsidRPr="00933D53">
        <w:rPr>
          <w:rFonts w:ascii="Book Antiqua" w:eastAsia="Book Antiqua" w:hAnsi="Book Antiqua" w:cs="Book Antiqua"/>
          <w:color w:val="000000"/>
          <w:szCs w:val="20"/>
          <w:vertAlign w:val="superscript"/>
        </w:rPr>
        <w:t>54-56]</w:t>
      </w:r>
      <w:r w:rsidRPr="00933D53">
        <w:rPr>
          <w:rFonts w:ascii="Book Antiqua" w:eastAsia="Book Antiqua" w:hAnsi="Book Antiqua" w:cs="Book Antiqua"/>
          <w:color w:val="000000"/>
        </w:rPr>
        <w:t>. In the case reported here, the immunohistochemical results showed that the tumor cells were positive for Ki67 (8% positive), Vim, CD99, CK, and Syn</w:t>
      </w:r>
      <w:r w:rsidR="002C1BA0" w:rsidRPr="00933D53">
        <w:rPr>
          <w:rFonts w:ascii="Book Antiqua" w:eastAsia="Book Antiqua" w:hAnsi="Book Antiqua" w:cs="Book Antiqua"/>
          <w:color w:val="000000"/>
        </w:rPr>
        <w:t>;</w:t>
      </w:r>
      <w:r w:rsidRPr="00933D53">
        <w:rPr>
          <w:rFonts w:ascii="Book Antiqua" w:eastAsia="Book Antiqua" w:hAnsi="Book Antiqua" w:cs="Book Antiqua"/>
          <w:color w:val="000000"/>
        </w:rPr>
        <w:t xml:space="preserve"> but negative for SMA, ER, PR, myogenin, EMA, HMB45, α-inhibin, CD31, PLAP, CK7, CD56, CD10, WT-1 and caldesmon, consistent with previous </w:t>
      </w:r>
      <w:r w:rsidR="002C1BA0" w:rsidRPr="00933D53">
        <w:rPr>
          <w:rFonts w:ascii="Book Antiqua" w:eastAsia="Book Antiqua" w:hAnsi="Book Antiqua" w:cs="Book Antiqua"/>
          <w:color w:val="000000"/>
        </w:rPr>
        <w:t xml:space="preserve">published </w:t>
      </w:r>
      <w:r w:rsidRPr="00933D53">
        <w:rPr>
          <w:rFonts w:ascii="Book Antiqua" w:eastAsia="Book Antiqua" w:hAnsi="Book Antiqua" w:cs="Book Antiqua"/>
          <w:color w:val="000000"/>
        </w:rPr>
        <w:t>reports.</w:t>
      </w:r>
    </w:p>
    <w:p w14:paraId="4EC31519" w14:textId="4348E18A" w:rsidR="00A77B3E" w:rsidRPr="00933D53" w:rsidRDefault="001408BD">
      <w:pPr>
        <w:spacing w:line="360" w:lineRule="auto"/>
        <w:ind w:firstLine="480"/>
        <w:jc w:val="both"/>
      </w:pPr>
      <w:r w:rsidRPr="00933D53">
        <w:rPr>
          <w:rFonts w:ascii="Book Antiqua" w:eastAsia="Book Antiqua" w:hAnsi="Book Antiqua" w:cs="Book Antiqua"/>
          <w:color w:val="000000"/>
        </w:rPr>
        <w:t xml:space="preserve">Standardized treatments for UTROSCT are lacking, perhaps due to its rarity. At present, the preferred treatment method is surgery. The surgical treatment options are either total abdominal hysterectomy with bilateral salpingo-oophorectomy (TAH+BCS), TAH alone and mass resection alone. </w:t>
      </w:r>
      <w:r w:rsidR="00DF2676" w:rsidRPr="00933D53">
        <w:rPr>
          <w:rFonts w:ascii="Book Antiqua" w:eastAsia="Book Antiqua" w:hAnsi="Book Antiqua" w:cs="Book Antiqua"/>
          <w:color w:val="000000"/>
        </w:rPr>
        <w:t>Of t</w:t>
      </w:r>
      <w:r w:rsidRPr="00933D53">
        <w:rPr>
          <w:rFonts w:ascii="Book Antiqua" w:eastAsia="Book Antiqua" w:hAnsi="Book Antiqua" w:cs="Book Antiqua"/>
          <w:color w:val="000000"/>
        </w:rPr>
        <w:t xml:space="preserve">he 75 patients in Table 1 </w:t>
      </w:r>
      <w:r w:rsidR="00162ED6" w:rsidRPr="00933D53">
        <w:rPr>
          <w:rFonts w:ascii="Book Antiqua" w:eastAsia="Book Antiqua" w:hAnsi="Book Antiqua" w:cs="Book Antiqua"/>
          <w:color w:val="000000"/>
        </w:rPr>
        <w:t xml:space="preserve">who </w:t>
      </w:r>
      <w:r w:rsidRPr="00933D53">
        <w:rPr>
          <w:rFonts w:ascii="Book Antiqua" w:eastAsia="Book Antiqua" w:hAnsi="Book Antiqua" w:cs="Book Antiqua"/>
          <w:color w:val="000000"/>
        </w:rPr>
        <w:t xml:space="preserve">underwent surgery; 57 </w:t>
      </w:r>
      <w:r w:rsidR="0028221B" w:rsidRPr="00933D53">
        <w:rPr>
          <w:rFonts w:ascii="Book Antiqua" w:eastAsia="Book Antiqua" w:hAnsi="Book Antiqua" w:cs="Book Antiqua"/>
          <w:color w:val="000000"/>
        </w:rPr>
        <w:t>were treated with</w:t>
      </w:r>
      <w:r w:rsidRPr="00933D53">
        <w:rPr>
          <w:rFonts w:ascii="Book Antiqua" w:eastAsia="Book Antiqua" w:hAnsi="Book Antiqua" w:cs="Book Antiqua"/>
          <w:color w:val="000000"/>
        </w:rPr>
        <w:t xml:space="preserve"> TAH+BCS and </w:t>
      </w:r>
      <w:r w:rsidR="0028221B" w:rsidRPr="00933D53">
        <w:rPr>
          <w:rFonts w:ascii="Book Antiqua" w:eastAsia="Book Antiqua" w:hAnsi="Book Antiqua" w:cs="Book Antiqua"/>
          <w:color w:val="000000"/>
        </w:rPr>
        <w:t>eight</w:t>
      </w:r>
      <w:r w:rsidRPr="00933D53">
        <w:rPr>
          <w:rFonts w:ascii="Book Antiqua" w:eastAsia="Book Antiqua" w:hAnsi="Book Antiqua" w:cs="Book Antiqua"/>
          <w:color w:val="000000"/>
        </w:rPr>
        <w:t xml:space="preserve"> </w:t>
      </w:r>
      <w:r w:rsidR="0028221B" w:rsidRPr="00933D53">
        <w:rPr>
          <w:rFonts w:ascii="Book Antiqua" w:eastAsia="Book Antiqua" w:hAnsi="Book Antiqua" w:cs="Book Antiqua"/>
          <w:color w:val="000000"/>
        </w:rPr>
        <w:t>with</w:t>
      </w:r>
      <w:r w:rsidRPr="00933D53">
        <w:rPr>
          <w:rFonts w:ascii="Book Antiqua" w:eastAsia="Book Antiqua" w:hAnsi="Book Antiqua" w:cs="Book Antiqua"/>
          <w:color w:val="000000"/>
        </w:rPr>
        <w:t xml:space="preserve"> TAH alone. Hysterectomy is a radical cure, but it is not suitable for patients with fertility requirements. Seven patients with reproductive requirements were treated by hysteroscopic mass resection. </w:t>
      </w:r>
      <w:r w:rsidR="00CB1086" w:rsidRPr="00933D53">
        <w:rPr>
          <w:rFonts w:ascii="Book Antiqua" w:eastAsia="Book Antiqua" w:hAnsi="Book Antiqua" w:cs="Book Antiqua"/>
          <w:color w:val="000000"/>
        </w:rPr>
        <w:t>Following treatment, t</w:t>
      </w:r>
      <w:r w:rsidRPr="00933D53">
        <w:rPr>
          <w:rFonts w:ascii="Book Antiqua" w:eastAsia="Book Antiqua" w:hAnsi="Book Antiqua" w:cs="Book Antiqua"/>
          <w:color w:val="000000"/>
        </w:rPr>
        <w:t>hree had spontaneous conception and uncomplicated pregnancies 17 mo, 24 mo</w:t>
      </w:r>
      <w:r w:rsidR="001B1962" w:rsidRPr="00933D53">
        <w:rPr>
          <w:rFonts w:ascii="Book Antiqua" w:eastAsia="Book Antiqua" w:hAnsi="Book Antiqua" w:cs="Book Antiqua"/>
          <w:color w:val="000000"/>
        </w:rPr>
        <w:t>,</w:t>
      </w:r>
      <w:r w:rsidRPr="00933D53">
        <w:rPr>
          <w:rFonts w:ascii="Book Antiqua" w:eastAsia="Book Antiqua" w:hAnsi="Book Antiqua" w:cs="Book Antiqua"/>
          <w:color w:val="000000"/>
        </w:rPr>
        <w:t xml:space="preserve"> and 13 mo after surgery</w:t>
      </w:r>
      <w:r w:rsidR="00E90F49" w:rsidRPr="00933D53">
        <w:rPr>
          <w:rFonts w:ascii="Book Antiqua" w:eastAsia="Book Antiqua" w:hAnsi="Book Antiqua" w:cs="Book Antiqua"/>
          <w:color w:val="000000"/>
        </w:rPr>
        <w:t xml:space="preserve"> and </w:t>
      </w:r>
      <w:r w:rsidRPr="00933D53">
        <w:rPr>
          <w:rFonts w:ascii="Book Antiqua" w:eastAsia="Book Antiqua" w:hAnsi="Book Antiqua" w:cs="Book Antiqua"/>
          <w:color w:val="000000"/>
        </w:rPr>
        <w:t xml:space="preserve">all </w:t>
      </w:r>
      <w:r w:rsidR="00E90F49" w:rsidRPr="00933D53">
        <w:rPr>
          <w:rFonts w:ascii="Book Antiqua" w:eastAsia="Book Antiqua" w:hAnsi="Book Antiqua" w:cs="Book Antiqua"/>
          <w:color w:val="000000"/>
        </w:rPr>
        <w:t xml:space="preserve">three </w:t>
      </w:r>
      <w:r w:rsidRPr="00933D53">
        <w:rPr>
          <w:rFonts w:ascii="Book Antiqua" w:eastAsia="Book Antiqua" w:hAnsi="Book Antiqua" w:cs="Book Antiqua"/>
          <w:color w:val="000000"/>
        </w:rPr>
        <w:t>delivered healthy babies.</w:t>
      </w:r>
    </w:p>
    <w:p w14:paraId="6EFE09B5" w14:textId="7AA2D4CD" w:rsidR="00A77B3E" w:rsidRPr="00933D53" w:rsidRDefault="001408BD">
      <w:pPr>
        <w:spacing w:line="360" w:lineRule="auto"/>
        <w:ind w:firstLine="480"/>
        <w:jc w:val="both"/>
      </w:pPr>
      <w:r w:rsidRPr="00933D53">
        <w:rPr>
          <w:rFonts w:ascii="Book Antiqua" w:eastAsia="Book Antiqua" w:hAnsi="Book Antiqua" w:cs="Book Antiqua"/>
          <w:color w:val="000000"/>
        </w:rPr>
        <w:t>Of the 90 patients reported thus far, 52 were followed up for period</w:t>
      </w:r>
      <w:r w:rsidR="00503D56" w:rsidRPr="00933D53">
        <w:rPr>
          <w:rFonts w:ascii="Book Antiqua" w:eastAsia="Book Antiqua" w:hAnsi="Book Antiqua" w:cs="Book Antiqua"/>
          <w:color w:val="000000"/>
        </w:rPr>
        <w:t>s</w:t>
      </w:r>
      <w:r w:rsidRPr="00933D53">
        <w:rPr>
          <w:rFonts w:ascii="Book Antiqua" w:eastAsia="Book Antiqua" w:hAnsi="Book Antiqua" w:cs="Book Antiqua"/>
          <w:color w:val="000000"/>
        </w:rPr>
        <w:t xml:space="preserve"> of 1 to 384 (mean 56.3) mo; 42 (80.8%) had no recurrence, and 10 (19.2%) had recurrence</w:t>
      </w:r>
      <w:r w:rsidR="00842AB7" w:rsidRPr="00933D53">
        <w:rPr>
          <w:rFonts w:ascii="Book Antiqua" w:eastAsia="Book Antiqua" w:hAnsi="Book Antiqua" w:cs="Book Antiqua"/>
          <w:color w:val="000000"/>
        </w:rPr>
        <w:t>s</w:t>
      </w:r>
      <w:r w:rsidRPr="00933D53">
        <w:rPr>
          <w:rFonts w:ascii="Book Antiqua" w:eastAsia="Book Antiqua" w:hAnsi="Book Antiqua" w:cs="Book Antiqua"/>
          <w:color w:val="000000"/>
        </w:rPr>
        <w:t xml:space="preserve"> or distant metastas</w:t>
      </w:r>
      <w:r w:rsidR="000A4847" w:rsidRPr="00933D53">
        <w:rPr>
          <w:rFonts w:ascii="Book Antiqua" w:eastAsia="Book Antiqua" w:hAnsi="Book Antiqua" w:cs="Book Antiqua"/>
          <w:color w:val="000000"/>
        </w:rPr>
        <w:t>e</w:t>
      </w:r>
      <w:r w:rsidRPr="00933D53">
        <w:rPr>
          <w:rFonts w:ascii="Book Antiqua" w:eastAsia="Book Antiqua" w:hAnsi="Book Antiqua" w:cs="Book Antiqua"/>
          <w:color w:val="000000"/>
        </w:rPr>
        <w:t>s (lung, abdominal, bladder, mesenter</w:t>
      </w:r>
      <w:r w:rsidR="000A4847" w:rsidRPr="00933D53">
        <w:rPr>
          <w:rFonts w:ascii="Book Antiqua" w:eastAsia="Book Antiqua" w:hAnsi="Book Antiqua" w:cs="Book Antiqua"/>
          <w:color w:val="000000"/>
        </w:rPr>
        <w:t>y,</w:t>
      </w:r>
      <w:r w:rsidRPr="00933D53">
        <w:rPr>
          <w:rFonts w:ascii="Book Antiqua" w:eastAsia="Book Antiqua" w:hAnsi="Book Antiqua" w:cs="Book Antiqua"/>
          <w:color w:val="000000"/>
        </w:rPr>
        <w:t xml:space="preserve"> or pelvic). One patient developed lung and abdominal metastases and died of the disease 9 mo after diagnosis from complications of intra-abdominal tumor spread.</w:t>
      </w:r>
      <w:r w:rsidR="00F71D78" w:rsidRPr="00933D53">
        <w:rPr>
          <w:rFonts w:ascii="Book Antiqua" w:eastAsia="Book Antiqua" w:hAnsi="Book Antiqua" w:cs="Book Antiqua"/>
          <w:color w:val="000000"/>
        </w:rPr>
        <w:t xml:space="preserve"> </w:t>
      </w:r>
      <w:r w:rsidRPr="00933D53">
        <w:rPr>
          <w:rFonts w:ascii="Book Antiqua" w:eastAsia="Book Antiqua" w:hAnsi="Book Antiqua" w:cs="Book Antiqua"/>
          <w:color w:val="000000"/>
        </w:rPr>
        <w:t xml:space="preserve">In our </w:t>
      </w:r>
      <w:r w:rsidR="00F71D78" w:rsidRPr="00933D53">
        <w:rPr>
          <w:rFonts w:ascii="Book Antiqua" w:eastAsia="Book Antiqua" w:hAnsi="Book Antiqua" w:cs="Book Antiqua"/>
          <w:color w:val="000000"/>
        </w:rPr>
        <w:t xml:space="preserve">UTROSCT </w:t>
      </w:r>
      <w:r w:rsidRPr="00933D53">
        <w:rPr>
          <w:rFonts w:ascii="Book Antiqua" w:eastAsia="Book Antiqua" w:hAnsi="Book Antiqua" w:cs="Book Antiqua"/>
          <w:color w:val="000000"/>
        </w:rPr>
        <w:t>case, the patient had no fertility requirements, so she underwent total abdominal hysterectomy with bilateral salpingo-oophorectomy, and the treatment was</w:t>
      </w:r>
      <w:r w:rsidR="00713DCF" w:rsidRPr="00933D53">
        <w:rPr>
          <w:rFonts w:ascii="Book Antiqua" w:eastAsia="Book Antiqua" w:hAnsi="Book Antiqua" w:cs="Book Antiqua"/>
          <w:color w:val="000000"/>
        </w:rPr>
        <w:t xml:space="preserve"> effective</w:t>
      </w:r>
      <w:r w:rsidRPr="00933D53">
        <w:rPr>
          <w:rFonts w:ascii="Book Antiqua" w:eastAsia="Book Antiqua" w:hAnsi="Book Antiqua" w:cs="Book Antiqua"/>
          <w:color w:val="000000"/>
        </w:rPr>
        <w:t>.</w:t>
      </w:r>
    </w:p>
    <w:p w14:paraId="22C74DA8" w14:textId="77777777" w:rsidR="00A77B3E" w:rsidRPr="00933D53" w:rsidRDefault="00A77B3E">
      <w:pPr>
        <w:spacing w:line="360" w:lineRule="auto"/>
        <w:ind w:firstLine="480"/>
        <w:jc w:val="both"/>
      </w:pPr>
    </w:p>
    <w:p w14:paraId="52FAE4E5" w14:textId="77777777" w:rsidR="00A77B3E" w:rsidRPr="00933D53" w:rsidRDefault="001408BD">
      <w:pPr>
        <w:spacing w:line="360" w:lineRule="auto"/>
        <w:jc w:val="both"/>
      </w:pPr>
      <w:r w:rsidRPr="00933D53">
        <w:rPr>
          <w:rFonts w:ascii="Book Antiqua" w:eastAsia="Book Antiqua" w:hAnsi="Book Antiqua" w:cs="Book Antiqua"/>
          <w:b/>
          <w:caps/>
          <w:color w:val="000000"/>
          <w:u w:val="single"/>
        </w:rPr>
        <w:t>CONCLUSION</w:t>
      </w:r>
    </w:p>
    <w:p w14:paraId="7E2C0E3D" w14:textId="41F8048E" w:rsidR="00A77B3E" w:rsidRPr="00933D53" w:rsidRDefault="005001D4">
      <w:pPr>
        <w:spacing w:line="360" w:lineRule="auto"/>
        <w:jc w:val="both"/>
      </w:pPr>
      <w:r w:rsidRPr="00933D53">
        <w:rPr>
          <w:rFonts w:ascii="Book Antiqua" w:eastAsia="Book Antiqua" w:hAnsi="Book Antiqua" w:cs="Book Antiqua"/>
          <w:color w:val="000000"/>
        </w:rPr>
        <w:t>This</w:t>
      </w:r>
      <w:r w:rsidR="001408BD" w:rsidRPr="00933D53">
        <w:rPr>
          <w:rFonts w:ascii="Book Antiqua" w:eastAsia="Book Antiqua" w:hAnsi="Book Antiqua" w:cs="Book Antiqua"/>
          <w:color w:val="000000"/>
        </w:rPr>
        <w:t xml:space="preserve"> UTROSCT </w:t>
      </w:r>
      <w:r w:rsidRPr="00933D53">
        <w:rPr>
          <w:rFonts w:ascii="Book Antiqua" w:eastAsia="Book Antiqua" w:hAnsi="Book Antiqua" w:cs="Book Antiqua"/>
          <w:color w:val="000000"/>
        </w:rPr>
        <w:t xml:space="preserve">patient presented </w:t>
      </w:r>
      <w:r w:rsidR="001408BD" w:rsidRPr="00933D53">
        <w:rPr>
          <w:rFonts w:ascii="Book Antiqua" w:eastAsia="Book Antiqua" w:hAnsi="Book Antiqua" w:cs="Book Antiqua"/>
          <w:color w:val="000000"/>
        </w:rPr>
        <w:t>with abnormal menstruation, which is one of the most common symptoms. In patients with vaginal bleeding, ultrasonography can be used as a screening test because it</w:t>
      </w:r>
      <w:r w:rsidR="0051119B" w:rsidRPr="00933D53">
        <w:rPr>
          <w:rFonts w:ascii="Book Antiqua" w:eastAsia="Book Antiqua" w:hAnsi="Book Antiqua" w:cs="Book Antiqua"/>
          <w:color w:val="000000"/>
        </w:rPr>
        <w:t xml:space="preserve"> i</w:t>
      </w:r>
      <w:r w:rsidR="001408BD" w:rsidRPr="00933D53">
        <w:rPr>
          <w:rFonts w:ascii="Book Antiqua" w:eastAsia="Book Antiqua" w:hAnsi="Book Antiqua" w:cs="Book Antiqua"/>
          <w:color w:val="000000"/>
        </w:rPr>
        <w:t>s convenien</w:t>
      </w:r>
      <w:r w:rsidR="0051119B" w:rsidRPr="00933D53">
        <w:rPr>
          <w:rFonts w:ascii="Book Antiqua" w:eastAsia="Book Antiqua" w:hAnsi="Book Antiqua" w:cs="Book Antiqua"/>
          <w:color w:val="000000"/>
        </w:rPr>
        <w:t>t</w:t>
      </w:r>
      <w:r w:rsidR="001408BD" w:rsidRPr="00933D53">
        <w:rPr>
          <w:rFonts w:ascii="Book Antiqua" w:eastAsia="Book Antiqua" w:hAnsi="Book Antiqua" w:cs="Book Antiqua"/>
          <w:color w:val="000000"/>
        </w:rPr>
        <w:t xml:space="preserve">, </w:t>
      </w:r>
      <w:r w:rsidR="0051119B" w:rsidRPr="00933D53">
        <w:rPr>
          <w:rFonts w:ascii="Book Antiqua" w:eastAsia="Book Antiqua" w:hAnsi="Book Antiqua" w:cs="Book Antiqua"/>
          <w:color w:val="000000"/>
        </w:rPr>
        <w:t>rapid,</w:t>
      </w:r>
      <w:r w:rsidR="001408BD" w:rsidRPr="00933D53">
        <w:rPr>
          <w:rFonts w:ascii="Book Antiqua" w:eastAsia="Book Antiqua" w:hAnsi="Book Antiqua" w:cs="Book Antiqua"/>
          <w:color w:val="000000"/>
        </w:rPr>
        <w:t xml:space="preserve"> and lack</w:t>
      </w:r>
      <w:r w:rsidR="00687270" w:rsidRPr="00933D53">
        <w:rPr>
          <w:rFonts w:ascii="Book Antiqua" w:eastAsia="Book Antiqua" w:hAnsi="Book Antiqua" w:cs="Book Antiqua"/>
          <w:color w:val="000000"/>
        </w:rPr>
        <w:t>s</w:t>
      </w:r>
      <w:r w:rsidR="001408BD" w:rsidRPr="00933D53">
        <w:rPr>
          <w:rFonts w:ascii="Book Antiqua" w:eastAsia="Book Antiqua" w:hAnsi="Book Antiqua" w:cs="Book Antiqua"/>
          <w:color w:val="000000"/>
        </w:rPr>
        <w:t xml:space="preserve"> radiation involvement. For patients with long-term tamoxifen use, routine monitoring of the endometrium is recommended. </w:t>
      </w:r>
      <w:r w:rsidR="00687270" w:rsidRPr="00933D53">
        <w:rPr>
          <w:rFonts w:ascii="Book Antiqua" w:eastAsia="Book Antiqua" w:hAnsi="Book Antiqua" w:cs="Book Antiqua"/>
          <w:color w:val="000000"/>
        </w:rPr>
        <w:t>As</w:t>
      </w:r>
      <w:r w:rsidR="001408BD" w:rsidRPr="00933D53">
        <w:rPr>
          <w:rFonts w:ascii="Book Antiqua" w:eastAsia="Book Antiqua" w:hAnsi="Book Antiqua" w:cs="Book Antiqua"/>
          <w:color w:val="000000"/>
        </w:rPr>
        <w:t xml:space="preserve"> UTROSCT may have </w:t>
      </w:r>
      <w:r w:rsidR="00D251DC" w:rsidRPr="00933D53">
        <w:rPr>
          <w:rFonts w:ascii="Book Antiqua" w:eastAsia="Book Antiqua" w:hAnsi="Book Antiqua" w:cs="Book Antiqua"/>
          <w:color w:val="000000"/>
        </w:rPr>
        <w:t xml:space="preserve">a </w:t>
      </w:r>
      <w:r w:rsidR="001408BD" w:rsidRPr="00933D53">
        <w:rPr>
          <w:rFonts w:ascii="Book Antiqua" w:eastAsia="Book Antiqua" w:hAnsi="Book Antiqua" w:cs="Book Antiqua"/>
          <w:color w:val="000000"/>
        </w:rPr>
        <w:t xml:space="preserve">low </w:t>
      </w:r>
      <w:r w:rsidR="00D251DC" w:rsidRPr="00933D53">
        <w:rPr>
          <w:rFonts w:ascii="Book Antiqua" w:eastAsia="Book Antiqua" w:hAnsi="Book Antiqua" w:cs="Book Antiqua"/>
          <w:color w:val="000000"/>
        </w:rPr>
        <w:t xml:space="preserve">risk of </w:t>
      </w:r>
      <w:r w:rsidR="001408BD" w:rsidRPr="00933D53">
        <w:rPr>
          <w:rFonts w:ascii="Book Antiqua" w:eastAsia="Book Antiqua" w:hAnsi="Book Antiqua" w:cs="Book Antiqua"/>
          <w:color w:val="000000"/>
        </w:rPr>
        <w:t>malign</w:t>
      </w:r>
      <w:r w:rsidR="00933D53">
        <w:rPr>
          <w:rFonts w:ascii="Book Antiqua" w:eastAsia="Book Antiqua" w:hAnsi="Book Antiqua" w:cs="Book Antiqua"/>
          <w:color w:val="000000"/>
        </w:rPr>
        <w:t>an</w:t>
      </w:r>
      <w:r w:rsidR="00D251DC" w:rsidRPr="00933D53">
        <w:rPr>
          <w:rFonts w:ascii="Book Antiqua" w:eastAsia="Book Antiqua" w:hAnsi="Book Antiqua" w:cs="Book Antiqua"/>
          <w:color w:val="000000"/>
        </w:rPr>
        <w:t>cy</w:t>
      </w:r>
      <w:r w:rsidR="001408BD" w:rsidRPr="00933D53">
        <w:rPr>
          <w:rFonts w:ascii="Book Antiqua" w:eastAsia="Book Antiqua" w:hAnsi="Book Antiqua" w:cs="Book Antiqua"/>
          <w:color w:val="000000"/>
        </w:rPr>
        <w:t xml:space="preserve">, surgery remains the </w:t>
      </w:r>
      <w:r w:rsidR="00003CED" w:rsidRPr="00933D53">
        <w:rPr>
          <w:rFonts w:ascii="Book Antiqua" w:eastAsia="Book Antiqua" w:hAnsi="Book Antiqua" w:cs="Book Antiqua"/>
          <w:color w:val="000000"/>
        </w:rPr>
        <w:lastRenderedPageBreak/>
        <w:t>preferred treatment</w:t>
      </w:r>
      <w:r w:rsidR="001408BD" w:rsidRPr="00933D53">
        <w:rPr>
          <w:rFonts w:ascii="Book Antiqua" w:eastAsia="Book Antiqua" w:hAnsi="Book Antiqua" w:cs="Book Antiqua"/>
          <w:color w:val="000000"/>
        </w:rPr>
        <w:t xml:space="preserve">. </w:t>
      </w:r>
      <w:r w:rsidR="00003CED" w:rsidRPr="00933D53">
        <w:rPr>
          <w:rFonts w:ascii="Book Antiqua" w:eastAsia="Book Antiqua" w:hAnsi="Book Antiqua" w:cs="Book Antiqua"/>
          <w:color w:val="000000"/>
        </w:rPr>
        <w:t>Preservation of</w:t>
      </w:r>
      <w:r w:rsidR="001408BD" w:rsidRPr="00933D53">
        <w:rPr>
          <w:rFonts w:ascii="Book Antiqua" w:eastAsia="Book Antiqua" w:hAnsi="Book Antiqua" w:cs="Book Antiqua"/>
          <w:color w:val="000000"/>
        </w:rPr>
        <w:t xml:space="preserve"> fertility in patients of childbearing age is a </w:t>
      </w:r>
      <w:r w:rsidR="00003CED" w:rsidRPr="00933D53">
        <w:rPr>
          <w:rFonts w:ascii="Book Antiqua" w:eastAsia="Book Antiqua" w:hAnsi="Book Antiqua" w:cs="Book Antiqua"/>
          <w:color w:val="000000"/>
        </w:rPr>
        <w:t>key</w:t>
      </w:r>
      <w:r w:rsidR="001408BD" w:rsidRPr="00933D53">
        <w:rPr>
          <w:rFonts w:ascii="Book Antiqua" w:eastAsia="Book Antiqua" w:hAnsi="Book Antiqua" w:cs="Book Antiqua"/>
          <w:color w:val="000000"/>
        </w:rPr>
        <w:t xml:space="preserve"> consideration.</w:t>
      </w:r>
    </w:p>
    <w:p w14:paraId="7B2B2D52" w14:textId="77777777" w:rsidR="00A77B3E" w:rsidRPr="00933D53" w:rsidRDefault="00A77B3E">
      <w:pPr>
        <w:spacing w:line="360" w:lineRule="auto"/>
        <w:jc w:val="both"/>
      </w:pPr>
    </w:p>
    <w:p w14:paraId="4276AA09" w14:textId="77777777" w:rsidR="00A77B3E" w:rsidRPr="00933D53" w:rsidRDefault="001408BD">
      <w:pPr>
        <w:spacing w:line="360" w:lineRule="auto"/>
        <w:jc w:val="both"/>
      </w:pPr>
      <w:r w:rsidRPr="00933D53">
        <w:rPr>
          <w:rFonts w:ascii="Book Antiqua" w:eastAsia="Book Antiqua" w:hAnsi="Book Antiqua" w:cs="Book Antiqua"/>
          <w:b/>
          <w:color w:val="000000"/>
        </w:rPr>
        <w:t>REFERENCES</w:t>
      </w:r>
    </w:p>
    <w:p w14:paraId="5D65EFDD" w14:textId="77777777" w:rsidR="00A77B3E" w:rsidRPr="00933D53" w:rsidRDefault="001408BD">
      <w:pPr>
        <w:spacing w:line="360" w:lineRule="auto"/>
        <w:jc w:val="both"/>
      </w:pPr>
      <w:r w:rsidRPr="00933D53">
        <w:rPr>
          <w:rFonts w:ascii="Book Antiqua" w:eastAsia="Book Antiqua" w:hAnsi="Book Antiqua" w:cs="Book Antiqua"/>
          <w:color w:val="000000"/>
        </w:rPr>
        <w:t xml:space="preserve">1 </w:t>
      </w:r>
      <w:r w:rsidR="008726BD" w:rsidRPr="00933D53">
        <w:rPr>
          <w:rFonts w:ascii="Book Antiqua" w:eastAsia="Book Antiqua" w:hAnsi="Book Antiqua" w:cs="Book Antiqua"/>
          <w:b/>
          <w:bCs/>
          <w:color w:val="000000"/>
        </w:rPr>
        <w:t xml:space="preserve">Koss </w:t>
      </w:r>
      <w:r w:rsidRPr="00933D53">
        <w:rPr>
          <w:rFonts w:ascii="Book Antiqua" w:eastAsia="Book Antiqua" w:hAnsi="Book Antiqua" w:cs="Book Antiqua"/>
          <w:b/>
          <w:bCs/>
          <w:color w:val="000000"/>
        </w:rPr>
        <w:t>LG</w:t>
      </w:r>
      <w:r w:rsidRPr="00933D53">
        <w:rPr>
          <w:rFonts w:ascii="Book Antiqua" w:eastAsia="Book Antiqua" w:hAnsi="Book Antiqua" w:cs="Book Antiqua"/>
          <w:color w:val="000000"/>
        </w:rPr>
        <w:t xml:space="preserve">, </w:t>
      </w:r>
      <w:r w:rsidR="008726BD" w:rsidRPr="00933D53">
        <w:rPr>
          <w:rFonts w:ascii="Book Antiqua" w:eastAsia="Book Antiqua" w:hAnsi="Book Antiqua" w:cs="Book Antiqua"/>
          <w:color w:val="000000"/>
        </w:rPr>
        <w:t xml:space="preserve">Spiro </w:t>
      </w:r>
      <w:r w:rsidRPr="00933D53">
        <w:rPr>
          <w:rFonts w:ascii="Book Antiqua" w:eastAsia="Book Antiqua" w:hAnsi="Book Antiqua" w:cs="Book Antiqua"/>
          <w:color w:val="000000"/>
        </w:rPr>
        <w:t xml:space="preserve">RH, </w:t>
      </w:r>
      <w:r w:rsidR="008726BD" w:rsidRPr="00933D53">
        <w:rPr>
          <w:rFonts w:ascii="Book Antiqua" w:eastAsia="Book Antiqua" w:hAnsi="Book Antiqua" w:cs="Book Antiqua"/>
          <w:color w:val="000000"/>
        </w:rPr>
        <w:t xml:space="preserve">Brunschwig </w:t>
      </w:r>
      <w:r w:rsidRPr="00933D53">
        <w:rPr>
          <w:rFonts w:ascii="Book Antiqua" w:eastAsia="Book Antiqua" w:hAnsi="Book Antiqua" w:cs="Book Antiqua"/>
          <w:color w:val="000000"/>
        </w:rPr>
        <w:t>A.</w:t>
      </w:r>
      <w:r w:rsidR="008726BD" w:rsidRPr="00933D53">
        <w:rPr>
          <w:rFonts w:ascii="Book Antiqua" w:eastAsia="Book Antiqua" w:hAnsi="Book Antiqua" w:cs="Book Antiqua"/>
          <w:color w:val="000000"/>
        </w:rPr>
        <w:t xml:space="preserve"> Endometrial stromal sarcoma</w:t>
      </w:r>
      <w:r w:rsidRPr="00933D53">
        <w:rPr>
          <w:rFonts w:ascii="Book Antiqua" w:eastAsia="Book Antiqua" w:hAnsi="Book Antiqua" w:cs="Book Antiqua"/>
          <w:color w:val="000000"/>
        </w:rPr>
        <w:t xml:space="preserve">. </w:t>
      </w:r>
      <w:r w:rsidRPr="00933D53">
        <w:rPr>
          <w:rFonts w:ascii="Book Antiqua" w:eastAsia="Book Antiqua" w:hAnsi="Book Antiqua" w:cs="Book Antiqua"/>
          <w:i/>
          <w:iCs/>
          <w:color w:val="000000"/>
        </w:rPr>
        <w:t xml:space="preserve">Surg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Obstet</w:t>
      </w:r>
      <w:proofErr w:type="spellEnd"/>
      <w:r w:rsidRPr="00933D53">
        <w:rPr>
          <w:rFonts w:ascii="Book Antiqua" w:eastAsia="Book Antiqua" w:hAnsi="Book Antiqua" w:cs="Book Antiqua"/>
          <w:color w:val="000000"/>
        </w:rPr>
        <w:t xml:space="preserve"> 1965; </w:t>
      </w:r>
      <w:r w:rsidRPr="00933D53">
        <w:rPr>
          <w:rFonts w:ascii="Book Antiqua" w:eastAsia="Book Antiqua" w:hAnsi="Book Antiqua" w:cs="Book Antiqua"/>
          <w:b/>
          <w:bCs/>
          <w:color w:val="000000"/>
        </w:rPr>
        <w:t>121</w:t>
      </w:r>
      <w:r w:rsidRPr="00933D53">
        <w:rPr>
          <w:rFonts w:ascii="Book Antiqua" w:eastAsia="Book Antiqua" w:hAnsi="Book Antiqua" w:cs="Book Antiqua"/>
          <w:color w:val="000000"/>
        </w:rPr>
        <w:t>: 531-537 [PMID: 14332889]</w:t>
      </w:r>
    </w:p>
    <w:p w14:paraId="2AAFCDE6" w14:textId="77777777" w:rsidR="00A77B3E" w:rsidRPr="00933D53" w:rsidRDefault="001408BD">
      <w:pPr>
        <w:spacing w:line="360" w:lineRule="auto"/>
        <w:jc w:val="both"/>
      </w:pPr>
      <w:r w:rsidRPr="00933D53">
        <w:rPr>
          <w:rFonts w:ascii="Book Antiqua" w:eastAsia="Book Antiqua" w:hAnsi="Book Antiqua" w:cs="Book Antiqua"/>
          <w:color w:val="000000"/>
        </w:rPr>
        <w:t xml:space="preserve">2 </w:t>
      </w:r>
      <w:proofErr w:type="spellStart"/>
      <w:r w:rsidRPr="00933D53">
        <w:rPr>
          <w:rFonts w:ascii="Book Antiqua" w:eastAsia="Book Antiqua" w:hAnsi="Book Antiqua" w:cs="Book Antiqua"/>
          <w:b/>
          <w:bCs/>
          <w:color w:val="000000"/>
        </w:rPr>
        <w:t>Böcker</w:t>
      </w:r>
      <w:proofErr w:type="spellEnd"/>
      <w:r w:rsidRPr="00933D53">
        <w:rPr>
          <w:rFonts w:ascii="Book Antiqua" w:eastAsia="Book Antiqua" w:hAnsi="Book Antiqua" w:cs="Book Antiqua"/>
          <w:b/>
          <w:bCs/>
          <w:color w:val="000000"/>
        </w:rPr>
        <w:t xml:space="preserve"> W</w:t>
      </w:r>
      <w:r w:rsidRPr="00933D53">
        <w:rPr>
          <w:rFonts w:ascii="Book Antiqua" w:eastAsia="Book Antiqua" w:hAnsi="Book Antiqua" w:cs="Book Antiqua"/>
          <w:color w:val="000000"/>
        </w:rPr>
        <w:t xml:space="preserve">. [WHO classification of breast tumors and tumors of the female genital organs: pathology and genetics]. </w:t>
      </w:r>
      <w:proofErr w:type="spellStart"/>
      <w:r w:rsidRPr="00933D53">
        <w:rPr>
          <w:rFonts w:ascii="Book Antiqua" w:eastAsia="Book Antiqua" w:hAnsi="Book Antiqua" w:cs="Book Antiqua"/>
          <w:i/>
          <w:iCs/>
          <w:color w:val="000000"/>
        </w:rPr>
        <w:t>Verh</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Dtsch</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Ges</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2002; </w:t>
      </w:r>
      <w:r w:rsidRPr="00933D53">
        <w:rPr>
          <w:rFonts w:ascii="Book Antiqua" w:eastAsia="Book Antiqua" w:hAnsi="Book Antiqua" w:cs="Book Antiqua"/>
          <w:b/>
          <w:bCs/>
          <w:color w:val="000000"/>
        </w:rPr>
        <w:t>86</w:t>
      </w:r>
      <w:r w:rsidRPr="00933D53">
        <w:rPr>
          <w:rFonts w:ascii="Book Antiqua" w:eastAsia="Book Antiqua" w:hAnsi="Book Antiqua" w:cs="Book Antiqua"/>
          <w:color w:val="000000"/>
        </w:rPr>
        <w:t>: 116-119 [PMID: 12647359]</w:t>
      </w:r>
    </w:p>
    <w:p w14:paraId="357AB783" w14:textId="77777777" w:rsidR="00A77B3E" w:rsidRPr="00933D53" w:rsidRDefault="001408BD">
      <w:pPr>
        <w:spacing w:line="360" w:lineRule="auto"/>
        <w:jc w:val="both"/>
      </w:pPr>
      <w:r w:rsidRPr="00933D53">
        <w:rPr>
          <w:rFonts w:ascii="Book Antiqua" w:eastAsia="Book Antiqua" w:hAnsi="Book Antiqua" w:cs="Book Antiqua"/>
          <w:color w:val="000000"/>
        </w:rPr>
        <w:t xml:space="preserve">3 </w:t>
      </w:r>
      <w:r w:rsidRPr="00933D53">
        <w:rPr>
          <w:rFonts w:ascii="Book Antiqua" w:eastAsia="Book Antiqua" w:hAnsi="Book Antiqua" w:cs="Book Antiqua"/>
          <w:b/>
          <w:bCs/>
          <w:color w:val="000000"/>
        </w:rPr>
        <w:t>Clement PB</w:t>
      </w:r>
      <w:r w:rsidRPr="00933D53">
        <w:rPr>
          <w:rFonts w:ascii="Book Antiqua" w:eastAsia="Book Antiqua" w:hAnsi="Book Antiqua" w:cs="Book Antiqua"/>
          <w:color w:val="000000"/>
        </w:rPr>
        <w:t xml:space="preserve">, Scully RE. Uterine tumors resembling ovarian sex-cord tumors. A clinicopathologic analysis of fourteen cases. </w:t>
      </w:r>
      <w:r w:rsidRPr="00933D53">
        <w:rPr>
          <w:rFonts w:ascii="Book Antiqua" w:eastAsia="Book Antiqua" w:hAnsi="Book Antiqua" w:cs="Book Antiqua"/>
          <w:i/>
          <w:iCs/>
          <w:color w:val="000000"/>
        </w:rPr>
        <w:t xml:space="preserve">Am J Clin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1976; </w:t>
      </w:r>
      <w:r w:rsidRPr="00933D53">
        <w:rPr>
          <w:rFonts w:ascii="Book Antiqua" w:eastAsia="Book Antiqua" w:hAnsi="Book Antiqua" w:cs="Book Antiqua"/>
          <w:b/>
          <w:bCs/>
          <w:color w:val="000000"/>
        </w:rPr>
        <w:t>66</w:t>
      </w:r>
      <w:r w:rsidRPr="00933D53">
        <w:rPr>
          <w:rFonts w:ascii="Book Antiqua" w:eastAsia="Book Antiqua" w:hAnsi="Book Antiqua" w:cs="Book Antiqua"/>
          <w:color w:val="000000"/>
        </w:rPr>
        <w:t>: 512-525 [PMID: 961630 DOI: 10.1093/</w:t>
      </w:r>
      <w:proofErr w:type="spellStart"/>
      <w:r w:rsidRPr="00933D53">
        <w:rPr>
          <w:rFonts w:ascii="Book Antiqua" w:eastAsia="Book Antiqua" w:hAnsi="Book Antiqua" w:cs="Book Antiqua"/>
          <w:color w:val="000000"/>
        </w:rPr>
        <w:t>ajcp</w:t>
      </w:r>
      <w:proofErr w:type="spellEnd"/>
      <w:r w:rsidRPr="00933D53">
        <w:rPr>
          <w:rFonts w:ascii="Book Antiqua" w:eastAsia="Book Antiqua" w:hAnsi="Book Antiqua" w:cs="Book Antiqua"/>
          <w:color w:val="000000"/>
        </w:rPr>
        <w:t>/66.3.512]</w:t>
      </w:r>
    </w:p>
    <w:p w14:paraId="3FDEF6F4" w14:textId="77777777" w:rsidR="00A77B3E" w:rsidRPr="00933D53" w:rsidRDefault="001408BD">
      <w:pPr>
        <w:spacing w:line="360" w:lineRule="auto"/>
        <w:jc w:val="both"/>
      </w:pPr>
      <w:r w:rsidRPr="00933D53">
        <w:rPr>
          <w:rFonts w:ascii="Book Antiqua" w:eastAsia="Book Antiqua" w:hAnsi="Book Antiqua" w:cs="Book Antiqua"/>
          <w:color w:val="000000"/>
        </w:rPr>
        <w:t xml:space="preserve">4 </w:t>
      </w:r>
      <w:proofErr w:type="spellStart"/>
      <w:r w:rsidRPr="00933D53">
        <w:rPr>
          <w:rFonts w:ascii="Book Antiqua" w:eastAsia="Book Antiqua" w:hAnsi="Book Antiqua" w:cs="Book Antiqua"/>
          <w:b/>
          <w:bCs/>
          <w:color w:val="000000"/>
        </w:rPr>
        <w:t>Staats</w:t>
      </w:r>
      <w:proofErr w:type="spellEnd"/>
      <w:r w:rsidRPr="00933D53">
        <w:rPr>
          <w:rFonts w:ascii="Book Antiqua" w:eastAsia="Book Antiqua" w:hAnsi="Book Antiqua" w:cs="Book Antiqua"/>
          <w:b/>
          <w:bCs/>
          <w:color w:val="000000"/>
        </w:rPr>
        <w:t xml:space="preserve"> PN</w:t>
      </w:r>
      <w:r w:rsidRPr="00933D53">
        <w:rPr>
          <w:rFonts w:ascii="Book Antiqua" w:eastAsia="Book Antiqua" w:hAnsi="Book Antiqua" w:cs="Book Antiqua"/>
          <w:color w:val="000000"/>
        </w:rPr>
        <w:t>, Garcia JJ, Dias-</w:t>
      </w:r>
      <w:proofErr w:type="spellStart"/>
      <w:r w:rsidRPr="00933D53">
        <w:rPr>
          <w:rFonts w:ascii="Book Antiqua" w:eastAsia="Book Antiqua" w:hAnsi="Book Antiqua" w:cs="Book Antiqua"/>
          <w:color w:val="000000"/>
        </w:rPr>
        <w:t>Santagata</w:t>
      </w:r>
      <w:proofErr w:type="spellEnd"/>
      <w:r w:rsidRPr="00933D53">
        <w:rPr>
          <w:rFonts w:ascii="Book Antiqua" w:eastAsia="Book Antiqua" w:hAnsi="Book Antiqua" w:cs="Book Antiqua"/>
          <w:color w:val="000000"/>
        </w:rPr>
        <w:t xml:space="preserve"> DC, Kuhlmann G, Stubbs H, McCluggage WG, De </w:t>
      </w:r>
      <w:proofErr w:type="spellStart"/>
      <w:r w:rsidRPr="00933D53">
        <w:rPr>
          <w:rFonts w:ascii="Book Antiqua" w:eastAsia="Book Antiqua" w:hAnsi="Book Antiqua" w:cs="Book Antiqua"/>
          <w:color w:val="000000"/>
        </w:rPr>
        <w:t>Nictolis</w:t>
      </w:r>
      <w:proofErr w:type="spellEnd"/>
      <w:r w:rsidRPr="00933D53">
        <w:rPr>
          <w:rFonts w:ascii="Book Antiqua" w:eastAsia="Book Antiqua" w:hAnsi="Book Antiqua" w:cs="Book Antiqua"/>
          <w:color w:val="000000"/>
        </w:rPr>
        <w:t xml:space="preserve"> M, </w:t>
      </w:r>
      <w:proofErr w:type="spellStart"/>
      <w:r w:rsidRPr="00933D53">
        <w:rPr>
          <w:rFonts w:ascii="Book Antiqua" w:eastAsia="Book Antiqua" w:hAnsi="Book Antiqua" w:cs="Book Antiqua"/>
          <w:color w:val="000000"/>
        </w:rPr>
        <w:t>Kommoss</w:t>
      </w:r>
      <w:proofErr w:type="spellEnd"/>
      <w:r w:rsidRPr="00933D53">
        <w:rPr>
          <w:rFonts w:ascii="Book Antiqua" w:eastAsia="Book Antiqua" w:hAnsi="Book Antiqua" w:cs="Book Antiqua"/>
          <w:color w:val="000000"/>
        </w:rPr>
        <w:t xml:space="preserve"> F, </w:t>
      </w:r>
      <w:proofErr w:type="spellStart"/>
      <w:r w:rsidRPr="00933D53">
        <w:rPr>
          <w:rFonts w:ascii="Book Antiqua" w:eastAsia="Book Antiqua" w:hAnsi="Book Antiqua" w:cs="Book Antiqua"/>
          <w:color w:val="000000"/>
        </w:rPr>
        <w:t>Soslow</w:t>
      </w:r>
      <w:proofErr w:type="spellEnd"/>
      <w:r w:rsidRPr="00933D53">
        <w:rPr>
          <w:rFonts w:ascii="Book Antiqua" w:eastAsia="Book Antiqua" w:hAnsi="Book Antiqua" w:cs="Book Antiqua"/>
          <w:color w:val="000000"/>
        </w:rPr>
        <w:t xml:space="preserve"> RA, </w:t>
      </w:r>
      <w:proofErr w:type="spellStart"/>
      <w:r w:rsidRPr="00933D53">
        <w:rPr>
          <w:rFonts w:ascii="Book Antiqua" w:eastAsia="Book Antiqua" w:hAnsi="Book Antiqua" w:cs="Book Antiqua"/>
          <w:color w:val="000000"/>
        </w:rPr>
        <w:t>Iafrate</w:t>
      </w:r>
      <w:proofErr w:type="spellEnd"/>
      <w:r w:rsidRPr="00933D53">
        <w:rPr>
          <w:rFonts w:ascii="Book Antiqua" w:eastAsia="Book Antiqua" w:hAnsi="Book Antiqua" w:cs="Book Antiqua"/>
          <w:color w:val="000000"/>
        </w:rPr>
        <w:t xml:space="preserve"> AJ, Oliva E. Uterine tumors resembling ovarian sex cord tumors (UTROSCT) lack the JAZF1-JJAZ1 translocation frequently seen in endometrial stromal tumors. </w:t>
      </w:r>
      <w:r w:rsidRPr="00933D53">
        <w:rPr>
          <w:rFonts w:ascii="Book Antiqua" w:eastAsia="Book Antiqua" w:hAnsi="Book Antiqua" w:cs="Book Antiqua"/>
          <w:i/>
          <w:iCs/>
          <w:color w:val="000000"/>
        </w:rPr>
        <w:t xml:space="preserve">Am J Surg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2009; </w:t>
      </w:r>
      <w:r w:rsidRPr="00933D53">
        <w:rPr>
          <w:rFonts w:ascii="Book Antiqua" w:eastAsia="Book Antiqua" w:hAnsi="Book Antiqua" w:cs="Book Antiqua"/>
          <w:b/>
          <w:bCs/>
          <w:color w:val="000000"/>
        </w:rPr>
        <w:t>33</w:t>
      </w:r>
      <w:r w:rsidRPr="00933D53">
        <w:rPr>
          <w:rFonts w:ascii="Book Antiqua" w:eastAsia="Book Antiqua" w:hAnsi="Book Antiqua" w:cs="Book Antiqua"/>
          <w:color w:val="000000"/>
        </w:rPr>
        <w:t>: 1206-1212 [PMID: 19542872 DOI: 10.1097/PAS.0b013e3181a7b9cf]</w:t>
      </w:r>
    </w:p>
    <w:p w14:paraId="67B4CABA" w14:textId="77777777" w:rsidR="00A77B3E" w:rsidRPr="00933D53" w:rsidRDefault="001408BD">
      <w:pPr>
        <w:spacing w:line="360" w:lineRule="auto"/>
        <w:jc w:val="both"/>
      </w:pPr>
      <w:r w:rsidRPr="00933D53">
        <w:rPr>
          <w:rFonts w:ascii="Book Antiqua" w:eastAsia="Book Antiqua" w:hAnsi="Book Antiqua" w:cs="Book Antiqua"/>
          <w:color w:val="000000"/>
        </w:rPr>
        <w:t xml:space="preserve">5 </w:t>
      </w:r>
      <w:proofErr w:type="spellStart"/>
      <w:r w:rsidRPr="00933D53">
        <w:rPr>
          <w:rFonts w:ascii="Book Antiqua" w:eastAsia="Book Antiqua" w:hAnsi="Book Antiqua" w:cs="Book Antiqua"/>
          <w:b/>
          <w:bCs/>
          <w:color w:val="000000"/>
        </w:rPr>
        <w:t>Czernobilsky</w:t>
      </w:r>
      <w:proofErr w:type="spellEnd"/>
      <w:r w:rsidRPr="00933D53">
        <w:rPr>
          <w:rFonts w:ascii="Book Antiqua" w:eastAsia="Book Antiqua" w:hAnsi="Book Antiqua" w:cs="Book Antiqua"/>
          <w:b/>
          <w:bCs/>
          <w:color w:val="000000"/>
        </w:rPr>
        <w:t xml:space="preserve"> B</w:t>
      </w:r>
      <w:r w:rsidRPr="00933D53">
        <w:rPr>
          <w:rFonts w:ascii="Book Antiqua" w:eastAsia="Book Antiqua" w:hAnsi="Book Antiqua" w:cs="Book Antiqua"/>
          <w:color w:val="000000"/>
        </w:rPr>
        <w:t xml:space="preserve">, Mamet Y, David MB, Atlas I, </w:t>
      </w:r>
      <w:proofErr w:type="spellStart"/>
      <w:r w:rsidRPr="00933D53">
        <w:rPr>
          <w:rFonts w:ascii="Book Antiqua" w:eastAsia="Book Antiqua" w:hAnsi="Book Antiqua" w:cs="Book Antiqua"/>
          <w:color w:val="000000"/>
        </w:rPr>
        <w:t>Gitstein</w:t>
      </w:r>
      <w:proofErr w:type="spellEnd"/>
      <w:r w:rsidRPr="00933D53">
        <w:rPr>
          <w:rFonts w:ascii="Book Antiqua" w:eastAsia="Book Antiqua" w:hAnsi="Book Antiqua" w:cs="Book Antiqua"/>
          <w:color w:val="000000"/>
        </w:rPr>
        <w:t xml:space="preserve"> G, </w:t>
      </w:r>
      <w:proofErr w:type="spellStart"/>
      <w:r w:rsidRPr="00933D53">
        <w:rPr>
          <w:rFonts w:ascii="Book Antiqua" w:eastAsia="Book Antiqua" w:hAnsi="Book Antiqua" w:cs="Book Antiqua"/>
          <w:color w:val="000000"/>
        </w:rPr>
        <w:t>Lifschitz</w:t>
      </w:r>
      <w:proofErr w:type="spellEnd"/>
      <w:r w:rsidRPr="00933D53">
        <w:rPr>
          <w:rFonts w:ascii="Book Antiqua" w:eastAsia="Book Antiqua" w:hAnsi="Book Antiqua" w:cs="Book Antiqua"/>
          <w:color w:val="000000"/>
        </w:rPr>
        <w:t xml:space="preserve">-Mercer B. Uterine retiform </w:t>
      </w:r>
      <w:proofErr w:type="spellStart"/>
      <w:r w:rsidRPr="00933D53">
        <w:rPr>
          <w:rFonts w:ascii="Book Antiqua" w:eastAsia="Book Antiqua" w:hAnsi="Book Antiqua" w:cs="Book Antiqua"/>
          <w:color w:val="000000"/>
        </w:rPr>
        <w:t>sertoli-leydig</w:t>
      </w:r>
      <w:proofErr w:type="spellEnd"/>
      <w:r w:rsidRPr="00933D53">
        <w:rPr>
          <w:rFonts w:ascii="Book Antiqua" w:eastAsia="Book Antiqua" w:hAnsi="Book Antiqua" w:cs="Book Antiqua"/>
          <w:color w:val="000000"/>
        </w:rPr>
        <w:t xml:space="preserve"> cell tumor: report of a case providing additional evidence that uterine tumors resembling ovarian sex cord tumors have a histologic and immunohistochemical phenotype of genuine sex cord tumors. </w:t>
      </w:r>
      <w:r w:rsidRPr="00933D53">
        <w:rPr>
          <w:rFonts w:ascii="Book Antiqua" w:eastAsia="Book Antiqua" w:hAnsi="Book Antiqua" w:cs="Book Antiqua"/>
          <w:i/>
          <w:iCs/>
          <w:color w:val="000000"/>
        </w:rPr>
        <w:t xml:space="preserve">Int J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2005; </w:t>
      </w:r>
      <w:r w:rsidRPr="00933D53">
        <w:rPr>
          <w:rFonts w:ascii="Book Antiqua" w:eastAsia="Book Antiqua" w:hAnsi="Book Antiqua" w:cs="Book Antiqua"/>
          <w:b/>
          <w:bCs/>
          <w:color w:val="000000"/>
        </w:rPr>
        <w:t>24</w:t>
      </w:r>
      <w:r w:rsidRPr="00933D53">
        <w:rPr>
          <w:rFonts w:ascii="Book Antiqua" w:eastAsia="Book Antiqua" w:hAnsi="Book Antiqua" w:cs="Book Antiqua"/>
          <w:color w:val="000000"/>
        </w:rPr>
        <w:t>: 335-340 [PMID: 16175078 DOI: 10.1097/01.pgp.0000170066.52604.74]</w:t>
      </w:r>
    </w:p>
    <w:p w14:paraId="1DD2247A" w14:textId="77777777" w:rsidR="00A77B3E" w:rsidRPr="00933D53" w:rsidRDefault="001408BD">
      <w:pPr>
        <w:spacing w:line="360" w:lineRule="auto"/>
        <w:jc w:val="both"/>
      </w:pPr>
      <w:r w:rsidRPr="00933D53">
        <w:rPr>
          <w:rFonts w:ascii="Book Antiqua" w:eastAsia="Book Antiqua" w:hAnsi="Book Antiqua" w:cs="Book Antiqua"/>
          <w:color w:val="000000"/>
        </w:rPr>
        <w:t xml:space="preserve">6 </w:t>
      </w:r>
      <w:proofErr w:type="spellStart"/>
      <w:r w:rsidRPr="00933D53">
        <w:rPr>
          <w:rFonts w:ascii="Book Antiqua" w:eastAsia="Book Antiqua" w:hAnsi="Book Antiqua" w:cs="Book Antiqua"/>
          <w:b/>
          <w:bCs/>
          <w:color w:val="000000"/>
        </w:rPr>
        <w:t>Abdullazade</w:t>
      </w:r>
      <w:proofErr w:type="spellEnd"/>
      <w:r w:rsidRPr="00933D53">
        <w:rPr>
          <w:rFonts w:ascii="Book Antiqua" w:eastAsia="Book Antiqua" w:hAnsi="Book Antiqua" w:cs="Book Antiqua"/>
          <w:b/>
          <w:bCs/>
          <w:color w:val="000000"/>
        </w:rPr>
        <w:t xml:space="preserve"> S</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Kosemehmetoglu</w:t>
      </w:r>
      <w:proofErr w:type="spellEnd"/>
      <w:r w:rsidRPr="00933D53">
        <w:rPr>
          <w:rFonts w:ascii="Book Antiqua" w:eastAsia="Book Antiqua" w:hAnsi="Book Antiqua" w:cs="Book Antiqua"/>
          <w:color w:val="000000"/>
        </w:rPr>
        <w:t xml:space="preserve"> K, </w:t>
      </w:r>
      <w:proofErr w:type="spellStart"/>
      <w:r w:rsidRPr="00933D53">
        <w:rPr>
          <w:rFonts w:ascii="Book Antiqua" w:eastAsia="Book Antiqua" w:hAnsi="Book Antiqua" w:cs="Book Antiqua"/>
          <w:color w:val="000000"/>
        </w:rPr>
        <w:t>Adanir</w:t>
      </w:r>
      <w:proofErr w:type="spellEnd"/>
      <w:r w:rsidRPr="00933D53">
        <w:rPr>
          <w:rFonts w:ascii="Book Antiqua" w:eastAsia="Book Antiqua" w:hAnsi="Book Antiqua" w:cs="Book Antiqua"/>
          <w:color w:val="000000"/>
        </w:rPr>
        <w:t xml:space="preserve"> I, Kutluay L, </w:t>
      </w:r>
      <w:proofErr w:type="spellStart"/>
      <w:r w:rsidRPr="00933D53">
        <w:rPr>
          <w:rFonts w:ascii="Book Antiqua" w:eastAsia="Book Antiqua" w:hAnsi="Book Antiqua" w:cs="Book Antiqua"/>
          <w:color w:val="000000"/>
        </w:rPr>
        <w:t>Usubutun</w:t>
      </w:r>
      <w:proofErr w:type="spellEnd"/>
      <w:r w:rsidRPr="00933D53">
        <w:rPr>
          <w:rFonts w:ascii="Book Antiqua" w:eastAsia="Book Antiqua" w:hAnsi="Book Antiqua" w:cs="Book Antiqua"/>
          <w:color w:val="000000"/>
        </w:rPr>
        <w:t xml:space="preserve"> A. Uterine tumors resembling ovarian sex cord-stromal tumors: synchronous uterine tumors resembling ovarian sex cord-stromal tumors and ovarian sex cord tumor. </w:t>
      </w:r>
      <w:r w:rsidRPr="00933D53">
        <w:rPr>
          <w:rFonts w:ascii="Book Antiqua" w:eastAsia="Book Antiqua" w:hAnsi="Book Antiqua" w:cs="Book Antiqua"/>
          <w:i/>
          <w:iCs/>
          <w:color w:val="000000"/>
        </w:rPr>
        <w:t xml:space="preserve">Ann Diagn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2010; </w:t>
      </w:r>
      <w:r w:rsidRPr="00933D53">
        <w:rPr>
          <w:rFonts w:ascii="Book Antiqua" w:eastAsia="Book Antiqua" w:hAnsi="Book Antiqua" w:cs="Book Antiqua"/>
          <w:b/>
          <w:bCs/>
          <w:color w:val="000000"/>
        </w:rPr>
        <w:t>14</w:t>
      </w:r>
      <w:r w:rsidRPr="00933D53">
        <w:rPr>
          <w:rFonts w:ascii="Book Antiqua" w:eastAsia="Book Antiqua" w:hAnsi="Book Antiqua" w:cs="Book Antiqua"/>
          <w:color w:val="000000"/>
        </w:rPr>
        <w:t>: 432-437 [PMID: 21074692 DOI: 10.1016/j.anndiagpath.2010.07.001]</w:t>
      </w:r>
    </w:p>
    <w:p w14:paraId="21CE2D2C" w14:textId="77777777" w:rsidR="00A77B3E" w:rsidRPr="00933D53" w:rsidRDefault="001408BD">
      <w:pPr>
        <w:spacing w:line="360" w:lineRule="auto"/>
        <w:jc w:val="both"/>
      </w:pPr>
      <w:r w:rsidRPr="00933D53">
        <w:rPr>
          <w:rFonts w:ascii="Book Antiqua" w:eastAsia="Book Antiqua" w:hAnsi="Book Antiqua" w:cs="Book Antiqua"/>
          <w:color w:val="000000"/>
        </w:rPr>
        <w:t xml:space="preserve">7 </w:t>
      </w:r>
      <w:proofErr w:type="spellStart"/>
      <w:r w:rsidRPr="00933D53">
        <w:rPr>
          <w:rFonts w:ascii="Book Antiqua" w:eastAsia="Book Antiqua" w:hAnsi="Book Antiqua" w:cs="Book Antiqua"/>
          <w:b/>
          <w:bCs/>
          <w:color w:val="000000"/>
        </w:rPr>
        <w:t>Anastasakis</w:t>
      </w:r>
      <w:proofErr w:type="spellEnd"/>
      <w:r w:rsidRPr="00933D53">
        <w:rPr>
          <w:rFonts w:ascii="Book Antiqua" w:eastAsia="Book Antiqua" w:hAnsi="Book Antiqua" w:cs="Book Antiqua"/>
          <w:b/>
          <w:bCs/>
          <w:color w:val="000000"/>
        </w:rPr>
        <w:t xml:space="preserve"> E</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Magos</w:t>
      </w:r>
      <w:proofErr w:type="spellEnd"/>
      <w:r w:rsidRPr="00933D53">
        <w:rPr>
          <w:rFonts w:ascii="Book Antiqua" w:eastAsia="Book Antiqua" w:hAnsi="Book Antiqua" w:cs="Book Antiqua"/>
          <w:color w:val="000000"/>
        </w:rPr>
        <w:t xml:space="preserve"> AL, </w:t>
      </w:r>
      <w:proofErr w:type="spellStart"/>
      <w:r w:rsidRPr="00933D53">
        <w:rPr>
          <w:rFonts w:ascii="Book Antiqua" w:eastAsia="Book Antiqua" w:hAnsi="Book Antiqua" w:cs="Book Antiqua"/>
          <w:color w:val="000000"/>
        </w:rPr>
        <w:t>Mould</w:t>
      </w:r>
      <w:proofErr w:type="spellEnd"/>
      <w:r w:rsidRPr="00933D53">
        <w:rPr>
          <w:rFonts w:ascii="Book Antiqua" w:eastAsia="Book Antiqua" w:hAnsi="Book Antiqua" w:cs="Book Antiqua"/>
          <w:color w:val="000000"/>
        </w:rPr>
        <w:t xml:space="preserve"> T, Economides DL. Uterine tumor resembling ovarian sex cord tumors treated by hysteroscopy. </w:t>
      </w:r>
      <w:r w:rsidRPr="00933D53">
        <w:rPr>
          <w:rFonts w:ascii="Book Antiqua" w:eastAsia="Book Antiqua" w:hAnsi="Book Antiqua" w:cs="Book Antiqua"/>
          <w:i/>
          <w:iCs/>
          <w:color w:val="000000"/>
        </w:rPr>
        <w:t xml:space="preserve">Int J </w:t>
      </w:r>
      <w:proofErr w:type="spellStart"/>
      <w:r w:rsidRPr="00933D53">
        <w:rPr>
          <w:rFonts w:ascii="Book Antiqua" w:eastAsia="Book Antiqua" w:hAnsi="Book Antiqua" w:cs="Book Antiqua"/>
          <w:i/>
          <w:iCs/>
          <w:color w:val="000000"/>
        </w:rPr>
        <w:t>Gynaecol</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Obstet</w:t>
      </w:r>
      <w:proofErr w:type="spellEnd"/>
      <w:r w:rsidRPr="00933D53">
        <w:rPr>
          <w:rFonts w:ascii="Book Antiqua" w:eastAsia="Book Antiqua" w:hAnsi="Book Antiqua" w:cs="Book Antiqua"/>
          <w:color w:val="000000"/>
        </w:rPr>
        <w:t xml:space="preserve"> 2008; </w:t>
      </w:r>
      <w:r w:rsidRPr="00933D53">
        <w:rPr>
          <w:rFonts w:ascii="Book Antiqua" w:eastAsia="Book Antiqua" w:hAnsi="Book Antiqua" w:cs="Book Antiqua"/>
          <w:b/>
          <w:bCs/>
          <w:color w:val="000000"/>
        </w:rPr>
        <w:t>101</w:t>
      </w:r>
      <w:r w:rsidRPr="00933D53">
        <w:rPr>
          <w:rFonts w:ascii="Book Antiqua" w:eastAsia="Book Antiqua" w:hAnsi="Book Antiqua" w:cs="Book Antiqua"/>
          <w:color w:val="000000"/>
        </w:rPr>
        <w:t>: 194-195 [PMID: 18045604 DOI: 10.1016/j.ijgo.2007.09.029]</w:t>
      </w:r>
    </w:p>
    <w:p w14:paraId="7DA7A415" w14:textId="77777777" w:rsidR="00A77B3E" w:rsidRPr="00933D53" w:rsidRDefault="001408BD">
      <w:pPr>
        <w:spacing w:line="360" w:lineRule="auto"/>
        <w:jc w:val="both"/>
      </w:pPr>
      <w:r w:rsidRPr="00933D53">
        <w:rPr>
          <w:rFonts w:ascii="Book Antiqua" w:eastAsia="Book Antiqua" w:hAnsi="Book Antiqua" w:cs="Book Antiqua"/>
          <w:color w:val="000000"/>
        </w:rPr>
        <w:lastRenderedPageBreak/>
        <w:t xml:space="preserve">8 </w:t>
      </w:r>
      <w:r w:rsidRPr="00933D53">
        <w:rPr>
          <w:rFonts w:ascii="Book Antiqua" w:eastAsia="Book Antiqua" w:hAnsi="Book Antiqua" w:cs="Book Antiqua"/>
          <w:b/>
          <w:bCs/>
          <w:color w:val="000000"/>
        </w:rPr>
        <w:t>Aziz O</w:t>
      </w:r>
      <w:r w:rsidRPr="00933D53">
        <w:rPr>
          <w:rFonts w:ascii="Book Antiqua" w:eastAsia="Book Antiqua" w:hAnsi="Book Antiqua" w:cs="Book Antiqua"/>
          <w:color w:val="000000"/>
        </w:rPr>
        <w:t xml:space="preserve">, Giles J, Knowles S. Uterine </w:t>
      </w:r>
      <w:proofErr w:type="spellStart"/>
      <w:r w:rsidRPr="00933D53">
        <w:rPr>
          <w:rFonts w:ascii="Book Antiqua" w:eastAsia="Book Antiqua" w:hAnsi="Book Antiqua" w:cs="Book Antiqua"/>
          <w:color w:val="000000"/>
        </w:rPr>
        <w:t>tumours</w:t>
      </w:r>
      <w:proofErr w:type="spellEnd"/>
      <w:r w:rsidRPr="00933D53">
        <w:rPr>
          <w:rFonts w:ascii="Book Antiqua" w:eastAsia="Book Antiqua" w:hAnsi="Book Antiqua" w:cs="Book Antiqua"/>
          <w:color w:val="000000"/>
        </w:rPr>
        <w:t xml:space="preserve"> resembling ovarian sex cord </w:t>
      </w:r>
      <w:proofErr w:type="spellStart"/>
      <w:r w:rsidRPr="00933D53">
        <w:rPr>
          <w:rFonts w:ascii="Book Antiqua" w:eastAsia="Book Antiqua" w:hAnsi="Book Antiqua" w:cs="Book Antiqua"/>
          <w:color w:val="000000"/>
        </w:rPr>
        <w:t>tumours</w:t>
      </w:r>
      <w:proofErr w:type="spellEnd"/>
      <w:r w:rsidRPr="00933D53">
        <w:rPr>
          <w:rFonts w:ascii="Book Antiqua" w:eastAsia="Book Antiqua" w:hAnsi="Book Antiqua" w:cs="Book Antiqua"/>
          <w:color w:val="000000"/>
        </w:rPr>
        <w:t xml:space="preserve">: a case report. </w:t>
      </w:r>
      <w:r w:rsidRPr="00933D53">
        <w:rPr>
          <w:rFonts w:ascii="Book Antiqua" w:eastAsia="Book Antiqua" w:hAnsi="Book Antiqua" w:cs="Book Antiqua"/>
          <w:i/>
          <w:iCs/>
          <w:color w:val="000000"/>
        </w:rPr>
        <w:t>Cases J</w:t>
      </w:r>
      <w:r w:rsidRPr="00933D53">
        <w:rPr>
          <w:rFonts w:ascii="Book Antiqua" w:eastAsia="Book Antiqua" w:hAnsi="Book Antiqua" w:cs="Book Antiqua"/>
          <w:color w:val="000000"/>
        </w:rPr>
        <w:t xml:space="preserve"> 2009; </w:t>
      </w:r>
      <w:r w:rsidRPr="00933D53">
        <w:rPr>
          <w:rFonts w:ascii="Book Antiqua" w:eastAsia="Book Antiqua" w:hAnsi="Book Antiqua" w:cs="Book Antiqua"/>
          <w:b/>
          <w:bCs/>
          <w:color w:val="000000"/>
        </w:rPr>
        <w:t>2</w:t>
      </w:r>
      <w:r w:rsidRPr="00933D53">
        <w:rPr>
          <w:rFonts w:ascii="Book Antiqua" w:eastAsia="Book Antiqua" w:hAnsi="Book Antiqua" w:cs="Book Antiqua"/>
          <w:color w:val="000000"/>
        </w:rPr>
        <w:t>: 55 [PMID: 19144192 DOI: 10.1186/1757-1626-2-55]</w:t>
      </w:r>
    </w:p>
    <w:p w14:paraId="234EB530" w14:textId="77777777" w:rsidR="00A77B3E" w:rsidRPr="00933D53" w:rsidRDefault="001408BD">
      <w:pPr>
        <w:spacing w:line="360" w:lineRule="auto"/>
        <w:jc w:val="both"/>
      </w:pPr>
      <w:r w:rsidRPr="00933D53">
        <w:rPr>
          <w:rFonts w:ascii="Book Antiqua" w:eastAsia="Book Antiqua" w:hAnsi="Book Antiqua" w:cs="Book Antiqua"/>
          <w:color w:val="000000"/>
        </w:rPr>
        <w:t xml:space="preserve">9 </w:t>
      </w:r>
      <w:r w:rsidRPr="00933D53">
        <w:rPr>
          <w:rFonts w:ascii="Book Antiqua" w:eastAsia="Book Antiqua" w:hAnsi="Book Antiqua" w:cs="Book Antiqua"/>
          <w:b/>
          <w:bCs/>
          <w:color w:val="000000"/>
        </w:rPr>
        <w:t>Berretta R</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Patrelli</w:t>
      </w:r>
      <w:proofErr w:type="spellEnd"/>
      <w:r w:rsidRPr="00933D53">
        <w:rPr>
          <w:rFonts w:ascii="Book Antiqua" w:eastAsia="Book Antiqua" w:hAnsi="Book Antiqua" w:cs="Book Antiqua"/>
          <w:color w:val="000000"/>
        </w:rPr>
        <w:t xml:space="preserve"> TS, </w:t>
      </w:r>
      <w:proofErr w:type="spellStart"/>
      <w:r w:rsidRPr="00933D53">
        <w:rPr>
          <w:rFonts w:ascii="Book Antiqua" w:eastAsia="Book Antiqua" w:hAnsi="Book Antiqua" w:cs="Book Antiqua"/>
          <w:color w:val="000000"/>
        </w:rPr>
        <w:t>Fadda</w:t>
      </w:r>
      <w:proofErr w:type="spellEnd"/>
      <w:r w:rsidRPr="00933D53">
        <w:rPr>
          <w:rFonts w:ascii="Book Antiqua" w:eastAsia="Book Antiqua" w:hAnsi="Book Antiqua" w:cs="Book Antiqua"/>
          <w:color w:val="000000"/>
        </w:rPr>
        <w:t xml:space="preserve"> GM, </w:t>
      </w:r>
      <w:proofErr w:type="spellStart"/>
      <w:r w:rsidRPr="00933D53">
        <w:rPr>
          <w:rFonts w:ascii="Book Antiqua" w:eastAsia="Book Antiqua" w:hAnsi="Book Antiqua" w:cs="Book Antiqua"/>
          <w:color w:val="000000"/>
        </w:rPr>
        <w:t>Merisio</w:t>
      </w:r>
      <w:proofErr w:type="spellEnd"/>
      <w:r w:rsidRPr="00933D53">
        <w:rPr>
          <w:rFonts w:ascii="Book Antiqua" w:eastAsia="Book Antiqua" w:hAnsi="Book Antiqua" w:cs="Book Antiqua"/>
          <w:color w:val="000000"/>
        </w:rPr>
        <w:t xml:space="preserve"> C, </w:t>
      </w:r>
      <w:proofErr w:type="spellStart"/>
      <w:r w:rsidRPr="00933D53">
        <w:rPr>
          <w:rFonts w:ascii="Book Antiqua" w:eastAsia="Book Antiqua" w:hAnsi="Book Antiqua" w:cs="Book Antiqua"/>
          <w:color w:val="000000"/>
        </w:rPr>
        <w:t>Gramellini</w:t>
      </w:r>
      <w:proofErr w:type="spellEnd"/>
      <w:r w:rsidRPr="00933D53">
        <w:rPr>
          <w:rFonts w:ascii="Book Antiqua" w:eastAsia="Book Antiqua" w:hAnsi="Book Antiqua" w:cs="Book Antiqua"/>
          <w:color w:val="000000"/>
        </w:rPr>
        <w:t xml:space="preserve"> D, Nardelli GB. Uterine tumors resembling ovarian sex cord tumors: a case report of conservative management in young women. </w:t>
      </w:r>
      <w:r w:rsidRPr="00933D53">
        <w:rPr>
          <w:rFonts w:ascii="Book Antiqua" w:eastAsia="Book Antiqua" w:hAnsi="Book Antiqua" w:cs="Book Antiqua"/>
          <w:i/>
          <w:iCs/>
          <w:color w:val="000000"/>
        </w:rPr>
        <w:t xml:space="preserve">Int J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i/>
          <w:iCs/>
          <w:color w:val="000000"/>
        </w:rPr>
        <w:t xml:space="preserve"> Cancer</w:t>
      </w:r>
      <w:r w:rsidRPr="00933D53">
        <w:rPr>
          <w:rFonts w:ascii="Book Antiqua" w:eastAsia="Book Antiqua" w:hAnsi="Book Antiqua" w:cs="Book Antiqua"/>
          <w:color w:val="000000"/>
        </w:rPr>
        <w:t xml:space="preserve"> 2009; </w:t>
      </w:r>
      <w:r w:rsidRPr="00933D53">
        <w:rPr>
          <w:rFonts w:ascii="Book Antiqua" w:eastAsia="Book Antiqua" w:hAnsi="Book Antiqua" w:cs="Book Antiqua"/>
          <w:b/>
          <w:bCs/>
          <w:color w:val="000000"/>
        </w:rPr>
        <w:t>19</w:t>
      </w:r>
      <w:r w:rsidRPr="00933D53">
        <w:rPr>
          <w:rFonts w:ascii="Book Antiqua" w:eastAsia="Book Antiqua" w:hAnsi="Book Antiqua" w:cs="Book Antiqua"/>
          <w:color w:val="000000"/>
        </w:rPr>
        <w:t>: 808-810 [PMID: 19509593 DOI: 10.1111/IGC.0b013e3181a417b4]</w:t>
      </w:r>
    </w:p>
    <w:p w14:paraId="1D89BA25" w14:textId="77777777" w:rsidR="00A77B3E" w:rsidRPr="00933D53" w:rsidRDefault="001408BD">
      <w:pPr>
        <w:spacing w:line="360" w:lineRule="auto"/>
        <w:jc w:val="both"/>
      </w:pPr>
      <w:r w:rsidRPr="00933D53">
        <w:rPr>
          <w:rFonts w:ascii="Book Antiqua" w:eastAsia="Book Antiqua" w:hAnsi="Book Antiqua" w:cs="Book Antiqua"/>
          <w:color w:val="000000"/>
        </w:rPr>
        <w:t xml:space="preserve">10 </w:t>
      </w:r>
      <w:r w:rsidRPr="00933D53">
        <w:rPr>
          <w:rFonts w:ascii="Book Antiqua" w:eastAsia="Book Antiqua" w:hAnsi="Book Antiqua" w:cs="Book Antiqua"/>
          <w:b/>
          <w:bCs/>
          <w:color w:val="000000"/>
        </w:rPr>
        <w:t>Biermann K</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Heukamp</w:t>
      </w:r>
      <w:proofErr w:type="spellEnd"/>
      <w:r w:rsidRPr="00933D53">
        <w:rPr>
          <w:rFonts w:ascii="Book Antiqua" w:eastAsia="Book Antiqua" w:hAnsi="Book Antiqua" w:cs="Book Antiqua"/>
          <w:color w:val="000000"/>
        </w:rPr>
        <w:t xml:space="preserve"> LC, </w:t>
      </w:r>
      <w:proofErr w:type="spellStart"/>
      <w:r w:rsidRPr="00933D53">
        <w:rPr>
          <w:rFonts w:ascii="Book Antiqua" w:eastAsia="Book Antiqua" w:hAnsi="Book Antiqua" w:cs="Book Antiqua"/>
          <w:color w:val="000000"/>
        </w:rPr>
        <w:t>Büttner</w:t>
      </w:r>
      <w:proofErr w:type="spellEnd"/>
      <w:r w:rsidRPr="00933D53">
        <w:rPr>
          <w:rFonts w:ascii="Book Antiqua" w:eastAsia="Book Antiqua" w:hAnsi="Book Antiqua" w:cs="Book Antiqua"/>
          <w:color w:val="000000"/>
        </w:rPr>
        <w:t xml:space="preserve"> R, Zhou H. Uterine tumor resembling an ovarian sex cord tumor associated with metastasis. </w:t>
      </w:r>
      <w:r w:rsidRPr="00933D53">
        <w:rPr>
          <w:rFonts w:ascii="Book Antiqua" w:eastAsia="Book Antiqua" w:hAnsi="Book Antiqua" w:cs="Book Antiqua"/>
          <w:i/>
          <w:iCs/>
          <w:color w:val="000000"/>
        </w:rPr>
        <w:t xml:space="preserve">Int J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2008; </w:t>
      </w:r>
      <w:r w:rsidRPr="00933D53">
        <w:rPr>
          <w:rFonts w:ascii="Book Antiqua" w:eastAsia="Book Antiqua" w:hAnsi="Book Antiqua" w:cs="Book Antiqua"/>
          <w:b/>
          <w:bCs/>
          <w:color w:val="000000"/>
        </w:rPr>
        <w:t>27</w:t>
      </w:r>
      <w:r w:rsidRPr="00933D53">
        <w:rPr>
          <w:rFonts w:ascii="Book Antiqua" w:eastAsia="Book Antiqua" w:hAnsi="Book Antiqua" w:cs="Book Antiqua"/>
          <w:color w:val="000000"/>
        </w:rPr>
        <w:t>: 58-60 [PMID: 18156976 DOI: 10.1097/pgp.0b013e318057faf5]</w:t>
      </w:r>
    </w:p>
    <w:p w14:paraId="47B6F0C3" w14:textId="77777777" w:rsidR="00A77B3E" w:rsidRPr="00933D53" w:rsidRDefault="001408BD">
      <w:pPr>
        <w:spacing w:line="360" w:lineRule="auto"/>
        <w:jc w:val="both"/>
      </w:pPr>
      <w:r w:rsidRPr="00933D53">
        <w:rPr>
          <w:rFonts w:ascii="Book Antiqua" w:eastAsia="Book Antiqua" w:hAnsi="Book Antiqua" w:cs="Book Antiqua"/>
          <w:color w:val="000000"/>
        </w:rPr>
        <w:t xml:space="preserve">11 </w:t>
      </w:r>
      <w:proofErr w:type="spellStart"/>
      <w:r w:rsidRPr="00933D53">
        <w:rPr>
          <w:rFonts w:ascii="Book Antiqua" w:eastAsia="Book Antiqua" w:hAnsi="Book Antiqua" w:cs="Book Antiqua"/>
          <w:b/>
          <w:bCs/>
          <w:color w:val="000000"/>
        </w:rPr>
        <w:t>Calisir</w:t>
      </w:r>
      <w:proofErr w:type="spellEnd"/>
      <w:r w:rsidRPr="00933D53">
        <w:rPr>
          <w:rFonts w:ascii="Book Antiqua" w:eastAsia="Book Antiqua" w:hAnsi="Book Antiqua" w:cs="Book Antiqua"/>
          <w:b/>
          <w:bCs/>
          <w:color w:val="000000"/>
        </w:rPr>
        <w:t xml:space="preserve"> C</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Inan</w:t>
      </w:r>
      <w:proofErr w:type="spellEnd"/>
      <w:r w:rsidRPr="00933D53">
        <w:rPr>
          <w:rFonts w:ascii="Book Antiqua" w:eastAsia="Book Antiqua" w:hAnsi="Book Antiqua" w:cs="Book Antiqua"/>
          <w:color w:val="000000"/>
        </w:rPr>
        <w:t xml:space="preserve"> U, </w:t>
      </w:r>
      <w:proofErr w:type="spellStart"/>
      <w:r w:rsidRPr="00933D53">
        <w:rPr>
          <w:rFonts w:ascii="Book Antiqua" w:eastAsia="Book Antiqua" w:hAnsi="Book Antiqua" w:cs="Book Antiqua"/>
          <w:color w:val="000000"/>
        </w:rPr>
        <w:t>Yavas</w:t>
      </w:r>
      <w:proofErr w:type="spellEnd"/>
      <w:r w:rsidRPr="00933D53">
        <w:rPr>
          <w:rFonts w:ascii="Book Antiqua" w:eastAsia="Book Antiqua" w:hAnsi="Book Antiqua" w:cs="Book Antiqua"/>
          <w:color w:val="000000"/>
        </w:rPr>
        <w:t xml:space="preserve"> US, </w:t>
      </w:r>
      <w:proofErr w:type="spellStart"/>
      <w:r w:rsidRPr="00933D53">
        <w:rPr>
          <w:rFonts w:ascii="Book Antiqua" w:eastAsia="Book Antiqua" w:hAnsi="Book Antiqua" w:cs="Book Antiqua"/>
          <w:color w:val="000000"/>
        </w:rPr>
        <w:t>Isiksoy</w:t>
      </w:r>
      <w:proofErr w:type="spellEnd"/>
      <w:r w:rsidRPr="00933D53">
        <w:rPr>
          <w:rFonts w:ascii="Book Antiqua" w:eastAsia="Book Antiqua" w:hAnsi="Book Antiqua" w:cs="Book Antiqua"/>
          <w:color w:val="000000"/>
        </w:rPr>
        <w:t xml:space="preserve"> S, Kaya T. </w:t>
      </w:r>
      <w:proofErr w:type="spellStart"/>
      <w:r w:rsidRPr="00933D53">
        <w:rPr>
          <w:rFonts w:ascii="Book Antiqua" w:eastAsia="Book Antiqua" w:hAnsi="Book Antiqua" w:cs="Book Antiqua"/>
          <w:color w:val="000000"/>
        </w:rPr>
        <w:t>Mazabraud's</w:t>
      </w:r>
      <w:proofErr w:type="spellEnd"/>
      <w:r w:rsidRPr="00933D53">
        <w:rPr>
          <w:rFonts w:ascii="Book Antiqua" w:eastAsia="Book Antiqua" w:hAnsi="Book Antiqua" w:cs="Book Antiqua"/>
          <w:color w:val="000000"/>
        </w:rPr>
        <w:t xml:space="preserve"> syndrome coexisting with a uterine tumor resembling an ovarian sex cord tumor (UTROSCT): a case report. </w:t>
      </w:r>
      <w:r w:rsidRPr="00933D53">
        <w:rPr>
          <w:rFonts w:ascii="Book Antiqua" w:eastAsia="Book Antiqua" w:hAnsi="Book Antiqua" w:cs="Book Antiqua"/>
          <w:i/>
          <w:iCs/>
          <w:color w:val="000000"/>
        </w:rPr>
        <w:t xml:space="preserve">Korean J </w:t>
      </w:r>
      <w:proofErr w:type="spellStart"/>
      <w:r w:rsidRPr="00933D53">
        <w:rPr>
          <w:rFonts w:ascii="Book Antiqua" w:eastAsia="Book Antiqua" w:hAnsi="Book Antiqua" w:cs="Book Antiqua"/>
          <w:i/>
          <w:iCs/>
          <w:color w:val="000000"/>
        </w:rPr>
        <w:t>Radiol</w:t>
      </w:r>
      <w:proofErr w:type="spellEnd"/>
      <w:r w:rsidRPr="00933D53">
        <w:rPr>
          <w:rFonts w:ascii="Book Antiqua" w:eastAsia="Book Antiqua" w:hAnsi="Book Antiqua" w:cs="Book Antiqua"/>
          <w:color w:val="000000"/>
        </w:rPr>
        <w:t xml:space="preserve"> 2007; </w:t>
      </w:r>
      <w:r w:rsidRPr="00933D53">
        <w:rPr>
          <w:rFonts w:ascii="Book Antiqua" w:eastAsia="Book Antiqua" w:hAnsi="Book Antiqua" w:cs="Book Antiqua"/>
          <w:b/>
          <w:bCs/>
          <w:color w:val="000000"/>
        </w:rPr>
        <w:t>8</w:t>
      </w:r>
      <w:r w:rsidRPr="00933D53">
        <w:rPr>
          <w:rFonts w:ascii="Book Antiqua" w:eastAsia="Book Antiqua" w:hAnsi="Book Antiqua" w:cs="Book Antiqua"/>
          <w:color w:val="000000"/>
        </w:rPr>
        <w:t>: 438-442 [PMID: 17923787 DOI: 10.3348/kjr.2007.8.5.438]</w:t>
      </w:r>
    </w:p>
    <w:p w14:paraId="503F4214" w14:textId="77777777" w:rsidR="00A77B3E" w:rsidRPr="00933D53" w:rsidRDefault="001408BD">
      <w:pPr>
        <w:spacing w:line="360" w:lineRule="auto"/>
        <w:jc w:val="both"/>
      </w:pPr>
      <w:r w:rsidRPr="00933D53">
        <w:rPr>
          <w:rFonts w:ascii="Book Antiqua" w:eastAsia="Book Antiqua" w:hAnsi="Book Antiqua" w:cs="Book Antiqua"/>
          <w:color w:val="000000"/>
        </w:rPr>
        <w:t xml:space="preserve">12 </w:t>
      </w:r>
      <w:r w:rsidRPr="00933D53">
        <w:rPr>
          <w:rFonts w:ascii="Book Antiqua" w:eastAsia="Book Antiqua" w:hAnsi="Book Antiqua" w:cs="Book Antiqua"/>
          <w:b/>
          <w:bCs/>
          <w:color w:val="000000"/>
        </w:rPr>
        <w:t>Erhan Y</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Baygün</w:t>
      </w:r>
      <w:proofErr w:type="spellEnd"/>
      <w:r w:rsidRPr="00933D53">
        <w:rPr>
          <w:rFonts w:ascii="Book Antiqua" w:eastAsia="Book Antiqua" w:hAnsi="Book Antiqua" w:cs="Book Antiqua"/>
          <w:color w:val="000000"/>
        </w:rPr>
        <w:t xml:space="preserve"> M, </w:t>
      </w:r>
      <w:proofErr w:type="spellStart"/>
      <w:r w:rsidRPr="00933D53">
        <w:rPr>
          <w:rFonts w:ascii="Book Antiqua" w:eastAsia="Book Antiqua" w:hAnsi="Book Antiqua" w:cs="Book Antiqua"/>
          <w:color w:val="000000"/>
        </w:rPr>
        <w:t>Ozdemir</w:t>
      </w:r>
      <w:proofErr w:type="spellEnd"/>
      <w:r w:rsidRPr="00933D53">
        <w:rPr>
          <w:rFonts w:ascii="Book Antiqua" w:eastAsia="Book Antiqua" w:hAnsi="Book Antiqua" w:cs="Book Antiqua"/>
          <w:color w:val="000000"/>
        </w:rPr>
        <w:t xml:space="preserve"> N. The coexistence of </w:t>
      </w:r>
      <w:proofErr w:type="spellStart"/>
      <w:r w:rsidRPr="00933D53">
        <w:rPr>
          <w:rFonts w:ascii="Book Antiqua" w:eastAsia="Book Antiqua" w:hAnsi="Book Antiqua" w:cs="Book Antiqua"/>
          <w:color w:val="000000"/>
        </w:rPr>
        <w:t>stromomyoma</w:t>
      </w:r>
      <w:proofErr w:type="spellEnd"/>
      <w:r w:rsidRPr="00933D53">
        <w:rPr>
          <w:rFonts w:ascii="Book Antiqua" w:eastAsia="Book Antiqua" w:hAnsi="Book Antiqua" w:cs="Book Antiqua"/>
          <w:color w:val="000000"/>
        </w:rPr>
        <w:t xml:space="preserve"> and uterine tumor resembling ovarian sex-cord tumors. Report of a case and immunohistochemical study. </w:t>
      </w:r>
      <w:r w:rsidRPr="00933D53">
        <w:rPr>
          <w:rFonts w:ascii="Book Antiqua" w:eastAsia="Book Antiqua" w:hAnsi="Book Antiqua" w:cs="Book Antiqua"/>
          <w:i/>
          <w:iCs/>
          <w:color w:val="000000"/>
        </w:rPr>
        <w:t xml:space="preserve">Acta </w:t>
      </w:r>
      <w:proofErr w:type="spellStart"/>
      <w:r w:rsidRPr="00933D53">
        <w:rPr>
          <w:rFonts w:ascii="Book Antiqua" w:eastAsia="Book Antiqua" w:hAnsi="Book Antiqua" w:cs="Book Antiqua"/>
          <w:i/>
          <w:iCs/>
          <w:color w:val="000000"/>
        </w:rPr>
        <w:t>Obstet</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Scand</w:t>
      </w:r>
      <w:proofErr w:type="spellEnd"/>
      <w:r w:rsidRPr="00933D53">
        <w:rPr>
          <w:rFonts w:ascii="Book Antiqua" w:eastAsia="Book Antiqua" w:hAnsi="Book Antiqua" w:cs="Book Antiqua"/>
          <w:color w:val="000000"/>
        </w:rPr>
        <w:t xml:space="preserve"> 1992; </w:t>
      </w:r>
      <w:r w:rsidRPr="00933D53">
        <w:rPr>
          <w:rFonts w:ascii="Book Antiqua" w:eastAsia="Book Antiqua" w:hAnsi="Book Antiqua" w:cs="Book Antiqua"/>
          <w:b/>
          <w:bCs/>
          <w:color w:val="000000"/>
        </w:rPr>
        <w:t>71</w:t>
      </w:r>
      <w:r w:rsidRPr="00933D53">
        <w:rPr>
          <w:rFonts w:ascii="Book Antiqua" w:eastAsia="Book Antiqua" w:hAnsi="Book Antiqua" w:cs="Book Antiqua"/>
          <w:color w:val="000000"/>
        </w:rPr>
        <w:t>: 390-393 [PMID: 1326218 DOI: 10.3109/00016349209021080]</w:t>
      </w:r>
    </w:p>
    <w:p w14:paraId="25D6DFEB" w14:textId="77777777" w:rsidR="00A77B3E" w:rsidRPr="00933D53" w:rsidRDefault="001408BD">
      <w:pPr>
        <w:spacing w:line="360" w:lineRule="auto"/>
        <w:jc w:val="both"/>
      </w:pPr>
      <w:r w:rsidRPr="00933D53">
        <w:rPr>
          <w:rFonts w:ascii="Book Antiqua" w:eastAsia="Book Antiqua" w:hAnsi="Book Antiqua" w:cs="Book Antiqua"/>
          <w:color w:val="000000"/>
        </w:rPr>
        <w:t xml:space="preserve">13 </w:t>
      </w:r>
      <w:proofErr w:type="spellStart"/>
      <w:r w:rsidRPr="00933D53">
        <w:rPr>
          <w:rFonts w:ascii="Book Antiqua" w:eastAsia="Book Antiqua" w:hAnsi="Book Antiqua" w:cs="Book Antiqua"/>
          <w:b/>
          <w:bCs/>
          <w:color w:val="000000"/>
        </w:rPr>
        <w:t>Garuti</w:t>
      </w:r>
      <w:proofErr w:type="spellEnd"/>
      <w:r w:rsidRPr="00933D53">
        <w:rPr>
          <w:rFonts w:ascii="Book Antiqua" w:eastAsia="Book Antiqua" w:hAnsi="Book Antiqua" w:cs="Book Antiqua"/>
          <w:b/>
          <w:bCs/>
          <w:color w:val="000000"/>
        </w:rPr>
        <w:t xml:space="preserve"> G</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Gonfiantini</w:t>
      </w:r>
      <w:proofErr w:type="spellEnd"/>
      <w:r w:rsidRPr="00933D53">
        <w:rPr>
          <w:rFonts w:ascii="Book Antiqua" w:eastAsia="Book Antiqua" w:hAnsi="Book Antiqua" w:cs="Book Antiqua"/>
          <w:color w:val="000000"/>
        </w:rPr>
        <w:t xml:space="preserve"> C, </w:t>
      </w:r>
      <w:proofErr w:type="spellStart"/>
      <w:r w:rsidRPr="00933D53">
        <w:rPr>
          <w:rFonts w:ascii="Book Antiqua" w:eastAsia="Book Antiqua" w:hAnsi="Book Antiqua" w:cs="Book Antiqua"/>
          <w:color w:val="000000"/>
        </w:rPr>
        <w:t>Mirra</w:t>
      </w:r>
      <w:proofErr w:type="spellEnd"/>
      <w:r w:rsidRPr="00933D53">
        <w:rPr>
          <w:rFonts w:ascii="Book Antiqua" w:eastAsia="Book Antiqua" w:hAnsi="Book Antiqua" w:cs="Book Antiqua"/>
          <w:color w:val="000000"/>
        </w:rPr>
        <w:t xml:space="preserve"> M, Galli C, </w:t>
      </w:r>
      <w:proofErr w:type="spellStart"/>
      <w:r w:rsidRPr="00933D53">
        <w:rPr>
          <w:rFonts w:ascii="Book Antiqua" w:eastAsia="Book Antiqua" w:hAnsi="Book Antiqua" w:cs="Book Antiqua"/>
          <w:color w:val="000000"/>
        </w:rPr>
        <w:t>Luerti</w:t>
      </w:r>
      <w:proofErr w:type="spellEnd"/>
      <w:r w:rsidRPr="00933D53">
        <w:rPr>
          <w:rFonts w:ascii="Book Antiqua" w:eastAsia="Book Antiqua" w:hAnsi="Book Antiqua" w:cs="Book Antiqua"/>
          <w:color w:val="000000"/>
        </w:rPr>
        <w:t xml:space="preserve"> M. Uterine tumor resembling ovarian sex cord tumors treated by </w:t>
      </w:r>
      <w:proofErr w:type="spellStart"/>
      <w:r w:rsidRPr="00933D53">
        <w:rPr>
          <w:rFonts w:ascii="Book Antiqua" w:eastAsia="Book Antiqua" w:hAnsi="Book Antiqua" w:cs="Book Antiqua"/>
          <w:color w:val="000000"/>
        </w:rPr>
        <w:t>resectoscopic</w:t>
      </w:r>
      <w:proofErr w:type="spellEnd"/>
      <w:r w:rsidRPr="00933D53">
        <w:rPr>
          <w:rFonts w:ascii="Book Antiqua" w:eastAsia="Book Antiqua" w:hAnsi="Book Antiqua" w:cs="Book Antiqua"/>
          <w:color w:val="000000"/>
        </w:rPr>
        <w:t xml:space="preserve"> surgery. </w:t>
      </w:r>
      <w:r w:rsidRPr="00933D53">
        <w:rPr>
          <w:rFonts w:ascii="Book Antiqua" w:eastAsia="Book Antiqua" w:hAnsi="Book Antiqua" w:cs="Book Antiqua"/>
          <w:i/>
          <w:iCs/>
          <w:color w:val="000000"/>
        </w:rPr>
        <w:t xml:space="preserve">J Minim Invasive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color w:val="000000"/>
        </w:rPr>
        <w:t xml:space="preserve"> 2009; </w:t>
      </w:r>
      <w:r w:rsidRPr="00933D53">
        <w:rPr>
          <w:rFonts w:ascii="Book Antiqua" w:eastAsia="Book Antiqua" w:hAnsi="Book Antiqua" w:cs="Book Antiqua"/>
          <w:b/>
          <w:bCs/>
          <w:color w:val="000000"/>
        </w:rPr>
        <w:t>16</w:t>
      </w:r>
      <w:r w:rsidRPr="00933D53">
        <w:rPr>
          <w:rFonts w:ascii="Book Antiqua" w:eastAsia="Book Antiqua" w:hAnsi="Book Antiqua" w:cs="Book Antiqua"/>
          <w:color w:val="000000"/>
        </w:rPr>
        <w:t>: 236-240 [PMID: 19249718 DOI: 10.1016/j.jmig.2008.12.006]</w:t>
      </w:r>
    </w:p>
    <w:p w14:paraId="3F590E5E" w14:textId="77777777" w:rsidR="00A77B3E" w:rsidRPr="00933D53" w:rsidRDefault="001408BD">
      <w:pPr>
        <w:spacing w:line="360" w:lineRule="auto"/>
        <w:jc w:val="both"/>
      </w:pPr>
      <w:r w:rsidRPr="00933D53">
        <w:rPr>
          <w:rFonts w:ascii="Book Antiqua" w:eastAsia="Book Antiqua" w:hAnsi="Book Antiqua" w:cs="Book Antiqua"/>
          <w:color w:val="000000"/>
        </w:rPr>
        <w:t xml:space="preserve">14 </w:t>
      </w:r>
      <w:r w:rsidRPr="00933D53">
        <w:rPr>
          <w:rFonts w:ascii="Book Antiqua" w:eastAsia="Book Antiqua" w:hAnsi="Book Antiqua" w:cs="Book Antiqua"/>
          <w:b/>
          <w:bCs/>
          <w:color w:val="000000"/>
        </w:rPr>
        <w:t>Giordano G</w:t>
      </w:r>
      <w:r w:rsidRPr="00933D53">
        <w:rPr>
          <w:rFonts w:ascii="Book Antiqua" w:eastAsia="Book Antiqua" w:hAnsi="Book Antiqua" w:cs="Book Antiqua"/>
          <w:color w:val="000000"/>
        </w:rPr>
        <w:t xml:space="preserve">, Lombardi M, </w:t>
      </w:r>
      <w:proofErr w:type="spellStart"/>
      <w:r w:rsidRPr="00933D53">
        <w:rPr>
          <w:rFonts w:ascii="Book Antiqua" w:eastAsia="Book Antiqua" w:hAnsi="Book Antiqua" w:cs="Book Antiqua"/>
          <w:color w:val="000000"/>
        </w:rPr>
        <w:t>Brigati</w:t>
      </w:r>
      <w:proofErr w:type="spellEnd"/>
      <w:r w:rsidRPr="00933D53">
        <w:rPr>
          <w:rFonts w:ascii="Book Antiqua" w:eastAsia="Book Antiqua" w:hAnsi="Book Antiqua" w:cs="Book Antiqua"/>
          <w:color w:val="000000"/>
        </w:rPr>
        <w:t xml:space="preserve"> F, Mancini C, </w:t>
      </w:r>
      <w:proofErr w:type="spellStart"/>
      <w:r w:rsidRPr="00933D53">
        <w:rPr>
          <w:rFonts w:ascii="Book Antiqua" w:eastAsia="Book Antiqua" w:hAnsi="Book Antiqua" w:cs="Book Antiqua"/>
          <w:color w:val="000000"/>
        </w:rPr>
        <w:t>Silini</w:t>
      </w:r>
      <w:proofErr w:type="spellEnd"/>
      <w:r w:rsidRPr="00933D53">
        <w:rPr>
          <w:rFonts w:ascii="Book Antiqua" w:eastAsia="Book Antiqua" w:hAnsi="Book Antiqua" w:cs="Book Antiqua"/>
          <w:color w:val="000000"/>
        </w:rPr>
        <w:t xml:space="preserve"> EM. Clinicopathologic features of 2 new cases of uterine tumors resembling ovarian sex cord tumors. </w:t>
      </w:r>
      <w:r w:rsidRPr="00933D53">
        <w:rPr>
          <w:rFonts w:ascii="Book Antiqua" w:eastAsia="Book Antiqua" w:hAnsi="Book Antiqua" w:cs="Book Antiqua"/>
          <w:i/>
          <w:iCs/>
          <w:color w:val="000000"/>
        </w:rPr>
        <w:t xml:space="preserve">Int J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2010; </w:t>
      </w:r>
      <w:r w:rsidRPr="00933D53">
        <w:rPr>
          <w:rFonts w:ascii="Book Antiqua" w:eastAsia="Book Antiqua" w:hAnsi="Book Antiqua" w:cs="Book Antiqua"/>
          <w:b/>
          <w:bCs/>
          <w:color w:val="000000"/>
        </w:rPr>
        <w:t>29</w:t>
      </w:r>
      <w:r w:rsidRPr="00933D53">
        <w:rPr>
          <w:rFonts w:ascii="Book Antiqua" w:eastAsia="Book Antiqua" w:hAnsi="Book Antiqua" w:cs="Book Antiqua"/>
          <w:color w:val="000000"/>
        </w:rPr>
        <w:t>: 459-467 [PMID: 20736772 DOI: 10.1097/PGP.0b013e3181dfcfdc]</w:t>
      </w:r>
    </w:p>
    <w:p w14:paraId="5688F760" w14:textId="77777777" w:rsidR="00A77B3E" w:rsidRPr="00933D53" w:rsidRDefault="001408BD">
      <w:pPr>
        <w:spacing w:line="360" w:lineRule="auto"/>
        <w:jc w:val="both"/>
      </w:pPr>
      <w:r w:rsidRPr="00933D53">
        <w:rPr>
          <w:rFonts w:ascii="Book Antiqua" w:eastAsia="Book Antiqua" w:hAnsi="Book Antiqua" w:cs="Book Antiqua"/>
          <w:color w:val="000000"/>
        </w:rPr>
        <w:t xml:space="preserve">15 </w:t>
      </w:r>
      <w:r w:rsidRPr="00933D53">
        <w:rPr>
          <w:rFonts w:ascii="Book Antiqua" w:eastAsia="Book Antiqua" w:hAnsi="Book Antiqua" w:cs="Book Antiqua"/>
          <w:b/>
          <w:bCs/>
          <w:color w:val="000000"/>
        </w:rPr>
        <w:t>Hillard JB</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Malpica</w:t>
      </w:r>
      <w:proofErr w:type="spellEnd"/>
      <w:r w:rsidRPr="00933D53">
        <w:rPr>
          <w:rFonts w:ascii="Book Antiqua" w:eastAsia="Book Antiqua" w:hAnsi="Book Antiqua" w:cs="Book Antiqua"/>
          <w:color w:val="000000"/>
        </w:rPr>
        <w:t xml:space="preserve"> A, Ramirez PT. Conservative management of a uterine tumor resembling an ovarian sex cord-stromal tumor.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i/>
          <w:iCs/>
          <w:color w:val="000000"/>
        </w:rPr>
        <w:t xml:space="preserve"> Oncol</w:t>
      </w:r>
      <w:r w:rsidRPr="00933D53">
        <w:rPr>
          <w:rFonts w:ascii="Book Antiqua" w:eastAsia="Book Antiqua" w:hAnsi="Book Antiqua" w:cs="Book Antiqua"/>
          <w:color w:val="000000"/>
        </w:rPr>
        <w:t xml:space="preserve"> 2004; </w:t>
      </w:r>
      <w:r w:rsidRPr="00933D53">
        <w:rPr>
          <w:rFonts w:ascii="Book Antiqua" w:eastAsia="Book Antiqua" w:hAnsi="Book Antiqua" w:cs="Book Antiqua"/>
          <w:b/>
          <w:bCs/>
          <w:color w:val="000000"/>
        </w:rPr>
        <w:t>92</w:t>
      </w:r>
      <w:r w:rsidRPr="00933D53">
        <w:rPr>
          <w:rFonts w:ascii="Book Antiqua" w:eastAsia="Book Antiqua" w:hAnsi="Book Antiqua" w:cs="Book Antiqua"/>
          <w:color w:val="000000"/>
        </w:rPr>
        <w:t>: 347-352 [PMID: 14751183 DOI: 10.1016/j.ygyno.2003.09.011]</w:t>
      </w:r>
    </w:p>
    <w:p w14:paraId="5F8705CD" w14:textId="77777777" w:rsidR="00A77B3E" w:rsidRPr="00933D53" w:rsidRDefault="001408BD">
      <w:pPr>
        <w:spacing w:line="360" w:lineRule="auto"/>
        <w:jc w:val="both"/>
      </w:pPr>
      <w:r w:rsidRPr="00933D53">
        <w:rPr>
          <w:rFonts w:ascii="Book Antiqua" w:eastAsia="Book Antiqua" w:hAnsi="Book Antiqua" w:cs="Book Antiqua"/>
          <w:color w:val="000000"/>
        </w:rPr>
        <w:t xml:space="preserve">16 </w:t>
      </w:r>
      <w:proofErr w:type="spellStart"/>
      <w:r w:rsidRPr="00933D53">
        <w:rPr>
          <w:rFonts w:ascii="Book Antiqua" w:eastAsia="Book Antiqua" w:hAnsi="Book Antiqua" w:cs="Book Antiqua"/>
          <w:b/>
          <w:bCs/>
          <w:color w:val="000000"/>
        </w:rPr>
        <w:t>Kabbani</w:t>
      </w:r>
      <w:proofErr w:type="spellEnd"/>
      <w:r w:rsidRPr="00933D53">
        <w:rPr>
          <w:rFonts w:ascii="Book Antiqua" w:eastAsia="Book Antiqua" w:hAnsi="Book Antiqua" w:cs="Book Antiqua"/>
          <w:b/>
          <w:bCs/>
          <w:color w:val="000000"/>
        </w:rPr>
        <w:t xml:space="preserve"> W</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Deavers</w:t>
      </w:r>
      <w:proofErr w:type="spellEnd"/>
      <w:r w:rsidRPr="00933D53">
        <w:rPr>
          <w:rFonts w:ascii="Book Antiqua" w:eastAsia="Book Antiqua" w:hAnsi="Book Antiqua" w:cs="Book Antiqua"/>
          <w:color w:val="000000"/>
        </w:rPr>
        <w:t xml:space="preserve"> MT, </w:t>
      </w:r>
      <w:proofErr w:type="spellStart"/>
      <w:r w:rsidRPr="00933D53">
        <w:rPr>
          <w:rFonts w:ascii="Book Antiqua" w:eastAsia="Book Antiqua" w:hAnsi="Book Antiqua" w:cs="Book Antiqua"/>
          <w:color w:val="000000"/>
        </w:rPr>
        <w:t>Malpica</w:t>
      </w:r>
      <w:proofErr w:type="spellEnd"/>
      <w:r w:rsidRPr="00933D53">
        <w:rPr>
          <w:rFonts w:ascii="Book Antiqua" w:eastAsia="Book Antiqua" w:hAnsi="Book Antiqua" w:cs="Book Antiqua"/>
          <w:color w:val="000000"/>
        </w:rPr>
        <w:t xml:space="preserve"> A, Burke TW, Liu J, </w:t>
      </w:r>
      <w:proofErr w:type="spellStart"/>
      <w:r w:rsidRPr="00933D53">
        <w:rPr>
          <w:rFonts w:ascii="Book Antiqua" w:eastAsia="Book Antiqua" w:hAnsi="Book Antiqua" w:cs="Book Antiqua"/>
          <w:color w:val="000000"/>
        </w:rPr>
        <w:t>Ordoñez</w:t>
      </w:r>
      <w:proofErr w:type="spellEnd"/>
      <w:r w:rsidRPr="00933D53">
        <w:rPr>
          <w:rFonts w:ascii="Book Antiqua" w:eastAsia="Book Antiqua" w:hAnsi="Book Antiqua" w:cs="Book Antiqua"/>
          <w:color w:val="000000"/>
        </w:rPr>
        <w:t xml:space="preserve"> NG, </w:t>
      </w:r>
      <w:proofErr w:type="spellStart"/>
      <w:r w:rsidRPr="00933D53">
        <w:rPr>
          <w:rFonts w:ascii="Book Antiqua" w:eastAsia="Book Antiqua" w:hAnsi="Book Antiqua" w:cs="Book Antiqua"/>
          <w:color w:val="000000"/>
        </w:rPr>
        <w:t>Jhingran</w:t>
      </w:r>
      <w:proofErr w:type="spellEnd"/>
      <w:r w:rsidRPr="00933D53">
        <w:rPr>
          <w:rFonts w:ascii="Book Antiqua" w:eastAsia="Book Antiqua" w:hAnsi="Book Antiqua" w:cs="Book Antiqua"/>
          <w:color w:val="000000"/>
        </w:rPr>
        <w:t xml:space="preserve"> A, Silva EG. Uterine tumor resembling ovarian sex-cord tumor: report of a case mimicking cervical adenocarcinoma. </w:t>
      </w:r>
      <w:r w:rsidRPr="00933D53">
        <w:rPr>
          <w:rFonts w:ascii="Book Antiqua" w:eastAsia="Book Antiqua" w:hAnsi="Book Antiqua" w:cs="Book Antiqua"/>
          <w:i/>
          <w:iCs/>
          <w:color w:val="000000"/>
        </w:rPr>
        <w:t xml:space="preserve">Int J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2003; </w:t>
      </w:r>
      <w:r w:rsidRPr="00933D53">
        <w:rPr>
          <w:rFonts w:ascii="Book Antiqua" w:eastAsia="Book Antiqua" w:hAnsi="Book Antiqua" w:cs="Book Antiqua"/>
          <w:b/>
          <w:bCs/>
          <w:color w:val="000000"/>
        </w:rPr>
        <w:t>22</w:t>
      </w:r>
      <w:r w:rsidRPr="00933D53">
        <w:rPr>
          <w:rFonts w:ascii="Book Antiqua" w:eastAsia="Book Antiqua" w:hAnsi="Book Antiqua" w:cs="Book Antiqua"/>
          <w:color w:val="000000"/>
        </w:rPr>
        <w:t>: 297-302 [PMID: 12819400 DOI: 10.1097/01.PGP.0000070846.25718.97]</w:t>
      </w:r>
    </w:p>
    <w:p w14:paraId="59F660D6" w14:textId="77777777" w:rsidR="00A77B3E" w:rsidRPr="00933D53" w:rsidRDefault="001408BD">
      <w:pPr>
        <w:spacing w:line="360" w:lineRule="auto"/>
        <w:jc w:val="both"/>
      </w:pPr>
      <w:r w:rsidRPr="00933D53">
        <w:rPr>
          <w:rFonts w:ascii="Book Antiqua" w:eastAsia="Book Antiqua" w:hAnsi="Book Antiqua" w:cs="Book Antiqua"/>
          <w:color w:val="000000"/>
        </w:rPr>
        <w:lastRenderedPageBreak/>
        <w:t xml:space="preserve">17 </w:t>
      </w:r>
      <w:r w:rsidRPr="00933D53">
        <w:rPr>
          <w:rFonts w:ascii="Book Antiqua" w:eastAsia="Book Antiqua" w:hAnsi="Book Antiqua" w:cs="Book Antiqua"/>
          <w:b/>
          <w:bCs/>
          <w:color w:val="000000"/>
        </w:rPr>
        <w:t>Nogales FF</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Stolnicu</w:t>
      </w:r>
      <w:proofErr w:type="spellEnd"/>
      <w:r w:rsidRPr="00933D53">
        <w:rPr>
          <w:rFonts w:ascii="Book Antiqua" w:eastAsia="Book Antiqua" w:hAnsi="Book Antiqua" w:cs="Book Antiqua"/>
          <w:color w:val="000000"/>
        </w:rPr>
        <w:t xml:space="preserve"> S, </w:t>
      </w:r>
      <w:proofErr w:type="spellStart"/>
      <w:r w:rsidRPr="00933D53">
        <w:rPr>
          <w:rFonts w:ascii="Book Antiqua" w:eastAsia="Book Antiqua" w:hAnsi="Book Antiqua" w:cs="Book Antiqua"/>
          <w:color w:val="000000"/>
        </w:rPr>
        <w:t>Harilal</w:t>
      </w:r>
      <w:proofErr w:type="spellEnd"/>
      <w:r w:rsidRPr="00933D53">
        <w:rPr>
          <w:rFonts w:ascii="Book Antiqua" w:eastAsia="Book Antiqua" w:hAnsi="Book Antiqua" w:cs="Book Antiqua"/>
          <w:color w:val="000000"/>
        </w:rPr>
        <w:t xml:space="preserve"> KR, Mooney E, García-</w:t>
      </w:r>
      <w:proofErr w:type="spellStart"/>
      <w:r w:rsidRPr="00933D53">
        <w:rPr>
          <w:rFonts w:ascii="Book Antiqua" w:eastAsia="Book Antiqua" w:hAnsi="Book Antiqua" w:cs="Book Antiqua"/>
          <w:color w:val="000000"/>
        </w:rPr>
        <w:t>Galvis</w:t>
      </w:r>
      <w:proofErr w:type="spellEnd"/>
      <w:r w:rsidRPr="00933D53">
        <w:rPr>
          <w:rFonts w:ascii="Book Antiqua" w:eastAsia="Book Antiqua" w:hAnsi="Book Antiqua" w:cs="Book Antiqua"/>
          <w:color w:val="000000"/>
        </w:rPr>
        <w:t xml:space="preserve"> OF. Retiform uterine </w:t>
      </w:r>
      <w:proofErr w:type="spellStart"/>
      <w:r w:rsidRPr="00933D53">
        <w:rPr>
          <w:rFonts w:ascii="Book Antiqua" w:eastAsia="Book Antiqua" w:hAnsi="Book Antiqua" w:cs="Book Antiqua"/>
          <w:color w:val="000000"/>
        </w:rPr>
        <w:t>tumours</w:t>
      </w:r>
      <w:proofErr w:type="spellEnd"/>
      <w:r w:rsidRPr="00933D53">
        <w:rPr>
          <w:rFonts w:ascii="Book Antiqua" w:eastAsia="Book Antiqua" w:hAnsi="Book Antiqua" w:cs="Book Antiqua"/>
          <w:color w:val="000000"/>
        </w:rPr>
        <w:t xml:space="preserve"> resembling ovarian sex cord </w:t>
      </w:r>
      <w:proofErr w:type="spellStart"/>
      <w:r w:rsidRPr="00933D53">
        <w:rPr>
          <w:rFonts w:ascii="Book Antiqua" w:eastAsia="Book Antiqua" w:hAnsi="Book Antiqua" w:cs="Book Antiqua"/>
          <w:color w:val="000000"/>
        </w:rPr>
        <w:t>tumours</w:t>
      </w:r>
      <w:proofErr w:type="spellEnd"/>
      <w:r w:rsidRPr="00933D53">
        <w:rPr>
          <w:rFonts w:ascii="Book Antiqua" w:eastAsia="Book Antiqua" w:hAnsi="Book Antiqua" w:cs="Book Antiqua"/>
          <w:color w:val="000000"/>
        </w:rPr>
        <w:t xml:space="preserve">. A comparative immunohistochemical study with retiform structures of the female genital tract. </w:t>
      </w:r>
      <w:r w:rsidRPr="00933D53">
        <w:rPr>
          <w:rFonts w:ascii="Book Antiqua" w:eastAsia="Book Antiqua" w:hAnsi="Book Antiqua" w:cs="Book Antiqua"/>
          <w:i/>
          <w:iCs/>
          <w:color w:val="000000"/>
        </w:rPr>
        <w:t>Histopathology</w:t>
      </w:r>
      <w:r w:rsidRPr="00933D53">
        <w:rPr>
          <w:rFonts w:ascii="Book Antiqua" w:eastAsia="Book Antiqua" w:hAnsi="Book Antiqua" w:cs="Book Antiqua"/>
          <w:color w:val="000000"/>
        </w:rPr>
        <w:t xml:space="preserve"> 2009; </w:t>
      </w:r>
      <w:r w:rsidRPr="00933D53">
        <w:rPr>
          <w:rFonts w:ascii="Book Antiqua" w:eastAsia="Book Antiqua" w:hAnsi="Book Antiqua" w:cs="Book Antiqua"/>
          <w:b/>
          <w:bCs/>
          <w:color w:val="000000"/>
        </w:rPr>
        <w:t>54</w:t>
      </w:r>
      <w:r w:rsidRPr="00933D53">
        <w:rPr>
          <w:rFonts w:ascii="Book Antiqua" w:eastAsia="Book Antiqua" w:hAnsi="Book Antiqua" w:cs="Book Antiqua"/>
          <w:color w:val="000000"/>
        </w:rPr>
        <w:t>: 471-477 [PMID: 19309399 DOI: 10.1111/j.1365-2559.2009.03244.x]</w:t>
      </w:r>
    </w:p>
    <w:p w14:paraId="5BEDEA00" w14:textId="77777777" w:rsidR="00A77B3E" w:rsidRPr="00933D53" w:rsidRDefault="001408BD">
      <w:pPr>
        <w:spacing w:line="360" w:lineRule="auto"/>
        <w:jc w:val="both"/>
      </w:pPr>
      <w:r w:rsidRPr="00933D53">
        <w:rPr>
          <w:rFonts w:ascii="Book Antiqua" w:eastAsia="Book Antiqua" w:hAnsi="Book Antiqua" w:cs="Book Antiqua"/>
          <w:color w:val="000000"/>
        </w:rPr>
        <w:t xml:space="preserve">18 </w:t>
      </w:r>
      <w:r w:rsidRPr="00933D53">
        <w:rPr>
          <w:rFonts w:ascii="Book Antiqua" w:eastAsia="Book Antiqua" w:hAnsi="Book Antiqua" w:cs="Book Antiqua"/>
          <w:b/>
          <w:bCs/>
          <w:color w:val="000000"/>
        </w:rPr>
        <w:t>O'Meara AC</w:t>
      </w:r>
      <w:r w:rsidRPr="00933D53">
        <w:rPr>
          <w:rFonts w:ascii="Book Antiqua" w:eastAsia="Book Antiqua" w:hAnsi="Book Antiqua" w:cs="Book Antiqua"/>
          <w:color w:val="000000"/>
        </w:rPr>
        <w:t xml:space="preserve">, Giger OT, </w:t>
      </w:r>
      <w:proofErr w:type="spellStart"/>
      <w:r w:rsidRPr="00933D53">
        <w:rPr>
          <w:rFonts w:ascii="Book Antiqua" w:eastAsia="Book Antiqua" w:hAnsi="Book Antiqua" w:cs="Book Antiqua"/>
          <w:color w:val="000000"/>
        </w:rPr>
        <w:t>Kurrer</w:t>
      </w:r>
      <w:proofErr w:type="spellEnd"/>
      <w:r w:rsidRPr="00933D53">
        <w:rPr>
          <w:rFonts w:ascii="Book Antiqua" w:eastAsia="Book Antiqua" w:hAnsi="Book Antiqua" w:cs="Book Antiqua"/>
          <w:color w:val="000000"/>
        </w:rPr>
        <w:t xml:space="preserve"> M, </w:t>
      </w:r>
      <w:proofErr w:type="spellStart"/>
      <w:r w:rsidRPr="00933D53">
        <w:rPr>
          <w:rFonts w:ascii="Book Antiqua" w:eastAsia="Book Antiqua" w:hAnsi="Book Antiqua" w:cs="Book Antiqua"/>
          <w:color w:val="000000"/>
        </w:rPr>
        <w:t>Schaer</w:t>
      </w:r>
      <w:proofErr w:type="spellEnd"/>
      <w:r w:rsidRPr="00933D53">
        <w:rPr>
          <w:rFonts w:ascii="Book Antiqua" w:eastAsia="Book Antiqua" w:hAnsi="Book Antiqua" w:cs="Book Antiqua"/>
          <w:color w:val="000000"/>
        </w:rPr>
        <w:t xml:space="preserve"> G. Case report: Recurrence of a uterine tumor resembling ovarian sex-cord tumor.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i/>
          <w:iCs/>
          <w:color w:val="000000"/>
        </w:rPr>
        <w:t xml:space="preserve"> Oncol</w:t>
      </w:r>
      <w:r w:rsidRPr="00933D53">
        <w:rPr>
          <w:rFonts w:ascii="Book Antiqua" w:eastAsia="Book Antiqua" w:hAnsi="Book Antiqua" w:cs="Book Antiqua"/>
          <w:color w:val="000000"/>
        </w:rPr>
        <w:t xml:space="preserve"> 2009; </w:t>
      </w:r>
      <w:r w:rsidRPr="00933D53">
        <w:rPr>
          <w:rFonts w:ascii="Book Antiqua" w:eastAsia="Book Antiqua" w:hAnsi="Book Antiqua" w:cs="Book Antiqua"/>
          <w:b/>
          <w:bCs/>
          <w:color w:val="000000"/>
        </w:rPr>
        <w:t>114</w:t>
      </w:r>
      <w:r w:rsidRPr="00933D53">
        <w:rPr>
          <w:rFonts w:ascii="Book Antiqua" w:eastAsia="Book Antiqua" w:hAnsi="Book Antiqua" w:cs="Book Antiqua"/>
          <w:color w:val="000000"/>
        </w:rPr>
        <w:t>: 140-142 [PMID: 19406461 DOI: 10.1016/j.ygyno.2009.03.021]</w:t>
      </w:r>
    </w:p>
    <w:p w14:paraId="5136F04B" w14:textId="77777777" w:rsidR="00A77B3E" w:rsidRPr="00933D53" w:rsidRDefault="001408BD">
      <w:pPr>
        <w:spacing w:line="360" w:lineRule="auto"/>
        <w:jc w:val="both"/>
      </w:pPr>
      <w:r w:rsidRPr="00933D53">
        <w:rPr>
          <w:rFonts w:ascii="Book Antiqua" w:eastAsia="Book Antiqua" w:hAnsi="Book Antiqua" w:cs="Book Antiqua"/>
          <w:color w:val="000000"/>
        </w:rPr>
        <w:t xml:space="preserve">19 </w:t>
      </w:r>
      <w:proofErr w:type="spellStart"/>
      <w:r w:rsidRPr="00933D53">
        <w:rPr>
          <w:rFonts w:ascii="Book Antiqua" w:eastAsia="Book Antiqua" w:hAnsi="Book Antiqua" w:cs="Book Antiqua"/>
          <w:b/>
          <w:bCs/>
          <w:color w:val="000000"/>
        </w:rPr>
        <w:t>Oztekin</w:t>
      </w:r>
      <w:proofErr w:type="spellEnd"/>
      <w:r w:rsidRPr="00933D53">
        <w:rPr>
          <w:rFonts w:ascii="Book Antiqua" w:eastAsia="Book Antiqua" w:hAnsi="Book Antiqua" w:cs="Book Antiqua"/>
          <w:b/>
          <w:bCs/>
          <w:color w:val="000000"/>
        </w:rPr>
        <w:t xml:space="preserve"> O</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Soylu</w:t>
      </w:r>
      <w:proofErr w:type="spellEnd"/>
      <w:r w:rsidRPr="00933D53">
        <w:rPr>
          <w:rFonts w:ascii="Book Antiqua" w:eastAsia="Book Antiqua" w:hAnsi="Book Antiqua" w:cs="Book Antiqua"/>
          <w:color w:val="000000"/>
        </w:rPr>
        <w:t xml:space="preserve"> F, </w:t>
      </w:r>
      <w:proofErr w:type="spellStart"/>
      <w:r w:rsidRPr="00933D53">
        <w:rPr>
          <w:rFonts w:ascii="Book Antiqua" w:eastAsia="Book Antiqua" w:hAnsi="Book Antiqua" w:cs="Book Antiqua"/>
          <w:color w:val="000000"/>
        </w:rPr>
        <w:t>Yigit</w:t>
      </w:r>
      <w:proofErr w:type="spellEnd"/>
      <w:r w:rsidRPr="00933D53">
        <w:rPr>
          <w:rFonts w:ascii="Book Antiqua" w:eastAsia="Book Antiqua" w:hAnsi="Book Antiqua" w:cs="Book Antiqua"/>
          <w:color w:val="000000"/>
        </w:rPr>
        <w:t xml:space="preserve"> S, </w:t>
      </w:r>
      <w:proofErr w:type="spellStart"/>
      <w:r w:rsidRPr="00933D53">
        <w:rPr>
          <w:rFonts w:ascii="Book Antiqua" w:eastAsia="Book Antiqua" w:hAnsi="Book Antiqua" w:cs="Book Antiqua"/>
          <w:color w:val="000000"/>
        </w:rPr>
        <w:t>Sarica</w:t>
      </w:r>
      <w:proofErr w:type="spellEnd"/>
      <w:r w:rsidRPr="00933D53">
        <w:rPr>
          <w:rFonts w:ascii="Book Antiqua" w:eastAsia="Book Antiqua" w:hAnsi="Book Antiqua" w:cs="Book Antiqua"/>
          <w:color w:val="000000"/>
        </w:rPr>
        <w:t xml:space="preserve"> E. Uterine tumor resembling ovarian sex cord tumors in a patient using tamoxifen: report of a case and review of literature. </w:t>
      </w:r>
      <w:r w:rsidRPr="00933D53">
        <w:rPr>
          <w:rFonts w:ascii="Book Antiqua" w:eastAsia="Book Antiqua" w:hAnsi="Book Antiqua" w:cs="Book Antiqua"/>
          <w:i/>
          <w:iCs/>
          <w:color w:val="000000"/>
        </w:rPr>
        <w:t xml:space="preserve">Int J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i/>
          <w:iCs/>
          <w:color w:val="000000"/>
        </w:rPr>
        <w:t xml:space="preserve"> Cancer</w:t>
      </w:r>
      <w:r w:rsidRPr="00933D53">
        <w:rPr>
          <w:rFonts w:ascii="Book Antiqua" w:eastAsia="Book Antiqua" w:hAnsi="Book Antiqua" w:cs="Book Antiqua"/>
          <w:color w:val="000000"/>
        </w:rPr>
        <w:t xml:space="preserve"> 2006; </w:t>
      </w:r>
      <w:r w:rsidRPr="00933D53">
        <w:rPr>
          <w:rFonts w:ascii="Book Antiqua" w:eastAsia="Book Antiqua" w:hAnsi="Book Antiqua" w:cs="Book Antiqua"/>
          <w:b/>
          <w:bCs/>
          <w:color w:val="000000"/>
        </w:rPr>
        <w:t>16</w:t>
      </w:r>
      <w:r w:rsidRPr="00933D53">
        <w:rPr>
          <w:rFonts w:ascii="Book Antiqua" w:eastAsia="Book Antiqua" w:hAnsi="Book Antiqua" w:cs="Book Antiqua"/>
          <w:color w:val="000000"/>
        </w:rPr>
        <w:t>: 1694-1697 [PMID: 16884388 DOI: 10.1111/j.1525-1438.2006.00647.x]</w:t>
      </w:r>
    </w:p>
    <w:p w14:paraId="43AD5579" w14:textId="77777777" w:rsidR="00A77B3E" w:rsidRPr="00933D53" w:rsidRDefault="001408BD">
      <w:pPr>
        <w:spacing w:line="360" w:lineRule="auto"/>
        <w:jc w:val="both"/>
      </w:pPr>
      <w:r w:rsidRPr="00933D53">
        <w:rPr>
          <w:rFonts w:ascii="Book Antiqua" w:eastAsia="Book Antiqua" w:hAnsi="Book Antiqua" w:cs="Book Antiqua"/>
          <w:color w:val="000000"/>
        </w:rPr>
        <w:t xml:space="preserve">20 </w:t>
      </w:r>
      <w:proofErr w:type="spellStart"/>
      <w:r w:rsidRPr="00933D53">
        <w:rPr>
          <w:rFonts w:ascii="Book Antiqua" w:eastAsia="Book Antiqua" w:hAnsi="Book Antiqua" w:cs="Book Antiqua"/>
          <w:b/>
          <w:bCs/>
          <w:color w:val="000000"/>
        </w:rPr>
        <w:t>Sitic</w:t>
      </w:r>
      <w:proofErr w:type="spellEnd"/>
      <w:r w:rsidRPr="00933D53">
        <w:rPr>
          <w:rFonts w:ascii="Book Antiqua" w:eastAsia="Book Antiqua" w:hAnsi="Book Antiqua" w:cs="Book Antiqua"/>
          <w:b/>
          <w:bCs/>
          <w:color w:val="000000"/>
        </w:rPr>
        <w:t xml:space="preserve"> S</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Korac</w:t>
      </w:r>
      <w:proofErr w:type="spellEnd"/>
      <w:r w:rsidRPr="00933D53">
        <w:rPr>
          <w:rFonts w:ascii="Book Antiqua" w:eastAsia="Book Antiqua" w:hAnsi="Book Antiqua" w:cs="Book Antiqua"/>
          <w:color w:val="000000"/>
        </w:rPr>
        <w:t xml:space="preserve"> P, </w:t>
      </w:r>
      <w:proofErr w:type="spellStart"/>
      <w:r w:rsidRPr="00933D53">
        <w:rPr>
          <w:rFonts w:ascii="Book Antiqua" w:eastAsia="Book Antiqua" w:hAnsi="Book Antiqua" w:cs="Book Antiqua"/>
          <w:color w:val="000000"/>
        </w:rPr>
        <w:t>Peharec</w:t>
      </w:r>
      <w:proofErr w:type="spellEnd"/>
      <w:r w:rsidRPr="00933D53">
        <w:rPr>
          <w:rFonts w:ascii="Book Antiqua" w:eastAsia="Book Antiqua" w:hAnsi="Book Antiqua" w:cs="Book Antiqua"/>
          <w:color w:val="000000"/>
        </w:rPr>
        <w:t xml:space="preserve"> P, </w:t>
      </w:r>
      <w:proofErr w:type="spellStart"/>
      <w:r w:rsidRPr="00933D53">
        <w:rPr>
          <w:rFonts w:ascii="Book Antiqua" w:eastAsia="Book Antiqua" w:hAnsi="Book Antiqua" w:cs="Book Antiqua"/>
          <w:color w:val="000000"/>
        </w:rPr>
        <w:t>Zovko</w:t>
      </w:r>
      <w:proofErr w:type="spellEnd"/>
      <w:r w:rsidRPr="00933D53">
        <w:rPr>
          <w:rFonts w:ascii="Book Antiqua" w:eastAsia="Book Antiqua" w:hAnsi="Book Antiqua" w:cs="Book Antiqua"/>
          <w:color w:val="000000"/>
        </w:rPr>
        <w:t xml:space="preserve"> G, </w:t>
      </w:r>
      <w:proofErr w:type="spellStart"/>
      <w:r w:rsidRPr="00933D53">
        <w:rPr>
          <w:rFonts w:ascii="Book Antiqua" w:eastAsia="Book Antiqua" w:hAnsi="Book Antiqua" w:cs="Book Antiqua"/>
          <w:color w:val="000000"/>
        </w:rPr>
        <w:t>Perisa</w:t>
      </w:r>
      <w:proofErr w:type="spellEnd"/>
      <w:r w:rsidRPr="00933D53">
        <w:rPr>
          <w:rFonts w:ascii="Book Antiqua" w:eastAsia="Book Antiqua" w:hAnsi="Book Antiqua" w:cs="Book Antiqua"/>
          <w:color w:val="000000"/>
        </w:rPr>
        <w:t xml:space="preserve"> MM, </w:t>
      </w:r>
      <w:proofErr w:type="spellStart"/>
      <w:r w:rsidRPr="00933D53">
        <w:rPr>
          <w:rFonts w:ascii="Book Antiqua" w:eastAsia="Book Antiqua" w:hAnsi="Book Antiqua" w:cs="Book Antiqua"/>
          <w:color w:val="000000"/>
        </w:rPr>
        <w:t>Gasparov</w:t>
      </w:r>
      <w:proofErr w:type="spellEnd"/>
      <w:r w:rsidRPr="00933D53">
        <w:rPr>
          <w:rFonts w:ascii="Book Antiqua" w:eastAsia="Book Antiqua" w:hAnsi="Book Antiqua" w:cs="Book Antiqua"/>
          <w:color w:val="000000"/>
        </w:rPr>
        <w:t xml:space="preserve"> S. Bcl-2 and MALT1 Genes are not involved in the oncogenesis of uterine tumors resembling ovarian sex cord tumors.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i/>
          <w:iCs/>
          <w:color w:val="000000"/>
        </w:rPr>
        <w:t xml:space="preserve"> Oncol Res</w:t>
      </w:r>
      <w:r w:rsidRPr="00933D53">
        <w:rPr>
          <w:rFonts w:ascii="Book Antiqua" w:eastAsia="Book Antiqua" w:hAnsi="Book Antiqua" w:cs="Book Antiqua"/>
          <w:color w:val="000000"/>
        </w:rPr>
        <w:t xml:space="preserve"> 2007; </w:t>
      </w:r>
      <w:r w:rsidRPr="00933D53">
        <w:rPr>
          <w:rFonts w:ascii="Book Antiqua" w:eastAsia="Book Antiqua" w:hAnsi="Book Antiqua" w:cs="Book Antiqua"/>
          <w:b/>
          <w:bCs/>
          <w:color w:val="000000"/>
        </w:rPr>
        <w:t>13</w:t>
      </w:r>
      <w:r w:rsidRPr="00933D53">
        <w:rPr>
          <w:rFonts w:ascii="Book Antiqua" w:eastAsia="Book Antiqua" w:hAnsi="Book Antiqua" w:cs="Book Antiqua"/>
          <w:color w:val="000000"/>
        </w:rPr>
        <w:t>: 153-156 [PMID: 17607378 DOI: 10.1007/BF02893492]</w:t>
      </w:r>
    </w:p>
    <w:p w14:paraId="6BB4CFD5" w14:textId="77777777" w:rsidR="00A77B3E" w:rsidRPr="00933D53" w:rsidRDefault="001408BD">
      <w:pPr>
        <w:spacing w:line="360" w:lineRule="auto"/>
        <w:jc w:val="both"/>
      </w:pPr>
      <w:r w:rsidRPr="00933D53">
        <w:rPr>
          <w:rFonts w:ascii="Book Antiqua" w:eastAsia="Book Antiqua" w:hAnsi="Book Antiqua" w:cs="Book Antiqua"/>
          <w:color w:val="000000"/>
        </w:rPr>
        <w:t xml:space="preserve">21 </w:t>
      </w:r>
      <w:proofErr w:type="spellStart"/>
      <w:r w:rsidRPr="00933D53">
        <w:rPr>
          <w:rFonts w:ascii="Book Antiqua" w:eastAsia="Book Antiqua" w:hAnsi="Book Antiqua" w:cs="Book Antiqua"/>
          <w:b/>
          <w:bCs/>
          <w:color w:val="000000"/>
        </w:rPr>
        <w:t>Stolnicu</w:t>
      </w:r>
      <w:proofErr w:type="spellEnd"/>
      <w:r w:rsidRPr="00933D53">
        <w:rPr>
          <w:rFonts w:ascii="Book Antiqua" w:eastAsia="Book Antiqua" w:hAnsi="Book Antiqua" w:cs="Book Antiqua"/>
          <w:b/>
          <w:bCs/>
          <w:color w:val="000000"/>
        </w:rPr>
        <w:t xml:space="preserve"> S</w:t>
      </w:r>
      <w:r w:rsidRPr="00933D53">
        <w:rPr>
          <w:rFonts w:ascii="Book Antiqua" w:eastAsia="Book Antiqua" w:hAnsi="Book Antiqua" w:cs="Book Antiqua"/>
          <w:color w:val="000000"/>
        </w:rPr>
        <w:t xml:space="preserve">, Balachandran K, </w:t>
      </w:r>
      <w:proofErr w:type="spellStart"/>
      <w:r w:rsidRPr="00933D53">
        <w:rPr>
          <w:rFonts w:ascii="Book Antiqua" w:eastAsia="Book Antiqua" w:hAnsi="Book Antiqua" w:cs="Book Antiqua"/>
          <w:color w:val="000000"/>
        </w:rPr>
        <w:t>Aleykutty</w:t>
      </w:r>
      <w:proofErr w:type="spellEnd"/>
      <w:r w:rsidRPr="00933D53">
        <w:rPr>
          <w:rFonts w:ascii="Book Antiqua" w:eastAsia="Book Antiqua" w:hAnsi="Book Antiqua" w:cs="Book Antiqua"/>
          <w:color w:val="000000"/>
        </w:rPr>
        <w:t xml:space="preserve"> MA, </w:t>
      </w:r>
      <w:proofErr w:type="spellStart"/>
      <w:r w:rsidRPr="00933D53">
        <w:rPr>
          <w:rFonts w:ascii="Book Antiqua" w:eastAsia="Book Antiqua" w:hAnsi="Book Antiqua" w:cs="Book Antiqua"/>
          <w:color w:val="000000"/>
        </w:rPr>
        <w:t>Loghin</w:t>
      </w:r>
      <w:proofErr w:type="spellEnd"/>
      <w:r w:rsidRPr="00933D53">
        <w:rPr>
          <w:rFonts w:ascii="Book Antiqua" w:eastAsia="Book Antiqua" w:hAnsi="Book Antiqua" w:cs="Book Antiqua"/>
          <w:color w:val="000000"/>
        </w:rPr>
        <w:t xml:space="preserve"> A, </w:t>
      </w:r>
      <w:proofErr w:type="spellStart"/>
      <w:r w:rsidRPr="00933D53">
        <w:rPr>
          <w:rFonts w:ascii="Book Antiqua" w:eastAsia="Book Antiqua" w:hAnsi="Book Antiqua" w:cs="Book Antiqua"/>
          <w:color w:val="000000"/>
        </w:rPr>
        <w:t>Preda</w:t>
      </w:r>
      <w:proofErr w:type="spellEnd"/>
      <w:r w:rsidRPr="00933D53">
        <w:rPr>
          <w:rFonts w:ascii="Book Antiqua" w:eastAsia="Book Antiqua" w:hAnsi="Book Antiqua" w:cs="Book Antiqua"/>
          <w:color w:val="000000"/>
        </w:rPr>
        <w:t xml:space="preserve"> O, </w:t>
      </w:r>
      <w:proofErr w:type="spellStart"/>
      <w:r w:rsidRPr="00933D53">
        <w:rPr>
          <w:rFonts w:ascii="Book Antiqua" w:eastAsia="Book Antiqua" w:hAnsi="Book Antiqua" w:cs="Book Antiqua"/>
          <w:color w:val="000000"/>
        </w:rPr>
        <w:t>Goez</w:t>
      </w:r>
      <w:proofErr w:type="spellEnd"/>
      <w:r w:rsidRPr="00933D53">
        <w:rPr>
          <w:rFonts w:ascii="Book Antiqua" w:eastAsia="Book Antiqua" w:hAnsi="Book Antiqua" w:cs="Book Antiqua"/>
          <w:color w:val="000000"/>
        </w:rPr>
        <w:t xml:space="preserve"> E, Nogales FF. Uterine adenosarcomas overgrown by sex-cord-like </w:t>
      </w:r>
      <w:proofErr w:type="spellStart"/>
      <w:r w:rsidRPr="00933D53">
        <w:rPr>
          <w:rFonts w:ascii="Book Antiqua" w:eastAsia="Book Antiqua" w:hAnsi="Book Antiqua" w:cs="Book Antiqua"/>
          <w:color w:val="000000"/>
        </w:rPr>
        <w:t>tumour</w:t>
      </w:r>
      <w:proofErr w:type="spellEnd"/>
      <w:r w:rsidRPr="00933D53">
        <w:rPr>
          <w:rFonts w:ascii="Book Antiqua" w:eastAsia="Book Antiqua" w:hAnsi="Book Antiqua" w:cs="Book Antiqua"/>
          <w:color w:val="000000"/>
        </w:rPr>
        <w:t xml:space="preserve">: report of two cases. </w:t>
      </w:r>
      <w:r w:rsidRPr="00933D53">
        <w:rPr>
          <w:rFonts w:ascii="Book Antiqua" w:eastAsia="Book Antiqua" w:hAnsi="Book Antiqua" w:cs="Book Antiqua"/>
          <w:i/>
          <w:iCs/>
          <w:color w:val="000000"/>
        </w:rPr>
        <w:t xml:space="preserve">J Clin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2009; </w:t>
      </w:r>
      <w:r w:rsidRPr="00933D53">
        <w:rPr>
          <w:rFonts w:ascii="Book Antiqua" w:eastAsia="Book Antiqua" w:hAnsi="Book Antiqua" w:cs="Book Antiqua"/>
          <w:b/>
          <w:bCs/>
          <w:color w:val="000000"/>
        </w:rPr>
        <w:t>62</w:t>
      </w:r>
      <w:r w:rsidRPr="00933D53">
        <w:rPr>
          <w:rFonts w:ascii="Book Antiqua" w:eastAsia="Book Antiqua" w:hAnsi="Book Antiqua" w:cs="Book Antiqua"/>
          <w:color w:val="000000"/>
        </w:rPr>
        <w:t>: 942-944 [PMID: 19783725 DOI: 10.1136/jcp.2008.063727]</w:t>
      </w:r>
    </w:p>
    <w:p w14:paraId="12960628" w14:textId="77777777" w:rsidR="00A77B3E" w:rsidRPr="00933D53" w:rsidRDefault="001408BD">
      <w:pPr>
        <w:spacing w:line="360" w:lineRule="auto"/>
        <w:jc w:val="both"/>
      </w:pPr>
      <w:r w:rsidRPr="00933D53">
        <w:rPr>
          <w:rFonts w:ascii="Book Antiqua" w:eastAsia="Book Antiqua" w:hAnsi="Book Antiqua" w:cs="Book Antiqua"/>
          <w:color w:val="000000"/>
        </w:rPr>
        <w:t xml:space="preserve">22 </w:t>
      </w:r>
      <w:proofErr w:type="spellStart"/>
      <w:r w:rsidRPr="00933D53">
        <w:rPr>
          <w:rFonts w:ascii="Book Antiqua" w:eastAsia="Book Antiqua" w:hAnsi="Book Antiqua" w:cs="Book Antiqua"/>
          <w:b/>
          <w:bCs/>
          <w:color w:val="000000"/>
        </w:rPr>
        <w:t>Sutak</w:t>
      </w:r>
      <w:proofErr w:type="spellEnd"/>
      <w:r w:rsidRPr="00933D53">
        <w:rPr>
          <w:rFonts w:ascii="Book Antiqua" w:eastAsia="Book Antiqua" w:hAnsi="Book Antiqua" w:cs="Book Antiqua"/>
          <w:b/>
          <w:bCs/>
          <w:color w:val="000000"/>
        </w:rPr>
        <w:t xml:space="preserve"> J</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Lazic</w:t>
      </w:r>
      <w:proofErr w:type="spellEnd"/>
      <w:r w:rsidRPr="00933D53">
        <w:rPr>
          <w:rFonts w:ascii="Book Antiqua" w:eastAsia="Book Antiqua" w:hAnsi="Book Antiqua" w:cs="Book Antiqua"/>
          <w:color w:val="000000"/>
        </w:rPr>
        <w:t xml:space="preserve"> D, Cullimore JE. Uterine </w:t>
      </w:r>
      <w:proofErr w:type="spellStart"/>
      <w:r w:rsidRPr="00933D53">
        <w:rPr>
          <w:rFonts w:ascii="Book Antiqua" w:eastAsia="Book Antiqua" w:hAnsi="Book Antiqua" w:cs="Book Antiqua"/>
          <w:color w:val="000000"/>
        </w:rPr>
        <w:t>tumour</w:t>
      </w:r>
      <w:proofErr w:type="spellEnd"/>
      <w:r w:rsidRPr="00933D53">
        <w:rPr>
          <w:rFonts w:ascii="Book Antiqua" w:eastAsia="Book Antiqua" w:hAnsi="Book Antiqua" w:cs="Book Antiqua"/>
          <w:color w:val="000000"/>
        </w:rPr>
        <w:t xml:space="preserve"> resembling an ovarian sex cord </w:t>
      </w:r>
      <w:proofErr w:type="spellStart"/>
      <w:r w:rsidRPr="00933D53">
        <w:rPr>
          <w:rFonts w:ascii="Book Antiqua" w:eastAsia="Book Antiqua" w:hAnsi="Book Antiqua" w:cs="Book Antiqua"/>
          <w:color w:val="000000"/>
        </w:rPr>
        <w:t>tumour</w:t>
      </w:r>
      <w:proofErr w:type="spellEnd"/>
      <w:r w:rsidRPr="00933D53">
        <w:rPr>
          <w:rFonts w:ascii="Book Antiqua" w:eastAsia="Book Antiqua" w:hAnsi="Book Antiqua" w:cs="Book Antiqua"/>
          <w:color w:val="000000"/>
        </w:rPr>
        <w:t xml:space="preserve">. </w:t>
      </w:r>
      <w:r w:rsidRPr="00933D53">
        <w:rPr>
          <w:rFonts w:ascii="Book Antiqua" w:eastAsia="Book Antiqua" w:hAnsi="Book Antiqua" w:cs="Book Antiqua"/>
          <w:i/>
          <w:iCs/>
          <w:color w:val="000000"/>
        </w:rPr>
        <w:t xml:space="preserve">J Clin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2005; </w:t>
      </w:r>
      <w:r w:rsidRPr="00933D53">
        <w:rPr>
          <w:rFonts w:ascii="Book Antiqua" w:eastAsia="Book Antiqua" w:hAnsi="Book Antiqua" w:cs="Book Antiqua"/>
          <w:b/>
          <w:bCs/>
          <w:color w:val="000000"/>
        </w:rPr>
        <w:t>58</w:t>
      </w:r>
      <w:r w:rsidRPr="00933D53">
        <w:rPr>
          <w:rFonts w:ascii="Book Antiqua" w:eastAsia="Book Antiqua" w:hAnsi="Book Antiqua" w:cs="Book Antiqua"/>
          <w:color w:val="000000"/>
        </w:rPr>
        <w:t>: 888-890 [PMID: 16049297 DOI: 10.1136/jcp.2004.022616]</w:t>
      </w:r>
    </w:p>
    <w:p w14:paraId="2076F60A" w14:textId="77777777" w:rsidR="00A77B3E" w:rsidRPr="00933D53" w:rsidRDefault="001408BD">
      <w:pPr>
        <w:spacing w:line="360" w:lineRule="auto"/>
        <w:jc w:val="both"/>
      </w:pPr>
      <w:r w:rsidRPr="00933D53">
        <w:rPr>
          <w:rFonts w:ascii="Book Antiqua" w:eastAsia="Book Antiqua" w:hAnsi="Book Antiqua" w:cs="Book Antiqua"/>
          <w:color w:val="000000"/>
        </w:rPr>
        <w:t xml:space="preserve">23 </w:t>
      </w:r>
      <w:r w:rsidRPr="00933D53">
        <w:rPr>
          <w:rFonts w:ascii="Book Antiqua" w:eastAsia="Book Antiqua" w:hAnsi="Book Antiqua" w:cs="Book Antiqua"/>
          <w:b/>
          <w:bCs/>
          <w:color w:val="000000"/>
        </w:rPr>
        <w:t>Wang J</w:t>
      </w:r>
      <w:r w:rsidRPr="00933D53">
        <w:rPr>
          <w:rFonts w:ascii="Book Antiqua" w:eastAsia="Book Antiqua" w:hAnsi="Book Antiqua" w:cs="Book Antiqua"/>
          <w:color w:val="000000"/>
        </w:rPr>
        <w:t xml:space="preserve">, Blakey GL, Zhang L, Bane B, </w:t>
      </w:r>
      <w:proofErr w:type="spellStart"/>
      <w:r w:rsidRPr="00933D53">
        <w:rPr>
          <w:rFonts w:ascii="Book Antiqua" w:eastAsia="Book Antiqua" w:hAnsi="Book Antiqua" w:cs="Book Antiqua"/>
          <w:color w:val="000000"/>
        </w:rPr>
        <w:t>Torbenson</w:t>
      </w:r>
      <w:proofErr w:type="spellEnd"/>
      <w:r w:rsidRPr="00933D53">
        <w:rPr>
          <w:rFonts w:ascii="Book Antiqua" w:eastAsia="Book Antiqua" w:hAnsi="Book Antiqua" w:cs="Book Antiqua"/>
          <w:color w:val="000000"/>
        </w:rPr>
        <w:t xml:space="preserve"> M, Li S. Uterine tumor resembling ovarian sex cord tumor: report of a case with t(X;6)(p22.3;q23.1) and t(4;18)(q21.1;q21.3). </w:t>
      </w:r>
      <w:r w:rsidRPr="00933D53">
        <w:rPr>
          <w:rFonts w:ascii="Book Antiqua" w:eastAsia="Book Antiqua" w:hAnsi="Book Antiqua" w:cs="Book Antiqua"/>
          <w:i/>
          <w:iCs/>
          <w:color w:val="000000"/>
        </w:rPr>
        <w:t xml:space="preserve">Diagn Mol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2003; </w:t>
      </w:r>
      <w:r w:rsidRPr="00933D53">
        <w:rPr>
          <w:rFonts w:ascii="Book Antiqua" w:eastAsia="Book Antiqua" w:hAnsi="Book Antiqua" w:cs="Book Antiqua"/>
          <w:b/>
          <w:bCs/>
          <w:color w:val="000000"/>
        </w:rPr>
        <w:t>12</w:t>
      </w:r>
      <w:r w:rsidRPr="00933D53">
        <w:rPr>
          <w:rFonts w:ascii="Book Antiqua" w:eastAsia="Book Antiqua" w:hAnsi="Book Antiqua" w:cs="Book Antiqua"/>
          <w:color w:val="000000"/>
        </w:rPr>
        <w:t>: 174-180 [PMID: 12960700 DOI: 10.1097/00019606-200309000-00009]</w:t>
      </w:r>
    </w:p>
    <w:p w14:paraId="0EC99861" w14:textId="77777777" w:rsidR="00A77B3E" w:rsidRPr="00933D53" w:rsidRDefault="001408BD">
      <w:pPr>
        <w:spacing w:line="360" w:lineRule="auto"/>
        <w:jc w:val="both"/>
      </w:pPr>
      <w:r w:rsidRPr="00933D53">
        <w:rPr>
          <w:rFonts w:ascii="Book Antiqua" w:eastAsia="Book Antiqua" w:hAnsi="Book Antiqua" w:cs="Book Antiqua"/>
          <w:color w:val="000000"/>
        </w:rPr>
        <w:t xml:space="preserve">24 </w:t>
      </w:r>
      <w:r w:rsidRPr="00933D53">
        <w:rPr>
          <w:rFonts w:ascii="Book Antiqua" w:eastAsia="Book Antiqua" w:hAnsi="Book Antiqua" w:cs="Book Antiqua"/>
          <w:b/>
          <w:bCs/>
          <w:color w:val="000000"/>
        </w:rPr>
        <w:t>Hauptmann S</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Nadjari</w:t>
      </w:r>
      <w:proofErr w:type="spellEnd"/>
      <w:r w:rsidRPr="00933D53">
        <w:rPr>
          <w:rFonts w:ascii="Book Antiqua" w:eastAsia="Book Antiqua" w:hAnsi="Book Antiqua" w:cs="Book Antiqua"/>
          <w:color w:val="000000"/>
        </w:rPr>
        <w:t xml:space="preserve"> B, Kraus J, </w:t>
      </w:r>
      <w:proofErr w:type="spellStart"/>
      <w:r w:rsidRPr="00933D53">
        <w:rPr>
          <w:rFonts w:ascii="Book Antiqua" w:eastAsia="Book Antiqua" w:hAnsi="Book Antiqua" w:cs="Book Antiqua"/>
          <w:color w:val="000000"/>
        </w:rPr>
        <w:t>Turnwald</w:t>
      </w:r>
      <w:proofErr w:type="spellEnd"/>
      <w:r w:rsidRPr="00933D53">
        <w:rPr>
          <w:rFonts w:ascii="Book Antiqua" w:eastAsia="Book Antiqua" w:hAnsi="Book Antiqua" w:cs="Book Antiqua"/>
          <w:color w:val="000000"/>
        </w:rPr>
        <w:t xml:space="preserve"> W, </w:t>
      </w:r>
      <w:proofErr w:type="spellStart"/>
      <w:r w:rsidRPr="00933D53">
        <w:rPr>
          <w:rFonts w:ascii="Book Antiqua" w:eastAsia="Book Antiqua" w:hAnsi="Book Antiqua" w:cs="Book Antiqua"/>
          <w:color w:val="000000"/>
        </w:rPr>
        <w:t>Dietel</w:t>
      </w:r>
      <w:proofErr w:type="spellEnd"/>
      <w:r w:rsidRPr="00933D53">
        <w:rPr>
          <w:rFonts w:ascii="Book Antiqua" w:eastAsia="Book Antiqua" w:hAnsi="Book Antiqua" w:cs="Book Antiqua"/>
          <w:color w:val="000000"/>
        </w:rPr>
        <w:t xml:space="preserve"> M. Uterine tumor resembling ovarian sex-cord tumor--a case report and review of the literature. </w:t>
      </w:r>
      <w:proofErr w:type="spellStart"/>
      <w:r w:rsidRPr="00933D53">
        <w:rPr>
          <w:rFonts w:ascii="Book Antiqua" w:eastAsia="Book Antiqua" w:hAnsi="Book Antiqua" w:cs="Book Antiqua"/>
          <w:i/>
          <w:iCs/>
          <w:color w:val="000000"/>
        </w:rPr>
        <w:t>Virchows</w:t>
      </w:r>
      <w:proofErr w:type="spellEnd"/>
      <w:r w:rsidRPr="00933D53">
        <w:rPr>
          <w:rFonts w:ascii="Book Antiqua" w:eastAsia="Book Antiqua" w:hAnsi="Book Antiqua" w:cs="Book Antiqua"/>
          <w:i/>
          <w:iCs/>
          <w:color w:val="000000"/>
        </w:rPr>
        <w:t xml:space="preserve"> Arch</w:t>
      </w:r>
      <w:r w:rsidRPr="00933D53">
        <w:rPr>
          <w:rFonts w:ascii="Book Antiqua" w:eastAsia="Book Antiqua" w:hAnsi="Book Antiqua" w:cs="Book Antiqua"/>
          <w:color w:val="000000"/>
        </w:rPr>
        <w:t xml:space="preserve"> 2001; </w:t>
      </w:r>
      <w:r w:rsidRPr="00933D53">
        <w:rPr>
          <w:rFonts w:ascii="Book Antiqua" w:eastAsia="Book Antiqua" w:hAnsi="Book Antiqua" w:cs="Book Antiqua"/>
          <w:b/>
          <w:bCs/>
          <w:color w:val="000000"/>
        </w:rPr>
        <w:t>439</w:t>
      </w:r>
      <w:r w:rsidRPr="00933D53">
        <w:rPr>
          <w:rFonts w:ascii="Book Antiqua" w:eastAsia="Book Antiqua" w:hAnsi="Book Antiqua" w:cs="Book Antiqua"/>
          <w:color w:val="000000"/>
        </w:rPr>
        <w:t>: 97-101 [PMID: 11499847 DOI: 10.1007/s004280100455]</w:t>
      </w:r>
    </w:p>
    <w:p w14:paraId="66E7844C" w14:textId="77777777" w:rsidR="00A77B3E" w:rsidRPr="00933D53" w:rsidRDefault="001408BD">
      <w:pPr>
        <w:spacing w:line="360" w:lineRule="auto"/>
        <w:jc w:val="both"/>
      </w:pPr>
      <w:r w:rsidRPr="00933D53">
        <w:rPr>
          <w:rFonts w:ascii="Book Antiqua" w:eastAsia="Book Antiqua" w:hAnsi="Book Antiqua" w:cs="Book Antiqua"/>
          <w:color w:val="000000"/>
        </w:rPr>
        <w:t xml:space="preserve">25 </w:t>
      </w:r>
      <w:proofErr w:type="spellStart"/>
      <w:r w:rsidRPr="00933D53">
        <w:rPr>
          <w:rFonts w:ascii="Book Antiqua" w:eastAsia="Book Antiqua" w:hAnsi="Book Antiqua" w:cs="Book Antiqua"/>
          <w:b/>
          <w:bCs/>
          <w:color w:val="000000"/>
        </w:rPr>
        <w:t>Kantelip</w:t>
      </w:r>
      <w:proofErr w:type="spellEnd"/>
      <w:r w:rsidRPr="00933D53">
        <w:rPr>
          <w:rFonts w:ascii="Book Antiqua" w:eastAsia="Book Antiqua" w:hAnsi="Book Antiqua" w:cs="Book Antiqua"/>
          <w:b/>
          <w:bCs/>
          <w:color w:val="000000"/>
        </w:rPr>
        <w:t xml:space="preserve"> B</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Cloup</w:t>
      </w:r>
      <w:proofErr w:type="spellEnd"/>
      <w:r w:rsidRPr="00933D53">
        <w:rPr>
          <w:rFonts w:ascii="Book Antiqua" w:eastAsia="Book Antiqua" w:hAnsi="Book Antiqua" w:cs="Book Antiqua"/>
          <w:color w:val="000000"/>
        </w:rPr>
        <w:t xml:space="preserve"> N, </w:t>
      </w:r>
      <w:proofErr w:type="spellStart"/>
      <w:r w:rsidRPr="00933D53">
        <w:rPr>
          <w:rFonts w:ascii="Book Antiqua" w:eastAsia="Book Antiqua" w:hAnsi="Book Antiqua" w:cs="Book Antiqua"/>
          <w:color w:val="000000"/>
        </w:rPr>
        <w:t>Dechelotte</w:t>
      </w:r>
      <w:proofErr w:type="spellEnd"/>
      <w:r w:rsidRPr="00933D53">
        <w:rPr>
          <w:rFonts w:ascii="Book Antiqua" w:eastAsia="Book Antiqua" w:hAnsi="Book Antiqua" w:cs="Book Antiqua"/>
          <w:color w:val="000000"/>
        </w:rPr>
        <w:t xml:space="preserve"> P. Uterine tumor resembling ovarian sex cord tumors: report of a case with ultrastructural study. </w:t>
      </w:r>
      <w:r w:rsidRPr="00933D53">
        <w:rPr>
          <w:rFonts w:ascii="Book Antiqua" w:eastAsia="Book Antiqua" w:hAnsi="Book Antiqua" w:cs="Book Antiqua"/>
          <w:i/>
          <w:iCs/>
          <w:color w:val="000000"/>
        </w:rPr>
        <w:t xml:space="preserve">Hum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1986; </w:t>
      </w:r>
      <w:r w:rsidRPr="00933D53">
        <w:rPr>
          <w:rFonts w:ascii="Book Antiqua" w:eastAsia="Book Antiqua" w:hAnsi="Book Antiqua" w:cs="Book Antiqua"/>
          <w:b/>
          <w:bCs/>
          <w:color w:val="000000"/>
        </w:rPr>
        <w:t>17</w:t>
      </w:r>
      <w:r w:rsidRPr="00933D53">
        <w:rPr>
          <w:rFonts w:ascii="Book Antiqua" w:eastAsia="Book Antiqua" w:hAnsi="Book Antiqua" w:cs="Book Antiqua"/>
          <w:color w:val="000000"/>
        </w:rPr>
        <w:t>: 91-94 [PMID: 3943854 DOI: 10.1016/s0046-8177(86)80161-7]</w:t>
      </w:r>
    </w:p>
    <w:p w14:paraId="5ACB4740" w14:textId="77777777" w:rsidR="00A77B3E" w:rsidRPr="00933D53" w:rsidRDefault="001408BD">
      <w:pPr>
        <w:spacing w:line="360" w:lineRule="auto"/>
        <w:jc w:val="both"/>
      </w:pPr>
      <w:r w:rsidRPr="00933D53">
        <w:rPr>
          <w:rFonts w:ascii="Book Antiqua" w:eastAsia="Book Antiqua" w:hAnsi="Book Antiqua" w:cs="Book Antiqua"/>
          <w:color w:val="000000"/>
        </w:rPr>
        <w:lastRenderedPageBreak/>
        <w:t xml:space="preserve">26 </w:t>
      </w:r>
      <w:r w:rsidRPr="00933D53">
        <w:rPr>
          <w:rFonts w:ascii="Book Antiqua" w:eastAsia="Book Antiqua" w:hAnsi="Book Antiqua" w:cs="Book Antiqua"/>
          <w:b/>
          <w:bCs/>
          <w:color w:val="000000"/>
        </w:rPr>
        <w:t>Iwasaki I</w:t>
      </w:r>
      <w:r w:rsidRPr="00933D53">
        <w:rPr>
          <w:rFonts w:ascii="Book Antiqua" w:eastAsia="Book Antiqua" w:hAnsi="Book Antiqua" w:cs="Book Antiqua"/>
          <w:color w:val="000000"/>
        </w:rPr>
        <w:t xml:space="preserve">, Yu TJ, Takahashi A, Asanuma K, Izawa Y. Uterine tumor resembling ovarian sex-cord tumor with osteoid metaplasia. </w:t>
      </w:r>
      <w:r w:rsidRPr="00933D53">
        <w:rPr>
          <w:rFonts w:ascii="Book Antiqua" w:eastAsia="Book Antiqua" w:hAnsi="Book Antiqua" w:cs="Book Antiqua"/>
          <w:i/>
          <w:iCs/>
          <w:color w:val="000000"/>
        </w:rPr>
        <w:t xml:space="preserve">Acta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Jpn</w:t>
      </w:r>
      <w:proofErr w:type="spellEnd"/>
      <w:r w:rsidRPr="00933D53">
        <w:rPr>
          <w:rFonts w:ascii="Book Antiqua" w:eastAsia="Book Antiqua" w:hAnsi="Book Antiqua" w:cs="Book Antiqua"/>
          <w:color w:val="000000"/>
        </w:rPr>
        <w:t xml:space="preserve"> 1986; </w:t>
      </w:r>
      <w:r w:rsidRPr="00933D53">
        <w:rPr>
          <w:rFonts w:ascii="Book Antiqua" w:eastAsia="Book Antiqua" w:hAnsi="Book Antiqua" w:cs="Book Antiqua"/>
          <w:b/>
          <w:bCs/>
          <w:color w:val="000000"/>
        </w:rPr>
        <w:t>36</w:t>
      </w:r>
      <w:r w:rsidRPr="00933D53">
        <w:rPr>
          <w:rFonts w:ascii="Book Antiqua" w:eastAsia="Book Antiqua" w:hAnsi="Book Antiqua" w:cs="Book Antiqua"/>
          <w:color w:val="000000"/>
        </w:rPr>
        <w:t>: 1391-1395 [PMID: 3788565 DOI: 10.1111/j.1440-1827.1986.tb02860.x]</w:t>
      </w:r>
    </w:p>
    <w:p w14:paraId="437954D1" w14:textId="77777777" w:rsidR="00A77B3E" w:rsidRPr="00933D53" w:rsidRDefault="001408BD">
      <w:pPr>
        <w:spacing w:line="360" w:lineRule="auto"/>
        <w:jc w:val="both"/>
      </w:pPr>
      <w:r w:rsidRPr="00933D53">
        <w:rPr>
          <w:rFonts w:ascii="Book Antiqua" w:eastAsia="Book Antiqua" w:hAnsi="Book Antiqua" w:cs="Book Antiqua"/>
          <w:color w:val="000000"/>
        </w:rPr>
        <w:t xml:space="preserve">27 </w:t>
      </w:r>
      <w:r w:rsidRPr="00933D53">
        <w:rPr>
          <w:rFonts w:ascii="Book Antiqua" w:eastAsia="Book Antiqua" w:hAnsi="Book Antiqua" w:cs="Book Antiqua"/>
          <w:b/>
          <w:bCs/>
          <w:color w:val="000000"/>
        </w:rPr>
        <w:t>Moll M</w:t>
      </w:r>
      <w:r w:rsidRPr="00933D53">
        <w:rPr>
          <w:rFonts w:ascii="Book Antiqua" w:eastAsia="Book Antiqua" w:hAnsi="Book Antiqua" w:cs="Book Antiqua"/>
          <w:color w:val="000000"/>
        </w:rPr>
        <w:t xml:space="preserve">, Horn T. An unusual uterine tumor resembling sex-cord-tumor of the ovary with papillomatous features. Immunohistochemical and electron microscopic observations. </w:t>
      </w:r>
      <w:r w:rsidRPr="00933D53">
        <w:rPr>
          <w:rFonts w:ascii="Book Antiqua" w:eastAsia="Book Antiqua" w:hAnsi="Book Antiqua" w:cs="Book Antiqua"/>
          <w:i/>
          <w:iCs/>
          <w:color w:val="000000"/>
        </w:rPr>
        <w:t xml:space="preserve">Acta </w:t>
      </w:r>
      <w:proofErr w:type="spellStart"/>
      <w:r w:rsidRPr="00933D53">
        <w:rPr>
          <w:rFonts w:ascii="Book Antiqua" w:eastAsia="Book Antiqua" w:hAnsi="Book Antiqua" w:cs="Book Antiqua"/>
          <w:i/>
          <w:iCs/>
          <w:color w:val="000000"/>
        </w:rPr>
        <w:t>Obstet</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Scand</w:t>
      </w:r>
      <w:proofErr w:type="spellEnd"/>
      <w:r w:rsidRPr="00933D53">
        <w:rPr>
          <w:rFonts w:ascii="Book Antiqua" w:eastAsia="Book Antiqua" w:hAnsi="Book Antiqua" w:cs="Book Antiqua"/>
          <w:color w:val="000000"/>
        </w:rPr>
        <w:t xml:space="preserve"> 1992; </w:t>
      </w:r>
      <w:r w:rsidRPr="00933D53">
        <w:rPr>
          <w:rFonts w:ascii="Book Antiqua" w:eastAsia="Book Antiqua" w:hAnsi="Book Antiqua" w:cs="Book Antiqua"/>
          <w:b/>
          <w:bCs/>
          <w:color w:val="000000"/>
        </w:rPr>
        <w:t>71</w:t>
      </w:r>
      <w:r w:rsidRPr="00933D53">
        <w:rPr>
          <w:rFonts w:ascii="Book Antiqua" w:eastAsia="Book Antiqua" w:hAnsi="Book Antiqua" w:cs="Book Antiqua"/>
          <w:color w:val="000000"/>
        </w:rPr>
        <w:t>: 550-554 [PMID: 1332378 DOI: 10.3109/00016349209041450]</w:t>
      </w:r>
    </w:p>
    <w:p w14:paraId="20B7A55A" w14:textId="77777777" w:rsidR="00A77B3E" w:rsidRPr="00933D53" w:rsidRDefault="001408BD">
      <w:pPr>
        <w:spacing w:line="360" w:lineRule="auto"/>
        <w:jc w:val="both"/>
      </w:pPr>
      <w:r w:rsidRPr="00933D53">
        <w:rPr>
          <w:rFonts w:ascii="Book Antiqua" w:eastAsia="Book Antiqua" w:hAnsi="Book Antiqua" w:cs="Book Antiqua"/>
          <w:color w:val="000000"/>
        </w:rPr>
        <w:t xml:space="preserve">28 </w:t>
      </w:r>
      <w:r w:rsidRPr="00933D53">
        <w:rPr>
          <w:rFonts w:ascii="Book Antiqua" w:eastAsia="Book Antiqua" w:hAnsi="Book Antiqua" w:cs="Book Antiqua"/>
          <w:b/>
          <w:bCs/>
          <w:color w:val="000000"/>
        </w:rPr>
        <w:t>Fukunaga M</w:t>
      </w:r>
      <w:r w:rsidRPr="00933D53">
        <w:rPr>
          <w:rFonts w:ascii="Book Antiqua" w:eastAsia="Book Antiqua" w:hAnsi="Book Antiqua" w:cs="Book Antiqua"/>
          <w:color w:val="000000"/>
        </w:rPr>
        <w:t xml:space="preserve">. Adenomyosis with a sex cord-like stromal element.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i/>
          <w:iCs/>
          <w:color w:val="000000"/>
        </w:rPr>
        <w:t xml:space="preserve"> Int</w:t>
      </w:r>
      <w:r w:rsidRPr="00933D53">
        <w:rPr>
          <w:rFonts w:ascii="Book Antiqua" w:eastAsia="Book Antiqua" w:hAnsi="Book Antiqua" w:cs="Book Antiqua"/>
          <w:color w:val="000000"/>
        </w:rPr>
        <w:t xml:space="preserve"> 2000; </w:t>
      </w:r>
      <w:r w:rsidRPr="00933D53">
        <w:rPr>
          <w:rFonts w:ascii="Book Antiqua" w:eastAsia="Book Antiqua" w:hAnsi="Book Antiqua" w:cs="Book Antiqua"/>
          <w:b/>
          <w:bCs/>
          <w:color w:val="000000"/>
        </w:rPr>
        <w:t>50</w:t>
      </w:r>
      <w:r w:rsidRPr="00933D53">
        <w:rPr>
          <w:rFonts w:ascii="Book Antiqua" w:eastAsia="Book Antiqua" w:hAnsi="Book Antiqua" w:cs="Book Antiqua"/>
          <w:color w:val="000000"/>
        </w:rPr>
        <w:t>: 336-339 [PMID: 10849321 DOI: 10.1046/j.1440-1827.2000.01050.x]</w:t>
      </w:r>
    </w:p>
    <w:p w14:paraId="404F35DA" w14:textId="77777777" w:rsidR="00A77B3E" w:rsidRPr="00933D53" w:rsidRDefault="001408BD">
      <w:pPr>
        <w:spacing w:line="360" w:lineRule="auto"/>
        <w:jc w:val="both"/>
      </w:pPr>
      <w:r w:rsidRPr="00933D53">
        <w:rPr>
          <w:rFonts w:ascii="Book Antiqua" w:eastAsia="Book Antiqua" w:hAnsi="Book Antiqua" w:cs="Book Antiqua"/>
          <w:color w:val="000000"/>
        </w:rPr>
        <w:t xml:space="preserve">29 </w:t>
      </w:r>
      <w:r w:rsidRPr="00933D53">
        <w:rPr>
          <w:rFonts w:ascii="Book Antiqua" w:eastAsia="Book Antiqua" w:hAnsi="Book Antiqua" w:cs="Book Antiqua"/>
          <w:b/>
          <w:bCs/>
          <w:color w:val="000000"/>
        </w:rPr>
        <w:t>De Quintal MM</w:t>
      </w:r>
      <w:r w:rsidRPr="00933D53">
        <w:rPr>
          <w:rFonts w:ascii="Book Antiqua" w:eastAsia="Book Antiqua" w:hAnsi="Book Antiqua" w:cs="Book Antiqua"/>
          <w:color w:val="000000"/>
        </w:rPr>
        <w:t xml:space="preserve">, De Angelo Andrade LA. Endometrial polyp with sex cord-like pattern. </w:t>
      </w:r>
      <w:r w:rsidRPr="00933D53">
        <w:rPr>
          <w:rFonts w:ascii="Book Antiqua" w:eastAsia="Book Antiqua" w:hAnsi="Book Antiqua" w:cs="Book Antiqua"/>
          <w:i/>
          <w:iCs/>
          <w:color w:val="000000"/>
        </w:rPr>
        <w:t xml:space="preserve">Int J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2006; </w:t>
      </w:r>
      <w:r w:rsidRPr="00933D53">
        <w:rPr>
          <w:rFonts w:ascii="Book Antiqua" w:eastAsia="Book Antiqua" w:hAnsi="Book Antiqua" w:cs="Book Antiqua"/>
          <w:b/>
          <w:bCs/>
          <w:color w:val="000000"/>
        </w:rPr>
        <w:t>25</w:t>
      </w:r>
      <w:r w:rsidRPr="00933D53">
        <w:rPr>
          <w:rFonts w:ascii="Book Antiqua" w:eastAsia="Book Antiqua" w:hAnsi="Book Antiqua" w:cs="Book Antiqua"/>
          <w:color w:val="000000"/>
        </w:rPr>
        <w:t>: 170-172 [PMID: 16633067 DOI: 10.1097/01.pgp.0000185409.31427.07]</w:t>
      </w:r>
    </w:p>
    <w:p w14:paraId="39D1C2F7" w14:textId="77777777" w:rsidR="00A77B3E" w:rsidRPr="00933D53" w:rsidRDefault="001408BD">
      <w:pPr>
        <w:spacing w:line="360" w:lineRule="auto"/>
        <w:jc w:val="both"/>
      </w:pPr>
      <w:r w:rsidRPr="00933D53">
        <w:rPr>
          <w:rFonts w:ascii="Book Antiqua" w:eastAsia="Book Antiqua" w:hAnsi="Book Antiqua" w:cs="Book Antiqua"/>
          <w:color w:val="000000"/>
        </w:rPr>
        <w:t xml:space="preserve">30 </w:t>
      </w:r>
      <w:r w:rsidRPr="00933D53">
        <w:rPr>
          <w:rFonts w:ascii="Book Antiqua" w:eastAsia="Book Antiqua" w:hAnsi="Book Antiqua" w:cs="Book Antiqua"/>
          <w:b/>
          <w:bCs/>
          <w:color w:val="000000"/>
        </w:rPr>
        <w:t>Lee FY</w:t>
      </w:r>
      <w:r w:rsidRPr="00933D53">
        <w:rPr>
          <w:rFonts w:ascii="Book Antiqua" w:eastAsia="Book Antiqua" w:hAnsi="Book Antiqua" w:cs="Book Antiqua"/>
          <w:color w:val="000000"/>
        </w:rPr>
        <w:t xml:space="preserve">, Wen MC, Wang J. Epithelioid leiomyosarcoma of the uterus containing sex cord-like elements. </w:t>
      </w:r>
      <w:r w:rsidRPr="00933D53">
        <w:rPr>
          <w:rFonts w:ascii="Book Antiqua" w:eastAsia="Book Antiqua" w:hAnsi="Book Antiqua" w:cs="Book Antiqua"/>
          <w:i/>
          <w:iCs/>
          <w:color w:val="000000"/>
        </w:rPr>
        <w:t xml:space="preserve">Int J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2010; </w:t>
      </w:r>
      <w:r w:rsidRPr="00933D53">
        <w:rPr>
          <w:rFonts w:ascii="Book Antiqua" w:eastAsia="Book Antiqua" w:hAnsi="Book Antiqua" w:cs="Book Antiqua"/>
          <w:b/>
          <w:bCs/>
          <w:color w:val="000000"/>
        </w:rPr>
        <w:t>29</w:t>
      </w:r>
      <w:r w:rsidRPr="00933D53">
        <w:rPr>
          <w:rFonts w:ascii="Book Antiqua" w:eastAsia="Book Antiqua" w:hAnsi="Book Antiqua" w:cs="Book Antiqua"/>
          <w:color w:val="000000"/>
        </w:rPr>
        <w:t>: 67-68 [PMID: 19952934 DOI: 10.1097/PGP.0b013e3181af21ce]</w:t>
      </w:r>
    </w:p>
    <w:p w14:paraId="3F313E3E" w14:textId="77777777" w:rsidR="00A77B3E" w:rsidRPr="00933D53" w:rsidRDefault="001408BD">
      <w:pPr>
        <w:spacing w:line="360" w:lineRule="auto"/>
        <w:jc w:val="both"/>
      </w:pPr>
      <w:r w:rsidRPr="00933D53">
        <w:rPr>
          <w:rFonts w:ascii="Book Antiqua" w:eastAsia="Book Antiqua" w:hAnsi="Book Antiqua" w:cs="Book Antiqua"/>
          <w:color w:val="000000"/>
        </w:rPr>
        <w:t xml:space="preserve">31 </w:t>
      </w:r>
      <w:proofErr w:type="spellStart"/>
      <w:r w:rsidRPr="00933D53">
        <w:rPr>
          <w:rFonts w:ascii="Book Antiqua" w:eastAsia="Book Antiqua" w:hAnsi="Book Antiqua" w:cs="Book Antiqua"/>
          <w:b/>
          <w:bCs/>
          <w:color w:val="000000"/>
        </w:rPr>
        <w:t>Ulker</w:t>
      </w:r>
      <w:proofErr w:type="spellEnd"/>
      <w:r w:rsidRPr="00933D53">
        <w:rPr>
          <w:rFonts w:ascii="Book Antiqua" w:eastAsia="Book Antiqua" w:hAnsi="Book Antiqua" w:cs="Book Antiqua"/>
          <w:b/>
          <w:bCs/>
          <w:color w:val="000000"/>
        </w:rPr>
        <w:t xml:space="preserve"> V</w:t>
      </w:r>
      <w:r w:rsidRPr="00933D53">
        <w:rPr>
          <w:rFonts w:ascii="Book Antiqua" w:eastAsia="Book Antiqua" w:hAnsi="Book Antiqua" w:cs="Book Antiqua"/>
          <w:color w:val="000000"/>
        </w:rPr>
        <w:t xml:space="preserve">, Yavuz E, </w:t>
      </w:r>
      <w:proofErr w:type="spellStart"/>
      <w:r w:rsidRPr="00933D53">
        <w:rPr>
          <w:rFonts w:ascii="Book Antiqua" w:eastAsia="Book Antiqua" w:hAnsi="Book Antiqua" w:cs="Book Antiqua"/>
          <w:color w:val="000000"/>
        </w:rPr>
        <w:t>Gedikbasi</w:t>
      </w:r>
      <w:proofErr w:type="spellEnd"/>
      <w:r w:rsidRPr="00933D53">
        <w:rPr>
          <w:rFonts w:ascii="Book Antiqua" w:eastAsia="Book Antiqua" w:hAnsi="Book Antiqua" w:cs="Book Antiqua"/>
          <w:color w:val="000000"/>
        </w:rPr>
        <w:t xml:space="preserve"> A, </w:t>
      </w:r>
      <w:proofErr w:type="spellStart"/>
      <w:r w:rsidRPr="00933D53">
        <w:rPr>
          <w:rFonts w:ascii="Book Antiqua" w:eastAsia="Book Antiqua" w:hAnsi="Book Antiqua" w:cs="Book Antiqua"/>
          <w:color w:val="000000"/>
        </w:rPr>
        <w:t>Numanoglu</w:t>
      </w:r>
      <w:proofErr w:type="spellEnd"/>
      <w:r w:rsidRPr="00933D53">
        <w:rPr>
          <w:rFonts w:ascii="Book Antiqua" w:eastAsia="Book Antiqua" w:hAnsi="Book Antiqua" w:cs="Book Antiqua"/>
          <w:color w:val="000000"/>
        </w:rPr>
        <w:t xml:space="preserve"> C, </w:t>
      </w:r>
      <w:proofErr w:type="spellStart"/>
      <w:r w:rsidRPr="00933D53">
        <w:rPr>
          <w:rFonts w:ascii="Book Antiqua" w:eastAsia="Book Antiqua" w:hAnsi="Book Antiqua" w:cs="Book Antiqua"/>
          <w:color w:val="000000"/>
        </w:rPr>
        <w:t>Sudolmus</w:t>
      </w:r>
      <w:proofErr w:type="spellEnd"/>
      <w:r w:rsidRPr="00933D53">
        <w:rPr>
          <w:rFonts w:ascii="Book Antiqua" w:eastAsia="Book Antiqua" w:hAnsi="Book Antiqua" w:cs="Book Antiqua"/>
          <w:color w:val="000000"/>
        </w:rPr>
        <w:t xml:space="preserve"> S, </w:t>
      </w:r>
      <w:proofErr w:type="spellStart"/>
      <w:r w:rsidRPr="00933D53">
        <w:rPr>
          <w:rFonts w:ascii="Book Antiqua" w:eastAsia="Book Antiqua" w:hAnsi="Book Antiqua" w:cs="Book Antiqua"/>
          <w:color w:val="000000"/>
        </w:rPr>
        <w:t>Gulkilik</w:t>
      </w:r>
      <w:proofErr w:type="spellEnd"/>
      <w:r w:rsidRPr="00933D53">
        <w:rPr>
          <w:rFonts w:ascii="Book Antiqua" w:eastAsia="Book Antiqua" w:hAnsi="Book Antiqua" w:cs="Book Antiqua"/>
          <w:color w:val="000000"/>
        </w:rPr>
        <w:t xml:space="preserve"> A. Uterine adenosarcoma with ovarian sex cord-like differentiation: a case report and review of the literature. </w:t>
      </w:r>
      <w:r w:rsidRPr="00933D53">
        <w:rPr>
          <w:rFonts w:ascii="Book Antiqua" w:eastAsia="Book Antiqua" w:hAnsi="Book Antiqua" w:cs="Book Antiqua"/>
          <w:i/>
          <w:iCs/>
          <w:color w:val="000000"/>
        </w:rPr>
        <w:t xml:space="preserve">Taiwan J </w:t>
      </w:r>
      <w:proofErr w:type="spellStart"/>
      <w:r w:rsidRPr="00933D53">
        <w:rPr>
          <w:rFonts w:ascii="Book Antiqua" w:eastAsia="Book Antiqua" w:hAnsi="Book Antiqua" w:cs="Book Antiqua"/>
          <w:i/>
          <w:iCs/>
          <w:color w:val="000000"/>
        </w:rPr>
        <w:t>Obstet</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color w:val="000000"/>
        </w:rPr>
        <w:t xml:space="preserve"> 2011; </w:t>
      </w:r>
      <w:r w:rsidRPr="00933D53">
        <w:rPr>
          <w:rFonts w:ascii="Book Antiqua" w:eastAsia="Book Antiqua" w:hAnsi="Book Antiqua" w:cs="Book Antiqua"/>
          <w:b/>
          <w:bCs/>
          <w:color w:val="000000"/>
        </w:rPr>
        <w:t>50</w:t>
      </w:r>
      <w:r w:rsidRPr="00933D53">
        <w:rPr>
          <w:rFonts w:ascii="Book Antiqua" w:eastAsia="Book Antiqua" w:hAnsi="Book Antiqua" w:cs="Book Antiqua"/>
          <w:color w:val="000000"/>
        </w:rPr>
        <w:t>: 518-521 [PMID: 22212329 DOI: 10.1016/j.tjog.2011.10.022]</w:t>
      </w:r>
    </w:p>
    <w:p w14:paraId="5F2DB96C" w14:textId="77777777" w:rsidR="00A77B3E" w:rsidRPr="00933D53" w:rsidRDefault="001408BD">
      <w:pPr>
        <w:spacing w:line="360" w:lineRule="auto"/>
        <w:jc w:val="both"/>
      </w:pPr>
      <w:r w:rsidRPr="00933D53">
        <w:rPr>
          <w:rFonts w:ascii="Book Antiqua" w:eastAsia="Book Antiqua" w:hAnsi="Book Antiqua" w:cs="Book Antiqua"/>
          <w:color w:val="000000"/>
        </w:rPr>
        <w:t xml:space="preserve">32 </w:t>
      </w:r>
      <w:r w:rsidRPr="00933D53">
        <w:rPr>
          <w:rFonts w:ascii="Book Antiqua" w:eastAsia="Book Antiqua" w:hAnsi="Book Antiqua" w:cs="Book Antiqua"/>
          <w:b/>
          <w:bCs/>
          <w:color w:val="000000"/>
        </w:rPr>
        <w:t>Dickson BC</w:t>
      </w:r>
      <w:r w:rsidRPr="00933D53">
        <w:rPr>
          <w:rFonts w:ascii="Book Antiqua" w:eastAsia="Book Antiqua" w:hAnsi="Book Antiqua" w:cs="Book Antiqua"/>
          <w:color w:val="000000"/>
        </w:rPr>
        <w:t xml:space="preserve">, Childs TJ, Colgan TJ, Sung YS, Swanson D, Zhang L, </w:t>
      </w:r>
      <w:proofErr w:type="spellStart"/>
      <w:r w:rsidRPr="00933D53">
        <w:rPr>
          <w:rFonts w:ascii="Book Antiqua" w:eastAsia="Book Antiqua" w:hAnsi="Book Antiqua" w:cs="Book Antiqua"/>
          <w:color w:val="000000"/>
        </w:rPr>
        <w:t>Antonescu</w:t>
      </w:r>
      <w:proofErr w:type="spellEnd"/>
      <w:r w:rsidRPr="00933D53">
        <w:rPr>
          <w:rFonts w:ascii="Book Antiqua" w:eastAsia="Book Antiqua" w:hAnsi="Book Antiqua" w:cs="Book Antiqua"/>
          <w:color w:val="000000"/>
        </w:rPr>
        <w:t xml:space="preserve"> CR. Uterine Tumor Resembling Ovarian Sex Cord Tumor: A Distinct Entity Characterized by Recurrent NCOA2/3 Gene Fusions. </w:t>
      </w:r>
      <w:r w:rsidRPr="00933D53">
        <w:rPr>
          <w:rFonts w:ascii="Book Antiqua" w:eastAsia="Book Antiqua" w:hAnsi="Book Antiqua" w:cs="Book Antiqua"/>
          <w:i/>
          <w:iCs/>
          <w:color w:val="000000"/>
        </w:rPr>
        <w:t xml:space="preserve">Am J Surg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2019; </w:t>
      </w:r>
      <w:r w:rsidRPr="00933D53">
        <w:rPr>
          <w:rFonts w:ascii="Book Antiqua" w:eastAsia="Book Antiqua" w:hAnsi="Book Antiqua" w:cs="Book Antiqua"/>
          <w:b/>
          <w:bCs/>
          <w:color w:val="000000"/>
        </w:rPr>
        <w:t>43</w:t>
      </w:r>
      <w:r w:rsidRPr="00933D53">
        <w:rPr>
          <w:rFonts w:ascii="Book Antiqua" w:eastAsia="Book Antiqua" w:hAnsi="Book Antiqua" w:cs="Book Antiqua"/>
          <w:color w:val="000000"/>
        </w:rPr>
        <w:t>: 178-186 [PMID: 30273195 DOI: 10.1097/PAS.0000000000001153]</w:t>
      </w:r>
    </w:p>
    <w:p w14:paraId="782F4976" w14:textId="77777777" w:rsidR="00A77B3E" w:rsidRPr="00933D53" w:rsidRDefault="001408BD">
      <w:pPr>
        <w:spacing w:line="360" w:lineRule="auto"/>
        <w:jc w:val="both"/>
      </w:pPr>
      <w:r w:rsidRPr="00933D53">
        <w:rPr>
          <w:rFonts w:ascii="Book Antiqua" w:eastAsia="Book Antiqua" w:hAnsi="Book Antiqua" w:cs="Book Antiqua"/>
          <w:color w:val="000000"/>
        </w:rPr>
        <w:t xml:space="preserve">33 </w:t>
      </w:r>
      <w:proofErr w:type="spellStart"/>
      <w:r w:rsidRPr="00933D53">
        <w:rPr>
          <w:rFonts w:ascii="Book Antiqua" w:eastAsia="Book Antiqua" w:hAnsi="Book Antiqua" w:cs="Book Antiqua"/>
          <w:b/>
          <w:bCs/>
          <w:color w:val="000000"/>
        </w:rPr>
        <w:t>Dubruc</w:t>
      </w:r>
      <w:proofErr w:type="spellEnd"/>
      <w:r w:rsidRPr="00933D53">
        <w:rPr>
          <w:rFonts w:ascii="Book Antiqua" w:eastAsia="Book Antiqua" w:hAnsi="Book Antiqua" w:cs="Book Antiqua"/>
          <w:b/>
          <w:bCs/>
          <w:color w:val="000000"/>
        </w:rPr>
        <w:t xml:space="preserve"> E</w:t>
      </w:r>
      <w:r w:rsidRPr="00933D53">
        <w:rPr>
          <w:rFonts w:ascii="Book Antiqua" w:eastAsia="Book Antiqua" w:hAnsi="Book Antiqua" w:cs="Book Antiqua"/>
          <w:color w:val="000000"/>
        </w:rPr>
        <w:t xml:space="preserve">, Alvarez Flores MT, Bernier Y, </w:t>
      </w:r>
      <w:proofErr w:type="spellStart"/>
      <w:r w:rsidRPr="00933D53">
        <w:rPr>
          <w:rFonts w:ascii="Book Antiqua" w:eastAsia="Book Antiqua" w:hAnsi="Book Antiqua" w:cs="Book Antiqua"/>
          <w:color w:val="000000"/>
        </w:rPr>
        <w:t>Gherasimiuc</w:t>
      </w:r>
      <w:proofErr w:type="spellEnd"/>
      <w:r w:rsidRPr="00933D53">
        <w:rPr>
          <w:rFonts w:ascii="Book Antiqua" w:eastAsia="Book Antiqua" w:hAnsi="Book Antiqua" w:cs="Book Antiqua"/>
          <w:color w:val="000000"/>
        </w:rPr>
        <w:t xml:space="preserve"> L, Ponti A, </w:t>
      </w:r>
      <w:proofErr w:type="spellStart"/>
      <w:r w:rsidRPr="00933D53">
        <w:rPr>
          <w:rFonts w:ascii="Book Antiqua" w:eastAsia="Book Antiqua" w:hAnsi="Book Antiqua" w:cs="Book Antiqua"/>
          <w:color w:val="000000"/>
        </w:rPr>
        <w:t>Mathevet</w:t>
      </w:r>
      <w:proofErr w:type="spellEnd"/>
      <w:r w:rsidRPr="00933D53">
        <w:rPr>
          <w:rFonts w:ascii="Book Antiqua" w:eastAsia="Book Antiqua" w:hAnsi="Book Antiqua" w:cs="Book Antiqua"/>
          <w:color w:val="000000"/>
        </w:rPr>
        <w:t xml:space="preserve"> P, Bongiovanni M. Cytological features of uterine tumors resembling ovarian sex-cord tumors in liquid-based cervical cytology: a potential pitfall. Report of a unique and rare case. </w:t>
      </w:r>
      <w:r w:rsidRPr="00933D53">
        <w:rPr>
          <w:rFonts w:ascii="Book Antiqua" w:eastAsia="Book Antiqua" w:hAnsi="Book Antiqua" w:cs="Book Antiqua"/>
          <w:i/>
          <w:iCs/>
          <w:color w:val="000000"/>
        </w:rPr>
        <w:t xml:space="preserve">Diagn </w:t>
      </w:r>
      <w:proofErr w:type="spellStart"/>
      <w:r w:rsidRPr="00933D53">
        <w:rPr>
          <w:rFonts w:ascii="Book Antiqua" w:eastAsia="Book Antiqua" w:hAnsi="Book Antiqua" w:cs="Book Antiqua"/>
          <w:i/>
          <w:iCs/>
          <w:color w:val="000000"/>
        </w:rPr>
        <w:t>Cytopathol</w:t>
      </w:r>
      <w:proofErr w:type="spellEnd"/>
      <w:r w:rsidRPr="00933D53">
        <w:rPr>
          <w:rFonts w:ascii="Book Antiqua" w:eastAsia="Book Antiqua" w:hAnsi="Book Antiqua" w:cs="Book Antiqua"/>
          <w:color w:val="000000"/>
        </w:rPr>
        <w:t xml:space="preserve"> 2019; </w:t>
      </w:r>
      <w:r w:rsidRPr="00933D53">
        <w:rPr>
          <w:rFonts w:ascii="Book Antiqua" w:eastAsia="Book Antiqua" w:hAnsi="Book Antiqua" w:cs="Book Antiqua"/>
          <w:b/>
          <w:bCs/>
          <w:color w:val="000000"/>
        </w:rPr>
        <w:t>47</w:t>
      </w:r>
      <w:r w:rsidRPr="00933D53">
        <w:rPr>
          <w:rFonts w:ascii="Book Antiqua" w:eastAsia="Book Antiqua" w:hAnsi="Book Antiqua" w:cs="Book Antiqua"/>
          <w:color w:val="000000"/>
        </w:rPr>
        <w:t>: 603-607 [PMID: 30761777 DOI: 10.1002/dc.24153]</w:t>
      </w:r>
    </w:p>
    <w:p w14:paraId="49221CEB" w14:textId="77777777" w:rsidR="00A77B3E" w:rsidRPr="00933D53" w:rsidRDefault="001408BD">
      <w:pPr>
        <w:spacing w:line="360" w:lineRule="auto"/>
        <w:jc w:val="both"/>
      </w:pPr>
      <w:r w:rsidRPr="00933D53">
        <w:rPr>
          <w:rFonts w:ascii="Book Antiqua" w:eastAsia="Book Antiqua" w:hAnsi="Book Antiqua" w:cs="Book Antiqua"/>
          <w:color w:val="000000"/>
        </w:rPr>
        <w:t xml:space="preserve">34 </w:t>
      </w:r>
      <w:proofErr w:type="spellStart"/>
      <w:r w:rsidRPr="00933D53">
        <w:rPr>
          <w:rFonts w:ascii="Book Antiqua" w:eastAsia="Book Antiqua" w:hAnsi="Book Antiqua" w:cs="Book Antiqua"/>
          <w:b/>
          <w:bCs/>
          <w:color w:val="000000"/>
        </w:rPr>
        <w:t>Marrucci</w:t>
      </w:r>
      <w:proofErr w:type="spellEnd"/>
      <w:r w:rsidRPr="00933D53">
        <w:rPr>
          <w:rFonts w:ascii="Book Antiqua" w:eastAsia="Book Antiqua" w:hAnsi="Book Antiqua" w:cs="Book Antiqua"/>
          <w:b/>
          <w:bCs/>
          <w:color w:val="000000"/>
        </w:rPr>
        <w:t xml:space="preserve"> O</w:t>
      </w:r>
      <w:r w:rsidRPr="00933D53">
        <w:rPr>
          <w:rFonts w:ascii="Book Antiqua" w:eastAsia="Book Antiqua" w:hAnsi="Book Antiqua" w:cs="Book Antiqua"/>
          <w:color w:val="000000"/>
        </w:rPr>
        <w:t xml:space="preserve">, Nicoletti P, </w:t>
      </w:r>
      <w:proofErr w:type="spellStart"/>
      <w:r w:rsidRPr="00933D53">
        <w:rPr>
          <w:rFonts w:ascii="Book Antiqua" w:eastAsia="Book Antiqua" w:hAnsi="Book Antiqua" w:cs="Book Antiqua"/>
          <w:color w:val="000000"/>
        </w:rPr>
        <w:t>Mauriello</w:t>
      </w:r>
      <w:proofErr w:type="spellEnd"/>
      <w:r w:rsidRPr="00933D53">
        <w:rPr>
          <w:rFonts w:ascii="Book Antiqua" w:eastAsia="Book Antiqua" w:hAnsi="Book Antiqua" w:cs="Book Antiqua"/>
          <w:color w:val="000000"/>
        </w:rPr>
        <w:t xml:space="preserve"> A, </w:t>
      </w:r>
      <w:proofErr w:type="spellStart"/>
      <w:r w:rsidRPr="00933D53">
        <w:rPr>
          <w:rFonts w:ascii="Book Antiqua" w:eastAsia="Book Antiqua" w:hAnsi="Book Antiqua" w:cs="Book Antiqua"/>
          <w:color w:val="000000"/>
        </w:rPr>
        <w:t>Facchetti</w:t>
      </w:r>
      <w:proofErr w:type="spellEnd"/>
      <w:r w:rsidRPr="00933D53">
        <w:rPr>
          <w:rFonts w:ascii="Book Antiqua" w:eastAsia="Book Antiqua" w:hAnsi="Book Antiqua" w:cs="Book Antiqua"/>
          <w:color w:val="000000"/>
        </w:rPr>
        <w:t xml:space="preserve"> S, Patrizi L, </w:t>
      </w:r>
      <w:proofErr w:type="spellStart"/>
      <w:r w:rsidRPr="00933D53">
        <w:rPr>
          <w:rFonts w:ascii="Book Antiqua" w:eastAsia="Book Antiqua" w:hAnsi="Book Antiqua" w:cs="Book Antiqua"/>
          <w:color w:val="000000"/>
        </w:rPr>
        <w:t>Ticconi</w:t>
      </w:r>
      <w:proofErr w:type="spellEnd"/>
      <w:r w:rsidRPr="00933D53">
        <w:rPr>
          <w:rFonts w:ascii="Book Antiqua" w:eastAsia="Book Antiqua" w:hAnsi="Book Antiqua" w:cs="Book Antiqua"/>
          <w:color w:val="000000"/>
        </w:rPr>
        <w:t xml:space="preserve"> C, </w:t>
      </w:r>
      <w:proofErr w:type="spellStart"/>
      <w:r w:rsidRPr="00933D53">
        <w:rPr>
          <w:rFonts w:ascii="Book Antiqua" w:eastAsia="Book Antiqua" w:hAnsi="Book Antiqua" w:cs="Book Antiqua"/>
          <w:color w:val="000000"/>
        </w:rPr>
        <w:t>Sesti</w:t>
      </w:r>
      <w:proofErr w:type="spellEnd"/>
      <w:r w:rsidRPr="00933D53">
        <w:rPr>
          <w:rFonts w:ascii="Book Antiqua" w:eastAsia="Book Antiqua" w:hAnsi="Book Antiqua" w:cs="Book Antiqua"/>
          <w:color w:val="000000"/>
        </w:rPr>
        <w:t xml:space="preserve"> F, </w:t>
      </w:r>
      <w:proofErr w:type="spellStart"/>
      <w:r w:rsidRPr="00933D53">
        <w:rPr>
          <w:rFonts w:ascii="Book Antiqua" w:eastAsia="Book Antiqua" w:hAnsi="Book Antiqua" w:cs="Book Antiqua"/>
          <w:color w:val="000000"/>
        </w:rPr>
        <w:t>Piccione</w:t>
      </w:r>
      <w:proofErr w:type="spellEnd"/>
      <w:r w:rsidRPr="00933D53">
        <w:rPr>
          <w:rFonts w:ascii="Book Antiqua" w:eastAsia="Book Antiqua" w:hAnsi="Book Antiqua" w:cs="Book Antiqua"/>
          <w:color w:val="000000"/>
        </w:rPr>
        <w:t xml:space="preserve"> E. Uterine Tumor Resembling Ovarian Sex Cord Tumors Type II with Vaginal </w:t>
      </w:r>
      <w:r w:rsidRPr="00933D53">
        <w:rPr>
          <w:rFonts w:ascii="Book Antiqua" w:eastAsia="Book Antiqua" w:hAnsi="Book Antiqua" w:cs="Book Antiqua"/>
          <w:color w:val="000000"/>
        </w:rPr>
        <w:lastRenderedPageBreak/>
        <w:t xml:space="preserve">Vault Recurrence. </w:t>
      </w:r>
      <w:r w:rsidRPr="00933D53">
        <w:rPr>
          <w:rFonts w:ascii="Book Antiqua" w:eastAsia="Book Antiqua" w:hAnsi="Book Antiqua" w:cs="Book Antiqua"/>
          <w:i/>
          <w:iCs/>
          <w:color w:val="000000"/>
        </w:rPr>
        <w:t xml:space="preserve">Case Rep </w:t>
      </w:r>
      <w:proofErr w:type="spellStart"/>
      <w:r w:rsidRPr="00933D53">
        <w:rPr>
          <w:rFonts w:ascii="Book Antiqua" w:eastAsia="Book Antiqua" w:hAnsi="Book Antiqua" w:cs="Book Antiqua"/>
          <w:i/>
          <w:iCs/>
          <w:color w:val="000000"/>
        </w:rPr>
        <w:t>Obstet</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color w:val="000000"/>
        </w:rPr>
        <w:t xml:space="preserve"> 2019; </w:t>
      </w:r>
      <w:r w:rsidRPr="00933D53">
        <w:rPr>
          <w:rFonts w:ascii="Book Antiqua" w:eastAsia="Book Antiqua" w:hAnsi="Book Antiqua" w:cs="Book Antiqua"/>
          <w:b/>
          <w:bCs/>
          <w:color w:val="000000"/>
        </w:rPr>
        <w:t>2019</w:t>
      </w:r>
      <w:r w:rsidRPr="00933D53">
        <w:rPr>
          <w:rFonts w:ascii="Book Antiqua" w:eastAsia="Book Antiqua" w:hAnsi="Book Antiqua" w:cs="Book Antiqua"/>
          <w:color w:val="000000"/>
        </w:rPr>
        <w:t>: 5231219 [PMID: 32089915 DOI: 10.1155/2019/5231219]</w:t>
      </w:r>
    </w:p>
    <w:p w14:paraId="3CBC3053" w14:textId="77777777" w:rsidR="00A77B3E" w:rsidRPr="00933D53" w:rsidRDefault="001408BD">
      <w:pPr>
        <w:spacing w:line="360" w:lineRule="auto"/>
        <w:jc w:val="both"/>
      </w:pPr>
      <w:r w:rsidRPr="00933D53">
        <w:rPr>
          <w:rFonts w:ascii="Book Antiqua" w:eastAsia="Book Antiqua" w:hAnsi="Book Antiqua" w:cs="Book Antiqua"/>
          <w:color w:val="000000"/>
        </w:rPr>
        <w:t xml:space="preserve">35 </w:t>
      </w:r>
      <w:proofErr w:type="spellStart"/>
      <w:r w:rsidRPr="00933D53">
        <w:rPr>
          <w:rFonts w:ascii="Book Antiqua" w:eastAsia="Book Antiqua" w:hAnsi="Book Antiqua" w:cs="Book Antiqua"/>
          <w:b/>
          <w:bCs/>
          <w:color w:val="000000"/>
        </w:rPr>
        <w:t>Segala</w:t>
      </w:r>
      <w:proofErr w:type="spellEnd"/>
      <w:r w:rsidRPr="00933D53">
        <w:rPr>
          <w:rFonts w:ascii="Book Antiqua" w:eastAsia="Book Antiqua" w:hAnsi="Book Antiqua" w:cs="Book Antiqua"/>
          <w:b/>
          <w:bCs/>
          <w:color w:val="000000"/>
        </w:rPr>
        <w:t xml:space="preserve"> D</w:t>
      </w:r>
      <w:r w:rsidRPr="00933D53">
        <w:rPr>
          <w:rFonts w:ascii="Book Antiqua" w:eastAsia="Book Antiqua" w:hAnsi="Book Antiqua" w:cs="Book Antiqua"/>
          <w:color w:val="000000"/>
        </w:rPr>
        <w:t xml:space="preserve">, Gobbo S, Pesci A, </w:t>
      </w:r>
      <w:proofErr w:type="spellStart"/>
      <w:r w:rsidRPr="00933D53">
        <w:rPr>
          <w:rFonts w:ascii="Book Antiqua" w:eastAsia="Book Antiqua" w:hAnsi="Book Antiqua" w:cs="Book Antiqua"/>
          <w:color w:val="000000"/>
        </w:rPr>
        <w:t>Martignoni</w:t>
      </w:r>
      <w:proofErr w:type="spellEnd"/>
      <w:r w:rsidRPr="00933D53">
        <w:rPr>
          <w:rFonts w:ascii="Book Antiqua" w:eastAsia="Book Antiqua" w:hAnsi="Book Antiqua" w:cs="Book Antiqua"/>
          <w:color w:val="000000"/>
        </w:rPr>
        <w:t xml:space="preserve"> G, Santoro A, Angelico G, </w:t>
      </w:r>
      <w:proofErr w:type="spellStart"/>
      <w:r w:rsidRPr="00933D53">
        <w:rPr>
          <w:rFonts w:ascii="Book Antiqua" w:eastAsia="Book Antiqua" w:hAnsi="Book Antiqua" w:cs="Book Antiqua"/>
          <w:color w:val="000000"/>
        </w:rPr>
        <w:t>Arciuolo</w:t>
      </w:r>
      <w:proofErr w:type="spellEnd"/>
      <w:r w:rsidRPr="00933D53">
        <w:rPr>
          <w:rFonts w:ascii="Book Antiqua" w:eastAsia="Book Antiqua" w:hAnsi="Book Antiqua" w:cs="Book Antiqua"/>
          <w:color w:val="000000"/>
        </w:rPr>
        <w:t xml:space="preserve"> D, </w:t>
      </w:r>
      <w:proofErr w:type="spellStart"/>
      <w:r w:rsidRPr="00933D53">
        <w:rPr>
          <w:rFonts w:ascii="Book Antiqua" w:eastAsia="Book Antiqua" w:hAnsi="Book Antiqua" w:cs="Book Antiqua"/>
          <w:color w:val="000000"/>
        </w:rPr>
        <w:t>Spadola</w:t>
      </w:r>
      <w:proofErr w:type="spellEnd"/>
      <w:r w:rsidRPr="00933D53">
        <w:rPr>
          <w:rFonts w:ascii="Book Antiqua" w:eastAsia="Book Antiqua" w:hAnsi="Book Antiqua" w:cs="Book Antiqua"/>
          <w:color w:val="000000"/>
        </w:rPr>
        <w:t xml:space="preserve"> S, Valente M, </w:t>
      </w:r>
      <w:proofErr w:type="spellStart"/>
      <w:r w:rsidRPr="00933D53">
        <w:rPr>
          <w:rFonts w:ascii="Book Antiqua" w:eastAsia="Book Antiqua" w:hAnsi="Book Antiqua" w:cs="Book Antiqua"/>
          <w:color w:val="000000"/>
        </w:rPr>
        <w:t>Scambia</w:t>
      </w:r>
      <w:proofErr w:type="spellEnd"/>
      <w:r w:rsidRPr="00933D53">
        <w:rPr>
          <w:rFonts w:ascii="Book Antiqua" w:eastAsia="Book Antiqua" w:hAnsi="Book Antiqua" w:cs="Book Antiqua"/>
          <w:color w:val="000000"/>
        </w:rPr>
        <w:t xml:space="preserve"> G, </w:t>
      </w:r>
      <w:proofErr w:type="spellStart"/>
      <w:r w:rsidRPr="00933D53">
        <w:rPr>
          <w:rFonts w:ascii="Book Antiqua" w:eastAsia="Book Antiqua" w:hAnsi="Book Antiqua" w:cs="Book Antiqua"/>
          <w:color w:val="000000"/>
        </w:rPr>
        <w:t>Zannoni</w:t>
      </w:r>
      <w:proofErr w:type="spellEnd"/>
      <w:r w:rsidRPr="00933D53">
        <w:rPr>
          <w:rFonts w:ascii="Book Antiqua" w:eastAsia="Book Antiqua" w:hAnsi="Book Antiqua" w:cs="Book Antiqua"/>
          <w:color w:val="000000"/>
        </w:rPr>
        <w:t xml:space="preserve"> GF. Tamoxifen related Uterine Tumor Resembling Ovarian Sex Cord Tumor (UTROSCT): A case report and literature review of this possible association.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i/>
          <w:iCs/>
          <w:color w:val="000000"/>
        </w:rPr>
        <w:t xml:space="preserve"> Res </w:t>
      </w:r>
      <w:proofErr w:type="spellStart"/>
      <w:r w:rsidRPr="00933D53">
        <w:rPr>
          <w:rFonts w:ascii="Book Antiqua" w:eastAsia="Book Antiqua" w:hAnsi="Book Antiqua" w:cs="Book Antiqua"/>
          <w:i/>
          <w:iCs/>
          <w:color w:val="000000"/>
        </w:rPr>
        <w:t>Pract</w:t>
      </w:r>
      <w:proofErr w:type="spellEnd"/>
      <w:r w:rsidRPr="00933D53">
        <w:rPr>
          <w:rFonts w:ascii="Book Antiqua" w:eastAsia="Book Antiqua" w:hAnsi="Book Antiqua" w:cs="Book Antiqua"/>
          <w:color w:val="000000"/>
        </w:rPr>
        <w:t xml:space="preserve"> 2019; </w:t>
      </w:r>
      <w:r w:rsidRPr="00933D53">
        <w:rPr>
          <w:rFonts w:ascii="Book Antiqua" w:eastAsia="Book Antiqua" w:hAnsi="Book Antiqua" w:cs="Book Antiqua"/>
          <w:b/>
          <w:bCs/>
          <w:color w:val="000000"/>
        </w:rPr>
        <w:t>215</w:t>
      </w:r>
      <w:r w:rsidRPr="00933D53">
        <w:rPr>
          <w:rFonts w:ascii="Book Antiqua" w:eastAsia="Book Antiqua" w:hAnsi="Book Antiqua" w:cs="Book Antiqua"/>
          <w:color w:val="000000"/>
        </w:rPr>
        <w:t>: 1089-1092 [PMID: 30799070 DOI: 10.1016/j.prp.2019.01.039]</w:t>
      </w:r>
    </w:p>
    <w:p w14:paraId="1A96A889" w14:textId="77777777" w:rsidR="00A77B3E" w:rsidRPr="00933D53" w:rsidRDefault="001408BD">
      <w:pPr>
        <w:spacing w:line="360" w:lineRule="auto"/>
        <w:jc w:val="both"/>
      </w:pPr>
      <w:r w:rsidRPr="00933D53">
        <w:rPr>
          <w:rFonts w:ascii="Book Antiqua" w:eastAsia="Book Antiqua" w:hAnsi="Book Antiqua" w:cs="Book Antiqua"/>
          <w:color w:val="000000"/>
        </w:rPr>
        <w:t xml:space="preserve">36 </w:t>
      </w:r>
      <w:r w:rsidRPr="00933D53">
        <w:rPr>
          <w:rFonts w:ascii="Book Antiqua" w:eastAsia="Book Antiqua" w:hAnsi="Book Antiqua" w:cs="Book Antiqua"/>
          <w:b/>
          <w:bCs/>
          <w:color w:val="000000"/>
        </w:rPr>
        <w:t>Takeuchi M</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Matsuzaki</w:t>
      </w:r>
      <w:proofErr w:type="spellEnd"/>
      <w:r w:rsidRPr="00933D53">
        <w:rPr>
          <w:rFonts w:ascii="Book Antiqua" w:eastAsia="Book Antiqua" w:hAnsi="Book Antiqua" w:cs="Book Antiqua"/>
          <w:color w:val="000000"/>
        </w:rPr>
        <w:t xml:space="preserve"> K, Bando Y, Nishimura M, Hayashi A, Harada M. A Case of Uterine Tumor Resembling Ovarian Sex-cord Tumor (UTROSCT) Exhibiting Similar Imaging Characteristics to Those of Ovarian Sex-cord Tumor. </w:t>
      </w:r>
      <w:proofErr w:type="spellStart"/>
      <w:r w:rsidRPr="00933D53">
        <w:rPr>
          <w:rFonts w:ascii="Book Antiqua" w:eastAsia="Book Antiqua" w:hAnsi="Book Antiqua" w:cs="Book Antiqua"/>
          <w:i/>
          <w:iCs/>
          <w:color w:val="000000"/>
        </w:rPr>
        <w:t>Magn</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Reson</w:t>
      </w:r>
      <w:proofErr w:type="spellEnd"/>
      <w:r w:rsidRPr="00933D53">
        <w:rPr>
          <w:rFonts w:ascii="Book Antiqua" w:eastAsia="Book Antiqua" w:hAnsi="Book Antiqua" w:cs="Book Antiqua"/>
          <w:i/>
          <w:iCs/>
          <w:color w:val="000000"/>
        </w:rPr>
        <w:t xml:space="preserve"> Med Sci</w:t>
      </w:r>
      <w:r w:rsidRPr="00933D53">
        <w:rPr>
          <w:rFonts w:ascii="Book Antiqua" w:eastAsia="Book Antiqua" w:hAnsi="Book Antiqua" w:cs="Book Antiqua"/>
          <w:color w:val="000000"/>
        </w:rPr>
        <w:t xml:space="preserve"> 2019; </w:t>
      </w:r>
      <w:r w:rsidRPr="00933D53">
        <w:rPr>
          <w:rFonts w:ascii="Book Antiqua" w:eastAsia="Book Antiqua" w:hAnsi="Book Antiqua" w:cs="Book Antiqua"/>
          <w:b/>
          <w:bCs/>
          <w:color w:val="000000"/>
        </w:rPr>
        <w:t>18</w:t>
      </w:r>
      <w:r w:rsidRPr="00933D53">
        <w:rPr>
          <w:rFonts w:ascii="Book Antiqua" w:eastAsia="Book Antiqua" w:hAnsi="Book Antiqua" w:cs="Book Antiqua"/>
          <w:color w:val="000000"/>
        </w:rPr>
        <w:t>: 113-114 [PMID: 29794407 DOI: 10.2463/mrms.ci.2017-0177]</w:t>
      </w:r>
    </w:p>
    <w:p w14:paraId="20CC5515" w14:textId="77777777" w:rsidR="00A77B3E" w:rsidRPr="00933D53" w:rsidRDefault="001408BD">
      <w:pPr>
        <w:spacing w:line="360" w:lineRule="auto"/>
        <w:jc w:val="both"/>
      </w:pPr>
      <w:r w:rsidRPr="00933D53">
        <w:rPr>
          <w:rFonts w:ascii="Book Antiqua" w:eastAsia="Book Antiqua" w:hAnsi="Book Antiqua" w:cs="Book Antiqua"/>
          <w:color w:val="000000"/>
        </w:rPr>
        <w:t xml:space="preserve">37 </w:t>
      </w:r>
      <w:proofErr w:type="spellStart"/>
      <w:r w:rsidRPr="00933D53">
        <w:rPr>
          <w:rFonts w:ascii="Book Antiqua" w:eastAsia="Book Antiqua" w:hAnsi="Book Antiqua" w:cs="Book Antiqua"/>
          <w:b/>
          <w:bCs/>
          <w:color w:val="000000"/>
        </w:rPr>
        <w:t>Vilos</w:t>
      </w:r>
      <w:proofErr w:type="spellEnd"/>
      <w:r w:rsidRPr="00933D53">
        <w:rPr>
          <w:rFonts w:ascii="Book Antiqua" w:eastAsia="Book Antiqua" w:hAnsi="Book Antiqua" w:cs="Book Antiqua"/>
          <w:b/>
          <w:bCs/>
          <w:color w:val="000000"/>
        </w:rPr>
        <w:t xml:space="preserve"> AG</w:t>
      </w:r>
      <w:r w:rsidRPr="00933D53">
        <w:rPr>
          <w:rFonts w:ascii="Book Antiqua" w:eastAsia="Book Antiqua" w:hAnsi="Book Antiqua" w:cs="Book Antiqua"/>
          <w:color w:val="000000"/>
        </w:rPr>
        <w:t>, Zhu C, Abu-</w:t>
      </w:r>
      <w:proofErr w:type="spellStart"/>
      <w:r w:rsidRPr="00933D53">
        <w:rPr>
          <w:rFonts w:ascii="Book Antiqua" w:eastAsia="Book Antiqua" w:hAnsi="Book Antiqua" w:cs="Book Antiqua"/>
          <w:color w:val="000000"/>
        </w:rPr>
        <w:t>Rafea</w:t>
      </w:r>
      <w:proofErr w:type="spellEnd"/>
      <w:r w:rsidRPr="00933D53">
        <w:rPr>
          <w:rFonts w:ascii="Book Antiqua" w:eastAsia="Book Antiqua" w:hAnsi="Book Antiqua" w:cs="Book Antiqua"/>
          <w:color w:val="000000"/>
        </w:rPr>
        <w:t xml:space="preserve"> B, </w:t>
      </w:r>
      <w:proofErr w:type="spellStart"/>
      <w:r w:rsidRPr="00933D53">
        <w:rPr>
          <w:rFonts w:ascii="Book Antiqua" w:eastAsia="Book Antiqua" w:hAnsi="Book Antiqua" w:cs="Book Antiqua"/>
          <w:color w:val="000000"/>
        </w:rPr>
        <w:t>Ettler</w:t>
      </w:r>
      <w:proofErr w:type="spellEnd"/>
      <w:r w:rsidRPr="00933D53">
        <w:rPr>
          <w:rFonts w:ascii="Book Antiqua" w:eastAsia="Book Antiqua" w:hAnsi="Book Antiqua" w:cs="Book Antiqua"/>
          <w:color w:val="000000"/>
        </w:rPr>
        <w:t xml:space="preserve"> HC, Weir MM, </w:t>
      </w:r>
      <w:proofErr w:type="spellStart"/>
      <w:r w:rsidRPr="00933D53">
        <w:rPr>
          <w:rFonts w:ascii="Book Antiqua" w:eastAsia="Book Antiqua" w:hAnsi="Book Antiqua" w:cs="Book Antiqua"/>
          <w:color w:val="000000"/>
        </w:rPr>
        <w:t>Vilos</w:t>
      </w:r>
      <w:proofErr w:type="spellEnd"/>
      <w:r w:rsidRPr="00933D53">
        <w:rPr>
          <w:rFonts w:ascii="Book Antiqua" w:eastAsia="Book Antiqua" w:hAnsi="Book Antiqua" w:cs="Book Antiqua"/>
          <w:color w:val="000000"/>
        </w:rPr>
        <w:t xml:space="preserve"> GA. Uterine Tumors Resembling Ovarian Sex Cord Tumors Identified at </w:t>
      </w:r>
      <w:proofErr w:type="spellStart"/>
      <w:r w:rsidRPr="00933D53">
        <w:rPr>
          <w:rFonts w:ascii="Book Antiqua" w:eastAsia="Book Antiqua" w:hAnsi="Book Antiqua" w:cs="Book Antiqua"/>
          <w:color w:val="000000"/>
        </w:rPr>
        <w:t>Resectoscopic</w:t>
      </w:r>
      <w:proofErr w:type="spellEnd"/>
      <w:r w:rsidRPr="00933D53">
        <w:rPr>
          <w:rFonts w:ascii="Book Antiqua" w:eastAsia="Book Antiqua" w:hAnsi="Book Antiqua" w:cs="Book Antiqua"/>
          <w:color w:val="000000"/>
        </w:rPr>
        <w:t xml:space="preserve"> Endometrial Ablation: Report of 2 Cases. </w:t>
      </w:r>
      <w:r w:rsidRPr="00933D53">
        <w:rPr>
          <w:rFonts w:ascii="Book Antiqua" w:eastAsia="Book Antiqua" w:hAnsi="Book Antiqua" w:cs="Book Antiqua"/>
          <w:i/>
          <w:iCs/>
          <w:color w:val="000000"/>
        </w:rPr>
        <w:t xml:space="preserve">J Minim Invasive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color w:val="000000"/>
        </w:rPr>
        <w:t xml:space="preserve"> 2019; </w:t>
      </w:r>
      <w:r w:rsidRPr="00933D53">
        <w:rPr>
          <w:rFonts w:ascii="Book Antiqua" w:eastAsia="Book Antiqua" w:hAnsi="Book Antiqua" w:cs="Book Antiqua"/>
          <w:b/>
          <w:bCs/>
          <w:color w:val="000000"/>
        </w:rPr>
        <w:t>26</w:t>
      </w:r>
      <w:r w:rsidRPr="00933D53">
        <w:rPr>
          <w:rFonts w:ascii="Book Antiqua" w:eastAsia="Book Antiqua" w:hAnsi="Book Antiqua" w:cs="Book Antiqua"/>
          <w:color w:val="000000"/>
        </w:rPr>
        <w:t>: 105-109 [PMID: 29702269 DOI: 10.1016/j.jmig.2018.04.013]</w:t>
      </w:r>
    </w:p>
    <w:p w14:paraId="59E8BAC7" w14:textId="77777777" w:rsidR="00A77B3E" w:rsidRPr="00933D53" w:rsidRDefault="001408BD">
      <w:pPr>
        <w:spacing w:line="360" w:lineRule="auto"/>
        <w:jc w:val="both"/>
      </w:pPr>
      <w:r w:rsidRPr="00933D53">
        <w:rPr>
          <w:rFonts w:ascii="Book Antiqua" w:eastAsia="Book Antiqua" w:hAnsi="Book Antiqua" w:cs="Book Antiqua"/>
          <w:color w:val="000000"/>
        </w:rPr>
        <w:t xml:space="preserve">38 </w:t>
      </w:r>
      <w:r w:rsidRPr="00933D53">
        <w:rPr>
          <w:rFonts w:ascii="Book Antiqua" w:eastAsia="Book Antiqua" w:hAnsi="Book Antiqua" w:cs="Book Antiqua"/>
          <w:b/>
          <w:bCs/>
          <w:color w:val="000000"/>
        </w:rPr>
        <w:t>Zhang X</w:t>
      </w:r>
      <w:r w:rsidRPr="00933D53">
        <w:rPr>
          <w:rFonts w:ascii="Book Antiqua" w:eastAsia="Book Antiqua" w:hAnsi="Book Antiqua" w:cs="Book Antiqua"/>
          <w:color w:val="000000"/>
        </w:rPr>
        <w:t xml:space="preserve">, Zou S, Gao B, Qu W. Uterine tumor resembling ovarian sex cord tumor: a clinicopathological and immunohistochemical analysis of two cases and a literature review. </w:t>
      </w:r>
      <w:r w:rsidRPr="00933D53">
        <w:rPr>
          <w:rFonts w:ascii="Book Antiqua" w:eastAsia="Book Antiqua" w:hAnsi="Book Antiqua" w:cs="Book Antiqua"/>
          <w:i/>
          <w:iCs/>
          <w:color w:val="000000"/>
        </w:rPr>
        <w:t>J Int Med Res</w:t>
      </w:r>
      <w:r w:rsidRPr="00933D53">
        <w:rPr>
          <w:rFonts w:ascii="Book Antiqua" w:eastAsia="Book Antiqua" w:hAnsi="Book Antiqua" w:cs="Book Antiqua"/>
          <w:color w:val="000000"/>
        </w:rPr>
        <w:t xml:space="preserve"> 2019; </w:t>
      </w:r>
      <w:r w:rsidRPr="00933D53">
        <w:rPr>
          <w:rFonts w:ascii="Book Antiqua" w:eastAsia="Book Antiqua" w:hAnsi="Book Antiqua" w:cs="Book Antiqua"/>
          <w:b/>
          <w:bCs/>
          <w:color w:val="000000"/>
        </w:rPr>
        <w:t>47</w:t>
      </w:r>
      <w:r w:rsidRPr="00933D53">
        <w:rPr>
          <w:rFonts w:ascii="Book Antiqua" w:eastAsia="Book Antiqua" w:hAnsi="Book Antiqua" w:cs="Book Antiqua"/>
          <w:color w:val="000000"/>
        </w:rPr>
        <w:t>: 1339-1347 [PMID: 30732515 DOI: 10.1177/0300060518821824]</w:t>
      </w:r>
    </w:p>
    <w:p w14:paraId="50524E51" w14:textId="77777777" w:rsidR="00A77B3E" w:rsidRPr="00933D53" w:rsidRDefault="001408BD">
      <w:pPr>
        <w:spacing w:line="360" w:lineRule="auto"/>
        <w:jc w:val="both"/>
      </w:pPr>
      <w:r w:rsidRPr="00933D53">
        <w:rPr>
          <w:rFonts w:ascii="Book Antiqua" w:eastAsia="Book Antiqua" w:hAnsi="Book Antiqua" w:cs="Book Antiqua"/>
          <w:color w:val="000000"/>
        </w:rPr>
        <w:t xml:space="preserve">39 </w:t>
      </w:r>
      <w:r w:rsidRPr="00933D53">
        <w:rPr>
          <w:rFonts w:ascii="Book Antiqua" w:eastAsia="Book Antiqua" w:hAnsi="Book Antiqua" w:cs="Book Antiqua"/>
          <w:b/>
          <w:bCs/>
          <w:color w:val="000000"/>
        </w:rPr>
        <w:t>Bennett JA</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Lastra</w:t>
      </w:r>
      <w:proofErr w:type="spellEnd"/>
      <w:r w:rsidRPr="00933D53">
        <w:rPr>
          <w:rFonts w:ascii="Book Antiqua" w:eastAsia="Book Antiqua" w:hAnsi="Book Antiqua" w:cs="Book Antiqua"/>
          <w:color w:val="000000"/>
        </w:rPr>
        <w:t xml:space="preserve"> RR, </w:t>
      </w:r>
      <w:proofErr w:type="spellStart"/>
      <w:r w:rsidRPr="00933D53">
        <w:rPr>
          <w:rFonts w:ascii="Book Antiqua" w:eastAsia="Book Antiqua" w:hAnsi="Book Antiqua" w:cs="Book Antiqua"/>
          <w:color w:val="000000"/>
        </w:rPr>
        <w:t>Barroeta</w:t>
      </w:r>
      <w:proofErr w:type="spellEnd"/>
      <w:r w:rsidRPr="00933D53">
        <w:rPr>
          <w:rFonts w:ascii="Book Antiqua" w:eastAsia="Book Antiqua" w:hAnsi="Book Antiqua" w:cs="Book Antiqua"/>
          <w:color w:val="000000"/>
        </w:rPr>
        <w:t xml:space="preserve"> JE, Parilla M, </w:t>
      </w:r>
      <w:proofErr w:type="spellStart"/>
      <w:r w:rsidRPr="00933D53">
        <w:rPr>
          <w:rFonts w:ascii="Book Antiqua" w:eastAsia="Book Antiqua" w:hAnsi="Book Antiqua" w:cs="Book Antiqua"/>
          <w:color w:val="000000"/>
        </w:rPr>
        <w:t>Galbo</w:t>
      </w:r>
      <w:proofErr w:type="spellEnd"/>
      <w:r w:rsidRPr="00933D53">
        <w:rPr>
          <w:rFonts w:ascii="Book Antiqua" w:eastAsia="Book Antiqua" w:hAnsi="Book Antiqua" w:cs="Book Antiqua"/>
          <w:color w:val="000000"/>
        </w:rPr>
        <w:t xml:space="preserve"> F, </w:t>
      </w:r>
      <w:proofErr w:type="spellStart"/>
      <w:r w:rsidRPr="00933D53">
        <w:rPr>
          <w:rFonts w:ascii="Book Antiqua" w:eastAsia="Book Antiqua" w:hAnsi="Book Antiqua" w:cs="Book Antiqua"/>
          <w:color w:val="000000"/>
        </w:rPr>
        <w:t>Wanjari</w:t>
      </w:r>
      <w:proofErr w:type="spellEnd"/>
      <w:r w:rsidRPr="00933D53">
        <w:rPr>
          <w:rFonts w:ascii="Book Antiqua" w:eastAsia="Book Antiqua" w:hAnsi="Book Antiqua" w:cs="Book Antiqua"/>
          <w:color w:val="000000"/>
        </w:rPr>
        <w:t xml:space="preserve"> P, Young RH, </w:t>
      </w:r>
      <w:proofErr w:type="spellStart"/>
      <w:r w:rsidRPr="00933D53">
        <w:rPr>
          <w:rFonts w:ascii="Book Antiqua" w:eastAsia="Book Antiqua" w:hAnsi="Book Antiqua" w:cs="Book Antiqua"/>
          <w:color w:val="000000"/>
        </w:rPr>
        <w:t>Krausz</w:t>
      </w:r>
      <w:proofErr w:type="spellEnd"/>
      <w:r w:rsidRPr="00933D53">
        <w:rPr>
          <w:rFonts w:ascii="Book Antiqua" w:eastAsia="Book Antiqua" w:hAnsi="Book Antiqua" w:cs="Book Antiqua"/>
          <w:color w:val="000000"/>
        </w:rPr>
        <w:t xml:space="preserve"> T, Oliva E. Uterine Tumor Resembling Ovarian Sex Cord Stromal Tumor (UTROSCT): A Series of 3 Cases With Extensive Rhabdoid Differentiation, Malignant Behavior, and ESR1-NCOA2 Fusions. </w:t>
      </w:r>
      <w:r w:rsidRPr="00933D53">
        <w:rPr>
          <w:rFonts w:ascii="Book Antiqua" w:eastAsia="Book Antiqua" w:hAnsi="Book Antiqua" w:cs="Book Antiqua"/>
          <w:i/>
          <w:iCs/>
          <w:color w:val="000000"/>
        </w:rPr>
        <w:t xml:space="preserve">Am J Surg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2020; </w:t>
      </w:r>
      <w:r w:rsidRPr="00933D53">
        <w:rPr>
          <w:rFonts w:ascii="Book Antiqua" w:eastAsia="Book Antiqua" w:hAnsi="Book Antiqua" w:cs="Book Antiqua"/>
          <w:b/>
          <w:bCs/>
          <w:color w:val="000000"/>
        </w:rPr>
        <w:t>44</w:t>
      </w:r>
      <w:r w:rsidRPr="00933D53">
        <w:rPr>
          <w:rFonts w:ascii="Book Antiqua" w:eastAsia="Book Antiqua" w:hAnsi="Book Antiqua" w:cs="Book Antiqua"/>
          <w:color w:val="000000"/>
        </w:rPr>
        <w:t>: 1563-1572 [PMID: 32675660 DOI: 10.1097/PAS.0000000000001543]</w:t>
      </w:r>
    </w:p>
    <w:p w14:paraId="00935418" w14:textId="77777777" w:rsidR="00A77B3E" w:rsidRPr="00933D53" w:rsidRDefault="001408BD">
      <w:pPr>
        <w:spacing w:line="360" w:lineRule="auto"/>
        <w:jc w:val="both"/>
      </w:pPr>
      <w:r w:rsidRPr="00933D53">
        <w:rPr>
          <w:rFonts w:ascii="Book Antiqua" w:eastAsia="Book Antiqua" w:hAnsi="Book Antiqua" w:cs="Book Antiqua"/>
          <w:color w:val="000000"/>
        </w:rPr>
        <w:t xml:space="preserve">40 </w:t>
      </w:r>
      <w:r w:rsidRPr="00933D53">
        <w:rPr>
          <w:rFonts w:ascii="Book Antiqua" w:eastAsia="Book Antiqua" w:hAnsi="Book Antiqua" w:cs="Book Antiqua"/>
          <w:b/>
          <w:bCs/>
          <w:color w:val="000000"/>
        </w:rPr>
        <w:t>Chang B</w:t>
      </w:r>
      <w:r w:rsidRPr="00933D53">
        <w:rPr>
          <w:rFonts w:ascii="Book Antiqua" w:eastAsia="Book Antiqua" w:hAnsi="Book Antiqua" w:cs="Book Antiqua"/>
          <w:color w:val="000000"/>
        </w:rPr>
        <w:t xml:space="preserve">, Bai Q, Liang L, Ge H, Yao Q. Recurrent uterine tumors resembling ovarian sex-cord tumors with the growth regulation by estrogen in breast cancer 1-nuclear receptor coactivator 2 fusion gene: a case report and literature review. </w:t>
      </w:r>
      <w:r w:rsidRPr="00933D53">
        <w:rPr>
          <w:rFonts w:ascii="Book Antiqua" w:eastAsia="Book Antiqua" w:hAnsi="Book Antiqua" w:cs="Book Antiqua"/>
          <w:i/>
          <w:iCs/>
          <w:color w:val="000000"/>
        </w:rPr>
        <w:t xml:space="preserve">Diagn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2020; </w:t>
      </w:r>
      <w:r w:rsidRPr="00933D53">
        <w:rPr>
          <w:rFonts w:ascii="Book Antiqua" w:eastAsia="Book Antiqua" w:hAnsi="Book Antiqua" w:cs="Book Antiqua"/>
          <w:b/>
          <w:bCs/>
          <w:color w:val="000000"/>
        </w:rPr>
        <w:t>15</w:t>
      </w:r>
      <w:r w:rsidRPr="00933D53">
        <w:rPr>
          <w:rFonts w:ascii="Book Antiqua" w:eastAsia="Book Antiqua" w:hAnsi="Book Antiqua" w:cs="Book Antiqua"/>
          <w:color w:val="000000"/>
        </w:rPr>
        <w:t>: 110 [PMID: 32921307 DOI: 10.1186/s13000-020-01025-8]</w:t>
      </w:r>
    </w:p>
    <w:p w14:paraId="2F0DC7F4" w14:textId="77777777" w:rsidR="00A77B3E" w:rsidRPr="00933D53" w:rsidRDefault="001408BD">
      <w:pPr>
        <w:spacing w:line="360" w:lineRule="auto"/>
        <w:jc w:val="both"/>
      </w:pPr>
      <w:r w:rsidRPr="00933D53">
        <w:rPr>
          <w:rFonts w:ascii="Book Antiqua" w:eastAsia="Book Antiqua" w:hAnsi="Book Antiqua" w:cs="Book Antiqua"/>
          <w:color w:val="000000"/>
        </w:rPr>
        <w:t xml:space="preserve">41 </w:t>
      </w:r>
      <w:proofErr w:type="spellStart"/>
      <w:r w:rsidRPr="00933D53">
        <w:rPr>
          <w:rFonts w:ascii="Book Antiqua" w:eastAsia="Book Antiqua" w:hAnsi="Book Antiqua" w:cs="Book Antiqua"/>
          <w:b/>
          <w:bCs/>
          <w:color w:val="000000"/>
        </w:rPr>
        <w:t>Dimitriadis</w:t>
      </w:r>
      <w:proofErr w:type="spellEnd"/>
      <w:r w:rsidRPr="00933D53">
        <w:rPr>
          <w:rFonts w:ascii="Book Antiqua" w:eastAsia="Book Antiqua" w:hAnsi="Book Antiqua" w:cs="Book Antiqua"/>
          <w:b/>
          <w:bCs/>
          <w:color w:val="000000"/>
        </w:rPr>
        <w:t xml:space="preserve"> GK</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Wajman</w:t>
      </w:r>
      <w:proofErr w:type="spellEnd"/>
      <w:r w:rsidRPr="00933D53">
        <w:rPr>
          <w:rFonts w:ascii="Book Antiqua" w:eastAsia="Book Antiqua" w:hAnsi="Book Antiqua" w:cs="Book Antiqua"/>
          <w:color w:val="000000"/>
        </w:rPr>
        <w:t xml:space="preserve"> DS, </w:t>
      </w:r>
      <w:proofErr w:type="spellStart"/>
      <w:r w:rsidRPr="00933D53">
        <w:rPr>
          <w:rFonts w:ascii="Book Antiqua" w:eastAsia="Book Antiqua" w:hAnsi="Book Antiqua" w:cs="Book Antiqua"/>
          <w:color w:val="000000"/>
        </w:rPr>
        <w:t>Bidmead</w:t>
      </w:r>
      <w:proofErr w:type="spellEnd"/>
      <w:r w:rsidRPr="00933D53">
        <w:rPr>
          <w:rFonts w:ascii="Book Antiqua" w:eastAsia="Book Antiqua" w:hAnsi="Book Antiqua" w:cs="Book Antiqua"/>
          <w:color w:val="000000"/>
        </w:rPr>
        <w:t xml:space="preserve"> J, Diaz-Cano SJ, Arshad S, </w:t>
      </w:r>
      <w:proofErr w:type="spellStart"/>
      <w:r w:rsidRPr="00933D53">
        <w:rPr>
          <w:rFonts w:ascii="Book Antiqua" w:eastAsia="Book Antiqua" w:hAnsi="Book Antiqua" w:cs="Book Antiqua"/>
          <w:color w:val="000000"/>
        </w:rPr>
        <w:t>Bakhit</w:t>
      </w:r>
      <w:proofErr w:type="spellEnd"/>
      <w:r w:rsidRPr="00933D53">
        <w:rPr>
          <w:rFonts w:ascii="Book Antiqua" w:eastAsia="Book Antiqua" w:hAnsi="Book Antiqua" w:cs="Book Antiqua"/>
          <w:color w:val="000000"/>
        </w:rPr>
        <w:t xml:space="preserve"> M, Lewis D, </w:t>
      </w:r>
      <w:proofErr w:type="spellStart"/>
      <w:r w:rsidRPr="00933D53">
        <w:rPr>
          <w:rFonts w:ascii="Book Antiqua" w:eastAsia="Book Antiqua" w:hAnsi="Book Antiqua" w:cs="Book Antiqua"/>
          <w:color w:val="000000"/>
        </w:rPr>
        <w:t>Aylwin</w:t>
      </w:r>
      <w:proofErr w:type="spellEnd"/>
      <w:r w:rsidRPr="00933D53">
        <w:rPr>
          <w:rFonts w:ascii="Book Antiqua" w:eastAsia="Book Antiqua" w:hAnsi="Book Antiqua" w:cs="Book Antiqua"/>
          <w:color w:val="000000"/>
        </w:rPr>
        <w:t xml:space="preserve"> SJB. Ectopic </w:t>
      </w:r>
      <w:proofErr w:type="spellStart"/>
      <w:r w:rsidRPr="00933D53">
        <w:rPr>
          <w:rFonts w:ascii="Book Antiqua" w:eastAsia="Book Antiqua" w:hAnsi="Book Antiqua" w:cs="Book Antiqua"/>
          <w:color w:val="000000"/>
        </w:rPr>
        <w:t>hyperprolactinaemia</w:t>
      </w:r>
      <w:proofErr w:type="spellEnd"/>
      <w:r w:rsidRPr="00933D53">
        <w:rPr>
          <w:rFonts w:ascii="Book Antiqua" w:eastAsia="Book Antiqua" w:hAnsi="Book Antiqua" w:cs="Book Antiqua"/>
          <w:color w:val="000000"/>
        </w:rPr>
        <w:t xml:space="preserve"> due to a malignant uterine tumor </w:t>
      </w:r>
      <w:r w:rsidRPr="00933D53">
        <w:rPr>
          <w:rFonts w:ascii="Book Antiqua" w:eastAsia="Book Antiqua" w:hAnsi="Book Antiqua" w:cs="Book Antiqua"/>
          <w:color w:val="000000"/>
        </w:rPr>
        <w:lastRenderedPageBreak/>
        <w:t xml:space="preserve">resembling ovarian sex cord tumors (UTROCST). </w:t>
      </w:r>
      <w:r w:rsidRPr="00933D53">
        <w:rPr>
          <w:rFonts w:ascii="Book Antiqua" w:eastAsia="Book Antiqua" w:hAnsi="Book Antiqua" w:cs="Book Antiqua"/>
          <w:i/>
          <w:iCs/>
          <w:color w:val="000000"/>
        </w:rPr>
        <w:t>Pituitary</w:t>
      </w:r>
      <w:r w:rsidRPr="00933D53">
        <w:rPr>
          <w:rFonts w:ascii="Book Antiqua" w:eastAsia="Book Antiqua" w:hAnsi="Book Antiqua" w:cs="Book Antiqua"/>
          <w:color w:val="000000"/>
        </w:rPr>
        <w:t xml:space="preserve"> 2020; </w:t>
      </w:r>
      <w:r w:rsidRPr="00933D53">
        <w:rPr>
          <w:rFonts w:ascii="Book Antiqua" w:eastAsia="Book Antiqua" w:hAnsi="Book Antiqua" w:cs="Book Antiqua"/>
          <w:b/>
          <w:bCs/>
          <w:color w:val="000000"/>
        </w:rPr>
        <w:t>23</w:t>
      </w:r>
      <w:r w:rsidRPr="00933D53">
        <w:rPr>
          <w:rFonts w:ascii="Book Antiqua" w:eastAsia="Book Antiqua" w:hAnsi="Book Antiqua" w:cs="Book Antiqua"/>
          <w:color w:val="000000"/>
        </w:rPr>
        <w:t>: 641-647 [PMID: 32857272 DOI: 10.1007/s11102-020-01070-y]</w:t>
      </w:r>
    </w:p>
    <w:p w14:paraId="3EBCAE10" w14:textId="77777777" w:rsidR="00A77B3E" w:rsidRPr="00933D53" w:rsidRDefault="001408BD">
      <w:pPr>
        <w:spacing w:line="360" w:lineRule="auto"/>
        <w:jc w:val="both"/>
      </w:pPr>
      <w:r w:rsidRPr="00933D53">
        <w:rPr>
          <w:rFonts w:ascii="Book Antiqua" w:eastAsia="Book Antiqua" w:hAnsi="Book Antiqua" w:cs="Book Antiqua"/>
          <w:color w:val="000000"/>
        </w:rPr>
        <w:t xml:space="preserve">42 </w:t>
      </w:r>
      <w:r w:rsidRPr="00933D53">
        <w:rPr>
          <w:rFonts w:ascii="Book Antiqua" w:eastAsia="Book Antiqua" w:hAnsi="Book Antiqua" w:cs="Book Antiqua"/>
          <w:b/>
          <w:bCs/>
          <w:color w:val="000000"/>
        </w:rPr>
        <w:t>Goebel EA</w:t>
      </w:r>
      <w:r w:rsidRPr="00933D53">
        <w:rPr>
          <w:rFonts w:ascii="Book Antiqua" w:eastAsia="Book Antiqua" w:hAnsi="Book Antiqua" w:cs="Book Antiqua"/>
          <w:color w:val="000000"/>
        </w:rPr>
        <w:t xml:space="preserve">, Hernandez Bonilla S, Dong F, Dickson BC, Hoang LN, </w:t>
      </w:r>
      <w:proofErr w:type="spellStart"/>
      <w:r w:rsidRPr="00933D53">
        <w:rPr>
          <w:rFonts w:ascii="Book Antiqua" w:eastAsia="Book Antiqua" w:hAnsi="Book Antiqua" w:cs="Book Antiqua"/>
          <w:color w:val="000000"/>
        </w:rPr>
        <w:t>Hardisson</w:t>
      </w:r>
      <w:proofErr w:type="spellEnd"/>
      <w:r w:rsidRPr="00933D53">
        <w:rPr>
          <w:rFonts w:ascii="Book Antiqua" w:eastAsia="Book Antiqua" w:hAnsi="Book Antiqua" w:cs="Book Antiqua"/>
          <w:color w:val="000000"/>
        </w:rPr>
        <w:t xml:space="preserve"> D, </w:t>
      </w:r>
      <w:proofErr w:type="spellStart"/>
      <w:r w:rsidRPr="00933D53">
        <w:rPr>
          <w:rFonts w:ascii="Book Antiqua" w:eastAsia="Book Antiqua" w:hAnsi="Book Antiqua" w:cs="Book Antiqua"/>
          <w:color w:val="000000"/>
        </w:rPr>
        <w:t>Lacambra</w:t>
      </w:r>
      <w:proofErr w:type="spellEnd"/>
      <w:r w:rsidRPr="00933D53">
        <w:rPr>
          <w:rFonts w:ascii="Book Antiqua" w:eastAsia="Book Antiqua" w:hAnsi="Book Antiqua" w:cs="Book Antiqua"/>
          <w:color w:val="000000"/>
        </w:rPr>
        <w:t xml:space="preserve"> MD, Lu FI, Fletcher CDM, Crum CP, </w:t>
      </w:r>
      <w:proofErr w:type="spellStart"/>
      <w:r w:rsidRPr="00933D53">
        <w:rPr>
          <w:rFonts w:ascii="Book Antiqua" w:eastAsia="Book Antiqua" w:hAnsi="Book Antiqua" w:cs="Book Antiqua"/>
          <w:color w:val="000000"/>
        </w:rPr>
        <w:t>Antonescu</w:t>
      </w:r>
      <w:proofErr w:type="spellEnd"/>
      <w:r w:rsidRPr="00933D53">
        <w:rPr>
          <w:rFonts w:ascii="Book Antiqua" w:eastAsia="Book Antiqua" w:hAnsi="Book Antiqua" w:cs="Book Antiqua"/>
          <w:color w:val="000000"/>
        </w:rPr>
        <w:t xml:space="preserve"> CR, Nucci MR, </w:t>
      </w:r>
      <w:proofErr w:type="spellStart"/>
      <w:r w:rsidRPr="00933D53">
        <w:rPr>
          <w:rFonts w:ascii="Book Antiqua" w:eastAsia="Book Antiqua" w:hAnsi="Book Antiqua" w:cs="Book Antiqua"/>
          <w:color w:val="000000"/>
        </w:rPr>
        <w:t>Kolin</w:t>
      </w:r>
      <w:proofErr w:type="spellEnd"/>
      <w:r w:rsidRPr="00933D53">
        <w:rPr>
          <w:rFonts w:ascii="Book Antiqua" w:eastAsia="Book Antiqua" w:hAnsi="Book Antiqua" w:cs="Book Antiqua"/>
          <w:color w:val="000000"/>
        </w:rPr>
        <w:t xml:space="preserve"> DL. Uterine Tumor Resembling Ovarian Sex Cord Tumor (UTROSCT): A Morphologic and Molecular Study of 26 Cases Confirms Recurrent NCOA1-3 Rearrangement. </w:t>
      </w:r>
      <w:r w:rsidRPr="00933D53">
        <w:rPr>
          <w:rFonts w:ascii="Book Antiqua" w:eastAsia="Book Antiqua" w:hAnsi="Book Antiqua" w:cs="Book Antiqua"/>
          <w:i/>
          <w:iCs/>
          <w:color w:val="000000"/>
        </w:rPr>
        <w:t xml:space="preserve">Am J Surg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2020; </w:t>
      </w:r>
      <w:r w:rsidRPr="00933D53">
        <w:rPr>
          <w:rFonts w:ascii="Book Antiqua" w:eastAsia="Book Antiqua" w:hAnsi="Book Antiqua" w:cs="Book Antiqua"/>
          <w:b/>
          <w:bCs/>
          <w:color w:val="000000"/>
        </w:rPr>
        <w:t>44</w:t>
      </w:r>
      <w:r w:rsidRPr="00933D53">
        <w:rPr>
          <w:rFonts w:ascii="Book Antiqua" w:eastAsia="Book Antiqua" w:hAnsi="Book Antiqua" w:cs="Book Antiqua"/>
          <w:color w:val="000000"/>
        </w:rPr>
        <w:t>: 30-42 [PMID: 31464709 DOI: 10.1097/PAS.0000000000001348]</w:t>
      </w:r>
    </w:p>
    <w:p w14:paraId="676E79A8" w14:textId="77777777" w:rsidR="00A77B3E" w:rsidRPr="00933D53" w:rsidRDefault="001408BD">
      <w:pPr>
        <w:spacing w:line="360" w:lineRule="auto"/>
        <w:jc w:val="both"/>
      </w:pPr>
      <w:r w:rsidRPr="00933D53">
        <w:rPr>
          <w:rFonts w:ascii="Book Antiqua" w:eastAsia="Book Antiqua" w:hAnsi="Book Antiqua" w:cs="Book Antiqua"/>
          <w:color w:val="000000"/>
        </w:rPr>
        <w:t xml:space="preserve">43 </w:t>
      </w:r>
      <w:proofErr w:type="spellStart"/>
      <w:r w:rsidRPr="00933D53">
        <w:rPr>
          <w:rFonts w:ascii="Book Antiqua" w:eastAsia="Book Antiqua" w:hAnsi="Book Antiqua" w:cs="Book Antiqua"/>
          <w:b/>
          <w:bCs/>
          <w:color w:val="000000"/>
        </w:rPr>
        <w:t>Grither</w:t>
      </w:r>
      <w:proofErr w:type="spellEnd"/>
      <w:r w:rsidRPr="00933D53">
        <w:rPr>
          <w:rFonts w:ascii="Book Antiqua" w:eastAsia="Book Antiqua" w:hAnsi="Book Antiqua" w:cs="Book Antiqua"/>
          <w:b/>
          <w:bCs/>
          <w:color w:val="000000"/>
        </w:rPr>
        <w:t xml:space="preserve"> WR</w:t>
      </w:r>
      <w:r w:rsidRPr="00933D53">
        <w:rPr>
          <w:rFonts w:ascii="Book Antiqua" w:eastAsia="Book Antiqua" w:hAnsi="Book Antiqua" w:cs="Book Antiqua"/>
          <w:color w:val="000000"/>
        </w:rPr>
        <w:t xml:space="preserve">, Dickson BC, </w:t>
      </w:r>
      <w:proofErr w:type="spellStart"/>
      <w:r w:rsidRPr="00933D53">
        <w:rPr>
          <w:rFonts w:ascii="Book Antiqua" w:eastAsia="Book Antiqua" w:hAnsi="Book Antiqua" w:cs="Book Antiqua"/>
          <w:color w:val="000000"/>
        </w:rPr>
        <w:t>Fuh</w:t>
      </w:r>
      <w:proofErr w:type="spellEnd"/>
      <w:r w:rsidRPr="00933D53">
        <w:rPr>
          <w:rFonts w:ascii="Book Antiqua" w:eastAsia="Book Antiqua" w:hAnsi="Book Antiqua" w:cs="Book Antiqua"/>
          <w:color w:val="000000"/>
        </w:rPr>
        <w:t xml:space="preserve"> KC, Hagemann IS. Detection of a somatic </w:t>
      </w:r>
      <w:r w:rsidRPr="00933D53">
        <w:rPr>
          <w:rFonts w:ascii="Book Antiqua" w:eastAsia="Book Antiqua" w:hAnsi="Book Antiqua" w:cs="Book Antiqua"/>
          <w:i/>
          <w:iCs/>
          <w:color w:val="000000"/>
        </w:rPr>
        <w:t>GREB1-NCOA1</w:t>
      </w:r>
      <w:r w:rsidRPr="00933D53">
        <w:rPr>
          <w:rFonts w:ascii="Book Antiqua" w:eastAsia="Book Antiqua" w:hAnsi="Book Antiqua" w:cs="Book Antiqua"/>
          <w:color w:val="000000"/>
        </w:rPr>
        <w:t xml:space="preserve"> gene fusion in a uterine tumor resembling ovarian sex cord tumor (UTROSCT).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i/>
          <w:iCs/>
          <w:color w:val="000000"/>
        </w:rPr>
        <w:t xml:space="preserve"> Oncol Rep</w:t>
      </w:r>
      <w:r w:rsidRPr="00933D53">
        <w:rPr>
          <w:rFonts w:ascii="Book Antiqua" w:eastAsia="Book Antiqua" w:hAnsi="Book Antiqua" w:cs="Book Antiqua"/>
          <w:color w:val="000000"/>
        </w:rPr>
        <w:t xml:space="preserve"> 2020; </w:t>
      </w:r>
      <w:r w:rsidRPr="00933D53">
        <w:rPr>
          <w:rFonts w:ascii="Book Antiqua" w:eastAsia="Book Antiqua" w:hAnsi="Book Antiqua" w:cs="Book Antiqua"/>
          <w:b/>
          <w:bCs/>
          <w:color w:val="000000"/>
        </w:rPr>
        <w:t>34</w:t>
      </w:r>
      <w:r w:rsidRPr="00933D53">
        <w:rPr>
          <w:rFonts w:ascii="Book Antiqua" w:eastAsia="Book Antiqua" w:hAnsi="Book Antiqua" w:cs="Book Antiqua"/>
          <w:color w:val="000000"/>
        </w:rPr>
        <w:t>: 100636 [PMID: 32964092 DOI: 10.1016/j.gore.2020.100636]</w:t>
      </w:r>
    </w:p>
    <w:p w14:paraId="143E2276" w14:textId="77777777" w:rsidR="00A77B3E" w:rsidRPr="00933D53" w:rsidRDefault="001408BD">
      <w:pPr>
        <w:spacing w:line="360" w:lineRule="auto"/>
        <w:jc w:val="both"/>
      </w:pPr>
      <w:r w:rsidRPr="00933D53">
        <w:rPr>
          <w:rFonts w:ascii="Book Antiqua" w:eastAsia="Book Antiqua" w:hAnsi="Book Antiqua" w:cs="Book Antiqua"/>
          <w:color w:val="000000"/>
        </w:rPr>
        <w:t xml:space="preserve">44 </w:t>
      </w:r>
      <w:r w:rsidRPr="00933D53">
        <w:rPr>
          <w:rFonts w:ascii="Book Antiqua" w:eastAsia="Book Antiqua" w:hAnsi="Book Antiqua" w:cs="Book Antiqua"/>
          <w:b/>
          <w:bCs/>
          <w:color w:val="000000"/>
        </w:rPr>
        <w:t>Nguyen CV</w:t>
      </w:r>
      <w:r w:rsidRPr="00933D53">
        <w:rPr>
          <w:rFonts w:ascii="Book Antiqua" w:eastAsia="Book Antiqua" w:hAnsi="Book Antiqua" w:cs="Book Antiqua"/>
          <w:color w:val="000000"/>
        </w:rPr>
        <w:t xml:space="preserve">, Phung HT, Dao LT, Ta DHH, Tran MN. Uterine Tumor Resembling Ovarian Sex Cord Tumor: Clinicopathological Characteristics of a Rare Case. </w:t>
      </w:r>
      <w:r w:rsidRPr="00933D53">
        <w:rPr>
          <w:rFonts w:ascii="Book Antiqua" w:eastAsia="Book Antiqua" w:hAnsi="Book Antiqua" w:cs="Book Antiqua"/>
          <w:i/>
          <w:iCs/>
          <w:color w:val="000000"/>
        </w:rPr>
        <w:t>Case Rep Oncol</w:t>
      </w:r>
      <w:r w:rsidRPr="00933D53">
        <w:rPr>
          <w:rFonts w:ascii="Book Antiqua" w:eastAsia="Book Antiqua" w:hAnsi="Book Antiqua" w:cs="Book Antiqua"/>
          <w:color w:val="000000"/>
        </w:rPr>
        <w:t xml:space="preserve"> 2020; </w:t>
      </w:r>
      <w:r w:rsidRPr="00933D53">
        <w:rPr>
          <w:rFonts w:ascii="Book Antiqua" w:eastAsia="Book Antiqua" w:hAnsi="Book Antiqua" w:cs="Book Antiqua"/>
          <w:b/>
          <w:bCs/>
          <w:color w:val="000000"/>
        </w:rPr>
        <w:t>13</w:t>
      </w:r>
      <w:r w:rsidRPr="00933D53">
        <w:rPr>
          <w:rFonts w:ascii="Book Antiqua" w:eastAsia="Book Antiqua" w:hAnsi="Book Antiqua" w:cs="Book Antiqua"/>
          <w:color w:val="000000"/>
        </w:rPr>
        <w:t>: 807-812 [PMID: 32884523 DOI: 10.1159/000508180]</w:t>
      </w:r>
    </w:p>
    <w:p w14:paraId="2EBCC915" w14:textId="77777777" w:rsidR="00A77B3E" w:rsidRPr="00933D53" w:rsidRDefault="001408BD">
      <w:pPr>
        <w:spacing w:line="360" w:lineRule="auto"/>
        <w:jc w:val="both"/>
      </w:pPr>
      <w:r w:rsidRPr="00933D53">
        <w:rPr>
          <w:rFonts w:ascii="Book Antiqua" w:eastAsia="Book Antiqua" w:hAnsi="Book Antiqua" w:cs="Book Antiqua"/>
          <w:color w:val="000000"/>
        </w:rPr>
        <w:t xml:space="preserve">45 </w:t>
      </w:r>
      <w:r w:rsidRPr="00933D53">
        <w:rPr>
          <w:rFonts w:ascii="Book Antiqua" w:eastAsia="Book Antiqua" w:hAnsi="Book Antiqua" w:cs="Book Antiqua"/>
          <w:b/>
          <w:bCs/>
          <w:color w:val="000000"/>
        </w:rPr>
        <w:t>Sato M</w:t>
      </w:r>
      <w:r w:rsidRPr="00933D53">
        <w:rPr>
          <w:rFonts w:ascii="Book Antiqua" w:eastAsia="Book Antiqua" w:hAnsi="Book Antiqua" w:cs="Book Antiqua"/>
          <w:color w:val="000000"/>
        </w:rPr>
        <w:t xml:space="preserve">, Yano M, Sato S, Aoyagi Y, </w:t>
      </w:r>
      <w:proofErr w:type="spellStart"/>
      <w:r w:rsidRPr="00933D53">
        <w:rPr>
          <w:rFonts w:ascii="Book Antiqua" w:eastAsia="Book Antiqua" w:hAnsi="Book Antiqua" w:cs="Book Antiqua"/>
          <w:color w:val="000000"/>
        </w:rPr>
        <w:t>Aso</w:t>
      </w:r>
      <w:proofErr w:type="spellEnd"/>
      <w:r w:rsidRPr="00933D53">
        <w:rPr>
          <w:rFonts w:ascii="Book Antiqua" w:eastAsia="Book Antiqua" w:hAnsi="Book Antiqua" w:cs="Book Antiqua"/>
          <w:color w:val="000000"/>
        </w:rPr>
        <w:t xml:space="preserve"> S, Matsumoto H, Yamamoto I, </w:t>
      </w:r>
      <w:proofErr w:type="spellStart"/>
      <w:r w:rsidRPr="00933D53">
        <w:rPr>
          <w:rFonts w:ascii="Book Antiqua" w:eastAsia="Book Antiqua" w:hAnsi="Book Antiqua" w:cs="Book Antiqua"/>
          <w:color w:val="000000"/>
        </w:rPr>
        <w:t>Nasu</w:t>
      </w:r>
      <w:proofErr w:type="spellEnd"/>
      <w:r w:rsidRPr="00933D53">
        <w:rPr>
          <w:rFonts w:ascii="Book Antiqua" w:eastAsia="Book Antiqua" w:hAnsi="Book Antiqua" w:cs="Book Antiqua"/>
          <w:color w:val="000000"/>
        </w:rPr>
        <w:t xml:space="preserve"> K. Uterine tumor resembling ovarian sex-cord tumor (UTROSCT) with sarcomatous features without recurrence after extended radical surgery: A case report. </w:t>
      </w:r>
      <w:r w:rsidRPr="00933D53">
        <w:rPr>
          <w:rFonts w:ascii="Book Antiqua" w:eastAsia="Book Antiqua" w:hAnsi="Book Antiqua" w:cs="Book Antiqua"/>
          <w:i/>
          <w:iCs/>
          <w:color w:val="000000"/>
        </w:rPr>
        <w:t>Medicine (Baltimore)</w:t>
      </w:r>
      <w:r w:rsidRPr="00933D53">
        <w:rPr>
          <w:rFonts w:ascii="Book Antiqua" w:eastAsia="Book Antiqua" w:hAnsi="Book Antiqua" w:cs="Book Antiqua"/>
          <w:color w:val="000000"/>
        </w:rPr>
        <w:t xml:space="preserve"> 2020; </w:t>
      </w:r>
      <w:r w:rsidRPr="00933D53">
        <w:rPr>
          <w:rFonts w:ascii="Book Antiqua" w:eastAsia="Book Antiqua" w:hAnsi="Book Antiqua" w:cs="Book Antiqua"/>
          <w:b/>
          <w:bCs/>
          <w:color w:val="000000"/>
        </w:rPr>
        <w:t>99</w:t>
      </w:r>
      <w:r w:rsidRPr="00933D53">
        <w:rPr>
          <w:rFonts w:ascii="Book Antiqua" w:eastAsia="Book Antiqua" w:hAnsi="Book Antiqua" w:cs="Book Antiqua"/>
          <w:color w:val="000000"/>
        </w:rPr>
        <w:t>: e19166 [PMID: 32176042 DOI: 10.1097/MD.0000000000019166]</w:t>
      </w:r>
    </w:p>
    <w:p w14:paraId="1B7AF7A8" w14:textId="77777777" w:rsidR="00A77B3E" w:rsidRPr="00933D53" w:rsidRDefault="001408BD">
      <w:pPr>
        <w:spacing w:line="360" w:lineRule="auto"/>
        <w:jc w:val="both"/>
      </w:pPr>
      <w:r w:rsidRPr="00933D53">
        <w:rPr>
          <w:rFonts w:ascii="Book Antiqua" w:eastAsia="Book Antiqua" w:hAnsi="Book Antiqua" w:cs="Book Antiqua"/>
          <w:color w:val="000000"/>
        </w:rPr>
        <w:t xml:space="preserve">46 </w:t>
      </w:r>
      <w:r w:rsidRPr="00933D53">
        <w:rPr>
          <w:rFonts w:ascii="Book Antiqua" w:eastAsia="Book Antiqua" w:hAnsi="Book Antiqua" w:cs="Book Antiqua"/>
          <w:b/>
          <w:bCs/>
          <w:color w:val="000000"/>
        </w:rPr>
        <w:t>Carbone MV</w:t>
      </w:r>
      <w:r w:rsidRPr="00933D53">
        <w:rPr>
          <w:rFonts w:ascii="Book Antiqua" w:eastAsia="Book Antiqua" w:hAnsi="Book Antiqua" w:cs="Book Antiqua"/>
          <w:color w:val="000000"/>
        </w:rPr>
        <w:t xml:space="preserve">, Cavaliere AF, Fedele C, </w:t>
      </w:r>
      <w:proofErr w:type="spellStart"/>
      <w:r w:rsidRPr="00933D53">
        <w:rPr>
          <w:rFonts w:ascii="Book Antiqua" w:eastAsia="Book Antiqua" w:hAnsi="Book Antiqua" w:cs="Book Antiqua"/>
          <w:color w:val="000000"/>
        </w:rPr>
        <w:t>Vidiri</w:t>
      </w:r>
      <w:proofErr w:type="spellEnd"/>
      <w:r w:rsidRPr="00933D53">
        <w:rPr>
          <w:rFonts w:ascii="Book Antiqua" w:eastAsia="Book Antiqua" w:hAnsi="Book Antiqua" w:cs="Book Antiqua"/>
          <w:color w:val="000000"/>
        </w:rPr>
        <w:t xml:space="preserve"> A, </w:t>
      </w:r>
      <w:proofErr w:type="spellStart"/>
      <w:r w:rsidRPr="00933D53">
        <w:rPr>
          <w:rFonts w:ascii="Book Antiqua" w:eastAsia="Book Antiqua" w:hAnsi="Book Antiqua" w:cs="Book Antiqua"/>
          <w:color w:val="000000"/>
        </w:rPr>
        <w:t>Aciuolo</w:t>
      </w:r>
      <w:proofErr w:type="spellEnd"/>
      <w:r w:rsidRPr="00933D53">
        <w:rPr>
          <w:rFonts w:ascii="Book Antiqua" w:eastAsia="Book Antiqua" w:hAnsi="Book Antiqua" w:cs="Book Antiqua"/>
          <w:color w:val="000000"/>
        </w:rPr>
        <w:t xml:space="preserve"> D, </w:t>
      </w:r>
      <w:proofErr w:type="spellStart"/>
      <w:r w:rsidRPr="00933D53">
        <w:rPr>
          <w:rFonts w:ascii="Book Antiqua" w:eastAsia="Book Antiqua" w:hAnsi="Book Antiqua" w:cs="Book Antiqua"/>
          <w:color w:val="000000"/>
        </w:rPr>
        <w:t>Zannoni</w:t>
      </w:r>
      <w:proofErr w:type="spellEnd"/>
      <w:r w:rsidRPr="00933D53">
        <w:rPr>
          <w:rFonts w:ascii="Book Antiqua" w:eastAsia="Book Antiqua" w:hAnsi="Book Antiqua" w:cs="Book Antiqua"/>
          <w:color w:val="000000"/>
        </w:rPr>
        <w:t xml:space="preserve"> G, </w:t>
      </w:r>
      <w:proofErr w:type="spellStart"/>
      <w:r w:rsidRPr="00933D53">
        <w:rPr>
          <w:rFonts w:ascii="Book Antiqua" w:eastAsia="Book Antiqua" w:hAnsi="Book Antiqua" w:cs="Book Antiqua"/>
          <w:color w:val="000000"/>
        </w:rPr>
        <w:t>Scambia</w:t>
      </w:r>
      <w:proofErr w:type="spellEnd"/>
      <w:r w:rsidRPr="00933D53">
        <w:rPr>
          <w:rFonts w:ascii="Book Antiqua" w:eastAsia="Book Antiqua" w:hAnsi="Book Antiqua" w:cs="Book Antiqua"/>
          <w:color w:val="000000"/>
        </w:rPr>
        <w:t xml:space="preserve"> G. Uterine tumor resembling ovarian sex-cord tumor: Conservative surgery with successful delivery and case series. </w:t>
      </w:r>
      <w:r w:rsidRPr="00933D53">
        <w:rPr>
          <w:rFonts w:ascii="Book Antiqua" w:eastAsia="Book Antiqua" w:hAnsi="Book Antiqua" w:cs="Book Antiqua"/>
          <w:i/>
          <w:iCs/>
          <w:color w:val="000000"/>
        </w:rPr>
        <w:t xml:space="preserve">Eur J </w:t>
      </w:r>
      <w:proofErr w:type="spellStart"/>
      <w:r w:rsidRPr="00933D53">
        <w:rPr>
          <w:rFonts w:ascii="Book Antiqua" w:eastAsia="Book Antiqua" w:hAnsi="Book Antiqua" w:cs="Book Antiqua"/>
          <w:i/>
          <w:iCs/>
          <w:color w:val="000000"/>
        </w:rPr>
        <w:t>Obstet</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Reprod</w:t>
      </w:r>
      <w:proofErr w:type="spellEnd"/>
      <w:r w:rsidRPr="00933D53">
        <w:rPr>
          <w:rFonts w:ascii="Book Antiqua" w:eastAsia="Book Antiqua" w:hAnsi="Book Antiqua" w:cs="Book Antiqua"/>
          <w:i/>
          <w:iCs/>
          <w:color w:val="000000"/>
        </w:rPr>
        <w:t xml:space="preserve"> Biol</w:t>
      </w:r>
      <w:r w:rsidRPr="00933D53">
        <w:rPr>
          <w:rFonts w:ascii="Book Antiqua" w:eastAsia="Book Antiqua" w:hAnsi="Book Antiqua" w:cs="Book Antiqua"/>
          <w:color w:val="000000"/>
        </w:rPr>
        <w:t xml:space="preserve"> 2021; </w:t>
      </w:r>
      <w:r w:rsidRPr="00933D53">
        <w:rPr>
          <w:rFonts w:ascii="Book Antiqua" w:eastAsia="Book Antiqua" w:hAnsi="Book Antiqua" w:cs="Book Antiqua"/>
          <w:b/>
          <w:bCs/>
          <w:color w:val="000000"/>
        </w:rPr>
        <w:t>256</w:t>
      </w:r>
      <w:r w:rsidRPr="00933D53">
        <w:rPr>
          <w:rFonts w:ascii="Book Antiqua" w:eastAsia="Book Antiqua" w:hAnsi="Book Antiqua" w:cs="Book Antiqua"/>
          <w:color w:val="000000"/>
        </w:rPr>
        <w:t>: 326-332 [PMID: 33264692 DOI: 10.1016/j.ejogrb.2020.11.043]</w:t>
      </w:r>
    </w:p>
    <w:p w14:paraId="577BB761" w14:textId="77777777" w:rsidR="00A77B3E" w:rsidRPr="00933D53" w:rsidRDefault="001408BD">
      <w:pPr>
        <w:spacing w:line="360" w:lineRule="auto"/>
        <w:jc w:val="both"/>
      </w:pPr>
      <w:r w:rsidRPr="00933D53">
        <w:rPr>
          <w:rFonts w:ascii="Book Antiqua" w:eastAsia="Book Antiqua" w:hAnsi="Book Antiqua" w:cs="Book Antiqua"/>
          <w:color w:val="000000"/>
        </w:rPr>
        <w:t xml:space="preserve">47 </w:t>
      </w:r>
      <w:r w:rsidRPr="00933D53">
        <w:rPr>
          <w:rFonts w:ascii="Book Antiqua" w:eastAsia="Book Antiqua" w:hAnsi="Book Antiqua" w:cs="Book Antiqua"/>
          <w:b/>
          <w:bCs/>
          <w:color w:val="000000"/>
        </w:rPr>
        <w:t>Chen Z</w:t>
      </w:r>
      <w:r w:rsidRPr="00933D53">
        <w:rPr>
          <w:rFonts w:ascii="Book Antiqua" w:eastAsia="Book Antiqua" w:hAnsi="Book Antiqua" w:cs="Book Antiqua"/>
          <w:color w:val="000000"/>
        </w:rPr>
        <w:t xml:space="preserve">, Lan J, Chen Q, Lin D, Hong Y. A novel case of uterine tumor resembling ovarian sex-cord tumor (UTROSCT) recurrent with GREB1-NCOA2 fusion. </w:t>
      </w:r>
      <w:r w:rsidRPr="00933D53">
        <w:rPr>
          <w:rFonts w:ascii="Book Antiqua" w:eastAsia="Book Antiqua" w:hAnsi="Book Antiqua" w:cs="Book Antiqua"/>
          <w:i/>
          <w:iCs/>
          <w:color w:val="000000"/>
        </w:rPr>
        <w:t xml:space="preserve">Int J </w:t>
      </w:r>
      <w:proofErr w:type="spellStart"/>
      <w:r w:rsidRPr="00933D53">
        <w:rPr>
          <w:rFonts w:ascii="Book Antiqua" w:eastAsia="Book Antiqua" w:hAnsi="Book Antiqua" w:cs="Book Antiqua"/>
          <w:i/>
          <w:iCs/>
          <w:color w:val="000000"/>
        </w:rPr>
        <w:t>Gynaecol</w:t>
      </w:r>
      <w:proofErr w:type="spellEnd"/>
      <w:r w:rsidRPr="00933D53">
        <w:rPr>
          <w:rFonts w:ascii="Book Antiqua" w:eastAsia="Book Antiqua" w:hAnsi="Book Antiqua" w:cs="Book Antiqua"/>
          <w:i/>
          <w:iCs/>
          <w:color w:val="000000"/>
        </w:rPr>
        <w:t xml:space="preserve"> </w:t>
      </w:r>
      <w:proofErr w:type="spellStart"/>
      <w:r w:rsidRPr="00933D53">
        <w:rPr>
          <w:rFonts w:ascii="Book Antiqua" w:eastAsia="Book Antiqua" w:hAnsi="Book Antiqua" w:cs="Book Antiqua"/>
          <w:i/>
          <w:iCs/>
          <w:color w:val="000000"/>
        </w:rPr>
        <w:t>Obstet</w:t>
      </w:r>
      <w:proofErr w:type="spellEnd"/>
      <w:r w:rsidRPr="00933D53">
        <w:rPr>
          <w:rFonts w:ascii="Book Antiqua" w:eastAsia="Book Antiqua" w:hAnsi="Book Antiqua" w:cs="Book Antiqua"/>
          <w:color w:val="000000"/>
        </w:rPr>
        <w:t xml:space="preserve"> 2021; </w:t>
      </w:r>
      <w:r w:rsidRPr="00933D53">
        <w:rPr>
          <w:rFonts w:ascii="Book Antiqua" w:eastAsia="Book Antiqua" w:hAnsi="Book Antiqua" w:cs="Book Antiqua"/>
          <w:b/>
          <w:bCs/>
          <w:color w:val="000000"/>
        </w:rPr>
        <w:t>152</w:t>
      </w:r>
      <w:r w:rsidRPr="00933D53">
        <w:rPr>
          <w:rFonts w:ascii="Book Antiqua" w:eastAsia="Book Antiqua" w:hAnsi="Book Antiqua" w:cs="Book Antiqua"/>
          <w:color w:val="000000"/>
        </w:rPr>
        <w:t>: 266-268 [PMID: 32875564 DOI: 10.1002/ijgo.13360]</w:t>
      </w:r>
    </w:p>
    <w:p w14:paraId="4036EBCA" w14:textId="77777777" w:rsidR="00A77B3E" w:rsidRPr="00933D53" w:rsidRDefault="001408BD">
      <w:pPr>
        <w:spacing w:line="360" w:lineRule="auto"/>
        <w:jc w:val="both"/>
      </w:pPr>
      <w:r w:rsidRPr="00933D53">
        <w:rPr>
          <w:rFonts w:ascii="Book Antiqua" w:eastAsia="Book Antiqua" w:hAnsi="Book Antiqua" w:cs="Book Antiqua"/>
          <w:color w:val="000000"/>
        </w:rPr>
        <w:t xml:space="preserve">48 </w:t>
      </w:r>
      <w:r w:rsidRPr="00933D53">
        <w:rPr>
          <w:rFonts w:ascii="Book Antiqua" w:eastAsia="Book Antiqua" w:hAnsi="Book Antiqua" w:cs="Book Antiqua"/>
          <w:b/>
          <w:bCs/>
          <w:color w:val="000000"/>
        </w:rPr>
        <w:t>Kao YC</w:t>
      </w:r>
      <w:r w:rsidRPr="00933D53">
        <w:rPr>
          <w:rFonts w:ascii="Book Antiqua" w:eastAsia="Book Antiqua" w:hAnsi="Book Antiqua" w:cs="Book Antiqua"/>
          <w:color w:val="000000"/>
        </w:rPr>
        <w:t xml:space="preserve">, Lee JC. An update of molecular findings in uterine tumor resembling ovarian sex cord tumor and GREB1-rearranged uterine sarcoma with variable sex-cord differentiation. </w:t>
      </w:r>
      <w:r w:rsidRPr="00933D53">
        <w:rPr>
          <w:rFonts w:ascii="Book Antiqua" w:eastAsia="Book Antiqua" w:hAnsi="Book Antiqua" w:cs="Book Antiqua"/>
          <w:i/>
          <w:iCs/>
          <w:color w:val="000000"/>
        </w:rPr>
        <w:t>Genes Chromosomes Cancer</w:t>
      </w:r>
      <w:r w:rsidRPr="00933D53">
        <w:rPr>
          <w:rFonts w:ascii="Book Antiqua" w:eastAsia="Book Antiqua" w:hAnsi="Book Antiqua" w:cs="Book Antiqua"/>
          <w:color w:val="000000"/>
        </w:rPr>
        <w:t xml:space="preserve"> 2021; </w:t>
      </w:r>
      <w:r w:rsidRPr="00933D53">
        <w:rPr>
          <w:rFonts w:ascii="Book Antiqua" w:eastAsia="Book Antiqua" w:hAnsi="Book Antiqua" w:cs="Book Antiqua"/>
          <w:b/>
          <w:bCs/>
          <w:color w:val="000000"/>
        </w:rPr>
        <w:t>60</w:t>
      </w:r>
      <w:r w:rsidRPr="00933D53">
        <w:rPr>
          <w:rFonts w:ascii="Book Antiqua" w:eastAsia="Book Antiqua" w:hAnsi="Book Antiqua" w:cs="Book Antiqua"/>
          <w:color w:val="000000"/>
        </w:rPr>
        <w:t>: 180-189 [PMID: 33099842 DOI: 10.1002/gcc.22909]</w:t>
      </w:r>
    </w:p>
    <w:p w14:paraId="16007F46" w14:textId="77777777" w:rsidR="00A77B3E" w:rsidRPr="00933D53" w:rsidRDefault="001408BD">
      <w:pPr>
        <w:spacing w:line="360" w:lineRule="auto"/>
        <w:jc w:val="both"/>
      </w:pPr>
      <w:r w:rsidRPr="00933D53">
        <w:rPr>
          <w:rFonts w:ascii="Book Antiqua" w:eastAsia="Book Antiqua" w:hAnsi="Book Antiqua" w:cs="Book Antiqua"/>
          <w:color w:val="000000"/>
        </w:rPr>
        <w:lastRenderedPageBreak/>
        <w:t xml:space="preserve">49 </w:t>
      </w:r>
      <w:r w:rsidRPr="00933D53">
        <w:rPr>
          <w:rFonts w:ascii="Book Antiqua" w:eastAsia="Book Antiqua" w:hAnsi="Book Antiqua" w:cs="Book Antiqua"/>
          <w:b/>
          <w:bCs/>
          <w:color w:val="000000"/>
        </w:rPr>
        <w:t>Neven P</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Vernaeve</w:t>
      </w:r>
      <w:proofErr w:type="spellEnd"/>
      <w:r w:rsidRPr="00933D53">
        <w:rPr>
          <w:rFonts w:ascii="Book Antiqua" w:eastAsia="Book Antiqua" w:hAnsi="Book Antiqua" w:cs="Book Antiqua"/>
          <w:color w:val="000000"/>
        </w:rPr>
        <w:t xml:space="preserve"> H. Guidelines for monitoring patients taking tamoxifen treatment. </w:t>
      </w:r>
      <w:r w:rsidRPr="00933D53">
        <w:rPr>
          <w:rFonts w:ascii="Book Antiqua" w:eastAsia="Book Antiqua" w:hAnsi="Book Antiqua" w:cs="Book Antiqua"/>
          <w:i/>
          <w:iCs/>
          <w:color w:val="000000"/>
        </w:rPr>
        <w:t xml:space="preserve">Drug </w:t>
      </w:r>
      <w:proofErr w:type="spellStart"/>
      <w:r w:rsidRPr="00933D53">
        <w:rPr>
          <w:rFonts w:ascii="Book Antiqua" w:eastAsia="Book Antiqua" w:hAnsi="Book Antiqua" w:cs="Book Antiqua"/>
          <w:i/>
          <w:iCs/>
          <w:color w:val="000000"/>
        </w:rPr>
        <w:t>Saf</w:t>
      </w:r>
      <w:proofErr w:type="spellEnd"/>
      <w:r w:rsidRPr="00933D53">
        <w:rPr>
          <w:rFonts w:ascii="Book Antiqua" w:eastAsia="Book Antiqua" w:hAnsi="Book Antiqua" w:cs="Book Antiqua"/>
          <w:color w:val="000000"/>
        </w:rPr>
        <w:t xml:space="preserve"> 2000; </w:t>
      </w:r>
      <w:r w:rsidRPr="00933D53">
        <w:rPr>
          <w:rFonts w:ascii="Book Antiqua" w:eastAsia="Book Antiqua" w:hAnsi="Book Antiqua" w:cs="Book Antiqua"/>
          <w:b/>
          <w:bCs/>
          <w:color w:val="000000"/>
        </w:rPr>
        <w:t>22</w:t>
      </w:r>
      <w:r w:rsidRPr="00933D53">
        <w:rPr>
          <w:rFonts w:ascii="Book Antiqua" w:eastAsia="Book Antiqua" w:hAnsi="Book Antiqua" w:cs="Book Antiqua"/>
          <w:color w:val="000000"/>
        </w:rPr>
        <w:t>: 1-11 [PMID: 10647972 DOI: 10.2165/00002018-200022010-00001]</w:t>
      </w:r>
    </w:p>
    <w:p w14:paraId="2C1F6092" w14:textId="77777777" w:rsidR="00A77B3E" w:rsidRPr="00933D53" w:rsidRDefault="001408BD">
      <w:pPr>
        <w:spacing w:line="360" w:lineRule="auto"/>
        <w:jc w:val="both"/>
      </w:pPr>
      <w:r w:rsidRPr="00933D53">
        <w:rPr>
          <w:rFonts w:ascii="Book Antiqua" w:eastAsia="Book Antiqua" w:hAnsi="Book Antiqua" w:cs="Book Antiqua"/>
          <w:color w:val="000000"/>
        </w:rPr>
        <w:t xml:space="preserve">50 </w:t>
      </w:r>
      <w:proofErr w:type="spellStart"/>
      <w:r w:rsidRPr="00933D53">
        <w:rPr>
          <w:rFonts w:ascii="Book Antiqua" w:eastAsia="Book Antiqua" w:hAnsi="Book Antiqua" w:cs="Book Antiqua"/>
          <w:b/>
          <w:bCs/>
          <w:color w:val="000000"/>
        </w:rPr>
        <w:t>Sholl</w:t>
      </w:r>
      <w:proofErr w:type="spellEnd"/>
      <w:r w:rsidRPr="00933D53">
        <w:rPr>
          <w:rFonts w:ascii="Book Antiqua" w:eastAsia="Book Antiqua" w:hAnsi="Book Antiqua" w:cs="Book Antiqua"/>
          <w:b/>
          <w:bCs/>
          <w:color w:val="000000"/>
        </w:rPr>
        <w:t xml:space="preserve"> LM</w:t>
      </w:r>
      <w:r w:rsidRPr="00933D53">
        <w:rPr>
          <w:rFonts w:ascii="Book Antiqua" w:eastAsia="Book Antiqua" w:hAnsi="Book Antiqua" w:cs="Book Antiqua"/>
          <w:color w:val="000000"/>
        </w:rPr>
        <w:t xml:space="preserve">, Do K, </w:t>
      </w:r>
      <w:proofErr w:type="spellStart"/>
      <w:r w:rsidRPr="00933D53">
        <w:rPr>
          <w:rFonts w:ascii="Book Antiqua" w:eastAsia="Book Antiqua" w:hAnsi="Book Antiqua" w:cs="Book Antiqua"/>
          <w:color w:val="000000"/>
        </w:rPr>
        <w:t>Shivdasani</w:t>
      </w:r>
      <w:proofErr w:type="spellEnd"/>
      <w:r w:rsidRPr="00933D53">
        <w:rPr>
          <w:rFonts w:ascii="Book Antiqua" w:eastAsia="Book Antiqua" w:hAnsi="Book Antiqua" w:cs="Book Antiqua"/>
          <w:color w:val="000000"/>
        </w:rPr>
        <w:t xml:space="preserve"> P, </w:t>
      </w:r>
      <w:proofErr w:type="spellStart"/>
      <w:r w:rsidRPr="00933D53">
        <w:rPr>
          <w:rFonts w:ascii="Book Antiqua" w:eastAsia="Book Antiqua" w:hAnsi="Book Antiqua" w:cs="Book Antiqua"/>
          <w:color w:val="000000"/>
        </w:rPr>
        <w:t>Cerami</w:t>
      </w:r>
      <w:proofErr w:type="spellEnd"/>
      <w:r w:rsidRPr="00933D53">
        <w:rPr>
          <w:rFonts w:ascii="Book Antiqua" w:eastAsia="Book Antiqua" w:hAnsi="Book Antiqua" w:cs="Book Antiqua"/>
          <w:color w:val="000000"/>
        </w:rPr>
        <w:t xml:space="preserve"> E, Dubuc AM, </w:t>
      </w:r>
      <w:proofErr w:type="spellStart"/>
      <w:r w:rsidRPr="00933D53">
        <w:rPr>
          <w:rFonts w:ascii="Book Antiqua" w:eastAsia="Book Antiqua" w:hAnsi="Book Antiqua" w:cs="Book Antiqua"/>
          <w:color w:val="000000"/>
        </w:rPr>
        <w:t>Kuo</w:t>
      </w:r>
      <w:proofErr w:type="spellEnd"/>
      <w:r w:rsidRPr="00933D53">
        <w:rPr>
          <w:rFonts w:ascii="Book Antiqua" w:eastAsia="Book Antiqua" w:hAnsi="Book Antiqua" w:cs="Book Antiqua"/>
          <w:color w:val="000000"/>
        </w:rPr>
        <w:t xml:space="preserve"> FC, Garcia EP, Jia Y, </w:t>
      </w:r>
      <w:proofErr w:type="spellStart"/>
      <w:r w:rsidRPr="00933D53">
        <w:rPr>
          <w:rFonts w:ascii="Book Antiqua" w:eastAsia="Book Antiqua" w:hAnsi="Book Antiqua" w:cs="Book Antiqua"/>
          <w:color w:val="000000"/>
        </w:rPr>
        <w:t>Davineni</w:t>
      </w:r>
      <w:proofErr w:type="spellEnd"/>
      <w:r w:rsidRPr="00933D53">
        <w:rPr>
          <w:rFonts w:ascii="Book Antiqua" w:eastAsia="Book Antiqua" w:hAnsi="Book Antiqua" w:cs="Book Antiqua"/>
          <w:color w:val="000000"/>
        </w:rPr>
        <w:t xml:space="preserve"> P, Abo RP, Pugh TJ, van </w:t>
      </w:r>
      <w:proofErr w:type="spellStart"/>
      <w:r w:rsidRPr="00933D53">
        <w:rPr>
          <w:rFonts w:ascii="Book Antiqua" w:eastAsia="Book Antiqua" w:hAnsi="Book Antiqua" w:cs="Book Antiqua"/>
          <w:color w:val="000000"/>
        </w:rPr>
        <w:t>Hummelen</w:t>
      </w:r>
      <w:proofErr w:type="spellEnd"/>
      <w:r w:rsidRPr="00933D53">
        <w:rPr>
          <w:rFonts w:ascii="Book Antiqua" w:eastAsia="Book Antiqua" w:hAnsi="Book Antiqua" w:cs="Book Antiqua"/>
          <w:color w:val="000000"/>
        </w:rPr>
        <w:t xml:space="preserve"> P, </w:t>
      </w:r>
      <w:proofErr w:type="spellStart"/>
      <w:r w:rsidRPr="00933D53">
        <w:rPr>
          <w:rFonts w:ascii="Book Antiqua" w:eastAsia="Book Antiqua" w:hAnsi="Book Antiqua" w:cs="Book Antiqua"/>
          <w:color w:val="000000"/>
        </w:rPr>
        <w:t>Thorner</w:t>
      </w:r>
      <w:proofErr w:type="spellEnd"/>
      <w:r w:rsidRPr="00933D53">
        <w:rPr>
          <w:rFonts w:ascii="Book Antiqua" w:eastAsia="Book Antiqua" w:hAnsi="Book Antiqua" w:cs="Book Antiqua"/>
          <w:color w:val="000000"/>
        </w:rPr>
        <w:t xml:space="preserve"> AR, </w:t>
      </w:r>
      <w:proofErr w:type="spellStart"/>
      <w:r w:rsidRPr="00933D53">
        <w:rPr>
          <w:rFonts w:ascii="Book Antiqua" w:eastAsia="Book Antiqua" w:hAnsi="Book Antiqua" w:cs="Book Antiqua"/>
          <w:color w:val="000000"/>
        </w:rPr>
        <w:t>Ducar</w:t>
      </w:r>
      <w:proofErr w:type="spellEnd"/>
      <w:r w:rsidRPr="00933D53">
        <w:rPr>
          <w:rFonts w:ascii="Book Antiqua" w:eastAsia="Book Antiqua" w:hAnsi="Book Antiqua" w:cs="Book Antiqua"/>
          <w:color w:val="000000"/>
        </w:rPr>
        <w:t xml:space="preserve"> M, Berger AH, Nishino M, Janeway KA, Church A, Harris M, </w:t>
      </w:r>
      <w:proofErr w:type="spellStart"/>
      <w:r w:rsidRPr="00933D53">
        <w:rPr>
          <w:rFonts w:ascii="Book Antiqua" w:eastAsia="Book Antiqua" w:hAnsi="Book Antiqua" w:cs="Book Antiqua"/>
          <w:color w:val="000000"/>
        </w:rPr>
        <w:t>Ritterhouse</w:t>
      </w:r>
      <w:proofErr w:type="spellEnd"/>
      <w:r w:rsidRPr="00933D53">
        <w:rPr>
          <w:rFonts w:ascii="Book Antiqua" w:eastAsia="Book Antiqua" w:hAnsi="Book Antiqua" w:cs="Book Antiqua"/>
          <w:color w:val="000000"/>
        </w:rPr>
        <w:t xml:space="preserve"> LL, Campbell JD, Rojas-</w:t>
      </w:r>
      <w:proofErr w:type="spellStart"/>
      <w:r w:rsidRPr="00933D53">
        <w:rPr>
          <w:rFonts w:ascii="Book Antiqua" w:eastAsia="Book Antiqua" w:hAnsi="Book Antiqua" w:cs="Book Antiqua"/>
          <w:color w:val="000000"/>
        </w:rPr>
        <w:t>Rudilla</w:t>
      </w:r>
      <w:proofErr w:type="spellEnd"/>
      <w:r w:rsidRPr="00933D53">
        <w:rPr>
          <w:rFonts w:ascii="Book Antiqua" w:eastAsia="Book Antiqua" w:hAnsi="Book Antiqua" w:cs="Book Antiqua"/>
          <w:color w:val="000000"/>
        </w:rPr>
        <w:t xml:space="preserve"> V, </w:t>
      </w:r>
      <w:proofErr w:type="spellStart"/>
      <w:r w:rsidRPr="00933D53">
        <w:rPr>
          <w:rFonts w:ascii="Book Antiqua" w:eastAsia="Book Antiqua" w:hAnsi="Book Antiqua" w:cs="Book Antiqua"/>
          <w:color w:val="000000"/>
        </w:rPr>
        <w:t>Ligon</w:t>
      </w:r>
      <w:proofErr w:type="spellEnd"/>
      <w:r w:rsidRPr="00933D53">
        <w:rPr>
          <w:rFonts w:ascii="Book Antiqua" w:eastAsia="Book Antiqua" w:hAnsi="Book Antiqua" w:cs="Book Antiqua"/>
          <w:color w:val="000000"/>
        </w:rPr>
        <w:t xml:space="preserve"> AH, </w:t>
      </w:r>
      <w:proofErr w:type="spellStart"/>
      <w:r w:rsidRPr="00933D53">
        <w:rPr>
          <w:rFonts w:ascii="Book Antiqua" w:eastAsia="Book Antiqua" w:hAnsi="Book Antiqua" w:cs="Book Antiqua"/>
          <w:color w:val="000000"/>
        </w:rPr>
        <w:t>Ramkissoon</w:t>
      </w:r>
      <w:proofErr w:type="spellEnd"/>
      <w:r w:rsidRPr="00933D53">
        <w:rPr>
          <w:rFonts w:ascii="Book Antiqua" w:eastAsia="Book Antiqua" w:hAnsi="Book Antiqua" w:cs="Book Antiqua"/>
          <w:color w:val="000000"/>
        </w:rPr>
        <w:t xml:space="preserve"> S, Cleary JM, </w:t>
      </w:r>
      <w:proofErr w:type="spellStart"/>
      <w:r w:rsidRPr="00933D53">
        <w:rPr>
          <w:rFonts w:ascii="Book Antiqua" w:eastAsia="Book Antiqua" w:hAnsi="Book Antiqua" w:cs="Book Antiqua"/>
          <w:color w:val="000000"/>
        </w:rPr>
        <w:t>Matulonis</w:t>
      </w:r>
      <w:proofErr w:type="spellEnd"/>
      <w:r w:rsidRPr="00933D53">
        <w:rPr>
          <w:rFonts w:ascii="Book Antiqua" w:eastAsia="Book Antiqua" w:hAnsi="Book Antiqua" w:cs="Book Antiqua"/>
          <w:color w:val="000000"/>
        </w:rPr>
        <w:t xml:space="preserve"> U, Oxnard GR, Chao R, </w:t>
      </w:r>
      <w:proofErr w:type="spellStart"/>
      <w:r w:rsidRPr="00933D53">
        <w:rPr>
          <w:rFonts w:ascii="Book Antiqua" w:eastAsia="Book Antiqua" w:hAnsi="Book Antiqua" w:cs="Book Antiqua"/>
          <w:color w:val="000000"/>
        </w:rPr>
        <w:t>Tassell</w:t>
      </w:r>
      <w:proofErr w:type="spellEnd"/>
      <w:r w:rsidRPr="00933D53">
        <w:rPr>
          <w:rFonts w:ascii="Book Antiqua" w:eastAsia="Book Antiqua" w:hAnsi="Book Antiqua" w:cs="Book Antiqua"/>
          <w:color w:val="000000"/>
        </w:rPr>
        <w:t xml:space="preserve"> V, Christensen J, Hahn WC, </w:t>
      </w:r>
      <w:proofErr w:type="spellStart"/>
      <w:r w:rsidRPr="00933D53">
        <w:rPr>
          <w:rFonts w:ascii="Book Antiqua" w:eastAsia="Book Antiqua" w:hAnsi="Book Antiqua" w:cs="Book Antiqua"/>
          <w:color w:val="000000"/>
        </w:rPr>
        <w:t>Kantoff</w:t>
      </w:r>
      <w:proofErr w:type="spellEnd"/>
      <w:r w:rsidRPr="00933D53">
        <w:rPr>
          <w:rFonts w:ascii="Book Antiqua" w:eastAsia="Book Antiqua" w:hAnsi="Book Antiqua" w:cs="Book Antiqua"/>
          <w:color w:val="000000"/>
        </w:rPr>
        <w:t xml:space="preserve"> PW, Kwiatkowski DJ, Johnson BE, Meyerson M, Garraway LA, Shapiro GI, Rollins BJ, Lindeman NI, </w:t>
      </w:r>
      <w:proofErr w:type="spellStart"/>
      <w:r w:rsidRPr="00933D53">
        <w:rPr>
          <w:rFonts w:ascii="Book Antiqua" w:eastAsia="Book Antiqua" w:hAnsi="Book Antiqua" w:cs="Book Antiqua"/>
          <w:color w:val="000000"/>
        </w:rPr>
        <w:t>MacConaill</w:t>
      </w:r>
      <w:proofErr w:type="spellEnd"/>
      <w:r w:rsidRPr="00933D53">
        <w:rPr>
          <w:rFonts w:ascii="Book Antiqua" w:eastAsia="Book Antiqua" w:hAnsi="Book Antiqua" w:cs="Book Antiqua"/>
          <w:color w:val="000000"/>
        </w:rPr>
        <w:t xml:space="preserve"> LE. Institutional implementation of clinical tumor profiling on an unselected cancer population. </w:t>
      </w:r>
      <w:r w:rsidRPr="00933D53">
        <w:rPr>
          <w:rFonts w:ascii="Book Antiqua" w:eastAsia="Book Antiqua" w:hAnsi="Book Antiqua" w:cs="Book Antiqua"/>
          <w:i/>
          <w:iCs/>
          <w:color w:val="000000"/>
        </w:rPr>
        <w:t>JCI Insight</w:t>
      </w:r>
      <w:r w:rsidRPr="00933D53">
        <w:rPr>
          <w:rFonts w:ascii="Book Antiqua" w:eastAsia="Book Antiqua" w:hAnsi="Book Antiqua" w:cs="Book Antiqua"/>
          <w:color w:val="000000"/>
        </w:rPr>
        <w:t xml:space="preserve"> 2016; </w:t>
      </w:r>
      <w:r w:rsidRPr="00933D53">
        <w:rPr>
          <w:rFonts w:ascii="Book Antiqua" w:eastAsia="Book Antiqua" w:hAnsi="Book Antiqua" w:cs="Book Antiqua"/>
          <w:b/>
          <w:bCs/>
          <w:color w:val="000000"/>
        </w:rPr>
        <w:t>1</w:t>
      </w:r>
      <w:r w:rsidRPr="00933D53">
        <w:rPr>
          <w:rFonts w:ascii="Book Antiqua" w:eastAsia="Book Antiqua" w:hAnsi="Book Antiqua" w:cs="Book Antiqua"/>
          <w:color w:val="000000"/>
        </w:rPr>
        <w:t>: e87062 [PMID: 27882345 DOI: 10.1172/jci.insight.87062]</w:t>
      </w:r>
    </w:p>
    <w:p w14:paraId="4AC88719" w14:textId="77777777" w:rsidR="00A77B3E" w:rsidRPr="00933D53" w:rsidRDefault="001408BD">
      <w:pPr>
        <w:spacing w:line="360" w:lineRule="auto"/>
        <w:jc w:val="both"/>
      </w:pPr>
      <w:r w:rsidRPr="00933D53">
        <w:rPr>
          <w:rFonts w:ascii="Book Antiqua" w:eastAsia="Book Antiqua" w:hAnsi="Book Antiqua" w:cs="Book Antiqua"/>
          <w:color w:val="000000"/>
        </w:rPr>
        <w:t xml:space="preserve">51 </w:t>
      </w:r>
      <w:r w:rsidRPr="00933D53">
        <w:rPr>
          <w:rFonts w:ascii="Book Antiqua" w:eastAsia="Book Antiqua" w:hAnsi="Book Antiqua" w:cs="Book Antiqua"/>
          <w:b/>
          <w:bCs/>
          <w:color w:val="000000"/>
        </w:rPr>
        <w:t>Hsu CT</w:t>
      </w:r>
      <w:r w:rsidRPr="00933D53">
        <w:rPr>
          <w:rFonts w:ascii="Book Antiqua" w:eastAsia="Book Antiqua" w:hAnsi="Book Antiqua" w:cs="Book Antiqua"/>
          <w:color w:val="000000"/>
        </w:rPr>
        <w:t xml:space="preserve">, Yu MH, Lee CY, Jong HL, Yeh MY. Ectopic production of prolactin in uterine cervical carcinoma. </w:t>
      </w:r>
      <w:proofErr w:type="spellStart"/>
      <w:r w:rsidRPr="00933D53">
        <w:rPr>
          <w:rFonts w:ascii="Book Antiqua" w:eastAsia="Book Antiqua" w:hAnsi="Book Antiqua" w:cs="Book Antiqua"/>
          <w:i/>
          <w:iCs/>
          <w:color w:val="000000"/>
        </w:rPr>
        <w:t>Gynecol</w:t>
      </w:r>
      <w:proofErr w:type="spellEnd"/>
      <w:r w:rsidRPr="00933D53">
        <w:rPr>
          <w:rFonts w:ascii="Book Antiqua" w:eastAsia="Book Antiqua" w:hAnsi="Book Antiqua" w:cs="Book Antiqua"/>
          <w:i/>
          <w:iCs/>
          <w:color w:val="000000"/>
        </w:rPr>
        <w:t xml:space="preserve"> Oncol</w:t>
      </w:r>
      <w:r w:rsidRPr="00933D53">
        <w:rPr>
          <w:rFonts w:ascii="Book Antiqua" w:eastAsia="Book Antiqua" w:hAnsi="Book Antiqua" w:cs="Book Antiqua"/>
          <w:color w:val="000000"/>
        </w:rPr>
        <w:t xml:space="preserve"> 1992; </w:t>
      </w:r>
      <w:r w:rsidRPr="00933D53">
        <w:rPr>
          <w:rFonts w:ascii="Book Antiqua" w:eastAsia="Book Antiqua" w:hAnsi="Book Antiqua" w:cs="Book Antiqua"/>
          <w:b/>
          <w:bCs/>
          <w:color w:val="000000"/>
        </w:rPr>
        <w:t>44</w:t>
      </w:r>
      <w:r w:rsidRPr="00933D53">
        <w:rPr>
          <w:rFonts w:ascii="Book Antiqua" w:eastAsia="Book Antiqua" w:hAnsi="Book Antiqua" w:cs="Book Antiqua"/>
          <w:color w:val="000000"/>
        </w:rPr>
        <w:t>: 166-171 [PMID: 1544594 DOI: 10.1016/0090-8258(92)90033-f]</w:t>
      </w:r>
    </w:p>
    <w:p w14:paraId="09F39D8E" w14:textId="77777777" w:rsidR="00A77B3E" w:rsidRPr="00933D53" w:rsidRDefault="001408BD">
      <w:pPr>
        <w:spacing w:line="360" w:lineRule="auto"/>
        <w:jc w:val="both"/>
      </w:pPr>
      <w:r w:rsidRPr="00933D53">
        <w:rPr>
          <w:rFonts w:ascii="Book Antiqua" w:eastAsia="Book Antiqua" w:hAnsi="Book Antiqua" w:cs="Book Antiqua"/>
          <w:color w:val="000000"/>
        </w:rPr>
        <w:t xml:space="preserve">52 </w:t>
      </w:r>
      <w:r w:rsidRPr="00933D53">
        <w:rPr>
          <w:rFonts w:ascii="Book Antiqua" w:eastAsia="Book Antiqua" w:hAnsi="Book Antiqua" w:cs="Book Antiqua"/>
          <w:b/>
          <w:bCs/>
          <w:color w:val="000000"/>
        </w:rPr>
        <w:t>Stewart CJ</w:t>
      </w:r>
      <w:r w:rsidRPr="00933D53">
        <w:rPr>
          <w:rFonts w:ascii="Book Antiqua" w:eastAsia="Book Antiqua" w:hAnsi="Book Antiqua" w:cs="Book Antiqua"/>
          <w:color w:val="000000"/>
        </w:rPr>
        <w:t xml:space="preserve">, Crook M, Tan A. SF1 immunohistochemistry is useful in differentiating uterine </w:t>
      </w:r>
      <w:proofErr w:type="spellStart"/>
      <w:r w:rsidRPr="00933D53">
        <w:rPr>
          <w:rFonts w:ascii="Book Antiqua" w:eastAsia="Book Antiqua" w:hAnsi="Book Antiqua" w:cs="Book Antiqua"/>
          <w:color w:val="000000"/>
        </w:rPr>
        <w:t>tumours</w:t>
      </w:r>
      <w:proofErr w:type="spellEnd"/>
      <w:r w:rsidRPr="00933D53">
        <w:rPr>
          <w:rFonts w:ascii="Book Antiqua" w:eastAsia="Book Antiqua" w:hAnsi="Book Antiqua" w:cs="Book Antiqua"/>
          <w:color w:val="000000"/>
        </w:rPr>
        <w:t xml:space="preserve"> resembling sex cord-stromal </w:t>
      </w:r>
      <w:proofErr w:type="spellStart"/>
      <w:r w:rsidRPr="00933D53">
        <w:rPr>
          <w:rFonts w:ascii="Book Antiqua" w:eastAsia="Book Antiqua" w:hAnsi="Book Antiqua" w:cs="Book Antiqua"/>
          <w:color w:val="000000"/>
        </w:rPr>
        <w:t>tumours</w:t>
      </w:r>
      <w:proofErr w:type="spellEnd"/>
      <w:r w:rsidRPr="00933D53">
        <w:rPr>
          <w:rFonts w:ascii="Book Antiqua" w:eastAsia="Book Antiqua" w:hAnsi="Book Antiqua" w:cs="Book Antiqua"/>
          <w:color w:val="000000"/>
        </w:rPr>
        <w:t xml:space="preserve"> from potential histological mimics. </w:t>
      </w:r>
      <w:r w:rsidRPr="00933D53">
        <w:rPr>
          <w:rFonts w:ascii="Book Antiqua" w:eastAsia="Book Antiqua" w:hAnsi="Book Antiqua" w:cs="Book Antiqua"/>
          <w:i/>
          <w:iCs/>
          <w:color w:val="000000"/>
        </w:rPr>
        <w:t>Pathology</w:t>
      </w:r>
      <w:r w:rsidRPr="00933D53">
        <w:rPr>
          <w:rFonts w:ascii="Book Antiqua" w:eastAsia="Book Antiqua" w:hAnsi="Book Antiqua" w:cs="Book Antiqua"/>
          <w:color w:val="000000"/>
        </w:rPr>
        <w:t xml:space="preserve"> 2016; </w:t>
      </w:r>
      <w:r w:rsidRPr="00933D53">
        <w:rPr>
          <w:rFonts w:ascii="Book Antiqua" w:eastAsia="Book Antiqua" w:hAnsi="Book Antiqua" w:cs="Book Antiqua"/>
          <w:b/>
          <w:bCs/>
          <w:color w:val="000000"/>
        </w:rPr>
        <w:t>48</w:t>
      </w:r>
      <w:r w:rsidRPr="00933D53">
        <w:rPr>
          <w:rFonts w:ascii="Book Antiqua" w:eastAsia="Book Antiqua" w:hAnsi="Book Antiqua" w:cs="Book Antiqua"/>
          <w:color w:val="000000"/>
        </w:rPr>
        <w:t>: 434-440 [PMID: 27311867 DOI: 10.1016/j.pathol.2016.03.013]</w:t>
      </w:r>
    </w:p>
    <w:p w14:paraId="61F01166" w14:textId="77777777" w:rsidR="00A77B3E" w:rsidRPr="00933D53" w:rsidRDefault="001408BD">
      <w:pPr>
        <w:spacing w:line="360" w:lineRule="auto"/>
        <w:jc w:val="both"/>
      </w:pPr>
      <w:r w:rsidRPr="00933D53">
        <w:rPr>
          <w:rFonts w:ascii="Book Antiqua" w:eastAsia="Book Antiqua" w:hAnsi="Book Antiqua" w:cs="Book Antiqua"/>
          <w:color w:val="000000"/>
        </w:rPr>
        <w:t xml:space="preserve">53 </w:t>
      </w:r>
      <w:r w:rsidRPr="00933D53">
        <w:rPr>
          <w:rFonts w:ascii="Book Antiqua" w:eastAsia="Book Antiqua" w:hAnsi="Book Antiqua" w:cs="Book Antiqua"/>
          <w:b/>
          <w:bCs/>
          <w:color w:val="000000"/>
        </w:rPr>
        <w:t xml:space="preserve">de </w:t>
      </w:r>
      <w:proofErr w:type="spellStart"/>
      <w:r w:rsidRPr="00933D53">
        <w:rPr>
          <w:rFonts w:ascii="Book Antiqua" w:eastAsia="Book Antiqua" w:hAnsi="Book Antiqua" w:cs="Book Antiqua"/>
          <w:b/>
          <w:bCs/>
          <w:color w:val="000000"/>
        </w:rPr>
        <w:t>Leval</w:t>
      </w:r>
      <w:proofErr w:type="spellEnd"/>
      <w:r w:rsidRPr="00933D53">
        <w:rPr>
          <w:rFonts w:ascii="Book Antiqua" w:eastAsia="Book Antiqua" w:hAnsi="Book Antiqua" w:cs="Book Antiqua"/>
          <w:b/>
          <w:bCs/>
          <w:color w:val="000000"/>
        </w:rPr>
        <w:t xml:space="preserve"> L</w:t>
      </w:r>
      <w:r w:rsidRPr="00933D53">
        <w:rPr>
          <w:rFonts w:ascii="Book Antiqua" w:eastAsia="Book Antiqua" w:hAnsi="Book Antiqua" w:cs="Book Antiqua"/>
          <w:color w:val="000000"/>
        </w:rPr>
        <w:t xml:space="preserve">, Lim GS, </w:t>
      </w:r>
      <w:proofErr w:type="spellStart"/>
      <w:r w:rsidRPr="00933D53">
        <w:rPr>
          <w:rFonts w:ascii="Book Antiqua" w:eastAsia="Book Antiqua" w:hAnsi="Book Antiqua" w:cs="Book Antiqua"/>
          <w:color w:val="000000"/>
        </w:rPr>
        <w:t>Waltregny</w:t>
      </w:r>
      <w:proofErr w:type="spellEnd"/>
      <w:r w:rsidRPr="00933D53">
        <w:rPr>
          <w:rFonts w:ascii="Book Antiqua" w:eastAsia="Book Antiqua" w:hAnsi="Book Antiqua" w:cs="Book Antiqua"/>
          <w:color w:val="000000"/>
        </w:rPr>
        <w:t xml:space="preserve"> D, Oliva E. Diverse phenotypic profile of uterine tumors resembling ovarian sex cord tumors: an immunohistochemical study of 12 cases. </w:t>
      </w:r>
      <w:r w:rsidRPr="00933D53">
        <w:rPr>
          <w:rFonts w:ascii="Book Antiqua" w:eastAsia="Book Antiqua" w:hAnsi="Book Antiqua" w:cs="Book Antiqua"/>
          <w:i/>
          <w:iCs/>
          <w:color w:val="000000"/>
        </w:rPr>
        <w:t xml:space="preserve">Am J Surg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2010; </w:t>
      </w:r>
      <w:r w:rsidRPr="00933D53">
        <w:rPr>
          <w:rFonts w:ascii="Book Antiqua" w:eastAsia="Book Antiqua" w:hAnsi="Book Antiqua" w:cs="Book Antiqua"/>
          <w:b/>
          <w:bCs/>
          <w:color w:val="000000"/>
        </w:rPr>
        <w:t>34</w:t>
      </w:r>
      <w:r w:rsidRPr="00933D53">
        <w:rPr>
          <w:rFonts w:ascii="Book Antiqua" w:eastAsia="Book Antiqua" w:hAnsi="Book Antiqua" w:cs="Book Antiqua"/>
          <w:color w:val="000000"/>
        </w:rPr>
        <w:t>: 1749-1761 [PMID: 21084963 DOI: 10.1097/PAS.0b013e3181f8120c]</w:t>
      </w:r>
    </w:p>
    <w:p w14:paraId="51D85477" w14:textId="77777777" w:rsidR="00A77B3E" w:rsidRPr="00933D53" w:rsidRDefault="001408BD">
      <w:pPr>
        <w:spacing w:line="360" w:lineRule="auto"/>
        <w:jc w:val="both"/>
      </w:pPr>
      <w:r w:rsidRPr="00933D53">
        <w:rPr>
          <w:rFonts w:ascii="Book Antiqua" w:eastAsia="Book Antiqua" w:hAnsi="Book Antiqua" w:cs="Book Antiqua"/>
          <w:color w:val="000000"/>
        </w:rPr>
        <w:t xml:space="preserve">54 </w:t>
      </w:r>
      <w:r w:rsidRPr="00933D53">
        <w:rPr>
          <w:rFonts w:ascii="Book Antiqua" w:eastAsia="Book Antiqua" w:hAnsi="Book Antiqua" w:cs="Book Antiqua"/>
          <w:b/>
          <w:bCs/>
          <w:color w:val="000000"/>
        </w:rPr>
        <w:t>Carta G</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Crisman</w:t>
      </w:r>
      <w:proofErr w:type="spellEnd"/>
      <w:r w:rsidRPr="00933D53">
        <w:rPr>
          <w:rFonts w:ascii="Book Antiqua" w:eastAsia="Book Antiqua" w:hAnsi="Book Antiqua" w:cs="Book Antiqua"/>
          <w:color w:val="000000"/>
        </w:rPr>
        <w:t xml:space="preserve"> G, </w:t>
      </w:r>
      <w:proofErr w:type="spellStart"/>
      <w:r w:rsidRPr="00933D53">
        <w:rPr>
          <w:rFonts w:ascii="Book Antiqua" w:eastAsia="Book Antiqua" w:hAnsi="Book Antiqua" w:cs="Book Antiqua"/>
          <w:color w:val="000000"/>
        </w:rPr>
        <w:t>Margiotta</w:t>
      </w:r>
      <w:proofErr w:type="spellEnd"/>
      <w:r w:rsidRPr="00933D53">
        <w:rPr>
          <w:rFonts w:ascii="Book Antiqua" w:eastAsia="Book Antiqua" w:hAnsi="Book Antiqua" w:cs="Book Antiqua"/>
          <w:color w:val="000000"/>
        </w:rPr>
        <w:t xml:space="preserve"> G, </w:t>
      </w:r>
      <w:proofErr w:type="spellStart"/>
      <w:r w:rsidRPr="00933D53">
        <w:rPr>
          <w:rFonts w:ascii="Book Antiqua" w:eastAsia="Book Antiqua" w:hAnsi="Book Antiqua" w:cs="Book Antiqua"/>
          <w:color w:val="000000"/>
        </w:rPr>
        <w:t>Mastrocola</w:t>
      </w:r>
      <w:proofErr w:type="spellEnd"/>
      <w:r w:rsidRPr="00933D53">
        <w:rPr>
          <w:rFonts w:ascii="Book Antiqua" w:eastAsia="Book Antiqua" w:hAnsi="Book Antiqua" w:cs="Book Antiqua"/>
          <w:color w:val="000000"/>
        </w:rPr>
        <w:t xml:space="preserve"> N, Di </w:t>
      </w:r>
      <w:proofErr w:type="spellStart"/>
      <w:r w:rsidRPr="00933D53">
        <w:rPr>
          <w:rFonts w:ascii="Book Antiqua" w:eastAsia="Book Antiqua" w:hAnsi="Book Antiqua" w:cs="Book Antiqua"/>
          <w:color w:val="000000"/>
        </w:rPr>
        <w:t>Fonso</w:t>
      </w:r>
      <w:proofErr w:type="spellEnd"/>
      <w:r w:rsidRPr="00933D53">
        <w:rPr>
          <w:rFonts w:ascii="Book Antiqua" w:eastAsia="Book Antiqua" w:hAnsi="Book Antiqua" w:cs="Book Antiqua"/>
          <w:color w:val="000000"/>
        </w:rPr>
        <w:t xml:space="preserve"> A, </w:t>
      </w:r>
      <w:proofErr w:type="spellStart"/>
      <w:r w:rsidRPr="00933D53">
        <w:rPr>
          <w:rFonts w:ascii="Book Antiqua" w:eastAsia="Book Antiqua" w:hAnsi="Book Antiqua" w:cs="Book Antiqua"/>
          <w:color w:val="000000"/>
        </w:rPr>
        <w:t>Coletti</w:t>
      </w:r>
      <w:proofErr w:type="spellEnd"/>
      <w:r w:rsidRPr="00933D53">
        <w:rPr>
          <w:rFonts w:ascii="Book Antiqua" w:eastAsia="Book Antiqua" w:hAnsi="Book Antiqua" w:cs="Book Antiqua"/>
          <w:color w:val="000000"/>
        </w:rPr>
        <w:t xml:space="preserve"> G. Uterine tumors resembling ovarian sex cord tumors. A case report. </w:t>
      </w:r>
      <w:r w:rsidRPr="00933D53">
        <w:rPr>
          <w:rFonts w:ascii="Book Antiqua" w:eastAsia="Book Antiqua" w:hAnsi="Book Antiqua" w:cs="Book Antiqua"/>
          <w:i/>
          <w:iCs/>
          <w:color w:val="000000"/>
        </w:rPr>
        <w:t xml:space="preserve">Eur J </w:t>
      </w:r>
      <w:proofErr w:type="spellStart"/>
      <w:r w:rsidRPr="00933D53">
        <w:rPr>
          <w:rFonts w:ascii="Book Antiqua" w:eastAsia="Book Antiqua" w:hAnsi="Book Antiqua" w:cs="Book Antiqua"/>
          <w:i/>
          <w:iCs/>
          <w:color w:val="000000"/>
        </w:rPr>
        <w:t>Gynaecol</w:t>
      </w:r>
      <w:proofErr w:type="spellEnd"/>
      <w:r w:rsidRPr="00933D53">
        <w:rPr>
          <w:rFonts w:ascii="Book Antiqua" w:eastAsia="Book Antiqua" w:hAnsi="Book Antiqua" w:cs="Book Antiqua"/>
          <w:i/>
          <w:iCs/>
          <w:color w:val="000000"/>
        </w:rPr>
        <w:t xml:space="preserve"> Oncol</w:t>
      </w:r>
      <w:r w:rsidRPr="00933D53">
        <w:rPr>
          <w:rFonts w:ascii="Book Antiqua" w:eastAsia="Book Antiqua" w:hAnsi="Book Antiqua" w:cs="Book Antiqua"/>
          <w:color w:val="000000"/>
        </w:rPr>
        <w:t xml:space="preserve"> 2010; </w:t>
      </w:r>
      <w:r w:rsidRPr="00933D53">
        <w:rPr>
          <w:rFonts w:ascii="Book Antiqua" w:eastAsia="Book Antiqua" w:hAnsi="Book Antiqua" w:cs="Book Antiqua"/>
          <w:b/>
          <w:bCs/>
          <w:color w:val="000000"/>
        </w:rPr>
        <w:t>31</w:t>
      </w:r>
      <w:r w:rsidRPr="00933D53">
        <w:rPr>
          <w:rFonts w:ascii="Book Antiqua" w:eastAsia="Book Antiqua" w:hAnsi="Book Antiqua" w:cs="Book Antiqua"/>
          <w:color w:val="000000"/>
        </w:rPr>
        <w:t>: 456-458 [PMID: 20882895]</w:t>
      </w:r>
    </w:p>
    <w:p w14:paraId="732D2DF9" w14:textId="77777777" w:rsidR="00A77B3E" w:rsidRPr="00933D53" w:rsidRDefault="001408BD">
      <w:pPr>
        <w:spacing w:line="360" w:lineRule="auto"/>
        <w:jc w:val="both"/>
      </w:pPr>
      <w:r w:rsidRPr="00933D53">
        <w:rPr>
          <w:rFonts w:ascii="Book Antiqua" w:eastAsia="Book Antiqua" w:hAnsi="Book Antiqua" w:cs="Book Antiqua"/>
          <w:color w:val="000000"/>
        </w:rPr>
        <w:t xml:space="preserve">55 </w:t>
      </w:r>
      <w:r w:rsidRPr="00933D53">
        <w:rPr>
          <w:rFonts w:ascii="Book Antiqua" w:eastAsia="Book Antiqua" w:hAnsi="Book Antiqua" w:cs="Book Antiqua"/>
          <w:b/>
          <w:bCs/>
          <w:color w:val="000000"/>
        </w:rPr>
        <w:t>Pradhan D</w:t>
      </w:r>
      <w:r w:rsidRPr="00933D53">
        <w:rPr>
          <w:rFonts w:ascii="Book Antiqua" w:eastAsia="Book Antiqua" w:hAnsi="Book Antiqua" w:cs="Book Antiqua"/>
          <w:color w:val="000000"/>
        </w:rPr>
        <w:t xml:space="preserve">, Mohanty SK. Uterine tumors resembling ovarian sex cord tumors. </w:t>
      </w:r>
      <w:r w:rsidRPr="00933D53">
        <w:rPr>
          <w:rFonts w:ascii="Book Antiqua" w:eastAsia="Book Antiqua" w:hAnsi="Book Antiqua" w:cs="Book Antiqua"/>
          <w:i/>
          <w:iCs/>
          <w:color w:val="000000"/>
        </w:rPr>
        <w:t xml:space="preserve">Arch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i/>
          <w:iCs/>
          <w:color w:val="000000"/>
        </w:rPr>
        <w:t xml:space="preserve"> Lab Med</w:t>
      </w:r>
      <w:r w:rsidRPr="00933D53">
        <w:rPr>
          <w:rFonts w:ascii="Book Antiqua" w:eastAsia="Book Antiqua" w:hAnsi="Book Antiqua" w:cs="Book Antiqua"/>
          <w:color w:val="000000"/>
        </w:rPr>
        <w:t xml:space="preserve"> 2013; </w:t>
      </w:r>
      <w:r w:rsidRPr="00933D53">
        <w:rPr>
          <w:rFonts w:ascii="Book Antiqua" w:eastAsia="Book Antiqua" w:hAnsi="Book Antiqua" w:cs="Book Antiqua"/>
          <w:b/>
          <w:bCs/>
          <w:color w:val="000000"/>
        </w:rPr>
        <w:t>137</w:t>
      </w:r>
      <w:r w:rsidRPr="00933D53">
        <w:rPr>
          <w:rFonts w:ascii="Book Antiqua" w:eastAsia="Book Antiqua" w:hAnsi="Book Antiqua" w:cs="Book Antiqua"/>
          <w:color w:val="000000"/>
        </w:rPr>
        <w:t>: 1832-1836 [PMID: 24283865 DOI: 10.5858/arpa.2012-0634-RS]</w:t>
      </w:r>
    </w:p>
    <w:p w14:paraId="27499402" w14:textId="77777777" w:rsidR="00A77B3E" w:rsidRPr="00933D53" w:rsidRDefault="001408BD">
      <w:pPr>
        <w:spacing w:line="360" w:lineRule="auto"/>
        <w:jc w:val="both"/>
      </w:pPr>
      <w:r w:rsidRPr="00933D53">
        <w:rPr>
          <w:rFonts w:ascii="Book Antiqua" w:eastAsia="Book Antiqua" w:hAnsi="Book Antiqua" w:cs="Book Antiqua"/>
          <w:color w:val="000000"/>
        </w:rPr>
        <w:t xml:space="preserve">56 </w:t>
      </w:r>
      <w:r w:rsidRPr="00933D53">
        <w:rPr>
          <w:rFonts w:ascii="Book Antiqua" w:eastAsia="Book Antiqua" w:hAnsi="Book Antiqua" w:cs="Book Antiqua"/>
          <w:b/>
          <w:bCs/>
          <w:color w:val="000000"/>
        </w:rPr>
        <w:t>Irving JA</w:t>
      </w:r>
      <w:r w:rsidRPr="00933D53">
        <w:rPr>
          <w:rFonts w:ascii="Book Antiqua" w:eastAsia="Book Antiqua" w:hAnsi="Book Antiqua" w:cs="Book Antiqua"/>
          <w:color w:val="000000"/>
        </w:rPr>
        <w:t xml:space="preserve">, </w:t>
      </w:r>
      <w:proofErr w:type="spellStart"/>
      <w:r w:rsidRPr="00933D53">
        <w:rPr>
          <w:rFonts w:ascii="Book Antiqua" w:eastAsia="Book Antiqua" w:hAnsi="Book Antiqua" w:cs="Book Antiqua"/>
          <w:color w:val="000000"/>
        </w:rPr>
        <w:t>Carinelli</w:t>
      </w:r>
      <w:proofErr w:type="spellEnd"/>
      <w:r w:rsidRPr="00933D53">
        <w:rPr>
          <w:rFonts w:ascii="Book Antiqua" w:eastAsia="Book Antiqua" w:hAnsi="Book Antiqua" w:cs="Book Antiqua"/>
          <w:color w:val="000000"/>
        </w:rPr>
        <w:t xml:space="preserve"> S, Prat J. Uterine tumors resembling ovarian sex cord tumors are polyphenotypic neoplasms with true sex cord differentiation. </w:t>
      </w:r>
      <w:r w:rsidRPr="00933D53">
        <w:rPr>
          <w:rFonts w:ascii="Book Antiqua" w:eastAsia="Book Antiqua" w:hAnsi="Book Antiqua" w:cs="Book Antiqua"/>
          <w:i/>
          <w:iCs/>
          <w:color w:val="000000"/>
        </w:rPr>
        <w:t xml:space="preserve">Mod </w:t>
      </w:r>
      <w:proofErr w:type="spellStart"/>
      <w:r w:rsidRPr="00933D53">
        <w:rPr>
          <w:rFonts w:ascii="Book Antiqua" w:eastAsia="Book Antiqua" w:hAnsi="Book Antiqua" w:cs="Book Antiqua"/>
          <w:i/>
          <w:iCs/>
          <w:color w:val="000000"/>
        </w:rPr>
        <w:t>Pathol</w:t>
      </w:r>
      <w:proofErr w:type="spellEnd"/>
      <w:r w:rsidRPr="00933D53">
        <w:rPr>
          <w:rFonts w:ascii="Book Antiqua" w:eastAsia="Book Antiqua" w:hAnsi="Book Antiqua" w:cs="Book Antiqua"/>
          <w:color w:val="000000"/>
        </w:rPr>
        <w:t xml:space="preserve"> 2006; </w:t>
      </w:r>
      <w:r w:rsidRPr="00933D53">
        <w:rPr>
          <w:rFonts w:ascii="Book Antiqua" w:eastAsia="Book Antiqua" w:hAnsi="Book Antiqua" w:cs="Book Antiqua"/>
          <w:b/>
          <w:bCs/>
          <w:color w:val="000000"/>
        </w:rPr>
        <w:t>19</w:t>
      </w:r>
      <w:r w:rsidRPr="00933D53">
        <w:rPr>
          <w:rFonts w:ascii="Book Antiqua" w:eastAsia="Book Antiqua" w:hAnsi="Book Antiqua" w:cs="Book Antiqua"/>
          <w:color w:val="000000"/>
        </w:rPr>
        <w:t>: 17-24 [PMID: 16118629 DOI: 10.1038/modpathol.3800475]</w:t>
      </w:r>
    </w:p>
    <w:p w14:paraId="4CBFCF97" w14:textId="77777777" w:rsidR="00A77B3E" w:rsidRPr="00933D53" w:rsidRDefault="00A77B3E">
      <w:pPr>
        <w:spacing w:line="360" w:lineRule="auto"/>
        <w:jc w:val="both"/>
        <w:sectPr w:rsidR="00A77B3E" w:rsidRPr="00933D53">
          <w:pgSz w:w="12240" w:h="15840"/>
          <w:pgMar w:top="1440" w:right="1440" w:bottom="1440" w:left="1440" w:header="720" w:footer="720" w:gutter="0"/>
          <w:cols w:space="720"/>
          <w:docGrid w:linePitch="360"/>
        </w:sectPr>
      </w:pPr>
    </w:p>
    <w:p w14:paraId="758BBCE7" w14:textId="77777777" w:rsidR="00A77B3E" w:rsidRPr="00933D53" w:rsidRDefault="001408BD">
      <w:pPr>
        <w:spacing w:line="360" w:lineRule="auto"/>
        <w:jc w:val="both"/>
      </w:pPr>
      <w:r w:rsidRPr="00933D53">
        <w:rPr>
          <w:rFonts w:ascii="Book Antiqua" w:eastAsia="Book Antiqua" w:hAnsi="Book Antiqua" w:cs="Book Antiqua"/>
          <w:b/>
          <w:color w:val="000000"/>
        </w:rPr>
        <w:lastRenderedPageBreak/>
        <w:t>Footnotes</w:t>
      </w:r>
    </w:p>
    <w:p w14:paraId="0CDADD16" w14:textId="77777777" w:rsidR="00A77B3E" w:rsidRPr="00933D53" w:rsidRDefault="001408BD">
      <w:pPr>
        <w:spacing w:line="360" w:lineRule="auto"/>
        <w:jc w:val="both"/>
      </w:pPr>
      <w:r w:rsidRPr="00933D53">
        <w:rPr>
          <w:rFonts w:ascii="Book Antiqua" w:eastAsia="Book Antiqua" w:hAnsi="Book Antiqua" w:cs="Book Antiqua"/>
          <w:b/>
          <w:bCs/>
          <w:color w:val="000000"/>
        </w:rPr>
        <w:t xml:space="preserve">Informed consent statement: </w:t>
      </w:r>
      <w:r w:rsidRPr="00933D53">
        <w:rPr>
          <w:rFonts w:ascii="Book Antiqua" w:eastAsia="Book Antiqua" w:hAnsi="Book Antiqua" w:cs="Book Antiqua"/>
          <w:color w:val="000000"/>
        </w:rPr>
        <w:t>Informed written consent was obtained from the patient for publication of this report and any accompanying images.</w:t>
      </w:r>
    </w:p>
    <w:p w14:paraId="43604F83" w14:textId="77777777" w:rsidR="00A77B3E" w:rsidRPr="00933D53" w:rsidRDefault="00A77B3E">
      <w:pPr>
        <w:spacing w:line="360" w:lineRule="auto"/>
        <w:jc w:val="both"/>
      </w:pPr>
    </w:p>
    <w:p w14:paraId="60D7291B" w14:textId="0967E229" w:rsidR="00A77B3E" w:rsidRPr="00933D53" w:rsidRDefault="001408BD">
      <w:pPr>
        <w:spacing w:line="360" w:lineRule="auto"/>
        <w:jc w:val="both"/>
      </w:pPr>
      <w:r w:rsidRPr="00933D53">
        <w:rPr>
          <w:rFonts w:ascii="Book Antiqua" w:eastAsia="Book Antiqua" w:hAnsi="Book Antiqua" w:cs="Book Antiqua"/>
          <w:b/>
          <w:bCs/>
          <w:color w:val="000000"/>
        </w:rPr>
        <w:t xml:space="preserve">Conflict-of-interest statement: </w:t>
      </w:r>
      <w:r w:rsidRPr="00933D53">
        <w:rPr>
          <w:rFonts w:ascii="Book Antiqua" w:eastAsia="Book Antiqua" w:hAnsi="Book Antiqua" w:cs="Book Antiqua"/>
          <w:color w:val="000000"/>
        </w:rPr>
        <w:t>The authors declare</w:t>
      </w:r>
      <w:r w:rsidR="00BA2A6E" w:rsidRPr="00933D53">
        <w:rPr>
          <w:rFonts w:ascii="Book Antiqua" w:eastAsia="Book Antiqua" w:hAnsi="Book Antiqua" w:cs="Book Antiqua"/>
          <w:color w:val="000000"/>
        </w:rPr>
        <w:t xml:space="preserve"> that they have</w:t>
      </w:r>
      <w:r w:rsidRPr="00933D53">
        <w:rPr>
          <w:rFonts w:ascii="Book Antiqua" w:eastAsia="Book Antiqua" w:hAnsi="Book Antiqua" w:cs="Book Antiqua"/>
          <w:color w:val="000000"/>
        </w:rPr>
        <w:t xml:space="preserve"> no conflict</w:t>
      </w:r>
      <w:r w:rsidR="00BA2A6E" w:rsidRPr="00933D53">
        <w:rPr>
          <w:rFonts w:ascii="Book Antiqua" w:eastAsia="Book Antiqua" w:hAnsi="Book Antiqua" w:cs="Book Antiqua"/>
          <w:color w:val="000000"/>
        </w:rPr>
        <w:t>ing</w:t>
      </w:r>
      <w:r w:rsidRPr="00933D53">
        <w:rPr>
          <w:rFonts w:ascii="Book Antiqua" w:eastAsia="Book Antiqua" w:hAnsi="Book Antiqua" w:cs="Book Antiqua"/>
          <w:color w:val="000000"/>
        </w:rPr>
        <w:t xml:space="preserve"> interest</w:t>
      </w:r>
      <w:r w:rsidR="00BA2A6E" w:rsidRPr="00933D53">
        <w:rPr>
          <w:rFonts w:ascii="Book Antiqua" w:eastAsia="Book Antiqua" w:hAnsi="Book Antiqua" w:cs="Book Antiqua"/>
          <w:color w:val="000000"/>
        </w:rPr>
        <w:t>s</w:t>
      </w:r>
      <w:r w:rsidRPr="00933D53">
        <w:rPr>
          <w:rFonts w:ascii="Book Antiqua" w:eastAsia="Book Antiqua" w:hAnsi="Book Antiqua" w:cs="Book Antiqua"/>
          <w:color w:val="000000"/>
        </w:rPr>
        <w:t>.</w:t>
      </w:r>
    </w:p>
    <w:p w14:paraId="3950ECD1" w14:textId="77777777" w:rsidR="00A77B3E" w:rsidRPr="00933D53" w:rsidRDefault="00A77B3E">
      <w:pPr>
        <w:spacing w:line="360" w:lineRule="auto"/>
        <w:jc w:val="both"/>
      </w:pPr>
    </w:p>
    <w:p w14:paraId="7099D900" w14:textId="77777777" w:rsidR="00A77B3E" w:rsidRPr="00933D53" w:rsidRDefault="001408BD">
      <w:pPr>
        <w:spacing w:line="360" w:lineRule="auto"/>
        <w:jc w:val="both"/>
      </w:pPr>
      <w:r w:rsidRPr="00933D53">
        <w:rPr>
          <w:rFonts w:ascii="Book Antiqua" w:eastAsia="Book Antiqua" w:hAnsi="Book Antiqua" w:cs="Book Antiqua"/>
          <w:b/>
          <w:bCs/>
          <w:color w:val="000000"/>
        </w:rPr>
        <w:t xml:space="preserve">CARE Checklist (2016) statement: </w:t>
      </w:r>
      <w:r w:rsidRPr="00933D53">
        <w:rPr>
          <w:rFonts w:ascii="Book Antiqua" w:eastAsia="Book Antiqua" w:hAnsi="Book Antiqua" w:cs="Book Antiqua"/>
          <w:color w:val="000000"/>
        </w:rPr>
        <w:t>The authors have read the CARE Checklist (2016), and the manuscript was prepared and revised according to the CARE Checklist (2016).</w:t>
      </w:r>
    </w:p>
    <w:p w14:paraId="5926D55A" w14:textId="77777777" w:rsidR="00A77B3E" w:rsidRPr="00933D53" w:rsidRDefault="00A77B3E">
      <w:pPr>
        <w:spacing w:line="360" w:lineRule="auto"/>
        <w:jc w:val="both"/>
      </w:pPr>
    </w:p>
    <w:p w14:paraId="41D3BD61" w14:textId="77777777" w:rsidR="00A77B3E" w:rsidRPr="00933D53" w:rsidRDefault="001408BD">
      <w:pPr>
        <w:spacing w:line="360" w:lineRule="auto"/>
        <w:jc w:val="both"/>
      </w:pPr>
      <w:r w:rsidRPr="00933D53">
        <w:rPr>
          <w:rFonts w:ascii="Book Antiqua" w:eastAsia="Book Antiqua" w:hAnsi="Book Antiqua" w:cs="Book Antiqua"/>
          <w:b/>
          <w:bCs/>
          <w:color w:val="000000"/>
        </w:rPr>
        <w:t xml:space="preserve">Open-Access: </w:t>
      </w:r>
      <w:r w:rsidRPr="00933D5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150A5A" w14:textId="77777777" w:rsidR="00A77B3E" w:rsidRPr="00933D53" w:rsidRDefault="00A77B3E">
      <w:pPr>
        <w:spacing w:line="360" w:lineRule="auto"/>
        <w:jc w:val="both"/>
      </w:pPr>
    </w:p>
    <w:p w14:paraId="093B0FEA" w14:textId="77777777" w:rsidR="00A77B3E" w:rsidRPr="00933D53" w:rsidRDefault="001408BD">
      <w:pPr>
        <w:spacing w:line="360" w:lineRule="auto"/>
        <w:jc w:val="both"/>
      </w:pPr>
      <w:r w:rsidRPr="00933D53">
        <w:rPr>
          <w:rFonts w:ascii="Book Antiqua" w:eastAsia="Book Antiqua" w:hAnsi="Book Antiqua" w:cs="Book Antiqua"/>
          <w:b/>
          <w:color w:val="000000"/>
        </w:rPr>
        <w:t xml:space="preserve">Manuscript source: </w:t>
      </w:r>
      <w:r w:rsidRPr="00933D53">
        <w:rPr>
          <w:rFonts w:ascii="Book Antiqua" w:eastAsia="Book Antiqua" w:hAnsi="Book Antiqua" w:cs="Book Antiqua"/>
          <w:color w:val="000000"/>
        </w:rPr>
        <w:t xml:space="preserve">Unsolicited </w:t>
      </w:r>
      <w:r w:rsidR="001A2A6F" w:rsidRPr="00933D53">
        <w:rPr>
          <w:rFonts w:ascii="Book Antiqua" w:eastAsia="Book Antiqua" w:hAnsi="Book Antiqua" w:cs="Book Antiqua"/>
          <w:color w:val="000000"/>
        </w:rPr>
        <w:t>m</w:t>
      </w:r>
      <w:r w:rsidRPr="00933D53">
        <w:rPr>
          <w:rFonts w:ascii="Book Antiqua" w:eastAsia="Book Antiqua" w:hAnsi="Book Antiqua" w:cs="Book Antiqua"/>
          <w:color w:val="000000"/>
        </w:rPr>
        <w:t>anuscript</w:t>
      </w:r>
    </w:p>
    <w:p w14:paraId="39DE492B" w14:textId="77777777" w:rsidR="00A77B3E" w:rsidRPr="00933D53" w:rsidRDefault="00A77B3E">
      <w:pPr>
        <w:spacing w:line="360" w:lineRule="auto"/>
        <w:jc w:val="both"/>
      </w:pPr>
    </w:p>
    <w:p w14:paraId="1FA9C333" w14:textId="77777777" w:rsidR="00A77B3E" w:rsidRPr="00933D53" w:rsidRDefault="001408BD">
      <w:pPr>
        <w:spacing w:line="360" w:lineRule="auto"/>
        <w:jc w:val="both"/>
      </w:pPr>
      <w:r w:rsidRPr="00933D53">
        <w:rPr>
          <w:rFonts w:ascii="Book Antiqua" w:eastAsia="Book Antiqua" w:hAnsi="Book Antiqua" w:cs="Book Antiqua"/>
          <w:b/>
          <w:color w:val="000000"/>
        </w:rPr>
        <w:t xml:space="preserve">Peer-review started: </w:t>
      </w:r>
      <w:r w:rsidRPr="00933D53">
        <w:rPr>
          <w:rFonts w:ascii="Book Antiqua" w:eastAsia="Book Antiqua" w:hAnsi="Book Antiqua" w:cs="Book Antiqua"/>
          <w:color w:val="000000"/>
        </w:rPr>
        <w:t>April 25, 2021</w:t>
      </w:r>
    </w:p>
    <w:p w14:paraId="4EB2476E" w14:textId="77777777" w:rsidR="00A77B3E" w:rsidRPr="00933D53" w:rsidRDefault="001408BD">
      <w:pPr>
        <w:spacing w:line="360" w:lineRule="auto"/>
        <w:jc w:val="both"/>
      </w:pPr>
      <w:r w:rsidRPr="00933D53">
        <w:rPr>
          <w:rFonts w:ascii="Book Antiqua" w:eastAsia="Book Antiqua" w:hAnsi="Book Antiqua" w:cs="Book Antiqua"/>
          <w:b/>
          <w:color w:val="000000"/>
        </w:rPr>
        <w:t xml:space="preserve">First decision: </w:t>
      </w:r>
      <w:r w:rsidRPr="00933D53">
        <w:rPr>
          <w:rFonts w:ascii="Book Antiqua" w:eastAsia="Book Antiqua" w:hAnsi="Book Antiqua" w:cs="Book Antiqua"/>
          <w:color w:val="000000"/>
        </w:rPr>
        <w:t>May 24, 2021</w:t>
      </w:r>
    </w:p>
    <w:p w14:paraId="286B20E0" w14:textId="79777FBF" w:rsidR="00A77B3E" w:rsidRPr="00933D53" w:rsidRDefault="001408BD">
      <w:pPr>
        <w:spacing w:line="360" w:lineRule="auto"/>
        <w:jc w:val="both"/>
      </w:pPr>
      <w:r w:rsidRPr="00933D53">
        <w:rPr>
          <w:rFonts w:ascii="Book Antiqua" w:eastAsia="Book Antiqua" w:hAnsi="Book Antiqua" w:cs="Book Antiqua"/>
          <w:b/>
          <w:color w:val="000000"/>
        </w:rPr>
        <w:t>Article in press:</w:t>
      </w:r>
    </w:p>
    <w:p w14:paraId="30D90A04" w14:textId="77777777" w:rsidR="00A77B3E" w:rsidRPr="00933D53" w:rsidRDefault="00A77B3E">
      <w:pPr>
        <w:spacing w:line="360" w:lineRule="auto"/>
        <w:jc w:val="both"/>
      </w:pPr>
    </w:p>
    <w:p w14:paraId="116210BA" w14:textId="77777777" w:rsidR="00A77B3E" w:rsidRPr="00933D53" w:rsidRDefault="001408BD">
      <w:pPr>
        <w:spacing w:line="360" w:lineRule="auto"/>
        <w:jc w:val="both"/>
      </w:pPr>
      <w:r w:rsidRPr="00933D53">
        <w:rPr>
          <w:rFonts w:ascii="Book Antiqua" w:eastAsia="Book Antiqua" w:hAnsi="Book Antiqua" w:cs="Book Antiqua"/>
          <w:b/>
          <w:color w:val="000000"/>
        </w:rPr>
        <w:t xml:space="preserve">Specialty type: </w:t>
      </w:r>
      <w:r w:rsidRPr="00933D53">
        <w:rPr>
          <w:rFonts w:ascii="Book Antiqua" w:eastAsia="Book Antiqua" w:hAnsi="Book Antiqua" w:cs="Book Antiqua"/>
          <w:color w:val="000000"/>
        </w:rPr>
        <w:t xml:space="preserve">Obstetrics and </w:t>
      </w:r>
      <w:r w:rsidR="001A2A6F" w:rsidRPr="00933D53">
        <w:rPr>
          <w:rFonts w:ascii="Book Antiqua" w:eastAsia="Book Antiqua" w:hAnsi="Book Antiqua" w:cs="Book Antiqua"/>
          <w:color w:val="000000"/>
        </w:rPr>
        <w:t>g</w:t>
      </w:r>
      <w:r w:rsidRPr="00933D53">
        <w:rPr>
          <w:rFonts w:ascii="Book Antiqua" w:eastAsia="Book Antiqua" w:hAnsi="Book Antiqua" w:cs="Book Antiqua"/>
          <w:color w:val="000000"/>
        </w:rPr>
        <w:t>ynecology</w:t>
      </w:r>
    </w:p>
    <w:p w14:paraId="7A2857CE" w14:textId="77777777" w:rsidR="00A77B3E" w:rsidRPr="00933D53" w:rsidRDefault="001408BD">
      <w:pPr>
        <w:spacing w:line="360" w:lineRule="auto"/>
        <w:jc w:val="both"/>
      </w:pPr>
      <w:r w:rsidRPr="00933D53">
        <w:rPr>
          <w:rFonts w:ascii="Book Antiqua" w:eastAsia="Book Antiqua" w:hAnsi="Book Antiqua" w:cs="Book Antiqua"/>
          <w:b/>
          <w:color w:val="000000"/>
        </w:rPr>
        <w:t xml:space="preserve">Country/Territory of origin: </w:t>
      </w:r>
      <w:r w:rsidRPr="00933D53">
        <w:rPr>
          <w:rFonts w:ascii="Book Antiqua" w:eastAsia="Book Antiqua" w:hAnsi="Book Antiqua" w:cs="Book Antiqua"/>
          <w:color w:val="000000"/>
        </w:rPr>
        <w:t>China</w:t>
      </w:r>
    </w:p>
    <w:p w14:paraId="78BD686D" w14:textId="77777777" w:rsidR="00A77B3E" w:rsidRPr="00933D53" w:rsidRDefault="001408BD">
      <w:pPr>
        <w:spacing w:line="360" w:lineRule="auto"/>
        <w:jc w:val="both"/>
      </w:pPr>
      <w:r w:rsidRPr="00933D53">
        <w:rPr>
          <w:rFonts w:ascii="Book Antiqua" w:eastAsia="Book Antiqua" w:hAnsi="Book Antiqua" w:cs="Book Antiqua"/>
          <w:b/>
          <w:color w:val="000000"/>
        </w:rPr>
        <w:t>Peer-review report’s scientific quality classification</w:t>
      </w:r>
    </w:p>
    <w:p w14:paraId="155C21B3" w14:textId="77777777" w:rsidR="00A77B3E" w:rsidRPr="00933D53" w:rsidRDefault="001408BD">
      <w:pPr>
        <w:spacing w:line="360" w:lineRule="auto"/>
        <w:jc w:val="both"/>
      </w:pPr>
      <w:r w:rsidRPr="00933D53">
        <w:rPr>
          <w:rFonts w:ascii="Book Antiqua" w:eastAsia="Book Antiqua" w:hAnsi="Book Antiqua" w:cs="Book Antiqua"/>
          <w:color w:val="000000"/>
        </w:rPr>
        <w:t>Grade A (Excellent): 0</w:t>
      </w:r>
    </w:p>
    <w:p w14:paraId="0A858C80" w14:textId="77777777" w:rsidR="00A77B3E" w:rsidRPr="00933D53" w:rsidRDefault="001408BD">
      <w:pPr>
        <w:spacing w:line="360" w:lineRule="auto"/>
        <w:jc w:val="both"/>
      </w:pPr>
      <w:r w:rsidRPr="00933D53">
        <w:rPr>
          <w:rFonts w:ascii="Book Antiqua" w:eastAsia="Book Antiqua" w:hAnsi="Book Antiqua" w:cs="Book Antiqua"/>
          <w:color w:val="000000"/>
        </w:rPr>
        <w:t>Grade B (Very good): B</w:t>
      </w:r>
    </w:p>
    <w:p w14:paraId="406BAE04" w14:textId="77777777" w:rsidR="00A77B3E" w:rsidRPr="00933D53" w:rsidRDefault="001408BD">
      <w:pPr>
        <w:spacing w:line="360" w:lineRule="auto"/>
        <w:jc w:val="both"/>
      </w:pPr>
      <w:r w:rsidRPr="00933D53">
        <w:rPr>
          <w:rFonts w:ascii="Book Antiqua" w:eastAsia="Book Antiqua" w:hAnsi="Book Antiqua" w:cs="Book Antiqua"/>
          <w:color w:val="000000"/>
        </w:rPr>
        <w:t>Grade C (Good): 0</w:t>
      </w:r>
    </w:p>
    <w:p w14:paraId="7DFFAD09" w14:textId="77777777" w:rsidR="00A77B3E" w:rsidRPr="00933D53" w:rsidRDefault="001408BD">
      <w:pPr>
        <w:spacing w:line="360" w:lineRule="auto"/>
        <w:jc w:val="both"/>
      </w:pPr>
      <w:r w:rsidRPr="00933D53">
        <w:rPr>
          <w:rFonts w:ascii="Book Antiqua" w:eastAsia="Book Antiqua" w:hAnsi="Book Antiqua" w:cs="Book Antiqua"/>
          <w:color w:val="000000"/>
        </w:rPr>
        <w:lastRenderedPageBreak/>
        <w:t>Grade D (Fair): 0</w:t>
      </w:r>
    </w:p>
    <w:p w14:paraId="549E2D73" w14:textId="77777777" w:rsidR="00A77B3E" w:rsidRPr="00933D53" w:rsidRDefault="001408BD">
      <w:pPr>
        <w:spacing w:line="360" w:lineRule="auto"/>
        <w:jc w:val="both"/>
      </w:pPr>
      <w:r w:rsidRPr="00933D53">
        <w:rPr>
          <w:rFonts w:ascii="Book Antiqua" w:eastAsia="Book Antiqua" w:hAnsi="Book Antiqua" w:cs="Book Antiqua"/>
          <w:color w:val="000000"/>
        </w:rPr>
        <w:t>Grade E (Poor): 0</w:t>
      </w:r>
    </w:p>
    <w:p w14:paraId="5342864B" w14:textId="77777777" w:rsidR="00A77B3E" w:rsidRPr="00933D53" w:rsidRDefault="00A77B3E">
      <w:pPr>
        <w:spacing w:line="360" w:lineRule="auto"/>
        <w:jc w:val="both"/>
      </w:pPr>
    </w:p>
    <w:p w14:paraId="3A26CC34" w14:textId="6E9DF830" w:rsidR="00A77B3E" w:rsidRPr="00933D53" w:rsidRDefault="001408BD">
      <w:pPr>
        <w:spacing w:line="360" w:lineRule="auto"/>
        <w:jc w:val="both"/>
        <w:rPr>
          <w:rFonts w:ascii="Book Antiqua" w:eastAsia="Book Antiqua" w:hAnsi="Book Antiqua" w:cs="Book Antiqua"/>
          <w:b/>
          <w:color w:val="000000"/>
        </w:rPr>
      </w:pPr>
      <w:r w:rsidRPr="00933D53">
        <w:rPr>
          <w:rFonts w:ascii="Book Antiqua" w:eastAsia="Book Antiqua" w:hAnsi="Book Antiqua" w:cs="Book Antiqua"/>
          <w:b/>
          <w:color w:val="000000"/>
        </w:rPr>
        <w:t xml:space="preserve">P-Reviewer: </w:t>
      </w:r>
      <w:r w:rsidRPr="00933D53">
        <w:rPr>
          <w:rFonts w:ascii="Book Antiqua" w:eastAsia="Book Antiqua" w:hAnsi="Book Antiqua" w:cs="Book Antiqua"/>
          <w:color w:val="000000"/>
        </w:rPr>
        <w:t>Jurys T</w:t>
      </w:r>
      <w:r w:rsidRPr="00933D53">
        <w:rPr>
          <w:rFonts w:ascii="Book Antiqua" w:eastAsia="Book Antiqua" w:hAnsi="Book Antiqua" w:cs="Book Antiqua"/>
          <w:b/>
          <w:color w:val="000000"/>
        </w:rPr>
        <w:t xml:space="preserve"> S-Editor: </w:t>
      </w:r>
      <w:r w:rsidRPr="00933D53">
        <w:rPr>
          <w:rFonts w:ascii="Book Antiqua" w:eastAsia="Book Antiqua" w:hAnsi="Book Antiqua" w:cs="Book Antiqua"/>
          <w:color w:val="000000"/>
        </w:rPr>
        <w:t>Ma YJ</w:t>
      </w:r>
      <w:r w:rsidRPr="00933D53">
        <w:rPr>
          <w:rFonts w:ascii="Book Antiqua" w:eastAsia="Book Antiqua" w:hAnsi="Book Antiqua" w:cs="Book Antiqua"/>
          <w:b/>
          <w:color w:val="000000"/>
        </w:rPr>
        <w:t xml:space="preserve"> L-Editor: </w:t>
      </w:r>
      <w:r w:rsidR="001126E8" w:rsidRPr="00933D53">
        <w:rPr>
          <w:rFonts w:ascii="Book Antiqua" w:eastAsia="Book Antiqua" w:hAnsi="Book Antiqua" w:cs="Book Antiqua"/>
          <w:bCs/>
          <w:color w:val="000000"/>
        </w:rPr>
        <w:t xml:space="preserve">Filipodia </w:t>
      </w:r>
      <w:r w:rsidRPr="00933D53">
        <w:rPr>
          <w:rFonts w:ascii="Book Antiqua" w:eastAsia="Book Antiqua" w:hAnsi="Book Antiqua" w:cs="Book Antiqua"/>
          <w:b/>
          <w:color w:val="000000"/>
        </w:rPr>
        <w:t>P-Editor:</w:t>
      </w:r>
    </w:p>
    <w:p w14:paraId="7D74C260" w14:textId="77777777" w:rsidR="001A2A6F" w:rsidRPr="00933D53" w:rsidRDefault="001A2A6F">
      <w:pPr>
        <w:spacing w:line="360" w:lineRule="auto"/>
        <w:jc w:val="both"/>
        <w:sectPr w:rsidR="001A2A6F" w:rsidRPr="00933D53">
          <w:pgSz w:w="12240" w:h="15840"/>
          <w:pgMar w:top="1440" w:right="1440" w:bottom="1440" w:left="1440" w:header="720" w:footer="720" w:gutter="0"/>
          <w:cols w:space="720"/>
          <w:docGrid w:linePitch="360"/>
        </w:sectPr>
      </w:pPr>
    </w:p>
    <w:p w14:paraId="0351D4C4" w14:textId="77777777" w:rsidR="00A77B3E" w:rsidRPr="00933D53" w:rsidRDefault="001408BD">
      <w:pPr>
        <w:spacing w:line="360" w:lineRule="auto"/>
        <w:jc w:val="both"/>
        <w:rPr>
          <w:rFonts w:ascii="Book Antiqua" w:hAnsi="Book Antiqua" w:cs="Book Antiqua"/>
          <w:b/>
          <w:color w:val="000000"/>
          <w:lang w:eastAsia="zh-CN"/>
        </w:rPr>
      </w:pPr>
      <w:r w:rsidRPr="00933D53">
        <w:rPr>
          <w:rFonts w:ascii="Book Antiqua" w:eastAsia="Book Antiqua" w:hAnsi="Book Antiqua" w:cs="Book Antiqua"/>
          <w:b/>
          <w:color w:val="000000"/>
        </w:rPr>
        <w:lastRenderedPageBreak/>
        <w:t>Figure Legends</w:t>
      </w:r>
    </w:p>
    <w:p w14:paraId="755C084A" w14:textId="77777777" w:rsidR="008726BD" w:rsidRPr="00933D53" w:rsidRDefault="008726BD">
      <w:pPr>
        <w:spacing w:line="360" w:lineRule="auto"/>
        <w:jc w:val="both"/>
        <w:rPr>
          <w:lang w:eastAsia="zh-CN"/>
        </w:rPr>
      </w:pPr>
      <w:r w:rsidRPr="00933D53">
        <w:rPr>
          <w:noProof/>
          <w:lang w:eastAsia="zh-CN"/>
        </w:rPr>
        <w:drawing>
          <wp:inline distT="0" distB="0" distL="0" distR="0" wp14:anchorId="6BCEA068" wp14:editId="70ECA5CC">
            <wp:extent cx="5486400" cy="1962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962150"/>
                    </a:xfrm>
                    <a:prstGeom prst="rect">
                      <a:avLst/>
                    </a:prstGeom>
                  </pic:spPr>
                </pic:pic>
              </a:graphicData>
            </a:graphic>
          </wp:inline>
        </w:drawing>
      </w:r>
    </w:p>
    <w:p w14:paraId="66B6FBB7" w14:textId="5A97EE61" w:rsidR="00A77B3E" w:rsidRPr="00933D53" w:rsidRDefault="001408BD">
      <w:pPr>
        <w:spacing w:line="360" w:lineRule="auto"/>
        <w:jc w:val="both"/>
        <w:rPr>
          <w:rFonts w:ascii="Book Antiqua" w:hAnsi="Book Antiqua" w:cs="Book Antiqua"/>
          <w:color w:val="000000"/>
          <w:lang w:eastAsia="zh-CN"/>
        </w:rPr>
      </w:pPr>
      <w:r w:rsidRPr="00933D53">
        <w:rPr>
          <w:rFonts w:ascii="Book Antiqua" w:eastAsia="Book Antiqua" w:hAnsi="Book Antiqua" w:cs="Book Antiqua"/>
          <w:b/>
          <w:bCs/>
          <w:color w:val="000000"/>
        </w:rPr>
        <w:t xml:space="preserve">Figure 1 Ultrasound scan. </w:t>
      </w:r>
      <w:r w:rsidRPr="00933D53">
        <w:rPr>
          <w:rFonts w:ascii="Book Antiqua" w:eastAsia="Book Antiqua" w:hAnsi="Book Antiqua" w:cs="Book Antiqua"/>
          <w:color w:val="000000"/>
        </w:rPr>
        <w:t xml:space="preserve">A: An 87 mm × 60 mm mass </w:t>
      </w:r>
      <w:r w:rsidR="002740A1" w:rsidRPr="00933D53">
        <w:rPr>
          <w:rFonts w:ascii="Book Antiqua" w:eastAsia="Book Antiqua" w:hAnsi="Book Antiqua" w:cs="Book Antiqua"/>
          <w:color w:val="000000"/>
        </w:rPr>
        <w:t>with a</w:t>
      </w:r>
      <w:r w:rsidRPr="00933D53">
        <w:rPr>
          <w:rFonts w:ascii="Book Antiqua" w:eastAsia="Book Antiqua" w:hAnsi="Book Antiqua" w:cs="Book Antiqua"/>
          <w:color w:val="000000"/>
        </w:rPr>
        <w:t xml:space="preserve"> heterogeneous echo </w:t>
      </w:r>
      <w:r w:rsidR="00764499" w:rsidRPr="00933D53">
        <w:rPr>
          <w:rFonts w:ascii="Book Antiqua" w:eastAsia="Book Antiqua" w:hAnsi="Book Antiqua" w:cs="Book Antiqua"/>
          <w:color w:val="000000"/>
        </w:rPr>
        <w:t>is seen</w:t>
      </w:r>
      <w:r w:rsidRPr="00933D53">
        <w:rPr>
          <w:rFonts w:ascii="Book Antiqua" w:eastAsia="Book Antiqua" w:hAnsi="Book Antiqua" w:cs="Book Antiqua"/>
          <w:color w:val="000000"/>
        </w:rPr>
        <w:t xml:space="preserve"> </w:t>
      </w:r>
      <w:r w:rsidR="00764499" w:rsidRPr="00933D53">
        <w:rPr>
          <w:rFonts w:ascii="Book Antiqua" w:eastAsia="Book Antiqua" w:hAnsi="Book Antiqua" w:cs="Book Antiqua"/>
          <w:color w:val="000000"/>
        </w:rPr>
        <w:t xml:space="preserve">on </w:t>
      </w:r>
      <w:r w:rsidRPr="00933D53">
        <w:rPr>
          <w:rFonts w:ascii="Book Antiqua" w:eastAsia="Book Antiqua" w:hAnsi="Book Antiqua" w:cs="Book Antiqua"/>
          <w:color w:val="000000"/>
        </w:rPr>
        <w:t>the right side of the pelvic cavity</w:t>
      </w:r>
      <w:r w:rsidR="007E3C58" w:rsidRPr="00933D53">
        <w:rPr>
          <w:rFonts w:ascii="Book Antiqua" w:eastAsia="Book Antiqua" w:hAnsi="Book Antiqua" w:cs="Book Antiqua"/>
          <w:color w:val="000000"/>
        </w:rPr>
        <w:t>.</w:t>
      </w:r>
      <w:r w:rsidRPr="00933D53">
        <w:rPr>
          <w:rFonts w:ascii="Book Antiqua" w:eastAsia="Book Antiqua" w:hAnsi="Book Antiqua" w:cs="Book Antiqua"/>
          <w:color w:val="000000"/>
        </w:rPr>
        <w:t xml:space="preserve"> </w:t>
      </w:r>
      <w:r w:rsidR="007E3C58" w:rsidRPr="00933D53">
        <w:rPr>
          <w:rFonts w:ascii="Book Antiqua" w:eastAsia="Book Antiqua" w:hAnsi="Book Antiqua" w:cs="Book Antiqua"/>
          <w:color w:val="000000"/>
        </w:rPr>
        <w:t xml:space="preserve">It </w:t>
      </w:r>
      <w:r w:rsidRPr="00933D53">
        <w:rPr>
          <w:rFonts w:ascii="Book Antiqua" w:eastAsia="Book Antiqua" w:hAnsi="Book Antiqua" w:cs="Book Antiqua"/>
          <w:color w:val="000000"/>
        </w:rPr>
        <w:t>consist</w:t>
      </w:r>
      <w:r w:rsidR="007E3C58" w:rsidRPr="00933D53">
        <w:rPr>
          <w:rFonts w:ascii="Book Antiqua" w:eastAsia="Book Antiqua" w:hAnsi="Book Antiqua" w:cs="Book Antiqua"/>
          <w:color w:val="000000"/>
        </w:rPr>
        <w:t>s</w:t>
      </w:r>
      <w:r w:rsidRPr="00933D53">
        <w:rPr>
          <w:rFonts w:ascii="Book Antiqua" w:eastAsia="Book Antiqua" w:hAnsi="Book Antiqua" w:cs="Book Antiqua"/>
          <w:color w:val="000000"/>
        </w:rPr>
        <w:t xml:space="preserve"> of </w:t>
      </w:r>
      <w:r w:rsidR="007E3C58" w:rsidRPr="00933D53">
        <w:rPr>
          <w:rFonts w:ascii="Book Antiqua" w:eastAsia="Book Antiqua" w:hAnsi="Book Antiqua" w:cs="Book Antiqua"/>
          <w:color w:val="000000"/>
        </w:rPr>
        <w:t xml:space="preserve">a </w:t>
      </w:r>
      <w:r w:rsidRPr="00933D53">
        <w:rPr>
          <w:rFonts w:ascii="Book Antiqua" w:eastAsia="Book Antiqua" w:hAnsi="Book Antiqua" w:cs="Book Antiqua"/>
          <w:color w:val="000000"/>
        </w:rPr>
        <w:t xml:space="preserve">hypoechoic </w:t>
      </w:r>
      <w:proofErr w:type="spellStart"/>
      <w:r w:rsidRPr="00933D53">
        <w:rPr>
          <w:rFonts w:ascii="Book Antiqua" w:eastAsia="Book Antiqua" w:hAnsi="Book Antiqua" w:cs="Book Antiqua"/>
          <w:color w:val="000000"/>
        </w:rPr>
        <w:t>intracystic</w:t>
      </w:r>
      <w:proofErr w:type="spellEnd"/>
      <w:r w:rsidRPr="00933D53">
        <w:rPr>
          <w:rFonts w:ascii="Book Antiqua" w:eastAsia="Book Antiqua" w:hAnsi="Book Antiqua" w:cs="Book Antiqua"/>
          <w:color w:val="000000"/>
        </w:rPr>
        <w:t xml:space="preserve"> effusion and a hypoechoic intracystic tumor, with local honeycomb changes; B: Color Doppler imaging show</w:t>
      </w:r>
      <w:r w:rsidR="007E3C58" w:rsidRPr="00933D53">
        <w:rPr>
          <w:rFonts w:ascii="Book Antiqua" w:eastAsia="Book Antiqua" w:hAnsi="Book Antiqua" w:cs="Book Antiqua"/>
          <w:color w:val="000000"/>
        </w:rPr>
        <w:t>s</w:t>
      </w:r>
      <w:r w:rsidRPr="00933D53">
        <w:rPr>
          <w:rFonts w:ascii="Book Antiqua" w:eastAsia="Book Antiqua" w:hAnsi="Book Antiqua" w:cs="Book Antiqua"/>
          <w:color w:val="000000"/>
        </w:rPr>
        <w:t xml:space="preserve"> hypervascularity.</w:t>
      </w:r>
    </w:p>
    <w:p w14:paraId="14E37D91" w14:textId="77777777" w:rsidR="008726BD" w:rsidRPr="00933D53" w:rsidRDefault="008726BD">
      <w:pPr>
        <w:spacing w:line="360" w:lineRule="auto"/>
        <w:jc w:val="both"/>
        <w:rPr>
          <w:lang w:eastAsia="zh-CN"/>
        </w:rPr>
      </w:pPr>
      <w:r w:rsidRPr="00933D53">
        <w:rPr>
          <w:rFonts w:ascii="Book Antiqua" w:hAnsi="Book Antiqua" w:cs="Book Antiqua"/>
          <w:color w:val="000000"/>
          <w:lang w:eastAsia="zh-CN"/>
        </w:rPr>
        <w:br w:type="page"/>
      </w:r>
      <w:r w:rsidRPr="00933D53">
        <w:rPr>
          <w:noProof/>
          <w:lang w:eastAsia="zh-CN"/>
        </w:rPr>
        <w:lastRenderedPageBreak/>
        <w:drawing>
          <wp:inline distT="0" distB="0" distL="0" distR="0" wp14:anchorId="41A1723A" wp14:editId="69A8034B">
            <wp:extent cx="5967418" cy="192421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82488" cy="1929075"/>
                    </a:xfrm>
                    <a:prstGeom prst="rect">
                      <a:avLst/>
                    </a:prstGeom>
                  </pic:spPr>
                </pic:pic>
              </a:graphicData>
            </a:graphic>
          </wp:inline>
        </w:drawing>
      </w:r>
    </w:p>
    <w:p w14:paraId="7654CE3B" w14:textId="3442B797" w:rsidR="00A77B3E" w:rsidRPr="00933D53" w:rsidRDefault="001408BD">
      <w:pPr>
        <w:spacing w:line="360" w:lineRule="auto"/>
        <w:jc w:val="both"/>
        <w:rPr>
          <w:rFonts w:ascii="Book Antiqua" w:hAnsi="Book Antiqua" w:cs="Book Antiqua"/>
          <w:color w:val="000000"/>
          <w:lang w:eastAsia="zh-CN"/>
        </w:rPr>
      </w:pPr>
      <w:r w:rsidRPr="00933D53">
        <w:rPr>
          <w:rFonts w:ascii="Book Antiqua" w:eastAsia="Book Antiqua" w:hAnsi="Book Antiqua" w:cs="Book Antiqua"/>
          <w:b/>
          <w:bCs/>
          <w:color w:val="000000"/>
        </w:rPr>
        <w:t>Figure 2</w:t>
      </w:r>
      <w:r w:rsidRPr="00933D53">
        <w:rPr>
          <w:rFonts w:ascii="Book Antiqua" w:eastAsia="Book Antiqua" w:hAnsi="Book Antiqua" w:cs="Book Antiqua"/>
          <w:color w:val="000000"/>
        </w:rPr>
        <w:t xml:space="preserve"> </w:t>
      </w:r>
      <w:r w:rsidRPr="00933D53">
        <w:rPr>
          <w:rFonts w:ascii="Book Antiqua" w:eastAsia="Book Antiqua" w:hAnsi="Book Antiqua" w:cs="Book Antiqua"/>
          <w:b/>
          <w:bCs/>
          <w:color w:val="000000"/>
        </w:rPr>
        <w:t>Contrast-enhanced computed tomography</w:t>
      </w:r>
      <w:r w:rsidR="00E003EE">
        <w:rPr>
          <w:rFonts w:ascii="Book Antiqua" w:eastAsia="Book Antiqua" w:hAnsi="Book Antiqua" w:cs="Book Antiqua"/>
          <w:b/>
          <w:bCs/>
          <w:color w:val="000000"/>
        </w:rPr>
        <w:t>.</w:t>
      </w:r>
      <w:r w:rsidRPr="00933D53">
        <w:rPr>
          <w:rFonts w:ascii="Book Antiqua" w:eastAsia="Book Antiqua" w:hAnsi="Book Antiqua" w:cs="Book Antiqua"/>
          <w:b/>
          <w:bCs/>
          <w:color w:val="000000"/>
        </w:rPr>
        <w:t xml:space="preserve"> </w:t>
      </w:r>
      <w:r w:rsidRPr="00933D53">
        <w:rPr>
          <w:rFonts w:ascii="Book Antiqua" w:eastAsia="Book Antiqua" w:hAnsi="Book Antiqua" w:cs="Book Antiqua"/>
          <w:color w:val="000000"/>
        </w:rPr>
        <w:t>A:</w:t>
      </w:r>
      <w:r w:rsidRPr="00933D53">
        <w:rPr>
          <w:rFonts w:ascii="Book Antiqua" w:eastAsia="Book Antiqua" w:hAnsi="Book Antiqua" w:cs="Book Antiqua"/>
          <w:b/>
          <w:bCs/>
          <w:color w:val="000000"/>
        </w:rPr>
        <w:t xml:space="preserve"> </w:t>
      </w:r>
      <w:r w:rsidR="00E003EE">
        <w:rPr>
          <w:rFonts w:ascii="Book Antiqua" w:eastAsia="Book Antiqua" w:hAnsi="Book Antiqua" w:cs="Book Antiqua"/>
          <w:color w:val="000000"/>
        </w:rPr>
        <w:t>A</w:t>
      </w:r>
      <w:r w:rsidRPr="00933D53">
        <w:rPr>
          <w:rFonts w:ascii="Book Antiqua" w:eastAsia="Book Antiqua" w:hAnsi="Book Antiqua" w:cs="Book Antiqua"/>
          <w:color w:val="000000"/>
        </w:rPr>
        <w:t xml:space="preserve"> round low-density mass with uneven internal density</w:t>
      </w:r>
      <w:r w:rsidR="00EE305B" w:rsidRPr="00933D53">
        <w:rPr>
          <w:rFonts w:ascii="Book Antiqua" w:eastAsia="Book Antiqua" w:hAnsi="Book Antiqua" w:cs="Book Antiqua"/>
          <w:color w:val="000000"/>
        </w:rPr>
        <w:t xml:space="preserve"> </w:t>
      </w:r>
      <w:r w:rsidR="00E003EE">
        <w:rPr>
          <w:rFonts w:ascii="Book Antiqua" w:eastAsia="Book Antiqua" w:hAnsi="Book Antiqua" w:cs="Book Antiqua"/>
          <w:color w:val="000000"/>
        </w:rPr>
        <w:t xml:space="preserve">was present </w:t>
      </w:r>
      <w:r w:rsidR="00EE305B" w:rsidRPr="00933D53">
        <w:rPr>
          <w:rFonts w:ascii="Book Antiqua" w:eastAsia="Book Antiqua" w:hAnsi="Book Antiqua" w:cs="Book Antiqua"/>
          <w:color w:val="000000"/>
        </w:rPr>
        <w:t>in the pelvic cavity</w:t>
      </w:r>
      <w:r w:rsidRPr="00933D53">
        <w:rPr>
          <w:rFonts w:ascii="Book Antiqua" w:eastAsia="Book Antiqua" w:hAnsi="Book Antiqua" w:cs="Book Antiqua"/>
          <w:color w:val="000000"/>
        </w:rPr>
        <w:t xml:space="preserve">; B, C: </w:t>
      </w:r>
      <w:r w:rsidR="00E003EE">
        <w:rPr>
          <w:rFonts w:ascii="Book Antiqua" w:eastAsia="Book Antiqua" w:hAnsi="Book Antiqua" w:cs="Book Antiqua"/>
          <w:color w:val="000000"/>
        </w:rPr>
        <w:t>U</w:t>
      </w:r>
      <w:r w:rsidRPr="00933D53">
        <w:rPr>
          <w:rFonts w:ascii="Book Antiqua" w:eastAsia="Book Antiqua" w:hAnsi="Book Antiqua" w:cs="Book Antiqua"/>
          <w:color w:val="000000"/>
        </w:rPr>
        <w:t xml:space="preserve">neven enhancement </w:t>
      </w:r>
      <w:r w:rsidR="00E003EE">
        <w:rPr>
          <w:rFonts w:ascii="Book Antiqua" w:eastAsia="Book Antiqua" w:hAnsi="Book Antiqua" w:cs="Book Antiqua"/>
          <w:color w:val="000000"/>
        </w:rPr>
        <w:t xml:space="preserve">was present </w:t>
      </w:r>
      <w:r w:rsidRPr="00933D53">
        <w:rPr>
          <w:rFonts w:ascii="Book Antiqua" w:eastAsia="Book Antiqua" w:hAnsi="Book Antiqua" w:cs="Book Antiqua"/>
          <w:color w:val="000000"/>
        </w:rPr>
        <w:t>in the arterial and venous phases of the scan and no enhancement in low-density areas.</w:t>
      </w:r>
    </w:p>
    <w:p w14:paraId="2E78B43B" w14:textId="77777777" w:rsidR="008726BD" w:rsidRPr="00933D53" w:rsidRDefault="008726BD">
      <w:pPr>
        <w:spacing w:line="360" w:lineRule="auto"/>
        <w:jc w:val="both"/>
        <w:rPr>
          <w:lang w:eastAsia="zh-CN"/>
        </w:rPr>
      </w:pPr>
      <w:r w:rsidRPr="00933D53">
        <w:rPr>
          <w:rFonts w:ascii="Book Antiqua" w:hAnsi="Book Antiqua" w:cs="Book Antiqua"/>
          <w:color w:val="000000"/>
          <w:lang w:eastAsia="zh-CN"/>
        </w:rPr>
        <w:br w:type="page"/>
      </w:r>
      <w:r w:rsidRPr="00933D53">
        <w:rPr>
          <w:noProof/>
          <w:lang w:eastAsia="zh-CN"/>
        </w:rPr>
        <w:lastRenderedPageBreak/>
        <w:drawing>
          <wp:inline distT="0" distB="0" distL="0" distR="0" wp14:anchorId="6D93477C" wp14:editId="462A47D3">
            <wp:extent cx="5944257" cy="312486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50565" cy="3128179"/>
                    </a:xfrm>
                    <a:prstGeom prst="rect">
                      <a:avLst/>
                    </a:prstGeom>
                  </pic:spPr>
                </pic:pic>
              </a:graphicData>
            </a:graphic>
          </wp:inline>
        </w:drawing>
      </w:r>
    </w:p>
    <w:p w14:paraId="67A70C94" w14:textId="47083F55" w:rsidR="00A77B3E" w:rsidRPr="00933D53" w:rsidRDefault="001408BD">
      <w:pPr>
        <w:spacing w:line="360" w:lineRule="auto"/>
        <w:jc w:val="both"/>
        <w:rPr>
          <w:rFonts w:ascii="Book Antiqua" w:hAnsi="Book Antiqua" w:cs="Book Antiqua"/>
          <w:color w:val="000000"/>
          <w:lang w:eastAsia="zh-CN"/>
        </w:rPr>
      </w:pPr>
      <w:r w:rsidRPr="00933D53">
        <w:rPr>
          <w:rFonts w:ascii="Book Antiqua" w:eastAsia="Book Antiqua" w:hAnsi="Book Antiqua" w:cs="Book Antiqua"/>
          <w:b/>
          <w:bCs/>
          <w:color w:val="000000"/>
        </w:rPr>
        <w:t>Figure 3 Histopathological findings.</w:t>
      </w:r>
      <w:r w:rsidRPr="00933D53">
        <w:rPr>
          <w:rFonts w:ascii="Book Antiqua" w:eastAsia="Book Antiqua" w:hAnsi="Book Antiqua" w:cs="Book Antiqua"/>
          <w:color w:val="000000"/>
        </w:rPr>
        <w:t xml:space="preserve"> A: Hematoxylin-eosin (HE) staining (×</w:t>
      </w:r>
      <w:r w:rsidR="00A72A52" w:rsidRPr="00933D53">
        <w:rPr>
          <w:rFonts w:ascii="Book Antiqua" w:eastAsia="Book Antiqua" w:hAnsi="Book Antiqua" w:cs="Book Antiqua"/>
          <w:color w:val="000000"/>
        </w:rPr>
        <w:t xml:space="preserve"> </w:t>
      </w:r>
      <w:r w:rsidRPr="00933D53">
        <w:rPr>
          <w:rFonts w:ascii="Book Antiqua" w:eastAsia="Book Antiqua" w:hAnsi="Book Antiqua" w:cs="Book Antiqua"/>
          <w:color w:val="000000"/>
        </w:rPr>
        <w:t>100); B: HE staining (× 200); C: HE staining (× 400).</w:t>
      </w:r>
    </w:p>
    <w:p w14:paraId="0E9A7F1B" w14:textId="77777777" w:rsidR="008726BD" w:rsidRPr="00933D53" w:rsidRDefault="008726BD">
      <w:pPr>
        <w:spacing w:line="360" w:lineRule="auto"/>
        <w:jc w:val="both"/>
        <w:rPr>
          <w:lang w:eastAsia="zh-CN"/>
        </w:rPr>
      </w:pPr>
      <w:r w:rsidRPr="00933D53">
        <w:rPr>
          <w:rFonts w:ascii="Book Antiqua" w:hAnsi="Book Antiqua" w:cs="Book Antiqua"/>
          <w:color w:val="000000"/>
          <w:lang w:eastAsia="zh-CN"/>
        </w:rPr>
        <w:br w:type="page"/>
      </w:r>
      <w:r w:rsidRPr="00933D53">
        <w:rPr>
          <w:noProof/>
          <w:lang w:eastAsia="zh-CN"/>
        </w:rPr>
        <w:lastRenderedPageBreak/>
        <w:drawing>
          <wp:inline distT="0" distB="0" distL="0" distR="0" wp14:anchorId="5F123328" wp14:editId="584166A3">
            <wp:extent cx="5954138" cy="313281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63334" cy="3137653"/>
                    </a:xfrm>
                    <a:prstGeom prst="rect">
                      <a:avLst/>
                    </a:prstGeom>
                  </pic:spPr>
                </pic:pic>
              </a:graphicData>
            </a:graphic>
          </wp:inline>
        </w:drawing>
      </w:r>
    </w:p>
    <w:p w14:paraId="580AF384" w14:textId="2ACF9CBB" w:rsidR="00A77B3E" w:rsidRPr="00933D53" w:rsidRDefault="001408BD">
      <w:pPr>
        <w:spacing w:line="360" w:lineRule="auto"/>
        <w:jc w:val="both"/>
        <w:rPr>
          <w:rFonts w:ascii="Book Antiqua" w:hAnsi="Book Antiqua" w:cs="Book Antiqua"/>
          <w:color w:val="000000"/>
          <w:lang w:eastAsia="zh-CN"/>
        </w:rPr>
      </w:pPr>
      <w:r w:rsidRPr="00933D53">
        <w:rPr>
          <w:rFonts w:ascii="Book Antiqua" w:eastAsia="Book Antiqua" w:hAnsi="Book Antiqua" w:cs="Book Antiqua"/>
          <w:b/>
          <w:bCs/>
          <w:color w:val="000000"/>
        </w:rPr>
        <w:t>Figure 4</w:t>
      </w:r>
      <w:r w:rsidRPr="00933D53">
        <w:rPr>
          <w:rFonts w:ascii="Book Antiqua" w:eastAsia="Book Antiqua" w:hAnsi="Book Antiqua" w:cs="Book Antiqua"/>
          <w:color w:val="000000"/>
        </w:rPr>
        <w:t xml:space="preserve"> </w:t>
      </w:r>
      <w:r w:rsidRPr="00933D53">
        <w:rPr>
          <w:rFonts w:ascii="Book Antiqua" w:eastAsia="Book Antiqua" w:hAnsi="Book Antiqua" w:cs="Book Antiqua"/>
          <w:b/>
          <w:bCs/>
          <w:color w:val="000000"/>
        </w:rPr>
        <w:t>Immunohistochemical staining (× 100).</w:t>
      </w:r>
      <w:r w:rsidRPr="00933D53">
        <w:rPr>
          <w:rFonts w:ascii="Book Antiqua" w:eastAsia="Book Antiqua" w:hAnsi="Book Antiqua" w:cs="Book Antiqua"/>
          <w:color w:val="000000"/>
        </w:rPr>
        <w:t xml:space="preserve"> A: Immunostaining for vim</w:t>
      </w:r>
      <w:r w:rsidR="00094A07" w:rsidRPr="00933D53">
        <w:rPr>
          <w:rFonts w:ascii="Book Antiqua" w:eastAsia="Book Antiqua" w:hAnsi="Book Antiqua" w:cs="Book Antiqua"/>
          <w:color w:val="000000"/>
        </w:rPr>
        <w:t>entin</w:t>
      </w:r>
      <w:r w:rsidRPr="00933D53">
        <w:rPr>
          <w:rFonts w:ascii="Book Antiqua" w:eastAsia="Book Antiqua" w:hAnsi="Book Antiqua" w:cs="Book Antiqua"/>
          <w:color w:val="000000"/>
        </w:rPr>
        <w:t xml:space="preserve">; B: CD99; C: </w:t>
      </w:r>
      <w:r w:rsidR="00E003EE">
        <w:rPr>
          <w:rFonts w:ascii="Book Antiqua" w:eastAsia="Book Antiqua" w:hAnsi="Book Antiqua" w:cs="Book Antiqua"/>
          <w:color w:val="000000"/>
        </w:rPr>
        <w:t>C</w:t>
      </w:r>
      <w:r w:rsidR="00094A07" w:rsidRPr="00933D53">
        <w:rPr>
          <w:rFonts w:ascii="Book Antiqua" w:eastAsia="Book Antiqua" w:hAnsi="Book Antiqua" w:cs="Book Antiqua"/>
          <w:color w:val="000000"/>
        </w:rPr>
        <w:t>ytokeratin</w:t>
      </w:r>
      <w:r w:rsidRPr="00933D53">
        <w:rPr>
          <w:rFonts w:ascii="Book Antiqua" w:eastAsia="Book Antiqua" w:hAnsi="Book Antiqua" w:cs="Book Antiqua"/>
          <w:color w:val="000000"/>
        </w:rPr>
        <w:t>;</w:t>
      </w:r>
      <w:r w:rsidR="007124AB" w:rsidRPr="00933D53">
        <w:rPr>
          <w:rFonts w:ascii="Book Antiqua" w:eastAsia="Book Antiqua" w:hAnsi="Book Antiqua" w:cs="Book Antiqua"/>
          <w:color w:val="000000"/>
        </w:rPr>
        <w:t xml:space="preserve"> </w:t>
      </w:r>
      <w:r w:rsidRPr="00933D53">
        <w:rPr>
          <w:rFonts w:ascii="Book Antiqua" w:eastAsia="Book Antiqua" w:hAnsi="Book Antiqua" w:cs="Book Antiqua"/>
          <w:color w:val="000000"/>
        </w:rPr>
        <w:t>D: α-</w:t>
      </w:r>
      <w:r w:rsidR="00E003EE">
        <w:rPr>
          <w:rFonts w:ascii="Book Antiqua" w:eastAsia="Book Antiqua" w:hAnsi="Book Antiqua" w:cs="Book Antiqua"/>
          <w:color w:val="000000"/>
        </w:rPr>
        <w:t>I</w:t>
      </w:r>
      <w:r w:rsidRPr="00933D53">
        <w:rPr>
          <w:rFonts w:ascii="Book Antiqua" w:eastAsia="Book Antiqua" w:hAnsi="Book Antiqua" w:cs="Book Antiqua"/>
          <w:color w:val="000000"/>
        </w:rPr>
        <w:t>nhibin.</w:t>
      </w:r>
    </w:p>
    <w:p w14:paraId="372CFE73" w14:textId="2252099A" w:rsidR="008726BD" w:rsidRPr="00933D53" w:rsidRDefault="008726BD" w:rsidP="008726BD">
      <w:pPr>
        <w:spacing w:line="360" w:lineRule="auto"/>
        <w:jc w:val="both"/>
        <w:rPr>
          <w:rFonts w:ascii="Book Antiqua" w:eastAsia="SimSun" w:hAnsi="Book Antiqua" w:cs="Book Antiqua"/>
          <w:b/>
          <w:color w:val="000000"/>
        </w:rPr>
      </w:pPr>
      <w:r w:rsidRPr="00933D53">
        <w:rPr>
          <w:rFonts w:ascii="Book Antiqua" w:hAnsi="Book Antiqua" w:cs="Book Antiqua"/>
          <w:color w:val="000000"/>
          <w:lang w:eastAsia="zh-CN"/>
        </w:rPr>
        <w:br w:type="page"/>
      </w:r>
      <w:r w:rsidRPr="00933D53">
        <w:rPr>
          <w:rFonts w:ascii="Book Antiqua" w:eastAsia="SimSun" w:hAnsi="Book Antiqua" w:cs="Book Antiqua"/>
          <w:b/>
          <w:color w:val="000000"/>
        </w:rPr>
        <w:lastRenderedPageBreak/>
        <w:t>Table 1</w:t>
      </w:r>
      <w:r w:rsidRPr="00933D53">
        <w:rPr>
          <w:rFonts w:ascii="Book Antiqua" w:eastAsia="SimSun" w:hAnsi="Book Antiqua"/>
        </w:rPr>
        <w:t xml:space="preserve"> </w:t>
      </w:r>
      <w:r w:rsidRPr="00933D53">
        <w:rPr>
          <w:rFonts w:ascii="Book Antiqua" w:eastAsia="SimSun" w:hAnsi="Book Antiqua" w:cs="Book Antiqua"/>
          <w:b/>
          <w:color w:val="000000"/>
        </w:rPr>
        <w:t>Summary of the reported characteristics of uterine tumor</w:t>
      </w:r>
      <w:r w:rsidR="007124AB" w:rsidRPr="00933D53">
        <w:rPr>
          <w:rFonts w:ascii="Book Antiqua" w:eastAsia="SimSun" w:hAnsi="Book Antiqua" w:cs="Book Antiqua"/>
          <w:b/>
          <w:color w:val="000000"/>
        </w:rPr>
        <w:t>s</w:t>
      </w:r>
      <w:r w:rsidRPr="00933D53">
        <w:rPr>
          <w:rFonts w:ascii="Book Antiqua" w:eastAsia="SimSun" w:hAnsi="Book Antiqua" w:cs="Book Antiqua"/>
          <w:b/>
          <w:color w:val="000000"/>
        </w:rPr>
        <w:t xml:space="preserve"> resembling an ovarian sex-cord tumor</w:t>
      </w:r>
    </w:p>
    <w:tbl>
      <w:tblPr>
        <w:tblStyle w:val="1"/>
        <w:tblW w:w="0" w:type="auto"/>
        <w:tblLook w:val="04A0" w:firstRow="1" w:lastRow="0" w:firstColumn="1" w:lastColumn="0" w:noHBand="0" w:noVBand="1"/>
      </w:tblPr>
      <w:tblGrid>
        <w:gridCol w:w="3140"/>
        <w:gridCol w:w="4032"/>
        <w:gridCol w:w="2188"/>
      </w:tblGrid>
      <w:tr w:rsidR="008726BD" w:rsidRPr="00933D53" w14:paraId="1C63EA2B" w14:textId="77777777" w:rsidTr="00152B9C">
        <w:trPr>
          <w:trHeight w:val="301"/>
        </w:trPr>
        <w:tc>
          <w:tcPr>
            <w:tcW w:w="7235" w:type="dxa"/>
            <w:gridSpan w:val="2"/>
            <w:tcBorders>
              <w:top w:val="single" w:sz="4" w:space="0" w:color="auto"/>
              <w:left w:val="nil"/>
              <w:bottom w:val="single" w:sz="4" w:space="0" w:color="auto"/>
              <w:right w:val="nil"/>
            </w:tcBorders>
          </w:tcPr>
          <w:p w14:paraId="542A400B" w14:textId="77777777" w:rsidR="008726BD" w:rsidRPr="00933D53" w:rsidRDefault="008726BD" w:rsidP="00857EDE">
            <w:pPr>
              <w:jc w:val="both"/>
              <w:rPr>
                <w:rFonts w:ascii="Book Antiqua" w:eastAsia="SimSun" w:hAnsi="Book Antiqua"/>
              </w:rPr>
            </w:pPr>
            <w:r w:rsidRPr="00933D53">
              <w:rPr>
                <w:rFonts w:ascii="Book Antiqua" w:eastAsia="Book Antiqua" w:hAnsi="Book Antiqua" w:cs="Book Antiqua"/>
                <w:b/>
                <w:color w:val="000000"/>
                <w:lang w:bidi="ar"/>
              </w:rPr>
              <w:t>Characteristic</w:t>
            </w:r>
          </w:p>
        </w:tc>
        <w:tc>
          <w:tcPr>
            <w:tcW w:w="2224" w:type="dxa"/>
            <w:tcBorders>
              <w:top w:val="single" w:sz="4" w:space="0" w:color="auto"/>
              <w:left w:val="nil"/>
              <w:bottom w:val="single" w:sz="4" w:space="0" w:color="auto"/>
              <w:right w:val="nil"/>
            </w:tcBorders>
          </w:tcPr>
          <w:p w14:paraId="73E7BDA9" w14:textId="77777777" w:rsidR="008726BD" w:rsidRPr="00933D53" w:rsidRDefault="008726BD" w:rsidP="00857EDE">
            <w:pPr>
              <w:jc w:val="both"/>
              <w:rPr>
                <w:rFonts w:ascii="Book Antiqua" w:eastAsia="SimSun" w:hAnsi="Book Antiqua"/>
              </w:rPr>
            </w:pPr>
            <w:r w:rsidRPr="00933D53">
              <w:rPr>
                <w:rFonts w:ascii="Book Antiqua" w:eastAsia="Book Antiqua" w:hAnsi="Book Antiqua" w:cs="Book Antiqua"/>
                <w:b/>
                <w:i/>
                <w:color w:val="000000"/>
                <w:lang w:bidi="ar"/>
              </w:rPr>
              <w:t>n</w:t>
            </w:r>
            <w:r w:rsidRPr="00933D53">
              <w:rPr>
                <w:rFonts w:ascii="Book Antiqua" w:eastAsia="Book Antiqua" w:hAnsi="Book Antiqua" w:cs="Book Antiqua"/>
                <w:b/>
                <w:color w:val="000000"/>
                <w:lang w:bidi="ar"/>
              </w:rPr>
              <w:t xml:space="preserve"> (%)</w:t>
            </w:r>
          </w:p>
        </w:tc>
      </w:tr>
      <w:tr w:rsidR="008726BD" w:rsidRPr="00933D53" w14:paraId="64F4721C" w14:textId="77777777" w:rsidTr="00152B9C">
        <w:trPr>
          <w:trHeight w:val="439"/>
        </w:trPr>
        <w:tc>
          <w:tcPr>
            <w:tcW w:w="3153" w:type="dxa"/>
            <w:vMerge w:val="restart"/>
            <w:tcBorders>
              <w:left w:val="nil"/>
              <w:bottom w:val="nil"/>
              <w:right w:val="nil"/>
            </w:tcBorders>
          </w:tcPr>
          <w:p w14:paraId="401B2B25" w14:textId="4D0F4D5B" w:rsidR="008726BD" w:rsidRPr="00933D53" w:rsidRDefault="008726BD" w:rsidP="00857EDE">
            <w:pPr>
              <w:adjustRightInd w:val="0"/>
              <w:snapToGrid w:val="0"/>
              <w:spacing w:line="360" w:lineRule="auto"/>
              <w:jc w:val="both"/>
              <w:rPr>
                <w:rFonts w:ascii="Book Antiqua" w:hAnsi="Book Antiqua" w:cs="Book Antiqua"/>
                <w:color w:val="000000"/>
                <w:lang w:eastAsia="zh-CN" w:bidi="ar"/>
              </w:rPr>
            </w:pPr>
            <w:r w:rsidRPr="00933D53">
              <w:rPr>
                <w:rFonts w:ascii="Book Antiqua" w:eastAsia="Book Antiqua" w:hAnsi="Book Antiqua" w:cs="Book Antiqua"/>
                <w:color w:val="000000"/>
                <w:lang w:bidi="ar"/>
              </w:rPr>
              <w:t>Age</w:t>
            </w:r>
            <w:r w:rsidRPr="00933D53">
              <w:rPr>
                <w:rFonts w:ascii="Book Antiqua" w:hAnsi="Book Antiqua" w:cs="Book Antiqua"/>
                <w:color w:val="000000"/>
                <w:lang w:eastAsia="zh-CN" w:bidi="ar"/>
              </w:rPr>
              <w:t xml:space="preserve"> </w:t>
            </w:r>
            <w:r w:rsidR="004D63E6">
              <w:rPr>
                <w:rFonts w:ascii="Book Antiqua" w:hAnsi="Book Antiqua" w:cs="Book Antiqua"/>
                <w:color w:val="000000"/>
                <w:lang w:eastAsia="zh-CN" w:bidi="ar"/>
              </w:rPr>
              <w:t xml:space="preserve">in </w:t>
            </w:r>
            <w:proofErr w:type="spellStart"/>
            <w:r w:rsidRPr="00933D53">
              <w:rPr>
                <w:rFonts w:ascii="Book Antiqua" w:hAnsi="Book Antiqua" w:cs="Book Antiqua"/>
                <w:color w:val="000000"/>
                <w:lang w:eastAsia="zh-CN" w:bidi="ar"/>
              </w:rPr>
              <w:t>yr</w:t>
            </w:r>
            <w:proofErr w:type="spellEnd"/>
          </w:p>
        </w:tc>
        <w:tc>
          <w:tcPr>
            <w:tcW w:w="4082" w:type="dxa"/>
            <w:tcBorders>
              <w:left w:val="nil"/>
              <w:bottom w:val="nil"/>
              <w:right w:val="nil"/>
            </w:tcBorders>
          </w:tcPr>
          <w:p w14:paraId="6D52F4C5" w14:textId="77777777" w:rsidR="008726BD" w:rsidRPr="00933D53" w:rsidRDefault="008726BD" w:rsidP="00857EDE">
            <w:pPr>
              <w:adjustRightInd w:val="0"/>
              <w:snapToGrid w:val="0"/>
              <w:spacing w:line="360" w:lineRule="auto"/>
              <w:ind w:firstLineChars="50" w:firstLine="120"/>
              <w:jc w:val="both"/>
              <w:rPr>
                <w:rFonts w:ascii="Book Antiqua" w:eastAsia="Book Antiqua" w:hAnsi="Book Antiqua" w:cs="Book Antiqua"/>
                <w:color w:val="000000"/>
                <w:lang w:bidi="ar"/>
              </w:rPr>
            </w:pPr>
          </w:p>
        </w:tc>
        <w:tc>
          <w:tcPr>
            <w:tcW w:w="2224" w:type="dxa"/>
            <w:tcBorders>
              <w:left w:val="nil"/>
              <w:bottom w:val="nil"/>
              <w:right w:val="nil"/>
            </w:tcBorders>
          </w:tcPr>
          <w:p w14:paraId="22850A9A"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90</w:t>
            </w:r>
          </w:p>
        </w:tc>
      </w:tr>
      <w:tr w:rsidR="008726BD" w:rsidRPr="00933D53" w14:paraId="66AA6AAC" w14:textId="77777777" w:rsidTr="00152B9C">
        <w:trPr>
          <w:trHeight w:val="452"/>
        </w:trPr>
        <w:tc>
          <w:tcPr>
            <w:tcW w:w="3153" w:type="dxa"/>
            <w:vMerge/>
            <w:tcBorders>
              <w:top w:val="nil"/>
              <w:left w:val="nil"/>
              <w:bottom w:val="nil"/>
              <w:right w:val="nil"/>
            </w:tcBorders>
          </w:tcPr>
          <w:p w14:paraId="10CA96E8"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4082" w:type="dxa"/>
            <w:tcBorders>
              <w:top w:val="nil"/>
              <w:left w:val="nil"/>
              <w:bottom w:val="nil"/>
              <w:right w:val="nil"/>
            </w:tcBorders>
          </w:tcPr>
          <w:p w14:paraId="470C09FD" w14:textId="77777777" w:rsidR="008726BD" w:rsidRPr="00933D53" w:rsidRDefault="008726BD" w:rsidP="00857EDE">
            <w:pPr>
              <w:adjustRightInd w:val="0"/>
              <w:snapToGrid w:val="0"/>
              <w:spacing w:line="360" w:lineRule="auto"/>
              <w:ind w:firstLineChars="50" w:firstLine="120"/>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w:t>
            </w:r>
            <w:r w:rsidRPr="00933D53">
              <w:rPr>
                <w:rFonts w:ascii="Book Antiqua" w:hAnsi="Book Antiqua" w:cs="Book Antiqua"/>
                <w:color w:val="000000"/>
                <w:lang w:eastAsia="zh-CN" w:bidi="ar"/>
              </w:rPr>
              <w:t xml:space="preserve"> </w:t>
            </w:r>
            <w:r w:rsidRPr="00933D53">
              <w:rPr>
                <w:rFonts w:ascii="Book Antiqua" w:eastAsia="SimSun" w:hAnsi="Book Antiqua" w:cs="Book Antiqua"/>
                <w:color w:val="000000"/>
                <w:lang w:eastAsia="zh-CN" w:bidi="ar"/>
              </w:rPr>
              <w:t>3</w:t>
            </w:r>
            <w:r w:rsidRPr="00933D53">
              <w:rPr>
                <w:rFonts w:ascii="Book Antiqua" w:eastAsia="Book Antiqua" w:hAnsi="Book Antiqua" w:cs="Book Antiqua"/>
                <w:color w:val="000000"/>
                <w:lang w:bidi="ar"/>
              </w:rPr>
              <w:t>0</w:t>
            </w:r>
          </w:p>
        </w:tc>
        <w:tc>
          <w:tcPr>
            <w:tcW w:w="2224" w:type="dxa"/>
            <w:tcBorders>
              <w:top w:val="nil"/>
              <w:left w:val="nil"/>
              <w:bottom w:val="nil"/>
              <w:right w:val="nil"/>
            </w:tcBorders>
          </w:tcPr>
          <w:p w14:paraId="33E8023B"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SimSun" w:hAnsi="Book Antiqua" w:cs="Book Antiqua"/>
                <w:color w:val="000000"/>
                <w:lang w:eastAsia="zh-CN" w:bidi="ar"/>
              </w:rPr>
              <w:t xml:space="preserve">12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13.3</w:t>
            </w:r>
            <w:r w:rsidRPr="00933D53">
              <w:rPr>
                <w:rFonts w:ascii="Book Antiqua" w:eastAsia="Book Antiqua" w:hAnsi="Book Antiqua" w:cs="Book Antiqua"/>
                <w:color w:val="000000"/>
                <w:lang w:bidi="ar"/>
              </w:rPr>
              <w:t>)</w:t>
            </w:r>
          </w:p>
        </w:tc>
      </w:tr>
      <w:tr w:rsidR="008726BD" w:rsidRPr="00933D53" w14:paraId="695851E4" w14:textId="77777777" w:rsidTr="00152B9C">
        <w:trPr>
          <w:trHeight w:val="452"/>
        </w:trPr>
        <w:tc>
          <w:tcPr>
            <w:tcW w:w="3153" w:type="dxa"/>
            <w:vMerge/>
            <w:tcBorders>
              <w:top w:val="nil"/>
              <w:left w:val="nil"/>
              <w:bottom w:val="nil"/>
              <w:right w:val="nil"/>
            </w:tcBorders>
          </w:tcPr>
          <w:p w14:paraId="32CB2F23"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4082" w:type="dxa"/>
            <w:tcBorders>
              <w:top w:val="nil"/>
              <w:left w:val="nil"/>
              <w:bottom w:val="nil"/>
              <w:right w:val="nil"/>
            </w:tcBorders>
          </w:tcPr>
          <w:p w14:paraId="37DC25B6" w14:textId="77777777" w:rsidR="008726BD" w:rsidRPr="00933D53" w:rsidRDefault="008726BD" w:rsidP="00857EDE">
            <w:pPr>
              <w:adjustRightInd w:val="0"/>
              <w:snapToGrid w:val="0"/>
              <w:spacing w:line="360" w:lineRule="auto"/>
              <w:ind w:firstLineChars="50" w:firstLine="120"/>
              <w:jc w:val="both"/>
              <w:rPr>
                <w:rFonts w:ascii="Book Antiqua" w:eastAsia="Book Antiqua" w:hAnsi="Book Antiqua" w:cs="Book Antiqua"/>
                <w:color w:val="000000"/>
                <w:lang w:bidi="ar"/>
              </w:rPr>
            </w:pPr>
            <w:r w:rsidRPr="00933D53">
              <w:rPr>
                <w:rFonts w:ascii="Book Antiqua" w:eastAsia="SimSun" w:hAnsi="Book Antiqua" w:cs="Book Antiqua"/>
                <w:color w:val="000000"/>
                <w:lang w:eastAsia="zh-CN" w:bidi="ar"/>
              </w:rPr>
              <w:t>3</w:t>
            </w:r>
            <w:r w:rsidRPr="00933D53">
              <w:rPr>
                <w:rFonts w:ascii="Book Antiqua" w:eastAsia="Book Antiqua" w:hAnsi="Book Antiqua" w:cs="Book Antiqua"/>
                <w:color w:val="000000"/>
                <w:lang w:bidi="ar"/>
              </w:rPr>
              <w:t>0-60</w:t>
            </w:r>
          </w:p>
        </w:tc>
        <w:tc>
          <w:tcPr>
            <w:tcW w:w="2224" w:type="dxa"/>
            <w:tcBorders>
              <w:top w:val="nil"/>
              <w:left w:val="nil"/>
              <w:bottom w:val="nil"/>
              <w:right w:val="nil"/>
            </w:tcBorders>
          </w:tcPr>
          <w:p w14:paraId="139F8259"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SimSun" w:hAnsi="Book Antiqua" w:cs="Book Antiqua"/>
                <w:color w:val="000000"/>
                <w:lang w:eastAsia="zh-CN" w:bidi="ar"/>
              </w:rPr>
              <w:t xml:space="preserve">47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52.2</w:t>
            </w:r>
            <w:r w:rsidRPr="00933D53">
              <w:rPr>
                <w:rFonts w:ascii="Book Antiqua" w:eastAsia="Book Antiqua" w:hAnsi="Book Antiqua" w:cs="Book Antiqua"/>
                <w:color w:val="000000"/>
                <w:lang w:bidi="ar"/>
              </w:rPr>
              <w:t>)</w:t>
            </w:r>
          </w:p>
        </w:tc>
      </w:tr>
      <w:tr w:rsidR="008726BD" w:rsidRPr="00933D53" w14:paraId="4C2CFCEF" w14:textId="77777777" w:rsidTr="00152B9C">
        <w:trPr>
          <w:trHeight w:val="439"/>
        </w:trPr>
        <w:tc>
          <w:tcPr>
            <w:tcW w:w="3153" w:type="dxa"/>
            <w:tcBorders>
              <w:top w:val="nil"/>
              <w:left w:val="nil"/>
              <w:bottom w:val="nil"/>
              <w:right w:val="nil"/>
            </w:tcBorders>
          </w:tcPr>
          <w:p w14:paraId="7C4A958E"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4082" w:type="dxa"/>
            <w:tcBorders>
              <w:top w:val="nil"/>
              <w:left w:val="nil"/>
              <w:bottom w:val="nil"/>
              <w:right w:val="nil"/>
            </w:tcBorders>
          </w:tcPr>
          <w:p w14:paraId="545860D8" w14:textId="77777777" w:rsidR="008726BD" w:rsidRPr="00933D53" w:rsidRDefault="008726BD" w:rsidP="00857EDE">
            <w:pPr>
              <w:adjustRightInd w:val="0"/>
              <w:snapToGrid w:val="0"/>
              <w:spacing w:line="360" w:lineRule="auto"/>
              <w:ind w:firstLineChars="50" w:firstLine="120"/>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w:t>
            </w:r>
            <w:r w:rsidRPr="00933D53">
              <w:rPr>
                <w:rFonts w:ascii="Book Antiqua" w:hAnsi="Book Antiqua" w:cs="Book Antiqua"/>
                <w:color w:val="000000"/>
                <w:lang w:eastAsia="zh-CN" w:bidi="ar"/>
              </w:rPr>
              <w:t xml:space="preserve"> </w:t>
            </w:r>
            <w:r w:rsidRPr="00933D53">
              <w:rPr>
                <w:rFonts w:ascii="Book Antiqua" w:eastAsia="Book Antiqua" w:hAnsi="Book Antiqua" w:cs="Book Antiqua"/>
                <w:color w:val="000000"/>
                <w:lang w:bidi="ar"/>
              </w:rPr>
              <w:t>60</w:t>
            </w:r>
          </w:p>
        </w:tc>
        <w:tc>
          <w:tcPr>
            <w:tcW w:w="2224" w:type="dxa"/>
            <w:tcBorders>
              <w:top w:val="nil"/>
              <w:left w:val="nil"/>
              <w:bottom w:val="nil"/>
              <w:right w:val="nil"/>
            </w:tcBorders>
          </w:tcPr>
          <w:p w14:paraId="5D882CD6"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31 (34.4)</w:t>
            </w:r>
          </w:p>
        </w:tc>
      </w:tr>
      <w:tr w:rsidR="008726BD" w:rsidRPr="00933D53" w14:paraId="785FD63F" w14:textId="77777777" w:rsidTr="00152B9C">
        <w:trPr>
          <w:trHeight w:val="452"/>
        </w:trPr>
        <w:tc>
          <w:tcPr>
            <w:tcW w:w="3153" w:type="dxa"/>
            <w:tcBorders>
              <w:top w:val="nil"/>
              <w:left w:val="nil"/>
              <w:bottom w:val="nil"/>
              <w:right w:val="nil"/>
            </w:tcBorders>
          </w:tcPr>
          <w:p w14:paraId="74F04BF1"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Location</w:t>
            </w:r>
          </w:p>
        </w:tc>
        <w:tc>
          <w:tcPr>
            <w:tcW w:w="4082" w:type="dxa"/>
            <w:tcBorders>
              <w:top w:val="nil"/>
              <w:left w:val="nil"/>
              <w:bottom w:val="nil"/>
              <w:right w:val="nil"/>
            </w:tcBorders>
          </w:tcPr>
          <w:p w14:paraId="419E44B4" w14:textId="77777777" w:rsidR="008726BD" w:rsidRPr="00933D53" w:rsidRDefault="008726BD" w:rsidP="00857EDE">
            <w:pPr>
              <w:adjustRightInd w:val="0"/>
              <w:snapToGrid w:val="0"/>
              <w:spacing w:line="360" w:lineRule="auto"/>
              <w:ind w:firstLineChars="50" w:firstLine="120"/>
              <w:jc w:val="both"/>
              <w:rPr>
                <w:rFonts w:ascii="Book Antiqua" w:eastAsia="Book Antiqua" w:hAnsi="Book Antiqua" w:cs="Book Antiqua"/>
                <w:color w:val="000000"/>
                <w:lang w:bidi="ar"/>
              </w:rPr>
            </w:pPr>
          </w:p>
        </w:tc>
        <w:tc>
          <w:tcPr>
            <w:tcW w:w="2224" w:type="dxa"/>
            <w:tcBorders>
              <w:top w:val="nil"/>
              <w:left w:val="nil"/>
              <w:bottom w:val="nil"/>
              <w:right w:val="nil"/>
            </w:tcBorders>
          </w:tcPr>
          <w:p w14:paraId="6FBE7372"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bidi="ar"/>
              </w:rPr>
            </w:pPr>
            <w:r w:rsidRPr="00933D53">
              <w:rPr>
                <w:rFonts w:ascii="Book Antiqua" w:eastAsia="SimSun" w:hAnsi="Book Antiqua" w:cs="Book Antiqua"/>
                <w:color w:val="000000"/>
                <w:lang w:eastAsia="zh-CN" w:bidi="ar"/>
              </w:rPr>
              <w:t>53</w:t>
            </w:r>
          </w:p>
        </w:tc>
      </w:tr>
      <w:tr w:rsidR="008726BD" w:rsidRPr="00933D53" w14:paraId="6C92859F" w14:textId="77777777" w:rsidTr="00152B9C">
        <w:trPr>
          <w:trHeight w:val="452"/>
        </w:trPr>
        <w:tc>
          <w:tcPr>
            <w:tcW w:w="3153" w:type="dxa"/>
            <w:tcBorders>
              <w:top w:val="nil"/>
              <w:left w:val="nil"/>
              <w:bottom w:val="nil"/>
              <w:right w:val="nil"/>
            </w:tcBorders>
          </w:tcPr>
          <w:p w14:paraId="0FAB1637"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4082" w:type="dxa"/>
            <w:tcBorders>
              <w:top w:val="nil"/>
              <w:left w:val="nil"/>
              <w:bottom w:val="nil"/>
              <w:right w:val="nil"/>
            </w:tcBorders>
          </w:tcPr>
          <w:p w14:paraId="3180020A" w14:textId="77777777" w:rsidR="008726BD" w:rsidRPr="00933D53" w:rsidRDefault="008726BD" w:rsidP="00857EDE">
            <w:pPr>
              <w:adjustRightInd w:val="0"/>
              <w:snapToGrid w:val="0"/>
              <w:spacing w:line="360" w:lineRule="auto"/>
              <w:ind w:firstLineChars="50" w:firstLine="120"/>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Uterine wall</w:t>
            </w:r>
          </w:p>
        </w:tc>
        <w:tc>
          <w:tcPr>
            <w:tcW w:w="2224" w:type="dxa"/>
            <w:tcBorders>
              <w:top w:val="nil"/>
              <w:left w:val="nil"/>
              <w:bottom w:val="nil"/>
              <w:right w:val="nil"/>
            </w:tcBorders>
          </w:tcPr>
          <w:p w14:paraId="16DB0D1B"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bidi="ar"/>
              </w:rPr>
            </w:pPr>
            <w:r w:rsidRPr="00933D53">
              <w:rPr>
                <w:rFonts w:ascii="Book Antiqua" w:eastAsia="Book Antiqua" w:hAnsi="Book Antiqua" w:cs="Book Antiqua"/>
                <w:color w:val="000000"/>
                <w:lang w:bidi="ar"/>
              </w:rPr>
              <w:t>3</w:t>
            </w:r>
            <w:r w:rsidRPr="00933D53">
              <w:rPr>
                <w:rFonts w:ascii="Book Antiqua" w:eastAsia="SimSun" w:hAnsi="Book Antiqua" w:cs="Book Antiqua"/>
                <w:color w:val="000000"/>
                <w:lang w:eastAsia="zh-CN" w:bidi="ar"/>
              </w:rPr>
              <w:t xml:space="preserve">5 </w:t>
            </w:r>
            <w:r w:rsidRPr="00933D53">
              <w:rPr>
                <w:rFonts w:ascii="Book Antiqua" w:eastAsia="SimSun" w:hAnsi="Book Antiqua" w:cs="Book Antiqua"/>
                <w:color w:val="000000"/>
                <w:lang w:bidi="ar"/>
              </w:rPr>
              <w:t>(</w:t>
            </w:r>
            <w:r w:rsidRPr="00933D53">
              <w:rPr>
                <w:rFonts w:ascii="Book Antiqua" w:eastAsia="SimSun" w:hAnsi="Book Antiqua" w:cs="Book Antiqua"/>
                <w:color w:val="000000"/>
                <w:lang w:eastAsia="zh-CN" w:bidi="ar"/>
              </w:rPr>
              <w:t>66.1</w:t>
            </w:r>
            <w:r w:rsidRPr="00933D53">
              <w:rPr>
                <w:rFonts w:ascii="Book Antiqua" w:eastAsia="SimSun" w:hAnsi="Book Antiqua" w:cs="Book Antiqua"/>
                <w:color w:val="000000"/>
                <w:lang w:bidi="ar"/>
              </w:rPr>
              <w:t>)</w:t>
            </w:r>
          </w:p>
        </w:tc>
      </w:tr>
      <w:tr w:rsidR="008726BD" w:rsidRPr="00933D53" w14:paraId="0636B2DF" w14:textId="77777777" w:rsidTr="00152B9C">
        <w:trPr>
          <w:trHeight w:val="891"/>
        </w:trPr>
        <w:tc>
          <w:tcPr>
            <w:tcW w:w="3153" w:type="dxa"/>
            <w:tcBorders>
              <w:top w:val="nil"/>
              <w:left w:val="nil"/>
              <w:bottom w:val="nil"/>
              <w:right w:val="nil"/>
            </w:tcBorders>
          </w:tcPr>
          <w:p w14:paraId="4C1D032C"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4082" w:type="dxa"/>
            <w:tcBorders>
              <w:top w:val="nil"/>
              <w:left w:val="nil"/>
              <w:bottom w:val="nil"/>
              <w:right w:val="nil"/>
            </w:tcBorders>
          </w:tcPr>
          <w:p w14:paraId="100F83BB" w14:textId="77777777" w:rsidR="008726BD" w:rsidRPr="00933D53" w:rsidRDefault="008726BD" w:rsidP="00857EDE">
            <w:pPr>
              <w:adjustRightInd w:val="0"/>
              <w:snapToGrid w:val="0"/>
              <w:spacing w:line="360" w:lineRule="auto"/>
              <w:ind w:firstLineChars="50" w:firstLine="120"/>
              <w:jc w:val="both"/>
              <w:rPr>
                <w:rFonts w:ascii="Book Antiqua" w:eastAsia="SimSun" w:hAnsi="Book Antiqua" w:cs="Book Antiqua"/>
                <w:color w:val="000000"/>
                <w:lang w:eastAsia="zh-CN" w:bidi="ar"/>
              </w:rPr>
            </w:pPr>
            <w:r w:rsidRPr="00933D53">
              <w:rPr>
                <w:rFonts w:ascii="Book Antiqua" w:eastAsia="Book Antiqua" w:hAnsi="Book Antiqua" w:cs="Book Antiqua"/>
                <w:color w:val="000000"/>
                <w:lang w:bidi="ar"/>
              </w:rPr>
              <w:t>Uterine cavity</w:t>
            </w:r>
          </w:p>
          <w:p w14:paraId="3E3D611E" w14:textId="77777777" w:rsidR="008726BD" w:rsidRPr="00933D53" w:rsidRDefault="008726BD" w:rsidP="00857EDE">
            <w:pPr>
              <w:adjustRightInd w:val="0"/>
              <w:snapToGrid w:val="0"/>
              <w:spacing w:line="360" w:lineRule="auto"/>
              <w:ind w:firstLineChars="50" w:firstLine="120"/>
              <w:jc w:val="both"/>
              <w:rPr>
                <w:rFonts w:ascii="Book Antiqua" w:eastAsia="SimSun" w:hAnsi="Book Antiqua" w:cs="Book Antiqua"/>
                <w:color w:val="000000"/>
                <w:lang w:eastAsia="zh-CN" w:bidi="ar"/>
              </w:rPr>
            </w:pPr>
            <w:r w:rsidRPr="00933D53">
              <w:rPr>
                <w:rFonts w:ascii="Book Antiqua" w:eastAsia="Book Antiqua" w:hAnsi="Book Antiqua" w:cs="Book Antiqua"/>
                <w:color w:val="000000"/>
                <w:lang w:bidi="ar"/>
              </w:rPr>
              <w:t>Uterine wall</w:t>
            </w:r>
            <w:r w:rsidRPr="00933D53">
              <w:rPr>
                <w:rFonts w:ascii="Book Antiqua" w:eastAsia="SimSun" w:hAnsi="Book Antiqua" w:cs="Book Antiqua"/>
                <w:color w:val="000000"/>
                <w:lang w:eastAsia="zh-CN" w:bidi="ar"/>
              </w:rPr>
              <w:t xml:space="preserve"> and </w:t>
            </w:r>
            <w:r w:rsidRPr="00933D53">
              <w:rPr>
                <w:rFonts w:ascii="Book Antiqua" w:eastAsia="Book Antiqua" w:hAnsi="Book Antiqua" w:cs="Book Antiqua"/>
                <w:color w:val="000000"/>
                <w:lang w:bidi="ar"/>
              </w:rPr>
              <w:t>cavity</w:t>
            </w:r>
          </w:p>
        </w:tc>
        <w:tc>
          <w:tcPr>
            <w:tcW w:w="2224" w:type="dxa"/>
            <w:tcBorders>
              <w:top w:val="nil"/>
              <w:left w:val="nil"/>
              <w:bottom w:val="nil"/>
              <w:right w:val="nil"/>
            </w:tcBorders>
          </w:tcPr>
          <w:p w14:paraId="53C3A0FA"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Book Antiqua" w:hAnsi="Book Antiqua" w:cs="Book Antiqua"/>
                <w:color w:val="000000"/>
                <w:lang w:bidi="ar"/>
              </w:rPr>
              <w:t>1</w:t>
            </w:r>
            <w:r w:rsidRPr="00933D53">
              <w:rPr>
                <w:rFonts w:ascii="Book Antiqua" w:eastAsia="SimSun" w:hAnsi="Book Antiqua" w:cs="Book Antiqua"/>
                <w:color w:val="000000"/>
                <w:lang w:eastAsia="zh-CN" w:bidi="ar"/>
              </w:rPr>
              <w:t xml:space="preserve">2 </w:t>
            </w:r>
            <w:r w:rsidRPr="00933D53">
              <w:rPr>
                <w:rFonts w:ascii="Book Antiqua" w:eastAsia="SimSun" w:hAnsi="Book Antiqua" w:cs="Book Antiqua"/>
                <w:color w:val="000000"/>
                <w:lang w:bidi="ar"/>
              </w:rPr>
              <w:t>(</w:t>
            </w:r>
            <w:r w:rsidRPr="00933D53">
              <w:rPr>
                <w:rFonts w:ascii="Book Antiqua" w:eastAsia="SimSun" w:hAnsi="Book Antiqua" w:cs="Book Antiqua"/>
                <w:color w:val="000000"/>
                <w:lang w:eastAsia="zh-CN" w:bidi="ar"/>
              </w:rPr>
              <w:t>22.6</w:t>
            </w:r>
            <w:r w:rsidRPr="00933D53">
              <w:rPr>
                <w:rFonts w:ascii="Book Antiqua" w:eastAsia="Book Antiqua" w:hAnsi="Book Antiqua" w:cs="Book Antiqua"/>
                <w:color w:val="000000"/>
                <w:lang w:bidi="ar"/>
              </w:rPr>
              <w:t>)</w:t>
            </w:r>
          </w:p>
          <w:p w14:paraId="130371F0"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 xml:space="preserve">6 </w:t>
            </w:r>
            <w:r w:rsidRPr="00933D53">
              <w:rPr>
                <w:rFonts w:ascii="Book Antiqua" w:eastAsia="SimSun" w:hAnsi="Book Antiqua" w:cs="Book Antiqua"/>
                <w:color w:val="000000"/>
                <w:lang w:bidi="ar"/>
              </w:rPr>
              <w:t>(</w:t>
            </w:r>
            <w:r w:rsidRPr="00933D53">
              <w:rPr>
                <w:rFonts w:ascii="Book Antiqua" w:eastAsia="SimSun" w:hAnsi="Book Antiqua" w:cs="Book Antiqua"/>
                <w:color w:val="000000"/>
                <w:lang w:eastAsia="zh-CN" w:bidi="ar"/>
              </w:rPr>
              <w:t>11.3</w:t>
            </w:r>
            <w:r w:rsidRPr="00933D53">
              <w:rPr>
                <w:rFonts w:ascii="Book Antiqua" w:eastAsia="Book Antiqua" w:hAnsi="Book Antiqua" w:cs="Book Antiqua"/>
                <w:color w:val="000000"/>
                <w:lang w:bidi="ar"/>
              </w:rPr>
              <w:t>)</w:t>
            </w:r>
          </w:p>
        </w:tc>
      </w:tr>
      <w:tr w:rsidR="008726BD" w:rsidRPr="00933D53" w14:paraId="48F2AEBE" w14:textId="77777777" w:rsidTr="00152B9C">
        <w:trPr>
          <w:trHeight w:val="452"/>
        </w:trPr>
        <w:tc>
          <w:tcPr>
            <w:tcW w:w="3153" w:type="dxa"/>
            <w:tcBorders>
              <w:top w:val="nil"/>
              <w:left w:val="nil"/>
              <w:bottom w:val="nil"/>
              <w:right w:val="nil"/>
            </w:tcBorders>
          </w:tcPr>
          <w:p w14:paraId="7B78CEB4" w14:textId="24E169E6"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 xml:space="preserve">Tumor size </w:t>
            </w:r>
            <w:r w:rsidR="004D63E6">
              <w:rPr>
                <w:rFonts w:ascii="Book Antiqua" w:eastAsia="Book Antiqua" w:hAnsi="Book Antiqua" w:cs="Book Antiqua"/>
                <w:color w:val="000000"/>
                <w:lang w:bidi="ar"/>
              </w:rPr>
              <w:t xml:space="preserve">in </w:t>
            </w:r>
            <w:r w:rsidRPr="00933D53">
              <w:rPr>
                <w:rFonts w:ascii="Book Antiqua" w:eastAsia="Book Antiqua" w:hAnsi="Book Antiqua" w:cs="Book Antiqua"/>
                <w:color w:val="000000"/>
                <w:lang w:bidi="ar"/>
              </w:rPr>
              <w:t>mm</w:t>
            </w:r>
          </w:p>
        </w:tc>
        <w:tc>
          <w:tcPr>
            <w:tcW w:w="4082" w:type="dxa"/>
            <w:tcBorders>
              <w:top w:val="nil"/>
              <w:left w:val="nil"/>
              <w:bottom w:val="nil"/>
              <w:right w:val="nil"/>
            </w:tcBorders>
          </w:tcPr>
          <w:p w14:paraId="649ECA59" w14:textId="77777777" w:rsidR="008726BD" w:rsidRPr="00933D53" w:rsidRDefault="008726BD" w:rsidP="00857EDE">
            <w:pPr>
              <w:adjustRightInd w:val="0"/>
              <w:snapToGrid w:val="0"/>
              <w:spacing w:line="360" w:lineRule="auto"/>
              <w:ind w:firstLineChars="50" w:firstLine="120"/>
              <w:jc w:val="both"/>
              <w:rPr>
                <w:rFonts w:ascii="Book Antiqua" w:eastAsia="Book Antiqua" w:hAnsi="Book Antiqua" w:cs="Book Antiqua"/>
                <w:color w:val="000000"/>
                <w:lang w:bidi="ar"/>
              </w:rPr>
            </w:pPr>
          </w:p>
        </w:tc>
        <w:tc>
          <w:tcPr>
            <w:tcW w:w="2224" w:type="dxa"/>
            <w:tcBorders>
              <w:top w:val="nil"/>
              <w:left w:val="nil"/>
              <w:bottom w:val="nil"/>
              <w:right w:val="nil"/>
            </w:tcBorders>
          </w:tcPr>
          <w:p w14:paraId="3AC59505"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bidi="ar"/>
              </w:rPr>
            </w:pPr>
            <w:r w:rsidRPr="00933D53">
              <w:rPr>
                <w:rFonts w:ascii="Book Antiqua" w:eastAsia="SimSun" w:hAnsi="Book Antiqua" w:cs="Book Antiqua"/>
                <w:color w:val="000000"/>
                <w:lang w:eastAsia="zh-CN" w:bidi="ar"/>
              </w:rPr>
              <w:t>7</w:t>
            </w:r>
            <w:r w:rsidRPr="00933D53">
              <w:rPr>
                <w:rFonts w:ascii="Book Antiqua" w:eastAsia="SimSun" w:hAnsi="Book Antiqua" w:cs="Book Antiqua"/>
                <w:color w:val="000000"/>
                <w:lang w:bidi="ar"/>
              </w:rPr>
              <w:t>2</w:t>
            </w:r>
          </w:p>
        </w:tc>
      </w:tr>
      <w:tr w:rsidR="008726BD" w:rsidRPr="00933D53" w14:paraId="22B28630" w14:textId="77777777" w:rsidTr="00152B9C">
        <w:trPr>
          <w:trHeight w:val="452"/>
        </w:trPr>
        <w:tc>
          <w:tcPr>
            <w:tcW w:w="3153" w:type="dxa"/>
            <w:tcBorders>
              <w:top w:val="nil"/>
              <w:left w:val="nil"/>
              <w:bottom w:val="nil"/>
              <w:right w:val="nil"/>
            </w:tcBorders>
          </w:tcPr>
          <w:p w14:paraId="21268545"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4082" w:type="dxa"/>
            <w:tcBorders>
              <w:top w:val="nil"/>
              <w:left w:val="nil"/>
              <w:bottom w:val="nil"/>
              <w:right w:val="nil"/>
            </w:tcBorders>
          </w:tcPr>
          <w:p w14:paraId="5DD35E2A" w14:textId="77777777" w:rsidR="008726BD" w:rsidRPr="00933D53" w:rsidRDefault="008726BD" w:rsidP="00857EDE">
            <w:pPr>
              <w:adjustRightInd w:val="0"/>
              <w:snapToGrid w:val="0"/>
              <w:spacing w:line="360" w:lineRule="auto"/>
              <w:ind w:firstLineChars="50" w:firstLine="120"/>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w:t>
            </w:r>
            <w:r w:rsidRPr="00933D53">
              <w:rPr>
                <w:rFonts w:ascii="Book Antiqua" w:hAnsi="Book Antiqua" w:cs="Book Antiqua"/>
                <w:color w:val="000000"/>
                <w:lang w:eastAsia="zh-CN" w:bidi="ar"/>
              </w:rPr>
              <w:t xml:space="preserve"> </w:t>
            </w:r>
            <w:r w:rsidRPr="00933D53">
              <w:rPr>
                <w:rFonts w:ascii="Book Antiqua" w:eastAsia="SimSun" w:hAnsi="Book Antiqua" w:cs="Book Antiqua"/>
                <w:color w:val="000000"/>
                <w:lang w:eastAsia="zh-CN" w:bidi="ar"/>
              </w:rPr>
              <w:t>4</w:t>
            </w:r>
            <w:r w:rsidRPr="00933D53">
              <w:rPr>
                <w:rFonts w:ascii="Book Antiqua" w:eastAsia="Book Antiqua" w:hAnsi="Book Antiqua" w:cs="Book Antiqua"/>
                <w:color w:val="000000"/>
                <w:lang w:bidi="ar"/>
              </w:rPr>
              <w:t>0</w:t>
            </w:r>
          </w:p>
        </w:tc>
        <w:tc>
          <w:tcPr>
            <w:tcW w:w="2224" w:type="dxa"/>
            <w:tcBorders>
              <w:top w:val="nil"/>
              <w:left w:val="nil"/>
              <w:bottom w:val="nil"/>
              <w:right w:val="nil"/>
            </w:tcBorders>
          </w:tcPr>
          <w:p w14:paraId="10D050A5"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bidi="ar"/>
              </w:rPr>
            </w:pPr>
            <w:r w:rsidRPr="00933D53">
              <w:rPr>
                <w:rFonts w:ascii="Book Antiqua" w:eastAsia="SimSun" w:hAnsi="Book Antiqua" w:cs="Book Antiqua"/>
                <w:color w:val="000000"/>
                <w:lang w:eastAsia="zh-CN" w:bidi="ar"/>
              </w:rPr>
              <w:t xml:space="preserve">36 </w:t>
            </w:r>
            <w:r w:rsidRPr="00933D53">
              <w:rPr>
                <w:rFonts w:ascii="Book Antiqua" w:eastAsia="SimSun" w:hAnsi="Book Antiqua" w:cs="Book Antiqua"/>
                <w:color w:val="000000"/>
                <w:lang w:bidi="ar"/>
              </w:rPr>
              <w:t>(</w:t>
            </w:r>
            <w:r w:rsidRPr="00933D53">
              <w:rPr>
                <w:rFonts w:ascii="Book Antiqua" w:eastAsia="SimSun" w:hAnsi="Book Antiqua" w:cs="Book Antiqua"/>
                <w:color w:val="000000"/>
                <w:lang w:eastAsia="zh-CN" w:bidi="ar"/>
              </w:rPr>
              <w:t>50.0</w:t>
            </w:r>
            <w:r w:rsidRPr="00933D53">
              <w:rPr>
                <w:rFonts w:ascii="Book Antiqua" w:eastAsia="Book Antiqua" w:hAnsi="Book Antiqua" w:cs="Book Antiqua"/>
                <w:color w:val="000000"/>
                <w:lang w:bidi="ar"/>
              </w:rPr>
              <w:t>)</w:t>
            </w:r>
          </w:p>
        </w:tc>
      </w:tr>
      <w:tr w:rsidR="008726BD" w:rsidRPr="00933D53" w14:paraId="36E52E3A" w14:textId="77777777" w:rsidTr="00152B9C">
        <w:trPr>
          <w:trHeight w:val="439"/>
        </w:trPr>
        <w:tc>
          <w:tcPr>
            <w:tcW w:w="3153" w:type="dxa"/>
            <w:tcBorders>
              <w:top w:val="nil"/>
              <w:left w:val="nil"/>
              <w:bottom w:val="nil"/>
              <w:right w:val="nil"/>
            </w:tcBorders>
          </w:tcPr>
          <w:p w14:paraId="35D2946A"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4082" w:type="dxa"/>
            <w:tcBorders>
              <w:top w:val="nil"/>
              <w:left w:val="nil"/>
              <w:bottom w:val="nil"/>
              <w:right w:val="nil"/>
            </w:tcBorders>
          </w:tcPr>
          <w:p w14:paraId="6A946A17" w14:textId="77777777" w:rsidR="008726BD" w:rsidRPr="00933D53" w:rsidRDefault="008726BD" w:rsidP="00857EDE">
            <w:pPr>
              <w:adjustRightInd w:val="0"/>
              <w:snapToGrid w:val="0"/>
              <w:spacing w:line="360" w:lineRule="auto"/>
              <w:ind w:firstLineChars="50" w:firstLine="120"/>
              <w:jc w:val="both"/>
              <w:rPr>
                <w:rFonts w:ascii="Book Antiqua" w:eastAsia="Book Antiqua" w:hAnsi="Book Antiqua" w:cs="Book Antiqua"/>
                <w:color w:val="000000"/>
                <w:lang w:bidi="ar"/>
              </w:rPr>
            </w:pPr>
            <w:r w:rsidRPr="00933D53">
              <w:rPr>
                <w:rFonts w:ascii="Book Antiqua" w:eastAsia="SimSun" w:hAnsi="Book Antiqua" w:cs="Book Antiqua"/>
                <w:color w:val="000000"/>
                <w:lang w:eastAsia="zh-CN" w:bidi="ar"/>
              </w:rPr>
              <w:t>40</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8</w:t>
            </w:r>
            <w:r w:rsidRPr="00933D53">
              <w:rPr>
                <w:rFonts w:ascii="Book Antiqua" w:eastAsia="Book Antiqua" w:hAnsi="Book Antiqua" w:cs="Book Antiqua"/>
                <w:color w:val="000000"/>
                <w:lang w:bidi="ar"/>
              </w:rPr>
              <w:t>0</w:t>
            </w:r>
          </w:p>
        </w:tc>
        <w:tc>
          <w:tcPr>
            <w:tcW w:w="2224" w:type="dxa"/>
            <w:tcBorders>
              <w:top w:val="nil"/>
              <w:left w:val="nil"/>
              <w:bottom w:val="nil"/>
              <w:right w:val="nil"/>
            </w:tcBorders>
          </w:tcPr>
          <w:p w14:paraId="5AB6EE6A"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bidi="ar"/>
              </w:rPr>
            </w:pPr>
            <w:r w:rsidRPr="00933D53">
              <w:rPr>
                <w:rFonts w:ascii="Book Antiqua" w:eastAsia="Book Antiqua" w:hAnsi="Book Antiqua" w:cs="Book Antiqua"/>
                <w:color w:val="000000"/>
                <w:lang w:bidi="ar"/>
              </w:rPr>
              <w:t>2</w:t>
            </w:r>
            <w:r w:rsidRPr="00933D53">
              <w:rPr>
                <w:rFonts w:ascii="Book Antiqua" w:eastAsia="SimSun" w:hAnsi="Book Antiqua" w:cs="Book Antiqua"/>
                <w:color w:val="000000"/>
                <w:lang w:eastAsia="zh-CN" w:bidi="ar"/>
              </w:rPr>
              <w:t xml:space="preserve">0 </w:t>
            </w:r>
            <w:r w:rsidRPr="00933D53">
              <w:rPr>
                <w:rFonts w:ascii="Book Antiqua" w:eastAsia="SimSun" w:hAnsi="Book Antiqua" w:cs="Book Antiqua"/>
                <w:color w:val="000000"/>
                <w:lang w:bidi="ar"/>
              </w:rPr>
              <w:t>(</w:t>
            </w:r>
            <w:r w:rsidRPr="00933D53">
              <w:rPr>
                <w:rFonts w:ascii="Book Antiqua" w:eastAsia="SimSun" w:hAnsi="Book Antiqua" w:cs="Book Antiqua"/>
                <w:color w:val="000000"/>
                <w:lang w:eastAsia="zh-CN" w:bidi="ar"/>
              </w:rPr>
              <w:t>27.8</w:t>
            </w:r>
            <w:r w:rsidRPr="00933D53">
              <w:rPr>
                <w:rFonts w:ascii="Book Antiqua" w:eastAsia="Book Antiqua" w:hAnsi="Book Antiqua" w:cs="Book Antiqua"/>
                <w:color w:val="000000"/>
                <w:lang w:bidi="ar"/>
              </w:rPr>
              <w:t>)</w:t>
            </w:r>
          </w:p>
        </w:tc>
      </w:tr>
      <w:tr w:rsidR="008726BD" w:rsidRPr="00933D53" w14:paraId="0BC5F311" w14:textId="77777777" w:rsidTr="00152B9C">
        <w:trPr>
          <w:trHeight w:val="477"/>
        </w:trPr>
        <w:tc>
          <w:tcPr>
            <w:tcW w:w="3153" w:type="dxa"/>
            <w:tcBorders>
              <w:top w:val="nil"/>
              <w:left w:val="nil"/>
              <w:bottom w:val="nil"/>
              <w:right w:val="nil"/>
            </w:tcBorders>
          </w:tcPr>
          <w:p w14:paraId="112B391F"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4082" w:type="dxa"/>
            <w:tcBorders>
              <w:top w:val="nil"/>
              <w:left w:val="nil"/>
              <w:bottom w:val="nil"/>
              <w:right w:val="nil"/>
            </w:tcBorders>
          </w:tcPr>
          <w:p w14:paraId="423B09C4" w14:textId="77777777" w:rsidR="008726BD" w:rsidRPr="00933D53" w:rsidRDefault="008726BD" w:rsidP="00857EDE">
            <w:pPr>
              <w:adjustRightInd w:val="0"/>
              <w:snapToGrid w:val="0"/>
              <w:spacing w:line="360" w:lineRule="auto"/>
              <w:ind w:firstLineChars="50" w:firstLine="120"/>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w:t>
            </w:r>
            <w:r w:rsidRPr="00933D53">
              <w:rPr>
                <w:rFonts w:ascii="Book Antiqua" w:hAnsi="Book Antiqua" w:cs="Book Antiqua"/>
                <w:color w:val="000000"/>
                <w:lang w:eastAsia="zh-CN" w:bidi="ar"/>
              </w:rPr>
              <w:t xml:space="preserve"> </w:t>
            </w:r>
            <w:r w:rsidRPr="00933D53">
              <w:rPr>
                <w:rFonts w:ascii="Book Antiqua" w:eastAsia="SimSun" w:hAnsi="Book Antiqua" w:cs="Book Antiqua"/>
                <w:color w:val="000000"/>
                <w:lang w:eastAsia="zh-CN" w:bidi="ar"/>
              </w:rPr>
              <w:t>8</w:t>
            </w:r>
            <w:r w:rsidRPr="00933D53">
              <w:rPr>
                <w:rFonts w:ascii="Book Antiqua" w:eastAsia="Book Antiqua" w:hAnsi="Book Antiqua" w:cs="Book Antiqua"/>
                <w:color w:val="000000"/>
                <w:lang w:bidi="ar"/>
              </w:rPr>
              <w:t>0</w:t>
            </w:r>
          </w:p>
        </w:tc>
        <w:tc>
          <w:tcPr>
            <w:tcW w:w="2224" w:type="dxa"/>
            <w:tcBorders>
              <w:top w:val="nil"/>
              <w:left w:val="nil"/>
              <w:bottom w:val="nil"/>
              <w:right w:val="nil"/>
            </w:tcBorders>
          </w:tcPr>
          <w:p w14:paraId="6DF2842F" w14:textId="76A8551F" w:rsidR="008726BD" w:rsidRPr="00933D53" w:rsidRDefault="008726BD" w:rsidP="00857EDE">
            <w:pPr>
              <w:adjustRightInd w:val="0"/>
              <w:snapToGrid w:val="0"/>
              <w:spacing w:line="360" w:lineRule="auto"/>
              <w:jc w:val="both"/>
              <w:rPr>
                <w:rFonts w:ascii="Book Antiqua" w:eastAsia="SimSun" w:hAnsi="Book Antiqua" w:cs="Book Antiqua"/>
                <w:color w:val="000000"/>
                <w:lang w:bidi="ar"/>
              </w:rPr>
            </w:pPr>
            <w:r w:rsidRPr="00933D53">
              <w:rPr>
                <w:rFonts w:ascii="Book Antiqua" w:eastAsia="SimSun" w:hAnsi="Book Antiqua" w:cs="Book Antiqua"/>
                <w:color w:val="000000"/>
                <w:lang w:eastAsia="zh-CN" w:bidi="ar"/>
              </w:rPr>
              <w:t xml:space="preserve">16 </w:t>
            </w:r>
            <w:r w:rsidRPr="00933D53">
              <w:rPr>
                <w:rFonts w:ascii="Book Antiqua" w:eastAsia="SimSun" w:hAnsi="Book Antiqua" w:cs="Book Antiqua"/>
                <w:color w:val="000000"/>
                <w:lang w:bidi="ar"/>
              </w:rPr>
              <w:t>(</w:t>
            </w:r>
            <w:r w:rsidRPr="00933D53">
              <w:rPr>
                <w:rFonts w:ascii="Book Antiqua" w:eastAsia="SimSun" w:hAnsi="Book Antiqua" w:cs="Book Antiqua"/>
                <w:color w:val="000000"/>
                <w:lang w:eastAsia="zh-CN" w:bidi="ar"/>
              </w:rPr>
              <w:t>22.2</w:t>
            </w:r>
            <w:r w:rsidR="004D63E6">
              <w:rPr>
                <w:rFonts w:ascii="Book Antiqua" w:eastAsia="SimSun" w:hAnsi="Book Antiqua" w:cs="Book Antiqua" w:hint="eastAsia"/>
                <w:color w:val="000000"/>
                <w:lang w:bidi="ar"/>
              </w:rPr>
              <w:t>)</w:t>
            </w:r>
          </w:p>
        </w:tc>
      </w:tr>
      <w:tr w:rsidR="008726BD" w:rsidRPr="00933D53" w14:paraId="62A62784" w14:textId="77777777" w:rsidTr="00152B9C">
        <w:trPr>
          <w:trHeight w:val="439"/>
        </w:trPr>
        <w:tc>
          <w:tcPr>
            <w:tcW w:w="3153" w:type="dxa"/>
            <w:tcBorders>
              <w:top w:val="nil"/>
              <w:left w:val="nil"/>
              <w:bottom w:val="nil"/>
              <w:right w:val="nil"/>
            </w:tcBorders>
          </w:tcPr>
          <w:p w14:paraId="440A8D8C"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Presenting symptom</w:t>
            </w:r>
          </w:p>
        </w:tc>
        <w:tc>
          <w:tcPr>
            <w:tcW w:w="4082" w:type="dxa"/>
            <w:tcBorders>
              <w:top w:val="nil"/>
              <w:left w:val="nil"/>
              <w:bottom w:val="nil"/>
              <w:right w:val="nil"/>
            </w:tcBorders>
          </w:tcPr>
          <w:p w14:paraId="63E4FA71" w14:textId="77777777" w:rsidR="008726BD" w:rsidRPr="00933D53" w:rsidRDefault="008726BD" w:rsidP="00857EDE">
            <w:pPr>
              <w:adjustRightInd w:val="0"/>
              <w:snapToGrid w:val="0"/>
              <w:spacing w:line="360" w:lineRule="auto"/>
              <w:ind w:firstLineChars="50" w:firstLine="120"/>
              <w:jc w:val="both"/>
              <w:rPr>
                <w:rFonts w:ascii="Book Antiqua" w:eastAsia="Book Antiqua" w:hAnsi="Book Antiqua" w:cs="Book Antiqua"/>
                <w:color w:val="000000"/>
                <w:lang w:bidi="ar"/>
              </w:rPr>
            </w:pPr>
          </w:p>
        </w:tc>
        <w:tc>
          <w:tcPr>
            <w:tcW w:w="2224" w:type="dxa"/>
            <w:tcBorders>
              <w:top w:val="nil"/>
              <w:left w:val="nil"/>
              <w:bottom w:val="nil"/>
              <w:right w:val="nil"/>
            </w:tcBorders>
          </w:tcPr>
          <w:p w14:paraId="62689EEF"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59</w:t>
            </w:r>
          </w:p>
        </w:tc>
      </w:tr>
      <w:tr w:rsidR="008726BD" w:rsidRPr="00933D53" w14:paraId="3A7CE708" w14:textId="77777777" w:rsidTr="00152B9C">
        <w:trPr>
          <w:trHeight w:val="452"/>
        </w:trPr>
        <w:tc>
          <w:tcPr>
            <w:tcW w:w="3153" w:type="dxa"/>
            <w:tcBorders>
              <w:top w:val="nil"/>
              <w:left w:val="nil"/>
              <w:bottom w:val="nil"/>
              <w:right w:val="nil"/>
            </w:tcBorders>
          </w:tcPr>
          <w:p w14:paraId="1B46D3FD"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4082" w:type="dxa"/>
            <w:tcBorders>
              <w:top w:val="nil"/>
              <w:left w:val="nil"/>
              <w:bottom w:val="nil"/>
              <w:right w:val="nil"/>
            </w:tcBorders>
          </w:tcPr>
          <w:p w14:paraId="073F4D02" w14:textId="77777777" w:rsidR="008726BD" w:rsidRPr="00933D53" w:rsidRDefault="008726BD" w:rsidP="00857EDE">
            <w:pPr>
              <w:adjustRightInd w:val="0"/>
              <w:snapToGrid w:val="0"/>
              <w:spacing w:line="360" w:lineRule="auto"/>
              <w:ind w:firstLineChars="50" w:firstLine="120"/>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Postmenopausal bleeding</w:t>
            </w:r>
          </w:p>
        </w:tc>
        <w:tc>
          <w:tcPr>
            <w:tcW w:w="2224" w:type="dxa"/>
            <w:tcBorders>
              <w:top w:val="nil"/>
              <w:left w:val="nil"/>
              <w:bottom w:val="nil"/>
              <w:right w:val="nil"/>
            </w:tcBorders>
          </w:tcPr>
          <w:p w14:paraId="2279ECC4"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SimSun" w:hAnsi="Book Antiqua" w:cs="Book Antiqua"/>
                <w:color w:val="000000"/>
                <w:lang w:eastAsia="zh-CN" w:bidi="ar"/>
              </w:rPr>
              <w:t xml:space="preserve">20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33.9</w:t>
            </w:r>
            <w:r w:rsidRPr="00933D53">
              <w:rPr>
                <w:rFonts w:ascii="Book Antiqua" w:eastAsia="Book Antiqua" w:hAnsi="Book Antiqua" w:cs="Book Antiqua"/>
                <w:color w:val="000000"/>
                <w:lang w:bidi="ar"/>
              </w:rPr>
              <w:t>)</w:t>
            </w:r>
          </w:p>
        </w:tc>
      </w:tr>
      <w:tr w:rsidR="008726BD" w:rsidRPr="00933D53" w14:paraId="7E5277BF" w14:textId="77777777" w:rsidTr="00152B9C">
        <w:trPr>
          <w:trHeight w:val="452"/>
        </w:trPr>
        <w:tc>
          <w:tcPr>
            <w:tcW w:w="3153" w:type="dxa"/>
            <w:tcBorders>
              <w:top w:val="nil"/>
              <w:left w:val="nil"/>
              <w:bottom w:val="nil"/>
              <w:right w:val="nil"/>
            </w:tcBorders>
          </w:tcPr>
          <w:p w14:paraId="64B7F0DA"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4082" w:type="dxa"/>
            <w:tcBorders>
              <w:top w:val="nil"/>
              <w:left w:val="nil"/>
              <w:bottom w:val="nil"/>
              <w:right w:val="nil"/>
            </w:tcBorders>
          </w:tcPr>
          <w:p w14:paraId="7F9FB7F4" w14:textId="77777777" w:rsidR="008726BD" w:rsidRPr="00933D53" w:rsidRDefault="008726BD" w:rsidP="00857EDE">
            <w:pPr>
              <w:adjustRightInd w:val="0"/>
              <w:snapToGrid w:val="0"/>
              <w:spacing w:line="360" w:lineRule="auto"/>
              <w:ind w:firstLineChars="50" w:firstLine="120"/>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Abnormal menstruation</w:t>
            </w:r>
          </w:p>
        </w:tc>
        <w:tc>
          <w:tcPr>
            <w:tcW w:w="2224" w:type="dxa"/>
            <w:tcBorders>
              <w:top w:val="nil"/>
              <w:left w:val="nil"/>
              <w:bottom w:val="nil"/>
              <w:right w:val="nil"/>
            </w:tcBorders>
          </w:tcPr>
          <w:p w14:paraId="2D6106E6"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Book Antiqua" w:hAnsi="Book Antiqua" w:cs="Book Antiqua"/>
                <w:color w:val="000000"/>
                <w:lang w:bidi="ar"/>
              </w:rPr>
              <w:t>2</w:t>
            </w:r>
            <w:r w:rsidRPr="00933D53">
              <w:rPr>
                <w:rFonts w:ascii="Book Antiqua" w:eastAsia="SimSun" w:hAnsi="Book Antiqua" w:cs="Book Antiqua"/>
                <w:color w:val="000000"/>
                <w:lang w:eastAsia="zh-CN" w:bidi="ar"/>
              </w:rPr>
              <w:t xml:space="preserve">0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33.9</w:t>
            </w:r>
            <w:r w:rsidRPr="00933D53">
              <w:rPr>
                <w:rFonts w:ascii="Book Antiqua" w:eastAsia="Book Antiqua" w:hAnsi="Book Antiqua" w:cs="Book Antiqua"/>
                <w:color w:val="000000"/>
                <w:lang w:bidi="ar"/>
              </w:rPr>
              <w:t>)</w:t>
            </w:r>
          </w:p>
        </w:tc>
      </w:tr>
      <w:tr w:rsidR="008726BD" w:rsidRPr="00933D53" w14:paraId="068B2FEB" w14:textId="77777777" w:rsidTr="00152B9C">
        <w:trPr>
          <w:trHeight w:val="1344"/>
        </w:trPr>
        <w:tc>
          <w:tcPr>
            <w:tcW w:w="3153" w:type="dxa"/>
            <w:tcBorders>
              <w:top w:val="nil"/>
              <w:left w:val="nil"/>
              <w:bottom w:val="nil"/>
              <w:right w:val="nil"/>
            </w:tcBorders>
          </w:tcPr>
          <w:p w14:paraId="3CC8E48E"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p>
          <w:p w14:paraId="01F4F355"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p>
          <w:p w14:paraId="2D27ABE4"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p>
        </w:tc>
        <w:tc>
          <w:tcPr>
            <w:tcW w:w="4082" w:type="dxa"/>
            <w:tcBorders>
              <w:top w:val="nil"/>
              <w:left w:val="nil"/>
              <w:bottom w:val="nil"/>
              <w:right w:val="nil"/>
            </w:tcBorders>
          </w:tcPr>
          <w:p w14:paraId="65FA2385" w14:textId="77777777" w:rsidR="008726BD" w:rsidRPr="00933D53" w:rsidRDefault="008726BD" w:rsidP="00857EDE">
            <w:pPr>
              <w:adjustRightInd w:val="0"/>
              <w:snapToGrid w:val="0"/>
              <w:spacing w:line="360" w:lineRule="auto"/>
              <w:ind w:firstLineChars="50" w:firstLine="120"/>
              <w:jc w:val="both"/>
              <w:rPr>
                <w:rFonts w:ascii="Book Antiqua" w:eastAsia="SimSun" w:hAnsi="Book Antiqua" w:cs="Book Antiqua"/>
                <w:color w:val="000000"/>
                <w:lang w:eastAsia="zh-CN" w:bidi="ar"/>
              </w:rPr>
            </w:pPr>
            <w:r w:rsidRPr="00933D53">
              <w:rPr>
                <w:rFonts w:ascii="Book Antiqua" w:eastAsia="Book Antiqua" w:hAnsi="Book Antiqua" w:cs="Book Antiqua"/>
                <w:color w:val="000000"/>
                <w:lang w:bidi="ar"/>
              </w:rPr>
              <w:t>Pelvic pain</w:t>
            </w:r>
          </w:p>
          <w:p w14:paraId="4831800E" w14:textId="77777777" w:rsidR="008726BD" w:rsidRPr="00933D53" w:rsidRDefault="008726BD" w:rsidP="00857EDE">
            <w:pPr>
              <w:adjustRightInd w:val="0"/>
              <w:snapToGrid w:val="0"/>
              <w:spacing w:line="360" w:lineRule="auto"/>
              <w:ind w:firstLineChars="50" w:firstLine="120"/>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Elevated prolactin</w:t>
            </w:r>
          </w:p>
          <w:p w14:paraId="2E0A71A7" w14:textId="77777777" w:rsidR="008726BD" w:rsidRPr="00933D53" w:rsidRDefault="008726BD" w:rsidP="00857EDE">
            <w:pPr>
              <w:adjustRightInd w:val="0"/>
              <w:snapToGrid w:val="0"/>
              <w:spacing w:line="360" w:lineRule="auto"/>
              <w:ind w:firstLineChars="50" w:firstLine="120"/>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Incidental</w:t>
            </w:r>
          </w:p>
        </w:tc>
        <w:tc>
          <w:tcPr>
            <w:tcW w:w="2224" w:type="dxa"/>
            <w:tcBorders>
              <w:top w:val="nil"/>
              <w:left w:val="nil"/>
              <w:bottom w:val="nil"/>
              <w:right w:val="nil"/>
            </w:tcBorders>
          </w:tcPr>
          <w:p w14:paraId="61B6E1F7"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 xml:space="preserve">11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18.6</w:t>
            </w:r>
            <w:r w:rsidRPr="00933D53">
              <w:rPr>
                <w:rFonts w:ascii="Book Antiqua" w:eastAsia="Book Antiqua" w:hAnsi="Book Antiqua" w:cs="Book Antiqua"/>
                <w:color w:val="000000"/>
                <w:lang w:bidi="ar"/>
              </w:rPr>
              <w:t>)</w:t>
            </w:r>
          </w:p>
          <w:p w14:paraId="4007B9D1"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 xml:space="preserve">2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3.4</w:t>
            </w:r>
            <w:r w:rsidRPr="00933D53">
              <w:rPr>
                <w:rFonts w:ascii="Book Antiqua" w:eastAsia="Book Antiqua" w:hAnsi="Book Antiqua" w:cs="Book Antiqua"/>
                <w:color w:val="000000"/>
                <w:lang w:bidi="ar"/>
              </w:rPr>
              <w:t>)</w:t>
            </w:r>
          </w:p>
          <w:p w14:paraId="03704EC9"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 xml:space="preserve">11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18.6</w:t>
            </w:r>
            <w:r w:rsidRPr="00933D53">
              <w:rPr>
                <w:rFonts w:ascii="Book Antiqua" w:eastAsia="Book Antiqua" w:hAnsi="Book Antiqua" w:cs="Book Antiqua"/>
                <w:color w:val="000000"/>
                <w:lang w:bidi="ar"/>
              </w:rPr>
              <w:t>)</w:t>
            </w:r>
          </w:p>
        </w:tc>
      </w:tr>
      <w:tr w:rsidR="008726BD" w:rsidRPr="00933D53" w14:paraId="0E8D0909" w14:textId="77777777" w:rsidTr="00152B9C">
        <w:trPr>
          <w:trHeight w:val="1796"/>
        </w:trPr>
        <w:tc>
          <w:tcPr>
            <w:tcW w:w="3153" w:type="dxa"/>
            <w:tcBorders>
              <w:top w:val="nil"/>
              <w:left w:val="nil"/>
              <w:bottom w:val="nil"/>
              <w:right w:val="nil"/>
            </w:tcBorders>
          </w:tcPr>
          <w:p w14:paraId="24B9F502"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Book Antiqua" w:hAnsi="Book Antiqua" w:cs="Book Antiqua"/>
                <w:color w:val="000000"/>
                <w:lang w:bidi="ar"/>
              </w:rPr>
              <w:t>Diagnostic modality</w:t>
            </w:r>
          </w:p>
          <w:p w14:paraId="0CF90EC5"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p>
          <w:p w14:paraId="49B84227"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p>
          <w:p w14:paraId="3CCEC0EA"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p>
        </w:tc>
        <w:tc>
          <w:tcPr>
            <w:tcW w:w="4082" w:type="dxa"/>
            <w:tcBorders>
              <w:top w:val="nil"/>
              <w:left w:val="nil"/>
              <w:bottom w:val="nil"/>
              <w:right w:val="nil"/>
            </w:tcBorders>
          </w:tcPr>
          <w:p w14:paraId="62CB9651" w14:textId="77777777" w:rsidR="008726BD" w:rsidRPr="00933D53" w:rsidRDefault="008726BD" w:rsidP="00857EDE">
            <w:pPr>
              <w:adjustRightInd w:val="0"/>
              <w:snapToGrid w:val="0"/>
              <w:spacing w:line="360" w:lineRule="auto"/>
              <w:ind w:firstLineChars="50" w:firstLine="120"/>
              <w:jc w:val="both"/>
              <w:rPr>
                <w:rFonts w:ascii="Book Antiqua" w:hAnsi="Book Antiqua" w:cs="Book Antiqua"/>
                <w:color w:val="000000"/>
                <w:lang w:eastAsia="zh-CN" w:bidi="ar"/>
              </w:rPr>
            </w:pPr>
          </w:p>
          <w:p w14:paraId="37527BF1" w14:textId="77777777" w:rsidR="008726BD" w:rsidRPr="00933D53" w:rsidRDefault="008726BD" w:rsidP="00857EDE">
            <w:pPr>
              <w:adjustRightInd w:val="0"/>
              <w:snapToGrid w:val="0"/>
              <w:spacing w:line="360" w:lineRule="auto"/>
              <w:ind w:firstLineChars="50" w:firstLine="120"/>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US</w:t>
            </w:r>
          </w:p>
          <w:p w14:paraId="72699035" w14:textId="77777777" w:rsidR="008726BD" w:rsidRPr="00933D53" w:rsidRDefault="008726BD" w:rsidP="00857EDE">
            <w:pPr>
              <w:adjustRightInd w:val="0"/>
              <w:snapToGrid w:val="0"/>
              <w:spacing w:line="360" w:lineRule="auto"/>
              <w:ind w:firstLineChars="50" w:firstLine="120"/>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CT</w:t>
            </w:r>
          </w:p>
          <w:p w14:paraId="56CE4248" w14:textId="77777777" w:rsidR="008726BD" w:rsidRPr="00933D53" w:rsidRDefault="008726BD" w:rsidP="00857EDE">
            <w:pPr>
              <w:adjustRightInd w:val="0"/>
              <w:snapToGrid w:val="0"/>
              <w:spacing w:line="360" w:lineRule="auto"/>
              <w:ind w:firstLineChars="50" w:firstLine="120"/>
              <w:jc w:val="both"/>
              <w:rPr>
                <w:rFonts w:ascii="Book Antiqua" w:hAnsi="Book Antiqua" w:cs="Book Antiqua"/>
                <w:color w:val="000000"/>
                <w:lang w:eastAsia="zh-CN" w:bidi="ar"/>
              </w:rPr>
            </w:pPr>
            <w:r w:rsidRPr="00933D53">
              <w:rPr>
                <w:rFonts w:ascii="Book Antiqua" w:eastAsia="SimSun" w:hAnsi="Book Antiqua" w:cs="Book Antiqua"/>
                <w:color w:val="000000"/>
                <w:lang w:eastAsia="zh-CN" w:bidi="ar"/>
              </w:rPr>
              <w:t>MRI</w:t>
            </w:r>
          </w:p>
        </w:tc>
        <w:tc>
          <w:tcPr>
            <w:tcW w:w="2224" w:type="dxa"/>
            <w:tcBorders>
              <w:top w:val="nil"/>
              <w:left w:val="nil"/>
              <w:bottom w:val="nil"/>
              <w:right w:val="nil"/>
            </w:tcBorders>
          </w:tcPr>
          <w:p w14:paraId="41D195E7"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30</w:t>
            </w:r>
          </w:p>
          <w:p w14:paraId="20709F47"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 xml:space="preserve">22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73.3</w:t>
            </w:r>
            <w:r w:rsidRPr="00933D53">
              <w:rPr>
                <w:rFonts w:ascii="Book Antiqua" w:eastAsia="Book Antiqua" w:hAnsi="Book Antiqua" w:cs="Book Antiqua"/>
                <w:color w:val="000000"/>
                <w:lang w:bidi="ar"/>
              </w:rPr>
              <w:t>)</w:t>
            </w:r>
          </w:p>
          <w:p w14:paraId="1B9B30E6"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 xml:space="preserve">3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10.0</w:t>
            </w:r>
            <w:r w:rsidRPr="00933D53">
              <w:rPr>
                <w:rFonts w:ascii="Book Antiqua" w:eastAsia="Book Antiqua" w:hAnsi="Book Antiqua" w:cs="Book Antiqua"/>
                <w:color w:val="000000"/>
                <w:lang w:bidi="ar"/>
              </w:rPr>
              <w:t>)</w:t>
            </w:r>
          </w:p>
          <w:p w14:paraId="2BAFB3AF"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 xml:space="preserve">5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16.7</w:t>
            </w:r>
            <w:r w:rsidRPr="00933D53">
              <w:rPr>
                <w:rFonts w:ascii="Book Antiqua" w:eastAsia="Book Antiqua" w:hAnsi="Book Antiqua" w:cs="Book Antiqua"/>
                <w:color w:val="000000"/>
                <w:lang w:bidi="ar"/>
              </w:rPr>
              <w:t>)</w:t>
            </w:r>
          </w:p>
        </w:tc>
      </w:tr>
      <w:tr w:rsidR="008726BD" w:rsidRPr="00933D53" w14:paraId="2E8A6E12" w14:textId="77777777" w:rsidTr="00152B9C">
        <w:trPr>
          <w:trHeight w:val="70"/>
        </w:trPr>
        <w:tc>
          <w:tcPr>
            <w:tcW w:w="3153" w:type="dxa"/>
            <w:tcBorders>
              <w:top w:val="nil"/>
              <w:left w:val="nil"/>
              <w:bottom w:val="nil"/>
              <w:right w:val="nil"/>
            </w:tcBorders>
          </w:tcPr>
          <w:p w14:paraId="53A0442F"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Accompanied diseases</w:t>
            </w:r>
          </w:p>
          <w:p w14:paraId="46649577"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p>
          <w:p w14:paraId="1BC6E0A2"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p>
          <w:p w14:paraId="37A457A1"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p>
        </w:tc>
        <w:tc>
          <w:tcPr>
            <w:tcW w:w="4082" w:type="dxa"/>
            <w:tcBorders>
              <w:top w:val="nil"/>
              <w:left w:val="nil"/>
              <w:bottom w:val="nil"/>
              <w:right w:val="nil"/>
            </w:tcBorders>
          </w:tcPr>
          <w:p w14:paraId="36C29ED8" w14:textId="77777777" w:rsidR="008726BD" w:rsidRPr="00933D53" w:rsidRDefault="008726BD" w:rsidP="00857EDE">
            <w:pPr>
              <w:adjustRightInd w:val="0"/>
              <w:snapToGrid w:val="0"/>
              <w:spacing w:line="360" w:lineRule="auto"/>
              <w:ind w:firstLineChars="50" w:firstLine="120"/>
              <w:jc w:val="both"/>
              <w:rPr>
                <w:rFonts w:ascii="Book Antiqua" w:eastAsia="SimSun" w:hAnsi="Book Antiqua" w:cs="Book Antiqua"/>
                <w:color w:val="000000"/>
                <w:lang w:eastAsia="zh-CN" w:bidi="ar"/>
              </w:rPr>
            </w:pPr>
          </w:p>
          <w:p w14:paraId="635498C3" w14:textId="77777777" w:rsidR="008726BD" w:rsidRPr="00933D53" w:rsidRDefault="008726BD" w:rsidP="00857EDE">
            <w:pPr>
              <w:adjustRightInd w:val="0"/>
              <w:snapToGrid w:val="0"/>
              <w:spacing w:line="360" w:lineRule="auto"/>
              <w:ind w:firstLineChars="50" w:firstLine="120"/>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Leiomyoma</w:t>
            </w:r>
          </w:p>
          <w:p w14:paraId="3F7557F1" w14:textId="77777777" w:rsidR="008726BD" w:rsidRPr="00933D53" w:rsidRDefault="008726BD" w:rsidP="00857EDE">
            <w:pPr>
              <w:adjustRightInd w:val="0"/>
              <w:snapToGrid w:val="0"/>
              <w:spacing w:line="360" w:lineRule="auto"/>
              <w:ind w:firstLineChars="50" w:firstLine="120"/>
              <w:jc w:val="both"/>
              <w:rPr>
                <w:rFonts w:ascii="Book Antiqua" w:eastAsia="Book Antiqua" w:hAnsi="Book Antiqua" w:cs="Book Antiqua"/>
                <w:color w:val="000000"/>
                <w:lang w:bidi="ar"/>
              </w:rPr>
            </w:pPr>
            <w:r w:rsidRPr="00933D53">
              <w:rPr>
                <w:rFonts w:ascii="Book Antiqua" w:eastAsia="SimSun" w:hAnsi="Book Antiqua" w:cs="Book Antiqua"/>
                <w:color w:val="000000"/>
                <w:lang w:eastAsia="zh-CN" w:bidi="ar"/>
              </w:rPr>
              <w:t>A</w:t>
            </w:r>
            <w:r w:rsidRPr="00933D53">
              <w:rPr>
                <w:rFonts w:ascii="Book Antiqua" w:eastAsia="Book Antiqua" w:hAnsi="Book Antiqua" w:cs="Book Antiqua"/>
                <w:color w:val="000000"/>
                <w:lang w:bidi="ar"/>
              </w:rPr>
              <w:t>denomyosis</w:t>
            </w:r>
          </w:p>
          <w:p w14:paraId="13BB8FFF" w14:textId="77777777" w:rsidR="008726BD" w:rsidRPr="00933D53" w:rsidRDefault="008726BD" w:rsidP="00857EDE">
            <w:pPr>
              <w:adjustRightInd w:val="0"/>
              <w:snapToGrid w:val="0"/>
              <w:spacing w:line="360" w:lineRule="auto"/>
              <w:ind w:firstLineChars="50" w:firstLine="120"/>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E</w:t>
            </w:r>
            <w:r w:rsidRPr="00933D53">
              <w:rPr>
                <w:rFonts w:ascii="Book Antiqua" w:eastAsia="Book Antiqua" w:hAnsi="Book Antiqua" w:cs="Book Antiqua"/>
                <w:color w:val="000000"/>
                <w:lang w:bidi="ar"/>
              </w:rPr>
              <w:t>ndometrial hyperplasia</w:t>
            </w:r>
          </w:p>
          <w:p w14:paraId="1D8FDC24" w14:textId="77777777" w:rsidR="008726BD" w:rsidRPr="00933D53" w:rsidRDefault="008726BD" w:rsidP="00857EDE">
            <w:pPr>
              <w:adjustRightInd w:val="0"/>
              <w:snapToGrid w:val="0"/>
              <w:spacing w:line="360" w:lineRule="auto"/>
              <w:ind w:firstLineChars="50" w:firstLine="120"/>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lastRenderedPageBreak/>
              <w:t>Uterine prolapse</w:t>
            </w:r>
          </w:p>
        </w:tc>
        <w:tc>
          <w:tcPr>
            <w:tcW w:w="2224" w:type="dxa"/>
            <w:tcBorders>
              <w:top w:val="nil"/>
              <w:left w:val="nil"/>
              <w:bottom w:val="nil"/>
              <w:right w:val="nil"/>
            </w:tcBorders>
          </w:tcPr>
          <w:p w14:paraId="32FD14E4"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lastRenderedPageBreak/>
              <w:t>20</w:t>
            </w:r>
          </w:p>
          <w:p w14:paraId="32173111"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12 (60.0)</w:t>
            </w:r>
          </w:p>
          <w:p w14:paraId="3EC22288"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4 (20.0)</w:t>
            </w:r>
          </w:p>
          <w:p w14:paraId="38B38E94"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2 (10.0)</w:t>
            </w:r>
          </w:p>
          <w:p w14:paraId="5B718F11"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lastRenderedPageBreak/>
              <w:t>2 (10.0)</w:t>
            </w:r>
          </w:p>
        </w:tc>
      </w:tr>
      <w:tr w:rsidR="008726BD" w:rsidRPr="00933D53" w14:paraId="1223FDA8" w14:textId="77777777" w:rsidTr="00152B9C">
        <w:trPr>
          <w:trHeight w:val="439"/>
        </w:trPr>
        <w:tc>
          <w:tcPr>
            <w:tcW w:w="3153" w:type="dxa"/>
            <w:tcBorders>
              <w:top w:val="nil"/>
              <w:left w:val="nil"/>
              <w:bottom w:val="nil"/>
              <w:right w:val="nil"/>
            </w:tcBorders>
          </w:tcPr>
          <w:p w14:paraId="0FAD7BCA"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lastRenderedPageBreak/>
              <w:t xml:space="preserve">Surgical </w:t>
            </w:r>
            <w:r w:rsidRPr="00933D53">
              <w:rPr>
                <w:rFonts w:ascii="Book Antiqua" w:eastAsia="SimSun" w:hAnsi="Book Antiqua" w:cs="Book Antiqua"/>
                <w:color w:val="000000"/>
                <w:lang w:eastAsia="zh-CN" w:bidi="ar"/>
              </w:rPr>
              <w:t>a</w:t>
            </w:r>
            <w:r w:rsidRPr="00933D53">
              <w:rPr>
                <w:rFonts w:ascii="Book Antiqua" w:eastAsia="Book Antiqua" w:hAnsi="Book Antiqua" w:cs="Book Antiqua"/>
                <w:color w:val="000000"/>
                <w:lang w:bidi="ar"/>
              </w:rPr>
              <w:t>pproach</w:t>
            </w:r>
          </w:p>
        </w:tc>
        <w:tc>
          <w:tcPr>
            <w:tcW w:w="4082" w:type="dxa"/>
            <w:tcBorders>
              <w:top w:val="nil"/>
              <w:left w:val="nil"/>
              <w:bottom w:val="nil"/>
              <w:right w:val="nil"/>
            </w:tcBorders>
          </w:tcPr>
          <w:p w14:paraId="0D72A04B"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2224" w:type="dxa"/>
            <w:tcBorders>
              <w:top w:val="nil"/>
              <w:left w:val="nil"/>
              <w:bottom w:val="nil"/>
              <w:right w:val="nil"/>
            </w:tcBorders>
          </w:tcPr>
          <w:p w14:paraId="017C21A9"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75</w:t>
            </w:r>
          </w:p>
        </w:tc>
      </w:tr>
      <w:tr w:rsidR="008726BD" w:rsidRPr="00933D53" w14:paraId="39BCDB59" w14:textId="77777777" w:rsidTr="00152B9C">
        <w:trPr>
          <w:trHeight w:val="452"/>
        </w:trPr>
        <w:tc>
          <w:tcPr>
            <w:tcW w:w="3153" w:type="dxa"/>
            <w:tcBorders>
              <w:top w:val="nil"/>
              <w:left w:val="nil"/>
              <w:bottom w:val="nil"/>
              <w:right w:val="nil"/>
            </w:tcBorders>
          </w:tcPr>
          <w:p w14:paraId="09C6BE6C"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4082" w:type="dxa"/>
            <w:tcBorders>
              <w:top w:val="nil"/>
              <w:left w:val="nil"/>
              <w:bottom w:val="nil"/>
              <w:right w:val="nil"/>
            </w:tcBorders>
          </w:tcPr>
          <w:p w14:paraId="2883F08B"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TAH+BSO</w:t>
            </w:r>
          </w:p>
        </w:tc>
        <w:tc>
          <w:tcPr>
            <w:tcW w:w="2224" w:type="dxa"/>
            <w:tcBorders>
              <w:top w:val="nil"/>
              <w:left w:val="nil"/>
              <w:bottom w:val="nil"/>
              <w:right w:val="nil"/>
            </w:tcBorders>
          </w:tcPr>
          <w:p w14:paraId="68AFC246"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SimSun" w:hAnsi="Book Antiqua" w:cs="Book Antiqua"/>
                <w:color w:val="000000"/>
                <w:lang w:eastAsia="zh-CN" w:bidi="ar"/>
              </w:rPr>
              <w:t xml:space="preserve">57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76.0</w:t>
            </w:r>
            <w:r w:rsidRPr="00933D53">
              <w:rPr>
                <w:rFonts w:ascii="Book Antiqua" w:eastAsia="Book Antiqua" w:hAnsi="Book Antiqua" w:cs="Book Antiqua"/>
                <w:color w:val="000000"/>
                <w:lang w:bidi="ar"/>
              </w:rPr>
              <w:t>)</w:t>
            </w:r>
          </w:p>
        </w:tc>
      </w:tr>
      <w:tr w:rsidR="008726BD" w:rsidRPr="00933D53" w14:paraId="38A8EA0F" w14:textId="77777777" w:rsidTr="00152B9C">
        <w:trPr>
          <w:trHeight w:val="452"/>
        </w:trPr>
        <w:tc>
          <w:tcPr>
            <w:tcW w:w="3153" w:type="dxa"/>
            <w:tcBorders>
              <w:top w:val="nil"/>
              <w:left w:val="nil"/>
              <w:bottom w:val="nil"/>
              <w:right w:val="nil"/>
            </w:tcBorders>
          </w:tcPr>
          <w:p w14:paraId="1D37B44F"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4082" w:type="dxa"/>
            <w:tcBorders>
              <w:top w:val="nil"/>
              <w:left w:val="nil"/>
              <w:bottom w:val="nil"/>
              <w:right w:val="nil"/>
            </w:tcBorders>
          </w:tcPr>
          <w:p w14:paraId="7D0CFF68"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TAH alone</w:t>
            </w:r>
          </w:p>
        </w:tc>
        <w:tc>
          <w:tcPr>
            <w:tcW w:w="2224" w:type="dxa"/>
            <w:tcBorders>
              <w:top w:val="nil"/>
              <w:left w:val="nil"/>
              <w:bottom w:val="nil"/>
              <w:right w:val="nil"/>
            </w:tcBorders>
          </w:tcPr>
          <w:p w14:paraId="76AF2846"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SimSun" w:hAnsi="Book Antiqua" w:cs="Book Antiqua"/>
                <w:color w:val="000000"/>
                <w:lang w:eastAsia="zh-CN" w:bidi="ar"/>
              </w:rPr>
              <w:t xml:space="preserve">8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10.7</w:t>
            </w:r>
            <w:r w:rsidRPr="00933D53">
              <w:rPr>
                <w:rFonts w:ascii="Book Antiqua" w:eastAsia="Book Antiqua" w:hAnsi="Book Antiqua" w:cs="Book Antiqua"/>
                <w:color w:val="000000"/>
                <w:lang w:bidi="ar"/>
              </w:rPr>
              <w:t>)</w:t>
            </w:r>
          </w:p>
        </w:tc>
      </w:tr>
      <w:tr w:rsidR="008726BD" w:rsidRPr="00933D53" w14:paraId="14ECCE72" w14:textId="77777777" w:rsidTr="00152B9C">
        <w:trPr>
          <w:trHeight w:val="452"/>
        </w:trPr>
        <w:tc>
          <w:tcPr>
            <w:tcW w:w="3153" w:type="dxa"/>
            <w:tcBorders>
              <w:top w:val="nil"/>
              <w:left w:val="nil"/>
              <w:bottom w:val="nil"/>
              <w:right w:val="nil"/>
            </w:tcBorders>
          </w:tcPr>
          <w:p w14:paraId="43281931"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4082" w:type="dxa"/>
            <w:tcBorders>
              <w:top w:val="nil"/>
              <w:left w:val="nil"/>
              <w:bottom w:val="nil"/>
              <w:right w:val="nil"/>
            </w:tcBorders>
          </w:tcPr>
          <w:p w14:paraId="745B3B2C"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Mass resection alone</w:t>
            </w:r>
          </w:p>
        </w:tc>
        <w:tc>
          <w:tcPr>
            <w:tcW w:w="2224" w:type="dxa"/>
            <w:tcBorders>
              <w:top w:val="nil"/>
              <w:left w:val="nil"/>
              <w:bottom w:val="nil"/>
              <w:right w:val="nil"/>
            </w:tcBorders>
          </w:tcPr>
          <w:p w14:paraId="6AFA0709"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SimSun" w:hAnsi="Book Antiqua" w:cs="Book Antiqua"/>
                <w:color w:val="000000"/>
                <w:lang w:eastAsia="zh-CN" w:bidi="ar"/>
              </w:rPr>
              <w:t xml:space="preserve">3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4.0</w:t>
            </w:r>
            <w:r w:rsidRPr="00933D53">
              <w:rPr>
                <w:rFonts w:ascii="Book Antiqua" w:eastAsia="Book Antiqua" w:hAnsi="Book Antiqua" w:cs="Book Antiqua"/>
                <w:color w:val="000000"/>
                <w:lang w:bidi="ar"/>
              </w:rPr>
              <w:t>)</w:t>
            </w:r>
          </w:p>
        </w:tc>
      </w:tr>
      <w:tr w:rsidR="008726BD" w:rsidRPr="00933D53" w14:paraId="0FDC7E34" w14:textId="77777777" w:rsidTr="00152B9C">
        <w:trPr>
          <w:trHeight w:val="439"/>
        </w:trPr>
        <w:tc>
          <w:tcPr>
            <w:tcW w:w="3153" w:type="dxa"/>
            <w:tcBorders>
              <w:top w:val="nil"/>
              <w:left w:val="nil"/>
              <w:bottom w:val="nil"/>
              <w:right w:val="nil"/>
            </w:tcBorders>
          </w:tcPr>
          <w:p w14:paraId="5BB8ADB9"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4082" w:type="dxa"/>
            <w:tcBorders>
              <w:top w:val="nil"/>
              <w:left w:val="nil"/>
              <w:bottom w:val="nil"/>
              <w:right w:val="nil"/>
            </w:tcBorders>
          </w:tcPr>
          <w:p w14:paraId="56ED88E4"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hAnsi="Book Antiqua" w:cs="Book Antiqua"/>
                <w:color w:val="000000"/>
                <w:lang w:eastAsia="zh-CN" w:bidi="ar"/>
              </w:rPr>
              <w:t>H</w:t>
            </w:r>
            <w:r w:rsidRPr="00933D53">
              <w:rPr>
                <w:rFonts w:ascii="Book Antiqua" w:eastAsia="Book Antiqua" w:hAnsi="Book Antiqua" w:cs="Book Antiqua"/>
                <w:color w:val="000000"/>
                <w:lang w:bidi="ar"/>
              </w:rPr>
              <w:t xml:space="preserve">ysteroscopic </w:t>
            </w:r>
            <w:r w:rsidRPr="00933D53">
              <w:rPr>
                <w:rFonts w:ascii="Book Antiqua" w:hAnsi="Book Antiqua" w:cs="Book Antiqua"/>
                <w:color w:val="000000"/>
                <w:lang w:eastAsia="zh-CN" w:bidi="ar"/>
              </w:rPr>
              <w:t xml:space="preserve">mass </w:t>
            </w:r>
            <w:r w:rsidRPr="00933D53">
              <w:rPr>
                <w:rFonts w:ascii="Book Antiqua" w:eastAsia="Book Antiqua" w:hAnsi="Book Antiqua" w:cs="Book Antiqua"/>
                <w:color w:val="000000"/>
                <w:lang w:bidi="ar"/>
              </w:rPr>
              <w:t>resection</w:t>
            </w:r>
          </w:p>
        </w:tc>
        <w:tc>
          <w:tcPr>
            <w:tcW w:w="2224" w:type="dxa"/>
            <w:tcBorders>
              <w:top w:val="nil"/>
              <w:left w:val="nil"/>
              <w:bottom w:val="nil"/>
              <w:right w:val="nil"/>
            </w:tcBorders>
          </w:tcPr>
          <w:p w14:paraId="71A9883D"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SimSun" w:hAnsi="Book Antiqua" w:cs="Book Antiqua"/>
                <w:color w:val="000000"/>
                <w:lang w:eastAsia="zh-CN" w:bidi="ar"/>
              </w:rPr>
              <w:t xml:space="preserve">7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9.3</w:t>
            </w:r>
            <w:r w:rsidRPr="00933D53">
              <w:rPr>
                <w:rFonts w:ascii="Book Antiqua" w:eastAsia="Book Antiqua" w:hAnsi="Book Antiqua" w:cs="Book Antiqua"/>
                <w:color w:val="000000"/>
                <w:lang w:bidi="ar"/>
              </w:rPr>
              <w:t>)</w:t>
            </w:r>
          </w:p>
        </w:tc>
      </w:tr>
      <w:tr w:rsidR="008726BD" w:rsidRPr="00933D53" w14:paraId="63D5F149" w14:textId="77777777" w:rsidTr="00152B9C">
        <w:trPr>
          <w:trHeight w:val="452"/>
        </w:trPr>
        <w:tc>
          <w:tcPr>
            <w:tcW w:w="3153" w:type="dxa"/>
            <w:tcBorders>
              <w:top w:val="nil"/>
              <w:left w:val="nil"/>
              <w:bottom w:val="nil"/>
              <w:right w:val="nil"/>
            </w:tcBorders>
          </w:tcPr>
          <w:p w14:paraId="18E2560D" w14:textId="32D68BC9"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Recurrence/metastasis</w:t>
            </w:r>
          </w:p>
        </w:tc>
        <w:tc>
          <w:tcPr>
            <w:tcW w:w="4082" w:type="dxa"/>
            <w:tcBorders>
              <w:top w:val="nil"/>
              <w:left w:val="nil"/>
              <w:bottom w:val="nil"/>
              <w:right w:val="nil"/>
            </w:tcBorders>
          </w:tcPr>
          <w:p w14:paraId="3E0BFD4D"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2224" w:type="dxa"/>
            <w:tcBorders>
              <w:top w:val="nil"/>
              <w:left w:val="nil"/>
              <w:bottom w:val="nil"/>
              <w:right w:val="nil"/>
            </w:tcBorders>
          </w:tcPr>
          <w:p w14:paraId="6D013EDF"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52</w:t>
            </w:r>
          </w:p>
        </w:tc>
      </w:tr>
      <w:tr w:rsidR="008726BD" w:rsidRPr="00933D53" w14:paraId="270C34F9" w14:textId="77777777" w:rsidTr="00152B9C">
        <w:trPr>
          <w:trHeight w:val="452"/>
        </w:trPr>
        <w:tc>
          <w:tcPr>
            <w:tcW w:w="3153" w:type="dxa"/>
            <w:tcBorders>
              <w:top w:val="nil"/>
              <w:left w:val="nil"/>
              <w:bottom w:val="nil"/>
              <w:right w:val="nil"/>
            </w:tcBorders>
          </w:tcPr>
          <w:p w14:paraId="21967C86"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4082" w:type="dxa"/>
            <w:tcBorders>
              <w:top w:val="nil"/>
              <w:left w:val="nil"/>
              <w:bottom w:val="nil"/>
              <w:right w:val="nil"/>
            </w:tcBorders>
          </w:tcPr>
          <w:p w14:paraId="2533F5F3"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Yes</w:t>
            </w:r>
          </w:p>
        </w:tc>
        <w:tc>
          <w:tcPr>
            <w:tcW w:w="2224" w:type="dxa"/>
            <w:tcBorders>
              <w:top w:val="nil"/>
              <w:left w:val="nil"/>
              <w:bottom w:val="nil"/>
              <w:right w:val="nil"/>
            </w:tcBorders>
          </w:tcPr>
          <w:p w14:paraId="556F39E0"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SimSun" w:hAnsi="Book Antiqua" w:cs="Book Antiqua"/>
                <w:color w:val="000000"/>
                <w:lang w:eastAsia="zh-CN" w:bidi="ar"/>
              </w:rPr>
              <w:t xml:space="preserve">10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19.2</w:t>
            </w:r>
            <w:r w:rsidRPr="00933D53">
              <w:rPr>
                <w:rFonts w:ascii="Book Antiqua" w:eastAsia="Book Antiqua" w:hAnsi="Book Antiqua" w:cs="Book Antiqua"/>
                <w:color w:val="000000"/>
                <w:lang w:bidi="ar"/>
              </w:rPr>
              <w:t>)</w:t>
            </w:r>
          </w:p>
        </w:tc>
      </w:tr>
      <w:tr w:rsidR="008726BD" w:rsidRPr="00933D53" w14:paraId="5899C5D0" w14:textId="77777777" w:rsidTr="00152B9C">
        <w:trPr>
          <w:trHeight w:val="452"/>
        </w:trPr>
        <w:tc>
          <w:tcPr>
            <w:tcW w:w="3153" w:type="dxa"/>
            <w:tcBorders>
              <w:top w:val="nil"/>
              <w:left w:val="nil"/>
              <w:bottom w:val="nil"/>
              <w:right w:val="nil"/>
            </w:tcBorders>
          </w:tcPr>
          <w:p w14:paraId="1A58EBD5"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p>
        </w:tc>
        <w:tc>
          <w:tcPr>
            <w:tcW w:w="4082" w:type="dxa"/>
            <w:tcBorders>
              <w:top w:val="nil"/>
              <w:left w:val="nil"/>
              <w:bottom w:val="nil"/>
              <w:right w:val="nil"/>
            </w:tcBorders>
          </w:tcPr>
          <w:p w14:paraId="605C06C5"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No</w:t>
            </w:r>
          </w:p>
        </w:tc>
        <w:tc>
          <w:tcPr>
            <w:tcW w:w="2224" w:type="dxa"/>
            <w:tcBorders>
              <w:top w:val="nil"/>
              <w:left w:val="nil"/>
              <w:bottom w:val="nil"/>
              <w:right w:val="nil"/>
            </w:tcBorders>
          </w:tcPr>
          <w:p w14:paraId="457C9CD7"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SimSun" w:hAnsi="Book Antiqua" w:cs="Book Antiqua"/>
                <w:color w:val="000000"/>
                <w:lang w:eastAsia="zh-CN" w:bidi="ar"/>
              </w:rPr>
              <w:t xml:space="preserve">42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80.8</w:t>
            </w:r>
            <w:r w:rsidRPr="00933D53">
              <w:rPr>
                <w:rFonts w:ascii="Book Antiqua" w:eastAsia="Book Antiqua" w:hAnsi="Book Antiqua" w:cs="Book Antiqua"/>
                <w:color w:val="000000"/>
                <w:lang w:bidi="ar"/>
              </w:rPr>
              <w:t>)</w:t>
            </w:r>
          </w:p>
        </w:tc>
      </w:tr>
      <w:tr w:rsidR="008726BD" w:rsidRPr="00933D53" w14:paraId="707D1503" w14:textId="77777777" w:rsidTr="00152B9C">
        <w:trPr>
          <w:trHeight w:val="412"/>
        </w:trPr>
        <w:tc>
          <w:tcPr>
            <w:tcW w:w="3153" w:type="dxa"/>
            <w:tcBorders>
              <w:top w:val="nil"/>
              <w:left w:val="nil"/>
              <w:bottom w:val="nil"/>
              <w:right w:val="nil"/>
            </w:tcBorders>
          </w:tcPr>
          <w:p w14:paraId="1E469102"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Book Antiqua" w:hAnsi="Book Antiqua" w:cs="Book Antiqua"/>
                <w:color w:val="000000"/>
                <w:lang w:bidi="ar"/>
              </w:rPr>
              <w:t>Status</w:t>
            </w:r>
          </w:p>
        </w:tc>
        <w:tc>
          <w:tcPr>
            <w:tcW w:w="4082" w:type="dxa"/>
            <w:tcBorders>
              <w:top w:val="nil"/>
              <w:left w:val="nil"/>
              <w:bottom w:val="nil"/>
              <w:right w:val="nil"/>
            </w:tcBorders>
          </w:tcPr>
          <w:p w14:paraId="1435C867"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SimSun" w:hAnsi="Book Antiqua" w:cs="Book Antiqua"/>
                <w:color w:val="000000"/>
                <w:lang w:eastAsia="zh-CN" w:bidi="ar"/>
              </w:rPr>
              <w:t xml:space="preserve"> </w:t>
            </w:r>
          </w:p>
        </w:tc>
        <w:tc>
          <w:tcPr>
            <w:tcW w:w="2224" w:type="dxa"/>
            <w:tcBorders>
              <w:top w:val="nil"/>
              <w:left w:val="nil"/>
              <w:bottom w:val="nil"/>
              <w:right w:val="nil"/>
            </w:tcBorders>
          </w:tcPr>
          <w:p w14:paraId="6E55E69D" w14:textId="77777777" w:rsidR="008726BD" w:rsidRPr="00933D53" w:rsidRDefault="008726BD" w:rsidP="00857EDE">
            <w:pPr>
              <w:adjustRightInd w:val="0"/>
              <w:snapToGrid w:val="0"/>
              <w:spacing w:line="360" w:lineRule="auto"/>
              <w:jc w:val="both"/>
              <w:rPr>
                <w:rFonts w:ascii="Book Antiqua" w:eastAsia="Book Antiqua" w:hAnsi="Book Antiqua" w:cs="Book Antiqua"/>
                <w:color w:val="000000"/>
                <w:lang w:eastAsia="zh-CN" w:bidi="ar"/>
              </w:rPr>
            </w:pPr>
            <w:r w:rsidRPr="00933D53">
              <w:rPr>
                <w:rFonts w:ascii="Book Antiqua" w:eastAsia="SimSun" w:hAnsi="Book Antiqua" w:cs="Book Antiqua"/>
                <w:color w:val="000000"/>
                <w:lang w:eastAsia="zh-CN" w:bidi="ar"/>
              </w:rPr>
              <w:t>50</w:t>
            </w:r>
          </w:p>
        </w:tc>
      </w:tr>
      <w:tr w:rsidR="008726BD" w:rsidRPr="00933D53" w14:paraId="22821449" w14:textId="77777777" w:rsidTr="00152B9C">
        <w:trPr>
          <w:trHeight w:val="452"/>
        </w:trPr>
        <w:tc>
          <w:tcPr>
            <w:tcW w:w="3153" w:type="dxa"/>
            <w:tcBorders>
              <w:top w:val="nil"/>
              <w:left w:val="nil"/>
              <w:bottom w:val="nil"/>
              <w:right w:val="nil"/>
            </w:tcBorders>
          </w:tcPr>
          <w:p w14:paraId="099BF739" w14:textId="77777777" w:rsidR="008726BD" w:rsidRPr="00933D53" w:rsidRDefault="008726BD" w:rsidP="00857EDE">
            <w:pPr>
              <w:adjustRightInd w:val="0"/>
              <w:snapToGrid w:val="0"/>
              <w:spacing w:line="360" w:lineRule="auto"/>
              <w:jc w:val="both"/>
              <w:rPr>
                <w:rFonts w:ascii="Book Antiqua" w:eastAsia="SimSun" w:hAnsi="Book Antiqua" w:cs="Book Antiqua"/>
                <w:b/>
                <w:color w:val="000000"/>
                <w:lang w:bidi="ar"/>
              </w:rPr>
            </w:pPr>
          </w:p>
        </w:tc>
        <w:tc>
          <w:tcPr>
            <w:tcW w:w="4082" w:type="dxa"/>
            <w:tcBorders>
              <w:top w:val="nil"/>
              <w:left w:val="nil"/>
              <w:bottom w:val="nil"/>
              <w:right w:val="nil"/>
            </w:tcBorders>
          </w:tcPr>
          <w:p w14:paraId="3F68052C" w14:textId="77777777" w:rsidR="008726BD" w:rsidRPr="00933D53" w:rsidRDefault="008726BD" w:rsidP="00152B9C">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SimSun" w:hAnsi="Book Antiqua" w:cs="Book Antiqua"/>
                <w:color w:val="000000"/>
                <w:lang w:eastAsia="zh-CN" w:bidi="ar"/>
              </w:rPr>
              <w:t>ANED</w:t>
            </w:r>
          </w:p>
        </w:tc>
        <w:tc>
          <w:tcPr>
            <w:tcW w:w="2224" w:type="dxa"/>
            <w:tcBorders>
              <w:top w:val="nil"/>
              <w:left w:val="nil"/>
              <w:bottom w:val="nil"/>
              <w:right w:val="nil"/>
            </w:tcBorders>
          </w:tcPr>
          <w:p w14:paraId="149B3D0F"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bidi="ar"/>
              </w:rPr>
            </w:pPr>
            <w:r w:rsidRPr="00933D53">
              <w:rPr>
                <w:rFonts w:ascii="Book Antiqua" w:eastAsia="SimSun" w:hAnsi="Book Antiqua" w:cs="Book Antiqua"/>
                <w:color w:val="000000"/>
                <w:lang w:eastAsia="zh-CN" w:bidi="ar"/>
              </w:rPr>
              <w:t>44 (88.0</w:t>
            </w:r>
            <w:r w:rsidRPr="00933D53">
              <w:rPr>
                <w:rFonts w:ascii="Book Antiqua" w:eastAsia="Book Antiqua" w:hAnsi="Book Antiqua" w:cs="Book Antiqua"/>
                <w:color w:val="000000"/>
                <w:lang w:bidi="ar"/>
              </w:rPr>
              <w:t>)</w:t>
            </w:r>
          </w:p>
        </w:tc>
      </w:tr>
      <w:tr w:rsidR="008726BD" w:rsidRPr="00933D53" w14:paraId="1866D295" w14:textId="77777777" w:rsidTr="00152B9C">
        <w:trPr>
          <w:trHeight w:val="904"/>
        </w:trPr>
        <w:tc>
          <w:tcPr>
            <w:tcW w:w="3153" w:type="dxa"/>
            <w:tcBorders>
              <w:top w:val="nil"/>
              <w:left w:val="nil"/>
              <w:bottom w:val="single" w:sz="4" w:space="0" w:color="auto"/>
              <w:right w:val="nil"/>
            </w:tcBorders>
          </w:tcPr>
          <w:p w14:paraId="7350F1F5" w14:textId="77777777" w:rsidR="008726BD" w:rsidRPr="00933D53" w:rsidRDefault="008726BD" w:rsidP="00857EDE">
            <w:pPr>
              <w:adjustRightInd w:val="0"/>
              <w:snapToGrid w:val="0"/>
              <w:spacing w:line="360" w:lineRule="auto"/>
              <w:jc w:val="both"/>
              <w:rPr>
                <w:rFonts w:ascii="Book Antiqua" w:eastAsia="Book Antiqua" w:hAnsi="Book Antiqua" w:cs="Book Antiqua"/>
                <w:b/>
                <w:color w:val="000000"/>
                <w:lang w:bidi="ar"/>
              </w:rPr>
            </w:pPr>
          </w:p>
        </w:tc>
        <w:tc>
          <w:tcPr>
            <w:tcW w:w="4082" w:type="dxa"/>
            <w:tcBorders>
              <w:top w:val="nil"/>
              <w:left w:val="nil"/>
              <w:bottom w:val="single" w:sz="4" w:space="0" w:color="auto"/>
              <w:right w:val="nil"/>
            </w:tcBorders>
          </w:tcPr>
          <w:p w14:paraId="035F421D" w14:textId="77777777" w:rsidR="008726BD" w:rsidRPr="00933D53" w:rsidRDefault="008726BD" w:rsidP="00152B9C">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AWD</w:t>
            </w:r>
          </w:p>
          <w:p w14:paraId="7877FA9E" w14:textId="77777777" w:rsidR="008726BD" w:rsidRPr="00933D53" w:rsidRDefault="008726BD" w:rsidP="00152B9C">
            <w:pPr>
              <w:adjustRightInd w:val="0"/>
              <w:snapToGrid w:val="0"/>
              <w:spacing w:line="360" w:lineRule="auto"/>
              <w:jc w:val="both"/>
              <w:rPr>
                <w:rFonts w:ascii="Book Antiqua" w:eastAsia="Book Antiqua" w:hAnsi="Book Antiqua" w:cs="Book Antiqua"/>
                <w:color w:val="000000"/>
                <w:lang w:bidi="ar"/>
              </w:rPr>
            </w:pPr>
            <w:r w:rsidRPr="00933D53">
              <w:rPr>
                <w:rFonts w:ascii="Book Antiqua" w:eastAsia="SimSun" w:hAnsi="Book Antiqua" w:cs="Book Antiqua"/>
                <w:color w:val="000000"/>
                <w:lang w:eastAsia="zh-CN" w:bidi="ar"/>
              </w:rPr>
              <w:t>DOD</w:t>
            </w:r>
          </w:p>
        </w:tc>
        <w:tc>
          <w:tcPr>
            <w:tcW w:w="2224" w:type="dxa"/>
            <w:tcBorders>
              <w:top w:val="nil"/>
              <w:left w:val="nil"/>
              <w:bottom w:val="single" w:sz="4" w:space="0" w:color="auto"/>
              <w:right w:val="nil"/>
            </w:tcBorders>
          </w:tcPr>
          <w:p w14:paraId="2DD6866C"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 xml:space="preserve">5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10.0</w:t>
            </w:r>
            <w:r w:rsidRPr="00933D53">
              <w:rPr>
                <w:rFonts w:ascii="Book Antiqua" w:eastAsia="Book Antiqua" w:hAnsi="Book Antiqua" w:cs="Book Antiqua"/>
                <w:color w:val="000000"/>
                <w:lang w:bidi="ar"/>
              </w:rPr>
              <w:t>)</w:t>
            </w:r>
          </w:p>
          <w:p w14:paraId="19EF9D00" w14:textId="77777777" w:rsidR="008726BD" w:rsidRPr="00933D53" w:rsidRDefault="008726BD" w:rsidP="00857EDE">
            <w:pPr>
              <w:adjustRightInd w:val="0"/>
              <w:snapToGrid w:val="0"/>
              <w:spacing w:line="360" w:lineRule="auto"/>
              <w:jc w:val="both"/>
              <w:rPr>
                <w:rFonts w:ascii="Book Antiqua" w:eastAsia="SimSun" w:hAnsi="Book Antiqua" w:cs="Book Antiqua"/>
                <w:color w:val="000000"/>
                <w:lang w:eastAsia="zh-CN" w:bidi="ar"/>
              </w:rPr>
            </w:pPr>
            <w:r w:rsidRPr="00933D53">
              <w:rPr>
                <w:rFonts w:ascii="Book Antiqua" w:eastAsia="SimSun" w:hAnsi="Book Antiqua" w:cs="Book Antiqua"/>
                <w:color w:val="000000"/>
                <w:lang w:eastAsia="zh-CN" w:bidi="ar"/>
              </w:rPr>
              <w:t xml:space="preserve">1 </w:t>
            </w:r>
            <w:r w:rsidRPr="00933D53">
              <w:rPr>
                <w:rFonts w:ascii="Book Antiqua" w:eastAsia="Book Antiqua" w:hAnsi="Book Antiqua" w:cs="Book Antiqua"/>
                <w:color w:val="000000"/>
                <w:lang w:bidi="ar"/>
              </w:rPr>
              <w:t>(</w:t>
            </w:r>
            <w:r w:rsidRPr="00933D53">
              <w:rPr>
                <w:rFonts w:ascii="Book Antiqua" w:eastAsia="SimSun" w:hAnsi="Book Antiqua" w:cs="Book Antiqua"/>
                <w:color w:val="000000"/>
                <w:lang w:eastAsia="zh-CN" w:bidi="ar"/>
              </w:rPr>
              <w:t>2.0</w:t>
            </w:r>
            <w:r w:rsidRPr="00933D53">
              <w:rPr>
                <w:rFonts w:ascii="Book Antiqua" w:eastAsia="Book Antiqua" w:hAnsi="Book Antiqua" w:cs="Book Antiqua"/>
                <w:color w:val="000000"/>
                <w:lang w:bidi="ar"/>
              </w:rPr>
              <w:t>)</w:t>
            </w:r>
          </w:p>
        </w:tc>
      </w:tr>
    </w:tbl>
    <w:p w14:paraId="3BA95FD7" w14:textId="18B8EA97" w:rsidR="008726BD" w:rsidRPr="00933D53" w:rsidRDefault="00E57B6D">
      <w:pPr>
        <w:spacing w:line="360" w:lineRule="auto"/>
        <w:jc w:val="both"/>
        <w:rPr>
          <w:rFonts w:ascii="Book Antiqua" w:eastAsia="SimSun" w:hAnsi="Book Antiqua"/>
          <w:lang w:eastAsia="zh-CN"/>
        </w:rPr>
      </w:pPr>
      <w:r w:rsidRPr="00933D53">
        <w:rPr>
          <w:rFonts w:ascii="Book Antiqua" w:eastAsia="Book Antiqua" w:hAnsi="Book Antiqua" w:cs="Book Antiqua"/>
          <w:color w:val="000000"/>
        </w:rPr>
        <w:t>AWD</w:t>
      </w:r>
      <w:r w:rsidRPr="00933D53">
        <w:rPr>
          <w:rFonts w:ascii="Book Antiqua" w:hAnsi="Book Antiqua" w:cs="Book Antiqua"/>
          <w:color w:val="000000"/>
          <w:lang w:eastAsia="zh-CN"/>
        </w:rPr>
        <w:t>:</w:t>
      </w:r>
      <w:r w:rsidRPr="00933D53">
        <w:rPr>
          <w:rFonts w:ascii="Book Antiqua" w:eastAsia="Book Antiqua" w:hAnsi="Book Antiqua" w:cs="Book Antiqua"/>
          <w:color w:val="000000"/>
        </w:rPr>
        <w:t xml:space="preserve"> </w:t>
      </w:r>
      <w:r w:rsidRPr="00933D53">
        <w:rPr>
          <w:rFonts w:ascii="Book Antiqua" w:eastAsia="Book Antiqua" w:hAnsi="Book Antiqua" w:cs="Book Antiqua"/>
          <w:caps/>
          <w:color w:val="000000"/>
        </w:rPr>
        <w:t>a</w:t>
      </w:r>
      <w:r w:rsidRPr="00933D53">
        <w:rPr>
          <w:rFonts w:ascii="Book Antiqua" w:eastAsia="Book Antiqua" w:hAnsi="Book Antiqua" w:cs="Book Antiqua"/>
          <w:color w:val="000000"/>
        </w:rPr>
        <w:t xml:space="preserve">live with disease; </w:t>
      </w:r>
      <w:r w:rsidR="00FD4943" w:rsidRPr="00933D53">
        <w:rPr>
          <w:rFonts w:ascii="Book Antiqua" w:eastAsia="Book Antiqua" w:hAnsi="Book Antiqua" w:cs="Book Antiqua"/>
          <w:color w:val="000000"/>
        </w:rPr>
        <w:t>ANED</w:t>
      </w:r>
      <w:r w:rsidR="00FD4943" w:rsidRPr="00933D53">
        <w:rPr>
          <w:rFonts w:ascii="Book Antiqua" w:hAnsi="Book Antiqua" w:cs="Book Antiqua"/>
          <w:color w:val="000000"/>
          <w:lang w:eastAsia="zh-CN"/>
        </w:rPr>
        <w:t>:</w:t>
      </w:r>
      <w:r w:rsidR="00FD4943" w:rsidRPr="00933D53">
        <w:rPr>
          <w:rFonts w:ascii="Book Antiqua" w:eastAsia="Book Antiqua" w:hAnsi="Book Antiqua" w:cs="Book Antiqua"/>
          <w:color w:val="000000"/>
        </w:rPr>
        <w:t xml:space="preserve"> </w:t>
      </w:r>
      <w:r w:rsidR="00FD4943" w:rsidRPr="00933D53">
        <w:rPr>
          <w:rFonts w:ascii="Book Antiqua" w:eastAsia="Book Antiqua" w:hAnsi="Book Antiqua" w:cs="Book Antiqua"/>
          <w:caps/>
          <w:color w:val="000000"/>
        </w:rPr>
        <w:t>a</w:t>
      </w:r>
      <w:r w:rsidR="00FD4943" w:rsidRPr="00933D53">
        <w:rPr>
          <w:rFonts w:ascii="Book Antiqua" w:eastAsia="Book Antiqua" w:hAnsi="Book Antiqua" w:cs="Book Antiqua"/>
          <w:color w:val="000000"/>
        </w:rPr>
        <w:t xml:space="preserve">live with no evidence of disease; </w:t>
      </w:r>
      <w:r w:rsidR="00F646FB" w:rsidRPr="00933D53">
        <w:rPr>
          <w:rFonts w:ascii="Book Antiqua" w:eastAsia="Book Antiqua" w:hAnsi="Book Antiqua" w:cs="Book Antiqua"/>
          <w:color w:val="000000"/>
        </w:rPr>
        <w:t>BSO</w:t>
      </w:r>
      <w:r w:rsidR="00F646FB" w:rsidRPr="00933D53">
        <w:rPr>
          <w:rFonts w:ascii="Book Antiqua" w:hAnsi="Book Antiqua" w:cs="Book Antiqua"/>
          <w:color w:val="000000"/>
          <w:lang w:eastAsia="zh-CN"/>
        </w:rPr>
        <w:t>:</w:t>
      </w:r>
      <w:r w:rsidR="00F646FB" w:rsidRPr="00933D53">
        <w:rPr>
          <w:rFonts w:ascii="Book Antiqua" w:eastAsia="Book Antiqua" w:hAnsi="Book Antiqua" w:cs="Book Antiqua"/>
          <w:color w:val="000000"/>
        </w:rPr>
        <w:t xml:space="preserve"> </w:t>
      </w:r>
      <w:r w:rsidR="00F646FB" w:rsidRPr="00933D53">
        <w:rPr>
          <w:rFonts w:ascii="Book Antiqua" w:eastAsia="Book Antiqua" w:hAnsi="Book Antiqua" w:cs="Book Antiqua"/>
          <w:caps/>
          <w:color w:val="000000"/>
        </w:rPr>
        <w:t>b</w:t>
      </w:r>
      <w:r w:rsidR="00F646FB" w:rsidRPr="00933D53">
        <w:rPr>
          <w:rFonts w:ascii="Book Antiqua" w:eastAsia="Book Antiqua" w:hAnsi="Book Antiqua" w:cs="Book Antiqua"/>
          <w:color w:val="000000"/>
        </w:rPr>
        <w:t>ilateral salpingo-oophorectomy; CT</w:t>
      </w:r>
      <w:r w:rsidR="00F646FB" w:rsidRPr="00933D53">
        <w:rPr>
          <w:rFonts w:ascii="Book Antiqua" w:hAnsi="Book Antiqua" w:cs="Book Antiqua"/>
          <w:color w:val="000000"/>
          <w:lang w:eastAsia="zh-CN"/>
        </w:rPr>
        <w:t>:</w:t>
      </w:r>
      <w:r w:rsidR="00F646FB" w:rsidRPr="00933D53">
        <w:rPr>
          <w:rFonts w:ascii="Book Antiqua" w:eastAsia="Book Antiqua" w:hAnsi="Book Antiqua" w:cs="Book Antiqua"/>
          <w:color w:val="000000"/>
        </w:rPr>
        <w:t xml:space="preserve"> </w:t>
      </w:r>
      <w:r w:rsidR="00F646FB" w:rsidRPr="00933D53">
        <w:rPr>
          <w:rFonts w:ascii="Book Antiqua" w:eastAsia="Book Antiqua" w:hAnsi="Book Antiqua" w:cs="Book Antiqua"/>
          <w:caps/>
          <w:color w:val="000000"/>
        </w:rPr>
        <w:t>c</w:t>
      </w:r>
      <w:r w:rsidR="00F646FB" w:rsidRPr="00933D53">
        <w:rPr>
          <w:rFonts w:ascii="Book Antiqua" w:eastAsia="Book Antiqua" w:hAnsi="Book Antiqua" w:cs="Book Antiqua"/>
          <w:color w:val="000000"/>
        </w:rPr>
        <w:t xml:space="preserve">omputed tomography; </w:t>
      </w:r>
      <w:r w:rsidR="00641C65" w:rsidRPr="00933D53">
        <w:rPr>
          <w:rFonts w:ascii="Book Antiqua" w:eastAsia="Book Antiqua" w:hAnsi="Book Antiqua" w:cs="Book Antiqua"/>
          <w:color w:val="000000"/>
        </w:rPr>
        <w:t>DOD</w:t>
      </w:r>
      <w:r w:rsidR="00641C65" w:rsidRPr="00933D53">
        <w:rPr>
          <w:rFonts w:ascii="Book Antiqua" w:hAnsi="Book Antiqua" w:cs="Book Antiqua"/>
          <w:color w:val="000000"/>
          <w:lang w:eastAsia="zh-CN"/>
        </w:rPr>
        <w:t>:</w:t>
      </w:r>
      <w:r w:rsidR="00641C65" w:rsidRPr="00933D53">
        <w:rPr>
          <w:rFonts w:ascii="Book Antiqua" w:eastAsia="Book Antiqua" w:hAnsi="Book Antiqua" w:cs="Book Antiqua"/>
          <w:color w:val="000000"/>
        </w:rPr>
        <w:t xml:space="preserve"> </w:t>
      </w:r>
      <w:r w:rsidR="00641C65" w:rsidRPr="00933D53">
        <w:rPr>
          <w:rFonts w:ascii="Book Antiqua" w:eastAsia="Book Antiqua" w:hAnsi="Book Antiqua" w:cs="Book Antiqua"/>
          <w:caps/>
          <w:color w:val="000000"/>
        </w:rPr>
        <w:t>d</w:t>
      </w:r>
      <w:r w:rsidR="00641C65" w:rsidRPr="00933D53">
        <w:rPr>
          <w:rFonts w:ascii="Book Antiqua" w:eastAsia="Book Antiqua" w:hAnsi="Book Antiqua" w:cs="Book Antiqua"/>
          <w:color w:val="000000"/>
        </w:rPr>
        <w:t xml:space="preserve">ead of disease; </w:t>
      </w:r>
      <w:r w:rsidR="00F646FB" w:rsidRPr="00933D53">
        <w:rPr>
          <w:rFonts w:ascii="Book Antiqua" w:eastAsia="Book Antiqua" w:hAnsi="Book Antiqua" w:cs="Book Antiqua"/>
          <w:color w:val="000000"/>
        </w:rPr>
        <w:t>MRI</w:t>
      </w:r>
      <w:r w:rsidR="00F646FB" w:rsidRPr="00933D53">
        <w:rPr>
          <w:rFonts w:ascii="Book Antiqua" w:hAnsi="Book Antiqua" w:cs="Book Antiqua"/>
          <w:color w:val="000000"/>
          <w:lang w:eastAsia="zh-CN"/>
        </w:rPr>
        <w:t>:</w:t>
      </w:r>
      <w:r w:rsidR="00F646FB" w:rsidRPr="00933D53">
        <w:rPr>
          <w:rFonts w:ascii="Book Antiqua" w:eastAsia="Book Antiqua" w:hAnsi="Book Antiqua" w:cs="Book Antiqua"/>
          <w:color w:val="000000"/>
        </w:rPr>
        <w:t xml:space="preserve"> </w:t>
      </w:r>
      <w:r w:rsidR="00F646FB" w:rsidRPr="00933D53">
        <w:rPr>
          <w:rFonts w:ascii="Book Antiqua" w:eastAsia="Book Antiqua" w:hAnsi="Book Antiqua" w:cs="Book Antiqua"/>
          <w:caps/>
          <w:color w:val="000000"/>
        </w:rPr>
        <w:t>m</w:t>
      </w:r>
      <w:r w:rsidR="00F646FB" w:rsidRPr="00933D53">
        <w:rPr>
          <w:rFonts w:ascii="Book Antiqua" w:eastAsia="Book Antiqua" w:hAnsi="Book Antiqua" w:cs="Book Antiqua"/>
          <w:color w:val="000000"/>
        </w:rPr>
        <w:t xml:space="preserve">agnetic resonance imaging; </w:t>
      </w:r>
      <w:r w:rsidR="0004026D" w:rsidRPr="00933D53">
        <w:rPr>
          <w:rFonts w:ascii="Book Antiqua" w:eastAsia="Book Antiqua" w:hAnsi="Book Antiqua" w:cs="Book Antiqua"/>
          <w:color w:val="000000"/>
        </w:rPr>
        <w:t>TAH</w:t>
      </w:r>
      <w:r w:rsidR="0004026D" w:rsidRPr="00933D53">
        <w:rPr>
          <w:rFonts w:ascii="Book Antiqua" w:hAnsi="Book Antiqua" w:cs="Book Antiqua"/>
          <w:color w:val="000000"/>
          <w:lang w:eastAsia="zh-CN"/>
        </w:rPr>
        <w:t>:</w:t>
      </w:r>
      <w:r w:rsidR="0004026D" w:rsidRPr="00933D53">
        <w:rPr>
          <w:rFonts w:ascii="Book Antiqua" w:eastAsia="Book Antiqua" w:hAnsi="Book Antiqua" w:cs="Book Antiqua"/>
          <w:color w:val="000000"/>
        </w:rPr>
        <w:t xml:space="preserve"> </w:t>
      </w:r>
      <w:r w:rsidR="0004026D" w:rsidRPr="00933D53">
        <w:rPr>
          <w:rFonts w:ascii="Book Antiqua" w:eastAsia="Book Antiqua" w:hAnsi="Book Antiqua" w:cs="Book Antiqua"/>
          <w:caps/>
          <w:color w:val="000000"/>
        </w:rPr>
        <w:t>t</w:t>
      </w:r>
      <w:r w:rsidR="0004026D" w:rsidRPr="00933D53">
        <w:rPr>
          <w:rFonts w:ascii="Book Antiqua" w:eastAsia="Book Antiqua" w:hAnsi="Book Antiqua" w:cs="Book Antiqua"/>
          <w:color w:val="000000"/>
        </w:rPr>
        <w:t>otal abdominal hysterectomy</w:t>
      </w:r>
      <w:r w:rsidR="000246E1" w:rsidRPr="00933D53">
        <w:rPr>
          <w:rFonts w:ascii="Book Antiqua" w:eastAsia="Book Antiqua" w:hAnsi="Book Antiqua" w:cs="Book Antiqua"/>
          <w:color w:val="000000"/>
        </w:rPr>
        <w:t>;</w:t>
      </w:r>
      <w:r w:rsidR="0004026D" w:rsidRPr="00933D53" w:rsidDel="0004026D">
        <w:rPr>
          <w:rFonts w:ascii="Book Antiqua" w:eastAsia="Book Antiqua" w:hAnsi="Book Antiqua" w:cs="Book Antiqua"/>
          <w:color w:val="000000"/>
        </w:rPr>
        <w:t xml:space="preserve"> </w:t>
      </w:r>
      <w:r w:rsidR="008726BD" w:rsidRPr="00933D53">
        <w:rPr>
          <w:rFonts w:ascii="Book Antiqua" w:eastAsia="Book Antiqua" w:hAnsi="Book Antiqua" w:cs="Book Antiqua"/>
          <w:color w:val="000000"/>
        </w:rPr>
        <w:t>US</w:t>
      </w:r>
      <w:r w:rsidR="008726BD" w:rsidRPr="00933D53">
        <w:rPr>
          <w:rFonts w:ascii="Book Antiqua" w:hAnsi="Book Antiqua" w:cs="Book Antiqua"/>
          <w:color w:val="000000"/>
          <w:lang w:eastAsia="zh-CN"/>
        </w:rPr>
        <w:t>:</w:t>
      </w:r>
      <w:r w:rsidR="008726BD" w:rsidRPr="00933D53">
        <w:rPr>
          <w:rFonts w:ascii="Book Antiqua" w:eastAsia="Book Antiqua" w:hAnsi="Book Antiqua" w:cs="Book Antiqua"/>
          <w:color w:val="000000"/>
        </w:rPr>
        <w:t xml:space="preserve"> </w:t>
      </w:r>
      <w:r w:rsidR="008726BD" w:rsidRPr="00933D53">
        <w:rPr>
          <w:rFonts w:ascii="Book Antiqua" w:eastAsia="Book Antiqua" w:hAnsi="Book Antiqua" w:cs="Book Antiqua"/>
          <w:caps/>
          <w:color w:val="000000"/>
        </w:rPr>
        <w:t>u</w:t>
      </w:r>
      <w:r w:rsidR="008726BD" w:rsidRPr="00933D53">
        <w:rPr>
          <w:rFonts w:ascii="Book Antiqua" w:eastAsia="Book Antiqua" w:hAnsi="Book Antiqua" w:cs="Book Antiqua"/>
          <w:color w:val="000000"/>
        </w:rPr>
        <w:t xml:space="preserve">ltrasound; </w:t>
      </w:r>
      <w:r w:rsidR="0004026D" w:rsidRPr="00933D53">
        <w:rPr>
          <w:rFonts w:ascii="Book Antiqua" w:eastAsia="Book Antiqua" w:hAnsi="Book Antiqua" w:cs="Book Antiqua"/>
          <w:color w:val="000000"/>
        </w:rPr>
        <w:t>UTROSCT</w:t>
      </w:r>
      <w:r w:rsidR="0004026D" w:rsidRPr="00933D53">
        <w:rPr>
          <w:rFonts w:ascii="Book Antiqua" w:hAnsi="Book Antiqua" w:cs="Book Antiqua"/>
          <w:color w:val="000000"/>
          <w:lang w:eastAsia="zh-CN"/>
        </w:rPr>
        <w:t>:</w:t>
      </w:r>
      <w:r w:rsidR="0004026D" w:rsidRPr="00933D53">
        <w:rPr>
          <w:rFonts w:ascii="Book Antiqua" w:eastAsia="SimSun" w:hAnsi="Book Antiqua" w:cs="Book Antiqua"/>
          <w:color w:val="000000"/>
          <w:lang w:eastAsia="zh-CN"/>
        </w:rPr>
        <w:t xml:space="preserve"> </w:t>
      </w:r>
      <w:r w:rsidR="0004026D" w:rsidRPr="00933D53">
        <w:rPr>
          <w:rFonts w:ascii="Book Antiqua" w:eastAsia="Book Antiqua" w:hAnsi="Book Antiqua" w:cs="Book Antiqua"/>
          <w:caps/>
          <w:color w:val="000000"/>
        </w:rPr>
        <w:t>u</w:t>
      </w:r>
      <w:r w:rsidR="0004026D" w:rsidRPr="00933D53">
        <w:rPr>
          <w:rFonts w:ascii="Book Antiqua" w:eastAsia="Book Antiqua" w:hAnsi="Book Antiqua" w:cs="Book Antiqua"/>
          <w:color w:val="000000"/>
        </w:rPr>
        <w:t>terine tumor resembling an ovarian sex-cord tumor</w:t>
      </w:r>
      <w:r w:rsidR="008726BD" w:rsidRPr="00933D53">
        <w:rPr>
          <w:rFonts w:ascii="Book Antiqua" w:eastAsia="Book Antiqua" w:hAnsi="Book Antiqua" w:cs="Book Antiqua"/>
          <w:color w:val="000000"/>
        </w:rPr>
        <w:t>.</w:t>
      </w:r>
    </w:p>
    <w:sectPr w:rsidR="008726BD" w:rsidRPr="00933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F0A8B" w14:textId="77777777" w:rsidR="00110418" w:rsidRDefault="00110418" w:rsidP="008726BD">
      <w:r>
        <w:separator/>
      </w:r>
    </w:p>
  </w:endnote>
  <w:endnote w:type="continuationSeparator" w:id="0">
    <w:p w14:paraId="5F1D6478" w14:textId="77777777" w:rsidR="00110418" w:rsidRDefault="00110418" w:rsidP="00872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1224440"/>
      <w:docPartObj>
        <w:docPartGallery w:val="Page Numbers (Bottom of Page)"/>
        <w:docPartUnique/>
      </w:docPartObj>
    </w:sdtPr>
    <w:sdtEndPr/>
    <w:sdtContent>
      <w:sdt>
        <w:sdtPr>
          <w:id w:val="98381352"/>
          <w:docPartObj>
            <w:docPartGallery w:val="Page Numbers (Top of Page)"/>
            <w:docPartUnique/>
          </w:docPartObj>
        </w:sdtPr>
        <w:sdtEndPr/>
        <w:sdtContent>
          <w:p w14:paraId="4AA37B57" w14:textId="77777777" w:rsidR="008726BD" w:rsidRPr="00E003EE" w:rsidRDefault="008726BD" w:rsidP="008726BD">
            <w:pPr>
              <w:pStyle w:val="Footer"/>
              <w:jc w:val="right"/>
            </w:pPr>
            <w:r w:rsidRPr="00E003EE">
              <w:rPr>
                <w:rFonts w:ascii="Book Antiqua" w:hAnsi="Book Antiqua"/>
                <w:sz w:val="24"/>
                <w:szCs w:val="24"/>
                <w:lang w:val="zh-CN" w:eastAsia="zh-CN"/>
              </w:rPr>
              <w:t xml:space="preserve"> </w:t>
            </w:r>
            <w:r w:rsidRPr="00E003EE">
              <w:rPr>
                <w:rFonts w:ascii="Book Antiqua" w:hAnsi="Book Antiqua"/>
                <w:sz w:val="24"/>
                <w:szCs w:val="24"/>
              </w:rPr>
              <w:fldChar w:fldCharType="begin"/>
            </w:r>
            <w:r w:rsidRPr="00E003EE">
              <w:rPr>
                <w:rFonts w:ascii="Book Antiqua" w:hAnsi="Book Antiqua"/>
                <w:sz w:val="24"/>
                <w:szCs w:val="24"/>
              </w:rPr>
              <w:instrText>PAGE</w:instrText>
            </w:r>
            <w:r w:rsidRPr="00E003EE">
              <w:rPr>
                <w:rFonts w:ascii="Book Antiqua" w:hAnsi="Book Antiqua"/>
                <w:sz w:val="24"/>
                <w:szCs w:val="24"/>
              </w:rPr>
              <w:fldChar w:fldCharType="separate"/>
            </w:r>
            <w:r w:rsidR="00E901B1">
              <w:rPr>
                <w:rFonts w:ascii="Book Antiqua" w:hAnsi="Book Antiqua"/>
                <w:noProof/>
                <w:sz w:val="24"/>
                <w:szCs w:val="24"/>
              </w:rPr>
              <w:t>12</w:t>
            </w:r>
            <w:r w:rsidRPr="00E003EE">
              <w:rPr>
                <w:rFonts w:ascii="Book Antiqua" w:hAnsi="Book Antiqua"/>
                <w:sz w:val="24"/>
                <w:szCs w:val="24"/>
              </w:rPr>
              <w:fldChar w:fldCharType="end"/>
            </w:r>
            <w:r w:rsidRPr="00E003EE">
              <w:rPr>
                <w:rFonts w:ascii="Book Antiqua" w:hAnsi="Book Antiqua"/>
                <w:sz w:val="24"/>
                <w:szCs w:val="24"/>
                <w:lang w:val="zh-CN" w:eastAsia="zh-CN"/>
              </w:rPr>
              <w:t xml:space="preserve"> / </w:t>
            </w:r>
            <w:r w:rsidRPr="00E003EE">
              <w:rPr>
                <w:rFonts w:ascii="Book Antiqua" w:hAnsi="Book Antiqua"/>
                <w:sz w:val="24"/>
                <w:szCs w:val="24"/>
              </w:rPr>
              <w:fldChar w:fldCharType="begin"/>
            </w:r>
            <w:r w:rsidRPr="00E003EE">
              <w:rPr>
                <w:rFonts w:ascii="Book Antiqua" w:hAnsi="Book Antiqua"/>
                <w:sz w:val="24"/>
                <w:szCs w:val="24"/>
              </w:rPr>
              <w:instrText>NUMPAGES</w:instrText>
            </w:r>
            <w:r w:rsidRPr="00E003EE">
              <w:rPr>
                <w:rFonts w:ascii="Book Antiqua" w:hAnsi="Book Antiqua"/>
                <w:sz w:val="24"/>
                <w:szCs w:val="24"/>
              </w:rPr>
              <w:fldChar w:fldCharType="separate"/>
            </w:r>
            <w:r w:rsidR="00E901B1">
              <w:rPr>
                <w:rFonts w:ascii="Book Antiqua" w:hAnsi="Book Antiqua"/>
                <w:noProof/>
                <w:sz w:val="24"/>
                <w:szCs w:val="24"/>
              </w:rPr>
              <w:t>25</w:t>
            </w:r>
            <w:r w:rsidRPr="00E003EE">
              <w:rPr>
                <w:rFonts w:ascii="Book Antiqua" w:hAnsi="Book Antiqua"/>
                <w:sz w:val="24"/>
                <w:szCs w:val="24"/>
              </w:rPr>
              <w:fldChar w:fldCharType="end"/>
            </w:r>
          </w:p>
        </w:sdtContent>
      </w:sdt>
    </w:sdtContent>
  </w:sdt>
  <w:p w14:paraId="7CBF8EB2" w14:textId="77777777" w:rsidR="008726BD" w:rsidRDefault="00872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976A7D" w14:textId="77777777" w:rsidR="00110418" w:rsidRDefault="00110418" w:rsidP="008726BD">
      <w:r>
        <w:separator/>
      </w:r>
    </w:p>
  </w:footnote>
  <w:footnote w:type="continuationSeparator" w:id="0">
    <w:p w14:paraId="4EC0DBB8" w14:textId="77777777" w:rsidR="00110418" w:rsidRDefault="00110418" w:rsidP="008726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CED"/>
    <w:rsid w:val="00020C89"/>
    <w:rsid w:val="000246E1"/>
    <w:rsid w:val="00034A6E"/>
    <w:rsid w:val="0004026D"/>
    <w:rsid w:val="00055E76"/>
    <w:rsid w:val="0006065D"/>
    <w:rsid w:val="0006248A"/>
    <w:rsid w:val="00073753"/>
    <w:rsid w:val="0008267A"/>
    <w:rsid w:val="00094A07"/>
    <w:rsid w:val="000A4847"/>
    <w:rsid w:val="000A64B4"/>
    <w:rsid w:val="000B2953"/>
    <w:rsid w:val="000E0171"/>
    <w:rsid w:val="000E0EE1"/>
    <w:rsid w:val="000E331F"/>
    <w:rsid w:val="000E7D54"/>
    <w:rsid w:val="00110418"/>
    <w:rsid w:val="001126E8"/>
    <w:rsid w:val="00116DEA"/>
    <w:rsid w:val="001309B3"/>
    <w:rsid w:val="001408BD"/>
    <w:rsid w:val="00152B9C"/>
    <w:rsid w:val="001532B8"/>
    <w:rsid w:val="00162ED6"/>
    <w:rsid w:val="001801EF"/>
    <w:rsid w:val="0018211E"/>
    <w:rsid w:val="001A2A6F"/>
    <w:rsid w:val="001A5360"/>
    <w:rsid w:val="001B1962"/>
    <w:rsid w:val="001E7B10"/>
    <w:rsid w:val="0020017E"/>
    <w:rsid w:val="0021437F"/>
    <w:rsid w:val="00222EB5"/>
    <w:rsid w:val="002237E2"/>
    <w:rsid w:val="00241F2E"/>
    <w:rsid w:val="00266D95"/>
    <w:rsid w:val="002740A1"/>
    <w:rsid w:val="002804D5"/>
    <w:rsid w:val="0028221B"/>
    <w:rsid w:val="00293126"/>
    <w:rsid w:val="00294B36"/>
    <w:rsid w:val="002B2ED9"/>
    <w:rsid w:val="002B6D4A"/>
    <w:rsid w:val="002B77A0"/>
    <w:rsid w:val="002C1BA0"/>
    <w:rsid w:val="003030C7"/>
    <w:rsid w:val="0032798C"/>
    <w:rsid w:val="00334CA6"/>
    <w:rsid w:val="00373318"/>
    <w:rsid w:val="00394F81"/>
    <w:rsid w:val="003C3319"/>
    <w:rsid w:val="003D6593"/>
    <w:rsid w:val="003E52E2"/>
    <w:rsid w:val="0049196E"/>
    <w:rsid w:val="004C4F27"/>
    <w:rsid w:val="004D63E6"/>
    <w:rsid w:val="004E31DA"/>
    <w:rsid w:val="005001D4"/>
    <w:rsid w:val="00503D56"/>
    <w:rsid w:val="0051119B"/>
    <w:rsid w:val="005920FF"/>
    <w:rsid w:val="00596CD2"/>
    <w:rsid w:val="005B40B5"/>
    <w:rsid w:val="005F13B0"/>
    <w:rsid w:val="00622F3B"/>
    <w:rsid w:val="00631655"/>
    <w:rsid w:val="00641C65"/>
    <w:rsid w:val="00643537"/>
    <w:rsid w:val="00643C96"/>
    <w:rsid w:val="006506DC"/>
    <w:rsid w:val="00687270"/>
    <w:rsid w:val="00697677"/>
    <w:rsid w:val="006A18E4"/>
    <w:rsid w:val="006C026B"/>
    <w:rsid w:val="006C3470"/>
    <w:rsid w:val="00710449"/>
    <w:rsid w:val="007116AD"/>
    <w:rsid w:val="007124AB"/>
    <w:rsid w:val="00713DCF"/>
    <w:rsid w:val="00720F3E"/>
    <w:rsid w:val="00764499"/>
    <w:rsid w:val="007B6DE7"/>
    <w:rsid w:val="007E3C58"/>
    <w:rsid w:val="00842AB7"/>
    <w:rsid w:val="00856CAA"/>
    <w:rsid w:val="008726BD"/>
    <w:rsid w:val="008748D0"/>
    <w:rsid w:val="00876B1D"/>
    <w:rsid w:val="00893638"/>
    <w:rsid w:val="00897E86"/>
    <w:rsid w:val="008A7363"/>
    <w:rsid w:val="008B3276"/>
    <w:rsid w:val="008D39BD"/>
    <w:rsid w:val="008E21BD"/>
    <w:rsid w:val="0090333F"/>
    <w:rsid w:val="009126F5"/>
    <w:rsid w:val="00933D53"/>
    <w:rsid w:val="009E6AE1"/>
    <w:rsid w:val="00A6038F"/>
    <w:rsid w:val="00A722E6"/>
    <w:rsid w:val="00A72A52"/>
    <w:rsid w:val="00A77B3E"/>
    <w:rsid w:val="00AF41B5"/>
    <w:rsid w:val="00B1200B"/>
    <w:rsid w:val="00B357EB"/>
    <w:rsid w:val="00B36973"/>
    <w:rsid w:val="00B40E17"/>
    <w:rsid w:val="00B42E6D"/>
    <w:rsid w:val="00B6670E"/>
    <w:rsid w:val="00B67E46"/>
    <w:rsid w:val="00B734F4"/>
    <w:rsid w:val="00BA2A6E"/>
    <w:rsid w:val="00BD0B7C"/>
    <w:rsid w:val="00BE657D"/>
    <w:rsid w:val="00BF06C3"/>
    <w:rsid w:val="00C0439D"/>
    <w:rsid w:val="00C314B8"/>
    <w:rsid w:val="00C41ED7"/>
    <w:rsid w:val="00C51EAA"/>
    <w:rsid w:val="00C54A67"/>
    <w:rsid w:val="00C56807"/>
    <w:rsid w:val="00C66192"/>
    <w:rsid w:val="00C80414"/>
    <w:rsid w:val="00CA2A55"/>
    <w:rsid w:val="00CB1086"/>
    <w:rsid w:val="00CB1645"/>
    <w:rsid w:val="00D07B07"/>
    <w:rsid w:val="00D14C2F"/>
    <w:rsid w:val="00D14E15"/>
    <w:rsid w:val="00D251DC"/>
    <w:rsid w:val="00D33619"/>
    <w:rsid w:val="00D822BC"/>
    <w:rsid w:val="00DB2F8F"/>
    <w:rsid w:val="00DC190E"/>
    <w:rsid w:val="00DC35C0"/>
    <w:rsid w:val="00DD02EE"/>
    <w:rsid w:val="00DF2676"/>
    <w:rsid w:val="00E003EE"/>
    <w:rsid w:val="00E01E62"/>
    <w:rsid w:val="00E4608B"/>
    <w:rsid w:val="00E57B6D"/>
    <w:rsid w:val="00E901B1"/>
    <w:rsid w:val="00E90F49"/>
    <w:rsid w:val="00E974A2"/>
    <w:rsid w:val="00EA6148"/>
    <w:rsid w:val="00ED6CBC"/>
    <w:rsid w:val="00EE305B"/>
    <w:rsid w:val="00EE617A"/>
    <w:rsid w:val="00F1399B"/>
    <w:rsid w:val="00F1675E"/>
    <w:rsid w:val="00F646FB"/>
    <w:rsid w:val="00F71D78"/>
    <w:rsid w:val="00F74D4A"/>
    <w:rsid w:val="00FA2902"/>
    <w:rsid w:val="00FC1329"/>
    <w:rsid w:val="00FD2D84"/>
    <w:rsid w:val="00FD49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7CAB51"/>
  <w15:docId w15:val="{622090DA-5809-C04E-B26C-54FC92CA6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726BD"/>
    <w:rPr>
      <w:sz w:val="18"/>
      <w:szCs w:val="18"/>
    </w:rPr>
  </w:style>
  <w:style w:type="character" w:customStyle="1" w:styleId="BalloonTextChar">
    <w:name w:val="Balloon Text Char"/>
    <w:basedOn w:val="DefaultParagraphFont"/>
    <w:link w:val="BalloonText"/>
    <w:rsid w:val="008726BD"/>
    <w:rPr>
      <w:sz w:val="18"/>
      <w:szCs w:val="18"/>
    </w:rPr>
  </w:style>
  <w:style w:type="table" w:customStyle="1" w:styleId="1">
    <w:name w:val="网格型1"/>
    <w:basedOn w:val="TableNormal"/>
    <w:next w:val="TableGrid"/>
    <w:uiPriority w:val="39"/>
    <w:unhideWhenUsed/>
    <w:rsid w:val="00872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872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726B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726BD"/>
    <w:rPr>
      <w:sz w:val="18"/>
      <w:szCs w:val="18"/>
    </w:rPr>
  </w:style>
  <w:style w:type="paragraph" w:styleId="Footer">
    <w:name w:val="footer"/>
    <w:basedOn w:val="Normal"/>
    <w:link w:val="FooterChar"/>
    <w:uiPriority w:val="99"/>
    <w:rsid w:val="008726B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726B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74870E-0E7A-3C4C-B79A-C20FC3F62C83}">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TotalTime>
  <Pages>24</Pages>
  <Words>4939</Words>
  <Characters>28155</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2021-06-22T01:38:00Z</dcterms:created>
  <dcterms:modified xsi:type="dcterms:W3CDTF">2021-06-22T01:38:00Z</dcterms:modified>
</cp:coreProperties>
</file>