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35" w:rsidRPr="00456F86" w:rsidRDefault="005F3935" w:rsidP="005F3935">
      <w:pPr>
        <w:spacing w:line="360" w:lineRule="auto"/>
        <w:jc w:val="both"/>
        <w:rPr>
          <w:rFonts w:ascii="Book Antiqua" w:hAnsi="Book Antiqua"/>
        </w:rPr>
      </w:pPr>
      <w:proofErr w:type="gramStart"/>
      <w:r w:rsidRPr="00456F86">
        <w:rPr>
          <w:rFonts w:ascii="Book Antiqua" w:hAnsi="Book Antiqua"/>
        </w:rPr>
        <w:t>Supplementary table 1.</w:t>
      </w:r>
      <w:proofErr w:type="gramEnd"/>
    </w:p>
    <w:p w:rsidR="005F3935" w:rsidRPr="00456F86" w:rsidRDefault="005F3935" w:rsidP="005F3935">
      <w:pPr>
        <w:spacing w:line="360" w:lineRule="auto"/>
        <w:jc w:val="both"/>
        <w:rPr>
          <w:rFonts w:ascii="Book Antiqua" w:hAnsi="Book Antiqua"/>
        </w:rPr>
      </w:pPr>
      <w:r w:rsidRPr="00456F86">
        <w:rPr>
          <w:rFonts w:ascii="Book Antiqua" w:hAnsi="Book Antiqua"/>
        </w:rPr>
        <w:t>ICD-9 and procedure codes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5F3935" w:rsidRPr="00456F86" w:rsidTr="00F668BC">
        <w:trPr>
          <w:trHeight w:val="45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ICD-9 for disease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F3935" w:rsidRPr="00456F86" w:rsidTr="00F668BC">
        <w:trPr>
          <w:trHeight w:val="45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56F86">
              <w:rPr>
                <w:rFonts w:ascii="Book Antiqua" w:hAnsi="Book Antiqua"/>
              </w:rPr>
              <w:t>Cholelithiasis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ICD-9-CM 574.0-574.91, 575.0-575.12, 576.1-576.2</w:t>
            </w:r>
          </w:p>
        </w:tc>
      </w:tr>
      <w:tr w:rsidR="005F3935" w:rsidRPr="00456F86" w:rsidTr="00F668BC">
        <w:trPr>
          <w:trHeight w:val="452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Chronic hepatitis B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ICD-9-CM V02.61, 070.20, 070.22, 070.30 and 070.32</w:t>
            </w:r>
          </w:p>
        </w:tc>
      </w:tr>
      <w:tr w:rsidR="005F3935" w:rsidRPr="00456F86" w:rsidTr="00F668BC">
        <w:trPr>
          <w:trHeight w:val="452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Chronic hepatitis C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ICD-9-CM V02.62, 070.41, 070.44, 070.51 and 070.54</w:t>
            </w:r>
          </w:p>
        </w:tc>
      </w:tr>
      <w:tr w:rsidR="005F3935" w:rsidRPr="00456F86" w:rsidTr="00F668BC">
        <w:trPr>
          <w:trHeight w:val="452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Helicobacter infection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041.86</w:t>
            </w:r>
          </w:p>
        </w:tc>
      </w:tr>
      <w:tr w:rsidR="005F3935" w:rsidRPr="00456F86" w:rsidTr="00F668BC">
        <w:trPr>
          <w:trHeight w:val="452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Diabetes mellitus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ICD-9-CM 250</w:t>
            </w:r>
          </w:p>
        </w:tc>
      </w:tr>
      <w:tr w:rsidR="005F3935" w:rsidRPr="00456F86" w:rsidTr="00F668BC">
        <w:trPr>
          <w:trHeight w:val="452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End-stage renal disease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Catastrophic illness card, HV 585</w:t>
            </w:r>
          </w:p>
        </w:tc>
      </w:tr>
      <w:tr w:rsidR="005F3935" w:rsidRPr="00456F86" w:rsidTr="00F668BC">
        <w:trPr>
          <w:trHeight w:val="452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Congenital cystic disease of liver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ICD-9-CM 751.62, 751.69</w:t>
            </w:r>
          </w:p>
        </w:tc>
      </w:tr>
      <w:tr w:rsidR="005F3935" w:rsidRPr="00456F86" w:rsidTr="00F668BC">
        <w:trPr>
          <w:trHeight w:val="452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56F86">
              <w:rPr>
                <w:rFonts w:ascii="Book Antiqua" w:hAnsi="Book Antiqua"/>
              </w:rPr>
              <w:t>Clonorchis</w:t>
            </w:r>
            <w:proofErr w:type="spellEnd"/>
            <w:r w:rsidRPr="00456F86">
              <w:rPr>
                <w:rFonts w:ascii="Book Antiqua" w:hAnsi="Book Antiqua"/>
              </w:rPr>
              <w:t xml:space="preserve"> and </w:t>
            </w:r>
            <w:proofErr w:type="spellStart"/>
            <w:r w:rsidRPr="00456F86">
              <w:rPr>
                <w:rFonts w:ascii="Book Antiqua" w:hAnsi="Book Antiqua"/>
              </w:rPr>
              <w:t>Opisthorchis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ICD-9-CM 121.0, 121.1</w:t>
            </w:r>
          </w:p>
        </w:tc>
      </w:tr>
      <w:tr w:rsidR="005F3935" w:rsidRPr="00456F86" w:rsidTr="00F668BC">
        <w:trPr>
          <w:trHeight w:val="452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Inflammatory bowel diseases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ICD-9-CM 555–556</w:t>
            </w:r>
          </w:p>
        </w:tc>
      </w:tr>
      <w:tr w:rsidR="005F3935" w:rsidRPr="00456F86" w:rsidTr="00F668BC">
        <w:trPr>
          <w:trHeight w:val="45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56F86">
              <w:rPr>
                <w:rFonts w:ascii="Book Antiqua" w:hAnsi="Book Antiqua"/>
              </w:rPr>
              <w:t>Cholangiocarcinoma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ICD-9-CM 155.1, 156.1, 230.8 and 235.3</w:t>
            </w:r>
          </w:p>
        </w:tc>
      </w:tr>
      <w:tr w:rsidR="005F3935" w:rsidRPr="00456F86" w:rsidTr="00F668BC">
        <w:trPr>
          <w:trHeight w:val="452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Procedure code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F3935" w:rsidRPr="00456F86" w:rsidTr="00F668BC">
        <w:tc>
          <w:tcPr>
            <w:tcW w:w="4145" w:type="dxa"/>
            <w:tcBorders>
              <w:top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Cholecystectomy</w:t>
            </w: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75203B, 75215B</w:t>
            </w:r>
          </w:p>
        </w:tc>
      </w:tr>
      <w:tr w:rsidR="005F3935" w:rsidRPr="00456F86" w:rsidTr="00F668BC">
        <w:trPr>
          <w:trHeight w:val="418"/>
        </w:trPr>
        <w:tc>
          <w:tcPr>
            <w:tcW w:w="4145" w:type="dxa"/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 xml:space="preserve">Endoscopic </w:t>
            </w:r>
            <w:proofErr w:type="spellStart"/>
            <w:r w:rsidRPr="00456F86">
              <w:rPr>
                <w:rFonts w:ascii="Book Antiqua" w:hAnsi="Book Antiqua"/>
              </w:rPr>
              <w:t>sphincterotomy</w:t>
            </w:r>
            <w:proofErr w:type="spellEnd"/>
          </w:p>
        </w:tc>
        <w:tc>
          <w:tcPr>
            <w:tcW w:w="4145" w:type="dxa"/>
          </w:tcPr>
          <w:p w:rsidR="005F3935" w:rsidRPr="00456F86" w:rsidRDefault="005F3935" w:rsidP="00F668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56031B, 56033B</w:t>
            </w:r>
          </w:p>
        </w:tc>
      </w:tr>
      <w:tr w:rsidR="005F3935" w:rsidRPr="00456F86" w:rsidTr="00F668BC">
        <w:tc>
          <w:tcPr>
            <w:tcW w:w="4145" w:type="dxa"/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Endoscopic papillary balloon dilatation</w:t>
            </w:r>
          </w:p>
        </w:tc>
        <w:tc>
          <w:tcPr>
            <w:tcW w:w="4145" w:type="dxa"/>
          </w:tcPr>
          <w:p w:rsidR="005F3935" w:rsidRPr="00456F86" w:rsidRDefault="005F3935" w:rsidP="00F668B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56032B</w:t>
            </w:r>
          </w:p>
        </w:tc>
      </w:tr>
    </w:tbl>
    <w:p w:rsidR="005F3935" w:rsidRPr="00456F86" w:rsidRDefault="005F3935" w:rsidP="005F3935">
      <w:pPr>
        <w:spacing w:line="360" w:lineRule="auto"/>
        <w:jc w:val="both"/>
        <w:rPr>
          <w:rFonts w:ascii="Book Antiqua" w:hAnsi="Book Antiqua"/>
        </w:rPr>
      </w:pPr>
    </w:p>
    <w:p w:rsidR="005F3935" w:rsidRPr="00456F86" w:rsidRDefault="005F3935" w:rsidP="005F3935">
      <w:pPr>
        <w:spacing w:line="360" w:lineRule="auto"/>
        <w:jc w:val="both"/>
        <w:rPr>
          <w:rFonts w:ascii="Book Antiqua" w:hAnsi="Book Antiqua"/>
        </w:rPr>
        <w:sectPr w:rsidR="005F3935" w:rsidRPr="00456F86" w:rsidSect="00A66FC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F3935" w:rsidRPr="00456F86" w:rsidRDefault="005F3935" w:rsidP="005F3935">
      <w:pPr>
        <w:spacing w:line="360" w:lineRule="auto"/>
        <w:jc w:val="both"/>
        <w:rPr>
          <w:rFonts w:ascii="Book Antiqua" w:hAnsi="Book Antiqua"/>
          <w:kern w:val="0"/>
        </w:rPr>
      </w:pPr>
      <w:proofErr w:type="gramStart"/>
      <w:r w:rsidRPr="00456F86">
        <w:rPr>
          <w:rFonts w:ascii="Book Antiqua" w:hAnsi="Book Antiqua"/>
          <w:kern w:val="0"/>
        </w:rPr>
        <w:lastRenderedPageBreak/>
        <w:t>Supplementary table 2.</w:t>
      </w:r>
      <w:proofErr w:type="gramEnd"/>
      <w:r w:rsidRPr="00456F86">
        <w:rPr>
          <w:rFonts w:ascii="Book Antiqua" w:hAnsi="Book Antiqua"/>
          <w:kern w:val="0"/>
        </w:rPr>
        <w:t xml:space="preserve"> Comparisons recurrent biliary events between </w:t>
      </w:r>
      <w:proofErr w:type="spellStart"/>
      <w:r w:rsidRPr="00456F86">
        <w:rPr>
          <w:rFonts w:ascii="Book Antiqua" w:hAnsi="Book Antiqua"/>
          <w:kern w:val="0"/>
        </w:rPr>
        <w:t>cholangiocarcinoma</w:t>
      </w:r>
      <w:proofErr w:type="spellEnd"/>
      <w:r w:rsidRPr="00456F86">
        <w:rPr>
          <w:rFonts w:ascii="Book Antiqua" w:hAnsi="Book Antiqua"/>
          <w:kern w:val="0"/>
        </w:rPr>
        <w:t xml:space="preserve"> patients and non-</w:t>
      </w:r>
      <w:proofErr w:type="spellStart"/>
      <w:r w:rsidRPr="00456F86">
        <w:rPr>
          <w:rFonts w:ascii="Book Antiqua" w:hAnsi="Book Antiqua"/>
          <w:kern w:val="0"/>
        </w:rPr>
        <w:t>cholangiocarcinoma</w:t>
      </w:r>
      <w:proofErr w:type="spellEnd"/>
      <w:r w:rsidRPr="00456F86">
        <w:rPr>
          <w:rFonts w:ascii="Book Antiqua" w:hAnsi="Book Antiqua"/>
          <w:kern w:val="0"/>
        </w:rPr>
        <w:t xml:space="preserve"> patients in ES/EPBD group</w:t>
      </w:r>
    </w:p>
    <w:tbl>
      <w:tblPr>
        <w:tblStyle w:val="21"/>
        <w:tblW w:w="8217" w:type="dxa"/>
        <w:tblLook w:val="04A0" w:firstRow="1" w:lastRow="0" w:firstColumn="1" w:lastColumn="0" w:noHBand="0" w:noVBand="1"/>
      </w:tblPr>
      <w:tblGrid>
        <w:gridCol w:w="1701"/>
        <w:gridCol w:w="2560"/>
        <w:gridCol w:w="2908"/>
        <w:gridCol w:w="1048"/>
      </w:tblGrid>
      <w:tr w:rsidR="005F3935" w:rsidRPr="00456F86" w:rsidTr="00F66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Merge w:val="restart"/>
          </w:tcPr>
          <w:p w:rsidR="005F3935" w:rsidRPr="00456F86" w:rsidRDefault="005F3935" w:rsidP="00F668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97" w:type="dxa"/>
            <w:gridSpan w:val="2"/>
          </w:tcPr>
          <w:p w:rsidR="005F3935" w:rsidRPr="00456F86" w:rsidRDefault="005F3935" w:rsidP="00F668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ES/EPBD group</w:t>
            </w:r>
          </w:p>
          <w:p w:rsidR="005F3935" w:rsidRPr="00456F86" w:rsidRDefault="005F3935" w:rsidP="00F668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N=537</w:t>
            </w:r>
          </w:p>
        </w:tc>
        <w:tc>
          <w:tcPr>
            <w:tcW w:w="1129" w:type="dxa"/>
          </w:tcPr>
          <w:p w:rsidR="005F3935" w:rsidRPr="00456F86" w:rsidRDefault="005F3935" w:rsidP="00F668B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p value</w:t>
            </w:r>
          </w:p>
        </w:tc>
      </w:tr>
      <w:tr w:rsidR="005F3935" w:rsidRPr="00456F86" w:rsidTr="00F6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Merge/>
          </w:tcPr>
          <w:p w:rsidR="005F3935" w:rsidRPr="00456F86" w:rsidRDefault="005F3935" w:rsidP="00F668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16" w:type="dxa"/>
          </w:tcPr>
          <w:p w:rsidR="005F3935" w:rsidRPr="00456F86" w:rsidRDefault="005F3935" w:rsidP="00F668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spellStart"/>
            <w:r w:rsidRPr="00456F86">
              <w:rPr>
                <w:rFonts w:ascii="Book Antiqua" w:hAnsi="Book Antiqua"/>
              </w:rPr>
              <w:t>Cholangiocarcinoma</w:t>
            </w:r>
            <w:proofErr w:type="spellEnd"/>
            <w:r w:rsidRPr="00456F86">
              <w:rPr>
                <w:rFonts w:ascii="Book Antiqua" w:hAnsi="Book Antiqua"/>
              </w:rPr>
              <w:t xml:space="preserve"> after first 6 months (N=11)</w:t>
            </w:r>
          </w:p>
        </w:tc>
        <w:tc>
          <w:tcPr>
            <w:tcW w:w="2481" w:type="dxa"/>
          </w:tcPr>
          <w:p w:rsidR="005F3935" w:rsidRPr="00456F86" w:rsidRDefault="005F3935" w:rsidP="00F668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Non-</w:t>
            </w:r>
            <w:proofErr w:type="spellStart"/>
            <w:r w:rsidRPr="00456F86">
              <w:rPr>
                <w:rFonts w:ascii="Book Antiqua" w:hAnsi="Book Antiqua"/>
              </w:rPr>
              <w:t>cholangiocarcinoma</w:t>
            </w:r>
            <w:proofErr w:type="spellEnd"/>
            <w:r w:rsidRPr="00456F86">
              <w:rPr>
                <w:rFonts w:ascii="Book Antiqua" w:hAnsi="Book Antiqua"/>
              </w:rPr>
              <w:t xml:space="preserve"> group (N= 510)</w:t>
            </w:r>
          </w:p>
        </w:tc>
        <w:tc>
          <w:tcPr>
            <w:tcW w:w="1129" w:type="dxa"/>
          </w:tcPr>
          <w:p w:rsidR="005F3935" w:rsidRPr="00456F86" w:rsidRDefault="005F3935" w:rsidP="00F668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5F3935" w:rsidRPr="00456F86" w:rsidTr="00F6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5F3935" w:rsidRPr="00456F86" w:rsidRDefault="005F3935" w:rsidP="00F668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RBE events</w:t>
            </w:r>
          </w:p>
          <w:p w:rsidR="005F3935" w:rsidRPr="00456F86" w:rsidRDefault="005F3935" w:rsidP="00F668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Mean (SD)</w:t>
            </w:r>
          </w:p>
          <w:p w:rsidR="005F3935" w:rsidRPr="00456F86" w:rsidRDefault="005F3935" w:rsidP="00F668B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16" w:type="dxa"/>
          </w:tcPr>
          <w:p w:rsidR="005F3935" w:rsidRPr="00456F86" w:rsidRDefault="005F3935" w:rsidP="00F668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54</w:t>
            </w:r>
          </w:p>
          <w:p w:rsidR="005F3935" w:rsidRPr="00456F86" w:rsidRDefault="005F3935" w:rsidP="00F668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4.909 (1.749)</w:t>
            </w:r>
          </w:p>
        </w:tc>
        <w:tc>
          <w:tcPr>
            <w:tcW w:w="2481" w:type="dxa"/>
          </w:tcPr>
          <w:p w:rsidR="005F3935" w:rsidRPr="00456F86" w:rsidRDefault="005F3935" w:rsidP="00F668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892</w:t>
            </w:r>
          </w:p>
          <w:p w:rsidR="005F3935" w:rsidRPr="00456F86" w:rsidRDefault="005F3935" w:rsidP="00F668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4.323 (2.081)</w:t>
            </w:r>
          </w:p>
        </w:tc>
        <w:tc>
          <w:tcPr>
            <w:tcW w:w="1129" w:type="dxa"/>
          </w:tcPr>
          <w:p w:rsidR="005F3935" w:rsidRPr="00456F86" w:rsidRDefault="005F3935" w:rsidP="00F668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5F3935" w:rsidRPr="00456F86" w:rsidRDefault="005F3935" w:rsidP="00F668B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0.563</w:t>
            </w:r>
          </w:p>
        </w:tc>
      </w:tr>
      <w:tr w:rsidR="005F3935" w:rsidRPr="00456F86" w:rsidTr="00F6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5F3935" w:rsidRPr="00456F86" w:rsidRDefault="005F3935" w:rsidP="00F668B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Patient who had RBE events</w:t>
            </w:r>
          </w:p>
        </w:tc>
        <w:tc>
          <w:tcPr>
            <w:tcW w:w="2616" w:type="dxa"/>
          </w:tcPr>
          <w:p w:rsidR="005F3935" w:rsidRPr="00456F86" w:rsidRDefault="005F3935" w:rsidP="00F668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9</w:t>
            </w:r>
          </w:p>
        </w:tc>
        <w:tc>
          <w:tcPr>
            <w:tcW w:w="2481" w:type="dxa"/>
          </w:tcPr>
          <w:p w:rsidR="005F3935" w:rsidRPr="00456F86" w:rsidRDefault="005F3935" w:rsidP="00F668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357</w:t>
            </w:r>
          </w:p>
        </w:tc>
        <w:tc>
          <w:tcPr>
            <w:tcW w:w="1129" w:type="dxa"/>
          </w:tcPr>
          <w:p w:rsidR="005F3935" w:rsidRPr="00456F86" w:rsidRDefault="005F3935" w:rsidP="00F668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6F86">
              <w:rPr>
                <w:rFonts w:ascii="Book Antiqua" w:hAnsi="Book Antiqua"/>
              </w:rPr>
              <w:t>0.317*</w:t>
            </w:r>
          </w:p>
          <w:p w:rsidR="005F3935" w:rsidRPr="00456F86" w:rsidRDefault="005F3935" w:rsidP="00F668B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</w:tbl>
    <w:p w:rsidR="005F3935" w:rsidRPr="00456F86" w:rsidRDefault="005F3935" w:rsidP="005F3935">
      <w:pPr>
        <w:spacing w:line="360" w:lineRule="auto"/>
        <w:jc w:val="both"/>
        <w:rPr>
          <w:rFonts w:ascii="Book Antiqua" w:eastAsia="Times New Roman" w:hAnsi="Book Antiqua"/>
          <w:kern w:val="0"/>
        </w:rPr>
      </w:pPr>
      <w:r w:rsidRPr="00456F86">
        <w:rPr>
          <w:rFonts w:ascii="Book Antiqua" w:hAnsi="Book Antiqua"/>
        </w:rPr>
        <w:t xml:space="preserve">ES=endoscopic </w:t>
      </w:r>
      <w:proofErr w:type="spellStart"/>
      <w:r w:rsidRPr="00456F86">
        <w:rPr>
          <w:rFonts w:ascii="Book Antiqua" w:hAnsi="Book Antiqua"/>
        </w:rPr>
        <w:t>sphincterotomy</w:t>
      </w:r>
      <w:proofErr w:type="spellEnd"/>
      <w:r w:rsidRPr="00456F86">
        <w:rPr>
          <w:rFonts w:ascii="Book Antiqua" w:hAnsi="Book Antiqua"/>
        </w:rPr>
        <w:t>; EPBD= endoscopic papillary balloon dilatation; RBE= recurrent biliary events; *Fisher exact test</w:t>
      </w:r>
    </w:p>
    <w:p w:rsidR="005F3935" w:rsidRPr="00456F86" w:rsidRDefault="005F3935" w:rsidP="005F3935">
      <w:pPr>
        <w:spacing w:line="360" w:lineRule="auto"/>
        <w:jc w:val="both"/>
        <w:rPr>
          <w:rFonts w:ascii="Book Antiqua" w:hAnsi="Book Antiqua"/>
        </w:rPr>
      </w:pPr>
    </w:p>
    <w:p w:rsidR="005F3935" w:rsidRPr="00456F86" w:rsidRDefault="005F3935" w:rsidP="005F3935">
      <w:pPr>
        <w:spacing w:line="360" w:lineRule="auto"/>
        <w:jc w:val="both"/>
        <w:rPr>
          <w:rFonts w:ascii="Book Antiqua" w:hAnsi="Book Antiqua"/>
        </w:rPr>
      </w:pPr>
    </w:p>
    <w:p w:rsidR="00342C7F" w:rsidRPr="005F3935" w:rsidRDefault="005F3935">
      <w:bookmarkStart w:id="0" w:name="_GoBack"/>
      <w:bookmarkEnd w:id="0"/>
    </w:p>
    <w:sectPr w:rsidR="00342C7F" w:rsidRPr="005F3935" w:rsidSect="004221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40"/>
    <w:rsid w:val="005F3935"/>
    <w:rsid w:val="005F4609"/>
    <w:rsid w:val="007D68C2"/>
    <w:rsid w:val="00B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3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純表格 21"/>
    <w:basedOn w:val="a1"/>
    <w:uiPriority w:val="42"/>
    <w:rsid w:val="005F3935"/>
    <w:rPr>
      <w:sz w:val="24"/>
      <w:szCs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5F3935"/>
    <w:rPr>
      <w:sz w:val="24"/>
      <w:szCs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3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純表格 21"/>
    <w:basedOn w:val="a1"/>
    <w:uiPriority w:val="42"/>
    <w:rsid w:val="005F3935"/>
    <w:rPr>
      <w:sz w:val="24"/>
      <w:szCs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5F3935"/>
    <w:rPr>
      <w:sz w:val="24"/>
      <w:szCs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>微软中国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2019-01-27T06:30:00Z</dcterms:created>
  <dcterms:modified xsi:type="dcterms:W3CDTF">2019-01-27T06:31:00Z</dcterms:modified>
</cp:coreProperties>
</file>