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38D5E" w14:textId="77777777" w:rsidR="009076BB" w:rsidRPr="001A6258" w:rsidRDefault="009076BB"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t xml:space="preserve">Name of Journal: </w:t>
      </w:r>
      <w:bookmarkStart w:id="0" w:name="_Hlk15392260"/>
      <w:r w:rsidRPr="001A6258">
        <w:rPr>
          <w:rFonts w:ascii="Book Antiqua" w:hAnsi="Book Antiqua"/>
          <w:i/>
          <w:iCs/>
          <w:color w:val="000000" w:themeColor="text1"/>
        </w:rPr>
        <w:t>World Journal of Gastroenterology</w:t>
      </w:r>
      <w:bookmarkEnd w:id="0"/>
    </w:p>
    <w:p w14:paraId="65531F05" w14:textId="655A9067" w:rsidR="004C6AC5" w:rsidRPr="001A6258" w:rsidRDefault="004C6AC5" w:rsidP="001A6258">
      <w:pPr>
        <w:adjustRightInd w:val="0"/>
        <w:snapToGrid w:val="0"/>
        <w:spacing w:line="360" w:lineRule="auto"/>
        <w:jc w:val="both"/>
        <w:rPr>
          <w:rFonts w:ascii="Book Antiqua" w:eastAsiaTheme="minorEastAsia" w:hAnsi="Book Antiqua"/>
          <w:color w:val="000000" w:themeColor="text1"/>
          <w:lang w:val="en" w:eastAsia="zh-CN"/>
        </w:rPr>
      </w:pPr>
      <w:bookmarkStart w:id="1" w:name="_Hlk5632321"/>
      <w:r w:rsidRPr="001A6258">
        <w:rPr>
          <w:rFonts w:ascii="Book Antiqua" w:hAnsi="Book Antiqua"/>
          <w:b/>
          <w:bCs/>
          <w:color w:val="000000" w:themeColor="text1"/>
        </w:rPr>
        <w:t>Manuscript NO</w:t>
      </w:r>
      <w:r w:rsidRPr="001A6258">
        <w:rPr>
          <w:rFonts w:ascii="Book Antiqua" w:hAnsi="Book Antiqua" w:cs="Arial"/>
          <w:b/>
          <w:color w:val="000000" w:themeColor="text1"/>
          <w:lang w:val="en"/>
        </w:rPr>
        <w:t xml:space="preserve">: </w:t>
      </w:r>
      <w:bookmarkEnd w:id="1"/>
      <w:r w:rsidR="006D4D35" w:rsidRPr="001A6258">
        <w:rPr>
          <w:rFonts w:ascii="Book Antiqua" w:hAnsi="Book Antiqua"/>
          <w:color w:val="000000" w:themeColor="text1"/>
          <w:shd w:val="clear" w:color="auto" w:fill="FFFFFF"/>
        </w:rPr>
        <w:t>47892</w:t>
      </w:r>
    </w:p>
    <w:p w14:paraId="40D9F4C8" w14:textId="145E2C94" w:rsidR="009076BB" w:rsidRPr="001A6258" w:rsidRDefault="00F0491B"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t xml:space="preserve">Manuscript Type: </w:t>
      </w:r>
      <w:r w:rsidR="00642606" w:rsidRPr="001A6258">
        <w:rPr>
          <w:rFonts w:ascii="Book Antiqua" w:hAnsi="Book Antiqua"/>
          <w:color w:val="000000" w:themeColor="text1"/>
        </w:rPr>
        <w:t>OPINION REVIEW</w:t>
      </w:r>
    </w:p>
    <w:p w14:paraId="04908110" w14:textId="77777777" w:rsidR="00F0491B" w:rsidRPr="001A6258" w:rsidRDefault="00F0491B" w:rsidP="001A6258">
      <w:pPr>
        <w:spacing w:line="360" w:lineRule="auto"/>
        <w:jc w:val="both"/>
        <w:rPr>
          <w:rFonts w:ascii="Book Antiqua" w:hAnsi="Book Antiqua"/>
          <w:b/>
          <w:color w:val="000000" w:themeColor="text1"/>
        </w:rPr>
      </w:pPr>
    </w:p>
    <w:p w14:paraId="7E840230" w14:textId="1DABA60D" w:rsidR="00673C6D" w:rsidRPr="001A6258" w:rsidRDefault="00673C6D" w:rsidP="001A6258">
      <w:pPr>
        <w:spacing w:line="360" w:lineRule="auto"/>
        <w:jc w:val="both"/>
        <w:rPr>
          <w:rFonts w:ascii="Book Antiqua" w:hAnsi="Book Antiqua"/>
          <w:b/>
          <w:color w:val="000000" w:themeColor="text1"/>
        </w:rPr>
      </w:pPr>
      <w:bookmarkStart w:id="2" w:name="_Hlk15392269"/>
      <w:r w:rsidRPr="001A6258">
        <w:rPr>
          <w:rFonts w:ascii="Book Antiqua" w:hAnsi="Book Antiqua"/>
          <w:b/>
          <w:color w:val="000000" w:themeColor="text1"/>
        </w:rPr>
        <w:t xml:space="preserve">New Era: Endoscopic treatment options in </w:t>
      </w:r>
      <w:r w:rsidR="00642606" w:rsidRPr="001A6258">
        <w:rPr>
          <w:rFonts w:ascii="Book Antiqua" w:hAnsi="Book Antiqua"/>
          <w:b/>
          <w:color w:val="000000" w:themeColor="text1"/>
        </w:rPr>
        <w:t>o</w:t>
      </w:r>
      <w:r w:rsidRPr="001A6258">
        <w:rPr>
          <w:rFonts w:ascii="Book Antiqua" w:hAnsi="Book Antiqua"/>
          <w:b/>
          <w:color w:val="000000" w:themeColor="text1"/>
        </w:rPr>
        <w:t>besity</w:t>
      </w:r>
      <w:r w:rsidR="00642606" w:rsidRPr="001A6258">
        <w:rPr>
          <w:rFonts w:ascii="Book Antiqua" w:eastAsiaTheme="minorEastAsia" w:hAnsi="Book Antiqua"/>
          <w:b/>
          <w:color w:val="000000" w:themeColor="text1"/>
          <w:lang w:eastAsia="zh-CN"/>
        </w:rPr>
        <w:t>—</w:t>
      </w:r>
      <w:r w:rsidR="00B71866" w:rsidRPr="001A6258">
        <w:rPr>
          <w:rFonts w:ascii="Book Antiqua" w:hAnsi="Book Antiqua"/>
          <w:b/>
          <w:color w:val="000000" w:themeColor="text1"/>
        </w:rPr>
        <w:t>a</w:t>
      </w:r>
      <w:r w:rsidRPr="001A6258">
        <w:rPr>
          <w:rFonts w:ascii="Book Antiqua" w:hAnsi="Book Antiqua"/>
          <w:b/>
          <w:color w:val="000000" w:themeColor="text1"/>
        </w:rPr>
        <w:t xml:space="preserve"> </w:t>
      </w:r>
      <w:r w:rsidR="00B71866" w:rsidRPr="001A6258">
        <w:rPr>
          <w:rFonts w:ascii="Book Antiqua" w:hAnsi="Book Antiqua"/>
          <w:b/>
          <w:color w:val="000000" w:themeColor="text1"/>
        </w:rPr>
        <w:t>p</w:t>
      </w:r>
      <w:r w:rsidRPr="001A6258">
        <w:rPr>
          <w:rFonts w:ascii="Book Antiqua" w:hAnsi="Book Antiqua"/>
          <w:b/>
          <w:color w:val="000000" w:themeColor="text1"/>
        </w:rPr>
        <w:t>aradigm</w:t>
      </w:r>
      <w:r w:rsidR="00B71866" w:rsidRPr="001A6258">
        <w:rPr>
          <w:rFonts w:ascii="Book Antiqua" w:hAnsi="Book Antiqua"/>
          <w:b/>
          <w:color w:val="000000" w:themeColor="text1"/>
        </w:rPr>
        <w:t xml:space="preserve"> shift</w:t>
      </w:r>
    </w:p>
    <w:bookmarkEnd w:id="2"/>
    <w:p w14:paraId="3346AC2C" w14:textId="77777777" w:rsidR="00F0491B" w:rsidRPr="001A6258" w:rsidRDefault="00F0491B" w:rsidP="001A6258">
      <w:pPr>
        <w:spacing w:line="360" w:lineRule="auto"/>
        <w:jc w:val="both"/>
        <w:rPr>
          <w:rFonts w:ascii="Book Antiqua" w:hAnsi="Book Antiqua"/>
          <w:b/>
          <w:color w:val="000000" w:themeColor="text1"/>
        </w:rPr>
      </w:pPr>
    </w:p>
    <w:p w14:paraId="3947F0AC" w14:textId="1E39DADA" w:rsidR="004C6AC5" w:rsidRPr="001A6258" w:rsidRDefault="00642606" w:rsidP="001A6258">
      <w:pPr>
        <w:spacing w:line="360" w:lineRule="auto"/>
        <w:jc w:val="both"/>
        <w:rPr>
          <w:rFonts w:ascii="Book Antiqua" w:hAnsi="Book Antiqua"/>
          <w:color w:val="000000" w:themeColor="text1"/>
        </w:rPr>
      </w:pPr>
      <w:bookmarkStart w:id="3" w:name="_Hlk5627141"/>
      <w:r w:rsidRPr="001A6258">
        <w:rPr>
          <w:rFonts w:ascii="Book Antiqua" w:hAnsi="Book Antiqua"/>
          <w:color w:val="000000" w:themeColor="text1"/>
        </w:rPr>
        <w:t>Glass</w:t>
      </w:r>
      <w:r w:rsidRPr="001A6258">
        <w:rPr>
          <w:rFonts w:ascii="Book Antiqua" w:hAnsi="Book Antiqua" w:cs="Garamond-Bold"/>
          <w:color w:val="000000" w:themeColor="text1"/>
          <w:lang w:eastAsia="zh-CN"/>
        </w:rPr>
        <w:t xml:space="preserve"> J </w:t>
      </w:r>
      <w:r w:rsidRPr="001A6258">
        <w:rPr>
          <w:rFonts w:ascii="Book Antiqua" w:hAnsi="Book Antiqua" w:cs="Garamond-Bold"/>
          <w:i/>
          <w:iCs/>
          <w:color w:val="000000" w:themeColor="text1"/>
          <w:lang w:eastAsia="zh-CN"/>
        </w:rPr>
        <w:t>et al</w:t>
      </w:r>
      <w:r w:rsidRPr="001A6258">
        <w:rPr>
          <w:rFonts w:ascii="Book Antiqua" w:hAnsi="Book Antiqua" w:cs="Garamond-Bold"/>
          <w:color w:val="000000" w:themeColor="text1"/>
          <w:lang w:eastAsia="zh-CN"/>
        </w:rPr>
        <w:t xml:space="preserve">. </w:t>
      </w:r>
      <w:r w:rsidR="00580165" w:rsidRPr="001A6258">
        <w:rPr>
          <w:rFonts w:ascii="Book Antiqua" w:hAnsi="Book Antiqua" w:cs="Garamond-Bold"/>
          <w:color w:val="000000" w:themeColor="text1"/>
          <w:lang w:eastAsia="zh-CN"/>
        </w:rPr>
        <w:t xml:space="preserve">Endoscopic treatment options in </w:t>
      </w:r>
      <w:r w:rsidRPr="001A6258">
        <w:rPr>
          <w:rFonts w:ascii="Book Antiqua" w:hAnsi="Book Antiqua" w:cs="Garamond-Bold"/>
          <w:color w:val="000000" w:themeColor="text1"/>
          <w:lang w:eastAsia="zh-CN"/>
        </w:rPr>
        <w:t>o</w:t>
      </w:r>
      <w:r w:rsidR="00580165" w:rsidRPr="001A6258">
        <w:rPr>
          <w:rFonts w:ascii="Book Antiqua" w:hAnsi="Book Antiqua" w:cs="Garamond-Bold"/>
          <w:color w:val="000000" w:themeColor="text1"/>
          <w:lang w:eastAsia="zh-CN"/>
        </w:rPr>
        <w:t>besity</w:t>
      </w:r>
    </w:p>
    <w:bookmarkEnd w:id="3"/>
    <w:p w14:paraId="17E8C46A" w14:textId="77777777" w:rsidR="004C6AC5" w:rsidRPr="001A6258" w:rsidRDefault="004C6AC5" w:rsidP="001A6258">
      <w:pPr>
        <w:spacing w:line="360" w:lineRule="auto"/>
        <w:jc w:val="both"/>
        <w:rPr>
          <w:rFonts w:ascii="Book Antiqua" w:hAnsi="Book Antiqua"/>
          <w:b/>
          <w:color w:val="000000" w:themeColor="text1"/>
        </w:rPr>
      </w:pPr>
    </w:p>
    <w:p w14:paraId="57C3C663" w14:textId="2C8D8F66" w:rsidR="00F0491B" w:rsidRPr="001A6258" w:rsidRDefault="00F0491B" w:rsidP="001A6258">
      <w:pPr>
        <w:spacing w:line="360" w:lineRule="auto"/>
        <w:jc w:val="both"/>
        <w:rPr>
          <w:rFonts w:ascii="Book Antiqua" w:hAnsi="Book Antiqua"/>
          <w:color w:val="000000" w:themeColor="text1"/>
        </w:rPr>
      </w:pPr>
      <w:bookmarkStart w:id="4" w:name="_Hlk15392278"/>
      <w:r w:rsidRPr="001A6258">
        <w:rPr>
          <w:rFonts w:ascii="Book Antiqua" w:hAnsi="Book Antiqua"/>
          <w:color w:val="000000" w:themeColor="text1"/>
        </w:rPr>
        <w:t>Jason</w:t>
      </w:r>
      <w:r w:rsidR="00947303" w:rsidRPr="001A6258">
        <w:rPr>
          <w:rFonts w:ascii="Book Antiqua" w:hAnsi="Book Antiqua"/>
          <w:color w:val="000000" w:themeColor="text1"/>
        </w:rPr>
        <w:t xml:space="preserve"> Glass, </w:t>
      </w:r>
      <w:proofErr w:type="spellStart"/>
      <w:r w:rsidR="00947303" w:rsidRPr="001A6258">
        <w:rPr>
          <w:rFonts w:ascii="Book Antiqua" w:hAnsi="Book Antiqua"/>
          <w:color w:val="000000" w:themeColor="text1"/>
        </w:rPr>
        <w:t>Ahson</w:t>
      </w:r>
      <w:proofErr w:type="spellEnd"/>
      <w:r w:rsidR="00947303" w:rsidRPr="001A6258">
        <w:rPr>
          <w:rFonts w:ascii="Book Antiqua" w:hAnsi="Book Antiqua"/>
          <w:color w:val="000000" w:themeColor="text1"/>
        </w:rPr>
        <w:t xml:space="preserve"> </w:t>
      </w:r>
      <w:proofErr w:type="spellStart"/>
      <w:r w:rsidR="008A5088" w:rsidRPr="001A6258">
        <w:rPr>
          <w:rFonts w:ascii="Book Antiqua" w:hAnsi="Book Antiqua"/>
          <w:color w:val="000000" w:themeColor="text1"/>
        </w:rPr>
        <w:t>Chaudhry</w:t>
      </w:r>
      <w:proofErr w:type="spellEnd"/>
      <w:r w:rsidR="008A5088" w:rsidRPr="001A6258">
        <w:rPr>
          <w:rFonts w:ascii="Book Antiqua" w:hAnsi="Book Antiqua"/>
          <w:color w:val="000000" w:themeColor="text1"/>
        </w:rPr>
        <w:t>, Muhammad S</w:t>
      </w:r>
      <w:r w:rsidR="00947303" w:rsidRPr="001A6258">
        <w:rPr>
          <w:rFonts w:ascii="Book Antiqua" w:hAnsi="Book Antiqua"/>
          <w:color w:val="000000" w:themeColor="text1"/>
        </w:rPr>
        <w:t xml:space="preserve"> </w:t>
      </w:r>
      <w:proofErr w:type="spellStart"/>
      <w:r w:rsidR="00947303" w:rsidRPr="001A6258">
        <w:rPr>
          <w:rFonts w:ascii="Book Antiqua" w:hAnsi="Book Antiqua"/>
          <w:color w:val="000000" w:themeColor="text1"/>
        </w:rPr>
        <w:t>Zeeshan</w:t>
      </w:r>
      <w:proofErr w:type="spellEnd"/>
      <w:r w:rsidR="00947303" w:rsidRPr="001A6258">
        <w:rPr>
          <w:rFonts w:ascii="Book Antiqua" w:hAnsi="Book Antiqua"/>
          <w:color w:val="000000" w:themeColor="text1"/>
        </w:rPr>
        <w:t xml:space="preserve">, </w:t>
      </w:r>
      <w:proofErr w:type="spellStart"/>
      <w:r w:rsidR="00947303" w:rsidRPr="001A6258">
        <w:rPr>
          <w:rFonts w:ascii="Book Antiqua" w:hAnsi="Book Antiqua"/>
          <w:color w:val="000000" w:themeColor="text1"/>
        </w:rPr>
        <w:t>Zeeshan</w:t>
      </w:r>
      <w:proofErr w:type="spellEnd"/>
      <w:r w:rsidR="00947303" w:rsidRPr="001A6258">
        <w:rPr>
          <w:rFonts w:ascii="Book Antiqua" w:hAnsi="Book Antiqua"/>
          <w:color w:val="000000" w:themeColor="text1"/>
        </w:rPr>
        <w:t xml:space="preserve"> </w:t>
      </w:r>
      <w:proofErr w:type="spellStart"/>
      <w:r w:rsidRPr="001A6258">
        <w:rPr>
          <w:rFonts w:ascii="Book Antiqua" w:hAnsi="Book Antiqua"/>
          <w:color w:val="000000" w:themeColor="text1"/>
        </w:rPr>
        <w:t>Ramzan</w:t>
      </w:r>
      <w:proofErr w:type="spellEnd"/>
      <w:r w:rsidRPr="001A6258">
        <w:rPr>
          <w:rFonts w:ascii="Book Antiqua" w:hAnsi="Book Antiqua"/>
          <w:color w:val="000000" w:themeColor="text1"/>
        </w:rPr>
        <w:t xml:space="preserve"> </w:t>
      </w:r>
    </w:p>
    <w:bookmarkEnd w:id="4"/>
    <w:p w14:paraId="0C9EA06E" w14:textId="77777777" w:rsidR="00F0491B" w:rsidRPr="001A6258" w:rsidRDefault="00F0491B" w:rsidP="001A6258">
      <w:pPr>
        <w:spacing w:line="360" w:lineRule="auto"/>
        <w:jc w:val="both"/>
        <w:rPr>
          <w:rFonts w:ascii="Book Antiqua" w:hAnsi="Book Antiqua"/>
          <w:color w:val="000000" w:themeColor="text1"/>
        </w:rPr>
      </w:pPr>
    </w:p>
    <w:p w14:paraId="3C7D54FB" w14:textId="1B651D13" w:rsidR="008A5088" w:rsidRPr="001A6258" w:rsidRDefault="008C49BE" w:rsidP="001A6258">
      <w:pPr>
        <w:pStyle w:val="af9"/>
        <w:spacing w:line="360" w:lineRule="auto"/>
        <w:jc w:val="both"/>
        <w:rPr>
          <w:rFonts w:ascii="Book Antiqua" w:eastAsia="Arial Unicode MS" w:hAnsi="Book Antiqua"/>
          <w:color w:val="000000" w:themeColor="text1"/>
          <w:lang w:eastAsia="zh-CN"/>
        </w:rPr>
      </w:pPr>
      <w:r w:rsidRPr="001A6258">
        <w:rPr>
          <w:rFonts w:ascii="Book Antiqua" w:hAnsi="Book Antiqua"/>
          <w:b/>
          <w:color w:val="000000" w:themeColor="text1"/>
        </w:rPr>
        <w:t>Jaso</w:t>
      </w:r>
      <w:r w:rsidR="008A5088" w:rsidRPr="001A6258">
        <w:rPr>
          <w:rFonts w:ascii="Book Antiqua" w:hAnsi="Book Antiqua"/>
          <w:b/>
          <w:color w:val="000000" w:themeColor="text1"/>
        </w:rPr>
        <w:t>n</w:t>
      </w:r>
      <w:r w:rsidR="00947303" w:rsidRPr="001A6258">
        <w:rPr>
          <w:rFonts w:ascii="Book Antiqua" w:hAnsi="Book Antiqua"/>
          <w:b/>
          <w:color w:val="000000" w:themeColor="text1"/>
        </w:rPr>
        <w:t xml:space="preserve"> Glass,</w:t>
      </w:r>
      <w:r w:rsidRPr="001A6258">
        <w:rPr>
          <w:rFonts w:ascii="Book Antiqua" w:hAnsi="Book Antiqua"/>
          <w:b/>
          <w:color w:val="000000" w:themeColor="text1"/>
        </w:rPr>
        <w:t xml:space="preserve"> </w:t>
      </w:r>
      <w:r w:rsidR="00F0491B" w:rsidRPr="001A6258">
        <w:rPr>
          <w:rFonts w:ascii="Book Antiqua" w:hAnsi="Book Antiqua"/>
          <w:color w:val="000000" w:themeColor="text1"/>
        </w:rPr>
        <w:t>Department of Digestive and Liver Diseases, U</w:t>
      </w:r>
      <w:r w:rsidR="00E66A2B" w:rsidRPr="001A6258">
        <w:rPr>
          <w:rFonts w:ascii="Book Antiqua" w:hAnsi="Book Antiqua"/>
          <w:color w:val="000000" w:themeColor="text1"/>
        </w:rPr>
        <w:t>niversity of Texas</w:t>
      </w:r>
      <w:r w:rsidR="00F0491B" w:rsidRPr="001A6258">
        <w:rPr>
          <w:rFonts w:ascii="Book Antiqua" w:hAnsi="Book Antiqua"/>
          <w:color w:val="000000" w:themeColor="text1"/>
        </w:rPr>
        <w:t xml:space="preserve"> Southwestern</w:t>
      </w:r>
      <w:r w:rsidR="00E66A2B" w:rsidRPr="001A6258">
        <w:rPr>
          <w:rFonts w:ascii="Book Antiqua" w:hAnsi="Book Antiqua"/>
          <w:color w:val="000000" w:themeColor="text1"/>
        </w:rPr>
        <w:t xml:space="preserve"> Medical Center</w:t>
      </w:r>
      <w:r w:rsidR="00F0491B" w:rsidRPr="001A6258">
        <w:rPr>
          <w:rFonts w:ascii="Book Antiqua" w:hAnsi="Book Antiqua"/>
          <w:color w:val="000000" w:themeColor="text1"/>
        </w:rPr>
        <w:t>, Dallas</w:t>
      </w:r>
      <w:r w:rsidR="004C6AC5" w:rsidRPr="001A6258">
        <w:rPr>
          <w:rFonts w:ascii="Book Antiqua" w:hAnsi="Book Antiqua"/>
          <w:color w:val="000000" w:themeColor="text1"/>
        </w:rPr>
        <w:t>,</w:t>
      </w:r>
      <w:r w:rsidR="00F0491B" w:rsidRPr="001A6258">
        <w:rPr>
          <w:rFonts w:ascii="Book Antiqua" w:hAnsi="Book Antiqua"/>
          <w:color w:val="000000" w:themeColor="text1"/>
        </w:rPr>
        <w:t xml:space="preserve"> T</w:t>
      </w:r>
      <w:r w:rsidR="0067463E" w:rsidRPr="001A6258">
        <w:rPr>
          <w:rFonts w:ascii="Book Antiqua" w:hAnsi="Book Antiqua"/>
          <w:color w:val="000000" w:themeColor="text1"/>
        </w:rPr>
        <w:t>X</w:t>
      </w:r>
      <w:r w:rsidR="00400331" w:rsidRPr="001A6258">
        <w:rPr>
          <w:rFonts w:ascii="Book Antiqua" w:eastAsiaTheme="minorEastAsia" w:hAnsi="Book Antiqua"/>
          <w:color w:val="000000" w:themeColor="text1"/>
          <w:lang w:eastAsia="zh-CN"/>
        </w:rPr>
        <w:t xml:space="preserve"> </w:t>
      </w:r>
      <w:r w:rsidR="00400331" w:rsidRPr="001A6258">
        <w:rPr>
          <w:rFonts w:ascii="Book Antiqua" w:hAnsi="Book Antiqua"/>
          <w:color w:val="000000" w:themeColor="text1"/>
          <w:shd w:val="clear" w:color="auto" w:fill="FFFFFF"/>
        </w:rPr>
        <w:t>75390</w:t>
      </w:r>
      <w:r w:rsidR="00F0491B" w:rsidRPr="001A6258">
        <w:rPr>
          <w:rFonts w:ascii="Book Antiqua" w:hAnsi="Book Antiqua"/>
          <w:color w:val="000000" w:themeColor="text1"/>
        </w:rPr>
        <w:t>, U</w:t>
      </w:r>
      <w:r w:rsidR="0067463E" w:rsidRPr="001A6258">
        <w:rPr>
          <w:rFonts w:ascii="Book Antiqua" w:hAnsi="Book Antiqua"/>
          <w:color w:val="000000" w:themeColor="text1"/>
        </w:rPr>
        <w:t>nited States</w:t>
      </w:r>
    </w:p>
    <w:p w14:paraId="2F3203CA" w14:textId="77777777" w:rsidR="00DE6D2B" w:rsidRPr="001A6258" w:rsidRDefault="00DE6D2B" w:rsidP="001A6258">
      <w:pPr>
        <w:spacing w:line="360" w:lineRule="auto"/>
        <w:jc w:val="both"/>
        <w:rPr>
          <w:rFonts w:ascii="Book Antiqua" w:hAnsi="Book Antiqua"/>
          <w:color w:val="000000" w:themeColor="text1"/>
        </w:rPr>
      </w:pPr>
    </w:p>
    <w:p w14:paraId="4E7117C7" w14:textId="14CBBE1A" w:rsidR="00642606" w:rsidRPr="001A6258" w:rsidRDefault="00947303" w:rsidP="001A6258">
      <w:pPr>
        <w:pStyle w:val="af9"/>
        <w:spacing w:line="360" w:lineRule="auto"/>
        <w:jc w:val="both"/>
        <w:rPr>
          <w:rFonts w:ascii="Book Antiqua" w:hAnsi="Book Antiqua"/>
          <w:color w:val="000000" w:themeColor="text1"/>
          <w:shd w:val="clear" w:color="auto" w:fill="FFFFFF"/>
        </w:rPr>
      </w:pPr>
      <w:proofErr w:type="spellStart"/>
      <w:r w:rsidRPr="001A6258">
        <w:rPr>
          <w:rFonts w:ascii="Book Antiqua" w:hAnsi="Book Antiqua"/>
          <w:b/>
          <w:color w:val="000000" w:themeColor="text1"/>
        </w:rPr>
        <w:t>Ahson</w:t>
      </w:r>
      <w:proofErr w:type="spellEnd"/>
      <w:r w:rsidRPr="001A6258">
        <w:rPr>
          <w:rFonts w:ascii="Book Antiqua" w:hAnsi="Book Antiqua"/>
          <w:b/>
          <w:color w:val="000000" w:themeColor="text1"/>
        </w:rPr>
        <w:t xml:space="preserve"> </w:t>
      </w:r>
      <w:proofErr w:type="spellStart"/>
      <w:r w:rsidR="008A5088" w:rsidRPr="001A6258">
        <w:rPr>
          <w:rFonts w:ascii="Book Antiqua" w:hAnsi="Book Antiqua"/>
          <w:b/>
          <w:color w:val="000000" w:themeColor="text1"/>
        </w:rPr>
        <w:t>Chaudhry</w:t>
      </w:r>
      <w:proofErr w:type="spellEnd"/>
      <w:r w:rsidRPr="001A6258">
        <w:rPr>
          <w:rFonts w:ascii="Book Antiqua" w:hAnsi="Book Antiqua"/>
          <w:b/>
          <w:color w:val="000000" w:themeColor="text1"/>
        </w:rPr>
        <w:t xml:space="preserve">, </w:t>
      </w:r>
      <w:r w:rsidR="00642606" w:rsidRPr="001A6258">
        <w:rPr>
          <w:rFonts w:ascii="Book Antiqua" w:hAnsi="Book Antiqua"/>
          <w:b/>
          <w:color w:val="000000" w:themeColor="text1"/>
        </w:rPr>
        <w:t xml:space="preserve">Muhammad S </w:t>
      </w:r>
      <w:proofErr w:type="spellStart"/>
      <w:r w:rsidR="00642606" w:rsidRPr="001A6258">
        <w:rPr>
          <w:rFonts w:ascii="Book Antiqua" w:hAnsi="Book Antiqua"/>
          <w:b/>
          <w:color w:val="000000" w:themeColor="text1"/>
        </w:rPr>
        <w:t>Zeeshan</w:t>
      </w:r>
      <w:proofErr w:type="spellEnd"/>
      <w:r w:rsidR="00642606" w:rsidRPr="001A6258">
        <w:rPr>
          <w:rFonts w:ascii="Book Antiqua" w:hAnsi="Book Antiqua"/>
          <w:b/>
          <w:color w:val="000000" w:themeColor="text1"/>
        </w:rPr>
        <w:t xml:space="preserve">, </w:t>
      </w:r>
      <w:proofErr w:type="spellStart"/>
      <w:r w:rsidR="00642606" w:rsidRPr="001A6258">
        <w:rPr>
          <w:rFonts w:ascii="Book Antiqua" w:hAnsi="Book Antiqua"/>
          <w:b/>
          <w:color w:val="000000" w:themeColor="text1"/>
        </w:rPr>
        <w:t>Zeeshan</w:t>
      </w:r>
      <w:proofErr w:type="spellEnd"/>
      <w:r w:rsidR="00642606" w:rsidRPr="001A6258">
        <w:rPr>
          <w:rFonts w:ascii="Book Antiqua" w:hAnsi="Book Antiqua"/>
          <w:b/>
          <w:color w:val="000000" w:themeColor="text1"/>
        </w:rPr>
        <w:t xml:space="preserve"> </w:t>
      </w:r>
      <w:proofErr w:type="spellStart"/>
      <w:r w:rsidR="00642606" w:rsidRPr="001A6258">
        <w:rPr>
          <w:rFonts w:ascii="Book Antiqua" w:hAnsi="Book Antiqua"/>
          <w:b/>
          <w:color w:val="000000" w:themeColor="text1"/>
        </w:rPr>
        <w:t>Ramzan</w:t>
      </w:r>
      <w:proofErr w:type="spellEnd"/>
      <w:r w:rsidR="00642606" w:rsidRPr="001A6258">
        <w:rPr>
          <w:rFonts w:ascii="Book Antiqua" w:hAnsi="Book Antiqua"/>
          <w:b/>
          <w:color w:val="000000" w:themeColor="text1"/>
        </w:rPr>
        <w:t xml:space="preserve">, </w:t>
      </w:r>
      <w:r w:rsidR="00C87C1C" w:rsidRPr="001A6258">
        <w:rPr>
          <w:rFonts w:ascii="Book Antiqua" w:hAnsi="Book Antiqua" w:cs="Arial"/>
          <w:color w:val="000000" w:themeColor="text1"/>
        </w:rPr>
        <w:t xml:space="preserve">Division of Gastroenterology and </w:t>
      </w:r>
      <w:proofErr w:type="spellStart"/>
      <w:r w:rsidR="00C87C1C" w:rsidRPr="001A6258">
        <w:rPr>
          <w:rFonts w:ascii="Book Antiqua" w:hAnsi="Book Antiqua" w:cs="Arial"/>
          <w:color w:val="000000" w:themeColor="text1"/>
        </w:rPr>
        <w:t>Hepatology</w:t>
      </w:r>
      <w:proofErr w:type="spellEnd"/>
      <w:r w:rsidR="00C87C1C" w:rsidRPr="001A6258">
        <w:rPr>
          <w:rFonts w:ascii="Book Antiqua" w:hAnsi="Book Antiqua" w:cs="Arial"/>
          <w:color w:val="000000" w:themeColor="text1"/>
        </w:rPr>
        <w:t>, Department of Medicine, Dallas VA Medical Center, VA North Texas Health Care System,</w:t>
      </w:r>
      <w:r w:rsidR="00C87C1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Dallas,</w:t>
      </w:r>
      <w:r w:rsidR="008A5088"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T</w:t>
      </w:r>
      <w:r w:rsidR="0067463E" w:rsidRPr="001A6258">
        <w:rPr>
          <w:rFonts w:ascii="Book Antiqua" w:hAnsi="Book Antiqua"/>
          <w:color w:val="000000" w:themeColor="text1"/>
          <w:shd w:val="clear" w:color="auto" w:fill="FFFFFF"/>
        </w:rPr>
        <w:t xml:space="preserve">X </w:t>
      </w:r>
      <w:r w:rsidR="00400331" w:rsidRPr="001A6258">
        <w:rPr>
          <w:rFonts w:ascii="Book Antiqua" w:hAnsi="Book Antiqua"/>
          <w:color w:val="000000" w:themeColor="text1"/>
          <w:shd w:val="clear" w:color="auto" w:fill="FFFFFF"/>
        </w:rPr>
        <w:t>75216</w:t>
      </w:r>
      <w:r w:rsidRPr="001A6258">
        <w:rPr>
          <w:rFonts w:ascii="Book Antiqua" w:hAnsi="Book Antiqua"/>
          <w:color w:val="000000" w:themeColor="text1"/>
          <w:shd w:val="clear" w:color="auto" w:fill="FFFFFF"/>
        </w:rPr>
        <w:t>,</w:t>
      </w:r>
      <w:r w:rsidR="008A5088" w:rsidRPr="001A6258">
        <w:rPr>
          <w:rFonts w:ascii="Book Antiqua" w:hAnsi="Book Antiqua"/>
          <w:color w:val="000000" w:themeColor="text1"/>
          <w:shd w:val="clear" w:color="auto" w:fill="FFFFFF"/>
        </w:rPr>
        <w:t xml:space="preserve"> U</w:t>
      </w:r>
      <w:r w:rsidR="0067463E" w:rsidRPr="001A6258">
        <w:rPr>
          <w:rFonts w:ascii="Book Antiqua" w:hAnsi="Book Antiqua"/>
          <w:color w:val="000000" w:themeColor="text1"/>
          <w:shd w:val="clear" w:color="auto" w:fill="FFFFFF"/>
        </w:rPr>
        <w:t>nited States</w:t>
      </w:r>
    </w:p>
    <w:p w14:paraId="0FEE51DA" w14:textId="77777777" w:rsidR="00642606" w:rsidRPr="001A6258" w:rsidRDefault="00642606" w:rsidP="001A6258">
      <w:pPr>
        <w:pStyle w:val="af9"/>
        <w:spacing w:line="360" w:lineRule="auto"/>
        <w:jc w:val="both"/>
        <w:rPr>
          <w:rFonts w:ascii="Book Antiqua" w:hAnsi="Book Antiqua"/>
          <w:color w:val="000000" w:themeColor="text1"/>
          <w:shd w:val="clear" w:color="auto" w:fill="FFFFFF"/>
        </w:rPr>
      </w:pPr>
    </w:p>
    <w:p w14:paraId="2CC837B9" w14:textId="42BDFC47" w:rsidR="008A5088" w:rsidRPr="001A6258" w:rsidRDefault="00642606" w:rsidP="001A6258">
      <w:pPr>
        <w:pStyle w:val="af9"/>
        <w:spacing w:line="360" w:lineRule="auto"/>
        <w:jc w:val="both"/>
        <w:rPr>
          <w:rFonts w:ascii="Book Antiqua" w:eastAsia="Arial Unicode MS" w:hAnsi="Book Antiqua"/>
          <w:color w:val="000000" w:themeColor="text1"/>
          <w:lang w:eastAsia="zh-CN"/>
        </w:rPr>
      </w:pPr>
      <w:proofErr w:type="spellStart"/>
      <w:r w:rsidRPr="001A6258">
        <w:rPr>
          <w:rFonts w:ascii="Book Antiqua" w:hAnsi="Book Antiqua"/>
          <w:b/>
          <w:color w:val="000000" w:themeColor="text1"/>
        </w:rPr>
        <w:t>Ahson</w:t>
      </w:r>
      <w:proofErr w:type="spellEnd"/>
      <w:r w:rsidRPr="001A6258">
        <w:rPr>
          <w:rFonts w:ascii="Book Antiqua" w:hAnsi="Book Antiqua"/>
          <w:b/>
          <w:color w:val="000000" w:themeColor="text1"/>
        </w:rPr>
        <w:t xml:space="preserve"> </w:t>
      </w:r>
      <w:proofErr w:type="spellStart"/>
      <w:r w:rsidRPr="001A6258">
        <w:rPr>
          <w:rFonts w:ascii="Book Antiqua" w:hAnsi="Book Antiqua"/>
          <w:b/>
          <w:color w:val="000000" w:themeColor="text1"/>
        </w:rPr>
        <w:t>Chaudhry</w:t>
      </w:r>
      <w:proofErr w:type="spellEnd"/>
      <w:r w:rsidRPr="001A6258">
        <w:rPr>
          <w:rFonts w:ascii="Book Antiqua" w:hAnsi="Book Antiqua"/>
          <w:b/>
          <w:color w:val="000000" w:themeColor="text1"/>
        </w:rPr>
        <w:t xml:space="preserve">, </w:t>
      </w:r>
      <w:r w:rsidR="008A5088" w:rsidRPr="001A6258">
        <w:rPr>
          <w:rFonts w:ascii="Book Antiqua" w:hAnsi="Book Antiqua"/>
          <w:color w:val="000000" w:themeColor="text1"/>
          <w:shd w:val="clear" w:color="auto" w:fill="FFFFFF"/>
        </w:rPr>
        <w:t>School of Medicine, Temple University Hospital, Philadelphia</w:t>
      </w:r>
      <w:r w:rsidR="004C6AC5" w:rsidRPr="001A6258">
        <w:rPr>
          <w:rFonts w:ascii="Book Antiqua" w:hAnsi="Book Antiqua"/>
          <w:color w:val="000000" w:themeColor="text1"/>
          <w:shd w:val="clear" w:color="auto" w:fill="FFFFFF"/>
        </w:rPr>
        <w:t>,</w:t>
      </w:r>
      <w:r w:rsidR="008A5088" w:rsidRPr="001A6258">
        <w:rPr>
          <w:rFonts w:ascii="Book Antiqua" w:hAnsi="Book Antiqua"/>
          <w:color w:val="000000" w:themeColor="text1"/>
          <w:shd w:val="clear" w:color="auto" w:fill="FFFFFF"/>
        </w:rPr>
        <w:t xml:space="preserve"> PA</w:t>
      </w:r>
      <w:r w:rsidR="004C6AC5" w:rsidRPr="001A6258">
        <w:rPr>
          <w:rFonts w:ascii="Book Antiqua" w:hAnsi="Book Antiqua"/>
          <w:color w:val="000000" w:themeColor="text1"/>
          <w:shd w:val="clear" w:color="auto" w:fill="FFFFFF"/>
        </w:rPr>
        <w:t xml:space="preserve"> </w:t>
      </w:r>
      <w:r w:rsidR="002C0974" w:rsidRPr="001A6258">
        <w:rPr>
          <w:rFonts w:ascii="Book Antiqua" w:eastAsiaTheme="minorEastAsia" w:hAnsi="Book Antiqua"/>
          <w:color w:val="000000" w:themeColor="text1"/>
          <w:lang w:eastAsia="zh-CN"/>
        </w:rPr>
        <w:t>19140</w:t>
      </w:r>
      <w:r w:rsidR="00634E87" w:rsidRPr="001A6258">
        <w:rPr>
          <w:rFonts w:ascii="Book Antiqua" w:eastAsiaTheme="minorEastAsia" w:hAnsi="Book Antiqua"/>
          <w:color w:val="000000" w:themeColor="text1"/>
          <w:lang w:eastAsia="zh-CN"/>
        </w:rPr>
        <w:t>, U</w:t>
      </w:r>
      <w:r w:rsidR="0067463E" w:rsidRPr="001A6258">
        <w:rPr>
          <w:rFonts w:ascii="Book Antiqua" w:eastAsiaTheme="minorEastAsia" w:hAnsi="Book Antiqua"/>
          <w:color w:val="000000" w:themeColor="text1"/>
          <w:lang w:eastAsia="zh-CN"/>
        </w:rPr>
        <w:t>nited States</w:t>
      </w:r>
    </w:p>
    <w:p w14:paraId="3F6416C5" w14:textId="77777777" w:rsidR="008A5088" w:rsidRPr="001A6258" w:rsidRDefault="008A5088" w:rsidP="001A6258">
      <w:pPr>
        <w:spacing w:line="360" w:lineRule="auto"/>
        <w:jc w:val="both"/>
        <w:rPr>
          <w:rFonts w:ascii="Book Antiqua" w:hAnsi="Book Antiqua"/>
          <w:color w:val="000000" w:themeColor="text1"/>
        </w:rPr>
      </w:pPr>
    </w:p>
    <w:p w14:paraId="7DCA559C" w14:textId="4C81FBF0" w:rsidR="008A5088" w:rsidRPr="001A6258" w:rsidRDefault="008C49BE" w:rsidP="001A6258">
      <w:pPr>
        <w:pStyle w:val="af9"/>
        <w:spacing w:line="360" w:lineRule="auto"/>
        <w:jc w:val="both"/>
        <w:rPr>
          <w:rFonts w:ascii="Book Antiqua" w:hAnsi="Book Antiqua"/>
          <w:color w:val="000000" w:themeColor="text1"/>
          <w:shd w:val="clear" w:color="auto" w:fill="FFFFFF"/>
        </w:rPr>
      </w:pPr>
      <w:proofErr w:type="spellStart"/>
      <w:r w:rsidRPr="001A6258">
        <w:rPr>
          <w:rFonts w:ascii="Book Antiqua" w:hAnsi="Book Antiqua"/>
          <w:b/>
          <w:color w:val="000000" w:themeColor="text1"/>
        </w:rPr>
        <w:t>Zeeshan</w:t>
      </w:r>
      <w:proofErr w:type="spellEnd"/>
      <w:r w:rsidR="00947303" w:rsidRPr="001A6258">
        <w:rPr>
          <w:rFonts w:ascii="Book Antiqua" w:hAnsi="Book Antiqua"/>
          <w:b/>
          <w:color w:val="000000" w:themeColor="text1"/>
        </w:rPr>
        <w:t xml:space="preserve"> </w:t>
      </w:r>
      <w:proofErr w:type="spellStart"/>
      <w:r w:rsidR="00947303" w:rsidRPr="001A6258">
        <w:rPr>
          <w:rFonts w:ascii="Book Antiqua" w:hAnsi="Book Antiqua"/>
          <w:b/>
          <w:color w:val="000000" w:themeColor="text1"/>
        </w:rPr>
        <w:t>Ramzan</w:t>
      </w:r>
      <w:proofErr w:type="spellEnd"/>
      <w:r w:rsidR="00947303" w:rsidRPr="001A6258">
        <w:rPr>
          <w:rFonts w:ascii="Book Antiqua" w:hAnsi="Book Antiqua"/>
          <w:b/>
          <w:color w:val="000000" w:themeColor="text1"/>
        </w:rPr>
        <w:t>,</w:t>
      </w:r>
      <w:r w:rsidRPr="001A6258">
        <w:rPr>
          <w:rFonts w:ascii="Book Antiqua" w:hAnsi="Book Antiqua"/>
          <w:b/>
          <w:color w:val="000000" w:themeColor="text1"/>
        </w:rPr>
        <w:t xml:space="preserve"> </w:t>
      </w:r>
      <w:r w:rsidR="008A5088" w:rsidRPr="001A6258">
        <w:rPr>
          <w:rFonts w:ascii="Book Antiqua" w:hAnsi="Book Antiqua"/>
          <w:color w:val="000000" w:themeColor="text1"/>
        </w:rPr>
        <w:t xml:space="preserve">Department of Digestive and Liver Diseases, </w:t>
      </w:r>
      <w:r w:rsidR="00E66A2B" w:rsidRPr="001A6258">
        <w:rPr>
          <w:rFonts w:ascii="Book Antiqua" w:hAnsi="Book Antiqua"/>
          <w:color w:val="000000" w:themeColor="text1"/>
        </w:rPr>
        <w:t>University of Texas</w:t>
      </w:r>
      <w:r w:rsidR="008A5088" w:rsidRPr="001A6258">
        <w:rPr>
          <w:rFonts w:ascii="Book Antiqua" w:hAnsi="Book Antiqua"/>
          <w:color w:val="000000" w:themeColor="text1"/>
        </w:rPr>
        <w:t xml:space="preserve"> Southwestern</w:t>
      </w:r>
      <w:r w:rsidR="00E66A2B" w:rsidRPr="001A6258">
        <w:rPr>
          <w:rFonts w:ascii="Book Antiqua" w:hAnsi="Book Antiqua"/>
          <w:color w:val="000000" w:themeColor="text1"/>
        </w:rPr>
        <w:t xml:space="preserve"> Medical Center</w:t>
      </w:r>
      <w:r w:rsidR="008A5088" w:rsidRPr="001A6258">
        <w:rPr>
          <w:rFonts w:ascii="Book Antiqua" w:hAnsi="Book Antiqua"/>
          <w:color w:val="000000" w:themeColor="text1"/>
        </w:rPr>
        <w:t>, Dallas</w:t>
      </w:r>
      <w:r w:rsidR="004C6AC5" w:rsidRPr="001A6258">
        <w:rPr>
          <w:rFonts w:ascii="Book Antiqua" w:hAnsi="Book Antiqua"/>
          <w:color w:val="000000" w:themeColor="text1"/>
        </w:rPr>
        <w:t>,</w:t>
      </w:r>
      <w:r w:rsidR="008A5088" w:rsidRPr="001A6258">
        <w:rPr>
          <w:rFonts w:ascii="Book Antiqua" w:hAnsi="Book Antiqua"/>
          <w:color w:val="000000" w:themeColor="text1"/>
        </w:rPr>
        <w:t xml:space="preserve"> T</w:t>
      </w:r>
      <w:r w:rsidR="0067463E" w:rsidRPr="001A6258">
        <w:rPr>
          <w:rFonts w:ascii="Book Antiqua" w:hAnsi="Book Antiqua"/>
          <w:color w:val="000000" w:themeColor="text1"/>
        </w:rPr>
        <w:t>X 7</w:t>
      </w:r>
      <w:r w:rsidR="00400331" w:rsidRPr="001A6258">
        <w:rPr>
          <w:rFonts w:ascii="Book Antiqua" w:hAnsi="Book Antiqua"/>
          <w:color w:val="000000" w:themeColor="text1"/>
          <w:shd w:val="clear" w:color="auto" w:fill="FFFFFF"/>
        </w:rPr>
        <w:t>5390</w:t>
      </w:r>
      <w:r w:rsidR="008A5088" w:rsidRPr="001A6258">
        <w:rPr>
          <w:rFonts w:ascii="Book Antiqua" w:hAnsi="Book Antiqua"/>
          <w:color w:val="000000" w:themeColor="text1"/>
        </w:rPr>
        <w:t xml:space="preserve">, </w:t>
      </w:r>
      <w:r w:rsidR="00642606" w:rsidRPr="001A6258">
        <w:rPr>
          <w:rFonts w:ascii="Book Antiqua" w:eastAsiaTheme="minorEastAsia" w:hAnsi="Book Antiqua"/>
          <w:color w:val="000000" w:themeColor="text1"/>
          <w:lang w:eastAsia="zh-CN"/>
        </w:rPr>
        <w:t>United States</w:t>
      </w:r>
    </w:p>
    <w:p w14:paraId="56433DE7" w14:textId="31AB0666" w:rsidR="00F0491B" w:rsidRPr="001A6258" w:rsidRDefault="00F0491B" w:rsidP="001A6258">
      <w:pPr>
        <w:spacing w:line="360" w:lineRule="auto"/>
        <w:jc w:val="both"/>
        <w:rPr>
          <w:rFonts w:ascii="Book Antiqua" w:hAnsi="Book Antiqua" w:cs="Arial"/>
          <w:color w:val="000000" w:themeColor="text1"/>
          <w:shd w:val="clear" w:color="auto" w:fill="FFFFFF"/>
        </w:rPr>
      </w:pPr>
    </w:p>
    <w:p w14:paraId="2DF86D62" w14:textId="148052DD" w:rsidR="009928BB" w:rsidRPr="001A6258" w:rsidRDefault="00642606" w:rsidP="001A6258">
      <w:pPr>
        <w:spacing w:line="360" w:lineRule="auto"/>
        <w:jc w:val="both"/>
        <w:rPr>
          <w:rFonts w:ascii="Book Antiqua" w:hAnsi="Book Antiqua"/>
          <w:color w:val="000000" w:themeColor="text1"/>
          <w:shd w:val="clear" w:color="auto" w:fill="FFFFFF"/>
        </w:rPr>
      </w:pPr>
      <w:bookmarkStart w:id="5" w:name="_Hlk11835533"/>
      <w:r w:rsidRPr="001A6258">
        <w:rPr>
          <w:rFonts w:ascii="Book Antiqua" w:hAnsi="Book Antiqua" w:cs="Arial"/>
          <w:b/>
          <w:bCs/>
          <w:color w:val="000000" w:themeColor="text1"/>
          <w:shd w:val="clear" w:color="auto" w:fill="FFFFFF"/>
          <w:lang w:val="es-ES_tradnl"/>
        </w:rPr>
        <w:t>ORCID number</w:t>
      </w:r>
      <w:r w:rsidRPr="001A6258">
        <w:rPr>
          <w:rFonts w:ascii="Book Antiqua" w:hAnsi="Book Antiqua" w:cs="Arial"/>
          <w:b/>
          <w:color w:val="000000" w:themeColor="text1"/>
          <w:shd w:val="clear" w:color="auto" w:fill="FFFFFF"/>
          <w:lang w:val="en-GB"/>
        </w:rPr>
        <w:t>:</w:t>
      </w:r>
      <w:bookmarkEnd w:id="5"/>
      <w:r w:rsidRPr="001A6258">
        <w:rPr>
          <w:rFonts w:ascii="Book Antiqua" w:hAnsi="Book Antiqua" w:cs="Arial"/>
          <w:color w:val="000000" w:themeColor="text1"/>
          <w:shd w:val="clear" w:color="auto" w:fill="FFFFFF"/>
          <w:lang w:val="en-GB"/>
        </w:rPr>
        <w:t xml:space="preserve"> </w:t>
      </w:r>
      <w:r w:rsidR="009928BB" w:rsidRPr="001A6258">
        <w:rPr>
          <w:rFonts w:ascii="Book Antiqua" w:hAnsi="Book Antiqua"/>
          <w:color w:val="000000" w:themeColor="text1"/>
        </w:rPr>
        <w:t>Jason Glass</w:t>
      </w:r>
      <w:r w:rsidR="009B3065" w:rsidRPr="001A6258">
        <w:rPr>
          <w:rFonts w:ascii="Book Antiqua" w:hAnsi="Book Antiqua"/>
          <w:color w:val="000000" w:themeColor="text1"/>
        </w:rPr>
        <w:t xml:space="preserve"> (</w:t>
      </w:r>
      <w:r w:rsidR="00A116D3" w:rsidRPr="001A6258">
        <w:rPr>
          <w:rFonts w:ascii="Book Antiqua" w:hAnsi="Book Antiqua"/>
          <w:color w:val="000000" w:themeColor="text1"/>
        </w:rPr>
        <w:t>0000-0003-3707-513X</w:t>
      </w:r>
      <w:r w:rsidR="009B3065" w:rsidRPr="001A6258">
        <w:rPr>
          <w:rFonts w:ascii="Book Antiqua" w:hAnsi="Book Antiqua"/>
          <w:color w:val="000000" w:themeColor="text1"/>
          <w:shd w:val="clear" w:color="auto" w:fill="FFFFFF"/>
        </w:rPr>
        <w:t>);</w:t>
      </w:r>
      <w:r w:rsidR="009B3065" w:rsidRPr="001A6258">
        <w:rPr>
          <w:rFonts w:ascii="Book Antiqua" w:hAnsi="Book Antiqua"/>
          <w:color w:val="000000" w:themeColor="text1"/>
        </w:rPr>
        <w:t xml:space="preserve"> </w:t>
      </w:r>
      <w:proofErr w:type="spellStart"/>
      <w:r w:rsidR="009928BB" w:rsidRPr="001A6258">
        <w:rPr>
          <w:rFonts w:ascii="Book Antiqua" w:hAnsi="Book Antiqua"/>
          <w:color w:val="000000" w:themeColor="text1"/>
        </w:rPr>
        <w:t>Ahson</w:t>
      </w:r>
      <w:proofErr w:type="spellEnd"/>
      <w:r w:rsidR="009928BB" w:rsidRPr="001A6258">
        <w:rPr>
          <w:rFonts w:ascii="Book Antiqua" w:hAnsi="Book Antiqua"/>
          <w:color w:val="000000" w:themeColor="text1"/>
        </w:rPr>
        <w:t xml:space="preserve"> </w:t>
      </w:r>
      <w:proofErr w:type="spellStart"/>
      <w:r w:rsidR="009928BB" w:rsidRPr="001A6258">
        <w:rPr>
          <w:rFonts w:ascii="Book Antiqua" w:hAnsi="Book Antiqua"/>
          <w:color w:val="000000" w:themeColor="text1"/>
        </w:rPr>
        <w:t>Chaudhry</w:t>
      </w:r>
      <w:proofErr w:type="spellEnd"/>
      <w:r w:rsidR="009B3065" w:rsidRPr="001A6258">
        <w:rPr>
          <w:rFonts w:ascii="Book Antiqua" w:hAnsi="Book Antiqua"/>
          <w:color w:val="000000" w:themeColor="text1"/>
        </w:rPr>
        <w:t xml:space="preserve"> (</w:t>
      </w:r>
      <w:r w:rsidR="009928BB" w:rsidRPr="001A6258">
        <w:rPr>
          <w:rFonts w:ascii="Book Antiqua" w:hAnsi="Book Antiqua"/>
          <w:color w:val="000000" w:themeColor="text1"/>
          <w:shd w:val="clear" w:color="auto" w:fill="FFFFFF"/>
        </w:rPr>
        <w:t>0000-0001-9307-4823</w:t>
      </w:r>
      <w:r w:rsidR="009B3065" w:rsidRPr="001A6258">
        <w:rPr>
          <w:rFonts w:ascii="Book Antiqua" w:hAnsi="Book Antiqua"/>
          <w:color w:val="000000" w:themeColor="text1"/>
          <w:shd w:val="clear" w:color="auto" w:fill="FFFFFF"/>
        </w:rPr>
        <w:t>)</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rPr>
        <w:t xml:space="preserve">Muhammad S </w:t>
      </w:r>
      <w:proofErr w:type="spellStart"/>
      <w:r w:rsidR="009928BB" w:rsidRPr="001A6258">
        <w:rPr>
          <w:rFonts w:ascii="Book Antiqua" w:hAnsi="Book Antiqua"/>
          <w:color w:val="000000" w:themeColor="text1"/>
        </w:rPr>
        <w:t>Zeeshan</w:t>
      </w:r>
      <w:proofErr w:type="spellEnd"/>
      <w:r w:rsidR="009B3065" w:rsidRPr="001A6258">
        <w:rPr>
          <w:rFonts w:ascii="Book Antiqua" w:hAnsi="Book Antiqua"/>
          <w:color w:val="000000" w:themeColor="text1"/>
        </w:rPr>
        <w:t xml:space="preserve"> (</w:t>
      </w:r>
      <w:r w:rsidR="009928BB" w:rsidRPr="001A6258">
        <w:rPr>
          <w:rFonts w:ascii="Book Antiqua" w:hAnsi="Book Antiqua"/>
          <w:color w:val="000000" w:themeColor="text1"/>
          <w:shd w:val="clear" w:color="auto" w:fill="FFFFFF"/>
        </w:rPr>
        <w:t>0000-0001-6552-0355</w:t>
      </w:r>
      <w:r w:rsidR="009B3065" w:rsidRPr="001A6258">
        <w:rPr>
          <w:rFonts w:ascii="Book Antiqua" w:hAnsi="Book Antiqua"/>
          <w:color w:val="000000" w:themeColor="text1"/>
          <w:shd w:val="clear" w:color="auto" w:fill="FFFFFF"/>
        </w:rPr>
        <w:t>)</w:t>
      </w:r>
      <w:r w:rsidR="009B3065" w:rsidRPr="001A6258">
        <w:rPr>
          <w:rFonts w:ascii="Book Antiqua" w:hAnsi="Book Antiqua"/>
          <w:color w:val="000000" w:themeColor="text1"/>
        </w:rPr>
        <w:t xml:space="preserve">; </w:t>
      </w:r>
      <w:proofErr w:type="spellStart"/>
      <w:r w:rsidR="009928BB" w:rsidRPr="001A6258">
        <w:rPr>
          <w:rFonts w:ascii="Book Antiqua" w:hAnsi="Book Antiqua"/>
          <w:color w:val="000000" w:themeColor="text1"/>
        </w:rPr>
        <w:t>Zeeshan</w:t>
      </w:r>
      <w:proofErr w:type="spellEnd"/>
      <w:r w:rsidR="009928BB" w:rsidRPr="001A6258">
        <w:rPr>
          <w:rFonts w:ascii="Book Antiqua" w:hAnsi="Book Antiqua"/>
          <w:color w:val="000000" w:themeColor="text1"/>
        </w:rPr>
        <w:t xml:space="preserve"> </w:t>
      </w:r>
      <w:proofErr w:type="spellStart"/>
      <w:r w:rsidR="009928BB" w:rsidRPr="001A6258">
        <w:rPr>
          <w:rFonts w:ascii="Book Antiqua" w:hAnsi="Book Antiqua"/>
          <w:color w:val="000000" w:themeColor="text1"/>
        </w:rPr>
        <w:t>Ramzan</w:t>
      </w:r>
      <w:proofErr w:type="spellEnd"/>
      <w:r w:rsidR="009B3065" w:rsidRPr="001A6258">
        <w:rPr>
          <w:rFonts w:ascii="Book Antiqua" w:hAnsi="Book Antiqua"/>
          <w:color w:val="000000" w:themeColor="text1"/>
        </w:rPr>
        <w:t xml:space="preserve"> (</w:t>
      </w:r>
      <w:r w:rsidR="009928BB" w:rsidRPr="001A6258">
        <w:rPr>
          <w:rFonts w:ascii="Book Antiqua" w:hAnsi="Book Antiqua"/>
          <w:color w:val="000000" w:themeColor="text1"/>
          <w:shd w:val="clear" w:color="auto" w:fill="FFFFFF"/>
        </w:rPr>
        <w:t>0000-0003-2989-8304</w:t>
      </w:r>
      <w:r w:rsidR="009B3065" w:rsidRPr="001A6258">
        <w:rPr>
          <w:rFonts w:ascii="Book Antiqua" w:hAnsi="Book Antiqua"/>
          <w:color w:val="000000" w:themeColor="text1"/>
          <w:shd w:val="clear" w:color="auto" w:fill="FFFFFF"/>
        </w:rPr>
        <w:t>)</w:t>
      </w:r>
      <w:r w:rsidR="00523442" w:rsidRPr="001A6258">
        <w:rPr>
          <w:rFonts w:ascii="Book Antiqua" w:hAnsi="Book Antiqua"/>
          <w:color w:val="000000" w:themeColor="text1"/>
          <w:shd w:val="clear" w:color="auto" w:fill="FFFFFF"/>
        </w:rPr>
        <w:t>.</w:t>
      </w:r>
    </w:p>
    <w:p w14:paraId="19F791CC" w14:textId="49A10AB6" w:rsidR="00523442" w:rsidRPr="001A6258" w:rsidRDefault="00523442" w:rsidP="001A6258">
      <w:pPr>
        <w:spacing w:line="360" w:lineRule="auto"/>
        <w:jc w:val="both"/>
        <w:rPr>
          <w:rFonts w:ascii="Book Antiqua" w:hAnsi="Book Antiqua"/>
          <w:color w:val="000000" w:themeColor="text1"/>
          <w:shd w:val="clear" w:color="auto" w:fill="FFFFFF"/>
        </w:rPr>
      </w:pPr>
    </w:p>
    <w:p w14:paraId="0A54BE2A" w14:textId="52F2357B" w:rsidR="008C49BE" w:rsidRPr="001A6258" w:rsidRDefault="00523442" w:rsidP="001A6258">
      <w:pPr>
        <w:spacing w:line="360" w:lineRule="auto"/>
        <w:jc w:val="both"/>
        <w:rPr>
          <w:rFonts w:ascii="Book Antiqua" w:hAnsi="Book Antiqua" w:cs="Arial"/>
          <w:color w:val="000000" w:themeColor="text1"/>
          <w:shd w:val="clear" w:color="auto" w:fill="FFFFFF"/>
        </w:rPr>
      </w:pPr>
      <w:bookmarkStart w:id="6" w:name="_Hlk11835561"/>
      <w:r w:rsidRPr="001A6258">
        <w:rPr>
          <w:rFonts w:ascii="Book Antiqua" w:hAnsi="Book Antiqua" w:cs="Arial"/>
          <w:b/>
          <w:color w:val="000000" w:themeColor="text1"/>
          <w:shd w:val="clear" w:color="auto" w:fill="FFFFFF"/>
          <w:lang w:val="es-ES_tradnl"/>
        </w:rPr>
        <w:t>Author contributions:</w:t>
      </w:r>
      <w:bookmarkEnd w:id="6"/>
      <w:r w:rsidRPr="001A6258">
        <w:rPr>
          <w:rFonts w:ascii="Book Antiqua" w:eastAsiaTheme="minorEastAsia" w:hAnsi="Book Antiqua" w:cs="Arial"/>
          <w:color w:val="000000" w:themeColor="text1"/>
          <w:shd w:val="clear" w:color="auto" w:fill="FFFFFF"/>
          <w:lang w:eastAsia="zh-CN"/>
        </w:rPr>
        <w:t xml:space="preserve"> </w:t>
      </w:r>
      <w:r w:rsidR="008C49BE" w:rsidRPr="001A6258">
        <w:rPr>
          <w:rFonts w:ascii="Book Antiqua" w:hAnsi="Book Antiqua"/>
          <w:color w:val="000000" w:themeColor="text1"/>
        </w:rPr>
        <w:t xml:space="preserve">Glass </w:t>
      </w:r>
      <w:r w:rsidRPr="001A6258">
        <w:rPr>
          <w:rFonts w:ascii="Book Antiqua" w:hAnsi="Book Antiqua"/>
          <w:color w:val="000000" w:themeColor="text1"/>
        </w:rPr>
        <w:t xml:space="preserve">J </w:t>
      </w:r>
      <w:r w:rsidR="008C49BE" w:rsidRPr="001A6258">
        <w:rPr>
          <w:rFonts w:ascii="Book Antiqua" w:hAnsi="Book Antiqua"/>
          <w:color w:val="000000" w:themeColor="text1"/>
        </w:rPr>
        <w:t xml:space="preserve">was responsible for </w:t>
      </w:r>
      <w:r w:rsidR="0046660B" w:rsidRPr="001A6258">
        <w:rPr>
          <w:rFonts w:ascii="Book Antiqua" w:hAnsi="Book Antiqua"/>
          <w:color w:val="000000" w:themeColor="text1"/>
        </w:rPr>
        <w:t xml:space="preserve">review of the literature, </w:t>
      </w:r>
      <w:r w:rsidR="008C49BE" w:rsidRPr="001A6258">
        <w:rPr>
          <w:rFonts w:ascii="Book Antiqua" w:hAnsi="Book Antiqua"/>
          <w:color w:val="000000" w:themeColor="text1"/>
        </w:rPr>
        <w:t>manuscript writing</w:t>
      </w:r>
      <w:r w:rsidR="0046660B" w:rsidRPr="001A6258">
        <w:rPr>
          <w:rFonts w:ascii="Book Antiqua" w:hAnsi="Book Antiqua"/>
          <w:color w:val="000000" w:themeColor="text1"/>
        </w:rPr>
        <w:t>,</w:t>
      </w:r>
      <w:r w:rsidR="008C49BE" w:rsidRPr="001A6258">
        <w:rPr>
          <w:rFonts w:ascii="Book Antiqua" w:hAnsi="Book Antiqua"/>
          <w:color w:val="000000" w:themeColor="text1"/>
        </w:rPr>
        <w:t xml:space="preserve"> and figure/table generation</w:t>
      </w:r>
      <w:r w:rsidRPr="001A6258">
        <w:rPr>
          <w:rFonts w:ascii="Book Antiqua" w:hAnsi="Book Antiqua"/>
          <w:color w:val="000000" w:themeColor="text1"/>
        </w:rPr>
        <w:t>;</w:t>
      </w:r>
      <w:r w:rsidR="008C49BE" w:rsidRPr="001A6258">
        <w:rPr>
          <w:rFonts w:ascii="Book Antiqua" w:hAnsi="Book Antiqua"/>
          <w:color w:val="000000" w:themeColor="text1"/>
        </w:rPr>
        <w:t xml:space="preserve"> </w:t>
      </w:r>
      <w:proofErr w:type="spellStart"/>
      <w:r w:rsidR="008A5088" w:rsidRPr="001A6258">
        <w:rPr>
          <w:rFonts w:ascii="Book Antiqua" w:hAnsi="Book Antiqua"/>
          <w:color w:val="000000" w:themeColor="text1"/>
        </w:rPr>
        <w:t>Chaudhry</w:t>
      </w:r>
      <w:proofErr w:type="spellEnd"/>
      <w:r w:rsidR="008A5088" w:rsidRPr="001A6258">
        <w:rPr>
          <w:rFonts w:ascii="Book Antiqua" w:hAnsi="Book Antiqua"/>
          <w:color w:val="000000" w:themeColor="text1"/>
        </w:rPr>
        <w:t xml:space="preserve"> </w:t>
      </w:r>
      <w:r w:rsidRPr="001A6258">
        <w:rPr>
          <w:rFonts w:ascii="Book Antiqua" w:hAnsi="Book Antiqua"/>
          <w:color w:val="000000" w:themeColor="text1"/>
        </w:rPr>
        <w:t xml:space="preserve">A </w:t>
      </w:r>
      <w:r w:rsidR="008A5088" w:rsidRPr="001A6258">
        <w:rPr>
          <w:rFonts w:ascii="Book Antiqua" w:hAnsi="Book Antiqua"/>
          <w:color w:val="000000" w:themeColor="text1"/>
        </w:rPr>
        <w:t xml:space="preserve">and </w:t>
      </w:r>
      <w:proofErr w:type="spellStart"/>
      <w:r w:rsidR="008A5088" w:rsidRPr="001A6258">
        <w:rPr>
          <w:rFonts w:ascii="Book Antiqua" w:hAnsi="Book Antiqua"/>
          <w:color w:val="000000" w:themeColor="text1"/>
        </w:rPr>
        <w:t>Zeeshan</w:t>
      </w:r>
      <w:proofErr w:type="spellEnd"/>
      <w:r w:rsidR="008A5088" w:rsidRPr="001A6258">
        <w:rPr>
          <w:rFonts w:ascii="Book Antiqua" w:hAnsi="Book Antiqua"/>
          <w:color w:val="000000" w:themeColor="text1"/>
        </w:rPr>
        <w:t xml:space="preserve"> </w:t>
      </w:r>
      <w:r w:rsidRPr="001A6258">
        <w:rPr>
          <w:rFonts w:ascii="Book Antiqua" w:hAnsi="Book Antiqua"/>
          <w:color w:val="000000" w:themeColor="text1"/>
        </w:rPr>
        <w:t xml:space="preserve">MS </w:t>
      </w:r>
      <w:r w:rsidR="008A5088" w:rsidRPr="001A6258">
        <w:rPr>
          <w:rFonts w:ascii="Book Antiqua" w:hAnsi="Book Antiqua"/>
          <w:color w:val="000000" w:themeColor="text1"/>
        </w:rPr>
        <w:lastRenderedPageBreak/>
        <w:t>were responsible for collecting reference articles, manuscript writing and figure/table generation</w:t>
      </w:r>
      <w:r w:rsidRPr="001A6258">
        <w:rPr>
          <w:rFonts w:ascii="Book Antiqua" w:hAnsi="Book Antiqua"/>
          <w:color w:val="000000" w:themeColor="text1"/>
        </w:rPr>
        <w:t>;</w:t>
      </w:r>
      <w:r w:rsidR="008A5088" w:rsidRPr="001A6258">
        <w:rPr>
          <w:rFonts w:ascii="Book Antiqua" w:hAnsi="Book Antiqua"/>
          <w:color w:val="000000" w:themeColor="text1"/>
        </w:rPr>
        <w:t xml:space="preserve"> </w:t>
      </w:r>
      <w:proofErr w:type="spellStart"/>
      <w:r w:rsidR="008C49BE" w:rsidRPr="001A6258">
        <w:rPr>
          <w:rFonts w:ascii="Book Antiqua" w:hAnsi="Book Antiqua"/>
          <w:color w:val="000000" w:themeColor="text1"/>
        </w:rPr>
        <w:t>Ramzan</w:t>
      </w:r>
      <w:proofErr w:type="spellEnd"/>
      <w:r w:rsidR="008C49BE" w:rsidRPr="001A6258">
        <w:rPr>
          <w:rFonts w:ascii="Book Antiqua" w:hAnsi="Book Antiqua"/>
          <w:color w:val="000000" w:themeColor="text1"/>
        </w:rPr>
        <w:t xml:space="preserve"> </w:t>
      </w:r>
      <w:r w:rsidRPr="001A6258">
        <w:rPr>
          <w:rFonts w:ascii="Book Antiqua" w:hAnsi="Book Antiqua"/>
          <w:color w:val="000000" w:themeColor="text1"/>
        </w:rPr>
        <w:t xml:space="preserve">Z </w:t>
      </w:r>
      <w:r w:rsidR="008C49BE" w:rsidRPr="001A6258">
        <w:rPr>
          <w:rFonts w:ascii="Book Antiqua" w:hAnsi="Book Antiqua"/>
          <w:color w:val="000000" w:themeColor="text1"/>
        </w:rPr>
        <w:t xml:space="preserve">provided expertise in the field of gastrointestinal endoscopy, manuscript writing and editing, and designing the aims of the manuscript. </w:t>
      </w:r>
    </w:p>
    <w:p w14:paraId="1363D53B" w14:textId="6ADABB21" w:rsidR="00947303" w:rsidRPr="001A6258" w:rsidRDefault="00947303" w:rsidP="001A6258">
      <w:pPr>
        <w:spacing w:line="360" w:lineRule="auto"/>
        <w:jc w:val="both"/>
        <w:rPr>
          <w:rFonts w:ascii="Book Antiqua" w:hAnsi="Book Antiqua" w:cs="Arial"/>
          <w:b/>
          <w:color w:val="000000" w:themeColor="text1"/>
        </w:rPr>
      </w:pPr>
    </w:p>
    <w:p w14:paraId="77F7F6C5" w14:textId="141616C0" w:rsidR="00947303" w:rsidRPr="001A6258" w:rsidRDefault="007D5EA0" w:rsidP="001A6258">
      <w:pPr>
        <w:spacing w:line="360" w:lineRule="auto"/>
        <w:jc w:val="both"/>
        <w:rPr>
          <w:rFonts w:ascii="Book Antiqua" w:hAnsi="Book Antiqua" w:cs="Arial"/>
          <w:color w:val="000000" w:themeColor="text1"/>
        </w:rPr>
      </w:pPr>
      <w:bookmarkStart w:id="7" w:name="_Hlk11835579"/>
      <w:r w:rsidRPr="001A6258">
        <w:rPr>
          <w:rFonts w:ascii="Book Antiqua" w:hAnsi="Book Antiqua" w:cs="Arial"/>
          <w:b/>
          <w:color w:val="000000" w:themeColor="text1"/>
          <w:lang w:val="es-ES_tradnl"/>
        </w:rPr>
        <w:t>Conflict-of-interest statement:</w:t>
      </w:r>
      <w:bookmarkEnd w:id="7"/>
      <w:r w:rsidRPr="001A6258">
        <w:rPr>
          <w:rFonts w:ascii="Book Antiqua" w:eastAsiaTheme="minorEastAsia" w:hAnsi="Book Antiqua" w:cs="Arial"/>
          <w:b/>
          <w:color w:val="000000" w:themeColor="text1"/>
          <w:lang w:eastAsia="zh-CN"/>
        </w:rPr>
        <w:t xml:space="preserve"> </w:t>
      </w:r>
      <w:r w:rsidR="00947303" w:rsidRPr="001A6258">
        <w:rPr>
          <w:rFonts w:ascii="Book Antiqua" w:hAnsi="Book Antiqua" w:cs="Arial"/>
          <w:color w:val="000000" w:themeColor="text1"/>
        </w:rPr>
        <w:t>The authors of this manuscript have no conflicts of interest.</w:t>
      </w:r>
    </w:p>
    <w:p w14:paraId="2E737787" w14:textId="1EBD3D3A" w:rsidR="007D5EA0" w:rsidRPr="001A6258" w:rsidRDefault="007D5EA0" w:rsidP="001A6258">
      <w:pPr>
        <w:spacing w:line="360" w:lineRule="auto"/>
        <w:jc w:val="both"/>
        <w:rPr>
          <w:rFonts w:ascii="Book Antiqua" w:hAnsi="Book Antiqua" w:cs="Arial"/>
          <w:color w:val="000000" w:themeColor="text1"/>
        </w:rPr>
      </w:pPr>
    </w:p>
    <w:p w14:paraId="0ED4F967" w14:textId="77777777" w:rsidR="007D5EA0" w:rsidRPr="001A6258" w:rsidRDefault="007D5EA0" w:rsidP="001A6258">
      <w:pPr>
        <w:spacing w:line="360" w:lineRule="auto"/>
        <w:jc w:val="both"/>
        <w:rPr>
          <w:rFonts w:ascii="Book Antiqua" w:eastAsia="MS Mincho" w:hAnsi="Book Antiqua"/>
          <w:color w:val="000000" w:themeColor="text1"/>
          <w:lang w:val="es-ES_tradnl" w:eastAsia="ja-JP"/>
        </w:rPr>
      </w:pPr>
      <w:bookmarkStart w:id="8" w:name="OLE_LINK507"/>
      <w:bookmarkStart w:id="9" w:name="OLE_LINK506"/>
      <w:bookmarkStart w:id="10" w:name="OLE_LINK496"/>
      <w:bookmarkStart w:id="11" w:name="OLE_LINK479"/>
      <w:bookmarkStart w:id="12" w:name="OLE_LINK956"/>
      <w:r w:rsidRPr="001A6258">
        <w:rPr>
          <w:rFonts w:ascii="Book Antiqua" w:eastAsia="MS Mincho" w:hAnsi="Book Antiqua"/>
          <w:b/>
          <w:color w:val="000000" w:themeColor="text1"/>
          <w:lang w:val="es-ES_tradnl" w:eastAsia="ja-JP"/>
        </w:rPr>
        <w:t xml:space="preserve">Open-Access: </w:t>
      </w:r>
      <w:r w:rsidRPr="001A6258">
        <w:rPr>
          <w:rFonts w:ascii="Book Antiqua" w:eastAsia="MS Mincho" w:hAnsi="Book Antiqua"/>
          <w:color w:val="000000" w:themeColor="text1"/>
          <w:lang w:val="es-ES_tradnl" w:eastAsia="ja-JP"/>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p w14:paraId="5CE2A2F9" w14:textId="6F2B974B" w:rsidR="007D5EA0" w:rsidRPr="001A6258" w:rsidRDefault="007D5EA0" w:rsidP="001A6258">
      <w:pPr>
        <w:spacing w:line="360" w:lineRule="auto"/>
        <w:jc w:val="both"/>
        <w:rPr>
          <w:rFonts w:ascii="Book Antiqua" w:hAnsi="Book Antiqua" w:cs="Arial"/>
          <w:b/>
          <w:color w:val="000000" w:themeColor="text1"/>
        </w:rPr>
      </w:pPr>
    </w:p>
    <w:p w14:paraId="76580544" w14:textId="58B0C36F" w:rsidR="007D5EA0" w:rsidRPr="001A6258" w:rsidRDefault="007D5EA0" w:rsidP="001A6258">
      <w:pPr>
        <w:spacing w:line="360" w:lineRule="auto"/>
        <w:jc w:val="both"/>
        <w:rPr>
          <w:rFonts w:ascii="Book Antiqua" w:eastAsiaTheme="minorEastAsia" w:hAnsi="Book Antiqua" w:cs="Arial"/>
          <w:b/>
          <w:color w:val="000000" w:themeColor="text1"/>
          <w:lang w:eastAsia="zh-CN"/>
        </w:rPr>
      </w:pPr>
      <w:r w:rsidRPr="001A6258">
        <w:rPr>
          <w:rFonts w:ascii="Book Antiqua" w:eastAsiaTheme="minorEastAsia" w:hAnsi="Book Antiqua" w:cs="Arial"/>
          <w:b/>
          <w:color w:val="000000" w:themeColor="text1"/>
          <w:lang w:eastAsia="zh-CN"/>
        </w:rPr>
        <w:t xml:space="preserve">Manuscript source: </w:t>
      </w:r>
      <w:r w:rsidRPr="001A6258">
        <w:rPr>
          <w:rFonts w:ascii="Book Antiqua" w:eastAsiaTheme="minorEastAsia" w:hAnsi="Book Antiqua" w:cs="Arial"/>
          <w:bCs/>
          <w:color w:val="000000" w:themeColor="text1"/>
          <w:lang w:eastAsia="zh-CN"/>
        </w:rPr>
        <w:t>Invited manuscript</w:t>
      </w:r>
    </w:p>
    <w:p w14:paraId="7EC2E890" w14:textId="10465C75" w:rsidR="008C49BE" w:rsidRPr="001A6258" w:rsidRDefault="008C49BE" w:rsidP="001A6258">
      <w:pPr>
        <w:spacing w:line="360" w:lineRule="auto"/>
        <w:jc w:val="both"/>
        <w:rPr>
          <w:rFonts w:ascii="Book Antiqua" w:hAnsi="Book Antiqua"/>
          <w:color w:val="000000" w:themeColor="text1"/>
        </w:rPr>
      </w:pPr>
    </w:p>
    <w:p w14:paraId="1660C60A" w14:textId="6763CCB3" w:rsidR="008C49BE" w:rsidRPr="001A6258" w:rsidRDefault="007D5EA0" w:rsidP="001A6258">
      <w:pPr>
        <w:spacing w:line="360" w:lineRule="auto"/>
        <w:jc w:val="both"/>
        <w:rPr>
          <w:rFonts w:ascii="Book Antiqua" w:hAnsi="Book Antiqua"/>
          <w:color w:val="000000" w:themeColor="text1"/>
        </w:rPr>
      </w:pPr>
      <w:bookmarkStart w:id="13" w:name="_Hlk8369597"/>
      <w:bookmarkStart w:id="14" w:name="OLE_LINK15"/>
      <w:bookmarkStart w:id="15" w:name="OLE_LINK16"/>
      <w:bookmarkStart w:id="16" w:name="OLE_LINK957"/>
      <w:r w:rsidRPr="001A6258">
        <w:rPr>
          <w:rFonts w:ascii="Book Antiqua" w:eastAsia="MS Mincho" w:hAnsi="Book Antiqua"/>
          <w:b/>
          <w:color w:val="000000" w:themeColor="text1"/>
          <w:lang w:val="es-ES_tradnl" w:eastAsia="ja-JP"/>
        </w:rPr>
        <w:t>Corresponding author:</w:t>
      </w:r>
      <w:bookmarkEnd w:id="13"/>
      <w:bookmarkEnd w:id="14"/>
      <w:bookmarkEnd w:id="15"/>
      <w:bookmarkEnd w:id="16"/>
      <w:r w:rsidRPr="001A6258">
        <w:rPr>
          <w:rFonts w:ascii="Book Antiqua" w:hAnsi="Book Antiqua"/>
          <w:color w:val="000000" w:themeColor="text1"/>
          <w:lang w:val="es-ES_tradnl"/>
        </w:rPr>
        <w:t xml:space="preserve"> </w:t>
      </w:r>
      <w:bookmarkStart w:id="17" w:name="_Hlk15392288"/>
      <w:proofErr w:type="spellStart"/>
      <w:r w:rsidR="00947303" w:rsidRPr="001A6258">
        <w:rPr>
          <w:rFonts w:ascii="Book Antiqua" w:hAnsi="Book Antiqua"/>
          <w:b/>
          <w:color w:val="000000" w:themeColor="text1"/>
        </w:rPr>
        <w:t>Zeeshan</w:t>
      </w:r>
      <w:proofErr w:type="spellEnd"/>
      <w:r w:rsidR="00947303" w:rsidRPr="001A6258">
        <w:rPr>
          <w:rFonts w:ascii="Book Antiqua" w:hAnsi="Book Antiqua"/>
          <w:b/>
          <w:color w:val="000000" w:themeColor="text1"/>
        </w:rPr>
        <w:t xml:space="preserve"> </w:t>
      </w:r>
      <w:proofErr w:type="spellStart"/>
      <w:r w:rsidR="00947303" w:rsidRPr="001A6258">
        <w:rPr>
          <w:rFonts w:ascii="Book Antiqua" w:hAnsi="Book Antiqua"/>
          <w:b/>
          <w:color w:val="000000" w:themeColor="text1"/>
        </w:rPr>
        <w:t>Ramzan</w:t>
      </w:r>
      <w:proofErr w:type="spellEnd"/>
      <w:r w:rsidR="00947303" w:rsidRPr="001A6258">
        <w:rPr>
          <w:rFonts w:ascii="Book Antiqua" w:hAnsi="Book Antiqua"/>
          <w:b/>
          <w:color w:val="000000" w:themeColor="text1"/>
        </w:rPr>
        <w:t xml:space="preserve">, </w:t>
      </w:r>
      <w:r w:rsidR="002578F1" w:rsidRPr="002578F1">
        <w:rPr>
          <w:rFonts w:ascii="Book Antiqua" w:hAnsi="Book Antiqua"/>
          <w:b/>
          <w:color w:val="000000" w:themeColor="text1"/>
        </w:rPr>
        <w:t>FACG, FACP, FASGE, MD, Assistant Professor,</w:t>
      </w:r>
      <w:r w:rsidR="002578F1">
        <w:rPr>
          <w:rFonts w:ascii="Book Antiqua" w:hAnsi="Book Antiqua"/>
          <w:b/>
          <w:color w:val="000000" w:themeColor="text1"/>
        </w:rPr>
        <w:t xml:space="preserve"> </w:t>
      </w:r>
      <w:r w:rsidR="008C49BE" w:rsidRPr="001A6258">
        <w:rPr>
          <w:rFonts w:ascii="Book Antiqua" w:hAnsi="Book Antiqua" w:cs="Arial"/>
          <w:color w:val="000000" w:themeColor="text1"/>
        </w:rPr>
        <w:t xml:space="preserve">Division of Gastroenterology and </w:t>
      </w:r>
      <w:proofErr w:type="spellStart"/>
      <w:r w:rsidR="008C49BE" w:rsidRPr="001A6258">
        <w:rPr>
          <w:rFonts w:ascii="Book Antiqua" w:hAnsi="Book Antiqua" w:cs="Arial"/>
          <w:color w:val="000000" w:themeColor="text1"/>
        </w:rPr>
        <w:t>Hepatology</w:t>
      </w:r>
      <w:proofErr w:type="spellEnd"/>
      <w:r w:rsidR="008C49BE" w:rsidRPr="001A6258">
        <w:rPr>
          <w:rFonts w:ascii="Book Antiqua" w:hAnsi="Book Antiqua" w:cs="Arial"/>
          <w:color w:val="000000" w:themeColor="text1"/>
        </w:rPr>
        <w:t>, Department of Medicine, Dallas VA Medical Center, VA North Texas Health Care System</w:t>
      </w:r>
      <w:r w:rsidR="00C87C1C" w:rsidRPr="001A6258">
        <w:rPr>
          <w:rFonts w:ascii="Book Antiqua" w:hAnsi="Book Antiqua" w:cs="Arial"/>
          <w:color w:val="000000" w:themeColor="text1"/>
        </w:rPr>
        <w:t>,</w:t>
      </w:r>
      <w:r w:rsidR="008C49BE" w:rsidRPr="001A6258">
        <w:rPr>
          <w:rFonts w:ascii="Book Antiqua" w:hAnsi="Book Antiqua" w:cs="Arial"/>
          <w:color w:val="000000" w:themeColor="text1"/>
        </w:rPr>
        <w:t xml:space="preserve"> </w:t>
      </w:r>
      <w:r w:rsidR="00947303" w:rsidRPr="001A6258">
        <w:rPr>
          <w:rFonts w:ascii="Book Antiqua" w:hAnsi="Book Antiqua" w:cs="Arial"/>
          <w:color w:val="000000" w:themeColor="text1"/>
        </w:rPr>
        <w:t>4500 South</w:t>
      </w:r>
      <w:r w:rsidR="008C49BE" w:rsidRPr="001A6258">
        <w:rPr>
          <w:rFonts w:ascii="Book Antiqua" w:hAnsi="Book Antiqua" w:cs="Arial"/>
          <w:color w:val="000000" w:themeColor="text1"/>
        </w:rPr>
        <w:t xml:space="preserve"> Lancaster Road, Dallas, TX 75216, </w:t>
      </w:r>
      <w:r w:rsidR="00C87C1C" w:rsidRPr="001A6258">
        <w:rPr>
          <w:rFonts w:ascii="Book Antiqua" w:hAnsi="Book Antiqua" w:cs="Arial"/>
          <w:color w:val="000000" w:themeColor="text1"/>
        </w:rPr>
        <w:t>United States.</w:t>
      </w:r>
      <w:r w:rsidR="00947303" w:rsidRPr="001A6258">
        <w:rPr>
          <w:rFonts w:ascii="Book Antiqua" w:hAnsi="Book Antiqua" w:cs="Arial"/>
          <w:color w:val="000000" w:themeColor="text1"/>
        </w:rPr>
        <w:t xml:space="preserve"> zeeshanramzan@hotmail.com</w:t>
      </w:r>
    </w:p>
    <w:bookmarkEnd w:id="17"/>
    <w:p w14:paraId="199A2C80" w14:textId="65187D17" w:rsidR="00D62A11" w:rsidRPr="001A6258" w:rsidRDefault="00D62A11" w:rsidP="001A6258">
      <w:pPr>
        <w:spacing w:line="360" w:lineRule="auto"/>
        <w:jc w:val="both"/>
        <w:rPr>
          <w:rFonts w:ascii="Book Antiqua" w:hAnsi="Book Antiqua" w:cs="Arial"/>
          <w:b/>
          <w:color w:val="000000" w:themeColor="text1"/>
        </w:rPr>
      </w:pPr>
      <w:r w:rsidRPr="001A6258">
        <w:rPr>
          <w:rFonts w:ascii="Book Antiqua" w:hAnsi="Book Antiqua" w:cs="Arial"/>
          <w:b/>
          <w:color w:val="000000" w:themeColor="text1"/>
        </w:rPr>
        <w:t xml:space="preserve">Telephone: </w:t>
      </w:r>
      <w:r w:rsidR="00C87C1C" w:rsidRPr="001A6258">
        <w:rPr>
          <w:rFonts w:ascii="Book Antiqua" w:hAnsi="Book Antiqua" w:cs="Arial"/>
          <w:bCs/>
          <w:color w:val="000000" w:themeColor="text1"/>
        </w:rPr>
        <w:t>+1-</w:t>
      </w:r>
      <w:r w:rsidR="008A5088" w:rsidRPr="001A6258">
        <w:rPr>
          <w:rFonts w:ascii="Book Antiqua" w:hAnsi="Book Antiqua" w:cs="Arial"/>
          <w:color w:val="000000" w:themeColor="text1"/>
        </w:rPr>
        <w:t>214-8571603</w:t>
      </w:r>
    </w:p>
    <w:p w14:paraId="4AA9ED30" w14:textId="7783D09D" w:rsidR="00D62A11" w:rsidRPr="001A6258" w:rsidRDefault="00D62A11" w:rsidP="001A6258">
      <w:pPr>
        <w:spacing w:line="360" w:lineRule="auto"/>
        <w:jc w:val="both"/>
        <w:rPr>
          <w:rFonts w:ascii="Book Antiqua" w:hAnsi="Book Antiqua" w:cs="Arial"/>
          <w:b/>
          <w:color w:val="000000" w:themeColor="text1"/>
        </w:rPr>
      </w:pPr>
      <w:r w:rsidRPr="001A6258">
        <w:rPr>
          <w:rFonts w:ascii="Book Antiqua" w:hAnsi="Book Antiqua" w:cs="Arial"/>
          <w:b/>
          <w:color w:val="000000" w:themeColor="text1"/>
        </w:rPr>
        <w:t xml:space="preserve">Fax: </w:t>
      </w:r>
      <w:r w:rsidR="00C87C1C" w:rsidRPr="001A6258">
        <w:rPr>
          <w:rFonts w:ascii="Book Antiqua" w:hAnsi="Book Antiqua" w:cs="Arial"/>
          <w:bCs/>
          <w:color w:val="000000" w:themeColor="text1"/>
        </w:rPr>
        <w:t>+1-</w:t>
      </w:r>
      <w:r w:rsidR="008A5088" w:rsidRPr="001A6258">
        <w:rPr>
          <w:rFonts w:ascii="Book Antiqua" w:hAnsi="Book Antiqua" w:cs="Arial"/>
          <w:color w:val="000000" w:themeColor="text1"/>
        </w:rPr>
        <w:t>214-4624842</w:t>
      </w:r>
    </w:p>
    <w:p w14:paraId="73FD173C" w14:textId="357DD1EC" w:rsidR="00DD56BC" w:rsidRPr="001A6258" w:rsidRDefault="00DD56BC" w:rsidP="001A6258">
      <w:pPr>
        <w:spacing w:line="360" w:lineRule="auto"/>
        <w:jc w:val="both"/>
        <w:rPr>
          <w:rFonts w:ascii="Book Antiqua" w:hAnsi="Book Antiqua" w:cs="Arial"/>
          <w:color w:val="000000" w:themeColor="text1"/>
        </w:rPr>
      </w:pPr>
    </w:p>
    <w:p w14:paraId="0E8156A7" w14:textId="48BC3F43"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bookmarkStart w:id="18" w:name="OLE_LINK75"/>
      <w:bookmarkStart w:id="19" w:name="OLE_LINK76"/>
      <w:bookmarkStart w:id="20" w:name="OLE_LINK269"/>
      <w:bookmarkStart w:id="21" w:name="OLE_LINK239"/>
      <w:r w:rsidRPr="001A6258">
        <w:rPr>
          <w:rFonts w:ascii="Book Antiqua" w:eastAsia="宋体" w:hAnsi="Book Antiqua"/>
          <w:b/>
          <w:color w:val="000000" w:themeColor="text1"/>
          <w:kern w:val="2"/>
          <w:lang w:eastAsia="zh-CN"/>
        </w:rPr>
        <w:t xml:space="preserve">Received: </w:t>
      </w:r>
      <w:r w:rsidRPr="001A6258">
        <w:rPr>
          <w:rFonts w:ascii="Book Antiqua" w:eastAsia="宋体" w:hAnsi="Book Antiqua"/>
          <w:color w:val="000000" w:themeColor="text1"/>
          <w:kern w:val="2"/>
          <w:lang w:eastAsia="zh-CN"/>
        </w:rPr>
        <w:t>March 29, 2019</w:t>
      </w:r>
    </w:p>
    <w:p w14:paraId="12E5EC4F" w14:textId="2CFB2BF5"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 xml:space="preserve">Peer-review started: </w:t>
      </w:r>
      <w:r w:rsidRPr="001A6258">
        <w:rPr>
          <w:rFonts w:ascii="Book Antiqua" w:eastAsia="宋体" w:hAnsi="Book Antiqua"/>
          <w:color w:val="000000" w:themeColor="text1"/>
          <w:kern w:val="2"/>
          <w:lang w:eastAsia="zh-CN"/>
        </w:rPr>
        <w:t>March 29, 2019</w:t>
      </w:r>
    </w:p>
    <w:p w14:paraId="19A7498D" w14:textId="076D95D4"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 xml:space="preserve">First decision: </w:t>
      </w:r>
      <w:r w:rsidRPr="001A6258">
        <w:rPr>
          <w:rFonts w:ascii="Book Antiqua" w:eastAsia="宋体" w:hAnsi="Book Antiqua"/>
          <w:color w:val="000000" w:themeColor="text1"/>
          <w:kern w:val="2"/>
          <w:lang w:eastAsia="zh-CN"/>
        </w:rPr>
        <w:t>June 10, 2019</w:t>
      </w:r>
    </w:p>
    <w:p w14:paraId="41BD5833" w14:textId="02CE7492"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lastRenderedPageBreak/>
        <w:t xml:space="preserve">Revised: </w:t>
      </w:r>
      <w:r w:rsidRPr="001A6258">
        <w:rPr>
          <w:rFonts w:ascii="Book Antiqua" w:eastAsia="宋体" w:hAnsi="Book Antiqua"/>
          <w:color w:val="000000" w:themeColor="text1"/>
          <w:kern w:val="2"/>
          <w:lang w:eastAsia="zh-CN"/>
        </w:rPr>
        <w:t xml:space="preserve">July </w:t>
      </w:r>
      <w:r w:rsidR="0018295B">
        <w:rPr>
          <w:rFonts w:ascii="Book Antiqua" w:eastAsia="宋体" w:hAnsi="Book Antiqua"/>
          <w:color w:val="000000" w:themeColor="text1"/>
          <w:kern w:val="2"/>
          <w:lang w:eastAsia="zh-CN"/>
        </w:rPr>
        <w:t>30</w:t>
      </w:r>
      <w:r w:rsidRPr="001A6258">
        <w:rPr>
          <w:rFonts w:ascii="Book Antiqua" w:eastAsia="宋体" w:hAnsi="Book Antiqua"/>
          <w:color w:val="000000" w:themeColor="text1"/>
          <w:kern w:val="2"/>
          <w:lang w:eastAsia="zh-CN"/>
        </w:rPr>
        <w:t>, 2019</w:t>
      </w:r>
    </w:p>
    <w:p w14:paraId="17ED7C4A" w14:textId="4BE4AF7E" w:rsidR="00CF61EC" w:rsidRPr="001A6258" w:rsidRDefault="00CF61EC" w:rsidP="001A6258">
      <w:pPr>
        <w:widowControl w:val="0"/>
        <w:spacing w:line="360" w:lineRule="auto"/>
        <w:jc w:val="both"/>
        <w:rPr>
          <w:rFonts w:ascii="Book Antiqua" w:eastAsia="宋体" w:hAnsi="Book Antiqua"/>
          <w:color w:val="000000" w:themeColor="text1"/>
          <w:kern w:val="2"/>
          <w:lang w:eastAsia="zh-CN"/>
        </w:rPr>
      </w:pPr>
      <w:r w:rsidRPr="001A6258">
        <w:rPr>
          <w:rFonts w:ascii="Book Antiqua" w:eastAsia="宋体" w:hAnsi="Book Antiqua"/>
          <w:b/>
          <w:color w:val="000000" w:themeColor="text1"/>
          <w:kern w:val="2"/>
          <w:lang w:eastAsia="zh-CN"/>
        </w:rPr>
        <w:t xml:space="preserve">Accepted: </w:t>
      </w:r>
      <w:r w:rsidR="00D773B3" w:rsidRPr="00D773B3">
        <w:rPr>
          <w:rFonts w:ascii="Book Antiqua" w:eastAsia="宋体" w:hAnsi="Book Antiqua"/>
          <w:color w:val="000000" w:themeColor="text1"/>
          <w:kern w:val="2"/>
          <w:lang w:eastAsia="zh-CN"/>
        </w:rPr>
        <w:t>August 7, 2019</w:t>
      </w:r>
    </w:p>
    <w:p w14:paraId="0CC5DB9B" w14:textId="1E2710A6"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Article in press:</w:t>
      </w:r>
      <w:r w:rsidR="00B01F4A">
        <w:rPr>
          <w:rFonts w:ascii="Book Antiqua" w:eastAsia="宋体" w:hAnsi="Book Antiqua" w:hint="eastAsia"/>
          <w:b/>
          <w:color w:val="000000" w:themeColor="text1"/>
          <w:kern w:val="2"/>
          <w:lang w:eastAsia="zh-CN"/>
        </w:rPr>
        <w:t xml:space="preserve"> </w:t>
      </w:r>
      <w:r w:rsidR="00B01F4A" w:rsidRPr="00B01F4A">
        <w:rPr>
          <w:rFonts w:ascii="Book Antiqua" w:eastAsia="宋体" w:hAnsi="Book Antiqua"/>
          <w:color w:val="000000" w:themeColor="text1"/>
          <w:kern w:val="2"/>
          <w:lang w:eastAsia="zh-CN"/>
        </w:rPr>
        <w:t>August 7, 2019</w:t>
      </w:r>
    </w:p>
    <w:p w14:paraId="1D86900B" w14:textId="753AF9EF"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Published online:</w:t>
      </w:r>
      <w:r w:rsidR="00B01F4A">
        <w:rPr>
          <w:rFonts w:ascii="Book Antiqua" w:eastAsia="宋体" w:hAnsi="Book Antiqua" w:hint="eastAsia"/>
          <w:b/>
          <w:color w:val="000000" w:themeColor="text1"/>
          <w:kern w:val="2"/>
          <w:lang w:eastAsia="zh-CN"/>
        </w:rPr>
        <w:t xml:space="preserve"> </w:t>
      </w:r>
      <w:r w:rsidR="00B01F4A" w:rsidRPr="00B01F4A">
        <w:rPr>
          <w:rFonts w:ascii="Book Antiqua" w:eastAsia="宋体" w:hAnsi="Book Antiqua"/>
          <w:color w:val="000000" w:themeColor="text1"/>
          <w:kern w:val="2"/>
          <w:lang w:eastAsia="zh-CN"/>
        </w:rPr>
        <w:t>August 28, 2019</w:t>
      </w:r>
    </w:p>
    <w:bookmarkEnd w:id="18"/>
    <w:bookmarkEnd w:id="19"/>
    <w:bookmarkEnd w:id="20"/>
    <w:bookmarkEnd w:id="21"/>
    <w:p w14:paraId="36EB19B6" w14:textId="77777777" w:rsidR="00C87C1C" w:rsidRPr="001A6258" w:rsidRDefault="00C87C1C" w:rsidP="001A6258">
      <w:pPr>
        <w:spacing w:line="360" w:lineRule="auto"/>
        <w:jc w:val="both"/>
        <w:rPr>
          <w:rFonts w:ascii="Book Antiqua" w:hAnsi="Book Antiqua" w:cs="Arial"/>
          <w:color w:val="000000" w:themeColor="text1"/>
        </w:rPr>
      </w:pPr>
    </w:p>
    <w:p w14:paraId="4F715FF8" w14:textId="77777777" w:rsidR="004C6AC5" w:rsidRPr="001A6258" w:rsidRDefault="004C6AC5" w:rsidP="001A6258">
      <w:pPr>
        <w:spacing w:line="360" w:lineRule="auto"/>
        <w:jc w:val="both"/>
        <w:rPr>
          <w:rFonts w:ascii="Book Antiqua" w:hAnsi="Book Antiqua" w:cs="Arial"/>
          <w:color w:val="000000" w:themeColor="text1"/>
        </w:rPr>
      </w:pPr>
      <w:r w:rsidRPr="001A6258">
        <w:rPr>
          <w:rFonts w:ascii="Book Antiqua" w:hAnsi="Book Antiqua" w:cs="Arial"/>
          <w:color w:val="000000" w:themeColor="text1"/>
        </w:rPr>
        <w:br w:type="page"/>
      </w:r>
    </w:p>
    <w:p w14:paraId="7EA51B74" w14:textId="2A42DB79" w:rsidR="00DC73E5" w:rsidRPr="001A6258" w:rsidRDefault="005800D6" w:rsidP="001A6258">
      <w:pPr>
        <w:spacing w:line="360" w:lineRule="auto"/>
        <w:jc w:val="both"/>
        <w:rPr>
          <w:rFonts w:ascii="Book Antiqua" w:hAnsi="Book Antiqua" w:cs="Arial"/>
          <w:color w:val="000000" w:themeColor="text1"/>
        </w:rPr>
      </w:pPr>
      <w:r w:rsidRPr="001A6258">
        <w:rPr>
          <w:rFonts w:ascii="Book Antiqua" w:hAnsi="Book Antiqua" w:cs="Arial"/>
          <w:b/>
          <w:color w:val="000000" w:themeColor="text1"/>
        </w:rPr>
        <w:lastRenderedPageBreak/>
        <w:t>Abstract</w:t>
      </w:r>
    </w:p>
    <w:p w14:paraId="1F1B3504" w14:textId="250B927B" w:rsidR="00DC73E5" w:rsidRPr="001A6258" w:rsidRDefault="00DC73E5" w:rsidP="001A6258">
      <w:pPr>
        <w:spacing w:line="360" w:lineRule="auto"/>
        <w:jc w:val="both"/>
        <w:rPr>
          <w:rFonts w:ascii="Book Antiqua" w:hAnsi="Book Antiqua" w:cs="Arial"/>
          <w:color w:val="000000" w:themeColor="text1"/>
        </w:rPr>
      </w:pPr>
      <w:r w:rsidRPr="001A6258">
        <w:rPr>
          <w:rFonts w:ascii="Book Antiqua" w:hAnsi="Book Antiqua" w:cs="Arial"/>
          <w:color w:val="000000" w:themeColor="text1"/>
        </w:rPr>
        <w:t xml:space="preserve">The prevalence of obesity continues to rise, and along with it comes a multitude of </w:t>
      </w:r>
      <w:r w:rsidR="008A5088" w:rsidRPr="001A6258">
        <w:rPr>
          <w:rFonts w:ascii="Book Antiqua" w:hAnsi="Book Antiqua" w:cs="Arial"/>
          <w:color w:val="000000" w:themeColor="text1"/>
        </w:rPr>
        <w:t xml:space="preserve">health-related </w:t>
      </w:r>
      <w:r w:rsidRPr="001A6258">
        <w:rPr>
          <w:rFonts w:ascii="Book Antiqua" w:hAnsi="Book Antiqua" w:cs="Arial"/>
          <w:color w:val="000000" w:themeColor="text1"/>
        </w:rPr>
        <w:t>consequences. The healthcare community has</w:t>
      </w:r>
      <w:r w:rsidR="00531E83" w:rsidRPr="001A6258">
        <w:rPr>
          <w:rFonts w:ascii="Book Antiqua" w:hAnsi="Book Antiqua" w:cs="Arial"/>
          <w:color w:val="000000" w:themeColor="text1"/>
        </w:rPr>
        <w:t xml:space="preserve"> </w:t>
      </w:r>
      <w:r w:rsidR="00DE6D2B" w:rsidRPr="001A6258">
        <w:rPr>
          <w:rFonts w:ascii="Book Antiqua" w:hAnsi="Book Antiqua" w:cs="Arial"/>
          <w:color w:val="000000" w:themeColor="text1"/>
        </w:rPr>
        <w:t>consistently</w:t>
      </w:r>
      <w:r w:rsidRPr="001A6258">
        <w:rPr>
          <w:rFonts w:ascii="Book Antiqua" w:hAnsi="Book Antiqua" w:cs="Arial"/>
          <w:color w:val="000000" w:themeColor="text1"/>
        </w:rPr>
        <w:t xml:space="preserve"> </w:t>
      </w:r>
      <w:r w:rsidR="00DE6D2B" w:rsidRPr="001A6258">
        <w:rPr>
          <w:rFonts w:ascii="Book Antiqua" w:hAnsi="Book Antiqua" w:cs="Arial"/>
          <w:color w:val="000000" w:themeColor="text1"/>
        </w:rPr>
        <w:t>struggled</w:t>
      </w:r>
      <w:r w:rsidR="00531E83" w:rsidRPr="001A6258">
        <w:rPr>
          <w:rFonts w:ascii="Book Antiqua" w:hAnsi="Book Antiqua" w:cs="Arial"/>
          <w:color w:val="000000" w:themeColor="text1"/>
        </w:rPr>
        <w:t xml:space="preserve"> with providing treatment options to obese patients, in part due to </w:t>
      </w:r>
      <w:r w:rsidR="00DE6D2B" w:rsidRPr="001A6258">
        <w:rPr>
          <w:rFonts w:ascii="Book Antiqua" w:hAnsi="Book Antiqua" w:cs="Arial"/>
          <w:color w:val="000000" w:themeColor="text1"/>
        </w:rPr>
        <w:t xml:space="preserve">the </w:t>
      </w:r>
      <w:r w:rsidR="00C234E5" w:rsidRPr="001A6258">
        <w:rPr>
          <w:rFonts w:ascii="Book Antiqua" w:hAnsi="Book Antiqua" w:cs="Arial"/>
          <w:color w:val="000000" w:themeColor="text1"/>
        </w:rPr>
        <w:t>reluctance of</w:t>
      </w:r>
      <w:r w:rsidR="00531E83" w:rsidRPr="001A6258">
        <w:rPr>
          <w:rFonts w:ascii="Book Antiqua" w:hAnsi="Book Antiqua" w:cs="Arial"/>
          <w:color w:val="000000" w:themeColor="text1"/>
        </w:rPr>
        <w:t xml:space="preserve"> patients </w:t>
      </w:r>
      <w:r w:rsidR="00C234E5" w:rsidRPr="001A6258">
        <w:rPr>
          <w:rFonts w:ascii="Book Antiqua" w:hAnsi="Book Antiqua" w:cs="Arial"/>
          <w:color w:val="000000" w:themeColor="text1"/>
        </w:rPr>
        <w:t xml:space="preserve">in </w:t>
      </w:r>
      <w:r w:rsidR="00531E83" w:rsidRPr="001A6258">
        <w:rPr>
          <w:rFonts w:ascii="Book Antiqua" w:hAnsi="Book Antiqua" w:cs="Arial"/>
          <w:color w:val="000000" w:themeColor="text1"/>
        </w:rPr>
        <w:t>pursuing the more effective (yet invasive) surgical approach</w:t>
      </w:r>
      <w:r w:rsidR="006D0B7A" w:rsidRPr="001A6258">
        <w:rPr>
          <w:rFonts w:ascii="Book Antiqua" w:hAnsi="Book Antiqua" w:cs="Arial"/>
          <w:color w:val="000000" w:themeColor="text1"/>
        </w:rPr>
        <w:t>es</w:t>
      </w:r>
      <w:r w:rsidR="00E66A2B" w:rsidRPr="001A6258">
        <w:rPr>
          <w:rFonts w:ascii="Book Antiqua" w:hAnsi="Book Antiqua" w:cs="Arial"/>
          <w:color w:val="000000" w:themeColor="text1"/>
        </w:rPr>
        <w:t xml:space="preserve"> such as </w:t>
      </w:r>
      <w:r w:rsidR="006D0B7A" w:rsidRPr="001A6258">
        <w:rPr>
          <w:rFonts w:ascii="Book Antiqua" w:hAnsi="Book Antiqua" w:cs="Arial"/>
          <w:color w:val="000000" w:themeColor="text1"/>
        </w:rPr>
        <w:t xml:space="preserve">sleeve </w:t>
      </w:r>
      <w:proofErr w:type="spellStart"/>
      <w:r w:rsidR="006D0B7A" w:rsidRPr="001A6258">
        <w:rPr>
          <w:rFonts w:ascii="Book Antiqua" w:hAnsi="Book Antiqua" w:cs="Arial"/>
          <w:color w:val="000000" w:themeColor="text1"/>
        </w:rPr>
        <w:t>gastrectomy</w:t>
      </w:r>
      <w:proofErr w:type="spellEnd"/>
      <w:r w:rsidR="00E66A2B" w:rsidRPr="001A6258">
        <w:rPr>
          <w:rFonts w:ascii="Book Antiqua" w:hAnsi="Book Antiqua" w:cs="Arial"/>
          <w:color w:val="000000" w:themeColor="text1"/>
        </w:rPr>
        <w:t xml:space="preserve"> and</w:t>
      </w:r>
      <w:r w:rsidR="006D0B7A" w:rsidRPr="001A6258">
        <w:rPr>
          <w:rFonts w:ascii="Book Antiqua" w:hAnsi="Book Antiqua" w:cs="Arial"/>
          <w:color w:val="000000" w:themeColor="text1"/>
        </w:rPr>
        <w:t xml:space="preserve"> Rou-en-Y gastric bypass</w:t>
      </w:r>
      <w:r w:rsidR="00531E83" w:rsidRPr="001A6258">
        <w:rPr>
          <w:rFonts w:ascii="Book Antiqua" w:hAnsi="Book Antiqua" w:cs="Arial"/>
          <w:color w:val="000000" w:themeColor="text1"/>
        </w:rPr>
        <w:t>. On the other hand</w:t>
      </w:r>
      <w:r w:rsidR="00DE6D2B" w:rsidRPr="001A6258">
        <w:rPr>
          <w:rFonts w:ascii="Book Antiqua" w:hAnsi="Book Antiqua" w:cs="Arial"/>
          <w:color w:val="000000" w:themeColor="text1"/>
        </w:rPr>
        <w:t xml:space="preserve">, the less invasive approach such as </w:t>
      </w:r>
      <w:r w:rsidRPr="001A6258">
        <w:rPr>
          <w:rFonts w:ascii="Book Antiqua" w:hAnsi="Book Antiqua" w:cs="Arial"/>
          <w:color w:val="000000" w:themeColor="text1"/>
        </w:rPr>
        <w:t>lifestyle</w:t>
      </w:r>
      <w:r w:rsidR="006D0B7A" w:rsidRPr="001A6258">
        <w:rPr>
          <w:rFonts w:ascii="Book Antiqua" w:hAnsi="Book Antiqua" w:cs="Arial"/>
          <w:color w:val="000000" w:themeColor="text1"/>
        </w:rPr>
        <w:t>/</w:t>
      </w:r>
      <w:r w:rsidR="00531E83" w:rsidRPr="001A6258">
        <w:rPr>
          <w:rFonts w:ascii="Book Antiqua" w:hAnsi="Book Antiqua" w:cs="Arial"/>
          <w:color w:val="000000" w:themeColor="text1"/>
        </w:rPr>
        <w:t xml:space="preserve">behavioral interventions </w:t>
      </w:r>
      <w:r w:rsidR="00DE6D2B" w:rsidRPr="001A6258">
        <w:rPr>
          <w:rFonts w:ascii="Book Antiqua" w:hAnsi="Book Antiqua" w:cs="Arial"/>
          <w:color w:val="000000" w:themeColor="text1"/>
        </w:rPr>
        <w:t xml:space="preserve">and </w:t>
      </w:r>
      <w:r w:rsidR="00531E83" w:rsidRPr="001A6258">
        <w:rPr>
          <w:rFonts w:ascii="Book Antiqua" w:hAnsi="Book Antiqua" w:cs="Arial"/>
          <w:color w:val="000000" w:themeColor="text1"/>
        </w:rPr>
        <w:t>pharmacotherapy</w:t>
      </w:r>
      <w:r w:rsidR="00AB1903" w:rsidRPr="001A6258">
        <w:rPr>
          <w:rFonts w:ascii="Book Antiqua" w:hAnsi="Book Antiqua" w:cs="Arial"/>
          <w:color w:val="000000" w:themeColor="text1"/>
        </w:rPr>
        <w:t xml:space="preserve"> (</w:t>
      </w:r>
      <w:proofErr w:type="spellStart"/>
      <w:r w:rsidR="00AB1903" w:rsidRPr="001A6258">
        <w:rPr>
          <w:rFonts w:ascii="Book Antiqua" w:hAnsi="Book Antiqua"/>
          <w:color w:val="000000" w:themeColor="text1"/>
        </w:rPr>
        <w:t>Orlistat</w:t>
      </w:r>
      <w:proofErr w:type="spellEnd"/>
      <w:r w:rsidR="00AB1903" w:rsidRPr="001A6258">
        <w:rPr>
          <w:rFonts w:ascii="Book Antiqua" w:hAnsi="Book Antiqua"/>
          <w:color w:val="000000" w:themeColor="text1"/>
        </w:rPr>
        <w:t xml:space="preserve">, </w:t>
      </w:r>
      <w:bookmarkStart w:id="22" w:name="OLE_LINK42"/>
      <w:bookmarkStart w:id="23" w:name="OLE_LINK43"/>
      <w:proofErr w:type="spellStart"/>
      <w:r w:rsidR="00AB1903" w:rsidRPr="001A6258">
        <w:rPr>
          <w:rFonts w:ascii="Book Antiqua" w:hAnsi="Book Antiqua"/>
          <w:color w:val="000000" w:themeColor="text1"/>
        </w:rPr>
        <w:t>Phenteramine</w:t>
      </w:r>
      <w:bookmarkEnd w:id="22"/>
      <w:bookmarkEnd w:id="23"/>
      <w:proofErr w:type="spellEnd"/>
      <w:r w:rsidR="00AB1903" w:rsidRPr="001A6258">
        <w:rPr>
          <w:rFonts w:ascii="Book Antiqua" w:hAnsi="Book Antiqua"/>
          <w:color w:val="000000" w:themeColor="text1"/>
        </w:rPr>
        <w:t>, Phentermine/</w:t>
      </w:r>
      <w:proofErr w:type="spellStart"/>
      <w:r w:rsidR="00AB1903" w:rsidRPr="001A6258">
        <w:rPr>
          <w:rFonts w:ascii="Book Antiqua" w:hAnsi="Book Antiqua"/>
          <w:color w:val="000000" w:themeColor="text1"/>
        </w:rPr>
        <w:t>Topiramate</w:t>
      </w:r>
      <w:proofErr w:type="spellEnd"/>
      <w:r w:rsidR="00AB1903" w:rsidRPr="001A6258">
        <w:rPr>
          <w:rFonts w:ascii="Book Antiqua" w:hAnsi="Book Antiqua"/>
          <w:color w:val="000000" w:themeColor="text1"/>
        </w:rPr>
        <w:t xml:space="preserve">, </w:t>
      </w:r>
      <w:proofErr w:type="spellStart"/>
      <w:r w:rsidR="00AB1903" w:rsidRPr="001A6258">
        <w:rPr>
          <w:rFonts w:ascii="Book Antiqua" w:hAnsi="Book Antiqua"/>
          <w:color w:val="000000" w:themeColor="text1"/>
        </w:rPr>
        <w:t>Locaserin</w:t>
      </w:r>
      <w:proofErr w:type="spellEnd"/>
      <w:r w:rsidR="00AB1903" w:rsidRPr="001A6258">
        <w:rPr>
          <w:rFonts w:ascii="Book Antiqua" w:hAnsi="Book Antiqua"/>
          <w:color w:val="000000" w:themeColor="text1"/>
        </w:rPr>
        <w:t xml:space="preserve">, </w:t>
      </w:r>
      <w:proofErr w:type="spellStart"/>
      <w:r w:rsidR="00AB1903" w:rsidRPr="001A6258">
        <w:rPr>
          <w:rFonts w:ascii="Book Antiqua" w:hAnsi="Book Antiqua"/>
          <w:color w:val="000000" w:themeColor="text1"/>
        </w:rPr>
        <w:t>Naltrexon</w:t>
      </w:r>
      <w:proofErr w:type="spellEnd"/>
      <w:r w:rsidR="00AB1903" w:rsidRPr="001A6258">
        <w:rPr>
          <w:rFonts w:ascii="Book Antiqua" w:hAnsi="Book Antiqua"/>
          <w:color w:val="000000" w:themeColor="text1"/>
        </w:rPr>
        <w:t>/</w:t>
      </w:r>
      <w:proofErr w:type="spellStart"/>
      <w:r w:rsidR="00AB1903" w:rsidRPr="001A6258">
        <w:rPr>
          <w:rFonts w:ascii="Book Antiqua" w:hAnsi="Book Antiqua"/>
          <w:color w:val="000000" w:themeColor="text1"/>
        </w:rPr>
        <w:t>Buproprion</w:t>
      </w:r>
      <w:proofErr w:type="spellEnd"/>
      <w:r w:rsidR="00AB1903" w:rsidRPr="001A6258">
        <w:rPr>
          <w:rFonts w:ascii="Book Antiqua" w:hAnsi="Book Antiqua"/>
          <w:color w:val="000000" w:themeColor="text1"/>
        </w:rPr>
        <w:t xml:space="preserve">, and </w:t>
      </w:r>
      <w:proofErr w:type="spellStart"/>
      <w:r w:rsidR="00AB1903" w:rsidRPr="001A6258">
        <w:rPr>
          <w:rFonts w:ascii="Book Antiqua" w:hAnsi="Book Antiqua"/>
          <w:color w:val="000000" w:themeColor="text1"/>
        </w:rPr>
        <w:t>Liraglutide</w:t>
      </w:r>
      <w:proofErr w:type="spellEnd"/>
      <w:r w:rsidR="00AB1903" w:rsidRPr="001A6258">
        <w:rPr>
          <w:rFonts w:ascii="Book Antiqua" w:hAnsi="Book Antiqua"/>
          <w:color w:val="000000" w:themeColor="text1"/>
        </w:rPr>
        <w:t xml:space="preserve">) </w:t>
      </w:r>
      <w:r w:rsidR="00531E83" w:rsidRPr="001A6258">
        <w:rPr>
          <w:rFonts w:ascii="Book Antiqua" w:hAnsi="Book Antiqua" w:cs="Arial"/>
          <w:color w:val="000000" w:themeColor="text1"/>
        </w:rPr>
        <w:t xml:space="preserve">have very limited efficacy, especially in the morbidly obese patients. </w:t>
      </w:r>
      <w:r w:rsidRPr="001A6258">
        <w:rPr>
          <w:rFonts w:ascii="Book Antiqua" w:hAnsi="Book Antiqua" w:cs="Arial"/>
          <w:color w:val="000000" w:themeColor="text1"/>
        </w:rPr>
        <w:t xml:space="preserve">Despite </w:t>
      </w:r>
      <w:r w:rsidR="00531E83" w:rsidRPr="001A6258">
        <w:rPr>
          <w:rFonts w:ascii="Book Antiqua" w:hAnsi="Book Antiqua" w:cs="Arial"/>
          <w:color w:val="000000" w:themeColor="text1"/>
        </w:rPr>
        <w:t>our best efforts</w:t>
      </w:r>
      <w:r w:rsidRPr="001A6258">
        <w:rPr>
          <w:rFonts w:ascii="Book Antiqua" w:hAnsi="Book Antiqua" w:cs="Arial"/>
          <w:color w:val="000000" w:themeColor="text1"/>
        </w:rPr>
        <w:t xml:space="preserve">, </w:t>
      </w:r>
      <w:r w:rsidR="00531E83" w:rsidRPr="001A6258">
        <w:rPr>
          <w:rFonts w:ascii="Book Antiqua" w:hAnsi="Book Antiqua" w:cs="Arial"/>
          <w:color w:val="000000" w:themeColor="text1"/>
        </w:rPr>
        <w:t xml:space="preserve">the epidemic of </w:t>
      </w:r>
      <w:r w:rsidRPr="001A6258">
        <w:rPr>
          <w:rFonts w:ascii="Book Antiqua" w:hAnsi="Book Antiqua" w:cs="Arial"/>
          <w:color w:val="000000" w:themeColor="text1"/>
        </w:rPr>
        <w:t>obesity continues</w:t>
      </w:r>
      <w:r w:rsidR="00531E83" w:rsidRPr="001A6258">
        <w:rPr>
          <w:rFonts w:ascii="Book Antiqua" w:hAnsi="Book Antiqua" w:cs="Arial"/>
          <w:color w:val="000000" w:themeColor="text1"/>
        </w:rPr>
        <w:t xml:space="preserve"> to</w:t>
      </w:r>
      <w:r w:rsidRPr="001A6258">
        <w:rPr>
          <w:rFonts w:ascii="Book Antiqua" w:hAnsi="Book Antiqua" w:cs="Arial"/>
          <w:color w:val="000000" w:themeColor="text1"/>
        </w:rPr>
        <w:t xml:space="preserve"> rise and pose enormous costs on our healthcare system</w:t>
      </w:r>
      <w:r w:rsidR="00717273" w:rsidRPr="001A6258">
        <w:rPr>
          <w:rFonts w:ascii="Book Antiqua" w:hAnsi="Book Antiqua" w:cs="Arial"/>
          <w:color w:val="000000" w:themeColor="text1"/>
        </w:rPr>
        <w:t xml:space="preserve"> and society</w:t>
      </w:r>
      <w:r w:rsidRPr="001A6258">
        <w:rPr>
          <w:rFonts w:ascii="Book Antiqua" w:hAnsi="Book Antiqua" w:cs="Arial"/>
          <w:color w:val="000000" w:themeColor="text1"/>
        </w:rPr>
        <w:t xml:space="preserve">. Bariatric endoscopy is an evolving field generated to combat this epidemic through minimally invasive techniques. </w:t>
      </w:r>
      <w:r w:rsidR="00E80A2D" w:rsidRPr="001A6258">
        <w:rPr>
          <w:rFonts w:ascii="Book Antiqua" w:hAnsi="Book Antiqua" w:cs="Arial"/>
          <w:color w:val="000000" w:themeColor="text1"/>
        </w:rPr>
        <w:t xml:space="preserve">These procedures can be performed in an ambulatory setting, are potentially reversible, </w:t>
      </w:r>
      <w:r w:rsidR="006D0B7A" w:rsidRPr="001A6258">
        <w:rPr>
          <w:rFonts w:ascii="Book Antiqua" w:hAnsi="Book Antiqua" w:cs="Arial"/>
          <w:color w:val="000000" w:themeColor="text1"/>
        </w:rPr>
        <w:t xml:space="preserve">repeatable, </w:t>
      </w:r>
      <w:r w:rsidR="00E80A2D" w:rsidRPr="001A6258">
        <w:rPr>
          <w:rFonts w:ascii="Book Antiqua" w:hAnsi="Book Antiqua" w:cs="Arial"/>
          <w:color w:val="000000" w:themeColor="text1"/>
        </w:rPr>
        <w:t xml:space="preserve">and pose </w:t>
      </w:r>
      <w:proofErr w:type="gramStart"/>
      <w:r w:rsidR="00E80A2D" w:rsidRPr="001A6258">
        <w:rPr>
          <w:rFonts w:ascii="Book Antiqua" w:hAnsi="Book Antiqua" w:cs="Arial"/>
          <w:color w:val="000000" w:themeColor="text1"/>
        </w:rPr>
        <w:t>less complications</w:t>
      </w:r>
      <w:proofErr w:type="gramEnd"/>
      <w:r w:rsidR="00E80A2D" w:rsidRPr="001A6258">
        <w:rPr>
          <w:rFonts w:ascii="Book Antiqua" w:hAnsi="Book Antiqua" w:cs="Arial"/>
          <w:color w:val="000000" w:themeColor="text1"/>
        </w:rPr>
        <w:t xml:space="preserve"> than their invasive surgical counterparts. </w:t>
      </w:r>
      <w:r w:rsidR="006D0B7A" w:rsidRPr="001A6258">
        <w:rPr>
          <w:rFonts w:ascii="Book Antiqua" w:hAnsi="Book Antiqua" w:cs="Arial"/>
          <w:color w:val="000000" w:themeColor="text1"/>
        </w:rPr>
        <w:t>These modalities are</w:t>
      </w:r>
      <w:r w:rsidR="00E80A2D" w:rsidRPr="001A6258">
        <w:rPr>
          <w:rFonts w:ascii="Book Antiqua" w:hAnsi="Book Antiqua" w:cs="Arial"/>
          <w:color w:val="000000" w:themeColor="text1"/>
        </w:rPr>
        <w:t xml:space="preserve"> designed to alter gut metabolism by means of space occupation, </w:t>
      </w:r>
      <w:proofErr w:type="spellStart"/>
      <w:r w:rsidR="00673C6D" w:rsidRPr="001A6258">
        <w:rPr>
          <w:rFonts w:ascii="Book Antiqua" w:hAnsi="Book Antiqua" w:cs="Arial"/>
          <w:color w:val="000000" w:themeColor="text1"/>
        </w:rPr>
        <w:t>malabsorption</w:t>
      </w:r>
      <w:proofErr w:type="spellEnd"/>
      <w:r w:rsidR="00E80A2D" w:rsidRPr="001A6258">
        <w:rPr>
          <w:rFonts w:ascii="Book Antiqua" w:hAnsi="Book Antiqua" w:cs="Arial"/>
          <w:color w:val="000000" w:themeColor="text1"/>
        </w:rPr>
        <w:t xml:space="preserve">, or restriction. </w:t>
      </w:r>
      <w:r w:rsidR="00942945" w:rsidRPr="001A6258">
        <w:rPr>
          <w:rFonts w:ascii="Book Antiqua" w:hAnsi="Book Antiqua" w:cs="Arial"/>
          <w:color w:val="000000" w:themeColor="text1"/>
        </w:rPr>
        <w:t xml:space="preserve">In </w:t>
      </w:r>
      <w:r w:rsidRPr="001A6258">
        <w:rPr>
          <w:rFonts w:ascii="Book Antiqua" w:hAnsi="Book Antiqua" w:cs="Arial"/>
          <w:color w:val="000000" w:themeColor="text1"/>
        </w:rPr>
        <w:t xml:space="preserve">this review we will discuss different bariatric </w:t>
      </w:r>
      <w:r w:rsidR="00531E83" w:rsidRPr="001A6258">
        <w:rPr>
          <w:rFonts w:ascii="Book Antiqua" w:hAnsi="Book Antiqua" w:cs="Arial"/>
          <w:color w:val="000000" w:themeColor="text1"/>
        </w:rPr>
        <w:t xml:space="preserve">endoscopic </w:t>
      </w:r>
      <w:r w:rsidR="00C234E5" w:rsidRPr="001A6258">
        <w:rPr>
          <w:rFonts w:ascii="Book Antiqua" w:hAnsi="Book Antiqua" w:cs="Arial"/>
          <w:color w:val="000000" w:themeColor="text1"/>
        </w:rPr>
        <w:t>options</w:t>
      </w:r>
      <w:r w:rsidR="00E66A2B" w:rsidRPr="001A6258">
        <w:rPr>
          <w:rFonts w:ascii="Book Antiqua" w:hAnsi="Book Antiqua" w:cs="Arial"/>
          <w:color w:val="000000" w:themeColor="text1"/>
        </w:rPr>
        <w:t xml:space="preserve"> </w:t>
      </w:r>
      <w:r w:rsidR="00AC3A9C" w:rsidRPr="001A6258">
        <w:rPr>
          <w:rFonts w:ascii="Book Antiqua" w:hAnsi="Book Antiqua" w:cs="Arial"/>
          <w:color w:val="000000" w:themeColor="text1"/>
        </w:rPr>
        <w:t xml:space="preserve">(such as </w:t>
      </w:r>
      <w:proofErr w:type="spellStart"/>
      <w:r w:rsidR="00AC3A9C" w:rsidRPr="001A6258">
        <w:rPr>
          <w:rFonts w:ascii="Book Antiqua" w:hAnsi="Book Antiqua" w:cs="Arial"/>
          <w:color w:val="000000" w:themeColor="text1"/>
        </w:rPr>
        <w:t>intragastric</w:t>
      </w:r>
      <w:proofErr w:type="spellEnd"/>
      <w:r w:rsidR="00AC3A9C" w:rsidRPr="001A6258">
        <w:rPr>
          <w:rFonts w:ascii="Book Antiqua" w:hAnsi="Book Antiqua" w:cs="Arial"/>
          <w:color w:val="000000" w:themeColor="text1"/>
        </w:rPr>
        <w:t xml:space="preserve"> balloons, endoscopic sleeve </w:t>
      </w:r>
      <w:proofErr w:type="spellStart"/>
      <w:r w:rsidR="00AC3A9C" w:rsidRPr="001A6258">
        <w:rPr>
          <w:rFonts w:ascii="Book Antiqua" w:hAnsi="Book Antiqua" w:cs="Arial"/>
          <w:color w:val="000000" w:themeColor="text1"/>
        </w:rPr>
        <w:t>gastroplasty</w:t>
      </w:r>
      <w:proofErr w:type="spellEnd"/>
      <w:r w:rsidR="00AC3A9C" w:rsidRPr="001A6258">
        <w:rPr>
          <w:rFonts w:ascii="Book Antiqua" w:hAnsi="Book Antiqua" w:cs="Arial"/>
          <w:color w:val="000000" w:themeColor="text1"/>
        </w:rPr>
        <w:t xml:space="preserve">, </w:t>
      </w:r>
      <w:r w:rsidR="00E66A2B" w:rsidRPr="001A6258">
        <w:rPr>
          <w:rFonts w:ascii="Book Antiqua" w:hAnsi="Book Antiqua" w:cs="Arial"/>
          <w:color w:val="000000" w:themeColor="text1"/>
        </w:rPr>
        <w:t xml:space="preserve">endoscopic aspiration therapies </w:t>
      </w:r>
      <w:r w:rsidR="00AC3A9C" w:rsidRPr="001A6258">
        <w:rPr>
          <w:rFonts w:ascii="Book Antiqua" w:hAnsi="Book Antiqua" w:cs="Arial"/>
          <w:color w:val="000000" w:themeColor="text1"/>
        </w:rPr>
        <w:t xml:space="preserve">and gastrointestinal bypass sleeves), their advantages and </w:t>
      </w:r>
      <w:r w:rsidR="00460A6D" w:rsidRPr="001A6258">
        <w:rPr>
          <w:rFonts w:ascii="Book Antiqua" w:hAnsi="Book Antiqua" w:cs="Arial"/>
          <w:color w:val="000000" w:themeColor="text1"/>
        </w:rPr>
        <w:t>disadvantages</w:t>
      </w:r>
      <w:r w:rsidR="00AC3A9C" w:rsidRPr="001A6258">
        <w:rPr>
          <w:rFonts w:ascii="Book Antiqua" w:hAnsi="Book Antiqua" w:cs="Arial"/>
          <w:color w:val="000000" w:themeColor="text1"/>
        </w:rPr>
        <w:t>,</w:t>
      </w:r>
      <w:r w:rsidR="00717273" w:rsidRPr="001A6258">
        <w:rPr>
          <w:rFonts w:ascii="Book Antiqua" w:hAnsi="Book Antiqua" w:cs="Arial"/>
          <w:color w:val="000000" w:themeColor="text1"/>
        </w:rPr>
        <w:t xml:space="preserve"> </w:t>
      </w:r>
      <w:r w:rsidR="00C234E5" w:rsidRPr="001A6258">
        <w:rPr>
          <w:rFonts w:ascii="Book Antiqua" w:hAnsi="Book Antiqua" w:cs="Arial"/>
          <w:color w:val="000000" w:themeColor="text1"/>
        </w:rPr>
        <w:t>and</w:t>
      </w:r>
      <w:r w:rsidRPr="001A6258">
        <w:rPr>
          <w:rFonts w:ascii="Book Antiqua" w:hAnsi="Book Antiqua" w:cs="Arial"/>
          <w:color w:val="000000" w:themeColor="text1"/>
        </w:rPr>
        <w:t xml:space="preserve"> </w:t>
      </w:r>
      <w:r w:rsidR="00531E83" w:rsidRPr="001A6258">
        <w:rPr>
          <w:rFonts w:ascii="Book Antiqua" w:hAnsi="Book Antiqua" w:cs="Arial"/>
          <w:color w:val="000000" w:themeColor="text1"/>
        </w:rPr>
        <w:t>suggest</w:t>
      </w:r>
      <w:r w:rsidRPr="001A6258">
        <w:rPr>
          <w:rFonts w:ascii="Book Antiqua" w:hAnsi="Book Antiqua" w:cs="Arial"/>
          <w:color w:val="000000" w:themeColor="text1"/>
        </w:rPr>
        <w:t xml:space="preserve"> a new paradigm where providers </w:t>
      </w:r>
      <w:r w:rsidR="00C234E5" w:rsidRPr="001A6258">
        <w:rPr>
          <w:rFonts w:ascii="Book Antiqua" w:hAnsi="Book Antiqua" w:cs="Arial"/>
          <w:color w:val="000000" w:themeColor="text1"/>
        </w:rPr>
        <w:t xml:space="preserve">may </w:t>
      </w:r>
      <w:r w:rsidRPr="001A6258">
        <w:rPr>
          <w:rFonts w:ascii="Book Antiqua" w:hAnsi="Book Antiqua" w:cs="Arial"/>
          <w:color w:val="000000" w:themeColor="text1"/>
        </w:rPr>
        <w:t xml:space="preserve">start incorporating this modality in their treatment </w:t>
      </w:r>
      <w:r w:rsidR="00C234E5" w:rsidRPr="001A6258">
        <w:rPr>
          <w:rFonts w:ascii="Book Antiqua" w:hAnsi="Book Antiqua" w:cs="Arial"/>
          <w:color w:val="000000" w:themeColor="text1"/>
        </w:rPr>
        <w:t xml:space="preserve">approach for </w:t>
      </w:r>
      <w:r w:rsidRPr="001A6258">
        <w:rPr>
          <w:rFonts w:ascii="Book Antiqua" w:hAnsi="Book Antiqua" w:cs="Arial"/>
          <w:color w:val="000000" w:themeColor="text1"/>
        </w:rPr>
        <w:t xml:space="preserve">obese patients. </w:t>
      </w:r>
    </w:p>
    <w:p w14:paraId="71CDA84D" w14:textId="28AED49F" w:rsidR="00947303" w:rsidRPr="001A6258" w:rsidRDefault="00947303" w:rsidP="001A6258">
      <w:pPr>
        <w:spacing w:line="360" w:lineRule="auto"/>
        <w:jc w:val="both"/>
        <w:rPr>
          <w:rFonts w:ascii="Book Antiqua" w:hAnsi="Book Antiqua" w:cs="Arial"/>
          <w:color w:val="000000" w:themeColor="text1"/>
        </w:rPr>
      </w:pPr>
    </w:p>
    <w:p w14:paraId="79BE879B" w14:textId="7C57B2B9" w:rsidR="00947303" w:rsidRPr="001A6258" w:rsidRDefault="00834E61" w:rsidP="001A6258">
      <w:pPr>
        <w:spacing w:line="360" w:lineRule="auto"/>
        <w:jc w:val="both"/>
        <w:rPr>
          <w:rFonts w:ascii="Book Antiqua" w:hAnsi="Book Antiqua" w:cs="Arial"/>
          <w:color w:val="000000" w:themeColor="text1"/>
        </w:rPr>
      </w:pPr>
      <w:bookmarkStart w:id="24" w:name="_Hlk8369957"/>
      <w:r w:rsidRPr="001A6258">
        <w:rPr>
          <w:rFonts w:ascii="Book Antiqua" w:hAnsi="Book Antiqua" w:cs="Arial"/>
          <w:b/>
          <w:iCs/>
          <w:color w:val="000000" w:themeColor="text1"/>
          <w:lang w:val="es-ES_tradnl"/>
        </w:rPr>
        <w:t>Key words:</w:t>
      </w:r>
      <w:bookmarkEnd w:id="24"/>
      <w:r w:rsidRPr="001A6258">
        <w:rPr>
          <w:rFonts w:ascii="Book Antiqua" w:hAnsi="Book Antiqua" w:cs="Arial"/>
          <w:color w:val="000000" w:themeColor="text1"/>
          <w:lang w:val="es-ES_tradnl"/>
        </w:rPr>
        <w:t xml:space="preserve"> </w:t>
      </w:r>
      <w:r w:rsidR="00947303" w:rsidRPr="001A6258">
        <w:rPr>
          <w:rFonts w:ascii="Book Antiqua" w:hAnsi="Book Antiqua" w:cs="Arial"/>
          <w:color w:val="000000" w:themeColor="text1"/>
        </w:rPr>
        <w:t>Bariatric endoscopy</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proofErr w:type="spellStart"/>
      <w:r w:rsidRPr="001A6258">
        <w:rPr>
          <w:rFonts w:ascii="Book Antiqua" w:hAnsi="Book Antiqua" w:cs="Arial"/>
          <w:color w:val="000000" w:themeColor="text1"/>
        </w:rPr>
        <w:t>B</w:t>
      </w:r>
      <w:r w:rsidR="00947303" w:rsidRPr="001A6258">
        <w:rPr>
          <w:rFonts w:ascii="Book Antiqua" w:hAnsi="Book Antiqua" w:cs="Arial"/>
          <w:color w:val="000000" w:themeColor="text1"/>
        </w:rPr>
        <w:t>ariatrics</w:t>
      </w:r>
      <w:proofErr w:type="spellEnd"/>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O</w:t>
      </w:r>
      <w:r w:rsidR="00947303" w:rsidRPr="001A6258">
        <w:rPr>
          <w:rFonts w:ascii="Book Antiqua" w:hAnsi="Book Antiqua" w:cs="Arial"/>
          <w:color w:val="000000" w:themeColor="text1"/>
        </w:rPr>
        <w:t>besity</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proofErr w:type="spellStart"/>
      <w:r w:rsidRPr="001A6258">
        <w:rPr>
          <w:rFonts w:ascii="Book Antiqua" w:hAnsi="Book Antiqua" w:cs="Arial"/>
          <w:color w:val="000000" w:themeColor="text1"/>
        </w:rPr>
        <w:t>I</w:t>
      </w:r>
      <w:r w:rsidR="00947303" w:rsidRPr="001A6258">
        <w:rPr>
          <w:rFonts w:ascii="Book Antiqua" w:hAnsi="Book Antiqua" w:cs="Arial"/>
          <w:color w:val="000000" w:themeColor="text1"/>
        </w:rPr>
        <w:t>ntragastric</w:t>
      </w:r>
      <w:proofErr w:type="spellEnd"/>
      <w:r w:rsidR="00947303" w:rsidRPr="001A6258">
        <w:rPr>
          <w:rFonts w:ascii="Book Antiqua" w:hAnsi="Book Antiqua" w:cs="Arial"/>
          <w:color w:val="000000" w:themeColor="text1"/>
        </w:rPr>
        <w:t xml:space="preserve"> balloon</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B</w:t>
      </w:r>
      <w:r w:rsidR="00947303" w:rsidRPr="001A6258">
        <w:rPr>
          <w:rFonts w:ascii="Book Antiqua" w:hAnsi="Book Antiqua" w:cs="Arial"/>
          <w:color w:val="000000" w:themeColor="text1"/>
        </w:rPr>
        <w:t>ariatric medicine</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proofErr w:type="spellStart"/>
      <w:r w:rsidR="00947303" w:rsidRPr="001A6258">
        <w:rPr>
          <w:rFonts w:ascii="Book Antiqua" w:hAnsi="Book Antiqua" w:cs="Arial"/>
          <w:color w:val="000000" w:themeColor="text1"/>
        </w:rPr>
        <w:t>AspireAssist</w:t>
      </w:r>
      <w:proofErr w:type="spellEnd"/>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E</w:t>
      </w:r>
      <w:r w:rsidR="00947303" w:rsidRPr="001A6258">
        <w:rPr>
          <w:rFonts w:ascii="Book Antiqua" w:hAnsi="Book Antiqua" w:cs="Arial"/>
          <w:color w:val="000000" w:themeColor="text1"/>
        </w:rPr>
        <w:t xml:space="preserve">ndoscopic sleeve </w:t>
      </w:r>
      <w:proofErr w:type="spellStart"/>
      <w:r w:rsidR="00947303" w:rsidRPr="001A6258">
        <w:rPr>
          <w:rFonts w:ascii="Book Antiqua" w:hAnsi="Book Antiqua" w:cs="Arial"/>
          <w:color w:val="000000" w:themeColor="text1"/>
        </w:rPr>
        <w:t>gastroplasty</w:t>
      </w:r>
      <w:proofErr w:type="spellEnd"/>
    </w:p>
    <w:p w14:paraId="4B705180" w14:textId="2EF383BA" w:rsidR="00834E61" w:rsidRPr="001A6258" w:rsidRDefault="00834E61" w:rsidP="001A6258">
      <w:pPr>
        <w:spacing w:line="360" w:lineRule="auto"/>
        <w:jc w:val="both"/>
        <w:rPr>
          <w:rFonts w:ascii="Book Antiqua" w:hAnsi="Book Antiqua" w:cs="Arial"/>
          <w:color w:val="000000" w:themeColor="text1"/>
        </w:rPr>
      </w:pPr>
    </w:p>
    <w:p w14:paraId="604EA292" w14:textId="7A0AC1D9" w:rsidR="00834E61" w:rsidRPr="001A6258" w:rsidRDefault="00834E61" w:rsidP="001A6258">
      <w:pPr>
        <w:spacing w:line="360" w:lineRule="auto"/>
        <w:jc w:val="both"/>
        <w:rPr>
          <w:rFonts w:ascii="Book Antiqua" w:hAnsi="Book Antiqua" w:cs="Arial"/>
          <w:color w:val="000000" w:themeColor="text1"/>
          <w:lang w:val="es-ES_tradnl"/>
        </w:rPr>
      </w:pPr>
      <w:bookmarkStart w:id="25" w:name="OLE_LINK13"/>
      <w:bookmarkStart w:id="26" w:name="OLE_LINK14"/>
      <w:r w:rsidRPr="001A6258">
        <w:rPr>
          <w:rFonts w:ascii="Book Antiqua" w:hAnsi="Book Antiqua" w:cs="Arial"/>
          <w:color w:val="000000" w:themeColor="text1"/>
          <w:lang w:val="es-ES_tradnl"/>
        </w:rPr>
        <w:t xml:space="preserve">© </w:t>
      </w:r>
      <w:bookmarkStart w:id="27" w:name="OLE_LINK6"/>
      <w:bookmarkStart w:id="28" w:name="OLE_LINK7"/>
      <w:bookmarkStart w:id="29" w:name="OLE_LINK8"/>
      <w:r w:rsidRPr="001A6258">
        <w:rPr>
          <w:rFonts w:ascii="Book Antiqua" w:hAnsi="Book Antiqua" w:cs="Arial"/>
          <w:b/>
          <w:color w:val="000000" w:themeColor="text1"/>
          <w:lang w:val="es-ES_tradnl"/>
        </w:rPr>
        <w:t>The Author(s) 2019</w:t>
      </w:r>
      <w:r w:rsidRPr="001A6258">
        <w:rPr>
          <w:rFonts w:ascii="Book Antiqua" w:hAnsi="Book Antiqua" w:cs="Arial"/>
          <w:color w:val="000000" w:themeColor="text1"/>
          <w:lang w:val="es-ES_tradnl"/>
        </w:rPr>
        <w:t>. Published by Baishideng Publishing Group Inc. All rights reserved.</w:t>
      </w:r>
    </w:p>
    <w:p w14:paraId="3CB9B3AE" w14:textId="77777777" w:rsidR="00834E61" w:rsidRPr="001A6258" w:rsidRDefault="00834E61" w:rsidP="001A6258">
      <w:pPr>
        <w:spacing w:line="360" w:lineRule="auto"/>
        <w:jc w:val="both"/>
        <w:rPr>
          <w:rFonts w:ascii="Book Antiqua" w:hAnsi="Book Antiqua" w:cs="Arial"/>
          <w:color w:val="000000" w:themeColor="text1"/>
          <w:lang w:val="es-ES_tradnl"/>
        </w:rPr>
      </w:pPr>
    </w:p>
    <w:bookmarkEnd w:id="25"/>
    <w:bookmarkEnd w:id="26"/>
    <w:bookmarkEnd w:id="27"/>
    <w:bookmarkEnd w:id="28"/>
    <w:bookmarkEnd w:id="29"/>
    <w:p w14:paraId="5230F870" w14:textId="05C77EC9" w:rsidR="00947303" w:rsidRPr="001A6258" w:rsidRDefault="00A83AF3" w:rsidP="001A6258">
      <w:pPr>
        <w:spacing w:line="360" w:lineRule="auto"/>
        <w:jc w:val="both"/>
        <w:rPr>
          <w:rFonts w:ascii="Book Antiqua" w:hAnsi="Book Antiqua" w:cs="Arial"/>
          <w:color w:val="000000" w:themeColor="text1"/>
        </w:rPr>
      </w:pPr>
      <w:r w:rsidRPr="001A6258">
        <w:rPr>
          <w:rFonts w:ascii="Book Antiqua" w:hAnsi="Book Antiqua" w:cs="Arial"/>
          <w:b/>
          <w:color w:val="000000" w:themeColor="text1"/>
        </w:rPr>
        <w:lastRenderedPageBreak/>
        <w:t xml:space="preserve">Core </w:t>
      </w:r>
      <w:r w:rsidR="00834E61" w:rsidRPr="001A6258">
        <w:rPr>
          <w:rFonts w:ascii="Book Antiqua" w:hAnsi="Book Antiqua" w:cs="Arial"/>
          <w:b/>
          <w:color w:val="000000" w:themeColor="text1"/>
        </w:rPr>
        <w:t>t</w:t>
      </w:r>
      <w:r w:rsidRPr="001A6258">
        <w:rPr>
          <w:rFonts w:ascii="Book Antiqua" w:hAnsi="Book Antiqua" w:cs="Arial"/>
          <w:b/>
          <w:color w:val="000000" w:themeColor="text1"/>
        </w:rPr>
        <w:t>ip:</w:t>
      </w:r>
      <w:r w:rsidRPr="001A6258">
        <w:rPr>
          <w:rFonts w:ascii="Book Antiqua" w:hAnsi="Book Antiqua" w:cs="Arial"/>
          <w:color w:val="000000" w:themeColor="text1"/>
        </w:rPr>
        <w:t xml:space="preserve"> The prevalence of obesity has risen to an alarming level. The associated morbidity and mortality of this epidemic </w:t>
      </w:r>
      <w:proofErr w:type="gramStart"/>
      <w:r w:rsidR="00C55C2C" w:rsidRPr="001A6258">
        <w:rPr>
          <w:rFonts w:ascii="Book Antiqua" w:hAnsi="Book Antiqua" w:cs="Arial"/>
          <w:color w:val="000000" w:themeColor="text1"/>
        </w:rPr>
        <w:t>e</w:t>
      </w:r>
      <w:r w:rsidRPr="001A6258">
        <w:rPr>
          <w:rFonts w:ascii="Book Antiqua" w:hAnsi="Book Antiqua" w:cs="Arial"/>
          <w:color w:val="000000" w:themeColor="text1"/>
        </w:rPr>
        <w:t>ffects</w:t>
      </w:r>
      <w:proofErr w:type="gramEnd"/>
      <w:r w:rsidRPr="001A6258">
        <w:rPr>
          <w:rFonts w:ascii="Book Antiqua" w:hAnsi="Book Antiqua" w:cs="Arial"/>
          <w:color w:val="000000" w:themeColor="text1"/>
        </w:rPr>
        <w:t xml:space="preserve"> the community and health related economics directly. </w:t>
      </w:r>
      <w:r w:rsidR="006A71D1" w:rsidRPr="001A6258">
        <w:rPr>
          <w:rFonts w:ascii="Book Antiqua" w:hAnsi="Book Antiqua" w:cs="Arial"/>
          <w:color w:val="000000" w:themeColor="text1"/>
        </w:rPr>
        <w:t>Current options include lifestyle modifications, pharmacotherapy, and surgery</w:t>
      </w:r>
      <w:r w:rsidR="00E66A2B" w:rsidRPr="001A6258">
        <w:rPr>
          <w:rFonts w:ascii="Book Antiqua" w:hAnsi="Book Antiqua" w:cs="Arial"/>
          <w:color w:val="000000" w:themeColor="text1"/>
        </w:rPr>
        <w:t>; t</w:t>
      </w:r>
      <w:r w:rsidR="006A71D1" w:rsidRPr="001A6258">
        <w:rPr>
          <w:rFonts w:ascii="Book Antiqua" w:hAnsi="Book Antiqua" w:cs="Arial"/>
          <w:color w:val="000000" w:themeColor="text1"/>
        </w:rPr>
        <w:t xml:space="preserve">he latter being the most </w:t>
      </w:r>
      <w:r w:rsidR="00E66A2B" w:rsidRPr="001A6258">
        <w:rPr>
          <w:rFonts w:ascii="Book Antiqua" w:hAnsi="Book Antiqua" w:cs="Arial"/>
          <w:color w:val="000000" w:themeColor="text1"/>
        </w:rPr>
        <w:t>effective</w:t>
      </w:r>
      <w:r w:rsidR="006A71D1" w:rsidRPr="001A6258">
        <w:rPr>
          <w:rFonts w:ascii="Book Antiqua" w:hAnsi="Book Antiqua" w:cs="Arial"/>
          <w:color w:val="000000" w:themeColor="text1"/>
        </w:rPr>
        <w:t>, however most invasive and prone to complication</w:t>
      </w:r>
      <w:r w:rsidR="00E66A2B" w:rsidRPr="001A6258">
        <w:rPr>
          <w:rFonts w:ascii="Book Antiqua" w:hAnsi="Book Antiqua" w:cs="Arial"/>
          <w:color w:val="000000" w:themeColor="text1"/>
        </w:rPr>
        <w:t>s</w:t>
      </w:r>
      <w:r w:rsidR="006A71D1" w:rsidRPr="001A6258">
        <w:rPr>
          <w:rFonts w:ascii="Book Antiqua" w:hAnsi="Book Antiqua" w:cs="Arial"/>
          <w:color w:val="000000" w:themeColor="text1"/>
        </w:rPr>
        <w:t xml:space="preserve">. </w:t>
      </w:r>
      <w:r w:rsidRPr="001A6258">
        <w:rPr>
          <w:rFonts w:ascii="Book Antiqua" w:hAnsi="Book Antiqua" w:cs="Arial"/>
          <w:color w:val="000000" w:themeColor="text1"/>
        </w:rPr>
        <w:t>Bariatric endoscopy</w:t>
      </w:r>
      <w:r w:rsidR="0007065C" w:rsidRPr="001A6258">
        <w:rPr>
          <w:rFonts w:ascii="Book Antiqua" w:hAnsi="Book Antiqua" w:cs="Arial"/>
          <w:color w:val="000000" w:themeColor="text1"/>
        </w:rPr>
        <w:t xml:space="preserve">, with methods including </w:t>
      </w:r>
      <w:proofErr w:type="spellStart"/>
      <w:r w:rsidR="0007065C" w:rsidRPr="001A6258">
        <w:rPr>
          <w:rFonts w:ascii="Book Antiqua" w:hAnsi="Book Antiqua" w:cs="Arial"/>
          <w:color w:val="000000" w:themeColor="text1"/>
        </w:rPr>
        <w:t>intragastric</w:t>
      </w:r>
      <w:proofErr w:type="spellEnd"/>
      <w:r w:rsidR="0007065C" w:rsidRPr="001A6258">
        <w:rPr>
          <w:rFonts w:ascii="Book Antiqua" w:hAnsi="Book Antiqua" w:cs="Arial"/>
          <w:color w:val="000000" w:themeColor="text1"/>
        </w:rPr>
        <w:t xml:space="preserve"> balloons, sleeve </w:t>
      </w:r>
      <w:proofErr w:type="spellStart"/>
      <w:r w:rsidR="0007065C" w:rsidRPr="001A6258">
        <w:rPr>
          <w:rFonts w:ascii="Book Antiqua" w:hAnsi="Book Antiqua" w:cs="Arial"/>
          <w:color w:val="000000" w:themeColor="text1"/>
        </w:rPr>
        <w:t>gastroplasty</w:t>
      </w:r>
      <w:proofErr w:type="spellEnd"/>
      <w:r w:rsidR="0007065C" w:rsidRPr="001A6258">
        <w:rPr>
          <w:rFonts w:ascii="Book Antiqua" w:hAnsi="Book Antiqua" w:cs="Arial"/>
          <w:color w:val="000000" w:themeColor="text1"/>
        </w:rPr>
        <w:t xml:space="preserve">, and aspiration techniques, </w:t>
      </w:r>
      <w:r w:rsidR="00F97998" w:rsidRPr="001A6258">
        <w:rPr>
          <w:rFonts w:ascii="Book Antiqua" w:hAnsi="Book Antiqua" w:cs="Arial"/>
          <w:color w:val="000000" w:themeColor="text1"/>
        </w:rPr>
        <w:t xml:space="preserve">provides an </w:t>
      </w:r>
      <w:r w:rsidRPr="001A6258">
        <w:rPr>
          <w:rFonts w:ascii="Book Antiqua" w:hAnsi="Book Antiqua" w:cs="Arial"/>
          <w:color w:val="000000" w:themeColor="text1"/>
        </w:rPr>
        <w:t>effective and less invasive option for weight loss in obese patients.</w:t>
      </w:r>
    </w:p>
    <w:p w14:paraId="539DC750" w14:textId="77777777" w:rsidR="006631BE" w:rsidRPr="001A6258" w:rsidRDefault="006631BE" w:rsidP="001A6258">
      <w:pPr>
        <w:spacing w:line="360" w:lineRule="auto"/>
        <w:jc w:val="both"/>
        <w:rPr>
          <w:rFonts w:ascii="Book Antiqua" w:hAnsi="Book Antiqua"/>
          <w:b/>
          <w:color w:val="000000" w:themeColor="text1"/>
        </w:rPr>
      </w:pPr>
    </w:p>
    <w:p w14:paraId="54FBD178" w14:textId="77777777" w:rsidR="00B01F4A" w:rsidRDefault="006631BE" w:rsidP="001A6258">
      <w:pPr>
        <w:spacing w:line="360" w:lineRule="auto"/>
        <w:jc w:val="both"/>
        <w:rPr>
          <w:rFonts w:ascii="Book Antiqua" w:eastAsiaTheme="minorEastAsia" w:hAnsi="Book Antiqua" w:hint="eastAsia"/>
          <w:color w:val="000000" w:themeColor="text1"/>
          <w:lang w:eastAsia="zh-CN"/>
        </w:rPr>
      </w:pPr>
      <w:r w:rsidRPr="001A6258">
        <w:rPr>
          <w:rFonts w:ascii="Book Antiqua" w:hAnsi="Book Antiqua"/>
          <w:color w:val="000000" w:themeColor="text1"/>
        </w:rPr>
        <w:t>Glass</w:t>
      </w:r>
      <w:r w:rsidRPr="001A6258">
        <w:rPr>
          <w:rFonts w:ascii="Book Antiqua" w:hAnsi="Book Antiqua" w:cs="Garamond-Bold"/>
          <w:color w:val="000000" w:themeColor="text1"/>
          <w:lang w:eastAsia="zh-CN"/>
        </w:rPr>
        <w:t xml:space="preserve"> J, </w:t>
      </w:r>
      <w:proofErr w:type="spellStart"/>
      <w:r w:rsidRPr="001A6258">
        <w:rPr>
          <w:rFonts w:ascii="Book Antiqua" w:hAnsi="Book Antiqua"/>
          <w:color w:val="000000" w:themeColor="text1"/>
        </w:rPr>
        <w:t>Chaudhry</w:t>
      </w:r>
      <w:proofErr w:type="spellEnd"/>
      <w:r w:rsidRPr="001A6258">
        <w:rPr>
          <w:rFonts w:ascii="Book Antiqua" w:hAnsi="Book Antiqua"/>
          <w:bCs/>
          <w:color w:val="000000" w:themeColor="text1"/>
        </w:rPr>
        <w:t xml:space="preserve"> A, </w:t>
      </w:r>
      <w:proofErr w:type="spellStart"/>
      <w:r w:rsidRPr="001A6258">
        <w:rPr>
          <w:rFonts w:ascii="Book Antiqua" w:hAnsi="Book Antiqua"/>
          <w:color w:val="000000" w:themeColor="text1"/>
        </w:rPr>
        <w:t>Zeeshan</w:t>
      </w:r>
      <w:proofErr w:type="spellEnd"/>
      <w:r w:rsidRPr="001A6258">
        <w:rPr>
          <w:rFonts w:ascii="Book Antiqua" w:hAnsi="Book Antiqua"/>
          <w:bCs/>
          <w:color w:val="000000" w:themeColor="text1"/>
        </w:rPr>
        <w:t xml:space="preserve"> MS, </w:t>
      </w:r>
      <w:proofErr w:type="spellStart"/>
      <w:r w:rsidRPr="001A6258">
        <w:rPr>
          <w:rFonts w:ascii="Book Antiqua" w:hAnsi="Book Antiqua"/>
          <w:color w:val="000000" w:themeColor="text1"/>
        </w:rPr>
        <w:t>Ramzan</w:t>
      </w:r>
      <w:proofErr w:type="spellEnd"/>
      <w:r w:rsidRPr="001A6258">
        <w:rPr>
          <w:rFonts w:ascii="Book Antiqua" w:hAnsi="Book Antiqua"/>
          <w:bCs/>
          <w:color w:val="000000" w:themeColor="text1"/>
        </w:rPr>
        <w:t xml:space="preserve"> Z. New Era: Endoscopic treatment options in obesity</w:t>
      </w:r>
      <w:r w:rsidRPr="001A6258">
        <w:rPr>
          <w:rFonts w:ascii="Book Antiqua" w:eastAsiaTheme="minorEastAsia" w:hAnsi="Book Antiqua"/>
          <w:bCs/>
          <w:color w:val="000000" w:themeColor="text1"/>
          <w:lang w:eastAsia="zh-CN"/>
        </w:rPr>
        <w:t>—</w:t>
      </w:r>
      <w:proofErr w:type="gramStart"/>
      <w:r w:rsidRPr="001A6258">
        <w:rPr>
          <w:rFonts w:ascii="Book Antiqua" w:hAnsi="Book Antiqua"/>
          <w:bCs/>
          <w:color w:val="000000" w:themeColor="text1"/>
        </w:rPr>
        <w:t>a paradigm shift</w:t>
      </w:r>
      <w:proofErr w:type="gramEnd"/>
      <w:r w:rsidRPr="001A6258">
        <w:rPr>
          <w:rFonts w:ascii="Book Antiqua" w:hAnsi="Book Antiqua"/>
          <w:bCs/>
          <w:color w:val="000000" w:themeColor="text1"/>
        </w:rPr>
        <w:t xml:space="preserve">. </w:t>
      </w:r>
      <w:r w:rsidRPr="001A6258">
        <w:rPr>
          <w:rFonts w:ascii="Book Antiqua" w:hAnsi="Book Antiqua"/>
          <w:i/>
          <w:iCs/>
          <w:color w:val="000000" w:themeColor="text1"/>
        </w:rPr>
        <w:t xml:space="preserve">World J </w:t>
      </w:r>
      <w:proofErr w:type="spellStart"/>
      <w:r w:rsidRPr="001A6258">
        <w:rPr>
          <w:rFonts w:ascii="Book Antiqua" w:hAnsi="Book Antiqua"/>
          <w:i/>
          <w:iCs/>
          <w:color w:val="000000" w:themeColor="text1"/>
        </w:rPr>
        <w:t>Gastroenterol</w:t>
      </w:r>
      <w:proofErr w:type="spellEnd"/>
      <w:r w:rsidRPr="001A6258">
        <w:rPr>
          <w:rFonts w:ascii="Book Antiqua" w:hAnsi="Book Antiqua"/>
          <w:i/>
          <w:iCs/>
          <w:color w:val="000000" w:themeColor="text1"/>
        </w:rPr>
        <w:t xml:space="preserve"> </w:t>
      </w:r>
      <w:bookmarkStart w:id="30" w:name="_GoBack"/>
      <w:r w:rsidR="00B01F4A" w:rsidRPr="00B01F4A">
        <w:rPr>
          <w:rFonts w:ascii="Book Antiqua" w:hAnsi="Book Antiqua"/>
          <w:color w:val="000000" w:themeColor="text1"/>
        </w:rPr>
        <w:t xml:space="preserve">2019; 25(32): </w:t>
      </w:r>
      <w:r w:rsidR="00B01F4A">
        <w:rPr>
          <w:rFonts w:ascii="Book Antiqua" w:eastAsiaTheme="minorEastAsia" w:hAnsi="Book Antiqua" w:hint="eastAsia"/>
          <w:color w:val="000000" w:themeColor="text1"/>
          <w:lang w:eastAsia="zh-CN"/>
        </w:rPr>
        <w:t>4567</w:t>
      </w:r>
      <w:r w:rsidR="00B01F4A" w:rsidRPr="00B01F4A">
        <w:rPr>
          <w:rFonts w:ascii="Book Antiqua" w:hAnsi="Book Antiqua"/>
          <w:color w:val="000000" w:themeColor="text1"/>
        </w:rPr>
        <w:t>-</w:t>
      </w:r>
      <w:r w:rsidR="00B01F4A">
        <w:rPr>
          <w:rFonts w:ascii="Book Antiqua" w:eastAsiaTheme="minorEastAsia" w:hAnsi="Book Antiqua" w:hint="eastAsia"/>
          <w:color w:val="000000" w:themeColor="text1"/>
          <w:lang w:eastAsia="zh-CN"/>
        </w:rPr>
        <w:t>4597</w:t>
      </w:r>
    </w:p>
    <w:p w14:paraId="1A51F53E" w14:textId="1353E1CD" w:rsidR="00B01F4A" w:rsidRDefault="00B01F4A" w:rsidP="001A6258">
      <w:pPr>
        <w:spacing w:line="360" w:lineRule="auto"/>
        <w:jc w:val="both"/>
        <w:rPr>
          <w:rFonts w:ascii="Book Antiqua" w:eastAsiaTheme="minorEastAsia" w:hAnsi="Book Antiqua" w:hint="eastAsia"/>
          <w:color w:val="000000" w:themeColor="text1"/>
          <w:lang w:eastAsia="zh-CN"/>
        </w:rPr>
      </w:pPr>
      <w:r w:rsidRPr="00F119E1">
        <w:rPr>
          <w:rFonts w:ascii="Book Antiqua" w:hAnsi="Book Antiqua"/>
          <w:b/>
          <w:color w:val="000000" w:themeColor="text1"/>
        </w:rPr>
        <w:t xml:space="preserve">URL: </w:t>
      </w:r>
      <w:r w:rsidRPr="00B01F4A">
        <w:rPr>
          <w:rFonts w:ascii="Book Antiqua" w:hAnsi="Book Antiqua"/>
          <w:color w:val="000000" w:themeColor="text1"/>
        </w:rPr>
        <w:t>https://www.wjgnet.com/1007-9327/full/v25/i32/</w:t>
      </w:r>
      <w:r>
        <w:rPr>
          <w:rFonts w:ascii="Book Antiqua" w:eastAsiaTheme="minorEastAsia" w:hAnsi="Book Antiqua" w:hint="eastAsia"/>
          <w:color w:val="000000" w:themeColor="text1"/>
          <w:lang w:eastAsia="zh-CN"/>
        </w:rPr>
        <w:t>4567</w:t>
      </w:r>
      <w:r w:rsidRPr="00B01F4A">
        <w:rPr>
          <w:rFonts w:ascii="Book Antiqua" w:hAnsi="Book Antiqua"/>
          <w:color w:val="000000" w:themeColor="text1"/>
        </w:rPr>
        <w:t>.htm</w:t>
      </w:r>
    </w:p>
    <w:p w14:paraId="66F42499" w14:textId="13C21736" w:rsidR="006631BE" w:rsidRPr="00B01F4A" w:rsidRDefault="00B01F4A" w:rsidP="001A6258">
      <w:pPr>
        <w:spacing w:line="360" w:lineRule="auto"/>
        <w:jc w:val="both"/>
        <w:rPr>
          <w:rFonts w:ascii="Book Antiqua" w:eastAsiaTheme="minorEastAsia" w:hAnsi="Book Antiqua" w:hint="eastAsia"/>
          <w:bCs/>
          <w:color w:val="000000" w:themeColor="text1"/>
          <w:lang w:eastAsia="zh-CN"/>
        </w:rPr>
      </w:pPr>
      <w:r w:rsidRPr="00F119E1">
        <w:rPr>
          <w:rFonts w:ascii="Book Antiqua" w:hAnsi="Book Antiqua"/>
          <w:b/>
          <w:color w:val="000000" w:themeColor="text1"/>
        </w:rPr>
        <w:t>DOI:</w:t>
      </w:r>
      <w:r w:rsidRPr="00B01F4A">
        <w:rPr>
          <w:rFonts w:ascii="Book Antiqua" w:hAnsi="Book Antiqua"/>
          <w:color w:val="000000" w:themeColor="text1"/>
        </w:rPr>
        <w:t xml:space="preserve"> https://dx.doi.org/10.3748/wjg.v25.i32.</w:t>
      </w:r>
      <w:r>
        <w:rPr>
          <w:rFonts w:ascii="Book Antiqua" w:eastAsiaTheme="minorEastAsia" w:hAnsi="Book Antiqua" w:hint="eastAsia"/>
          <w:color w:val="000000" w:themeColor="text1"/>
          <w:lang w:eastAsia="zh-CN"/>
        </w:rPr>
        <w:t>4567</w:t>
      </w:r>
      <w:bookmarkEnd w:id="30"/>
    </w:p>
    <w:p w14:paraId="7DF379CB" w14:textId="77777777" w:rsidR="00947303" w:rsidRPr="001A6258" w:rsidRDefault="00947303" w:rsidP="001A6258">
      <w:pPr>
        <w:spacing w:line="360" w:lineRule="auto"/>
        <w:jc w:val="both"/>
        <w:rPr>
          <w:rFonts w:ascii="Book Antiqua" w:hAnsi="Book Antiqua" w:cs="Arial"/>
          <w:color w:val="000000" w:themeColor="text1"/>
        </w:rPr>
      </w:pPr>
    </w:p>
    <w:p w14:paraId="0094660C" w14:textId="77777777" w:rsidR="004C6AC5" w:rsidRPr="001A6258" w:rsidRDefault="004C6AC5" w:rsidP="001A6258">
      <w:pPr>
        <w:spacing w:line="360" w:lineRule="auto"/>
        <w:jc w:val="both"/>
        <w:rPr>
          <w:rFonts w:ascii="Book Antiqua" w:hAnsi="Book Antiqua" w:cs="Arial"/>
          <w:color w:val="000000" w:themeColor="text1"/>
        </w:rPr>
      </w:pPr>
      <w:r w:rsidRPr="001A6258">
        <w:rPr>
          <w:rFonts w:ascii="Book Antiqua" w:hAnsi="Book Antiqua" w:cs="Arial"/>
          <w:color w:val="000000" w:themeColor="text1"/>
        </w:rPr>
        <w:br w:type="page"/>
      </w:r>
    </w:p>
    <w:p w14:paraId="74168B97" w14:textId="543D7C5C" w:rsidR="00703651" w:rsidRPr="001A6258" w:rsidRDefault="00BB6A7B"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lastRenderedPageBreak/>
        <w:t>INTRODUCTION</w:t>
      </w:r>
    </w:p>
    <w:p w14:paraId="1FF61040" w14:textId="0CBDB04B" w:rsidR="002E033A" w:rsidRPr="001A6258" w:rsidRDefault="006D143F" w:rsidP="001A6258">
      <w:pPr>
        <w:spacing w:line="360" w:lineRule="auto"/>
        <w:jc w:val="both"/>
        <w:rPr>
          <w:rFonts w:ascii="Book Antiqua" w:hAnsi="Book Antiqua"/>
          <w:color w:val="000000" w:themeColor="text1"/>
        </w:rPr>
      </w:pPr>
      <w:r w:rsidRPr="001A6258">
        <w:rPr>
          <w:rFonts w:ascii="Book Antiqua" w:hAnsi="Book Antiqua"/>
          <w:color w:val="000000" w:themeColor="text1"/>
        </w:rPr>
        <w:t>The prevalence of obesity has seen a drastic increase over the last thirty years</w:t>
      </w:r>
      <w:r w:rsidR="002E033A" w:rsidRPr="001A6258">
        <w:rPr>
          <w:rFonts w:ascii="Book Antiqua" w:hAnsi="Book Antiqua"/>
          <w:color w:val="000000" w:themeColor="text1"/>
        </w:rPr>
        <w:t xml:space="preserve">, </w:t>
      </w:r>
      <w:r w:rsidRPr="001A6258">
        <w:rPr>
          <w:rFonts w:ascii="Book Antiqua" w:hAnsi="Book Antiqua"/>
          <w:color w:val="000000" w:themeColor="text1"/>
        </w:rPr>
        <w:t>now approach</w:t>
      </w:r>
      <w:r w:rsidR="002E033A" w:rsidRPr="001A6258">
        <w:rPr>
          <w:rFonts w:ascii="Book Antiqua" w:hAnsi="Book Antiqua"/>
          <w:color w:val="000000" w:themeColor="text1"/>
        </w:rPr>
        <w:t>ing</w:t>
      </w:r>
      <w:r w:rsidRPr="001A6258">
        <w:rPr>
          <w:rFonts w:ascii="Book Antiqua" w:hAnsi="Book Antiqua"/>
          <w:color w:val="000000" w:themeColor="text1"/>
        </w:rPr>
        <w:t xml:space="preserve"> 35% in men and 40% in </w:t>
      </w:r>
      <w:proofErr w:type="gramStart"/>
      <w:r w:rsidRPr="001A6258">
        <w:rPr>
          <w:rFonts w:ascii="Book Antiqua" w:hAnsi="Book Antiqua"/>
          <w:color w:val="000000" w:themeColor="text1"/>
        </w:rPr>
        <w:t>wom</w:t>
      </w:r>
      <w:r w:rsidR="00F34FC1" w:rsidRPr="001A6258">
        <w:rPr>
          <w:rFonts w:ascii="Book Antiqua" w:hAnsi="Book Antiqua"/>
          <w:color w:val="000000" w:themeColor="text1"/>
        </w:rPr>
        <w:t>e</w:t>
      </w:r>
      <w:r w:rsidRPr="001A6258">
        <w:rPr>
          <w:rFonts w:ascii="Book Antiqua" w:hAnsi="Book Antiqua"/>
          <w:color w:val="000000" w:themeColor="text1"/>
        </w:rPr>
        <w:t>n</w:t>
      </w:r>
      <w:proofErr w:type="gramEnd"/>
      <w:r w:rsidR="00B15BC9" w:rsidRPr="001A6258">
        <w:rPr>
          <w:rFonts w:ascii="Book Antiqua" w:hAnsi="Book Antiqua"/>
          <w:color w:val="000000" w:themeColor="text1"/>
          <w:vertAlign w:val="superscript"/>
        </w:rPr>
        <w:fldChar w:fldCharType="begin">
          <w:fldData xml:space="preserve">PEVuZE5vdGU+PENpdGU+PEF1dGhvcj5GbGVnYWw8L0F1dGhvcj48WWVhcj4yMDE2PC9ZZWFyPjxS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=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PEVuZE5vdGU+PENpdGU+PEF1dGhvcj5GbGVnYWw8L0F1dGhvcj48WWVhcj4yMDE2PC9ZZWFyPjxS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=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B15BC9" w:rsidRPr="001A6258">
        <w:rPr>
          <w:rFonts w:ascii="Book Antiqua" w:hAnsi="Book Antiqua"/>
          <w:color w:val="000000" w:themeColor="text1"/>
          <w:vertAlign w:val="superscript"/>
        </w:rPr>
      </w:r>
      <w:r w:rsidR="00B15BC9"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w:t>
      </w:r>
      <w:r w:rsidR="00B15BC9" w:rsidRPr="001A6258">
        <w:rPr>
          <w:rFonts w:ascii="Book Antiqua" w:hAnsi="Book Antiqua"/>
          <w:color w:val="000000" w:themeColor="text1"/>
          <w:vertAlign w:val="superscript"/>
        </w:rPr>
        <w:fldChar w:fldCharType="end"/>
      </w:r>
      <w:r w:rsidR="00C07AA8" w:rsidRPr="001A6258">
        <w:rPr>
          <w:rFonts w:ascii="Book Antiqua" w:hAnsi="Book Antiqua"/>
          <w:color w:val="000000" w:themeColor="text1"/>
        </w:rPr>
        <w:t xml:space="preserve">. </w:t>
      </w:r>
      <w:r w:rsidR="002E033A" w:rsidRPr="001A6258">
        <w:rPr>
          <w:rFonts w:ascii="Book Antiqua" w:hAnsi="Book Antiqua"/>
          <w:color w:val="000000" w:themeColor="text1"/>
        </w:rPr>
        <w:t>O</w:t>
      </w:r>
      <w:r w:rsidRPr="001A6258">
        <w:rPr>
          <w:rFonts w:ascii="Book Antiqua" w:hAnsi="Book Antiqua"/>
          <w:color w:val="000000" w:themeColor="text1"/>
        </w:rPr>
        <w:t xml:space="preserve">besity </w:t>
      </w:r>
      <w:r w:rsidR="002E033A" w:rsidRPr="001A6258">
        <w:rPr>
          <w:rFonts w:ascii="Book Antiqua" w:hAnsi="Book Antiqua"/>
          <w:color w:val="000000" w:themeColor="text1"/>
        </w:rPr>
        <w:t>has been</w:t>
      </w:r>
      <w:r w:rsidRPr="001A6258">
        <w:rPr>
          <w:rFonts w:ascii="Book Antiqua" w:hAnsi="Book Antiqua"/>
          <w:color w:val="000000" w:themeColor="text1"/>
        </w:rPr>
        <w:t xml:space="preserve"> associated with a multitude of adverse health outcomes</w:t>
      </w:r>
      <w:r w:rsidR="00B277B5" w:rsidRPr="001A6258">
        <w:rPr>
          <w:rFonts w:ascii="Book Antiqua" w:hAnsi="Book Antiqua"/>
          <w:color w:val="000000" w:themeColor="text1"/>
        </w:rPr>
        <w:t xml:space="preserve"> including all cause cardiovascular mortality, diabetes, hyperlipidemia, and </w:t>
      </w:r>
      <w:r w:rsidR="002E033A" w:rsidRPr="001A6258">
        <w:rPr>
          <w:rFonts w:ascii="Book Antiqua" w:hAnsi="Book Antiqua"/>
          <w:color w:val="000000" w:themeColor="text1"/>
        </w:rPr>
        <w:t>all-cause</w:t>
      </w:r>
      <w:r w:rsidR="00B277B5" w:rsidRPr="001A6258">
        <w:rPr>
          <w:rFonts w:ascii="Book Antiqua" w:hAnsi="Book Antiqua"/>
          <w:color w:val="000000" w:themeColor="text1"/>
        </w:rPr>
        <w:t xml:space="preserve"> mortality</w:t>
      </w:r>
      <w:r w:rsidR="00DE5D47"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&lt;EndNote&gt;&lt;Cite&gt;&lt;Author&gt;Adams&lt;/Author&gt;&lt;Year&gt;2006&lt;/Year&gt;&lt;RecNum&gt;818&lt;/RecNum&gt;&lt;DisplayText&gt;[2]&lt;/DisplayText&gt;&lt;record&gt;&lt;rec-number&gt;818&lt;/rec-number&gt;&lt;foreign-keys&gt;&lt;key app="EN" db-id="s5p9tdw5us5fswef02mvv2w059x95ss0spd9" timestamp="1544715191"&gt;818&lt;/key&gt;&lt;/foreign-keys&gt;&lt;ref-type name="Journal Article"&gt;17&lt;/ref-type&gt;&lt;contributors&gt;&lt;authors&gt;&lt;author&gt;Adams, K. F.&lt;/author&gt;&lt;author&gt;Schatzkin, A.&lt;/author&gt;&lt;author&gt;Harris, T. B.&lt;/author&gt;&lt;author&gt;Kipnis, V.&lt;/author&gt;&lt;author&gt;Mouw, T.&lt;/author&gt;&lt;author&gt;Ballard-Barbash, R.&lt;/author&gt;&lt;author&gt;Hollenbeck, A.&lt;/author&gt;&lt;author&gt;Leitzmann, M. F.&lt;/author&gt;&lt;/authors&gt;&lt;/contributors&gt;&lt;auth-address&gt;Nutritional Epidemiology Branch, National Cancer Institute, National Institutes of Health, Bethesda, Md, USA. adamske@mail.nih.gov&lt;/auth-address&gt;&lt;titles&gt;&lt;title&gt;Overweight, obesity, and mortality in a large prospective cohort of persons 50 to 71 years old&lt;/title&gt;&lt;secondary-title&gt;N Engl J Med&lt;/secondary-title&gt;&lt;/titles&gt;&lt;periodical&gt;&lt;full-title&gt;N Engl J Med&lt;/full-title&gt;&lt;/periodical&gt;&lt;pages&gt;763-78&lt;/pages&gt;&lt;volume&gt;355&lt;/volume&gt;&lt;number&gt;8&lt;/number&gt;&lt;edition&gt;2006/08/24&lt;/edition&gt;&lt;keywords&gt;&lt;keyword&gt;Aged&lt;/keyword&gt;&lt;keyword&gt;Body Mass Index&lt;/keyword&gt;&lt;keyword&gt;Confounding Factors (Epidemiology)&lt;/keyword&gt;&lt;keyword&gt;Female&lt;/keyword&gt;&lt;keyword&gt;Humans&lt;/keyword&gt;&lt;keyword&gt;Male&lt;/keyword&gt;&lt;keyword&gt;Middle Aged&lt;/keyword&gt;&lt;keyword&gt;Multivariate Analysis&lt;/keyword&gt;&lt;keyword&gt;Obesity/*mortality&lt;/keyword&gt;&lt;keyword&gt;*Overweight&lt;/keyword&gt;&lt;keyword&gt;Proportional Hazards Models&lt;/keyword&gt;&lt;keyword&gt;Prospective Studies&lt;/keyword&gt;&lt;keyword&gt;Risk&lt;/keyword&gt;&lt;keyword&gt;Risk Factors&lt;/keyword&gt;&lt;keyword&gt;Thinness/mortality&lt;/keyword&gt;&lt;keyword&gt;United States/epidemiology&lt;/keyword&gt;&lt;/keywords&gt;&lt;dates&gt;&lt;year&gt;2006&lt;/year&gt;&lt;pub-dates&gt;&lt;date&gt;Aug 24&lt;/date&gt;&lt;/pub-dates&gt;&lt;/dates&gt;&lt;isbn&gt;1533-4406 (Electronic)&amp;#xD;0028-4793 (Linking)&lt;/isbn&gt;&lt;accession-num&gt;16926275&lt;/accession-num&gt;&lt;urls&gt;&lt;related-urls&gt;&lt;url&gt;https://www.ncbi.nlm.nih.gov/pubmed/16926275&lt;/url&gt;&lt;/related-urls&gt;&lt;/urls&gt;&lt;electronic-resource-num&gt;10.1056/NEJMoa055643&lt;/electronic-resource-num&gt;&lt;/record&gt;&lt;/Cite&gt;&lt;/EndNote&gt;</w:instrText>
      </w:r>
      <w:r w:rsidR="00DE5D47"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w:t>
      </w:r>
      <w:r w:rsidR="00DE5D47" w:rsidRPr="001A6258">
        <w:rPr>
          <w:rFonts w:ascii="Book Antiqua" w:hAnsi="Book Antiqua"/>
          <w:color w:val="000000" w:themeColor="text1"/>
          <w:vertAlign w:val="superscript"/>
        </w:rPr>
        <w:fldChar w:fldCharType="end"/>
      </w:r>
      <w:r w:rsidR="003F6C4A" w:rsidRPr="001A6258">
        <w:rPr>
          <w:rFonts w:ascii="Book Antiqua" w:hAnsi="Book Antiqua"/>
          <w:color w:val="000000" w:themeColor="text1"/>
        </w:rPr>
        <w:t xml:space="preserve">. </w:t>
      </w:r>
      <w:r w:rsidRPr="001A6258">
        <w:rPr>
          <w:rFonts w:ascii="Book Antiqua" w:hAnsi="Book Antiqua"/>
          <w:color w:val="000000" w:themeColor="text1"/>
        </w:rPr>
        <w:t xml:space="preserve">Lifestyle modifications, pharmacological agents, and surgical options are all amongst the myriad treatments in obesity. </w:t>
      </w:r>
    </w:p>
    <w:p w14:paraId="75E684B8" w14:textId="4327D218" w:rsidR="00DE6D2B" w:rsidRPr="001A6258" w:rsidRDefault="006D143F" w:rsidP="005268C8">
      <w:pPr>
        <w:autoSpaceDE w:val="0"/>
        <w:autoSpaceDN w:val="0"/>
        <w:adjustRightInd w:val="0"/>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Lifestyle modifications, despite being the least expensive and less invasive, </w:t>
      </w:r>
      <w:r w:rsidR="002E033A" w:rsidRPr="001A6258">
        <w:rPr>
          <w:rFonts w:ascii="Book Antiqua" w:hAnsi="Book Antiqua"/>
          <w:color w:val="000000" w:themeColor="text1"/>
        </w:rPr>
        <w:t>ha</w:t>
      </w:r>
      <w:r w:rsidR="000800B9" w:rsidRPr="001A6258">
        <w:rPr>
          <w:rFonts w:ascii="Book Antiqua" w:hAnsi="Book Antiqua"/>
          <w:color w:val="000000" w:themeColor="text1"/>
        </w:rPr>
        <w:t>ve</w:t>
      </w:r>
      <w:r w:rsidR="002E033A" w:rsidRPr="001A6258">
        <w:rPr>
          <w:rFonts w:ascii="Book Antiqua" w:hAnsi="Book Antiqua"/>
          <w:color w:val="000000" w:themeColor="text1"/>
        </w:rPr>
        <w:t xml:space="preserve"> been shown to be the</w:t>
      </w:r>
      <w:r w:rsidRPr="001A6258">
        <w:rPr>
          <w:rFonts w:ascii="Book Antiqua" w:hAnsi="Book Antiqua"/>
          <w:color w:val="000000" w:themeColor="text1"/>
        </w:rPr>
        <w:t xml:space="preserve"> least successful of the options.</w:t>
      </w:r>
      <w:r w:rsidR="00686222" w:rsidRPr="001A6258">
        <w:rPr>
          <w:rFonts w:ascii="Book Antiqua" w:hAnsi="Book Antiqua"/>
          <w:color w:val="000000" w:themeColor="text1"/>
        </w:rPr>
        <w:t xml:space="preserve"> Intensive behavioral interventions (such as identify</w:t>
      </w:r>
      <w:r w:rsidR="00FE32CC" w:rsidRPr="001A6258">
        <w:rPr>
          <w:rFonts w:ascii="Book Antiqua" w:hAnsi="Book Antiqua"/>
          <w:color w:val="000000" w:themeColor="text1"/>
        </w:rPr>
        <w:t>ing</w:t>
      </w:r>
      <w:r w:rsidR="00686222" w:rsidRPr="001A6258">
        <w:rPr>
          <w:rFonts w:ascii="Book Antiqua" w:hAnsi="Book Antiqua"/>
          <w:color w:val="000000" w:themeColor="text1"/>
        </w:rPr>
        <w:t xml:space="preserve"> barriers, self-monitoring of weight, peer support,</w:t>
      </w:r>
      <w:r w:rsidR="00FE32CC" w:rsidRPr="001A6258">
        <w:rPr>
          <w:rFonts w:ascii="Book Antiqua" w:hAnsi="Book Antiqua"/>
          <w:color w:val="000000" w:themeColor="text1"/>
        </w:rPr>
        <w:t xml:space="preserve"> </w:t>
      </w:r>
      <w:r w:rsidR="00FE32CC" w:rsidRPr="005268C8">
        <w:rPr>
          <w:rFonts w:ascii="Book Antiqua" w:hAnsi="Book Antiqua"/>
          <w:i/>
          <w:iCs/>
          <w:color w:val="000000" w:themeColor="text1"/>
        </w:rPr>
        <w:t>etc</w:t>
      </w:r>
      <w:r w:rsidR="00FE32CC" w:rsidRPr="001A6258">
        <w:rPr>
          <w:rFonts w:ascii="Book Antiqua" w:hAnsi="Book Antiqua"/>
          <w:color w:val="000000" w:themeColor="text1"/>
        </w:rPr>
        <w:t>.) with a combination of dietary changes and increased physical activity over multiple sessions can result in &gt;</w:t>
      </w:r>
      <w:r w:rsidR="005268C8">
        <w:rPr>
          <w:rFonts w:ascii="Book Antiqua" w:hAnsi="Book Antiqua"/>
          <w:color w:val="000000" w:themeColor="text1"/>
        </w:rPr>
        <w:t xml:space="preserve"> </w:t>
      </w:r>
      <w:r w:rsidR="00FE32CC" w:rsidRPr="001A6258">
        <w:rPr>
          <w:rFonts w:ascii="Book Antiqua" w:hAnsi="Book Antiqua"/>
          <w:color w:val="000000" w:themeColor="text1"/>
        </w:rPr>
        <w:t xml:space="preserve">5% weight loss </w:t>
      </w:r>
      <w:r w:rsidR="00686222" w:rsidRPr="001A6258">
        <w:rPr>
          <w:rFonts w:ascii="Book Antiqua" w:hAnsi="Book Antiqua"/>
          <w:color w:val="000000" w:themeColor="text1"/>
        </w:rPr>
        <w:t>in adults with obesity</w:t>
      </w:r>
      <w:r w:rsidR="00FE32CC" w:rsidRPr="001A6258">
        <w:rPr>
          <w:rFonts w:ascii="Book Antiqua" w:hAnsi="Book Antiqua"/>
          <w:color w:val="000000" w:themeColor="text1"/>
        </w:rPr>
        <w:t xml:space="preserve">. Hence, US Preventive Services Task Force recommends that clinicians offer or refer adults with a body mass index </w:t>
      </w:r>
      <w:r w:rsidR="005F1B5D">
        <w:rPr>
          <w:rFonts w:ascii="Book Antiqua" w:hAnsi="Book Antiqua"/>
          <w:color w:val="000000" w:themeColor="text1"/>
        </w:rPr>
        <w:t xml:space="preserve">(BMI) </w:t>
      </w:r>
      <w:r w:rsidR="00FE32CC" w:rsidRPr="001A6258">
        <w:rPr>
          <w:rFonts w:ascii="Book Antiqua" w:hAnsi="Book Antiqua"/>
          <w:color w:val="000000" w:themeColor="text1"/>
        </w:rPr>
        <w:t>of 30 or higher to intensive, multicomponent behavioral interventions (grade B recommendation</w:t>
      </w:r>
      <w:proofErr w:type="gramStart"/>
      <w:r w:rsidR="00FE32CC" w:rsidRPr="001A6258">
        <w:rPr>
          <w:rFonts w:ascii="Book Antiqua" w:hAnsi="Book Antiqua"/>
          <w:color w:val="000000" w:themeColor="text1"/>
        </w:rPr>
        <w:t>)</w:t>
      </w:r>
      <w:proofErr w:type="gramEnd"/>
      <w:r w:rsidR="00FC1A80" w:rsidRPr="001A6258">
        <w:rPr>
          <w:rFonts w:ascii="Book Antiqua" w:hAnsi="Book Antiqua"/>
          <w:color w:val="000000" w:themeColor="text1"/>
          <w:vertAlign w:val="superscript"/>
        </w:rPr>
        <w:fldChar w:fldCharType="begin">
          <w:fldData xml:space="preserve">PEVuZE5vdGU+PENpdGU+PEF1dGhvcj5Gb3JjZTwvQXV0aG9yPjxZZWFyPjIwMTg8L1llYXI+PFJl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PEVuZE5vdGU+PENpdGU+PEF1dGhvcj5Gb3JjZTwvQXV0aG9yPjxZZWFyPjIwMTg8L1llYXI+PFJl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FC1A80" w:rsidRPr="001A6258">
        <w:rPr>
          <w:rFonts w:ascii="Book Antiqua" w:hAnsi="Book Antiqua"/>
          <w:color w:val="000000" w:themeColor="text1"/>
          <w:vertAlign w:val="superscript"/>
        </w:rPr>
      </w:r>
      <w:r w:rsidR="00FC1A80"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[3]</w:t>
      </w:r>
      <w:r w:rsidR="00FC1A80" w:rsidRPr="001A6258">
        <w:rPr>
          <w:rFonts w:ascii="Book Antiqua" w:hAnsi="Book Antiqua"/>
          <w:color w:val="000000" w:themeColor="text1"/>
          <w:vertAlign w:val="superscript"/>
        </w:rPr>
        <w:fldChar w:fldCharType="end"/>
      </w:r>
      <w:r w:rsidR="003F6C4A" w:rsidRPr="001A6258">
        <w:rPr>
          <w:rFonts w:ascii="Book Antiqua" w:hAnsi="Book Antiqua"/>
          <w:color w:val="000000" w:themeColor="text1"/>
        </w:rPr>
        <w:t>.</w:t>
      </w:r>
      <w:r w:rsidR="00C234E5" w:rsidRPr="001A6258">
        <w:rPr>
          <w:rFonts w:ascii="Book Antiqua" w:hAnsi="Book Antiqua"/>
          <w:color w:val="000000" w:themeColor="text1"/>
          <w:vertAlign w:val="superscript"/>
        </w:rPr>
        <w:t xml:space="preserve"> </w:t>
      </w:r>
    </w:p>
    <w:p w14:paraId="39F90129" w14:textId="69B3BC68" w:rsidR="00506957" w:rsidRPr="002A226C" w:rsidRDefault="006D143F" w:rsidP="002A226C">
      <w:pPr>
        <w:autoSpaceDE w:val="0"/>
        <w:autoSpaceDN w:val="0"/>
        <w:adjustRightInd w:val="0"/>
        <w:spacing w:line="360" w:lineRule="auto"/>
        <w:ind w:firstLineChars="100" w:firstLine="240"/>
        <w:jc w:val="both"/>
        <w:rPr>
          <w:rFonts w:ascii="Book Antiqua" w:eastAsiaTheme="minorEastAsia" w:hAnsi="Book Antiqua"/>
          <w:color w:val="000000" w:themeColor="text1"/>
        </w:rPr>
      </w:pPr>
      <w:r w:rsidRPr="001A6258">
        <w:rPr>
          <w:rFonts w:ascii="Book Antiqua" w:hAnsi="Book Antiqua"/>
          <w:color w:val="000000" w:themeColor="text1"/>
        </w:rPr>
        <w:t>Pharmacological</w:t>
      </w:r>
      <w:r w:rsidR="005F5222" w:rsidRPr="001A6258">
        <w:rPr>
          <w:rFonts w:ascii="Book Antiqua" w:hAnsi="Book Antiqua"/>
          <w:color w:val="000000" w:themeColor="text1"/>
        </w:rPr>
        <w:t xml:space="preserve"> agents currently </w:t>
      </w:r>
      <w:r w:rsidR="005268C8">
        <w:rPr>
          <w:rFonts w:ascii="Book Antiqua" w:hAnsi="Book Antiqua"/>
          <w:color w:val="000000" w:themeColor="text1"/>
        </w:rPr>
        <w:t>Food and Drug Administration (</w:t>
      </w:r>
      <w:r w:rsidR="005F5222" w:rsidRPr="001A6258">
        <w:rPr>
          <w:rFonts w:ascii="Book Antiqua" w:hAnsi="Book Antiqua"/>
          <w:color w:val="000000" w:themeColor="text1"/>
        </w:rPr>
        <w:t>FDA</w:t>
      </w:r>
      <w:r w:rsidR="005268C8">
        <w:rPr>
          <w:rFonts w:ascii="Book Antiqua" w:hAnsi="Book Antiqua"/>
          <w:color w:val="000000" w:themeColor="text1"/>
        </w:rPr>
        <w:t>)</w:t>
      </w:r>
      <w:r w:rsidR="005F5222" w:rsidRPr="001A6258">
        <w:rPr>
          <w:rFonts w:ascii="Book Antiqua" w:hAnsi="Book Antiqua"/>
          <w:color w:val="000000" w:themeColor="text1"/>
        </w:rPr>
        <w:t xml:space="preserve"> approved for weight loss include </w:t>
      </w:r>
      <w:proofErr w:type="spellStart"/>
      <w:r w:rsidR="002E033A" w:rsidRPr="001A6258">
        <w:rPr>
          <w:rFonts w:ascii="Book Antiqua" w:hAnsi="Book Antiqua"/>
          <w:color w:val="000000" w:themeColor="text1"/>
        </w:rPr>
        <w:t>Orlistat</w:t>
      </w:r>
      <w:proofErr w:type="spellEnd"/>
      <w:r w:rsidR="002E033A" w:rsidRPr="001A6258">
        <w:rPr>
          <w:rFonts w:ascii="Book Antiqua" w:hAnsi="Book Antiqua"/>
          <w:color w:val="000000" w:themeColor="text1"/>
        </w:rPr>
        <w:t xml:space="preserve">, </w:t>
      </w:r>
      <w:proofErr w:type="spellStart"/>
      <w:r w:rsidR="005F5222" w:rsidRPr="001A6258">
        <w:rPr>
          <w:rFonts w:ascii="Book Antiqua" w:hAnsi="Book Antiqua"/>
          <w:color w:val="000000" w:themeColor="text1"/>
        </w:rPr>
        <w:t>Phenteramine</w:t>
      </w:r>
      <w:proofErr w:type="spellEnd"/>
      <w:r w:rsidR="005F5222" w:rsidRPr="001A6258">
        <w:rPr>
          <w:rFonts w:ascii="Book Antiqua" w:hAnsi="Book Antiqua"/>
          <w:color w:val="000000" w:themeColor="text1"/>
        </w:rPr>
        <w:t xml:space="preserve">, </w:t>
      </w:r>
      <w:r w:rsidR="002E033A" w:rsidRPr="001A6258">
        <w:rPr>
          <w:rFonts w:ascii="Book Antiqua" w:hAnsi="Book Antiqua"/>
          <w:color w:val="000000" w:themeColor="text1"/>
        </w:rPr>
        <w:t>Phentermine/</w:t>
      </w:r>
      <w:proofErr w:type="spellStart"/>
      <w:r w:rsidR="002E033A" w:rsidRPr="001A6258">
        <w:rPr>
          <w:rFonts w:ascii="Book Antiqua" w:hAnsi="Book Antiqua"/>
          <w:color w:val="000000" w:themeColor="text1"/>
        </w:rPr>
        <w:t>Topiramate</w:t>
      </w:r>
      <w:proofErr w:type="spellEnd"/>
      <w:r w:rsidR="002E033A" w:rsidRPr="001A6258">
        <w:rPr>
          <w:rFonts w:ascii="Book Antiqua" w:hAnsi="Book Antiqua"/>
          <w:color w:val="000000" w:themeColor="text1"/>
        </w:rPr>
        <w:t xml:space="preserve">, </w:t>
      </w:r>
      <w:proofErr w:type="spellStart"/>
      <w:r w:rsidR="005F5222" w:rsidRPr="001A6258">
        <w:rPr>
          <w:rFonts w:ascii="Book Antiqua" w:hAnsi="Book Antiqua"/>
          <w:color w:val="000000" w:themeColor="text1"/>
        </w:rPr>
        <w:t>Locas</w:t>
      </w:r>
      <w:r w:rsidR="00FE32CC" w:rsidRPr="001A6258">
        <w:rPr>
          <w:rFonts w:ascii="Book Antiqua" w:hAnsi="Book Antiqua"/>
          <w:color w:val="000000" w:themeColor="text1"/>
        </w:rPr>
        <w:t>e</w:t>
      </w:r>
      <w:r w:rsidR="005F5222" w:rsidRPr="001A6258">
        <w:rPr>
          <w:rFonts w:ascii="Book Antiqua" w:hAnsi="Book Antiqua"/>
          <w:color w:val="000000" w:themeColor="text1"/>
        </w:rPr>
        <w:t>rin</w:t>
      </w:r>
      <w:proofErr w:type="spellEnd"/>
      <w:r w:rsidR="005F5222" w:rsidRPr="001A6258">
        <w:rPr>
          <w:rFonts w:ascii="Book Antiqua" w:hAnsi="Book Antiqua"/>
          <w:color w:val="000000" w:themeColor="text1"/>
        </w:rPr>
        <w:t xml:space="preserve">, </w:t>
      </w:r>
      <w:proofErr w:type="spellStart"/>
      <w:r w:rsidR="005F5222" w:rsidRPr="001A6258">
        <w:rPr>
          <w:rFonts w:ascii="Book Antiqua" w:hAnsi="Book Antiqua"/>
          <w:color w:val="000000" w:themeColor="text1"/>
        </w:rPr>
        <w:t>Naltrexon</w:t>
      </w:r>
      <w:proofErr w:type="spellEnd"/>
      <w:r w:rsidR="002E033A" w:rsidRPr="001A6258">
        <w:rPr>
          <w:rFonts w:ascii="Book Antiqua" w:hAnsi="Book Antiqua"/>
          <w:color w:val="000000" w:themeColor="text1"/>
        </w:rPr>
        <w:t>/</w:t>
      </w:r>
      <w:proofErr w:type="spellStart"/>
      <w:r w:rsidR="002E033A" w:rsidRPr="001A6258">
        <w:rPr>
          <w:rFonts w:ascii="Book Antiqua" w:hAnsi="Book Antiqua"/>
          <w:color w:val="000000" w:themeColor="text1"/>
        </w:rPr>
        <w:t>Buproprion</w:t>
      </w:r>
      <w:proofErr w:type="spellEnd"/>
      <w:r w:rsidR="002E033A" w:rsidRPr="001A6258">
        <w:rPr>
          <w:rFonts w:ascii="Book Antiqua" w:hAnsi="Book Antiqua"/>
          <w:color w:val="000000" w:themeColor="text1"/>
        </w:rPr>
        <w:t xml:space="preserve">, </w:t>
      </w:r>
      <w:r w:rsidR="005F5222" w:rsidRPr="001A6258">
        <w:rPr>
          <w:rFonts w:ascii="Book Antiqua" w:hAnsi="Book Antiqua"/>
          <w:color w:val="000000" w:themeColor="text1"/>
        </w:rPr>
        <w:t xml:space="preserve">and </w:t>
      </w:r>
      <w:proofErr w:type="spellStart"/>
      <w:r w:rsidR="005F5222" w:rsidRPr="001A6258">
        <w:rPr>
          <w:rFonts w:ascii="Book Antiqua" w:hAnsi="Book Antiqua"/>
          <w:color w:val="000000" w:themeColor="text1"/>
        </w:rPr>
        <w:t>Liraglutide</w:t>
      </w:r>
      <w:proofErr w:type="spellEnd"/>
      <w:r w:rsidR="00DE5D47" w:rsidRPr="001A6258">
        <w:rPr>
          <w:rFonts w:ascii="Book Antiqua" w:hAnsi="Book Antiqua"/>
          <w:color w:val="000000" w:themeColor="text1"/>
          <w:shd w:val="clear" w:color="auto" w:fill="FFFFFF"/>
          <w:vertAlign w:val="superscript"/>
        </w:rPr>
        <w:fldChar w:fldCharType="begin"/>
      </w:r>
      <w:r w:rsidR="00260EEB" w:rsidRPr="001A6258">
        <w:rPr>
          <w:rFonts w:ascii="Book Antiqua" w:hAnsi="Book Antiqua"/>
          <w:color w:val="000000" w:themeColor="text1"/>
          <w:shd w:val="clear" w:color="auto" w:fill="FFFFFF"/>
          <w:vertAlign w:val="superscript"/>
        </w:rPr>
        <w:instrText xml:space="preserve"> ADDIN EN.CITE &lt;EndNote&gt;&lt;Cite&gt;&lt;Author&gt;Narayanaswami&lt;/Author&gt;&lt;Year&gt;2017&lt;/Year&gt;&lt;RecNum&gt;813&lt;/RecNum&gt;&lt;DisplayText&gt;[4]&lt;/DisplayText&gt;&lt;record&gt;&lt;rec-number&gt;813&lt;/rec-number&gt;&lt;foreign-keys&gt;&lt;key app="EN" db-id="s5p9tdw5us5fswef02mvv2w059x95ss0spd9" timestamp="1544653395"&gt;813&lt;/key&gt;&lt;/foreign-keys&gt;&lt;ref-type name="Journal Article"&gt;17&lt;/ref-type&gt;&lt;contributors&gt;&lt;authors&gt;&lt;author&gt;Narayanaswami, V.&lt;/author&gt;&lt;author&gt;Dwoskin, L. P.&lt;/author&gt;&lt;/authors&gt;&lt;/contributors&gt;&lt;auth-address&gt;Department of Pharmaceutical Sciences, College of Pharmacy, University of Kentucky, Lexington, KY, 40536, USA.&amp;#xD;Department of Pharmaceutical Sciences, College of Pharmacy, University of Kentucky, Lexington, KY, 40536, USA. Electronic address: ldwoskin@email.uky.edu.&lt;/auth-address&gt;&lt;titles&gt;&lt;title&gt;Obesity: Current and potential pharmacotherapeutics and targets&lt;/title&gt;&lt;secondary-title&gt;Pharmacol Ther&lt;/secondary-title&gt;&lt;/titles&gt;&lt;periodical&gt;&lt;full-title&gt;Pharmacol Ther&lt;/full-title&gt;&lt;/periodical&gt;&lt;pages&gt;116-147&lt;/pages&gt;&lt;volume&gt;170&lt;/volume&gt;&lt;edition&gt;2016/10/30&lt;/edition&gt;&lt;keywords&gt;&lt;keyword&gt;Animals&lt;/keyword&gt;&lt;keyword&gt;Anti-Obesity Agents/administration &amp;amp; dosage/pharmacology/*therapeutic use&lt;/keyword&gt;&lt;keyword&gt;*Drug Design&lt;/keyword&gt;&lt;keyword&gt;Eating/physiology&lt;/keyword&gt;&lt;keyword&gt;Homeostasis&lt;/keyword&gt;&lt;keyword&gt;Humans&lt;/keyword&gt;&lt;keyword&gt;Molecular Targeted Therapy&lt;/keyword&gt;&lt;keyword&gt;Obesity/complications/*drug therapy/physiopathology&lt;/keyword&gt;&lt;keyword&gt;Reward&lt;/keyword&gt;&lt;keyword&gt;*Homeostasis&lt;/keyword&gt;&lt;keyword&gt;*Obesity&lt;/keyword&gt;&lt;keyword&gt;*Pharmacotherapy&lt;/keyword&gt;&lt;keyword&gt;*Reward&lt;/keyword&gt;&lt;/keywords&gt;&lt;dates&gt;&lt;year&gt;2017&lt;/year&gt;&lt;pub-dates&gt;&lt;date&gt;Feb&lt;/date&gt;&lt;/pub-dates&gt;&lt;/dates&gt;&lt;isbn&gt;1879-016X (Electronic)&amp;#xD;0163-7258 (Linking)&lt;/isbn&gt;&lt;accession-num&gt;27773782&lt;/accession-num&gt;&lt;urls&gt;&lt;related-urls&gt;&lt;url&gt;https://www.ncbi.nlm.nih.gov/pubmed/27773782&lt;/url&gt;&lt;/related-urls&gt;&lt;/urls&gt;&lt;custom2&gt;PMC5274590&lt;/custom2&gt;&lt;electronic-resource-num&gt;10.1016/j.pharmthera.2016.10.015&lt;/electronic-resource-num&gt;&lt;/record&gt;&lt;/Cite&gt;&lt;/EndNote&gt;</w:instrText>
      </w:r>
      <w:r w:rsidR="00DE5D47"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[4]</w:t>
      </w:r>
      <w:r w:rsidR="00DE5D47" w:rsidRPr="001A6258">
        <w:rPr>
          <w:rFonts w:ascii="Book Antiqua" w:hAnsi="Book Antiqua"/>
          <w:color w:val="000000" w:themeColor="text1"/>
          <w:shd w:val="clear" w:color="auto" w:fill="FFFFFF"/>
          <w:vertAlign w:val="superscript"/>
        </w:rPr>
        <w:fldChar w:fldCharType="end"/>
      </w:r>
      <w:r w:rsidR="005F5222" w:rsidRPr="001A6258">
        <w:rPr>
          <w:rFonts w:ascii="Book Antiqua" w:hAnsi="Book Antiqua"/>
          <w:color w:val="000000" w:themeColor="text1"/>
        </w:rPr>
        <w:t>. These agents</w:t>
      </w:r>
      <w:r w:rsidR="002E033A" w:rsidRPr="001A6258">
        <w:rPr>
          <w:rFonts w:ascii="Book Antiqua" w:hAnsi="Book Antiqua"/>
          <w:color w:val="000000" w:themeColor="text1"/>
        </w:rPr>
        <w:t xml:space="preserve"> have been approved for patients with a BMI of </w:t>
      </w:r>
      <w:r w:rsidR="005268C8">
        <w:rPr>
          <w:rFonts w:ascii="Book Antiqua" w:hAnsi="Book Antiqua"/>
          <w:color w:val="000000" w:themeColor="text1"/>
        </w:rPr>
        <w:t xml:space="preserve">≥ </w:t>
      </w:r>
      <w:r w:rsidR="002E033A" w:rsidRPr="001A6258">
        <w:rPr>
          <w:rFonts w:ascii="Book Antiqua" w:hAnsi="Book Antiqua"/>
          <w:color w:val="000000" w:themeColor="text1"/>
        </w:rPr>
        <w:t>27 kg/m</w:t>
      </w:r>
      <w:r w:rsidR="002E033A" w:rsidRPr="005268C8">
        <w:rPr>
          <w:rFonts w:ascii="Book Antiqua" w:hAnsi="Book Antiqua"/>
          <w:color w:val="000000" w:themeColor="text1"/>
          <w:vertAlign w:val="superscript"/>
        </w:rPr>
        <w:t xml:space="preserve">2 </w:t>
      </w:r>
      <w:r w:rsidR="002E033A" w:rsidRPr="001A6258">
        <w:rPr>
          <w:rFonts w:ascii="Book Antiqua" w:hAnsi="Book Antiqua"/>
          <w:color w:val="000000" w:themeColor="text1"/>
        </w:rPr>
        <w:t xml:space="preserve">with one obesity related complication or patients with a BMI of </w:t>
      </w:r>
      <w:r w:rsidR="005268C8" w:rsidRPr="005268C8">
        <w:rPr>
          <w:rFonts w:ascii="Book Antiqua" w:hAnsi="Book Antiqua"/>
          <w:color w:val="000000" w:themeColor="text1"/>
        </w:rPr>
        <w:t xml:space="preserve">≥ </w:t>
      </w:r>
      <w:r w:rsidR="002E033A" w:rsidRPr="001A6258">
        <w:rPr>
          <w:rFonts w:ascii="Book Antiqua" w:hAnsi="Book Antiqua"/>
          <w:color w:val="000000" w:themeColor="text1"/>
        </w:rPr>
        <w:t>30 kg/m</w:t>
      </w:r>
      <w:r w:rsidR="002E033A" w:rsidRPr="005268C8">
        <w:rPr>
          <w:rFonts w:ascii="Book Antiqua" w:hAnsi="Book Antiqua"/>
          <w:color w:val="000000" w:themeColor="text1"/>
          <w:vertAlign w:val="superscript"/>
        </w:rPr>
        <w:t>2</w:t>
      </w:r>
      <w:r w:rsidR="000800B9" w:rsidRPr="001A6258">
        <w:rPr>
          <w:rFonts w:ascii="Book Antiqua" w:hAnsi="Book Antiqua"/>
          <w:color w:val="000000" w:themeColor="text1"/>
        </w:rPr>
        <w:t xml:space="preserve">. They have shown </w:t>
      </w:r>
      <w:r w:rsidR="005F5222" w:rsidRPr="001A6258">
        <w:rPr>
          <w:rFonts w:ascii="Book Antiqua" w:hAnsi="Book Antiqua"/>
          <w:color w:val="000000" w:themeColor="text1"/>
        </w:rPr>
        <w:t>modest benefits for weight loss</w:t>
      </w:r>
      <w:r w:rsidR="002E033A" w:rsidRPr="001A6258">
        <w:rPr>
          <w:rFonts w:ascii="Book Antiqua" w:hAnsi="Book Antiqua"/>
          <w:color w:val="000000" w:themeColor="text1"/>
        </w:rPr>
        <w:t xml:space="preserve"> </w:t>
      </w:r>
      <w:r w:rsidR="000800B9" w:rsidRPr="001A6258">
        <w:rPr>
          <w:rFonts w:ascii="Book Antiqua" w:hAnsi="Book Antiqua"/>
          <w:color w:val="000000" w:themeColor="text1"/>
        </w:rPr>
        <w:t>with an estimate weight loss of</w:t>
      </w:r>
      <w:r w:rsidR="002E033A" w:rsidRPr="001A6258">
        <w:rPr>
          <w:rFonts w:ascii="Book Antiqua" w:hAnsi="Book Antiqua"/>
          <w:color w:val="000000" w:themeColor="text1"/>
        </w:rPr>
        <w:t xml:space="preserve"> 3</w:t>
      </w:r>
      <w:r w:rsidR="005268C8">
        <w:rPr>
          <w:rFonts w:ascii="Book Antiqua" w:hAnsi="Book Antiqua"/>
          <w:color w:val="000000" w:themeColor="text1"/>
        </w:rPr>
        <w:t>%</w:t>
      </w:r>
      <w:r w:rsidR="002E033A" w:rsidRPr="001A6258">
        <w:rPr>
          <w:rFonts w:ascii="Book Antiqua" w:hAnsi="Book Antiqua"/>
          <w:color w:val="000000" w:themeColor="text1"/>
        </w:rPr>
        <w:t>-7% efficacy</w:t>
      </w:r>
      <w:r w:rsidR="000800B9" w:rsidRPr="001A6258">
        <w:rPr>
          <w:rFonts w:ascii="Book Antiqua" w:hAnsi="Book Antiqua"/>
          <w:color w:val="000000" w:themeColor="text1"/>
        </w:rPr>
        <w:t xml:space="preserve"> compared with placebo.</w:t>
      </w:r>
      <w:r w:rsidR="00C91240" w:rsidRPr="001A6258">
        <w:rPr>
          <w:rFonts w:ascii="Book Antiqua" w:eastAsiaTheme="minorEastAsia" w:hAnsi="Book Antiqua"/>
          <w:color w:val="000000" w:themeColor="text1"/>
        </w:rPr>
        <w:t xml:space="preserve"> At 12 to 18 </w:t>
      </w:r>
      <w:proofErr w:type="spellStart"/>
      <w:r w:rsidR="00C91240" w:rsidRPr="001A6258">
        <w:rPr>
          <w:rFonts w:ascii="Book Antiqua" w:eastAsiaTheme="minorEastAsia" w:hAnsi="Book Antiqua"/>
          <w:color w:val="000000" w:themeColor="text1"/>
        </w:rPr>
        <w:t>mo</w:t>
      </w:r>
      <w:proofErr w:type="spellEnd"/>
      <w:r w:rsidR="00C91240" w:rsidRPr="001A6258">
        <w:rPr>
          <w:rFonts w:ascii="Book Antiqua" w:eastAsiaTheme="minorEastAsia" w:hAnsi="Book Antiqua"/>
          <w:color w:val="000000" w:themeColor="text1"/>
        </w:rPr>
        <w:t xml:space="preserve">, participants in pharmacotherapy-based weight loss trials (32 trials) had more weight loss compared with placebo groups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mean or least squares mean difference in weight change,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1.0 kg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2.2 </w:t>
      </w:r>
      <w:proofErr w:type="spellStart"/>
      <w:r w:rsidR="00C91240" w:rsidRPr="001A6258">
        <w:rPr>
          <w:rFonts w:ascii="Book Antiqua" w:eastAsiaTheme="minorEastAsia" w:hAnsi="Book Antiqua"/>
          <w:color w:val="000000" w:themeColor="text1"/>
        </w:rPr>
        <w:t>lb</w:t>
      </w:r>
      <w:proofErr w:type="spellEnd"/>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 to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5.8 kg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−12.8 </w:t>
      </w:r>
      <w:proofErr w:type="spellStart"/>
      <w:r w:rsidR="00C91240" w:rsidRPr="001A6258">
        <w:rPr>
          <w:rFonts w:ascii="Book Antiqua" w:eastAsiaTheme="minorEastAsia" w:hAnsi="Book Antiqua"/>
          <w:color w:val="000000" w:themeColor="text1"/>
        </w:rPr>
        <w:t>lb</w:t>
      </w:r>
      <w:proofErr w:type="spellEnd"/>
      <w:r w:rsidR="002A226C">
        <w:rPr>
          <w:rFonts w:ascii="Book Antiqua" w:eastAsiaTheme="minorEastAsia" w:hAnsi="Book Antiqua"/>
          <w:color w:val="000000" w:themeColor="text1"/>
        </w:rPr>
        <w:t>)</w:t>
      </w:r>
      <w:proofErr w:type="gramStart"/>
      <w:r w:rsidR="002A226C">
        <w:rPr>
          <w:rFonts w:ascii="Book Antiqua" w:eastAsiaTheme="minorEastAsia" w:hAnsi="Book Antiqua"/>
          <w:color w:val="000000" w:themeColor="text1"/>
        </w:rPr>
        <w:t>]</w:t>
      </w:r>
      <w:proofErr w:type="gramEnd"/>
      <w:r w:rsidR="00FC1A80" w:rsidRPr="001A6258">
        <w:rPr>
          <w:rFonts w:ascii="Book Antiqua" w:eastAsiaTheme="minorEastAsia" w:hAnsi="Book Antiqua"/>
          <w:color w:val="000000" w:themeColor="text1"/>
          <w:vertAlign w:val="superscript"/>
        </w:rPr>
        <w:fldChar w:fldCharType="begin">
          <w:fldData xml:space="preserve">PEVuZE5vdGU+PENpdGU+PEF1dGhvcj5MZUJsYW5jPC9BdXRob3I+PFllYXI+MjAxODwvWWVhcj48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</w:fldData>
        </w:fldChar>
      </w:r>
      <w:r w:rsidR="00260EEB" w:rsidRPr="001A6258">
        <w:rPr>
          <w:rFonts w:ascii="Book Antiqua" w:eastAsiaTheme="minorEastAsia" w:hAnsi="Book Antiqua"/>
          <w:color w:val="000000" w:themeColor="text1"/>
          <w:vertAlign w:val="superscript"/>
        </w:rPr>
        <w:instrText xml:space="preserve"> ADDIN EN.CITE </w:instrText>
      </w:r>
      <w:r w:rsidR="00260EEB" w:rsidRPr="001A6258">
        <w:rPr>
          <w:rFonts w:ascii="Book Antiqua" w:eastAsiaTheme="minorEastAsia" w:hAnsi="Book Antiqua"/>
          <w:color w:val="000000" w:themeColor="text1"/>
          <w:vertAlign w:val="superscript"/>
        </w:rPr>
        <w:fldChar w:fldCharType="begin">
          <w:fldData xml:space="preserve">PEVuZE5vdGU+PENpdGU+PEF1dGhvcj5MZUJsYW5jPC9BdXRob3I+PFllYXI+MjAxODwvWWVhcj48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</w:fldData>
        </w:fldChar>
      </w:r>
      <w:r w:rsidR="00260EEB" w:rsidRPr="001A6258">
        <w:rPr>
          <w:rFonts w:ascii="Book Antiqua" w:eastAsiaTheme="minorEastAsia" w:hAnsi="Book Antiqua"/>
          <w:color w:val="000000" w:themeColor="text1"/>
          <w:vertAlign w:val="superscript"/>
        </w:rPr>
        <w:instrText xml:space="preserve"> ADDIN EN.CITE.DATA </w:instrText>
      </w:r>
      <w:r w:rsidR="00260EEB" w:rsidRPr="001A6258">
        <w:rPr>
          <w:rFonts w:ascii="Book Antiqua" w:eastAsiaTheme="minorEastAsia" w:hAnsi="Book Antiqua"/>
          <w:color w:val="000000" w:themeColor="text1"/>
          <w:vertAlign w:val="superscript"/>
        </w:rPr>
      </w:r>
      <w:r w:rsidR="00260EEB" w:rsidRPr="001A6258">
        <w:rPr>
          <w:rFonts w:ascii="Book Antiqua" w:eastAsiaTheme="minorEastAsia" w:hAnsi="Book Antiqua"/>
          <w:color w:val="000000" w:themeColor="text1"/>
          <w:vertAlign w:val="superscript"/>
        </w:rPr>
        <w:fldChar w:fldCharType="end"/>
      </w:r>
      <w:r w:rsidR="00FC1A80" w:rsidRPr="001A6258">
        <w:rPr>
          <w:rFonts w:ascii="Book Antiqua" w:eastAsiaTheme="minorEastAsia" w:hAnsi="Book Antiqua"/>
          <w:color w:val="000000" w:themeColor="text1"/>
          <w:vertAlign w:val="superscript"/>
        </w:rPr>
      </w:r>
      <w:r w:rsidR="00FC1A80" w:rsidRPr="001A6258">
        <w:rPr>
          <w:rFonts w:ascii="Book Antiqua" w:eastAsiaTheme="minorEastAsia" w:hAnsi="Book Antiqua"/>
          <w:color w:val="000000" w:themeColor="text1"/>
          <w:vertAlign w:val="superscript"/>
        </w:rPr>
        <w:fldChar w:fldCharType="separate"/>
      </w:r>
      <w:r w:rsidR="00260EEB" w:rsidRPr="001A6258">
        <w:rPr>
          <w:rFonts w:ascii="Book Antiqua" w:eastAsiaTheme="minorEastAsia" w:hAnsi="Book Antiqua"/>
          <w:noProof/>
          <w:color w:val="000000" w:themeColor="text1"/>
          <w:vertAlign w:val="superscript"/>
        </w:rPr>
        <w:t>[5]</w:t>
      </w:r>
      <w:r w:rsidR="00FC1A80" w:rsidRPr="001A6258">
        <w:rPr>
          <w:rFonts w:ascii="Book Antiqua" w:eastAsiaTheme="minorEastAsia" w:hAnsi="Book Antiqua"/>
          <w:color w:val="000000" w:themeColor="text1"/>
          <w:vertAlign w:val="superscript"/>
        </w:rPr>
        <w:fldChar w:fldCharType="end"/>
      </w:r>
      <w:r w:rsidR="003F6C4A" w:rsidRPr="001A6258">
        <w:rPr>
          <w:rFonts w:ascii="Book Antiqua" w:eastAsiaTheme="minorEastAsia" w:hAnsi="Book Antiqua"/>
          <w:color w:val="000000" w:themeColor="text1"/>
        </w:rPr>
        <w:t>.</w:t>
      </w:r>
      <w:r w:rsidR="00DE6D2B" w:rsidRPr="001A6258">
        <w:rPr>
          <w:rFonts w:ascii="Book Antiqua" w:eastAsiaTheme="minorEastAsia" w:hAnsi="Book Antiqua"/>
          <w:color w:val="000000" w:themeColor="text1"/>
        </w:rPr>
        <w:t xml:space="preserve"> </w:t>
      </w:r>
      <w:r w:rsidR="00C91240" w:rsidRPr="001A6258">
        <w:rPr>
          <w:rFonts w:ascii="Book Antiqua" w:eastAsiaTheme="minorEastAsia" w:hAnsi="Book Antiqua"/>
          <w:color w:val="000000" w:themeColor="text1"/>
        </w:rPr>
        <w:t>Participants also experienced a greater decrease in waist circumference and a</w:t>
      </w:r>
      <w:r w:rsidR="00DE6D2B" w:rsidRPr="001A6258">
        <w:rPr>
          <w:rFonts w:ascii="Book Antiqua" w:eastAsiaTheme="minorEastAsia" w:hAnsi="Book Antiqua"/>
          <w:color w:val="000000" w:themeColor="text1"/>
        </w:rPr>
        <w:t xml:space="preserve"> </w:t>
      </w:r>
      <w:r w:rsidR="00C91240" w:rsidRPr="001A6258">
        <w:rPr>
          <w:rFonts w:ascii="Book Antiqua" w:eastAsiaTheme="minorEastAsia" w:hAnsi="Book Antiqua"/>
          <w:color w:val="000000" w:themeColor="text1"/>
        </w:rPr>
        <w:t>greater likelihood of losing 5%</w:t>
      </w:r>
      <w:r w:rsidR="003F6C4A" w:rsidRPr="001A6258">
        <w:rPr>
          <w:rFonts w:ascii="Book Antiqua" w:eastAsiaTheme="minorEastAsia" w:hAnsi="Book Antiqua"/>
          <w:color w:val="000000" w:themeColor="text1"/>
        </w:rPr>
        <w:t xml:space="preserve"> </w:t>
      </w:r>
      <w:r w:rsidR="00C91240" w:rsidRPr="001A6258">
        <w:rPr>
          <w:rFonts w:ascii="Book Antiqua" w:eastAsiaTheme="minorEastAsia" w:hAnsi="Book Antiqua"/>
          <w:color w:val="000000" w:themeColor="text1"/>
        </w:rPr>
        <w:t xml:space="preserve">of their initial weight compared with placebo groups. Three pharmacotherapy-based weight loss maintenance trials showed that participants receiving the intervention had better weight loss maintenance compared with placebo groups </w:t>
      </w:r>
      <w:r w:rsidR="00C91240" w:rsidRPr="001A6258">
        <w:rPr>
          <w:rFonts w:ascii="Book Antiqua" w:eastAsiaTheme="minorEastAsia" w:hAnsi="Book Antiqua"/>
          <w:color w:val="000000" w:themeColor="text1"/>
        </w:rPr>
        <w:lastRenderedPageBreak/>
        <w:t xml:space="preserve">over 12 to 36 </w:t>
      </w:r>
      <w:proofErr w:type="spellStart"/>
      <w:r w:rsidR="00C91240" w:rsidRPr="001A6258">
        <w:rPr>
          <w:rFonts w:ascii="Book Antiqua" w:eastAsiaTheme="minorEastAsia" w:hAnsi="Book Antiqua"/>
          <w:color w:val="000000" w:themeColor="text1"/>
        </w:rPr>
        <w:t>mo</w:t>
      </w:r>
      <w:proofErr w:type="spellEnd"/>
      <w:r w:rsidR="00C91240" w:rsidRPr="001A6258">
        <w:rPr>
          <w:rFonts w:ascii="Book Antiqua" w:eastAsiaTheme="minorEastAsia" w:hAnsi="Book Antiqua"/>
          <w:color w:val="000000" w:themeColor="text1"/>
        </w:rPr>
        <w:t xml:space="preserve"> (mean difference,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0.6 to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3.5 kg)</w:t>
      </w:r>
      <w:r w:rsidR="00A523A8" w:rsidRPr="001A6258">
        <w:rPr>
          <w:rFonts w:ascii="Book Antiqua" w:eastAsiaTheme="minorEastAsia" w:hAnsi="Book Antiqua" w:cs="GuardianSans-Semibold"/>
          <w:color w:val="000000" w:themeColor="text1"/>
          <w:vertAlign w:val="superscript"/>
        </w:rPr>
        <w:fldChar w:fldCharType="begin"/>
      </w:r>
      <w:r w:rsidR="00260EEB" w:rsidRPr="001A6258">
        <w:rPr>
          <w:rFonts w:ascii="Book Antiqua" w:eastAsiaTheme="minorEastAsia" w:hAnsi="Book Antiqua" w:cs="GuardianSans-Semibold"/>
          <w:color w:val="000000" w:themeColor="text1"/>
          <w:vertAlign w:val="superscript"/>
        </w:rPr>
        <w:instrText xml:space="preserve"> ADDIN EN.CITE &lt;EndNote&gt;&lt;Cite&gt;&lt;Author&gt;LeBlanc EL&lt;/Author&gt;&lt;Year&gt;2018&lt;/Year&gt;&lt;RecNum&gt;1495&lt;/RecNum&gt;&lt;DisplayText&gt;[6]&lt;/DisplayText&gt;&lt;record&gt;&lt;rec-number&gt;1495&lt;/rec-number&gt;&lt;foreign-keys&gt;&lt;key app="EN" db-id="s5p9tdw5us5fswef02mvv2w059x95ss0spd9" timestamp="1553649484"&gt;1495&lt;/key&gt;&lt;/foreign-keys&gt;&lt;ref-type name="Government Document"&gt;46&lt;/ref-type&gt;&lt;contributors&gt;&lt;authors&gt;&lt;author&gt;LeBlanc EL, Patnode CD, Webber EM, Redmond N, Rushkin M, O’Connor EA.&lt;/author&gt;&lt;/authors&gt;&lt;secondary-authors&gt;&lt;author&gt;Agency for Healthcare Research and Quality;&lt;/author&gt;&lt;/secondary-authors&gt;&lt;translated-authors&gt;&lt;/translated-authors&gt;&lt;/contributors&gt;&lt;titles&gt;&lt;title&gt;Behavioral and Pharmacotherapy Weight Loss Interventions to Prevent Obesity-Related Morbidity and Mortality in Adults: An Updated Systematic Review for the U.S. Preventive Services Task Force. Evidence Synthesis No. 168.&lt;/title&gt;&lt;/titles&gt;&lt;dates&gt;&lt;year&gt;2018&lt;/year&gt;&lt;/dates&gt;&lt;pub-location&gt;Rockville, MD&lt;/pub-location&gt;&lt;publisher&gt;AHRQ Publication No. 18-05239-EF-1.&lt;/publisher&gt;&lt;urls&gt;&lt;/urls&gt;&lt;/record&gt;&lt;/Cite&gt;&lt;/EndNote&gt;</w:instrText>
      </w:r>
      <w:r w:rsidR="00A523A8" w:rsidRPr="001A6258">
        <w:rPr>
          <w:rFonts w:ascii="Book Antiqua" w:eastAsiaTheme="minorEastAsia" w:hAnsi="Book Antiqua" w:cs="GuardianSans-Semibold"/>
          <w:color w:val="000000" w:themeColor="text1"/>
          <w:vertAlign w:val="superscript"/>
        </w:rPr>
        <w:fldChar w:fldCharType="separate"/>
      </w:r>
      <w:r w:rsidR="00260EEB" w:rsidRPr="001A6258">
        <w:rPr>
          <w:rFonts w:ascii="Book Antiqua" w:eastAsiaTheme="minorEastAsia" w:hAnsi="Book Antiqua" w:cs="GuardianSans-Semibold"/>
          <w:noProof/>
          <w:color w:val="000000" w:themeColor="text1"/>
          <w:vertAlign w:val="superscript"/>
        </w:rPr>
        <w:t>[6]</w:t>
      </w:r>
      <w:r w:rsidR="00A523A8" w:rsidRPr="001A6258">
        <w:rPr>
          <w:rFonts w:ascii="Book Antiqua" w:eastAsiaTheme="minorEastAsia" w:hAnsi="Book Antiqua" w:cs="GuardianSans-Semibold"/>
          <w:color w:val="000000" w:themeColor="text1"/>
          <w:vertAlign w:val="superscript"/>
        </w:rPr>
        <w:fldChar w:fldCharType="end"/>
      </w:r>
      <w:r w:rsidR="003F6C4A" w:rsidRPr="001A6258">
        <w:rPr>
          <w:rFonts w:ascii="Book Antiqua" w:eastAsiaTheme="minorEastAsia" w:hAnsi="Book Antiqua" w:cs="GuardianSans-Semibold"/>
          <w:color w:val="000000" w:themeColor="text1"/>
        </w:rPr>
        <w:t>.</w:t>
      </w:r>
      <w:r w:rsidR="00DE6D2B" w:rsidRPr="001A6258">
        <w:rPr>
          <w:rFonts w:ascii="Book Antiqua" w:eastAsiaTheme="minorEastAsia" w:hAnsi="Book Antiqua" w:cs="GuardianSans-Semibold"/>
          <w:color w:val="000000" w:themeColor="text1"/>
        </w:rPr>
        <w:t xml:space="preserve"> </w:t>
      </w:r>
      <w:r w:rsidR="000800B9" w:rsidRPr="001A6258">
        <w:rPr>
          <w:rFonts w:ascii="Book Antiqua" w:hAnsi="Book Antiqua"/>
          <w:color w:val="000000" w:themeColor="text1"/>
        </w:rPr>
        <w:t xml:space="preserve">Although these options have shown promise, along with some intolerable side effects, their longstanding efficacy has not been </w:t>
      </w:r>
      <w:r w:rsidR="00506957" w:rsidRPr="001A6258">
        <w:rPr>
          <w:rFonts w:ascii="Book Antiqua" w:hAnsi="Book Antiqua"/>
          <w:color w:val="000000" w:themeColor="text1"/>
        </w:rPr>
        <w:t>particularly encouraging</w:t>
      </w:r>
      <w:r w:rsidR="00DE5D47"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&lt;EndNote&gt;&lt;Cite&gt;&lt;Author&gt;Srivastava&lt;/Author&gt;&lt;Year&gt;2018&lt;/Year&gt;&lt;RecNum&gt;1142&lt;/RecNum&gt;&lt;DisplayText&gt;[7]&lt;/DisplayText&gt;&lt;record&gt;&lt;rec-number&gt;1142&lt;/rec-number&gt;&lt;foreign-keys&gt;&lt;key app="EN" db-id="s5p9tdw5us5fswef02mvv2w059x95ss0spd9" timestamp="1546647289"&gt;1142&lt;/key&gt;&lt;/foreign-keys&gt;&lt;ref-type name="Journal Article"&gt;17&lt;/ref-type&gt;&lt;contributors&gt;&lt;authors&gt;&lt;author&gt;Srivastava, G.&lt;/author&gt;&lt;author&gt;Apovian, C. M.&lt;/author&gt;&lt;/authors&gt;&lt;/contributors&gt;&lt;auth-address&gt;Section of Endocrinology, Diabetes and Nutrition, Department of Medicine, Boston University School of Medicine, 720 Harrison Avenue, 8 th Floor, Suite 801, Boston, Massachusetts 02118, USA.&lt;/auth-address&gt;&lt;titles&gt;&lt;title&gt;Current pharmacotherapy for obesity&lt;/title&gt;&lt;secondary-title&gt;Nat Rev Endocrinol&lt;/secondary-title&gt;&lt;/titles&gt;&lt;periodical&gt;&lt;full-title&gt;Nat Rev Endocrinol&lt;/full-title&gt;&lt;/periodical&gt;&lt;pages&gt;12-24&lt;/pages&gt;&lt;volume&gt;14&lt;/volume&gt;&lt;number&gt;1&lt;/number&gt;&lt;edition&gt;2017/10/14&lt;/edition&gt;&lt;keywords&gt;&lt;keyword&gt;Anti-Obesity Agents/pharmacology/*therapeutic use&lt;/keyword&gt;&lt;keyword&gt;Appetite Depressants/pharmacology/*therapeutic use&lt;/keyword&gt;&lt;keyword&gt;Bariatric Surgery/trends&lt;/keyword&gt;&lt;keyword&gt;Humans&lt;/keyword&gt;&lt;keyword&gt;Hypoglycemic Agents/pharmacology/*therapeutic use&lt;/keyword&gt;&lt;keyword&gt;Obesity/diagnosis/*drug therapy/surgery&lt;/keyword&gt;&lt;keyword&gt;Randomized Controlled Trials as Topic/methods&lt;/keyword&gt;&lt;keyword&gt;Risk Reduction Behavior&lt;/keyword&gt;&lt;keyword&gt;Weight Loss/drug effects/physiology&lt;/keyword&gt;&lt;/keywords&gt;&lt;dates&gt;&lt;year&gt;2018&lt;/year&gt;&lt;pub-dates&gt;&lt;date&gt;Jan&lt;/date&gt;&lt;/pub-dates&gt;&lt;/dates&gt;&lt;isbn&gt;1759-5037 (Electronic)&amp;#xD;1759-5029 (Linking)&lt;/isbn&gt;&lt;accession-num&gt;29027993&lt;/accession-num&gt;&lt;urls&gt;&lt;related-urls&gt;&lt;url&gt;https://www.ncbi.nlm.nih.gov/pubmed/29027993&lt;/url&gt;&lt;/related-urls&gt;&lt;/urls&gt;&lt;electronic-resource-num&gt;10.1038/nrendo.2017.122&lt;/electronic-resource-num&gt;&lt;/record&gt;&lt;/Cite&gt;&lt;/EndNote&gt;</w:instrText>
      </w:r>
      <w:r w:rsidR="00DE5D47"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[7]</w:t>
      </w:r>
      <w:r w:rsidR="00DE5D47" w:rsidRPr="001A6258">
        <w:rPr>
          <w:rFonts w:ascii="Book Antiqua" w:hAnsi="Book Antiqua"/>
          <w:color w:val="000000" w:themeColor="text1"/>
          <w:vertAlign w:val="superscript"/>
        </w:rPr>
        <w:fldChar w:fldCharType="end"/>
      </w:r>
      <w:r w:rsidR="00E63E35" w:rsidRPr="001A6258">
        <w:rPr>
          <w:rFonts w:ascii="Book Antiqua" w:hAnsi="Book Antiqua"/>
          <w:color w:val="000000" w:themeColor="text1"/>
        </w:rPr>
        <w:t>.</w:t>
      </w:r>
      <w:r w:rsidR="00DE5D47" w:rsidRPr="001A6258">
        <w:rPr>
          <w:rFonts w:ascii="Book Antiqua" w:hAnsi="Book Antiqua"/>
          <w:color w:val="000000" w:themeColor="text1"/>
        </w:rPr>
        <w:t xml:space="preserve"> </w:t>
      </w:r>
    </w:p>
    <w:p w14:paraId="20AE6181" w14:textId="6127C212" w:rsidR="000E77E3" w:rsidRPr="001A6258" w:rsidRDefault="00506957" w:rsidP="002A226C">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For patients with BMI</w:t>
      </w:r>
      <w:r w:rsidR="002A226C" w:rsidRPr="002A226C">
        <w:rPr>
          <w:rFonts w:ascii="Book Antiqua" w:hAnsi="Book Antiqua"/>
          <w:color w:val="000000" w:themeColor="text1"/>
        </w:rPr>
        <w:t xml:space="preserve"> </w:t>
      </w:r>
      <w:bookmarkStart w:id="31" w:name="OLE_LINK1021"/>
      <w:bookmarkStart w:id="32" w:name="OLE_LINK1022"/>
      <w:r w:rsidR="002A226C">
        <w:rPr>
          <w:rFonts w:ascii="Book Antiqua" w:hAnsi="Book Antiqua"/>
          <w:color w:val="000000" w:themeColor="text1"/>
        </w:rPr>
        <w:t>≥</w:t>
      </w:r>
      <w:bookmarkEnd w:id="31"/>
      <w:bookmarkEnd w:id="32"/>
      <w:r w:rsidR="002A226C">
        <w:rPr>
          <w:rFonts w:ascii="Book Antiqua" w:hAnsi="Book Antiqua"/>
          <w:color w:val="000000" w:themeColor="text1"/>
        </w:rPr>
        <w:t xml:space="preserve"> </w:t>
      </w:r>
      <w:r w:rsidRPr="001A6258">
        <w:rPr>
          <w:rFonts w:ascii="Book Antiqua" w:hAnsi="Book Antiqua"/>
          <w:color w:val="000000" w:themeColor="text1"/>
        </w:rPr>
        <w:t>40 or BMI</w:t>
      </w:r>
      <w:r w:rsidR="00DE6D2B" w:rsidRPr="001A6258">
        <w:rPr>
          <w:rFonts w:ascii="Book Antiqua" w:hAnsi="Book Antiqua"/>
          <w:color w:val="000000" w:themeColor="text1"/>
        </w:rPr>
        <w:t xml:space="preserve"> </w:t>
      </w:r>
      <w:r w:rsidR="002A226C">
        <w:rPr>
          <w:rFonts w:ascii="Book Antiqua" w:hAnsi="Book Antiqua"/>
          <w:color w:val="000000" w:themeColor="text1"/>
        </w:rPr>
        <w:t xml:space="preserve">≥ </w:t>
      </w:r>
      <w:r w:rsidRPr="001A6258">
        <w:rPr>
          <w:rFonts w:ascii="Book Antiqua" w:hAnsi="Book Antiqua"/>
          <w:color w:val="000000" w:themeColor="text1"/>
        </w:rPr>
        <w:t xml:space="preserve">35 with comorbidity, referral to an experienced bariatric surgeon should be considered. </w:t>
      </w:r>
      <w:r w:rsidR="000800B9" w:rsidRPr="001A6258">
        <w:rPr>
          <w:rFonts w:ascii="Book Antiqua" w:hAnsi="Book Antiqua"/>
          <w:color w:val="000000" w:themeColor="text1"/>
        </w:rPr>
        <w:t xml:space="preserve">To date, </w:t>
      </w:r>
      <w:r w:rsidR="00EE4ADB" w:rsidRPr="001A6258">
        <w:rPr>
          <w:rFonts w:ascii="Book Antiqua" w:hAnsi="Book Antiqua"/>
          <w:color w:val="000000" w:themeColor="text1"/>
        </w:rPr>
        <w:t xml:space="preserve">bariatric surgery has shown </w:t>
      </w:r>
      <w:r w:rsidR="000800B9" w:rsidRPr="001A6258">
        <w:rPr>
          <w:rFonts w:ascii="Book Antiqua" w:hAnsi="Book Antiqua"/>
          <w:color w:val="000000" w:themeColor="text1"/>
        </w:rPr>
        <w:t>the most dramatic</w:t>
      </w:r>
      <w:r w:rsidR="006D143F" w:rsidRPr="001A6258">
        <w:rPr>
          <w:rFonts w:ascii="Book Antiqua" w:hAnsi="Book Antiqua"/>
          <w:color w:val="000000" w:themeColor="text1"/>
        </w:rPr>
        <w:t xml:space="preserve"> results </w:t>
      </w:r>
      <w:r w:rsidR="00DE6D2B" w:rsidRPr="001A6258">
        <w:rPr>
          <w:rFonts w:ascii="Book Antiqua" w:hAnsi="Book Antiqua"/>
          <w:color w:val="000000" w:themeColor="text1"/>
        </w:rPr>
        <w:t>in treatment</w:t>
      </w:r>
      <w:r w:rsidR="001E4AD2" w:rsidRPr="001A6258">
        <w:rPr>
          <w:rFonts w:ascii="Book Antiqua" w:hAnsi="Book Antiqua"/>
          <w:color w:val="000000" w:themeColor="text1"/>
        </w:rPr>
        <w:t xml:space="preserve"> of obesity</w:t>
      </w:r>
      <w:r w:rsidR="00EE4ADB" w:rsidRPr="001A6258">
        <w:rPr>
          <w:rFonts w:ascii="Book Antiqua" w:hAnsi="Book Antiqua"/>
          <w:color w:val="000000" w:themeColor="text1"/>
        </w:rPr>
        <w:t>. C</w:t>
      </w:r>
      <w:r w:rsidR="000E77E3" w:rsidRPr="001A6258">
        <w:rPr>
          <w:rFonts w:ascii="Book Antiqua" w:hAnsi="Book Antiqua"/>
          <w:color w:val="000000" w:themeColor="text1"/>
        </w:rPr>
        <w:t xml:space="preserve">urrent </w:t>
      </w:r>
      <w:r w:rsidR="006D143F" w:rsidRPr="001A6258">
        <w:rPr>
          <w:rFonts w:ascii="Book Antiqua" w:hAnsi="Book Antiqua"/>
          <w:color w:val="000000" w:themeColor="text1"/>
        </w:rPr>
        <w:t xml:space="preserve">literature has shown </w:t>
      </w:r>
      <w:r w:rsidR="0063650C" w:rsidRPr="001A6258">
        <w:rPr>
          <w:rFonts w:ascii="Book Antiqua" w:hAnsi="Book Antiqua"/>
          <w:color w:val="000000" w:themeColor="text1"/>
        </w:rPr>
        <w:t xml:space="preserve">this treatment to be </w:t>
      </w:r>
      <w:r w:rsidR="000E77E3" w:rsidRPr="001A6258">
        <w:rPr>
          <w:rFonts w:ascii="Book Antiqua" w:hAnsi="Book Antiqua"/>
          <w:color w:val="000000" w:themeColor="text1"/>
        </w:rPr>
        <w:t xml:space="preserve">lasting </w:t>
      </w:r>
      <w:r w:rsidR="0063650C" w:rsidRPr="001A6258">
        <w:rPr>
          <w:rFonts w:ascii="Book Antiqua" w:hAnsi="Book Antiqua"/>
          <w:color w:val="000000" w:themeColor="text1"/>
        </w:rPr>
        <w:t>and e</w:t>
      </w:r>
      <w:r w:rsidR="000E77E3" w:rsidRPr="001A6258">
        <w:rPr>
          <w:rFonts w:ascii="Book Antiqua" w:hAnsi="Book Antiqua"/>
          <w:color w:val="000000" w:themeColor="text1"/>
        </w:rPr>
        <w:t>ffective</w:t>
      </w:r>
      <w:r w:rsidR="0063650C" w:rsidRPr="001A6258">
        <w:rPr>
          <w:rFonts w:ascii="Book Antiqua" w:hAnsi="Book Antiqua"/>
          <w:color w:val="000000" w:themeColor="text1"/>
        </w:rPr>
        <w:t xml:space="preserve">, with </w:t>
      </w:r>
      <w:r w:rsidR="001E4AD2" w:rsidRPr="001A6258">
        <w:rPr>
          <w:rFonts w:ascii="Book Antiqua" w:hAnsi="Book Antiqua"/>
          <w:color w:val="000000" w:themeColor="text1"/>
        </w:rPr>
        <w:t xml:space="preserve">improvement </w:t>
      </w:r>
      <w:r w:rsidR="000E77E3" w:rsidRPr="001A6258">
        <w:rPr>
          <w:rFonts w:ascii="Book Antiqua" w:hAnsi="Book Antiqua"/>
          <w:color w:val="000000" w:themeColor="text1"/>
        </w:rPr>
        <w:t>of obesity related co-morbi</w:t>
      </w:r>
      <w:r w:rsidR="00EE4ADB" w:rsidRPr="001A6258">
        <w:rPr>
          <w:rFonts w:ascii="Book Antiqua" w:hAnsi="Book Antiqua"/>
          <w:color w:val="000000" w:themeColor="text1"/>
        </w:rPr>
        <w:t>dit</w:t>
      </w:r>
      <w:r w:rsidR="000E77E3" w:rsidRPr="001A6258">
        <w:rPr>
          <w:rFonts w:ascii="Book Antiqua" w:hAnsi="Book Antiqua"/>
          <w:color w:val="000000" w:themeColor="text1"/>
        </w:rPr>
        <w:t>y</w:t>
      </w:r>
      <w:r w:rsidR="0063650C" w:rsidRPr="001A6258">
        <w:rPr>
          <w:rFonts w:ascii="Book Antiqua" w:hAnsi="Book Antiqua"/>
          <w:color w:val="000000" w:themeColor="text1"/>
        </w:rPr>
        <w:t xml:space="preserve">. </w:t>
      </w:r>
      <w:r w:rsidR="000E77E3" w:rsidRPr="001A6258">
        <w:rPr>
          <w:rFonts w:ascii="Book Antiqua" w:hAnsi="Book Antiqua"/>
          <w:color w:val="000000" w:themeColor="text1"/>
        </w:rPr>
        <w:t xml:space="preserve">Despite these advantages, bariatric surgery poses several disadvantages. As with all procedures, bariatric surgery comes with </w:t>
      </w:r>
      <w:r w:rsidR="00DE6D2B" w:rsidRPr="001A6258">
        <w:rPr>
          <w:rFonts w:ascii="Book Antiqua" w:hAnsi="Book Antiqua"/>
          <w:color w:val="000000" w:themeColor="text1"/>
        </w:rPr>
        <w:t xml:space="preserve">possible </w:t>
      </w:r>
      <w:r w:rsidR="000E77E3" w:rsidRPr="001A6258">
        <w:rPr>
          <w:rFonts w:ascii="Book Antiqua" w:hAnsi="Book Antiqua"/>
          <w:color w:val="000000" w:themeColor="text1"/>
        </w:rPr>
        <w:t xml:space="preserve">complications, the most common including </w:t>
      </w:r>
      <w:r w:rsidR="006D143F" w:rsidRPr="001A6258">
        <w:rPr>
          <w:rFonts w:ascii="Book Antiqua" w:hAnsi="Book Antiqua"/>
          <w:color w:val="000000" w:themeColor="text1"/>
        </w:rPr>
        <w:t>anastomotic ulceration, anastomotic stenosis, gastro</w:t>
      </w:r>
      <w:r w:rsidR="002A226C">
        <w:rPr>
          <w:rFonts w:ascii="Book Antiqua" w:hAnsi="Book Antiqua"/>
          <w:color w:val="000000" w:themeColor="text1"/>
        </w:rPr>
        <w:t>-</w:t>
      </w:r>
      <w:r w:rsidR="006D143F" w:rsidRPr="001A6258">
        <w:rPr>
          <w:rFonts w:ascii="Book Antiqua" w:hAnsi="Book Antiqua"/>
          <w:color w:val="000000" w:themeColor="text1"/>
        </w:rPr>
        <w:t xml:space="preserve">gastric fistulas, surgical leaks, intestinal obstruction, </w:t>
      </w:r>
      <w:r w:rsidR="00D851B4" w:rsidRPr="001A6258">
        <w:rPr>
          <w:rFonts w:ascii="Book Antiqua" w:hAnsi="Book Antiqua"/>
          <w:color w:val="000000" w:themeColor="text1"/>
        </w:rPr>
        <w:t xml:space="preserve">and </w:t>
      </w:r>
      <w:proofErr w:type="spellStart"/>
      <w:r w:rsidR="006D143F" w:rsidRPr="001A6258">
        <w:rPr>
          <w:rFonts w:ascii="Book Antiqua" w:hAnsi="Book Antiqua"/>
          <w:color w:val="000000" w:themeColor="text1"/>
        </w:rPr>
        <w:t>choledocholithiasis</w:t>
      </w:r>
      <w:proofErr w:type="spellEnd"/>
      <w:r w:rsidR="00B15BC9"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&lt;EndNote&gt;&lt;Cite&gt;&lt;Author&gt;Schulman&lt;/Author&gt;&lt;Year&gt;2017&lt;/Year&gt;&lt;RecNum&gt;811&lt;/RecNum&gt;&lt;DisplayText&gt;[8]&lt;/DisplayText&gt;&lt;record&gt;&lt;rec-number&gt;811&lt;/rec-number&gt;&lt;foreign-keys&gt;&lt;key app="EN" db-id="s5p9tdw5us5fswef02mvv2w059x95ss0spd9" timestamp="1544640941"&gt;811&lt;/key&gt;&lt;/foreign-keys&gt;&lt;ref-type name="Journal Article"&gt;17&lt;/ref-type&gt;&lt;contributors&gt;&lt;authors&gt;&lt;author&gt;Schulman, A. R.&lt;/author&gt;&lt;author&gt;Thompson, C. C.&lt;/author&gt;&lt;/authors&gt;&lt;/contributors&gt;&lt;auth-address&gt;Division of Gastroenterology, Hepatology and Endoscopy, Brigham and Women&amp;apos;s Hospital, Boston, Massachusetts, USA.&amp;#xD;Harvard Medical School, Boston, Massachusetts, USA.&lt;/auth-address&gt;&lt;titles&gt;&lt;title&gt;Complications of Bariatric Surgery: What You Can Expect to See in Your GI Practice&lt;/title&gt;&lt;secondary-title&gt;Am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gastroenterology&lt;/abbr-1&gt;&lt;/alt-periodical&gt;&lt;pages&gt;1640-1655&lt;/pages&gt;&lt;volume&gt;112&lt;/volume&gt;&lt;number&gt;11&lt;/number&gt;&lt;edition&gt;2017/08/16&lt;/edition&gt;&lt;keywords&gt;&lt;keyword&gt;*Bariatric Surgery&lt;/keyword&gt;&lt;keyword&gt;Gastrectomy&lt;/keyword&gt;&lt;keyword&gt;Gastric Bypass&lt;/keyword&gt;&lt;keyword&gt;Gastroenterology&lt;/keyword&gt;&lt;keyword&gt;Gastroplasty&lt;/keyword&gt;&lt;keyword&gt;Humans&lt;/keyword&gt;&lt;keyword&gt;Obesity/*surgery&lt;/keyword&gt;&lt;keyword&gt;*Postoperative Complications&lt;/keyword&gt;&lt;/keywords&gt;&lt;dates&gt;&lt;year&gt;2017&lt;/year&gt;&lt;pub-dates&gt;&lt;date&gt;Nov&lt;/date&gt;&lt;/pub-dates&gt;&lt;/dates&gt;&lt;isbn&gt;0002-9270&lt;/isbn&gt;&lt;accession-num&gt;28809386&lt;/accession-num&gt;&lt;urls&gt;&lt;related-urls&gt;&lt;url&gt;https://www.nature.com/articles/ajg2017241&lt;/url&gt;&lt;/related-urls&gt;&lt;/urls&gt;&lt;electronic-resource-num&gt;10.1038/ajg.2017.241&lt;/electronic-resource-num&gt;&lt;remote-database-provider&gt;NLM&lt;/remote-database-provider&gt;&lt;language&gt;eng&lt;/language&gt;&lt;/record&gt;&lt;/Cite&gt;&lt;/EndNote&gt;</w:instrText>
      </w:r>
      <w:r w:rsidR="00B15BC9"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[8]</w:t>
      </w:r>
      <w:r w:rsidR="00B15BC9" w:rsidRPr="001A6258">
        <w:rPr>
          <w:rFonts w:ascii="Book Antiqua" w:hAnsi="Book Antiqua"/>
          <w:color w:val="000000" w:themeColor="text1"/>
          <w:vertAlign w:val="superscript"/>
        </w:rPr>
        <w:fldChar w:fldCharType="end"/>
      </w:r>
      <w:r w:rsidR="006D143F" w:rsidRPr="001A6258">
        <w:rPr>
          <w:rFonts w:ascii="Book Antiqua" w:hAnsi="Book Antiqua"/>
          <w:color w:val="000000" w:themeColor="text1"/>
        </w:rPr>
        <w:t xml:space="preserve">. </w:t>
      </w:r>
      <w:r w:rsidR="00EE4ADB" w:rsidRPr="001A6258">
        <w:rPr>
          <w:rFonts w:ascii="Book Antiqua" w:hAnsi="Book Antiqua"/>
          <w:color w:val="000000" w:themeColor="text1"/>
        </w:rPr>
        <w:t>In addition, the process of undergoing bariatric surgery is complex, requiring multiple physician visits over a prolonged period of time. As a result, only &lt;</w:t>
      </w:r>
      <w:r w:rsidR="002A226C">
        <w:rPr>
          <w:rFonts w:ascii="Book Antiqua" w:hAnsi="Book Antiqua"/>
          <w:color w:val="000000" w:themeColor="text1"/>
        </w:rPr>
        <w:t xml:space="preserve"> </w:t>
      </w:r>
      <w:r w:rsidR="00EE4ADB" w:rsidRPr="001A6258">
        <w:rPr>
          <w:rFonts w:ascii="Book Antiqua" w:hAnsi="Book Antiqua"/>
          <w:color w:val="000000" w:themeColor="text1"/>
        </w:rPr>
        <w:t xml:space="preserve">1% of all eligible patients actually undergo bariatric </w:t>
      </w:r>
      <w:proofErr w:type="gramStart"/>
      <w:r w:rsidR="00EE4ADB" w:rsidRPr="001A6258">
        <w:rPr>
          <w:rFonts w:ascii="Book Antiqua" w:hAnsi="Book Antiqua"/>
          <w:color w:val="000000" w:themeColor="text1"/>
        </w:rPr>
        <w:t>surgery</w:t>
      </w:r>
      <w:proofErr w:type="gramEnd"/>
      <w:r w:rsidR="00DE5D47" w:rsidRPr="001A6258">
        <w:rPr>
          <w:rFonts w:ascii="Book Antiqua" w:hAnsi="Book Antiqua"/>
          <w:color w:val="000000" w:themeColor="text1"/>
          <w:vertAlign w:val="superscript"/>
        </w:rPr>
        <w:fldChar w:fldCharType="begin">
          <w:fldData xml:space="preserve">PEVuZE5vdGU+PENpdGU+PEF1dGhvcj5JbWJ1czwvQXV0aG9yPjxZZWFyPjIwMTg8L1llYXI+PFJl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PEVuZE5vdGU+PENpdGU+PEF1dGhvcj5JbWJ1czwvQXV0aG9yPjxZZWFyPjIwMTg8L1llYXI+PFJl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E5D47" w:rsidRPr="001A6258">
        <w:rPr>
          <w:rFonts w:ascii="Book Antiqua" w:hAnsi="Book Antiqua"/>
          <w:color w:val="000000" w:themeColor="text1"/>
          <w:vertAlign w:val="superscript"/>
        </w:rPr>
      </w:r>
      <w:r w:rsidR="00DE5D47"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[9]</w:t>
      </w:r>
      <w:r w:rsidR="00DE5D47" w:rsidRPr="001A6258">
        <w:rPr>
          <w:rFonts w:ascii="Book Antiqua" w:hAnsi="Book Antiqua"/>
          <w:color w:val="000000" w:themeColor="text1"/>
          <w:vertAlign w:val="superscript"/>
        </w:rPr>
        <w:fldChar w:fldCharType="end"/>
      </w:r>
      <w:r w:rsidR="00DE5D47" w:rsidRPr="001A6258">
        <w:rPr>
          <w:rFonts w:ascii="Book Antiqua" w:hAnsi="Book Antiqua"/>
          <w:color w:val="000000" w:themeColor="text1"/>
        </w:rPr>
        <w:t xml:space="preserve">. </w:t>
      </w:r>
      <w:r w:rsidR="00857E95" w:rsidRPr="001A6258">
        <w:rPr>
          <w:rFonts w:ascii="Book Antiqua" w:hAnsi="Book Antiqua"/>
          <w:color w:val="000000" w:themeColor="text1"/>
        </w:rPr>
        <w:t xml:space="preserve">A detailed discussion of various surgical options, advantages and disadvantages, adverse effect profile, etc. is beyond the scope of this article. A brief overview has been summarized </w:t>
      </w:r>
      <w:r w:rsidR="00EC7EFE" w:rsidRPr="001A6258">
        <w:rPr>
          <w:rFonts w:ascii="Book Antiqua" w:hAnsi="Book Antiqua"/>
          <w:color w:val="000000" w:themeColor="text1"/>
        </w:rPr>
        <w:t xml:space="preserve">in </w:t>
      </w:r>
      <w:r w:rsidR="0063480D" w:rsidRPr="001A6258">
        <w:rPr>
          <w:rFonts w:ascii="Book Antiqua" w:hAnsi="Book Antiqua"/>
          <w:color w:val="000000" w:themeColor="text1"/>
        </w:rPr>
        <w:t>F</w:t>
      </w:r>
      <w:r w:rsidR="00EC7EFE" w:rsidRPr="001A6258">
        <w:rPr>
          <w:rFonts w:ascii="Book Antiqua" w:hAnsi="Book Antiqua"/>
          <w:color w:val="000000" w:themeColor="text1"/>
        </w:rPr>
        <w:t>igure 1</w:t>
      </w:r>
      <w:r w:rsidR="00FA221E" w:rsidRPr="001A6258">
        <w:rPr>
          <w:rFonts w:ascii="Book Antiqua" w:hAnsi="Book Antiqua"/>
          <w:color w:val="000000" w:themeColor="text1"/>
        </w:rPr>
        <w:t xml:space="preserve">. </w:t>
      </w:r>
    </w:p>
    <w:p w14:paraId="5CDF6302" w14:textId="2DA33513" w:rsidR="006D143F" w:rsidRPr="001A6258" w:rsidRDefault="006D143F" w:rsidP="002A226C">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Given the </w:t>
      </w:r>
      <w:r w:rsidR="00EE4ADB" w:rsidRPr="001A6258">
        <w:rPr>
          <w:rFonts w:ascii="Book Antiqua" w:hAnsi="Book Antiqua"/>
          <w:color w:val="000000" w:themeColor="text1"/>
        </w:rPr>
        <w:t>limited</w:t>
      </w:r>
      <w:r w:rsidRPr="001A6258">
        <w:rPr>
          <w:rFonts w:ascii="Book Antiqua" w:hAnsi="Book Antiqua"/>
          <w:color w:val="000000" w:themeColor="text1"/>
        </w:rPr>
        <w:t xml:space="preserve"> efficacy of </w:t>
      </w:r>
      <w:r w:rsidR="00DE6D2B" w:rsidRPr="001A6258">
        <w:rPr>
          <w:rFonts w:ascii="Book Antiqua" w:hAnsi="Book Antiqua"/>
          <w:color w:val="000000" w:themeColor="text1"/>
        </w:rPr>
        <w:t xml:space="preserve">lifestyle/behavioral </w:t>
      </w:r>
      <w:r w:rsidR="00DF00FD" w:rsidRPr="001A6258">
        <w:rPr>
          <w:rFonts w:ascii="Book Antiqua" w:hAnsi="Book Antiqua"/>
          <w:color w:val="000000" w:themeColor="text1"/>
        </w:rPr>
        <w:t xml:space="preserve">interventions and </w:t>
      </w:r>
      <w:r w:rsidRPr="001A6258">
        <w:rPr>
          <w:rFonts w:ascii="Book Antiqua" w:hAnsi="Book Antiqua"/>
          <w:color w:val="000000" w:themeColor="text1"/>
        </w:rPr>
        <w:t>pharmacotherapy</w:t>
      </w:r>
      <w:r w:rsidR="00857E95" w:rsidRPr="001A6258">
        <w:rPr>
          <w:rFonts w:ascii="Book Antiqua" w:hAnsi="Book Antiqua"/>
          <w:color w:val="000000" w:themeColor="text1"/>
        </w:rPr>
        <w:t>,</w:t>
      </w:r>
      <w:r w:rsidR="00D77BAC" w:rsidRPr="001A6258">
        <w:rPr>
          <w:rFonts w:ascii="Book Antiqua" w:hAnsi="Book Antiqua"/>
          <w:color w:val="000000" w:themeColor="text1"/>
        </w:rPr>
        <w:t xml:space="preserve"> </w:t>
      </w:r>
      <w:r w:rsidR="00DF00FD" w:rsidRPr="001A6258">
        <w:rPr>
          <w:rFonts w:ascii="Book Antiqua" w:hAnsi="Book Antiqua"/>
          <w:color w:val="000000" w:themeColor="text1"/>
        </w:rPr>
        <w:t xml:space="preserve">as well as </w:t>
      </w:r>
      <w:r w:rsidR="00D77BAC" w:rsidRPr="001A6258">
        <w:rPr>
          <w:rFonts w:ascii="Book Antiqua" w:hAnsi="Book Antiqua"/>
          <w:color w:val="000000" w:themeColor="text1"/>
        </w:rPr>
        <w:t>the</w:t>
      </w:r>
      <w:r w:rsidRPr="001A6258">
        <w:rPr>
          <w:rFonts w:ascii="Book Antiqua" w:hAnsi="Book Antiqua"/>
          <w:color w:val="000000" w:themeColor="text1"/>
        </w:rPr>
        <w:t xml:space="preserve"> </w:t>
      </w:r>
      <w:r w:rsidR="00EE4ADB" w:rsidRPr="001A6258">
        <w:rPr>
          <w:rFonts w:ascii="Book Antiqua" w:hAnsi="Book Antiqua"/>
          <w:color w:val="000000" w:themeColor="text1"/>
        </w:rPr>
        <w:t xml:space="preserve">barriers </w:t>
      </w:r>
      <w:r w:rsidR="00D77BAC" w:rsidRPr="001A6258">
        <w:rPr>
          <w:rFonts w:ascii="Book Antiqua" w:hAnsi="Book Antiqua"/>
          <w:color w:val="000000" w:themeColor="text1"/>
        </w:rPr>
        <w:t xml:space="preserve">associated </w:t>
      </w:r>
      <w:r w:rsidRPr="001A6258">
        <w:rPr>
          <w:rFonts w:ascii="Book Antiqua" w:hAnsi="Book Antiqua"/>
          <w:color w:val="000000" w:themeColor="text1"/>
        </w:rPr>
        <w:t xml:space="preserve">with bariatric surgery, new therapies must be discovered to </w:t>
      </w:r>
      <w:r w:rsidR="00E955E9" w:rsidRPr="001A6258">
        <w:rPr>
          <w:rFonts w:ascii="Book Antiqua" w:hAnsi="Book Antiqua"/>
          <w:color w:val="000000" w:themeColor="text1"/>
        </w:rPr>
        <w:t>handle the growing population of obese patients</w:t>
      </w:r>
      <w:r w:rsidR="00D77BAC" w:rsidRPr="001A6258">
        <w:rPr>
          <w:rFonts w:ascii="Book Antiqua" w:hAnsi="Book Antiqua"/>
          <w:color w:val="000000" w:themeColor="text1"/>
        </w:rPr>
        <w:t xml:space="preserve">. </w:t>
      </w:r>
      <w:r w:rsidRPr="001A6258">
        <w:rPr>
          <w:rFonts w:ascii="Book Antiqua" w:hAnsi="Book Antiqua"/>
          <w:color w:val="000000" w:themeColor="text1"/>
        </w:rPr>
        <w:t xml:space="preserve">In this review, we </w:t>
      </w:r>
      <w:r w:rsidR="00D77BAC" w:rsidRPr="001A6258">
        <w:rPr>
          <w:rFonts w:ascii="Book Antiqua" w:hAnsi="Book Antiqua"/>
          <w:color w:val="000000" w:themeColor="text1"/>
        </w:rPr>
        <w:t xml:space="preserve">introduce bariatric endoscopy as a </w:t>
      </w:r>
      <w:r w:rsidRPr="001A6258">
        <w:rPr>
          <w:rFonts w:ascii="Book Antiqua" w:hAnsi="Book Antiqua"/>
          <w:color w:val="000000" w:themeColor="text1"/>
        </w:rPr>
        <w:t>methodology</w:t>
      </w:r>
      <w:r w:rsidR="00D77BAC" w:rsidRPr="001A6258">
        <w:rPr>
          <w:rFonts w:ascii="Book Antiqua" w:hAnsi="Book Antiqua"/>
          <w:color w:val="000000" w:themeColor="text1"/>
        </w:rPr>
        <w:t xml:space="preserve"> and tool that physicians may start incorporating in their treatment algorithms for</w:t>
      </w:r>
      <w:r w:rsidR="00DF00FD" w:rsidRPr="001A6258">
        <w:rPr>
          <w:rFonts w:ascii="Book Antiqua" w:hAnsi="Book Antiqua"/>
          <w:color w:val="000000" w:themeColor="text1"/>
        </w:rPr>
        <w:t xml:space="preserve"> management of</w:t>
      </w:r>
      <w:r w:rsidR="00D77BAC" w:rsidRPr="001A6258">
        <w:rPr>
          <w:rFonts w:ascii="Book Antiqua" w:hAnsi="Book Antiqua"/>
          <w:color w:val="000000" w:themeColor="text1"/>
        </w:rPr>
        <w:t xml:space="preserve"> obesity</w:t>
      </w:r>
      <w:r w:rsidR="00EC7EFE" w:rsidRPr="001A6258">
        <w:rPr>
          <w:rFonts w:ascii="Book Antiqua" w:hAnsi="Book Antiqua"/>
          <w:color w:val="000000" w:themeColor="text1"/>
        </w:rPr>
        <w:t xml:space="preserve"> (</w:t>
      </w:r>
      <w:r w:rsidR="002A226C" w:rsidRPr="001A6258">
        <w:rPr>
          <w:rFonts w:ascii="Book Antiqua" w:hAnsi="Book Antiqua"/>
          <w:color w:val="000000" w:themeColor="text1"/>
        </w:rPr>
        <w:t>F</w:t>
      </w:r>
      <w:r w:rsidR="00EC7EFE" w:rsidRPr="001A6258">
        <w:rPr>
          <w:rFonts w:ascii="Book Antiqua" w:hAnsi="Book Antiqua"/>
          <w:color w:val="000000" w:themeColor="text1"/>
        </w:rPr>
        <w:t>igure 2</w:t>
      </w:r>
      <w:r w:rsidR="0063650C" w:rsidRPr="001A6258">
        <w:rPr>
          <w:rFonts w:ascii="Book Antiqua" w:hAnsi="Book Antiqua"/>
          <w:color w:val="000000" w:themeColor="text1"/>
        </w:rPr>
        <w:t>)</w:t>
      </w:r>
      <w:r w:rsidR="00D77BAC" w:rsidRPr="001A6258">
        <w:rPr>
          <w:rFonts w:ascii="Book Antiqua" w:hAnsi="Book Antiqua"/>
          <w:color w:val="000000" w:themeColor="text1"/>
        </w:rPr>
        <w:t>.</w:t>
      </w:r>
    </w:p>
    <w:p w14:paraId="00E63912" w14:textId="77777777" w:rsidR="00AE67F6" w:rsidRPr="001A6258" w:rsidRDefault="00AE67F6" w:rsidP="001A6258">
      <w:pPr>
        <w:spacing w:line="360" w:lineRule="auto"/>
        <w:jc w:val="both"/>
        <w:rPr>
          <w:rFonts w:ascii="Book Antiqua" w:hAnsi="Book Antiqua"/>
          <w:color w:val="000000" w:themeColor="text1"/>
        </w:rPr>
      </w:pPr>
    </w:p>
    <w:p w14:paraId="69769E98" w14:textId="22B2F41F" w:rsidR="00BB6A7B" w:rsidRPr="002A226C" w:rsidRDefault="00BB6A7B" w:rsidP="001A6258">
      <w:pPr>
        <w:spacing w:line="360" w:lineRule="auto"/>
        <w:jc w:val="both"/>
        <w:rPr>
          <w:rFonts w:ascii="Book Antiqua" w:hAnsi="Book Antiqua"/>
          <w:b/>
          <w:bCs/>
          <w:color w:val="000000" w:themeColor="text1"/>
        </w:rPr>
      </w:pPr>
      <w:r w:rsidRPr="002A226C">
        <w:rPr>
          <w:rFonts w:ascii="Book Antiqua" w:hAnsi="Book Antiqua"/>
          <w:b/>
          <w:bCs/>
          <w:color w:val="000000" w:themeColor="text1"/>
        </w:rPr>
        <w:t>BARIATRIC ENDOSCOPY</w:t>
      </w:r>
    </w:p>
    <w:p w14:paraId="0705C5B0" w14:textId="5493F2CE" w:rsidR="00322552" w:rsidRPr="001A6258" w:rsidRDefault="006D143F"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Bariatric endoscopy is an innovative technology designed to mimic weight loss surgery without the associated co-morbidities. There are several modalities used in endoscopic </w:t>
      </w:r>
      <w:proofErr w:type="spellStart"/>
      <w:r w:rsidRPr="001A6258">
        <w:rPr>
          <w:rFonts w:ascii="Book Antiqua" w:hAnsi="Book Antiqua"/>
          <w:color w:val="000000" w:themeColor="text1"/>
        </w:rPr>
        <w:t>bariatrics</w:t>
      </w:r>
      <w:proofErr w:type="spellEnd"/>
      <w:r w:rsidRPr="001A6258">
        <w:rPr>
          <w:rFonts w:ascii="Book Antiqua" w:hAnsi="Book Antiqua"/>
          <w:color w:val="000000" w:themeColor="text1"/>
        </w:rPr>
        <w:t>, each with</w:t>
      </w:r>
      <w:r w:rsidR="001E4AD2" w:rsidRPr="001A6258">
        <w:rPr>
          <w:rFonts w:ascii="Book Antiqua" w:hAnsi="Book Antiqua"/>
          <w:color w:val="000000" w:themeColor="text1"/>
        </w:rPr>
        <w:t xml:space="preserve"> its</w:t>
      </w:r>
      <w:r w:rsidRPr="001A6258">
        <w:rPr>
          <w:rFonts w:ascii="Book Antiqua" w:hAnsi="Book Antiqua"/>
          <w:color w:val="000000" w:themeColor="text1"/>
        </w:rPr>
        <w:t xml:space="preserve"> own physiolog</w:t>
      </w:r>
      <w:r w:rsidR="00E75F3F" w:rsidRPr="001A6258">
        <w:rPr>
          <w:rFonts w:ascii="Book Antiqua" w:hAnsi="Book Antiqua"/>
          <w:color w:val="000000" w:themeColor="text1"/>
        </w:rPr>
        <w:t>ic</w:t>
      </w:r>
      <w:r w:rsidR="00B4244F" w:rsidRPr="001A6258">
        <w:rPr>
          <w:rFonts w:ascii="Book Antiqua" w:hAnsi="Book Antiqua"/>
          <w:color w:val="000000" w:themeColor="text1"/>
        </w:rPr>
        <w:t xml:space="preserve"> method</w:t>
      </w:r>
      <w:r w:rsidRPr="001A6258">
        <w:rPr>
          <w:rFonts w:ascii="Book Antiqua" w:hAnsi="Book Antiqua"/>
          <w:color w:val="000000" w:themeColor="text1"/>
        </w:rPr>
        <w:t xml:space="preserve"> behind weight loss. These include </w:t>
      </w:r>
      <w:proofErr w:type="spellStart"/>
      <w:r w:rsidRPr="001A6258">
        <w:rPr>
          <w:rFonts w:ascii="Book Antiqua" w:hAnsi="Book Antiqua"/>
          <w:color w:val="000000" w:themeColor="text1"/>
        </w:rPr>
        <w:t>malabsorption</w:t>
      </w:r>
      <w:proofErr w:type="spellEnd"/>
      <w:r w:rsidRPr="001A6258">
        <w:rPr>
          <w:rFonts w:ascii="Book Antiqua" w:hAnsi="Book Antiqua"/>
          <w:color w:val="000000" w:themeColor="text1"/>
        </w:rPr>
        <w:t xml:space="preserve"> techniques, </w:t>
      </w:r>
      <w:r w:rsidR="001E4AD2" w:rsidRPr="001A6258">
        <w:rPr>
          <w:rFonts w:ascii="Book Antiqua" w:hAnsi="Book Antiqua"/>
          <w:color w:val="000000" w:themeColor="text1"/>
        </w:rPr>
        <w:t xml:space="preserve">use of </w:t>
      </w:r>
      <w:r w:rsidRPr="001A6258">
        <w:rPr>
          <w:rFonts w:ascii="Book Antiqua" w:hAnsi="Book Antiqua"/>
          <w:color w:val="000000" w:themeColor="text1"/>
        </w:rPr>
        <w:t xml:space="preserve">space occupying devices, </w:t>
      </w:r>
      <w:r w:rsidRPr="001A6258">
        <w:rPr>
          <w:rFonts w:ascii="Book Antiqua" w:hAnsi="Book Antiqua"/>
          <w:color w:val="000000" w:themeColor="text1"/>
        </w:rPr>
        <w:lastRenderedPageBreak/>
        <w:t>restrictive methods, and aspira</w:t>
      </w:r>
      <w:r w:rsidR="003579D4" w:rsidRPr="001A6258">
        <w:rPr>
          <w:rFonts w:ascii="Book Antiqua" w:hAnsi="Book Antiqua"/>
          <w:color w:val="000000" w:themeColor="text1"/>
        </w:rPr>
        <w:t xml:space="preserve">tion therapies. In this </w:t>
      </w:r>
      <w:r w:rsidR="00D77D9F" w:rsidRPr="001A6258">
        <w:rPr>
          <w:rFonts w:ascii="Book Antiqua" w:hAnsi="Book Antiqua"/>
          <w:color w:val="000000" w:themeColor="text1"/>
        </w:rPr>
        <w:t>section</w:t>
      </w:r>
      <w:r w:rsidR="003579D4" w:rsidRPr="001A6258">
        <w:rPr>
          <w:rFonts w:ascii="Book Antiqua" w:hAnsi="Book Antiqua"/>
          <w:color w:val="000000" w:themeColor="text1"/>
        </w:rPr>
        <w:t xml:space="preserve"> we will discuss three forms of bariatric endoscopy including </w:t>
      </w:r>
      <w:proofErr w:type="spellStart"/>
      <w:r w:rsidR="003579D4" w:rsidRPr="001A6258">
        <w:rPr>
          <w:rFonts w:ascii="Book Antiqua" w:hAnsi="Book Antiqua"/>
          <w:color w:val="000000" w:themeColor="text1"/>
        </w:rPr>
        <w:t>intragastric</w:t>
      </w:r>
      <w:proofErr w:type="spellEnd"/>
      <w:r w:rsidR="003579D4" w:rsidRPr="001A6258">
        <w:rPr>
          <w:rFonts w:ascii="Book Antiqua" w:hAnsi="Book Antiqua"/>
          <w:color w:val="000000" w:themeColor="text1"/>
        </w:rPr>
        <w:t xml:space="preserve"> balloon</w:t>
      </w:r>
      <w:r w:rsidR="00C76927" w:rsidRPr="001A6258">
        <w:rPr>
          <w:rFonts w:ascii="Book Antiqua" w:hAnsi="Book Antiqua"/>
          <w:color w:val="000000" w:themeColor="text1"/>
        </w:rPr>
        <w:t xml:space="preserve"> (IGB) </w:t>
      </w:r>
      <w:r w:rsidR="003579D4" w:rsidRPr="001A6258">
        <w:rPr>
          <w:rFonts w:ascii="Book Antiqua" w:hAnsi="Book Antiqua"/>
          <w:color w:val="000000" w:themeColor="text1"/>
        </w:rPr>
        <w:t xml:space="preserve">therapy, endoscopic sleeve </w:t>
      </w:r>
      <w:proofErr w:type="spellStart"/>
      <w:r w:rsidR="003579D4" w:rsidRPr="001A6258">
        <w:rPr>
          <w:rFonts w:ascii="Book Antiqua" w:hAnsi="Book Antiqua"/>
          <w:color w:val="000000" w:themeColor="text1"/>
        </w:rPr>
        <w:t>gastroplasty</w:t>
      </w:r>
      <w:proofErr w:type="spellEnd"/>
      <w:r w:rsidR="003579D4" w:rsidRPr="001A6258">
        <w:rPr>
          <w:rFonts w:ascii="Book Antiqua" w:hAnsi="Book Antiqua"/>
          <w:color w:val="000000" w:themeColor="text1"/>
        </w:rPr>
        <w:t xml:space="preserve"> (ESG), </w:t>
      </w:r>
      <w:r w:rsidR="00B4244F" w:rsidRPr="001A6258">
        <w:rPr>
          <w:rFonts w:ascii="Book Antiqua" w:hAnsi="Book Antiqua"/>
          <w:color w:val="000000" w:themeColor="text1"/>
        </w:rPr>
        <w:t>and aspiration techniques</w:t>
      </w:r>
      <w:r w:rsidR="001E4AD2" w:rsidRPr="001A6258">
        <w:rPr>
          <w:rFonts w:ascii="Book Antiqua" w:hAnsi="Book Antiqua"/>
          <w:color w:val="000000" w:themeColor="text1"/>
        </w:rPr>
        <w:t xml:space="preserve"> (</w:t>
      </w:r>
      <w:proofErr w:type="spellStart"/>
      <w:r w:rsidR="001E4AD2" w:rsidRPr="001A6258">
        <w:rPr>
          <w:rFonts w:ascii="Book Antiqua" w:hAnsi="Book Antiqua"/>
          <w:color w:val="000000" w:themeColor="text1"/>
        </w:rPr>
        <w:t>AspireAssist</w:t>
      </w:r>
      <w:proofErr w:type="spellEnd"/>
      <w:r w:rsidR="001E4AD2" w:rsidRPr="001A6258">
        <w:rPr>
          <w:rFonts w:ascii="Book Antiqua" w:hAnsi="Book Antiqua"/>
          <w:color w:val="000000" w:themeColor="text1"/>
        </w:rPr>
        <w:t>)</w:t>
      </w:r>
      <w:r w:rsidR="00B4244F" w:rsidRPr="001A6258">
        <w:rPr>
          <w:rFonts w:ascii="Book Antiqua" w:hAnsi="Book Antiqua"/>
          <w:color w:val="000000" w:themeColor="text1"/>
        </w:rPr>
        <w:t>.</w:t>
      </w:r>
      <w:r w:rsidR="00DC73E5" w:rsidRPr="001A6258">
        <w:rPr>
          <w:rFonts w:ascii="Book Antiqua" w:hAnsi="Book Antiqua"/>
          <w:color w:val="000000" w:themeColor="text1"/>
        </w:rPr>
        <w:t xml:space="preserve"> Further we will discuss other small bowel therapies currently in clinical trial. </w:t>
      </w:r>
      <w:r w:rsidR="001E4AD2" w:rsidRPr="001A6258">
        <w:rPr>
          <w:rFonts w:ascii="Book Antiqua" w:hAnsi="Book Antiqua"/>
          <w:color w:val="000000" w:themeColor="text1"/>
        </w:rPr>
        <w:t xml:space="preserve">Figure </w:t>
      </w:r>
      <w:r w:rsidR="00EC7EFE" w:rsidRPr="001A6258">
        <w:rPr>
          <w:rFonts w:ascii="Book Antiqua" w:hAnsi="Book Antiqua"/>
          <w:color w:val="000000" w:themeColor="text1"/>
        </w:rPr>
        <w:t xml:space="preserve">3 </w:t>
      </w:r>
      <w:r w:rsidR="001E4AD2" w:rsidRPr="001A6258">
        <w:rPr>
          <w:rFonts w:ascii="Book Antiqua" w:hAnsi="Book Antiqua"/>
          <w:color w:val="000000" w:themeColor="text1"/>
        </w:rPr>
        <w:t xml:space="preserve">illustrates </w:t>
      </w:r>
      <w:r w:rsidR="00DF00FD" w:rsidRPr="001A6258">
        <w:rPr>
          <w:rFonts w:ascii="Book Antiqua" w:hAnsi="Book Antiqua"/>
          <w:color w:val="000000" w:themeColor="text1"/>
        </w:rPr>
        <w:t>a summary</w:t>
      </w:r>
      <w:r w:rsidR="00EC7EFE" w:rsidRPr="001A6258">
        <w:rPr>
          <w:rFonts w:ascii="Book Antiqua" w:hAnsi="Book Antiqua"/>
          <w:color w:val="000000" w:themeColor="text1"/>
        </w:rPr>
        <w:t xml:space="preserve"> of all FDA approved and non-FDA approved bariatric </w:t>
      </w:r>
      <w:r w:rsidR="00DF00FD" w:rsidRPr="001A6258">
        <w:rPr>
          <w:rFonts w:ascii="Book Antiqua" w:hAnsi="Book Antiqua"/>
          <w:color w:val="000000" w:themeColor="text1"/>
        </w:rPr>
        <w:t xml:space="preserve">endoscopic </w:t>
      </w:r>
      <w:r w:rsidR="00EC7EFE" w:rsidRPr="001A6258">
        <w:rPr>
          <w:rFonts w:ascii="Book Antiqua" w:hAnsi="Book Antiqua"/>
          <w:color w:val="000000" w:themeColor="text1"/>
        </w:rPr>
        <w:t>modalities</w:t>
      </w:r>
      <w:r w:rsidR="00322552" w:rsidRPr="001A6258">
        <w:rPr>
          <w:rFonts w:ascii="Book Antiqua" w:hAnsi="Book Antiqua"/>
          <w:color w:val="000000" w:themeColor="text1"/>
        </w:rPr>
        <w:t xml:space="preserve">, whereas </w:t>
      </w:r>
      <w:r w:rsidR="002A226C" w:rsidRPr="001A6258">
        <w:rPr>
          <w:rFonts w:ascii="Book Antiqua" w:hAnsi="Book Antiqua"/>
          <w:color w:val="000000" w:themeColor="text1"/>
        </w:rPr>
        <w:t>T</w:t>
      </w:r>
      <w:r w:rsidR="00322552" w:rsidRPr="001A6258">
        <w:rPr>
          <w:rFonts w:ascii="Book Antiqua" w:hAnsi="Book Antiqua"/>
          <w:color w:val="000000" w:themeColor="text1"/>
        </w:rPr>
        <w:t xml:space="preserve">able 1 summarizes an overview of the commonly used modalities in the world of </w:t>
      </w:r>
      <w:proofErr w:type="spellStart"/>
      <w:r w:rsidR="00322552" w:rsidRPr="001A6258">
        <w:rPr>
          <w:rFonts w:ascii="Book Antiqua" w:hAnsi="Book Antiqua"/>
          <w:color w:val="000000" w:themeColor="text1"/>
        </w:rPr>
        <w:t>bariatrics</w:t>
      </w:r>
      <w:proofErr w:type="spellEnd"/>
      <w:r w:rsidR="00322552" w:rsidRPr="001A6258">
        <w:rPr>
          <w:rFonts w:ascii="Book Antiqua" w:hAnsi="Book Antiqua"/>
          <w:color w:val="000000" w:themeColor="text1"/>
        </w:rPr>
        <w:t xml:space="preserve">. </w:t>
      </w:r>
    </w:p>
    <w:p w14:paraId="48008B52" w14:textId="26E0DBE2" w:rsidR="00C23ADA" w:rsidRPr="001A6258" w:rsidRDefault="00C23ADA" w:rsidP="001A6258">
      <w:pPr>
        <w:spacing w:line="360" w:lineRule="auto"/>
        <w:jc w:val="both"/>
        <w:rPr>
          <w:rFonts w:ascii="Book Antiqua" w:hAnsi="Book Antiqua"/>
          <w:color w:val="000000" w:themeColor="text1"/>
        </w:rPr>
      </w:pPr>
    </w:p>
    <w:p w14:paraId="5442581D" w14:textId="1B603E8D" w:rsidR="00BB6A7B" w:rsidRPr="002A226C" w:rsidRDefault="00BB6A7B" w:rsidP="001A6258">
      <w:pPr>
        <w:spacing w:line="360" w:lineRule="auto"/>
        <w:jc w:val="both"/>
        <w:rPr>
          <w:rFonts w:ascii="Book Antiqua" w:hAnsi="Book Antiqua"/>
          <w:b/>
          <w:bCs/>
          <w:color w:val="000000" w:themeColor="text1"/>
        </w:rPr>
      </w:pPr>
      <w:r w:rsidRPr="002A226C">
        <w:rPr>
          <w:rFonts w:ascii="Book Antiqua" w:hAnsi="Book Antiqua"/>
          <w:b/>
          <w:bCs/>
          <w:color w:val="000000" w:themeColor="text1"/>
        </w:rPr>
        <w:t>SPACE OCCUPYING TECHNIQUES</w:t>
      </w:r>
    </w:p>
    <w:p w14:paraId="103B3757" w14:textId="4CCCD957" w:rsidR="00907734" w:rsidRPr="002A226C" w:rsidRDefault="006D143F" w:rsidP="001A6258">
      <w:pPr>
        <w:spacing w:line="360" w:lineRule="auto"/>
        <w:jc w:val="both"/>
        <w:rPr>
          <w:rFonts w:ascii="Book Antiqua" w:hAnsi="Book Antiqua"/>
          <w:b/>
          <w:i/>
          <w:iCs/>
          <w:color w:val="000000" w:themeColor="text1"/>
        </w:rPr>
      </w:pPr>
      <w:proofErr w:type="spellStart"/>
      <w:r w:rsidRPr="002A226C">
        <w:rPr>
          <w:rFonts w:ascii="Book Antiqua" w:hAnsi="Book Antiqua"/>
          <w:b/>
          <w:i/>
          <w:iCs/>
          <w:color w:val="000000" w:themeColor="text1"/>
        </w:rPr>
        <w:t>Intragastric</w:t>
      </w:r>
      <w:proofErr w:type="spellEnd"/>
      <w:r w:rsidRPr="002A226C">
        <w:rPr>
          <w:rFonts w:ascii="Book Antiqua" w:hAnsi="Book Antiqua"/>
          <w:b/>
          <w:i/>
          <w:iCs/>
          <w:color w:val="000000" w:themeColor="text1"/>
        </w:rPr>
        <w:t xml:space="preserve"> </w:t>
      </w:r>
      <w:r w:rsidR="002A226C" w:rsidRPr="002A226C">
        <w:rPr>
          <w:rFonts w:ascii="Book Antiqua" w:hAnsi="Book Antiqua"/>
          <w:b/>
          <w:i/>
          <w:iCs/>
          <w:color w:val="000000" w:themeColor="text1"/>
        </w:rPr>
        <w:t>b</w:t>
      </w:r>
      <w:r w:rsidRPr="002A226C">
        <w:rPr>
          <w:rFonts w:ascii="Book Antiqua" w:hAnsi="Book Antiqua"/>
          <w:b/>
          <w:i/>
          <w:iCs/>
          <w:color w:val="000000" w:themeColor="text1"/>
        </w:rPr>
        <w:t xml:space="preserve">alloon </w:t>
      </w:r>
    </w:p>
    <w:p w14:paraId="4AC6C02C" w14:textId="60725E17" w:rsidR="000A5011" w:rsidRPr="001A6258" w:rsidRDefault="002A226C" w:rsidP="001A6258">
      <w:pPr>
        <w:spacing w:line="360" w:lineRule="auto"/>
        <w:jc w:val="both"/>
        <w:rPr>
          <w:rFonts w:ascii="Book Antiqua" w:hAnsi="Book Antiqua"/>
          <w:color w:val="000000" w:themeColor="text1"/>
          <w:shd w:val="clear" w:color="auto" w:fill="FFFFFF"/>
        </w:rPr>
      </w:pPr>
      <w:r>
        <w:rPr>
          <w:rFonts w:ascii="Book Antiqua" w:hAnsi="Book Antiqua"/>
          <w:color w:val="000000" w:themeColor="text1"/>
        </w:rPr>
        <w:t>IGBs</w:t>
      </w:r>
      <w:r w:rsidR="008E5146" w:rsidRPr="001A6258">
        <w:rPr>
          <w:rFonts w:ascii="Book Antiqua" w:hAnsi="Book Antiqua"/>
          <w:color w:val="000000" w:themeColor="text1"/>
        </w:rPr>
        <w:t xml:space="preserve"> were first introduced in </w:t>
      </w:r>
      <w:r w:rsidR="00C76927" w:rsidRPr="001A6258">
        <w:rPr>
          <w:rFonts w:ascii="Book Antiqua" w:hAnsi="Book Antiqua"/>
          <w:color w:val="000000" w:themeColor="text1"/>
        </w:rPr>
        <w:t xml:space="preserve">the United States in </w:t>
      </w:r>
      <w:r w:rsidR="008E5146" w:rsidRPr="001A6258">
        <w:rPr>
          <w:rFonts w:ascii="Book Antiqua" w:hAnsi="Book Antiqua"/>
          <w:color w:val="000000" w:themeColor="text1"/>
        </w:rPr>
        <w:t>1985</w:t>
      </w:r>
      <w:r w:rsidR="00C76927" w:rsidRPr="001A6258">
        <w:rPr>
          <w:rFonts w:ascii="Book Antiqua" w:hAnsi="Book Antiqua"/>
          <w:color w:val="000000" w:themeColor="text1"/>
        </w:rPr>
        <w:t xml:space="preserve"> as the </w:t>
      </w:r>
      <w:proofErr w:type="spellStart"/>
      <w:r w:rsidR="00C76927" w:rsidRPr="001A6258">
        <w:rPr>
          <w:rFonts w:ascii="Book Antiqua" w:hAnsi="Book Antiqua"/>
          <w:color w:val="000000" w:themeColor="text1"/>
        </w:rPr>
        <w:t>Garren</w:t>
      </w:r>
      <w:proofErr w:type="spellEnd"/>
      <w:r w:rsidR="00C76927" w:rsidRPr="001A6258">
        <w:rPr>
          <w:rFonts w:ascii="Book Antiqua" w:hAnsi="Book Antiqua"/>
          <w:color w:val="000000" w:themeColor="text1"/>
        </w:rPr>
        <w:t xml:space="preserve">-Edwards gastric bubble which was made of polyurethane and filled with 200-220cc of </w:t>
      </w:r>
      <w:proofErr w:type="gramStart"/>
      <w:r w:rsidR="00C76927" w:rsidRPr="001A6258">
        <w:rPr>
          <w:rFonts w:ascii="Book Antiqua" w:hAnsi="Book Antiqua"/>
          <w:color w:val="000000" w:themeColor="text1"/>
        </w:rPr>
        <w:t>air</w:t>
      </w:r>
      <w:r w:rsidR="00562D52" w:rsidRPr="001A6258">
        <w:rPr>
          <w:rFonts w:ascii="Book Antiqua" w:hAnsi="Book Antiqua"/>
          <w:color w:val="000000" w:themeColor="text1"/>
          <w:vertAlign w:val="superscript"/>
        </w:rPr>
        <w:t>[</w:t>
      </w:r>
      <w:proofErr w:type="gramEnd"/>
      <w:r w:rsidR="00562D52" w:rsidRPr="001A6258">
        <w:rPr>
          <w:rFonts w:ascii="Book Antiqua" w:hAnsi="Book Antiqua"/>
          <w:color w:val="000000" w:themeColor="text1"/>
          <w:vertAlign w:val="superscript"/>
        </w:rPr>
        <w:t>10]</w:t>
      </w:r>
      <w:r w:rsidR="00562D52" w:rsidRPr="001A6258">
        <w:rPr>
          <w:rFonts w:ascii="Book Antiqua" w:hAnsi="Book Antiqua"/>
          <w:color w:val="000000" w:themeColor="text1"/>
        </w:rPr>
        <w:t>.</w:t>
      </w:r>
      <w:r w:rsidR="00DE5D47" w:rsidRPr="001A6258">
        <w:rPr>
          <w:rFonts w:ascii="Book Antiqua" w:hAnsi="Book Antiqua"/>
          <w:color w:val="000000" w:themeColor="text1"/>
        </w:rPr>
        <w:t xml:space="preserve"> </w:t>
      </w:r>
      <w:r w:rsidR="00D851B4" w:rsidRPr="001A6258">
        <w:rPr>
          <w:rFonts w:ascii="Book Antiqua" w:hAnsi="Book Antiqua"/>
          <w:color w:val="000000" w:themeColor="text1"/>
        </w:rPr>
        <w:t xml:space="preserve">This balloon gave way for the </w:t>
      </w:r>
      <w:r w:rsidR="00907734" w:rsidRPr="001A6258">
        <w:rPr>
          <w:rFonts w:ascii="Book Antiqua" w:hAnsi="Book Antiqua"/>
          <w:color w:val="000000" w:themeColor="text1"/>
        </w:rPr>
        <w:t xml:space="preserve">three </w:t>
      </w:r>
      <w:r>
        <w:rPr>
          <w:rFonts w:ascii="Book Antiqua" w:hAnsi="Book Antiqua"/>
          <w:color w:val="000000" w:themeColor="text1"/>
        </w:rPr>
        <w:t>IGBs</w:t>
      </w:r>
      <w:r w:rsidRPr="001A6258">
        <w:rPr>
          <w:rFonts w:ascii="Book Antiqua" w:hAnsi="Book Antiqua"/>
          <w:color w:val="000000" w:themeColor="text1"/>
        </w:rPr>
        <w:t xml:space="preserve"> </w:t>
      </w:r>
      <w:r w:rsidR="00D851B4" w:rsidRPr="001A6258">
        <w:rPr>
          <w:rFonts w:ascii="Book Antiqua" w:hAnsi="Book Antiqua"/>
          <w:color w:val="000000" w:themeColor="text1"/>
        </w:rPr>
        <w:t>which are currently</w:t>
      </w:r>
      <w:r w:rsidR="00907734" w:rsidRPr="001A6258">
        <w:rPr>
          <w:rFonts w:ascii="Book Antiqua" w:hAnsi="Book Antiqua"/>
          <w:color w:val="000000" w:themeColor="text1"/>
        </w:rPr>
        <w:t xml:space="preserve"> FDA approved for use. These include the </w:t>
      </w:r>
      <w:proofErr w:type="spellStart"/>
      <w:r w:rsidR="00907734" w:rsidRPr="001A6258">
        <w:rPr>
          <w:rFonts w:ascii="Book Antiqua" w:hAnsi="Book Antiqua"/>
          <w:color w:val="000000" w:themeColor="text1"/>
        </w:rPr>
        <w:t>Orbera</w:t>
      </w:r>
      <w:proofErr w:type="spellEnd"/>
      <w:r w:rsidR="00907734" w:rsidRPr="001A6258">
        <w:rPr>
          <w:rFonts w:ascii="Book Antiqua" w:hAnsi="Book Antiqua"/>
          <w:color w:val="000000" w:themeColor="text1"/>
        </w:rPr>
        <w:t xml:space="preserve"> IGB (Apollo </w:t>
      </w:r>
      <w:proofErr w:type="spellStart"/>
      <w:r w:rsidR="00907734" w:rsidRPr="001A6258">
        <w:rPr>
          <w:rFonts w:ascii="Book Antiqua" w:hAnsi="Book Antiqua"/>
          <w:color w:val="000000" w:themeColor="text1"/>
        </w:rPr>
        <w:t>Endosurgery</w:t>
      </w:r>
      <w:proofErr w:type="spellEnd"/>
      <w:r w:rsidR="00907734" w:rsidRPr="001A6258">
        <w:rPr>
          <w:rFonts w:ascii="Book Antiqua" w:hAnsi="Book Antiqua"/>
          <w:color w:val="000000" w:themeColor="text1"/>
        </w:rPr>
        <w:t>, Austin</w:t>
      </w:r>
      <w:r>
        <w:rPr>
          <w:rFonts w:ascii="Book Antiqua" w:hAnsi="Book Antiqua"/>
          <w:color w:val="000000" w:themeColor="text1"/>
        </w:rPr>
        <w:t>,</w:t>
      </w:r>
      <w:r w:rsidR="00907734" w:rsidRPr="001A6258">
        <w:rPr>
          <w:rFonts w:ascii="Book Antiqua" w:hAnsi="Book Antiqua"/>
          <w:color w:val="000000" w:themeColor="text1"/>
        </w:rPr>
        <w:t xml:space="preserve"> TX</w:t>
      </w:r>
      <w:r>
        <w:rPr>
          <w:rFonts w:ascii="Book Antiqua" w:hAnsi="Book Antiqua"/>
          <w:color w:val="000000" w:themeColor="text1"/>
        </w:rPr>
        <w:t xml:space="preserve">, </w:t>
      </w:r>
      <w:r w:rsidRPr="001A6258">
        <w:rPr>
          <w:rFonts w:ascii="Book Antiqua" w:hAnsi="Book Antiqua"/>
          <w:color w:val="000000" w:themeColor="text1"/>
        </w:rPr>
        <w:t>United States</w:t>
      </w:r>
      <w:r w:rsidR="00907734" w:rsidRPr="001A6258">
        <w:rPr>
          <w:rFonts w:ascii="Book Antiqua" w:hAnsi="Book Antiqua"/>
          <w:color w:val="000000" w:themeColor="text1"/>
        </w:rPr>
        <w:t xml:space="preserve">), </w:t>
      </w:r>
      <w:r w:rsidR="00F77A16" w:rsidRPr="001A6258">
        <w:rPr>
          <w:rFonts w:ascii="Book Antiqua" w:hAnsi="Book Antiqua"/>
          <w:color w:val="000000" w:themeColor="text1"/>
        </w:rPr>
        <w:t xml:space="preserve">the </w:t>
      </w:r>
      <w:proofErr w:type="spellStart"/>
      <w:r w:rsidR="00907734" w:rsidRPr="001A6258">
        <w:rPr>
          <w:rFonts w:ascii="Book Antiqua" w:hAnsi="Book Antiqua"/>
          <w:color w:val="000000" w:themeColor="text1"/>
        </w:rPr>
        <w:t>ReS</w:t>
      </w:r>
      <w:r w:rsidR="00D851B4" w:rsidRPr="001A6258">
        <w:rPr>
          <w:rFonts w:ascii="Book Antiqua" w:hAnsi="Book Antiqua"/>
          <w:color w:val="000000" w:themeColor="text1"/>
        </w:rPr>
        <w:t>h</w:t>
      </w:r>
      <w:r w:rsidR="00907734" w:rsidRPr="001A6258">
        <w:rPr>
          <w:rFonts w:ascii="Book Antiqua" w:hAnsi="Book Antiqua"/>
          <w:color w:val="000000" w:themeColor="text1"/>
        </w:rPr>
        <w:t>ape</w:t>
      </w:r>
      <w:proofErr w:type="spellEnd"/>
      <w:r w:rsidR="00907734" w:rsidRPr="001A6258">
        <w:rPr>
          <w:rFonts w:ascii="Book Antiqua" w:hAnsi="Book Antiqua"/>
          <w:color w:val="000000" w:themeColor="text1"/>
        </w:rPr>
        <w:t xml:space="preserve"> Duo (</w:t>
      </w:r>
      <w:proofErr w:type="spellStart"/>
      <w:r w:rsidR="00907734" w:rsidRPr="001A6258">
        <w:rPr>
          <w:rFonts w:ascii="Book Antiqua" w:hAnsi="Book Antiqua"/>
          <w:color w:val="000000" w:themeColor="text1"/>
        </w:rPr>
        <w:t>ReShape</w:t>
      </w:r>
      <w:proofErr w:type="spellEnd"/>
      <w:r w:rsidR="00907734" w:rsidRPr="001A6258">
        <w:rPr>
          <w:rFonts w:ascii="Book Antiqua" w:hAnsi="Book Antiqua"/>
          <w:color w:val="000000" w:themeColor="text1"/>
        </w:rPr>
        <w:t xml:space="preserve"> Medical, San Clemente, CA</w:t>
      </w:r>
      <w:r>
        <w:rPr>
          <w:rFonts w:ascii="Book Antiqua" w:hAnsi="Book Antiqua"/>
          <w:color w:val="000000" w:themeColor="text1"/>
        </w:rPr>
        <w:t xml:space="preserve">, </w:t>
      </w:r>
      <w:r w:rsidRPr="001A6258">
        <w:rPr>
          <w:rFonts w:ascii="Book Antiqua" w:hAnsi="Book Antiqua"/>
          <w:color w:val="000000" w:themeColor="text1"/>
        </w:rPr>
        <w:t>United States</w:t>
      </w:r>
      <w:r w:rsidR="00907734" w:rsidRPr="001A6258">
        <w:rPr>
          <w:rFonts w:ascii="Book Antiqua" w:hAnsi="Book Antiqua"/>
          <w:color w:val="000000" w:themeColor="text1"/>
        </w:rPr>
        <w:t xml:space="preserve">), and the </w:t>
      </w:r>
      <w:r w:rsidR="00F77A16" w:rsidRPr="001A6258">
        <w:rPr>
          <w:rFonts w:ascii="Book Antiqua" w:hAnsi="Book Antiqua"/>
          <w:color w:val="000000" w:themeColor="text1"/>
        </w:rPr>
        <w:t xml:space="preserve">most recent </w:t>
      </w:r>
      <w:proofErr w:type="spellStart"/>
      <w:r w:rsidR="00907734" w:rsidRPr="001A6258">
        <w:rPr>
          <w:rFonts w:ascii="Book Antiqua" w:hAnsi="Book Antiqua"/>
          <w:color w:val="000000" w:themeColor="text1"/>
        </w:rPr>
        <w:t>Obalon</w:t>
      </w:r>
      <w:proofErr w:type="spellEnd"/>
      <w:r w:rsidR="00907734" w:rsidRPr="001A6258">
        <w:rPr>
          <w:rFonts w:ascii="Book Antiqua" w:hAnsi="Book Antiqua"/>
          <w:color w:val="000000" w:themeColor="text1"/>
        </w:rPr>
        <w:t xml:space="preserve"> IGB (</w:t>
      </w:r>
      <w:proofErr w:type="spellStart"/>
      <w:r w:rsidR="00907734" w:rsidRPr="001A6258">
        <w:rPr>
          <w:rFonts w:ascii="Book Antiqua" w:hAnsi="Book Antiqua"/>
          <w:color w:val="000000" w:themeColor="text1"/>
        </w:rPr>
        <w:t>Obalon</w:t>
      </w:r>
      <w:proofErr w:type="spellEnd"/>
      <w:r w:rsidR="00907734" w:rsidRPr="001A6258">
        <w:rPr>
          <w:rFonts w:ascii="Book Antiqua" w:hAnsi="Book Antiqua"/>
          <w:color w:val="000000" w:themeColor="text1"/>
        </w:rPr>
        <w:t xml:space="preserve"> Th</w:t>
      </w:r>
      <w:r w:rsidR="00AA7FCA" w:rsidRPr="001A6258">
        <w:rPr>
          <w:rFonts w:ascii="Book Antiqua" w:hAnsi="Book Antiqua"/>
          <w:color w:val="000000" w:themeColor="text1"/>
        </w:rPr>
        <w:t xml:space="preserve">erapeutics, </w:t>
      </w:r>
      <w:proofErr w:type="spellStart"/>
      <w:r w:rsidR="00AA7FCA" w:rsidRPr="001A6258">
        <w:rPr>
          <w:rFonts w:ascii="Book Antiqua" w:hAnsi="Book Antiqua"/>
          <w:color w:val="000000" w:themeColor="text1"/>
        </w:rPr>
        <w:t>Inc</w:t>
      </w:r>
      <w:proofErr w:type="spellEnd"/>
      <w:r w:rsidR="00AA7FCA" w:rsidRPr="001A6258">
        <w:rPr>
          <w:rFonts w:ascii="Book Antiqua" w:hAnsi="Book Antiqua"/>
          <w:color w:val="000000" w:themeColor="text1"/>
        </w:rPr>
        <w:t>, Carlsbad, CA</w:t>
      </w:r>
      <w:r>
        <w:rPr>
          <w:rFonts w:ascii="Book Antiqua" w:hAnsi="Book Antiqua"/>
          <w:color w:val="000000" w:themeColor="text1"/>
        </w:rPr>
        <w:t xml:space="preserve">, </w:t>
      </w:r>
      <w:r w:rsidRPr="001A6258">
        <w:rPr>
          <w:rFonts w:ascii="Book Antiqua" w:hAnsi="Book Antiqua"/>
          <w:color w:val="000000" w:themeColor="text1"/>
        </w:rPr>
        <w:t>United States</w:t>
      </w:r>
      <w:r w:rsidR="00AA7FCA" w:rsidRPr="001A6258">
        <w:rPr>
          <w:rFonts w:ascii="Book Antiqua" w:hAnsi="Book Antiqua"/>
          <w:color w:val="000000" w:themeColor="text1"/>
        </w:rPr>
        <w:t>)</w:t>
      </w:r>
      <w:r w:rsidR="00420C35" w:rsidRPr="001A6258">
        <w:rPr>
          <w:rFonts w:ascii="Book Antiqua" w:hAnsi="Book Antiqua"/>
          <w:color w:val="000000" w:themeColor="text1"/>
        </w:rPr>
        <w:t>.</w:t>
      </w:r>
      <w:r w:rsidR="00AA7FCA" w:rsidRPr="001A6258">
        <w:rPr>
          <w:rFonts w:ascii="Book Antiqua" w:hAnsi="Book Antiqua"/>
          <w:color w:val="000000" w:themeColor="text1"/>
        </w:rPr>
        <w:t xml:space="preserve"> </w:t>
      </w:r>
      <w:r w:rsidR="00D851B4" w:rsidRPr="001A6258">
        <w:rPr>
          <w:rFonts w:ascii="Book Antiqua" w:hAnsi="Book Antiqua"/>
          <w:color w:val="000000" w:themeColor="text1"/>
        </w:rPr>
        <w:t>The balloons act as space</w:t>
      </w:r>
      <w:r w:rsidR="0019628B" w:rsidRPr="001A6258">
        <w:rPr>
          <w:rFonts w:ascii="Book Antiqua" w:hAnsi="Book Antiqua"/>
          <w:color w:val="000000" w:themeColor="text1"/>
        </w:rPr>
        <w:t>-occupying device</w:t>
      </w:r>
      <w:r w:rsidR="00CD1C6D" w:rsidRPr="001A6258">
        <w:rPr>
          <w:rFonts w:ascii="Book Antiqua" w:hAnsi="Book Antiqua"/>
          <w:color w:val="000000" w:themeColor="text1"/>
        </w:rPr>
        <w:t xml:space="preserve"> </w:t>
      </w:r>
      <w:r w:rsidR="00D851B4" w:rsidRPr="001A6258">
        <w:rPr>
          <w:rFonts w:ascii="Book Antiqua" w:hAnsi="Book Antiqua"/>
          <w:color w:val="000000" w:themeColor="text1"/>
        </w:rPr>
        <w:t xml:space="preserve">thereby inducing early satiety leading to weight reduction and </w:t>
      </w:r>
      <w:r w:rsidR="00C02A78" w:rsidRPr="001A6258">
        <w:rPr>
          <w:rFonts w:ascii="Book Antiqua" w:hAnsi="Book Antiqua"/>
          <w:color w:val="000000" w:themeColor="text1"/>
        </w:rPr>
        <w:t xml:space="preserve">altering </w:t>
      </w:r>
      <w:r w:rsidR="00D851B4" w:rsidRPr="001A6258">
        <w:rPr>
          <w:rFonts w:ascii="Book Antiqua" w:hAnsi="Book Antiqua"/>
          <w:color w:val="000000" w:themeColor="text1"/>
        </w:rPr>
        <w:t xml:space="preserve">gut </w:t>
      </w:r>
      <w:proofErr w:type="gramStart"/>
      <w:r w:rsidR="00D851B4" w:rsidRPr="001A6258">
        <w:rPr>
          <w:rFonts w:ascii="Book Antiqua" w:hAnsi="Book Antiqua"/>
          <w:color w:val="000000" w:themeColor="text1"/>
        </w:rPr>
        <w:t>neuroendocrinology</w:t>
      </w:r>
      <w:r w:rsidR="00562D52" w:rsidRPr="001A6258">
        <w:rPr>
          <w:rFonts w:ascii="Book Antiqua" w:hAnsi="Book Antiqua"/>
          <w:color w:val="000000" w:themeColor="text1"/>
          <w:vertAlign w:val="superscript"/>
        </w:rPr>
        <w:t>[</w:t>
      </w:r>
      <w:proofErr w:type="gramEnd"/>
      <w:r w:rsidR="00562D52" w:rsidRPr="001A6258">
        <w:rPr>
          <w:rFonts w:ascii="Book Antiqua" w:hAnsi="Book Antiqua"/>
          <w:color w:val="000000" w:themeColor="text1"/>
          <w:vertAlign w:val="superscript"/>
        </w:rPr>
        <w:t>11]</w:t>
      </w:r>
      <w:r w:rsidR="00562D52" w:rsidRPr="001A6258">
        <w:rPr>
          <w:rFonts w:ascii="Book Antiqua" w:hAnsi="Book Antiqua"/>
          <w:color w:val="000000" w:themeColor="text1"/>
        </w:rPr>
        <w:t>.</w:t>
      </w:r>
      <w:r w:rsidR="00D851B4" w:rsidRPr="001A6258">
        <w:rPr>
          <w:rFonts w:ascii="Book Antiqua" w:hAnsi="Book Antiqua"/>
          <w:color w:val="000000" w:themeColor="text1"/>
        </w:rPr>
        <w:t xml:space="preserve"> </w:t>
      </w:r>
      <w:r w:rsidR="00AA7FCA" w:rsidRPr="001A6258">
        <w:rPr>
          <w:rFonts w:ascii="Book Antiqua" w:hAnsi="Book Antiqua"/>
          <w:color w:val="000000" w:themeColor="text1"/>
        </w:rPr>
        <w:t xml:space="preserve">Each balloon has been approved for a 6 </w:t>
      </w:r>
      <w:proofErr w:type="spellStart"/>
      <w:r w:rsidR="00AA7FCA" w:rsidRPr="001A6258">
        <w:rPr>
          <w:rFonts w:ascii="Book Antiqua" w:hAnsi="Book Antiqua"/>
          <w:color w:val="000000" w:themeColor="text1"/>
        </w:rPr>
        <w:t>mo</w:t>
      </w:r>
      <w:proofErr w:type="spellEnd"/>
      <w:r w:rsidR="00AA7FCA" w:rsidRPr="001A6258">
        <w:rPr>
          <w:rFonts w:ascii="Book Antiqua" w:hAnsi="Book Antiqua"/>
          <w:color w:val="000000" w:themeColor="text1"/>
        </w:rPr>
        <w:t xml:space="preserve"> duratio</w:t>
      </w:r>
      <w:r w:rsidR="00420C35" w:rsidRPr="001A6258">
        <w:rPr>
          <w:rFonts w:ascii="Book Antiqua" w:hAnsi="Book Antiqua"/>
          <w:color w:val="000000" w:themeColor="text1"/>
        </w:rPr>
        <w:t xml:space="preserve">n for those </w:t>
      </w:r>
      <w:r w:rsidR="00F77A16" w:rsidRPr="001A6258">
        <w:rPr>
          <w:rFonts w:ascii="Book Antiqua" w:hAnsi="Book Antiqua"/>
          <w:color w:val="000000" w:themeColor="text1"/>
        </w:rPr>
        <w:t>with a BMI between 30 to 40 mg/kg</w:t>
      </w:r>
      <w:r w:rsidR="00F77A16" w:rsidRPr="002A226C">
        <w:rPr>
          <w:rFonts w:ascii="Book Antiqua" w:hAnsi="Book Antiqua"/>
          <w:color w:val="000000" w:themeColor="text1"/>
          <w:vertAlign w:val="superscript"/>
        </w:rPr>
        <w:t>2</w:t>
      </w:r>
      <w:r w:rsidR="00F77A16" w:rsidRPr="001A6258">
        <w:rPr>
          <w:rFonts w:ascii="Book Antiqua" w:hAnsi="Book Antiqua"/>
          <w:color w:val="000000" w:themeColor="text1"/>
        </w:rPr>
        <w:t xml:space="preserve"> who have failed lifestyle </w:t>
      </w:r>
      <w:proofErr w:type="gramStart"/>
      <w:r w:rsidR="00F77A16" w:rsidRPr="001A6258">
        <w:rPr>
          <w:rFonts w:ascii="Book Antiqua" w:hAnsi="Book Antiqua"/>
          <w:color w:val="000000" w:themeColor="text1"/>
        </w:rPr>
        <w:t>modifications</w:t>
      </w:r>
      <w:r w:rsidR="00562D52" w:rsidRPr="001A6258">
        <w:rPr>
          <w:rFonts w:ascii="Book Antiqua" w:hAnsi="Book Antiqua"/>
          <w:color w:val="000000" w:themeColor="text1"/>
          <w:vertAlign w:val="superscript"/>
        </w:rPr>
        <w:t>[</w:t>
      </w:r>
      <w:proofErr w:type="gramEnd"/>
      <w:r w:rsidR="00562D52" w:rsidRPr="001A6258">
        <w:rPr>
          <w:rFonts w:ascii="Book Antiqua" w:hAnsi="Book Antiqua"/>
          <w:color w:val="000000" w:themeColor="text1"/>
          <w:vertAlign w:val="superscript"/>
        </w:rPr>
        <w:t>12]</w:t>
      </w:r>
      <w:r w:rsidR="00DE5D47" w:rsidRPr="001A6258">
        <w:rPr>
          <w:rFonts w:ascii="Book Antiqua" w:hAnsi="Book Antiqua"/>
          <w:color w:val="000000" w:themeColor="text1"/>
        </w:rPr>
        <w:t>.</w:t>
      </w:r>
      <w:r w:rsidR="00F77A16" w:rsidRPr="001A6258">
        <w:rPr>
          <w:rFonts w:ascii="Book Antiqua" w:hAnsi="Book Antiqua"/>
          <w:color w:val="000000" w:themeColor="text1"/>
        </w:rPr>
        <w:t xml:space="preserve"> </w:t>
      </w:r>
      <w:r w:rsidR="00420C35" w:rsidRPr="001A6258">
        <w:rPr>
          <w:rFonts w:ascii="Book Antiqua" w:hAnsi="Book Antiqua"/>
          <w:color w:val="000000" w:themeColor="text1"/>
          <w:shd w:val="clear" w:color="auto" w:fill="FFFFFF"/>
        </w:rPr>
        <w:t xml:space="preserve">The most common complication of the </w:t>
      </w:r>
      <w:r>
        <w:rPr>
          <w:rFonts w:ascii="Book Antiqua" w:hAnsi="Book Antiqua"/>
          <w:color w:val="000000" w:themeColor="text1"/>
        </w:rPr>
        <w:t>IGBs</w:t>
      </w:r>
      <w:r w:rsidRPr="001A6258">
        <w:rPr>
          <w:rFonts w:ascii="Book Antiqua" w:hAnsi="Book Antiqua"/>
          <w:color w:val="000000" w:themeColor="text1"/>
          <w:shd w:val="clear" w:color="auto" w:fill="FFFFFF"/>
        </w:rPr>
        <w:t xml:space="preserve"> </w:t>
      </w:r>
      <w:r w:rsidR="00420C35" w:rsidRPr="001A6258">
        <w:rPr>
          <w:rFonts w:ascii="Book Antiqua" w:hAnsi="Book Antiqua"/>
          <w:color w:val="000000" w:themeColor="text1"/>
          <w:shd w:val="clear" w:color="auto" w:fill="FFFFFF"/>
        </w:rPr>
        <w:t>include nausea (29%) and pain (33.7%)</w:t>
      </w:r>
      <w:r w:rsidR="00F77A16" w:rsidRPr="001A6258">
        <w:rPr>
          <w:rFonts w:ascii="Book Antiqua" w:hAnsi="Book Antiqua"/>
          <w:color w:val="000000" w:themeColor="text1"/>
          <w:shd w:val="clear" w:color="auto" w:fill="FFFFFF"/>
        </w:rPr>
        <w:t xml:space="preserve">, which are usually </w:t>
      </w:r>
      <w:r w:rsidR="00DC73E5" w:rsidRPr="001A6258">
        <w:rPr>
          <w:rFonts w:ascii="Book Antiqua" w:hAnsi="Book Antiqua"/>
          <w:color w:val="000000" w:themeColor="text1"/>
          <w:shd w:val="clear" w:color="auto" w:fill="FFFFFF"/>
        </w:rPr>
        <w:t>self-limited with other</w:t>
      </w:r>
      <w:r w:rsidR="00420C35" w:rsidRPr="001A6258">
        <w:rPr>
          <w:rFonts w:ascii="Book Antiqua" w:hAnsi="Book Antiqua"/>
          <w:color w:val="000000" w:themeColor="text1"/>
          <w:shd w:val="clear" w:color="auto" w:fill="FFFFFF"/>
        </w:rPr>
        <w:t xml:space="preserve"> rare side effects includ</w:t>
      </w:r>
      <w:r w:rsidR="00DC73E5" w:rsidRPr="001A6258">
        <w:rPr>
          <w:rFonts w:ascii="Book Antiqua" w:hAnsi="Book Antiqua"/>
          <w:color w:val="000000" w:themeColor="text1"/>
          <w:shd w:val="clear" w:color="auto" w:fill="FFFFFF"/>
        </w:rPr>
        <w:t>e</w:t>
      </w:r>
      <w:r w:rsidR="00420C35" w:rsidRPr="001A6258">
        <w:rPr>
          <w:rFonts w:ascii="Book Antiqua" w:hAnsi="Book Antiqua"/>
          <w:color w:val="000000" w:themeColor="text1"/>
          <w:shd w:val="clear" w:color="auto" w:fill="FFFFFF"/>
        </w:rPr>
        <w:t>s</w:t>
      </w:r>
      <w:r w:rsidR="00DC73E5" w:rsidRPr="001A6258">
        <w:rPr>
          <w:rFonts w:ascii="Book Antiqua" w:hAnsi="Book Antiqua"/>
          <w:color w:val="000000" w:themeColor="text1"/>
          <w:shd w:val="clear" w:color="auto" w:fill="FFFFFF"/>
        </w:rPr>
        <w:t xml:space="preserve"> </w:t>
      </w:r>
      <w:r w:rsidR="0019628B" w:rsidRPr="001A6258">
        <w:rPr>
          <w:rFonts w:ascii="Book Antiqua" w:hAnsi="Book Antiqua"/>
          <w:color w:val="000000" w:themeColor="text1"/>
          <w:shd w:val="clear" w:color="auto" w:fill="FFFFFF"/>
        </w:rPr>
        <w:t>s</w:t>
      </w:r>
      <w:r w:rsidR="00420C35" w:rsidRPr="001A6258">
        <w:rPr>
          <w:rFonts w:ascii="Book Antiqua" w:hAnsi="Book Antiqua"/>
          <w:color w:val="000000" w:themeColor="text1"/>
          <w:shd w:val="clear" w:color="auto" w:fill="FFFFFF"/>
        </w:rPr>
        <w:t>mall bowel obstruction, perforation, and death at rates of 0.3%, 0.1%, and 0.08%</w:t>
      </w:r>
      <w:r w:rsidR="0019628B" w:rsidRPr="001A6258">
        <w:rPr>
          <w:rFonts w:ascii="Book Antiqua" w:hAnsi="Book Antiqua"/>
          <w:color w:val="000000" w:themeColor="text1"/>
          <w:shd w:val="clear" w:color="auto" w:fill="FFFFFF"/>
        </w:rPr>
        <w:t>, respectively</w:t>
      </w:r>
      <w:r w:rsidR="00DE5D47" w:rsidRPr="001A6258">
        <w:rPr>
          <w:rFonts w:ascii="Book Antiqua" w:hAnsi="Book Antiqua"/>
          <w:color w:val="000000" w:themeColor="text1"/>
          <w:shd w:val="clear" w:color="auto" w:fill="FFFFFF"/>
          <w:vertAlign w:val="superscript"/>
        </w:rPr>
        <w:fldChar w:fldCharType="begin"/>
      </w:r>
      <w:r w:rsidR="00260EEB" w:rsidRPr="001A6258">
        <w:rPr>
          <w:rFonts w:ascii="Book Antiqua" w:hAnsi="Book Antiqua"/>
          <w:color w:val="000000" w:themeColor="text1"/>
          <w:shd w:val="clear" w:color="auto" w:fill="FFFFFF"/>
          <w:vertAlign w:val="superscript"/>
        </w:rPr>
        <w:instrText xml:space="preserve"> ADDIN EN.CITE &lt;EndNote&gt;&lt;Cite&gt;&lt;Author&gt;Force&lt;/Author&gt;&lt;Year&gt;2015&lt;/Year&gt;&lt;RecNum&gt;905&lt;/RecNum&gt;&lt;DisplayText&gt;[13]&lt;/DisplayText&gt;&lt;record&gt;&lt;rec-number&gt;905&lt;/rec-number&gt;&lt;foreign-keys&gt;&lt;key app="EN" db-id="s5p9tdw5us5fswef02mvv2w059x95ss0spd9" timestamp="1544798506"&gt;905&lt;/key&gt;&lt;/foreign-keys&gt;&lt;ref-type name="Journal Article"&gt;17&lt;/ref-type&gt;&lt;contributors&gt;&lt;authors&gt;&lt;author&gt;Asge Bariatric Endoscopy Task Force&lt;/author&gt;&lt;author&gt;Asge Technology Committee&lt;/author&gt;&lt;author&gt;Abu Dayyeh, B. K.&lt;/author&gt;&lt;author&gt;Edmundowicz, S. A.&lt;/author&gt;&lt;author&gt;Jonnalagadda, S.&lt;/author&gt;&lt;author&gt;Kumar, N.&lt;/author&gt;&lt;author&gt;Larsen, M.&lt;/author&gt;&lt;author&gt;Sullivan, S.&lt;/author&gt;&lt;author&gt;Thompson, C. C.&lt;/author&gt;&lt;author&gt;Banerjee, S.&lt;/author&gt;&lt;/authors&gt;&lt;/contributors&gt;&lt;titles&gt;&lt;title&gt;Endoscopic bariatric therapies&lt;/title&gt;&lt;secondary-title&gt;Gastrointest Endosc&lt;/secondary-title&gt;&lt;/titles&gt;&lt;periodical&gt;&lt;full-title&gt;Gastrointest Endosc&lt;/full-title&gt;&lt;abbr-1&gt;Gastrointestinal endoscopy&lt;/abbr-1&gt;&lt;/periodical&gt;&lt;pages&gt;1073-86&lt;/pages&gt;&lt;volume&gt;81&lt;/volume&gt;&lt;number&gt;5&lt;/number&gt;&lt;edition&gt;2015/04/02&lt;/edition&gt;&lt;keywords&gt;&lt;keyword&gt;Bariatric Surgery/*methods&lt;/keyword&gt;&lt;keyword&gt;*Endoscopy&lt;/keyword&gt;&lt;keyword&gt;Humans&lt;/keyword&gt;&lt;keyword&gt;Obesity, Morbid/*surgery&lt;/keyword&gt;&lt;keyword&gt;Weight Loss&lt;/keyword&gt;&lt;/keywords&gt;&lt;dates&gt;&lt;year&gt;2015&lt;/year&gt;&lt;pub-dates&gt;&lt;date&gt;May&lt;/date&gt;&lt;/pub-dates&gt;&lt;/dates&gt;&lt;isbn&gt;1097-6779 (Electronic)&amp;#xD;0016-5107 (Linking)&lt;/isbn&gt;&lt;accession-num&gt;25828245&lt;/accession-num&gt;&lt;urls&gt;&lt;related-urls&gt;&lt;url&gt;https://www.ncbi.nlm.nih.gov/pubmed/25828245&lt;/url&gt;&lt;/related-urls&gt;&lt;/urls&gt;&lt;electronic-resource-num&gt;10.1016/j.gie.2015.02.023&lt;/electronic-resource-num&gt;&lt;/record&gt;&lt;/Cite&gt;&lt;/EndNote&gt;</w:instrText>
      </w:r>
      <w:r w:rsidR="00DE5D47"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[13]</w:t>
      </w:r>
      <w:r w:rsidR="00DE5D47" w:rsidRPr="001A6258">
        <w:rPr>
          <w:rFonts w:ascii="Book Antiqua" w:hAnsi="Book Antiqua"/>
          <w:color w:val="000000" w:themeColor="text1"/>
          <w:shd w:val="clear" w:color="auto" w:fill="FFFFFF"/>
          <w:vertAlign w:val="superscript"/>
        </w:rPr>
        <w:fldChar w:fldCharType="end"/>
      </w:r>
      <w:r w:rsidR="00DE5D47" w:rsidRPr="001A6258">
        <w:rPr>
          <w:rFonts w:ascii="Book Antiqua" w:hAnsi="Book Antiqua"/>
          <w:color w:val="000000" w:themeColor="text1"/>
          <w:shd w:val="clear" w:color="auto" w:fill="FFFFFF"/>
        </w:rPr>
        <w:t>.</w:t>
      </w:r>
      <w:r w:rsidR="002E2447" w:rsidRPr="001A6258">
        <w:rPr>
          <w:rFonts w:ascii="Book Antiqua" w:hAnsi="Book Antiqua"/>
          <w:color w:val="000000" w:themeColor="text1"/>
          <w:shd w:val="clear" w:color="auto" w:fill="FFFFFF"/>
        </w:rPr>
        <w:t xml:space="preserve"> </w:t>
      </w:r>
    </w:p>
    <w:p w14:paraId="45C74155" w14:textId="77777777" w:rsidR="002F33DF" w:rsidRPr="001A6258" w:rsidRDefault="002F33DF" w:rsidP="001A6258">
      <w:pPr>
        <w:spacing w:line="360" w:lineRule="auto"/>
        <w:jc w:val="both"/>
        <w:rPr>
          <w:rFonts w:ascii="Book Antiqua" w:hAnsi="Book Antiqua"/>
          <w:noProof/>
          <w:color w:val="000000" w:themeColor="text1"/>
        </w:rPr>
      </w:pPr>
    </w:p>
    <w:p w14:paraId="0822428F" w14:textId="4CFDC61B" w:rsidR="00907734" w:rsidRPr="002A226C" w:rsidRDefault="00B4244F" w:rsidP="001A6258">
      <w:pPr>
        <w:spacing w:line="360" w:lineRule="auto"/>
        <w:jc w:val="both"/>
        <w:rPr>
          <w:rFonts w:ascii="Book Antiqua" w:hAnsi="Book Antiqua"/>
          <w:b/>
          <w:i/>
          <w:iCs/>
          <w:color w:val="000000" w:themeColor="text1"/>
        </w:rPr>
      </w:pPr>
      <w:proofErr w:type="spellStart"/>
      <w:r w:rsidRPr="002A226C">
        <w:rPr>
          <w:rFonts w:ascii="Book Antiqua" w:hAnsi="Book Antiqua"/>
          <w:b/>
          <w:i/>
          <w:iCs/>
          <w:color w:val="000000" w:themeColor="text1"/>
        </w:rPr>
        <w:t>Orbera</w:t>
      </w:r>
      <w:proofErr w:type="spellEnd"/>
      <w:r w:rsidRPr="002A226C">
        <w:rPr>
          <w:rFonts w:ascii="Book Antiqua" w:hAnsi="Book Antiqua"/>
          <w:b/>
          <w:i/>
          <w:iCs/>
          <w:color w:val="000000" w:themeColor="text1"/>
        </w:rPr>
        <w:t xml:space="preserve"> </w:t>
      </w:r>
      <w:r w:rsidR="002A226C" w:rsidRPr="002A226C">
        <w:rPr>
          <w:rFonts w:ascii="Book Antiqua" w:hAnsi="Book Antiqua"/>
          <w:b/>
          <w:i/>
          <w:iCs/>
          <w:color w:val="000000" w:themeColor="text1"/>
        </w:rPr>
        <w:t>b</w:t>
      </w:r>
      <w:r w:rsidRPr="002A226C">
        <w:rPr>
          <w:rFonts w:ascii="Book Antiqua" w:hAnsi="Book Antiqua"/>
          <w:b/>
          <w:i/>
          <w:iCs/>
          <w:color w:val="000000" w:themeColor="text1"/>
        </w:rPr>
        <w:t>alloon</w:t>
      </w:r>
    </w:p>
    <w:p w14:paraId="719BE6B1" w14:textId="16003D0B" w:rsidR="009B5A88" w:rsidRPr="001A6258" w:rsidRDefault="00907734"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w:t>
      </w:r>
      <w:proofErr w:type="spellStart"/>
      <w:r w:rsidRPr="001A6258">
        <w:rPr>
          <w:rFonts w:ascii="Book Antiqua" w:hAnsi="Book Antiqua"/>
          <w:color w:val="000000" w:themeColor="text1"/>
        </w:rPr>
        <w:t>Orbera</w:t>
      </w:r>
      <w:proofErr w:type="spellEnd"/>
      <w:r w:rsidRPr="001A6258">
        <w:rPr>
          <w:rFonts w:ascii="Book Antiqua" w:hAnsi="Book Antiqua"/>
          <w:color w:val="000000" w:themeColor="text1"/>
        </w:rPr>
        <w:t xml:space="preserve"> balloon is </w:t>
      </w:r>
      <w:r w:rsidR="00830A2F" w:rsidRPr="001A6258">
        <w:rPr>
          <w:rFonts w:ascii="Book Antiqua" w:hAnsi="Book Antiqua"/>
          <w:color w:val="000000" w:themeColor="text1"/>
        </w:rPr>
        <w:t xml:space="preserve">an elastic spherical balloon made of silicone. It is </w:t>
      </w:r>
      <w:r w:rsidRPr="001A6258">
        <w:rPr>
          <w:rFonts w:ascii="Book Antiqua" w:hAnsi="Book Antiqua"/>
          <w:color w:val="000000" w:themeColor="text1"/>
        </w:rPr>
        <w:t>inserted in the stomach b</w:t>
      </w:r>
      <w:r w:rsidR="00AA7FCA" w:rsidRPr="001A6258">
        <w:rPr>
          <w:rFonts w:ascii="Book Antiqua" w:hAnsi="Book Antiqua"/>
          <w:color w:val="000000" w:themeColor="text1"/>
        </w:rPr>
        <w:t xml:space="preserve">lindly via </w:t>
      </w:r>
      <w:proofErr w:type="spellStart"/>
      <w:r w:rsidR="00AA7FCA" w:rsidRPr="001A6258">
        <w:rPr>
          <w:rFonts w:ascii="Book Antiqua" w:hAnsi="Book Antiqua"/>
          <w:color w:val="000000" w:themeColor="text1"/>
        </w:rPr>
        <w:t>transoral</w:t>
      </w:r>
      <w:proofErr w:type="spellEnd"/>
      <w:r w:rsidR="00AA7FCA" w:rsidRPr="001A6258">
        <w:rPr>
          <w:rFonts w:ascii="Book Antiqua" w:hAnsi="Book Antiqua"/>
          <w:color w:val="000000" w:themeColor="text1"/>
        </w:rPr>
        <w:t xml:space="preserve"> advancement on a preloaded catheter. </w:t>
      </w:r>
      <w:r w:rsidR="00DE3272" w:rsidRPr="001A6258">
        <w:rPr>
          <w:rFonts w:ascii="Book Antiqua" w:hAnsi="Book Antiqua"/>
          <w:color w:val="000000" w:themeColor="text1"/>
        </w:rPr>
        <w:t>An endoscope is advanced to confirm correct placement, after which t</w:t>
      </w:r>
      <w:r w:rsidR="00AA7FCA" w:rsidRPr="001A6258">
        <w:rPr>
          <w:rFonts w:ascii="Book Antiqua" w:hAnsi="Book Antiqua"/>
          <w:color w:val="000000" w:themeColor="text1"/>
        </w:rPr>
        <w:t xml:space="preserve">he balloon is </w:t>
      </w:r>
      <w:r w:rsidR="00AA7FCA" w:rsidRPr="001A6258">
        <w:rPr>
          <w:rFonts w:ascii="Book Antiqua" w:hAnsi="Book Antiqua"/>
          <w:color w:val="000000" w:themeColor="text1"/>
        </w:rPr>
        <w:lastRenderedPageBreak/>
        <w:t>injected with 450-700</w:t>
      </w:r>
      <w:r w:rsidR="002A226C">
        <w:rPr>
          <w:rFonts w:ascii="Book Antiqua" w:hAnsi="Book Antiqua"/>
          <w:color w:val="000000" w:themeColor="text1"/>
        </w:rPr>
        <w:t xml:space="preserve"> mL</w:t>
      </w:r>
      <w:r w:rsidR="00AA7FCA" w:rsidRPr="001A6258">
        <w:rPr>
          <w:rFonts w:ascii="Book Antiqua" w:hAnsi="Book Antiqua"/>
          <w:color w:val="000000" w:themeColor="text1"/>
        </w:rPr>
        <w:t xml:space="preserve"> of normal saline mixed with methylene blue. The methylene</w:t>
      </w:r>
      <w:r w:rsidR="009B5A88" w:rsidRPr="001A6258">
        <w:rPr>
          <w:rFonts w:ascii="Book Antiqua" w:hAnsi="Book Antiqua"/>
          <w:color w:val="000000" w:themeColor="text1"/>
        </w:rPr>
        <w:t xml:space="preserve"> blue provides a marker for </w:t>
      </w:r>
      <w:r w:rsidR="00AA7FCA" w:rsidRPr="001A6258">
        <w:rPr>
          <w:rFonts w:ascii="Book Antiqua" w:hAnsi="Book Antiqua"/>
          <w:color w:val="000000" w:themeColor="text1"/>
        </w:rPr>
        <w:t>balloon malfunction</w:t>
      </w:r>
      <w:r w:rsidR="00B4244F" w:rsidRPr="001A6258">
        <w:rPr>
          <w:rFonts w:ascii="Book Antiqua" w:hAnsi="Book Antiqua"/>
          <w:color w:val="000000" w:themeColor="text1"/>
        </w:rPr>
        <w:t>. I</w:t>
      </w:r>
      <w:r w:rsidR="00AA7FCA" w:rsidRPr="001A6258">
        <w:rPr>
          <w:rFonts w:ascii="Book Antiqua" w:hAnsi="Book Antiqua"/>
          <w:color w:val="000000" w:themeColor="text1"/>
        </w:rPr>
        <w:t xml:space="preserve">f the balloon ruptures, the methylene blue will be systemically absorbed and change the color of urine to blue, prompting the patient to seek medical attention. </w:t>
      </w:r>
      <w:r w:rsidR="00D8447B" w:rsidRPr="001A6258">
        <w:rPr>
          <w:rFonts w:ascii="Book Antiqua" w:hAnsi="Book Antiqua"/>
          <w:color w:val="000000" w:themeColor="text1"/>
        </w:rPr>
        <w:t xml:space="preserve">Pain and nausea are frequent side effects of </w:t>
      </w:r>
      <w:proofErr w:type="spellStart"/>
      <w:r w:rsidR="00D8447B" w:rsidRPr="001A6258">
        <w:rPr>
          <w:rFonts w:ascii="Book Antiqua" w:hAnsi="Book Antiqua"/>
          <w:color w:val="000000" w:themeColor="text1"/>
        </w:rPr>
        <w:t>Orbera</w:t>
      </w:r>
      <w:proofErr w:type="spellEnd"/>
      <w:r w:rsidR="00D8447B" w:rsidRPr="001A6258">
        <w:rPr>
          <w:rFonts w:ascii="Book Antiqua" w:hAnsi="Book Antiqua"/>
          <w:color w:val="000000" w:themeColor="text1"/>
        </w:rPr>
        <w:t xml:space="preserve"> IGB </w:t>
      </w:r>
      <w:r w:rsidR="00B4244F" w:rsidRPr="001A6258">
        <w:rPr>
          <w:rFonts w:ascii="Book Antiqua" w:hAnsi="Book Antiqua"/>
          <w:color w:val="000000" w:themeColor="text1"/>
        </w:rPr>
        <w:t>implantation</w:t>
      </w:r>
      <w:r w:rsidR="00D8447B" w:rsidRPr="001A6258">
        <w:rPr>
          <w:rFonts w:ascii="Book Antiqua" w:hAnsi="Book Antiqua"/>
          <w:color w:val="000000" w:themeColor="text1"/>
        </w:rPr>
        <w:t>, occurring in about 33.7% of subjects, with serious side effects being incidence migration and gastric perforation of 1.4% and 0.1%, resp</w:t>
      </w:r>
      <w:r w:rsidR="008821AE" w:rsidRPr="001A6258">
        <w:rPr>
          <w:rFonts w:ascii="Book Antiqua" w:hAnsi="Book Antiqua"/>
          <w:color w:val="000000" w:themeColor="text1"/>
        </w:rPr>
        <w:t>ectively</w:t>
      </w:r>
      <w:r w:rsidR="00D42EF3" w:rsidRPr="001A6258">
        <w:rPr>
          <w:rFonts w:ascii="Book Antiqua" w:hAnsi="Book Antiqua"/>
          <w:color w:val="000000" w:themeColor="text1"/>
        </w:rPr>
        <w:t xml:space="preserve">. </w:t>
      </w:r>
    </w:p>
    <w:p w14:paraId="04EE0658" w14:textId="3DFCCAD3" w:rsidR="0023132D" w:rsidRPr="001A6258" w:rsidRDefault="00462BC6" w:rsidP="002A226C">
      <w:pPr>
        <w:autoSpaceDE w:val="0"/>
        <w:autoSpaceDN w:val="0"/>
        <w:adjustRightInd w:val="0"/>
        <w:spacing w:line="360" w:lineRule="auto"/>
        <w:ind w:firstLineChars="100" w:firstLine="240"/>
        <w:jc w:val="both"/>
        <w:rPr>
          <w:rFonts w:ascii="Book Antiqua" w:eastAsiaTheme="minorHAnsi" w:hAnsi="Book Antiqua"/>
          <w:color w:val="000000" w:themeColor="text1"/>
        </w:rPr>
      </w:pPr>
      <w:proofErr w:type="spellStart"/>
      <w:r w:rsidRPr="001A6258">
        <w:rPr>
          <w:rFonts w:ascii="Book Antiqua" w:hAnsi="Book Antiqua"/>
          <w:color w:val="000000" w:themeColor="text1"/>
        </w:rPr>
        <w:t>Orbera</w:t>
      </w:r>
      <w:proofErr w:type="spellEnd"/>
      <w:r w:rsidRPr="001A6258">
        <w:rPr>
          <w:rFonts w:ascii="Book Antiqua" w:hAnsi="Book Antiqua"/>
          <w:color w:val="000000" w:themeColor="text1"/>
        </w:rPr>
        <w:t xml:space="preserve"> has shown efficacy </w:t>
      </w:r>
      <w:r w:rsidR="008E6FA5" w:rsidRPr="001A6258">
        <w:rPr>
          <w:rFonts w:ascii="Book Antiqua" w:hAnsi="Book Antiqua"/>
          <w:color w:val="000000" w:themeColor="text1"/>
        </w:rPr>
        <w:t xml:space="preserve">in several trials. </w:t>
      </w:r>
      <w:r w:rsidR="00DE3272" w:rsidRPr="001A6258">
        <w:rPr>
          <w:rFonts w:ascii="Book Antiqua" w:hAnsi="Book Antiqua"/>
          <w:color w:val="000000" w:themeColor="text1"/>
        </w:rPr>
        <w:t xml:space="preserve">It has been </w:t>
      </w:r>
      <w:r w:rsidR="009B5A88" w:rsidRPr="001A6258">
        <w:rPr>
          <w:rFonts w:ascii="Book Antiqua" w:hAnsi="Book Antiqua"/>
          <w:color w:val="000000" w:themeColor="text1"/>
        </w:rPr>
        <w:t>used</w:t>
      </w:r>
      <w:r w:rsidR="00DE3272" w:rsidRPr="001A6258">
        <w:rPr>
          <w:rFonts w:ascii="Book Antiqua" w:hAnsi="Book Antiqua"/>
          <w:color w:val="000000" w:themeColor="text1"/>
        </w:rPr>
        <w:t xml:space="preserve"> in other countries </w:t>
      </w:r>
      <w:r w:rsidR="009B5A88" w:rsidRPr="001A6258">
        <w:rPr>
          <w:rFonts w:ascii="Book Antiqua" w:hAnsi="Book Antiqua"/>
          <w:color w:val="000000" w:themeColor="text1"/>
        </w:rPr>
        <w:t xml:space="preserve">for many years </w:t>
      </w:r>
      <w:r w:rsidR="00DE3272" w:rsidRPr="001A6258">
        <w:rPr>
          <w:rFonts w:ascii="Book Antiqua" w:hAnsi="Book Antiqua"/>
          <w:color w:val="000000" w:themeColor="text1"/>
        </w:rPr>
        <w:t xml:space="preserve">before being approved by </w:t>
      </w:r>
      <w:r w:rsidR="0019628B" w:rsidRPr="001A6258">
        <w:rPr>
          <w:rFonts w:ascii="Book Antiqua" w:hAnsi="Book Antiqua"/>
          <w:color w:val="000000" w:themeColor="text1"/>
        </w:rPr>
        <w:t xml:space="preserve">FDA for use in </w:t>
      </w:r>
      <w:r w:rsidR="002A226C">
        <w:rPr>
          <w:rFonts w:ascii="Book Antiqua" w:hAnsi="Book Antiqua"/>
          <w:color w:val="000000" w:themeColor="text1"/>
        </w:rPr>
        <w:t xml:space="preserve">the </w:t>
      </w:r>
      <w:r w:rsidR="002A226C" w:rsidRPr="001A6258">
        <w:rPr>
          <w:rFonts w:ascii="Book Antiqua" w:hAnsi="Book Antiqua"/>
          <w:color w:val="000000" w:themeColor="text1"/>
        </w:rPr>
        <w:t>United States</w:t>
      </w:r>
      <w:r w:rsidR="00DE3272" w:rsidRPr="001A6258">
        <w:rPr>
          <w:rFonts w:ascii="Book Antiqua" w:hAnsi="Book Antiqua"/>
          <w:color w:val="000000" w:themeColor="text1"/>
        </w:rPr>
        <w:t xml:space="preserve"> in 201</w:t>
      </w:r>
      <w:r w:rsidR="00BD5C87" w:rsidRPr="001A6258">
        <w:rPr>
          <w:rFonts w:ascii="Book Antiqua" w:hAnsi="Book Antiqua"/>
          <w:color w:val="000000" w:themeColor="text1"/>
        </w:rPr>
        <w:t>5</w:t>
      </w:r>
      <w:r w:rsidR="00DE3272" w:rsidRPr="001A6258">
        <w:rPr>
          <w:rFonts w:ascii="Book Antiqua" w:hAnsi="Book Antiqua"/>
          <w:color w:val="000000" w:themeColor="text1"/>
        </w:rPr>
        <w:t xml:space="preserve">. </w:t>
      </w:r>
      <w:r w:rsidR="00B13ECC" w:rsidRPr="001A6258">
        <w:rPr>
          <w:rFonts w:ascii="Book Antiqua" w:hAnsi="Book Antiqua"/>
          <w:color w:val="000000" w:themeColor="text1"/>
          <w:lang w:val="en"/>
        </w:rPr>
        <w:t xml:space="preserve">Based on a </w:t>
      </w:r>
      <w:r w:rsidR="003D268D" w:rsidRPr="001A6258">
        <w:rPr>
          <w:rFonts w:ascii="Book Antiqua" w:hAnsi="Book Antiqua"/>
          <w:color w:val="000000" w:themeColor="text1"/>
          <w:lang w:val="en"/>
        </w:rPr>
        <w:t xml:space="preserve">large </w:t>
      </w:r>
      <w:r w:rsidR="00B13ECC" w:rsidRPr="001A6258">
        <w:rPr>
          <w:rStyle w:val="highlight"/>
          <w:rFonts w:ascii="Book Antiqua" w:hAnsi="Book Antiqua"/>
          <w:color w:val="000000" w:themeColor="text1"/>
          <w:lang w:val="en"/>
        </w:rPr>
        <w:t>meta-analysis</w:t>
      </w:r>
      <w:r w:rsidR="00B13ECC" w:rsidRPr="001A6258">
        <w:rPr>
          <w:rFonts w:ascii="Book Antiqua" w:hAnsi="Book Antiqua"/>
          <w:color w:val="000000" w:themeColor="text1"/>
          <w:lang w:val="en"/>
        </w:rPr>
        <w:t xml:space="preserve"> of 17 studies, the percentage of excess weight loss (%EWL) with the </w:t>
      </w:r>
      <w:proofErr w:type="spellStart"/>
      <w:r w:rsidR="00B13ECC" w:rsidRPr="001A6258">
        <w:rPr>
          <w:rFonts w:ascii="Book Antiqua" w:hAnsi="Book Antiqua"/>
          <w:color w:val="000000" w:themeColor="text1"/>
          <w:lang w:val="en"/>
        </w:rPr>
        <w:t>Orbera</w:t>
      </w:r>
      <w:proofErr w:type="spellEnd"/>
      <w:r w:rsidR="00B13ECC" w:rsidRPr="001A6258">
        <w:rPr>
          <w:rFonts w:ascii="Book Antiqua" w:hAnsi="Book Antiqua"/>
          <w:color w:val="000000" w:themeColor="text1"/>
          <w:lang w:val="en"/>
        </w:rPr>
        <w:t xml:space="preserve"> IGB at 12 </w:t>
      </w:r>
      <w:proofErr w:type="spellStart"/>
      <w:r w:rsidR="00B13ECC" w:rsidRPr="001A6258">
        <w:rPr>
          <w:rFonts w:ascii="Book Antiqua" w:hAnsi="Book Antiqua"/>
          <w:color w:val="000000" w:themeColor="text1"/>
          <w:lang w:val="en"/>
        </w:rPr>
        <w:t>mo</w:t>
      </w:r>
      <w:proofErr w:type="spellEnd"/>
      <w:r w:rsidR="00B13ECC" w:rsidRPr="001A6258">
        <w:rPr>
          <w:rFonts w:ascii="Book Antiqua" w:hAnsi="Book Antiqua"/>
          <w:color w:val="000000" w:themeColor="text1"/>
          <w:lang w:val="en"/>
        </w:rPr>
        <w:t xml:space="preserve"> was 25.44%</w:t>
      </w:r>
      <w:r w:rsidR="00432DBE" w:rsidRPr="001A6258">
        <w:rPr>
          <w:rFonts w:ascii="Book Antiqua" w:hAnsi="Book Antiqua"/>
          <w:color w:val="000000" w:themeColor="text1"/>
          <w:lang w:val="en"/>
        </w:rPr>
        <w:t xml:space="preserve"> and </w:t>
      </w:r>
      <w:r w:rsidR="00B13ECC" w:rsidRPr="001A6258">
        <w:rPr>
          <w:rFonts w:ascii="Book Antiqua" w:hAnsi="Book Antiqua"/>
          <w:color w:val="000000" w:themeColor="text1"/>
          <w:lang w:val="en"/>
        </w:rPr>
        <w:t>total body weight loss (%TBWL) was 12.</w:t>
      </w:r>
      <w:r w:rsidR="00B13ECC" w:rsidRPr="001A6258">
        <w:rPr>
          <w:rStyle w:val="highlight"/>
          <w:rFonts w:ascii="Book Antiqua" w:hAnsi="Book Antiqua"/>
          <w:color w:val="000000" w:themeColor="text1"/>
          <w:lang w:val="en"/>
        </w:rPr>
        <w:t>3</w:t>
      </w:r>
      <w:r w:rsidR="00B13ECC" w:rsidRPr="001A6258">
        <w:rPr>
          <w:rFonts w:ascii="Book Antiqua" w:hAnsi="Book Antiqua"/>
          <w:color w:val="000000" w:themeColor="text1"/>
          <w:lang w:val="en"/>
        </w:rPr>
        <w:t>% 13.16%</w:t>
      </w:r>
      <w:r w:rsidR="003D268D" w:rsidRPr="001A6258">
        <w:rPr>
          <w:rFonts w:ascii="Book Antiqua" w:hAnsi="Book Antiqua"/>
          <w:color w:val="000000" w:themeColor="text1"/>
          <w:lang w:val="en"/>
        </w:rPr>
        <w:t xml:space="preserve">, </w:t>
      </w:r>
      <w:r w:rsidR="00B13ECC" w:rsidRPr="001A6258">
        <w:rPr>
          <w:rFonts w:ascii="Book Antiqua" w:hAnsi="Book Antiqua"/>
          <w:color w:val="000000" w:themeColor="text1"/>
          <w:lang w:val="en"/>
        </w:rPr>
        <w:t xml:space="preserve">and 11.27% at </w:t>
      </w:r>
      <w:r w:rsidR="00B13ECC" w:rsidRPr="001A6258">
        <w:rPr>
          <w:rStyle w:val="highlight"/>
          <w:rFonts w:ascii="Book Antiqua" w:hAnsi="Book Antiqua"/>
          <w:color w:val="000000" w:themeColor="text1"/>
          <w:lang w:val="en"/>
        </w:rPr>
        <w:t>3</w:t>
      </w:r>
      <w:r w:rsidR="00B13ECC" w:rsidRPr="001A6258">
        <w:rPr>
          <w:rFonts w:ascii="Book Antiqua" w:hAnsi="Book Antiqua"/>
          <w:color w:val="000000" w:themeColor="text1"/>
          <w:lang w:val="en"/>
        </w:rPr>
        <w:t xml:space="preserve">, 6, and 12 </w:t>
      </w:r>
      <w:proofErr w:type="spellStart"/>
      <w:r w:rsidR="00B13ECC" w:rsidRPr="001A6258">
        <w:rPr>
          <w:rFonts w:ascii="Book Antiqua" w:hAnsi="Book Antiqua"/>
          <w:color w:val="000000" w:themeColor="text1"/>
          <w:lang w:val="en"/>
        </w:rPr>
        <w:t>mo</w:t>
      </w:r>
      <w:proofErr w:type="spellEnd"/>
      <w:r w:rsidR="00B13ECC" w:rsidRPr="001A6258">
        <w:rPr>
          <w:rFonts w:ascii="Book Antiqua" w:hAnsi="Book Antiqua"/>
          <w:color w:val="000000" w:themeColor="text1"/>
          <w:lang w:val="en"/>
        </w:rPr>
        <w:t xml:space="preserve"> after implantation, respectively</w:t>
      </w:r>
      <w:r w:rsidR="000542A0" w:rsidRPr="001A6258">
        <w:rPr>
          <w:rFonts w:ascii="Book Antiqua" w:hAnsi="Book Antiqua"/>
          <w:color w:val="000000" w:themeColor="text1"/>
          <w:vertAlign w:val="superscript"/>
          <w:lang w:val="en"/>
        </w:rPr>
        <w:fldChar w:fldCharType="begin"/>
      </w:r>
      <w:r w:rsidR="00260EEB" w:rsidRPr="001A6258">
        <w:rPr>
          <w:rFonts w:ascii="Book Antiqua" w:hAnsi="Book Antiqua"/>
          <w:color w:val="000000" w:themeColor="text1"/>
          <w:vertAlign w:val="superscript"/>
          <w:lang w:val="en"/>
        </w:rPr>
        <w:instrText xml:space="preserve"> ADDIN EN.CITE &lt;EndNote&gt;&lt;Cite&gt;&lt;Author&gt;Force&lt;/Author&gt;&lt;Year&gt;2015&lt;/Year&gt;&lt;RecNum&gt;1147&lt;/RecNum&gt;&lt;DisplayText&gt;[13]&lt;/DisplayText&gt;&lt;record&gt;&lt;rec-number&gt;1147&lt;/rec-number&gt;&lt;foreign-keys&gt;&lt;key app="EN" db-id="s5p9tdw5us5fswef02mvv2w059x95ss0spd9" timestamp="1546656590"&gt;1147&lt;/key&gt;&lt;/foreign-keys&gt;&lt;ref-type name="Journal Article"&gt;17&lt;/ref-type&gt;&lt;contributors&gt;&lt;authors&gt;&lt;author&gt;Asge Bariatric Endoscopy Task Force&lt;/author&gt;&lt;author&gt;Asge Technology Committee&lt;/author&gt;&lt;author&gt;Abu Dayyeh, B. K.&lt;/author&gt;&lt;author&gt;Edmundowicz, S. A.&lt;/author&gt;&lt;author&gt;Jonnalagadda, S.&lt;/author&gt;&lt;author&gt;Kumar, N.&lt;/author&gt;&lt;author&gt;Larsen, M.&lt;/author&gt;&lt;author&gt;Sullivan, S.&lt;/author&gt;&lt;author&gt;Thompson, C. C.&lt;/author&gt;&lt;author&gt;Banerjee, S.&lt;/author&gt;&lt;/authors&gt;&lt;/contributors&gt;&lt;titles&gt;&lt;title&gt;Endoscopic bariatric therapies&lt;/title&gt;&lt;secondary-title&gt;Gastrointest Endosc&lt;/secondary-title&gt;&lt;/titles&gt;&lt;periodical&gt;&lt;full-title&gt;Gastrointest Endosc&lt;/full-title&gt;&lt;abbr-1&gt;Gastrointestinal endoscopy&lt;/abbr-1&gt;&lt;/periodical&gt;&lt;pages&gt;1073-86&lt;/pages&gt;&lt;volume&gt;81&lt;/volume&gt;&lt;number&gt;5&lt;/number&gt;&lt;edition&gt;2015/04/02&lt;/edition&gt;&lt;keywords&gt;&lt;keyword&gt;Bariatric Surgery/*methods&lt;/keyword&gt;&lt;keyword&gt;*Endoscopy&lt;/keyword&gt;&lt;keyword&gt;Humans&lt;/keyword&gt;&lt;keyword&gt;Obesity, Morbid/*surgery&lt;/keyword&gt;&lt;keyword&gt;Weight Loss&lt;/keyword&gt;&lt;/keywords&gt;&lt;dates&gt;&lt;year&gt;2015&lt;/year&gt;&lt;pub-dates&gt;&lt;date&gt;May&lt;/date&gt;&lt;/pub-dates&gt;&lt;/dates&gt;&lt;isbn&gt;1097-6779 (Electronic)&amp;#xD;0016-5107 (Linking)&lt;/isbn&gt;&lt;accession-num&gt;25828245&lt;/accession-num&gt;&lt;urls&gt;&lt;related-urls&gt;&lt;url&gt;https://www.ncbi.nlm.nih.gov/pubmed/25828245&lt;/url&gt;&lt;/related-urls&gt;&lt;/urls&gt;&lt;electronic-resource-num&gt;10.1016/j.gie.2015.02.023&lt;/electronic-resource-num&gt;&lt;/record&gt;&lt;/Cite&gt;&lt;/EndNote&gt;</w:instrText>
      </w:r>
      <w:r w:rsidR="000542A0" w:rsidRPr="001A6258">
        <w:rPr>
          <w:rFonts w:ascii="Book Antiqua" w:hAnsi="Book Antiqua"/>
          <w:color w:val="000000" w:themeColor="text1"/>
          <w:vertAlign w:val="superscript"/>
          <w:lang w:val="en"/>
        </w:rPr>
        <w:fldChar w:fldCharType="separate"/>
      </w:r>
      <w:r w:rsidR="00260EEB" w:rsidRPr="001A6258">
        <w:rPr>
          <w:rFonts w:ascii="Book Antiqua" w:hAnsi="Book Antiqua"/>
          <w:noProof/>
          <w:color w:val="000000" w:themeColor="text1"/>
          <w:vertAlign w:val="superscript"/>
          <w:lang w:val="en"/>
        </w:rPr>
        <w:t>[13</w:t>
      </w:r>
      <w:r w:rsidR="00233602" w:rsidRPr="001A6258">
        <w:rPr>
          <w:rFonts w:ascii="Book Antiqua" w:hAnsi="Book Antiqua"/>
          <w:noProof/>
          <w:color w:val="000000" w:themeColor="text1"/>
          <w:vertAlign w:val="superscript"/>
          <w:lang w:val="en"/>
        </w:rPr>
        <w:t>,14</w:t>
      </w:r>
      <w:r w:rsidR="00260EEB" w:rsidRPr="001A6258">
        <w:rPr>
          <w:rFonts w:ascii="Book Antiqua" w:hAnsi="Book Antiqua"/>
          <w:noProof/>
          <w:color w:val="000000" w:themeColor="text1"/>
          <w:vertAlign w:val="superscript"/>
          <w:lang w:val="en"/>
        </w:rPr>
        <w:t>]</w:t>
      </w:r>
      <w:r w:rsidR="000542A0" w:rsidRPr="001A6258">
        <w:rPr>
          <w:rFonts w:ascii="Book Antiqua" w:hAnsi="Book Antiqua"/>
          <w:color w:val="000000" w:themeColor="text1"/>
          <w:vertAlign w:val="superscript"/>
          <w:lang w:val="en"/>
        </w:rPr>
        <w:fldChar w:fldCharType="end"/>
      </w:r>
      <w:r w:rsidR="003F6C4A" w:rsidRPr="001A6258">
        <w:rPr>
          <w:rFonts w:ascii="Book Antiqua" w:hAnsi="Book Antiqua"/>
          <w:color w:val="000000" w:themeColor="text1"/>
          <w:lang w:val="en"/>
        </w:rPr>
        <w:t>.</w:t>
      </w:r>
      <w:r w:rsidR="000542A0" w:rsidRPr="001A6258">
        <w:rPr>
          <w:rFonts w:ascii="Book Antiqua" w:hAnsi="Book Antiqua"/>
          <w:color w:val="000000" w:themeColor="text1"/>
          <w:vertAlign w:val="superscript"/>
          <w:lang w:val="en"/>
        </w:rPr>
        <w:t xml:space="preserve"> </w:t>
      </w:r>
      <w:r w:rsidR="00BD5C87" w:rsidRPr="001A6258">
        <w:rPr>
          <w:rFonts w:ascii="Book Antiqua" w:hAnsi="Book Antiqua"/>
          <w:color w:val="000000" w:themeColor="text1"/>
        </w:rPr>
        <w:t>In a recent multicenter, randomized, open-label clinical trial</w:t>
      </w:r>
      <w:r w:rsidR="00ED594D" w:rsidRPr="001A6258">
        <w:rPr>
          <w:rFonts w:ascii="Book Antiqua" w:hAnsi="Book Antiqua"/>
          <w:color w:val="000000" w:themeColor="text1"/>
        </w:rPr>
        <w:t>,</w:t>
      </w:r>
      <w:r w:rsidR="007E20D4" w:rsidRPr="001A6258">
        <w:rPr>
          <w:rFonts w:ascii="Book Antiqua" w:hAnsi="Book Antiqua"/>
          <w:color w:val="000000" w:themeColor="text1"/>
        </w:rPr>
        <w:t xml:space="preserve"> </w:t>
      </w:r>
      <w:r w:rsidR="007E20D4" w:rsidRPr="001A6258">
        <w:rPr>
          <w:rFonts w:ascii="Book Antiqua" w:eastAsiaTheme="minorHAnsi" w:hAnsi="Book Antiqua"/>
          <w:color w:val="000000" w:themeColor="text1"/>
        </w:rPr>
        <w:t xml:space="preserve">255 adults with a </w:t>
      </w:r>
      <w:r w:rsidR="005F1B5D">
        <w:rPr>
          <w:rFonts w:ascii="Book Antiqua" w:eastAsiaTheme="minorHAnsi" w:hAnsi="Book Antiqua"/>
          <w:color w:val="000000" w:themeColor="text1"/>
        </w:rPr>
        <w:t>BMI</w:t>
      </w:r>
      <w:r w:rsidR="007E20D4" w:rsidRPr="001A6258">
        <w:rPr>
          <w:rFonts w:ascii="Book Antiqua" w:eastAsiaTheme="minorHAnsi" w:hAnsi="Book Antiqua"/>
          <w:color w:val="000000" w:themeColor="text1"/>
        </w:rPr>
        <w:t xml:space="preserve"> of 30</w:t>
      </w:r>
      <w:r w:rsidR="00E9496C">
        <w:rPr>
          <w:rFonts w:ascii="Book Antiqua" w:eastAsiaTheme="minorHAnsi" w:hAnsi="Book Antiqua"/>
          <w:color w:val="000000" w:themeColor="text1"/>
        </w:rPr>
        <w:t>-</w:t>
      </w:r>
      <w:r w:rsidR="007E20D4" w:rsidRPr="001A6258">
        <w:rPr>
          <w:rFonts w:ascii="Book Antiqua" w:eastAsiaTheme="minorHAnsi" w:hAnsi="Book Antiqua"/>
          <w:color w:val="000000" w:themeColor="text1"/>
        </w:rPr>
        <w:t>40 kg</w:t>
      </w:r>
      <w:r w:rsidR="00DF00FD" w:rsidRPr="001A6258">
        <w:rPr>
          <w:rFonts w:ascii="Book Antiqua" w:eastAsiaTheme="minorHAnsi" w:hAnsi="Book Antiqua"/>
          <w:color w:val="000000" w:themeColor="text1"/>
        </w:rPr>
        <w:t>/</w:t>
      </w:r>
      <w:r w:rsidR="007E20D4" w:rsidRPr="001A6258">
        <w:rPr>
          <w:rFonts w:ascii="Book Antiqua" w:eastAsiaTheme="minorHAnsi" w:hAnsi="Book Antiqua"/>
          <w:color w:val="000000" w:themeColor="text1"/>
        </w:rPr>
        <w:t>m</w:t>
      </w:r>
      <w:r w:rsidR="007E20D4" w:rsidRPr="00E9496C">
        <w:rPr>
          <w:rFonts w:ascii="Book Antiqua" w:eastAsiaTheme="minorHAnsi" w:hAnsi="Book Antiqua"/>
          <w:color w:val="000000" w:themeColor="text1"/>
          <w:vertAlign w:val="superscript"/>
        </w:rPr>
        <w:t>2</w:t>
      </w:r>
      <w:r w:rsidR="009B5A88" w:rsidRPr="001A6258">
        <w:rPr>
          <w:rFonts w:ascii="Book Antiqua" w:eastAsiaTheme="minorHAnsi" w:hAnsi="Book Antiqua"/>
          <w:color w:val="000000" w:themeColor="text1"/>
        </w:rPr>
        <w:t xml:space="preserve"> </w:t>
      </w:r>
      <w:r w:rsidR="007E20D4" w:rsidRPr="001A6258">
        <w:rPr>
          <w:rFonts w:ascii="Book Antiqua" w:eastAsiaTheme="minorHAnsi" w:hAnsi="Book Antiqua"/>
          <w:color w:val="000000" w:themeColor="text1"/>
        </w:rPr>
        <w:t>were treated and outcomes were assessed up to 12 mo.</w:t>
      </w:r>
      <w:r w:rsidR="00ED594D" w:rsidRPr="001A6258">
        <w:rPr>
          <w:rFonts w:ascii="Book Antiqua" w:hAnsi="Book Antiqua"/>
          <w:color w:val="000000" w:themeColor="text1"/>
        </w:rPr>
        <w:t xml:space="preserve"> </w:t>
      </w:r>
      <w:r w:rsidR="007E20D4" w:rsidRPr="001A6258">
        <w:rPr>
          <w:rFonts w:ascii="Book Antiqua" w:hAnsi="Book Antiqua"/>
          <w:color w:val="000000" w:themeColor="text1"/>
        </w:rPr>
        <w:t xml:space="preserve">Patients were randomized to </w:t>
      </w:r>
      <w:r w:rsidR="008E6FA5" w:rsidRPr="001A6258">
        <w:rPr>
          <w:rFonts w:ascii="Book Antiqua" w:hAnsi="Book Antiqua"/>
          <w:color w:val="000000" w:themeColor="text1"/>
        </w:rPr>
        <w:t xml:space="preserve">IGB </w:t>
      </w:r>
      <w:r w:rsidR="00BD5C87" w:rsidRPr="001A6258">
        <w:rPr>
          <w:rFonts w:ascii="Book Antiqua" w:hAnsi="Book Antiqua"/>
          <w:color w:val="000000" w:themeColor="text1"/>
        </w:rPr>
        <w:t>(</w:t>
      </w:r>
      <w:proofErr w:type="spellStart"/>
      <w:r w:rsidR="00BD5C87" w:rsidRPr="001A6258">
        <w:rPr>
          <w:rFonts w:ascii="Book Antiqua" w:hAnsi="Book Antiqua"/>
          <w:color w:val="000000" w:themeColor="text1"/>
        </w:rPr>
        <w:t>Obera</w:t>
      </w:r>
      <w:proofErr w:type="spellEnd"/>
      <w:r w:rsidR="00BD5C87" w:rsidRPr="001A6258">
        <w:rPr>
          <w:rFonts w:ascii="Book Antiqua" w:hAnsi="Book Antiqua"/>
          <w:color w:val="000000" w:themeColor="text1"/>
        </w:rPr>
        <w:t xml:space="preserve">) </w:t>
      </w:r>
      <w:r w:rsidR="008E6FA5" w:rsidRPr="001A6258">
        <w:rPr>
          <w:rFonts w:ascii="Book Antiqua" w:hAnsi="Book Antiqua"/>
          <w:color w:val="000000" w:themeColor="text1"/>
        </w:rPr>
        <w:t xml:space="preserve">plus lifestyle modifications </w:t>
      </w:r>
      <w:r w:rsidR="007E20D4" w:rsidRPr="001A6258">
        <w:rPr>
          <w:rFonts w:ascii="Book Antiqua" w:hAnsi="Book Antiqua"/>
          <w:color w:val="000000" w:themeColor="text1"/>
        </w:rPr>
        <w:t>(</w:t>
      </w:r>
      <w:r w:rsidR="007E20D4" w:rsidRPr="00E9496C">
        <w:rPr>
          <w:rFonts w:ascii="Book Antiqua" w:hAnsi="Book Antiqua"/>
          <w:i/>
          <w:iCs/>
          <w:color w:val="000000" w:themeColor="text1"/>
        </w:rPr>
        <w:t>n</w:t>
      </w:r>
      <w:r w:rsidR="00E9496C">
        <w:rPr>
          <w:rFonts w:ascii="Book Antiqua" w:hAnsi="Book Antiqua"/>
          <w:color w:val="000000" w:themeColor="text1"/>
        </w:rPr>
        <w:t xml:space="preserve"> </w:t>
      </w:r>
      <w:r w:rsidR="007E20D4" w:rsidRPr="001A6258">
        <w:rPr>
          <w:rFonts w:ascii="Book Antiqua" w:hAnsi="Book Antiqua"/>
          <w:color w:val="000000" w:themeColor="text1"/>
        </w:rPr>
        <w:t xml:space="preserve">= 125) </w:t>
      </w:r>
      <w:proofErr w:type="spellStart"/>
      <w:r w:rsidR="008E6FA5" w:rsidRPr="00E9496C">
        <w:rPr>
          <w:rFonts w:ascii="Book Antiqua" w:hAnsi="Book Antiqua"/>
          <w:i/>
          <w:iCs/>
          <w:color w:val="000000" w:themeColor="text1"/>
        </w:rPr>
        <w:t>vs</w:t>
      </w:r>
      <w:proofErr w:type="spellEnd"/>
      <w:r w:rsidR="008E6FA5" w:rsidRPr="001A6258">
        <w:rPr>
          <w:rFonts w:ascii="Book Antiqua" w:hAnsi="Book Antiqua"/>
          <w:color w:val="000000" w:themeColor="text1"/>
        </w:rPr>
        <w:t xml:space="preserve"> lifestyle modification alone </w:t>
      </w:r>
      <w:r w:rsidR="007E20D4" w:rsidRPr="001A6258">
        <w:rPr>
          <w:rFonts w:ascii="Book Antiqua" w:hAnsi="Book Antiqua"/>
          <w:color w:val="000000" w:themeColor="text1"/>
        </w:rPr>
        <w:t xml:space="preserve">(control; </w:t>
      </w:r>
      <w:r w:rsidR="007E20D4" w:rsidRPr="00E9496C">
        <w:rPr>
          <w:rFonts w:ascii="Book Antiqua" w:hAnsi="Book Antiqua"/>
          <w:i/>
          <w:iCs/>
          <w:color w:val="000000" w:themeColor="text1"/>
        </w:rPr>
        <w:t>n</w:t>
      </w:r>
      <w:r w:rsidR="00E9496C">
        <w:rPr>
          <w:rFonts w:ascii="Book Antiqua" w:hAnsi="Book Antiqua"/>
          <w:color w:val="000000" w:themeColor="text1"/>
        </w:rPr>
        <w:t xml:space="preserve"> </w:t>
      </w:r>
      <w:r w:rsidR="007E20D4" w:rsidRPr="001A6258">
        <w:rPr>
          <w:rFonts w:ascii="Book Antiqua" w:hAnsi="Book Antiqua"/>
          <w:color w:val="000000" w:themeColor="text1"/>
        </w:rPr>
        <w:t xml:space="preserve">= 130). </w:t>
      </w:r>
      <w:r w:rsidR="007E20D4" w:rsidRPr="001A6258">
        <w:rPr>
          <w:rFonts w:ascii="Book Antiqua" w:eastAsiaTheme="minorHAnsi" w:hAnsi="Book Antiqua"/>
          <w:color w:val="000000" w:themeColor="text1"/>
        </w:rPr>
        <w:t xml:space="preserve">Balloons were removed at 6 </w:t>
      </w:r>
      <w:proofErr w:type="spellStart"/>
      <w:r w:rsidR="007E20D4" w:rsidRPr="001A6258">
        <w:rPr>
          <w:rFonts w:ascii="Book Antiqua" w:eastAsiaTheme="minorHAnsi" w:hAnsi="Book Antiqua"/>
          <w:color w:val="000000" w:themeColor="text1"/>
        </w:rPr>
        <w:t>mo</w:t>
      </w:r>
      <w:proofErr w:type="spellEnd"/>
      <w:r w:rsidR="007E20D4" w:rsidRPr="001A6258">
        <w:rPr>
          <w:rFonts w:ascii="Book Antiqua" w:eastAsiaTheme="minorHAnsi" w:hAnsi="Book Antiqua"/>
          <w:color w:val="000000" w:themeColor="text1"/>
        </w:rPr>
        <w:t xml:space="preserve"> and lifestyle intervention continued for both groups through 12 </w:t>
      </w:r>
      <w:proofErr w:type="gramStart"/>
      <w:r w:rsidR="007E20D4" w:rsidRPr="001A6258">
        <w:rPr>
          <w:rFonts w:ascii="Book Antiqua" w:eastAsiaTheme="minorHAnsi" w:hAnsi="Book Antiqua"/>
          <w:color w:val="000000" w:themeColor="text1"/>
        </w:rPr>
        <w:t>mo</w:t>
      </w:r>
      <w:proofErr w:type="gramEnd"/>
      <w:r w:rsidR="007E20D4" w:rsidRPr="001A6258">
        <w:rPr>
          <w:rFonts w:ascii="Book Antiqua" w:eastAsiaTheme="minorHAnsi" w:hAnsi="Book Antiqua"/>
          <w:color w:val="000000" w:themeColor="text1"/>
        </w:rPr>
        <w:t>.</w:t>
      </w:r>
      <w:r w:rsidR="007E20D4" w:rsidRPr="001A6258">
        <w:rPr>
          <w:rFonts w:ascii="Book Antiqua" w:hAnsi="Book Antiqua"/>
          <w:color w:val="000000" w:themeColor="text1"/>
        </w:rPr>
        <w:t xml:space="preserve"> </w:t>
      </w:r>
      <w:r w:rsidR="00A25D6C" w:rsidRPr="001A6258">
        <w:rPr>
          <w:rFonts w:ascii="Book Antiqua" w:hAnsi="Book Antiqua"/>
          <w:color w:val="000000" w:themeColor="text1"/>
        </w:rPr>
        <w:t xml:space="preserve">At 6 </w:t>
      </w:r>
      <w:proofErr w:type="spellStart"/>
      <w:r w:rsidR="00A25D6C" w:rsidRPr="001A6258">
        <w:rPr>
          <w:rFonts w:ascii="Book Antiqua" w:hAnsi="Book Antiqua"/>
          <w:color w:val="000000" w:themeColor="text1"/>
        </w:rPr>
        <w:t>mo</w:t>
      </w:r>
      <w:proofErr w:type="spellEnd"/>
      <w:r w:rsidR="00A25D6C" w:rsidRPr="001A6258">
        <w:rPr>
          <w:rFonts w:ascii="Book Antiqua" w:hAnsi="Book Antiqua"/>
          <w:color w:val="000000" w:themeColor="text1"/>
        </w:rPr>
        <w:t xml:space="preserve">, weight loss was -3.3% (-3.2 kg) in the lifestyle modification arm </w:t>
      </w:r>
      <w:proofErr w:type="spellStart"/>
      <w:r w:rsidR="00A25D6C" w:rsidRPr="00E9496C">
        <w:rPr>
          <w:rFonts w:ascii="Book Antiqua" w:hAnsi="Book Antiqua"/>
          <w:i/>
          <w:iCs/>
          <w:color w:val="000000" w:themeColor="text1"/>
        </w:rPr>
        <w:t>vs</w:t>
      </w:r>
      <w:proofErr w:type="spellEnd"/>
      <w:r w:rsidR="00A25D6C" w:rsidRPr="001A6258">
        <w:rPr>
          <w:rFonts w:ascii="Book Antiqua" w:hAnsi="Book Antiqua"/>
          <w:color w:val="000000" w:themeColor="text1"/>
        </w:rPr>
        <w:t xml:space="preserve"> </w:t>
      </w:r>
      <w:r w:rsidR="00E9496C">
        <w:rPr>
          <w:rFonts w:ascii="Book Antiqua" w:hAnsi="Book Antiqua"/>
          <w:color w:val="000000" w:themeColor="text1"/>
        </w:rPr>
        <w:t>-</w:t>
      </w:r>
      <w:r w:rsidR="00A25D6C" w:rsidRPr="001A6258">
        <w:rPr>
          <w:rFonts w:ascii="Book Antiqua" w:hAnsi="Book Antiqua"/>
          <w:color w:val="000000" w:themeColor="text1"/>
        </w:rPr>
        <w:t>10.2 % (-9.9 kg) in the balloon plus lifestyle intervention arm (</w:t>
      </w:r>
      <w:r w:rsidR="00E9496C" w:rsidRPr="00E9496C">
        <w:rPr>
          <w:rFonts w:ascii="Book Antiqua" w:hAnsi="Book Antiqua"/>
          <w:i/>
          <w:iCs/>
          <w:color w:val="000000" w:themeColor="text1"/>
        </w:rPr>
        <w:t xml:space="preserve">P </w:t>
      </w:r>
      <w:r w:rsidR="00A25D6C" w:rsidRPr="001A6258">
        <w:rPr>
          <w:rFonts w:ascii="Book Antiqua" w:hAnsi="Book Antiqua"/>
          <w:color w:val="000000" w:themeColor="text1"/>
        </w:rPr>
        <w:t>&lt;</w:t>
      </w:r>
      <w:r w:rsidR="00E9496C">
        <w:rPr>
          <w:rFonts w:ascii="Book Antiqua" w:hAnsi="Book Antiqua"/>
          <w:color w:val="000000" w:themeColor="text1"/>
        </w:rPr>
        <w:t xml:space="preserve"> </w:t>
      </w:r>
      <w:r w:rsidR="00A25D6C" w:rsidRPr="001A6258">
        <w:rPr>
          <w:rFonts w:ascii="Book Antiqua" w:hAnsi="Book Antiqua"/>
          <w:color w:val="000000" w:themeColor="text1"/>
        </w:rPr>
        <w:t>0.001)</w:t>
      </w:r>
      <w:r w:rsidR="00BD5C87" w:rsidRPr="001A6258">
        <w:rPr>
          <w:rFonts w:ascii="Book Antiqua" w:hAnsi="Book Antiqua"/>
          <w:color w:val="000000" w:themeColor="text1"/>
        </w:rPr>
        <w:t>;</w:t>
      </w:r>
      <w:r w:rsidR="00A25D6C" w:rsidRPr="001A6258">
        <w:rPr>
          <w:rFonts w:ascii="Book Antiqua" w:hAnsi="Book Antiqua"/>
          <w:color w:val="000000" w:themeColor="text1"/>
        </w:rPr>
        <w:t xml:space="preserve"> </w:t>
      </w:r>
      <w:r w:rsidR="00A25D6C" w:rsidRPr="001A6258">
        <w:rPr>
          <w:rFonts w:ascii="Book Antiqua" w:hAnsi="Book Antiqua"/>
          <w:color w:val="000000" w:themeColor="text1"/>
          <w:spacing w:val="3"/>
          <w:shd w:val="clear" w:color="auto" w:fill="FFFFFF"/>
        </w:rPr>
        <w:t xml:space="preserve">at 9 </w:t>
      </w:r>
      <w:proofErr w:type="spellStart"/>
      <w:r w:rsidR="00A25D6C" w:rsidRPr="001A6258">
        <w:rPr>
          <w:rFonts w:ascii="Book Antiqua" w:hAnsi="Book Antiqua"/>
          <w:color w:val="000000" w:themeColor="text1"/>
          <w:spacing w:val="3"/>
          <w:shd w:val="clear" w:color="auto" w:fill="FFFFFF"/>
        </w:rPr>
        <w:t>mo</w:t>
      </w:r>
      <w:proofErr w:type="spellEnd"/>
      <w:r w:rsidR="00A25D6C" w:rsidRPr="001A6258">
        <w:rPr>
          <w:rFonts w:ascii="Book Antiqua" w:hAnsi="Book Antiqua"/>
          <w:color w:val="000000" w:themeColor="text1"/>
          <w:spacing w:val="3"/>
          <w:shd w:val="clear" w:color="auto" w:fill="FFFFFF"/>
        </w:rPr>
        <w:t xml:space="preserve"> (3 </w:t>
      </w:r>
      <w:proofErr w:type="spellStart"/>
      <w:r w:rsidR="00A25D6C" w:rsidRPr="001A6258">
        <w:rPr>
          <w:rFonts w:ascii="Book Antiqua" w:hAnsi="Book Antiqua"/>
          <w:color w:val="000000" w:themeColor="text1"/>
          <w:spacing w:val="3"/>
          <w:shd w:val="clear" w:color="auto" w:fill="FFFFFF"/>
        </w:rPr>
        <w:t>mo</w:t>
      </w:r>
      <w:proofErr w:type="spellEnd"/>
      <w:r w:rsidR="00A25D6C" w:rsidRPr="001A6258">
        <w:rPr>
          <w:rFonts w:ascii="Book Antiqua" w:hAnsi="Book Antiqua"/>
          <w:color w:val="000000" w:themeColor="text1"/>
          <w:spacing w:val="3"/>
          <w:shd w:val="clear" w:color="auto" w:fill="FFFFFF"/>
        </w:rPr>
        <w:t xml:space="preserve"> post</w:t>
      </w:r>
      <w:r w:rsidR="00543675" w:rsidRPr="001A6258">
        <w:rPr>
          <w:rFonts w:ascii="Book Antiqua" w:hAnsi="Book Antiqua"/>
          <w:color w:val="000000" w:themeColor="text1"/>
          <w:spacing w:val="3"/>
          <w:shd w:val="clear" w:color="auto" w:fill="FFFFFF"/>
        </w:rPr>
        <w:t xml:space="preserve"> </w:t>
      </w:r>
      <w:r w:rsidR="00A25D6C" w:rsidRPr="001A6258">
        <w:rPr>
          <w:rFonts w:ascii="Book Antiqua" w:hAnsi="Book Antiqua"/>
          <w:color w:val="000000" w:themeColor="text1"/>
          <w:spacing w:val="3"/>
          <w:shd w:val="clear" w:color="auto" w:fill="FFFFFF"/>
        </w:rPr>
        <w:t xml:space="preserve">balloon removal), weight loss was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3.4%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3.2</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 xml:space="preserve">kg) </w:t>
      </w:r>
      <w:proofErr w:type="spellStart"/>
      <w:r w:rsidR="00A25D6C" w:rsidRPr="005F1B5D">
        <w:rPr>
          <w:rFonts w:ascii="Book Antiqua" w:hAnsi="Book Antiqua"/>
          <w:i/>
          <w:iCs/>
          <w:color w:val="000000" w:themeColor="text1"/>
          <w:spacing w:val="3"/>
          <w:shd w:val="clear" w:color="auto" w:fill="FFFFFF"/>
        </w:rPr>
        <w:t>vs</w:t>
      </w:r>
      <w:proofErr w:type="spellEnd"/>
      <w:r w:rsidR="00A25D6C" w:rsidRPr="001A6258">
        <w:rPr>
          <w:rFonts w:ascii="Book Antiqua" w:hAnsi="Book Antiqua"/>
          <w:color w:val="000000" w:themeColor="text1"/>
          <w:spacing w:val="3"/>
          <w:shd w:val="clear" w:color="auto" w:fill="FFFFFF"/>
        </w:rPr>
        <w:t xml:space="preserve">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9.1%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8.8</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kg,</w:t>
      </w:r>
      <w:r w:rsidR="005F1B5D">
        <w:rPr>
          <w:rStyle w:val="apple-converted-space"/>
          <w:rFonts w:ascii="Book Antiqua" w:hAnsi="Book Antiqua"/>
          <w:color w:val="000000" w:themeColor="text1"/>
          <w:spacing w:val="3"/>
          <w:shd w:val="clear" w:color="auto" w:fill="FFFFFF"/>
        </w:rPr>
        <w:t xml:space="preserve"> </w:t>
      </w:r>
      <w:r w:rsidR="00A25D6C" w:rsidRPr="005F1B5D">
        <w:rPr>
          <w:rFonts w:ascii="Book Antiqua" w:hAnsi="Book Antiqua"/>
          <w:i/>
          <w:color w:val="000000" w:themeColor="text1"/>
          <w:spacing w:val="3"/>
        </w:rPr>
        <w:t>P</w:t>
      </w:r>
      <w:r w:rsidR="005F1B5D">
        <w:rPr>
          <w:rFonts w:ascii="Book Antiqua" w:hAnsi="Book Antiqua"/>
          <w:iCs/>
          <w:color w:val="000000" w:themeColor="text1"/>
          <w:spacing w:val="3"/>
        </w:rPr>
        <w:t xml:space="preserve"> </w:t>
      </w:r>
      <w:r w:rsidR="00A25D6C" w:rsidRPr="001A6258">
        <w:rPr>
          <w:rFonts w:ascii="Book Antiqua" w:hAnsi="Book Antiqua"/>
          <w:iCs/>
          <w:color w:val="000000" w:themeColor="text1"/>
          <w:spacing w:val="3"/>
        </w:rPr>
        <w:t>&lt;</w:t>
      </w:r>
      <w:r w:rsidR="005F1B5D">
        <w:rPr>
          <w:rFonts w:ascii="Book Antiqua" w:hAnsi="Book Antiqua"/>
          <w:iCs/>
          <w:color w:val="000000" w:themeColor="text1"/>
          <w:spacing w:val="3"/>
        </w:rPr>
        <w:t xml:space="preserve"> </w:t>
      </w:r>
      <w:r w:rsidR="00A25D6C" w:rsidRPr="001A6258">
        <w:rPr>
          <w:rFonts w:ascii="Book Antiqua" w:hAnsi="Book Antiqua"/>
          <w:color w:val="000000" w:themeColor="text1"/>
          <w:spacing w:val="3"/>
          <w:shd w:val="clear" w:color="auto" w:fill="FFFFFF"/>
        </w:rPr>
        <w:t xml:space="preserve">0.001); and at 12 </w:t>
      </w:r>
      <w:proofErr w:type="spellStart"/>
      <w:r w:rsidR="00A25D6C" w:rsidRPr="001A6258">
        <w:rPr>
          <w:rFonts w:ascii="Book Antiqua" w:hAnsi="Book Antiqua"/>
          <w:color w:val="000000" w:themeColor="text1"/>
          <w:spacing w:val="3"/>
          <w:shd w:val="clear" w:color="auto" w:fill="FFFFFF"/>
        </w:rPr>
        <w:t>mo</w:t>
      </w:r>
      <w:proofErr w:type="spellEnd"/>
      <w:r w:rsidR="00A25D6C" w:rsidRPr="001A6258">
        <w:rPr>
          <w:rFonts w:ascii="Book Antiqua" w:hAnsi="Book Antiqua"/>
          <w:color w:val="000000" w:themeColor="text1"/>
          <w:spacing w:val="3"/>
          <w:shd w:val="clear" w:color="auto" w:fill="FFFFFF"/>
        </w:rPr>
        <w:t xml:space="preserve">,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3.1%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2.9</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 xml:space="preserve">kg) </w:t>
      </w:r>
      <w:proofErr w:type="spellStart"/>
      <w:r w:rsidR="00A25D6C" w:rsidRPr="005F1B5D">
        <w:rPr>
          <w:rFonts w:ascii="Book Antiqua" w:hAnsi="Book Antiqua"/>
          <w:i/>
          <w:iCs/>
          <w:color w:val="000000" w:themeColor="text1"/>
          <w:spacing w:val="3"/>
          <w:shd w:val="clear" w:color="auto" w:fill="FFFFFF"/>
        </w:rPr>
        <w:t>vs</w:t>
      </w:r>
      <w:proofErr w:type="spellEnd"/>
      <w:r w:rsidR="00A25D6C" w:rsidRPr="001A6258">
        <w:rPr>
          <w:rFonts w:ascii="Book Antiqua" w:hAnsi="Book Antiqua"/>
          <w:color w:val="000000" w:themeColor="text1"/>
          <w:spacing w:val="3"/>
          <w:shd w:val="clear" w:color="auto" w:fill="FFFFFF"/>
        </w:rPr>
        <w:t xml:space="preserve">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7.6%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7.4</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kg,</w:t>
      </w:r>
      <w:r w:rsidR="005F1B5D">
        <w:rPr>
          <w:rStyle w:val="apple-converted-space"/>
          <w:rFonts w:ascii="Book Antiqua" w:hAnsi="Book Antiqua"/>
          <w:color w:val="000000" w:themeColor="text1"/>
          <w:spacing w:val="3"/>
          <w:shd w:val="clear" w:color="auto" w:fill="FFFFFF"/>
        </w:rPr>
        <w:t xml:space="preserve"> </w:t>
      </w:r>
      <w:r w:rsidR="00A25D6C" w:rsidRPr="005F1B5D">
        <w:rPr>
          <w:rFonts w:ascii="Book Antiqua" w:hAnsi="Book Antiqua"/>
          <w:i/>
          <w:color w:val="000000" w:themeColor="text1"/>
          <w:spacing w:val="3"/>
        </w:rPr>
        <w:t>P</w:t>
      </w:r>
      <w:r w:rsidR="005F1B5D">
        <w:rPr>
          <w:rFonts w:ascii="Book Antiqua" w:hAnsi="Book Antiqua"/>
          <w:iCs/>
          <w:color w:val="000000" w:themeColor="text1"/>
          <w:spacing w:val="3"/>
        </w:rPr>
        <w:t xml:space="preserve"> </w:t>
      </w:r>
      <w:r w:rsidR="00A25D6C" w:rsidRPr="001A6258">
        <w:rPr>
          <w:rFonts w:ascii="Book Antiqua" w:hAnsi="Book Antiqua"/>
          <w:iCs/>
          <w:color w:val="000000" w:themeColor="text1"/>
          <w:spacing w:val="3"/>
        </w:rPr>
        <w:t>&lt;</w:t>
      </w:r>
      <w:r w:rsidR="005F1B5D">
        <w:rPr>
          <w:rFonts w:ascii="Book Antiqua" w:hAnsi="Book Antiqua"/>
          <w:iCs/>
          <w:color w:val="000000" w:themeColor="text1"/>
          <w:spacing w:val="3"/>
        </w:rPr>
        <w:t xml:space="preserve"> </w:t>
      </w:r>
      <w:r w:rsidR="00A25D6C" w:rsidRPr="001A6258">
        <w:rPr>
          <w:rFonts w:ascii="Book Antiqua" w:hAnsi="Book Antiqua"/>
          <w:color w:val="000000" w:themeColor="text1"/>
          <w:spacing w:val="3"/>
          <w:shd w:val="clear" w:color="auto" w:fill="FFFFFF"/>
        </w:rPr>
        <w:t>0.001)</w:t>
      </w:r>
      <w:r w:rsidR="00A25D6C" w:rsidRPr="001A6258">
        <w:rPr>
          <w:rFonts w:ascii="Book Antiqua" w:hAnsi="Book Antiqua"/>
          <w:color w:val="000000" w:themeColor="text1"/>
        </w:rPr>
        <w:t>. The authors</w:t>
      </w:r>
      <w:r w:rsidR="00650493" w:rsidRPr="001A6258">
        <w:rPr>
          <w:rFonts w:ascii="Book Antiqua" w:hAnsi="Book Antiqua"/>
          <w:color w:val="000000" w:themeColor="text1"/>
        </w:rPr>
        <w:t xml:space="preserve"> concluded that IGB was more successful than life style modifications alone in achieving short term weight loss </w:t>
      </w:r>
      <w:r w:rsidR="007E20D4" w:rsidRPr="001A6258">
        <w:rPr>
          <w:rFonts w:ascii="Book Antiqua" w:hAnsi="Book Antiqua"/>
          <w:color w:val="000000" w:themeColor="text1"/>
        </w:rPr>
        <w:t xml:space="preserve">at 9 </w:t>
      </w:r>
      <w:proofErr w:type="spellStart"/>
      <w:r w:rsidR="007E20D4" w:rsidRPr="001A6258">
        <w:rPr>
          <w:rFonts w:ascii="Book Antiqua" w:hAnsi="Book Antiqua"/>
          <w:color w:val="000000" w:themeColor="text1"/>
        </w:rPr>
        <w:t>mo</w:t>
      </w:r>
      <w:proofErr w:type="spellEnd"/>
      <w:r w:rsidR="007E20D4" w:rsidRPr="001A6258">
        <w:rPr>
          <w:rFonts w:ascii="Book Antiqua" w:hAnsi="Book Antiqua"/>
          <w:color w:val="000000" w:themeColor="text1"/>
        </w:rPr>
        <w:t xml:space="preserve"> (3</w:t>
      </w:r>
      <w:r w:rsidR="009B5A88" w:rsidRPr="001A6258">
        <w:rPr>
          <w:rFonts w:ascii="Book Antiqua" w:hAnsi="Book Antiqua"/>
          <w:color w:val="000000" w:themeColor="text1"/>
        </w:rPr>
        <w:t xml:space="preserve"> </w:t>
      </w:r>
      <w:proofErr w:type="spellStart"/>
      <w:r w:rsidR="009B5A88" w:rsidRPr="001A6258">
        <w:rPr>
          <w:rFonts w:ascii="Book Antiqua" w:hAnsi="Book Antiqua"/>
          <w:color w:val="000000" w:themeColor="text1"/>
        </w:rPr>
        <w:t>mo</w:t>
      </w:r>
      <w:proofErr w:type="spellEnd"/>
      <w:r w:rsidR="009B5A88" w:rsidRPr="001A6258">
        <w:rPr>
          <w:rFonts w:ascii="Book Antiqua" w:hAnsi="Book Antiqua"/>
          <w:color w:val="000000" w:themeColor="text1"/>
        </w:rPr>
        <w:t xml:space="preserve"> post</w:t>
      </w:r>
      <w:r w:rsidR="00543675" w:rsidRPr="001A6258">
        <w:rPr>
          <w:rFonts w:ascii="Book Antiqua" w:hAnsi="Book Antiqua"/>
          <w:color w:val="000000" w:themeColor="text1"/>
        </w:rPr>
        <w:t xml:space="preserve"> </w:t>
      </w:r>
      <w:r w:rsidR="009B5A88" w:rsidRPr="001A6258">
        <w:rPr>
          <w:rFonts w:ascii="Book Antiqua" w:hAnsi="Book Antiqua"/>
          <w:color w:val="000000" w:themeColor="text1"/>
        </w:rPr>
        <w:t xml:space="preserve">balloon removal) </w:t>
      </w:r>
      <w:r w:rsidR="007E20D4" w:rsidRPr="001A6258">
        <w:rPr>
          <w:rFonts w:ascii="Book Antiqua" w:hAnsi="Book Antiqua"/>
          <w:color w:val="000000" w:themeColor="text1"/>
        </w:rPr>
        <w:t xml:space="preserve">and 12 </w:t>
      </w:r>
      <w:proofErr w:type="spellStart"/>
      <w:r w:rsidR="007E20D4" w:rsidRPr="001A6258">
        <w:rPr>
          <w:rFonts w:ascii="Book Antiqua" w:hAnsi="Book Antiqua"/>
          <w:color w:val="000000" w:themeColor="text1"/>
        </w:rPr>
        <w:t>mo</w:t>
      </w:r>
      <w:proofErr w:type="spellEnd"/>
      <w:r w:rsidR="007E20D4" w:rsidRPr="001A6258">
        <w:rPr>
          <w:rFonts w:ascii="Book Antiqua" w:hAnsi="Book Antiqua"/>
          <w:color w:val="000000" w:themeColor="text1"/>
        </w:rPr>
        <w:t xml:space="preserve"> (6</w:t>
      </w:r>
      <w:r w:rsidR="009B5A88" w:rsidRPr="001A6258">
        <w:rPr>
          <w:rFonts w:ascii="Book Antiqua" w:hAnsi="Book Antiqua"/>
          <w:color w:val="000000" w:themeColor="text1"/>
        </w:rPr>
        <w:t xml:space="preserve"> </w:t>
      </w:r>
      <w:proofErr w:type="spellStart"/>
      <w:r w:rsidR="009B5A88" w:rsidRPr="001A6258">
        <w:rPr>
          <w:rFonts w:ascii="Book Antiqua" w:hAnsi="Book Antiqua"/>
          <w:color w:val="000000" w:themeColor="text1"/>
        </w:rPr>
        <w:t>mo</w:t>
      </w:r>
      <w:proofErr w:type="spellEnd"/>
      <w:r w:rsidR="009B5A88" w:rsidRPr="001A6258">
        <w:rPr>
          <w:rFonts w:ascii="Book Antiqua" w:hAnsi="Book Antiqua"/>
          <w:color w:val="000000" w:themeColor="text1"/>
        </w:rPr>
        <w:t xml:space="preserve"> post</w:t>
      </w:r>
      <w:r w:rsidR="00543675" w:rsidRPr="001A6258">
        <w:rPr>
          <w:rFonts w:ascii="Book Antiqua" w:hAnsi="Book Antiqua"/>
          <w:color w:val="000000" w:themeColor="text1"/>
        </w:rPr>
        <w:t xml:space="preserve"> </w:t>
      </w:r>
      <w:r w:rsidR="009B5A88" w:rsidRPr="001A6258">
        <w:rPr>
          <w:rFonts w:ascii="Book Antiqua" w:hAnsi="Book Antiqua"/>
          <w:color w:val="000000" w:themeColor="text1"/>
        </w:rPr>
        <w:t>balloon removal.) The</w:t>
      </w:r>
      <w:r w:rsidR="00650493" w:rsidRPr="001A6258">
        <w:rPr>
          <w:rFonts w:ascii="Book Antiqua" w:hAnsi="Book Antiqua"/>
          <w:color w:val="000000" w:themeColor="text1"/>
        </w:rPr>
        <w:t xml:space="preserve"> study lacked the long term follow up needed to determine effectiveness on diabetes, hyperlipidemia, and cardiovascular </w:t>
      </w:r>
      <w:proofErr w:type="gramStart"/>
      <w:r w:rsidR="00650493" w:rsidRPr="001A6258">
        <w:rPr>
          <w:rFonts w:ascii="Book Antiqua" w:hAnsi="Book Antiqua"/>
          <w:color w:val="000000" w:themeColor="text1"/>
        </w:rPr>
        <w:t>outcomes</w:t>
      </w:r>
      <w:proofErr w:type="gramEnd"/>
      <w:r w:rsidR="00D42EF3" w:rsidRPr="001A6258">
        <w:rPr>
          <w:rFonts w:ascii="Book Antiqua" w:hAnsi="Book Antiqua"/>
          <w:color w:val="000000" w:themeColor="text1"/>
          <w:vertAlign w:val="superscript"/>
        </w:rPr>
        <w:fldChar w:fldCharType="begin">
          <w:fldData xml:space="preserve">PEVuZE5vdGU+PENpdGU+PEF1dGhvcj5Db3VyY291bGFzPC9BdXRob3I+PFllYXI+MjAxNzwvWWVh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PEVuZE5vdGU+PENpdGU+PEF1dGhvcj5Db3VyY291bGFzPC9BdXRob3I+PFllYXI+MjAxNzwvWWVh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[15]</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r w:rsidR="009B5A88" w:rsidRPr="001A6258">
        <w:rPr>
          <w:rFonts w:ascii="Book Antiqua" w:hAnsi="Book Antiqua"/>
          <w:color w:val="000000" w:themeColor="text1"/>
        </w:rPr>
        <w:t xml:space="preserve">IGBs have now been studied in conjunction with bariatric surgery, with a more recent study showing </w:t>
      </w:r>
      <w:r w:rsidR="00C02A78" w:rsidRPr="001A6258">
        <w:rPr>
          <w:rFonts w:ascii="Book Antiqua" w:hAnsi="Book Antiqua"/>
          <w:color w:val="000000" w:themeColor="text1"/>
        </w:rPr>
        <w:t xml:space="preserve">the </w:t>
      </w:r>
      <w:proofErr w:type="spellStart"/>
      <w:r w:rsidR="00C02A78" w:rsidRPr="001A6258">
        <w:rPr>
          <w:rFonts w:ascii="Book Antiqua" w:hAnsi="Book Antiqua"/>
          <w:color w:val="000000" w:themeColor="text1"/>
        </w:rPr>
        <w:t>Orbera</w:t>
      </w:r>
      <w:proofErr w:type="spellEnd"/>
      <w:r w:rsidR="00C02A78" w:rsidRPr="001A6258">
        <w:rPr>
          <w:rFonts w:ascii="Book Antiqua" w:hAnsi="Book Antiqua"/>
          <w:color w:val="000000" w:themeColor="text1"/>
        </w:rPr>
        <w:t xml:space="preserve"> balloon plus bariatric surgery </w:t>
      </w:r>
      <w:r w:rsidR="005F1B5D">
        <w:rPr>
          <w:rFonts w:ascii="Book Antiqua" w:hAnsi="Book Antiqua"/>
          <w:color w:val="000000" w:themeColor="text1"/>
        </w:rPr>
        <w:t>[</w:t>
      </w:r>
      <w:r w:rsidR="005F1B5D" w:rsidRPr="005F1B5D">
        <w:rPr>
          <w:rFonts w:ascii="Book Antiqua" w:hAnsi="Book Antiqua"/>
          <w:color w:val="000000" w:themeColor="text1"/>
        </w:rPr>
        <w:t xml:space="preserve">Roux-en-Y gastric bypass </w:t>
      </w:r>
      <w:r w:rsidR="005F1B5D">
        <w:rPr>
          <w:rFonts w:ascii="Book Antiqua" w:hAnsi="Book Antiqua"/>
          <w:color w:val="000000" w:themeColor="text1"/>
        </w:rPr>
        <w:t>(</w:t>
      </w:r>
      <w:r w:rsidR="00C02A78" w:rsidRPr="001A6258">
        <w:rPr>
          <w:rFonts w:ascii="Book Antiqua" w:hAnsi="Book Antiqua"/>
          <w:color w:val="000000" w:themeColor="text1"/>
        </w:rPr>
        <w:t>RYGB</w:t>
      </w:r>
      <w:r w:rsidR="005F1B5D">
        <w:rPr>
          <w:rFonts w:ascii="Book Antiqua" w:hAnsi="Book Antiqua"/>
          <w:color w:val="000000" w:themeColor="text1"/>
        </w:rPr>
        <w:t>)</w:t>
      </w:r>
      <w:r w:rsidR="00C02A78" w:rsidRPr="001A6258">
        <w:rPr>
          <w:rFonts w:ascii="Book Antiqua" w:hAnsi="Book Antiqua"/>
          <w:color w:val="000000" w:themeColor="text1"/>
        </w:rPr>
        <w:t xml:space="preserve">/Sleeve </w:t>
      </w:r>
      <w:proofErr w:type="spellStart"/>
      <w:r w:rsidR="00C02A78" w:rsidRPr="001A6258">
        <w:rPr>
          <w:rFonts w:ascii="Book Antiqua" w:hAnsi="Book Antiqua"/>
          <w:color w:val="000000" w:themeColor="text1"/>
        </w:rPr>
        <w:lastRenderedPageBreak/>
        <w:t>gastrectomy</w:t>
      </w:r>
      <w:proofErr w:type="spellEnd"/>
      <w:r w:rsidR="005F1B5D">
        <w:rPr>
          <w:rFonts w:ascii="Book Antiqua" w:hAnsi="Book Antiqua"/>
          <w:color w:val="000000" w:themeColor="text1"/>
        </w:rPr>
        <w:t>]</w:t>
      </w:r>
      <w:r w:rsidR="00C02A78" w:rsidRPr="001A6258">
        <w:rPr>
          <w:rFonts w:ascii="Book Antiqua" w:hAnsi="Book Antiqua"/>
          <w:color w:val="000000" w:themeColor="text1"/>
        </w:rPr>
        <w:t xml:space="preserve"> to be more effective in the super obese (BMI &gt;</w:t>
      </w:r>
      <w:r w:rsidR="005F1B5D">
        <w:rPr>
          <w:rFonts w:ascii="Book Antiqua" w:hAnsi="Book Antiqua"/>
          <w:color w:val="000000" w:themeColor="text1"/>
        </w:rPr>
        <w:t xml:space="preserve"> </w:t>
      </w:r>
      <w:r w:rsidR="00C02A78" w:rsidRPr="001A6258">
        <w:rPr>
          <w:rFonts w:ascii="Book Antiqua" w:hAnsi="Book Antiqua"/>
          <w:color w:val="000000" w:themeColor="text1"/>
        </w:rPr>
        <w:t>50 kg/m</w:t>
      </w:r>
      <w:r w:rsidR="00C02A78" w:rsidRPr="005F1B5D">
        <w:rPr>
          <w:rFonts w:ascii="Book Antiqua" w:hAnsi="Book Antiqua"/>
          <w:color w:val="000000" w:themeColor="text1"/>
          <w:vertAlign w:val="superscript"/>
        </w:rPr>
        <w:t>2</w:t>
      </w:r>
      <w:r w:rsidR="00C02A78" w:rsidRPr="001A6258">
        <w:rPr>
          <w:rFonts w:ascii="Book Antiqua" w:hAnsi="Book Antiqua"/>
          <w:color w:val="000000" w:themeColor="text1"/>
        </w:rPr>
        <w:t>) than either alone</w:t>
      </w:r>
      <w:r w:rsidR="00D42EF3"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&lt;EndNote&gt;&lt;Cite&gt;&lt;Author&gt;Ashrafian&lt;/Author&gt;&lt;Year&gt;2018&lt;/Year&gt;&lt;RecNum&gt;1146&lt;/RecNum&gt;&lt;DisplayText&gt;[16]&lt;/DisplayText&gt;&lt;record&gt;&lt;rec-number&gt;1146&lt;/rec-number&gt;&lt;foreign-keys&gt;&lt;key app="EN" db-id="s5p9tdw5us5fswef02mvv2w059x95ss0spd9" timestamp="1546652101"&gt;1146&lt;/key&gt;&lt;/foreign-keys&gt;&lt;ref-type name="Journal Article"&gt;17&lt;/ref-type&gt;&lt;contributors&gt;&lt;authors&gt;&lt;author&gt;Ashrafian, H.&lt;/author&gt;&lt;author&gt;Monnich, M.&lt;/author&gt;&lt;author&gt;Braby, T. S.&lt;/author&gt;&lt;author&gt;Smellie, J.&lt;/author&gt;&lt;author&gt;Bonanomi, G.&lt;/author&gt;&lt;author&gt;Efthimiou, E.&lt;/author&gt;&lt;/authors&gt;&lt;/contributors&gt;&lt;auth-address&gt;Department of Bariatric and Metabolic Surgery, Chelsea and Westminster Hospital, Chelsea, London. Electronic address: h.ashrafian@imperial.ac.uk.&amp;#xD;Department of Bariatric and Metabolic Surgery, Chelsea and Westminster Hospital, Chelsea, London.&lt;/auth-address&gt;&lt;titles&gt;&lt;title&gt;Intragastric balloon outcomes in super-obesity: a 16-year city center hospital series&lt;/title&gt;&lt;secondary-title&gt;Surg Obes Relat Dis&lt;/secondary-title&gt;&lt;/titles&gt;&lt;periodical&gt;&lt;full-title&gt;Surg Obes Relat Dis&lt;/full-title&gt;&lt;/periodical&gt;&lt;pages&gt;1691-1699&lt;/pages&gt;&lt;volume&gt;14&lt;/volume&gt;&lt;number&gt;11&lt;/number&gt;&lt;edition&gt;2018/09/09&lt;/edition&gt;&lt;keywords&gt;&lt;keyword&gt;Balloon&lt;/keyword&gt;&lt;keyword&gt;Bariatric&lt;/keyword&gt;&lt;keyword&gt;Endoscopic&lt;/keyword&gt;&lt;keyword&gt;Intragastric&lt;/keyword&gt;&lt;keyword&gt;Weight loss&lt;/keyword&gt;&lt;/keywords&gt;&lt;dates&gt;&lt;year&gt;2018&lt;/year&gt;&lt;pub-dates&gt;&lt;date&gt;Nov&lt;/date&gt;&lt;/pub-dates&gt;&lt;/dates&gt;&lt;isbn&gt;1878-7533 (Electronic)&amp;#xD;1550-7289 (Linking)&lt;/isbn&gt;&lt;accession-num&gt;30193905&lt;/accession-num&gt;&lt;urls&gt;&lt;related-urls&gt;&lt;url&gt;https://www.ncbi.nlm.nih.gov/pubmed/30193905&lt;/url&gt;&lt;/related-urls&gt;&lt;/urls&gt;&lt;electronic-resource-num&gt;10.1016/j.soard.2018.07.010&lt;/electronic-resource-num&gt;&lt;/record&gt;&lt;/Cite&gt;&lt;/EndNote&gt;</w:instrText>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[16]</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p>
    <w:p w14:paraId="3A762321" w14:textId="77777777" w:rsidR="002F33DF" w:rsidRPr="001A6258" w:rsidRDefault="002F33DF" w:rsidP="001A6258">
      <w:pPr>
        <w:autoSpaceDE w:val="0"/>
        <w:autoSpaceDN w:val="0"/>
        <w:adjustRightInd w:val="0"/>
        <w:spacing w:line="360" w:lineRule="auto"/>
        <w:jc w:val="both"/>
        <w:rPr>
          <w:rFonts w:ascii="Book Antiqua" w:hAnsi="Book Antiqua"/>
          <w:color w:val="000000" w:themeColor="text1"/>
        </w:rPr>
      </w:pPr>
    </w:p>
    <w:p w14:paraId="612E7590" w14:textId="220A920E" w:rsidR="008E6FA5" w:rsidRPr="005F1B5D" w:rsidRDefault="00B4244F" w:rsidP="001A6258">
      <w:pPr>
        <w:spacing w:line="360" w:lineRule="auto"/>
        <w:jc w:val="both"/>
        <w:rPr>
          <w:rFonts w:ascii="Book Antiqua" w:hAnsi="Book Antiqua"/>
          <w:b/>
          <w:i/>
          <w:iCs/>
          <w:color w:val="000000" w:themeColor="text1"/>
        </w:rPr>
      </w:pPr>
      <w:r w:rsidRPr="005F1B5D">
        <w:rPr>
          <w:rFonts w:ascii="Book Antiqua" w:hAnsi="Book Antiqua"/>
          <w:b/>
          <w:i/>
          <w:iCs/>
          <w:color w:val="000000" w:themeColor="text1"/>
        </w:rPr>
        <w:t xml:space="preserve">The </w:t>
      </w:r>
      <w:proofErr w:type="spellStart"/>
      <w:r w:rsidR="005F1B5D" w:rsidRPr="005F1B5D">
        <w:rPr>
          <w:rFonts w:ascii="Book Antiqua" w:hAnsi="Book Antiqua"/>
          <w:b/>
          <w:i/>
          <w:iCs/>
          <w:color w:val="000000" w:themeColor="text1"/>
        </w:rPr>
        <w:t>ReShape</w:t>
      </w:r>
      <w:proofErr w:type="spellEnd"/>
      <w:r w:rsidR="005F1B5D" w:rsidRPr="005F1B5D">
        <w:rPr>
          <w:rFonts w:ascii="Book Antiqua" w:hAnsi="Book Antiqua"/>
          <w:b/>
          <w:i/>
          <w:iCs/>
          <w:color w:val="000000" w:themeColor="text1"/>
        </w:rPr>
        <w:t xml:space="preserve"> Duo</w:t>
      </w:r>
    </w:p>
    <w:p w14:paraId="7B6C92AD" w14:textId="73121DAF" w:rsidR="00746480" w:rsidRPr="001A6258" w:rsidRDefault="0008716D"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w:t>
      </w:r>
      <w:proofErr w:type="spellStart"/>
      <w:r w:rsidRPr="001A6258">
        <w:rPr>
          <w:rFonts w:ascii="Book Antiqua" w:hAnsi="Book Antiqua"/>
          <w:color w:val="000000" w:themeColor="text1"/>
        </w:rPr>
        <w:t>ReShape</w:t>
      </w:r>
      <w:proofErr w:type="spellEnd"/>
      <w:r w:rsidRPr="001A6258">
        <w:rPr>
          <w:rFonts w:ascii="Book Antiqua" w:hAnsi="Book Antiqua"/>
          <w:color w:val="000000" w:themeColor="text1"/>
        </w:rPr>
        <w:t xml:space="preserve"> Duo </w:t>
      </w:r>
      <w:r w:rsidR="007E20D4" w:rsidRPr="001A6258">
        <w:rPr>
          <w:rFonts w:ascii="Book Antiqua" w:hAnsi="Book Antiqua"/>
          <w:color w:val="000000" w:themeColor="text1"/>
        </w:rPr>
        <w:t>(</w:t>
      </w:r>
      <w:proofErr w:type="spellStart"/>
      <w:r w:rsidR="007E20D4" w:rsidRPr="001A6258">
        <w:rPr>
          <w:rFonts w:ascii="Book Antiqua" w:hAnsi="Book Antiqua"/>
          <w:color w:val="000000" w:themeColor="text1"/>
        </w:rPr>
        <w:t>ReShape</w:t>
      </w:r>
      <w:proofErr w:type="spellEnd"/>
      <w:r w:rsidR="007E20D4" w:rsidRPr="001A6258">
        <w:rPr>
          <w:rFonts w:ascii="Book Antiqua" w:hAnsi="Book Antiqua"/>
          <w:color w:val="000000" w:themeColor="text1"/>
        </w:rPr>
        <w:t xml:space="preserve"> Medical, San Clemente, CA</w:t>
      </w:r>
      <w:r w:rsidR="005F1B5D">
        <w:rPr>
          <w:rFonts w:ascii="Book Antiqua" w:hAnsi="Book Antiqua"/>
          <w:color w:val="000000" w:themeColor="text1"/>
        </w:rPr>
        <w:t>, United States</w:t>
      </w:r>
      <w:r w:rsidR="007E20D4" w:rsidRPr="001A6258">
        <w:rPr>
          <w:rFonts w:ascii="Book Antiqua" w:hAnsi="Book Antiqua"/>
          <w:color w:val="000000" w:themeColor="text1"/>
        </w:rPr>
        <w:t xml:space="preserve">) </w:t>
      </w:r>
      <w:r w:rsidR="00404C4D" w:rsidRPr="001A6258">
        <w:rPr>
          <w:rFonts w:ascii="Book Antiqua" w:hAnsi="Book Antiqua"/>
          <w:color w:val="000000" w:themeColor="text1"/>
        </w:rPr>
        <w:t xml:space="preserve">is another </w:t>
      </w:r>
      <w:r w:rsidR="00A82E63" w:rsidRPr="001A6258">
        <w:rPr>
          <w:rFonts w:ascii="Book Antiqua" w:hAnsi="Book Antiqua"/>
          <w:color w:val="000000" w:themeColor="text1"/>
        </w:rPr>
        <w:t xml:space="preserve">type of </w:t>
      </w:r>
      <w:r w:rsidR="002A226C">
        <w:rPr>
          <w:rFonts w:ascii="Book Antiqua" w:hAnsi="Book Antiqua"/>
          <w:color w:val="000000" w:themeColor="text1"/>
        </w:rPr>
        <w:t>IGB</w:t>
      </w:r>
      <w:r w:rsidR="002A226C" w:rsidRPr="001A6258">
        <w:rPr>
          <w:rFonts w:ascii="Book Antiqua" w:hAnsi="Book Antiqua"/>
          <w:color w:val="000000" w:themeColor="text1"/>
        </w:rPr>
        <w:t xml:space="preserve"> </w:t>
      </w:r>
      <w:r w:rsidR="00A82E63" w:rsidRPr="001A6258">
        <w:rPr>
          <w:rFonts w:ascii="Book Antiqua" w:hAnsi="Book Antiqua"/>
          <w:color w:val="000000" w:themeColor="text1"/>
        </w:rPr>
        <w:t>with two balloons attached to each other by flexible tube. Each balloon requires about 450</w:t>
      </w:r>
      <w:r w:rsidR="005F1B5D">
        <w:rPr>
          <w:rFonts w:ascii="Book Antiqua" w:hAnsi="Book Antiqua"/>
          <w:color w:val="000000" w:themeColor="text1"/>
        </w:rPr>
        <w:t xml:space="preserve"> mL</w:t>
      </w:r>
      <w:r w:rsidR="00A82E63" w:rsidRPr="001A6258">
        <w:rPr>
          <w:rFonts w:ascii="Book Antiqua" w:hAnsi="Book Antiqua"/>
          <w:color w:val="000000" w:themeColor="text1"/>
        </w:rPr>
        <w:t xml:space="preserve"> of saline solution (mixed with methylene blue). This unique shape enables one balloon to continue working as a</w:t>
      </w:r>
      <w:r w:rsidRPr="001A6258">
        <w:rPr>
          <w:rFonts w:ascii="Book Antiqua" w:hAnsi="Book Antiqua"/>
          <w:color w:val="000000" w:themeColor="text1"/>
        </w:rPr>
        <w:t xml:space="preserve"> space occupying device </w:t>
      </w:r>
      <w:r w:rsidR="00A82E63" w:rsidRPr="001A6258">
        <w:rPr>
          <w:rFonts w:ascii="Book Antiqua" w:hAnsi="Book Antiqua"/>
          <w:color w:val="000000" w:themeColor="text1"/>
        </w:rPr>
        <w:t xml:space="preserve">even if the other balloon gets deflated spontaneously. Initial data on the efficacy of </w:t>
      </w:r>
      <w:proofErr w:type="spellStart"/>
      <w:r w:rsidR="00A82E63" w:rsidRPr="001A6258">
        <w:rPr>
          <w:rFonts w:ascii="Book Antiqua" w:hAnsi="Book Antiqua"/>
          <w:color w:val="000000" w:themeColor="text1"/>
        </w:rPr>
        <w:t>ReShape</w:t>
      </w:r>
      <w:proofErr w:type="spellEnd"/>
      <w:r w:rsidR="00A82E63" w:rsidRPr="001A6258">
        <w:rPr>
          <w:rFonts w:ascii="Book Antiqua" w:hAnsi="Book Antiqua"/>
          <w:color w:val="000000" w:themeColor="text1"/>
        </w:rPr>
        <w:t xml:space="preserve"> Duo balloon has shown </w:t>
      </w:r>
      <w:r w:rsidRPr="001A6258">
        <w:rPr>
          <w:rFonts w:ascii="Book Antiqua" w:hAnsi="Book Antiqua"/>
          <w:color w:val="000000" w:themeColor="text1"/>
        </w:rPr>
        <w:t>promise.</w:t>
      </w:r>
      <w:r w:rsidR="007E20D4" w:rsidRPr="001A6258">
        <w:rPr>
          <w:rFonts w:ascii="Book Antiqua" w:hAnsi="Book Antiqua"/>
          <w:color w:val="000000" w:themeColor="text1"/>
        </w:rPr>
        <w:t xml:space="preserve"> </w:t>
      </w:r>
      <w:r w:rsidR="005840A5" w:rsidRPr="001A6258">
        <w:rPr>
          <w:rFonts w:ascii="Book Antiqua" w:hAnsi="Book Antiqua"/>
          <w:color w:val="000000" w:themeColor="text1"/>
        </w:rPr>
        <w:t xml:space="preserve">The REDUCE trial was the first large multicenter prospective study looking at efficacy and safety of the </w:t>
      </w:r>
      <w:proofErr w:type="spellStart"/>
      <w:r w:rsidR="005840A5" w:rsidRPr="001A6258">
        <w:rPr>
          <w:rFonts w:ascii="Book Antiqua" w:hAnsi="Book Antiqua"/>
          <w:color w:val="000000" w:themeColor="text1"/>
        </w:rPr>
        <w:t>ReShape</w:t>
      </w:r>
      <w:proofErr w:type="spellEnd"/>
      <w:r w:rsidR="005840A5" w:rsidRPr="001A6258">
        <w:rPr>
          <w:rFonts w:ascii="Book Antiqua" w:hAnsi="Book Antiqua"/>
          <w:color w:val="000000" w:themeColor="text1"/>
        </w:rPr>
        <w:t xml:space="preserve"> dual balloon</w:t>
      </w:r>
      <w:r w:rsidR="00294AB2" w:rsidRPr="001A6258">
        <w:rPr>
          <w:rFonts w:ascii="Book Antiqua" w:hAnsi="Book Antiqua"/>
          <w:color w:val="000000" w:themeColor="text1"/>
        </w:rPr>
        <w:t xml:space="preserve">. In this study, 326 participants with a BMI between 30-40 </w:t>
      </w:r>
      <w:proofErr w:type="gramStart"/>
      <w:r w:rsidR="00294AB2" w:rsidRPr="001A6258">
        <w:rPr>
          <w:rFonts w:ascii="Book Antiqua" w:hAnsi="Book Antiqua"/>
          <w:color w:val="000000" w:themeColor="text1"/>
        </w:rPr>
        <w:t>kg/m</w:t>
      </w:r>
      <w:r w:rsidR="00294AB2" w:rsidRPr="005F1B5D">
        <w:rPr>
          <w:rFonts w:ascii="Book Antiqua" w:hAnsi="Book Antiqua"/>
          <w:color w:val="000000" w:themeColor="text1"/>
          <w:vertAlign w:val="superscript"/>
        </w:rPr>
        <w:t>2</w:t>
      </w:r>
      <w:proofErr w:type="gramEnd"/>
      <w:r w:rsidR="00294AB2" w:rsidRPr="001A6258">
        <w:rPr>
          <w:rFonts w:ascii="Book Antiqua" w:hAnsi="Book Antiqua"/>
          <w:color w:val="000000" w:themeColor="text1"/>
        </w:rPr>
        <w:t xml:space="preserve"> were randomized to endoscopic </w:t>
      </w:r>
      <w:proofErr w:type="spellStart"/>
      <w:r w:rsidR="00155A7D" w:rsidRPr="001A6258">
        <w:rPr>
          <w:rFonts w:ascii="Book Antiqua" w:hAnsi="Book Antiqua"/>
          <w:color w:val="000000" w:themeColor="text1"/>
        </w:rPr>
        <w:t>ReShape</w:t>
      </w:r>
      <w:proofErr w:type="spellEnd"/>
      <w:r w:rsidR="00155A7D" w:rsidRPr="001A6258">
        <w:rPr>
          <w:rFonts w:ascii="Book Antiqua" w:hAnsi="Book Antiqua"/>
          <w:color w:val="000000" w:themeColor="text1"/>
        </w:rPr>
        <w:t xml:space="preserve"> Duo balloon placement</w:t>
      </w:r>
      <w:r w:rsidR="00294AB2" w:rsidRPr="001A6258">
        <w:rPr>
          <w:rFonts w:ascii="Book Antiqua" w:hAnsi="Book Antiqua"/>
          <w:color w:val="000000" w:themeColor="text1"/>
        </w:rPr>
        <w:t xml:space="preserve"> plus diet and exercise vs. sham endoscop</w:t>
      </w:r>
      <w:r w:rsidR="005D5ADA" w:rsidRPr="001A6258">
        <w:rPr>
          <w:rFonts w:ascii="Book Antiqua" w:hAnsi="Book Antiqua"/>
          <w:color w:val="000000" w:themeColor="text1"/>
        </w:rPr>
        <w:t>y</w:t>
      </w:r>
      <w:r w:rsidR="00294AB2" w:rsidRPr="001A6258">
        <w:rPr>
          <w:rFonts w:ascii="Book Antiqua" w:hAnsi="Book Antiqua"/>
          <w:color w:val="000000" w:themeColor="text1"/>
        </w:rPr>
        <w:t xml:space="preserve"> plus diet and exercise alone. </w:t>
      </w:r>
      <w:r w:rsidR="000A528E" w:rsidRPr="001A6258">
        <w:rPr>
          <w:rFonts w:ascii="Book Antiqua" w:hAnsi="Book Antiqua"/>
          <w:color w:val="000000" w:themeColor="text1"/>
        </w:rPr>
        <w:t>D</w:t>
      </w:r>
      <w:r w:rsidR="005F1B5D" w:rsidRPr="001A6258">
        <w:rPr>
          <w:rFonts w:ascii="Book Antiqua" w:hAnsi="Book Antiqua"/>
          <w:color w:val="000000" w:themeColor="text1"/>
        </w:rPr>
        <w:t>uo</w:t>
      </w:r>
      <w:r w:rsidR="000A528E" w:rsidRPr="001A6258">
        <w:rPr>
          <w:rFonts w:ascii="Book Antiqua" w:hAnsi="Book Antiqua"/>
          <w:color w:val="000000" w:themeColor="text1"/>
        </w:rPr>
        <w:t xml:space="preserve"> patients had significantly greater %EWL at 24</w:t>
      </w:r>
      <w:r w:rsidR="005F1B5D">
        <w:rPr>
          <w:rFonts w:ascii="Book Antiqua" w:hAnsi="Book Antiqua"/>
          <w:color w:val="000000" w:themeColor="text1"/>
        </w:rPr>
        <w:t xml:space="preserve"> </w:t>
      </w:r>
      <w:proofErr w:type="spellStart"/>
      <w:r w:rsidR="000A528E" w:rsidRPr="001A6258">
        <w:rPr>
          <w:rFonts w:ascii="Book Antiqua" w:hAnsi="Book Antiqua"/>
          <w:color w:val="000000" w:themeColor="text1"/>
        </w:rPr>
        <w:t>wk</w:t>
      </w:r>
      <w:proofErr w:type="spellEnd"/>
      <w:r w:rsidR="000A528E" w:rsidRPr="001A6258">
        <w:rPr>
          <w:rFonts w:ascii="Book Antiqua" w:hAnsi="Book Antiqua"/>
          <w:color w:val="000000" w:themeColor="text1"/>
        </w:rPr>
        <w:t xml:space="preserve"> (25.1%</w:t>
      </w:r>
      <w:r w:rsidR="005F1B5D">
        <w:rPr>
          <w:rFonts w:ascii="Book Antiqua" w:hAnsi="Book Antiqua"/>
          <w:color w:val="000000" w:themeColor="text1"/>
        </w:rPr>
        <w:t xml:space="preserve"> </w:t>
      </w:r>
      <w:r w:rsidR="000A528E" w:rsidRPr="001A6258">
        <w:rPr>
          <w:rFonts w:ascii="Book Antiqua" w:hAnsi="Book Antiqua"/>
          <w:color w:val="000000" w:themeColor="text1"/>
        </w:rPr>
        <w:t>intent-to-treat (ITT), 27.9% completed cases</w:t>
      </w:r>
      <w:r w:rsidR="005F1B5D">
        <w:rPr>
          <w:rFonts w:ascii="Book Antiqua" w:hAnsi="Book Antiqua"/>
          <w:color w:val="000000" w:themeColor="text1"/>
        </w:rPr>
        <w:t xml:space="preserve"> </w:t>
      </w:r>
      <w:r w:rsidR="000A528E" w:rsidRPr="001A6258">
        <w:rPr>
          <w:rFonts w:ascii="Book Antiqua" w:hAnsi="Book Antiqua"/>
          <w:color w:val="000000" w:themeColor="text1"/>
        </w:rPr>
        <w:t>(CC,</w:t>
      </w:r>
      <w:r w:rsidR="005F1B5D">
        <w:rPr>
          <w:rFonts w:ascii="Book Antiqua" w:hAnsi="Book Antiqua"/>
          <w:color w:val="000000" w:themeColor="text1"/>
        </w:rPr>
        <w:t xml:space="preserve"> </w:t>
      </w:r>
      <w:r w:rsidR="000A528E" w:rsidRPr="005F1B5D">
        <w:rPr>
          <w:rFonts w:ascii="Book Antiqua" w:hAnsi="Book Antiqua"/>
          <w:i/>
          <w:iCs/>
          <w:color w:val="000000" w:themeColor="text1"/>
        </w:rPr>
        <w:t>n</w:t>
      </w:r>
      <w:r w:rsidR="000A528E" w:rsidRPr="001A6258">
        <w:rPr>
          <w:rFonts w:ascii="Book Antiqua" w:hAnsi="Book Antiqua"/>
          <w:color w:val="000000" w:themeColor="text1"/>
        </w:rPr>
        <w:t xml:space="preserve"> </w:t>
      </w:r>
      <w:r w:rsidR="0019628B" w:rsidRPr="001A6258">
        <w:rPr>
          <w:rFonts w:ascii="Book Antiqua" w:hAnsi="Book Antiqua"/>
          <w:color w:val="000000" w:themeColor="text1"/>
        </w:rPr>
        <w:t>=</w:t>
      </w:r>
      <w:r w:rsidR="000A528E" w:rsidRPr="001A6258">
        <w:rPr>
          <w:rFonts w:ascii="Book Antiqua" w:hAnsi="Book Antiqua"/>
          <w:color w:val="000000" w:themeColor="text1"/>
        </w:rPr>
        <w:t xml:space="preserve"> 167) compared with DIET patients (11.3%ITT, </w:t>
      </w:r>
      <w:r w:rsidR="000A528E" w:rsidRPr="005F1B5D">
        <w:rPr>
          <w:rFonts w:ascii="Book Antiqua" w:hAnsi="Book Antiqua"/>
          <w:i/>
          <w:iCs/>
          <w:color w:val="000000" w:themeColor="text1"/>
        </w:rPr>
        <w:t>P</w:t>
      </w:r>
      <w:r w:rsidR="0019628B" w:rsidRPr="001A6258">
        <w:rPr>
          <w:rFonts w:ascii="Book Antiqua" w:hAnsi="Book Antiqua"/>
          <w:color w:val="000000" w:themeColor="text1"/>
        </w:rPr>
        <w:t xml:space="preserve"> =</w:t>
      </w:r>
      <w:r w:rsidR="000A528E" w:rsidRPr="001A6258">
        <w:rPr>
          <w:rFonts w:ascii="Book Antiqua" w:hAnsi="Book Antiqua"/>
          <w:color w:val="000000" w:themeColor="text1"/>
        </w:rPr>
        <w:t xml:space="preserve"> </w:t>
      </w:r>
      <w:r w:rsidR="00D56FD1">
        <w:rPr>
          <w:rFonts w:ascii="Book Antiqua" w:hAnsi="Book Antiqua"/>
          <w:color w:val="000000" w:themeColor="text1"/>
        </w:rPr>
        <w:t>0</w:t>
      </w:r>
      <w:r w:rsidR="000A528E" w:rsidRPr="001A6258">
        <w:rPr>
          <w:rFonts w:ascii="Book Antiqua" w:hAnsi="Book Antiqua"/>
          <w:color w:val="000000" w:themeColor="text1"/>
        </w:rPr>
        <w:t>.004, 12.3% CC,</w:t>
      </w:r>
      <w:r w:rsidR="005F1B5D">
        <w:rPr>
          <w:rFonts w:ascii="Book Antiqua" w:hAnsi="Book Antiqua"/>
          <w:color w:val="000000" w:themeColor="text1"/>
        </w:rPr>
        <w:t xml:space="preserve"> </w:t>
      </w:r>
      <w:r w:rsidR="000A528E" w:rsidRPr="005F1B5D">
        <w:rPr>
          <w:rFonts w:ascii="Book Antiqua" w:hAnsi="Book Antiqua"/>
          <w:i/>
          <w:iCs/>
          <w:color w:val="000000" w:themeColor="text1"/>
        </w:rPr>
        <w:t>n</w:t>
      </w:r>
      <w:r w:rsidR="000A528E" w:rsidRPr="001A6258">
        <w:rPr>
          <w:rFonts w:ascii="Book Antiqua" w:hAnsi="Book Antiqua"/>
          <w:color w:val="000000" w:themeColor="text1"/>
        </w:rPr>
        <w:t xml:space="preserve"> </w:t>
      </w:r>
      <w:r w:rsidR="0019628B" w:rsidRPr="001A6258">
        <w:rPr>
          <w:rFonts w:ascii="Book Antiqua" w:hAnsi="Book Antiqua"/>
          <w:color w:val="000000" w:themeColor="text1"/>
        </w:rPr>
        <w:t>=</w:t>
      </w:r>
      <w:r w:rsidR="000A528E" w:rsidRPr="001A6258">
        <w:rPr>
          <w:rFonts w:ascii="Book Antiqua" w:hAnsi="Book Antiqua"/>
          <w:color w:val="000000" w:themeColor="text1"/>
        </w:rPr>
        <w:t xml:space="preserve"> 126). This significant weight loss noted with </w:t>
      </w:r>
      <w:proofErr w:type="spellStart"/>
      <w:r w:rsidR="000A528E" w:rsidRPr="001A6258">
        <w:rPr>
          <w:rFonts w:ascii="Book Antiqua" w:hAnsi="Book Antiqua"/>
          <w:color w:val="000000" w:themeColor="text1"/>
        </w:rPr>
        <w:t>ReShape</w:t>
      </w:r>
      <w:proofErr w:type="spellEnd"/>
      <w:r w:rsidR="000A528E" w:rsidRPr="001A6258">
        <w:rPr>
          <w:rFonts w:ascii="Book Antiqua" w:hAnsi="Book Antiqua"/>
          <w:color w:val="000000" w:themeColor="text1"/>
        </w:rPr>
        <w:t xml:space="preserve"> Duo balloon (</w:t>
      </w:r>
      <w:r w:rsidR="007E0530" w:rsidRPr="005F1B5D">
        <w:rPr>
          <w:rFonts w:ascii="Book Antiqua" w:hAnsi="Book Antiqua"/>
          <w:i/>
          <w:iCs/>
          <w:color w:val="000000" w:themeColor="text1"/>
        </w:rPr>
        <w:t>i.e</w:t>
      </w:r>
      <w:r w:rsidR="007E0530" w:rsidRPr="001A6258">
        <w:rPr>
          <w:rFonts w:ascii="Book Antiqua" w:hAnsi="Book Antiqua"/>
          <w:color w:val="000000" w:themeColor="text1"/>
        </w:rPr>
        <w:t>.</w:t>
      </w:r>
      <w:r w:rsidR="005F1B5D">
        <w:rPr>
          <w:rFonts w:ascii="Book Antiqua" w:hAnsi="Book Antiqua"/>
          <w:color w:val="000000" w:themeColor="text1"/>
        </w:rPr>
        <w:t>,</w:t>
      </w:r>
      <w:r w:rsidR="007E0530" w:rsidRPr="001A6258">
        <w:rPr>
          <w:rFonts w:ascii="Book Antiqua" w:hAnsi="Book Antiqua"/>
          <w:color w:val="000000" w:themeColor="text1"/>
        </w:rPr>
        <w:t xml:space="preserve"> </w:t>
      </w:r>
      <w:r w:rsidR="00294AB2" w:rsidRPr="001A6258">
        <w:rPr>
          <w:rFonts w:ascii="Book Antiqua" w:hAnsi="Book Antiqua"/>
          <w:color w:val="000000" w:themeColor="text1"/>
        </w:rPr>
        <w:t xml:space="preserve">%EWL </w:t>
      </w:r>
      <w:r w:rsidR="007E0530" w:rsidRPr="001A6258">
        <w:rPr>
          <w:rFonts w:ascii="Book Antiqua" w:hAnsi="Book Antiqua"/>
          <w:color w:val="000000" w:themeColor="text1"/>
        </w:rPr>
        <w:t xml:space="preserve">noted with Duo balloon </w:t>
      </w:r>
      <w:r w:rsidR="00294AB2" w:rsidRPr="001A6258">
        <w:rPr>
          <w:rFonts w:ascii="Book Antiqua" w:hAnsi="Book Antiqua"/>
          <w:color w:val="000000" w:themeColor="text1"/>
        </w:rPr>
        <w:t>was</w:t>
      </w:r>
      <w:r w:rsidR="005D5ADA" w:rsidRPr="001A6258">
        <w:rPr>
          <w:rFonts w:ascii="Book Antiqua" w:hAnsi="Book Antiqua"/>
          <w:color w:val="000000" w:themeColor="text1"/>
        </w:rPr>
        <w:t xml:space="preserve"> double that of lifestyle modification</w:t>
      </w:r>
      <w:r w:rsidR="000A528E" w:rsidRPr="001A6258">
        <w:rPr>
          <w:rFonts w:ascii="Book Antiqua" w:hAnsi="Book Antiqua"/>
          <w:color w:val="000000" w:themeColor="text1"/>
        </w:rPr>
        <w:t>) was couple</w:t>
      </w:r>
      <w:r w:rsidR="007E0530" w:rsidRPr="001A6258">
        <w:rPr>
          <w:rFonts w:ascii="Book Antiqua" w:hAnsi="Book Antiqua"/>
          <w:color w:val="000000" w:themeColor="text1"/>
        </w:rPr>
        <w:t>d</w:t>
      </w:r>
      <w:r w:rsidR="000A528E" w:rsidRPr="001A6258">
        <w:rPr>
          <w:rFonts w:ascii="Book Antiqua" w:hAnsi="Book Antiqua"/>
          <w:color w:val="000000" w:themeColor="text1"/>
        </w:rPr>
        <w:t xml:space="preserve"> with very low adverse event </w:t>
      </w:r>
      <w:r w:rsidR="005F1B5D">
        <w:rPr>
          <w:rFonts w:ascii="Book Antiqua" w:hAnsi="Book Antiqua"/>
          <w:color w:val="000000" w:themeColor="text1"/>
        </w:rPr>
        <w:t xml:space="preserve">(AE) </w:t>
      </w:r>
      <w:r w:rsidR="000A528E" w:rsidRPr="001A6258">
        <w:rPr>
          <w:rFonts w:ascii="Book Antiqua" w:hAnsi="Book Antiqua"/>
          <w:color w:val="000000" w:themeColor="text1"/>
        </w:rPr>
        <w:t>profile (</w:t>
      </w:r>
      <w:r w:rsidR="007E0530" w:rsidRPr="001A6258">
        <w:rPr>
          <w:rFonts w:ascii="Book Antiqua" w:hAnsi="Book Antiqua"/>
          <w:color w:val="000000" w:themeColor="text1"/>
        </w:rPr>
        <w:t xml:space="preserve">such as </w:t>
      </w:r>
      <w:r w:rsidR="005D5ADA" w:rsidRPr="001A6258">
        <w:rPr>
          <w:rFonts w:ascii="Book Antiqua" w:hAnsi="Book Antiqua"/>
          <w:color w:val="000000" w:themeColor="text1"/>
        </w:rPr>
        <w:t>accommodative symptoms, balloon deflation, gastric ulceration</w:t>
      </w:r>
      <w:proofErr w:type="gramStart"/>
      <w:r w:rsidR="000A528E" w:rsidRPr="001A6258">
        <w:rPr>
          <w:rFonts w:ascii="Book Antiqua" w:hAnsi="Book Antiqua"/>
          <w:color w:val="000000" w:themeColor="text1"/>
        </w:rPr>
        <w:t>)</w:t>
      </w:r>
      <w:proofErr w:type="gramEnd"/>
      <w:r w:rsidR="00D42EF3" w:rsidRPr="001A6258">
        <w:rPr>
          <w:rFonts w:ascii="Book Antiqua" w:hAnsi="Book Antiqua"/>
          <w:color w:val="000000" w:themeColor="text1"/>
          <w:vertAlign w:val="superscript"/>
        </w:rPr>
        <w:fldChar w:fldCharType="begin">
          <w:fldData xml:space="preserve">PEVuZE5vdGU+PENpdGU+PEF1dGhvcj5Qb25jZTwvQXV0aG9yPjxZZWFyPjIwMTU8L1llYXI+PFJl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==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PEVuZE5vdGU+PENpdGU+PEF1dGhvcj5Qb25jZTwvQXV0aG9yPjxZZWFyPjIwMTU8L1llYXI+PFJl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==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[17]</w:t>
      </w:r>
      <w:r w:rsidR="00D42EF3" w:rsidRPr="001A6258">
        <w:rPr>
          <w:rFonts w:ascii="Book Antiqua" w:hAnsi="Book Antiqua"/>
          <w:color w:val="000000" w:themeColor="text1"/>
          <w:vertAlign w:val="superscript"/>
        </w:rPr>
        <w:fldChar w:fldCharType="end"/>
      </w:r>
      <w:r w:rsidR="007E0530" w:rsidRPr="001A6258">
        <w:rPr>
          <w:rFonts w:ascii="Book Antiqua" w:hAnsi="Book Antiqua"/>
          <w:color w:val="000000" w:themeColor="text1"/>
        </w:rPr>
        <w:t xml:space="preserve">. </w:t>
      </w:r>
      <w:r w:rsidR="00341C05" w:rsidRPr="001A6258">
        <w:rPr>
          <w:rFonts w:ascii="Book Antiqua" w:hAnsi="Book Antiqua"/>
          <w:color w:val="000000" w:themeColor="text1"/>
        </w:rPr>
        <w:t>High incidence of g</w:t>
      </w:r>
      <w:r w:rsidR="007E0530" w:rsidRPr="001A6258">
        <w:rPr>
          <w:rFonts w:ascii="Book Antiqua" w:hAnsi="Book Antiqua"/>
          <w:color w:val="000000" w:themeColor="text1"/>
        </w:rPr>
        <w:t>astric ulcer</w:t>
      </w:r>
      <w:r w:rsidR="00341C05" w:rsidRPr="001A6258">
        <w:rPr>
          <w:rFonts w:ascii="Book Antiqua" w:hAnsi="Book Antiqua"/>
          <w:color w:val="000000" w:themeColor="text1"/>
        </w:rPr>
        <w:t xml:space="preserve">s and erosions (39%) was initially observed at or near the gastric </w:t>
      </w:r>
      <w:proofErr w:type="spellStart"/>
      <w:r w:rsidR="00341C05" w:rsidRPr="001A6258">
        <w:rPr>
          <w:rFonts w:ascii="Book Antiqua" w:hAnsi="Book Antiqua"/>
          <w:color w:val="000000" w:themeColor="text1"/>
        </w:rPr>
        <w:t>incisura</w:t>
      </w:r>
      <w:proofErr w:type="spellEnd"/>
      <w:r w:rsidR="00341C05" w:rsidRPr="001A6258">
        <w:rPr>
          <w:rFonts w:ascii="Book Antiqua" w:hAnsi="Book Antiqua"/>
          <w:color w:val="000000" w:themeColor="text1"/>
        </w:rPr>
        <w:t xml:space="preserve"> during the study period but the frequency reduced to 10.3% with design modification</w:t>
      </w:r>
      <w:r w:rsidR="005F1B5D" w:rsidRPr="005F1B5D">
        <w:rPr>
          <w:rFonts w:ascii="Book Antiqua" w:hAnsi="Book Antiqua"/>
          <w:bCs/>
          <w:color w:val="000000" w:themeColor="text1"/>
        </w:rPr>
        <w:t>.</w:t>
      </w:r>
    </w:p>
    <w:p w14:paraId="0F43F5DB" w14:textId="77AA8242" w:rsidR="00984B3B" w:rsidRPr="001A6258" w:rsidRDefault="0008716D" w:rsidP="005F1B5D">
      <w:pPr>
        <w:spacing w:line="360" w:lineRule="auto"/>
        <w:ind w:firstLineChars="100" w:firstLine="240"/>
        <w:jc w:val="both"/>
        <w:rPr>
          <w:rStyle w:val="apple-converted-space"/>
          <w:rFonts w:ascii="Book Antiqua" w:hAnsi="Book Antiqua"/>
          <w:color w:val="000000" w:themeColor="text1"/>
        </w:rPr>
      </w:pPr>
      <w:r w:rsidRPr="001A6258">
        <w:rPr>
          <w:rFonts w:ascii="Book Antiqua" w:hAnsi="Book Antiqua"/>
          <w:color w:val="000000" w:themeColor="text1"/>
        </w:rPr>
        <w:t>The most recent data was published in 2018 through John’</w:t>
      </w:r>
      <w:r w:rsidR="00294AB2" w:rsidRPr="001A6258">
        <w:rPr>
          <w:rFonts w:ascii="Book Antiqua" w:hAnsi="Book Antiqua"/>
          <w:color w:val="000000" w:themeColor="text1"/>
        </w:rPr>
        <w:t xml:space="preserve">s </w:t>
      </w:r>
      <w:r w:rsidRPr="001A6258">
        <w:rPr>
          <w:rFonts w:ascii="Book Antiqua" w:hAnsi="Book Antiqua"/>
          <w:color w:val="000000" w:themeColor="text1"/>
        </w:rPr>
        <w:t xml:space="preserve">Hopkins where they analyzed 202 adult patients who underwent </w:t>
      </w:r>
      <w:proofErr w:type="spellStart"/>
      <w:r w:rsidRPr="001A6258">
        <w:rPr>
          <w:rFonts w:ascii="Book Antiqua" w:hAnsi="Book Antiqua"/>
          <w:color w:val="000000" w:themeColor="text1"/>
        </w:rPr>
        <w:t>ReShape</w:t>
      </w:r>
      <w:proofErr w:type="spellEnd"/>
      <w:r w:rsidRPr="001A6258">
        <w:rPr>
          <w:rFonts w:ascii="Book Antiqua" w:hAnsi="Book Antiqua"/>
          <w:color w:val="000000" w:themeColor="text1"/>
        </w:rPr>
        <w:t xml:space="preserve"> Duo IGB insertion and they determined </w:t>
      </w:r>
      <w:r w:rsidR="002A226C">
        <w:rPr>
          <w:rFonts w:ascii="Book Antiqua" w:hAnsi="Book Antiqua"/>
          <w:color w:val="000000" w:themeColor="text1"/>
        </w:rPr>
        <w:t>%</w:t>
      </w:r>
      <w:r w:rsidR="00294AB2" w:rsidRPr="001A6258">
        <w:rPr>
          <w:rFonts w:ascii="Book Antiqua" w:hAnsi="Book Antiqua"/>
          <w:color w:val="000000" w:themeColor="text1"/>
        </w:rPr>
        <w:t>TBWL</w:t>
      </w:r>
      <w:r w:rsidRPr="001A6258">
        <w:rPr>
          <w:rFonts w:ascii="Book Antiqua" w:hAnsi="Book Antiqua"/>
          <w:color w:val="000000" w:themeColor="text1"/>
        </w:rPr>
        <w:t xml:space="preserve"> and %EWL over a 12 </w:t>
      </w:r>
      <w:proofErr w:type="spellStart"/>
      <w:r w:rsidRPr="001A6258">
        <w:rPr>
          <w:rFonts w:ascii="Book Antiqua" w:hAnsi="Book Antiqua"/>
          <w:color w:val="000000" w:themeColor="text1"/>
        </w:rPr>
        <w:t>mo</w:t>
      </w:r>
      <w:proofErr w:type="spellEnd"/>
      <w:r w:rsidRPr="001A6258">
        <w:rPr>
          <w:rFonts w:ascii="Book Antiqua" w:hAnsi="Book Antiqua"/>
          <w:color w:val="000000" w:themeColor="text1"/>
        </w:rPr>
        <w:t xml:space="preserve"> period. </w:t>
      </w:r>
      <w:r w:rsidRPr="001A6258">
        <w:rPr>
          <w:rFonts w:ascii="Book Antiqua" w:hAnsi="Book Antiqua"/>
          <w:color w:val="000000" w:themeColor="text1"/>
          <w:shd w:val="clear" w:color="auto" w:fill="FFFFFF"/>
        </w:rPr>
        <w:t>Mean %TBWL at 1,</w:t>
      </w:r>
      <w:r w:rsidR="005F1B5D">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 xml:space="preserve">3, 6, 9 and 12 </w:t>
      </w:r>
      <w:proofErr w:type="spellStart"/>
      <w:r w:rsidRPr="001A6258">
        <w:rPr>
          <w:rFonts w:ascii="Book Antiqua" w:hAnsi="Book Antiqua"/>
          <w:color w:val="000000" w:themeColor="text1"/>
          <w:shd w:val="clear" w:color="auto" w:fill="FFFFFF"/>
        </w:rPr>
        <w:t>mo</w:t>
      </w:r>
      <w:proofErr w:type="spellEnd"/>
      <w:r w:rsidRPr="001A6258">
        <w:rPr>
          <w:rFonts w:ascii="Book Antiqua" w:hAnsi="Book Antiqua"/>
          <w:color w:val="000000" w:themeColor="text1"/>
          <w:shd w:val="clear" w:color="auto" w:fill="FFFFFF"/>
        </w:rPr>
        <w:t xml:space="preserve"> was 4.8</w:t>
      </w:r>
      <w:r w:rsidR="003D0C25"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8.8%, 11.4</w:t>
      </w:r>
      <w:r w:rsidR="00DE14A5" w:rsidRPr="001A6258">
        <w:rPr>
          <w:rFonts w:ascii="Book Antiqua" w:hAnsi="Book Antiqua"/>
          <w:color w:val="000000" w:themeColor="text1"/>
          <w:shd w:val="clear" w:color="auto" w:fill="FFFFFF"/>
        </w:rPr>
        <w:t>%</w:t>
      </w:r>
      <w:r w:rsidR="005F1B5D">
        <w:rPr>
          <w:rFonts w:ascii="Book Antiqua" w:hAnsi="Book Antiqua"/>
          <w:color w:val="000000" w:themeColor="text1"/>
          <w:shd w:val="clear" w:color="auto" w:fill="FFFFFF"/>
        </w:rPr>
        <w:t>,</w:t>
      </w:r>
      <w:r w:rsidR="00DE14A5"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13.3</w:t>
      </w:r>
      <w:r w:rsidR="003D0C25"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 xml:space="preserve">and 14.7%, respectively. </w:t>
      </w:r>
      <w:r w:rsidR="003D0C25" w:rsidRPr="001A6258">
        <w:rPr>
          <w:rFonts w:ascii="Book Antiqua" w:hAnsi="Book Antiqua"/>
          <w:color w:val="000000" w:themeColor="text1"/>
          <w:shd w:val="clear" w:color="auto" w:fill="FFFFFF"/>
        </w:rPr>
        <w:t>Of the data</w:t>
      </w:r>
      <w:r w:rsidRPr="001A6258">
        <w:rPr>
          <w:rFonts w:ascii="Book Antiqua" w:hAnsi="Book Antiqua"/>
          <w:color w:val="000000" w:themeColor="text1"/>
          <w:shd w:val="clear" w:color="auto" w:fill="FFFFFF"/>
        </w:rPr>
        <w:t xml:space="preserve"> available</w:t>
      </w:r>
      <w:r w:rsidR="003D0C25" w:rsidRPr="001A6258">
        <w:rPr>
          <w:rFonts w:ascii="Book Antiqua" w:hAnsi="Book Antiqua"/>
          <w:color w:val="000000" w:themeColor="text1"/>
          <w:shd w:val="clear" w:color="auto" w:fill="FFFFFF"/>
        </w:rPr>
        <w:t>,</w:t>
      </w:r>
      <w:r w:rsidRPr="001A6258">
        <w:rPr>
          <w:rFonts w:ascii="Book Antiqua" w:hAnsi="Book Antiqua"/>
          <w:color w:val="000000" w:themeColor="text1"/>
          <w:shd w:val="clear" w:color="auto" w:fill="FFFFFF"/>
        </w:rPr>
        <w:t xml:space="preserve"> 60.4% of patients achieved more than 10% TBWL and 55.4% had more than 25% EWL.</w:t>
      </w:r>
      <w:r w:rsidRPr="001A6258">
        <w:rPr>
          <w:rStyle w:val="apple-converted-space"/>
          <w:rFonts w:ascii="Book Antiqua" w:hAnsi="Book Antiqua"/>
          <w:color w:val="000000" w:themeColor="text1"/>
          <w:shd w:val="clear" w:color="auto" w:fill="FFFFFF"/>
        </w:rPr>
        <w:t xml:space="preserve"> Common </w:t>
      </w:r>
      <w:r w:rsidR="002036D6" w:rsidRPr="001A6258">
        <w:rPr>
          <w:rStyle w:val="apple-converted-space"/>
          <w:rFonts w:ascii="Book Antiqua" w:hAnsi="Book Antiqua"/>
          <w:color w:val="000000" w:themeColor="text1"/>
          <w:shd w:val="clear" w:color="auto" w:fill="FFFFFF"/>
        </w:rPr>
        <w:t>AE</w:t>
      </w:r>
      <w:r w:rsidRPr="001A6258">
        <w:rPr>
          <w:rStyle w:val="apple-converted-space"/>
          <w:rFonts w:ascii="Book Antiqua" w:hAnsi="Book Antiqua"/>
          <w:color w:val="000000" w:themeColor="text1"/>
          <w:shd w:val="clear" w:color="auto" w:fill="FFFFFF"/>
        </w:rPr>
        <w:t xml:space="preserve"> included nausea, vomiting, and abdominal pain, </w:t>
      </w:r>
      <w:r w:rsidRPr="001A6258">
        <w:rPr>
          <w:rStyle w:val="apple-converted-space"/>
          <w:rFonts w:ascii="Book Antiqua" w:hAnsi="Book Antiqua"/>
          <w:color w:val="000000" w:themeColor="text1"/>
          <w:shd w:val="clear" w:color="auto" w:fill="FFFFFF"/>
        </w:rPr>
        <w:lastRenderedPageBreak/>
        <w:t xml:space="preserve">with more severe </w:t>
      </w:r>
      <w:r w:rsidR="002036D6" w:rsidRPr="001A6258">
        <w:rPr>
          <w:rStyle w:val="apple-converted-space"/>
          <w:rFonts w:ascii="Book Antiqua" w:hAnsi="Book Antiqua"/>
          <w:color w:val="000000" w:themeColor="text1"/>
          <w:shd w:val="clear" w:color="auto" w:fill="FFFFFF"/>
        </w:rPr>
        <w:t>AE being one small bowel obstruction</w:t>
      </w:r>
      <w:r w:rsidR="00984B3B" w:rsidRPr="001A6258">
        <w:rPr>
          <w:rStyle w:val="apple-converted-space"/>
          <w:rFonts w:ascii="Book Antiqua" w:hAnsi="Book Antiqua"/>
          <w:color w:val="000000" w:themeColor="text1"/>
          <w:shd w:val="clear" w:color="auto" w:fill="FFFFFF"/>
        </w:rPr>
        <w:t xml:space="preserve">. </w:t>
      </w:r>
      <w:r w:rsidR="00703651" w:rsidRPr="001A6258">
        <w:rPr>
          <w:rStyle w:val="apple-converted-space"/>
          <w:rFonts w:ascii="Book Antiqua" w:hAnsi="Book Antiqua"/>
          <w:color w:val="000000" w:themeColor="text1"/>
          <w:shd w:val="clear" w:color="auto" w:fill="FFFFFF"/>
        </w:rPr>
        <w:t xml:space="preserve">Secondary endpoints such as systolic and diastolic blood pressure, hemoglobin a1c, fasting blood sugar, and total cholesterol were found to be </w:t>
      </w:r>
      <w:r w:rsidR="00984B3B" w:rsidRPr="001A6258">
        <w:rPr>
          <w:rStyle w:val="apple-converted-space"/>
          <w:rFonts w:ascii="Book Antiqua" w:hAnsi="Book Antiqua"/>
          <w:color w:val="000000" w:themeColor="text1"/>
          <w:shd w:val="clear" w:color="auto" w:fill="FFFFFF"/>
        </w:rPr>
        <w:t>statistically</w:t>
      </w:r>
      <w:r w:rsidR="00703651" w:rsidRPr="001A6258">
        <w:rPr>
          <w:rStyle w:val="apple-converted-space"/>
          <w:rFonts w:ascii="Book Antiqua" w:hAnsi="Book Antiqua"/>
          <w:color w:val="000000" w:themeColor="text1"/>
          <w:shd w:val="clear" w:color="auto" w:fill="FFFFFF"/>
        </w:rPr>
        <w:t xml:space="preserve"> significantly lower at balloon removal than at </w:t>
      </w:r>
      <w:proofErr w:type="gramStart"/>
      <w:r w:rsidR="00703651" w:rsidRPr="001A6258">
        <w:rPr>
          <w:rStyle w:val="apple-converted-space"/>
          <w:rFonts w:ascii="Book Antiqua" w:hAnsi="Book Antiqua"/>
          <w:color w:val="000000" w:themeColor="text1"/>
          <w:shd w:val="clear" w:color="auto" w:fill="FFFFFF"/>
        </w:rPr>
        <w:t>baseline</w:t>
      </w:r>
      <w:proofErr w:type="gramEnd"/>
      <w:r w:rsidR="00D42EF3" w:rsidRPr="001A6258">
        <w:rPr>
          <w:rStyle w:val="apple-converted-space"/>
          <w:rFonts w:ascii="Book Antiqua" w:hAnsi="Book Antiqua"/>
          <w:color w:val="000000" w:themeColor="text1"/>
          <w:shd w:val="clear" w:color="auto" w:fill="FFFFFF"/>
          <w:vertAlign w:val="superscript"/>
        </w:rPr>
        <w:fldChar w:fldCharType="begin">
          <w:fldData xml:space="preserve">PEVuZE5vdGU+PENpdGU+PEF1dGhvcj5BZ25paG90cmk8L0F1dGhvcj48WWVhcj4yMDE4PC9ZZWFy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==
</w:fldData>
        </w:fldChar>
      </w:r>
      <w:r w:rsidR="00260EEB" w:rsidRPr="001A6258">
        <w:rPr>
          <w:rStyle w:val="apple-converted-space"/>
          <w:rFonts w:ascii="Book Antiqua" w:hAnsi="Book Antiqua"/>
          <w:color w:val="000000" w:themeColor="text1"/>
          <w:shd w:val="clear" w:color="auto" w:fill="FFFFFF"/>
          <w:vertAlign w:val="superscript"/>
        </w:rPr>
        <w:instrText xml:space="preserve"> ADDIN EN.CITE </w:instrText>
      </w:r>
      <w:r w:rsidR="00260EEB" w:rsidRPr="001A6258">
        <w:rPr>
          <w:rStyle w:val="apple-converted-space"/>
          <w:rFonts w:ascii="Book Antiqua" w:hAnsi="Book Antiqua"/>
          <w:color w:val="000000" w:themeColor="text1"/>
          <w:shd w:val="clear" w:color="auto" w:fill="FFFFFF"/>
          <w:vertAlign w:val="superscript"/>
        </w:rPr>
        <w:fldChar w:fldCharType="begin">
          <w:fldData xml:space="preserve">PEVuZE5vdGU+PENpdGU+PEF1dGhvcj5BZ25paG90cmk8L0F1dGhvcj48WWVhcj4yMDE4PC9ZZWFy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==
</w:fldData>
        </w:fldChar>
      </w:r>
      <w:r w:rsidR="00260EEB" w:rsidRPr="001A6258">
        <w:rPr>
          <w:rStyle w:val="apple-converted-space"/>
          <w:rFonts w:ascii="Book Antiqua" w:hAnsi="Book Antiqua"/>
          <w:color w:val="000000" w:themeColor="text1"/>
          <w:shd w:val="clear" w:color="auto" w:fill="FFFFFF"/>
          <w:vertAlign w:val="superscript"/>
        </w:rPr>
        <w:instrText xml:space="preserve"> ADDIN EN.CITE.DATA </w:instrText>
      </w:r>
      <w:r w:rsidR="00260EEB" w:rsidRPr="001A6258">
        <w:rPr>
          <w:rStyle w:val="apple-converted-space"/>
          <w:rFonts w:ascii="Book Antiqua" w:hAnsi="Book Antiqua"/>
          <w:color w:val="000000" w:themeColor="text1"/>
          <w:shd w:val="clear" w:color="auto" w:fill="FFFFFF"/>
          <w:vertAlign w:val="superscript"/>
        </w:rPr>
      </w:r>
      <w:r w:rsidR="00260EEB" w:rsidRPr="001A6258">
        <w:rPr>
          <w:rStyle w:val="apple-converted-space"/>
          <w:rFonts w:ascii="Book Antiqua" w:hAnsi="Book Antiqua"/>
          <w:color w:val="000000" w:themeColor="text1"/>
          <w:shd w:val="clear" w:color="auto" w:fill="FFFFFF"/>
          <w:vertAlign w:val="superscript"/>
        </w:rPr>
        <w:fldChar w:fldCharType="end"/>
      </w:r>
      <w:r w:rsidR="00D42EF3" w:rsidRPr="001A6258">
        <w:rPr>
          <w:rStyle w:val="apple-converted-space"/>
          <w:rFonts w:ascii="Book Antiqua" w:hAnsi="Book Antiqua"/>
          <w:color w:val="000000" w:themeColor="text1"/>
          <w:shd w:val="clear" w:color="auto" w:fill="FFFFFF"/>
          <w:vertAlign w:val="superscript"/>
        </w:rPr>
      </w:r>
      <w:r w:rsidR="00D42EF3" w:rsidRPr="001A6258">
        <w:rPr>
          <w:rStyle w:val="apple-converted-space"/>
          <w:rFonts w:ascii="Book Antiqua" w:hAnsi="Book Antiqua"/>
          <w:color w:val="000000" w:themeColor="text1"/>
          <w:shd w:val="clear" w:color="auto" w:fill="FFFFFF"/>
          <w:vertAlign w:val="superscript"/>
        </w:rPr>
        <w:fldChar w:fldCharType="separate"/>
      </w:r>
      <w:r w:rsidR="00260EEB" w:rsidRPr="001A6258">
        <w:rPr>
          <w:rStyle w:val="apple-converted-space"/>
          <w:rFonts w:ascii="Book Antiqua" w:hAnsi="Book Antiqua"/>
          <w:noProof/>
          <w:color w:val="000000" w:themeColor="text1"/>
          <w:shd w:val="clear" w:color="auto" w:fill="FFFFFF"/>
          <w:vertAlign w:val="superscript"/>
        </w:rPr>
        <w:t>[18]</w:t>
      </w:r>
      <w:r w:rsidR="00D42EF3" w:rsidRPr="001A6258">
        <w:rPr>
          <w:rStyle w:val="apple-converted-space"/>
          <w:rFonts w:ascii="Book Antiqua" w:hAnsi="Book Antiqua"/>
          <w:color w:val="000000" w:themeColor="text1"/>
          <w:shd w:val="clear" w:color="auto" w:fill="FFFFFF"/>
          <w:vertAlign w:val="superscript"/>
        </w:rPr>
        <w:fldChar w:fldCharType="end"/>
      </w:r>
      <w:r w:rsidR="00D42EF3" w:rsidRPr="001A6258">
        <w:rPr>
          <w:rStyle w:val="apple-converted-space"/>
          <w:rFonts w:ascii="Book Antiqua" w:hAnsi="Book Antiqua"/>
          <w:color w:val="000000" w:themeColor="text1"/>
          <w:shd w:val="clear" w:color="auto" w:fill="FFFFFF"/>
        </w:rPr>
        <w:t xml:space="preserve">. </w:t>
      </w:r>
    </w:p>
    <w:p w14:paraId="3D3B818A" w14:textId="77777777" w:rsidR="002A1F94" w:rsidRPr="001A6258" w:rsidRDefault="002A1F94" w:rsidP="001A6258">
      <w:pPr>
        <w:spacing w:line="360" w:lineRule="auto"/>
        <w:jc w:val="both"/>
        <w:rPr>
          <w:rStyle w:val="apple-converted-space"/>
          <w:rFonts w:ascii="Book Antiqua" w:hAnsi="Book Antiqua"/>
          <w:color w:val="000000" w:themeColor="text1"/>
          <w:shd w:val="clear" w:color="auto" w:fill="FFFFFF"/>
        </w:rPr>
      </w:pPr>
    </w:p>
    <w:p w14:paraId="2EE560B4" w14:textId="77777777" w:rsidR="00A122E6" w:rsidRPr="005F1B5D" w:rsidRDefault="00B4244F" w:rsidP="001A6258">
      <w:pPr>
        <w:spacing w:line="360" w:lineRule="auto"/>
        <w:jc w:val="both"/>
        <w:rPr>
          <w:rFonts w:ascii="Book Antiqua" w:hAnsi="Book Antiqua"/>
          <w:b/>
          <w:i/>
          <w:iCs/>
          <w:color w:val="000000" w:themeColor="text1"/>
          <w:shd w:val="clear" w:color="auto" w:fill="FFFFFF"/>
        </w:rPr>
      </w:pPr>
      <w:proofErr w:type="spellStart"/>
      <w:r w:rsidRPr="005F1B5D">
        <w:rPr>
          <w:rFonts w:ascii="Book Antiqua" w:hAnsi="Book Antiqua"/>
          <w:b/>
          <w:i/>
          <w:iCs/>
          <w:color w:val="000000" w:themeColor="text1"/>
          <w:shd w:val="clear" w:color="auto" w:fill="FFFFFF"/>
        </w:rPr>
        <w:t>Obalon</w:t>
      </w:r>
      <w:proofErr w:type="spellEnd"/>
    </w:p>
    <w:p w14:paraId="2896159D" w14:textId="1D28DD2D" w:rsidR="00C57CE2" w:rsidRPr="001A6258" w:rsidRDefault="00A333EA" w:rsidP="001A6258">
      <w:pPr>
        <w:spacing w:line="360" w:lineRule="auto"/>
        <w:jc w:val="both"/>
        <w:rPr>
          <w:rFonts w:ascii="Book Antiqua" w:hAnsi="Book Antiqua"/>
          <w:color w:val="000000" w:themeColor="text1"/>
          <w:shd w:val="clear" w:color="auto" w:fill="FFFFFF"/>
        </w:rPr>
      </w:pPr>
      <w:proofErr w:type="spellStart"/>
      <w:r w:rsidRPr="001A6258">
        <w:rPr>
          <w:rFonts w:ascii="Book Antiqua" w:hAnsi="Book Antiqua"/>
          <w:color w:val="000000" w:themeColor="text1"/>
          <w:shd w:val="clear" w:color="auto" w:fill="FFFFFF"/>
        </w:rPr>
        <w:t>Obalon</w:t>
      </w:r>
      <w:proofErr w:type="spellEnd"/>
      <w:r w:rsidRPr="001A6258">
        <w:rPr>
          <w:rFonts w:ascii="Book Antiqua" w:hAnsi="Book Antiqua"/>
          <w:color w:val="000000" w:themeColor="text1"/>
          <w:shd w:val="clear" w:color="auto" w:fill="FFFFFF"/>
        </w:rPr>
        <w:t xml:space="preserve"> (</w:t>
      </w:r>
      <w:proofErr w:type="spellStart"/>
      <w:r w:rsidRPr="001A6258">
        <w:rPr>
          <w:rFonts w:ascii="Book Antiqua" w:hAnsi="Book Antiqua"/>
          <w:color w:val="000000" w:themeColor="text1"/>
          <w:shd w:val="clear" w:color="auto" w:fill="FFFFFF"/>
        </w:rPr>
        <w:t>Obalon</w:t>
      </w:r>
      <w:proofErr w:type="spellEnd"/>
      <w:r w:rsidRPr="001A6258">
        <w:rPr>
          <w:rFonts w:ascii="Book Antiqua" w:hAnsi="Book Antiqua"/>
          <w:color w:val="000000" w:themeColor="text1"/>
          <w:shd w:val="clear" w:color="auto" w:fill="FFFFFF"/>
        </w:rPr>
        <w:t xml:space="preserve"> Therapeutics </w:t>
      </w:r>
      <w:proofErr w:type="spellStart"/>
      <w:r w:rsidRPr="001A6258">
        <w:rPr>
          <w:rFonts w:ascii="Book Antiqua" w:hAnsi="Book Antiqua"/>
          <w:color w:val="000000" w:themeColor="text1"/>
          <w:shd w:val="clear" w:color="auto" w:fill="FFFFFF"/>
        </w:rPr>
        <w:t>Inc</w:t>
      </w:r>
      <w:proofErr w:type="spellEnd"/>
      <w:r w:rsidRPr="001A6258">
        <w:rPr>
          <w:rFonts w:ascii="Book Antiqua" w:hAnsi="Book Antiqua"/>
          <w:color w:val="000000" w:themeColor="text1"/>
          <w:shd w:val="clear" w:color="auto" w:fill="FFFFFF"/>
        </w:rPr>
        <w:t>, Carlsbad, CA, U</w:t>
      </w:r>
      <w:r w:rsidR="005F1B5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the first and only </w:t>
      </w:r>
      <w:proofErr w:type="spellStart"/>
      <w:r w:rsidRPr="001A6258">
        <w:rPr>
          <w:rFonts w:ascii="Book Antiqua" w:hAnsi="Book Antiqua"/>
          <w:color w:val="000000" w:themeColor="text1"/>
          <w:shd w:val="clear" w:color="auto" w:fill="FFFFFF"/>
        </w:rPr>
        <w:t>swallowable</w:t>
      </w:r>
      <w:proofErr w:type="spellEnd"/>
      <w:r w:rsidRPr="001A6258">
        <w:rPr>
          <w:rFonts w:ascii="Book Antiqua" w:hAnsi="Book Antiqua"/>
          <w:color w:val="000000" w:themeColor="text1"/>
          <w:shd w:val="clear" w:color="auto" w:fill="FFFFFF"/>
        </w:rPr>
        <w:t xml:space="preserve">, FDA approved balloon system for weight loss. </w:t>
      </w:r>
      <w:r w:rsidR="00932D5A" w:rsidRPr="001A6258">
        <w:rPr>
          <w:rFonts w:ascii="Book Antiqua" w:hAnsi="Book Antiqua"/>
          <w:color w:val="000000" w:themeColor="text1"/>
          <w:shd w:val="clear" w:color="auto" w:fill="FFFFFF"/>
        </w:rPr>
        <w:t>This is approved to facilitate weight loss in patients with a BMI between 30 and 40 kg/m</w:t>
      </w:r>
      <w:r w:rsidR="00932D5A" w:rsidRPr="005F1B5D">
        <w:rPr>
          <w:rFonts w:ascii="Book Antiqua" w:hAnsi="Book Antiqua"/>
          <w:color w:val="000000" w:themeColor="text1"/>
          <w:shd w:val="clear" w:color="auto" w:fill="FFFFFF"/>
          <w:vertAlign w:val="superscript"/>
        </w:rPr>
        <w:t>2</w:t>
      </w:r>
      <w:r w:rsidR="00932D5A" w:rsidRPr="001A6258">
        <w:rPr>
          <w:rFonts w:ascii="Book Antiqua" w:hAnsi="Book Antiqua"/>
          <w:color w:val="000000" w:themeColor="text1"/>
          <w:shd w:val="clear" w:color="auto" w:fill="FFFFFF"/>
        </w:rPr>
        <w:t xml:space="preserve"> in conjunction with diet and exercise. </w:t>
      </w:r>
      <w:r w:rsidR="00C57CE2" w:rsidRPr="001A6258">
        <w:rPr>
          <w:rFonts w:ascii="Book Antiqua" w:hAnsi="Book Antiqua"/>
          <w:color w:val="000000" w:themeColor="text1"/>
          <w:shd w:val="clear" w:color="auto" w:fill="FFFFFF"/>
        </w:rPr>
        <w:t xml:space="preserve">The </w:t>
      </w:r>
      <w:proofErr w:type="spellStart"/>
      <w:r w:rsidR="00C57CE2" w:rsidRPr="001A6258">
        <w:rPr>
          <w:rFonts w:ascii="Book Antiqua" w:hAnsi="Book Antiqua"/>
          <w:color w:val="000000" w:themeColor="text1"/>
          <w:shd w:val="clear" w:color="auto" w:fill="FFFFFF"/>
        </w:rPr>
        <w:t>Obalon</w:t>
      </w:r>
      <w:proofErr w:type="spellEnd"/>
      <w:r w:rsidR="00C57CE2" w:rsidRPr="001A6258">
        <w:rPr>
          <w:rFonts w:ascii="Book Antiqua" w:hAnsi="Book Antiqua"/>
          <w:color w:val="000000" w:themeColor="text1"/>
          <w:shd w:val="clear" w:color="auto" w:fill="FFFFFF"/>
        </w:rPr>
        <w:t xml:space="preserve"> balloon </w:t>
      </w:r>
      <w:r w:rsidRPr="001A6258">
        <w:rPr>
          <w:rFonts w:ascii="Book Antiqua" w:hAnsi="Book Antiqua"/>
          <w:color w:val="000000" w:themeColor="text1"/>
          <w:shd w:val="clear" w:color="auto" w:fill="FFFFFF"/>
        </w:rPr>
        <w:t>is package</w:t>
      </w:r>
      <w:r w:rsidR="00746480" w:rsidRPr="001A6258">
        <w:rPr>
          <w:rFonts w:ascii="Book Antiqua" w:hAnsi="Book Antiqua"/>
          <w:color w:val="000000" w:themeColor="text1"/>
          <w:shd w:val="clear" w:color="auto" w:fill="FFFFFF"/>
        </w:rPr>
        <w:t>d</w:t>
      </w:r>
      <w:r w:rsidRPr="001A6258">
        <w:rPr>
          <w:rFonts w:ascii="Book Antiqua" w:hAnsi="Book Antiqua"/>
          <w:color w:val="000000" w:themeColor="text1"/>
          <w:shd w:val="clear" w:color="auto" w:fill="FFFFFF"/>
        </w:rPr>
        <w:t xml:space="preserve"> with a gelatin capsule. </w:t>
      </w:r>
      <w:r w:rsidR="00C57CE2" w:rsidRPr="001A6258">
        <w:rPr>
          <w:rFonts w:ascii="Book Antiqua" w:hAnsi="Book Antiqua"/>
          <w:color w:val="000000" w:themeColor="text1"/>
          <w:shd w:val="clear" w:color="auto" w:fill="FFFFFF"/>
        </w:rPr>
        <w:t xml:space="preserve">The patient swallows the capsule which is attached to a </w:t>
      </w:r>
      <w:r w:rsidR="00D46DAD" w:rsidRPr="001A6258">
        <w:rPr>
          <w:rFonts w:ascii="Book Antiqua" w:hAnsi="Book Antiqua"/>
          <w:color w:val="000000" w:themeColor="text1"/>
          <w:shd w:val="clear" w:color="auto" w:fill="FFFFFF"/>
        </w:rPr>
        <w:t>small</w:t>
      </w:r>
      <w:r w:rsidR="00C57CE2" w:rsidRPr="001A6258">
        <w:rPr>
          <w:rFonts w:ascii="Book Antiqua" w:hAnsi="Book Antiqua"/>
          <w:color w:val="000000" w:themeColor="text1"/>
          <w:shd w:val="clear" w:color="auto" w:fill="FFFFFF"/>
        </w:rPr>
        <w:t xml:space="preserve"> catheter. </w:t>
      </w:r>
      <w:r w:rsidR="00D46DAD" w:rsidRPr="001A6258">
        <w:rPr>
          <w:rFonts w:ascii="Book Antiqua" w:hAnsi="Book Antiqua"/>
          <w:color w:val="000000" w:themeColor="text1"/>
          <w:shd w:val="clear" w:color="auto" w:fill="FFFFFF"/>
        </w:rPr>
        <w:t>Fluoroscopy</w:t>
      </w:r>
      <w:r w:rsidR="00C57CE2" w:rsidRPr="001A6258">
        <w:rPr>
          <w:rFonts w:ascii="Book Antiqua" w:hAnsi="Book Antiqua"/>
          <w:color w:val="000000" w:themeColor="text1"/>
          <w:shd w:val="clear" w:color="auto" w:fill="FFFFFF"/>
        </w:rPr>
        <w:t xml:space="preserve"> is used t</w:t>
      </w:r>
      <w:r w:rsidRPr="001A6258">
        <w:rPr>
          <w:rFonts w:ascii="Book Antiqua" w:hAnsi="Book Antiqua"/>
          <w:color w:val="000000" w:themeColor="text1"/>
          <w:shd w:val="clear" w:color="auto" w:fill="FFFFFF"/>
        </w:rPr>
        <w:t xml:space="preserve">o confirm </w:t>
      </w:r>
      <w:proofErr w:type="spellStart"/>
      <w:r w:rsidRPr="001A6258">
        <w:rPr>
          <w:rFonts w:ascii="Book Antiqua" w:hAnsi="Book Antiqua"/>
          <w:color w:val="000000" w:themeColor="text1"/>
          <w:shd w:val="clear" w:color="auto" w:fill="FFFFFF"/>
        </w:rPr>
        <w:t>intragastric</w:t>
      </w:r>
      <w:proofErr w:type="spellEnd"/>
      <w:r w:rsidRPr="001A6258">
        <w:rPr>
          <w:rFonts w:ascii="Book Antiqua" w:hAnsi="Book Antiqua"/>
          <w:color w:val="000000" w:themeColor="text1"/>
          <w:shd w:val="clear" w:color="auto" w:fill="FFFFFF"/>
        </w:rPr>
        <w:t xml:space="preserve"> location. The gelatin capsule dissolves allowing the balloon to enter the stomach. The catheter is used to inflate the balloon by using a gas filled canister, after which the catheter is detached and removed. </w:t>
      </w:r>
      <w:r w:rsidR="00D46DAD" w:rsidRPr="001A6258">
        <w:rPr>
          <w:rFonts w:ascii="Book Antiqua" w:hAnsi="Book Antiqua"/>
          <w:color w:val="000000" w:themeColor="text1"/>
          <w:shd w:val="clear" w:color="auto" w:fill="FFFFFF"/>
        </w:rPr>
        <w:t xml:space="preserve">The balloons should be removed after 6 </w:t>
      </w:r>
      <w:proofErr w:type="gramStart"/>
      <w:r w:rsidR="00D46DAD" w:rsidRPr="001A6258">
        <w:rPr>
          <w:rFonts w:ascii="Book Antiqua" w:hAnsi="Book Antiqua"/>
          <w:color w:val="000000" w:themeColor="text1"/>
          <w:shd w:val="clear" w:color="auto" w:fill="FFFFFF"/>
        </w:rPr>
        <w:t>mo</w:t>
      </w:r>
      <w:proofErr w:type="gramEnd"/>
      <w:r w:rsidR="00D46DAD" w:rsidRPr="001A6258">
        <w:rPr>
          <w:rFonts w:ascii="Book Antiqua" w:hAnsi="Book Antiqua"/>
          <w:color w:val="000000" w:themeColor="text1"/>
          <w:shd w:val="clear" w:color="auto" w:fill="FFFFFF"/>
        </w:rPr>
        <w:t>.</w:t>
      </w:r>
    </w:p>
    <w:p w14:paraId="2F0BF8F4" w14:textId="1E90714C" w:rsidR="00D4661B" w:rsidRPr="001A6258" w:rsidRDefault="00C57CE2" w:rsidP="005F1B5D">
      <w:pPr>
        <w:spacing w:line="360" w:lineRule="auto"/>
        <w:ind w:firstLineChars="100" w:firstLine="240"/>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 xml:space="preserve">The advantage of this mechanism </w:t>
      </w:r>
      <w:r w:rsidR="00746480" w:rsidRPr="001A6258">
        <w:rPr>
          <w:rFonts w:ascii="Book Antiqua" w:hAnsi="Book Antiqua"/>
          <w:color w:val="000000" w:themeColor="text1"/>
          <w:shd w:val="clear" w:color="auto" w:fill="FFFFFF"/>
        </w:rPr>
        <w:t xml:space="preserve">is </w:t>
      </w:r>
      <w:r w:rsidR="00D46DAD" w:rsidRPr="001A6258">
        <w:rPr>
          <w:rFonts w:ascii="Book Antiqua" w:hAnsi="Book Antiqua"/>
          <w:color w:val="000000" w:themeColor="text1"/>
          <w:shd w:val="clear" w:color="auto" w:fill="FFFFFF"/>
        </w:rPr>
        <w:t>that the</w:t>
      </w:r>
      <w:r w:rsidRPr="001A6258">
        <w:rPr>
          <w:rFonts w:ascii="Book Antiqua" w:hAnsi="Book Antiqua"/>
          <w:color w:val="000000" w:themeColor="text1"/>
          <w:shd w:val="clear" w:color="auto" w:fill="FFFFFF"/>
        </w:rPr>
        <w:t xml:space="preserve"> placement of the </w:t>
      </w:r>
      <w:r w:rsidR="002A226C">
        <w:rPr>
          <w:rFonts w:ascii="Book Antiqua" w:hAnsi="Book Antiqua"/>
          <w:color w:val="000000" w:themeColor="text1"/>
        </w:rPr>
        <w:t>IGB</w:t>
      </w:r>
      <w:r w:rsidR="002A226C" w:rsidRPr="001A6258">
        <w:rPr>
          <w:rFonts w:ascii="Book Antiqua" w:hAnsi="Book Antiqua"/>
          <w:color w:val="000000" w:themeColor="text1"/>
          <w:shd w:val="clear" w:color="auto" w:fill="FFFFFF"/>
        </w:rPr>
        <w:t xml:space="preserve"> </w:t>
      </w:r>
      <w:proofErr w:type="spellStart"/>
      <w:r w:rsidRPr="001A6258">
        <w:rPr>
          <w:rFonts w:ascii="Book Antiqua" w:hAnsi="Book Antiqua"/>
          <w:color w:val="000000" w:themeColor="text1"/>
          <w:shd w:val="clear" w:color="auto" w:fill="FFFFFF"/>
        </w:rPr>
        <w:t>endoscopically</w:t>
      </w:r>
      <w:proofErr w:type="spellEnd"/>
      <w:r w:rsidR="00D46DAD"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w:t>
      </w:r>
      <w:r w:rsidR="00D46DAD" w:rsidRPr="001A6258">
        <w:rPr>
          <w:rFonts w:ascii="Book Antiqua" w:hAnsi="Book Antiqua"/>
          <w:color w:val="000000" w:themeColor="text1"/>
          <w:shd w:val="clear" w:color="auto" w:fill="FFFFFF"/>
        </w:rPr>
        <w:t xml:space="preserve">with all </w:t>
      </w:r>
      <w:r w:rsidRPr="001A6258">
        <w:rPr>
          <w:rFonts w:ascii="Book Antiqua" w:hAnsi="Book Antiqua"/>
          <w:color w:val="000000" w:themeColor="text1"/>
          <w:shd w:val="clear" w:color="auto" w:fill="FFFFFF"/>
        </w:rPr>
        <w:t xml:space="preserve">procedural </w:t>
      </w:r>
      <w:r w:rsidR="00D46DAD" w:rsidRPr="001A6258">
        <w:rPr>
          <w:rFonts w:ascii="Book Antiqua" w:hAnsi="Book Antiqua"/>
          <w:color w:val="000000" w:themeColor="text1"/>
          <w:shd w:val="clear" w:color="auto" w:fill="FFFFFF"/>
        </w:rPr>
        <w:t xml:space="preserve">and anesthesia related </w:t>
      </w:r>
      <w:r w:rsidRPr="001A6258">
        <w:rPr>
          <w:rFonts w:ascii="Book Antiqua" w:hAnsi="Book Antiqua"/>
          <w:color w:val="000000" w:themeColor="text1"/>
          <w:shd w:val="clear" w:color="auto" w:fill="FFFFFF"/>
        </w:rPr>
        <w:t>risk</w:t>
      </w:r>
      <w:r w:rsidR="00D46DAD" w:rsidRPr="001A6258">
        <w:rPr>
          <w:rFonts w:ascii="Book Antiqua" w:hAnsi="Book Antiqua"/>
          <w:color w:val="000000" w:themeColor="text1"/>
          <w:shd w:val="clear" w:color="auto" w:fill="FFFFFF"/>
        </w:rPr>
        <w:t>s</w:t>
      </w:r>
      <w:r w:rsidRPr="001A6258">
        <w:rPr>
          <w:rFonts w:ascii="Book Antiqua" w:hAnsi="Book Antiqua"/>
          <w:color w:val="000000" w:themeColor="text1"/>
          <w:shd w:val="clear" w:color="auto" w:fill="FFFFFF"/>
        </w:rPr>
        <w:t>)</w:t>
      </w:r>
      <w:r w:rsidR="00D46DAD" w:rsidRPr="001A6258">
        <w:rPr>
          <w:rFonts w:ascii="Book Antiqua" w:hAnsi="Book Antiqua"/>
          <w:color w:val="000000" w:themeColor="text1"/>
          <w:shd w:val="clear" w:color="auto" w:fill="FFFFFF"/>
        </w:rPr>
        <w:t xml:space="preserve"> is not required; </w:t>
      </w:r>
      <w:r w:rsidRPr="001A6258">
        <w:rPr>
          <w:rFonts w:ascii="Book Antiqua" w:hAnsi="Book Antiqua"/>
          <w:color w:val="000000" w:themeColor="text1"/>
          <w:shd w:val="clear" w:color="auto" w:fill="FFFFFF"/>
        </w:rPr>
        <w:t xml:space="preserve">however, it still must be retrieved after a </w:t>
      </w:r>
      <w:r w:rsidR="00D46DAD" w:rsidRPr="001A6258">
        <w:rPr>
          <w:rFonts w:ascii="Book Antiqua" w:hAnsi="Book Antiqua"/>
          <w:color w:val="000000" w:themeColor="text1"/>
          <w:shd w:val="clear" w:color="auto" w:fill="FFFFFF"/>
        </w:rPr>
        <w:t>6-mo</w:t>
      </w:r>
      <w:r w:rsidRPr="001A6258">
        <w:rPr>
          <w:rFonts w:ascii="Book Antiqua" w:hAnsi="Book Antiqua"/>
          <w:color w:val="000000" w:themeColor="text1"/>
          <w:shd w:val="clear" w:color="auto" w:fill="FFFFFF"/>
        </w:rPr>
        <w:t xml:space="preserve"> time period. Up to three balloons may be placed at one time equivalent to 750</w:t>
      </w:r>
      <w:r w:rsidR="005F1B5D">
        <w:rPr>
          <w:rFonts w:ascii="Book Antiqua" w:hAnsi="Book Antiqua"/>
          <w:color w:val="000000" w:themeColor="text1"/>
          <w:shd w:val="clear" w:color="auto" w:fill="FFFFFF"/>
        </w:rPr>
        <w:t xml:space="preserve"> mL</w:t>
      </w:r>
      <w:r w:rsidRPr="001A6258">
        <w:rPr>
          <w:rFonts w:ascii="Book Antiqua" w:hAnsi="Book Antiqua"/>
          <w:color w:val="000000" w:themeColor="text1"/>
          <w:shd w:val="clear" w:color="auto" w:fill="FFFFFF"/>
        </w:rPr>
        <w:t xml:space="preserve"> of gastric space which allows modifiability</w:t>
      </w:r>
      <w:r w:rsidR="00D42EF3" w:rsidRPr="001A6258">
        <w:rPr>
          <w:rFonts w:ascii="Book Antiqua" w:hAnsi="Book Antiqua"/>
          <w:color w:val="000000" w:themeColor="text1"/>
          <w:shd w:val="clear" w:color="auto" w:fill="FFFFFF"/>
          <w:vertAlign w:val="superscript"/>
        </w:rPr>
        <w:fldChar w:fldCharType="begin"/>
      </w:r>
      <w:r w:rsidR="00260EEB" w:rsidRPr="001A6258">
        <w:rPr>
          <w:rFonts w:ascii="Book Antiqua" w:hAnsi="Book Antiqua"/>
          <w:color w:val="000000" w:themeColor="text1"/>
          <w:shd w:val="clear" w:color="auto" w:fill="FFFFFF"/>
          <w:vertAlign w:val="superscript"/>
        </w:rPr>
        <w:instrText xml:space="preserve"> ADDIN EN.CITE &lt;EndNote&gt;&lt;Cite&gt;&lt;Author&gt;Mion&lt;/Author&gt;&lt;Year&gt;2013&lt;/Year&gt;&lt;RecNum&gt;1150&lt;/RecNum&gt;&lt;DisplayText&gt;[19]&lt;/DisplayText&gt;&lt;record&gt;&lt;rec-number&gt;1150&lt;/rec-number&gt;&lt;foreign-keys&gt;&lt;key app="EN" db-id="s5p9tdw5us5fswef02mvv2w059x95ss0spd9" timestamp="1547421804"&gt;1150&lt;/key&gt;&lt;/foreign-keys&gt;&lt;ref-type name="Journal Article"&gt;17&lt;/ref-type&gt;&lt;contributors&gt;&lt;authors&gt;&lt;author&gt;Mion, F.&lt;/author&gt;&lt;author&gt;Ibrahim, M.&lt;/author&gt;&lt;author&gt;Marjoux, S.&lt;/author&gt;&lt;author&gt;Ponchon, T.&lt;/author&gt;&lt;author&gt;Dugardeyn, S.&lt;/author&gt;&lt;author&gt;Roman, S.&lt;/author&gt;&lt;author&gt;Deviere, J.&lt;/author&gt;&lt;/authors&gt;&lt;/contributors&gt;&lt;auth-address&gt;Department of Digestive Diseases, Hospices Civils de Lyon, Hopital E. Herriot, Lyon, France. francois.mion@chu-lyon.fr&lt;/auth-address&gt;&lt;titles&gt;&lt;title&gt;Swallowable Obalon(R) gastric balloons as an aid for weight loss: a pilot feasibility study&lt;/title&gt;&lt;secondary-title&gt;Obes Surg&lt;/secondary-title&gt;&lt;/titles&gt;&lt;periodical&gt;&lt;full-title&gt;Obes Surg&lt;/full-title&gt;&lt;/periodical&gt;&lt;pages&gt;730-3&lt;/pages&gt;&lt;volume&gt;23&lt;/volume&gt;&lt;number&gt;5&lt;/number&gt;&lt;edition&gt;2013/03/21&lt;/edition&gt;&lt;keywords&gt;&lt;keyword&gt;Abdominal Pain/etiology&lt;/keyword&gt;&lt;keyword&gt;Administration, Oral&lt;/keyword&gt;&lt;keyword&gt;Adult&lt;/keyword&gt;&lt;keyword&gt;Body Mass Index&lt;/keyword&gt;&lt;keyword&gt;*Deglutition&lt;/keyword&gt;&lt;keyword&gt;Device Removal&lt;/keyword&gt;&lt;keyword&gt;Feasibility Studies&lt;/keyword&gt;&lt;keyword&gt;Female&lt;/keyword&gt;&lt;keyword&gt;*Gastric Balloon/adverse effects&lt;/keyword&gt;&lt;keyword&gt;Humans&lt;/keyword&gt;&lt;keyword&gt;Male&lt;/keyword&gt;&lt;keyword&gt;Middle Aged&lt;/keyword&gt;&lt;keyword&gt;Nausea/etiology&lt;/keyword&gt;&lt;keyword&gt;Obesity, Morbid/*therapy&lt;/keyword&gt;&lt;keyword&gt;Pilot Projects&lt;/keyword&gt;&lt;keyword&gt;Prospective Studies&lt;/keyword&gt;&lt;keyword&gt;Treatment Outcome&lt;/keyword&gt;&lt;keyword&gt;Weight Loss&lt;/keyword&gt;&lt;/keywords&gt;&lt;dates&gt;&lt;year&gt;2013&lt;/year&gt;&lt;pub-dates&gt;&lt;date&gt;May&lt;/date&gt;&lt;/pub-dates&gt;&lt;/dates&gt;&lt;isbn&gt;1708-0428 (Electronic)&amp;#xD;0960-8923 (Linking)&lt;/isbn&gt;&lt;accession-num&gt;23512445&lt;/accession-num&gt;&lt;urls&gt;&lt;related-urls&gt;&lt;url&gt;https://www.ncbi.nlm.nih.gov/pubmed/23512445&lt;/url&gt;&lt;/related-urls&gt;&lt;/urls&gt;&lt;electronic-resource-num&gt;10.1007/s11695-013-0927-x&lt;/electronic-resource-num&gt;&lt;/record&gt;&lt;/Cite&gt;&lt;/EndNote&gt;</w:instrText>
      </w:r>
      <w:r w:rsidR="00D42EF3"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[19]</w:t>
      </w:r>
      <w:r w:rsidR="00D42EF3" w:rsidRPr="001A6258">
        <w:rPr>
          <w:rFonts w:ascii="Book Antiqua" w:hAnsi="Book Antiqua"/>
          <w:color w:val="000000" w:themeColor="text1"/>
          <w:shd w:val="clear" w:color="auto" w:fill="FFFFFF"/>
          <w:vertAlign w:val="superscript"/>
        </w:rPr>
        <w:fldChar w:fldCharType="end"/>
      </w:r>
      <w:r w:rsidR="00D42EF3" w:rsidRPr="001A6258">
        <w:rPr>
          <w:rFonts w:ascii="Book Antiqua" w:hAnsi="Book Antiqua"/>
          <w:color w:val="000000" w:themeColor="text1"/>
          <w:shd w:val="clear" w:color="auto" w:fill="FFFFFF"/>
        </w:rPr>
        <w:t xml:space="preserve">. </w:t>
      </w:r>
      <w:r w:rsidR="00932D5A" w:rsidRPr="001A6258">
        <w:rPr>
          <w:rFonts w:ascii="Book Antiqua" w:hAnsi="Book Antiqua"/>
          <w:color w:val="000000" w:themeColor="text1"/>
          <w:shd w:val="clear" w:color="auto" w:fill="FFFFFF"/>
        </w:rPr>
        <w:t>The most recent data showing efficacy of this system</w:t>
      </w:r>
      <w:r w:rsidR="00DB1FE3" w:rsidRPr="001A6258">
        <w:rPr>
          <w:rFonts w:ascii="Book Antiqua" w:hAnsi="Book Antiqua"/>
          <w:color w:val="000000" w:themeColor="text1"/>
          <w:shd w:val="clear" w:color="auto" w:fill="FFFFFF"/>
        </w:rPr>
        <w:t xml:space="preserve"> was published in 2018 where</w:t>
      </w:r>
      <w:r w:rsidR="00D46DAD" w:rsidRPr="001A6258">
        <w:rPr>
          <w:rFonts w:ascii="Book Antiqua" w:hAnsi="Book Antiqua"/>
          <w:color w:val="000000" w:themeColor="text1"/>
          <w:shd w:val="clear" w:color="auto" w:fill="FFFFFF"/>
        </w:rPr>
        <w:t xml:space="preserve"> the </w:t>
      </w:r>
      <w:r w:rsidR="00911273" w:rsidRPr="001A6258">
        <w:rPr>
          <w:rFonts w:ascii="Book Antiqua" w:hAnsi="Book Antiqua"/>
          <w:color w:val="000000" w:themeColor="text1"/>
          <w:shd w:val="clear" w:color="auto" w:fill="FFFFFF"/>
        </w:rPr>
        <w:t>authors conducted</w:t>
      </w:r>
      <w:r w:rsidR="00DB1FE3" w:rsidRPr="001A6258">
        <w:rPr>
          <w:rFonts w:ascii="Book Antiqua" w:hAnsi="Book Antiqua"/>
          <w:color w:val="000000" w:themeColor="text1"/>
          <w:shd w:val="clear" w:color="auto" w:fill="FFFFFF"/>
        </w:rPr>
        <w:t xml:space="preserve"> a double-blind, randomized sham controlled trial of </w:t>
      </w:r>
      <w:proofErr w:type="spellStart"/>
      <w:r w:rsidR="00DB1FE3" w:rsidRPr="001A6258">
        <w:rPr>
          <w:rFonts w:ascii="Book Antiqua" w:hAnsi="Book Antiqua"/>
          <w:color w:val="000000" w:themeColor="text1"/>
          <w:shd w:val="clear" w:color="auto" w:fill="FFFFFF"/>
        </w:rPr>
        <w:t>Obalon</w:t>
      </w:r>
      <w:proofErr w:type="spellEnd"/>
      <w:r w:rsidR="00DB1FE3" w:rsidRPr="001A6258">
        <w:rPr>
          <w:rFonts w:ascii="Book Antiqua" w:hAnsi="Book Antiqua"/>
          <w:color w:val="000000" w:themeColor="text1"/>
          <w:shd w:val="clear" w:color="auto" w:fill="FFFFFF"/>
        </w:rPr>
        <w:t xml:space="preserve"> balloon plus lifestyle therapy compared to lifestyle therapy alone for weight loss at 6 mo. The authors found that compared with lifestyle alone, the </w:t>
      </w:r>
      <w:proofErr w:type="spellStart"/>
      <w:r w:rsidR="00DB1FE3" w:rsidRPr="001A6258">
        <w:rPr>
          <w:rFonts w:ascii="Book Antiqua" w:hAnsi="Book Antiqua"/>
          <w:color w:val="000000" w:themeColor="text1"/>
          <w:shd w:val="clear" w:color="auto" w:fill="FFFFFF"/>
        </w:rPr>
        <w:t>Obalon</w:t>
      </w:r>
      <w:proofErr w:type="spellEnd"/>
      <w:r w:rsidR="00DB1FE3" w:rsidRPr="001A6258">
        <w:rPr>
          <w:rFonts w:ascii="Book Antiqua" w:hAnsi="Book Antiqua"/>
          <w:color w:val="000000" w:themeColor="text1"/>
          <w:shd w:val="clear" w:color="auto" w:fill="FFFFFF"/>
        </w:rPr>
        <w:t xml:space="preserve"> IGB resulted in twice the weight loss compared to controls with minimal </w:t>
      </w:r>
      <w:proofErr w:type="gramStart"/>
      <w:r w:rsidR="005F1B5D">
        <w:rPr>
          <w:rFonts w:ascii="Book Antiqua" w:hAnsi="Book Antiqua"/>
          <w:color w:val="000000" w:themeColor="text1"/>
          <w:shd w:val="clear" w:color="auto" w:fill="FFFFFF"/>
        </w:rPr>
        <w:t>AEs</w:t>
      </w:r>
      <w:proofErr w:type="gramEnd"/>
      <w:r w:rsidR="00D42EF3" w:rsidRPr="001A6258">
        <w:rPr>
          <w:rFonts w:ascii="Book Antiqua" w:hAnsi="Book Antiqua"/>
          <w:color w:val="000000" w:themeColor="text1"/>
          <w:shd w:val="clear" w:color="auto" w:fill="FFFFFF"/>
          <w:vertAlign w:val="superscript"/>
        </w:rPr>
        <w:fldChar w:fldCharType="begin">
          <w:fldData xml:space="preserve">PEVuZE5vdGU+PENpdGU+PEF1dGhvcj5TdWxsaXZhbjwvQXV0aG9yPjxZZWFyPjIwMTg8L1llYXI+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</w:fldData>
        </w:fldChar>
      </w:r>
      <w:r w:rsidR="00260EEB" w:rsidRPr="001A6258">
        <w:rPr>
          <w:rFonts w:ascii="Book Antiqua" w:hAnsi="Book Antiqua"/>
          <w:color w:val="000000" w:themeColor="text1"/>
          <w:shd w:val="clear" w:color="auto" w:fill="FFFFFF"/>
          <w:vertAlign w:val="superscript"/>
        </w:rPr>
        <w:instrText xml:space="preserve"> ADDIN EN.CITE </w:instrText>
      </w:r>
      <w:r w:rsidR="00260EEB" w:rsidRPr="001A6258">
        <w:rPr>
          <w:rFonts w:ascii="Book Antiqua" w:hAnsi="Book Antiqua"/>
          <w:color w:val="000000" w:themeColor="text1"/>
          <w:shd w:val="clear" w:color="auto" w:fill="FFFFFF"/>
          <w:vertAlign w:val="superscript"/>
        </w:rPr>
        <w:fldChar w:fldCharType="begin">
          <w:fldData xml:space="preserve">PEVuZE5vdGU+PENpdGU+PEF1dGhvcj5TdWxsaXZhbjwvQXV0aG9yPjxZZWFyPjIwMTg8L1llYXI+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</w:fldData>
        </w:fldChar>
      </w:r>
      <w:r w:rsidR="00260EEB" w:rsidRPr="001A6258">
        <w:rPr>
          <w:rFonts w:ascii="Book Antiqua" w:hAnsi="Book Antiqua"/>
          <w:color w:val="000000" w:themeColor="text1"/>
          <w:shd w:val="clear" w:color="auto" w:fill="FFFFFF"/>
          <w:vertAlign w:val="superscript"/>
        </w:rPr>
        <w:instrText xml:space="preserve"> ADDIN EN.CITE.DATA </w:instrText>
      </w:r>
      <w:r w:rsidR="00260EEB" w:rsidRPr="001A6258">
        <w:rPr>
          <w:rFonts w:ascii="Book Antiqua" w:hAnsi="Book Antiqua"/>
          <w:color w:val="000000" w:themeColor="text1"/>
          <w:shd w:val="clear" w:color="auto" w:fill="FFFFFF"/>
          <w:vertAlign w:val="superscript"/>
        </w:rPr>
      </w:r>
      <w:r w:rsidR="00260EEB" w:rsidRPr="001A6258">
        <w:rPr>
          <w:rFonts w:ascii="Book Antiqua" w:hAnsi="Book Antiqua"/>
          <w:color w:val="000000" w:themeColor="text1"/>
          <w:shd w:val="clear" w:color="auto" w:fill="FFFFFF"/>
          <w:vertAlign w:val="superscript"/>
        </w:rPr>
        <w:fldChar w:fldCharType="end"/>
      </w:r>
      <w:r w:rsidR="00D42EF3" w:rsidRPr="001A6258">
        <w:rPr>
          <w:rFonts w:ascii="Book Antiqua" w:hAnsi="Book Antiqua"/>
          <w:color w:val="000000" w:themeColor="text1"/>
          <w:shd w:val="clear" w:color="auto" w:fill="FFFFFF"/>
          <w:vertAlign w:val="superscript"/>
        </w:rPr>
      </w:r>
      <w:r w:rsidR="00D42EF3"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[20]</w:t>
      </w:r>
      <w:r w:rsidR="00D42EF3" w:rsidRPr="001A6258">
        <w:rPr>
          <w:rFonts w:ascii="Book Antiqua" w:hAnsi="Book Antiqua"/>
          <w:color w:val="000000" w:themeColor="text1"/>
          <w:shd w:val="clear" w:color="auto" w:fill="FFFFFF"/>
          <w:vertAlign w:val="superscript"/>
        </w:rPr>
        <w:fldChar w:fldCharType="end"/>
      </w:r>
      <w:r w:rsidR="00D42EF3" w:rsidRPr="001A6258">
        <w:rPr>
          <w:rFonts w:ascii="Book Antiqua" w:hAnsi="Book Antiqua"/>
          <w:color w:val="000000" w:themeColor="text1"/>
          <w:shd w:val="clear" w:color="auto" w:fill="FFFFFF"/>
        </w:rPr>
        <w:t xml:space="preserve">. </w:t>
      </w:r>
    </w:p>
    <w:p w14:paraId="795A65DB" w14:textId="77777777" w:rsidR="00911273" w:rsidRPr="001A6258" w:rsidRDefault="00911273" w:rsidP="001A6258">
      <w:pPr>
        <w:spacing w:line="360" w:lineRule="auto"/>
        <w:jc w:val="both"/>
        <w:rPr>
          <w:rFonts w:ascii="Book Antiqua" w:hAnsi="Book Antiqua"/>
          <w:color w:val="000000" w:themeColor="text1"/>
          <w:shd w:val="clear" w:color="auto" w:fill="FFFFFF"/>
        </w:rPr>
      </w:pPr>
    </w:p>
    <w:p w14:paraId="1C026BC3" w14:textId="01EBEAB8" w:rsidR="00814650" w:rsidRPr="005F1B5D" w:rsidRDefault="00BB6A7B" w:rsidP="001A6258">
      <w:pPr>
        <w:spacing w:line="360" w:lineRule="auto"/>
        <w:jc w:val="both"/>
        <w:rPr>
          <w:rFonts w:ascii="Book Antiqua" w:hAnsi="Book Antiqua"/>
          <w:b/>
          <w:i/>
          <w:iCs/>
          <w:color w:val="000000" w:themeColor="text1"/>
          <w:shd w:val="clear" w:color="auto" w:fill="FFFFFF"/>
        </w:rPr>
      </w:pPr>
      <w:r w:rsidRPr="005F1B5D">
        <w:rPr>
          <w:rFonts w:ascii="Book Antiqua" w:hAnsi="Book Antiqua"/>
          <w:b/>
          <w:i/>
          <w:iCs/>
          <w:color w:val="000000" w:themeColor="text1"/>
          <w:shd w:val="clear" w:color="auto" w:fill="FFFFFF"/>
        </w:rPr>
        <w:t>IGB</w:t>
      </w:r>
      <w:r w:rsidR="00D4661B" w:rsidRPr="005F1B5D">
        <w:rPr>
          <w:rFonts w:ascii="Book Antiqua" w:hAnsi="Book Antiqua"/>
          <w:b/>
          <w:i/>
          <w:iCs/>
          <w:color w:val="000000" w:themeColor="text1"/>
          <w:shd w:val="clear" w:color="auto" w:fill="FFFFFF"/>
        </w:rPr>
        <w:t xml:space="preserve"> </w:t>
      </w:r>
      <w:r w:rsidR="005F1B5D" w:rsidRPr="005F1B5D">
        <w:rPr>
          <w:rFonts w:ascii="Book Antiqua" w:hAnsi="Book Antiqua"/>
          <w:b/>
          <w:i/>
          <w:iCs/>
          <w:color w:val="000000" w:themeColor="text1"/>
          <w:shd w:val="clear" w:color="auto" w:fill="FFFFFF"/>
        </w:rPr>
        <w:t>a</w:t>
      </w:r>
      <w:r w:rsidR="00D4661B" w:rsidRPr="005F1B5D">
        <w:rPr>
          <w:rFonts w:ascii="Book Antiqua" w:hAnsi="Book Antiqua"/>
          <w:b/>
          <w:i/>
          <w:iCs/>
          <w:color w:val="000000" w:themeColor="text1"/>
          <w:shd w:val="clear" w:color="auto" w:fill="FFFFFF"/>
        </w:rPr>
        <w:t>dvantages</w:t>
      </w:r>
    </w:p>
    <w:p w14:paraId="23ECCC37" w14:textId="1E10451E" w:rsidR="00814650" w:rsidRPr="001A6258" w:rsidRDefault="00814650" w:rsidP="001A6258">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 xml:space="preserve">The </w:t>
      </w:r>
      <w:r w:rsidR="002A226C">
        <w:rPr>
          <w:rFonts w:ascii="Book Antiqua" w:hAnsi="Book Antiqua"/>
          <w:color w:val="000000" w:themeColor="text1"/>
        </w:rPr>
        <w:t>IGB</w:t>
      </w:r>
      <w:r w:rsidR="002A226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 xml:space="preserve">offers several </w:t>
      </w:r>
      <w:r w:rsidR="00814D6F" w:rsidRPr="001A6258">
        <w:rPr>
          <w:rFonts w:ascii="Book Antiqua" w:hAnsi="Book Antiqua"/>
          <w:color w:val="000000" w:themeColor="text1"/>
          <w:shd w:val="clear" w:color="auto" w:fill="FFFFFF"/>
        </w:rPr>
        <w:t>advantages</w:t>
      </w:r>
      <w:r w:rsidRPr="001A6258">
        <w:rPr>
          <w:rFonts w:ascii="Book Antiqua" w:hAnsi="Book Antiqua"/>
          <w:color w:val="000000" w:themeColor="text1"/>
          <w:shd w:val="clear" w:color="auto" w:fill="FFFFFF"/>
        </w:rPr>
        <w:t>. One, it is a relatively simple procedure that could be adopted within the realm of general gastroenterology</w:t>
      </w:r>
      <w:r w:rsidR="001754CC" w:rsidRPr="001A6258">
        <w:rPr>
          <w:rFonts w:ascii="Book Antiqua" w:hAnsi="Book Antiqua"/>
          <w:color w:val="000000" w:themeColor="text1"/>
          <w:shd w:val="clear" w:color="auto" w:fill="FFFFFF"/>
        </w:rPr>
        <w:t xml:space="preserve"> with</w:t>
      </w:r>
      <w:r w:rsidRPr="001A6258">
        <w:rPr>
          <w:rFonts w:ascii="Book Antiqua" w:hAnsi="Book Antiqua"/>
          <w:color w:val="000000" w:themeColor="text1"/>
          <w:shd w:val="clear" w:color="auto" w:fill="FFFFFF"/>
        </w:rPr>
        <w:t xml:space="preserve"> minimal </w:t>
      </w:r>
      <w:r w:rsidRPr="001A6258">
        <w:rPr>
          <w:rFonts w:ascii="Book Antiqua" w:hAnsi="Book Antiqua"/>
          <w:color w:val="000000" w:themeColor="text1"/>
          <w:shd w:val="clear" w:color="auto" w:fill="FFFFFF"/>
        </w:rPr>
        <w:lastRenderedPageBreak/>
        <w:t>additional training needed. The procedure can be performed on an outpatient basis, thereby saving costs. It is minimally invasive w</w:t>
      </w:r>
      <w:r w:rsidR="005108C4" w:rsidRPr="001A6258">
        <w:rPr>
          <w:rFonts w:ascii="Book Antiqua" w:hAnsi="Book Antiqua"/>
          <w:color w:val="000000" w:themeColor="text1"/>
          <w:shd w:val="clear" w:color="auto" w:fill="FFFFFF"/>
        </w:rPr>
        <w:t xml:space="preserve">ith little risk as compared to </w:t>
      </w:r>
      <w:r w:rsidRPr="001A6258">
        <w:rPr>
          <w:rFonts w:ascii="Book Antiqua" w:hAnsi="Book Antiqua"/>
          <w:color w:val="000000" w:themeColor="text1"/>
          <w:shd w:val="clear" w:color="auto" w:fill="FFFFFF"/>
        </w:rPr>
        <w:t xml:space="preserve">the most common surgical bariatric procedures (RYGB and Sleeve </w:t>
      </w:r>
      <w:proofErr w:type="spellStart"/>
      <w:r w:rsidRPr="001A6258">
        <w:rPr>
          <w:rFonts w:ascii="Book Antiqua" w:hAnsi="Book Antiqua"/>
          <w:color w:val="000000" w:themeColor="text1"/>
          <w:shd w:val="clear" w:color="auto" w:fill="FFFFFF"/>
        </w:rPr>
        <w:t>gastrectomy</w:t>
      </w:r>
      <w:proofErr w:type="spellEnd"/>
      <w:r w:rsidRPr="001A6258">
        <w:rPr>
          <w:rFonts w:ascii="Book Antiqua" w:hAnsi="Book Antiqua"/>
          <w:color w:val="000000" w:themeColor="text1"/>
          <w:shd w:val="clear" w:color="auto" w:fill="FFFFFF"/>
        </w:rPr>
        <w:t xml:space="preserve">). </w:t>
      </w:r>
      <w:r w:rsidR="00193E2F" w:rsidRPr="001A6258">
        <w:rPr>
          <w:rFonts w:ascii="Book Antiqua" w:hAnsi="Book Antiqua"/>
          <w:color w:val="000000" w:themeColor="text1"/>
          <w:shd w:val="clear" w:color="auto" w:fill="FFFFFF"/>
        </w:rPr>
        <w:t>Further, studies are now revealing superior weight loss effect with combination of IGB and bariatric surgical procedures than either alone</w:t>
      </w:r>
      <w:r w:rsidR="00C314AB" w:rsidRPr="001A6258">
        <w:rPr>
          <w:rFonts w:ascii="Book Antiqua" w:hAnsi="Book Antiqua"/>
          <w:color w:val="000000" w:themeColor="text1"/>
          <w:shd w:val="clear" w:color="auto" w:fill="FFFFFF"/>
        </w:rPr>
        <w:t>, suggesting that it can be used in combination with standard surgical approaches</w:t>
      </w:r>
      <w:r w:rsidR="00D42EF3"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Lastly, it can be easily reversed and repeated multiple times over</w:t>
      </w:r>
      <w:r w:rsidR="00B24050" w:rsidRPr="001A6258">
        <w:rPr>
          <w:rFonts w:ascii="Book Antiqua" w:hAnsi="Book Antiqua"/>
          <w:color w:val="000000" w:themeColor="text1"/>
          <w:shd w:val="clear" w:color="auto" w:fill="FFFFFF"/>
        </w:rPr>
        <w:t xml:space="preserve">. </w:t>
      </w:r>
      <w:r w:rsidR="00D4661B" w:rsidRPr="001A6258">
        <w:rPr>
          <w:rFonts w:ascii="Book Antiqua" w:hAnsi="Book Antiqua"/>
          <w:color w:val="000000" w:themeColor="text1"/>
          <w:shd w:val="clear" w:color="auto" w:fill="FFFFFF"/>
        </w:rPr>
        <w:t>Although there is promise for IGB’s, there still remains a</w:t>
      </w:r>
      <w:r w:rsidR="00C76927" w:rsidRPr="001A6258">
        <w:rPr>
          <w:rFonts w:ascii="Book Antiqua" w:hAnsi="Book Antiqua"/>
          <w:color w:val="000000" w:themeColor="text1"/>
          <w:shd w:val="clear" w:color="auto" w:fill="FFFFFF"/>
        </w:rPr>
        <w:t xml:space="preserve"> need for</w:t>
      </w:r>
      <w:r w:rsidRPr="001A6258">
        <w:rPr>
          <w:rFonts w:ascii="Book Antiqua" w:hAnsi="Book Antiqua"/>
          <w:color w:val="000000" w:themeColor="text1"/>
          <w:shd w:val="clear" w:color="auto" w:fill="FFFFFF"/>
        </w:rPr>
        <w:t xml:space="preserve"> further evidence of safety, efficacy, and established guidelines that can be followed by </w:t>
      </w:r>
      <w:r w:rsidR="00C76927" w:rsidRPr="001A6258">
        <w:rPr>
          <w:rFonts w:ascii="Book Antiqua" w:hAnsi="Book Antiqua"/>
          <w:color w:val="000000" w:themeColor="text1"/>
          <w:shd w:val="clear" w:color="auto" w:fill="FFFFFF"/>
        </w:rPr>
        <w:t xml:space="preserve">the medical community. </w:t>
      </w:r>
    </w:p>
    <w:p w14:paraId="4E63328C" w14:textId="77777777" w:rsidR="0054196B" w:rsidRPr="001A6258" w:rsidRDefault="0054196B" w:rsidP="001A6258">
      <w:pPr>
        <w:spacing w:line="360" w:lineRule="auto"/>
        <w:jc w:val="both"/>
        <w:rPr>
          <w:rFonts w:ascii="Book Antiqua" w:hAnsi="Book Antiqua"/>
          <w:color w:val="000000" w:themeColor="text1"/>
          <w:shd w:val="clear" w:color="auto" w:fill="FFFFFF"/>
        </w:rPr>
      </w:pPr>
    </w:p>
    <w:p w14:paraId="4E96F329" w14:textId="7782439C" w:rsidR="0054196B" w:rsidRPr="00FB64ED" w:rsidRDefault="0054196B" w:rsidP="001A6258">
      <w:pPr>
        <w:spacing w:line="360" w:lineRule="auto"/>
        <w:jc w:val="both"/>
        <w:rPr>
          <w:rFonts w:ascii="Book Antiqua" w:hAnsi="Book Antiqua"/>
          <w:b/>
          <w:i/>
          <w:iCs/>
          <w:color w:val="000000" w:themeColor="text1"/>
          <w:shd w:val="clear" w:color="auto" w:fill="FFFFFF"/>
        </w:rPr>
      </w:pPr>
      <w:r w:rsidRPr="00FB64ED">
        <w:rPr>
          <w:rFonts w:ascii="Book Antiqua" w:hAnsi="Book Antiqua"/>
          <w:b/>
          <w:i/>
          <w:iCs/>
          <w:color w:val="000000" w:themeColor="text1"/>
          <w:shd w:val="clear" w:color="auto" w:fill="FFFFFF"/>
        </w:rPr>
        <w:t xml:space="preserve">Other </w:t>
      </w:r>
      <w:proofErr w:type="spellStart"/>
      <w:r w:rsidR="00FB64ED" w:rsidRPr="00FB64ED">
        <w:rPr>
          <w:rFonts w:ascii="Book Antiqua" w:hAnsi="Book Antiqua"/>
          <w:b/>
          <w:i/>
          <w:iCs/>
          <w:color w:val="000000" w:themeColor="text1"/>
          <w:shd w:val="clear" w:color="auto" w:fill="FFFFFF"/>
        </w:rPr>
        <w:t>i</w:t>
      </w:r>
      <w:r w:rsidRPr="00FB64ED">
        <w:rPr>
          <w:rFonts w:ascii="Book Antiqua" w:hAnsi="Book Antiqua"/>
          <w:b/>
          <w:i/>
          <w:iCs/>
          <w:color w:val="000000" w:themeColor="text1"/>
          <w:shd w:val="clear" w:color="auto" w:fill="FFFFFF"/>
        </w:rPr>
        <w:t>ntragastric</w:t>
      </w:r>
      <w:proofErr w:type="spellEnd"/>
      <w:r w:rsidRPr="00FB64ED">
        <w:rPr>
          <w:rFonts w:ascii="Book Antiqua" w:hAnsi="Book Antiqua"/>
          <w:b/>
          <w:i/>
          <w:iCs/>
          <w:color w:val="000000" w:themeColor="text1"/>
          <w:shd w:val="clear" w:color="auto" w:fill="FFFFFF"/>
        </w:rPr>
        <w:t xml:space="preserve"> balloons and space occupying devices</w:t>
      </w:r>
    </w:p>
    <w:p w14:paraId="0FFB3E9E" w14:textId="3571EE63" w:rsidR="0054196B" w:rsidRPr="001A6258" w:rsidRDefault="0054196B" w:rsidP="001A6258">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 xml:space="preserve">Other </w:t>
      </w:r>
      <w:r w:rsidR="002A226C">
        <w:rPr>
          <w:rFonts w:ascii="Book Antiqua" w:hAnsi="Book Antiqua"/>
          <w:color w:val="000000" w:themeColor="text1"/>
        </w:rPr>
        <w:t>IGBs</w:t>
      </w:r>
      <w:r w:rsidR="002A226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are available worldwide but not approved in 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at the current time. </w:t>
      </w:r>
      <w:proofErr w:type="spellStart"/>
      <w:r w:rsidRPr="001A6258">
        <w:rPr>
          <w:rFonts w:ascii="Book Antiqua" w:hAnsi="Book Antiqua"/>
          <w:color w:val="000000" w:themeColor="text1"/>
          <w:shd w:val="clear" w:color="auto" w:fill="FFFFFF"/>
        </w:rPr>
        <w:t>Spatz</w:t>
      </w:r>
      <w:proofErr w:type="spellEnd"/>
      <w:r w:rsidRPr="001A6258">
        <w:rPr>
          <w:rFonts w:ascii="Book Antiqua" w:hAnsi="Book Antiqua"/>
          <w:color w:val="000000" w:themeColor="text1"/>
          <w:shd w:val="clear" w:color="auto" w:fill="FFFFFF"/>
        </w:rPr>
        <w:t xml:space="preserve"> adjustable ballo</w:t>
      </w:r>
      <w:r w:rsidR="00CD5CE3" w:rsidRPr="001A6258">
        <w:rPr>
          <w:rFonts w:ascii="Book Antiqua" w:hAnsi="Book Antiqua"/>
          <w:color w:val="000000" w:themeColor="text1"/>
          <w:shd w:val="clear" w:color="auto" w:fill="FFFFFF"/>
        </w:rPr>
        <w:t>on system (</w:t>
      </w:r>
      <w:proofErr w:type="spellStart"/>
      <w:r w:rsidR="00CD5CE3" w:rsidRPr="001A6258">
        <w:rPr>
          <w:rFonts w:ascii="Book Antiqua" w:hAnsi="Book Antiqua"/>
          <w:color w:val="000000" w:themeColor="text1"/>
          <w:shd w:val="clear" w:color="auto" w:fill="FFFFFF"/>
        </w:rPr>
        <w:t>Spatz</w:t>
      </w:r>
      <w:proofErr w:type="spellEnd"/>
      <w:r w:rsidR="00CD5CE3" w:rsidRPr="001A6258">
        <w:rPr>
          <w:rFonts w:ascii="Book Antiqua" w:hAnsi="Book Antiqua"/>
          <w:color w:val="000000" w:themeColor="text1"/>
          <w:shd w:val="clear" w:color="auto" w:fill="FFFFFF"/>
        </w:rPr>
        <w:t xml:space="preserve"> Medical, Great</w:t>
      </w:r>
      <w:r w:rsidRPr="001A6258">
        <w:rPr>
          <w:rFonts w:ascii="Book Antiqua" w:hAnsi="Book Antiqua"/>
          <w:color w:val="000000" w:themeColor="text1"/>
          <w:shd w:val="clear" w:color="auto" w:fill="FFFFFF"/>
        </w:rPr>
        <w:t xml:space="preserve"> Neck, NY</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an </w:t>
      </w:r>
      <w:proofErr w:type="spellStart"/>
      <w:r w:rsidRPr="001A6258">
        <w:rPr>
          <w:rFonts w:ascii="Book Antiqua" w:hAnsi="Book Antiqua"/>
          <w:color w:val="000000" w:themeColor="text1"/>
          <w:shd w:val="clear" w:color="auto" w:fill="FFFFFF"/>
        </w:rPr>
        <w:t>endoscopically</w:t>
      </w:r>
      <w:proofErr w:type="spellEnd"/>
      <w:r w:rsidRPr="001A6258">
        <w:rPr>
          <w:rFonts w:ascii="Book Antiqua" w:hAnsi="Book Antiqua"/>
          <w:color w:val="000000" w:themeColor="text1"/>
          <w:shd w:val="clear" w:color="auto" w:fill="FFFFFF"/>
        </w:rPr>
        <w:t xml:space="preserve"> placed </w:t>
      </w:r>
      <w:r w:rsidR="00B8121C" w:rsidRPr="001A6258">
        <w:rPr>
          <w:rFonts w:ascii="Book Antiqua" w:hAnsi="Book Antiqua"/>
          <w:color w:val="000000" w:themeColor="text1"/>
          <w:shd w:val="clear" w:color="auto" w:fill="FFFFFF"/>
        </w:rPr>
        <w:t xml:space="preserve">saline filled </w:t>
      </w:r>
      <w:r w:rsidRPr="001A6258">
        <w:rPr>
          <w:rFonts w:ascii="Book Antiqua" w:hAnsi="Book Antiqua"/>
          <w:color w:val="000000" w:themeColor="text1"/>
          <w:shd w:val="clear" w:color="auto" w:fill="FFFFFF"/>
        </w:rPr>
        <w:t xml:space="preserve">IGB </w:t>
      </w:r>
      <w:r w:rsidR="00B8121C" w:rsidRPr="001A6258">
        <w:rPr>
          <w:rFonts w:ascii="Book Antiqua" w:hAnsi="Book Antiqua"/>
          <w:color w:val="000000" w:themeColor="text1"/>
          <w:shd w:val="clear" w:color="auto" w:fill="FFFFFF"/>
        </w:rPr>
        <w:t xml:space="preserve">with a unique design </w:t>
      </w:r>
      <w:r w:rsidRPr="001A6258">
        <w:rPr>
          <w:rFonts w:ascii="Book Antiqua" w:hAnsi="Book Antiqua"/>
          <w:color w:val="000000" w:themeColor="text1"/>
          <w:shd w:val="clear" w:color="auto" w:fill="FFFFFF"/>
        </w:rPr>
        <w:t xml:space="preserve">that allows for volume adjustment. Hence, increasing or decreasing balloon volume may result in better patient tolerance, making it adjustable per patient’s preference. Another </w:t>
      </w:r>
      <w:r w:rsidR="002A226C">
        <w:rPr>
          <w:rFonts w:ascii="Book Antiqua" w:hAnsi="Book Antiqua"/>
          <w:color w:val="000000" w:themeColor="text1"/>
        </w:rPr>
        <w:t>IGB</w:t>
      </w:r>
      <w:r w:rsidRPr="001A6258">
        <w:rPr>
          <w:rFonts w:ascii="Book Antiqua" w:hAnsi="Book Antiqua"/>
          <w:color w:val="000000" w:themeColor="text1"/>
          <w:shd w:val="clear" w:color="auto" w:fill="FFFFFF"/>
        </w:rPr>
        <w:t xml:space="preserve">, </w:t>
      </w:r>
      <w:proofErr w:type="spellStart"/>
      <w:r w:rsidRPr="001A6258">
        <w:rPr>
          <w:rFonts w:ascii="Book Antiqua" w:hAnsi="Book Antiqua"/>
          <w:color w:val="000000" w:themeColor="text1"/>
          <w:shd w:val="clear" w:color="auto" w:fill="FFFFFF"/>
        </w:rPr>
        <w:t>Elipse</w:t>
      </w:r>
      <w:proofErr w:type="spellEnd"/>
      <w:r w:rsidRPr="001A6258">
        <w:rPr>
          <w:rFonts w:ascii="Book Antiqua" w:hAnsi="Book Antiqua"/>
          <w:color w:val="000000" w:themeColor="text1"/>
          <w:shd w:val="clear" w:color="auto" w:fill="FFFFFF"/>
        </w:rPr>
        <w:t xml:space="preserve"> Balloon (</w:t>
      </w:r>
      <w:proofErr w:type="spellStart"/>
      <w:r w:rsidRPr="001A6258">
        <w:rPr>
          <w:rFonts w:ascii="Book Antiqua" w:hAnsi="Book Antiqua"/>
          <w:color w:val="000000" w:themeColor="text1"/>
          <w:shd w:val="clear" w:color="auto" w:fill="FFFFFF"/>
        </w:rPr>
        <w:t>Allurion</w:t>
      </w:r>
      <w:proofErr w:type="spellEnd"/>
      <w:r w:rsidRPr="001A6258">
        <w:rPr>
          <w:rFonts w:ascii="Book Antiqua" w:hAnsi="Book Antiqua"/>
          <w:color w:val="000000" w:themeColor="text1"/>
          <w:shd w:val="clear" w:color="auto" w:fill="FFFFFF"/>
        </w:rPr>
        <w:t xml:space="preserve"> Technologies, Wellesley, MA</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remains in the stomach for approximately 4 </w:t>
      </w:r>
      <w:proofErr w:type="spellStart"/>
      <w:proofErr w:type="gramStart"/>
      <w:r w:rsidRPr="001A6258">
        <w:rPr>
          <w:rFonts w:ascii="Book Antiqua" w:hAnsi="Book Antiqua"/>
          <w:color w:val="000000" w:themeColor="text1"/>
          <w:shd w:val="clear" w:color="auto" w:fill="FFFFFF"/>
        </w:rPr>
        <w:t>mo</w:t>
      </w:r>
      <w:proofErr w:type="spellEnd"/>
      <w:proofErr w:type="gramEnd"/>
      <w:r w:rsidRPr="001A6258">
        <w:rPr>
          <w:rFonts w:ascii="Book Antiqua" w:hAnsi="Book Antiqua"/>
          <w:color w:val="000000" w:themeColor="text1"/>
          <w:shd w:val="clear" w:color="auto" w:fill="FFFFFF"/>
        </w:rPr>
        <w:t xml:space="preserve">, at which time a valve opens, and helps deflate the balloon, allowing it to be spontaneously excreted through the GI tract. </w:t>
      </w:r>
    </w:p>
    <w:p w14:paraId="349DFB41" w14:textId="5CE2D3B0" w:rsidR="0054196B" w:rsidRPr="001A6258" w:rsidRDefault="0054196B" w:rsidP="00FB64ED">
      <w:pPr>
        <w:spacing w:line="360" w:lineRule="auto"/>
        <w:ind w:firstLineChars="100" w:firstLine="240"/>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Other gastric non</w:t>
      </w:r>
      <w:r w:rsidR="00FB64ED">
        <w:rPr>
          <w:rFonts w:ascii="Book Antiqua" w:hAnsi="Book Antiqua"/>
          <w:color w:val="000000" w:themeColor="text1"/>
          <w:shd w:val="clear" w:color="auto" w:fill="FFFFFF"/>
        </w:rPr>
        <w:t>-</w:t>
      </w:r>
      <w:r w:rsidRPr="001A6258">
        <w:rPr>
          <w:rFonts w:ascii="Book Antiqua" w:hAnsi="Book Antiqua"/>
          <w:color w:val="000000" w:themeColor="text1"/>
          <w:shd w:val="clear" w:color="auto" w:fill="FFFFFF"/>
        </w:rPr>
        <w:t xml:space="preserve">balloon space-occupying devices have been introduced. </w:t>
      </w:r>
      <w:proofErr w:type="spellStart"/>
      <w:r w:rsidRPr="001A6258">
        <w:rPr>
          <w:rFonts w:ascii="Book Antiqua" w:hAnsi="Book Antiqua"/>
          <w:color w:val="000000" w:themeColor="text1"/>
          <w:shd w:val="clear" w:color="auto" w:fill="FFFFFF"/>
        </w:rPr>
        <w:t>TransPyloric</w:t>
      </w:r>
      <w:proofErr w:type="spellEnd"/>
      <w:r w:rsidRPr="001A6258">
        <w:rPr>
          <w:rFonts w:ascii="Book Antiqua" w:hAnsi="Book Antiqua"/>
          <w:color w:val="000000" w:themeColor="text1"/>
          <w:shd w:val="clear" w:color="auto" w:fill="FFFFFF"/>
        </w:rPr>
        <w:t xml:space="preserve"> Shuttle (</w:t>
      </w:r>
      <w:proofErr w:type="spellStart"/>
      <w:r w:rsidRPr="001A6258">
        <w:rPr>
          <w:rFonts w:ascii="Book Antiqua" w:hAnsi="Book Antiqua"/>
          <w:color w:val="000000" w:themeColor="text1"/>
          <w:shd w:val="clear" w:color="auto" w:fill="FFFFFF"/>
        </w:rPr>
        <w:t>BAROnova</w:t>
      </w:r>
      <w:proofErr w:type="spellEnd"/>
      <w:r w:rsidRPr="001A6258">
        <w:rPr>
          <w:rFonts w:ascii="Book Antiqua" w:hAnsi="Book Antiqua"/>
          <w:color w:val="000000" w:themeColor="text1"/>
          <w:shd w:val="clear" w:color="auto" w:fill="FFFFFF"/>
        </w:rPr>
        <w:t xml:space="preserve">, </w:t>
      </w:r>
      <w:proofErr w:type="spellStart"/>
      <w:r w:rsidRPr="001A6258">
        <w:rPr>
          <w:rFonts w:ascii="Book Antiqua" w:hAnsi="Book Antiqua"/>
          <w:color w:val="000000" w:themeColor="text1"/>
          <w:shd w:val="clear" w:color="auto" w:fill="FFFFFF"/>
        </w:rPr>
        <w:t>Inc</w:t>
      </w:r>
      <w:proofErr w:type="spellEnd"/>
      <w:r w:rsidRPr="001A6258">
        <w:rPr>
          <w:rFonts w:ascii="Book Antiqua" w:hAnsi="Book Antiqua"/>
          <w:color w:val="000000" w:themeColor="text1"/>
          <w:shd w:val="clear" w:color="auto" w:fill="FFFFFF"/>
        </w:rPr>
        <w:t>, Goleta, CA</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composed of a large spherical silicone bulb connected to a smaller cylindrical silicone bulb by a flexible catheter. This unique design allows the device to assume </w:t>
      </w:r>
      <w:proofErr w:type="spellStart"/>
      <w:r w:rsidRPr="001A6258">
        <w:rPr>
          <w:rFonts w:ascii="Book Antiqua" w:hAnsi="Book Antiqua"/>
          <w:color w:val="000000" w:themeColor="text1"/>
          <w:shd w:val="clear" w:color="auto" w:fill="FFFFFF"/>
        </w:rPr>
        <w:t>transpyloric</w:t>
      </w:r>
      <w:proofErr w:type="spellEnd"/>
      <w:r w:rsidRPr="001A6258">
        <w:rPr>
          <w:rFonts w:ascii="Book Antiqua" w:hAnsi="Book Antiqua"/>
          <w:color w:val="000000" w:themeColor="text1"/>
          <w:shd w:val="clear" w:color="auto" w:fill="FFFFFF"/>
        </w:rPr>
        <w:t xml:space="preserve"> positioning creating an intermittent seal </w:t>
      </w:r>
      <w:r w:rsidR="00B8121C" w:rsidRPr="001A6258">
        <w:rPr>
          <w:rFonts w:ascii="Book Antiqua" w:hAnsi="Book Antiqua"/>
          <w:color w:val="000000" w:themeColor="text1"/>
          <w:shd w:val="clear" w:color="auto" w:fill="FFFFFF"/>
        </w:rPr>
        <w:t xml:space="preserve">resulting in </w:t>
      </w:r>
      <w:r w:rsidRPr="001A6258">
        <w:rPr>
          <w:rFonts w:ascii="Book Antiqua" w:hAnsi="Book Antiqua"/>
          <w:color w:val="000000" w:themeColor="text1"/>
          <w:shd w:val="clear" w:color="auto" w:fill="FFFFFF"/>
        </w:rPr>
        <w:t xml:space="preserve">delayed gastric emptying and early satiety. The Full Sense Device (Barker, Foote, </w:t>
      </w:r>
      <w:proofErr w:type="spellStart"/>
      <w:r w:rsidRPr="001A6258">
        <w:rPr>
          <w:rFonts w:ascii="Book Antiqua" w:hAnsi="Book Antiqua"/>
          <w:color w:val="000000" w:themeColor="text1"/>
          <w:shd w:val="clear" w:color="auto" w:fill="FFFFFF"/>
        </w:rPr>
        <w:t>Kemmeter</w:t>
      </w:r>
      <w:proofErr w:type="spellEnd"/>
      <w:r w:rsidRPr="001A6258">
        <w:rPr>
          <w:rFonts w:ascii="Book Antiqua" w:hAnsi="Book Antiqua"/>
          <w:color w:val="000000" w:themeColor="text1"/>
          <w:shd w:val="clear" w:color="auto" w:fill="FFFFFF"/>
        </w:rPr>
        <w:t xml:space="preserve">, </w:t>
      </w:r>
      <w:proofErr w:type="spellStart"/>
      <w:r w:rsidRPr="001A6258">
        <w:rPr>
          <w:rFonts w:ascii="Book Antiqua" w:hAnsi="Book Antiqua"/>
          <w:color w:val="000000" w:themeColor="text1"/>
          <w:shd w:val="clear" w:color="auto" w:fill="FFFFFF"/>
        </w:rPr>
        <w:t>Walburn</w:t>
      </w:r>
      <w:proofErr w:type="spellEnd"/>
      <w:r w:rsidRPr="001A6258">
        <w:rPr>
          <w:rFonts w:ascii="Book Antiqua" w:hAnsi="Book Antiqua"/>
          <w:color w:val="000000" w:themeColor="text1"/>
          <w:shd w:val="clear" w:color="auto" w:fill="FFFFFF"/>
        </w:rPr>
        <w:t xml:space="preserve">, LLC, </w:t>
      </w:r>
      <w:proofErr w:type="gramStart"/>
      <w:r w:rsidRPr="001A6258">
        <w:rPr>
          <w:rFonts w:ascii="Book Antiqua" w:hAnsi="Book Antiqua"/>
          <w:color w:val="000000" w:themeColor="text1"/>
          <w:shd w:val="clear" w:color="auto" w:fill="FFFFFF"/>
        </w:rPr>
        <w:t>Grand</w:t>
      </w:r>
      <w:proofErr w:type="gramEnd"/>
      <w:r w:rsidRPr="001A6258">
        <w:rPr>
          <w:rFonts w:ascii="Book Antiqua" w:hAnsi="Book Antiqua"/>
          <w:color w:val="000000" w:themeColor="text1"/>
          <w:shd w:val="clear" w:color="auto" w:fill="FFFFFF"/>
        </w:rPr>
        <w:t xml:space="preserve"> Rapids, MI</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a modified, fully covered, </w:t>
      </w:r>
      <w:proofErr w:type="spellStart"/>
      <w:r w:rsidRPr="001A6258">
        <w:rPr>
          <w:rFonts w:ascii="Book Antiqua" w:hAnsi="Book Antiqua"/>
          <w:color w:val="000000" w:themeColor="text1"/>
          <w:shd w:val="clear" w:color="auto" w:fill="FFFFFF"/>
        </w:rPr>
        <w:t>gastroesophageal</w:t>
      </w:r>
      <w:proofErr w:type="spellEnd"/>
      <w:r w:rsidRPr="001A6258">
        <w:rPr>
          <w:rFonts w:ascii="Book Antiqua" w:hAnsi="Book Antiqua"/>
          <w:color w:val="000000" w:themeColor="text1"/>
          <w:shd w:val="clear" w:color="auto" w:fill="FFFFFF"/>
        </w:rPr>
        <w:t xml:space="preserve"> stent. After deployment, the unique design allows the gastric disk component apply pressure on the gastric </w:t>
      </w:r>
      <w:proofErr w:type="spellStart"/>
      <w:r w:rsidRPr="001A6258">
        <w:rPr>
          <w:rFonts w:ascii="Book Antiqua" w:hAnsi="Book Antiqua"/>
          <w:color w:val="000000" w:themeColor="text1"/>
          <w:shd w:val="clear" w:color="auto" w:fill="FFFFFF"/>
        </w:rPr>
        <w:t>cardia</w:t>
      </w:r>
      <w:proofErr w:type="spellEnd"/>
      <w:r w:rsidRPr="001A6258">
        <w:rPr>
          <w:rFonts w:ascii="Book Antiqua" w:hAnsi="Book Antiqua"/>
          <w:color w:val="000000" w:themeColor="text1"/>
          <w:shd w:val="clear" w:color="auto" w:fill="FFFFFF"/>
        </w:rPr>
        <w:t xml:space="preserve"> resulting in satiety.</w:t>
      </w:r>
    </w:p>
    <w:p w14:paraId="0532B503" w14:textId="77777777" w:rsidR="00695014" w:rsidRPr="001A6258" w:rsidRDefault="00695014" w:rsidP="001A6258">
      <w:pPr>
        <w:spacing w:line="360" w:lineRule="auto"/>
        <w:jc w:val="both"/>
        <w:rPr>
          <w:rFonts w:ascii="Book Antiqua" w:hAnsi="Book Antiqua"/>
          <w:color w:val="000000" w:themeColor="text1"/>
        </w:rPr>
      </w:pPr>
    </w:p>
    <w:p w14:paraId="0556F522" w14:textId="4E5CEB7B" w:rsidR="007066FB" w:rsidRPr="00FB64ED" w:rsidRDefault="0094732F" w:rsidP="001A6258">
      <w:pPr>
        <w:spacing w:line="360" w:lineRule="auto"/>
        <w:jc w:val="both"/>
        <w:rPr>
          <w:rFonts w:ascii="Book Antiqua" w:hAnsi="Book Antiqua"/>
          <w:b/>
          <w:i/>
          <w:iCs/>
          <w:color w:val="000000" w:themeColor="text1"/>
        </w:rPr>
      </w:pPr>
      <w:r w:rsidRPr="00FB64ED">
        <w:rPr>
          <w:rFonts w:ascii="Book Antiqua" w:hAnsi="Book Antiqua"/>
          <w:b/>
          <w:i/>
          <w:iCs/>
          <w:color w:val="000000" w:themeColor="text1"/>
        </w:rPr>
        <w:t xml:space="preserve">Endoscopic </w:t>
      </w:r>
      <w:r w:rsidR="00FB64ED" w:rsidRPr="00FB64ED">
        <w:rPr>
          <w:rFonts w:ascii="Book Antiqua" w:hAnsi="Book Antiqua"/>
          <w:b/>
          <w:i/>
          <w:iCs/>
          <w:color w:val="000000" w:themeColor="text1"/>
        </w:rPr>
        <w:t xml:space="preserve">sleeve </w:t>
      </w:r>
      <w:proofErr w:type="spellStart"/>
      <w:r w:rsidR="00FB64ED" w:rsidRPr="00FB64ED">
        <w:rPr>
          <w:rFonts w:ascii="Book Antiqua" w:hAnsi="Book Antiqua"/>
          <w:b/>
          <w:i/>
          <w:iCs/>
          <w:color w:val="000000" w:themeColor="text1"/>
        </w:rPr>
        <w:t>gastroplasty</w:t>
      </w:r>
      <w:proofErr w:type="spellEnd"/>
    </w:p>
    <w:p w14:paraId="7406BFF0" w14:textId="6861509B" w:rsidR="00AA4CEE" w:rsidRPr="001A6258" w:rsidRDefault="00C2188A" w:rsidP="001A6258">
      <w:pPr>
        <w:spacing w:line="360" w:lineRule="auto"/>
        <w:jc w:val="both"/>
        <w:rPr>
          <w:rFonts w:ascii="Book Antiqua" w:hAnsi="Book Antiqua"/>
          <w:color w:val="000000" w:themeColor="text1"/>
        </w:rPr>
      </w:pPr>
      <w:r w:rsidRPr="001A6258">
        <w:rPr>
          <w:rFonts w:ascii="Book Antiqua" w:hAnsi="Book Antiqua"/>
          <w:color w:val="000000" w:themeColor="text1"/>
        </w:rPr>
        <w:t>ESG</w:t>
      </w:r>
      <w:r w:rsidR="00921B09" w:rsidRPr="001A6258">
        <w:rPr>
          <w:rFonts w:ascii="Book Antiqua" w:hAnsi="Book Antiqua"/>
          <w:color w:val="000000" w:themeColor="text1"/>
        </w:rPr>
        <w:t xml:space="preserve"> is a</w:t>
      </w:r>
      <w:r w:rsidR="007066FB" w:rsidRPr="001A6258">
        <w:rPr>
          <w:rFonts w:ascii="Book Antiqua" w:hAnsi="Book Antiqua"/>
          <w:color w:val="000000" w:themeColor="text1"/>
        </w:rPr>
        <w:t xml:space="preserve">n </w:t>
      </w:r>
      <w:proofErr w:type="spellStart"/>
      <w:r w:rsidR="007066FB" w:rsidRPr="001A6258">
        <w:rPr>
          <w:rFonts w:ascii="Book Antiqua" w:hAnsi="Book Antiqua"/>
          <w:color w:val="000000" w:themeColor="text1"/>
        </w:rPr>
        <w:t>incisionless</w:t>
      </w:r>
      <w:proofErr w:type="spellEnd"/>
      <w:r w:rsidR="007066FB" w:rsidRPr="001A6258">
        <w:rPr>
          <w:rFonts w:ascii="Book Antiqua" w:hAnsi="Book Antiqua"/>
          <w:color w:val="000000" w:themeColor="text1"/>
        </w:rPr>
        <w:t xml:space="preserve"> method </w:t>
      </w:r>
      <w:r w:rsidR="008C62AD" w:rsidRPr="001A6258">
        <w:rPr>
          <w:rFonts w:ascii="Book Antiqua" w:hAnsi="Book Antiqua"/>
          <w:color w:val="000000" w:themeColor="text1"/>
        </w:rPr>
        <w:t>whereby full thickness sutures (</w:t>
      </w:r>
      <w:proofErr w:type="spellStart"/>
      <w:r w:rsidR="008C62AD" w:rsidRPr="001A6258">
        <w:rPr>
          <w:rFonts w:ascii="Book Antiqua" w:hAnsi="Book Antiqua"/>
          <w:color w:val="000000" w:themeColor="text1"/>
        </w:rPr>
        <w:t>OverStitch</w:t>
      </w:r>
      <w:proofErr w:type="spellEnd"/>
      <w:r w:rsidR="008C62AD" w:rsidRPr="001A6258">
        <w:rPr>
          <w:rFonts w:ascii="Book Antiqua" w:hAnsi="Book Antiqua"/>
          <w:color w:val="000000" w:themeColor="text1"/>
        </w:rPr>
        <w:t xml:space="preserve">; Apollo </w:t>
      </w:r>
      <w:proofErr w:type="spellStart"/>
      <w:r w:rsidR="008C62AD" w:rsidRPr="001A6258">
        <w:rPr>
          <w:rFonts w:ascii="Book Antiqua" w:hAnsi="Book Antiqua"/>
          <w:color w:val="000000" w:themeColor="text1"/>
        </w:rPr>
        <w:t>Endosurgery</w:t>
      </w:r>
      <w:proofErr w:type="spellEnd"/>
      <w:r w:rsidR="008C62AD" w:rsidRPr="001A6258">
        <w:rPr>
          <w:rFonts w:ascii="Book Antiqua" w:hAnsi="Book Antiqua"/>
          <w:color w:val="000000" w:themeColor="text1"/>
        </w:rPr>
        <w:t xml:space="preserve">) </w:t>
      </w:r>
      <w:r w:rsidR="007066FB" w:rsidRPr="001A6258">
        <w:rPr>
          <w:rFonts w:ascii="Book Antiqua" w:hAnsi="Book Antiqua"/>
          <w:color w:val="000000" w:themeColor="text1"/>
        </w:rPr>
        <w:t>are placed within the greater curvature of the stomach</w:t>
      </w:r>
      <w:r w:rsidR="000A3FA1" w:rsidRPr="001A6258">
        <w:rPr>
          <w:rFonts w:ascii="Book Antiqua" w:hAnsi="Book Antiqua"/>
          <w:color w:val="000000" w:themeColor="text1"/>
        </w:rPr>
        <w:t xml:space="preserve"> during endoscopy</w:t>
      </w:r>
      <w:r w:rsidR="007066FB" w:rsidRPr="001A6258">
        <w:rPr>
          <w:rFonts w:ascii="Book Antiqua" w:hAnsi="Book Antiqua"/>
          <w:color w:val="000000" w:themeColor="text1"/>
        </w:rPr>
        <w:t xml:space="preserve">. </w:t>
      </w:r>
      <w:r w:rsidR="007655FC" w:rsidRPr="001A6258">
        <w:rPr>
          <w:rFonts w:ascii="Book Antiqua" w:hAnsi="Book Antiqua"/>
          <w:color w:val="000000" w:themeColor="text1"/>
        </w:rPr>
        <w:t>This, in essence, creates a gastric restriction</w:t>
      </w:r>
      <w:r w:rsidR="008C62AD" w:rsidRPr="001A6258">
        <w:rPr>
          <w:rFonts w:ascii="Book Antiqua" w:hAnsi="Book Antiqua"/>
          <w:color w:val="000000" w:themeColor="text1"/>
        </w:rPr>
        <w:t xml:space="preserve"> by decreasing gastric volumes by approximately 70%</w:t>
      </w:r>
      <w:r w:rsidR="007655FC" w:rsidRPr="001A6258">
        <w:rPr>
          <w:rFonts w:ascii="Book Antiqua" w:hAnsi="Book Antiqua"/>
          <w:color w:val="000000" w:themeColor="text1"/>
        </w:rPr>
        <w:t>, thereby leading to early satiety</w:t>
      </w:r>
      <w:r w:rsidRPr="001A6258">
        <w:rPr>
          <w:rFonts w:ascii="Book Antiqua" w:hAnsi="Book Antiqua"/>
          <w:color w:val="000000" w:themeColor="text1"/>
        </w:rPr>
        <w:t xml:space="preserve"> and weight loss</w:t>
      </w:r>
      <w:r w:rsidR="00741FF4" w:rsidRPr="001A6258">
        <w:rPr>
          <w:rFonts w:ascii="Book Antiqua" w:hAnsi="Book Antiqua"/>
          <w:color w:val="000000" w:themeColor="text1"/>
        </w:rPr>
        <w:t xml:space="preserve">. </w:t>
      </w:r>
      <w:r w:rsidR="001915E8" w:rsidRPr="001A6258">
        <w:rPr>
          <w:rFonts w:ascii="Book Antiqua" w:hAnsi="Book Antiqua"/>
          <w:color w:val="000000" w:themeColor="text1"/>
        </w:rPr>
        <w:t xml:space="preserve">Additionally, this method has been shown to alter insulin sensitivity, gastric emptying, </w:t>
      </w:r>
      <w:r w:rsidR="00741FF4" w:rsidRPr="001A6258">
        <w:rPr>
          <w:rFonts w:ascii="Book Antiqua" w:hAnsi="Book Antiqua"/>
          <w:color w:val="000000" w:themeColor="text1"/>
        </w:rPr>
        <w:t xml:space="preserve">satiation, and appetite </w:t>
      </w:r>
      <w:r w:rsidR="00AA4CEE" w:rsidRPr="001A6258">
        <w:rPr>
          <w:rFonts w:ascii="Book Antiqua" w:hAnsi="Book Antiqua"/>
          <w:color w:val="000000" w:themeColor="text1"/>
        </w:rPr>
        <w:t>regulatory</w:t>
      </w:r>
      <w:r w:rsidR="00741FF4" w:rsidRPr="001A6258">
        <w:rPr>
          <w:rFonts w:ascii="Book Antiqua" w:hAnsi="Book Antiqua"/>
          <w:color w:val="000000" w:themeColor="text1"/>
        </w:rPr>
        <w:t xml:space="preserve"> hormones; which becomes important in the altered</w:t>
      </w:r>
      <w:r w:rsidR="00AA4CEE" w:rsidRPr="001A6258">
        <w:rPr>
          <w:rFonts w:ascii="Book Antiqua" w:hAnsi="Book Antiqua"/>
          <w:color w:val="000000" w:themeColor="text1"/>
        </w:rPr>
        <w:t xml:space="preserve"> </w:t>
      </w:r>
      <w:proofErr w:type="spellStart"/>
      <w:r w:rsidR="00AA4CEE" w:rsidRPr="001A6258">
        <w:rPr>
          <w:rFonts w:ascii="Book Antiqua" w:hAnsi="Book Antiqua"/>
          <w:color w:val="000000" w:themeColor="text1"/>
        </w:rPr>
        <w:t>neurohormonal</w:t>
      </w:r>
      <w:proofErr w:type="spellEnd"/>
      <w:r w:rsidR="00741FF4" w:rsidRPr="001A6258">
        <w:rPr>
          <w:rFonts w:ascii="Book Antiqua" w:hAnsi="Book Antiqua"/>
          <w:color w:val="000000" w:themeColor="text1"/>
        </w:rPr>
        <w:t xml:space="preserve"> physiology in obese </w:t>
      </w:r>
      <w:proofErr w:type="gramStart"/>
      <w:r w:rsidR="00741FF4" w:rsidRPr="001A6258">
        <w:rPr>
          <w:rFonts w:ascii="Book Antiqua" w:hAnsi="Book Antiqua"/>
          <w:color w:val="000000" w:themeColor="text1"/>
        </w:rPr>
        <w:t>individuals</w:t>
      </w:r>
      <w:proofErr w:type="gramEnd"/>
      <w:r w:rsidR="00D42EF3" w:rsidRPr="001A6258">
        <w:rPr>
          <w:rFonts w:ascii="Book Antiqua" w:hAnsi="Book Antiqua"/>
          <w:color w:val="000000" w:themeColor="text1"/>
          <w:vertAlign w:val="superscript"/>
        </w:rPr>
        <w:fldChar w:fldCharType="begin">
          <w:fldData xml:space="preserve">PEVuZE5vdGU+PENpdGU+PEF1dGhvcj5BYnUgRGF5eWVoPC9BdXRob3I+PFllYXI+MjAxNzwvWWVh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PEVuZE5vdGU+PENpdGU+PEF1dGhvcj5BYnUgRGF5eWVoPC9BdXRob3I+PFllYXI+MjAxNzwvWWVh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[21]</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p>
    <w:p w14:paraId="41FE48EF" w14:textId="4E9C5A9F" w:rsidR="00C314AB" w:rsidRPr="001A6258" w:rsidRDefault="007655FC"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This method for endoscopic weight loss has shown promise</w:t>
      </w:r>
      <w:r w:rsidR="00C2188A" w:rsidRPr="001A6258">
        <w:rPr>
          <w:rFonts w:ascii="Book Antiqua" w:hAnsi="Book Antiqua"/>
          <w:color w:val="000000" w:themeColor="text1"/>
        </w:rPr>
        <w:t xml:space="preserve"> in clinical trials</w:t>
      </w:r>
      <w:r w:rsidR="003579D4" w:rsidRPr="001A6258">
        <w:rPr>
          <w:rFonts w:ascii="Book Antiqua" w:hAnsi="Book Antiqua"/>
          <w:color w:val="000000" w:themeColor="text1"/>
        </w:rPr>
        <w:t xml:space="preserve"> and retrospective reviews</w:t>
      </w:r>
      <w:r w:rsidRPr="001A6258">
        <w:rPr>
          <w:rFonts w:ascii="Book Antiqua" w:hAnsi="Book Antiqua"/>
          <w:color w:val="000000" w:themeColor="text1"/>
        </w:rPr>
        <w:t>.</w:t>
      </w:r>
      <w:r w:rsidR="003579D4" w:rsidRPr="001A6258">
        <w:rPr>
          <w:rFonts w:ascii="Book Antiqua" w:hAnsi="Book Antiqua"/>
          <w:color w:val="000000" w:themeColor="text1"/>
        </w:rPr>
        <w:t xml:space="preserve"> In a recent study published in 2017, Lopez-Nava </w:t>
      </w:r>
      <w:r w:rsidR="003579D4" w:rsidRPr="0026737E">
        <w:rPr>
          <w:rFonts w:ascii="Book Antiqua" w:hAnsi="Book Antiqua"/>
          <w:i/>
          <w:iCs/>
          <w:color w:val="000000" w:themeColor="text1"/>
        </w:rPr>
        <w:t xml:space="preserve">et </w:t>
      </w:r>
      <w:proofErr w:type="gramStart"/>
      <w:r w:rsidR="003579D4" w:rsidRPr="0026737E">
        <w:rPr>
          <w:rFonts w:ascii="Book Antiqua" w:hAnsi="Book Antiqua"/>
          <w:i/>
          <w:iCs/>
          <w:color w:val="000000" w:themeColor="text1"/>
        </w:rPr>
        <w:t>al</w:t>
      </w:r>
      <w:proofErr w:type="gramEnd"/>
      <w:r w:rsidR="0026737E"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737E" w:rsidRPr="001A6258">
        <w:rPr>
          <w:rFonts w:ascii="Book Antiqua" w:hAnsi="Book Antiqua"/>
          <w:color w:val="000000" w:themeColor="text1"/>
          <w:vertAlign w:val="superscript"/>
        </w:rPr>
        <w:instrText xml:space="preserve"> ADDIN EN.CITE </w:instrText>
      </w:r>
      <w:r w:rsidR="0026737E"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737E" w:rsidRPr="001A6258">
        <w:rPr>
          <w:rFonts w:ascii="Book Antiqua" w:hAnsi="Book Antiqua"/>
          <w:color w:val="000000" w:themeColor="text1"/>
          <w:vertAlign w:val="superscript"/>
        </w:rPr>
        <w:instrText xml:space="preserve"> ADDIN EN.CITE.DATA </w:instrText>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end"/>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separate"/>
      </w:r>
      <w:r w:rsidR="0026737E" w:rsidRPr="001A6258">
        <w:rPr>
          <w:rFonts w:ascii="Book Antiqua" w:hAnsi="Book Antiqua"/>
          <w:noProof/>
          <w:color w:val="000000" w:themeColor="text1"/>
          <w:vertAlign w:val="superscript"/>
        </w:rPr>
        <w:t>[22]</w:t>
      </w:r>
      <w:r w:rsidR="0026737E" w:rsidRPr="001A6258">
        <w:rPr>
          <w:rFonts w:ascii="Book Antiqua" w:hAnsi="Book Antiqua"/>
          <w:color w:val="000000" w:themeColor="text1"/>
          <w:vertAlign w:val="superscript"/>
        </w:rPr>
        <w:fldChar w:fldCharType="end"/>
      </w:r>
      <w:r w:rsidR="003579D4" w:rsidRPr="001A6258">
        <w:rPr>
          <w:rFonts w:ascii="Book Antiqua" w:hAnsi="Book Antiqua"/>
          <w:color w:val="000000" w:themeColor="text1"/>
        </w:rPr>
        <w:t xml:space="preserve"> evaluated 248 patients to examine the </w:t>
      </w:r>
      <w:r w:rsidR="002B4E69" w:rsidRPr="001A6258">
        <w:rPr>
          <w:rFonts w:ascii="Book Antiqua" w:hAnsi="Book Antiqua"/>
          <w:color w:val="000000" w:themeColor="text1"/>
        </w:rPr>
        <w:t xml:space="preserve">short term and </w:t>
      </w:r>
      <w:r w:rsidR="00911273" w:rsidRPr="001A6258">
        <w:rPr>
          <w:rFonts w:ascii="Book Antiqua" w:hAnsi="Book Antiqua"/>
          <w:color w:val="000000" w:themeColor="text1"/>
        </w:rPr>
        <w:t>long-term</w:t>
      </w:r>
      <w:r w:rsidR="003579D4" w:rsidRPr="001A6258">
        <w:rPr>
          <w:rFonts w:ascii="Book Antiqua" w:hAnsi="Book Antiqua"/>
          <w:color w:val="000000" w:themeColor="text1"/>
        </w:rPr>
        <w:t xml:space="preserve"> outcomes </w:t>
      </w:r>
      <w:r w:rsidR="002B4E69" w:rsidRPr="001A6258">
        <w:rPr>
          <w:rFonts w:ascii="Book Antiqua" w:hAnsi="Book Antiqua"/>
          <w:color w:val="000000" w:themeColor="text1"/>
        </w:rPr>
        <w:t>after</w:t>
      </w:r>
      <w:r w:rsidR="003579D4" w:rsidRPr="001A6258">
        <w:rPr>
          <w:rFonts w:ascii="Book Antiqua" w:hAnsi="Book Antiqua"/>
          <w:color w:val="000000" w:themeColor="text1"/>
        </w:rPr>
        <w:t xml:space="preserve"> ESG. There they were able to show that </w:t>
      </w:r>
      <w:r w:rsidR="002A226C">
        <w:rPr>
          <w:rFonts w:ascii="Book Antiqua" w:hAnsi="Book Antiqua"/>
          <w:color w:val="000000" w:themeColor="text1"/>
        </w:rPr>
        <w:t>%</w:t>
      </w:r>
      <w:r w:rsidR="003579D4" w:rsidRPr="001A6258">
        <w:rPr>
          <w:rFonts w:ascii="Book Antiqua" w:hAnsi="Book Antiqua"/>
          <w:color w:val="000000" w:themeColor="text1"/>
        </w:rPr>
        <w:t xml:space="preserve">TBWL was 15.2 and 18.6 at 6 and 24 </w:t>
      </w:r>
      <w:proofErr w:type="spellStart"/>
      <w:proofErr w:type="gramStart"/>
      <w:r w:rsidR="003579D4" w:rsidRPr="001A6258">
        <w:rPr>
          <w:rFonts w:ascii="Book Antiqua" w:hAnsi="Book Antiqua"/>
          <w:color w:val="000000" w:themeColor="text1"/>
        </w:rPr>
        <w:t>mo</w:t>
      </w:r>
      <w:proofErr w:type="spellEnd"/>
      <w:proofErr w:type="gramEnd"/>
      <w:r w:rsidR="003579D4" w:rsidRPr="001A6258">
        <w:rPr>
          <w:rFonts w:ascii="Book Antiqua" w:hAnsi="Book Antiqua"/>
          <w:color w:val="000000" w:themeColor="text1"/>
        </w:rPr>
        <w:t xml:space="preserve"> respectively. At 24 </w:t>
      </w:r>
      <w:proofErr w:type="spellStart"/>
      <w:r w:rsidR="003579D4" w:rsidRPr="001A6258">
        <w:rPr>
          <w:rFonts w:ascii="Book Antiqua" w:hAnsi="Book Antiqua"/>
          <w:color w:val="000000" w:themeColor="text1"/>
        </w:rPr>
        <w:t>mo</w:t>
      </w:r>
      <w:proofErr w:type="spellEnd"/>
      <w:r w:rsidR="003579D4" w:rsidRPr="001A6258">
        <w:rPr>
          <w:rFonts w:ascii="Book Antiqua" w:hAnsi="Book Antiqua"/>
          <w:color w:val="000000" w:themeColor="text1"/>
        </w:rPr>
        <w:t xml:space="preserve"> the proportion of patients achieving &gt;</w:t>
      </w:r>
      <w:r w:rsidR="0026737E">
        <w:rPr>
          <w:rFonts w:ascii="Book Antiqua" w:hAnsi="Book Antiqua"/>
          <w:color w:val="000000" w:themeColor="text1"/>
        </w:rPr>
        <w:t xml:space="preserve"> </w:t>
      </w:r>
      <w:r w:rsidR="003579D4" w:rsidRPr="001A6258">
        <w:rPr>
          <w:rFonts w:ascii="Book Antiqua" w:hAnsi="Book Antiqua"/>
          <w:color w:val="000000" w:themeColor="text1"/>
        </w:rPr>
        <w:t>10% TBWL was 84.2% and 53% with per protocol and intention-to-treat analysis</w:t>
      </w:r>
      <w:r w:rsidR="00911273" w:rsidRPr="001A6258">
        <w:rPr>
          <w:rFonts w:ascii="Book Antiqua" w:hAnsi="Book Antiqua"/>
          <w:color w:val="000000" w:themeColor="text1"/>
        </w:rPr>
        <w:t>,</w:t>
      </w:r>
      <w:r w:rsidR="003579D4" w:rsidRPr="001A6258">
        <w:rPr>
          <w:rFonts w:ascii="Book Antiqua" w:hAnsi="Book Antiqua"/>
          <w:color w:val="000000" w:themeColor="text1"/>
        </w:rPr>
        <w:t xml:space="preserve"> </w:t>
      </w:r>
      <w:proofErr w:type="gramStart"/>
      <w:r w:rsidR="003579D4" w:rsidRPr="001A6258">
        <w:rPr>
          <w:rFonts w:ascii="Book Antiqua" w:hAnsi="Book Antiqua"/>
          <w:color w:val="000000" w:themeColor="text1"/>
        </w:rPr>
        <w:t>respectively</w:t>
      </w:r>
      <w:proofErr w:type="gramEnd"/>
      <w:r w:rsidR="00D42EF3"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[22]</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w:t>
      </w:r>
      <w:r w:rsidR="00CA2374" w:rsidRPr="001A6258">
        <w:rPr>
          <w:rFonts w:ascii="Book Antiqua" w:hAnsi="Book Antiqua"/>
          <w:color w:val="000000" w:themeColor="text1"/>
        </w:rPr>
        <w:t xml:space="preserve"> </w:t>
      </w:r>
      <w:r w:rsidR="006759FF" w:rsidRPr="001A6258">
        <w:rPr>
          <w:rFonts w:ascii="Book Antiqua" w:hAnsi="Book Antiqua"/>
          <w:color w:val="000000" w:themeColor="text1"/>
        </w:rPr>
        <w:t xml:space="preserve">In a </w:t>
      </w:r>
      <w:r w:rsidR="00CA2374" w:rsidRPr="001A6258">
        <w:rPr>
          <w:rFonts w:ascii="Book Antiqua" w:hAnsi="Book Antiqua"/>
          <w:color w:val="000000" w:themeColor="text1"/>
        </w:rPr>
        <w:t xml:space="preserve">more recent </w:t>
      </w:r>
      <w:r w:rsidR="006759FF" w:rsidRPr="001A6258">
        <w:rPr>
          <w:rFonts w:ascii="Book Antiqua" w:hAnsi="Book Antiqua"/>
          <w:color w:val="000000" w:themeColor="text1"/>
        </w:rPr>
        <w:t>mu</w:t>
      </w:r>
      <w:r w:rsidR="004F7C68" w:rsidRPr="001A6258">
        <w:rPr>
          <w:rFonts w:ascii="Book Antiqua" w:hAnsi="Book Antiqua"/>
          <w:color w:val="000000" w:themeColor="text1"/>
        </w:rPr>
        <w:t>lti-cente</w:t>
      </w:r>
      <w:r w:rsidR="00C2188A" w:rsidRPr="001A6258">
        <w:rPr>
          <w:rFonts w:ascii="Book Antiqua" w:hAnsi="Book Antiqua"/>
          <w:color w:val="000000" w:themeColor="text1"/>
        </w:rPr>
        <w:t>red trial, 112</w:t>
      </w:r>
      <w:r w:rsidR="004F7C68" w:rsidRPr="001A6258">
        <w:rPr>
          <w:rFonts w:ascii="Book Antiqua" w:hAnsi="Book Antiqua"/>
          <w:color w:val="000000" w:themeColor="text1"/>
        </w:rPr>
        <w:t xml:space="preserve"> </w:t>
      </w:r>
      <w:r w:rsidR="008744E8" w:rsidRPr="001A6258">
        <w:rPr>
          <w:rFonts w:ascii="Book Antiqua" w:hAnsi="Book Antiqua"/>
          <w:color w:val="000000" w:themeColor="text1"/>
          <w:spacing w:val="1"/>
          <w:lang w:val="en-GB"/>
        </w:rPr>
        <w:t>patients (baseline BMI 37.9</w:t>
      </w:r>
      <w:r w:rsidR="008744E8" w:rsidRPr="001A6258">
        <w:rPr>
          <w:color w:val="000000" w:themeColor="text1"/>
          <w:spacing w:val="1"/>
          <w:lang w:val="en-GB"/>
        </w:rPr>
        <w:t> </w:t>
      </w:r>
      <w:r w:rsidR="008744E8" w:rsidRPr="001A6258">
        <w:rPr>
          <w:rFonts w:ascii="Book Antiqua" w:hAnsi="Book Antiqua"/>
          <w:color w:val="000000" w:themeColor="text1"/>
          <w:spacing w:val="1"/>
          <w:lang w:val="en-GB"/>
        </w:rPr>
        <w:t>kg/m</w:t>
      </w:r>
      <w:r w:rsidR="008744E8" w:rsidRPr="001A6258">
        <w:rPr>
          <w:rFonts w:ascii="Book Antiqua" w:hAnsi="Book Antiqua"/>
          <w:color w:val="000000" w:themeColor="text1"/>
          <w:spacing w:val="1"/>
          <w:vertAlign w:val="superscript"/>
          <w:lang w:val="en-GB"/>
        </w:rPr>
        <w:t>2</w:t>
      </w:r>
      <w:r w:rsidR="008744E8" w:rsidRPr="001A6258">
        <w:rPr>
          <w:rFonts w:ascii="Book Antiqua" w:hAnsi="Book Antiqua"/>
          <w:color w:val="000000" w:themeColor="text1"/>
          <w:spacing w:val="1"/>
          <w:lang w:val="en-GB"/>
        </w:rPr>
        <w:t xml:space="preserve">) </w:t>
      </w:r>
      <w:r w:rsidR="008C62AD" w:rsidRPr="001A6258">
        <w:rPr>
          <w:rFonts w:ascii="Book Antiqua" w:hAnsi="Book Antiqua"/>
          <w:color w:val="000000" w:themeColor="text1"/>
        </w:rPr>
        <w:t xml:space="preserve">who underwent ESG were followed prospectively. </w:t>
      </w:r>
      <w:r w:rsidR="00DE14A5" w:rsidRPr="001A6258">
        <w:rPr>
          <w:rFonts w:ascii="Book Antiqua" w:hAnsi="Book Antiqua"/>
          <w:color w:val="000000" w:themeColor="text1"/>
        </w:rPr>
        <w:t>TBWL at</w:t>
      </w:r>
      <w:r w:rsidR="00BF48FF" w:rsidRPr="001A6258">
        <w:rPr>
          <w:rFonts w:ascii="Book Antiqua" w:hAnsi="Book Antiqua"/>
          <w:color w:val="000000" w:themeColor="text1"/>
          <w:spacing w:val="1"/>
          <w:lang w:val="en-GB"/>
        </w:rPr>
        <w:t xml:space="preserve"> 1, 3, and 6</w:t>
      </w:r>
      <w:r w:rsidR="0026737E">
        <w:rPr>
          <w:rFonts w:ascii="Book Antiqua" w:hAnsi="Book Antiqua"/>
          <w:color w:val="000000" w:themeColor="text1"/>
          <w:spacing w:val="1"/>
          <w:lang w:val="en-GB"/>
        </w:rPr>
        <w:t xml:space="preserve"> </w:t>
      </w:r>
      <w:proofErr w:type="spellStart"/>
      <w:proofErr w:type="gramStart"/>
      <w:r w:rsidR="00BF48FF" w:rsidRPr="001A6258">
        <w:rPr>
          <w:rFonts w:ascii="Book Antiqua" w:hAnsi="Book Antiqua"/>
          <w:color w:val="000000" w:themeColor="text1"/>
          <w:spacing w:val="1"/>
          <w:lang w:val="en-GB"/>
        </w:rPr>
        <w:t>mo</w:t>
      </w:r>
      <w:proofErr w:type="spellEnd"/>
      <w:proofErr w:type="gramEnd"/>
      <w:r w:rsidR="00DE14A5" w:rsidRPr="001A6258">
        <w:rPr>
          <w:rFonts w:ascii="Book Antiqua" w:hAnsi="Book Antiqua"/>
          <w:color w:val="000000" w:themeColor="text1"/>
          <w:spacing w:val="1"/>
          <w:lang w:val="en-GB"/>
        </w:rPr>
        <w:t xml:space="preserve"> was </w:t>
      </w:r>
      <w:r w:rsidR="00BF48FF" w:rsidRPr="001A6258">
        <w:rPr>
          <w:rFonts w:ascii="Book Antiqua" w:hAnsi="Book Antiqua"/>
          <w:color w:val="000000" w:themeColor="text1"/>
          <w:spacing w:val="1"/>
          <w:lang w:val="en-GB"/>
        </w:rPr>
        <w:t>8.4%, 11.9%, and 14.9% respectively. The proportion of patients who attained greater than 10% TBWL and 25% EWL was 62.2 and 78.0% at 3</w:t>
      </w:r>
      <w:r w:rsidR="0026737E">
        <w:rPr>
          <w:rFonts w:ascii="Book Antiqua" w:hAnsi="Book Antiqua"/>
          <w:color w:val="000000" w:themeColor="text1"/>
          <w:spacing w:val="1"/>
          <w:lang w:val="en-GB"/>
        </w:rPr>
        <w:t xml:space="preserve"> </w:t>
      </w:r>
      <w:proofErr w:type="spellStart"/>
      <w:r w:rsidR="00BF48FF" w:rsidRPr="001A6258">
        <w:rPr>
          <w:rFonts w:ascii="Book Antiqua" w:hAnsi="Book Antiqua"/>
          <w:color w:val="000000" w:themeColor="text1"/>
          <w:spacing w:val="1"/>
          <w:lang w:val="en-GB"/>
        </w:rPr>
        <w:t>mo</w:t>
      </w:r>
      <w:proofErr w:type="spellEnd"/>
      <w:r w:rsidR="00BF48FF" w:rsidRPr="001A6258">
        <w:rPr>
          <w:rFonts w:ascii="Book Antiqua" w:hAnsi="Book Antiqua"/>
          <w:color w:val="000000" w:themeColor="text1"/>
          <w:spacing w:val="1"/>
          <w:lang w:val="en-GB"/>
        </w:rPr>
        <w:t xml:space="preserve"> post-ESG and 81.0 and 86.5% </w:t>
      </w:r>
      <w:proofErr w:type="gramStart"/>
      <w:r w:rsidR="00BF48FF" w:rsidRPr="001A6258">
        <w:rPr>
          <w:rFonts w:ascii="Book Antiqua" w:hAnsi="Book Antiqua"/>
          <w:color w:val="000000" w:themeColor="text1"/>
          <w:spacing w:val="1"/>
          <w:lang w:val="en-GB"/>
        </w:rPr>
        <w:t>at 6</w:t>
      </w:r>
      <w:r w:rsidR="0026737E">
        <w:rPr>
          <w:rFonts w:ascii="Book Antiqua" w:hAnsi="Book Antiqua"/>
          <w:color w:val="000000" w:themeColor="text1"/>
          <w:spacing w:val="1"/>
          <w:lang w:val="en-GB"/>
        </w:rPr>
        <w:t xml:space="preserve"> </w:t>
      </w:r>
      <w:proofErr w:type="spellStart"/>
      <w:r w:rsidR="00BF48FF" w:rsidRPr="001A6258">
        <w:rPr>
          <w:rFonts w:ascii="Book Antiqua" w:hAnsi="Book Antiqua"/>
          <w:color w:val="000000" w:themeColor="text1"/>
          <w:spacing w:val="1"/>
          <w:lang w:val="en-GB"/>
        </w:rPr>
        <w:t>mo</w:t>
      </w:r>
      <w:proofErr w:type="spellEnd"/>
      <w:r w:rsidR="00BF48FF" w:rsidRPr="001A6258">
        <w:rPr>
          <w:rFonts w:ascii="Book Antiqua" w:hAnsi="Book Antiqua"/>
          <w:color w:val="000000" w:themeColor="text1"/>
          <w:spacing w:val="1"/>
          <w:lang w:val="en-GB"/>
        </w:rPr>
        <w:t xml:space="preserve"> post-ESG</w:t>
      </w:r>
      <w:proofErr w:type="gramEnd"/>
      <w:r w:rsidR="00BF48FF" w:rsidRPr="001A6258">
        <w:rPr>
          <w:rFonts w:ascii="Book Antiqua" w:hAnsi="Book Antiqua"/>
          <w:color w:val="000000" w:themeColor="text1"/>
          <w:spacing w:val="1"/>
          <w:lang w:val="en-GB"/>
        </w:rPr>
        <w:t xml:space="preserve">. Multivariable analysis </w:t>
      </w:r>
      <w:r w:rsidR="00574C3E" w:rsidRPr="001A6258">
        <w:rPr>
          <w:rFonts w:ascii="Book Antiqua" w:hAnsi="Book Antiqua"/>
          <w:color w:val="000000" w:themeColor="text1"/>
          <w:spacing w:val="1"/>
          <w:lang w:val="en-GB"/>
        </w:rPr>
        <w:t xml:space="preserve">revealed </w:t>
      </w:r>
      <w:r w:rsidR="00BF48FF" w:rsidRPr="001A6258">
        <w:rPr>
          <w:rFonts w:ascii="Book Antiqua" w:hAnsi="Book Antiqua"/>
          <w:color w:val="000000" w:themeColor="text1"/>
          <w:spacing w:val="1"/>
          <w:lang w:val="en-GB"/>
        </w:rPr>
        <w:t xml:space="preserve">that male </w:t>
      </w:r>
      <w:r w:rsidR="00ED6546" w:rsidRPr="001A6258">
        <w:rPr>
          <w:rFonts w:ascii="Book Antiqua" w:hAnsi="Book Antiqua"/>
          <w:color w:val="000000" w:themeColor="text1"/>
          <w:spacing w:val="1"/>
          <w:lang w:val="en-GB"/>
        </w:rPr>
        <w:t>gender</w:t>
      </w:r>
      <w:r w:rsidR="00BF48FF" w:rsidRPr="001A6258">
        <w:rPr>
          <w:rFonts w:ascii="Book Antiqua" w:hAnsi="Book Antiqua"/>
          <w:color w:val="000000" w:themeColor="text1"/>
          <w:spacing w:val="1"/>
          <w:lang w:val="en-GB"/>
        </w:rPr>
        <w:t xml:space="preserve">, greater baseline body weight, and </w:t>
      </w:r>
      <w:r w:rsidR="00432DBE" w:rsidRPr="001A6258">
        <w:rPr>
          <w:rFonts w:ascii="Book Antiqua" w:hAnsi="Book Antiqua"/>
          <w:color w:val="000000" w:themeColor="text1"/>
          <w:spacing w:val="1"/>
          <w:lang w:val="en-GB"/>
        </w:rPr>
        <w:t>no</w:t>
      </w:r>
      <w:r w:rsidR="00BF48FF" w:rsidRPr="001A6258">
        <w:rPr>
          <w:rFonts w:ascii="Book Antiqua" w:hAnsi="Book Antiqua"/>
          <w:color w:val="000000" w:themeColor="text1"/>
          <w:spacing w:val="1"/>
          <w:lang w:val="en-GB"/>
        </w:rPr>
        <w:t xml:space="preserve"> prior endoscopic bariatric </w:t>
      </w:r>
      <w:r w:rsidR="00E93F69" w:rsidRPr="001A6258">
        <w:rPr>
          <w:rFonts w:ascii="Book Antiqua" w:hAnsi="Book Antiqua"/>
          <w:color w:val="000000" w:themeColor="text1"/>
          <w:spacing w:val="1"/>
          <w:lang w:val="en-GB"/>
        </w:rPr>
        <w:t xml:space="preserve">treatment </w:t>
      </w:r>
      <w:r w:rsidR="00BF48FF" w:rsidRPr="001A6258">
        <w:rPr>
          <w:rFonts w:ascii="Book Antiqua" w:hAnsi="Book Antiqua"/>
          <w:color w:val="000000" w:themeColor="text1"/>
          <w:spacing w:val="1"/>
          <w:lang w:val="en-GB"/>
        </w:rPr>
        <w:t xml:space="preserve">were predictors of </w:t>
      </w:r>
      <w:r w:rsidR="00432DBE" w:rsidRPr="001A6258">
        <w:rPr>
          <w:rFonts w:ascii="Book Antiqua" w:hAnsi="Book Antiqua"/>
          <w:color w:val="000000" w:themeColor="text1"/>
          <w:spacing w:val="1"/>
          <w:lang w:val="en-GB"/>
        </w:rPr>
        <w:t xml:space="preserve">weight loss at 6 </w:t>
      </w:r>
      <w:proofErr w:type="spellStart"/>
      <w:proofErr w:type="gramStart"/>
      <w:r w:rsidR="00432DBE" w:rsidRPr="001A6258">
        <w:rPr>
          <w:rFonts w:ascii="Book Antiqua" w:hAnsi="Book Antiqua"/>
          <w:color w:val="000000" w:themeColor="text1"/>
          <w:spacing w:val="1"/>
          <w:lang w:val="en-GB"/>
        </w:rPr>
        <w:t>mo</w:t>
      </w:r>
      <w:proofErr w:type="spellEnd"/>
      <w:proofErr w:type="gramEnd"/>
      <w:r w:rsidR="00432DBE" w:rsidRPr="001A6258">
        <w:rPr>
          <w:rFonts w:ascii="Book Antiqua" w:hAnsi="Book Antiqua"/>
          <w:color w:val="000000" w:themeColor="text1"/>
          <w:spacing w:val="1"/>
          <w:lang w:val="en-GB"/>
        </w:rPr>
        <w:t xml:space="preserve"> follow up.</w:t>
      </w:r>
      <w:r w:rsidR="00BF48FF" w:rsidRPr="001A6258">
        <w:rPr>
          <w:rFonts w:ascii="Book Antiqua" w:hAnsi="Book Antiqua"/>
          <w:color w:val="000000" w:themeColor="text1"/>
          <w:spacing w:val="1"/>
          <w:lang w:val="en-GB"/>
        </w:rPr>
        <w:t xml:space="preserve"> </w:t>
      </w:r>
      <w:r w:rsidR="00C2188A" w:rsidRPr="001A6258">
        <w:rPr>
          <w:rFonts w:ascii="Book Antiqua" w:hAnsi="Book Antiqua"/>
          <w:color w:val="000000" w:themeColor="text1"/>
        </w:rPr>
        <w:t xml:space="preserve">The safety of this procedure was also </w:t>
      </w:r>
      <w:r w:rsidR="00C314AB" w:rsidRPr="001A6258">
        <w:rPr>
          <w:rFonts w:ascii="Book Antiqua" w:hAnsi="Book Antiqua"/>
          <w:color w:val="000000" w:themeColor="text1"/>
        </w:rPr>
        <w:t>evaluated</w:t>
      </w:r>
      <w:r w:rsidR="00BF48FF" w:rsidRPr="001A6258">
        <w:rPr>
          <w:rFonts w:ascii="Book Antiqua" w:hAnsi="Book Antiqua"/>
          <w:color w:val="000000" w:themeColor="text1"/>
        </w:rPr>
        <w:t>. M</w:t>
      </w:r>
      <w:r w:rsidR="00C2188A" w:rsidRPr="001A6258">
        <w:rPr>
          <w:rFonts w:ascii="Book Antiqua" w:hAnsi="Book Antiqua"/>
          <w:color w:val="000000" w:themeColor="text1"/>
        </w:rPr>
        <w:t xml:space="preserve">ild </w:t>
      </w:r>
      <w:r w:rsidR="005F1B5D">
        <w:rPr>
          <w:rFonts w:ascii="Book Antiqua" w:hAnsi="Book Antiqua"/>
          <w:color w:val="000000" w:themeColor="text1"/>
        </w:rPr>
        <w:t>AEs</w:t>
      </w:r>
      <w:r w:rsidR="00C2188A" w:rsidRPr="001A6258">
        <w:rPr>
          <w:rFonts w:ascii="Book Antiqua" w:hAnsi="Book Antiqua"/>
          <w:color w:val="000000" w:themeColor="text1"/>
        </w:rPr>
        <w:t xml:space="preserve"> such as </w:t>
      </w:r>
      <w:r w:rsidR="005E1F01" w:rsidRPr="001A6258">
        <w:rPr>
          <w:rFonts w:ascii="Book Antiqua" w:hAnsi="Book Antiqua"/>
          <w:color w:val="000000" w:themeColor="text1"/>
        </w:rPr>
        <w:t>self-limited</w:t>
      </w:r>
      <w:r w:rsidR="00C314AB" w:rsidRPr="001A6258">
        <w:rPr>
          <w:rFonts w:ascii="Book Antiqua" w:hAnsi="Book Antiqua"/>
          <w:color w:val="000000" w:themeColor="text1"/>
        </w:rPr>
        <w:t xml:space="preserve"> </w:t>
      </w:r>
      <w:r w:rsidR="00C2188A" w:rsidRPr="001A6258">
        <w:rPr>
          <w:rFonts w:ascii="Book Antiqua" w:hAnsi="Book Antiqua"/>
          <w:color w:val="000000" w:themeColor="text1"/>
        </w:rPr>
        <w:t>nausea and vomiting occurr</w:t>
      </w:r>
      <w:r w:rsidR="00C314AB" w:rsidRPr="001A6258">
        <w:rPr>
          <w:rFonts w:ascii="Book Antiqua" w:hAnsi="Book Antiqua"/>
          <w:color w:val="000000" w:themeColor="text1"/>
        </w:rPr>
        <w:t>ing</w:t>
      </w:r>
      <w:r w:rsidR="00C2188A" w:rsidRPr="001A6258">
        <w:rPr>
          <w:rFonts w:ascii="Book Antiqua" w:hAnsi="Book Antiqua"/>
          <w:color w:val="000000" w:themeColor="text1"/>
        </w:rPr>
        <w:t xml:space="preserve"> in a large proportion of patients</w:t>
      </w:r>
      <w:r w:rsidR="00BF48FF" w:rsidRPr="001A6258">
        <w:rPr>
          <w:rFonts w:ascii="Book Antiqua" w:hAnsi="Book Antiqua"/>
          <w:color w:val="000000" w:themeColor="text1"/>
        </w:rPr>
        <w:t xml:space="preserve"> were noted. Three major </w:t>
      </w:r>
      <w:r w:rsidR="005F1B5D">
        <w:rPr>
          <w:rFonts w:ascii="Book Antiqua" w:hAnsi="Book Antiqua"/>
          <w:color w:val="000000" w:themeColor="text1"/>
        </w:rPr>
        <w:t>AEs</w:t>
      </w:r>
      <w:r w:rsidR="00BF48FF" w:rsidRPr="001A6258">
        <w:rPr>
          <w:rFonts w:ascii="Book Antiqua" w:hAnsi="Book Antiqua"/>
          <w:color w:val="000000" w:themeColor="text1"/>
        </w:rPr>
        <w:t xml:space="preserve"> were noted (</w:t>
      </w:r>
      <w:r w:rsidR="00C2188A" w:rsidRPr="001A6258">
        <w:rPr>
          <w:rFonts w:ascii="Book Antiqua" w:hAnsi="Book Antiqua"/>
          <w:color w:val="000000" w:themeColor="text1"/>
        </w:rPr>
        <w:t xml:space="preserve">two patients had </w:t>
      </w:r>
      <w:bookmarkStart w:id="33" w:name="OLE_LINK1036"/>
      <w:bookmarkStart w:id="34" w:name="OLE_LINK1037"/>
      <w:r w:rsidR="00C2188A" w:rsidRPr="001A6258">
        <w:rPr>
          <w:rFonts w:ascii="Book Antiqua" w:hAnsi="Book Antiqua"/>
          <w:color w:val="000000" w:themeColor="text1"/>
        </w:rPr>
        <w:t>gastrointestinal</w:t>
      </w:r>
      <w:bookmarkEnd w:id="33"/>
      <w:bookmarkEnd w:id="34"/>
      <w:r w:rsidR="00C2188A" w:rsidRPr="001A6258">
        <w:rPr>
          <w:rFonts w:ascii="Book Antiqua" w:hAnsi="Book Antiqua"/>
          <w:color w:val="000000" w:themeColor="text1"/>
        </w:rPr>
        <w:t xml:space="preserve"> </w:t>
      </w:r>
      <w:r w:rsidR="00151E95">
        <w:rPr>
          <w:rFonts w:ascii="Book Antiqua" w:hAnsi="Book Antiqua"/>
          <w:color w:val="000000" w:themeColor="text1"/>
        </w:rPr>
        <w:t xml:space="preserve">(GI) </w:t>
      </w:r>
      <w:r w:rsidR="00C2188A" w:rsidRPr="001A6258">
        <w:rPr>
          <w:rFonts w:ascii="Book Antiqua" w:hAnsi="Book Antiqua"/>
          <w:color w:val="000000" w:themeColor="text1"/>
        </w:rPr>
        <w:t>bleeding</w:t>
      </w:r>
      <w:r w:rsidR="00BF48FF" w:rsidRPr="001A6258">
        <w:rPr>
          <w:rFonts w:ascii="Book Antiqua" w:hAnsi="Book Antiqua"/>
          <w:color w:val="000000" w:themeColor="text1"/>
        </w:rPr>
        <w:t xml:space="preserve"> and one patient had </w:t>
      </w:r>
      <w:proofErr w:type="spellStart"/>
      <w:r w:rsidR="00BF48FF" w:rsidRPr="001A6258">
        <w:rPr>
          <w:rFonts w:ascii="Book Antiqua" w:hAnsi="Book Antiqua"/>
          <w:color w:val="000000" w:themeColor="text1"/>
        </w:rPr>
        <w:t>perigastric</w:t>
      </w:r>
      <w:proofErr w:type="spellEnd"/>
      <w:r w:rsidR="00BF48FF" w:rsidRPr="001A6258">
        <w:rPr>
          <w:rFonts w:ascii="Book Antiqua" w:hAnsi="Book Antiqua"/>
          <w:color w:val="000000" w:themeColor="text1"/>
        </w:rPr>
        <w:t xml:space="preserve"> fluid collection; no patient required conversion to surgery for management of these complications</w:t>
      </w:r>
      <w:proofErr w:type="gramStart"/>
      <w:r w:rsidR="00BF48FF" w:rsidRPr="001A6258">
        <w:rPr>
          <w:rFonts w:ascii="Book Antiqua" w:hAnsi="Book Antiqua"/>
          <w:color w:val="000000" w:themeColor="text1"/>
        </w:rPr>
        <w:t>)</w:t>
      </w:r>
      <w:proofErr w:type="gramEnd"/>
      <w:r w:rsidR="00D42EF3" w:rsidRPr="001A6258">
        <w:rPr>
          <w:rFonts w:ascii="Book Antiqua" w:hAnsi="Book Antiqua"/>
          <w:color w:val="000000" w:themeColor="text1"/>
          <w:vertAlign w:val="superscript"/>
        </w:rPr>
        <w:fldChar w:fldCharType="begin">
          <w:fldData xml:space="preserve">PEVuZE5vdGU+PENpdGU+PEF1dGhvcj5TYXJ0b3JldHRvPC9BdXRob3I+PFllYXI+MjAxODwvWWVh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PEVuZE5vdGU+PENpdGU+PEF1dGhvcj5TYXJ0b3JldHRvPC9BdXRob3I+PFllYXI+MjAxODwvWWVh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[23]</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r w:rsidR="00BF48FF" w:rsidRPr="001A6258">
        <w:rPr>
          <w:rFonts w:ascii="Book Antiqua" w:hAnsi="Book Antiqua"/>
          <w:color w:val="000000" w:themeColor="text1"/>
        </w:rPr>
        <w:t>In summary, t</w:t>
      </w:r>
      <w:r w:rsidR="00C314AB" w:rsidRPr="001A6258">
        <w:rPr>
          <w:rFonts w:ascii="Book Antiqua" w:hAnsi="Book Antiqua"/>
          <w:color w:val="000000" w:themeColor="text1"/>
        </w:rPr>
        <w:t xml:space="preserve">he current evidence suggests that ESG </w:t>
      </w:r>
      <w:r w:rsidR="002B4E69" w:rsidRPr="001A6258">
        <w:rPr>
          <w:rFonts w:ascii="Book Antiqua" w:hAnsi="Book Antiqua"/>
          <w:color w:val="000000" w:themeColor="text1"/>
        </w:rPr>
        <w:t xml:space="preserve">results in greater weight loss compared to </w:t>
      </w:r>
      <w:r w:rsidR="00C314AB" w:rsidRPr="001A6258">
        <w:rPr>
          <w:rFonts w:ascii="Book Antiqua" w:hAnsi="Book Antiqua"/>
          <w:color w:val="000000" w:themeColor="text1"/>
        </w:rPr>
        <w:t>gastric balloon</w:t>
      </w:r>
      <w:r w:rsidR="002B4E69" w:rsidRPr="001A6258">
        <w:rPr>
          <w:rFonts w:ascii="Book Antiqua" w:hAnsi="Book Antiqua"/>
          <w:color w:val="000000" w:themeColor="text1"/>
        </w:rPr>
        <w:t xml:space="preserve"> but </w:t>
      </w:r>
      <w:r w:rsidR="002B4E69" w:rsidRPr="001A6258">
        <w:rPr>
          <w:rFonts w:ascii="Book Antiqua" w:hAnsi="Book Antiqua"/>
          <w:color w:val="000000" w:themeColor="text1"/>
        </w:rPr>
        <w:lastRenderedPageBreak/>
        <w:t xml:space="preserve">not as much as with </w:t>
      </w:r>
      <w:r w:rsidR="00C314AB" w:rsidRPr="001A6258">
        <w:rPr>
          <w:rFonts w:ascii="Book Antiqua" w:hAnsi="Book Antiqua"/>
          <w:color w:val="000000" w:themeColor="text1"/>
        </w:rPr>
        <w:t xml:space="preserve">bariatric surgery (although </w:t>
      </w:r>
      <w:r w:rsidR="002B4E69" w:rsidRPr="001A6258">
        <w:rPr>
          <w:rFonts w:ascii="Book Antiqua" w:hAnsi="Book Antiqua"/>
          <w:color w:val="000000" w:themeColor="text1"/>
        </w:rPr>
        <w:t xml:space="preserve">high quality </w:t>
      </w:r>
      <w:r w:rsidR="00C314AB" w:rsidRPr="001A6258">
        <w:rPr>
          <w:rFonts w:ascii="Book Antiqua" w:hAnsi="Book Antiqua"/>
          <w:color w:val="000000" w:themeColor="text1"/>
        </w:rPr>
        <w:t xml:space="preserve">head to head studies </w:t>
      </w:r>
      <w:r w:rsidR="00BF48FF" w:rsidRPr="001A6258">
        <w:rPr>
          <w:rFonts w:ascii="Book Antiqua" w:hAnsi="Book Antiqua"/>
          <w:color w:val="000000" w:themeColor="text1"/>
        </w:rPr>
        <w:t xml:space="preserve">to answer this question </w:t>
      </w:r>
      <w:r w:rsidR="002B4E69" w:rsidRPr="001A6258">
        <w:rPr>
          <w:rFonts w:ascii="Book Antiqua" w:hAnsi="Book Antiqua"/>
          <w:color w:val="000000" w:themeColor="text1"/>
        </w:rPr>
        <w:t>are in progress</w:t>
      </w:r>
      <w:r w:rsidR="00C314AB" w:rsidRPr="001A6258">
        <w:rPr>
          <w:rFonts w:ascii="Book Antiqua" w:hAnsi="Book Antiqua"/>
          <w:color w:val="000000" w:themeColor="text1"/>
        </w:rPr>
        <w:t xml:space="preserve">). </w:t>
      </w:r>
    </w:p>
    <w:p w14:paraId="5340BE48" w14:textId="1B0BAE5D" w:rsidR="00567A3D" w:rsidRPr="001A6258" w:rsidRDefault="003579D4"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In a</w:t>
      </w:r>
      <w:r w:rsidR="00BF48FF" w:rsidRPr="001A6258">
        <w:rPr>
          <w:rFonts w:ascii="Book Antiqua" w:hAnsi="Book Antiqua"/>
          <w:color w:val="000000" w:themeColor="text1"/>
        </w:rPr>
        <w:t>nother</w:t>
      </w:r>
      <w:r w:rsidRPr="001A6258">
        <w:rPr>
          <w:rFonts w:ascii="Book Antiqua" w:hAnsi="Book Antiqua"/>
          <w:color w:val="000000" w:themeColor="text1"/>
        </w:rPr>
        <w:t xml:space="preserve"> study performed by </w:t>
      </w:r>
      <w:proofErr w:type="spellStart"/>
      <w:r w:rsidRPr="001A6258">
        <w:rPr>
          <w:rFonts w:ascii="Book Antiqua" w:hAnsi="Book Antiqua"/>
          <w:color w:val="000000" w:themeColor="text1"/>
        </w:rPr>
        <w:t>Sharaiha</w:t>
      </w:r>
      <w:proofErr w:type="spellEnd"/>
      <w:r w:rsidRPr="001A6258">
        <w:rPr>
          <w:rFonts w:ascii="Book Antiqua" w:hAnsi="Book Antiqua"/>
          <w:color w:val="000000" w:themeColor="text1"/>
        </w:rPr>
        <w:t xml:space="preserve"> </w:t>
      </w:r>
      <w:r w:rsidRPr="0026737E">
        <w:rPr>
          <w:rFonts w:ascii="Book Antiqua" w:hAnsi="Book Antiqua"/>
          <w:i/>
          <w:iCs/>
          <w:color w:val="000000" w:themeColor="text1"/>
        </w:rPr>
        <w:t xml:space="preserve">et </w:t>
      </w:r>
      <w:proofErr w:type="gramStart"/>
      <w:r w:rsidRPr="0026737E">
        <w:rPr>
          <w:rFonts w:ascii="Book Antiqua" w:hAnsi="Book Antiqua"/>
          <w:i/>
          <w:iCs/>
          <w:color w:val="000000" w:themeColor="text1"/>
        </w:rPr>
        <w:t>al</w:t>
      </w:r>
      <w:proofErr w:type="gramEnd"/>
      <w:r w:rsidR="0026737E"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737E" w:rsidRPr="001A6258">
        <w:rPr>
          <w:rFonts w:ascii="Book Antiqua" w:hAnsi="Book Antiqua"/>
          <w:color w:val="000000" w:themeColor="text1"/>
          <w:vertAlign w:val="superscript"/>
        </w:rPr>
        <w:instrText xml:space="preserve"> ADDIN EN.CITE </w:instrText>
      </w:r>
      <w:r w:rsidR="0026737E"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737E" w:rsidRPr="001A6258">
        <w:rPr>
          <w:rFonts w:ascii="Book Antiqua" w:hAnsi="Book Antiqua"/>
          <w:color w:val="000000" w:themeColor="text1"/>
          <w:vertAlign w:val="superscript"/>
        </w:rPr>
        <w:instrText xml:space="preserve"> ADDIN EN.CITE.DATA </w:instrText>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end"/>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separate"/>
      </w:r>
      <w:r w:rsidR="0026737E" w:rsidRPr="001A6258">
        <w:rPr>
          <w:rFonts w:ascii="Book Antiqua" w:hAnsi="Book Antiqua"/>
          <w:noProof/>
          <w:color w:val="000000" w:themeColor="text1"/>
          <w:vertAlign w:val="superscript"/>
        </w:rPr>
        <w:t>[24]</w:t>
      </w:r>
      <w:r w:rsidR="0026737E" w:rsidRPr="001A6258">
        <w:rPr>
          <w:rFonts w:ascii="Book Antiqua" w:hAnsi="Book Antiqua"/>
          <w:color w:val="000000" w:themeColor="text1"/>
          <w:vertAlign w:val="superscript"/>
        </w:rPr>
        <w:fldChar w:fldCharType="end"/>
      </w:r>
      <w:r w:rsidRPr="001A6258">
        <w:rPr>
          <w:rFonts w:ascii="Book Antiqua" w:hAnsi="Book Antiqua"/>
          <w:color w:val="000000" w:themeColor="text1"/>
        </w:rPr>
        <w:t>, ESG has been able to reduce obesity associated medical co</w:t>
      </w:r>
      <w:r w:rsidR="00C314AB" w:rsidRPr="001A6258">
        <w:rPr>
          <w:rFonts w:ascii="Book Antiqua" w:hAnsi="Book Antiqua"/>
          <w:color w:val="000000" w:themeColor="text1"/>
        </w:rPr>
        <w:t>-</w:t>
      </w:r>
      <w:r w:rsidRPr="001A6258">
        <w:rPr>
          <w:rFonts w:ascii="Book Antiqua" w:hAnsi="Book Antiqua"/>
          <w:color w:val="000000" w:themeColor="text1"/>
        </w:rPr>
        <w:t>morbi</w:t>
      </w:r>
      <w:r w:rsidR="00911273" w:rsidRPr="001A6258">
        <w:rPr>
          <w:rFonts w:ascii="Book Antiqua" w:hAnsi="Book Antiqua"/>
          <w:color w:val="000000" w:themeColor="text1"/>
        </w:rPr>
        <w:t>di</w:t>
      </w:r>
      <w:r w:rsidRPr="001A6258">
        <w:rPr>
          <w:rFonts w:ascii="Book Antiqua" w:hAnsi="Book Antiqua"/>
          <w:color w:val="000000" w:themeColor="text1"/>
        </w:rPr>
        <w:t>ties. In this study</w:t>
      </w:r>
      <w:r w:rsidR="00B277B5" w:rsidRPr="001A6258">
        <w:rPr>
          <w:rFonts w:ascii="Book Antiqua" w:hAnsi="Book Antiqua"/>
          <w:color w:val="000000" w:themeColor="text1"/>
        </w:rPr>
        <w:t>,</w:t>
      </w:r>
      <w:r w:rsidRPr="001A6258">
        <w:rPr>
          <w:rFonts w:ascii="Book Antiqua" w:hAnsi="Book Antiqua"/>
          <w:color w:val="000000" w:themeColor="text1"/>
        </w:rPr>
        <w:t xml:space="preserve"> 91 consecutive patients who underwent ESG between August 2013 and March 2016 were analyzed. </w:t>
      </w:r>
      <w:r w:rsidR="0040517C" w:rsidRPr="001A6258">
        <w:rPr>
          <w:rFonts w:ascii="Book Antiqua" w:hAnsi="Book Antiqua"/>
          <w:color w:val="000000" w:themeColor="text1"/>
        </w:rPr>
        <w:t xml:space="preserve">At 24 </w:t>
      </w:r>
      <w:proofErr w:type="spellStart"/>
      <w:r w:rsidR="00911273" w:rsidRPr="001A6258">
        <w:rPr>
          <w:rFonts w:ascii="Book Antiqua" w:hAnsi="Book Antiqua"/>
          <w:color w:val="000000" w:themeColor="text1"/>
        </w:rPr>
        <w:t>mo</w:t>
      </w:r>
      <w:proofErr w:type="spellEnd"/>
      <w:r w:rsidR="0040517C" w:rsidRPr="001A6258">
        <w:rPr>
          <w:rFonts w:ascii="Book Antiqua" w:hAnsi="Book Antiqua"/>
          <w:color w:val="000000" w:themeColor="text1"/>
        </w:rPr>
        <w:t xml:space="preserve"> follow </w:t>
      </w:r>
      <w:r w:rsidR="002B4E69" w:rsidRPr="001A6258">
        <w:rPr>
          <w:rFonts w:ascii="Book Antiqua" w:hAnsi="Book Antiqua"/>
          <w:color w:val="000000" w:themeColor="text1"/>
        </w:rPr>
        <w:t>up,</w:t>
      </w:r>
      <w:r w:rsidR="0040517C" w:rsidRPr="001A6258">
        <w:rPr>
          <w:rFonts w:ascii="Book Antiqua" w:hAnsi="Book Antiqua"/>
          <w:color w:val="000000" w:themeColor="text1"/>
        </w:rPr>
        <w:t xml:space="preserve"> statistically significant </w:t>
      </w:r>
      <w:r w:rsidR="00CA2374" w:rsidRPr="001A6258">
        <w:rPr>
          <w:rFonts w:ascii="Book Antiqua" w:hAnsi="Book Antiqua"/>
          <w:color w:val="000000" w:themeColor="text1"/>
        </w:rPr>
        <w:t>reductions</w:t>
      </w:r>
      <w:r w:rsidR="0040517C" w:rsidRPr="001A6258">
        <w:rPr>
          <w:rFonts w:ascii="Book Antiqua" w:hAnsi="Book Antiqua"/>
          <w:color w:val="000000" w:themeColor="text1"/>
        </w:rPr>
        <w:t xml:space="preserve"> in levels of hemoglobin </w:t>
      </w:r>
      <w:r w:rsidR="002B4E69" w:rsidRPr="001A6258">
        <w:rPr>
          <w:rFonts w:ascii="Book Antiqua" w:hAnsi="Book Antiqua"/>
          <w:color w:val="000000" w:themeColor="text1"/>
        </w:rPr>
        <w:t>A</w:t>
      </w:r>
      <w:r w:rsidR="0040517C" w:rsidRPr="001A6258">
        <w:rPr>
          <w:rFonts w:ascii="Book Antiqua" w:hAnsi="Book Antiqua"/>
          <w:color w:val="000000" w:themeColor="text1"/>
        </w:rPr>
        <w:t xml:space="preserve">1c, systolic blood pressure, waist circumference, </w:t>
      </w:r>
      <w:r w:rsidR="0026737E">
        <w:rPr>
          <w:rFonts w:ascii="Book Antiqua" w:hAnsi="Book Antiqua"/>
          <w:color w:val="000000" w:themeColor="text1"/>
        </w:rPr>
        <w:t xml:space="preserve">low density lipoprotein </w:t>
      </w:r>
      <w:r w:rsidR="00CA2374" w:rsidRPr="001A6258">
        <w:rPr>
          <w:rFonts w:ascii="Book Antiqua" w:hAnsi="Book Antiqua"/>
          <w:color w:val="000000" w:themeColor="text1"/>
        </w:rPr>
        <w:t xml:space="preserve">cholesterol, </w:t>
      </w:r>
      <w:r w:rsidR="0040517C" w:rsidRPr="001A6258">
        <w:rPr>
          <w:rFonts w:ascii="Book Antiqua" w:hAnsi="Book Antiqua"/>
          <w:color w:val="000000" w:themeColor="text1"/>
        </w:rPr>
        <w:t xml:space="preserve">alanine aminotransferase, and serum triglycerides were </w:t>
      </w:r>
      <w:proofErr w:type="gramStart"/>
      <w:r w:rsidR="0040517C" w:rsidRPr="001A6258">
        <w:rPr>
          <w:rFonts w:ascii="Book Antiqua" w:hAnsi="Book Antiqua"/>
          <w:color w:val="000000" w:themeColor="text1"/>
        </w:rPr>
        <w:t>noted</w:t>
      </w:r>
      <w:proofErr w:type="gramEnd"/>
      <w:r w:rsidR="009B6989"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9B6989" w:rsidRPr="001A6258">
        <w:rPr>
          <w:rFonts w:ascii="Book Antiqua" w:hAnsi="Book Antiqua"/>
          <w:color w:val="000000" w:themeColor="text1"/>
          <w:vertAlign w:val="superscript"/>
        </w:rPr>
      </w:r>
      <w:r w:rsidR="009B6989"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[24]</w:t>
      </w:r>
      <w:r w:rsidR="009B6989" w:rsidRPr="001A6258">
        <w:rPr>
          <w:rFonts w:ascii="Book Antiqua" w:hAnsi="Book Antiqua"/>
          <w:color w:val="000000" w:themeColor="text1"/>
          <w:vertAlign w:val="superscript"/>
        </w:rPr>
        <w:fldChar w:fldCharType="end"/>
      </w:r>
      <w:r w:rsidR="009B6989" w:rsidRPr="001A6258">
        <w:rPr>
          <w:rFonts w:ascii="Book Antiqua" w:hAnsi="Book Antiqua"/>
          <w:color w:val="000000" w:themeColor="text1"/>
        </w:rPr>
        <w:t>.</w:t>
      </w:r>
      <w:r w:rsidR="0020044B" w:rsidRPr="001A6258">
        <w:rPr>
          <w:rFonts w:ascii="Book Antiqua" w:hAnsi="Book Antiqua"/>
          <w:color w:val="000000" w:themeColor="text1"/>
        </w:rPr>
        <w:t xml:space="preserve"> A multi-center ESG Randomized Interventional Trial (MERIT-Trial) with estimated 200 participants is underway and is expected to complete at the end of 2020. </w:t>
      </w:r>
    </w:p>
    <w:p w14:paraId="6346F417" w14:textId="2A2CE7CD" w:rsidR="00D826BB" w:rsidRPr="001A6258" w:rsidRDefault="00567A3D"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ESG provides a unique intermediary between gastric bariatric surgery and the gastric balloon. Gastric balloons have only been studied and approved for a </w:t>
      </w:r>
      <w:r w:rsidR="006E0BDB" w:rsidRPr="001A6258">
        <w:rPr>
          <w:rFonts w:ascii="Book Antiqua" w:hAnsi="Book Antiqua"/>
          <w:color w:val="000000" w:themeColor="text1"/>
        </w:rPr>
        <w:t>short-term</w:t>
      </w:r>
      <w:r w:rsidRPr="001A6258">
        <w:rPr>
          <w:rFonts w:ascii="Book Antiqua" w:hAnsi="Book Antiqua"/>
          <w:color w:val="000000" w:themeColor="text1"/>
        </w:rPr>
        <w:t xml:space="preserve"> period, with long lasting weight loss a </w:t>
      </w:r>
      <w:r w:rsidR="00E93EA0" w:rsidRPr="001A6258">
        <w:rPr>
          <w:rFonts w:ascii="Book Antiqua" w:hAnsi="Book Antiqua"/>
          <w:color w:val="000000" w:themeColor="text1"/>
        </w:rPr>
        <w:t>l</w:t>
      </w:r>
      <w:r w:rsidR="00601791" w:rsidRPr="001A6258">
        <w:rPr>
          <w:rFonts w:ascii="Book Antiqua" w:hAnsi="Book Antiqua"/>
          <w:color w:val="000000" w:themeColor="text1"/>
        </w:rPr>
        <w:t xml:space="preserve">imitation of this modality </w:t>
      </w:r>
      <w:r w:rsidR="00C314AB" w:rsidRPr="001A6258">
        <w:rPr>
          <w:rFonts w:ascii="Book Antiqua" w:hAnsi="Book Antiqua"/>
          <w:color w:val="000000" w:themeColor="text1"/>
        </w:rPr>
        <w:t>thus far</w:t>
      </w:r>
      <w:r w:rsidRPr="001A6258">
        <w:rPr>
          <w:rFonts w:ascii="Book Antiqua" w:hAnsi="Book Antiqua"/>
          <w:color w:val="000000" w:themeColor="text1"/>
        </w:rPr>
        <w:t xml:space="preserve">. </w:t>
      </w:r>
      <w:r w:rsidR="002B4E69" w:rsidRPr="001A6258">
        <w:rPr>
          <w:rFonts w:ascii="Book Antiqua" w:hAnsi="Book Antiqua"/>
          <w:color w:val="000000" w:themeColor="text1"/>
        </w:rPr>
        <w:t xml:space="preserve">On the other hand, </w:t>
      </w:r>
      <w:r w:rsidRPr="001A6258">
        <w:rPr>
          <w:rFonts w:ascii="Book Antiqua" w:hAnsi="Book Antiqua"/>
          <w:color w:val="000000" w:themeColor="text1"/>
        </w:rPr>
        <w:t xml:space="preserve">ESG may provide a feasible means of weight loss with a more durable </w:t>
      </w:r>
      <w:r w:rsidR="002B4E69" w:rsidRPr="001A6258">
        <w:rPr>
          <w:rFonts w:ascii="Book Antiqua" w:hAnsi="Book Antiqua"/>
          <w:color w:val="000000" w:themeColor="text1"/>
        </w:rPr>
        <w:t>e</w:t>
      </w:r>
      <w:r w:rsidRPr="001A6258">
        <w:rPr>
          <w:rFonts w:ascii="Book Antiqua" w:hAnsi="Book Antiqua"/>
          <w:color w:val="000000" w:themeColor="text1"/>
        </w:rPr>
        <w:t>ffect than the IG</w:t>
      </w:r>
      <w:r w:rsidR="002B4E69" w:rsidRPr="001A6258">
        <w:rPr>
          <w:rFonts w:ascii="Book Antiqua" w:hAnsi="Book Antiqua"/>
          <w:color w:val="000000" w:themeColor="text1"/>
        </w:rPr>
        <w:t>B.</w:t>
      </w:r>
      <w:r w:rsidR="00E93EA0" w:rsidRPr="001A6258">
        <w:rPr>
          <w:rFonts w:ascii="Book Antiqua" w:hAnsi="Book Antiqua"/>
          <w:color w:val="000000" w:themeColor="text1"/>
        </w:rPr>
        <w:t xml:space="preserve"> Moreover, compared to bariatric surgery, ESG is less invasive, efficient, </w:t>
      </w:r>
      <w:r w:rsidRPr="001A6258">
        <w:rPr>
          <w:rFonts w:ascii="Book Antiqua" w:hAnsi="Book Antiqua"/>
          <w:color w:val="000000" w:themeColor="text1"/>
        </w:rPr>
        <w:t>safe</w:t>
      </w:r>
      <w:r w:rsidR="00E93EA0" w:rsidRPr="001A6258">
        <w:rPr>
          <w:rFonts w:ascii="Book Antiqua" w:hAnsi="Book Antiqua"/>
          <w:color w:val="000000" w:themeColor="text1"/>
        </w:rPr>
        <w:t xml:space="preserve"> and less costly making it an attractive possibility for patients who want to lose weight without undergoing surgery</w:t>
      </w:r>
      <w:r w:rsidR="009E3B70" w:rsidRPr="001A6258">
        <w:rPr>
          <w:rFonts w:ascii="Book Antiqua" w:hAnsi="Book Antiqua"/>
          <w:color w:val="000000" w:themeColor="text1"/>
        </w:rPr>
        <w:t xml:space="preserve">. </w:t>
      </w:r>
    </w:p>
    <w:p w14:paraId="340EF1D8" w14:textId="0D51AF2A" w:rsidR="00D826BB" w:rsidRPr="001A6258" w:rsidRDefault="00857E95" w:rsidP="0026737E">
      <w:pPr>
        <w:autoSpaceDE w:val="0"/>
        <w:autoSpaceDN w:val="0"/>
        <w:adjustRightInd w:val="0"/>
        <w:spacing w:line="360" w:lineRule="auto"/>
        <w:ind w:firstLineChars="100" w:firstLine="240"/>
        <w:jc w:val="both"/>
        <w:rPr>
          <w:rFonts w:ascii="Book Antiqua" w:eastAsiaTheme="minorHAnsi" w:hAnsi="Book Antiqua"/>
          <w:color w:val="000000" w:themeColor="text1"/>
        </w:rPr>
      </w:pPr>
      <w:r w:rsidRPr="001A6258">
        <w:rPr>
          <w:rFonts w:ascii="Book Antiqua" w:eastAsiaTheme="minorHAnsi" w:hAnsi="Book Antiqua"/>
          <w:color w:val="000000" w:themeColor="text1"/>
        </w:rPr>
        <w:t xml:space="preserve">Another similarly designed treatment modality, </w:t>
      </w:r>
      <w:r w:rsidR="0026737E" w:rsidRPr="001A6258">
        <w:rPr>
          <w:rFonts w:ascii="Book Antiqua" w:eastAsiaTheme="minorHAnsi" w:hAnsi="Book Antiqua"/>
          <w:color w:val="000000" w:themeColor="text1"/>
        </w:rPr>
        <w:t>p</w:t>
      </w:r>
      <w:r w:rsidR="00D826BB" w:rsidRPr="001A6258">
        <w:rPr>
          <w:rFonts w:ascii="Book Antiqua" w:eastAsiaTheme="minorHAnsi" w:hAnsi="Book Antiqua"/>
          <w:color w:val="000000" w:themeColor="text1"/>
        </w:rPr>
        <w:t xml:space="preserve">rimary obesity surgery </w:t>
      </w:r>
      <w:proofErr w:type="spellStart"/>
      <w:r w:rsidR="00D826BB" w:rsidRPr="001A6258">
        <w:rPr>
          <w:rFonts w:ascii="Book Antiqua" w:eastAsiaTheme="minorHAnsi" w:hAnsi="Book Antiqua"/>
          <w:color w:val="000000" w:themeColor="text1"/>
        </w:rPr>
        <w:t>endoluminal</w:t>
      </w:r>
      <w:proofErr w:type="spellEnd"/>
      <w:r w:rsidR="00D826BB" w:rsidRPr="001A6258">
        <w:rPr>
          <w:rFonts w:ascii="Book Antiqua" w:eastAsiaTheme="minorHAnsi" w:hAnsi="Book Antiqua"/>
          <w:color w:val="000000" w:themeColor="text1"/>
        </w:rPr>
        <w:t xml:space="preserve"> (POSE)</w:t>
      </w:r>
      <w:r w:rsidRPr="001A6258">
        <w:rPr>
          <w:rFonts w:ascii="Book Antiqua" w:eastAsiaTheme="minorHAnsi" w:hAnsi="Book Antiqua"/>
          <w:color w:val="000000" w:themeColor="text1"/>
        </w:rPr>
        <w:t>,</w:t>
      </w:r>
      <w:r w:rsidR="00D826BB" w:rsidRPr="001A6258">
        <w:rPr>
          <w:rFonts w:ascii="Book Antiqua" w:eastAsiaTheme="minorHAnsi" w:hAnsi="Book Antiqua"/>
          <w:color w:val="000000" w:themeColor="text1"/>
        </w:rPr>
        <w:t xml:space="preserve"> uses a </w:t>
      </w:r>
      <w:proofErr w:type="spellStart"/>
      <w:r w:rsidR="00D826BB" w:rsidRPr="001A6258">
        <w:rPr>
          <w:rFonts w:ascii="Book Antiqua" w:eastAsiaTheme="minorHAnsi" w:hAnsi="Book Antiqua"/>
          <w:color w:val="000000" w:themeColor="text1"/>
        </w:rPr>
        <w:t>peroral</w:t>
      </w:r>
      <w:proofErr w:type="spellEnd"/>
      <w:r w:rsidR="00D826BB" w:rsidRPr="001A6258">
        <w:rPr>
          <w:rFonts w:ascii="Book Antiqua" w:eastAsiaTheme="minorHAnsi" w:hAnsi="Book Antiqua"/>
          <w:color w:val="000000" w:themeColor="text1"/>
        </w:rPr>
        <w:t xml:space="preserve"> </w:t>
      </w:r>
      <w:proofErr w:type="spellStart"/>
      <w:r w:rsidR="00D826BB" w:rsidRPr="001A6258">
        <w:rPr>
          <w:rFonts w:ascii="Book Antiqua" w:eastAsiaTheme="minorHAnsi" w:hAnsi="Book Antiqua"/>
          <w:color w:val="000000" w:themeColor="text1"/>
        </w:rPr>
        <w:t>incisionless</w:t>
      </w:r>
      <w:proofErr w:type="spellEnd"/>
      <w:r w:rsidR="00D826BB" w:rsidRPr="001A6258">
        <w:rPr>
          <w:rFonts w:ascii="Book Antiqua" w:eastAsiaTheme="minorHAnsi" w:hAnsi="Book Antiqua"/>
          <w:color w:val="000000" w:themeColor="text1"/>
        </w:rPr>
        <w:t xml:space="preserve"> operating platform (USGI Medical, San Clemente, CA</w:t>
      </w:r>
      <w:r w:rsidR="0026737E">
        <w:rPr>
          <w:rFonts w:ascii="Book Antiqua" w:eastAsiaTheme="minorHAnsi" w:hAnsi="Book Antiqua"/>
          <w:color w:val="000000" w:themeColor="text1"/>
        </w:rPr>
        <w:t>, United States</w:t>
      </w:r>
      <w:r w:rsidR="00D826BB" w:rsidRPr="001A6258">
        <w:rPr>
          <w:rFonts w:ascii="Book Antiqua" w:eastAsiaTheme="minorHAnsi" w:hAnsi="Book Antiqua"/>
          <w:color w:val="000000" w:themeColor="text1"/>
        </w:rPr>
        <w:t xml:space="preserve">) to place </w:t>
      </w:r>
      <w:proofErr w:type="spellStart"/>
      <w:r w:rsidR="00D826BB" w:rsidRPr="001A6258">
        <w:rPr>
          <w:rFonts w:ascii="Book Antiqua" w:eastAsiaTheme="minorHAnsi" w:hAnsi="Book Antiqua"/>
          <w:color w:val="000000" w:themeColor="text1"/>
        </w:rPr>
        <w:t>transmural</w:t>
      </w:r>
      <w:proofErr w:type="spellEnd"/>
      <w:r w:rsidR="00D826BB" w:rsidRPr="001A6258">
        <w:rPr>
          <w:rFonts w:ascii="Book Antiqua" w:eastAsiaTheme="minorHAnsi" w:hAnsi="Book Antiqua"/>
          <w:color w:val="000000" w:themeColor="text1"/>
        </w:rPr>
        <w:t xml:space="preserve"> tissue anchor </w:t>
      </w:r>
      <w:proofErr w:type="spellStart"/>
      <w:r w:rsidR="00D826BB" w:rsidRPr="001A6258">
        <w:rPr>
          <w:rFonts w:ascii="Book Antiqua" w:eastAsiaTheme="minorHAnsi" w:hAnsi="Book Antiqua"/>
          <w:color w:val="000000" w:themeColor="text1"/>
        </w:rPr>
        <w:t>plications</w:t>
      </w:r>
      <w:proofErr w:type="spellEnd"/>
      <w:r w:rsidR="00D826BB" w:rsidRPr="001A6258">
        <w:rPr>
          <w:rFonts w:ascii="Book Antiqua" w:eastAsiaTheme="minorHAnsi" w:hAnsi="Book Antiqua"/>
          <w:color w:val="000000" w:themeColor="text1"/>
        </w:rPr>
        <w:t xml:space="preserve"> that reduce accommodation of the gastric fundus. Additional </w:t>
      </w:r>
      <w:proofErr w:type="spellStart"/>
      <w:r w:rsidR="00D826BB" w:rsidRPr="001A6258">
        <w:rPr>
          <w:rFonts w:ascii="Book Antiqua" w:eastAsiaTheme="minorHAnsi" w:hAnsi="Book Antiqua"/>
          <w:color w:val="000000" w:themeColor="text1"/>
        </w:rPr>
        <w:t>plications</w:t>
      </w:r>
      <w:proofErr w:type="spellEnd"/>
      <w:r w:rsidR="00D826BB" w:rsidRPr="001A6258">
        <w:rPr>
          <w:rFonts w:ascii="Book Antiqua" w:eastAsiaTheme="minorHAnsi" w:hAnsi="Book Antiqua"/>
          <w:color w:val="000000" w:themeColor="text1"/>
        </w:rPr>
        <w:t xml:space="preserve"> are placed in the distal gastric body to delay gastric emptying. In a pivotal </w:t>
      </w:r>
      <w:r w:rsidR="0026737E">
        <w:rPr>
          <w:rFonts w:ascii="Book Antiqua" w:eastAsiaTheme="minorHAnsi" w:hAnsi="Book Antiqua"/>
          <w:color w:val="000000" w:themeColor="text1"/>
        </w:rPr>
        <w:t>United States</w:t>
      </w:r>
      <w:r w:rsidR="00D826BB" w:rsidRPr="001A6258">
        <w:rPr>
          <w:rFonts w:ascii="Book Antiqua" w:eastAsiaTheme="minorHAnsi" w:hAnsi="Book Antiqua"/>
          <w:color w:val="000000" w:themeColor="text1"/>
        </w:rPr>
        <w:t xml:space="preserve"> multicenter randomized blinded clinical trial, the %TBWL at 12 </w:t>
      </w:r>
      <w:proofErr w:type="spellStart"/>
      <w:proofErr w:type="gramStart"/>
      <w:r w:rsidR="00D826BB" w:rsidRPr="001A6258">
        <w:rPr>
          <w:rFonts w:ascii="Book Antiqua" w:eastAsiaTheme="minorHAnsi" w:hAnsi="Book Antiqua"/>
          <w:color w:val="000000" w:themeColor="text1"/>
        </w:rPr>
        <w:t>mo</w:t>
      </w:r>
      <w:proofErr w:type="spellEnd"/>
      <w:proofErr w:type="gramEnd"/>
      <w:r w:rsidR="00D826BB" w:rsidRPr="001A6258">
        <w:rPr>
          <w:rFonts w:ascii="Book Antiqua" w:eastAsiaTheme="minorHAnsi" w:hAnsi="Book Antiqua"/>
          <w:color w:val="000000" w:themeColor="text1"/>
        </w:rPr>
        <w:t xml:space="preserve"> for the POSE group was 4.94% ± 7% compared </w:t>
      </w:r>
      <w:r w:rsidR="00911273" w:rsidRPr="001A6258">
        <w:rPr>
          <w:rFonts w:ascii="Book Antiqua" w:eastAsiaTheme="minorHAnsi" w:hAnsi="Book Antiqua"/>
          <w:color w:val="000000" w:themeColor="text1"/>
        </w:rPr>
        <w:t xml:space="preserve">to </w:t>
      </w:r>
      <w:r w:rsidR="00D826BB" w:rsidRPr="001A6258">
        <w:rPr>
          <w:rFonts w:ascii="Book Antiqua" w:eastAsiaTheme="minorHAnsi" w:hAnsi="Book Antiqua"/>
          <w:color w:val="000000" w:themeColor="text1"/>
        </w:rPr>
        <w:t xml:space="preserve">1.38% ± 5.6% in the control group. The rate of serious </w:t>
      </w:r>
      <w:r w:rsidR="005F1B5D">
        <w:rPr>
          <w:rFonts w:ascii="Book Antiqua" w:eastAsiaTheme="minorHAnsi" w:hAnsi="Book Antiqua"/>
          <w:color w:val="000000" w:themeColor="text1"/>
        </w:rPr>
        <w:t>AEs</w:t>
      </w:r>
      <w:r w:rsidR="00D826BB" w:rsidRPr="001A6258">
        <w:rPr>
          <w:rFonts w:ascii="Book Antiqua" w:eastAsiaTheme="minorHAnsi" w:hAnsi="Book Antiqua"/>
          <w:color w:val="000000" w:themeColor="text1"/>
        </w:rPr>
        <w:t xml:space="preserve"> was 4.7</w:t>
      </w:r>
      <w:proofErr w:type="gramStart"/>
      <w:r w:rsidR="00D826BB" w:rsidRPr="001A6258">
        <w:rPr>
          <w:rFonts w:ascii="Book Antiqua" w:eastAsiaTheme="minorHAnsi" w:hAnsi="Book Antiqua"/>
          <w:color w:val="000000" w:themeColor="text1"/>
        </w:rPr>
        <w:t>%</w:t>
      </w:r>
      <w:proofErr w:type="gramEnd"/>
      <w:r w:rsidR="000542A0" w:rsidRPr="001A6258">
        <w:rPr>
          <w:rFonts w:ascii="Book Antiqua" w:eastAsiaTheme="minorHAnsi" w:hAnsi="Book Antiqua"/>
          <w:color w:val="000000" w:themeColor="text1"/>
          <w:vertAlign w:val="superscript"/>
        </w:rPr>
        <w:fldChar w:fldCharType="begin">
          <w:fldData xml:space="preserve">PEVuZE5vdGU+PENpdGU+PEF1dGhvcj5TdWxsaXZhbjwvQXV0aG9yPjxZZWFyPjIwMTc8L1llYXI+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</w:fldData>
        </w:fldChar>
      </w:r>
      <w:r w:rsidR="00260EEB" w:rsidRPr="001A6258">
        <w:rPr>
          <w:rFonts w:ascii="Book Antiqua" w:eastAsiaTheme="minorHAnsi" w:hAnsi="Book Antiqua"/>
          <w:color w:val="000000" w:themeColor="text1"/>
          <w:vertAlign w:val="superscript"/>
        </w:rPr>
        <w:instrText xml:space="preserve"> ADDIN EN.CITE </w:instrText>
      </w:r>
      <w:r w:rsidR="00260EEB" w:rsidRPr="001A6258">
        <w:rPr>
          <w:rFonts w:ascii="Book Antiqua" w:eastAsiaTheme="minorHAnsi" w:hAnsi="Book Antiqua"/>
          <w:color w:val="000000" w:themeColor="text1"/>
          <w:vertAlign w:val="superscript"/>
        </w:rPr>
        <w:fldChar w:fldCharType="begin">
          <w:fldData xml:space="preserve">PEVuZE5vdGU+PENpdGU+PEF1dGhvcj5TdWxsaXZhbjwvQXV0aG9yPjxZZWFyPjIwMTc8L1llYXI+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</w:fldData>
        </w:fldChar>
      </w:r>
      <w:r w:rsidR="00260EEB" w:rsidRPr="001A6258">
        <w:rPr>
          <w:rFonts w:ascii="Book Antiqua" w:eastAsiaTheme="minorHAnsi" w:hAnsi="Book Antiqua"/>
          <w:color w:val="000000" w:themeColor="text1"/>
          <w:vertAlign w:val="superscript"/>
        </w:rPr>
        <w:instrText xml:space="preserve"> ADDIN EN.CITE.DATA </w:instrText>
      </w:r>
      <w:r w:rsidR="00260EEB" w:rsidRPr="001A6258">
        <w:rPr>
          <w:rFonts w:ascii="Book Antiqua" w:eastAsiaTheme="minorHAnsi" w:hAnsi="Book Antiqua"/>
          <w:color w:val="000000" w:themeColor="text1"/>
          <w:vertAlign w:val="superscript"/>
        </w:rPr>
      </w:r>
      <w:r w:rsidR="00260EEB" w:rsidRPr="001A6258">
        <w:rPr>
          <w:rFonts w:ascii="Book Antiqua" w:eastAsiaTheme="minorHAnsi" w:hAnsi="Book Antiqua"/>
          <w:color w:val="000000" w:themeColor="text1"/>
          <w:vertAlign w:val="superscript"/>
        </w:rPr>
        <w:fldChar w:fldCharType="end"/>
      </w:r>
      <w:r w:rsidR="000542A0" w:rsidRPr="001A6258">
        <w:rPr>
          <w:rFonts w:ascii="Book Antiqua" w:eastAsiaTheme="minorHAnsi" w:hAnsi="Book Antiqua"/>
          <w:color w:val="000000" w:themeColor="text1"/>
          <w:vertAlign w:val="superscript"/>
        </w:rPr>
      </w:r>
      <w:r w:rsidR="000542A0" w:rsidRPr="001A6258">
        <w:rPr>
          <w:rFonts w:ascii="Book Antiqua" w:eastAsiaTheme="minorHAnsi" w:hAnsi="Book Antiqua"/>
          <w:color w:val="000000" w:themeColor="text1"/>
          <w:vertAlign w:val="superscript"/>
        </w:rPr>
        <w:fldChar w:fldCharType="separate"/>
      </w:r>
      <w:r w:rsidR="00260EEB" w:rsidRPr="001A6258">
        <w:rPr>
          <w:rFonts w:ascii="Book Antiqua" w:eastAsiaTheme="minorHAnsi" w:hAnsi="Book Antiqua"/>
          <w:noProof/>
          <w:color w:val="000000" w:themeColor="text1"/>
          <w:vertAlign w:val="superscript"/>
        </w:rPr>
        <w:t>[25]</w:t>
      </w:r>
      <w:r w:rsidR="000542A0" w:rsidRPr="001A6258">
        <w:rPr>
          <w:rFonts w:ascii="Book Antiqua" w:eastAsiaTheme="minorHAnsi" w:hAnsi="Book Antiqua"/>
          <w:color w:val="000000" w:themeColor="text1"/>
          <w:vertAlign w:val="superscript"/>
        </w:rPr>
        <w:fldChar w:fldCharType="end"/>
      </w:r>
      <w:r w:rsidR="00362DCD" w:rsidRPr="001A6258">
        <w:rPr>
          <w:rFonts w:ascii="Book Antiqua" w:eastAsiaTheme="minorHAnsi" w:hAnsi="Book Antiqua"/>
          <w:color w:val="000000" w:themeColor="text1"/>
        </w:rPr>
        <w:t>.</w:t>
      </w:r>
      <w:r w:rsidR="00EC7EFE" w:rsidRPr="001A6258">
        <w:rPr>
          <w:rFonts w:ascii="Book Antiqua" w:eastAsiaTheme="minorHAnsi" w:hAnsi="Book Antiqua"/>
          <w:color w:val="000000" w:themeColor="text1"/>
        </w:rPr>
        <w:t xml:space="preserve"> </w:t>
      </w:r>
    </w:p>
    <w:p w14:paraId="663F27B9" w14:textId="77777777" w:rsidR="00BB6A7B" w:rsidRPr="001A6258" w:rsidRDefault="00BB6A7B" w:rsidP="001A6258">
      <w:pPr>
        <w:spacing w:line="360" w:lineRule="auto"/>
        <w:jc w:val="both"/>
        <w:rPr>
          <w:rFonts w:ascii="Book Antiqua" w:hAnsi="Book Antiqua"/>
          <w:b/>
          <w:color w:val="000000" w:themeColor="text1"/>
        </w:rPr>
      </w:pPr>
    </w:p>
    <w:p w14:paraId="043D07A4" w14:textId="15276158" w:rsidR="00CB51D2" w:rsidRPr="0026737E" w:rsidRDefault="00387324" w:rsidP="001A6258">
      <w:pPr>
        <w:spacing w:line="360" w:lineRule="auto"/>
        <w:jc w:val="both"/>
        <w:rPr>
          <w:rFonts w:ascii="Book Antiqua" w:hAnsi="Book Antiqua"/>
          <w:b/>
          <w:bCs/>
          <w:color w:val="000000" w:themeColor="text1"/>
        </w:rPr>
      </w:pPr>
      <w:r w:rsidRPr="0026737E">
        <w:rPr>
          <w:rFonts w:ascii="Book Antiqua" w:hAnsi="Book Antiqua"/>
          <w:b/>
          <w:bCs/>
          <w:color w:val="000000" w:themeColor="text1"/>
        </w:rPr>
        <w:t>ASPIRATION</w:t>
      </w:r>
      <w:r w:rsidR="00837AD2" w:rsidRPr="0026737E">
        <w:rPr>
          <w:rFonts w:ascii="Book Antiqua" w:hAnsi="Book Antiqua"/>
          <w:b/>
          <w:bCs/>
          <w:color w:val="000000" w:themeColor="text1"/>
        </w:rPr>
        <w:t xml:space="preserve"> THERAPIES</w:t>
      </w:r>
    </w:p>
    <w:p w14:paraId="345ACB3D" w14:textId="566DCE58" w:rsidR="009B6989" w:rsidRPr="001A6258" w:rsidRDefault="00527F20"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w:t>
      </w:r>
      <w:proofErr w:type="spellStart"/>
      <w:r w:rsidRPr="0026737E">
        <w:rPr>
          <w:rFonts w:ascii="Book Antiqua" w:hAnsi="Book Antiqua"/>
          <w:bCs/>
          <w:color w:val="000000" w:themeColor="text1"/>
        </w:rPr>
        <w:t>AspireAssist</w:t>
      </w:r>
      <w:proofErr w:type="spellEnd"/>
      <w:r w:rsidRPr="001A6258">
        <w:rPr>
          <w:rFonts w:ascii="Book Antiqua" w:hAnsi="Book Antiqua"/>
          <w:b/>
          <w:color w:val="000000" w:themeColor="text1"/>
        </w:rPr>
        <w:t xml:space="preserve"> </w:t>
      </w:r>
      <w:r w:rsidRPr="001A6258">
        <w:rPr>
          <w:rFonts w:ascii="Book Antiqua" w:hAnsi="Book Antiqua"/>
          <w:color w:val="000000" w:themeColor="text1"/>
        </w:rPr>
        <w:t xml:space="preserve">(Aspire </w:t>
      </w:r>
      <w:proofErr w:type="spellStart"/>
      <w:r w:rsidRPr="001A6258">
        <w:rPr>
          <w:rFonts w:ascii="Book Antiqua" w:hAnsi="Book Antiqua"/>
          <w:color w:val="000000" w:themeColor="text1"/>
        </w:rPr>
        <w:t>Bariatrics</w:t>
      </w:r>
      <w:proofErr w:type="spellEnd"/>
      <w:r w:rsidRPr="001A6258">
        <w:rPr>
          <w:rFonts w:ascii="Book Antiqua" w:hAnsi="Book Antiqua"/>
          <w:color w:val="000000" w:themeColor="text1"/>
        </w:rPr>
        <w:t xml:space="preserve">, King of Prussia, PA, </w:t>
      </w:r>
      <w:r w:rsidR="0026737E">
        <w:rPr>
          <w:rFonts w:ascii="Book Antiqua" w:eastAsiaTheme="minorHAnsi" w:hAnsi="Book Antiqua"/>
          <w:color w:val="000000" w:themeColor="text1"/>
        </w:rPr>
        <w:t>United States</w:t>
      </w:r>
      <w:r w:rsidRPr="001A6258">
        <w:rPr>
          <w:rFonts w:ascii="Book Antiqua" w:hAnsi="Book Antiqua"/>
          <w:color w:val="000000" w:themeColor="text1"/>
        </w:rPr>
        <w:t>) is an FDA approved device</w:t>
      </w:r>
      <w:r w:rsidR="00CB51D2" w:rsidRPr="001A6258">
        <w:rPr>
          <w:rFonts w:ascii="Book Antiqua" w:hAnsi="Book Antiqua"/>
          <w:color w:val="000000" w:themeColor="text1"/>
        </w:rPr>
        <w:t xml:space="preserve"> for patients </w:t>
      </w:r>
      <w:r w:rsidR="00303D09" w:rsidRPr="001A6258">
        <w:rPr>
          <w:rFonts w:ascii="Book Antiqua" w:hAnsi="Book Antiqua"/>
          <w:color w:val="000000" w:themeColor="text1"/>
        </w:rPr>
        <w:t>with</w:t>
      </w:r>
      <w:r w:rsidR="00CB51D2" w:rsidRPr="001A6258">
        <w:rPr>
          <w:rFonts w:ascii="Book Antiqua" w:hAnsi="Book Antiqua"/>
          <w:color w:val="000000" w:themeColor="text1"/>
        </w:rPr>
        <w:t xml:space="preserve"> BMI </w:t>
      </w:r>
      <w:r w:rsidR="00303D09" w:rsidRPr="001A6258">
        <w:rPr>
          <w:rFonts w:ascii="Book Antiqua" w:hAnsi="Book Antiqua"/>
          <w:color w:val="000000" w:themeColor="text1"/>
        </w:rPr>
        <w:t xml:space="preserve">of </w:t>
      </w:r>
      <w:r w:rsidR="00F06CDD" w:rsidRPr="001A6258">
        <w:rPr>
          <w:rFonts w:ascii="Book Antiqua" w:hAnsi="Book Antiqua"/>
          <w:color w:val="000000" w:themeColor="text1"/>
        </w:rPr>
        <w:t>35-55 kg/m</w:t>
      </w:r>
      <w:r w:rsidR="00F06CDD" w:rsidRPr="0026737E">
        <w:rPr>
          <w:rFonts w:ascii="Book Antiqua" w:hAnsi="Book Antiqua"/>
          <w:color w:val="000000" w:themeColor="text1"/>
          <w:vertAlign w:val="superscript"/>
        </w:rPr>
        <w:t>2</w:t>
      </w:r>
      <w:r w:rsidR="00303D09" w:rsidRPr="001A6258">
        <w:rPr>
          <w:rFonts w:ascii="Book Antiqua" w:hAnsi="Book Antiqua"/>
          <w:color w:val="000000" w:themeColor="text1"/>
        </w:rPr>
        <w:t>.</w:t>
      </w:r>
      <w:r w:rsidR="002B12C0" w:rsidRPr="001A6258">
        <w:rPr>
          <w:rFonts w:ascii="Book Antiqua" w:hAnsi="Book Antiqua"/>
          <w:color w:val="000000" w:themeColor="text1"/>
        </w:rPr>
        <w:t xml:space="preserve"> It is a large caliber </w:t>
      </w:r>
      <w:r w:rsidR="002B12C0" w:rsidRPr="001A6258">
        <w:rPr>
          <w:rFonts w:ascii="Book Antiqua" w:hAnsi="Book Antiqua"/>
          <w:color w:val="000000" w:themeColor="text1"/>
        </w:rPr>
        <w:lastRenderedPageBreak/>
        <w:t xml:space="preserve">tube that is inserted </w:t>
      </w:r>
      <w:proofErr w:type="spellStart"/>
      <w:r w:rsidR="002B12C0" w:rsidRPr="001A6258">
        <w:rPr>
          <w:rFonts w:ascii="Book Antiqua" w:hAnsi="Book Antiqua"/>
          <w:color w:val="000000" w:themeColor="text1"/>
        </w:rPr>
        <w:t>percutaneously</w:t>
      </w:r>
      <w:proofErr w:type="spellEnd"/>
      <w:r w:rsidR="002B12C0" w:rsidRPr="001A6258">
        <w:rPr>
          <w:rFonts w:ascii="Book Antiqua" w:hAnsi="Book Antiqua"/>
          <w:color w:val="000000" w:themeColor="text1"/>
        </w:rPr>
        <w:t xml:space="preserve"> through the stomach (</w:t>
      </w:r>
      <w:r w:rsidR="00CB1891" w:rsidRPr="001A6258">
        <w:rPr>
          <w:rFonts w:ascii="Book Antiqua" w:hAnsi="Book Antiqua"/>
          <w:color w:val="000000" w:themeColor="text1"/>
        </w:rPr>
        <w:t>like</w:t>
      </w:r>
      <w:r w:rsidR="002B12C0" w:rsidRPr="001A6258">
        <w:rPr>
          <w:rFonts w:ascii="Book Antiqua" w:hAnsi="Book Antiqua"/>
          <w:color w:val="000000" w:themeColor="text1"/>
        </w:rPr>
        <w:t xml:space="preserve"> a </w:t>
      </w:r>
      <w:r w:rsidR="0026737E" w:rsidRPr="0026737E">
        <w:rPr>
          <w:rFonts w:ascii="Book Antiqua" w:hAnsi="Book Antiqua"/>
          <w:color w:val="000000" w:themeColor="text1"/>
        </w:rPr>
        <w:t xml:space="preserve">polyethylene glycol </w:t>
      </w:r>
      <w:r w:rsidR="002B12C0" w:rsidRPr="001A6258">
        <w:rPr>
          <w:rFonts w:ascii="Book Antiqua" w:hAnsi="Book Antiqua"/>
          <w:color w:val="000000" w:themeColor="text1"/>
        </w:rPr>
        <w:t>tube</w:t>
      </w:r>
      <w:proofErr w:type="gramStart"/>
      <w:r w:rsidR="002B12C0" w:rsidRPr="001A6258">
        <w:rPr>
          <w:rFonts w:ascii="Book Antiqua" w:hAnsi="Book Antiqua"/>
          <w:color w:val="000000" w:themeColor="text1"/>
        </w:rPr>
        <w:t>)</w:t>
      </w:r>
      <w:proofErr w:type="gramEnd"/>
      <w:r w:rsidR="00D42EF3" w:rsidRPr="001A6258">
        <w:rPr>
          <w:rFonts w:ascii="Book Antiqua" w:hAnsi="Book Antiqua"/>
          <w:color w:val="000000" w:themeColor="text1"/>
          <w:vertAlign w:val="superscript"/>
        </w:rPr>
        <w:fldChar w:fldCharType="begin">
          <w:fldData xml:space="preserve">PEVuZE5vdGU+PENpdGU+PEF1dGhvcj5LdW1hcjwvQXV0aG9yPjxZZWFyPjIwMTc8L1llYXI+PFJl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PEVuZE5vdGU+PENpdGU+PEF1dGhvcj5LdW1hcjwvQXV0aG9yPjxZZWFyPjIwMTc8L1llYXI+PFJl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[26]</w:t>
      </w:r>
      <w:r w:rsidR="00D42EF3" w:rsidRPr="001A6258">
        <w:rPr>
          <w:rFonts w:ascii="Book Antiqua" w:hAnsi="Book Antiqua"/>
          <w:color w:val="000000" w:themeColor="text1"/>
          <w:vertAlign w:val="superscript"/>
        </w:rPr>
        <w:fldChar w:fldCharType="end"/>
      </w:r>
      <w:r w:rsidR="00362DCD" w:rsidRPr="001A6258">
        <w:rPr>
          <w:rFonts w:ascii="Book Antiqua" w:hAnsi="Book Antiqua"/>
          <w:color w:val="000000" w:themeColor="text1"/>
        </w:rPr>
        <w:t>.</w:t>
      </w:r>
      <w:r w:rsidR="006C4A6B" w:rsidRPr="001A6258">
        <w:rPr>
          <w:rFonts w:ascii="Book Antiqua" w:hAnsi="Book Antiqua"/>
          <w:color w:val="000000" w:themeColor="text1"/>
        </w:rPr>
        <w:t xml:space="preserve"> </w:t>
      </w:r>
      <w:r w:rsidR="002B12C0" w:rsidRPr="001A6258">
        <w:rPr>
          <w:rFonts w:ascii="Book Antiqua" w:hAnsi="Book Antiqua"/>
          <w:color w:val="000000" w:themeColor="text1"/>
        </w:rPr>
        <w:t xml:space="preserve">Two weeks after insertion, the external portion of the tube is </w:t>
      </w:r>
      <w:r w:rsidR="00CB1891" w:rsidRPr="001A6258">
        <w:rPr>
          <w:rFonts w:ascii="Book Antiqua" w:hAnsi="Book Antiqua"/>
          <w:color w:val="000000" w:themeColor="text1"/>
        </w:rPr>
        <w:t>shortened</w:t>
      </w:r>
      <w:r w:rsidR="002B12C0" w:rsidRPr="001A6258">
        <w:rPr>
          <w:rFonts w:ascii="Book Antiqua" w:hAnsi="Book Antiqua"/>
          <w:color w:val="000000" w:themeColor="text1"/>
        </w:rPr>
        <w:t xml:space="preserve"> and a skin port with a valve is attached to the skin. An Aspire Assist device is connected to the skin port to provide aspiration. A water reservoir is used to flush water into the stomach to help with aspiration. </w:t>
      </w:r>
      <w:r w:rsidR="00CB1891" w:rsidRPr="001A6258">
        <w:rPr>
          <w:rFonts w:ascii="Book Antiqua" w:hAnsi="Book Antiqua"/>
          <w:color w:val="000000" w:themeColor="text1"/>
        </w:rPr>
        <w:t>Usually, aspiration is performed over a 5-10</w:t>
      </w:r>
      <w:r w:rsidR="0026737E">
        <w:rPr>
          <w:rFonts w:ascii="Book Antiqua" w:hAnsi="Book Antiqua"/>
          <w:color w:val="000000" w:themeColor="text1"/>
        </w:rPr>
        <w:t xml:space="preserve"> </w:t>
      </w:r>
      <w:r w:rsidR="00CB1891" w:rsidRPr="001A6258">
        <w:rPr>
          <w:rFonts w:ascii="Book Antiqua" w:hAnsi="Book Antiqua"/>
          <w:color w:val="000000" w:themeColor="text1"/>
        </w:rPr>
        <w:t>min period a</w:t>
      </w:r>
      <w:r w:rsidR="006C4A6B" w:rsidRPr="001A6258">
        <w:rPr>
          <w:rFonts w:ascii="Book Antiqua" w:hAnsi="Book Antiqua"/>
          <w:color w:val="000000" w:themeColor="text1"/>
        </w:rPr>
        <w:t>bout 20 to 30 min following each meal</w:t>
      </w:r>
      <w:r w:rsidR="00CB1891" w:rsidRPr="001A6258">
        <w:rPr>
          <w:rFonts w:ascii="Book Antiqua" w:hAnsi="Book Antiqua"/>
          <w:color w:val="000000" w:themeColor="text1"/>
        </w:rPr>
        <w:t>,</w:t>
      </w:r>
      <w:r w:rsidR="006C4A6B" w:rsidRPr="001A6258">
        <w:rPr>
          <w:rFonts w:ascii="Book Antiqua" w:hAnsi="Book Antiqua"/>
          <w:color w:val="000000" w:themeColor="text1"/>
        </w:rPr>
        <w:t xml:space="preserve"> </w:t>
      </w:r>
      <w:r w:rsidR="002B12C0" w:rsidRPr="001A6258">
        <w:rPr>
          <w:rFonts w:ascii="Book Antiqua" w:hAnsi="Book Antiqua"/>
          <w:color w:val="000000" w:themeColor="text1"/>
        </w:rPr>
        <w:t>effectively removing up to one third of the ingested meal</w:t>
      </w:r>
      <w:r w:rsidR="006C4A6B" w:rsidRPr="001A6258">
        <w:rPr>
          <w:rFonts w:ascii="Book Antiqua" w:hAnsi="Book Antiqua"/>
          <w:color w:val="000000" w:themeColor="text1"/>
        </w:rPr>
        <w:t xml:space="preserve">. </w:t>
      </w:r>
      <w:r w:rsidR="00CB1891" w:rsidRPr="001A6258">
        <w:rPr>
          <w:rFonts w:ascii="Book Antiqua" w:hAnsi="Book Antiqua"/>
          <w:color w:val="000000" w:themeColor="text1"/>
        </w:rPr>
        <w:t>Regular visit</w:t>
      </w:r>
      <w:r w:rsidR="009B6989" w:rsidRPr="001A6258">
        <w:rPr>
          <w:rFonts w:ascii="Book Antiqua" w:hAnsi="Book Antiqua"/>
          <w:color w:val="000000" w:themeColor="text1"/>
        </w:rPr>
        <w:t>s</w:t>
      </w:r>
      <w:r w:rsidR="00CB1891" w:rsidRPr="001A6258">
        <w:rPr>
          <w:rFonts w:ascii="Book Antiqua" w:hAnsi="Book Antiqua"/>
          <w:color w:val="000000" w:themeColor="text1"/>
        </w:rPr>
        <w:t xml:space="preserve"> to </w:t>
      </w:r>
      <w:r w:rsidR="009B6989" w:rsidRPr="001A6258">
        <w:rPr>
          <w:rFonts w:ascii="Book Antiqua" w:hAnsi="Book Antiqua"/>
          <w:color w:val="000000" w:themeColor="text1"/>
        </w:rPr>
        <w:t xml:space="preserve">a </w:t>
      </w:r>
      <w:r w:rsidR="00CB1891" w:rsidRPr="001A6258">
        <w:rPr>
          <w:rFonts w:ascii="Book Antiqua" w:hAnsi="Book Antiqua"/>
          <w:color w:val="000000" w:themeColor="text1"/>
        </w:rPr>
        <w:t xml:space="preserve">physician very month or two </w:t>
      </w:r>
      <w:r w:rsidR="00362DCD" w:rsidRPr="001A6258">
        <w:rPr>
          <w:rFonts w:ascii="Book Antiqua" w:hAnsi="Book Antiqua"/>
          <w:color w:val="000000" w:themeColor="text1"/>
        </w:rPr>
        <w:t>are</w:t>
      </w:r>
      <w:r w:rsidR="00CB1891" w:rsidRPr="001A6258">
        <w:rPr>
          <w:rFonts w:ascii="Book Antiqua" w:hAnsi="Book Antiqua"/>
          <w:color w:val="000000" w:themeColor="text1"/>
        </w:rPr>
        <w:t xml:space="preserve"> required in the first year (and less frequently thereafter) to help monitor the progress.</w:t>
      </w:r>
    </w:p>
    <w:p w14:paraId="1A33A087" w14:textId="45548C31" w:rsidR="00BB6A7B" w:rsidRPr="001A6258" w:rsidRDefault="00CB51D2"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The PATHWAY trial was the largest </w:t>
      </w:r>
      <w:proofErr w:type="spellStart"/>
      <w:r w:rsidRPr="001A6258">
        <w:rPr>
          <w:rFonts w:ascii="Book Antiqua" w:hAnsi="Book Antiqua"/>
          <w:color w:val="000000" w:themeColor="text1"/>
        </w:rPr>
        <w:t>multicentered</w:t>
      </w:r>
      <w:proofErr w:type="spellEnd"/>
      <w:r w:rsidRPr="001A6258">
        <w:rPr>
          <w:rFonts w:ascii="Book Antiqua" w:hAnsi="Book Antiqua"/>
          <w:color w:val="000000" w:themeColor="text1"/>
        </w:rPr>
        <w:t xml:space="preserve"> randomized controlled trial </w:t>
      </w:r>
      <w:r w:rsidR="00303D09" w:rsidRPr="001A6258">
        <w:rPr>
          <w:rFonts w:ascii="Book Antiqua" w:hAnsi="Book Antiqua"/>
          <w:color w:val="000000" w:themeColor="text1"/>
        </w:rPr>
        <w:t>looking at 207</w:t>
      </w:r>
      <w:r w:rsidR="00B930D3" w:rsidRPr="001A6258">
        <w:rPr>
          <w:rFonts w:ascii="Book Antiqua" w:hAnsi="Book Antiqua"/>
          <w:color w:val="000000" w:themeColor="text1"/>
        </w:rPr>
        <w:t xml:space="preserve"> patients, randomized in </w:t>
      </w:r>
      <w:r w:rsidR="00303D09" w:rsidRPr="001A6258">
        <w:rPr>
          <w:rFonts w:ascii="Book Antiqua" w:hAnsi="Book Antiqua"/>
          <w:color w:val="000000" w:themeColor="text1"/>
        </w:rPr>
        <w:t xml:space="preserve">a 2:1 fashion, where 137 patients underwent </w:t>
      </w:r>
      <w:proofErr w:type="spellStart"/>
      <w:r w:rsidR="00303D09" w:rsidRPr="001A6258">
        <w:rPr>
          <w:rFonts w:ascii="Book Antiqua" w:hAnsi="Book Antiqua"/>
          <w:color w:val="000000" w:themeColor="text1"/>
        </w:rPr>
        <w:t>AspireAssist</w:t>
      </w:r>
      <w:proofErr w:type="spellEnd"/>
      <w:r w:rsidR="00303D09" w:rsidRPr="001A6258">
        <w:rPr>
          <w:rFonts w:ascii="Book Antiqua" w:hAnsi="Book Antiqua"/>
          <w:color w:val="000000" w:themeColor="text1"/>
        </w:rPr>
        <w:t xml:space="preserve"> and 70 </w:t>
      </w:r>
      <w:r w:rsidR="00CB1891" w:rsidRPr="001A6258">
        <w:rPr>
          <w:rFonts w:ascii="Book Antiqua" w:hAnsi="Book Antiqua"/>
          <w:color w:val="000000" w:themeColor="text1"/>
        </w:rPr>
        <w:t xml:space="preserve">patients received </w:t>
      </w:r>
      <w:r w:rsidR="00303D09" w:rsidRPr="001A6258">
        <w:rPr>
          <w:rFonts w:ascii="Book Antiqua" w:hAnsi="Book Antiqua"/>
          <w:color w:val="000000" w:themeColor="text1"/>
        </w:rPr>
        <w:t xml:space="preserve">Lifestyle Counseling. 111 patients underwent final analysis (26 withdrew). At 52 </w:t>
      </w:r>
      <w:proofErr w:type="spellStart"/>
      <w:r w:rsidR="00303D09" w:rsidRPr="001A6258">
        <w:rPr>
          <w:rFonts w:ascii="Book Antiqua" w:hAnsi="Book Antiqua"/>
          <w:color w:val="000000" w:themeColor="text1"/>
        </w:rPr>
        <w:t>wk</w:t>
      </w:r>
      <w:proofErr w:type="spellEnd"/>
      <w:r w:rsidR="000D018B" w:rsidRPr="001A6258">
        <w:rPr>
          <w:rFonts w:ascii="Book Antiqua" w:hAnsi="Book Antiqua"/>
          <w:color w:val="000000" w:themeColor="text1"/>
        </w:rPr>
        <w:t xml:space="preserve">, </w:t>
      </w:r>
      <w:r w:rsidR="003D2A3F" w:rsidRPr="001A6258">
        <w:rPr>
          <w:rFonts w:ascii="Book Antiqua" w:hAnsi="Book Antiqua"/>
          <w:color w:val="000000" w:themeColor="text1"/>
        </w:rPr>
        <w:t xml:space="preserve">participants in </w:t>
      </w:r>
      <w:proofErr w:type="spellStart"/>
      <w:r w:rsidR="003D2A3F" w:rsidRPr="001A6258">
        <w:rPr>
          <w:rFonts w:ascii="Book Antiqua" w:hAnsi="Book Antiqua"/>
          <w:color w:val="000000" w:themeColor="text1"/>
        </w:rPr>
        <w:t>AspireAssist</w:t>
      </w:r>
      <w:proofErr w:type="spellEnd"/>
      <w:r w:rsidR="003D2A3F" w:rsidRPr="001A6258">
        <w:rPr>
          <w:rFonts w:ascii="Book Antiqua" w:hAnsi="Book Antiqua"/>
          <w:color w:val="000000" w:themeColor="text1"/>
        </w:rPr>
        <w:t xml:space="preserve"> group had lost a </w:t>
      </w:r>
      <w:r w:rsidR="00CB1891" w:rsidRPr="001A6258">
        <w:rPr>
          <w:rFonts w:ascii="Book Antiqua" w:eastAsiaTheme="minorHAnsi" w:hAnsi="Book Antiqua"/>
          <w:bCs/>
          <w:color w:val="000000" w:themeColor="text1"/>
        </w:rPr>
        <w:t>mean (±</w:t>
      </w:r>
      <w:r w:rsidR="003D2A3F" w:rsidRPr="001A6258">
        <w:rPr>
          <w:rFonts w:ascii="Book Antiqua" w:eastAsiaTheme="minorHAnsi" w:hAnsi="Book Antiqua"/>
          <w:bCs/>
          <w:color w:val="000000" w:themeColor="text1"/>
        </w:rPr>
        <w:t xml:space="preserve"> SD</w:t>
      </w:r>
      <w:r w:rsidR="00CB1891" w:rsidRPr="001A6258">
        <w:rPr>
          <w:rFonts w:ascii="Book Antiqua" w:eastAsiaTheme="minorHAnsi" w:hAnsi="Book Antiqua"/>
          <w:bCs/>
          <w:color w:val="000000" w:themeColor="text1"/>
        </w:rPr>
        <w:t>) of 31.5</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26.7% of their excess body weight (12.1</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9.6% total body weight</w:t>
      </w:r>
      <w:r w:rsidR="003D2A3F" w:rsidRPr="001A6258">
        <w:rPr>
          <w:rFonts w:ascii="Book Antiqua" w:eastAsiaTheme="minorHAnsi" w:hAnsi="Book Antiqua"/>
          <w:bCs/>
          <w:color w:val="000000" w:themeColor="text1"/>
        </w:rPr>
        <w:t>), whereas those in the Lifestyle Counseling group had lost a mean of 9.8</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15.5% of their excess body weigh</w:t>
      </w:r>
      <w:r w:rsidR="00B930D3" w:rsidRPr="001A6258">
        <w:rPr>
          <w:rFonts w:ascii="Book Antiqua" w:eastAsiaTheme="minorHAnsi" w:hAnsi="Book Antiqua"/>
          <w:bCs/>
          <w:color w:val="000000" w:themeColor="text1"/>
        </w:rPr>
        <w:t>t (3.5</w:t>
      </w:r>
      <w:r w:rsidR="0026737E">
        <w:rPr>
          <w:rFonts w:ascii="Book Antiqua" w:eastAsiaTheme="minorHAnsi" w:hAnsi="Book Antiqua"/>
          <w:bCs/>
          <w:color w:val="000000" w:themeColor="text1"/>
        </w:rPr>
        <w:t xml:space="preserve"> </w:t>
      </w:r>
      <w:r w:rsidR="00B930D3"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B930D3" w:rsidRPr="001A6258">
        <w:rPr>
          <w:rFonts w:ascii="Book Antiqua" w:eastAsiaTheme="minorHAnsi" w:hAnsi="Book Antiqua"/>
          <w:bCs/>
          <w:color w:val="000000" w:themeColor="text1"/>
        </w:rPr>
        <w:t xml:space="preserve">6.0% total body weight, </w:t>
      </w:r>
      <w:r w:rsidR="003D2A3F" w:rsidRPr="0026737E">
        <w:rPr>
          <w:rFonts w:ascii="Book Antiqua" w:eastAsiaTheme="minorHAnsi" w:hAnsi="Book Antiqua"/>
          <w:bCs/>
          <w:i/>
          <w:color w:val="000000" w:themeColor="text1"/>
        </w:rPr>
        <w:t>P</w:t>
      </w:r>
      <w:r w:rsidR="003D2A3F" w:rsidRPr="001A6258">
        <w:rPr>
          <w:rFonts w:ascii="Book Antiqua" w:eastAsiaTheme="minorHAnsi" w:hAnsi="Book Antiqua"/>
          <w:bCs/>
          <w:iCs/>
          <w:color w:val="000000" w:themeColor="text1"/>
        </w:rPr>
        <w:t xml:space="preserve"> </w:t>
      </w:r>
      <w:r w:rsidR="003D2A3F" w:rsidRPr="001A6258">
        <w:rPr>
          <w:rFonts w:ascii="Book Antiqua" w:eastAsiaTheme="minorHAnsi" w:hAnsi="Book Antiqua"/>
          <w:bCs/>
          <w:color w:val="000000" w:themeColor="text1"/>
        </w:rPr>
        <w:t>&lt;</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 xml:space="preserve">0.001). A total of 58.6% of participants in the </w:t>
      </w:r>
      <w:proofErr w:type="spellStart"/>
      <w:r w:rsidR="003D2A3F" w:rsidRPr="001A6258">
        <w:rPr>
          <w:rFonts w:ascii="Book Antiqua" w:eastAsiaTheme="minorHAnsi" w:hAnsi="Book Antiqua"/>
          <w:bCs/>
          <w:color w:val="000000" w:themeColor="text1"/>
        </w:rPr>
        <w:t>AspirteAssist</w:t>
      </w:r>
      <w:proofErr w:type="spellEnd"/>
      <w:r w:rsidR="003D2A3F" w:rsidRPr="001A6258">
        <w:rPr>
          <w:rFonts w:ascii="Book Antiqua" w:eastAsiaTheme="minorHAnsi" w:hAnsi="Book Antiqua"/>
          <w:bCs/>
          <w:color w:val="000000" w:themeColor="text1"/>
        </w:rPr>
        <w:t xml:space="preserve"> group and 15.3% in the Lifestyle Counseling group lost at least 25% of their excess body weight (</w:t>
      </w:r>
      <w:r w:rsidR="003D2A3F" w:rsidRPr="0026737E">
        <w:rPr>
          <w:rFonts w:ascii="Book Antiqua" w:eastAsiaTheme="minorHAnsi" w:hAnsi="Book Antiqua"/>
          <w:bCs/>
          <w:i/>
          <w:iCs/>
          <w:color w:val="000000" w:themeColor="text1"/>
        </w:rPr>
        <w:t>P</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&lt;</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0.001</w:t>
      </w:r>
      <w:r w:rsidR="007F2928" w:rsidRPr="001A6258">
        <w:rPr>
          <w:rFonts w:ascii="Book Antiqua" w:eastAsiaTheme="minorHAnsi" w:hAnsi="Book Antiqua"/>
          <w:bCs/>
          <w:color w:val="000000" w:themeColor="text1"/>
        </w:rPr>
        <w:t>)</w:t>
      </w:r>
      <w:r w:rsidR="003D2A3F" w:rsidRPr="001A6258">
        <w:rPr>
          <w:rFonts w:ascii="Book Antiqua" w:eastAsiaTheme="minorHAnsi" w:hAnsi="Book Antiqua"/>
          <w:bCs/>
          <w:color w:val="000000" w:themeColor="text1"/>
        </w:rPr>
        <w:t xml:space="preserve">. </w:t>
      </w:r>
      <w:r w:rsidR="00A122E6" w:rsidRPr="001A6258">
        <w:rPr>
          <w:rFonts w:ascii="Book Antiqua" w:hAnsi="Book Antiqua"/>
          <w:color w:val="000000" w:themeColor="text1"/>
        </w:rPr>
        <w:t xml:space="preserve">Each of these outcomes achieved statistical significance. The </w:t>
      </w:r>
      <w:proofErr w:type="spellStart"/>
      <w:r w:rsidR="00A122E6" w:rsidRPr="001A6258">
        <w:rPr>
          <w:rFonts w:ascii="Book Antiqua" w:hAnsi="Book Antiqua"/>
          <w:color w:val="000000" w:themeColor="text1"/>
        </w:rPr>
        <w:t>AspireAssist</w:t>
      </w:r>
      <w:proofErr w:type="spellEnd"/>
      <w:r w:rsidR="00A122E6" w:rsidRPr="001A6258">
        <w:rPr>
          <w:rFonts w:ascii="Book Antiqua" w:hAnsi="Book Antiqua"/>
          <w:color w:val="000000" w:themeColor="text1"/>
        </w:rPr>
        <w:t xml:space="preserve"> group was also able to show statistically significant changes in </w:t>
      </w:r>
      <w:proofErr w:type="spellStart"/>
      <w:r w:rsidR="00A122E6" w:rsidRPr="001A6258">
        <w:rPr>
          <w:rFonts w:ascii="Book Antiqua" w:hAnsi="Book Antiqua"/>
          <w:color w:val="000000" w:themeColor="text1"/>
        </w:rPr>
        <w:t>glycated</w:t>
      </w:r>
      <w:proofErr w:type="spellEnd"/>
      <w:r w:rsidR="00A122E6" w:rsidRPr="001A6258">
        <w:rPr>
          <w:rFonts w:ascii="Book Antiqua" w:hAnsi="Book Antiqua"/>
          <w:color w:val="000000" w:themeColor="text1"/>
        </w:rPr>
        <w:t xml:space="preserve"> hemoglobin levels</w:t>
      </w:r>
      <w:r w:rsidR="00362DCD" w:rsidRPr="001A6258">
        <w:rPr>
          <w:rFonts w:ascii="Book Antiqua" w:hAnsi="Book Antiqua"/>
          <w:color w:val="000000" w:themeColor="text1"/>
        </w:rPr>
        <w:t xml:space="preserve"> as </w:t>
      </w:r>
      <w:proofErr w:type="gramStart"/>
      <w:r w:rsidR="00362DCD" w:rsidRPr="001A6258">
        <w:rPr>
          <w:rFonts w:ascii="Book Antiqua" w:hAnsi="Book Antiqua"/>
          <w:color w:val="000000" w:themeColor="text1"/>
        </w:rPr>
        <w:t>well</w:t>
      </w:r>
      <w:proofErr w:type="gramEnd"/>
      <w:r w:rsidR="00D42EF3" w:rsidRPr="001A6258">
        <w:rPr>
          <w:rFonts w:ascii="Book Antiqua" w:hAnsi="Book Antiqua"/>
          <w:color w:val="000000" w:themeColor="text1"/>
          <w:vertAlign w:val="superscript"/>
        </w:rPr>
        <w:fldChar w:fldCharType="begin">
          <w:fldData xml:space="preserve">PEVuZE5vdGU+PENpdGU+PEF1dGhvcj5UaG9tcHNvbjwvQXV0aG9yPjxZZWFyPjIwMTc8L1llYXI+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=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PEVuZE5vdGU+PENpdGU+PEF1dGhvcj5UaG9tcHNvbjwvQXV0aG9yPjxZZWFyPjIwMTc8L1llYXI+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=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[27]</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w:t>
      </w:r>
      <w:r w:rsidR="006C4A6B" w:rsidRPr="001A6258">
        <w:rPr>
          <w:rFonts w:ascii="Book Antiqua" w:hAnsi="Book Antiqua"/>
          <w:color w:val="000000" w:themeColor="text1"/>
        </w:rPr>
        <w:t xml:space="preserve"> </w:t>
      </w:r>
      <w:r w:rsidR="002C3A83" w:rsidRPr="001A6258">
        <w:rPr>
          <w:rFonts w:ascii="Book Antiqua" w:hAnsi="Book Antiqua"/>
          <w:color w:val="000000" w:themeColor="text1"/>
        </w:rPr>
        <w:t xml:space="preserve">The advantages of aspiration therapies include </w:t>
      </w:r>
      <w:r w:rsidR="00303D09" w:rsidRPr="001A6258">
        <w:rPr>
          <w:rFonts w:ascii="Book Antiqua" w:hAnsi="Book Antiqua"/>
          <w:color w:val="000000" w:themeColor="text1"/>
        </w:rPr>
        <w:t xml:space="preserve">reversibility, outpatient procedure, </w:t>
      </w:r>
      <w:proofErr w:type="gramStart"/>
      <w:r w:rsidR="002C3A83" w:rsidRPr="001A6258">
        <w:rPr>
          <w:rFonts w:ascii="Book Antiqua" w:hAnsi="Book Antiqua"/>
          <w:color w:val="000000" w:themeColor="text1"/>
        </w:rPr>
        <w:t>no</w:t>
      </w:r>
      <w:proofErr w:type="gramEnd"/>
      <w:r w:rsidR="002C3A83" w:rsidRPr="001A6258">
        <w:rPr>
          <w:rFonts w:ascii="Book Antiqua" w:hAnsi="Book Antiqua"/>
          <w:color w:val="000000" w:themeColor="text1"/>
        </w:rPr>
        <w:t xml:space="preserve"> alteration to the internal anatomy, limited risks</w:t>
      </w:r>
      <w:r w:rsidR="00303D09" w:rsidRPr="001A6258">
        <w:rPr>
          <w:rFonts w:ascii="Book Antiqua" w:hAnsi="Book Antiqua"/>
          <w:color w:val="000000" w:themeColor="text1"/>
        </w:rPr>
        <w:t xml:space="preserve">, and </w:t>
      </w:r>
      <w:r w:rsidR="00AB45BA" w:rsidRPr="001A6258">
        <w:rPr>
          <w:rFonts w:ascii="Book Antiqua" w:hAnsi="Book Antiqua"/>
          <w:color w:val="000000" w:themeColor="text1"/>
        </w:rPr>
        <w:t>long-term</w:t>
      </w:r>
      <w:r w:rsidR="00303D09" w:rsidRPr="001A6258">
        <w:rPr>
          <w:rFonts w:ascii="Book Antiqua" w:hAnsi="Book Antiqua"/>
          <w:color w:val="000000" w:themeColor="text1"/>
        </w:rPr>
        <w:t xml:space="preserve"> duration of use</w:t>
      </w:r>
      <w:r w:rsidR="00C1488D" w:rsidRPr="001A6258">
        <w:rPr>
          <w:rFonts w:ascii="Book Antiqua" w:hAnsi="Book Antiqua"/>
          <w:color w:val="000000" w:themeColor="text1"/>
        </w:rPr>
        <w:t xml:space="preserve">. </w:t>
      </w:r>
    </w:p>
    <w:p w14:paraId="6D77C36B" w14:textId="77777777" w:rsidR="00C23ADA" w:rsidRPr="001A6258" w:rsidRDefault="00C23ADA" w:rsidP="001A6258">
      <w:pPr>
        <w:spacing w:line="360" w:lineRule="auto"/>
        <w:jc w:val="both"/>
        <w:rPr>
          <w:rFonts w:ascii="Book Antiqua" w:hAnsi="Book Antiqua"/>
          <w:color w:val="000000" w:themeColor="text1"/>
        </w:rPr>
      </w:pPr>
    </w:p>
    <w:p w14:paraId="2690DF8D" w14:textId="77777777" w:rsidR="0094732F" w:rsidRPr="0026737E" w:rsidRDefault="00F35A9D" w:rsidP="001A6258">
      <w:pPr>
        <w:spacing w:line="360" w:lineRule="auto"/>
        <w:jc w:val="both"/>
        <w:rPr>
          <w:rFonts w:ascii="Book Antiqua" w:hAnsi="Book Antiqua"/>
          <w:b/>
          <w:bCs/>
          <w:color w:val="000000" w:themeColor="text1"/>
        </w:rPr>
      </w:pPr>
      <w:r w:rsidRPr="0026737E">
        <w:rPr>
          <w:rFonts w:ascii="Book Antiqua" w:hAnsi="Book Antiqua"/>
          <w:b/>
          <w:bCs/>
          <w:color w:val="000000" w:themeColor="text1"/>
        </w:rPr>
        <w:t>SMALL BOWEL ENDOSCOPIC BARIATRIC THERAPIES</w:t>
      </w:r>
    </w:p>
    <w:p w14:paraId="1EDCEB7B" w14:textId="7BA2A393" w:rsidR="00F35A9D" w:rsidRPr="001A6258" w:rsidRDefault="00F35A9D"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proximal small bowel plays </w:t>
      </w:r>
      <w:r w:rsidR="00B8121C" w:rsidRPr="001A6258">
        <w:rPr>
          <w:rFonts w:ascii="Book Antiqua" w:hAnsi="Book Antiqua"/>
          <w:color w:val="000000" w:themeColor="text1"/>
        </w:rPr>
        <w:t xml:space="preserve">an important </w:t>
      </w:r>
      <w:r w:rsidRPr="001A6258">
        <w:rPr>
          <w:rFonts w:ascii="Book Antiqua" w:hAnsi="Book Antiqua"/>
          <w:color w:val="000000" w:themeColor="text1"/>
        </w:rPr>
        <w:t xml:space="preserve">role in glucose homeostasis and pathogenesis of diet-induced diabetes. </w:t>
      </w:r>
      <w:proofErr w:type="spellStart"/>
      <w:r w:rsidR="003F3E36" w:rsidRPr="001A6258">
        <w:rPr>
          <w:rFonts w:ascii="Book Antiqua" w:hAnsi="Book Antiqua"/>
          <w:color w:val="000000" w:themeColor="text1"/>
        </w:rPr>
        <w:t>Enteroendocrine</w:t>
      </w:r>
      <w:proofErr w:type="spellEnd"/>
      <w:r w:rsidR="003F3E36" w:rsidRPr="001A6258">
        <w:rPr>
          <w:rFonts w:ascii="Book Antiqua" w:hAnsi="Book Antiqua"/>
          <w:color w:val="000000" w:themeColor="text1"/>
        </w:rPr>
        <w:t xml:space="preserve"> cells within the </w:t>
      </w:r>
      <w:r w:rsidR="00897C09" w:rsidRPr="001A6258">
        <w:rPr>
          <w:rFonts w:ascii="Book Antiqua" w:hAnsi="Book Antiqua"/>
          <w:color w:val="000000" w:themeColor="text1"/>
        </w:rPr>
        <w:t xml:space="preserve">small intestinal </w:t>
      </w:r>
      <w:r w:rsidR="003F3E36" w:rsidRPr="001A6258">
        <w:rPr>
          <w:rFonts w:ascii="Book Antiqua" w:hAnsi="Book Antiqua"/>
          <w:color w:val="000000" w:themeColor="text1"/>
        </w:rPr>
        <w:t>mucosa</w:t>
      </w:r>
      <w:r w:rsidR="00897C09" w:rsidRPr="001A6258">
        <w:rPr>
          <w:rFonts w:ascii="Book Antiqua" w:hAnsi="Book Antiqua"/>
          <w:color w:val="000000" w:themeColor="text1"/>
        </w:rPr>
        <w:t xml:space="preserve"> </w:t>
      </w:r>
      <w:r w:rsidR="003F3E36" w:rsidRPr="001A6258">
        <w:rPr>
          <w:rFonts w:ascii="Book Antiqua" w:hAnsi="Book Antiqua"/>
          <w:color w:val="000000" w:themeColor="text1"/>
        </w:rPr>
        <w:t xml:space="preserve">release gut peptides that mediate satiety and increase insulin secretion. Secretion of biliary and pancreatic enzymes within the proximal small </w:t>
      </w:r>
      <w:r w:rsidR="003F3E36" w:rsidRPr="001A6258">
        <w:rPr>
          <w:rFonts w:ascii="Book Antiqua" w:hAnsi="Book Antiqua"/>
          <w:color w:val="000000" w:themeColor="text1"/>
        </w:rPr>
        <w:lastRenderedPageBreak/>
        <w:t>bowel helps in digestion of food. To mitigate these beneficial physiological effects of the proximal small bowel mucosa, several barrier devices have been developed, which will be explained in the next section.</w:t>
      </w:r>
    </w:p>
    <w:p w14:paraId="1B278641" w14:textId="77777777" w:rsidR="00C23ADA" w:rsidRPr="001A6258" w:rsidRDefault="00C23ADA" w:rsidP="001A6258">
      <w:pPr>
        <w:spacing w:line="360" w:lineRule="auto"/>
        <w:jc w:val="both"/>
        <w:rPr>
          <w:rFonts w:ascii="Book Antiqua" w:hAnsi="Book Antiqua"/>
          <w:color w:val="000000" w:themeColor="text1"/>
        </w:rPr>
      </w:pPr>
    </w:p>
    <w:p w14:paraId="56561905" w14:textId="793AB566" w:rsidR="00815237" w:rsidRPr="00151E95" w:rsidRDefault="0094732F" w:rsidP="001A6258">
      <w:pPr>
        <w:spacing w:line="360" w:lineRule="auto"/>
        <w:jc w:val="both"/>
        <w:rPr>
          <w:rFonts w:ascii="Book Antiqua" w:hAnsi="Book Antiqua"/>
          <w:b/>
          <w:i/>
          <w:iCs/>
          <w:color w:val="000000" w:themeColor="text1"/>
        </w:rPr>
      </w:pPr>
      <w:r w:rsidRPr="00151E95">
        <w:rPr>
          <w:rFonts w:ascii="Book Antiqua" w:hAnsi="Book Antiqua"/>
          <w:b/>
          <w:i/>
          <w:iCs/>
          <w:color w:val="000000" w:themeColor="text1"/>
        </w:rPr>
        <w:t xml:space="preserve">Gastrointestinal </w:t>
      </w:r>
      <w:r w:rsidR="00151E95" w:rsidRPr="00151E95">
        <w:rPr>
          <w:rFonts w:ascii="Book Antiqua" w:hAnsi="Book Antiqua"/>
          <w:b/>
          <w:i/>
          <w:iCs/>
          <w:color w:val="000000" w:themeColor="text1"/>
        </w:rPr>
        <w:t>bypass sleeves</w:t>
      </w:r>
    </w:p>
    <w:p w14:paraId="400AB181" w14:textId="77777777" w:rsidR="00043CF1" w:rsidRPr="001A6258" w:rsidRDefault="00B930D3"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small intestine is primarily </w:t>
      </w:r>
      <w:r w:rsidR="00043CF1" w:rsidRPr="001A6258">
        <w:rPr>
          <w:rFonts w:ascii="Book Antiqua" w:hAnsi="Book Antiqua"/>
          <w:color w:val="000000" w:themeColor="text1"/>
        </w:rPr>
        <w:t xml:space="preserve">used for nutrient absorption of carbohydrates, fats, and proteins. GI bypass sleeves are </w:t>
      </w:r>
      <w:r w:rsidR="003760FF" w:rsidRPr="001A6258">
        <w:rPr>
          <w:rFonts w:ascii="Book Antiqua" w:hAnsi="Book Antiqua"/>
          <w:color w:val="000000" w:themeColor="text1"/>
        </w:rPr>
        <w:t xml:space="preserve">intended </w:t>
      </w:r>
      <w:r w:rsidR="00043CF1" w:rsidRPr="001A6258">
        <w:rPr>
          <w:rFonts w:ascii="Book Antiqua" w:hAnsi="Book Antiqua"/>
          <w:color w:val="000000" w:themeColor="text1"/>
        </w:rPr>
        <w:t xml:space="preserve">to bypass </w:t>
      </w:r>
      <w:r w:rsidR="003760FF" w:rsidRPr="001A6258">
        <w:rPr>
          <w:rFonts w:ascii="Book Antiqua" w:hAnsi="Book Antiqua"/>
          <w:color w:val="000000" w:themeColor="text1"/>
        </w:rPr>
        <w:t xml:space="preserve">a part of </w:t>
      </w:r>
      <w:r w:rsidR="00043CF1" w:rsidRPr="001A6258">
        <w:rPr>
          <w:rFonts w:ascii="Book Antiqua" w:hAnsi="Book Antiqua"/>
          <w:color w:val="000000" w:themeColor="text1"/>
        </w:rPr>
        <w:t>small intestine</w:t>
      </w:r>
      <w:r w:rsidR="003760FF" w:rsidRPr="001A6258">
        <w:rPr>
          <w:rFonts w:ascii="Book Antiqua" w:hAnsi="Book Antiqua"/>
          <w:color w:val="000000" w:themeColor="text1"/>
        </w:rPr>
        <w:t xml:space="preserve"> </w:t>
      </w:r>
      <w:r w:rsidR="00AB45BA" w:rsidRPr="001A6258">
        <w:rPr>
          <w:rFonts w:ascii="Book Antiqua" w:hAnsi="Book Antiqua"/>
          <w:color w:val="000000" w:themeColor="text1"/>
        </w:rPr>
        <w:t>to cause</w:t>
      </w:r>
      <w:r w:rsidR="00043CF1" w:rsidRPr="001A6258">
        <w:rPr>
          <w:rFonts w:ascii="Book Antiqua" w:hAnsi="Book Antiqua"/>
          <w:color w:val="000000" w:themeColor="text1"/>
        </w:rPr>
        <w:t xml:space="preserve"> </w:t>
      </w:r>
      <w:proofErr w:type="spellStart"/>
      <w:r w:rsidR="00043CF1" w:rsidRPr="001A6258">
        <w:rPr>
          <w:rFonts w:ascii="Book Antiqua" w:hAnsi="Book Antiqua"/>
          <w:color w:val="000000" w:themeColor="text1"/>
        </w:rPr>
        <w:t>malabsorption</w:t>
      </w:r>
      <w:proofErr w:type="spellEnd"/>
      <w:r w:rsidR="00043CF1" w:rsidRPr="001A6258">
        <w:rPr>
          <w:rFonts w:ascii="Book Antiqua" w:hAnsi="Book Antiqua"/>
          <w:color w:val="000000" w:themeColor="text1"/>
        </w:rPr>
        <w:t xml:space="preserve"> of nutrients. This has shown promise in both weight reduction as well as control</w:t>
      </w:r>
      <w:r w:rsidR="003760FF" w:rsidRPr="001A6258">
        <w:rPr>
          <w:rFonts w:ascii="Book Antiqua" w:hAnsi="Book Antiqua"/>
          <w:color w:val="000000" w:themeColor="text1"/>
        </w:rPr>
        <w:t xml:space="preserve"> of diabetes</w:t>
      </w:r>
      <w:r w:rsidR="00043CF1" w:rsidRPr="001A6258">
        <w:rPr>
          <w:rFonts w:ascii="Book Antiqua" w:hAnsi="Book Antiqua"/>
          <w:color w:val="000000" w:themeColor="text1"/>
        </w:rPr>
        <w:t xml:space="preserve">. </w:t>
      </w:r>
    </w:p>
    <w:p w14:paraId="75486FC9" w14:textId="2D999282" w:rsidR="00B3553F" w:rsidRPr="001A6258" w:rsidRDefault="0094732F" w:rsidP="00151E95">
      <w:pPr>
        <w:autoSpaceDE w:val="0"/>
        <w:autoSpaceDN w:val="0"/>
        <w:adjustRightInd w:val="0"/>
        <w:spacing w:line="360" w:lineRule="auto"/>
        <w:ind w:firstLineChars="100" w:firstLine="240"/>
        <w:jc w:val="both"/>
        <w:rPr>
          <w:rFonts w:ascii="Book Antiqua" w:hAnsi="Book Antiqua"/>
          <w:color w:val="000000" w:themeColor="text1"/>
        </w:rPr>
      </w:pPr>
      <w:proofErr w:type="spellStart"/>
      <w:r w:rsidRPr="001A6258">
        <w:rPr>
          <w:rFonts w:ascii="Book Antiqua" w:hAnsi="Book Antiqua"/>
          <w:color w:val="000000" w:themeColor="text1"/>
        </w:rPr>
        <w:t>Endobarrier</w:t>
      </w:r>
      <w:proofErr w:type="spellEnd"/>
      <w:r w:rsidR="00815237" w:rsidRPr="001A6258">
        <w:rPr>
          <w:rFonts w:ascii="Book Antiqua" w:hAnsi="Book Antiqua"/>
          <w:color w:val="000000" w:themeColor="text1"/>
        </w:rPr>
        <w:t xml:space="preserve"> (</w:t>
      </w:r>
      <w:r w:rsidRPr="001A6258">
        <w:rPr>
          <w:rFonts w:ascii="Book Antiqua" w:hAnsi="Book Antiqua"/>
          <w:color w:val="000000" w:themeColor="text1"/>
        </w:rPr>
        <w:t>GI dynamics</w:t>
      </w:r>
      <w:r w:rsidR="00815237" w:rsidRPr="001A6258">
        <w:rPr>
          <w:rFonts w:ascii="Book Antiqua" w:hAnsi="Book Antiqua"/>
          <w:color w:val="000000" w:themeColor="text1"/>
        </w:rPr>
        <w:t>, Lexington</w:t>
      </w:r>
      <w:r w:rsidR="00151E95">
        <w:rPr>
          <w:rFonts w:ascii="Book Antiqua" w:hAnsi="Book Antiqua"/>
          <w:color w:val="000000" w:themeColor="text1"/>
        </w:rPr>
        <w:t>,</w:t>
      </w:r>
      <w:r w:rsidR="00815237" w:rsidRPr="001A6258">
        <w:rPr>
          <w:rFonts w:ascii="Book Antiqua" w:hAnsi="Book Antiqua"/>
          <w:color w:val="000000" w:themeColor="text1"/>
        </w:rPr>
        <w:t xml:space="preserve"> MA</w:t>
      </w:r>
      <w:r w:rsidR="00151E95">
        <w:rPr>
          <w:rFonts w:ascii="Book Antiqua" w:hAnsi="Book Antiqua"/>
          <w:color w:val="000000" w:themeColor="text1"/>
        </w:rPr>
        <w:t>, United States</w:t>
      </w:r>
      <w:r w:rsidR="00815237" w:rsidRPr="001A6258">
        <w:rPr>
          <w:rFonts w:ascii="Book Antiqua" w:hAnsi="Book Antiqua"/>
          <w:color w:val="000000" w:themeColor="text1"/>
        </w:rPr>
        <w:t xml:space="preserve">) is a </w:t>
      </w:r>
      <w:r w:rsidR="003760FF" w:rsidRPr="001A6258">
        <w:rPr>
          <w:rFonts w:ascii="Book Antiqua" w:hAnsi="Book Antiqua"/>
          <w:color w:val="000000" w:themeColor="text1"/>
        </w:rPr>
        <w:t xml:space="preserve">long </w:t>
      </w:r>
      <w:proofErr w:type="spellStart"/>
      <w:r w:rsidR="003760FF" w:rsidRPr="001A6258">
        <w:rPr>
          <w:rFonts w:ascii="Book Antiqua" w:hAnsi="Book Antiqua"/>
          <w:color w:val="000000" w:themeColor="text1"/>
        </w:rPr>
        <w:t>duodenojejunal</w:t>
      </w:r>
      <w:proofErr w:type="spellEnd"/>
      <w:r w:rsidR="003760FF" w:rsidRPr="001A6258">
        <w:rPr>
          <w:rFonts w:ascii="Book Antiqua" w:hAnsi="Book Antiqua"/>
          <w:color w:val="000000" w:themeColor="text1"/>
        </w:rPr>
        <w:t xml:space="preserve"> bypass</w:t>
      </w:r>
      <w:r w:rsidR="004B63FC" w:rsidRPr="001A6258">
        <w:rPr>
          <w:rFonts w:ascii="Book Antiqua" w:hAnsi="Book Antiqua"/>
          <w:color w:val="000000" w:themeColor="text1"/>
        </w:rPr>
        <w:t xml:space="preserve"> (DJBS)</w:t>
      </w:r>
      <w:r w:rsidR="003760FF" w:rsidRPr="001A6258">
        <w:rPr>
          <w:rFonts w:ascii="Book Antiqua" w:hAnsi="Book Antiqua"/>
          <w:color w:val="000000" w:themeColor="text1"/>
        </w:rPr>
        <w:t xml:space="preserve"> sleeve made up of an impermeable polymer liner and a</w:t>
      </w:r>
      <w:r w:rsidR="00815237" w:rsidRPr="001A6258">
        <w:rPr>
          <w:rFonts w:ascii="Book Antiqua" w:hAnsi="Book Antiqua"/>
          <w:color w:val="000000" w:themeColor="text1"/>
        </w:rPr>
        <w:t xml:space="preserve"> </w:t>
      </w:r>
      <w:proofErr w:type="spellStart"/>
      <w:r w:rsidR="00815237" w:rsidRPr="001A6258">
        <w:rPr>
          <w:rFonts w:ascii="Book Antiqua" w:hAnsi="Book Antiqua"/>
          <w:color w:val="000000" w:themeColor="text1"/>
        </w:rPr>
        <w:t>nitinol</w:t>
      </w:r>
      <w:proofErr w:type="spellEnd"/>
      <w:r w:rsidR="00815237" w:rsidRPr="001A6258">
        <w:rPr>
          <w:rFonts w:ascii="Book Antiqua" w:hAnsi="Book Antiqua"/>
          <w:color w:val="000000" w:themeColor="text1"/>
        </w:rPr>
        <w:t xml:space="preserve"> c</w:t>
      </w:r>
      <w:r w:rsidR="00A84D8F" w:rsidRPr="001A6258">
        <w:rPr>
          <w:rFonts w:ascii="Book Antiqua" w:hAnsi="Book Antiqua"/>
          <w:color w:val="000000" w:themeColor="text1"/>
        </w:rPr>
        <w:t>rown</w:t>
      </w:r>
      <w:r w:rsidR="00815237" w:rsidRPr="001A6258">
        <w:rPr>
          <w:rFonts w:ascii="Book Antiqua" w:hAnsi="Book Antiqua"/>
          <w:color w:val="000000" w:themeColor="text1"/>
        </w:rPr>
        <w:t xml:space="preserve"> anchoring system which attaches to the duodenal bulb. The sleeve is designed to </w:t>
      </w:r>
      <w:r w:rsidR="003760FF" w:rsidRPr="001A6258">
        <w:rPr>
          <w:rFonts w:ascii="Book Antiqua" w:hAnsi="Book Antiqua"/>
          <w:color w:val="000000" w:themeColor="text1"/>
        </w:rPr>
        <w:t xml:space="preserve">cause </w:t>
      </w:r>
      <w:proofErr w:type="spellStart"/>
      <w:r w:rsidR="003760FF" w:rsidRPr="001A6258">
        <w:rPr>
          <w:rFonts w:ascii="Book Antiqua" w:hAnsi="Book Antiqua"/>
          <w:color w:val="000000" w:themeColor="text1"/>
        </w:rPr>
        <w:t>malabsorption</w:t>
      </w:r>
      <w:proofErr w:type="spellEnd"/>
      <w:r w:rsidR="003760FF" w:rsidRPr="001A6258">
        <w:rPr>
          <w:rFonts w:ascii="Book Antiqua" w:hAnsi="Book Antiqua"/>
          <w:color w:val="000000" w:themeColor="text1"/>
        </w:rPr>
        <w:t xml:space="preserve"> by </w:t>
      </w:r>
      <w:r w:rsidR="00815237" w:rsidRPr="001A6258">
        <w:rPr>
          <w:rFonts w:ascii="Book Antiqua" w:hAnsi="Book Antiqua"/>
          <w:color w:val="000000" w:themeColor="text1"/>
        </w:rPr>
        <w:t>allow</w:t>
      </w:r>
      <w:r w:rsidR="003760FF" w:rsidRPr="001A6258">
        <w:rPr>
          <w:rFonts w:ascii="Book Antiqua" w:hAnsi="Book Antiqua"/>
          <w:color w:val="000000" w:themeColor="text1"/>
        </w:rPr>
        <w:t>ing</w:t>
      </w:r>
      <w:r w:rsidR="00815237" w:rsidRPr="001A6258">
        <w:rPr>
          <w:rFonts w:ascii="Book Antiqua" w:hAnsi="Book Antiqua"/>
          <w:color w:val="000000" w:themeColor="text1"/>
        </w:rPr>
        <w:t xml:space="preserve"> food passage from the stomach</w:t>
      </w:r>
      <w:r w:rsidR="003760FF" w:rsidRPr="001A6258">
        <w:rPr>
          <w:rFonts w:ascii="Book Antiqua" w:hAnsi="Book Antiqua"/>
          <w:color w:val="000000" w:themeColor="text1"/>
        </w:rPr>
        <w:t xml:space="preserve"> into the small bowel while bypassing the first </w:t>
      </w:r>
      <w:r w:rsidR="00815237" w:rsidRPr="001A6258">
        <w:rPr>
          <w:rFonts w:ascii="Book Antiqua" w:hAnsi="Book Antiqua"/>
          <w:color w:val="000000" w:themeColor="text1"/>
        </w:rPr>
        <w:t>6</w:t>
      </w:r>
      <w:r w:rsidR="003760FF" w:rsidRPr="001A6258">
        <w:rPr>
          <w:rFonts w:ascii="Book Antiqua" w:hAnsi="Book Antiqua"/>
          <w:color w:val="000000" w:themeColor="text1"/>
        </w:rPr>
        <w:t>5</w:t>
      </w:r>
      <w:r w:rsidR="00815237" w:rsidRPr="001A6258">
        <w:rPr>
          <w:rFonts w:ascii="Book Antiqua" w:hAnsi="Book Antiqua"/>
          <w:color w:val="000000" w:themeColor="text1"/>
        </w:rPr>
        <w:t xml:space="preserve"> cm </w:t>
      </w:r>
      <w:r w:rsidR="003760FF" w:rsidRPr="001A6258">
        <w:rPr>
          <w:rFonts w:ascii="Book Antiqua" w:hAnsi="Book Antiqua"/>
          <w:color w:val="000000" w:themeColor="text1"/>
        </w:rPr>
        <w:t xml:space="preserve">of </w:t>
      </w:r>
      <w:r w:rsidR="00815237" w:rsidRPr="001A6258">
        <w:rPr>
          <w:rFonts w:ascii="Book Antiqua" w:hAnsi="Book Antiqua"/>
          <w:color w:val="000000" w:themeColor="text1"/>
        </w:rPr>
        <w:t>the small bowel</w:t>
      </w:r>
      <w:r w:rsidR="00273547" w:rsidRPr="001A6258">
        <w:rPr>
          <w:rFonts w:ascii="Book Antiqua" w:hAnsi="Book Antiqua"/>
          <w:color w:val="000000" w:themeColor="text1"/>
        </w:rPr>
        <w:t>. Due to the barrier function of the sleeve</w:t>
      </w:r>
      <w:r w:rsidR="00815237" w:rsidRPr="001A6258">
        <w:rPr>
          <w:rFonts w:ascii="Book Antiqua" w:hAnsi="Book Antiqua"/>
          <w:color w:val="000000" w:themeColor="text1"/>
        </w:rPr>
        <w:t xml:space="preserve">, contact </w:t>
      </w:r>
      <w:r w:rsidR="00273547" w:rsidRPr="001A6258">
        <w:rPr>
          <w:rFonts w:ascii="Book Antiqua" w:hAnsi="Book Antiqua"/>
          <w:color w:val="000000" w:themeColor="text1"/>
        </w:rPr>
        <w:t xml:space="preserve">of the food </w:t>
      </w:r>
      <w:r w:rsidR="00815237" w:rsidRPr="001A6258">
        <w:rPr>
          <w:rFonts w:ascii="Book Antiqua" w:hAnsi="Book Antiqua"/>
          <w:color w:val="000000" w:themeColor="text1"/>
        </w:rPr>
        <w:t xml:space="preserve">with pancreatic enzymes and biliary secretions </w:t>
      </w:r>
      <w:r w:rsidR="003760FF" w:rsidRPr="001A6258">
        <w:rPr>
          <w:rFonts w:ascii="Book Antiqua" w:hAnsi="Book Antiqua"/>
          <w:color w:val="000000" w:themeColor="text1"/>
        </w:rPr>
        <w:t>in the duodenum</w:t>
      </w:r>
      <w:r w:rsidR="00273547" w:rsidRPr="001A6258">
        <w:rPr>
          <w:rFonts w:ascii="Book Antiqua" w:hAnsi="Book Antiqua"/>
          <w:color w:val="000000" w:themeColor="text1"/>
        </w:rPr>
        <w:t xml:space="preserve"> is eliminated and hence, results in </w:t>
      </w:r>
      <w:proofErr w:type="spellStart"/>
      <w:r w:rsidR="00815237" w:rsidRPr="001A6258">
        <w:rPr>
          <w:rFonts w:ascii="Book Antiqua" w:hAnsi="Book Antiqua"/>
          <w:color w:val="000000" w:themeColor="text1"/>
        </w:rPr>
        <w:t>malabsorption</w:t>
      </w:r>
      <w:proofErr w:type="spellEnd"/>
      <w:r w:rsidR="00273547" w:rsidRPr="001A6258">
        <w:rPr>
          <w:rFonts w:ascii="Book Antiqua" w:hAnsi="Book Antiqua"/>
          <w:color w:val="000000" w:themeColor="text1"/>
        </w:rPr>
        <w:t xml:space="preserve"> of nutrients and resultant weight loss</w:t>
      </w:r>
      <w:r w:rsidR="00815237" w:rsidRPr="001A6258">
        <w:rPr>
          <w:rFonts w:ascii="Book Antiqua" w:hAnsi="Book Antiqua"/>
          <w:color w:val="000000" w:themeColor="text1"/>
        </w:rPr>
        <w:t xml:space="preserve">. </w:t>
      </w:r>
      <w:r w:rsidR="001C2091" w:rsidRPr="001A6258">
        <w:rPr>
          <w:rFonts w:ascii="Book Antiqua" w:hAnsi="Book Antiqua"/>
          <w:color w:val="000000" w:themeColor="text1"/>
        </w:rPr>
        <w:t xml:space="preserve">This has shown excitement as it is designed to mimic the </w:t>
      </w:r>
      <w:r w:rsidR="005F1B5D">
        <w:rPr>
          <w:rFonts w:ascii="Book Antiqua" w:hAnsi="Book Antiqua"/>
          <w:color w:val="000000" w:themeColor="text1"/>
        </w:rPr>
        <w:t>RYGB</w:t>
      </w:r>
      <w:r w:rsidR="001C2091" w:rsidRPr="001A6258">
        <w:rPr>
          <w:rFonts w:ascii="Book Antiqua" w:hAnsi="Book Antiqua"/>
          <w:color w:val="000000" w:themeColor="text1"/>
        </w:rPr>
        <w:t xml:space="preserve"> without the associate</w:t>
      </w:r>
      <w:r w:rsidR="00B930D3" w:rsidRPr="001A6258">
        <w:rPr>
          <w:rFonts w:ascii="Book Antiqua" w:hAnsi="Book Antiqua"/>
          <w:color w:val="000000" w:themeColor="text1"/>
        </w:rPr>
        <w:t>d</w:t>
      </w:r>
      <w:r w:rsidR="001C2091" w:rsidRPr="001A6258">
        <w:rPr>
          <w:rFonts w:ascii="Book Antiqua" w:hAnsi="Book Antiqua"/>
          <w:color w:val="000000" w:themeColor="text1"/>
        </w:rPr>
        <w:t xml:space="preserve"> morbidity (1 year 14.9%</w:t>
      </w:r>
      <w:r w:rsidR="00B930D3" w:rsidRPr="001A6258">
        <w:rPr>
          <w:rFonts w:ascii="Book Antiqua" w:hAnsi="Book Antiqua"/>
          <w:color w:val="000000" w:themeColor="text1"/>
        </w:rPr>
        <w:t>)</w:t>
      </w:r>
      <w:r w:rsidR="001C2091" w:rsidRPr="001A6258">
        <w:rPr>
          <w:rFonts w:ascii="Book Antiqua" w:hAnsi="Book Antiqua"/>
          <w:color w:val="000000" w:themeColor="text1"/>
        </w:rPr>
        <w:t xml:space="preserve"> and 30 d mortality </w:t>
      </w:r>
      <w:r w:rsidR="00B930D3" w:rsidRPr="001A6258">
        <w:rPr>
          <w:rFonts w:ascii="Book Antiqua" w:hAnsi="Book Antiqua"/>
          <w:color w:val="000000" w:themeColor="text1"/>
        </w:rPr>
        <w:t>(</w:t>
      </w:r>
      <w:r w:rsidR="001C2091" w:rsidRPr="001A6258">
        <w:rPr>
          <w:rFonts w:ascii="Book Antiqua" w:hAnsi="Book Antiqua"/>
          <w:color w:val="000000" w:themeColor="text1"/>
        </w:rPr>
        <w:t>0.5%)</w:t>
      </w:r>
      <w:r w:rsidR="00B83416"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&lt;EndNote&gt;&lt;Cite&gt;&lt;Author&gt;Dixon&lt;/Author&gt;&lt;Year&gt;2012&lt;/Year&gt;&lt;RecNum&gt;1148&lt;/RecNum&gt;&lt;DisplayText&gt;[28]&lt;/DisplayText&gt;&lt;record&gt;&lt;rec-number&gt;1148&lt;/rec-number&gt;&lt;foreign-keys&gt;&lt;key app="EN" db-id="s5p9tdw5us5fswef02mvv2w059x95ss0spd9" timestamp="1546659046"&gt;1148&lt;/key&gt;&lt;/foreign-keys&gt;&lt;ref-type name="Journal Article"&gt;17&lt;/ref-type&gt;&lt;contributors&gt;&lt;authors&gt;&lt;author&gt;Dixon, J. B.&lt;/author&gt;&lt;author&gt;le Roux, C. W.&lt;/author&gt;&lt;author&gt;Rubino, F.&lt;/author&gt;&lt;author&gt;Zimmet, P.&lt;/author&gt;&lt;/authors&gt;&lt;/contributors&gt;&lt;auth-address&gt;Baker IDI Heart and Diabetes Institute, Melbourne, VIC, Australia. john.dixon@bakeridi.edu.au&lt;/auth-address&gt;&lt;titles&gt;&lt;title&gt;Bariatric surgery for type 2 diabetes&lt;/title&gt;&lt;secondary-title&gt;Lancet&lt;/secondary-title&gt;&lt;/titles&gt;&lt;periodical&gt;&lt;full-title&gt;Lancet&lt;/full-title&gt;&lt;/periodical&gt;&lt;pages&gt;2300-11&lt;/pages&gt;&lt;volume&gt;379&lt;/volume&gt;&lt;number&gt;9833&lt;/number&gt;&lt;edition&gt;2012/06/12&lt;/edition&gt;&lt;keywords&gt;&lt;keyword&gt;Bariatric Surgery/instrumentation/*methods&lt;/keyword&gt;&lt;keyword&gt;Diabetes Mellitus, Type 2/*complications/metabolism&lt;/keyword&gt;&lt;keyword&gt;Humans&lt;/keyword&gt;&lt;keyword&gt;Insulin/metabolism&lt;/keyword&gt;&lt;keyword&gt;Insulin Resistance/physiology&lt;/keyword&gt;&lt;keyword&gt;Insulin Secretion&lt;/keyword&gt;&lt;keyword&gt;Obesity/metabolism/*surgery&lt;/keyword&gt;&lt;keyword&gt;Randomized Controlled Trials as Topic&lt;/keyword&gt;&lt;keyword&gt;Weight Loss&lt;/keyword&gt;&lt;/keywords&gt;&lt;dates&gt;&lt;year&gt;2012&lt;/year&gt;&lt;pub-dates&gt;&lt;date&gt;Jun 16&lt;/date&gt;&lt;/pub-dates&gt;&lt;/dates&gt;&lt;isbn&gt;1474-547X (Electronic)&amp;#xD;0140-6736 (Linking)&lt;/isbn&gt;&lt;accession-num&gt;22683132&lt;/accession-num&gt;&lt;urls&gt;&lt;related-urls&gt;&lt;url&gt;https://www.ncbi.nlm.nih.gov/pubmed/22683132&lt;/url&gt;&lt;/related-urls&gt;&lt;/urls&gt;&lt;electronic-resource-num&gt;10.1016/S0140-6736(12)60401-2&lt;/electronic-resource-num&gt;&lt;/record&gt;&lt;/Cite&gt;&lt;/EndNote&gt;</w:instrText>
      </w:r>
      <w:r w:rsidR="00B83416"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[28]</w:t>
      </w:r>
      <w:r w:rsidR="00B83416"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rPr>
        <w:t>.</w:t>
      </w:r>
      <w:r w:rsidR="00273547" w:rsidRPr="001A6258">
        <w:rPr>
          <w:rFonts w:ascii="Book Antiqua" w:hAnsi="Book Antiqua"/>
          <w:color w:val="000000" w:themeColor="text1"/>
        </w:rPr>
        <w:t xml:space="preserve"> The sleeve is removed </w:t>
      </w:r>
      <w:proofErr w:type="spellStart"/>
      <w:r w:rsidR="00273547" w:rsidRPr="001A6258">
        <w:rPr>
          <w:rFonts w:ascii="Book Antiqua" w:hAnsi="Book Antiqua"/>
          <w:color w:val="000000" w:themeColor="text1"/>
        </w:rPr>
        <w:t>endoscopically</w:t>
      </w:r>
      <w:proofErr w:type="spellEnd"/>
      <w:r w:rsidR="00273547" w:rsidRPr="001A6258">
        <w:rPr>
          <w:rFonts w:ascii="Book Antiqua" w:hAnsi="Book Antiqua"/>
          <w:color w:val="000000" w:themeColor="text1"/>
        </w:rPr>
        <w:t xml:space="preserve"> in 12 </w:t>
      </w:r>
      <w:proofErr w:type="gramStart"/>
      <w:r w:rsidR="00273547" w:rsidRPr="001A6258">
        <w:rPr>
          <w:rFonts w:ascii="Book Antiqua" w:hAnsi="Book Antiqua"/>
          <w:color w:val="000000" w:themeColor="text1"/>
        </w:rPr>
        <w:t>mo</w:t>
      </w:r>
      <w:proofErr w:type="gramEnd"/>
      <w:r w:rsidR="00273547" w:rsidRPr="001A6258">
        <w:rPr>
          <w:rFonts w:ascii="Book Antiqua" w:hAnsi="Book Antiqua"/>
          <w:color w:val="000000" w:themeColor="text1"/>
        </w:rPr>
        <w:t xml:space="preserve">. </w:t>
      </w:r>
    </w:p>
    <w:p w14:paraId="76F56E9F" w14:textId="0FF333CA" w:rsidR="00FE3BA7" w:rsidRPr="001A6258" w:rsidRDefault="00B3553F" w:rsidP="00FE10A8">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Although this technology has yet to be </w:t>
      </w:r>
      <w:r w:rsidR="00273547" w:rsidRPr="001A6258">
        <w:rPr>
          <w:rFonts w:ascii="Book Antiqua" w:hAnsi="Book Antiqua"/>
          <w:color w:val="000000" w:themeColor="text1"/>
        </w:rPr>
        <w:t xml:space="preserve">approved by FDA </w:t>
      </w:r>
      <w:r w:rsidRPr="001A6258">
        <w:rPr>
          <w:rFonts w:ascii="Book Antiqua" w:hAnsi="Book Antiqua"/>
          <w:color w:val="000000" w:themeColor="text1"/>
        </w:rPr>
        <w:t xml:space="preserve">within the United States, there have been multiple clinical trials which </w:t>
      </w:r>
      <w:r w:rsidR="00273547" w:rsidRPr="001A6258">
        <w:rPr>
          <w:rFonts w:ascii="Book Antiqua" w:hAnsi="Book Antiqua"/>
          <w:color w:val="000000" w:themeColor="text1"/>
        </w:rPr>
        <w:t xml:space="preserve">have </w:t>
      </w:r>
      <w:r w:rsidRPr="001A6258">
        <w:rPr>
          <w:rFonts w:ascii="Book Antiqua" w:hAnsi="Book Antiqua"/>
          <w:color w:val="000000" w:themeColor="text1"/>
        </w:rPr>
        <w:t>show</w:t>
      </w:r>
      <w:r w:rsidR="00273547" w:rsidRPr="001A6258">
        <w:rPr>
          <w:rFonts w:ascii="Book Antiqua" w:hAnsi="Book Antiqua"/>
          <w:color w:val="000000" w:themeColor="text1"/>
        </w:rPr>
        <w:t>n</w:t>
      </w:r>
      <w:r w:rsidRPr="001A6258">
        <w:rPr>
          <w:rFonts w:ascii="Book Antiqua" w:hAnsi="Book Antiqua"/>
          <w:color w:val="000000" w:themeColor="text1"/>
        </w:rPr>
        <w:t xml:space="preserve"> promise with this device. In a large </w:t>
      </w:r>
      <w:proofErr w:type="spellStart"/>
      <w:r w:rsidRPr="001A6258">
        <w:rPr>
          <w:rFonts w:ascii="Book Antiqua" w:hAnsi="Book Antiqua"/>
          <w:color w:val="000000" w:themeColor="text1"/>
        </w:rPr>
        <w:t>metanalysis</w:t>
      </w:r>
      <w:proofErr w:type="spellEnd"/>
      <w:r w:rsidRPr="001A6258">
        <w:rPr>
          <w:rFonts w:ascii="Book Antiqua" w:hAnsi="Book Antiqua"/>
          <w:color w:val="000000" w:themeColor="text1"/>
        </w:rPr>
        <w:t xml:space="preserve"> by</w:t>
      </w:r>
      <w:r w:rsidR="00FE10A8" w:rsidRPr="00FE10A8">
        <w:rPr>
          <w:rFonts w:ascii="Book Antiqua" w:hAnsi="Book Antiqua"/>
          <w:noProof/>
          <w:color w:val="000000" w:themeColor="text1"/>
        </w:rPr>
        <w:t xml:space="preserve"> </w:t>
      </w:r>
      <w:r w:rsidR="00FE10A8" w:rsidRPr="00FE10A8">
        <w:rPr>
          <w:rFonts w:ascii="Book Antiqua" w:hAnsi="Book Antiqua"/>
          <w:color w:val="000000" w:themeColor="text1"/>
        </w:rPr>
        <w:t>Force</w:t>
      </w:r>
      <w:r w:rsidR="00FE10A8">
        <w:rPr>
          <w:rFonts w:ascii="Book Antiqua" w:hAnsi="Book Antiqua"/>
          <w:color w:val="000000" w:themeColor="text1"/>
        </w:rPr>
        <w:t xml:space="preserve"> </w:t>
      </w:r>
      <w:r w:rsidR="00FE10A8" w:rsidRPr="00FE10A8">
        <w:rPr>
          <w:rFonts w:ascii="Book Antiqua" w:hAnsi="Book Antiqua"/>
          <w:i/>
          <w:iCs/>
          <w:color w:val="000000" w:themeColor="text1"/>
        </w:rPr>
        <w:t xml:space="preserve">et </w:t>
      </w:r>
      <w:proofErr w:type="gramStart"/>
      <w:r w:rsidR="00FE10A8" w:rsidRPr="00FE10A8">
        <w:rPr>
          <w:rFonts w:ascii="Book Antiqua" w:hAnsi="Book Antiqua"/>
          <w:i/>
          <w:iCs/>
          <w:color w:val="000000" w:themeColor="text1"/>
        </w:rPr>
        <w:t>al</w:t>
      </w:r>
      <w:r w:rsidR="00FE10A8" w:rsidRPr="001A6258">
        <w:rPr>
          <w:rFonts w:ascii="Book Antiqua" w:hAnsi="Book Antiqua"/>
          <w:color w:val="000000" w:themeColor="text1"/>
          <w:vertAlign w:val="superscript"/>
        </w:rPr>
        <w:t>[</w:t>
      </w:r>
      <w:proofErr w:type="gramEnd"/>
      <w:r w:rsidR="00FE10A8" w:rsidRPr="001A6258">
        <w:rPr>
          <w:rFonts w:ascii="Book Antiqua" w:hAnsi="Book Antiqua"/>
          <w:color w:val="000000" w:themeColor="text1"/>
          <w:vertAlign w:val="superscript"/>
        </w:rPr>
        <w:t>29]</w:t>
      </w:r>
      <w:r w:rsidRPr="001A6258">
        <w:rPr>
          <w:rFonts w:ascii="Book Antiqua" w:hAnsi="Book Antiqua"/>
          <w:color w:val="000000" w:themeColor="text1"/>
        </w:rPr>
        <w:t xml:space="preserve">, published in 2015, </w:t>
      </w:r>
      <w:proofErr w:type="spellStart"/>
      <w:r w:rsidRPr="001A6258">
        <w:rPr>
          <w:rFonts w:ascii="Book Antiqua" w:hAnsi="Book Antiqua"/>
          <w:color w:val="000000" w:themeColor="text1"/>
        </w:rPr>
        <w:t>EndoBarrier</w:t>
      </w:r>
      <w:proofErr w:type="spellEnd"/>
      <w:r w:rsidRPr="001A6258">
        <w:rPr>
          <w:rFonts w:ascii="Book Antiqua" w:hAnsi="Book Antiqua"/>
          <w:color w:val="000000" w:themeColor="text1"/>
        </w:rPr>
        <w:t xml:space="preserve"> was associated with </w:t>
      </w:r>
      <w:r w:rsidR="00AA528B" w:rsidRPr="001A6258">
        <w:rPr>
          <w:rFonts w:ascii="Book Antiqua" w:hAnsi="Book Antiqua"/>
          <w:color w:val="000000" w:themeColor="text1"/>
        </w:rPr>
        <w:t xml:space="preserve">35.3% </w:t>
      </w:r>
      <w:r w:rsidR="002A226C">
        <w:rPr>
          <w:rFonts w:ascii="Book Antiqua" w:hAnsi="Book Antiqua"/>
          <w:color w:val="000000" w:themeColor="text1"/>
        </w:rPr>
        <w:t>EWL</w:t>
      </w:r>
      <w:r w:rsidR="00AA528B" w:rsidRPr="001A6258">
        <w:rPr>
          <w:rFonts w:ascii="Book Antiqua" w:hAnsi="Book Antiqua"/>
          <w:color w:val="000000" w:themeColor="text1"/>
        </w:rPr>
        <w:t xml:space="preserve"> at 12 </w:t>
      </w:r>
      <w:proofErr w:type="spellStart"/>
      <w:r w:rsidR="00AA528B" w:rsidRPr="001A6258">
        <w:rPr>
          <w:rFonts w:ascii="Book Antiqua" w:hAnsi="Book Antiqua"/>
          <w:color w:val="000000" w:themeColor="text1"/>
        </w:rPr>
        <w:t>mo</w:t>
      </w:r>
      <w:proofErr w:type="spellEnd"/>
      <w:r w:rsidR="00AA528B" w:rsidRPr="001A6258">
        <w:rPr>
          <w:rFonts w:ascii="Book Antiqua" w:hAnsi="Book Antiqua"/>
          <w:color w:val="000000" w:themeColor="text1"/>
        </w:rPr>
        <w:t xml:space="preserve"> (95% </w:t>
      </w:r>
      <w:bookmarkStart w:id="35" w:name="OLE_LINK311"/>
      <w:bookmarkStart w:id="36" w:name="OLE_LINK312"/>
      <w:bookmarkStart w:id="37" w:name="_Hlk5181766"/>
      <w:r w:rsidR="00FE10A8" w:rsidRPr="00663BB7">
        <w:rPr>
          <w:rFonts w:ascii="Book Antiqua" w:hAnsi="Book Antiqua"/>
        </w:rPr>
        <w:t>confidence interval</w:t>
      </w:r>
      <w:bookmarkEnd w:id="35"/>
      <w:bookmarkEnd w:id="36"/>
      <w:bookmarkEnd w:id="37"/>
      <w:r w:rsidR="00AA528B" w:rsidRPr="001A6258">
        <w:rPr>
          <w:rFonts w:ascii="Book Antiqua" w:hAnsi="Book Antiqua"/>
          <w:color w:val="000000" w:themeColor="text1"/>
        </w:rPr>
        <w:t>, 24.6-46.1)</w:t>
      </w:r>
      <w:r w:rsidR="00B83416" w:rsidRPr="001A6258">
        <w:rPr>
          <w:rFonts w:ascii="Book Antiqua" w:hAnsi="Book Antiqua"/>
          <w:color w:val="000000" w:themeColor="text1"/>
        </w:rPr>
        <w:t xml:space="preserve">. </w:t>
      </w:r>
      <w:r w:rsidR="001C2091" w:rsidRPr="001A6258">
        <w:rPr>
          <w:rFonts w:ascii="Book Antiqua" w:hAnsi="Book Antiqua"/>
          <w:color w:val="000000" w:themeColor="text1"/>
        </w:rPr>
        <w:t>An</w:t>
      </w:r>
      <w:r w:rsidRPr="001A6258">
        <w:rPr>
          <w:rFonts w:ascii="Book Antiqua" w:hAnsi="Book Antiqua"/>
          <w:color w:val="000000" w:themeColor="text1"/>
        </w:rPr>
        <w:t xml:space="preserve"> intere</w:t>
      </w:r>
      <w:r w:rsidR="001A1A43" w:rsidRPr="001A6258">
        <w:rPr>
          <w:rFonts w:ascii="Book Antiqua" w:hAnsi="Book Antiqua"/>
          <w:color w:val="000000" w:themeColor="text1"/>
        </w:rPr>
        <w:t xml:space="preserve">sting </w:t>
      </w:r>
      <w:r w:rsidR="00043CF1" w:rsidRPr="001A6258">
        <w:rPr>
          <w:rFonts w:ascii="Book Antiqua" w:hAnsi="Book Antiqua"/>
          <w:color w:val="000000" w:themeColor="text1"/>
        </w:rPr>
        <w:t>finding associated</w:t>
      </w:r>
      <w:r w:rsidR="001C2091" w:rsidRPr="001A6258">
        <w:rPr>
          <w:rFonts w:ascii="Book Antiqua" w:hAnsi="Book Antiqua"/>
          <w:color w:val="000000" w:themeColor="text1"/>
        </w:rPr>
        <w:t xml:space="preserve"> with this </w:t>
      </w:r>
      <w:r w:rsidR="00BB6A7B" w:rsidRPr="001A6258">
        <w:rPr>
          <w:rFonts w:ascii="Book Antiqua" w:hAnsi="Book Antiqua"/>
          <w:color w:val="000000" w:themeColor="text1"/>
        </w:rPr>
        <w:t xml:space="preserve">bypass sleeves </w:t>
      </w:r>
      <w:r w:rsidR="001A1A43" w:rsidRPr="001A6258">
        <w:rPr>
          <w:rFonts w:ascii="Book Antiqua" w:hAnsi="Book Antiqua"/>
          <w:color w:val="000000" w:themeColor="text1"/>
        </w:rPr>
        <w:t xml:space="preserve">was that hemoglobin a1c levels were markedly improved with the use of this device, even in as little as 24 </w:t>
      </w:r>
      <w:proofErr w:type="spellStart"/>
      <w:proofErr w:type="gramStart"/>
      <w:r w:rsidR="001A1A43" w:rsidRPr="001A6258">
        <w:rPr>
          <w:rFonts w:ascii="Book Antiqua" w:hAnsi="Book Antiqua"/>
          <w:color w:val="000000" w:themeColor="text1"/>
        </w:rPr>
        <w:t>wk</w:t>
      </w:r>
      <w:proofErr w:type="spellEnd"/>
      <w:proofErr w:type="gramEnd"/>
      <w:r w:rsidR="00B83416" w:rsidRPr="001A6258">
        <w:rPr>
          <w:rFonts w:ascii="Book Antiqua" w:hAnsi="Book Antiqua"/>
          <w:color w:val="000000" w:themeColor="text1"/>
          <w:vertAlign w:val="superscript"/>
        </w:rPr>
        <w:fldChar w:fldCharType="begin">
          <w:fldData xml:space="preserve">PEVuZE5vdGU+PENpdGU+PEF1dGhvcj5kZSBKb25nZTwvQXV0aG9yPjxZZWFyPjIwMTM8L1llYXI+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PEVuZE5vdGU+PENpdGU+PEF1dGhvcj5kZSBKb25nZTwvQXV0aG9yPjxZZWFyPjIwMTM8L1llYXI+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vertAlign w:val="superscript"/>
        </w:rPr>
      </w:r>
      <w:r w:rsidR="00B83416"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[30]</w:t>
      </w:r>
      <w:r w:rsidR="00B83416"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rPr>
        <w:t>.</w:t>
      </w:r>
      <w:r w:rsidR="00312E62" w:rsidRPr="001A6258">
        <w:rPr>
          <w:rFonts w:ascii="Book Antiqua" w:hAnsi="Book Antiqua"/>
          <w:color w:val="000000" w:themeColor="text1"/>
        </w:rPr>
        <w:t xml:space="preserve"> This finding has been seen in RYGB, </w:t>
      </w:r>
      <w:r w:rsidR="00362DCD" w:rsidRPr="001A6258">
        <w:rPr>
          <w:rFonts w:ascii="Book Antiqua" w:hAnsi="Book Antiqua"/>
          <w:color w:val="000000" w:themeColor="text1"/>
        </w:rPr>
        <w:t xml:space="preserve">and is </w:t>
      </w:r>
      <w:r w:rsidR="00312E62" w:rsidRPr="001A6258">
        <w:rPr>
          <w:rFonts w:ascii="Book Antiqua" w:hAnsi="Book Antiqua"/>
          <w:color w:val="000000" w:themeColor="text1"/>
        </w:rPr>
        <w:t xml:space="preserve">thought to be </w:t>
      </w:r>
      <w:r w:rsidR="000D4E57" w:rsidRPr="001A6258">
        <w:rPr>
          <w:rFonts w:ascii="Book Antiqua" w:hAnsi="Book Antiqua"/>
          <w:color w:val="000000" w:themeColor="text1"/>
        </w:rPr>
        <w:t>secondary</w:t>
      </w:r>
      <w:r w:rsidR="00312E62" w:rsidRPr="001A6258">
        <w:rPr>
          <w:rFonts w:ascii="Book Antiqua" w:hAnsi="Book Antiqua"/>
          <w:color w:val="000000" w:themeColor="text1"/>
        </w:rPr>
        <w:t xml:space="preserve"> to </w:t>
      </w:r>
      <w:r w:rsidR="00DD1A1F" w:rsidRPr="001A6258">
        <w:rPr>
          <w:rFonts w:ascii="Book Antiqua" w:hAnsi="Book Antiqua"/>
          <w:color w:val="000000" w:themeColor="text1"/>
        </w:rPr>
        <w:t xml:space="preserve">increased glucagon synthesis after exclusion of the proximal small </w:t>
      </w:r>
      <w:r w:rsidR="000D4E57" w:rsidRPr="001A6258">
        <w:rPr>
          <w:rFonts w:ascii="Book Antiqua" w:hAnsi="Book Antiqua"/>
          <w:color w:val="000000" w:themeColor="text1"/>
        </w:rPr>
        <w:lastRenderedPageBreak/>
        <w:t>bowel</w:t>
      </w:r>
      <w:r w:rsidR="00DD1A1F" w:rsidRPr="001A6258">
        <w:rPr>
          <w:rFonts w:ascii="Book Antiqua" w:hAnsi="Book Antiqua"/>
          <w:color w:val="000000" w:themeColor="text1"/>
        </w:rPr>
        <w:t xml:space="preserve">, as well as enhanced secretion of </w:t>
      </w:r>
      <w:proofErr w:type="spellStart"/>
      <w:r w:rsidR="00DD1A1F" w:rsidRPr="001A6258">
        <w:rPr>
          <w:rFonts w:ascii="Book Antiqua" w:hAnsi="Book Antiqua"/>
          <w:color w:val="000000" w:themeColor="text1"/>
        </w:rPr>
        <w:t>incretins</w:t>
      </w:r>
      <w:proofErr w:type="spellEnd"/>
      <w:r w:rsidR="00DD1A1F" w:rsidRPr="001A6258">
        <w:rPr>
          <w:rFonts w:ascii="Book Antiqua" w:hAnsi="Book Antiqua"/>
          <w:color w:val="000000" w:themeColor="text1"/>
        </w:rPr>
        <w:t>, like GLP-1, in response to nutrients being delivered to the distal small bow</w:t>
      </w:r>
      <w:r w:rsidR="00562D52" w:rsidRPr="001A6258">
        <w:rPr>
          <w:rFonts w:ascii="Book Antiqua" w:hAnsi="Book Antiqua"/>
          <w:color w:val="000000" w:themeColor="text1"/>
        </w:rPr>
        <w:t>el</w:t>
      </w:r>
      <w:r w:rsidR="00B83416"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&lt;EndNote&gt;&lt;Cite&gt;&lt;Author&gt;Knop&lt;/Author&gt;&lt;Year&gt;2009&lt;/Year&gt;&lt;RecNum&gt;1019&lt;/RecNum&gt;&lt;DisplayText&gt;[31]&lt;/DisplayText&gt;&lt;record&gt;&lt;rec-number&gt;1019&lt;/rec-number&gt;&lt;foreign-keys&gt;&lt;key app="EN" db-id="s5p9tdw5us5fswef02mvv2w059x95ss0spd9" timestamp="1544817476"&gt;1019&lt;/key&gt;&lt;/foreign-keys&gt;&lt;ref-type name="Journal Article"&gt;17&lt;/ref-type&gt;&lt;contributors&gt;&lt;authors&gt;&lt;author&gt;Knop, F. K.&lt;/author&gt;&lt;/authors&gt;&lt;/contributors&gt;&lt;auth-address&gt;Diabetes Research Division, Department of Internal Medicine F, Gentofte Hospital, University of Copenhagen, Niels Andersens Vej 65, 2900, Hellerup, Denmark. filipknop@dadlnet.dk.&lt;/auth-address&gt;&lt;titles&gt;&lt;title&gt;Resolution of type 2 diabetes following gastric bypass surgery: involvement of gut-derived glucagon and glucagonotropic signalling?&lt;/title&gt;&lt;secondary-title&gt;Diabetologia&lt;/secondary-title&gt;&lt;/titles&gt;&lt;periodical&gt;&lt;full-title&gt;Diabetologia&lt;/full-title&gt;&lt;/periodical&gt;&lt;pages&gt;2270-2276&lt;/pages&gt;&lt;volume&gt;52&lt;/volume&gt;&lt;number&gt;11&lt;/number&gt;&lt;edition&gt;2009/09/04&lt;/edition&gt;&lt;keywords&gt;&lt;keyword&gt;Diabetes Mellitus, Type 2/physiopathology/*surgery&lt;/keyword&gt;&lt;keyword&gt;Digestion&lt;/keyword&gt;&lt;keyword&gt;*Gastric Bypass&lt;/keyword&gt;&lt;keyword&gt;Gastric Inhibitory Polypeptide/metabolism/physiology&lt;/keyword&gt;&lt;keyword&gt;Glucagon/*metabolism/physiology&lt;/keyword&gt;&lt;keyword&gt;Humans&lt;/keyword&gt;&lt;keyword&gt;Intestine, Small/physiopathology&lt;/keyword&gt;&lt;keyword&gt;Jejunum/physiopathology&lt;/keyword&gt;&lt;keyword&gt;Models, Biological&lt;/keyword&gt;&lt;keyword&gt;Proglucagon/metabolism/physiology&lt;/keyword&gt;&lt;keyword&gt;Signal Transduction&lt;/keyword&gt;&lt;/keywords&gt;&lt;dates&gt;&lt;year&gt;2009&lt;/year&gt;&lt;pub-dates&gt;&lt;date&gt;Nov&lt;/date&gt;&lt;/pub-dates&gt;&lt;/dates&gt;&lt;isbn&gt;1432-0428 (Electronic)&amp;#xD;0012-186X (Linking)&lt;/isbn&gt;&lt;accession-num&gt;19727661&lt;/accession-num&gt;&lt;urls&gt;&lt;related-urls&gt;&lt;url&gt;https://www.ncbi.nlm.nih.gov/pubmed/19727661&lt;/url&gt;&lt;/related-urls&gt;&lt;/urls&gt;&lt;electronic-resource-num&gt;10.1007/s00125-009-1511-8&lt;/electronic-resource-num&gt;&lt;/record&gt;&lt;/Cite&gt;&lt;/EndNote&gt;</w:instrText>
      </w:r>
      <w:r w:rsidR="00B83416"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[31]</w:t>
      </w:r>
      <w:r w:rsidR="00B83416"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rPr>
        <w:t xml:space="preserve">. </w:t>
      </w:r>
    </w:p>
    <w:p w14:paraId="40A1CCA9" w14:textId="3BE7CF0E" w:rsidR="00F35A9D" w:rsidRPr="001A6258" w:rsidRDefault="00F35A9D" w:rsidP="00FE10A8">
      <w:pPr>
        <w:autoSpaceDE w:val="0"/>
        <w:autoSpaceDN w:val="0"/>
        <w:adjustRightInd w:val="0"/>
        <w:spacing w:line="360" w:lineRule="auto"/>
        <w:ind w:firstLineChars="100" w:firstLine="240"/>
        <w:jc w:val="both"/>
        <w:rPr>
          <w:rFonts w:ascii="Book Antiqua" w:hAnsi="Book Antiqua"/>
          <w:color w:val="000000" w:themeColor="text1"/>
          <w:lang w:val="en"/>
        </w:rPr>
      </w:pPr>
      <w:r w:rsidRPr="001A6258">
        <w:rPr>
          <w:rFonts w:ascii="Book Antiqua" w:hAnsi="Book Antiqua"/>
          <w:color w:val="000000" w:themeColor="text1"/>
        </w:rPr>
        <w:t>However, a pivotal multicenter double-blinded sham control U</w:t>
      </w:r>
      <w:r w:rsidR="00FE10A8">
        <w:rPr>
          <w:rFonts w:ascii="Book Antiqua" w:hAnsi="Book Antiqua"/>
          <w:color w:val="000000" w:themeColor="text1"/>
        </w:rPr>
        <w:t>nited States</w:t>
      </w:r>
      <w:r w:rsidRPr="001A6258">
        <w:rPr>
          <w:rFonts w:ascii="Book Antiqua" w:hAnsi="Book Antiqua"/>
          <w:color w:val="000000" w:themeColor="text1"/>
        </w:rPr>
        <w:t xml:space="preserve"> trial was terminated early because of a 3.5% incidence of hepatic abscess formation. </w:t>
      </w:r>
      <w:r w:rsidR="00362DCD" w:rsidRPr="001A6258">
        <w:rPr>
          <w:rFonts w:ascii="Book Antiqua" w:hAnsi="Book Antiqua"/>
          <w:color w:val="000000" w:themeColor="text1"/>
        </w:rPr>
        <w:t>Interestingly, s</w:t>
      </w:r>
      <w:r w:rsidRPr="001A6258">
        <w:rPr>
          <w:rFonts w:ascii="Book Antiqua" w:hAnsi="Book Antiqua"/>
          <w:color w:val="000000" w:themeColor="text1"/>
        </w:rPr>
        <w:t xml:space="preserve">ubjects who received the DJBS had more weight loss compared to the sham group at 12 </w:t>
      </w:r>
      <w:proofErr w:type="spellStart"/>
      <w:r w:rsidRPr="001A6258">
        <w:rPr>
          <w:rFonts w:ascii="Book Antiqua" w:hAnsi="Book Antiqua"/>
          <w:color w:val="000000" w:themeColor="text1"/>
        </w:rPr>
        <w:t>mo</w:t>
      </w:r>
      <w:proofErr w:type="spellEnd"/>
      <w:r w:rsidRPr="001A6258">
        <w:rPr>
          <w:rFonts w:ascii="Book Antiqua" w:hAnsi="Book Antiqua"/>
          <w:color w:val="000000" w:themeColor="text1"/>
        </w:rPr>
        <w:t xml:space="preserve"> (%TBWL, 7.7% </w:t>
      </w:r>
      <w:r w:rsidRPr="001A6258">
        <w:rPr>
          <w:rFonts w:ascii="Book Antiqua" w:eastAsiaTheme="minorHAnsi" w:hAnsi="Book Antiqua"/>
          <w:color w:val="000000" w:themeColor="text1"/>
        </w:rPr>
        <w:t xml:space="preserve">± 9.6% </w:t>
      </w:r>
      <w:proofErr w:type="spellStart"/>
      <w:r w:rsidRPr="00FE10A8">
        <w:rPr>
          <w:rFonts w:ascii="Book Antiqua" w:eastAsiaTheme="minorHAnsi" w:hAnsi="Book Antiqua"/>
          <w:i/>
          <w:iCs/>
          <w:color w:val="000000" w:themeColor="text1"/>
        </w:rPr>
        <w:t>vs</w:t>
      </w:r>
      <w:proofErr w:type="spellEnd"/>
      <w:r w:rsidRPr="001A6258">
        <w:rPr>
          <w:rFonts w:ascii="Book Antiqua" w:eastAsiaTheme="minorHAnsi" w:hAnsi="Book Antiqua"/>
          <w:color w:val="000000" w:themeColor="text1"/>
        </w:rPr>
        <w:t xml:space="preserve"> 2.1% ± 5.4%</w:t>
      </w:r>
      <w:r w:rsidR="00FE10A8">
        <w:rPr>
          <w:rFonts w:ascii="Book Antiqua" w:eastAsiaTheme="minorHAnsi" w:hAnsi="Book Antiqua"/>
          <w:color w:val="000000" w:themeColor="text1"/>
        </w:rPr>
        <w:t>,</w:t>
      </w:r>
      <w:r w:rsidRPr="001A6258">
        <w:rPr>
          <w:rFonts w:ascii="Book Antiqua" w:eastAsiaTheme="minorHAnsi" w:hAnsi="Book Antiqua"/>
          <w:color w:val="000000" w:themeColor="text1"/>
        </w:rPr>
        <w:t xml:space="preserve"> </w:t>
      </w:r>
      <w:r w:rsidRPr="00FE10A8">
        <w:rPr>
          <w:rFonts w:ascii="Book Antiqua" w:eastAsiaTheme="minorHAnsi" w:hAnsi="Book Antiqua"/>
          <w:i/>
          <w:iCs/>
          <w:color w:val="000000" w:themeColor="text1"/>
        </w:rPr>
        <w:t>P</w:t>
      </w:r>
      <w:r w:rsidRPr="001A6258">
        <w:rPr>
          <w:rFonts w:ascii="Book Antiqua" w:eastAsiaTheme="minorHAnsi" w:hAnsi="Book Antiqua"/>
          <w:color w:val="000000" w:themeColor="text1"/>
        </w:rPr>
        <w:t xml:space="preserve"> &lt; </w:t>
      </w:r>
      <w:r w:rsidR="00FE10A8">
        <w:rPr>
          <w:rFonts w:ascii="Book Antiqua" w:eastAsiaTheme="minorHAnsi" w:hAnsi="Book Antiqua"/>
          <w:color w:val="000000" w:themeColor="text1"/>
        </w:rPr>
        <w:t>0</w:t>
      </w:r>
      <w:r w:rsidRPr="001A6258">
        <w:rPr>
          <w:rFonts w:ascii="Book Antiqua" w:eastAsiaTheme="minorHAnsi" w:hAnsi="Book Antiqua"/>
          <w:color w:val="000000" w:themeColor="text1"/>
        </w:rPr>
        <w:t xml:space="preserve">.0001) and had more significant improvement in HgA1c level (-1.1% ± 1.5% </w:t>
      </w:r>
      <w:proofErr w:type="spellStart"/>
      <w:r w:rsidRPr="00FE10A8">
        <w:rPr>
          <w:rFonts w:ascii="Book Antiqua" w:eastAsiaTheme="minorHAnsi" w:hAnsi="Book Antiqua"/>
          <w:i/>
          <w:iCs/>
          <w:color w:val="000000" w:themeColor="text1"/>
        </w:rPr>
        <w:t>vs</w:t>
      </w:r>
      <w:proofErr w:type="spellEnd"/>
      <w:r w:rsidRPr="001A6258">
        <w:rPr>
          <w:rFonts w:ascii="Book Antiqua" w:eastAsiaTheme="minorHAnsi" w:hAnsi="Book Antiqua"/>
          <w:color w:val="000000" w:themeColor="text1"/>
        </w:rPr>
        <w:t xml:space="preserve"> -0.3% ± 1.6%). A</w:t>
      </w:r>
      <w:r w:rsidR="005F1B5D">
        <w:rPr>
          <w:rFonts w:ascii="Book Antiqua" w:eastAsiaTheme="minorHAnsi" w:hAnsi="Book Antiqua"/>
          <w:color w:val="000000" w:themeColor="text1"/>
        </w:rPr>
        <w:t xml:space="preserve">Es </w:t>
      </w:r>
      <w:r w:rsidRPr="001A6258">
        <w:rPr>
          <w:rFonts w:ascii="Book Antiqua" w:eastAsiaTheme="minorHAnsi" w:hAnsi="Book Antiqua"/>
          <w:color w:val="000000" w:themeColor="text1"/>
        </w:rPr>
        <w:t>occurred in 10.9% of patients requiring early device retrieva</w:t>
      </w:r>
      <w:r w:rsidR="00AF2F5A" w:rsidRPr="001A6258">
        <w:rPr>
          <w:rFonts w:ascii="Book Antiqua" w:eastAsiaTheme="minorHAnsi" w:hAnsi="Book Antiqua"/>
          <w:color w:val="000000" w:themeColor="text1"/>
        </w:rPr>
        <w:t>l</w:t>
      </w:r>
      <w:r w:rsidR="00376609" w:rsidRPr="001A6258">
        <w:rPr>
          <w:rFonts w:ascii="Book Antiqua" w:eastAsiaTheme="minorHAnsi" w:hAnsi="Book Antiqua"/>
          <w:color w:val="000000" w:themeColor="text1"/>
          <w:vertAlign w:val="superscript"/>
        </w:rPr>
        <w:fldChar w:fldCharType="begin"/>
      </w:r>
      <w:r w:rsidR="00260EEB" w:rsidRPr="001A6258">
        <w:rPr>
          <w:rFonts w:ascii="Book Antiqua" w:eastAsiaTheme="minorHAnsi" w:hAnsi="Book Antiqua"/>
          <w:color w:val="000000" w:themeColor="text1"/>
          <w:vertAlign w:val="superscript"/>
        </w:rPr>
        <w:instrText xml:space="preserve"> ADDIN EN.CITE &lt;EndNote&gt;&lt;Cite&gt;&lt;Author&gt;Kaplan LM&lt;/Author&gt;&lt;Year&gt;2016&lt;/Year&gt;&lt;RecNum&gt;1482&lt;/RecNum&gt;&lt;DisplayText&gt;[32]&lt;/DisplayText&gt;&lt;record&gt;&lt;rec-number&gt;1482&lt;/rec-number&gt;&lt;foreign-keys&gt;&lt;key app="EN" db-id="s5p9tdw5us5fswef02mvv2w059x95ss0spd9" timestamp="1552611876"&gt;1482&lt;/key&gt;&lt;/foreign-keys&gt;&lt;ref-type name="Journal Article"&gt;17&lt;/ref-type&gt;&lt;contributors&gt;&lt;authors&gt;&lt;author&gt;Kaplan LM, Buse JB, Mullin C, et al.&lt;/author&gt;&lt;/authors&gt;&lt;/contributors&gt;&lt;titles&gt;&lt;title&gt;EndoBarrier therapy is associated with glycemic improvement, weight loss and safety issues in patients with obesity and type 2 diabetes on oral antihyperglycemic agents.&lt;/title&gt;&lt;secondary-title&gt;Diabetes&lt;/secondary-title&gt;&lt;/titles&gt;&lt;periodical&gt;&lt;full-title&gt;Diabetes&lt;/full-title&gt;&lt;/periodical&gt;&lt;pages&gt;A326–LB. &lt;/pages&gt;&lt;num-vols&gt;65&lt;/num-vols&gt;&lt;dates&gt;&lt;year&gt;2016&lt;/year&gt;&lt;/dates&gt;&lt;urls&gt;&lt;/urls&gt;&lt;/record&gt;&lt;/Cite&gt;&lt;/EndNote&gt;</w:instrText>
      </w:r>
      <w:r w:rsidR="00376609" w:rsidRPr="001A6258">
        <w:rPr>
          <w:rFonts w:ascii="Book Antiqua" w:eastAsiaTheme="minorHAnsi" w:hAnsi="Book Antiqua"/>
          <w:color w:val="000000" w:themeColor="text1"/>
          <w:vertAlign w:val="superscript"/>
        </w:rPr>
        <w:fldChar w:fldCharType="separate"/>
      </w:r>
      <w:r w:rsidR="00260EEB" w:rsidRPr="001A6258">
        <w:rPr>
          <w:rFonts w:ascii="Book Antiqua" w:eastAsiaTheme="minorHAnsi" w:hAnsi="Book Antiqua"/>
          <w:noProof/>
          <w:color w:val="000000" w:themeColor="text1"/>
          <w:vertAlign w:val="superscript"/>
        </w:rPr>
        <w:t>]</w:t>
      </w:r>
      <w:r w:rsidR="00376609" w:rsidRPr="001A6258">
        <w:rPr>
          <w:rFonts w:ascii="Book Antiqua" w:eastAsiaTheme="minorHAnsi" w:hAnsi="Book Antiqua"/>
          <w:color w:val="000000" w:themeColor="text1"/>
          <w:vertAlign w:val="superscript"/>
        </w:rPr>
        <w:fldChar w:fldCharType="end"/>
      </w:r>
      <w:r w:rsidR="00A41C98" w:rsidRPr="001A6258">
        <w:rPr>
          <w:rFonts w:ascii="Book Antiqua" w:eastAsiaTheme="minorHAnsi" w:hAnsi="Book Antiqua"/>
          <w:color w:val="000000" w:themeColor="text1"/>
        </w:rPr>
        <w:t xml:space="preserve">. </w:t>
      </w:r>
      <w:r w:rsidR="00362DCD" w:rsidRPr="001A6258">
        <w:rPr>
          <w:rFonts w:ascii="Book Antiqua" w:eastAsiaTheme="minorHAnsi" w:hAnsi="Book Antiqua"/>
          <w:color w:val="000000" w:themeColor="text1"/>
        </w:rPr>
        <w:t xml:space="preserve">Unfortunately, </w:t>
      </w:r>
      <w:r w:rsidRPr="001A6258">
        <w:rPr>
          <w:rFonts w:ascii="Book Antiqua" w:eastAsiaTheme="minorHAnsi" w:hAnsi="Book Antiqua"/>
          <w:color w:val="000000" w:themeColor="text1"/>
        </w:rPr>
        <w:t xml:space="preserve">long term follow up study revealed that the weight reduction of initial DJBL treatment seems to be diminished after 4 years of follow </w:t>
      </w:r>
      <w:proofErr w:type="gramStart"/>
      <w:r w:rsidRPr="001A6258">
        <w:rPr>
          <w:rFonts w:ascii="Book Antiqua" w:eastAsiaTheme="minorHAnsi" w:hAnsi="Book Antiqua"/>
          <w:color w:val="000000" w:themeColor="text1"/>
        </w:rPr>
        <w:t>up</w:t>
      </w:r>
      <w:r w:rsidR="00B73D2F" w:rsidRPr="001A6258">
        <w:rPr>
          <w:rFonts w:ascii="Book Antiqua" w:eastAsiaTheme="minorHAnsi" w:hAnsi="Book Antiqua"/>
          <w:color w:val="000000" w:themeColor="text1"/>
          <w:vertAlign w:val="superscript"/>
        </w:rPr>
        <w:t>[</w:t>
      </w:r>
      <w:proofErr w:type="gramEnd"/>
      <w:r w:rsidR="00B73D2F" w:rsidRPr="001A6258">
        <w:rPr>
          <w:rFonts w:ascii="Book Antiqua" w:eastAsiaTheme="minorHAnsi" w:hAnsi="Book Antiqua"/>
          <w:color w:val="000000" w:themeColor="text1"/>
          <w:vertAlign w:val="superscript"/>
        </w:rPr>
        <w:t>32]</w:t>
      </w:r>
      <w:r w:rsidR="00B73D2F" w:rsidRPr="001A6258">
        <w:rPr>
          <w:rFonts w:ascii="Book Antiqua" w:hAnsi="Book Antiqua"/>
          <w:color w:val="000000" w:themeColor="text1"/>
          <w:lang w:val="en"/>
        </w:rPr>
        <w:t xml:space="preserve">. </w:t>
      </w:r>
      <w:r w:rsidRPr="001A6258">
        <w:rPr>
          <w:rFonts w:ascii="Book Antiqua" w:eastAsiaTheme="minorHAnsi" w:hAnsi="Book Antiqua"/>
          <w:color w:val="000000" w:themeColor="text1"/>
        </w:rPr>
        <w:t xml:space="preserve">Due to </w:t>
      </w:r>
      <w:r w:rsidR="00A41C98" w:rsidRPr="001A6258">
        <w:rPr>
          <w:rFonts w:ascii="Book Antiqua" w:eastAsiaTheme="minorHAnsi" w:hAnsi="Book Antiqua"/>
          <w:color w:val="000000" w:themeColor="text1"/>
        </w:rPr>
        <w:t xml:space="preserve">the </w:t>
      </w:r>
      <w:r w:rsidRPr="001A6258">
        <w:rPr>
          <w:rFonts w:ascii="Book Antiqua" w:eastAsiaTheme="minorHAnsi" w:hAnsi="Book Antiqua"/>
          <w:color w:val="000000" w:themeColor="text1"/>
        </w:rPr>
        <w:t>results</w:t>
      </w:r>
      <w:r w:rsidR="00A41C98" w:rsidRPr="001A6258">
        <w:rPr>
          <w:rFonts w:ascii="Book Antiqua" w:eastAsiaTheme="minorHAnsi" w:hAnsi="Book Antiqua"/>
          <w:color w:val="000000" w:themeColor="text1"/>
        </w:rPr>
        <w:t xml:space="preserve"> discussed above</w:t>
      </w:r>
      <w:r w:rsidRPr="001A6258">
        <w:rPr>
          <w:rFonts w:ascii="Book Antiqua" w:eastAsiaTheme="minorHAnsi" w:hAnsi="Book Antiqua"/>
          <w:color w:val="000000" w:themeColor="text1"/>
        </w:rPr>
        <w:t xml:space="preserve">, the current system fell out of favor but paved the way for second generation DJBSs with </w:t>
      </w:r>
      <w:proofErr w:type="spellStart"/>
      <w:r w:rsidRPr="001A6258">
        <w:rPr>
          <w:rFonts w:ascii="Book Antiqua" w:eastAsiaTheme="minorHAnsi" w:hAnsi="Book Antiqua"/>
          <w:color w:val="000000" w:themeColor="text1"/>
        </w:rPr>
        <w:t>atraumatic</w:t>
      </w:r>
      <w:proofErr w:type="spellEnd"/>
      <w:r w:rsidRPr="001A6258">
        <w:rPr>
          <w:rFonts w:ascii="Book Antiqua" w:eastAsiaTheme="minorHAnsi" w:hAnsi="Book Antiqua"/>
          <w:color w:val="000000" w:themeColor="text1"/>
        </w:rPr>
        <w:t xml:space="preserve"> anchoring and retrieval systems, which are being currently studied in clinical human trials.</w:t>
      </w:r>
    </w:p>
    <w:p w14:paraId="1A3555D3" w14:textId="77777777" w:rsidR="00D77D9F" w:rsidRPr="001A6258" w:rsidRDefault="00D77D9F" w:rsidP="001A6258">
      <w:pPr>
        <w:spacing w:line="360" w:lineRule="auto"/>
        <w:jc w:val="both"/>
        <w:rPr>
          <w:rFonts w:ascii="Book Antiqua" w:hAnsi="Book Antiqua"/>
          <w:color w:val="000000" w:themeColor="text1"/>
        </w:rPr>
      </w:pPr>
    </w:p>
    <w:p w14:paraId="0B2A3EBF" w14:textId="77777777" w:rsidR="00D77D9F" w:rsidRPr="00FE10A8" w:rsidRDefault="00857E95" w:rsidP="001A6258">
      <w:pPr>
        <w:spacing w:line="360" w:lineRule="auto"/>
        <w:jc w:val="both"/>
        <w:rPr>
          <w:rFonts w:ascii="Book Antiqua" w:hAnsi="Book Antiqua"/>
          <w:b/>
          <w:i/>
          <w:iCs/>
          <w:color w:val="000000" w:themeColor="text1"/>
        </w:rPr>
      </w:pPr>
      <w:r w:rsidRPr="00FE10A8">
        <w:rPr>
          <w:rFonts w:ascii="Book Antiqua" w:hAnsi="Book Antiqua"/>
          <w:b/>
          <w:i/>
          <w:iCs/>
          <w:color w:val="000000" w:themeColor="text1"/>
        </w:rPr>
        <w:t>Other small bowel endoscopic bariatric therapies</w:t>
      </w:r>
    </w:p>
    <w:p w14:paraId="50F72BD6" w14:textId="26A46B2E" w:rsidR="003F3E36" w:rsidRPr="001A6258" w:rsidRDefault="00D77D9F"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Other small bowel endoscopic bariatric therapies are in the initial phase of development and are being studied in clinical trials. </w:t>
      </w:r>
      <w:bookmarkStart w:id="38" w:name="OLE_LINK1"/>
      <w:bookmarkStart w:id="39" w:name="OLE_LINK2"/>
      <w:proofErr w:type="spellStart"/>
      <w:r w:rsidR="0094732F" w:rsidRPr="001A6258">
        <w:rPr>
          <w:rFonts w:ascii="Book Antiqua" w:hAnsi="Book Antiqua"/>
          <w:color w:val="000000" w:themeColor="text1"/>
        </w:rPr>
        <w:t>Gastroduodenojejunal</w:t>
      </w:r>
      <w:proofErr w:type="spellEnd"/>
      <w:r w:rsidR="0094732F" w:rsidRPr="001A6258">
        <w:rPr>
          <w:rFonts w:ascii="Book Antiqua" w:hAnsi="Book Antiqua"/>
          <w:color w:val="000000" w:themeColor="text1"/>
        </w:rPr>
        <w:t xml:space="preserve"> bypass sleeve</w:t>
      </w:r>
      <w:r w:rsidR="00043CF1" w:rsidRPr="001A6258">
        <w:rPr>
          <w:rFonts w:ascii="Book Antiqua" w:hAnsi="Book Antiqua"/>
          <w:color w:val="000000" w:themeColor="text1"/>
        </w:rPr>
        <w:t xml:space="preserve"> </w:t>
      </w:r>
      <w:bookmarkEnd w:id="38"/>
      <w:bookmarkEnd w:id="39"/>
      <w:r w:rsidR="00043CF1" w:rsidRPr="001A6258">
        <w:rPr>
          <w:rFonts w:ascii="Book Antiqua" w:hAnsi="Book Antiqua"/>
          <w:color w:val="000000" w:themeColor="text1"/>
        </w:rPr>
        <w:t>(</w:t>
      </w:r>
      <w:proofErr w:type="spellStart"/>
      <w:r w:rsidR="0094732F" w:rsidRPr="001A6258">
        <w:rPr>
          <w:rFonts w:ascii="Book Antiqua" w:hAnsi="Book Antiqua"/>
          <w:color w:val="000000" w:themeColor="text1"/>
        </w:rPr>
        <w:t>ValenTx</w:t>
      </w:r>
      <w:proofErr w:type="spellEnd"/>
      <w:r w:rsidR="00043CF1" w:rsidRPr="001A6258">
        <w:rPr>
          <w:rFonts w:ascii="Book Antiqua" w:hAnsi="Book Antiqua"/>
          <w:color w:val="000000" w:themeColor="text1"/>
        </w:rPr>
        <w:t xml:space="preserve">) is technology </w:t>
      </w:r>
      <w:r w:rsidRPr="001A6258">
        <w:rPr>
          <w:rFonts w:ascii="Book Antiqua" w:hAnsi="Book Antiqua"/>
          <w:color w:val="000000" w:themeColor="text1"/>
        </w:rPr>
        <w:t xml:space="preserve">similar to </w:t>
      </w:r>
      <w:proofErr w:type="spellStart"/>
      <w:r w:rsidR="00043CF1" w:rsidRPr="001A6258">
        <w:rPr>
          <w:rFonts w:ascii="Book Antiqua" w:hAnsi="Book Antiqua"/>
          <w:color w:val="000000" w:themeColor="text1"/>
        </w:rPr>
        <w:t>EndoBarrier</w:t>
      </w:r>
      <w:proofErr w:type="spellEnd"/>
      <w:r w:rsidRPr="001A6258">
        <w:rPr>
          <w:rFonts w:ascii="Book Antiqua" w:hAnsi="Book Antiqua"/>
          <w:color w:val="000000" w:themeColor="text1"/>
        </w:rPr>
        <w:t>;</w:t>
      </w:r>
      <w:r w:rsidR="00043CF1" w:rsidRPr="001A6258">
        <w:rPr>
          <w:rFonts w:ascii="Book Antiqua" w:hAnsi="Book Antiqua"/>
          <w:color w:val="000000" w:themeColor="text1"/>
        </w:rPr>
        <w:t xml:space="preserve"> however</w:t>
      </w:r>
      <w:r w:rsidRPr="001A6258">
        <w:rPr>
          <w:rFonts w:ascii="Book Antiqua" w:hAnsi="Book Antiqua"/>
          <w:color w:val="000000" w:themeColor="text1"/>
        </w:rPr>
        <w:t>,</w:t>
      </w:r>
      <w:r w:rsidR="00043CF1" w:rsidRPr="001A6258">
        <w:rPr>
          <w:rFonts w:ascii="Book Antiqua" w:hAnsi="Book Antiqua"/>
          <w:color w:val="000000" w:themeColor="text1"/>
        </w:rPr>
        <w:t xml:space="preserve"> it is </w:t>
      </w:r>
      <w:r w:rsidRPr="001A6258">
        <w:rPr>
          <w:rFonts w:ascii="Book Antiqua" w:hAnsi="Book Antiqua"/>
          <w:color w:val="000000" w:themeColor="text1"/>
        </w:rPr>
        <w:t xml:space="preserve">a much longer sleeve </w:t>
      </w:r>
      <w:r w:rsidR="00043CF1" w:rsidRPr="001A6258">
        <w:rPr>
          <w:rFonts w:ascii="Book Antiqua" w:hAnsi="Book Antiqua"/>
          <w:color w:val="000000" w:themeColor="text1"/>
        </w:rPr>
        <w:t xml:space="preserve">and is anchored to the GE junction. </w:t>
      </w:r>
      <w:r w:rsidRPr="001A6258">
        <w:rPr>
          <w:rFonts w:ascii="Book Antiqua" w:hAnsi="Book Antiqua"/>
          <w:color w:val="000000" w:themeColor="text1"/>
        </w:rPr>
        <w:t xml:space="preserve">The </w:t>
      </w:r>
      <w:proofErr w:type="spellStart"/>
      <w:r w:rsidRPr="001A6258">
        <w:rPr>
          <w:rFonts w:ascii="Book Antiqua" w:hAnsi="Book Antiqua"/>
          <w:color w:val="000000" w:themeColor="text1"/>
        </w:rPr>
        <w:t>ValenTx</w:t>
      </w:r>
      <w:proofErr w:type="spellEnd"/>
      <w:r w:rsidRPr="001A6258">
        <w:rPr>
          <w:rFonts w:ascii="Book Antiqua" w:hAnsi="Book Antiqua"/>
          <w:color w:val="000000" w:themeColor="text1"/>
        </w:rPr>
        <w:t xml:space="preserve"> </w:t>
      </w:r>
      <w:proofErr w:type="spellStart"/>
      <w:r w:rsidRPr="001A6258">
        <w:rPr>
          <w:rFonts w:ascii="Book Antiqua" w:hAnsi="Book Antiqua"/>
          <w:color w:val="000000" w:themeColor="text1"/>
        </w:rPr>
        <w:t>endoluminal</w:t>
      </w:r>
      <w:proofErr w:type="spellEnd"/>
      <w:r w:rsidRPr="001A6258">
        <w:rPr>
          <w:rFonts w:ascii="Book Antiqua" w:hAnsi="Book Antiqua"/>
          <w:color w:val="000000" w:themeColor="text1"/>
        </w:rPr>
        <w:t xml:space="preserve"> bypass therapy mimics the permanent anatomical changes made by the </w:t>
      </w:r>
      <w:r w:rsidR="005F1B5D">
        <w:rPr>
          <w:rFonts w:ascii="Book Antiqua" w:hAnsi="Book Antiqua"/>
          <w:color w:val="000000" w:themeColor="text1"/>
        </w:rPr>
        <w:t>RYGB</w:t>
      </w:r>
      <w:r w:rsidRPr="001A6258">
        <w:rPr>
          <w:rFonts w:ascii="Book Antiqua" w:hAnsi="Book Antiqua"/>
          <w:color w:val="000000" w:themeColor="text1"/>
        </w:rPr>
        <w:t xml:space="preserve"> procedure, but does this with an adjustable, removable, and replaceable device. </w:t>
      </w:r>
      <w:r w:rsidR="00C14A87" w:rsidRPr="001A6258">
        <w:rPr>
          <w:rFonts w:ascii="Book Antiqua" w:hAnsi="Book Antiqua"/>
          <w:color w:val="000000" w:themeColor="text1"/>
        </w:rPr>
        <w:t xml:space="preserve">This technology is still undergoing early clinical trials. </w:t>
      </w:r>
    </w:p>
    <w:p w14:paraId="485CB9D5" w14:textId="1AB50F7C" w:rsidR="008E3D54" w:rsidRPr="001A6258" w:rsidRDefault="003F3E36" w:rsidP="00FE10A8">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A duodenal mucosal resurfacing procedure (</w:t>
      </w:r>
      <w:proofErr w:type="spellStart"/>
      <w:r w:rsidRPr="001A6258">
        <w:rPr>
          <w:rFonts w:ascii="Book Antiqua" w:hAnsi="Book Antiqua"/>
          <w:color w:val="000000" w:themeColor="text1"/>
        </w:rPr>
        <w:t>Fractyl</w:t>
      </w:r>
      <w:proofErr w:type="spellEnd"/>
      <w:r w:rsidRPr="001A6258">
        <w:rPr>
          <w:rFonts w:ascii="Book Antiqua" w:hAnsi="Book Antiqua"/>
          <w:color w:val="000000" w:themeColor="text1"/>
        </w:rPr>
        <w:t xml:space="preserve"> Laboratories, Cambridge, MA</w:t>
      </w:r>
      <w:r w:rsidR="00FE10A8">
        <w:rPr>
          <w:rFonts w:ascii="Book Antiqua" w:hAnsi="Book Antiqua"/>
          <w:color w:val="000000" w:themeColor="text1"/>
        </w:rPr>
        <w:t>, United States</w:t>
      </w:r>
      <w:r w:rsidRPr="001A6258">
        <w:rPr>
          <w:rFonts w:ascii="Book Antiqua" w:hAnsi="Book Antiqua"/>
          <w:color w:val="000000" w:themeColor="text1"/>
        </w:rPr>
        <w:t>)</w:t>
      </w:r>
      <w:r w:rsidR="001737D3" w:rsidRPr="001A6258">
        <w:rPr>
          <w:rFonts w:ascii="Book Antiqua" w:hAnsi="Book Antiqua"/>
          <w:color w:val="000000" w:themeColor="text1"/>
        </w:rPr>
        <w:t xml:space="preserve"> has been developed. In this procedure, a special catheter is used to deliver heat energy </w:t>
      </w:r>
      <w:r w:rsidR="00B2635B" w:rsidRPr="001A6258">
        <w:rPr>
          <w:rFonts w:ascii="Book Antiqua" w:hAnsi="Book Antiqua"/>
          <w:color w:val="000000" w:themeColor="text1"/>
        </w:rPr>
        <w:t xml:space="preserve">resulting in </w:t>
      </w:r>
      <w:r w:rsidR="001737D3" w:rsidRPr="001A6258">
        <w:rPr>
          <w:rFonts w:ascii="Book Antiqua" w:hAnsi="Book Antiqua"/>
          <w:color w:val="000000" w:themeColor="text1"/>
        </w:rPr>
        <w:t xml:space="preserve">thermal ablation of the </w:t>
      </w:r>
      <w:r w:rsidRPr="001A6258">
        <w:rPr>
          <w:rFonts w:ascii="Book Antiqua" w:hAnsi="Book Antiqua"/>
          <w:color w:val="000000" w:themeColor="text1"/>
        </w:rPr>
        <w:t>superficial duodenal mucosa</w:t>
      </w:r>
      <w:r w:rsidR="00B2635B" w:rsidRPr="001A6258">
        <w:rPr>
          <w:rFonts w:ascii="Book Antiqua" w:hAnsi="Book Antiqua"/>
          <w:color w:val="000000" w:themeColor="text1"/>
        </w:rPr>
        <w:t xml:space="preserve">. This results </w:t>
      </w:r>
      <w:r w:rsidR="001737D3" w:rsidRPr="001A6258">
        <w:rPr>
          <w:rFonts w:ascii="Book Antiqua" w:hAnsi="Book Antiqua"/>
          <w:color w:val="000000" w:themeColor="text1"/>
        </w:rPr>
        <w:t xml:space="preserve">in mucosal remodeling and subsequent resetting of the signaling pathway of </w:t>
      </w:r>
      <w:r w:rsidR="00B2635B" w:rsidRPr="001A6258">
        <w:rPr>
          <w:rFonts w:ascii="Book Antiqua" w:hAnsi="Book Antiqua"/>
          <w:color w:val="000000" w:themeColor="text1"/>
        </w:rPr>
        <w:t xml:space="preserve">the </w:t>
      </w:r>
      <w:r w:rsidR="001737D3" w:rsidRPr="001A6258">
        <w:rPr>
          <w:rFonts w:ascii="Book Antiqua" w:hAnsi="Book Antiqua"/>
          <w:color w:val="000000" w:themeColor="text1"/>
        </w:rPr>
        <w:t>duodenal neuroendocrine cells</w:t>
      </w:r>
      <w:r w:rsidR="00B2635B" w:rsidRPr="001A6258">
        <w:rPr>
          <w:rFonts w:ascii="Book Antiqua" w:hAnsi="Book Antiqua"/>
          <w:color w:val="000000" w:themeColor="text1"/>
        </w:rPr>
        <w:t>, translating into better control of hyperglycemia and diabetes</w:t>
      </w:r>
      <w:r w:rsidR="001737D3" w:rsidRPr="001A6258">
        <w:rPr>
          <w:rFonts w:ascii="Book Antiqua" w:hAnsi="Book Antiqua"/>
          <w:color w:val="000000" w:themeColor="text1"/>
        </w:rPr>
        <w:t xml:space="preserve">. </w:t>
      </w:r>
      <w:r w:rsidR="00E87E01" w:rsidRPr="001A6258">
        <w:rPr>
          <w:rFonts w:ascii="Book Antiqua" w:hAnsi="Book Antiqua"/>
          <w:color w:val="000000" w:themeColor="text1"/>
        </w:rPr>
        <w:t>S</w:t>
      </w:r>
      <w:r w:rsidR="001737D3" w:rsidRPr="001A6258">
        <w:rPr>
          <w:rFonts w:ascii="Book Antiqua" w:hAnsi="Book Antiqua"/>
          <w:color w:val="000000" w:themeColor="text1"/>
        </w:rPr>
        <w:t>elf-assembling magnets for endoscopy (GI windows, Boston</w:t>
      </w:r>
      <w:r w:rsidR="00FE10A8">
        <w:rPr>
          <w:rFonts w:ascii="Book Antiqua" w:hAnsi="Book Antiqua"/>
          <w:color w:val="000000" w:themeColor="text1"/>
        </w:rPr>
        <w:t>,</w:t>
      </w:r>
      <w:r w:rsidR="001737D3" w:rsidRPr="001A6258">
        <w:rPr>
          <w:rFonts w:ascii="Book Antiqua" w:hAnsi="Book Antiqua"/>
          <w:color w:val="000000" w:themeColor="text1"/>
        </w:rPr>
        <w:t xml:space="preserve"> MA</w:t>
      </w:r>
      <w:r w:rsidR="00FE10A8">
        <w:rPr>
          <w:rFonts w:ascii="Book Antiqua" w:hAnsi="Book Antiqua"/>
          <w:color w:val="000000" w:themeColor="text1"/>
        </w:rPr>
        <w:t>, United States</w:t>
      </w:r>
      <w:r w:rsidR="001737D3" w:rsidRPr="001A6258">
        <w:rPr>
          <w:rFonts w:ascii="Book Antiqua" w:hAnsi="Book Antiqua"/>
          <w:color w:val="000000" w:themeColor="text1"/>
        </w:rPr>
        <w:t xml:space="preserve">) </w:t>
      </w:r>
      <w:r w:rsidR="00E87E01" w:rsidRPr="001A6258">
        <w:rPr>
          <w:rFonts w:ascii="Book Antiqua" w:hAnsi="Book Antiqua"/>
          <w:color w:val="000000" w:themeColor="text1"/>
        </w:rPr>
        <w:t xml:space="preserve">have been developed with </w:t>
      </w:r>
      <w:r w:rsidR="00E87E01" w:rsidRPr="001A6258">
        <w:rPr>
          <w:rFonts w:ascii="Book Antiqua" w:hAnsi="Book Antiqua"/>
          <w:color w:val="000000" w:themeColor="text1"/>
        </w:rPr>
        <w:lastRenderedPageBreak/>
        <w:t xml:space="preserve">the idea of creating a communication between proximal jejunum and ileum. This would allow the nutrients to bypass the absorptive surface of a major part of small bowel leading to </w:t>
      </w:r>
      <w:proofErr w:type="spellStart"/>
      <w:r w:rsidR="00E87E01" w:rsidRPr="001A6258">
        <w:rPr>
          <w:rFonts w:ascii="Book Antiqua" w:hAnsi="Book Antiqua"/>
          <w:color w:val="000000" w:themeColor="text1"/>
        </w:rPr>
        <w:t>malabsorption</w:t>
      </w:r>
      <w:proofErr w:type="spellEnd"/>
      <w:r w:rsidR="00E87E01" w:rsidRPr="001A6258">
        <w:rPr>
          <w:rFonts w:ascii="Book Antiqua" w:hAnsi="Book Antiqua"/>
          <w:color w:val="000000" w:themeColor="text1"/>
        </w:rPr>
        <w:t xml:space="preserve"> and weight loss. </w:t>
      </w:r>
    </w:p>
    <w:p w14:paraId="2852090E" w14:textId="77777777" w:rsidR="00A41C98" w:rsidRPr="001A6258" w:rsidRDefault="00A41C98" w:rsidP="001A6258">
      <w:pPr>
        <w:spacing w:line="360" w:lineRule="auto"/>
        <w:jc w:val="both"/>
        <w:rPr>
          <w:rFonts w:ascii="Book Antiqua" w:hAnsi="Book Antiqua"/>
          <w:b/>
          <w:color w:val="000000" w:themeColor="text1"/>
        </w:rPr>
      </w:pPr>
    </w:p>
    <w:p w14:paraId="6E322E68" w14:textId="26F5492A" w:rsidR="0058219F" w:rsidRPr="001A6258" w:rsidRDefault="00FE10A8"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t>CONCLUSION</w:t>
      </w:r>
    </w:p>
    <w:p w14:paraId="370486CF" w14:textId="5C771BCD" w:rsidR="00C23ADA" w:rsidRPr="006719C4" w:rsidRDefault="0058219F"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medical community </w:t>
      </w:r>
      <w:r w:rsidR="00C82810" w:rsidRPr="001A6258">
        <w:rPr>
          <w:rFonts w:ascii="Book Antiqua" w:hAnsi="Book Antiqua"/>
          <w:color w:val="000000" w:themeColor="text1"/>
        </w:rPr>
        <w:t>is</w:t>
      </w:r>
      <w:r w:rsidRPr="001A6258">
        <w:rPr>
          <w:rFonts w:ascii="Book Antiqua" w:hAnsi="Book Antiqua"/>
          <w:color w:val="000000" w:themeColor="text1"/>
        </w:rPr>
        <w:t xml:space="preserve"> exploring options to feed the unmet need of the </w:t>
      </w:r>
      <w:r w:rsidR="00FE10A8">
        <w:rPr>
          <w:rFonts w:ascii="Book Antiqua" w:hAnsi="Book Antiqua"/>
          <w:color w:val="000000" w:themeColor="text1"/>
        </w:rPr>
        <w:t>United States</w:t>
      </w:r>
      <w:r w:rsidR="00D427A5" w:rsidRPr="001A6258">
        <w:rPr>
          <w:rFonts w:ascii="Book Antiqua" w:hAnsi="Book Antiqua"/>
          <w:color w:val="000000" w:themeColor="text1"/>
        </w:rPr>
        <w:t xml:space="preserve"> obesity epidemic</w:t>
      </w:r>
      <w:r w:rsidRPr="001A6258">
        <w:rPr>
          <w:rFonts w:ascii="Book Antiqua" w:hAnsi="Book Antiqua"/>
          <w:color w:val="000000" w:themeColor="text1"/>
        </w:rPr>
        <w:t>. These options include lifestyle</w:t>
      </w:r>
      <w:r w:rsidR="009765DA" w:rsidRPr="001A6258">
        <w:rPr>
          <w:rFonts w:ascii="Book Antiqua" w:hAnsi="Book Antiqua"/>
          <w:color w:val="000000" w:themeColor="text1"/>
        </w:rPr>
        <w:t>/behavioral</w:t>
      </w:r>
      <w:r w:rsidRPr="001A6258">
        <w:rPr>
          <w:rFonts w:ascii="Book Antiqua" w:hAnsi="Book Antiqua"/>
          <w:color w:val="000000" w:themeColor="text1"/>
        </w:rPr>
        <w:t xml:space="preserve"> modifications, pharmacotherapy, bariatric surgery, or combination therapy. Studies have shown that lifestyle modifications </w:t>
      </w:r>
      <w:r w:rsidR="009765DA" w:rsidRPr="001A6258">
        <w:rPr>
          <w:rFonts w:ascii="Book Antiqua" w:hAnsi="Book Antiqua"/>
          <w:color w:val="000000" w:themeColor="text1"/>
        </w:rPr>
        <w:t xml:space="preserve">and pharmacotherapy </w:t>
      </w:r>
      <w:r w:rsidRPr="001A6258">
        <w:rPr>
          <w:rFonts w:ascii="Book Antiqua" w:hAnsi="Book Antiqua"/>
          <w:color w:val="000000" w:themeColor="text1"/>
        </w:rPr>
        <w:t>have only been able to achi</w:t>
      </w:r>
      <w:r w:rsidR="00D427A5" w:rsidRPr="001A6258">
        <w:rPr>
          <w:rFonts w:ascii="Book Antiqua" w:hAnsi="Book Antiqua"/>
          <w:color w:val="000000" w:themeColor="text1"/>
        </w:rPr>
        <w:t>eve modest weight loss effects.</w:t>
      </w:r>
      <w:r w:rsidR="00B83416" w:rsidRPr="001A6258">
        <w:rPr>
          <w:rFonts w:ascii="Book Antiqua" w:hAnsi="Book Antiqua"/>
          <w:color w:val="000000" w:themeColor="text1"/>
        </w:rPr>
        <w:t xml:space="preserve"> </w:t>
      </w:r>
      <w:r w:rsidR="00D427A5" w:rsidRPr="001A6258">
        <w:rPr>
          <w:rFonts w:ascii="Book Antiqua" w:hAnsi="Book Antiqua"/>
          <w:color w:val="000000" w:themeColor="text1"/>
        </w:rPr>
        <w:t>Bariatric</w:t>
      </w:r>
      <w:r w:rsidR="009205CD" w:rsidRPr="001A6258">
        <w:rPr>
          <w:rFonts w:ascii="Book Antiqua" w:hAnsi="Book Antiqua"/>
          <w:color w:val="000000" w:themeColor="text1"/>
        </w:rPr>
        <w:t xml:space="preserve"> surgery has been shown to be </w:t>
      </w:r>
      <w:r w:rsidR="009765DA" w:rsidRPr="001A6258">
        <w:rPr>
          <w:rFonts w:ascii="Book Antiqua" w:hAnsi="Book Antiqua"/>
          <w:color w:val="000000" w:themeColor="text1"/>
        </w:rPr>
        <w:t>a</w:t>
      </w:r>
      <w:r w:rsidR="009205CD" w:rsidRPr="001A6258">
        <w:rPr>
          <w:rFonts w:ascii="Book Antiqua" w:hAnsi="Book Antiqua"/>
          <w:color w:val="000000" w:themeColor="text1"/>
        </w:rPr>
        <w:t xml:space="preserve"> </w:t>
      </w:r>
      <w:r w:rsidR="00D427A5" w:rsidRPr="001A6258">
        <w:rPr>
          <w:rFonts w:ascii="Book Antiqua" w:hAnsi="Book Antiqua"/>
          <w:color w:val="000000" w:themeColor="text1"/>
        </w:rPr>
        <w:t>landmark intervention in obesity</w:t>
      </w:r>
      <w:r w:rsidR="00F87D17" w:rsidRPr="001A6258">
        <w:rPr>
          <w:rFonts w:ascii="Book Antiqua" w:hAnsi="Book Antiqua"/>
          <w:color w:val="000000" w:themeColor="text1"/>
        </w:rPr>
        <w:t xml:space="preserve">, </w:t>
      </w:r>
      <w:r w:rsidR="009765DA" w:rsidRPr="001A6258">
        <w:rPr>
          <w:rFonts w:ascii="Book Antiqua" w:hAnsi="Book Antiqua"/>
          <w:color w:val="000000" w:themeColor="text1"/>
        </w:rPr>
        <w:t xml:space="preserve">but many patients find this invasive approach unacceptable due to the side effect profile and potential late complications. </w:t>
      </w:r>
      <w:r w:rsidR="0051507C" w:rsidRPr="001A6258">
        <w:rPr>
          <w:rFonts w:ascii="Book Antiqua" w:hAnsi="Book Antiqua"/>
          <w:color w:val="000000" w:themeColor="text1"/>
        </w:rPr>
        <w:t>Endoscopic bariatric</w:t>
      </w:r>
      <w:r w:rsidR="00735448" w:rsidRPr="001A6258">
        <w:rPr>
          <w:rFonts w:ascii="Book Antiqua" w:hAnsi="Book Antiqua"/>
          <w:color w:val="000000" w:themeColor="text1"/>
        </w:rPr>
        <w:t xml:space="preserve"> </w:t>
      </w:r>
      <w:r w:rsidR="001C539C" w:rsidRPr="001A6258">
        <w:rPr>
          <w:rFonts w:ascii="Book Antiqua" w:hAnsi="Book Antiqua"/>
          <w:color w:val="000000" w:themeColor="text1"/>
        </w:rPr>
        <w:t xml:space="preserve">treatment </w:t>
      </w:r>
      <w:r w:rsidR="00735448" w:rsidRPr="001A6258">
        <w:rPr>
          <w:rFonts w:ascii="Book Antiqua" w:hAnsi="Book Antiqua"/>
          <w:color w:val="000000" w:themeColor="text1"/>
        </w:rPr>
        <w:t>options</w:t>
      </w:r>
      <w:r w:rsidR="008713B1" w:rsidRPr="001A6258">
        <w:rPr>
          <w:rFonts w:ascii="Book Antiqua" w:hAnsi="Book Antiqua"/>
          <w:color w:val="000000" w:themeColor="text1"/>
        </w:rPr>
        <w:t>, although relatively novel, has shown efficacy</w:t>
      </w:r>
      <w:r w:rsidR="009205CD" w:rsidRPr="001A6258">
        <w:rPr>
          <w:rFonts w:ascii="Book Antiqua" w:hAnsi="Book Antiqua"/>
          <w:color w:val="000000" w:themeColor="text1"/>
        </w:rPr>
        <w:t xml:space="preserve"> in the treatment of obesity. </w:t>
      </w:r>
      <w:r w:rsidR="00735448" w:rsidRPr="001A6258">
        <w:rPr>
          <w:rFonts w:ascii="Book Antiqua" w:hAnsi="Book Antiqua"/>
          <w:color w:val="000000" w:themeColor="text1"/>
        </w:rPr>
        <w:t xml:space="preserve">It has potential to become more popular in near future </w:t>
      </w:r>
      <w:r w:rsidR="001C539C" w:rsidRPr="001A6258">
        <w:rPr>
          <w:rFonts w:ascii="Book Antiqua" w:hAnsi="Book Antiqua"/>
          <w:color w:val="000000" w:themeColor="text1"/>
        </w:rPr>
        <w:t>considering</w:t>
      </w:r>
      <w:r w:rsidR="00735448" w:rsidRPr="001A6258">
        <w:rPr>
          <w:rFonts w:ascii="Book Antiqua" w:hAnsi="Book Antiqua"/>
          <w:color w:val="000000" w:themeColor="text1"/>
        </w:rPr>
        <w:t xml:space="preserve"> being less invasive and having a more favorable side effect profile compared to surg</w:t>
      </w:r>
      <w:r w:rsidR="001C539C" w:rsidRPr="001A6258">
        <w:rPr>
          <w:rFonts w:ascii="Book Antiqua" w:hAnsi="Book Antiqua"/>
          <w:color w:val="000000" w:themeColor="text1"/>
        </w:rPr>
        <w:t>ery</w:t>
      </w:r>
      <w:r w:rsidR="00735448" w:rsidRPr="001A6258">
        <w:rPr>
          <w:rFonts w:ascii="Book Antiqua" w:hAnsi="Book Antiqua"/>
          <w:color w:val="000000" w:themeColor="text1"/>
        </w:rPr>
        <w:t xml:space="preserve">. Long term efficacy is not well known at this time but should be available </w:t>
      </w:r>
      <w:r w:rsidR="001C539C" w:rsidRPr="001A6258">
        <w:rPr>
          <w:rFonts w:ascii="Book Antiqua" w:hAnsi="Book Antiqua"/>
          <w:color w:val="000000" w:themeColor="text1"/>
        </w:rPr>
        <w:t>in a few years as more studies are being reported.</w:t>
      </w:r>
      <w:r w:rsidR="009205CD" w:rsidRPr="001A6258">
        <w:rPr>
          <w:rFonts w:ascii="Book Antiqua" w:hAnsi="Book Antiqua"/>
          <w:color w:val="000000" w:themeColor="text1"/>
        </w:rPr>
        <w:t xml:space="preserve"> </w:t>
      </w:r>
      <w:r w:rsidR="001C539C" w:rsidRPr="001A6258">
        <w:rPr>
          <w:rFonts w:ascii="Book Antiqua" w:hAnsi="Book Antiqua"/>
          <w:color w:val="000000" w:themeColor="text1"/>
        </w:rPr>
        <w:t xml:space="preserve">Additional </w:t>
      </w:r>
      <w:r w:rsidR="009205CD" w:rsidRPr="001A6258">
        <w:rPr>
          <w:rFonts w:ascii="Book Antiqua" w:hAnsi="Book Antiqua"/>
          <w:color w:val="000000" w:themeColor="text1"/>
        </w:rPr>
        <w:t xml:space="preserve">studies must </w:t>
      </w:r>
      <w:r w:rsidR="001C539C" w:rsidRPr="001A6258">
        <w:rPr>
          <w:rFonts w:ascii="Book Antiqua" w:hAnsi="Book Antiqua"/>
          <w:color w:val="000000" w:themeColor="text1"/>
        </w:rPr>
        <w:t xml:space="preserve">also </w:t>
      </w:r>
      <w:r w:rsidR="00F33B5E" w:rsidRPr="001A6258">
        <w:rPr>
          <w:rFonts w:ascii="Book Antiqua" w:hAnsi="Book Antiqua"/>
          <w:color w:val="000000" w:themeColor="text1"/>
        </w:rPr>
        <w:t>include</w:t>
      </w:r>
      <w:r w:rsidR="001C539C" w:rsidRPr="001A6258">
        <w:rPr>
          <w:rFonts w:ascii="Book Antiqua" w:hAnsi="Book Antiqua"/>
          <w:color w:val="000000" w:themeColor="text1"/>
        </w:rPr>
        <w:t xml:space="preserve"> </w:t>
      </w:r>
      <w:r w:rsidR="00F33B5E" w:rsidRPr="001A6258">
        <w:rPr>
          <w:rFonts w:ascii="Book Antiqua" w:hAnsi="Book Antiqua"/>
          <w:color w:val="000000" w:themeColor="text1"/>
        </w:rPr>
        <w:t>compar</w:t>
      </w:r>
      <w:r w:rsidR="001C539C" w:rsidRPr="001A6258">
        <w:rPr>
          <w:rFonts w:ascii="Book Antiqua" w:hAnsi="Book Antiqua"/>
          <w:color w:val="000000" w:themeColor="text1"/>
        </w:rPr>
        <w:t xml:space="preserve">ison of </w:t>
      </w:r>
      <w:r w:rsidR="00F33B5E" w:rsidRPr="001A6258">
        <w:rPr>
          <w:rFonts w:ascii="Book Antiqua" w:hAnsi="Book Antiqua"/>
          <w:color w:val="000000" w:themeColor="text1"/>
        </w:rPr>
        <w:t>different modalities</w:t>
      </w:r>
      <w:r w:rsidR="009205CD" w:rsidRPr="001A6258">
        <w:rPr>
          <w:rFonts w:ascii="Book Antiqua" w:hAnsi="Book Antiqua"/>
          <w:color w:val="000000" w:themeColor="text1"/>
        </w:rPr>
        <w:t xml:space="preserve"> and outcomes on obesity </w:t>
      </w:r>
      <w:r w:rsidR="001C539C" w:rsidRPr="001A6258">
        <w:rPr>
          <w:rFonts w:ascii="Book Antiqua" w:hAnsi="Book Antiqua"/>
          <w:color w:val="000000" w:themeColor="text1"/>
        </w:rPr>
        <w:t>related illness</w:t>
      </w:r>
      <w:r w:rsidR="00A41C98" w:rsidRPr="001A6258">
        <w:rPr>
          <w:rFonts w:ascii="Book Antiqua" w:hAnsi="Book Antiqua"/>
          <w:color w:val="000000" w:themeColor="text1"/>
        </w:rPr>
        <w:t>es</w:t>
      </w:r>
      <w:r w:rsidR="001C539C" w:rsidRPr="001A6258">
        <w:rPr>
          <w:rFonts w:ascii="Book Antiqua" w:hAnsi="Book Antiqua"/>
          <w:color w:val="000000" w:themeColor="text1"/>
        </w:rPr>
        <w:t xml:space="preserve"> </w:t>
      </w:r>
      <w:r w:rsidR="009205CD" w:rsidRPr="001A6258">
        <w:rPr>
          <w:rFonts w:ascii="Book Antiqua" w:hAnsi="Book Antiqua"/>
          <w:color w:val="000000" w:themeColor="text1"/>
        </w:rPr>
        <w:t>(</w:t>
      </w:r>
      <w:r w:rsidR="001C539C" w:rsidRPr="001A6258">
        <w:rPr>
          <w:rFonts w:ascii="Book Antiqua" w:hAnsi="Book Antiqua"/>
          <w:color w:val="000000" w:themeColor="text1"/>
        </w:rPr>
        <w:t xml:space="preserve">cardiovascular </w:t>
      </w:r>
      <w:r w:rsidR="009205CD" w:rsidRPr="001A6258">
        <w:rPr>
          <w:rFonts w:ascii="Book Antiqua" w:hAnsi="Book Antiqua"/>
          <w:color w:val="000000" w:themeColor="text1"/>
        </w:rPr>
        <w:t>disease, diabetes, hyperlipidemia</w:t>
      </w:r>
      <w:r w:rsidR="001C539C" w:rsidRPr="001A6258">
        <w:rPr>
          <w:rFonts w:ascii="Book Antiqua" w:hAnsi="Book Antiqua"/>
          <w:color w:val="000000" w:themeColor="text1"/>
        </w:rPr>
        <w:t xml:space="preserve">, </w:t>
      </w:r>
      <w:r w:rsidR="001C539C" w:rsidRPr="006719C4">
        <w:rPr>
          <w:rFonts w:ascii="Book Antiqua" w:hAnsi="Book Antiqua"/>
          <w:i/>
          <w:iCs/>
          <w:color w:val="000000" w:themeColor="text1"/>
        </w:rPr>
        <w:t>etc.</w:t>
      </w:r>
      <w:r w:rsidR="009205CD" w:rsidRPr="001A6258">
        <w:rPr>
          <w:rFonts w:ascii="Book Antiqua" w:hAnsi="Book Antiqua"/>
          <w:color w:val="000000" w:themeColor="text1"/>
        </w:rPr>
        <w:t xml:space="preserve">). </w:t>
      </w:r>
      <w:r w:rsidR="009277B9" w:rsidRPr="001A6258">
        <w:rPr>
          <w:rFonts w:ascii="Book Antiqua" w:hAnsi="Book Antiqua"/>
          <w:color w:val="000000" w:themeColor="text1"/>
        </w:rPr>
        <w:t xml:space="preserve">The future of this developing </w:t>
      </w:r>
      <w:r w:rsidR="001C539C" w:rsidRPr="001A6258">
        <w:rPr>
          <w:rFonts w:ascii="Book Antiqua" w:hAnsi="Book Antiqua"/>
          <w:color w:val="000000" w:themeColor="text1"/>
        </w:rPr>
        <w:t>arena</w:t>
      </w:r>
      <w:r w:rsidR="009277B9" w:rsidRPr="001A6258">
        <w:rPr>
          <w:rFonts w:ascii="Book Antiqua" w:hAnsi="Book Antiqua"/>
          <w:color w:val="000000" w:themeColor="text1"/>
        </w:rPr>
        <w:t xml:space="preserve"> wi</w:t>
      </w:r>
      <w:r w:rsidR="00CD555A" w:rsidRPr="001A6258">
        <w:rPr>
          <w:rFonts w:ascii="Book Antiqua" w:hAnsi="Book Antiqua"/>
          <w:color w:val="000000" w:themeColor="text1"/>
        </w:rPr>
        <w:t xml:space="preserve">ll </w:t>
      </w:r>
      <w:r w:rsidR="001C539C" w:rsidRPr="001A6258">
        <w:rPr>
          <w:rFonts w:ascii="Book Antiqua" w:hAnsi="Book Antiqua"/>
          <w:color w:val="000000" w:themeColor="text1"/>
        </w:rPr>
        <w:t xml:space="preserve">also </w:t>
      </w:r>
      <w:r w:rsidR="00CD555A" w:rsidRPr="001A6258">
        <w:rPr>
          <w:rFonts w:ascii="Book Antiqua" w:hAnsi="Book Antiqua"/>
          <w:color w:val="000000" w:themeColor="text1"/>
        </w:rPr>
        <w:t xml:space="preserve">depend upon training future </w:t>
      </w:r>
      <w:r w:rsidR="009277B9" w:rsidRPr="001A6258">
        <w:rPr>
          <w:rFonts w:ascii="Book Antiqua" w:hAnsi="Book Antiqua"/>
          <w:color w:val="000000" w:themeColor="text1"/>
        </w:rPr>
        <w:t>gastroenterologist</w:t>
      </w:r>
      <w:r w:rsidR="001C539C" w:rsidRPr="001A6258">
        <w:rPr>
          <w:rFonts w:ascii="Book Antiqua" w:hAnsi="Book Antiqua"/>
          <w:color w:val="000000" w:themeColor="text1"/>
        </w:rPr>
        <w:t>s in the technical and medical aspects of this field. To</w:t>
      </w:r>
      <w:r w:rsidR="009205CD" w:rsidRPr="001A6258">
        <w:rPr>
          <w:rFonts w:ascii="Book Antiqua" w:hAnsi="Book Antiqua"/>
          <w:color w:val="000000" w:themeColor="text1"/>
        </w:rPr>
        <w:t xml:space="preserve"> date</w:t>
      </w:r>
      <w:r w:rsidR="001C539C" w:rsidRPr="001A6258">
        <w:rPr>
          <w:rFonts w:ascii="Book Antiqua" w:hAnsi="Book Antiqua"/>
          <w:color w:val="000000" w:themeColor="text1"/>
        </w:rPr>
        <w:t>,</w:t>
      </w:r>
      <w:r w:rsidR="009205CD" w:rsidRPr="001A6258">
        <w:rPr>
          <w:rFonts w:ascii="Book Antiqua" w:hAnsi="Book Antiqua"/>
          <w:color w:val="000000" w:themeColor="text1"/>
        </w:rPr>
        <w:t xml:space="preserve"> there is no formalized </w:t>
      </w:r>
      <w:r w:rsidR="00CD555A" w:rsidRPr="001A6258">
        <w:rPr>
          <w:rFonts w:ascii="Book Antiqua" w:hAnsi="Book Antiqua"/>
          <w:color w:val="000000" w:themeColor="text1"/>
        </w:rPr>
        <w:t xml:space="preserve">bariatric endoscopic training </w:t>
      </w:r>
      <w:r w:rsidR="009205CD" w:rsidRPr="001A6258">
        <w:rPr>
          <w:rFonts w:ascii="Book Antiqua" w:hAnsi="Book Antiqua"/>
          <w:color w:val="000000" w:themeColor="text1"/>
        </w:rPr>
        <w:t>amongst gastroenterology fellowship programs</w:t>
      </w:r>
      <w:r w:rsidR="00B83416" w:rsidRPr="001A6258">
        <w:rPr>
          <w:rFonts w:ascii="Book Antiqua" w:hAnsi="Book Antiqua"/>
          <w:color w:val="000000" w:themeColor="text1"/>
        </w:rPr>
        <w:t>.</w:t>
      </w:r>
      <w:r w:rsidR="0051507C" w:rsidRPr="001A6258">
        <w:rPr>
          <w:rFonts w:ascii="Book Antiqua" w:hAnsi="Book Antiqua"/>
          <w:color w:val="000000" w:themeColor="text1"/>
        </w:rPr>
        <w:t xml:space="preserve"> </w:t>
      </w:r>
      <w:r w:rsidR="00CD555A" w:rsidRPr="001A6258">
        <w:rPr>
          <w:rFonts w:ascii="Book Antiqua" w:hAnsi="Book Antiqua"/>
          <w:color w:val="000000" w:themeColor="text1"/>
        </w:rPr>
        <w:t>Primary care, bariatric medicine physicians, and bariatric surgeons must incorporate and determine appropriateness of bariatric endoscopy when evaluating patients. Given</w:t>
      </w:r>
      <w:r w:rsidR="00C82810" w:rsidRPr="001A6258">
        <w:rPr>
          <w:rFonts w:ascii="Book Antiqua" w:hAnsi="Book Antiqua"/>
          <w:color w:val="000000" w:themeColor="text1"/>
        </w:rPr>
        <w:t xml:space="preserve"> the promise</w:t>
      </w:r>
      <w:r w:rsidR="001C539C" w:rsidRPr="001A6258">
        <w:rPr>
          <w:rFonts w:ascii="Book Antiqua" w:hAnsi="Book Antiqua"/>
          <w:color w:val="000000" w:themeColor="text1"/>
        </w:rPr>
        <w:t xml:space="preserve"> of this new modality</w:t>
      </w:r>
      <w:r w:rsidR="00C82810" w:rsidRPr="001A6258">
        <w:rPr>
          <w:rFonts w:ascii="Book Antiqua" w:hAnsi="Book Antiqua"/>
          <w:color w:val="000000" w:themeColor="text1"/>
        </w:rPr>
        <w:t>, the authors of this review believe the future of bariatric medicine will include endoscopic intervention</w:t>
      </w:r>
      <w:r w:rsidR="001C539C" w:rsidRPr="001A6258">
        <w:rPr>
          <w:rFonts w:ascii="Book Antiqua" w:hAnsi="Book Antiqua"/>
          <w:color w:val="000000" w:themeColor="text1"/>
        </w:rPr>
        <w:t xml:space="preserve"> as a major tool in its armamentarium.</w:t>
      </w:r>
    </w:p>
    <w:p w14:paraId="43B47C54" w14:textId="653D5E99" w:rsidR="00F1288A" w:rsidRPr="001A6258" w:rsidRDefault="00F1288A"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br w:type="page"/>
      </w:r>
    </w:p>
    <w:p w14:paraId="27D76E1C" w14:textId="04BAE5B2" w:rsidR="00B15BC9" w:rsidRPr="006719C4" w:rsidRDefault="006719C4"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lastRenderedPageBreak/>
        <w:t xml:space="preserve">REFERENCES </w:t>
      </w:r>
    </w:p>
    <w:p w14:paraId="37D84874"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 </w:t>
      </w:r>
      <w:proofErr w:type="spellStart"/>
      <w:r w:rsidRPr="000B091E">
        <w:rPr>
          <w:rFonts w:ascii="Book Antiqua" w:eastAsia="等线" w:hAnsi="Book Antiqua"/>
          <w:b/>
          <w:kern w:val="2"/>
          <w:lang w:eastAsia="zh-CN"/>
        </w:rPr>
        <w:t>Flegal</w:t>
      </w:r>
      <w:proofErr w:type="spellEnd"/>
      <w:r w:rsidRPr="000B091E">
        <w:rPr>
          <w:rFonts w:ascii="Book Antiqua" w:eastAsia="等线" w:hAnsi="Book Antiqua"/>
          <w:b/>
          <w:kern w:val="2"/>
          <w:lang w:eastAsia="zh-CN"/>
        </w:rPr>
        <w:t xml:space="preserve"> KM</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Kruszon</w:t>
      </w:r>
      <w:proofErr w:type="spellEnd"/>
      <w:r w:rsidRPr="000B091E">
        <w:rPr>
          <w:rFonts w:ascii="Book Antiqua" w:eastAsia="等线" w:hAnsi="Book Antiqua"/>
          <w:kern w:val="2"/>
          <w:lang w:eastAsia="zh-CN"/>
        </w:rPr>
        <w:t xml:space="preserve">-Moran D, Carroll MD, </w:t>
      </w:r>
      <w:proofErr w:type="spellStart"/>
      <w:r w:rsidRPr="000B091E">
        <w:rPr>
          <w:rFonts w:ascii="Book Antiqua" w:eastAsia="等线" w:hAnsi="Book Antiqua"/>
          <w:kern w:val="2"/>
          <w:lang w:eastAsia="zh-CN"/>
        </w:rPr>
        <w:t>Fryar</w:t>
      </w:r>
      <w:proofErr w:type="spellEnd"/>
      <w:r w:rsidRPr="000B091E">
        <w:rPr>
          <w:rFonts w:ascii="Book Antiqua" w:eastAsia="等线" w:hAnsi="Book Antiqua"/>
          <w:kern w:val="2"/>
          <w:lang w:eastAsia="zh-CN"/>
        </w:rPr>
        <w:t xml:space="preserve"> CD, Ogden CL. Trends in Obesity Among Adults in the United States, 2005 to 2014.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2016; </w:t>
      </w:r>
      <w:r w:rsidRPr="000B091E">
        <w:rPr>
          <w:rFonts w:ascii="Book Antiqua" w:eastAsia="等线" w:hAnsi="Book Antiqua"/>
          <w:b/>
          <w:kern w:val="2"/>
          <w:lang w:eastAsia="zh-CN"/>
        </w:rPr>
        <w:t>315</w:t>
      </w:r>
      <w:r w:rsidRPr="000B091E">
        <w:rPr>
          <w:rFonts w:ascii="Book Antiqua" w:eastAsia="等线" w:hAnsi="Book Antiqua"/>
          <w:kern w:val="2"/>
          <w:lang w:eastAsia="zh-CN"/>
        </w:rPr>
        <w:t>: 2284-2291 [PMID: 27272580 DOI: 10.1001/jama.2016.6458]</w:t>
      </w:r>
    </w:p>
    <w:p w14:paraId="7F6063C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 </w:t>
      </w:r>
      <w:r w:rsidRPr="000B091E">
        <w:rPr>
          <w:rFonts w:ascii="Book Antiqua" w:eastAsia="等线" w:hAnsi="Book Antiqua"/>
          <w:b/>
          <w:kern w:val="2"/>
          <w:lang w:eastAsia="zh-CN"/>
        </w:rPr>
        <w:t>Adams KF</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Schatzkin</w:t>
      </w:r>
      <w:proofErr w:type="spellEnd"/>
      <w:r w:rsidRPr="000B091E">
        <w:rPr>
          <w:rFonts w:ascii="Book Antiqua" w:eastAsia="等线" w:hAnsi="Book Antiqua"/>
          <w:kern w:val="2"/>
          <w:lang w:eastAsia="zh-CN"/>
        </w:rPr>
        <w:t xml:space="preserve"> A, Harris TB, </w:t>
      </w:r>
      <w:proofErr w:type="spellStart"/>
      <w:r w:rsidRPr="000B091E">
        <w:rPr>
          <w:rFonts w:ascii="Book Antiqua" w:eastAsia="等线" w:hAnsi="Book Antiqua"/>
          <w:kern w:val="2"/>
          <w:lang w:eastAsia="zh-CN"/>
        </w:rPr>
        <w:t>Kipnis</w:t>
      </w:r>
      <w:proofErr w:type="spellEnd"/>
      <w:r w:rsidRPr="000B091E">
        <w:rPr>
          <w:rFonts w:ascii="Book Antiqua" w:eastAsia="等线" w:hAnsi="Book Antiqua"/>
          <w:kern w:val="2"/>
          <w:lang w:eastAsia="zh-CN"/>
        </w:rPr>
        <w:t xml:space="preserve"> V, </w:t>
      </w:r>
      <w:proofErr w:type="spellStart"/>
      <w:r w:rsidRPr="000B091E">
        <w:rPr>
          <w:rFonts w:ascii="Book Antiqua" w:eastAsia="等线" w:hAnsi="Book Antiqua"/>
          <w:kern w:val="2"/>
          <w:lang w:eastAsia="zh-CN"/>
        </w:rPr>
        <w:t>Mouw</w:t>
      </w:r>
      <w:proofErr w:type="spellEnd"/>
      <w:r w:rsidRPr="000B091E">
        <w:rPr>
          <w:rFonts w:ascii="Book Antiqua" w:eastAsia="等线" w:hAnsi="Book Antiqua"/>
          <w:kern w:val="2"/>
          <w:lang w:eastAsia="zh-CN"/>
        </w:rPr>
        <w:t xml:space="preserve"> T, Ballard-</w:t>
      </w:r>
      <w:proofErr w:type="spellStart"/>
      <w:r w:rsidRPr="000B091E">
        <w:rPr>
          <w:rFonts w:ascii="Book Antiqua" w:eastAsia="等线" w:hAnsi="Book Antiqua"/>
          <w:kern w:val="2"/>
          <w:lang w:eastAsia="zh-CN"/>
        </w:rPr>
        <w:t>Barbash</w:t>
      </w:r>
      <w:proofErr w:type="spellEnd"/>
      <w:r w:rsidRPr="000B091E">
        <w:rPr>
          <w:rFonts w:ascii="Book Antiqua" w:eastAsia="等线" w:hAnsi="Book Antiqua"/>
          <w:kern w:val="2"/>
          <w:lang w:eastAsia="zh-CN"/>
        </w:rPr>
        <w:t xml:space="preserve"> R, Hollenbeck A, </w:t>
      </w:r>
      <w:proofErr w:type="spellStart"/>
      <w:r w:rsidRPr="000B091E">
        <w:rPr>
          <w:rFonts w:ascii="Book Antiqua" w:eastAsia="等线" w:hAnsi="Book Antiqua"/>
          <w:kern w:val="2"/>
          <w:lang w:eastAsia="zh-CN"/>
        </w:rPr>
        <w:t>Leitzmann</w:t>
      </w:r>
      <w:proofErr w:type="spellEnd"/>
      <w:r w:rsidRPr="000B091E">
        <w:rPr>
          <w:rFonts w:ascii="Book Antiqua" w:eastAsia="等线" w:hAnsi="Book Antiqua"/>
          <w:kern w:val="2"/>
          <w:lang w:eastAsia="zh-CN"/>
        </w:rPr>
        <w:t xml:space="preserve"> MF. Overweight, obesity, and mortality in a large prospective cohort of persons 50 to 71 years old. </w:t>
      </w:r>
      <w:r w:rsidRPr="000B091E">
        <w:rPr>
          <w:rFonts w:ascii="Book Antiqua" w:eastAsia="等线" w:hAnsi="Book Antiqua"/>
          <w:i/>
          <w:kern w:val="2"/>
          <w:lang w:eastAsia="zh-CN"/>
        </w:rPr>
        <w:t xml:space="preserve">N </w:t>
      </w:r>
      <w:proofErr w:type="spellStart"/>
      <w:r w:rsidRPr="000B091E">
        <w:rPr>
          <w:rFonts w:ascii="Book Antiqua" w:eastAsia="等线" w:hAnsi="Book Antiqua"/>
          <w:i/>
          <w:kern w:val="2"/>
          <w:lang w:eastAsia="zh-CN"/>
        </w:rPr>
        <w:t>Engl</w:t>
      </w:r>
      <w:proofErr w:type="spellEnd"/>
      <w:r w:rsidRPr="000B091E">
        <w:rPr>
          <w:rFonts w:ascii="Book Antiqua" w:eastAsia="等线" w:hAnsi="Book Antiqua"/>
          <w:i/>
          <w:kern w:val="2"/>
          <w:lang w:eastAsia="zh-CN"/>
        </w:rPr>
        <w:t xml:space="preserve"> J Med</w:t>
      </w:r>
      <w:r w:rsidRPr="000B091E">
        <w:rPr>
          <w:rFonts w:ascii="Book Antiqua" w:eastAsia="等线" w:hAnsi="Book Antiqua"/>
          <w:kern w:val="2"/>
          <w:lang w:eastAsia="zh-CN"/>
        </w:rPr>
        <w:t xml:space="preserve"> 2006; </w:t>
      </w:r>
      <w:r w:rsidRPr="000B091E">
        <w:rPr>
          <w:rFonts w:ascii="Book Antiqua" w:eastAsia="等线" w:hAnsi="Book Antiqua"/>
          <w:b/>
          <w:kern w:val="2"/>
          <w:lang w:eastAsia="zh-CN"/>
        </w:rPr>
        <w:t>355</w:t>
      </w:r>
      <w:r w:rsidRPr="000B091E">
        <w:rPr>
          <w:rFonts w:ascii="Book Antiqua" w:eastAsia="等线" w:hAnsi="Book Antiqua"/>
          <w:kern w:val="2"/>
          <w:lang w:eastAsia="zh-CN"/>
        </w:rPr>
        <w:t>: 763-778 [PMID: 16926275 DOI: 10.1056/NEJMoa055643]</w:t>
      </w:r>
    </w:p>
    <w:p w14:paraId="2FDFC63F" w14:textId="1909A4F5"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 </w:t>
      </w:r>
      <w:r w:rsidRPr="000B091E">
        <w:rPr>
          <w:rFonts w:ascii="Book Antiqua" w:eastAsia="等线" w:hAnsi="Book Antiqua"/>
          <w:b/>
          <w:kern w:val="2"/>
          <w:lang w:eastAsia="zh-CN"/>
        </w:rPr>
        <w:t>US Preventive Services Task Force</w:t>
      </w:r>
      <w:r w:rsidRPr="000B091E">
        <w:rPr>
          <w:rFonts w:ascii="Book Antiqua" w:eastAsia="等线" w:hAnsi="Book Antiqua"/>
          <w:kern w:val="2"/>
          <w:lang w:eastAsia="zh-CN"/>
        </w:rPr>
        <w:t xml:space="preserve">, Curry SJ, </w:t>
      </w:r>
      <w:proofErr w:type="spellStart"/>
      <w:r w:rsidRPr="000B091E">
        <w:rPr>
          <w:rFonts w:ascii="Book Antiqua" w:eastAsia="等线" w:hAnsi="Book Antiqua"/>
          <w:kern w:val="2"/>
          <w:lang w:eastAsia="zh-CN"/>
        </w:rPr>
        <w:t>Krist</w:t>
      </w:r>
      <w:proofErr w:type="spellEnd"/>
      <w:r w:rsidRPr="000B091E">
        <w:rPr>
          <w:rFonts w:ascii="Book Antiqua" w:eastAsia="等线" w:hAnsi="Book Antiqua"/>
          <w:kern w:val="2"/>
          <w:lang w:eastAsia="zh-CN"/>
        </w:rPr>
        <w:t xml:space="preserve"> AH, Owens DK, Barry MJ, </w:t>
      </w:r>
      <w:proofErr w:type="spellStart"/>
      <w:r w:rsidRPr="000B091E">
        <w:rPr>
          <w:rFonts w:ascii="Book Antiqua" w:eastAsia="等线" w:hAnsi="Book Antiqua"/>
          <w:kern w:val="2"/>
          <w:lang w:eastAsia="zh-CN"/>
        </w:rPr>
        <w:t>Caughey</w:t>
      </w:r>
      <w:proofErr w:type="spellEnd"/>
      <w:r w:rsidRPr="000B091E">
        <w:rPr>
          <w:rFonts w:ascii="Book Antiqua" w:eastAsia="等线" w:hAnsi="Book Antiqua"/>
          <w:kern w:val="2"/>
          <w:lang w:eastAsia="zh-CN"/>
        </w:rPr>
        <w:t xml:space="preserve"> AB, Davidson KW, </w:t>
      </w:r>
      <w:proofErr w:type="spellStart"/>
      <w:r w:rsidRPr="000B091E">
        <w:rPr>
          <w:rFonts w:ascii="Book Antiqua" w:eastAsia="等线" w:hAnsi="Book Antiqua"/>
          <w:kern w:val="2"/>
          <w:lang w:eastAsia="zh-CN"/>
        </w:rPr>
        <w:t>Doubeni</w:t>
      </w:r>
      <w:proofErr w:type="spellEnd"/>
      <w:r w:rsidRPr="000B091E">
        <w:rPr>
          <w:rFonts w:ascii="Book Antiqua" w:eastAsia="等线" w:hAnsi="Book Antiqua"/>
          <w:kern w:val="2"/>
          <w:lang w:eastAsia="zh-CN"/>
        </w:rPr>
        <w:t xml:space="preserve"> CA, </w:t>
      </w:r>
      <w:proofErr w:type="spellStart"/>
      <w:r w:rsidRPr="000B091E">
        <w:rPr>
          <w:rFonts w:ascii="Book Antiqua" w:eastAsia="等线" w:hAnsi="Book Antiqua"/>
          <w:kern w:val="2"/>
          <w:lang w:eastAsia="zh-CN"/>
        </w:rPr>
        <w:t>Epling</w:t>
      </w:r>
      <w:proofErr w:type="spellEnd"/>
      <w:r w:rsidRPr="000B091E">
        <w:rPr>
          <w:rFonts w:ascii="Book Antiqua" w:eastAsia="等线" w:hAnsi="Book Antiqua"/>
          <w:kern w:val="2"/>
          <w:lang w:eastAsia="zh-CN"/>
        </w:rPr>
        <w:t xml:space="preserve"> JW </w:t>
      </w:r>
      <w:proofErr w:type="spellStart"/>
      <w:r w:rsidRPr="000B091E">
        <w:rPr>
          <w:rFonts w:ascii="Book Antiqua" w:eastAsia="等线" w:hAnsi="Book Antiqua"/>
          <w:kern w:val="2"/>
          <w:lang w:eastAsia="zh-CN"/>
        </w:rPr>
        <w:t>Jr</w:t>
      </w:r>
      <w:proofErr w:type="spellEnd"/>
      <w:r w:rsidRPr="000B091E">
        <w:rPr>
          <w:rFonts w:ascii="Book Antiqua" w:eastAsia="等线" w:hAnsi="Book Antiqua"/>
          <w:kern w:val="2"/>
          <w:lang w:eastAsia="zh-CN"/>
        </w:rPr>
        <w:t xml:space="preserve">, Grossman DC, Kemper AR, </w:t>
      </w:r>
      <w:proofErr w:type="spellStart"/>
      <w:r w:rsidRPr="000B091E">
        <w:rPr>
          <w:rFonts w:ascii="Book Antiqua" w:eastAsia="等线" w:hAnsi="Book Antiqua"/>
          <w:kern w:val="2"/>
          <w:lang w:eastAsia="zh-CN"/>
        </w:rPr>
        <w:t>Kubik</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Landefeld</w:t>
      </w:r>
      <w:proofErr w:type="spellEnd"/>
      <w:r w:rsidRPr="000B091E">
        <w:rPr>
          <w:rFonts w:ascii="Book Antiqua" w:eastAsia="等线" w:hAnsi="Book Antiqua"/>
          <w:kern w:val="2"/>
          <w:lang w:eastAsia="zh-CN"/>
        </w:rPr>
        <w:t xml:space="preserve"> CS, </w:t>
      </w:r>
      <w:proofErr w:type="spellStart"/>
      <w:r w:rsidRPr="000B091E">
        <w:rPr>
          <w:rFonts w:ascii="Book Antiqua" w:eastAsia="等线" w:hAnsi="Book Antiqua"/>
          <w:kern w:val="2"/>
          <w:lang w:eastAsia="zh-CN"/>
        </w:rPr>
        <w:t>Mangione</w:t>
      </w:r>
      <w:proofErr w:type="spellEnd"/>
      <w:r w:rsidRPr="000B091E">
        <w:rPr>
          <w:rFonts w:ascii="Book Antiqua" w:eastAsia="等线" w:hAnsi="Book Antiqua"/>
          <w:kern w:val="2"/>
          <w:lang w:eastAsia="zh-CN"/>
        </w:rPr>
        <w:t xml:space="preserve"> CM, Phipps MG, Silverstein M, Simon MA, Tseng CW, Wong JB. Behavioral Weight Loss Interventions to Prevent Obesity-Related Morbidity and Mortality in Adults: US Preventive Services Task Force Recommendation Statement.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320</w:t>
      </w:r>
      <w:r w:rsidRPr="000B091E">
        <w:rPr>
          <w:rFonts w:ascii="Book Antiqua" w:eastAsia="等线" w:hAnsi="Book Antiqua"/>
          <w:kern w:val="2"/>
          <w:lang w:eastAsia="zh-CN"/>
        </w:rPr>
        <w:t>: 1163-1171 [PMID: 30326502 DOI: 10.1001/jama.2018.13022]</w:t>
      </w:r>
    </w:p>
    <w:p w14:paraId="36C51E5A"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4 </w:t>
      </w:r>
      <w:proofErr w:type="spellStart"/>
      <w:r w:rsidRPr="000B091E">
        <w:rPr>
          <w:rFonts w:ascii="Book Antiqua" w:eastAsia="等线" w:hAnsi="Book Antiqua"/>
          <w:b/>
          <w:kern w:val="2"/>
          <w:lang w:eastAsia="zh-CN"/>
        </w:rPr>
        <w:t>Narayanaswami</w:t>
      </w:r>
      <w:proofErr w:type="spellEnd"/>
      <w:r w:rsidRPr="000B091E">
        <w:rPr>
          <w:rFonts w:ascii="Book Antiqua" w:eastAsia="等线" w:hAnsi="Book Antiqua"/>
          <w:b/>
          <w:kern w:val="2"/>
          <w:lang w:eastAsia="zh-CN"/>
        </w:rPr>
        <w:t xml:space="preserve"> V</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Dwoskin</w:t>
      </w:r>
      <w:proofErr w:type="spellEnd"/>
      <w:r w:rsidRPr="000B091E">
        <w:rPr>
          <w:rFonts w:ascii="Book Antiqua" w:eastAsia="等线" w:hAnsi="Book Antiqua"/>
          <w:kern w:val="2"/>
          <w:lang w:eastAsia="zh-CN"/>
        </w:rPr>
        <w:t xml:space="preserve"> LP. Obesity: Current and potential </w:t>
      </w:r>
      <w:proofErr w:type="spellStart"/>
      <w:r w:rsidRPr="000B091E">
        <w:rPr>
          <w:rFonts w:ascii="Book Antiqua" w:eastAsia="等线" w:hAnsi="Book Antiqua"/>
          <w:kern w:val="2"/>
          <w:lang w:eastAsia="zh-CN"/>
        </w:rPr>
        <w:t>pharmacotherapeutics</w:t>
      </w:r>
      <w:proofErr w:type="spellEnd"/>
      <w:r w:rsidRPr="000B091E">
        <w:rPr>
          <w:rFonts w:ascii="Book Antiqua" w:eastAsia="等线" w:hAnsi="Book Antiqua"/>
          <w:kern w:val="2"/>
          <w:lang w:eastAsia="zh-CN"/>
        </w:rPr>
        <w:t xml:space="preserve"> and targets. </w:t>
      </w:r>
      <w:proofErr w:type="spellStart"/>
      <w:r w:rsidRPr="000B091E">
        <w:rPr>
          <w:rFonts w:ascii="Book Antiqua" w:eastAsia="等线" w:hAnsi="Book Antiqua"/>
          <w:i/>
          <w:kern w:val="2"/>
          <w:lang w:eastAsia="zh-CN"/>
        </w:rPr>
        <w:t>Pharmacol</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Ther</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170</w:t>
      </w:r>
      <w:r w:rsidRPr="000B091E">
        <w:rPr>
          <w:rFonts w:ascii="Book Antiqua" w:eastAsia="等线" w:hAnsi="Book Antiqua"/>
          <w:kern w:val="2"/>
          <w:lang w:eastAsia="zh-CN"/>
        </w:rPr>
        <w:t>: 116-147 [PMID: 27773782 DOI: 10.1016/j.pharmthera.2016.10.015]</w:t>
      </w:r>
    </w:p>
    <w:p w14:paraId="432A36C4"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5 </w:t>
      </w:r>
      <w:r w:rsidRPr="000B091E">
        <w:rPr>
          <w:rFonts w:ascii="Book Antiqua" w:eastAsia="等线" w:hAnsi="Book Antiqua"/>
          <w:b/>
          <w:kern w:val="2"/>
          <w:lang w:eastAsia="zh-CN"/>
        </w:rPr>
        <w:t>LeBlanc ES</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Patnode</w:t>
      </w:r>
      <w:proofErr w:type="spellEnd"/>
      <w:r w:rsidRPr="000B091E">
        <w:rPr>
          <w:rFonts w:ascii="Book Antiqua" w:eastAsia="等线" w:hAnsi="Book Antiqua"/>
          <w:kern w:val="2"/>
          <w:lang w:eastAsia="zh-CN"/>
        </w:rPr>
        <w:t xml:space="preserve"> CD, Webber EM, Redmond N, </w:t>
      </w:r>
      <w:proofErr w:type="spellStart"/>
      <w:r w:rsidRPr="000B091E">
        <w:rPr>
          <w:rFonts w:ascii="Book Antiqua" w:eastAsia="等线" w:hAnsi="Book Antiqua"/>
          <w:kern w:val="2"/>
          <w:lang w:eastAsia="zh-CN"/>
        </w:rPr>
        <w:t>Rushkin</w:t>
      </w:r>
      <w:proofErr w:type="spellEnd"/>
      <w:r w:rsidRPr="000B091E">
        <w:rPr>
          <w:rFonts w:ascii="Book Antiqua" w:eastAsia="等线" w:hAnsi="Book Antiqua"/>
          <w:kern w:val="2"/>
          <w:lang w:eastAsia="zh-CN"/>
        </w:rPr>
        <w:t xml:space="preserve"> M, O'Connor EA. Behavioral and Pharmacotherapy Weight Loss Interventions to Prevent Obesity-Related Morbidity and Mortality in Adults: Updated Evidence Report and Systematic Review for the US Preventive Services Task Force.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320</w:t>
      </w:r>
      <w:r w:rsidRPr="000B091E">
        <w:rPr>
          <w:rFonts w:ascii="Book Antiqua" w:eastAsia="等线" w:hAnsi="Book Antiqua"/>
          <w:kern w:val="2"/>
          <w:lang w:eastAsia="zh-CN"/>
        </w:rPr>
        <w:t>: 1172-1191 [PMID: 30326501 DOI: 10.1001/jama.2018.7777]</w:t>
      </w:r>
    </w:p>
    <w:p w14:paraId="4583CF66" w14:textId="77777777" w:rsidR="000B091E" w:rsidRPr="000B091E" w:rsidRDefault="000B091E" w:rsidP="000B091E">
      <w:pPr>
        <w:widowControl w:val="0"/>
        <w:spacing w:line="360" w:lineRule="auto"/>
        <w:jc w:val="both"/>
        <w:rPr>
          <w:rFonts w:ascii="Book Antiqua" w:eastAsia="等线" w:hAnsi="Book Antiqua"/>
          <w:b/>
          <w:bCs/>
          <w:kern w:val="2"/>
          <w:lang w:eastAsia="zh-CN"/>
        </w:rPr>
      </w:pPr>
      <w:r w:rsidRPr="000B091E">
        <w:rPr>
          <w:rFonts w:ascii="Book Antiqua" w:eastAsia="等线" w:hAnsi="Book Antiqua"/>
          <w:kern w:val="2"/>
          <w:lang w:eastAsia="zh-CN"/>
        </w:rPr>
        <w:t xml:space="preserve">6 </w:t>
      </w:r>
      <w:r w:rsidRPr="000B091E">
        <w:rPr>
          <w:rFonts w:ascii="Book Antiqua" w:eastAsia="等线" w:hAnsi="Book Antiqua"/>
          <w:b/>
          <w:kern w:val="2"/>
          <w:lang w:eastAsia="zh-CN"/>
        </w:rPr>
        <w:t>LeBlanc EL</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Patnode</w:t>
      </w:r>
      <w:proofErr w:type="spellEnd"/>
      <w:r w:rsidRPr="000B091E">
        <w:rPr>
          <w:rFonts w:ascii="Book Antiqua" w:eastAsia="等线" w:hAnsi="Book Antiqua"/>
          <w:kern w:val="2"/>
          <w:lang w:eastAsia="zh-CN"/>
        </w:rPr>
        <w:t xml:space="preserve"> CD, Webber EM, Redmond N, </w:t>
      </w:r>
      <w:proofErr w:type="spellStart"/>
      <w:r w:rsidRPr="000B091E">
        <w:rPr>
          <w:rFonts w:ascii="Book Antiqua" w:eastAsia="等线" w:hAnsi="Book Antiqua"/>
          <w:kern w:val="2"/>
          <w:lang w:eastAsia="zh-CN"/>
        </w:rPr>
        <w:t>Rushkin</w:t>
      </w:r>
      <w:proofErr w:type="spellEnd"/>
      <w:r w:rsidRPr="000B091E">
        <w:rPr>
          <w:rFonts w:ascii="Book Antiqua" w:eastAsia="等线" w:hAnsi="Book Antiqua"/>
          <w:kern w:val="2"/>
          <w:lang w:eastAsia="zh-CN"/>
        </w:rPr>
        <w:t xml:space="preserve"> M, O’Connor EA. Behavioral and Pharmacotherapy Weight Loss Interventions to Prevent Obesity-Related Morbidity and Mortality in Adults: An Updated Systematic Review for the U.S. Preventive Services Task Force [Internet]. Rockville (MD): Agency for Healthcare Research and Quality (US); 2018 Sep. Report No: 18-05239-EF-1 [PMID: </w:t>
      </w:r>
      <w:bookmarkStart w:id="40" w:name="OLE_LINK1029"/>
      <w:r w:rsidRPr="000B091E">
        <w:rPr>
          <w:rFonts w:ascii="Book Antiqua" w:eastAsia="等线" w:hAnsi="Book Antiqua"/>
          <w:kern w:val="2"/>
          <w:lang w:eastAsia="zh-CN"/>
        </w:rPr>
        <w:t>30354042</w:t>
      </w:r>
      <w:bookmarkEnd w:id="40"/>
      <w:r w:rsidRPr="000B091E">
        <w:rPr>
          <w:rFonts w:ascii="Book Antiqua" w:eastAsia="等线" w:hAnsi="Book Antiqua"/>
          <w:kern w:val="2"/>
          <w:lang w:eastAsia="zh-CN"/>
        </w:rPr>
        <w:t>]</w:t>
      </w:r>
    </w:p>
    <w:p w14:paraId="6CB85FDB" w14:textId="77777777" w:rsidR="000B091E" w:rsidRPr="000B091E" w:rsidRDefault="000B091E" w:rsidP="000B091E">
      <w:pPr>
        <w:widowControl w:val="0"/>
        <w:spacing w:line="360" w:lineRule="auto"/>
        <w:jc w:val="both"/>
        <w:rPr>
          <w:rFonts w:ascii="Book Antiqua" w:eastAsia="等线" w:hAnsi="Book Antiqua"/>
          <w:kern w:val="2"/>
          <w:lang w:eastAsia="zh-CN"/>
        </w:rPr>
      </w:pPr>
      <w:proofErr w:type="gramStart"/>
      <w:r w:rsidRPr="000B091E">
        <w:rPr>
          <w:rFonts w:ascii="Book Antiqua" w:eastAsia="等线" w:hAnsi="Book Antiqua"/>
          <w:kern w:val="2"/>
          <w:lang w:eastAsia="zh-CN"/>
        </w:rPr>
        <w:lastRenderedPageBreak/>
        <w:t xml:space="preserve">7 </w:t>
      </w:r>
      <w:proofErr w:type="spellStart"/>
      <w:r w:rsidRPr="000B091E">
        <w:rPr>
          <w:rFonts w:ascii="Book Antiqua" w:eastAsia="等线" w:hAnsi="Book Antiqua"/>
          <w:b/>
          <w:kern w:val="2"/>
          <w:lang w:eastAsia="zh-CN"/>
        </w:rPr>
        <w:t>Srivastava</w:t>
      </w:r>
      <w:proofErr w:type="spellEnd"/>
      <w:r w:rsidRPr="000B091E">
        <w:rPr>
          <w:rFonts w:ascii="Book Antiqua" w:eastAsia="等线" w:hAnsi="Book Antiqua"/>
          <w:b/>
          <w:kern w:val="2"/>
          <w:lang w:eastAsia="zh-CN"/>
        </w:rPr>
        <w:t xml:space="preserve"> G</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Apovian</w:t>
      </w:r>
      <w:proofErr w:type="spellEnd"/>
      <w:r w:rsidRPr="000B091E">
        <w:rPr>
          <w:rFonts w:ascii="Book Antiqua" w:eastAsia="等线" w:hAnsi="Book Antiqua"/>
          <w:kern w:val="2"/>
          <w:lang w:eastAsia="zh-CN"/>
        </w:rPr>
        <w:t xml:space="preserve"> CM. Current pharmacotherapy for obesity.</w:t>
      </w:r>
      <w:proofErr w:type="gramEnd"/>
      <w:r w:rsidRPr="000B091E">
        <w:rPr>
          <w:rFonts w:ascii="Book Antiqua" w:eastAsia="等线" w:hAnsi="Book Antiqua"/>
          <w:kern w:val="2"/>
          <w:lang w:eastAsia="zh-CN"/>
        </w:rPr>
        <w:t xml:space="preserve"> </w:t>
      </w:r>
      <w:r w:rsidRPr="000B091E">
        <w:rPr>
          <w:rFonts w:ascii="Book Antiqua" w:eastAsia="等线" w:hAnsi="Book Antiqua"/>
          <w:i/>
          <w:kern w:val="2"/>
          <w:lang w:eastAsia="zh-CN"/>
        </w:rPr>
        <w:t xml:space="preserve">Nat Rev </w:t>
      </w:r>
      <w:proofErr w:type="spellStart"/>
      <w:r w:rsidRPr="000B091E">
        <w:rPr>
          <w:rFonts w:ascii="Book Antiqua" w:eastAsia="等线" w:hAnsi="Book Antiqua"/>
          <w:i/>
          <w:kern w:val="2"/>
          <w:lang w:eastAsia="zh-CN"/>
        </w:rPr>
        <w:t>Endocrinol</w:t>
      </w:r>
      <w:proofErr w:type="spellEnd"/>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12-24 [PMID: 29027993 DOI: 10.1038/nrendo.2017.122]</w:t>
      </w:r>
    </w:p>
    <w:p w14:paraId="784252A9"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8 </w:t>
      </w:r>
      <w:r w:rsidRPr="000B091E">
        <w:rPr>
          <w:rFonts w:ascii="Book Antiqua" w:eastAsia="等线" w:hAnsi="Book Antiqua"/>
          <w:b/>
          <w:kern w:val="2"/>
          <w:lang w:eastAsia="zh-CN"/>
        </w:rPr>
        <w:t>Schulman AR</w:t>
      </w:r>
      <w:r w:rsidRPr="000B091E">
        <w:rPr>
          <w:rFonts w:ascii="Book Antiqua" w:eastAsia="等线" w:hAnsi="Book Antiqua"/>
          <w:kern w:val="2"/>
          <w:lang w:eastAsia="zh-CN"/>
        </w:rPr>
        <w:t xml:space="preserve">, Thompson CC. Complications of Bariatric Surgery: What You Can Expect to See in Your GI Practice. </w:t>
      </w:r>
      <w:r w:rsidRPr="000B091E">
        <w:rPr>
          <w:rFonts w:ascii="Book Antiqua" w:eastAsia="等线" w:hAnsi="Book Antiqua"/>
          <w:i/>
          <w:kern w:val="2"/>
          <w:lang w:eastAsia="zh-CN"/>
        </w:rPr>
        <w:t xml:space="preserve">Am J </w:t>
      </w:r>
      <w:proofErr w:type="spellStart"/>
      <w:r w:rsidRPr="000B091E">
        <w:rPr>
          <w:rFonts w:ascii="Book Antiqua" w:eastAsia="等线" w:hAnsi="Book Antiqua"/>
          <w:i/>
          <w:kern w:val="2"/>
          <w:lang w:eastAsia="zh-CN"/>
        </w:rPr>
        <w:t>Gastroenterol</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112</w:t>
      </w:r>
      <w:r w:rsidRPr="000B091E">
        <w:rPr>
          <w:rFonts w:ascii="Book Antiqua" w:eastAsia="等线" w:hAnsi="Book Antiqua"/>
          <w:kern w:val="2"/>
          <w:lang w:eastAsia="zh-CN"/>
        </w:rPr>
        <w:t>: 1640-1655 [PMID: 28809386 DOI: 10.1038/ajg.2017.241]</w:t>
      </w:r>
    </w:p>
    <w:p w14:paraId="236A1236"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9 </w:t>
      </w:r>
      <w:proofErr w:type="spellStart"/>
      <w:r w:rsidRPr="000B091E">
        <w:rPr>
          <w:rFonts w:ascii="Book Antiqua" w:eastAsia="等线" w:hAnsi="Book Antiqua"/>
          <w:b/>
          <w:kern w:val="2"/>
          <w:lang w:eastAsia="zh-CN"/>
        </w:rPr>
        <w:t>Imbus</w:t>
      </w:r>
      <w:proofErr w:type="spellEnd"/>
      <w:r w:rsidRPr="000B091E">
        <w:rPr>
          <w:rFonts w:ascii="Book Antiqua" w:eastAsia="等线" w:hAnsi="Book Antiqua"/>
          <w:b/>
          <w:kern w:val="2"/>
          <w:lang w:eastAsia="zh-CN"/>
        </w:rPr>
        <w:t xml:space="preserve"> JR</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Voils</w:t>
      </w:r>
      <w:proofErr w:type="spellEnd"/>
      <w:r w:rsidRPr="000B091E">
        <w:rPr>
          <w:rFonts w:ascii="Book Antiqua" w:eastAsia="等线" w:hAnsi="Book Antiqua"/>
          <w:kern w:val="2"/>
          <w:lang w:eastAsia="zh-CN"/>
        </w:rPr>
        <w:t xml:space="preserve"> CI, Funk LM. Bariatric surgery barriers: A review using Andersen’s Model of Health Services Use.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Relat</w:t>
      </w:r>
      <w:proofErr w:type="spellEnd"/>
      <w:r w:rsidRPr="000B091E">
        <w:rPr>
          <w:rFonts w:ascii="Book Antiqua" w:eastAsia="等线" w:hAnsi="Book Antiqua"/>
          <w:i/>
          <w:kern w:val="2"/>
          <w:lang w:eastAsia="zh-CN"/>
        </w:rPr>
        <w:t xml:space="preserve"> Dis</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404-412 [PMID: 29249585 DOI: 10.1016/j.soard.2017.11.012]</w:t>
      </w:r>
    </w:p>
    <w:p w14:paraId="37495BFD" w14:textId="77777777" w:rsidR="000B091E" w:rsidRPr="000B091E" w:rsidRDefault="000B091E" w:rsidP="000B091E">
      <w:pPr>
        <w:widowControl w:val="0"/>
        <w:spacing w:line="360" w:lineRule="auto"/>
        <w:jc w:val="both"/>
        <w:rPr>
          <w:rFonts w:ascii="Book Antiqua" w:eastAsia="等线" w:hAnsi="Book Antiqua"/>
          <w:kern w:val="2"/>
          <w:lang w:eastAsia="zh-CN"/>
        </w:rPr>
      </w:pPr>
      <w:proofErr w:type="gramStart"/>
      <w:r w:rsidRPr="000B091E">
        <w:rPr>
          <w:rFonts w:ascii="Book Antiqua" w:eastAsia="等线" w:hAnsi="Book Antiqua"/>
          <w:kern w:val="2"/>
          <w:lang w:eastAsia="zh-CN"/>
        </w:rPr>
        <w:t xml:space="preserve">10 </w:t>
      </w:r>
      <w:proofErr w:type="spellStart"/>
      <w:r w:rsidRPr="000B091E">
        <w:rPr>
          <w:rFonts w:ascii="Book Antiqua" w:eastAsia="等线" w:hAnsi="Book Antiqua"/>
          <w:b/>
          <w:kern w:val="2"/>
          <w:lang w:eastAsia="zh-CN"/>
        </w:rPr>
        <w:t>Gleysteen</w:t>
      </w:r>
      <w:proofErr w:type="spellEnd"/>
      <w:r w:rsidRPr="000B091E">
        <w:rPr>
          <w:rFonts w:ascii="Book Antiqua" w:eastAsia="等线" w:hAnsi="Book Antiqua"/>
          <w:b/>
          <w:kern w:val="2"/>
          <w:lang w:eastAsia="zh-CN"/>
        </w:rPr>
        <w:t xml:space="preserve"> JJ</w:t>
      </w:r>
      <w:r w:rsidRPr="000B091E">
        <w:rPr>
          <w:rFonts w:ascii="Book Antiqua" w:eastAsia="等线" w:hAnsi="Book Antiqua"/>
          <w:kern w:val="2"/>
          <w:lang w:eastAsia="zh-CN"/>
        </w:rPr>
        <w:t>.</w:t>
      </w:r>
      <w:proofErr w:type="gramEnd"/>
      <w:r w:rsidRPr="000B091E">
        <w:rPr>
          <w:rFonts w:ascii="Book Antiqua" w:eastAsia="等线" w:hAnsi="Book Antiqua"/>
          <w:kern w:val="2"/>
          <w:lang w:eastAsia="zh-CN"/>
        </w:rPr>
        <w:t xml:space="preserve"> </w:t>
      </w:r>
      <w:proofErr w:type="gramStart"/>
      <w:r w:rsidRPr="000B091E">
        <w:rPr>
          <w:rFonts w:ascii="Book Antiqua" w:eastAsia="等线" w:hAnsi="Book Antiqua"/>
          <w:kern w:val="2"/>
          <w:lang w:eastAsia="zh-CN"/>
        </w:rPr>
        <w:t xml:space="preserve">A history of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balloons.</w:t>
      </w:r>
      <w:proofErr w:type="gramEnd"/>
      <w:r w:rsidRPr="000B091E">
        <w:rPr>
          <w:rFonts w:ascii="Book Antiqua" w:eastAsia="等线" w:hAnsi="Book Antiqua"/>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Relat</w:t>
      </w:r>
      <w:proofErr w:type="spellEnd"/>
      <w:r w:rsidRPr="000B091E">
        <w:rPr>
          <w:rFonts w:ascii="Book Antiqua" w:eastAsia="等线" w:hAnsi="Book Antiqua"/>
          <w:i/>
          <w:kern w:val="2"/>
          <w:lang w:eastAsia="zh-CN"/>
        </w:rPr>
        <w:t xml:space="preserve"> Dis</w:t>
      </w:r>
      <w:r w:rsidRPr="000B091E">
        <w:rPr>
          <w:rFonts w:ascii="Book Antiqua" w:eastAsia="等线" w:hAnsi="Book Antiqua"/>
          <w:kern w:val="2"/>
          <w:lang w:eastAsia="zh-CN"/>
        </w:rPr>
        <w:t xml:space="preserve"> 2016; </w:t>
      </w:r>
      <w:r w:rsidRPr="000B091E">
        <w:rPr>
          <w:rFonts w:ascii="Book Antiqua" w:eastAsia="等线" w:hAnsi="Book Antiqua"/>
          <w:b/>
          <w:kern w:val="2"/>
          <w:lang w:eastAsia="zh-CN"/>
        </w:rPr>
        <w:t>12</w:t>
      </w:r>
      <w:r w:rsidRPr="000B091E">
        <w:rPr>
          <w:rFonts w:ascii="Book Antiqua" w:eastAsia="等线" w:hAnsi="Book Antiqua"/>
          <w:kern w:val="2"/>
          <w:lang w:eastAsia="zh-CN"/>
        </w:rPr>
        <w:t>: 430-435 [PMID: 26775045 DOI: 10.1016/j.soard.2015.10.074]</w:t>
      </w:r>
    </w:p>
    <w:p w14:paraId="145ABF7F" w14:textId="77777777" w:rsidR="000B091E" w:rsidRPr="000B091E" w:rsidRDefault="000B091E" w:rsidP="000B091E">
      <w:pPr>
        <w:widowControl w:val="0"/>
        <w:spacing w:line="360" w:lineRule="auto"/>
        <w:jc w:val="both"/>
        <w:rPr>
          <w:rFonts w:ascii="Book Antiqua" w:eastAsia="等线" w:hAnsi="Book Antiqua"/>
          <w:kern w:val="2"/>
          <w:lang w:eastAsia="zh-CN"/>
        </w:rPr>
      </w:pPr>
      <w:proofErr w:type="gramStart"/>
      <w:r w:rsidRPr="000B091E">
        <w:rPr>
          <w:rFonts w:ascii="Book Antiqua" w:eastAsia="等线" w:hAnsi="Book Antiqua"/>
          <w:kern w:val="2"/>
          <w:lang w:eastAsia="zh-CN"/>
        </w:rPr>
        <w:t xml:space="preserve">11 </w:t>
      </w:r>
      <w:proofErr w:type="spellStart"/>
      <w:r w:rsidRPr="000B091E">
        <w:rPr>
          <w:rFonts w:ascii="Book Antiqua" w:eastAsia="等线" w:hAnsi="Book Antiqua"/>
          <w:b/>
          <w:kern w:val="2"/>
          <w:lang w:eastAsia="zh-CN"/>
        </w:rPr>
        <w:t>Mathus-Vliegen</w:t>
      </w:r>
      <w:proofErr w:type="spellEnd"/>
      <w:r w:rsidRPr="000B091E">
        <w:rPr>
          <w:rFonts w:ascii="Book Antiqua" w:eastAsia="等线" w:hAnsi="Book Antiqua"/>
          <w:b/>
          <w:kern w:val="2"/>
          <w:lang w:eastAsia="zh-CN"/>
        </w:rPr>
        <w:t xml:space="preserve"> EM</w:t>
      </w:r>
      <w:r w:rsidRPr="000B091E">
        <w:rPr>
          <w:rFonts w:ascii="Book Antiqua" w:eastAsia="等线" w:hAnsi="Book Antiqua"/>
          <w:kern w:val="2"/>
          <w:lang w:eastAsia="zh-CN"/>
        </w:rPr>
        <w:t>, de Groot GH.</w:t>
      </w:r>
      <w:proofErr w:type="gramEnd"/>
      <w:r w:rsidRPr="000B091E">
        <w:rPr>
          <w:rFonts w:ascii="Book Antiqua" w:eastAsia="等线" w:hAnsi="Book Antiqua"/>
          <w:kern w:val="2"/>
          <w:lang w:eastAsia="zh-CN"/>
        </w:rPr>
        <w:t xml:space="preserve"> </w:t>
      </w:r>
      <w:proofErr w:type="gramStart"/>
      <w:r w:rsidRPr="000B091E">
        <w:rPr>
          <w:rFonts w:ascii="Book Antiqua" w:eastAsia="等线" w:hAnsi="Book Antiqua"/>
          <w:kern w:val="2"/>
          <w:lang w:eastAsia="zh-CN"/>
        </w:rPr>
        <w:t xml:space="preserve">Fasting and meal-induced CCK and PP secretion following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treatment for obesity.</w:t>
      </w:r>
      <w:proofErr w:type="gramEnd"/>
      <w:r w:rsidRPr="000B091E">
        <w:rPr>
          <w:rFonts w:ascii="Book Antiqua" w:eastAsia="等线" w:hAnsi="Book Antiqua"/>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kern w:val="2"/>
          <w:lang w:eastAsia="zh-CN"/>
        </w:rPr>
        <w:t xml:space="preserve"> 2013; </w:t>
      </w:r>
      <w:r w:rsidRPr="000B091E">
        <w:rPr>
          <w:rFonts w:ascii="Book Antiqua" w:eastAsia="等线" w:hAnsi="Book Antiqua"/>
          <w:b/>
          <w:kern w:val="2"/>
          <w:lang w:eastAsia="zh-CN"/>
        </w:rPr>
        <w:t>23</w:t>
      </w:r>
      <w:r w:rsidRPr="000B091E">
        <w:rPr>
          <w:rFonts w:ascii="Book Antiqua" w:eastAsia="等线" w:hAnsi="Book Antiqua"/>
          <w:kern w:val="2"/>
          <w:lang w:eastAsia="zh-CN"/>
        </w:rPr>
        <w:t>: 622-633 [PMID: 23224567 DOI: 10.1007/s11695-012-0834-6]</w:t>
      </w:r>
    </w:p>
    <w:p w14:paraId="787122A8"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12 </w:t>
      </w:r>
      <w:r w:rsidRPr="000B091E">
        <w:rPr>
          <w:rFonts w:ascii="Book Antiqua" w:eastAsia="等线" w:hAnsi="Book Antiqua"/>
          <w:b/>
          <w:kern w:val="2"/>
          <w:lang w:eastAsia="zh-CN"/>
        </w:rPr>
        <w:t>Laing P</w:t>
      </w:r>
      <w:r w:rsidRPr="000B091E">
        <w:rPr>
          <w:rFonts w:ascii="Book Antiqua" w:eastAsia="等线" w:hAnsi="Book Antiqua"/>
          <w:kern w:val="2"/>
          <w:lang w:eastAsia="zh-CN"/>
        </w:rPr>
        <w:t xml:space="preserve">, Pham T, Taylor LJ, Fang J. Filling the Void: A Review of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Balloons for Obesity. </w:t>
      </w:r>
      <w:r w:rsidRPr="000B091E">
        <w:rPr>
          <w:rFonts w:ascii="Book Antiqua" w:eastAsia="等线" w:hAnsi="Book Antiqua"/>
          <w:i/>
          <w:kern w:val="2"/>
          <w:lang w:eastAsia="zh-CN"/>
        </w:rPr>
        <w:t xml:space="preserve">Dig Dis </w:t>
      </w:r>
      <w:proofErr w:type="spellStart"/>
      <w:r w:rsidRPr="000B091E">
        <w:rPr>
          <w:rFonts w:ascii="Book Antiqua" w:eastAsia="等线" w:hAnsi="Book Antiqua"/>
          <w:i/>
          <w:kern w:val="2"/>
          <w:lang w:eastAsia="zh-CN"/>
        </w:rPr>
        <w:t>Sci</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62</w:t>
      </w:r>
      <w:r w:rsidRPr="000B091E">
        <w:rPr>
          <w:rFonts w:ascii="Book Antiqua" w:eastAsia="等线" w:hAnsi="Book Antiqua"/>
          <w:kern w:val="2"/>
          <w:lang w:eastAsia="zh-CN"/>
        </w:rPr>
        <w:t>: 1399-1408 [PMID: 28421456 DOI: 10.1007/s10620-017-4566-2]</w:t>
      </w:r>
    </w:p>
    <w:p w14:paraId="274B77BA"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13 </w:t>
      </w:r>
      <w:r w:rsidRPr="000B091E">
        <w:rPr>
          <w:rFonts w:ascii="Book Antiqua" w:eastAsia="等线" w:hAnsi="Book Antiqua"/>
          <w:b/>
          <w:kern w:val="2"/>
          <w:lang w:eastAsia="zh-CN"/>
        </w:rPr>
        <w:t>ASGE Bariatric Endoscopy Task Force.</w:t>
      </w:r>
      <w:r w:rsidRPr="000B091E">
        <w:rPr>
          <w:rFonts w:ascii="Book Antiqua" w:eastAsia="等线" w:hAnsi="Book Antiqua"/>
          <w:kern w:val="2"/>
          <w:lang w:eastAsia="zh-CN"/>
        </w:rPr>
        <w:t xml:space="preserve">; ASGE Technology Committee, Abu </w:t>
      </w:r>
      <w:proofErr w:type="spellStart"/>
      <w:r w:rsidRPr="000B091E">
        <w:rPr>
          <w:rFonts w:ascii="Book Antiqua" w:eastAsia="等线" w:hAnsi="Book Antiqua"/>
          <w:kern w:val="2"/>
          <w:lang w:eastAsia="zh-CN"/>
        </w:rPr>
        <w:t>Dayyeh</w:t>
      </w:r>
      <w:proofErr w:type="spellEnd"/>
      <w:r w:rsidRPr="000B091E">
        <w:rPr>
          <w:rFonts w:ascii="Book Antiqua" w:eastAsia="等线" w:hAnsi="Book Antiqua"/>
          <w:kern w:val="2"/>
          <w:lang w:eastAsia="zh-CN"/>
        </w:rPr>
        <w:t xml:space="preserve"> BK,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SA, </w:t>
      </w:r>
      <w:proofErr w:type="spellStart"/>
      <w:r w:rsidRPr="000B091E">
        <w:rPr>
          <w:rFonts w:ascii="Book Antiqua" w:eastAsia="等线" w:hAnsi="Book Antiqua"/>
          <w:kern w:val="2"/>
          <w:lang w:eastAsia="zh-CN"/>
        </w:rPr>
        <w:t>Jonnalagadda</w:t>
      </w:r>
      <w:proofErr w:type="spellEnd"/>
      <w:r w:rsidRPr="000B091E">
        <w:rPr>
          <w:rFonts w:ascii="Book Antiqua" w:eastAsia="等线" w:hAnsi="Book Antiqua"/>
          <w:kern w:val="2"/>
          <w:lang w:eastAsia="zh-CN"/>
        </w:rPr>
        <w:t xml:space="preserve"> S, Kumar N, Larsen M, Sullivan S, Thompson CC, Banerjee S. Endoscopic bariatric therapies. </w:t>
      </w:r>
      <w:proofErr w:type="spellStart"/>
      <w:r w:rsidRPr="000B091E">
        <w:rPr>
          <w:rFonts w:ascii="Book Antiqua" w:eastAsia="等线" w:hAnsi="Book Antiqua"/>
          <w:i/>
          <w:kern w:val="2"/>
          <w:lang w:eastAsia="zh-CN"/>
        </w:rPr>
        <w:t>Gastrointest</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Endosc</w:t>
      </w:r>
      <w:proofErr w:type="spellEnd"/>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81</w:t>
      </w:r>
      <w:r w:rsidRPr="000B091E">
        <w:rPr>
          <w:rFonts w:ascii="Book Antiqua" w:eastAsia="等线" w:hAnsi="Book Antiqua"/>
          <w:kern w:val="2"/>
          <w:lang w:eastAsia="zh-CN"/>
        </w:rPr>
        <w:t>: 1073-1086 [PMID: 25828245 DOI: 10.1016/j.gie.2015.02.023]</w:t>
      </w:r>
    </w:p>
    <w:p w14:paraId="153CD53E"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14 </w:t>
      </w:r>
      <w:proofErr w:type="spellStart"/>
      <w:r w:rsidRPr="000B091E">
        <w:rPr>
          <w:rFonts w:ascii="Book Antiqua" w:eastAsia="等线" w:hAnsi="Book Antiqua"/>
          <w:b/>
          <w:kern w:val="2"/>
          <w:lang w:eastAsia="zh-CN"/>
        </w:rPr>
        <w:t>Genco</w:t>
      </w:r>
      <w:proofErr w:type="spellEnd"/>
      <w:r w:rsidRPr="000B091E">
        <w:rPr>
          <w:rFonts w:ascii="Book Antiqua" w:eastAsia="等线" w:hAnsi="Book Antiqua"/>
          <w:b/>
          <w:kern w:val="2"/>
          <w:lang w:eastAsia="zh-CN"/>
        </w:rPr>
        <w:t xml:space="preserve"> A</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Maselli</w:t>
      </w:r>
      <w:proofErr w:type="spellEnd"/>
      <w:r w:rsidRPr="000B091E">
        <w:rPr>
          <w:rFonts w:ascii="Book Antiqua" w:eastAsia="等线" w:hAnsi="Book Antiqua"/>
          <w:kern w:val="2"/>
          <w:lang w:eastAsia="zh-CN"/>
        </w:rPr>
        <w:t xml:space="preserve"> R, </w:t>
      </w:r>
      <w:proofErr w:type="spellStart"/>
      <w:r w:rsidRPr="000B091E">
        <w:rPr>
          <w:rFonts w:ascii="Book Antiqua" w:eastAsia="等线" w:hAnsi="Book Antiqua"/>
          <w:kern w:val="2"/>
          <w:lang w:eastAsia="zh-CN"/>
        </w:rPr>
        <w:t>Frangella</w:t>
      </w:r>
      <w:proofErr w:type="spellEnd"/>
      <w:r w:rsidRPr="000B091E">
        <w:rPr>
          <w:rFonts w:ascii="Book Antiqua" w:eastAsia="等线" w:hAnsi="Book Antiqua"/>
          <w:kern w:val="2"/>
          <w:lang w:eastAsia="zh-CN"/>
        </w:rPr>
        <w:t xml:space="preserve"> F, </w:t>
      </w:r>
      <w:proofErr w:type="spellStart"/>
      <w:r w:rsidRPr="000B091E">
        <w:rPr>
          <w:rFonts w:ascii="Book Antiqua" w:eastAsia="等线" w:hAnsi="Book Antiqua"/>
          <w:kern w:val="2"/>
          <w:lang w:eastAsia="zh-CN"/>
        </w:rPr>
        <w:t>Cipriano</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Forestieri</w:t>
      </w:r>
      <w:proofErr w:type="spellEnd"/>
      <w:r w:rsidRPr="000B091E">
        <w:rPr>
          <w:rFonts w:ascii="Book Antiqua" w:eastAsia="等线" w:hAnsi="Book Antiqua"/>
          <w:kern w:val="2"/>
          <w:lang w:eastAsia="zh-CN"/>
        </w:rPr>
        <w:t xml:space="preserve"> P, </w:t>
      </w:r>
      <w:proofErr w:type="spellStart"/>
      <w:r w:rsidRPr="000B091E">
        <w:rPr>
          <w:rFonts w:ascii="Book Antiqua" w:eastAsia="等线" w:hAnsi="Book Antiqua"/>
          <w:kern w:val="2"/>
          <w:lang w:eastAsia="zh-CN"/>
        </w:rPr>
        <w:t>Delle</w:t>
      </w:r>
      <w:proofErr w:type="spellEnd"/>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Piane</w:t>
      </w:r>
      <w:proofErr w:type="spellEnd"/>
      <w:r w:rsidRPr="000B091E">
        <w:rPr>
          <w:rFonts w:ascii="Book Antiqua" w:eastAsia="等线" w:hAnsi="Book Antiqua"/>
          <w:kern w:val="2"/>
          <w:lang w:eastAsia="zh-CN"/>
        </w:rPr>
        <w:t xml:space="preserve"> D, </w:t>
      </w:r>
      <w:proofErr w:type="spellStart"/>
      <w:r w:rsidRPr="000B091E">
        <w:rPr>
          <w:rFonts w:ascii="Book Antiqua" w:eastAsia="等线" w:hAnsi="Book Antiqua"/>
          <w:kern w:val="2"/>
          <w:lang w:eastAsia="zh-CN"/>
        </w:rPr>
        <w:t>Furbetta</w:t>
      </w:r>
      <w:proofErr w:type="spellEnd"/>
      <w:r w:rsidRPr="000B091E">
        <w:rPr>
          <w:rFonts w:ascii="Book Antiqua" w:eastAsia="等线" w:hAnsi="Book Antiqua"/>
          <w:kern w:val="2"/>
          <w:lang w:eastAsia="zh-CN"/>
        </w:rPr>
        <w:t xml:space="preserve"> F, </w:t>
      </w:r>
      <w:proofErr w:type="spellStart"/>
      <w:r w:rsidRPr="000B091E">
        <w:rPr>
          <w:rFonts w:ascii="Book Antiqua" w:eastAsia="等线" w:hAnsi="Book Antiqua"/>
          <w:kern w:val="2"/>
          <w:lang w:eastAsia="zh-CN"/>
        </w:rPr>
        <w:t>Micheletto</w:t>
      </w:r>
      <w:proofErr w:type="spellEnd"/>
      <w:r w:rsidRPr="000B091E">
        <w:rPr>
          <w:rFonts w:ascii="Book Antiqua" w:eastAsia="等线" w:hAnsi="Book Antiqua"/>
          <w:kern w:val="2"/>
          <w:lang w:eastAsia="zh-CN"/>
        </w:rPr>
        <w:t xml:space="preserve"> G, </w:t>
      </w:r>
      <w:proofErr w:type="spellStart"/>
      <w:r w:rsidRPr="000B091E">
        <w:rPr>
          <w:rFonts w:ascii="Book Antiqua" w:eastAsia="等线" w:hAnsi="Book Antiqua"/>
          <w:kern w:val="2"/>
          <w:lang w:eastAsia="zh-CN"/>
        </w:rPr>
        <w:t>Ciampaglia</w:t>
      </w:r>
      <w:proofErr w:type="spellEnd"/>
      <w:r w:rsidRPr="000B091E">
        <w:rPr>
          <w:rFonts w:ascii="Book Antiqua" w:eastAsia="等线" w:hAnsi="Book Antiqua"/>
          <w:kern w:val="2"/>
          <w:lang w:eastAsia="zh-CN"/>
        </w:rPr>
        <w:t xml:space="preserve"> F, </w:t>
      </w:r>
      <w:proofErr w:type="spellStart"/>
      <w:r w:rsidRPr="000B091E">
        <w:rPr>
          <w:rFonts w:ascii="Book Antiqua" w:eastAsia="等线" w:hAnsi="Book Antiqua"/>
          <w:kern w:val="2"/>
          <w:lang w:eastAsia="zh-CN"/>
        </w:rPr>
        <w:t>Granelli</w:t>
      </w:r>
      <w:proofErr w:type="spellEnd"/>
      <w:r w:rsidRPr="000B091E">
        <w:rPr>
          <w:rFonts w:ascii="Book Antiqua" w:eastAsia="等线" w:hAnsi="Book Antiqua"/>
          <w:kern w:val="2"/>
          <w:lang w:eastAsia="zh-CN"/>
        </w:rPr>
        <w:t xml:space="preserve"> P, </w:t>
      </w:r>
      <w:proofErr w:type="spellStart"/>
      <w:r w:rsidRPr="000B091E">
        <w:rPr>
          <w:rFonts w:ascii="Book Antiqua" w:eastAsia="等线" w:hAnsi="Book Antiqua"/>
          <w:kern w:val="2"/>
          <w:lang w:eastAsia="zh-CN"/>
        </w:rPr>
        <w:t>Zilli</w:t>
      </w:r>
      <w:proofErr w:type="spellEnd"/>
      <w:r w:rsidRPr="000B091E">
        <w:rPr>
          <w:rFonts w:ascii="Book Antiqua" w:eastAsia="等线" w:hAnsi="Book Antiqua"/>
          <w:kern w:val="2"/>
          <w:lang w:eastAsia="zh-CN"/>
        </w:rPr>
        <w:t xml:space="preserve"> M, Lorenzo M, Di Rocco G, </w:t>
      </w:r>
      <w:proofErr w:type="spellStart"/>
      <w:r w:rsidRPr="000B091E">
        <w:rPr>
          <w:rFonts w:ascii="Book Antiqua" w:eastAsia="等线" w:hAnsi="Book Antiqua"/>
          <w:kern w:val="2"/>
          <w:lang w:eastAsia="zh-CN"/>
        </w:rPr>
        <w:t>Giannotti</w:t>
      </w:r>
      <w:proofErr w:type="spellEnd"/>
      <w:r w:rsidRPr="000B091E">
        <w:rPr>
          <w:rFonts w:ascii="Book Antiqua" w:eastAsia="等线" w:hAnsi="Book Antiqua"/>
          <w:kern w:val="2"/>
          <w:lang w:eastAsia="zh-CN"/>
        </w:rPr>
        <w:t xml:space="preserve"> D, </w:t>
      </w:r>
      <w:proofErr w:type="spellStart"/>
      <w:r w:rsidRPr="000B091E">
        <w:rPr>
          <w:rFonts w:ascii="Book Antiqua" w:eastAsia="等线" w:hAnsi="Book Antiqua"/>
          <w:kern w:val="2"/>
          <w:lang w:eastAsia="zh-CN"/>
        </w:rPr>
        <w:t>Redler</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for obesity treatment: Results of a </w:t>
      </w:r>
      <w:proofErr w:type="spellStart"/>
      <w:r w:rsidRPr="000B091E">
        <w:rPr>
          <w:rFonts w:ascii="Book Antiqua" w:eastAsia="等线" w:hAnsi="Book Antiqua"/>
          <w:kern w:val="2"/>
          <w:lang w:eastAsia="zh-CN"/>
        </w:rPr>
        <w:t>multicentric</w:t>
      </w:r>
      <w:proofErr w:type="spellEnd"/>
      <w:r w:rsidRPr="000B091E">
        <w:rPr>
          <w:rFonts w:ascii="Book Antiqua" w:eastAsia="等线" w:hAnsi="Book Antiqua"/>
          <w:kern w:val="2"/>
          <w:lang w:eastAsia="zh-CN"/>
        </w:rPr>
        <w:t xml:space="preserve"> evaluation for balloons left in place for more than 6 months.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Endosc</w:t>
      </w:r>
      <w:proofErr w:type="spellEnd"/>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29</w:t>
      </w:r>
      <w:r w:rsidRPr="000B091E">
        <w:rPr>
          <w:rFonts w:ascii="Book Antiqua" w:eastAsia="等线" w:hAnsi="Book Antiqua"/>
          <w:kern w:val="2"/>
          <w:lang w:eastAsia="zh-CN"/>
        </w:rPr>
        <w:t>: 2339-2343 [PMID: 25480604 DOI: 10.1007/s00464-014-3957-0]</w:t>
      </w:r>
    </w:p>
    <w:p w14:paraId="59CD679D"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15 </w:t>
      </w:r>
      <w:proofErr w:type="spellStart"/>
      <w:r w:rsidRPr="000B091E">
        <w:rPr>
          <w:rFonts w:ascii="Book Antiqua" w:eastAsia="等线" w:hAnsi="Book Antiqua"/>
          <w:b/>
          <w:kern w:val="2"/>
          <w:lang w:eastAsia="zh-CN"/>
        </w:rPr>
        <w:t>Courcoulas</w:t>
      </w:r>
      <w:proofErr w:type="spellEnd"/>
      <w:r w:rsidRPr="000B091E">
        <w:rPr>
          <w:rFonts w:ascii="Book Antiqua" w:eastAsia="等线" w:hAnsi="Book Antiqua"/>
          <w:b/>
          <w:kern w:val="2"/>
          <w:lang w:eastAsia="zh-CN"/>
        </w:rPr>
        <w:t xml:space="preserve"> A</w:t>
      </w:r>
      <w:r w:rsidRPr="000B091E">
        <w:rPr>
          <w:rFonts w:ascii="Book Antiqua" w:eastAsia="等线" w:hAnsi="Book Antiqua"/>
          <w:kern w:val="2"/>
          <w:lang w:eastAsia="zh-CN"/>
        </w:rPr>
        <w:t xml:space="preserve">, Abu </w:t>
      </w:r>
      <w:proofErr w:type="spellStart"/>
      <w:r w:rsidRPr="000B091E">
        <w:rPr>
          <w:rFonts w:ascii="Book Antiqua" w:eastAsia="等线" w:hAnsi="Book Antiqua"/>
          <w:kern w:val="2"/>
          <w:lang w:eastAsia="zh-CN"/>
        </w:rPr>
        <w:t>Dayyeh</w:t>
      </w:r>
      <w:proofErr w:type="spellEnd"/>
      <w:r w:rsidRPr="000B091E">
        <w:rPr>
          <w:rFonts w:ascii="Book Antiqua" w:eastAsia="等线" w:hAnsi="Book Antiqua"/>
          <w:kern w:val="2"/>
          <w:lang w:eastAsia="zh-CN"/>
        </w:rPr>
        <w:t xml:space="preserve"> BK, Eaton L, Robinson J, Woodman G, Fusco M, </w:t>
      </w:r>
      <w:proofErr w:type="spellStart"/>
      <w:r w:rsidRPr="000B091E">
        <w:rPr>
          <w:rFonts w:ascii="Book Antiqua" w:eastAsia="等线" w:hAnsi="Book Antiqua"/>
          <w:kern w:val="2"/>
          <w:lang w:eastAsia="zh-CN"/>
        </w:rPr>
        <w:t>Shayani</w:t>
      </w:r>
      <w:proofErr w:type="spellEnd"/>
      <w:r w:rsidRPr="000B091E">
        <w:rPr>
          <w:rFonts w:ascii="Book Antiqua" w:eastAsia="等线" w:hAnsi="Book Antiqua"/>
          <w:kern w:val="2"/>
          <w:lang w:eastAsia="zh-CN"/>
        </w:rPr>
        <w:t xml:space="preserve"> V, Billy H, </w:t>
      </w:r>
      <w:proofErr w:type="spellStart"/>
      <w:r w:rsidRPr="000B091E">
        <w:rPr>
          <w:rFonts w:ascii="Book Antiqua" w:eastAsia="等线" w:hAnsi="Book Antiqua"/>
          <w:kern w:val="2"/>
          <w:lang w:eastAsia="zh-CN"/>
        </w:rPr>
        <w:t>Pambianco</w:t>
      </w:r>
      <w:proofErr w:type="spellEnd"/>
      <w:r w:rsidRPr="000B091E">
        <w:rPr>
          <w:rFonts w:ascii="Book Antiqua" w:eastAsia="等线" w:hAnsi="Book Antiqua"/>
          <w:kern w:val="2"/>
          <w:lang w:eastAsia="zh-CN"/>
        </w:rPr>
        <w:t xml:space="preserve"> D, </w:t>
      </w:r>
      <w:proofErr w:type="spellStart"/>
      <w:r w:rsidRPr="000B091E">
        <w:rPr>
          <w:rFonts w:ascii="Book Antiqua" w:eastAsia="等线" w:hAnsi="Book Antiqua"/>
          <w:kern w:val="2"/>
          <w:lang w:eastAsia="zh-CN"/>
        </w:rPr>
        <w:t>Gostout</w:t>
      </w:r>
      <w:proofErr w:type="spellEnd"/>
      <w:r w:rsidRPr="000B091E">
        <w:rPr>
          <w:rFonts w:ascii="Book Antiqua" w:eastAsia="等线" w:hAnsi="Book Antiqua"/>
          <w:kern w:val="2"/>
          <w:lang w:eastAsia="zh-CN"/>
        </w:rPr>
        <w:t xml:space="preserve"> C.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as an adjunct to lifestyle intervention: A randomized controlled trial. </w:t>
      </w:r>
      <w:proofErr w:type="spellStart"/>
      <w:r w:rsidRPr="000B091E">
        <w:rPr>
          <w:rFonts w:ascii="Book Antiqua" w:eastAsia="等线" w:hAnsi="Book Antiqua"/>
          <w:i/>
          <w:kern w:val="2"/>
          <w:lang w:eastAsia="zh-CN"/>
        </w:rPr>
        <w:t>Int</w:t>
      </w:r>
      <w:proofErr w:type="spellEnd"/>
      <w:r w:rsidRPr="000B091E">
        <w:rPr>
          <w:rFonts w:ascii="Book Antiqua" w:eastAsia="等线" w:hAnsi="Book Antiqua"/>
          <w:i/>
          <w:kern w:val="2"/>
          <w:lang w:eastAsia="zh-CN"/>
        </w:rPr>
        <w:t xml:space="preserve"> J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Lond</w:t>
      </w:r>
      <w:proofErr w:type="spellEnd"/>
      <w:r w:rsidRPr="000B091E">
        <w:rPr>
          <w:rFonts w:ascii="Book Antiqua" w:eastAsia="等线" w:hAnsi="Book Antiqua"/>
          <w:i/>
          <w:kern w:val="2"/>
          <w:lang w:eastAsia="zh-CN"/>
        </w:rPr>
        <w:t>)</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41</w:t>
      </w:r>
      <w:r w:rsidRPr="000B091E">
        <w:rPr>
          <w:rFonts w:ascii="Book Antiqua" w:eastAsia="等线" w:hAnsi="Book Antiqua"/>
          <w:kern w:val="2"/>
          <w:lang w:eastAsia="zh-CN"/>
        </w:rPr>
        <w:t>: 427-433 [PMID: 28017964 DOI: 10.1038/ijo.2016.229]</w:t>
      </w:r>
    </w:p>
    <w:p w14:paraId="380CE5CD"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lastRenderedPageBreak/>
        <w:t xml:space="preserve">16 </w:t>
      </w:r>
      <w:proofErr w:type="spellStart"/>
      <w:r w:rsidRPr="000B091E">
        <w:rPr>
          <w:rFonts w:ascii="Book Antiqua" w:eastAsia="等线" w:hAnsi="Book Antiqua"/>
          <w:b/>
          <w:kern w:val="2"/>
          <w:lang w:eastAsia="zh-CN"/>
        </w:rPr>
        <w:t>Ashrafian</w:t>
      </w:r>
      <w:proofErr w:type="spellEnd"/>
      <w:r w:rsidRPr="000B091E">
        <w:rPr>
          <w:rFonts w:ascii="Book Antiqua" w:eastAsia="等线" w:hAnsi="Book Antiqua"/>
          <w:b/>
          <w:kern w:val="2"/>
          <w:lang w:eastAsia="zh-CN"/>
        </w:rPr>
        <w:t xml:space="preserve"> H</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Monnich</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Braby</w:t>
      </w:r>
      <w:proofErr w:type="spellEnd"/>
      <w:r w:rsidRPr="000B091E">
        <w:rPr>
          <w:rFonts w:ascii="Book Antiqua" w:eastAsia="等线" w:hAnsi="Book Antiqua"/>
          <w:kern w:val="2"/>
          <w:lang w:eastAsia="zh-CN"/>
        </w:rPr>
        <w:t xml:space="preserve"> TS, </w:t>
      </w:r>
      <w:proofErr w:type="spellStart"/>
      <w:r w:rsidRPr="000B091E">
        <w:rPr>
          <w:rFonts w:ascii="Book Antiqua" w:eastAsia="等线" w:hAnsi="Book Antiqua"/>
          <w:kern w:val="2"/>
          <w:lang w:eastAsia="zh-CN"/>
        </w:rPr>
        <w:t>Smellie</w:t>
      </w:r>
      <w:proofErr w:type="spellEnd"/>
      <w:r w:rsidRPr="000B091E">
        <w:rPr>
          <w:rFonts w:ascii="Book Antiqua" w:eastAsia="等线" w:hAnsi="Book Antiqua"/>
          <w:kern w:val="2"/>
          <w:lang w:eastAsia="zh-CN"/>
        </w:rPr>
        <w:t xml:space="preserve"> J, </w:t>
      </w:r>
      <w:proofErr w:type="spellStart"/>
      <w:r w:rsidRPr="000B091E">
        <w:rPr>
          <w:rFonts w:ascii="Book Antiqua" w:eastAsia="等线" w:hAnsi="Book Antiqua"/>
          <w:kern w:val="2"/>
          <w:lang w:eastAsia="zh-CN"/>
        </w:rPr>
        <w:t>Bonanomi</w:t>
      </w:r>
      <w:proofErr w:type="spellEnd"/>
      <w:r w:rsidRPr="000B091E">
        <w:rPr>
          <w:rFonts w:ascii="Book Antiqua" w:eastAsia="等线" w:hAnsi="Book Antiqua"/>
          <w:kern w:val="2"/>
          <w:lang w:eastAsia="zh-CN"/>
        </w:rPr>
        <w:t xml:space="preserve"> G, </w:t>
      </w:r>
      <w:proofErr w:type="spellStart"/>
      <w:r w:rsidRPr="000B091E">
        <w:rPr>
          <w:rFonts w:ascii="Book Antiqua" w:eastAsia="等线" w:hAnsi="Book Antiqua"/>
          <w:kern w:val="2"/>
          <w:lang w:eastAsia="zh-CN"/>
        </w:rPr>
        <w:t>Efthimiou</w:t>
      </w:r>
      <w:proofErr w:type="spellEnd"/>
      <w:r w:rsidRPr="000B091E">
        <w:rPr>
          <w:rFonts w:ascii="Book Antiqua" w:eastAsia="等线" w:hAnsi="Book Antiqua"/>
          <w:kern w:val="2"/>
          <w:lang w:eastAsia="zh-CN"/>
        </w:rPr>
        <w:t xml:space="preserve"> E.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outcomes in super-obesity: A 16-year city center hospital series.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Relat</w:t>
      </w:r>
      <w:proofErr w:type="spellEnd"/>
      <w:r w:rsidRPr="000B091E">
        <w:rPr>
          <w:rFonts w:ascii="Book Antiqua" w:eastAsia="等线" w:hAnsi="Book Antiqua"/>
          <w:i/>
          <w:kern w:val="2"/>
          <w:lang w:eastAsia="zh-CN"/>
        </w:rPr>
        <w:t xml:space="preserve"> Dis</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1691-1699 [PMID: 30193905 DOI: 10.1016/j.soard.2018.07.010]</w:t>
      </w:r>
    </w:p>
    <w:p w14:paraId="61D8B54C"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17 </w:t>
      </w:r>
      <w:r w:rsidRPr="000B091E">
        <w:rPr>
          <w:rFonts w:ascii="Book Antiqua" w:eastAsia="等线" w:hAnsi="Book Antiqua"/>
          <w:b/>
          <w:kern w:val="2"/>
          <w:lang w:eastAsia="zh-CN"/>
        </w:rPr>
        <w:t>Ponce J</w:t>
      </w:r>
      <w:r w:rsidRPr="000B091E">
        <w:rPr>
          <w:rFonts w:ascii="Book Antiqua" w:eastAsia="等线" w:hAnsi="Book Antiqua"/>
          <w:kern w:val="2"/>
          <w:lang w:eastAsia="zh-CN"/>
        </w:rPr>
        <w:t xml:space="preserve">, Woodman G, Swain J, Wilson E, English W, </w:t>
      </w:r>
      <w:proofErr w:type="spellStart"/>
      <w:r w:rsidRPr="000B091E">
        <w:rPr>
          <w:rFonts w:ascii="Book Antiqua" w:eastAsia="等线" w:hAnsi="Book Antiqua"/>
          <w:kern w:val="2"/>
          <w:lang w:eastAsia="zh-CN"/>
        </w:rPr>
        <w:t>Ikramuddin</w:t>
      </w:r>
      <w:proofErr w:type="spellEnd"/>
      <w:r w:rsidRPr="000B091E">
        <w:rPr>
          <w:rFonts w:ascii="Book Antiqua" w:eastAsia="等线" w:hAnsi="Book Antiqua"/>
          <w:kern w:val="2"/>
          <w:lang w:eastAsia="zh-CN"/>
        </w:rPr>
        <w:t xml:space="preserve"> S, </w:t>
      </w:r>
      <w:proofErr w:type="spellStart"/>
      <w:r w:rsidRPr="000B091E">
        <w:rPr>
          <w:rFonts w:ascii="Book Antiqua" w:eastAsia="等线" w:hAnsi="Book Antiqua"/>
          <w:kern w:val="2"/>
          <w:lang w:eastAsia="zh-CN"/>
        </w:rPr>
        <w:t>Bour</w:t>
      </w:r>
      <w:proofErr w:type="spellEnd"/>
      <w:r w:rsidRPr="000B091E">
        <w:rPr>
          <w:rFonts w:ascii="Book Antiqua" w:eastAsia="等线" w:hAnsi="Book Antiqua"/>
          <w:kern w:val="2"/>
          <w:lang w:eastAsia="zh-CN"/>
        </w:rPr>
        <w:t xml:space="preserve"> E,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 Snyder B, Soto F, Sullivan S, Holcomb R, Lehmann J; REDUCE Pivotal Trial Investigators. The REDUCE pivotal trial: A prospective, randomized controlled pivotal trial of a dual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for the treatment of obesity.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Relat</w:t>
      </w:r>
      <w:proofErr w:type="spellEnd"/>
      <w:r w:rsidRPr="000B091E">
        <w:rPr>
          <w:rFonts w:ascii="Book Antiqua" w:eastAsia="等线" w:hAnsi="Book Antiqua"/>
          <w:i/>
          <w:kern w:val="2"/>
          <w:lang w:eastAsia="zh-CN"/>
        </w:rPr>
        <w:t xml:space="preserve"> Dis</w:t>
      </w:r>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11</w:t>
      </w:r>
      <w:r w:rsidRPr="000B091E">
        <w:rPr>
          <w:rFonts w:ascii="Book Antiqua" w:eastAsia="等线" w:hAnsi="Book Antiqua"/>
          <w:kern w:val="2"/>
          <w:lang w:eastAsia="zh-CN"/>
        </w:rPr>
        <w:t>: 874-881 [PMID: 25868829 DOI: 10.1016/j.soard.2014.12.006]</w:t>
      </w:r>
    </w:p>
    <w:p w14:paraId="51B01DEB"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18 </w:t>
      </w:r>
      <w:proofErr w:type="spellStart"/>
      <w:r w:rsidRPr="000B091E">
        <w:rPr>
          <w:rFonts w:ascii="Book Antiqua" w:eastAsia="等线" w:hAnsi="Book Antiqua"/>
          <w:b/>
          <w:kern w:val="2"/>
          <w:lang w:eastAsia="zh-CN"/>
        </w:rPr>
        <w:t>Agnihotri</w:t>
      </w:r>
      <w:proofErr w:type="spellEnd"/>
      <w:r w:rsidRPr="000B091E">
        <w:rPr>
          <w:rFonts w:ascii="Book Antiqua" w:eastAsia="等线" w:hAnsi="Book Antiqua"/>
          <w:b/>
          <w:kern w:val="2"/>
          <w:lang w:eastAsia="zh-CN"/>
        </w:rPr>
        <w:t xml:space="preserve"> A</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Xie</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Bartalos</w:t>
      </w:r>
      <w:proofErr w:type="spellEnd"/>
      <w:r w:rsidRPr="000B091E">
        <w:rPr>
          <w:rFonts w:ascii="Book Antiqua" w:eastAsia="等线" w:hAnsi="Book Antiqua"/>
          <w:kern w:val="2"/>
          <w:lang w:eastAsia="zh-CN"/>
        </w:rPr>
        <w:t xml:space="preserve"> C, </w:t>
      </w:r>
      <w:proofErr w:type="spellStart"/>
      <w:r w:rsidRPr="000B091E">
        <w:rPr>
          <w:rFonts w:ascii="Book Antiqua" w:eastAsia="等线" w:hAnsi="Book Antiqua"/>
          <w:kern w:val="2"/>
          <w:lang w:eastAsia="zh-CN"/>
        </w:rPr>
        <w:t>Kushnir</w:t>
      </w:r>
      <w:proofErr w:type="spellEnd"/>
      <w:r w:rsidRPr="000B091E">
        <w:rPr>
          <w:rFonts w:ascii="Book Antiqua" w:eastAsia="等线" w:hAnsi="Book Antiqua"/>
          <w:kern w:val="2"/>
          <w:lang w:eastAsia="zh-CN"/>
        </w:rPr>
        <w:t xml:space="preserve"> V, Islam S, Islam E, </w:t>
      </w:r>
      <w:proofErr w:type="spellStart"/>
      <w:r w:rsidRPr="000B091E">
        <w:rPr>
          <w:rFonts w:ascii="Book Antiqua" w:eastAsia="等线" w:hAnsi="Book Antiqua"/>
          <w:kern w:val="2"/>
          <w:lang w:eastAsia="zh-CN"/>
        </w:rPr>
        <w:t>Lamet</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Lamet</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Farboudmanesch</w:t>
      </w:r>
      <w:proofErr w:type="spellEnd"/>
      <w:r w:rsidRPr="000B091E">
        <w:rPr>
          <w:rFonts w:ascii="Book Antiqua" w:eastAsia="等线" w:hAnsi="Book Antiqua"/>
          <w:kern w:val="2"/>
          <w:lang w:eastAsia="zh-CN"/>
        </w:rPr>
        <w:t xml:space="preserve"> R, </w:t>
      </w:r>
      <w:proofErr w:type="spellStart"/>
      <w:r w:rsidRPr="000B091E">
        <w:rPr>
          <w:rFonts w:ascii="Book Antiqua" w:eastAsia="等线" w:hAnsi="Book Antiqua"/>
          <w:kern w:val="2"/>
          <w:lang w:eastAsia="zh-CN"/>
        </w:rPr>
        <w:t>Overholt</w:t>
      </w:r>
      <w:proofErr w:type="spellEnd"/>
      <w:r w:rsidRPr="000B091E">
        <w:rPr>
          <w:rFonts w:ascii="Book Antiqua" w:eastAsia="等线" w:hAnsi="Book Antiqua"/>
          <w:kern w:val="2"/>
          <w:lang w:eastAsia="zh-CN"/>
        </w:rPr>
        <w:t xml:space="preserve"> BF, </w:t>
      </w:r>
      <w:proofErr w:type="spellStart"/>
      <w:r w:rsidRPr="000B091E">
        <w:rPr>
          <w:rFonts w:ascii="Book Antiqua" w:eastAsia="等线" w:hAnsi="Book Antiqua"/>
          <w:kern w:val="2"/>
          <w:lang w:eastAsia="zh-CN"/>
        </w:rPr>
        <w:t>Altawil</w:t>
      </w:r>
      <w:proofErr w:type="spellEnd"/>
      <w:r w:rsidRPr="000B091E">
        <w:rPr>
          <w:rFonts w:ascii="Book Antiqua" w:eastAsia="等线" w:hAnsi="Book Antiqua"/>
          <w:kern w:val="2"/>
          <w:lang w:eastAsia="zh-CN"/>
        </w:rPr>
        <w:t xml:space="preserve"> J, Early DS, Bennett M, Lowe A, </w:t>
      </w:r>
      <w:proofErr w:type="spellStart"/>
      <w:r w:rsidRPr="000B091E">
        <w:rPr>
          <w:rFonts w:ascii="Book Antiqua" w:eastAsia="等线" w:hAnsi="Book Antiqua"/>
          <w:kern w:val="2"/>
          <w:lang w:eastAsia="zh-CN"/>
        </w:rPr>
        <w:t>Mullady</w:t>
      </w:r>
      <w:proofErr w:type="spellEnd"/>
      <w:r w:rsidRPr="000B091E">
        <w:rPr>
          <w:rFonts w:ascii="Book Antiqua" w:eastAsia="等线" w:hAnsi="Book Antiqua"/>
          <w:kern w:val="2"/>
          <w:lang w:eastAsia="zh-CN"/>
        </w:rPr>
        <w:t xml:space="preserve"> DK, </w:t>
      </w:r>
      <w:proofErr w:type="spellStart"/>
      <w:r w:rsidRPr="000B091E">
        <w:rPr>
          <w:rFonts w:ascii="Book Antiqua" w:eastAsia="等线" w:hAnsi="Book Antiqua"/>
          <w:kern w:val="2"/>
          <w:lang w:eastAsia="zh-CN"/>
        </w:rPr>
        <w:t>Adeyeri</w:t>
      </w:r>
      <w:proofErr w:type="spellEnd"/>
      <w:r w:rsidRPr="000B091E">
        <w:rPr>
          <w:rFonts w:ascii="Book Antiqua" w:eastAsia="等线" w:hAnsi="Book Antiqua"/>
          <w:kern w:val="2"/>
          <w:lang w:eastAsia="zh-CN"/>
        </w:rPr>
        <w:t xml:space="preserve"> CS, El </w:t>
      </w:r>
      <w:proofErr w:type="spellStart"/>
      <w:r w:rsidRPr="000B091E">
        <w:rPr>
          <w:rFonts w:ascii="Book Antiqua" w:eastAsia="等线" w:hAnsi="Book Antiqua"/>
          <w:kern w:val="2"/>
          <w:lang w:eastAsia="zh-CN"/>
        </w:rPr>
        <w:t>Zein</w:t>
      </w:r>
      <w:proofErr w:type="spellEnd"/>
      <w:r w:rsidRPr="000B091E">
        <w:rPr>
          <w:rFonts w:ascii="Book Antiqua" w:eastAsia="等线" w:hAnsi="Book Antiqua"/>
          <w:kern w:val="2"/>
          <w:lang w:eastAsia="zh-CN"/>
        </w:rPr>
        <w:t xml:space="preserve"> M, Mishra P, </w:t>
      </w:r>
      <w:proofErr w:type="spellStart"/>
      <w:r w:rsidRPr="000B091E">
        <w:rPr>
          <w:rFonts w:ascii="Book Antiqua" w:eastAsia="等线" w:hAnsi="Book Antiqua"/>
          <w:kern w:val="2"/>
          <w:lang w:eastAsia="zh-CN"/>
        </w:rPr>
        <w:t>Fayad</w:t>
      </w:r>
      <w:proofErr w:type="spellEnd"/>
      <w:r w:rsidRPr="000B091E">
        <w:rPr>
          <w:rFonts w:ascii="Book Antiqua" w:eastAsia="等线" w:hAnsi="Book Antiqua"/>
          <w:kern w:val="2"/>
          <w:lang w:eastAsia="zh-CN"/>
        </w:rPr>
        <w:t xml:space="preserve"> L, Dunlap M, </w:t>
      </w:r>
      <w:proofErr w:type="spellStart"/>
      <w:r w:rsidRPr="000B091E">
        <w:rPr>
          <w:rFonts w:ascii="Book Antiqua" w:eastAsia="等线" w:hAnsi="Book Antiqua"/>
          <w:kern w:val="2"/>
          <w:lang w:eastAsia="zh-CN"/>
        </w:rPr>
        <w:t>Oberbach</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Cheskin</w:t>
      </w:r>
      <w:proofErr w:type="spellEnd"/>
      <w:r w:rsidRPr="000B091E">
        <w:rPr>
          <w:rFonts w:ascii="Book Antiqua" w:eastAsia="等线" w:hAnsi="Book Antiqua"/>
          <w:kern w:val="2"/>
          <w:lang w:eastAsia="zh-CN"/>
        </w:rPr>
        <w:t xml:space="preserve"> LJ, </w:t>
      </w:r>
      <w:proofErr w:type="spellStart"/>
      <w:r w:rsidRPr="000B091E">
        <w:rPr>
          <w:rFonts w:ascii="Book Antiqua" w:eastAsia="等线" w:hAnsi="Book Antiqua"/>
          <w:kern w:val="2"/>
          <w:lang w:eastAsia="zh-CN"/>
        </w:rPr>
        <w:t>Kalloo</w:t>
      </w:r>
      <w:proofErr w:type="spellEnd"/>
      <w:r w:rsidRPr="000B091E">
        <w:rPr>
          <w:rFonts w:ascii="Book Antiqua" w:eastAsia="等线" w:hAnsi="Book Antiqua"/>
          <w:kern w:val="2"/>
          <w:lang w:eastAsia="zh-CN"/>
        </w:rPr>
        <w:t xml:space="preserve"> AN, </w:t>
      </w:r>
      <w:proofErr w:type="spellStart"/>
      <w:r w:rsidRPr="000B091E">
        <w:rPr>
          <w:rFonts w:ascii="Book Antiqua" w:eastAsia="等线" w:hAnsi="Book Antiqua"/>
          <w:kern w:val="2"/>
          <w:lang w:eastAsia="zh-CN"/>
        </w:rPr>
        <w:t>Khashab</w:t>
      </w:r>
      <w:proofErr w:type="spellEnd"/>
      <w:r w:rsidRPr="000B091E">
        <w:rPr>
          <w:rFonts w:ascii="Book Antiqua" w:eastAsia="等线" w:hAnsi="Book Antiqua"/>
          <w:kern w:val="2"/>
          <w:lang w:eastAsia="zh-CN"/>
        </w:rPr>
        <w:t xml:space="preserve"> MA, </w:t>
      </w:r>
      <w:proofErr w:type="spellStart"/>
      <w:r w:rsidRPr="000B091E">
        <w:rPr>
          <w:rFonts w:ascii="Book Antiqua" w:eastAsia="等线" w:hAnsi="Book Antiqua"/>
          <w:kern w:val="2"/>
          <w:lang w:eastAsia="zh-CN"/>
        </w:rPr>
        <w:t>Kumbhari</w:t>
      </w:r>
      <w:proofErr w:type="spellEnd"/>
      <w:r w:rsidRPr="000B091E">
        <w:rPr>
          <w:rFonts w:ascii="Book Antiqua" w:eastAsia="等线" w:hAnsi="Book Antiqua"/>
          <w:kern w:val="2"/>
          <w:lang w:eastAsia="zh-CN"/>
        </w:rPr>
        <w:t xml:space="preserve"> V. Real-World Safety and Efficacy of Fluid-Filled Dual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for Weight Loss. </w:t>
      </w:r>
      <w:proofErr w:type="spellStart"/>
      <w:r w:rsidRPr="000B091E">
        <w:rPr>
          <w:rFonts w:ascii="Book Antiqua" w:eastAsia="等线" w:hAnsi="Book Antiqua"/>
          <w:i/>
          <w:kern w:val="2"/>
          <w:lang w:eastAsia="zh-CN"/>
        </w:rPr>
        <w:t>Clin</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Gastroenterol</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Hepatol</w:t>
      </w:r>
      <w:proofErr w:type="spellEnd"/>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16</w:t>
      </w:r>
      <w:r w:rsidRPr="000B091E">
        <w:rPr>
          <w:rFonts w:ascii="Book Antiqua" w:eastAsia="等线" w:hAnsi="Book Antiqua"/>
          <w:kern w:val="2"/>
          <w:lang w:eastAsia="zh-CN"/>
        </w:rPr>
        <w:t>: 1081-1088.e1 [PMID: 29481969 DOI: 10.1016/j.cgh.2018.02.026]</w:t>
      </w:r>
    </w:p>
    <w:p w14:paraId="6C789D21"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19 </w:t>
      </w:r>
      <w:proofErr w:type="spellStart"/>
      <w:r w:rsidRPr="000B091E">
        <w:rPr>
          <w:rFonts w:ascii="Book Antiqua" w:eastAsia="等线" w:hAnsi="Book Antiqua"/>
          <w:b/>
          <w:kern w:val="2"/>
          <w:lang w:eastAsia="zh-CN"/>
        </w:rPr>
        <w:t>Mion</w:t>
      </w:r>
      <w:proofErr w:type="spellEnd"/>
      <w:r w:rsidRPr="000B091E">
        <w:rPr>
          <w:rFonts w:ascii="Book Antiqua" w:eastAsia="等线" w:hAnsi="Book Antiqua"/>
          <w:b/>
          <w:kern w:val="2"/>
          <w:lang w:eastAsia="zh-CN"/>
        </w:rPr>
        <w:t xml:space="preserve"> F</w:t>
      </w:r>
      <w:r w:rsidRPr="000B091E">
        <w:rPr>
          <w:rFonts w:ascii="Book Antiqua" w:eastAsia="等线" w:hAnsi="Book Antiqua"/>
          <w:kern w:val="2"/>
          <w:lang w:eastAsia="zh-CN"/>
        </w:rPr>
        <w:t xml:space="preserve">, Ibrahim M, </w:t>
      </w:r>
      <w:proofErr w:type="spellStart"/>
      <w:r w:rsidRPr="000B091E">
        <w:rPr>
          <w:rFonts w:ascii="Book Antiqua" w:eastAsia="等线" w:hAnsi="Book Antiqua"/>
          <w:kern w:val="2"/>
          <w:lang w:eastAsia="zh-CN"/>
        </w:rPr>
        <w:t>Marjoux</w:t>
      </w:r>
      <w:proofErr w:type="spellEnd"/>
      <w:r w:rsidRPr="000B091E">
        <w:rPr>
          <w:rFonts w:ascii="Book Antiqua" w:eastAsia="等线" w:hAnsi="Book Antiqua"/>
          <w:kern w:val="2"/>
          <w:lang w:eastAsia="zh-CN"/>
        </w:rPr>
        <w:t xml:space="preserve"> S, </w:t>
      </w:r>
      <w:proofErr w:type="spellStart"/>
      <w:r w:rsidRPr="000B091E">
        <w:rPr>
          <w:rFonts w:ascii="Book Antiqua" w:eastAsia="等线" w:hAnsi="Book Antiqua"/>
          <w:kern w:val="2"/>
          <w:lang w:eastAsia="zh-CN"/>
        </w:rPr>
        <w:t>Ponchon</w:t>
      </w:r>
      <w:proofErr w:type="spellEnd"/>
      <w:r w:rsidRPr="000B091E">
        <w:rPr>
          <w:rFonts w:ascii="Book Antiqua" w:eastAsia="等线" w:hAnsi="Book Antiqua"/>
          <w:kern w:val="2"/>
          <w:lang w:eastAsia="zh-CN"/>
        </w:rPr>
        <w:t xml:space="preserve"> T, </w:t>
      </w:r>
      <w:proofErr w:type="spellStart"/>
      <w:r w:rsidRPr="000B091E">
        <w:rPr>
          <w:rFonts w:ascii="Book Antiqua" w:eastAsia="等线" w:hAnsi="Book Antiqua"/>
          <w:kern w:val="2"/>
          <w:lang w:eastAsia="zh-CN"/>
        </w:rPr>
        <w:t>Dugardeyn</w:t>
      </w:r>
      <w:proofErr w:type="spellEnd"/>
      <w:r w:rsidRPr="000B091E">
        <w:rPr>
          <w:rFonts w:ascii="Book Antiqua" w:eastAsia="等线" w:hAnsi="Book Antiqua"/>
          <w:kern w:val="2"/>
          <w:lang w:eastAsia="zh-CN"/>
        </w:rPr>
        <w:t xml:space="preserve"> S, Roman S, </w:t>
      </w:r>
      <w:proofErr w:type="spellStart"/>
      <w:r w:rsidRPr="000B091E">
        <w:rPr>
          <w:rFonts w:ascii="Book Antiqua" w:eastAsia="等线" w:hAnsi="Book Antiqua"/>
          <w:kern w:val="2"/>
          <w:lang w:eastAsia="zh-CN"/>
        </w:rPr>
        <w:t>Deviere</w:t>
      </w:r>
      <w:proofErr w:type="spellEnd"/>
      <w:r w:rsidRPr="000B091E">
        <w:rPr>
          <w:rFonts w:ascii="Book Antiqua" w:eastAsia="等线" w:hAnsi="Book Antiqua"/>
          <w:kern w:val="2"/>
          <w:lang w:eastAsia="zh-CN"/>
        </w:rPr>
        <w:t xml:space="preserve"> J. </w:t>
      </w:r>
      <w:proofErr w:type="spellStart"/>
      <w:r w:rsidRPr="000B091E">
        <w:rPr>
          <w:rFonts w:ascii="Book Antiqua" w:eastAsia="等线" w:hAnsi="Book Antiqua"/>
          <w:kern w:val="2"/>
          <w:lang w:eastAsia="zh-CN"/>
        </w:rPr>
        <w:t>Swallowable</w:t>
      </w:r>
      <w:proofErr w:type="spellEnd"/>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Obalon</w:t>
      </w:r>
      <w:proofErr w:type="spellEnd"/>
      <w:r w:rsidRPr="000B091E">
        <w:rPr>
          <w:rFonts w:ascii="Book Antiqua" w:eastAsia="等线" w:hAnsi="Book Antiqua"/>
          <w:kern w:val="2"/>
          <w:lang w:eastAsia="zh-CN"/>
        </w:rPr>
        <w:t xml:space="preserve">® gastric balloons as an aid for weight loss: A pilot feasibility study.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kern w:val="2"/>
          <w:lang w:eastAsia="zh-CN"/>
        </w:rPr>
        <w:t xml:space="preserve"> 2013; </w:t>
      </w:r>
      <w:r w:rsidRPr="000B091E">
        <w:rPr>
          <w:rFonts w:ascii="Book Antiqua" w:eastAsia="等线" w:hAnsi="Book Antiqua"/>
          <w:b/>
          <w:kern w:val="2"/>
          <w:lang w:eastAsia="zh-CN"/>
        </w:rPr>
        <w:t>23</w:t>
      </w:r>
      <w:r w:rsidRPr="000B091E">
        <w:rPr>
          <w:rFonts w:ascii="Book Antiqua" w:eastAsia="等线" w:hAnsi="Book Antiqua"/>
          <w:kern w:val="2"/>
          <w:lang w:eastAsia="zh-CN"/>
        </w:rPr>
        <w:t>: 730-733 [PMID: 23512445 DOI: 10.1007/s11695-013-0927-x]</w:t>
      </w:r>
    </w:p>
    <w:p w14:paraId="6A30F63E"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20 </w:t>
      </w:r>
      <w:r w:rsidRPr="000B091E">
        <w:rPr>
          <w:rFonts w:ascii="Book Antiqua" w:eastAsia="等线" w:hAnsi="Book Antiqua"/>
          <w:b/>
          <w:kern w:val="2"/>
          <w:lang w:eastAsia="zh-CN"/>
        </w:rPr>
        <w:t>Sullivan S</w:t>
      </w:r>
      <w:r w:rsidRPr="000B091E">
        <w:rPr>
          <w:rFonts w:ascii="Book Antiqua" w:eastAsia="等线" w:hAnsi="Book Antiqua"/>
          <w:kern w:val="2"/>
          <w:lang w:eastAsia="zh-CN"/>
        </w:rPr>
        <w:t xml:space="preserve">, Swain J, Woodman G,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 </w:t>
      </w:r>
      <w:proofErr w:type="spellStart"/>
      <w:r w:rsidRPr="000B091E">
        <w:rPr>
          <w:rFonts w:ascii="Book Antiqua" w:eastAsia="等线" w:hAnsi="Book Antiqua"/>
          <w:kern w:val="2"/>
          <w:lang w:eastAsia="zh-CN"/>
        </w:rPr>
        <w:t>Hassanein</w:t>
      </w:r>
      <w:proofErr w:type="spellEnd"/>
      <w:r w:rsidRPr="000B091E">
        <w:rPr>
          <w:rFonts w:ascii="Book Antiqua" w:eastAsia="等线" w:hAnsi="Book Antiqua"/>
          <w:kern w:val="2"/>
          <w:lang w:eastAsia="zh-CN"/>
        </w:rPr>
        <w:t xml:space="preserve"> T, </w:t>
      </w:r>
      <w:proofErr w:type="spellStart"/>
      <w:r w:rsidRPr="000B091E">
        <w:rPr>
          <w:rFonts w:ascii="Book Antiqua" w:eastAsia="等线" w:hAnsi="Book Antiqua"/>
          <w:kern w:val="2"/>
          <w:lang w:eastAsia="zh-CN"/>
        </w:rPr>
        <w:t>Shayani</w:t>
      </w:r>
      <w:proofErr w:type="spellEnd"/>
      <w:r w:rsidRPr="000B091E">
        <w:rPr>
          <w:rFonts w:ascii="Book Antiqua" w:eastAsia="等线" w:hAnsi="Book Antiqua"/>
          <w:kern w:val="2"/>
          <w:lang w:eastAsia="zh-CN"/>
        </w:rPr>
        <w:t xml:space="preserve"> V, Fang JC, </w:t>
      </w:r>
      <w:proofErr w:type="spellStart"/>
      <w:r w:rsidRPr="000B091E">
        <w:rPr>
          <w:rFonts w:ascii="Book Antiqua" w:eastAsia="等线" w:hAnsi="Book Antiqua"/>
          <w:kern w:val="2"/>
          <w:lang w:eastAsia="zh-CN"/>
        </w:rPr>
        <w:t>Noar</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Eid</w:t>
      </w:r>
      <w:proofErr w:type="spellEnd"/>
      <w:r w:rsidRPr="000B091E">
        <w:rPr>
          <w:rFonts w:ascii="Book Antiqua" w:eastAsia="等线" w:hAnsi="Book Antiqua"/>
          <w:kern w:val="2"/>
          <w:lang w:eastAsia="zh-CN"/>
        </w:rPr>
        <w:t xml:space="preserve"> G, English WJ, Tariq N, Larsen M, </w:t>
      </w:r>
      <w:proofErr w:type="spellStart"/>
      <w:r w:rsidRPr="000B091E">
        <w:rPr>
          <w:rFonts w:ascii="Book Antiqua" w:eastAsia="等线" w:hAnsi="Book Antiqua"/>
          <w:kern w:val="2"/>
          <w:lang w:eastAsia="zh-CN"/>
        </w:rPr>
        <w:t>Jonnalagadda</w:t>
      </w:r>
      <w:proofErr w:type="spellEnd"/>
      <w:r w:rsidRPr="000B091E">
        <w:rPr>
          <w:rFonts w:ascii="Book Antiqua" w:eastAsia="等线" w:hAnsi="Book Antiqua"/>
          <w:kern w:val="2"/>
          <w:lang w:eastAsia="zh-CN"/>
        </w:rPr>
        <w:t xml:space="preserve"> SS, Riff DS, Ponce J, Early D, </w:t>
      </w:r>
      <w:proofErr w:type="spellStart"/>
      <w:r w:rsidRPr="000B091E">
        <w:rPr>
          <w:rFonts w:ascii="Book Antiqua" w:eastAsia="等线" w:hAnsi="Book Antiqua"/>
          <w:kern w:val="2"/>
          <w:lang w:eastAsia="zh-CN"/>
        </w:rPr>
        <w:t>Volckmann</w:t>
      </w:r>
      <w:proofErr w:type="spellEnd"/>
      <w:r w:rsidRPr="000B091E">
        <w:rPr>
          <w:rFonts w:ascii="Book Antiqua" w:eastAsia="等线" w:hAnsi="Book Antiqua"/>
          <w:kern w:val="2"/>
          <w:lang w:eastAsia="zh-CN"/>
        </w:rPr>
        <w:t xml:space="preserve"> E, </w:t>
      </w:r>
      <w:proofErr w:type="spellStart"/>
      <w:r w:rsidRPr="000B091E">
        <w:rPr>
          <w:rFonts w:ascii="Book Antiqua" w:eastAsia="等线" w:hAnsi="Book Antiqua"/>
          <w:kern w:val="2"/>
          <w:lang w:eastAsia="zh-CN"/>
        </w:rPr>
        <w:t>Ibele</w:t>
      </w:r>
      <w:proofErr w:type="spellEnd"/>
      <w:r w:rsidRPr="000B091E">
        <w:rPr>
          <w:rFonts w:ascii="Book Antiqua" w:eastAsia="等线" w:hAnsi="Book Antiqua"/>
          <w:kern w:val="2"/>
          <w:lang w:eastAsia="zh-CN"/>
        </w:rPr>
        <w:t xml:space="preserve"> AR, Spann MD, Krishnan K, </w:t>
      </w:r>
      <w:proofErr w:type="spellStart"/>
      <w:r w:rsidRPr="000B091E">
        <w:rPr>
          <w:rFonts w:ascii="Book Antiqua" w:eastAsia="等线" w:hAnsi="Book Antiqua"/>
          <w:kern w:val="2"/>
          <w:lang w:eastAsia="zh-CN"/>
        </w:rPr>
        <w:t>Bucobo</w:t>
      </w:r>
      <w:proofErr w:type="spellEnd"/>
      <w:r w:rsidRPr="000B091E">
        <w:rPr>
          <w:rFonts w:ascii="Book Antiqua" w:eastAsia="等线" w:hAnsi="Book Antiqua"/>
          <w:kern w:val="2"/>
          <w:lang w:eastAsia="zh-CN"/>
        </w:rPr>
        <w:t xml:space="preserve"> JC, Pryor A. Randomized sham-controlled trial of the 6-month </w:t>
      </w:r>
      <w:proofErr w:type="spellStart"/>
      <w:r w:rsidRPr="000B091E">
        <w:rPr>
          <w:rFonts w:ascii="Book Antiqua" w:eastAsia="等线" w:hAnsi="Book Antiqua"/>
          <w:kern w:val="2"/>
          <w:lang w:eastAsia="zh-CN"/>
        </w:rPr>
        <w:t>swallowable</w:t>
      </w:r>
      <w:proofErr w:type="spellEnd"/>
      <w:r w:rsidRPr="000B091E">
        <w:rPr>
          <w:rFonts w:ascii="Book Antiqua" w:eastAsia="等线" w:hAnsi="Book Antiqua"/>
          <w:kern w:val="2"/>
          <w:lang w:eastAsia="zh-CN"/>
        </w:rPr>
        <w:t xml:space="preserve"> gas-filled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 system for weight loss.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Relat</w:t>
      </w:r>
      <w:proofErr w:type="spellEnd"/>
      <w:r w:rsidRPr="000B091E">
        <w:rPr>
          <w:rFonts w:ascii="Book Antiqua" w:eastAsia="等线" w:hAnsi="Book Antiqua"/>
          <w:i/>
          <w:kern w:val="2"/>
          <w:lang w:eastAsia="zh-CN"/>
        </w:rPr>
        <w:t xml:space="preserve"> Dis</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1876-1889 [PMID: 30545596 DOI: 10.1016/j.soard.2018.09.486]</w:t>
      </w:r>
    </w:p>
    <w:p w14:paraId="7363A115" w14:textId="77777777" w:rsidR="000B091E" w:rsidRPr="000B091E" w:rsidRDefault="000B091E" w:rsidP="000B091E">
      <w:pPr>
        <w:widowControl w:val="0"/>
        <w:spacing w:line="360" w:lineRule="auto"/>
        <w:jc w:val="both"/>
        <w:rPr>
          <w:rFonts w:ascii="Book Antiqua" w:eastAsia="等线" w:hAnsi="Book Antiqua"/>
          <w:kern w:val="2"/>
          <w:lang w:eastAsia="zh-CN"/>
        </w:rPr>
      </w:pPr>
      <w:proofErr w:type="gramStart"/>
      <w:r w:rsidRPr="000B091E">
        <w:rPr>
          <w:rFonts w:ascii="Book Antiqua" w:eastAsia="等线" w:hAnsi="Book Antiqua"/>
          <w:kern w:val="2"/>
          <w:lang w:eastAsia="zh-CN"/>
        </w:rPr>
        <w:t xml:space="preserve">21 </w:t>
      </w:r>
      <w:r w:rsidRPr="000B091E">
        <w:rPr>
          <w:rFonts w:ascii="Book Antiqua" w:eastAsia="等线" w:hAnsi="Book Antiqua"/>
          <w:b/>
          <w:kern w:val="2"/>
          <w:lang w:eastAsia="zh-CN"/>
        </w:rPr>
        <w:t xml:space="preserve">Abu </w:t>
      </w:r>
      <w:proofErr w:type="spellStart"/>
      <w:r w:rsidRPr="000B091E">
        <w:rPr>
          <w:rFonts w:ascii="Book Antiqua" w:eastAsia="等线" w:hAnsi="Book Antiqua"/>
          <w:b/>
          <w:kern w:val="2"/>
          <w:lang w:eastAsia="zh-CN"/>
        </w:rPr>
        <w:t>Dayyeh</w:t>
      </w:r>
      <w:proofErr w:type="spellEnd"/>
      <w:r w:rsidRPr="000B091E">
        <w:rPr>
          <w:rFonts w:ascii="Book Antiqua" w:eastAsia="等线" w:hAnsi="Book Antiqua"/>
          <w:b/>
          <w:kern w:val="2"/>
          <w:lang w:eastAsia="zh-CN"/>
        </w:rPr>
        <w:t xml:space="preserve"> BK</w:t>
      </w:r>
      <w:r w:rsidRPr="000B091E">
        <w:rPr>
          <w:rFonts w:ascii="Book Antiqua" w:eastAsia="等线" w:hAnsi="Book Antiqua"/>
          <w:kern w:val="2"/>
          <w:lang w:eastAsia="zh-CN"/>
        </w:rPr>
        <w:t xml:space="preserve">, Acosta A, </w:t>
      </w:r>
      <w:proofErr w:type="spellStart"/>
      <w:r w:rsidRPr="000B091E">
        <w:rPr>
          <w:rFonts w:ascii="Book Antiqua" w:eastAsia="等线" w:hAnsi="Book Antiqua"/>
          <w:kern w:val="2"/>
          <w:lang w:eastAsia="zh-CN"/>
        </w:rPr>
        <w:t>Camilleri</w:t>
      </w:r>
      <w:proofErr w:type="spellEnd"/>
      <w:r w:rsidRPr="000B091E">
        <w:rPr>
          <w:rFonts w:ascii="Book Antiqua" w:eastAsia="等线" w:hAnsi="Book Antiqua"/>
          <w:kern w:val="2"/>
          <w:lang w:eastAsia="zh-CN"/>
        </w:rPr>
        <w:t xml:space="preserve"> M, Mundi MS, </w:t>
      </w:r>
      <w:proofErr w:type="spellStart"/>
      <w:r w:rsidRPr="000B091E">
        <w:rPr>
          <w:rFonts w:ascii="Book Antiqua" w:eastAsia="等线" w:hAnsi="Book Antiqua"/>
          <w:kern w:val="2"/>
          <w:lang w:eastAsia="zh-CN"/>
        </w:rPr>
        <w:t>Rajan</w:t>
      </w:r>
      <w:proofErr w:type="spellEnd"/>
      <w:r w:rsidRPr="000B091E">
        <w:rPr>
          <w:rFonts w:ascii="Book Antiqua" w:eastAsia="等线" w:hAnsi="Book Antiqua"/>
          <w:kern w:val="2"/>
          <w:lang w:eastAsia="zh-CN"/>
        </w:rPr>
        <w:t xml:space="preserve"> E, </w:t>
      </w:r>
      <w:proofErr w:type="spellStart"/>
      <w:r w:rsidRPr="000B091E">
        <w:rPr>
          <w:rFonts w:ascii="Book Antiqua" w:eastAsia="等线" w:hAnsi="Book Antiqua"/>
          <w:kern w:val="2"/>
          <w:lang w:eastAsia="zh-CN"/>
        </w:rPr>
        <w:t>Topazian</w:t>
      </w:r>
      <w:proofErr w:type="spellEnd"/>
      <w:r w:rsidRPr="000B091E">
        <w:rPr>
          <w:rFonts w:ascii="Book Antiqua" w:eastAsia="等线" w:hAnsi="Book Antiqua"/>
          <w:kern w:val="2"/>
          <w:lang w:eastAsia="zh-CN"/>
        </w:rPr>
        <w:t xml:space="preserve"> MD, </w:t>
      </w:r>
      <w:proofErr w:type="spellStart"/>
      <w:r w:rsidRPr="000B091E">
        <w:rPr>
          <w:rFonts w:ascii="Book Antiqua" w:eastAsia="等线" w:hAnsi="Book Antiqua"/>
          <w:kern w:val="2"/>
          <w:lang w:eastAsia="zh-CN"/>
        </w:rPr>
        <w:t>Gostout</w:t>
      </w:r>
      <w:proofErr w:type="spellEnd"/>
      <w:r w:rsidRPr="000B091E">
        <w:rPr>
          <w:rFonts w:ascii="Book Antiqua" w:eastAsia="等线" w:hAnsi="Book Antiqua"/>
          <w:kern w:val="2"/>
          <w:lang w:eastAsia="zh-CN"/>
        </w:rPr>
        <w:t xml:space="preserve"> CJ.</w:t>
      </w:r>
      <w:proofErr w:type="gramEnd"/>
      <w:r w:rsidRPr="000B091E">
        <w:rPr>
          <w:rFonts w:ascii="Book Antiqua" w:eastAsia="等线" w:hAnsi="Book Antiqua"/>
          <w:kern w:val="2"/>
          <w:lang w:eastAsia="zh-CN"/>
        </w:rPr>
        <w:t xml:space="preserve"> Endoscopic Sleeve </w:t>
      </w:r>
      <w:proofErr w:type="spellStart"/>
      <w:r w:rsidRPr="000B091E">
        <w:rPr>
          <w:rFonts w:ascii="Book Antiqua" w:eastAsia="等线" w:hAnsi="Book Antiqua"/>
          <w:kern w:val="2"/>
          <w:lang w:eastAsia="zh-CN"/>
        </w:rPr>
        <w:t>Gastroplasty</w:t>
      </w:r>
      <w:proofErr w:type="spellEnd"/>
      <w:r w:rsidRPr="000B091E">
        <w:rPr>
          <w:rFonts w:ascii="Book Antiqua" w:eastAsia="等线" w:hAnsi="Book Antiqua"/>
          <w:kern w:val="2"/>
          <w:lang w:eastAsia="zh-CN"/>
        </w:rPr>
        <w:t xml:space="preserve"> Alters Gastric Physiology </w:t>
      </w:r>
      <w:r w:rsidRPr="000B091E">
        <w:rPr>
          <w:rFonts w:ascii="Book Antiqua" w:eastAsia="等线" w:hAnsi="Book Antiqua"/>
          <w:kern w:val="2"/>
          <w:lang w:eastAsia="zh-CN"/>
        </w:rPr>
        <w:lastRenderedPageBreak/>
        <w:t xml:space="preserve">and Induces Loss of Body Weight in Obese Individuals. </w:t>
      </w:r>
      <w:proofErr w:type="spellStart"/>
      <w:r w:rsidRPr="000B091E">
        <w:rPr>
          <w:rFonts w:ascii="Book Antiqua" w:eastAsia="等线" w:hAnsi="Book Antiqua"/>
          <w:i/>
          <w:kern w:val="2"/>
          <w:lang w:eastAsia="zh-CN"/>
        </w:rPr>
        <w:t>Clin</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Gastroenterol</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Hepatol</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15</w:t>
      </w:r>
      <w:r w:rsidRPr="000B091E">
        <w:rPr>
          <w:rFonts w:ascii="Book Antiqua" w:eastAsia="等线" w:hAnsi="Book Antiqua"/>
          <w:kern w:val="2"/>
          <w:lang w:eastAsia="zh-CN"/>
        </w:rPr>
        <w:t>: 37-43.e1 [PMID: 26748219 DOI: 10.1016/j.cgh.2015.12.030]</w:t>
      </w:r>
    </w:p>
    <w:p w14:paraId="5027866F"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22 </w:t>
      </w:r>
      <w:r w:rsidRPr="000B091E">
        <w:rPr>
          <w:rFonts w:ascii="Book Antiqua" w:eastAsia="等线" w:hAnsi="Book Antiqua"/>
          <w:b/>
          <w:kern w:val="2"/>
          <w:lang w:eastAsia="zh-CN"/>
        </w:rPr>
        <w:t>Lopez-Nava G</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Sharaiha</w:t>
      </w:r>
      <w:proofErr w:type="spellEnd"/>
      <w:r w:rsidRPr="000B091E">
        <w:rPr>
          <w:rFonts w:ascii="Book Antiqua" w:eastAsia="等线" w:hAnsi="Book Antiqua"/>
          <w:kern w:val="2"/>
          <w:lang w:eastAsia="zh-CN"/>
        </w:rPr>
        <w:t xml:space="preserve"> RZ, Vargas EJ, </w:t>
      </w:r>
      <w:proofErr w:type="spellStart"/>
      <w:r w:rsidRPr="000B091E">
        <w:rPr>
          <w:rFonts w:ascii="Book Antiqua" w:eastAsia="等线" w:hAnsi="Book Antiqua"/>
          <w:kern w:val="2"/>
          <w:lang w:eastAsia="zh-CN"/>
        </w:rPr>
        <w:t>Bazerbachi</w:t>
      </w:r>
      <w:proofErr w:type="spellEnd"/>
      <w:r w:rsidRPr="000B091E">
        <w:rPr>
          <w:rFonts w:ascii="Book Antiqua" w:eastAsia="等线" w:hAnsi="Book Antiqua"/>
          <w:kern w:val="2"/>
          <w:lang w:eastAsia="zh-CN"/>
        </w:rPr>
        <w:t xml:space="preserve"> F, </w:t>
      </w:r>
      <w:proofErr w:type="spellStart"/>
      <w:r w:rsidRPr="000B091E">
        <w:rPr>
          <w:rFonts w:ascii="Book Antiqua" w:eastAsia="等线" w:hAnsi="Book Antiqua"/>
          <w:kern w:val="2"/>
          <w:lang w:eastAsia="zh-CN"/>
        </w:rPr>
        <w:t>Manoel</w:t>
      </w:r>
      <w:proofErr w:type="spellEnd"/>
      <w:r w:rsidRPr="000B091E">
        <w:rPr>
          <w:rFonts w:ascii="Book Antiqua" w:eastAsia="等线" w:hAnsi="Book Antiqua"/>
          <w:kern w:val="2"/>
          <w:lang w:eastAsia="zh-CN"/>
        </w:rPr>
        <w:t xml:space="preserve"> GN, Bautista-</w:t>
      </w:r>
      <w:proofErr w:type="spellStart"/>
      <w:r w:rsidRPr="000B091E">
        <w:rPr>
          <w:rFonts w:ascii="Book Antiqua" w:eastAsia="等线" w:hAnsi="Book Antiqua"/>
          <w:kern w:val="2"/>
          <w:lang w:eastAsia="zh-CN"/>
        </w:rPr>
        <w:t>Castaño</w:t>
      </w:r>
      <w:proofErr w:type="spellEnd"/>
      <w:r w:rsidRPr="000B091E">
        <w:rPr>
          <w:rFonts w:ascii="Book Antiqua" w:eastAsia="等线" w:hAnsi="Book Antiqua"/>
          <w:kern w:val="2"/>
          <w:lang w:eastAsia="zh-CN"/>
        </w:rPr>
        <w:t xml:space="preserve"> I, Acosta A, </w:t>
      </w:r>
      <w:proofErr w:type="spellStart"/>
      <w:r w:rsidRPr="000B091E">
        <w:rPr>
          <w:rFonts w:ascii="Book Antiqua" w:eastAsia="等线" w:hAnsi="Book Antiqua"/>
          <w:kern w:val="2"/>
          <w:lang w:eastAsia="zh-CN"/>
        </w:rPr>
        <w:t>Topazian</w:t>
      </w:r>
      <w:proofErr w:type="spellEnd"/>
      <w:r w:rsidRPr="000B091E">
        <w:rPr>
          <w:rFonts w:ascii="Book Antiqua" w:eastAsia="等线" w:hAnsi="Book Antiqua"/>
          <w:kern w:val="2"/>
          <w:lang w:eastAsia="zh-CN"/>
        </w:rPr>
        <w:t xml:space="preserve"> MD, Mundi MS, </w:t>
      </w:r>
      <w:proofErr w:type="spellStart"/>
      <w:r w:rsidRPr="000B091E">
        <w:rPr>
          <w:rFonts w:ascii="Book Antiqua" w:eastAsia="等线" w:hAnsi="Book Antiqua"/>
          <w:kern w:val="2"/>
          <w:lang w:eastAsia="zh-CN"/>
        </w:rPr>
        <w:t>Kumta</w:t>
      </w:r>
      <w:proofErr w:type="spellEnd"/>
      <w:r w:rsidRPr="000B091E">
        <w:rPr>
          <w:rFonts w:ascii="Book Antiqua" w:eastAsia="等线" w:hAnsi="Book Antiqua"/>
          <w:kern w:val="2"/>
          <w:lang w:eastAsia="zh-CN"/>
        </w:rPr>
        <w:t xml:space="preserve"> N, </w:t>
      </w:r>
      <w:proofErr w:type="spellStart"/>
      <w:r w:rsidRPr="000B091E">
        <w:rPr>
          <w:rFonts w:ascii="Book Antiqua" w:eastAsia="等线" w:hAnsi="Book Antiqua"/>
          <w:kern w:val="2"/>
          <w:lang w:eastAsia="zh-CN"/>
        </w:rPr>
        <w:t>Kahaleh</w:t>
      </w:r>
      <w:proofErr w:type="spellEnd"/>
      <w:r w:rsidRPr="000B091E">
        <w:rPr>
          <w:rFonts w:ascii="Book Antiqua" w:eastAsia="等线" w:hAnsi="Book Antiqua"/>
          <w:kern w:val="2"/>
          <w:lang w:eastAsia="zh-CN"/>
        </w:rPr>
        <w:t xml:space="preserve"> M, Herr AM, </w:t>
      </w:r>
      <w:proofErr w:type="spellStart"/>
      <w:r w:rsidRPr="000B091E">
        <w:rPr>
          <w:rFonts w:ascii="Book Antiqua" w:eastAsia="等线" w:hAnsi="Book Antiqua"/>
          <w:kern w:val="2"/>
          <w:lang w:eastAsia="zh-CN"/>
        </w:rPr>
        <w:t>Shukla</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Aronne</w:t>
      </w:r>
      <w:proofErr w:type="spellEnd"/>
      <w:r w:rsidRPr="000B091E">
        <w:rPr>
          <w:rFonts w:ascii="Book Antiqua" w:eastAsia="等线" w:hAnsi="Book Antiqua"/>
          <w:kern w:val="2"/>
          <w:lang w:eastAsia="zh-CN"/>
        </w:rPr>
        <w:t xml:space="preserve"> L, </w:t>
      </w:r>
      <w:proofErr w:type="spellStart"/>
      <w:r w:rsidRPr="000B091E">
        <w:rPr>
          <w:rFonts w:ascii="Book Antiqua" w:eastAsia="等线" w:hAnsi="Book Antiqua"/>
          <w:kern w:val="2"/>
          <w:lang w:eastAsia="zh-CN"/>
        </w:rPr>
        <w:t>Gostout</w:t>
      </w:r>
      <w:proofErr w:type="spellEnd"/>
      <w:r w:rsidRPr="000B091E">
        <w:rPr>
          <w:rFonts w:ascii="Book Antiqua" w:eastAsia="等线" w:hAnsi="Book Antiqua"/>
          <w:kern w:val="2"/>
          <w:lang w:eastAsia="zh-CN"/>
        </w:rPr>
        <w:t xml:space="preserve"> CJ, Abu </w:t>
      </w:r>
      <w:proofErr w:type="spellStart"/>
      <w:r w:rsidRPr="000B091E">
        <w:rPr>
          <w:rFonts w:ascii="Book Antiqua" w:eastAsia="等线" w:hAnsi="Book Antiqua"/>
          <w:kern w:val="2"/>
          <w:lang w:eastAsia="zh-CN"/>
        </w:rPr>
        <w:t>Dayyeh</w:t>
      </w:r>
      <w:proofErr w:type="spellEnd"/>
      <w:r w:rsidRPr="000B091E">
        <w:rPr>
          <w:rFonts w:ascii="Book Antiqua" w:eastAsia="等线" w:hAnsi="Book Antiqua"/>
          <w:kern w:val="2"/>
          <w:lang w:eastAsia="zh-CN"/>
        </w:rPr>
        <w:t xml:space="preserve"> BK. Endoscopic Sleeve </w:t>
      </w:r>
      <w:proofErr w:type="spellStart"/>
      <w:r w:rsidRPr="000B091E">
        <w:rPr>
          <w:rFonts w:ascii="Book Antiqua" w:eastAsia="等线" w:hAnsi="Book Antiqua"/>
          <w:kern w:val="2"/>
          <w:lang w:eastAsia="zh-CN"/>
        </w:rPr>
        <w:t>Gastroplasty</w:t>
      </w:r>
      <w:proofErr w:type="spellEnd"/>
      <w:r w:rsidRPr="000B091E">
        <w:rPr>
          <w:rFonts w:ascii="Book Antiqua" w:eastAsia="等线" w:hAnsi="Book Antiqua"/>
          <w:kern w:val="2"/>
          <w:lang w:eastAsia="zh-CN"/>
        </w:rPr>
        <w:t xml:space="preserve"> for Obesity: A Multicenter Study of 248 Patients with 24 Months Follow-Up.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27</w:t>
      </w:r>
      <w:r w:rsidRPr="000B091E">
        <w:rPr>
          <w:rFonts w:ascii="Book Antiqua" w:eastAsia="等线" w:hAnsi="Book Antiqua"/>
          <w:kern w:val="2"/>
          <w:lang w:eastAsia="zh-CN"/>
        </w:rPr>
        <w:t>: 2649-2655 [PMID: 28451929 DOI: 10.1007/s11695-017-2693-7]</w:t>
      </w:r>
    </w:p>
    <w:p w14:paraId="175D2811"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23 </w:t>
      </w:r>
      <w:proofErr w:type="spellStart"/>
      <w:r w:rsidRPr="000B091E">
        <w:rPr>
          <w:rFonts w:ascii="Book Antiqua" w:eastAsia="等线" w:hAnsi="Book Antiqua"/>
          <w:b/>
          <w:kern w:val="2"/>
          <w:lang w:eastAsia="zh-CN"/>
        </w:rPr>
        <w:t>Sartoretto</w:t>
      </w:r>
      <w:proofErr w:type="spellEnd"/>
      <w:r w:rsidRPr="000B091E">
        <w:rPr>
          <w:rFonts w:ascii="Book Antiqua" w:eastAsia="等线" w:hAnsi="Book Antiqua"/>
          <w:b/>
          <w:kern w:val="2"/>
          <w:lang w:eastAsia="zh-CN"/>
        </w:rPr>
        <w:t xml:space="preserve"> A</w:t>
      </w:r>
      <w:r w:rsidRPr="000B091E">
        <w:rPr>
          <w:rFonts w:ascii="Book Antiqua" w:eastAsia="等线" w:hAnsi="Book Antiqua"/>
          <w:kern w:val="2"/>
          <w:lang w:eastAsia="zh-CN"/>
        </w:rPr>
        <w:t xml:space="preserve">, Sui Z, Hill C, Dunlap M, Rivera AR, </w:t>
      </w:r>
      <w:proofErr w:type="spellStart"/>
      <w:r w:rsidRPr="000B091E">
        <w:rPr>
          <w:rFonts w:ascii="Book Antiqua" w:eastAsia="等线" w:hAnsi="Book Antiqua"/>
          <w:kern w:val="2"/>
          <w:lang w:eastAsia="zh-CN"/>
        </w:rPr>
        <w:t>Khashab</w:t>
      </w:r>
      <w:proofErr w:type="spellEnd"/>
      <w:r w:rsidRPr="000B091E">
        <w:rPr>
          <w:rFonts w:ascii="Book Antiqua" w:eastAsia="等线" w:hAnsi="Book Antiqua"/>
          <w:kern w:val="2"/>
          <w:lang w:eastAsia="zh-CN"/>
        </w:rPr>
        <w:t xml:space="preserve"> MA, </w:t>
      </w:r>
      <w:proofErr w:type="spellStart"/>
      <w:r w:rsidRPr="000B091E">
        <w:rPr>
          <w:rFonts w:ascii="Book Antiqua" w:eastAsia="等线" w:hAnsi="Book Antiqua"/>
          <w:kern w:val="2"/>
          <w:lang w:eastAsia="zh-CN"/>
        </w:rPr>
        <w:t>Kalloo</w:t>
      </w:r>
      <w:proofErr w:type="spellEnd"/>
      <w:r w:rsidRPr="000B091E">
        <w:rPr>
          <w:rFonts w:ascii="Book Antiqua" w:eastAsia="等线" w:hAnsi="Book Antiqua"/>
          <w:kern w:val="2"/>
          <w:lang w:eastAsia="zh-CN"/>
        </w:rPr>
        <w:t xml:space="preserve"> AN, </w:t>
      </w:r>
      <w:proofErr w:type="spellStart"/>
      <w:r w:rsidRPr="000B091E">
        <w:rPr>
          <w:rFonts w:ascii="Book Antiqua" w:eastAsia="等线" w:hAnsi="Book Antiqua"/>
          <w:kern w:val="2"/>
          <w:lang w:eastAsia="zh-CN"/>
        </w:rPr>
        <w:t>Fayad</w:t>
      </w:r>
      <w:proofErr w:type="spellEnd"/>
      <w:r w:rsidRPr="000B091E">
        <w:rPr>
          <w:rFonts w:ascii="Book Antiqua" w:eastAsia="等线" w:hAnsi="Book Antiqua"/>
          <w:kern w:val="2"/>
          <w:lang w:eastAsia="zh-CN"/>
        </w:rPr>
        <w:t xml:space="preserve"> L, </w:t>
      </w:r>
      <w:proofErr w:type="spellStart"/>
      <w:r w:rsidRPr="000B091E">
        <w:rPr>
          <w:rFonts w:ascii="Book Antiqua" w:eastAsia="等线" w:hAnsi="Book Antiqua"/>
          <w:kern w:val="2"/>
          <w:lang w:eastAsia="zh-CN"/>
        </w:rPr>
        <w:t>Cheskin</w:t>
      </w:r>
      <w:proofErr w:type="spellEnd"/>
      <w:r w:rsidRPr="000B091E">
        <w:rPr>
          <w:rFonts w:ascii="Book Antiqua" w:eastAsia="等线" w:hAnsi="Book Antiqua"/>
          <w:kern w:val="2"/>
          <w:lang w:eastAsia="zh-CN"/>
        </w:rPr>
        <w:t xml:space="preserve"> LJ, </w:t>
      </w:r>
      <w:proofErr w:type="spellStart"/>
      <w:r w:rsidRPr="000B091E">
        <w:rPr>
          <w:rFonts w:ascii="Book Antiqua" w:eastAsia="等线" w:hAnsi="Book Antiqua"/>
          <w:kern w:val="2"/>
          <w:lang w:eastAsia="zh-CN"/>
        </w:rPr>
        <w:t>Marinos</w:t>
      </w:r>
      <w:proofErr w:type="spellEnd"/>
      <w:r w:rsidRPr="000B091E">
        <w:rPr>
          <w:rFonts w:ascii="Book Antiqua" w:eastAsia="等线" w:hAnsi="Book Antiqua"/>
          <w:kern w:val="2"/>
          <w:lang w:eastAsia="zh-CN"/>
        </w:rPr>
        <w:t xml:space="preserve"> G, Wilson E, </w:t>
      </w:r>
      <w:proofErr w:type="spellStart"/>
      <w:r w:rsidRPr="000B091E">
        <w:rPr>
          <w:rFonts w:ascii="Book Antiqua" w:eastAsia="等线" w:hAnsi="Book Antiqua"/>
          <w:kern w:val="2"/>
          <w:lang w:eastAsia="zh-CN"/>
        </w:rPr>
        <w:t>Kumbhari</w:t>
      </w:r>
      <w:proofErr w:type="spellEnd"/>
      <w:r w:rsidRPr="000B091E">
        <w:rPr>
          <w:rFonts w:ascii="Book Antiqua" w:eastAsia="等线" w:hAnsi="Book Antiqua"/>
          <w:kern w:val="2"/>
          <w:lang w:eastAsia="zh-CN"/>
        </w:rPr>
        <w:t xml:space="preserve"> V. Endoscopic Sleeve </w:t>
      </w:r>
      <w:proofErr w:type="spellStart"/>
      <w:r w:rsidRPr="000B091E">
        <w:rPr>
          <w:rFonts w:ascii="Book Antiqua" w:eastAsia="等线" w:hAnsi="Book Antiqua"/>
          <w:kern w:val="2"/>
          <w:lang w:eastAsia="zh-CN"/>
        </w:rPr>
        <w:t>Gastroplasty</w:t>
      </w:r>
      <w:proofErr w:type="spellEnd"/>
      <w:r w:rsidRPr="000B091E">
        <w:rPr>
          <w:rFonts w:ascii="Book Antiqua" w:eastAsia="等线" w:hAnsi="Book Antiqua"/>
          <w:kern w:val="2"/>
          <w:lang w:eastAsia="zh-CN"/>
        </w:rPr>
        <w:t xml:space="preserve"> (ESG) Is a Reproducible and Effective Endoscopic Bariatric Therapy Suitable for Widespread Clinical Adoption: A Large, International Multicenter Study.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28</w:t>
      </w:r>
      <w:r w:rsidRPr="000B091E">
        <w:rPr>
          <w:rFonts w:ascii="Book Antiqua" w:eastAsia="等线" w:hAnsi="Book Antiqua"/>
          <w:kern w:val="2"/>
          <w:lang w:eastAsia="zh-CN"/>
        </w:rPr>
        <w:t>: 1812-1821 [PMID: 29450845 DOI: 10.1007/s11695-018-3135-x]</w:t>
      </w:r>
    </w:p>
    <w:p w14:paraId="6BD6E28C"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24 </w:t>
      </w:r>
      <w:proofErr w:type="spellStart"/>
      <w:r w:rsidRPr="000B091E">
        <w:rPr>
          <w:rFonts w:ascii="Book Antiqua" w:eastAsia="等线" w:hAnsi="Book Antiqua"/>
          <w:b/>
          <w:kern w:val="2"/>
          <w:lang w:eastAsia="zh-CN"/>
        </w:rPr>
        <w:t>Sharaiha</w:t>
      </w:r>
      <w:proofErr w:type="spellEnd"/>
      <w:r w:rsidRPr="000B091E">
        <w:rPr>
          <w:rFonts w:ascii="Book Antiqua" w:eastAsia="等线" w:hAnsi="Book Antiqua"/>
          <w:b/>
          <w:kern w:val="2"/>
          <w:lang w:eastAsia="zh-CN"/>
        </w:rPr>
        <w:t xml:space="preserve"> RZ</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Kumta</w:t>
      </w:r>
      <w:proofErr w:type="spellEnd"/>
      <w:r w:rsidRPr="000B091E">
        <w:rPr>
          <w:rFonts w:ascii="Book Antiqua" w:eastAsia="等线" w:hAnsi="Book Antiqua"/>
          <w:kern w:val="2"/>
          <w:lang w:eastAsia="zh-CN"/>
        </w:rPr>
        <w:t xml:space="preserve"> NA, </w:t>
      </w:r>
      <w:proofErr w:type="spellStart"/>
      <w:r w:rsidRPr="000B091E">
        <w:rPr>
          <w:rFonts w:ascii="Book Antiqua" w:eastAsia="等线" w:hAnsi="Book Antiqua"/>
          <w:kern w:val="2"/>
          <w:lang w:eastAsia="zh-CN"/>
        </w:rPr>
        <w:t>Saumoy</w:t>
      </w:r>
      <w:proofErr w:type="spellEnd"/>
      <w:r w:rsidRPr="000B091E">
        <w:rPr>
          <w:rFonts w:ascii="Book Antiqua" w:eastAsia="等线" w:hAnsi="Book Antiqua"/>
          <w:kern w:val="2"/>
          <w:lang w:eastAsia="zh-CN"/>
        </w:rPr>
        <w:t xml:space="preserve"> M, Desai AP, </w:t>
      </w:r>
      <w:proofErr w:type="spellStart"/>
      <w:r w:rsidRPr="000B091E">
        <w:rPr>
          <w:rFonts w:ascii="Book Antiqua" w:eastAsia="等线" w:hAnsi="Book Antiqua"/>
          <w:kern w:val="2"/>
          <w:lang w:eastAsia="zh-CN"/>
        </w:rPr>
        <w:t>Sarkisian</w:t>
      </w:r>
      <w:proofErr w:type="spellEnd"/>
      <w:r w:rsidRPr="000B091E">
        <w:rPr>
          <w:rFonts w:ascii="Book Antiqua" w:eastAsia="等线" w:hAnsi="Book Antiqua"/>
          <w:kern w:val="2"/>
          <w:lang w:eastAsia="zh-CN"/>
        </w:rPr>
        <w:t xml:space="preserve"> AM, </w:t>
      </w:r>
      <w:proofErr w:type="spellStart"/>
      <w:r w:rsidRPr="000B091E">
        <w:rPr>
          <w:rFonts w:ascii="Book Antiqua" w:eastAsia="等线" w:hAnsi="Book Antiqua"/>
          <w:kern w:val="2"/>
          <w:lang w:eastAsia="zh-CN"/>
        </w:rPr>
        <w:t>Benevenuto</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Tyberg</w:t>
      </w:r>
      <w:proofErr w:type="spellEnd"/>
      <w:r w:rsidRPr="000B091E">
        <w:rPr>
          <w:rFonts w:ascii="Book Antiqua" w:eastAsia="等线" w:hAnsi="Book Antiqua"/>
          <w:kern w:val="2"/>
          <w:lang w:eastAsia="zh-CN"/>
        </w:rPr>
        <w:t xml:space="preserve"> A, Kumar R, </w:t>
      </w:r>
      <w:proofErr w:type="spellStart"/>
      <w:r w:rsidRPr="000B091E">
        <w:rPr>
          <w:rFonts w:ascii="Book Antiqua" w:eastAsia="等线" w:hAnsi="Book Antiqua"/>
          <w:kern w:val="2"/>
          <w:lang w:eastAsia="zh-CN"/>
        </w:rPr>
        <w:t>Igel</w:t>
      </w:r>
      <w:proofErr w:type="spellEnd"/>
      <w:r w:rsidRPr="000B091E">
        <w:rPr>
          <w:rFonts w:ascii="Book Antiqua" w:eastAsia="等线" w:hAnsi="Book Antiqua"/>
          <w:kern w:val="2"/>
          <w:lang w:eastAsia="zh-CN"/>
        </w:rPr>
        <w:t xml:space="preserve"> L, Verna EC, Schwartz R, </w:t>
      </w:r>
      <w:proofErr w:type="spellStart"/>
      <w:r w:rsidRPr="000B091E">
        <w:rPr>
          <w:rFonts w:ascii="Book Antiqua" w:eastAsia="等线" w:hAnsi="Book Antiqua"/>
          <w:kern w:val="2"/>
          <w:lang w:eastAsia="zh-CN"/>
        </w:rPr>
        <w:t>Frissora</w:t>
      </w:r>
      <w:proofErr w:type="spellEnd"/>
      <w:r w:rsidRPr="000B091E">
        <w:rPr>
          <w:rFonts w:ascii="Book Antiqua" w:eastAsia="等线" w:hAnsi="Book Antiqua"/>
          <w:kern w:val="2"/>
          <w:lang w:eastAsia="zh-CN"/>
        </w:rPr>
        <w:t xml:space="preserve"> C, </w:t>
      </w:r>
      <w:proofErr w:type="spellStart"/>
      <w:r w:rsidRPr="000B091E">
        <w:rPr>
          <w:rFonts w:ascii="Book Antiqua" w:eastAsia="等线" w:hAnsi="Book Antiqua"/>
          <w:kern w:val="2"/>
          <w:lang w:eastAsia="zh-CN"/>
        </w:rPr>
        <w:t>Shukla</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Aronne</w:t>
      </w:r>
      <w:proofErr w:type="spellEnd"/>
      <w:r w:rsidRPr="000B091E">
        <w:rPr>
          <w:rFonts w:ascii="Book Antiqua" w:eastAsia="等线" w:hAnsi="Book Antiqua"/>
          <w:kern w:val="2"/>
          <w:lang w:eastAsia="zh-CN"/>
        </w:rPr>
        <w:t xml:space="preserve"> LJ, </w:t>
      </w:r>
      <w:proofErr w:type="spellStart"/>
      <w:r w:rsidRPr="000B091E">
        <w:rPr>
          <w:rFonts w:ascii="Book Antiqua" w:eastAsia="等线" w:hAnsi="Book Antiqua"/>
          <w:kern w:val="2"/>
          <w:lang w:eastAsia="zh-CN"/>
        </w:rPr>
        <w:t>Kahaleh</w:t>
      </w:r>
      <w:proofErr w:type="spellEnd"/>
      <w:r w:rsidRPr="000B091E">
        <w:rPr>
          <w:rFonts w:ascii="Book Antiqua" w:eastAsia="等线" w:hAnsi="Book Antiqua"/>
          <w:kern w:val="2"/>
          <w:lang w:eastAsia="zh-CN"/>
        </w:rPr>
        <w:t xml:space="preserve"> M. Endoscopic Sleeve </w:t>
      </w:r>
      <w:proofErr w:type="spellStart"/>
      <w:r w:rsidRPr="000B091E">
        <w:rPr>
          <w:rFonts w:ascii="Book Antiqua" w:eastAsia="等线" w:hAnsi="Book Antiqua"/>
          <w:kern w:val="2"/>
          <w:lang w:eastAsia="zh-CN"/>
        </w:rPr>
        <w:t>Gastroplasty</w:t>
      </w:r>
      <w:proofErr w:type="spellEnd"/>
      <w:r w:rsidRPr="000B091E">
        <w:rPr>
          <w:rFonts w:ascii="Book Antiqua" w:eastAsia="等线" w:hAnsi="Book Antiqua"/>
          <w:kern w:val="2"/>
          <w:lang w:eastAsia="zh-CN"/>
        </w:rPr>
        <w:t xml:space="preserve"> Significantly Reduces Body Mass Index and Metabolic Complications in Obese Patients. </w:t>
      </w:r>
      <w:proofErr w:type="spellStart"/>
      <w:r w:rsidRPr="000B091E">
        <w:rPr>
          <w:rFonts w:ascii="Book Antiqua" w:eastAsia="等线" w:hAnsi="Book Antiqua"/>
          <w:i/>
          <w:kern w:val="2"/>
          <w:lang w:eastAsia="zh-CN"/>
        </w:rPr>
        <w:t>Clin</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Gastroenterol</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Hepatol</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15</w:t>
      </w:r>
      <w:r w:rsidRPr="000B091E">
        <w:rPr>
          <w:rFonts w:ascii="Book Antiqua" w:eastAsia="等线" w:hAnsi="Book Antiqua"/>
          <w:kern w:val="2"/>
          <w:lang w:eastAsia="zh-CN"/>
        </w:rPr>
        <w:t>: 504-510 [PMID: 28017845 DOI: 10.1016/j.cgh.2016.12.012]</w:t>
      </w:r>
    </w:p>
    <w:p w14:paraId="2DBE14EA"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25 </w:t>
      </w:r>
      <w:r w:rsidRPr="000B091E">
        <w:rPr>
          <w:rFonts w:ascii="Book Antiqua" w:eastAsia="等线" w:hAnsi="Book Antiqua"/>
          <w:b/>
          <w:kern w:val="2"/>
          <w:lang w:eastAsia="zh-CN"/>
        </w:rPr>
        <w:t>Sullivan S</w:t>
      </w:r>
      <w:r w:rsidRPr="000B091E">
        <w:rPr>
          <w:rFonts w:ascii="Book Antiqua" w:eastAsia="等线" w:hAnsi="Book Antiqua"/>
          <w:kern w:val="2"/>
          <w:lang w:eastAsia="zh-CN"/>
        </w:rPr>
        <w:t xml:space="preserve">, Swain JM, Woodman G, </w:t>
      </w:r>
      <w:proofErr w:type="spellStart"/>
      <w:r w:rsidRPr="000B091E">
        <w:rPr>
          <w:rFonts w:ascii="Book Antiqua" w:eastAsia="等线" w:hAnsi="Book Antiqua"/>
          <w:kern w:val="2"/>
          <w:lang w:eastAsia="zh-CN"/>
        </w:rPr>
        <w:t>Antonetti</w:t>
      </w:r>
      <w:proofErr w:type="spellEnd"/>
      <w:r w:rsidRPr="000B091E">
        <w:rPr>
          <w:rFonts w:ascii="Book Antiqua" w:eastAsia="等线" w:hAnsi="Book Antiqua"/>
          <w:kern w:val="2"/>
          <w:lang w:eastAsia="zh-CN"/>
        </w:rPr>
        <w:t xml:space="preserve"> M, De La Cruz-Muñoz N, </w:t>
      </w:r>
      <w:proofErr w:type="spellStart"/>
      <w:r w:rsidRPr="000B091E">
        <w:rPr>
          <w:rFonts w:ascii="Book Antiqua" w:eastAsia="等线" w:hAnsi="Book Antiqua"/>
          <w:kern w:val="2"/>
          <w:lang w:eastAsia="zh-CN"/>
        </w:rPr>
        <w:t>Jonnalagadda</w:t>
      </w:r>
      <w:proofErr w:type="spellEnd"/>
      <w:r w:rsidRPr="000B091E">
        <w:rPr>
          <w:rFonts w:ascii="Book Antiqua" w:eastAsia="等线" w:hAnsi="Book Antiqua"/>
          <w:kern w:val="2"/>
          <w:lang w:eastAsia="zh-CN"/>
        </w:rPr>
        <w:t xml:space="preserve"> SS, </w:t>
      </w:r>
      <w:proofErr w:type="spellStart"/>
      <w:r w:rsidRPr="000B091E">
        <w:rPr>
          <w:rFonts w:ascii="Book Antiqua" w:eastAsia="等线" w:hAnsi="Book Antiqua"/>
          <w:kern w:val="2"/>
          <w:lang w:eastAsia="zh-CN"/>
        </w:rPr>
        <w:t>Ujiki</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Ikramuddin</w:t>
      </w:r>
      <w:proofErr w:type="spellEnd"/>
      <w:r w:rsidRPr="000B091E">
        <w:rPr>
          <w:rFonts w:ascii="Book Antiqua" w:eastAsia="等线" w:hAnsi="Book Antiqua"/>
          <w:kern w:val="2"/>
          <w:lang w:eastAsia="zh-CN"/>
        </w:rPr>
        <w:t xml:space="preserve"> S, Ponce J, </w:t>
      </w:r>
      <w:proofErr w:type="spellStart"/>
      <w:r w:rsidRPr="000B091E">
        <w:rPr>
          <w:rFonts w:ascii="Book Antiqua" w:eastAsia="等线" w:hAnsi="Book Antiqua"/>
          <w:kern w:val="2"/>
          <w:lang w:eastAsia="zh-CN"/>
        </w:rPr>
        <w:t>Ryou</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Reynoso</w:t>
      </w:r>
      <w:proofErr w:type="spellEnd"/>
      <w:r w:rsidRPr="000B091E">
        <w:rPr>
          <w:rFonts w:ascii="Book Antiqua" w:eastAsia="等线" w:hAnsi="Book Antiqua"/>
          <w:kern w:val="2"/>
          <w:lang w:eastAsia="zh-CN"/>
        </w:rPr>
        <w:t xml:space="preserve"> J, </w:t>
      </w:r>
      <w:proofErr w:type="spellStart"/>
      <w:r w:rsidRPr="000B091E">
        <w:rPr>
          <w:rFonts w:ascii="Book Antiqua" w:eastAsia="等线" w:hAnsi="Book Antiqua"/>
          <w:kern w:val="2"/>
          <w:lang w:eastAsia="zh-CN"/>
        </w:rPr>
        <w:t>Chhabra</w:t>
      </w:r>
      <w:proofErr w:type="spellEnd"/>
      <w:r w:rsidRPr="000B091E">
        <w:rPr>
          <w:rFonts w:ascii="Book Antiqua" w:eastAsia="等线" w:hAnsi="Book Antiqua"/>
          <w:kern w:val="2"/>
          <w:lang w:eastAsia="zh-CN"/>
        </w:rPr>
        <w:t xml:space="preserve"> R, Sorenson GB, Clarkston WK,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SA, </w:t>
      </w:r>
      <w:proofErr w:type="spellStart"/>
      <w:r w:rsidRPr="000B091E">
        <w:rPr>
          <w:rFonts w:ascii="Book Antiqua" w:eastAsia="等线" w:hAnsi="Book Antiqua"/>
          <w:kern w:val="2"/>
          <w:lang w:eastAsia="zh-CN"/>
        </w:rPr>
        <w:t>Eagon</w:t>
      </w:r>
      <w:proofErr w:type="spellEnd"/>
      <w:r w:rsidRPr="000B091E">
        <w:rPr>
          <w:rFonts w:ascii="Book Antiqua" w:eastAsia="等线" w:hAnsi="Book Antiqua"/>
          <w:kern w:val="2"/>
          <w:lang w:eastAsia="zh-CN"/>
        </w:rPr>
        <w:t xml:space="preserve"> JC, </w:t>
      </w:r>
      <w:proofErr w:type="spellStart"/>
      <w:r w:rsidRPr="000B091E">
        <w:rPr>
          <w:rFonts w:ascii="Book Antiqua" w:eastAsia="等线" w:hAnsi="Book Antiqua"/>
          <w:kern w:val="2"/>
          <w:lang w:eastAsia="zh-CN"/>
        </w:rPr>
        <w:t>Mullady</w:t>
      </w:r>
      <w:proofErr w:type="spellEnd"/>
      <w:r w:rsidRPr="000B091E">
        <w:rPr>
          <w:rFonts w:ascii="Book Antiqua" w:eastAsia="等线" w:hAnsi="Book Antiqua"/>
          <w:kern w:val="2"/>
          <w:lang w:eastAsia="zh-CN"/>
        </w:rPr>
        <w:t xml:space="preserve"> DK, Leslie D, Lavin TE, Thompson CC. Randomized sham-controlled trial evaluating efficacy and safety of endoscopic gastric plication for primary obesity: The ESSENTIAL trial. </w:t>
      </w:r>
      <w:r w:rsidRPr="000B091E">
        <w:rPr>
          <w:rFonts w:ascii="Book Antiqua" w:eastAsia="等线" w:hAnsi="Book Antiqua"/>
          <w:i/>
          <w:kern w:val="2"/>
          <w:lang w:eastAsia="zh-CN"/>
        </w:rPr>
        <w:t>Obesity (Silver Spring)</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25</w:t>
      </w:r>
      <w:r w:rsidRPr="000B091E">
        <w:rPr>
          <w:rFonts w:ascii="Book Antiqua" w:eastAsia="等线" w:hAnsi="Book Antiqua"/>
          <w:kern w:val="2"/>
          <w:lang w:eastAsia="zh-CN"/>
        </w:rPr>
        <w:t>: 294-301 [PMID: 28000425 DOI: 10.1002/oby.21702]</w:t>
      </w:r>
    </w:p>
    <w:p w14:paraId="703518D1"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26 </w:t>
      </w:r>
      <w:r w:rsidRPr="000B091E">
        <w:rPr>
          <w:rFonts w:ascii="Book Antiqua" w:eastAsia="等线" w:hAnsi="Book Antiqua"/>
          <w:b/>
          <w:kern w:val="2"/>
          <w:lang w:eastAsia="zh-CN"/>
        </w:rPr>
        <w:t>Kumar N</w:t>
      </w:r>
      <w:r w:rsidRPr="000B091E">
        <w:rPr>
          <w:rFonts w:ascii="Book Antiqua" w:eastAsia="等线" w:hAnsi="Book Antiqua"/>
          <w:kern w:val="2"/>
          <w:lang w:eastAsia="zh-CN"/>
        </w:rPr>
        <w:t xml:space="preserve">, Sullivan S, Thompson CC. The role of endoscopic therapy in obesity management: </w:t>
      </w:r>
      <w:proofErr w:type="spellStart"/>
      <w:r w:rsidRPr="000B091E">
        <w:rPr>
          <w:rFonts w:ascii="Book Antiqua" w:eastAsia="等线" w:hAnsi="Book Antiqua"/>
          <w:kern w:val="2"/>
          <w:lang w:eastAsia="zh-CN"/>
        </w:rPr>
        <w:t>Intragastric</w:t>
      </w:r>
      <w:proofErr w:type="spellEnd"/>
      <w:r w:rsidRPr="000B091E">
        <w:rPr>
          <w:rFonts w:ascii="Book Antiqua" w:eastAsia="等线" w:hAnsi="Book Antiqua"/>
          <w:kern w:val="2"/>
          <w:lang w:eastAsia="zh-CN"/>
        </w:rPr>
        <w:t xml:space="preserve"> balloons and aspiration therapy. </w:t>
      </w:r>
      <w:r w:rsidRPr="000B091E">
        <w:rPr>
          <w:rFonts w:ascii="Book Antiqua" w:eastAsia="等线" w:hAnsi="Book Antiqua"/>
          <w:i/>
          <w:kern w:val="2"/>
          <w:lang w:eastAsia="zh-CN"/>
        </w:rPr>
        <w:t xml:space="preserve">Diabetes </w:t>
      </w:r>
      <w:proofErr w:type="spellStart"/>
      <w:r w:rsidRPr="000B091E">
        <w:rPr>
          <w:rFonts w:ascii="Book Antiqua" w:eastAsia="等线" w:hAnsi="Book Antiqua"/>
          <w:i/>
          <w:kern w:val="2"/>
          <w:lang w:eastAsia="zh-CN"/>
        </w:rPr>
        <w:t>Metab</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Syndr</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10</w:t>
      </w:r>
      <w:r w:rsidRPr="000B091E">
        <w:rPr>
          <w:rFonts w:ascii="Book Antiqua" w:eastAsia="等线" w:hAnsi="Book Antiqua"/>
          <w:kern w:val="2"/>
          <w:lang w:eastAsia="zh-CN"/>
        </w:rPr>
        <w:t>: 311-316 [PMID: 28740414 DOI: 10.2147/DMSO.S95118]</w:t>
      </w:r>
    </w:p>
    <w:p w14:paraId="4005F287"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lastRenderedPageBreak/>
        <w:t xml:space="preserve">27 </w:t>
      </w:r>
      <w:r w:rsidRPr="000B091E">
        <w:rPr>
          <w:rFonts w:ascii="Book Antiqua" w:eastAsia="等线" w:hAnsi="Book Antiqua"/>
          <w:b/>
          <w:kern w:val="2"/>
          <w:lang w:eastAsia="zh-CN"/>
        </w:rPr>
        <w:t>Thompson CC</w:t>
      </w:r>
      <w:r w:rsidRPr="000B091E">
        <w:rPr>
          <w:rFonts w:ascii="Book Antiqua" w:eastAsia="等线" w:hAnsi="Book Antiqua"/>
          <w:kern w:val="2"/>
          <w:lang w:eastAsia="zh-CN"/>
        </w:rPr>
        <w:t xml:space="preserve">, Abu </w:t>
      </w:r>
      <w:proofErr w:type="spellStart"/>
      <w:r w:rsidRPr="000B091E">
        <w:rPr>
          <w:rFonts w:ascii="Book Antiqua" w:eastAsia="等线" w:hAnsi="Book Antiqua"/>
          <w:kern w:val="2"/>
          <w:lang w:eastAsia="zh-CN"/>
        </w:rPr>
        <w:t>Dayyeh</w:t>
      </w:r>
      <w:proofErr w:type="spellEnd"/>
      <w:r w:rsidRPr="000B091E">
        <w:rPr>
          <w:rFonts w:ascii="Book Antiqua" w:eastAsia="等线" w:hAnsi="Book Antiqua"/>
          <w:kern w:val="2"/>
          <w:lang w:eastAsia="zh-CN"/>
        </w:rPr>
        <w:t xml:space="preserve"> BK, Kushner R, Sullivan S, </w:t>
      </w:r>
      <w:proofErr w:type="spellStart"/>
      <w:r w:rsidRPr="000B091E">
        <w:rPr>
          <w:rFonts w:ascii="Book Antiqua" w:eastAsia="等线" w:hAnsi="Book Antiqua"/>
          <w:kern w:val="2"/>
          <w:lang w:eastAsia="zh-CN"/>
        </w:rPr>
        <w:t>Schorr</w:t>
      </w:r>
      <w:proofErr w:type="spellEnd"/>
      <w:r w:rsidRPr="000B091E">
        <w:rPr>
          <w:rFonts w:ascii="Book Antiqua" w:eastAsia="等线" w:hAnsi="Book Antiqua"/>
          <w:kern w:val="2"/>
          <w:lang w:eastAsia="zh-CN"/>
        </w:rPr>
        <w:t xml:space="preserve"> AB, </w:t>
      </w:r>
      <w:proofErr w:type="spellStart"/>
      <w:r w:rsidRPr="000B091E">
        <w:rPr>
          <w:rFonts w:ascii="Book Antiqua" w:eastAsia="等线" w:hAnsi="Book Antiqua"/>
          <w:kern w:val="2"/>
          <w:lang w:eastAsia="zh-CN"/>
        </w:rPr>
        <w:t>Amaro</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Apovian</w:t>
      </w:r>
      <w:proofErr w:type="spellEnd"/>
      <w:r w:rsidRPr="000B091E">
        <w:rPr>
          <w:rFonts w:ascii="Book Antiqua" w:eastAsia="等线" w:hAnsi="Book Antiqua"/>
          <w:kern w:val="2"/>
          <w:lang w:eastAsia="zh-CN"/>
        </w:rPr>
        <w:t xml:space="preserve"> CM, </w:t>
      </w:r>
      <w:proofErr w:type="spellStart"/>
      <w:r w:rsidRPr="000B091E">
        <w:rPr>
          <w:rFonts w:ascii="Book Antiqua" w:eastAsia="等线" w:hAnsi="Book Antiqua"/>
          <w:kern w:val="2"/>
          <w:lang w:eastAsia="zh-CN"/>
        </w:rPr>
        <w:t>Fullum</w:t>
      </w:r>
      <w:proofErr w:type="spellEnd"/>
      <w:r w:rsidRPr="000B091E">
        <w:rPr>
          <w:rFonts w:ascii="Book Antiqua" w:eastAsia="等线" w:hAnsi="Book Antiqua"/>
          <w:kern w:val="2"/>
          <w:lang w:eastAsia="zh-CN"/>
        </w:rPr>
        <w:t xml:space="preserve"> T, </w:t>
      </w:r>
      <w:proofErr w:type="spellStart"/>
      <w:r w:rsidRPr="000B091E">
        <w:rPr>
          <w:rFonts w:ascii="Book Antiqua" w:eastAsia="等线" w:hAnsi="Book Antiqua"/>
          <w:kern w:val="2"/>
          <w:lang w:eastAsia="zh-CN"/>
        </w:rPr>
        <w:t>Zarrinpar</w:t>
      </w:r>
      <w:proofErr w:type="spellEnd"/>
      <w:r w:rsidRPr="000B091E">
        <w:rPr>
          <w:rFonts w:ascii="Book Antiqua" w:eastAsia="等线" w:hAnsi="Book Antiqua"/>
          <w:kern w:val="2"/>
          <w:lang w:eastAsia="zh-CN"/>
        </w:rPr>
        <w:t xml:space="preserve"> A, Jensen MD, Stein AC,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 </w:t>
      </w:r>
      <w:proofErr w:type="spellStart"/>
      <w:r w:rsidRPr="000B091E">
        <w:rPr>
          <w:rFonts w:ascii="Book Antiqua" w:eastAsia="等线" w:hAnsi="Book Antiqua"/>
          <w:kern w:val="2"/>
          <w:lang w:eastAsia="zh-CN"/>
        </w:rPr>
        <w:t>Kahaleh</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Ryou</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Bohning</w:t>
      </w:r>
      <w:proofErr w:type="spellEnd"/>
      <w:r w:rsidRPr="000B091E">
        <w:rPr>
          <w:rFonts w:ascii="Book Antiqua" w:eastAsia="等线" w:hAnsi="Book Antiqua"/>
          <w:kern w:val="2"/>
          <w:lang w:eastAsia="zh-CN"/>
        </w:rPr>
        <w:t xml:space="preserve"> JM, Ginsberg G, Huang C, Tran DD, Glaser JP, Martin JA, Jaffe DL, </w:t>
      </w:r>
      <w:proofErr w:type="spellStart"/>
      <w:r w:rsidRPr="000B091E">
        <w:rPr>
          <w:rFonts w:ascii="Book Antiqua" w:eastAsia="等线" w:hAnsi="Book Antiqua"/>
          <w:kern w:val="2"/>
          <w:lang w:eastAsia="zh-CN"/>
        </w:rPr>
        <w:t>Farraye</w:t>
      </w:r>
      <w:proofErr w:type="spellEnd"/>
      <w:r w:rsidRPr="000B091E">
        <w:rPr>
          <w:rFonts w:ascii="Book Antiqua" w:eastAsia="等线" w:hAnsi="Book Antiqua"/>
          <w:kern w:val="2"/>
          <w:lang w:eastAsia="zh-CN"/>
        </w:rPr>
        <w:t xml:space="preserve"> FA, Ho SB, Kumar N, </w:t>
      </w:r>
      <w:proofErr w:type="spellStart"/>
      <w:r w:rsidRPr="000B091E">
        <w:rPr>
          <w:rFonts w:ascii="Book Antiqua" w:eastAsia="等线" w:hAnsi="Book Antiqua"/>
          <w:kern w:val="2"/>
          <w:lang w:eastAsia="zh-CN"/>
        </w:rPr>
        <w:t>Harakal</w:t>
      </w:r>
      <w:proofErr w:type="spellEnd"/>
      <w:r w:rsidRPr="000B091E">
        <w:rPr>
          <w:rFonts w:ascii="Book Antiqua" w:eastAsia="等线" w:hAnsi="Book Antiqua"/>
          <w:kern w:val="2"/>
          <w:lang w:eastAsia="zh-CN"/>
        </w:rPr>
        <w:t xml:space="preserve"> D, Young M, Thomas CE, </w:t>
      </w:r>
      <w:proofErr w:type="spellStart"/>
      <w:r w:rsidRPr="000B091E">
        <w:rPr>
          <w:rFonts w:ascii="Book Antiqua" w:eastAsia="等线" w:hAnsi="Book Antiqua"/>
          <w:kern w:val="2"/>
          <w:lang w:eastAsia="zh-CN"/>
        </w:rPr>
        <w:t>Shukla</w:t>
      </w:r>
      <w:proofErr w:type="spellEnd"/>
      <w:r w:rsidRPr="000B091E">
        <w:rPr>
          <w:rFonts w:ascii="Book Antiqua" w:eastAsia="等线" w:hAnsi="Book Antiqua"/>
          <w:kern w:val="2"/>
          <w:lang w:eastAsia="zh-CN"/>
        </w:rPr>
        <w:t xml:space="preserve"> AP, Ryan MB, Haas M, Goldsmith H, McCrea J, </w:t>
      </w:r>
      <w:proofErr w:type="spellStart"/>
      <w:r w:rsidRPr="000B091E">
        <w:rPr>
          <w:rFonts w:ascii="Book Antiqua" w:eastAsia="等线" w:hAnsi="Book Antiqua"/>
          <w:kern w:val="2"/>
          <w:lang w:eastAsia="zh-CN"/>
        </w:rPr>
        <w:t>Aronne</w:t>
      </w:r>
      <w:proofErr w:type="spellEnd"/>
      <w:r w:rsidRPr="000B091E">
        <w:rPr>
          <w:rFonts w:ascii="Book Antiqua" w:eastAsia="等线" w:hAnsi="Book Antiqua"/>
          <w:kern w:val="2"/>
          <w:lang w:eastAsia="zh-CN"/>
        </w:rPr>
        <w:t xml:space="preserve"> LJ. Percutaneous Gastrostomy Device for the Treatment of Class II and Class III Obesity: Results of a Randomized Controlled Trial. </w:t>
      </w:r>
      <w:r w:rsidRPr="000B091E">
        <w:rPr>
          <w:rFonts w:ascii="Book Antiqua" w:eastAsia="等线" w:hAnsi="Book Antiqua"/>
          <w:i/>
          <w:kern w:val="2"/>
          <w:lang w:eastAsia="zh-CN"/>
        </w:rPr>
        <w:t xml:space="preserve">Am J </w:t>
      </w:r>
      <w:proofErr w:type="spellStart"/>
      <w:r w:rsidRPr="000B091E">
        <w:rPr>
          <w:rFonts w:ascii="Book Antiqua" w:eastAsia="等线" w:hAnsi="Book Antiqua"/>
          <w:i/>
          <w:kern w:val="2"/>
          <w:lang w:eastAsia="zh-CN"/>
        </w:rPr>
        <w:t>Gastroenterol</w:t>
      </w:r>
      <w:proofErr w:type="spellEnd"/>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112</w:t>
      </w:r>
      <w:r w:rsidRPr="000B091E">
        <w:rPr>
          <w:rFonts w:ascii="Book Antiqua" w:eastAsia="等线" w:hAnsi="Book Antiqua"/>
          <w:kern w:val="2"/>
          <w:lang w:eastAsia="zh-CN"/>
        </w:rPr>
        <w:t>: 447-457 [PMID: 27922026 DOI: 10.1038/ajg.2016.500]</w:t>
      </w:r>
    </w:p>
    <w:p w14:paraId="3F35EE66"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28 </w:t>
      </w:r>
      <w:r w:rsidRPr="000B091E">
        <w:rPr>
          <w:rFonts w:ascii="Book Antiqua" w:eastAsia="等线" w:hAnsi="Book Antiqua"/>
          <w:b/>
          <w:kern w:val="2"/>
          <w:lang w:eastAsia="zh-CN"/>
        </w:rPr>
        <w:t>Dixon JB</w:t>
      </w:r>
      <w:r w:rsidRPr="000B091E">
        <w:rPr>
          <w:rFonts w:ascii="Book Antiqua" w:eastAsia="等线" w:hAnsi="Book Antiqua"/>
          <w:kern w:val="2"/>
          <w:lang w:eastAsia="zh-CN"/>
        </w:rPr>
        <w:t xml:space="preserve">, le Roux CW, </w:t>
      </w:r>
      <w:proofErr w:type="spellStart"/>
      <w:r w:rsidRPr="000B091E">
        <w:rPr>
          <w:rFonts w:ascii="Book Antiqua" w:eastAsia="等线" w:hAnsi="Book Antiqua"/>
          <w:kern w:val="2"/>
          <w:lang w:eastAsia="zh-CN"/>
        </w:rPr>
        <w:t>Rubino</w:t>
      </w:r>
      <w:proofErr w:type="spellEnd"/>
      <w:r w:rsidRPr="000B091E">
        <w:rPr>
          <w:rFonts w:ascii="Book Antiqua" w:eastAsia="等线" w:hAnsi="Book Antiqua"/>
          <w:kern w:val="2"/>
          <w:lang w:eastAsia="zh-CN"/>
        </w:rPr>
        <w:t xml:space="preserve"> F, </w:t>
      </w:r>
      <w:proofErr w:type="spellStart"/>
      <w:r w:rsidRPr="000B091E">
        <w:rPr>
          <w:rFonts w:ascii="Book Antiqua" w:eastAsia="等线" w:hAnsi="Book Antiqua"/>
          <w:kern w:val="2"/>
          <w:lang w:eastAsia="zh-CN"/>
        </w:rPr>
        <w:t>Zimmet</w:t>
      </w:r>
      <w:proofErr w:type="spellEnd"/>
      <w:r w:rsidRPr="000B091E">
        <w:rPr>
          <w:rFonts w:ascii="Book Antiqua" w:eastAsia="等线" w:hAnsi="Book Antiqua"/>
          <w:kern w:val="2"/>
          <w:lang w:eastAsia="zh-CN"/>
        </w:rPr>
        <w:t xml:space="preserve"> P. Bariatric surgery for type 2 diabetes. </w:t>
      </w:r>
      <w:r w:rsidRPr="000B091E">
        <w:rPr>
          <w:rFonts w:ascii="Book Antiqua" w:eastAsia="等线" w:hAnsi="Book Antiqua"/>
          <w:i/>
          <w:kern w:val="2"/>
          <w:lang w:eastAsia="zh-CN"/>
        </w:rPr>
        <w:t>Lancet</w:t>
      </w:r>
      <w:r w:rsidRPr="000B091E">
        <w:rPr>
          <w:rFonts w:ascii="Book Antiqua" w:eastAsia="等线" w:hAnsi="Book Antiqua"/>
          <w:kern w:val="2"/>
          <w:lang w:eastAsia="zh-CN"/>
        </w:rPr>
        <w:t xml:space="preserve"> 2012; </w:t>
      </w:r>
      <w:r w:rsidRPr="000B091E">
        <w:rPr>
          <w:rFonts w:ascii="Book Antiqua" w:eastAsia="等线" w:hAnsi="Book Antiqua"/>
          <w:b/>
          <w:kern w:val="2"/>
          <w:lang w:eastAsia="zh-CN"/>
        </w:rPr>
        <w:t>379</w:t>
      </w:r>
      <w:r w:rsidRPr="000B091E">
        <w:rPr>
          <w:rFonts w:ascii="Book Antiqua" w:eastAsia="等线" w:hAnsi="Book Antiqua"/>
          <w:kern w:val="2"/>
          <w:lang w:eastAsia="zh-CN"/>
        </w:rPr>
        <w:t>: 2300-2311 [PMID: 22683132 DOI: 10.1016/S0140-6736(12)60401-2]</w:t>
      </w:r>
    </w:p>
    <w:p w14:paraId="1307923A" w14:textId="18591DB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29 </w:t>
      </w:r>
      <w:r w:rsidRPr="000B091E">
        <w:rPr>
          <w:rFonts w:ascii="Book Antiqua" w:eastAsia="等线" w:hAnsi="Book Antiqua"/>
          <w:b/>
          <w:kern w:val="2"/>
          <w:lang w:eastAsia="zh-CN"/>
        </w:rPr>
        <w:t>ASGE Bariatric Endoscopy Task Force and ASGE Technology Committee</w:t>
      </w:r>
      <w:r w:rsidRPr="000B091E">
        <w:rPr>
          <w:rFonts w:ascii="Book Antiqua" w:eastAsia="等线" w:hAnsi="Book Antiqua"/>
          <w:kern w:val="2"/>
          <w:lang w:eastAsia="zh-CN"/>
        </w:rPr>
        <w:t xml:space="preserve">, Abu </w:t>
      </w:r>
      <w:proofErr w:type="spellStart"/>
      <w:r w:rsidRPr="000B091E">
        <w:rPr>
          <w:rFonts w:ascii="Book Antiqua" w:eastAsia="等线" w:hAnsi="Book Antiqua"/>
          <w:kern w:val="2"/>
          <w:lang w:eastAsia="zh-CN"/>
        </w:rPr>
        <w:t>Dayyeh</w:t>
      </w:r>
      <w:proofErr w:type="spellEnd"/>
      <w:r w:rsidRPr="000B091E">
        <w:rPr>
          <w:rFonts w:ascii="Book Antiqua" w:eastAsia="等线" w:hAnsi="Book Antiqua"/>
          <w:kern w:val="2"/>
          <w:lang w:eastAsia="zh-CN"/>
        </w:rPr>
        <w:t xml:space="preserve"> BK, Kumar N,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SA, </w:t>
      </w:r>
      <w:proofErr w:type="spellStart"/>
      <w:r w:rsidRPr="000B091E">
        <w:rPr>
          <w:rFonts w:ascii="Book Antiqua" w:eastAsia="等线" w:hAnsi="Book Antiqua"/>
          <w:kern w:val="2"/>
          <w:lang w:eastAsia="zh-CN"/>
        </w:rPr>
        <w:t>Jonnalagadda</w:t>
      </w:r>
      <w:proofErr w:type="spellEnd"/>
      <w:r w:rsidRPr="000B091E">
        <w:rPr>
          <w:rFonts w:ascii="Book Antiqua" w:eastAsia="等线" w:hAnsi="Book Antiqua"/>
          <w:kern w:val="2"/>
          <w:lang w:eastAsia="zh-CN"/>
        </w:rPr>
        <w:t xml:space="preserve"> S, Larsen M, Sullivan S, Thompson CC, Banerjee S. ASGE Bariatric Endoscopy Task Force systematic review and meta-analysis assessing the ASGE PIVI thresholds for adopting endoscopic bariatric therapies. </w:t>
      </w:r>
      <w:proofErr w:type="spellStart"/>
      <w:r w:rsidRPr="000B091E">
        <w:rPr>
          <w:rFonts w:ascii="Book Antiqua" w:eastAsia="等线" w:hAnsi="Book Antiqua"/>
          <w:i/>
          <w:kern w:val="2"/>
          <w:lang w:eastAsia="zh-CN"/>
        </w:rPr>
        <w:t>Gastrointest</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Endosc</w:t>
      </w:r>
      <w:proofErr w:type="spellEnd"/>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82</w:t>
      </w:r>
      <w:r w:rsidRPr="000B091E">
        <w:rPr>
          <w:rFonts w:ascii="Book Antiqua" w:eastAsia="等线" w:hAnsi="Book Antiqua"/>
          <w:kern w:val="2"/>
          <w:lang w:eastAsia="zh-CN"/>
        </w:rPr>
        <w:t>: 425-38.e5 [PMID: 26232362 DOI: 10.1016/j.gie.2015.03.1964]</w:t>
      </w:r>
    </w:p>
    <w:p w14:paraId="2481866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30 </w:t>
      </w:r>
      <w:r w:rsidRPr="000B091E">
        <w:rPr>
          <w:rFonts w:ascii="Book Antiqua" w:eastAsia="等线" w:hAnsi="Book Antiqua"/>
          <w:b/>
          <w:kern w:val="2"/>
          <w:lang w:eastAsia="zh-CN"/>
        </w:rPr>
        <w:t xml:space="preserve">de </w:t>
      </w:r>
      <w:proofErr w:type="spellStart"/>
      <w:r w:rsidRPr="000B091E">
        <w:rPr>
          <w:rFonts w:ascii="Book Antiqua" w:eastAsia="等线" w:hAnsi="Book Antiqua"/>
          <w:b/>
          <w:kern w:val="2"/>
          <w:lang w:eastAsia="zh-CN"/>
        </w:rPr>
        <w:t>Jonge</w:t>
      </w:r>
      <w:proofErr w:type="spellEnd"/>
      <w:r w:rsidRPr="000B091E">
        <w:rPr>
          <w:rFonts w:ascii="Book Antiqua" w:eastAsia="等线" w:hAnsi="Book Antiqua"/>
          <w:b/>
          <w:kern w:val="2"/>
          <w:lang w:eastAsia="zh-CN"/>
        </w:rPr>
        <w:t xml:space="preserve"> C</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Rensen</w:t>
      </w:r>
      <w:proofErr w:type="spellEnd"/>
      <w:r w:rsidRPr="000B091E">
        <w:rPr>
          <w:rFonts w:ascii="Book Antiqua" w:eastAsia="等线" w:hAnsi="Book Antiqua"/>
          <w:kern w:val="2"/>
          <w:lang w:eastAsia="zh-CN"/>
        </w:rPr>
        <w:t xml:space="preserve"> SS, </w:t>
      </w:r>
      <w:proofErr w:type="spellStart"/>
      <w:r w:rsidRPr="000B091E">
        <w:rPr>
          <w:rFonts w:ascii="Book Antiqua" w:eastAsia="等线" w:hAnsi="Book Antiqua"/>
          <w:kern w:val="2"/>
          <w:lang w:eastAsia="zh-CN"/>
        </w:rPr>
        <w:t>Verdam</w:t>
      </w:r>
      <w:proofErr w:type="spellEnd"/>
      <w:r w:rsidRPr="000B091E">
        <w:rPr>
          <w:rFonts w:ascii="Book Antiqua" w:eastAsia="等线" w:hAnsi="Book Antiqua"/>
          <w:kern w:val="2"/>
          <w:lang w:eastAsia="zh-CN"/>
        </w:rPr>
        <w:t xml:space="preserve"> FJ, Vincent RP, Bloom SR, </w:t>
      </w:r>
      <w:proofErr w:type="spellStart"/>
      <w:r w:rsidRPr="000B091E">
        <w:rPr>
          <w:rFonts w:ascii="Book Antiqua" w:eastAsia="等线" w:hAnsi="Book Antiqua"/>
          <w:kern w:val="2"/>
          <w:lang w:eastAsia="zh-CN"/>
        </w:rPr>
        <w:t>Buurman</w:t>
      </w:r>
      <w:proofErr w:type="spellEnd"/>
      <w:r w:rsidRPr="000B091E">
        <w:rPr>
          <w:rFonts w:ascii="Book Antiqua" w:eastAsia="等线" w:hAnsi="Book Antiqua"/>
          <w:kern w:val="2"/>
          <w:lang w:eastAsia="zh-CN"/>
        </w:rPr>
        <w:t xml:space="preserve"> WA, le Roux CW, </w:t>
      </w:r>
      <w:proofErr w:type="spellStart"/>
      <w:r w:rsidRPr="000B091E">
        <w:rPr>
          <w:rFonts w:ascii="Book Antiqua" w:eastAsia="等线" w:hAnsi="Book Antiqua"/>
          <w:kern w:val="2"/>
          <w:lang w:eastAsia="zh-CN"/>
        </w:rPr>
        <w:t>Schaper</w:t>
      </w:r>
      <w:proofErr w:type="spellEnd"/>
      <w:r w:rsidRPr="000B091E">
        <w:rPr>
          <w:rFonts w:ascii="Book Antiqua" w:eastAsia="等线" w:hAnsi="Book Antiqua"/>
          <w:kern w:val="2"/>
          <w:lang w:eastAsia="zh-CN"/>
        </w:rPr>
        <w:t xml:space="preserve"> NC, </w:t>
      </w:r>
      <w:proofErr w:type="spellStart"/>
      <w:r w:rsidRPr="000B091E">
        <w:rPr>
          <w:rFonts w:ascii="Book Antiqua" w:eastAsia="等线" w:hAnsi="Book Antiqua"/>
          <w:kern w:val="2"/>
          <w:lang w:eastAsia="zh-CN"/>
        </w:rPr>
        <w:t>Bouvy</w:t>
      </w:r>
      <w:proofErr w:type="spellEnd"/>
      <w:r w:rsidRPr="000B091E">
        <w:rPr>
          <w:rFonts w:ascii="Book Antiqua" w:eastAsia="等线" w:hAnsi="Book Antiqua"/>
          <w:kern w:val="2"/>
          <w:lang w:eastAsia="zh-CN"/>
        </w:rPr>
        <w:t xml:space="preserve"> ND, </w:t>
      </w:r>
      <w:proofErr w:type="spellStart"/>
      <w:r w:rsidRPr="000B091E">
        <w:rPr>
          <w:rFonts w:ascii="Book Antiqua" w:eastAsia="等线" w:hAnsi="Book Antiqua"/>
          <w:kern w:val="2"/>
          <w:lang w:eastAsia="zh-CN"/>
        </w:rPr>
        <w:t>Greve</w:t>
      </w:r>
      <w:proofErr w:type="spellEnd"/>
      <w:r w:rsidRPr="000B091E">
        <w:rPr>
          <w:rFonts w:ascii="Book Antiqua" w:eastAsia="等线" w:hAnsi="Book Antiqua"/>
          <w:kern w:val="2"/>
          <w:lang w:eastAsia="zh-CN"/>
        </w:rPr>
        <w:t xml:space="preserve"> JW. Endoscopic duodenal-</w:t>
      </w:r>
      <w:proofErr w:type="spellStart"/>
      <w:r w:rsidRPr="000B091E">
        <w:rPr>
          <w:rFonts w:ascii="Book Antiqua" w:eastAsia="等线" w:hAnsi="Book Antiqua"/>
          <w:kern w:val="2"/>
          <w:lang w:eastAsia="zh-CN"/>
        </w:rPr>
        <w:t>jejunal</w:t>
      </w:r>
      <w:proofErr w:type="spellEnd"/>
      <w:r w:rsidRPr="000B091E">
        <w:rPr>
          <w:rFonts w:ascii="Book Antiqua" w:eastAsia="等线" w:hAnsi="Book Antiqua"/>
          <w:kern w:val="2"/>
          <w:lang w:eastAsia="zh-CN"/>
        </w:rPr>
        <w:t xml:space="preserve"> bypass liner rapidly improves type 2 diabetes.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kern w:val="2"/>
          <w:lang w:eastAsia="zh-CN"/>
        </w:rPr>
        <w:t xml:space="preserve"> 2013; </w:t>
      </w:r>
      <w:r w:rsidRPr="000B091E">
        <w:rPr>
          <w:rFonts w:ascii="Book Antiqua" w:eastAsia="等线" w:hAnsi="Book Antiqua"/>
          <w:b/>
          <w:kern w:val="2"/>
          <w:lang w:eastAsia="zh-CN"/>
        </w:rPr>
        <w:t>23</w:t>
      </w:r>
      <w:r w:rsidRPr="000B091E">
        <w:rPr>
          <w:rFonts w:ascii="Book Antiqua" w:eastAsia="等线" w:hAnsi="Book Antiqua"/>
          <w:kern w:val="2"/>
          <w:lang w:eastAsia="zh-CN"/>
        </w:rPr>
        <w:t>: 1354-1360 [PMID: 23526068 DOI: 10.1007/s11695-013-0921-3]</w:t>
      </w:r>
    </w:p>
    <w:p w14:paraId="180CD969" w14:textId="77777777" w:rsidR="000B091E" w:rsidRPr="000B091E" w:rsidRDefault="000B091E" w:rsidP="000B091E">
      <w:pPr>
        <w:widowControl w:val="0"/>
        <w:spacing w:line="360" w:lineRule="auto"/>
        <w:jc w:val="both"/>
        <w:rPr>
          <w:rFonts w:ascii="Book Antiqua" w:eastAsia="等线" w:hAnsi="Book Antiqua"/>
          <w:kern w:val="2"/>
          <w:lang w:eastAsia="zh-CN"/>
        </w:rPr>
      </w:pPr>
      <w:proofErr w:type="gramStart"/>
      <w:r w:rsidRPr="000B091E">
        <w:rPr>
          <w:rFonts w:ascii="Book Antiqua" w:eastAsia="等线" w:hAnsi="Book Antiqua"/>
          <w:kern w:val="2"/>
          <w:lang w:eastAsia="zh-CN"/>
        </w:rPr>
        <w:t xml:space="preserve">31 </w:t>
      </w:r>
      <w:r w:rsidRPr="000B091E">
        <w:rPr>
          <w:rFonts w:ascii="Book Antiqua" w:eastAsia="等线" w:hAnsi="Book Antiqua"/>
          <w:b/>
          <w:kern w:val="2"/>
          <w:lang w:eastAsia="zh-CN"/>
        </w:rPr>
        <w:t>Knop FK</w:t>
      </w:r>
      <w:r w:rsidRPr="000B091E">
        <w:rPr>
          <w:rFonts w:ascii="Book Antiqua" w:eastAsia="等线" w:hAnsi="Book Antiqua"/>
          <w:kern w:val="2"/>
          <w:lang w:eastAsia="zh-CN"/>
        </w:rPr>
        <w:t>.</w:t>
      </w:r>
      <w:proofErr w:type="gramEnd"/>
      <w:r w:rsidRPr="000B091E">
        <w:rPr>
          <w:rFonts w:ascii="Book Antiqua" w:eastAsia="等线" w:hAnsi="Book Antiqua"/>
          <w:kern w:val="2"/>
          <w:lang w:eastAsia="zh-CN"/>
        </w:rPr>
        <w:t xml:space="preserve"> Resolution of type 2 diabetes following gastric bypass surgery: Involvement of gut-derived glucagon and </w:t>
      </w:r>
      <w:proofErr w:type="spellStart"/>
      <w:r w:rsidRPr="000B091E">
        <w:rPr>
          <w:rFonts w:ascii="Book Antiqua" w:eastAsia="等线" w:hAnsi="Book Antiqua"/>
          <w:kern w:val="2"/>
          <w:lang w:eastAsia="zh-CN"/>
        </w:rPr>
        <w:t>glucagonotropic</w:t>
      </w:r>
      <w:proofErr w:type="spellEnd"/>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signalling</w:t>
      </w:r>
      <w:proofErr w:type="spellEnd"/>
      <w:r w:rsidRPr="000B091E">
        <w:rPr>
          <w:rFonts w:ascii="Book Antiqua" w:eastAsia="等线" w:hAnsi="Book Antiqua"/>
          <w:kern w:val="2"/>
          <w:lang w:eastAsia="zh-CN"/>
        </w:rPr>
        <w:t xml:space="preserve">? </w:t>
      </w:r>
      <w:proofErr w:type="spellStart"/>
      <w:r w:rsidRPr="000B091E">
        <w:rPr>
          <w:rFonts w:ascii="Book Antiqua" w:eastAsia="等线" w:hAnsi="Book Antiqua"/>
          <w:i/>
          <w:kern w:val="2"/>
          <w:lang w:eastAsia="zh-CN"/>
        </w:rPr>
        <w:t>Diabetologia</w:t>
      </w:r>
      <w:proofErr w:type="spellEnd"/>
      <w:r w:rsidRPr="000B091E">
        <w:rPr>
          <w:rFonts w:ascii="Book Antiqua" w:eastAsia="等线" w:hAnsi="Book Antiqua"/>
          <w:kern w:val="2"/>
          <w:lang w:eastAsia="zh-CN"/>
        </w:rPr>
        <w:t xml:space="preserve"> 2009; </w:t>
      </w:r>
      <w:r w:rsidRPr="000B091E">
        <w:rPr>
          <w:rFonts w:ascii="Book Antiqua" w:eastAsia="等线" w:hAnsi="Book Antiqua"/>
          <w:b/>
          <w:kern w:val="2"/>
          <w:lang w:eastAsia="zh-CN"/>
        </w:rPr>
        <w:t>52</w:t>
      </w:r>
      <w:r w:rsidRPr="000B091E">
        <w:rPr>
          <w:rFonts w:ascii="Book Antiqua" w:eastAsia="等线" w:hAnsi="Book Antiqua"/>
          <w:kern w:val="2"/>
          <w:lang w:eastAsia="zh-CN"/>
        </w:rPr>
        <w:t>: 2270-2276 [PMID: 19727661 DOI: 10.1007/s00125-009-1511-8]</w:t>
      </w:r>
    </w:p>
    <w:p w14:paraId="3FFD3E07"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32 </w:t>
      </w:r>
      <w:r w:rsidRPr="000B091E">
        <w:rPr>
          <w:rFonts w:ascii="Book Antiqua" w:eastAsia="等线" w:hAnsi="Book Antiqua"/>
          <w:b/>
          <w:kern w:val="2"/>
          <w:lang w:eastAsia="zh-CN"/>
        </w:rPr>
        <w:t>van Rijn S</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Roebroek</w:t>
      </w:r>
      <w:proofErr w:type="spellEnd"/>
      <w:r w:rsidRPr="000B091E">
        <w:rPr>
          <w:rFonts w:ascii="Book Antiqua" w:eastAsia="等线" w:hAnsi="Book Antiqua"/>
          <w:kern w:val="2"/>
          <w:lang w:eastAsia="zh-CN"/>
        </w:rPr>
        <w:t xml:space="preserve"> YGM, de </w:t>
      </w:r>
      <w:proofErr w:type="spellStart"/>
      <w:r w:rsidRPr="000B091E">
        <w:rPr>
          <w:rFonts w:ascii="Book Antiqua" w:eastAsia="等线" w:hAnsi="Book Antiqua"/>
          <w:kern w:val="2"/>
          <w:lang w:eastAsia="zh-CN"/>
        </w:rPr>
        <w:t>Jonge</w:t>
      </w:r>
      <w:proofErr w:type="spellEnd"/>
      <w:r w:rsidRPr="000B091E">
        <w:rPr>
          <w:rFonts w:ascii="Book Antiqua" w:eastAsia="等线" w:hAnsi="Book Antiqua"/>
          <w:kern w:val="2"/>
          <w:lang w:eastAsia="zh-CN"/>
        </w:rPr>
        <w:t xml:space="preserve"> C, </w:t>
      </w:r>
      <w:proofErr w:type="spellStart"/>
      <w:r w:rsidRPr="000B091E">
        <w:rPr>
          <w:rFonts w:ascii="Book Antiqua" w:eastAsia="等线" w:hAnsi="Book Antiqua"/>
          <w:kern w:val="2"/>
          <w:lang w:eastAsia="zh-CN"/>
        </w:rPr>
        <w:t>Greve</w:t>
      </w:r>
      <w:proofErr w:type="spellEnd"/>
      <w:r w:rsidRPr="000B091E">
        <w:rPr>
          <w:rFonts w:ascii="Book Antiqua" w:eastAsia="等线" w:hAnsi="Book Antiqua"/>
          <w:kern w:val="2"/>
          <w:lang w:eastAsia="zh-CN"/>
        </w:rPr>
        <w:t xml:space="preserve"> JWM, </w:t>
      </w:r>
      <w:proofErr w:type="spellStart"/>
      <w:r w:rsidRPr="000B091E">
        <w:rPr>
          <w:rFonts w:ascii="Book Antiqua" w:eastAsia="等线" w:hAnsi="Book Antiqua"/>
          <w:kern w:val="2"/>
          <w:lang w:eastAsia="zh-CN"/>
        </w:rPr>
        <w:t>Bouvy</w:t>
      </w:r>
      <w:proofErr w:type="spellEnd"/>
      <w:r w:rsidRPr="000B091E">
        <w:rPr>
          <w:rFonts w:ascii="Book Antiqua" w:eastAsia="等线" w:hAnsi="Book Antiqua"/>
          <w:kern w:val="2"/>
          <w:lang w:eastAsia="zh-CN"/>
        </w:rPr>
        <w:t xml:space="preserve"> ND. Effect of the </w:t>
      </w:r>
      <w:proofErr w:type="spellStart"/>
      <w:r w:rsidRPr="000B091E">
        <w:rPr>
          <w:rFonts w:ascii="Book Antiqua" w:eastAsia="等线" w:hAnsi="Book Antiqua"/>
          <w:kern w:val="2"/>
          <w:lang w:eastAsia="zh-CN"/>
        </w:rPr>
        <w:t>EndoBarrier</w:t>
      </w:r>
      <w:proofErr w:type="spellEnd"/>
      <w:r w:rsidRPr="000B091E">
        <w:rPr>
          <w:rFonts w:ascii="Book Antiqua" w:eastAsia="等线" w:hAnsi="Book Antiqua"/>
          <w:kern w:val="2"/>
          <w:lang w:eastAsia="zh-CN"/>
        </w:rPr>
        <w:t xml:space="preserve"> Device: A 4-Year Follow-up of a Multicenter Randomized Clinical Trial.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Surg</w:t>
      </w:r>
      <w:proofErr w:type="spellEnd"/>
      <w:r w:rsidRPr="000B091E">
        <w:rPr>
          <w:rFonts w:ascii="Book Antiqua" w:eastAsia="等线" w:hAnsi="Book Antiqua"/>
          <w:kern w:val="2"/>
          <w:lang w:eastAsia="zh-CN"/>
        </w:rPr>
        <w:t xml:space="preserve"> 2019; </w:t>
      </w:r>
      <w:r w:rsidRPr="000B091E">
        <w:rPr>
          <w:rFonts w:ascii="Book Antiqua" w:eastAsia="等线" w:hAnsi="Book Antiqua"/>
          <w:b/>
          <w:kern w:val="2"/>
          <w:lang w:eastAsia="zh-CN"/>
        </w:rPr>
        <w:t>29</w:t>
      </w:r>
      <w:r w:rsidRPr="000B091E">
        <w:rPr>
          <w:rFonts w:ascii="Book Antiqua" w:eastAsia="等线" w:hAnsi="Book Antiqua"/>
          <w:kern w:val="2"/>
          <w:lang w:eastAsia="zh-CN"/>
        </w:rPr>
        <w:t>: 1117-1121 [PMID: 30627989 DOI: 10.1007/s11695-018-03659-6]</w:t>
      </w:r>
    </w:p>
    <w:p w14:paraId="714164D0" w14:textId="77777777" w:rsidR="000B091E" w:rsidRPr="000B091E" w:rsidRDefault="000B091E" w:rsidP="000B091E">
      <w:pPr>
        <w:widowControl w:val="0"/>
        <w:spacing w:line="360" w:lineRule="auto"/>
        <w:jc w:val="both"/>
        <w:rPr>
          <w:rFonts w:ascii="Book Antiqua" w:eastAsia="等线" w:hAnsi="Book Antiqua"/>
          <w:kern w:val="2"/>
          <w:lang w:eastAsia="zh-CN"/>
        </w:rPr>
      </w:pPr>
      <w:proofErr w:type="gramStart"/>
      <w:r w:rsidRPr="000B091E">
        <w:rPr>
          <w:rFonts w:ascii="Book Antiqua" w:eastAsia="等线" w:hAnsi="Book Antiqua"/>
          <w:kern w:val="2"/>
          <w:lang w:eastAsia="zh-CN"/>
        </w:rPr>
        <w:t xml:space="preserve">33 </w:t>
      </w:r>
      <w:r w:rsidRPr="000B091E">
        <w:rPr>
          <w:rFonts w:ascii="Book Antiqua" w:eastAsia="等线" w:hAnsi="Book Antiqua"/>
          <w:b/>
          <w:kern w:val="2"/>
          <w:lang w:eastAsia="zh-CN"/>
        </w:rPr>
        <w:t>Kim GW</w:t>
      </w:r>
      <w:r w:rsidRPr="000B091E">
        <w:rPr>
          <w:rFonts w:ascii="Book Antiqua" w:eastAsia="等线" w:hAnsi="Book Antiqua"/>
          <w:kern w:val="2"/>
          <w:lang w:eastAsia="zh-CN"/>
        </w:rPr>
        <w:t xml:space="preserve">, Lin JE, </w:t>
      </w:r>
      <w:proofErr w:type="spellStart"/>
      <w:r w:rsidRPr="000B091E">
        <w:rPr>
          <w:rFonts w:ascii="Book Antiqua" w:eastAsia="等线" w:hAnsi="Book Antiqua"/>
          <w:kern w:val="2"/>
          <w:lang w:eastAsia="zh-CN"/>
        </w:rPr>
        <w:t>Blomain</w:t>
      </w:r>
      <w:proofErr w:type="spellEnd"/>
      <w:r w:rsidRPr="000B091E">
        <w:rPr>
          <w:rFonts w:ascii="Book Antiqua" w:eastAsia="等线" w:hAnsi="Book Antiqua"/>
          <w:kern w:val="2"/>
          <w:lang w:eastAsia="zh-CN"/>
        </w:rPr>
        <w:t xml:space="preserve"> ES, Waldman SA.</w:t>
      </w:r>
      <w:proofErr w:type="gramEnd"/>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Antiobesity</w:t>
      </w:r>
      <w:proofErr w:type="spellEnd"/>
      <w:r w:rsidRPr="000B091E">
        <w:rPr>
          <w:rFonts w:ascii="Book Antiqua" w:eastAsia="等线" w:hAnsi="Book Antiqua"/>
          <w:kern w:val="2"/>
          <w:lang w:eastAsia="zh-CN"/>
        </w:rPr>
        <w:t xml:space="preserve"> pharmacotherapy: </w:t>
      </w:r>
      <w:r w:rsidRPr="000B091E">
        <w:rPr>
          <w:rFonts w:ascii="Book Antiqua" w:eastAsia="等线" w:hAnsi="Book Antiqua"/>
          <w:kern w:val="2"/>
          <w:lang w:eastAsia="zh-CN"/>
        </w:rPr>
        <w:lastRenderedPageBreak/>
        <w:t xml:space="preserve">New drugs and emerging targets. </w:t>
      </w:r>
      <w:proofErr w:type="spellStart"/>
      <w:r w:rsidRPr="000B091E">
        <w:rPr>
          <w:rFonts w:ascii="Book Antiqua" w:eastAsia="等线" w:hAnsi="Book Antiqua"/>
          <w:i/>
          <w:kern w:val="2"/>
          <w:lang w:eastAsia="zh-CN"/>
        </w:rPr>
        <w:t>Clin</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Pharmacol</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Ther</w:t>
      </w:r>
      <w:proofErr w:type="spellEnd"/>
      <w:r w:rsidRPr="000B091E">
        <w:rPr>
          <w:rFonts w:ascii="Book Antiqua" w:eastAsia="等线" w:hAnsi="Book Antiqua"/>
          <w:kern w:val="2"/>
          <w:lang w:eastAsia="zh-CN"/>
        </w:rPr>
        <w:t xml:space="preserve"> 2014; </w:t>
      </w:r>
      <w:r w:rsidRPr="000B091E">
        <w:rPr>
          <w:rFonts w:ascii="Book Antiqua" w:eastAsia="等线" w:hAnsi="Book Antiqua"/>
          <w:b/>
          <w:kern w:val="2"/>
          <w:lang w:eastAsia="zh-CN"/>
        </w:rPr>
        <w:t>95</w:t>
      </w:r>
      <w:r w:rsidRPr="000B091E">
        <w:rPr>
          <w:rFonts w:ascii="Book Antiqua" w:eastAsia="等线" w:hAnsi="Book Antiqua"/>
          <w:kern w:val="2"/>
          <w:lang w:eastAsia="zh-CN"/>
        </w:rPr>
        <w:t>: 53-66 [PMID: 24105257 DOI: 10.1038/clpt.2013.204]</w:t>
      </w:r>
    </w:p>
    <w:p w14:paraId="74C56A55"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34 </w:t>
      </w:r>
      <w:r w:rsidRPr="000B091E">
        <w:rPr>
          <w:rFonts w:ascii="Book Antiqua" w:eastAsia="等线" w:hAnsi="Book Antiqua"/>
          <w:b/>
          <w:kern w:val="2"/>
          <w:lang w:eastAsia="zh-CN"/>
        </w:rPr>
        <w:t xml:space="preserve">Abu </w:t>
      </w:r>
      <w:proofErr w:type="spellStart"/>
      <w:r w:rsidRPr="000B091E">
        <w:rPr>
          <w:rFonts w:ascii="Book Antiqua" w:eastAsia="等线" w:hAnsi="Book Antiqua"/>
          <w:b/>
          <w:kern w:val="2"/>
          <w:lang w:eastAsia="zh-CN"/>
        </w:rPr>
        <w:t>Dayyeh</w:t>
      </w:r>
      <w:proofErr w:type="spellEnd"/>
      <w:r w:rsidRPr="000B091E">
        <w:rPr>
          <w:rFonts w:ascii="Book Antiqua" w:eastAsia="等线" w:hAnsi="Book Antiqua"/>
          <w:b/>
          <w:kern w:val="2"/>
          <w:lang w:eastAsia="zh-CN"/>
        </w:rPr>
        <w:t xml:space="preserve"> BK</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Edmundowicz</w:t>
      </w:r>
      <w:proofErr w:type="spellEnd"/>
      <w:r w:rsidRPr="000B091E">
        <w:rPr>
          <w:rFonts w:ascii="Book Antiqua" w:eastAsia="等线" w:hAnsi="Book Antiqua"/>
          <w:kern w:val="2"/>
          <w:lang w:eastAsia="zh-CN"/>
        </w:rPr>
        <w:t xml:space="preserve"> S, </w:t>
      </w:r>
      <w:proofErr w:type="gramStart"/>
      <w:r w:rsidRPr="000B091E">
        <w:rPr>
          <w:rFonts w:ascii="Book Antiqua" w:eastAsia="等线" w:hAnsi="Book Antiqua"/>
          <w:kern w:val="2"/>
          <w:lang w:eastAsia="zh-CN"/>
        </w:rPr>
        <w:t>Thompson</w:t>
      </w:r>
      <w:proofErr w:type="gramEnd"/>
      <w:r w:rsidRPr="000B091E">
        <w:rPr>
          <w:rFonts w:ascii="Book Antiqua" w:eastAsia="等线" w:hAnsi="Book Antiqua"/>
          <w:kern w:val="2"/>
          <w:lang w:eastAsia="zh-CN"/>
        </w:rPr>
        <w:t xml:space="preserve"> CC. Clinical Practice Update: Expert Review on Endoscopic Bariatric Therapies. </w:t>
      </w:r>
      <w:r w:rsidRPr="000B091E">
        <w:rPr>
          <w:rFonts w:ascii="Book Antiqua" w:eastAsia="等线" w:hAnsi="Book Antiqua"/>
          <w:i/>
          <w:kern w:val="2"/>
          <w:lang w:eastAsia="zh-CN"/>
        </w:rPr>
        <w:t>Gastroenterology</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152</w:t>
      </w:r>
      <w:r w:rsidRPr="000B091E">
        <w:rPr>
          <w:rFonts w:ascii="Book Antiqua" w:eastAsia="等线" w:hAnsi="Book Antiqua"/>
          <w:kern w:val="2"/>
          <w:lang w:eastAsia="zh-CN"/>
        </w:rPr>
        <w:t>: 716-729 [PMID: 28147221 DOI: 10.1053/j.gastro.2017.01.035]</w:t>
      </w:r>
    </w:p>
    <w:p w14:paraId="548D38F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35 </w:t>
      </w:r>
      <w:r w:rsidRPr="000B091E">
        <w:rPr>
          <w:rFonts w:ascii="Book Antiqua" w:eastAsia="等线" w:hAnsi="Book Antiqua"/>
          <w:b/>
          <w:kern w:val="2"/>
          <w:lang w:eastAsia="zh-CN"/>
        </w:rPr>
        <w:t>Dixon JB</w:t>
      </w:r>
      <w:r w:rsidRPr="000B091E">
        <w:rPr>
          <w:rFonts w:ascii="Book Antiqua" w:eastAsia="等线" w:hAnsi="Book Antiqua"/>
          <w:kern w:val="2"/>
          <w:lang w:eastAsia="zh-CN"/>
        </w:rPr>
        <w:t xml:space="preserve">, Eaton LL, Vincent V, </w:t>
      </w:r>
      <w:proofErr w:type="spellStart"/>
      <w:r w:rsidRPr="000B091E">
        <w:rPr>
          <w:rFonts w:ascii="Book Antiqua" w:eastAsia="等线" w:hAnsi="Book Antiqua"/>
          <w:kern w:val="2"/>
          <w:lang w:eastAsia="zh-CN"/>
        </w:rPr>
        <w:t>Michaelson</w:t>
      </w:r>
      <w:proofErr w:type="spellEnd"/>
      <w:r w:rsidRPr="000B091E">
        <w:rPr>
          <w:rFonts w:ascii="Book Antiqua" w:eastAsia="等线" w:hAnsi="Book Antiqua"/>
          <w:kern w:val="2"/>
          <w:lang w:eastAsia="zh-CN"/>
        </w:rPr>
        <w:t xml:space="preserve"> R. LAP-BAND for BMI 30-40: 5-year health outcomes from the multicenter pivotal study. </w:t>
      </w:r>
      <w:proofErr w:type="spellStart"/>
      <w:r w:rsidRPr="000B091E">
        <w:rPr>
          <w:rFonts w:ascii="Book Antiqua" w:eastAsia="等线" w:hAnsi="Book Antiqua"/>
          <w:i/>
          <w:kern w:val="2"/>
          <w:lang w:eastAsia="zh-CN"/>
        </w:rPr>
        <w:t>Int</w:t>
      </w:r>
      <w:proofErr w:type="spellEnd"/>
      <w:r w:rsidRPr="000B091E">
        <w:rPr>
          <w:rFonts w:ascii="Book Antiqua" w:eastAsia="等线" w:hAnsi="Book Antiqua"/>
          <w:i/>
          <w:kern w:val="2"/>
          <w:lang w:eastAsia="zh-CN"/>
        </w:rPr>
        <w:t xml:space="preserve"> J </w:t>
      </w:r>
      <w:proofErr w:type="spellStart"/>
      <w:r w:rsidRPr="000B091E">
        <w:rPr>
          <w:rFonts w:ascii="Book Antiqua" w:eastAsia="等线" w:hAnsi="Book Antiqua"/>
          <w:i/>
          <w:kern w:val="2"/>
          <w:lang w:eastAsia="zh-CN"/>
        </w:rPr>
        <w:t>Obes</w:t>
      </w:r>
      <w:proofErr w:type="spellEnd"/>
      <w:r w:rsidRPr="000B091E">
        <w:rPr>
          <w:rFonts w:ascii="Book Antiqua" w:eastAsia="等线" w:hAnsi="Book Antiqua"/>
          <w:i/>
          <w:kern w:val="2"/>
          <w:lang w:eastAsia="zh-CN"/>
        </w:rPr>
        <w:t xml:space="preserve"> (</w:t>
      </w:r>
      <w:proofErr w:type="spellStart"/>
      <w:r w:rsidRPr="000B091E">
        <w:rPr>
          <w:rFonts w:ascii="Book Antiqua" w:eastAsia="等线" w:hAnsi="Book Antiqua"/>
          <w:i/>
          <w:kern w:val="2"/>
          <w:lang w:eastAsia="zh-CN"/>
        </w:rPr>
        <w:t>Lond</w:t>
      </w:r>
      <w:proofErr w:type="spellEnd"/>
      <w:r w:rsidRPr="000B091E">
        <w:rPr>
          <w:rFonts w:ascii="Book Antiqua" w:eastAsia="等线" w:hAnsi="Book Antiqua"/>
          <w:i/>
          <w:kern w:val="2"/>
          <w:lang w:eastAsia="zh-CN"/>
        </w:rPr>
        <w:t>)</w:t>
      </w:r>
      <w:r w:rsidRPr="000B091E">
        <w:rPr>
          <w:rFonts w:ascii="Book Antiqua" w:eastAsia="等线" w:hAnsi="Book Antiqua"/>
          <w:kern w:val="2"/>
          <w:lang w:eastAsia="zh-CN"/>
        </w:rPr>
        <w:t xml:space="preserve"> 2016; </w:t>
      </w:r>
      <w:r w:rsidRPr="000B091E">
        <w:rPr>
          <w:rFonts w:ascii="Book Antiqua" w:eastAsia="等线" w:hAnsi="Book Antiqua"/>
          <w:b/>
          <w:kern w:val="2"/>
          <w:lang w:eastAsia="zh-CN"/>
        </w:rPr>
        <w:t>40</w:t>
      </w:r>
      <w:r w:rsidRPr="000B091E">
        <w:rPr>
          <w:rFonts w:ascii="Book Antiqua" w:eastAsia="等线" w:hAnsi="Book Antiqua"/>
          <w:kern w:val="2"/>
          <w:lang w:eastAsia="zh-CN"/>
        </w:rPr>
        <w:t>: 291-298 [PMID: 26283140 DOI: 10.1038/ijo.2015.156]</w:t>
      </w:r>
    </w:p>
    <w:p w14:paraId="48CE24FB"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36 </w:t>
      </w:r>
      <w:proofErr w:type="spellStart"/>
      <w:r w:rsidRPr="000B091E">
        <w:rPr>
          <w:rFonts w:ascii="Book Antiqua" w:eastAsia="等线" w:hAnsi="Book Antiqua"/>
          <w:b/>
          <w:kern w:val="2"/>
          <w:lang w:eastAsia="zh-CN"/>
        </w:rPr>
        <w:t>Salminen</w:t>
      </w:r>
      <w:proofErr w:type="spellEnd"/>
      <w:r w:rsidRPr="000B091E">
        <w:rPr>
          <w:rFonts w:ascii="Book Antiqua" w:eastAsia="等线" w:hAnsi="Book Antiqua"/>
          <w:b/>
          <w:kern w:val="2"/>
          <w:lang w:eastAsia="zh-CN"/>
        </w:rPr>
        <w:t xml:space="preserve"> P</w:t>
      </w:r>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Helmiö</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Ovaska</w:t>
      </w:r>
      <w:proofErr w:type="spellEnd"/>
      <w:r w:rsidRPr="000B091E">
        <w:rPr>
          <w:rFonts w:ascii="Book Antiqua" w:eastAsia="等线" w:hAnsi="Book Antiqua"/>
          <w:kern w:val="2"/>
          <w:lang w:eastAsia="zh-CN"/>
        </w:rPr>
        <w:t xml:space="preserve"> J, </w:t>
      </w:r>
      <w:proofErr w:type="spellStart"/>
      <w:r w:rsidRPr="000B091E">
        <w:rPr>
          <w:rFonts w:ascii="Book Antiqua" w:eastAsia="等线" w:hAnsi="Book Antiqua"/>
          <w:kern w:val="2"/>
          <w:lang w:eastAsia="zh-CN"/>
        </w:rPr>
        <w:t>Juuti</w:t>
      </w:r>
      <w:proofErr w:type="spellEnd"/>
      <w:r w:rsidRPr="000B091E">
        <w:rPr>
          <w:rFonts w:ascii="Book Antiqua" w:eastAsia="等线" w:hAnsi="Book Antiqua"/>
          <w:kern w:val="2"/>
          <w:lang w:eastAsia="zh-CN"/>
        </w:rPr>
        <w:t xml:space="preserve"> A, </w:t>
      </w:r>
      <w:proofErr w:type="spellStart"/>
      <w:r w:rsidRPr="000B091E">
        <w:rPr>
          <w:rFonts w:ascii="Book Antiqua" w:eastAsia="等线" w:hAnsi="Book Antiqua"/>
          <w:kern w:val="2"/>
          <w:lang w:eastAsia="zh-CN"/>
        </w:rPr>
        <w:t>Leivonen</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Peromaa-Haavisto</w:t>
      </w:r>
      <w:proofErr w:type="spellEnd"/>
      <w:r w:rsidRPr="000B091E">
        <w:rPr>
          <w:rFonts w:ascii="Book Antiqua" w:eastAsia="等线" w:hAnsi="Book Antiqua"/>
          <w:kern w:val="2"/>
          <w:lang w:eastAsia="zh-CN"/>
        </w:rPr>
        <w:t xml:space="preserve"> P, </w:t>
      </w:r>
      <w:proofErr w:type="spellStart"/>
      <w:r w:rsidRPr="000B091E">
        <w:rPr>
          <w:rFonts w:ascii="Book Antiqua" w:eastAsia="等线" w:hAnsi="Book Antiqua"/>
          <w:kern w:val="2"/>
          <w:lang w:eastAsia="zh-CN"/>
        </w:rPr>
        <w:t>Hurme</w:t>
      </w:r>
      <w:proofErr w:type="spellEnd"/>
      <w:r w:rsidRPr="000B091E">
        <w:rPr>
          <w:rFonts w:ascii="Book Antiqua" w:eastAsia="等线" w:hAnsi="Book Antiqua"/>
          <w:kern w:val="2"/>
          <w:lang w:eastAsia="zh-CN"/>
        </w:rPr>
        <w:t xml:space="preserve"> S, </w:t>
      </w:r>
      <w:proofErr w:type="spellStart"/>
      <w:r w:rsidRPr="000B091E">
        <w:rPr>
          <w:rFonts w:ascii="Book Antiqua" w:eastAsia="等线" w:hAnsi="Book Antiqua"/>
          <w:kern w:val="2"/>
          <w:lang w:eastAsia="zh-CN"/>
        </w:rPr>
        <w:t>Soinio</w:t>
      </w:r>
      <w:proofErr w:type="spellEnd"/>
      <w:r w:rsidRPr="000B091E">
        <w:rPr>
          <w:rFonts w:ascii="Book Antiqua" w:eastAsia="等线" w:hAnsi="Book Antiqua"/>
          <w:kern w:val="2"/>
          <w:lang w:eastAsia="zh-CN"/>
        </w:rPr>
        <w:t xml:space="preserve"> M, </w:t>
      </w:r>
      <w:proofErr w:type="spellStart"/>
      <w:r w:rsidRPr="000B091E">
        <w:rPr>
          <w:rFonts w:ascii="Book Antiqua" w:eastAsia="等线" w:hAnsi="Book Antiqua"/>
          <w:kern w:val="2"/>
          <w:lang w:eastAsia="zh-CN"/>
        </w:rPr>
        <w:t>Nuutila</w:t>
      </w:r>
      <w:proofErr w:type="spellEnd"/>
      <w:r w:rsidRPr="000B091E">
        <w:rPr>
          <w:rFonts w:ascii="Book Antiqua" w:eastAsia="等线" w:hAnsi="Book Antiqua"/>
          <w:kern w:val="2"/>
          <w:lang w:eastAsia="zh-CN"/>
        </w:rPr>
        <w:t xml:space="preserve"> P, </w:t>
      </w:r>
      <w:proofErr w:type="spellStart"/>
      <w:r w:rsidRPr="000B091E">
        <w:rPr>
          <w:rFonts w:ascii="Book Antiqua" w:eastAsia="等线" w:hAnsi="Book Antiqua"/>
          <w:kern w:val="2"/>
          <w:lang w:eastAsia="zh-CN"/>
        </w:rPr>
        <w:t>Victorzon</w:t>
      </w:r>
      <w:proofErr w:type="spellEnd"/>
      <w:r w:rsidRPr="000B091E">
        <w:rPr>
          <w:rFonts w:ascii="Book Antiqua" w:eastAsia="等线" w:hAnsi="Book Antiqua"/>
          <w:kern w:val="2"/>
          <w:lang w:eastAsia="zh-CN"/>
        </w:rPr>
        <w:t xml:space="preserve"> M. Effect of Laparoscopic Sleeve </w:t>
      </w:r>
      <w:proofErr w:type="spellStart"/>
      <w:r w:rsidRPr="000B091E">
        <w:rPr>
          <w:rFonts w:ascii="Book Antiqua" w:eastAsia="等线" w:hAnsi="Book Antiqua"/>
          <w:kern w:val="2"/>
          <w:lang w:eastAsia="zh-CN"/>
        </w:rPr>
        <w:t>Gastrectomy</w:t>
      </w:r>
      <w:proofErr w:type="spellEnd"/>
      <w:r w:rsidRPr="000B091E">
        <w:rPr>
          <w:rFonts w:ascii="Book Antiqua" w:eastAsia="等线" w:hAnsi="Book Antiqua"/>
          <w:kern w:val="2"/>
          <w:lang w:eastAsia="zh-CN"/>
        </w:rPr>
        <w:t xml:space="preserve"> </w:t>
      </w:r>
      <w:proofErr w:type="spellStart"/>
      <w:r w:rsidRPr="000B091E">
        <w:rPr>
          <w:rFonts w:ascii="Book Antiqua" w:eastAsia="等线" w:hAnsi="Book Antiqua"/>
          <w:kern w:val="2"/>
          <w:lang w:eastAsia="zh-CN"/>
        </w:rPr>
        <w:t>vs</w:t>
      </w:r>
      <w:proofErr w:type="spellEnd"/>
      <w:r w:rsidRPr="000B091E">
        <w:rPr>
          <w:rFonts w:ascii="Book Antiqua" w:eastAsia="等线" w:hAnsi="Book Antiqua"/>
          <w:kern w:val="2"/>
          <w:lang w:eastAsia="zh-CN"/>
        </w:rPr>
        <w:t xml:space="preserve"> Laparoscopic Roux-en-Y Gastric Bypass on Weight Loss at 5 Years Among Patients With Morbid Obesity: The SLEEVEPASS Randomized Clinical Trial.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319</w:t>
      </w:r>
      <w:r w:rsidRPr="000B091E">
        <w:rPr>
          <w:rFonts w:ascii="Book Antiqua" w:eastAsia="等线" w:hAnsi="Book Antiqua"/>
          <w:kern w:val="2"/>
          <w:lang w:eastAsia="zh-CN"/>
        </w:rPr>
        <w:t>: 241-254 [PMID: 29340676 DOI: 10.1001/jama.2017.20313]</w:t>
      </w:r>
    </w:p>
    <w:p w14:paraId="2A54636C" w14:textId="4BA99E5F" w:rsidR="000B091E" w:rsidRPr="000B091E" w:rsidRDefault="000B091E" w:rsidP="000B091E">
      <w:pPr>
        <w:widowControl w:val="0"/>
        <w:adjustRightInd w:val="0"/>
        <w:snapToGrid w:val="0"/>
        <w:spacing w:line="360" w:lineRule="auto"/>
        <w:jc w:val="right"/>
        <w:rPr>
          <w:rFonts w:ascii="Book Antiqua" w:eastAsia="宋体" w:hAnsi="Book Antiqua"/>
          <w:color w:val="000000"/>
          <w:kern w:val="2"/>
          <w:lang w:eastAsia="zh-CN"/>
        </w:rPr>
      </w:pPr>
      <w:bookmarkStart w:id="41" w:name="OLE_LINK139"/>
      <w:bookmarkStart w:id="42" w:name="OLE_LINK140"/>
      <w:bookmarkStart w:id="43" w:name="OLE_LINK287"/>
      <w:bookmarkStart w:id="44" w:name="OLE_LINK288"/>
      <w:bookmarkStart w:id="45" w:name="OLE_LINK70"/>
      <w:bookmarkStart w:id="46" w:name="OLE_LINK110"/>
      <w:bookmarkStart w:id="47" w:name="OLE_LINK109"/>
      <w:bookmarkStart w:id="48" w:name="OLE_LINK138"/>
      <w:bookmarkStart w:id="49" w:name="OLE_LINK72"/>
      <w:bookmarkStart w:id="50" w:name="OLE_LINK116"/>
      <w:bookmarkStart w:id="51" w:name="OLE_LINK95"/>
      <w:bookmarkStart w:id="52" w:name="OLE_LINK118"/>
      <w:bookmarkStart w:id="53" w:name="OLE_LINK198"/>
      <w:bookmarkStart w:id="54" w:name="OLE_LINK154"/>
      <w:bookmarkStart w:id="55" w:name="OLE_LINK251"/>
      <w:bookmarkStart w:id="56" w:name="OLE_LINK167"/>
      <w:bookmarkStart w:id="57" w:name="OLE_LINK126"/>
      <w:bookmarkStart w:id="58" w:name="OLE_LINK234"/>
      <w:bookmarkStart w:id="59" w:name="OLE_LINK157"/>
      <w:bookmarkStart w:id="60" w:name="OLE_LINK187"/>
      <w:bookmarkStart w:id="61" w:name="OLE_LINK204"/>
      <w:bookmarkStart w:id="62" w:name="OLE_LINK255"/>
      <w:bookmarkStart w:id="63" w:name="OLE_LINK229"/>
      <w:bookmarkStart w:id="64" w:name="OLE_LINK268"/>
      <w:bookmarkStart w:id="65" w:name="OLE_LINK310"/>
      <w:bookmarkStart w:id="66" w:name="OLE_LINK338"/>
      <w:bookmarkStart w:id="67" w:name="OLE_LINK340"/>
      <w:bookmarkStart w:id="68" w:name="OLE_LINK264"/>
      <w:bookmarkStart w:id="69" w:name="OLE_LINK345"/>
      <w:bookmarkStart w:id="70" w:name="OLE_LINK256"/>
      <w:bookmarkStart w:id="71" w:name="OLE_LINK299"/>
      <w:bookmarkStart w:id="72" w:name="OLE_LINK265"/>
      <w:bookmarkStart w:id="73" w:name="OLE_LINK254"/>
      <w:bookmarkStart w:id="74" w:name="OLE_LINK357"/>
      <w:bookmarkStart w:id="75" w:name="OLE_LINK382"/>
      <w:bookmarkStart w:id="76" w:name="OLE_LINK333"/>
      <w:bookmarkStart w:id="77" w:name="OLE_LINK334"/>
      <w:bookmarkStart w:id="78" w:name="OLE_LINK400"/>
      <w:bookmarkStart w:id="79" w:name="OLE_LINK365"/>
      <w:bookmarkStart w:id="80" w:name="OLE_LINK467"/>
      <w:bookmarkStart w:id="81" w:name="OLE_LINK399"/>
      <w:bookmarkStart w:id="82" w:name="OLE_LINK443"/>
      <w:bookmarkStart w:id="83" w:name="OLE_LINK372"/>
      <w:bookmarkStart w:id="84" w:name="OLE_LINK425"/>
      <w:bookmarkStart w:id="85" w:name="OLE_LINK450"/>
      <w:bookmarkStart w:id="86" w:name="OLE_LINK402"/>
      <w:bookmarkStart w:id="87" w:name="OLE_LINK385"/>
      <w:bookmarkStart w:id="88" w:name="OLE_LINK396"/>
      <w:bookmarkStart w:id="89" w:name="OLE_LINK436"/>
      <w:bookmarkStart w:id="90" w:name="OLE_LINK421"/>
      <w:bookmarkStart w:id="91" w:name="OLE_LINK426"/>
      <w:bookmarkStart w:id="92" w:name="OLE_LINK456"/>
      <w:bookmarkStart w:id="93" w:name="OLE_LINK505"/>
      <w:bookmarkStart w:id="94" w:name="OLE_LINK490"/>
      <w:bookmarkStart w:id="95" w:name="OLE_LINK531"/>
      <w:bookmarkStart w:id="96" w:name="OLE_LINK460"/>
      <w:bookmarkStart w:id="97" w:name="OLE_LINK463"/>
      <w:bookmarkStart w:id="98" w:name="OLE_LINK487"/>
      <w:bookmarkStart w:id="99" w:name="OLE_LINK515"/>
      <w:bookmarkStart w:id="100" w:name="OLE_LINK509"/>
      <w:bookmarkStart w:id="101" w:name="OLE_LINK538"/>
      <w:bookmarkStart w:id="102" w:name="OLE_LINK606"/>
      <w:bookmarkStart w:id="103" w:name="OLE_LINK662"/>
      <w:bookmarkStart w:id="104" w:name="OLE_LINK663"/>
      <w:bookmarkStart w:id="105" w:name="OLE_LINK738"/>
      <w:bookmarkStart w:id="106" w:name="OLE_LINK666"/>
      <w:bookmarkStart w:id="107" w:name="OLE_LINK667"/>
      <w:bookmarkStart w:id="108" w:name="OLE_LINK672"/>
      <w:bookmarkStart w:id="109" w:name="OLE_LINK727"/>
      <w:bookmarkStart w:id="110" w:name="OLE_LINK703"/>
      <w:bookmarkStart w:id="111" w:name="OLE_LINK765"/>
      <w:bookmarkStart w:id="112" w:name="OLE_LINK724"/>
      <w:bookmarkStart w:id="113" w:name="OLE_LINK771"/>
      <w:bookmarkStart w:id="114" w:name="OLE_LINK879"/>
      <w:bookmarkStart w:id="115" w:name="OLE_LINK903"/>
      <w:bookmarkStart w:id="116" w:name="OLE_LINK880"/>
      <w:bookmarkStart w:id="117" w:name="OLE_LINK944"/>
      <w:bookmarkStart w:id="118" w:name="OLE_LINK881"/>
      <w:bookmarkStart w:id="119" w:name="OLE_LINK882"/>
      <w:bookmarkStart w:id="120" w:name="OLE_LINK883"/>
      <w:bookmarkStart w:id="121" w:name="OLE_LINK884"/>
      <w:bookmarkStart w:id="122" w:name="OLE_LINK907"/>
      <w:bookmarkStart w:id="123" w:name="OLE_LINK941"/>
      <w:bookmarkStart w:id="124" w:name="OLE_LINK886"/>
      <w:bookmarkStart w:id="125" w:name="OLE_LINK887"/>
      <w:bookmarkStart w:id="126" w:name="OLE_LINK918"/>
      <w:bookmarkStart w:id="127" w:name="OLE_LINK894"/>
      <w:bookmarkStart w:id="128" w:name="OLE_LINK899"/>
      <w:bookmarkStart w:id="129" w:name="OLE_LINK953"/>
      <w:bookmarkStart w:id="130" w:name="OLE_LINK954"/>
      <w:bookmarkStart w:id="131" w:name="OLE_LINK977"/>
      <w:bookmarkStart w:id="132" w:name="OLE_LINK978"/>
      <w:bookmarkStart w:id="133" w:name="OLE_LINK1034"/>
      <w:bookmarkStart w:id="134" w:name="OLE_LINK991"/>
      <w:bookmarkStart w:id="135" w:name="OLE_LINK1013"/>
      <w:r w:rsidRPr="000B091E">
        <w:rPr>
          <w:rFonts w:ascii="Book Antiqua" w:eastAsia="宋体" w:hAnsi="Book Antiqua"/>
          <w:b/>
          <w:bCs/>
          <w:color w:val="000000"/>
          <w:kern w:val="2"/>
          <w:lang w:eastAsia="zh-CN"/>
        </w:rPr>
        <w:t>P-Reviewer:</w:t>
      </w:r>
      <w:r w:rsidRPr="000B091E">
        <w:rPr>
          <w:rFonts w:ascii="Book Antiqua" w:eastAsia="宋体" w:hAnsi="Book Antiqua"/>
          <w:bCs/>
          <w:color w:val="000000"/>
          <w:kern w:val="2"/>
          <w:lang w:eastAsia="zh-CN"/>
        </w:rPr>
        <w:t xml:space="preserve"> Wang</w:t>
      </w:r>
      <w:r>
        <w:rPr>
          <w:rFonts w:ascii="Book Antiqua" w:eastAsia="宋体" w:hAnsi="Book Antiqua"/>
          <w:bCs/>
          <w:color w:val="000000"/>
          <w:kern w:val="2"/>
          <w:lang w:eastAsia="zh-CN"/>
        </w:rPr>
        <w:t xml:space="preserve"> YP </w:t>
      </w:r>
      <w:r w:rsidRPr="000B091E">
        <w:rPr>
          <w:rFonts w:ascii="Book Antiqua" w:eastAsia="宋体" w:hAnsi="Book Antiqua"/>
          <w:b/>
          <w:bCs/>
          <w:color w:val="000000"/>
          <w:kern w:val="2"/>
          <w:lang w:eastAsia="zh-CN"/>
        </w:rPr>
        <w:t>S-Editor:</w:t>
      </w:r>
      <w:r w:rsidRPr="000B091E">
        <w:rPr>
          <w:rFonts w:ascii="Book Antiqua" w:eastAsia="宋体" w:hAnsi="Book Antiqua"/>
          <w:color w:val="000000"/>
          <w:kern w:val="2"/>
          <w:lang w:eastAsia="zh-CN"/>
        </w:rPr>
        <w:t xml:space="preserve"> Yan JP</w:t>
      </w:r>
    </w:p>
    <w:p w14:paraId="0276FD61" w14:textId="573CE5C9" w:rsidR="000B091E" w:rsidRPr="000B091E" w:rsidRDefault="000B091E" w:rsidP="00F119E1">
      <w:pPr>
        <w:widowControl w:val="0"/>
        <w:wordWrap w:val="0"/>
        <w:adjustRightInd w:val="0"/>
        <w:snapToGrid w:val="0"/>
        <w:spacing w:line="360" w:lineRule="auto"/>
        <w:jc w:val="right"/>
        <w:rPr>
          <w:rFonts w:ascii="Book Antiqua" w:eastAsia="宋体" w:hAnsi="Book Antiqua"/>
          <w:b/>
          <w:bCs/>
          <w:color w:val="000000"/>
          <w:kern w:val="2"/>
          <w:lang w:eastAsia="zh-CN"/>
        </w:rPr>
      </w:pPr>
      <w:r w:rsidRPr="000B091E">
        <w:rPr>
          <w:rFonts w:ascii="Book Antiqua" w:eastAsia="宋体" w:hAnsi="Book Antiqua"/>
          <w:b/>
          <w:bCs/>
          <w:color w:val="000000"/>
          <w:kern w:val="2"/>
          <w:lang w:eastAsia="zh-CN"/>
        </w:rPr>
        <w:t>L-Editor:</w:t>
      </w:r>
      <w:r w:rsidR="00F119E1">
        <w:rPr>
          <w:rFonts w:ascii="Book Antiqua" w:eastAsia="宋体" w:hAnsi="Book Antiqua" w:hint="eastAsia"/>
          <w:b/>
          <w:bCs/>
          <w:color w:val="000000"/>
          <w:kern w:val="2"/>
          <w:lang w:eastAsia="zh-CN"/>
        </w:rPr>
        <w:t xml:space="preserve"> </w:t>
      </w:r>
      <w:proofErr w:type="gramStart"/>
      <w:r w:rsidR="00F119E1" w:rsidRPr="00F119E1">
        <w:rPr>
          <w:rFonts w:ascii="Book Antiqua" w:eastAsia="宋体" w:hAnsi="Book Antiqua"/>
          <w:bCs/>
          <w:color w:val="000000"/>
          <w:kern w:val="2"/>
          <w:lang w:eastAsia="zh-CN"/>
        </w:rPr>
        <w:t>A</w:t>
      </w:r>
      <w:proofErr w:type="gramEnd"/>
      <w:r w:rsidRPr="000B091E">
        <w:rPr>
          <w:rFonts w:ascii="Book Antiqua" w:eastAsia="宋体" w:hAnsi="Book Antiqua"/>
          <w:color w:val="000000"/>
          <w:kern w:val="2"/>
          <w:lang w:eastAsia="zh-CN"/>
        </w:rPr>
        <w:t xml:space="preserve"> </w:t>
      </w:r>
      <w:r w:rsidRPr="000B091E">
        <w:rPr>
          <w:rFonts w:ascii="Book Antiqua" w:eastAsia="宋体" w:hAnsi="Book Antiqua"/>
          <w:b/>
          <w:bCs/>
          <w:color w:val="000000"/>
          <w:kern w:val="2"/>
          <w:lang w:eastAsia="zh-CN"/>
        </w:rPr>
        <w:t>E-Editor:</w:t>
      </w:r>
      <w:r w:rsidR="00F119E1">
        <w:rPr>
          <w:rFonts w:ascii="Book Antiqua" w:eastAsia="宋体" w:hAnsi="Book Antiqua" w:hint="eastAsia"/>
          <w:b/>
          <w:bCs/>
          <w:color w:val="000000"/>
          <w:kern w:val="2"/>
          <w:lang w:eastAsia="zh-CN"/>
        </w:rPr>
        <w:t xml:space="preserve"> </w:t>
      </w:r>
      <w:r w:rsidR="00F119E1" w:rsidRPr="00F119E1">
        <w:rPr>
          <w:rFonts w:ascii="Book Antiqua" w:eastAsia="宋体" w:hAnsi="Book Antiqua"/>
          <w:bCs/>
          <w:color w:val="000000"/>
          <w:kern w:val="2"/>
          <w:lang w:eastAsia="zh-CN"/>
        </w:rPr>
        <w:t>Zhang YL</w:t>
      </w:r>
    </w:p>
    <w:bookmarkEnd w:id="41"/>
    <w:bookmarkEnd w:id="42"/>
    <w:p w14:paraId="29E32F3B" w14:textId="77777777" w:rsidR="000B091E" w:rsidRPr="000B091E" w:rsidRDefault="000B091E" w:rsidP="000B091E">
      <w:pPr>
        <w:widowControl w:val="0"/>
        <w:adjustRightInd w:val="0"/>
        <w:snapToGrid w:val="0"/>
        <w:spacing w:line="360" w:lineRule="auto"/>
        <w:jc w:val="both"/>
        <w:rPr>
          <w:rFonts w:ascii="Book Antiqua" w:eastAsia="宋体" w:hAnsi="Book Antiqua"/>
          <w:color w:val="000000"/>
          <w:kern w:val="2"/>
          <w:lang w:eastAsia="zh-CN"/>
        </w:rPr>
      </w:pPr>
    </w:p>
    <w:p w14:paraId="6A408272" w14:textId="2DFB8978" w:rsidR="00C23ADA" w:rsidRPr="000B091E" w:rsidRDefault="000B091E" w:rsidP="000B091E">
      <w:pPr>
        <w:spacing w:line="360" w:lineRule="auto"/>
        <w:rPr>
          <w:rFonts w:ascii="Book Antiqua" w:eastAsia="宋体" w:hAnsi="Book Antiqua" w:cs="宋体"/>
          <w:lang w:eastAsia="zh-CN"/>
        </w:rPr>
      </w:pPr>
      <w:r w:rsidRPr="000B091E">
        <w:rPr>
          <w:rFonts w:ascii="Book Antiqua" w:eastAsia="宋体" w:hAnsi="Book Antiqua" w:cs="宋体"/>
          <w:b/>
          <w:lang w:eastAsia="zh-CN"/>
        </w:rPr>
        <w:t xml:space="preserve">Specialty type: </w:t>
      </w:r>
      <w:r w:rsidRPr="000B091E">
        <w:rPr>
          <w:rFonts w:ascii="Book Antiqua" w:eastAsia="微软雅黑" w:hAnsi="Book Antiqua" w:cs="宋体"/>
          <w:lang w:eastAsia="zh-CN"/>
        </w:rPr>
        <w:t xml:space="preserve">Gastroenterology and </w:t>
      </w:r>
      <w:proofErr w:type="spellStart"/>
      <w:r w:rsidRPr="000B091E">
        <w:rPr>
          <w:rFonts w:ascii="Book Antiqua" w:eastAsia="微软雅黑" w:hAnsi="Book Antiqua" w:cs="宋体"/>
          <w:lang w:eastAsia="zh-CN"/>
        </w:rPr>
        <w:t>hepatology</w:t>
      </w:r>
      <w:proofErr w:type="spellEnd"/>
      <w:r w:rsidRPr="000B091E">
        <w:rPr>
          <w:rFonts w:ascii="Book Antiqua" w:eastAsia="宋体" w:hAnsi="Book Antiqua" w:cs="宋体"/>
          <w:lang w:eastAsia="zh-CN"/>
        </w:rPr>
        <w:t xml:space="preserve"> </w:t>
      </w:r>
      <w:r w:rsidRPr="000B091E">
        <w:rPr>
          <w:rFonts w:ascii="Book Antiqua" w:eastAsia="宋体" w:hAnsi="Book Antiqua" w:cs="宋体"/>
          <w:lang w:eastAsia="zh-CN"/>
        </w:rPr>
        <w:br/>
      </w:r>
      <w:r w:rsidRPr="000B091E">
        <w:rPr>
          <w:rFonts w:ascii="Book Antiqua" w:eastAsia="宋体" w:hAnsi="Book Antiqua" w:cs="宋体"/>
          <w:b/>
          <w:lang w:eastAsia="zh-CN"/>
        </w:rPr>
        <w:t xml:space="preserve">Country of origin: </w:t>
      </w:r>
      <w:r w:rsidRPr="000B091E">
        <w:rPr>
          <w:rFonts w:ascii="Book Antiqua" w:eastAsia="宋体" w:hAnsi="Book Antiqua" w:cs="宋体"/>
          <w:lang w:eastAsia="zh-CN"/>
        </w:rPr>
        <w:t>United States</w:t>
      </w:r>
      <w:r w:rsidRPr="000B091E">
        <w:rPr>
          <w:rFonts w:ascii="Book Antiqua" w:eastAsia="宋体" w:hAnsi="Book Antiqua" w:cs="宋体"/>
          <w:lang w:eastAsia="zh-CN"/>
        </w:rPr>
        <w:br/>
      </w:r>
      <w:r w:rsidRPr="000B091E">
        <w:rPr>
          <w:rFonts w:ascii="Book Antiqua" w:eastAsia="宋体" w:hAnsi="Book Antiqua" w:cs="宋体"/>
          <w:b/>
          <w:lang w:eastAsia="zh-CN"/>
        </w:rPr>
        <w:t>Peer-review report classification</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A (Excellent): </w:t>
      </w:r>
      <w:r>
        <w:rPr>
          <w:rFonts w:ascii="Book Antiqua" w:eastAsia="宋体" w:hAnsi="Book Antiqua" w:cs="宋体"/>
          <w:lang w:eastAsia="zh-CN"/>
        </w:rPr>
        <w:t>0</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B (Very good): </w:t>
      </w:r>
      <w:r w:rsidRPr="000B091E">
        <w:rPr>
          <w:rFonts w:ascii="Book Antiqua" w:eastAsia="宋体" w:hAnsi="Book Antiqua" w:cs="宋体"/>
          <w:lang w:eastAsia="zh-CN"/>
        </w:rPr>
        <w:t>B</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C (Good): </w:t>
      </w:r>
      <w:r w:rsidRPr="000B091E">
        <w:rPr>
          <w:rFonts w:ascii="Book Antiqua" w:eastAsia="宋体" w:hAnsi="Book Antiqua" w:cs="宋体"/>
          <w:lang w:eastAsia="zh-CN"/>
        </w:rPr>
        <w:t>0</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D (Fair): </w:t>
      </w:r>
      <w:r w:rsidRPr="000B091E">
        <w:rPr>
          <w:rFonts w:ascii="Book Antiqua" w:eastAsia="宋体" w:hAnsi="Book Antiqua" w:cs="宋体"/>
          <w:lang w:eastAsia="zh-CN"/>
        </w:rPr>
        <w:t>0</w:t>
      </w:r>
      <w:r w:rsidRPr="000B091E">
        <w:rPr>
          <w:rFonts w:ascii="Book Antiqua" w:eastAsia="宋体" w:hAnsi="Book Antiqua" w:cs="宋体"/>
          <w:b/>
          <w:lang w:eastAsia="zh-CN"/>
        </w:rPr>
        <w:br/>
        <w:t xml:space="preserve">Grade E (Poor): </w:t>
      </w:r>
      <w:r w:rsidRPr="000B091E">
        <w:rPr>
          <w:rFonts w:ascii="Book Antiqua" w:eastAsia="宋体" w:hAnsi="Book Antiqua" w:cs="宋体"/>
          <w:lang w:eastAsia="zh-CN"/>
        </w:rPr>
        <w:t>0</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12174E4" w14:textId="77777777" w:rsidR="000B091E" w:rsidRDefault="00F1288A" w:rsidP="001A6258">
      <w:pPr>
        <w:spacing w:line="360" w:lineRule="auto"/>
        <w:jc w:val="both"/>
        <w:rPr>
          <w:rFonts w:ascii="Book Antiqua" w:hAnsi="Book Antiqua"/>
          <w:color w:val="000000" w:themeColor="text1"/>
        </w:rPr>
        <w:sectPr w:rsidR="000B091E" w:rsidSect="00834E61">
          <w:pgSz w:w="12240" w:h="15840"/>
          <w:pgMar w:top="1440" w:right="1797" w:bottom="1440" w:left="1797" w:header="720" w:footer="720" w:gutter="0"/>
          <w:cols w:space="720"/>
          <w:docGrid w:linePitch="360"/>
        </w:sectPr>
      </w:pPr>
      <w:r w:rsidRPr="001A6258">
        <w:rPr>
          <w:rFonts w:ascii="Book Antiqua" w:hAnsi="Book Antiqua"/>
          <w:color w:val="000000" w:themeColor="text1"/>
        </w:rPr>
        <w:br w:type="page"/>
      </w:r>
    </w:p>
    <w:p w14:paraId="7B33C06E" w14:textId="32C265D0" w:rsidR="000B091E" w:rsidRPr="000B091E" w:rsidRDefault="000B091E"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lastRenderedPageBreak/>
        <w:t>Table 1</w:t>
      </w:r>
      <w:r>
        <w:rPr>
          <w:rFonts w:ascii="Book Antiqua" w:hAnsi="Book Antiqua"/>
          <w:b/>
          <w:color w:val="000000" w:themeColor="text1"/>
        </w:rPr>
        <w:t xml:space="preserve"> </w:t>
      </w:r>
      <w:r w:rsidRPr="001A6258">
        <w:rPr>
          <w:rFonts w:ascii="Book Antiqua" w:hAnsi="Book Antiqua"/>
          <w:b/>
          <w:color w:val="000000" w:themeColor="text1"/>
        </w:rPr>
        <w:t>A summary of currently available non-lifestyle modalities in bariatric medicine</w:t>
      </w:r>
    </w:p>
    <w:tbl>
      <w:tblPr>
        <w:tblStyle w:val="af5"/>
        <w:tblW w:w="1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2029"/>
        <w:gridCol w:w="1701"/>
        <w:gridCol w:w="2409"/>
        <w:gridCol w:w="2552"/>
        <w:gridCol w:w="2556"/>
      </w:tblGrid>
      <w:tr w:rsidR="000B091E" w:rsidRPr="001A6258" w14:paraId="48371E73" w14:textId="77777777" w:rsidTr="000B091E">
        <w:tc>
          <w:tcPr>
            <w:tcW w:w="1794" w:type="dxa"/>
            <w:tcBorders>
              <w:top w:val="single" w:sz="4" w:space="0" w:color="auto"/>
              <w:bottom w:val="single" w:sz="4" w:space="0" w:color="auto"/>
            </w:tcBorders>
          </w:tcPr>
          <w:p w14:paraId="17B8AE98"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Treatment options</w:t>
            </w:r>
          </w:p>
        </w:tc>
        <w:tc>
          <w:tcPr>
            <w:tcW w:w="2029" w:type="dxa"/>
            <w:tcBorders>
              <w:top w:val="single" w:sz="4" w:space="0" w:color="auto"/>
              <w:bottom w:val="single" w:sz="4" w:space="0" w:color="auto"/>
            </w:tcBorders>
          </w:tcPr>
          <w:p w14:paraId="230EBCFC"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I</w:t>
            </w:r>
            <w:r w:rsidRPr="001A6258">
              <w:rPr>
                <w:rFonts w:ascii="Book Antiqua" w:hAnsi="Book Antiqua"/>
                <w:b/>
                <w:color w:val="000000" w:themeColor="text1"/>
              </w:rPr>
              <w:t>ndication</w:t>
            </w:r>
          </w:p>
        </w:tc>
        <w:tc>
          <w:tcPr>
            <w:tcW w:w="1701" w:type="dxa"/>
            <w:tcBorders>
              <w:top w:val="single" w:sz="4" w:space="0" w:color="auto"/>
              <w:bottom w:val="single" w:sz="4" w:space="0" w:color="auto"/>
            </w:tcBorders>
          </w:tcPr>
          <w:p w14:paraId="0774D921"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Duration</w:t>
            </w:r>
          </w:p>
        </w:tc>
        <w:tc>
          <w:tcPr>
            <w:tcW w:w="2409" w:type="dxa"/>
            <w:tcBorders>
              <w:top w:val="single" w:sz="4" w:space="0" w:color="auto"/>
              <w:bottom w:val="single" w:sz="4" w:space="0" w:color="auto"/>
            </w:tcBorders>
          </w:tcPr>
          <w:p w14:paraId="28BA88B4"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Efficacy</w:t>
            </w:r>
          </w:p>
        </w:tc>
        <w:tc>
          <w:tcPr>
            <w:tcW w:w="2552" w:type="dxa"/>
            <w:tcBorders>
              <w:top w:val="single" w:sz="4" w:space="0" w:color="auto"/>
              <w:bottom w:val="single" w:sz="4" w:space="0" w:color="auto"/>
            </w:tcBorders>
          </w:tcPr>
          <w:p w14:paraId="171B2055"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Advantages</w:t>
            </w:r>
          </w:p>
        </w:tc>
        <w:tc>
          <w:tcPr>
            <w:tcW w:w="2556" w:type="dxa"/>
            <w:tcBorders>
              <w:top w:val="single" w:sz="4" w:space="0" w:color="auto"/>
              <w:bottom w:val="single" w:sz="4" w:space="0" w:color="auto"/>
            </w:tcBorders>
          </w:tcPr>
          <w:p w14:paraId="06B4268A"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Disadvantages</w:t>
            </w:r>
          </w:p>
        </w:tc>
      </w:tr>
      <w:tr w:rsidR="000B091E" w:rsidRPr="001A6258" w14:paraId="002D9B42" w14:textId="77777777" w:rsidTr="000B091E">
        <w:tc>
          <w:tcPr>
            <w:tcW w:w="1794" w:type="dxa"/>
            <w:tcBorders>
              <w:top w:val="single" w:sz="4" w:space="0" w:color="auto"/>
            </w:tcBorders>
          </w:tcPr>
          <w:p w14:paraId="059802F7"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Pharmacological methods</w:t>
            </w:r>
          </w:p>
        </w:tc>
        <w:tc>
          <w:tcPr>
            <w:tcW w:w="2029" w:type="dxa"/>
            <w:tcBorders>
              <w:top w:val="single" w:sz="4" w:space="0" w:color="auto"/>
            </w:tcBorders>
          </w:tcPr>
          <w:p w14:paraId="33B66166" w14:textId="41400CE9"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BMI of </w:t>
            </w:r>
            <w:r>
              <w:rPr>
                <w:rFonts w:ascii="Book Antiqua" w:hAnsi="Book Antiqua"/>
                <w:color w:val="000000" w:themeColor="text1"/>
              </w:rPr>
              <w:t xml:space="preserve">≥ </w:t>
            </w:r>
            <w:r w:rsidRPr="001A6258">
              <w:rPr>
                <w:rFonts w:ascii="Book Antiqua" w:hAnsi="Book Antiqua"/>
                <w:color w:val="000000" w:themeColor="text1"/>
              </w:rPr>
              <w:t>27 kg/m</w:t>
            </w:r>
            <w:r w:rsidRPr="000B091E">
              <w:rPr>
                <w:rFonts w:ascii="Book Antiqua" w:hAnsi="Book Antiqua"/>
                <w:color w:val="000000" w:themeColor="text1"/>
                <w:vertAlign w:val="superscript"/>
              </w:rPr>
              <w:t>2</w:t>
            </w:r>
            <w:r w:rsidRPr="001A6258">
              <w:rPr>
                <w:rFonts w:ascii="Book Antiqua" w:hAnsi="Book Antiqua"/>
                <w:color w:val="000000" w:themeColor="text1"/>
              </w:rPr>
              <w:t xml:space="preserve"> with one obesity related complication or patients with a BMI of </w:t>
            </w:r>
            <w:r>
              <w:rPr>
                <w:rFonts w:ascii="Book Antiqua" w:hAnsi="Book Antiqua"/>
                <w:color w:val="000000" w:themeColor="text1"/>
              </w:rPr>
              <w:t xml:space="preserve">≥ </w:t>
            </w:r>
            <w:r w:rsidRPr="001A6258">
              <w:rPr>
                <w:rFonts w:ascii="Book Antiqua" w:hAnsi="Book Antiqua"/>
                <w:color w:val="000000" w:themeColor="text1"/>
              </w:rPr>
              <w:t>30 kg/m</w:t>
            </w:r>
            <w:r w:rsidRPr="000B091E">
              <w:rPr>
                <w:rFonts w:ascii="Book Antiqua" w:hAnsi="Book Antiqua"/>
                <w:color w:val="000000" w:themeColor="text1"/>
                <w:vertAlign w:val="superscript"/>
              </w:rPr>
              <w:t>2</w:t>
            </w:r>
          </w:p>
        </w:tc>
        <w:tc>
          <w:tcPr>
            <w:tcW w:w="1701" w:type="dxa"/>
            <w:tcBorders>
              <w:top w:val="single" w:sz="4" w:space="0" w:color="auto"/>
            </w:tcBorders>
          </w:tcPr>
          <w:p w14:paraId="76C34B36"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Varies depending on the agent</w:t>
            </w:r>
          </w:p>
        </w:tc>
        <w:tc>
          <w:tcPr>
            <w:tcW w:w="2409" w:type="dxa"/>
            <w:tcBorders>
              <w:top w:val="single" w:sz="4" w:space="0" w:color="auto"/>
            </w:tcBorders>
          </w:tcPr>
          <w:p w14:paraId="3D29498F" w14:textId="0B72625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2</w:t>
            </w:r>
            <w:r>
              <w:rPr>
                <w:rFonts w:ascii="Book Antiqua" w:hAnsi="Book Antiqua"/>
                <w:color w:val="000000" w:themeColor="text1"/>
              </w:rPr>
              <w:t>%</w:t>
            </w:r>
            <w:r w:rsidRPr="001A6258">
              <w:rPr>
                <w:rFonts w:ascii="Book Antiqua" w:hAnsi="Book Antiqua"/>
                <w:color w:val="000000" w:themeColor="text1"/>
              </w:rPr>
              <w:t>-10% weight loss depending on the agent</w:t>
            </w:r>
            <w:r w:rsidRPr="001A6258">
              <w:rPr>
                <w:rFonts w:ascii="Book Antiqua" w:hAnsi="Book Antiqua"/>
                <w:color w:val="000000" w:themeColor="text1"/>
                <w:vertAlign w:val="superscript"/>
              </w:rPr>
              <w:t>[33]</w:t>
            </w:r>
          </w:p>
        </w:tc>
        <w:tc>
          <w:tcPr>
            <w:tcW w:w="2552" w:type="dxa"/>
            <w:tcBorders>
              <w:top w:val="single" w:sz="4" w:space="0" w:color="auto"/>
            </w:tcBorders>
          </w:tcPr>
          <w:p w14:paraId="02674ADB" w14:textId="3E33DEC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Mild to moderately effective </w:t>
            </w:r>
          </w:p>
          <w:p w14:paraId="15AC25FC" w14:textId="66F6481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Non-invasive</w:t>
            </w:r>
          </w:p>
          <w:p w14:paraId="0839E481"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Reusable</w:t>
            </w:r>
          </w:p>
        </w:tc>
        <w:tc>
          <w:tcPr>
            <w:tcW w:w="2556" w:type="dxa"/>
            <w:tcBorders>
              <w:top w:val="single" w:sz="4" w:space="0" w:color="auto"/>
            </w:tcBorders>
          </w:tcPr>
          <w:p w14:paraId="0724B6BA" w14:textId="4060B63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Adverse side effect profile dependent on the medication</w:t>
            </w:r>
          </w:p>
          <w:p w14:paraId="2682BA30" w14:textId="25675063"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No evidence for long term effectiveness</w:t>
            </w:r>
          </w:p>
        </w:tc>
      </w:tr>
      <w:tr w:rsidR="000B091E" w:rsidRPr="001A6258" w14:paraId="57DD9A55" w14:textId="77777777" w:rsidTr="000B091E">
        <w:trPr>
          <w:trHeight w:val="1337"/>
        </w:trPr>
        <w:tc>
          <w:tcPr>
            <w:tcW w:w="1794" w:type="dxa"/>
          </w:tcPr>
          <w:p w14:paraId="70A9E1F4" w14:textId="77777777" w:rsidR="000B091E" w:rsidRPr="001A6258" w:rsidRDefault="000B091E" w:rsidP="000B091E">
            <w:pPr>
              <w:spacing w:line="360" w:lineRule="auto"/>
              <w:jc w:val="both"/>
              <w:rPr>
                <w:rFonts w:ascii="Book Antiqua" w:hAnsi="Book Antiqua"/>
                <w:color w:val="000000" w:themeColor="text1"/>
              </w:rPr>
            </w:pPr>
            <w:proofErr w:type="spellStart"/>
            <w:r w:rsidRPr="001A6258">
              <w:rPr>
                <w:rFonts w:ascii="Book Antiqua" w:hAnsi="Book Antiqua"/>
                <w:color w:val="000000" w:themeColor="text1"/>
              </w:rPr>
              <w:t>Intragastric</w:t>
            </w:r>
            <w:proofErr w:type="spellEnd"/>
            <w:r w:rsidRPr="001A6258">
              <w:rPr>
                <w:rFonts w:ascii="Book Antiqua" w:hAnsi="Book Antiqua"/>
                <w:color w:val="000000" w:themeColor="text1"/>
              </w:rPr>
              <w:t xml:space="preserve"> Balloons</w:t>
            </w:r>
          </w:p>
        </w:tc>
        <w:tc>
          <w:tcPr>
            <w:tcW w:w="2029" w:type="dxa"/>
          </w:tcPr>
          <w:p w14:paraId="404E4993"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shd w:val="clear" w:color="auto" w:fill="FFFFFF"/>
              </w:rPr>
              <w:t>BMI between 30 and 40 kg/m</w:t>
            </w:r>
            <w:r w:rsidRPr="000B091E">
              <w:rPr>
                <w:rFonts w:ascii="Book Antiqua" w:hAnsi="Book Antiqua"/>
                <w:color w:val="000000" w:themeColor="text1"/>
                <w:shd w:val="clear" w:color="auto" w:fill="FFFFFF"/>
                <w:vertAlign w:val="superscript"/>
              </w:rPr>
              <w:t>2</w:t>
            </w:r>
          </w:p>
        </w:tc>
        <w:tc>
          <w:tcPr>
            <w:tcW w:w="1701" w:type="dxa"/>
          </w:tcPr>
          <w:p w14:paraId="16695EE7" w14:textId="593B6B1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6 </w:t>
            </w:r>
            <w:proofErr w:type="spellStart"/>
            <w:r w:rsidRPr="001A6258">
              <w:rPr>
                <w:rFonts w:ascii="Book Antiqua" w:hAnsi="Book Antiqua"/>
                <w:color w:val="000000" w:themeColor="text1"/>
              </w:rPr>
              <w:t>mo</w:t>
            </w:r>
            <w:proofErr w:type="spellEnd"/>
          </w:p>
        </w:tc>
        <w:tc>
          <w:tcPr>
            <w:tcW w:w="2409" w:type="dxa"/>
          </w:tcPr>
          <w:p w14:paraId="065F1046" w14:textId="234BF10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%TBWL 7</w:t>
            </w:r>
            <w:r>
              <w:rPr>
                <w:rFonts w:ascii="Book Antiqua" w:hAnsi="Book Antiqua"/>
                <w:color w:val="000000" w:themeColor="text1"/>
              </w:rPr>
              <w:t>%</w:t>
            </w:r>
            <w:r w:rsidRPr="001A6258">
              <w:rPr>
                <w:rFonts w:ascii="Book Antiqua" w:hAnsi="Book Antiqua"/>
                <w:color w:val="000000" w:themeColor="text1"/>
              </w:rPr>
              <w:t>-15%</w:t>
            </w:r>
          </w:p>
          <w:p w14:paraId="01B14728" w14:textId="125B2022"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%EWL</w:t>
            </w:r>
            <w:r w:rsidR="00A90511">
              <w:rPr>
                <w:rFonts w:ascii="Book Antiqua" w:hAnsi="Book Antiqua"/>
                <w:color w:val="000000" w:themeColor="text1"/>
              </w:rPr>
              <w:t xml:space="preserve"> </w:t>
            </w:r>
            <w:r w:rsidRPr="001A6258">
              <w:rPr>
                <w:rFonts w:ascii="Book Antiqua" w:hAnsi="Book Antiqua"/>
                <w:color w:val="000000" w:themeColor="text1"/>
              </w:rPr>
              <w:t>30</w:t>
            </w:r>
            <w:r w:rsidR="00A90511">
              <w:rPr>
                <w:rFonts w:ascii="Book Antiqua" w:hAnsi="Book Antiqua"/>
                <w:color w:val="000000" w:themeColor="text1"/>
              </w:rPr>
              <w:t>%</w:t>
            </w:r>
            <w:r w:rsidRPr="001A6258">
              <w:rPr>
                <w:rFonts w:ascii="Book Antiqua" w:hAnsi="Book Antiqua"/>
                <w:color w:val="000000" w:themeColor="text1"/>
              </w:rPr>
              <w:t>-47%</w:t>
            </w:r>
          </w:p>
          <w:p w14:paraId="08229706" w14:textId="1FC25D61" w:rsidR="000B091E" w:rsidRPr="000B091E" w:rsidRDefault="000B091E" w:rsidP="000B091E">
            <w:pPr>
              <w:spacing w:line="360" w:lineRule="auto"/>
              <w:jc w:val="both"/>
              <w:rPr>
                <w:rFonts w:ascii="Book Antiqua" w:hAnsi="Book Antiqua"/>
                <w:color w:val="000000" w:themeColor="text1"/>
                <w:vertAlign w:val="superscript"/>
              </w:rPr>
            </w:pPr>
            <w:r w:rsidRPr="001A6258">
              <w:rPr>
                <w:rFonts w:ascii="Book Antiqua" w:hAnsi="Book Antiqua"/>
                <w:color w:val="000000" w:themeColor="text1"/>
              </w:rPr>
              <w:t xml:space="preserve">At 6 </w:t>
            </w:r>
            <w:proofErr w:type="spellStart"/>
            <w:r w:rsidRPr="001A6258">
              <w:rPr>
                <w:rFonts w:ascii="Book Antiqua" w:hAnsi="Book Antiqua"/>
                <w:color w:val="000000" w:themeColor="text1"/>
              </w:rPr>
              <w:t>mo</w:t>
            </w:r>
            <w:proofErr w:type="spellEnd"/>
            <w:r w:rsidRPr="001A6258">
              <w:rPr>
                <w:rFonts w:ascii="Book Antiqua" w:hAnsi="Book Antiqua"/>
                <w:color w:val="000000" w:themeColor="text1"/>
              </w:rPr>
              <w:t xml:space="preserve"> duration</w:t>
            </w:r>
            <w:r w:rsidRPr="001A6258">
              <w:rPr>
                <w:rFonts w:ascii="Book Antiqua" w:hAnsi="Book Antiqua"/>
                <w:color w:val="000000" w:themeColor="text1"/>
                <w:vertAlign w:val="superscript"/>
              </w:rPr>
              <w:t xml:space="preserve">[34] </w:t>
            </w:r>
          </w:p>
        </w:tc>
        <w:tc>
          <w:tcPr>
            <w:tcW w:w="2552" w:type="dxa"/>
          </w:tcPr>
          <w:p w14:paraId="0BF6E59C" w14:textId="6EF73261"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Reversible</w:t>
            </w:r>
          </w:p>
          <w:p w14:paraId="58054081" w14:textId="1C54A714"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Repeatable</w:t>
            </w:r>
          </w:p>
          <w:p w14:paraId="5C886DE0"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Can be used in combination of other modalities</w:t>
            </w:r>
          </w:p>
        </w:tc>
        <w:tc>
          <w:tcPr>
            <w:tcW w:w="2556" w:type="dxa"/>
          </w:tcPr>
          <w:p w14:paraId="15F3CF68" w14:textId="769A7D3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High rates of nausea and vomiting</w:t>
            </w:r>
          </w:p>
          <w:p w14:paraId="45689309"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Some reports of gastric perforation in rare cases</w:t>
            </w:r>
          </w:p>
        </w:tc>
      </w:tr>
      <w:tr w:rsidR="000B091E" w:rsidRPr="001A6258" w14:paraId="469975B0" w14:textId="77777777" w:rsidTr="000B091E">
        <w:tc>
          <w:tcPr>
            <w:tcW w:w="1794" w:type="dxa"/>
          </w:tcPr>
          <w:p w14:paraId="6B76957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Aspiration therapy</w:t>
            </w:r>
          </w:p>
        </w:tc>
        <w:tc>
          <w:tcPr>
            <w:tcW w:w="2029" w:type="dxa"/>
          </w:tcPr>
          <w:p w14:paraId="3F507688"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BMI of 35-55 kg/m</w:t>
            </w:r>
            <w:r w:rsidRPr="000B091E">
              <w:rPr>
                <w:rFonts w:ascii="Book Antiqua" w:hAnsi="Book Antiqua"/>
                <w:color w:val="000000" w:themeColor="text1"/>
                <w:vertAlign w:val="superscript"/>
              </w:rPr>
              <w:t>2</w:t>
            </w:r>
          </w:p>
        </w:tc>
        <w:tc>
          <w:tcPr>
            <w:tcW w:w="1701" w:type="dxa"/>
          </w:tcPr>
          <w:p w14:paraId="0CE00EC2"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Long term duration </w:t>
            </w:r>
          </w:p>
        </w:tc>
        <w:tc>
          <w:tcPr>
            <w:tcW w:w="2409" w:type="dxa"/>
          </w:tcPr>
          <w:p w14:paraId="26EAF9A6" w14:textId="5540D53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%TBWL 14</w:t>
            </w:r>
            <w:r>
              <w:rPr>
                <w:rFonts w:ascii="Book Antiqua" w:hAnsi="Book Antiqua"/>
                <w:color w:val="000000" w:themeColor="text1"/>
              </w:rPr>
              <w:t>%</w:t>
            </w:r>
            <w:r w:rsidRPr="001A6258">
              <w:rPr>
                <w:rFonts w:ascii="Book Antiqua" w:hAnsi="Book Antiqua"/>
                <w:color w:val="000000" w:themeColor="text1"/>
              </w:rPr>
              <w:t>-18%</w:t>
            </w:r>
          </w:p>
          <w:p w14:paraId="5CDB7C78" w14:textId="41A459E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%EWL 37-54% </w:t>
            </w:r>
          </w:p>
          <w:p w14:paraId="6B43016D" w14:textId="0E58F5DD" w:rsidR="000B091E" w:rsidRPr="001A6258" w:rsidRDefault="000B091E" w:rsidP="000B091E">
            <w:pPr>
              <w:spacing w:line="360" w:lineRule="auto"/>
              <w:jc w:val="both"/>
              <w:rPr>
                <w:rFonts w:ascii="Book Antiqua" w:hAnsi="Book Antiqua"/>
                <w:color w:val="000000" w:themeColor="text1"/>
                <w:vertAlign w:val="superscript"/>
              </w:rPr>
            </w:pPr>
            <w:r w:rsidRPr="001A6258">
              <w:rPr>
                <w:rFonts w:ascii="Book Antiqua" w:hAnsi="Book Antiqua"/>
                <w:color w:val="000000" w:themeColor="text1"/>
              </w:rPr>
              <w:t xml:space="preserve">From 6-24 </w:t>
            </w:r>
            <w:proofErr w:type="spellStart"/>
            <w:r w:rsidRPr="001A6258">
              <w:rPr>
                <w:rFonts w:ascii="Book Antiqua" w:hAnsi="Book Antiqua"/>
                <w:color w:val="000000" w:themeColor="text1"/>
              </w:rPr>
              <w:t>mo</w:t>
            </w:r>
            <w:proofErr w:type="spellEnd"/>
            <w:r w:rsidRPr="001A6258">
              <w:rPr>
                <w:rFonts w:ascii="Book Antiqua" w:hAnsi="Book Antiqua"/>
                <w:color w:val="000000" w:themeColor="text1"/>
                <w:vertAlign w:val="superscript"/>
              </w:rPr>
              <w:t>[35]</w:t>
            </w:r>
          </w:p>
        </w:tc>
        <w:tc>
          <w:tcPr>
            <w:tcW w:w="2552" w:type="dxa"/>
          </w:tcPr>
          <w:p w14:paraId="3A0A1F6A" w14:textId="334073B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Effective</w:t>
            </w:r>
          </w:p>
          <w:p w14:paraId="648FA7C5" w14:textId="4AA46AC1"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Minimal side effects</w:t>
            </w:r>
          </w:p>
          <w:p w14:paraId="7624160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duration of use</w:t>
            </w:r>
          </w:p>
        </w:tc>
        <w:tc>
          <w:tcPr>
            <w:tcW w:w="2556" w:type="dxa"/>
          </w:tcPr>
          <w:p w14:paraId="44099DA8" w14:textId="20A05332"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Must see doctors at scheduled intervals</w:t>
            </w:r>
          </w:p>
          <w:p w14:paraId="3FF21EEE"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Abdominal pain, </w:t>
            </w:r>
            <w:proofErr w:type="spellStart"/>
            <w:r w:rsidRPr="001A6258">
              <w:rPr>
                <w:rFonts w:ascii="Book Antiqua" w:hAnsi="Book Antiqua"/>
                <w:color w:val="000000" w:themeColor="text1"/>
              </w:rPr>
              <w:t>peristomal</w:t>
            </w:r>
            <w:proofErr w:type="spellEnd"/>
            <w:r w:rsidRPr="001A6258">
              <w:rPr>
                <w:rFonts w:ascii="Book Antiqua" w:hAnsi="Book Antiqua"/>
                <w:color w:val="000000" w:themeColor="text1"/>
              </w:rPr>
              <w:t xml:space="preserve"> </w:t>
            </w:r>
            <w:r w:rsidRPr="001A6258">
              <w:rPr>
                <w:rFonts w:ascii="Book Antiqua" w:hAnsi="Book Antiqua"/>
                <w:color w:val="000000" w:themeColor="text1"/>
              </w:rPr>
              <w:lastRenderedPageBreak/>
              <w:t>complications</w:t>
            </w:r>
          </w:p>
        </w:tc>
      </w:tr>
      <w:tr w:rsidR="000B091E" w:rsidRPr="001A6258" w14:paraId="5E043B60" w14:textId="77777777" w:rsidTr="000B091E">
        <w:tc>
          <w:tcPr>
            <w:tcW w:w="1794" w:type="dxa"/>
          </w:tcPr>
          <w:p w14:paraId="0844C9FE"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 xml:space="preserve">Endoscopic </w:t>
            </w:r>
            <w:proofErr w:type="spellStart"/>
            <w:r w:rsidRPr="001A6258">
              <w:rPr>
                <w:rFonts w:ascii="Book Antiqua" w:hAnsi="Book Antiqua"/>
                <w:color w:val="000000" w:themeColor="text1"/>
              </w:rPr>
              <w:t>Gastroplasty</w:t>
            </w:r>
            <w:proofErr w:type="spellEnd"/>
          </w:p>
        </w:tc>
        <w:tc>
          <w:tcPr>
            <w:tcW w:w="2029" w:type="dxa"/>
          </w:tcPr>
          <w:p w14:paraId="5205BBB6"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shd w:val="clear" w:color="auto" w:fill="FFFFFF"/>
              </w:rPr>
              <w:t>BMI between 30 and 40 kg/m</w:t>
            </w:r>
            <w:r w:rsidRPr="00A90511">
              <w:rPr>
                <w:rFonts w:ascii="Book Antiqua" w:hAnsi="Book Antiqua"/>
                <w:color w:val="000000" w:themeColor="text1"/>
                <w:shd w:val="clear" w:color="auto" w:fill="FFFFFF"/>
                <w:vertAlign w:val="superscript"/>
              </w:rPr>
              <w:t>2</w:t>
            </w:r>
            <w:r w:rsidRPr="001A6258">
              <w:rPr>
                <w:rFonts w:ascii="Book Antiqua" w:hAnsi="Book Antiqua"/>
                <w:color w:val="000000" w:themeColor="text1"/>
                <w:shd w:val="clear" w:color="auto" w:fill="FFFFFF"/>
              </w:rPr>
              <w:t xml:space="preserve"> </w:t>
            </w:r>
          </w:p>
        </w:tc>
        <w:tc>
          <w:tcPr>
            <w:tcW w:w="1701" w:type="dxa"/>
          </w:tcPr>
          <w:p w14:paraId="40FF15ED" w14:textId="0606BB2E"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term</w:t>
            </w:r>
            <w:r w:rsidR="00A90511">
              <w:rPr>
                <w:rFonts w:ascii="Book Antiqua" w:hAnsi="Book Antiqua"/>
                <w:color w:val="000000" w:themeColor="text1"/>
              </w:rPr>
              <w:t xml:space="preserve"> </w:t>
            </w:r>
            <w:r w:rsidRPr="001A6258">
              <w:rPr>
                <w:rFonts w:ascii="Book Antiqua" w:hAnsi="Book Antiqua"/>
                <w:color w:val="000000" w:themeColor="text1"/>
              </w:rPr>
              <w:t>follow</w:t>
            </w:r>
            <w:r w:rsidR="00A90511">
              <w:rPr>
                <w:rFonts w:ascii="Book Antiqua" w:hAnsi="Book Antiqua"/>
                <w:color w:val="000000" w:themeColor="text1"/>
              </w:rPr>
              <w:t>-</w:t>
            </w:r>
            <w:r w:rsidRPr="001A6258">
              <w:rPr>
                <w:rFonts w:ascii="Book Antiqua" w:hAnsi="Book Antiqua"/>
                <w:color w:val="000000" w:themeColor="text1"/>
              </w:rPr>
              <w:t>up studies in progress</w:t>
            </w:r>
          </w:p>
        </w:tc>
        <w:tc>
          <w:tcPr>
            <w:tcW w:w="2409" w:type="dxa"/>
          </w:tcPr>
          <w:p w14:paraId="14F8F2A7" w14:textId="6E746CB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%TBWL 12</w:t>
            </w:r>
            <w:r w:rsidR="00A90511">
              <w:rPr>
                <w:rFonts w:ascii="Book Antiqua" w:hAnsi="Book Antiqua"/>
                <w:color w:val="000000" w:themeColor="text1"/>
              </w:rPr>
              <w:t>%</w:t>
            </w:r>
            <w:r w:rsidRPr="001A6258">
              <w:rPr>
                <w:rFonts w:ascii="Book Antiqua" w:hAnsi="Book Antiqua"/>
                <w:color w:val="000000" w:themeColor="text1"/>
              </w:rPr>
              <w:t>-19%</w:t>
            </w:r>
          </w:p>
          <w:p w14:paraId="2D81A412" w14:textId="77777777" w:rsidR="000B091E" w:rsidRPr="001A6258" w:rsidRDefault="000B091E" w:rsidP="000B091E">
            <w:pPr>
              <w:spacing w:line="360" w:lineRule="auto"/>
              <w:jc w:val="both"/>
              <w:rPr>
                <w:rFonts w:ascii="Book Antiqua" w:hAnsi="Book Antiqua"/>
                <w:color w:val="000000" w:themeColor="text1"/>
              </w:rPr>
            </w:pPr>
          </w:p>
          <w:p w14:paraId="6180113E" w14:textId="664E8C14"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At 6-24 </w:t>
            </w:r>
            <w:proofErr w:type="spellStart"/>
            <w:r w:rsidRPr="001A6258">
              <w:rPr>
                <w:rFonts w:ascii="Book Antiqua" w:hAnsi="Book Antiqua"/>
                <w:color w:val="000000" w:themeColor="text1"/>
              </w:rPr>
              <w:t>mo</w:t>
            </w:r>
            <w:proofErr w:type="spellEnd"/>
            <w:r w:rsidRPr="001A6258">
              <w:rPr>
                <w:rFonts w:ascii="Book Antiqua" w:hAnsi="Book Antiqua"/>
                <w:color w:val="000000" w:themeColor="text1"/>
              </w:rPr>
              <w:t xml:space="preserve"> duration</w:t>
            </w:r>
            <w:r w:rsidRPr="001A6258">
              <w:rPr>
                <w:rFonts w:ascii="Book Antiqua" w:hAnsi="Book Antiqua"/>
                <w:color w:val="000000" w:themeColor="text1"/>
                <w:vertAlign w:val="superscript"/>
              </w:rPr>
              <w:t>[35]</w:t>
            </w:r>
          </w:p>
        </w:tc>
        <w:tc>
          <w:tcPr>
            <w:tcW w:w="2552" w:type="dxa"/>
          </w:tcPr>
          <w:p w14:paraId="05250820" w14:textId="4B4775A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Adaptive new technology with a lot of promise</w:t>
            </w:r>
          </w:p>
          <w:p w14:paraId="3AFE5FC8" w14:textId="403F572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Minimally invasive</w:t>
            </w:r>
          </w:p>
        </w:tc>
        <w:tc>
          <w:tcPr>
            <w:tcW w:w="2556" w:type="dxa"/>
          </w:tcPr>
          <w:p w14:paraId="50D8BBC9" w14:textId="7B02345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Requires expertise and technical skills</w:t>
            </w:r>
          </w:p>
          <w:p w14:paraId="25A8F679" w14:textId="4C19208A" w:rsidR="000B091E" w:rsidRPr="001A6258" w:rsidRDefault="000B091E" w:rsidP="000B091E">
            <w:pPr>
              <w:spacing w:line="360" w:lineRule="auto"/>
              <w:jc w:val="both"/>
              <w:rPr>
                <w:rFonts w:ascii="Book Antiqua" w:hAnsi="Book Antiqua"/>
                <w:color w:val="000000" w:themeColor="text1"/>
              </w:rPr>
            </w:pPr>
            <w:proofErr w:type="spellStart"/>
            <w:r w:rsidRPr="001A6258">
              <w:rPr>
                <w:rFonts w:ascii="Book Antiqua" w:hAnsi="Book Antiqua"/>
                <w:color w:val="000000" w:themeColor="text1"/>
              </w:rPr>
              <w:t>Perigastric</w:t>
            </w:r>
            <w:proofErr w:type="spellEnd"/>
            <w:r w:rsidRPr="001A6258">
              <w:rPr>
                <w:rFonts w:ascii="Book Antiqua" w:hAnsi="Book Antiqua"/>
                <w:color w:val="000000" w:themeColor="text1"/>
              </w:rPr>
              <w:t xml:space="preserve"> fluid collections, </w:t>
            </w:r>
            <w:proofErr w:type="spellStart"/>
            <w:r w:rsidRPr="001A6258">
              <w:rPr>
                <w:rFonts w:ascii="Book Antiqua" w:hAnsi="Book Antiqua"/>
                <w:color w:val="000000" w:themeColor="text1"/>
              </w:rPr>
              <w:t>extragastric</w:t>
            </w:r>
            <w:proofErr w:type="spellEnd"/>
            <w:r w:rsidRPr="001A6258">
              <w:rPr>
                <w:rFonts w:ascii="Book Antiqua" w:hAnsi="Book Antiqua"/>
                <w:color w:val="000000" w:themeColor="text1"/>
              </w:rPr>
              <w:t xml:space="preserve"> bleeding </w:t>
            </w:r>
          </w:p>
        </w:tc>
      </w:tr>
      <w:tr w:rsidR="000B091E" w:rsidRPr="001A6258" w14:paraId="18027EEA" w14:textId="77777777" w:rsidTr="000B091E">
        <w:tc>
          <w:tcPr>
            <w:tcW w:w="1794" w:type="dxa"/>
          </w:tcPr>
          <w:p w14:paraId="6366AD49"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Lap Band</w:t>
            </w:r>
          </w:p>
        </w:tc>
        <w:tc>
          <w:tcPr>
            <w:tcW w:w="2029" w:type="dxa"/>
          </w:tcPr>
          <w:p w14:paraId="7512BA6F" w14:textId="1E9E97CB" w:rsidR="000B091E" w:rsidRPr="001A6258" w:rsidRDefault="000B091E" w:rsidP="000B091E">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rPr>
              <w:t>BMI of 35</w:t>
            </w:r>
            <w:r w:rsidR="00A90511">
              <w:rPr>
                <w:rFonts w:ascii="Book Antiqua" w:hAnsi="Book Antiqua"/>
                <w:color w:val="000000" w:themeColor="text1"/>
              </w:rPr>
              <w:t xml:space="preserve"> </w:t>
            </w:r>
            <w:r w:rsidRPr="001A6258">
              <w:rPr>
                <w:rFonts w:ascii="Book Antiqua" w:hAnsi="Book Antiqua"/>
                <w:color w:val="000000" w:themeColor="text1"/>
              </w:rPr>
              <w:t>kg/m</w:t>
            </w:r>
            <w:r w:rsidRPr="00A90511">
              <w:rPr>
                <w:rFonts w:ascii="Book Antiqua" w:hAnsi="Book Antiqua"/>
                <w:color w:val="000000" w:themeColor="text1"/>
                <w:vertAlign w:val="superscript"/>
              </w:rPr>
              <w:t>2</w:t>
            </w:r>
            <w:r w:rsidRPr="001A6258">
              <w:rPr>
                <w:rFonts w:ascii="Book Antiqua" w:hAnsi="Book Antiqua"/>
                <w:color w:val="000000" w:themeColor="text1"/>
              </w:rPr>
              <w:t xml:space="preserve"> with obesity related complications or BMI of 40 kg/m</w:t>
            </w:r>
            <w:r w:rsidRPr="00A90511">
              <w:rPr>
                <w:rFonts w:ascii="Book Antiqua" w:hAnsi="Book Antiqua"/>
                <w:color w:val="000000" w:themeColor="text1"/>
                <w:vertAlign w:val="superscript"/>
              </w:rPr>
              <w:t>2</w:t>
            </w:r>
          </w:p>
        </w:tc>
        <w:tc>
          <w:tcPr>
            <w:tcW w:w="1701" w:type="dxa"/>
          </w:tcPr>
          <w:p w14:paraId="6A872A42"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Reversible</w:t>
            </w:r>
          </w:p>
        </w:tc>
        <w:tc>
          <w:tcPr>
            <w:tcW w:w="2409" w:type="dxa"/>
          </w:tcPr>
          <w:p w14:paraId="5E6D2295" w14:textId="57A5DCF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spacing w:val="3"/>
                <w:shd w:val="clear" w:color="auto" w:fill="FFFFFF"/>
              </w:rPr>
              <w:t xml:space="preserve">Mean percentage weight loss at 5 </w:t>
            </w:r>
            <w:proofErr w:type="spellStart"/>
            <w:r w:rsidRPr="001A6258">
              <w:rPr>
                <w:rFonts w:ascii="Book Antiqua" w:hAnsi="Book Antiqua"/>
                <w:color w:val="000000" w:themeColor="text1"/>
                <w:spacing w:val="3"/>
                <w:shd w:val="clear" w:color="auto" w:fill="FFFFFF"/>
              </w:rPr>
              <w:t>yr</w:t>
            </w:r>
            <w:proofErr w:type="spellEnd"/>
            <w:r w:rsidRPr="001A6258">
              <w:rPr>
                <w:rFonts w:ascii="Book Antiqua" w:hAnsi="Book Antiqua"/>
                <w:color w:val="000000" w:themeColor="text1"/>
                <w:spacing w:val="3"/>
                <w:shd w:val="clear" w:color="auto" w:fill="FFFFFF"/>
              </w:rPr>
              <w:t xml:space="preserve"> was 15.9</w:t>
            </w:r>
            <w:r w:rsidR="00A90511">
              <w:rPr>
                <w:rFonts w:ascii="Book Antiqua" w:hAnsi="Book Antiqua"/>
                <w:color w:val="000000" w:themeColor="text1"/>
                <w:spacing w:val="3"/>
                <w:shd w:val="clear" w:color="auto" w:fill="FFFFFF"/>
              </w:rPr>
              <w:t xml:space="preserve"> </w:t>
            </w:r>
            <w:r w:rsidRPr="001A6258">
              <w:rPr>
                <w:rFonts w:ascii="Book Antiqua" w:hAnsi="Book Antiqua"/>
                <w:color w:val="000000" w:themeColor="text1"/>
                <w:spacing w:val="3"/>
                <w:shd w:val="clear" w:color="auto" w:fill="FFFFFF"/>
              </w:rPr>
              <w:t>±</w:t>
            </w:r>
            <w:r w:rsidR="00A90511">
              <w:rPr>
                <w:rFonts w:ascii="Book Antiqua" w:hAnsi="Book Antiqua"/>
                <w:color w:val="000000" w:themeColor="text1"/>
                <w:spacing w:val="3"/>
                <w:shd w:val="clear" w:color="auto" w:fill="FFFFFF"/>
              </w:rPr>
              <w:t xml:space="preserve"> </w:t>
            </w:r>
            <w:r w:rsidRPr="001A6258">
              <w:rPr>
                <w:rFonts w:ascii="Book Antiqua" w:hAnsi="Book Antiqua"/>
                <w:color w:val="000000" w:themeColor="text1"/>
                <w:spacing w:val="3"/>
                <w:shd w:val="clear" w:color="auto" w:fill="FFFFFF"/>
              </w:rPr>
              <w:t>12.4%</w:t>
            </w:r>
            <w:r w:rsidRPr="001A6258">
              <w:rPr>
                <w:rFonts w:ascii="Book Antiqua" w:hAnsi="Book Antiqua"/>
                <w:color w:val="000000" w:themeColor="text1"/>
                <w:spacing w:val="3"/>
                <w:shd w:val="clear" w:color="auto" w:fill="FFFFFF"/>
                <w:vertAlign w:val="superscript"/>
              </w:rPr>
              <w:t>[35]</w:t>
            </w:r>
            <w:r w:rsidR="00A90511" w:rsidRPr="001A6258">
              <w:rPr>
                <w:rFonts w:ascii="Book Antiqua" w:hAnsi="Book Antiqua"/>
                <w:color w:val="000000" w:themeColor="text1"/>
              </w:rPr>
              <w:t xml:space="preserve"> </w:t>
            </w:r>
          </w:p>
        </w:tc>
        <w:tc>
          <w:tcPr>
            <w:tcW w:w="2552" w:type="dxa"/>
          </w:tcPr>
          <w:p w14:paraId="43D5A23D" w14:textId="2E9933B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Sustained weight loss at 5 </w:t>
            </w:r>
            <w:proofErr w:type="spellStart"/>
            <w:r w:rsidRPr="001A6258">
              <w:rPr>
                <w:rFonts w:ascii="Book Antiqua" w:hAnsi="Book Antiqua"/>
                <w:color w:val="000000" w:themeColor="text1"/>
              </w:rPr>
              <w:t>yr</w:t>
            </w:r>
            <w:proofErr w:type="spellEnd"/>
          </w:p>
          <w:p w14:paraId="75BDE0C3" w14:textId="328163C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Improvements in </w:t>
            </w:r>
            <w:proofErr w:type="spellStart"/>
            <w:r w:rsidRPr="001A6258">
              <w:rPr>
                <w:rFonts w:ascii="Book Antiqua" w:hAnsi="Book Antiqua"/>
                <w:color w:val="000000" w:themeColor="text1"/>
              </w:rPr>
              <w:t>hgb</w:t>
            </w:r>
            <w:proofErr w:type="spellEnd"/>
            <w:r w:rsidRPr="001A6258">
              <w:rPr>
                <w:rFonts w:ascii="Book Antiqua" w:hAnsi="Book Antiqua"/>
                <w:color w:val="000000" w:themeColor="text1"/>
              </w:rPr>
              <w:t xml:space="preserve"> a1c, cholesterol</w:t>
            </w:r>
          </w:p>
        </w:tc>
        <w:tc>
          <w:tcPr>
            <w:tcW w:w="2556" w:type="dxa"/>
          </w:tcPr>
          <w:p w14:paraId="7E898A27" w14:textId="0B41892F"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Need for explant up to 12%</w:t>
            </w:r>
          </w:p>
          <w:p w14:paraId="7D85FB31"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Vomiting, nausea, dysphagia, GERD</w:t>
            </w:r>
          </w:p>
        </w:tc>
      </w:tr>
      <w:tr w:rsidR="000B091E" w:rsidRPr="001A6258" w14:paraId="1B624241" w14:textId="77777777" w:rsidTr="000B091E">
        <w:tc>
          <w:tcPr>
            <w:tcW w:w="1794" w:type="dxa"/>
          </w:tcPr>
          <w:p w14:paraId="32CB911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Sleeve </w:t>
            </w:r>
            <w:proofErr w:type="spellStart"/>
            <w:r w:rsidRPr="001A6258">
              <w:rPr>
                <w:rFonts w:ascii="Book Antiqua" w:hAnsi="Book Antiqua"/>
                <w:color w:val="000000" w:themeColor="text1"/>
              </w:rPr>
              <w:t>Gastrectomy</w:t>
            </w:r>
            <w:proofErr w:type="spellEnd"/>
          </w:p>
        </w:tc>
        <w:tc>
          <w:tcPr>
            <w:tcW w:w="2029" w:type="dxa"/>
          </w:tcPr>
          <w:p w14:paraId="46897D57" w14:textId="6C387636" w:rsidR="000B091E" w:rsidRPr="001A6258" w:rsidRDefault="000B091E" w:rsidP="000B091E">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rPr>
              <w:t>BMI of 35</w:t>
            </w:r>
            <w:r w:rsidR="00A90511">
              <w:rPr>
                <w:rFonts w:ascii="Book Antiqua" w:hAnsi="Book Antiqua"/>
                <w:color w:val="000000" w:themeColor="text1"/>
              </w:rPr>
              <w:t xml:space="preserve"> </w:t>
            </w:r>
            <w:r w:rsidRPr="001A6258">
              <w:rPr>
                <w:rFonts w:ascii="Book Antiqua" w:hAnsi="Book Antiqua"/>
                <w:color w:val="000000" w:themeColor="text1"/>
              </w:rPr>
              <w:t>kg/m</w:t>
            </w:r>
            <w:r w:rsidRPr="00A90511">
              <w:rPr>
                <w:rFonts w:ascii="Book Antiqua" w:hAnsi="Book Antiqua"/>
                <w:color w:val="000000" w:themeColor="text1"/>
                <w:vertAlign w:val="superscript"/>
              </w:rPr>
              <w:t>2</w:t>
            </w:r>
            <w:r w:rsidRPr="001A6258">
              <w:rPr>
                <w:rFonts w:ascii="Book Antiqua" w:hAnsi="Book Antiqua"/>
                <w:color w:val="000000" w:themeColor="text1"/>
              </w:rPr>
              <w:t xml:space="preserve"> with obesity related complications or BMI of 40 kg/m</w:t>
            </w:r>
            <w:r w:rsidRPr="00A90511">
              <w:rPr>
                <w:rFonts w:ascii="Book Antiqua" w:hAnsi="Book Antiqua"/>
                <w:color w:val="000000" w:themeColor="text1"/>
                <w:vertAlign w:val="superscript"/>
              </w:rPr>
              <w:t>2</w:t>
            </w:r>
          </w:p>
        </w:tc>
        <w:tc>
          <w:tcPr>
            <w:tcW w:w="1701" w:type="dxa"/>
          </w:tcPr>
          <w:p w14:paraId="239A3A9D"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Permanent, but can be bridged to RYGB</w:t>
            </w:r>
          </w:p>
        </w:tc>
        <w:tc>
          <w:tcPr>
            <w:tcW w:w="2409" w:type="dxa"/>
          </w:tcPr>
          <w:p w14:paraId="6EC761DD" w14:textId="6E04C531"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49%EWL at 5 </w:t>
            </w:r>
            <w:proofErr w:type="spellStart"/>
            <w:r w:rsidRPr="001A6258">
              <w:rPr>
                <w:rFonts w:ascii="Book Antiqua" w:hAnsi="Book Antiqua"/>
                <w:color w:val="000000" w:themeColor="text1"/>
              </w:rPr>
              <w:t>yr</w:t>
            </w:r>
            <w:proofErr w:type="spellEnd"/>
            <w:r w:rsidRPr="001A6258">
              <w:rPr>
                <w:rFonts w:ascii="Book Antiqua" w:hAnsi="Book Antiqua"/>
                <w:color w:val="000000" w:themeColor="text1"/>
                <w:vertAlign w:val="superscript"/>
              </w:rPr>
              <w:t>[36]</w:t>
            </w:r>
          </w:p>
        </w:tc>
        <w:tc>
          <w:tcPr>
            <w:tcW w:w="2552" w:type="dxa"/>
          </w:tcPr>
          <w:p w14:paraId="5CED39A4" w14:textId="480DD586"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term sustained weight loss</w:t>
            </w:r>
          </w:p>
          <w:p w14:paraId="13C93BE5" w14:textId="77777777" w:rsidR="000B091E" w:rsidRPr="001A6258" w:rsidRDefault="000B091E" w:rsidP="000B091E">
            <w:pPr>
              <w:spacing w:line="360" w:lineRule="auto"/>
              <w:jc w:val="both"/>
              <w:rPr>
                <w:rFonts w:ascii="Book Antiqua" w:hAnsi="Book Antiqua"/>
                <w:color w:val="000000" w:themeColor="text1"/>
              </w:rPr>
            </w:pPr>
            <w:proofErr w:type="spellStart"/>
            <w:r w:rsidRPr="001A6258">
              <w:rPr>
                <w:rFonts w:ascii="Book Antiqua" w:hAnsi="Book Antiqua"/>
                <w:color w:val="000000" w:themeColor="text1"/>
              </w:rPr>
              <w:t>Cardiometabolic</w:t>
            </w:r>
            <w:proofErr w:type="spellEnd"/>
            <w:r w:rsidRPr="001A6258">
              <w:rPr>
                <w:rFonts w:ascii="Book Antiqua" w:hAnsi="Book Antiqua"/>
                <w:color w:val="000000" w:themeColor="text1"/>
              </w:rPr>
              <w:t xml:space="preserve"> risk factor modifying; hyperlipidemia, diabetes </w:t>
            </w:r>
          </w:p>
        </w:tc>
        <w:tc>
          <w:tcPr>
            <w:tcW w:w="2556" w:type="dxa"/>
          </w:tcPr>
          <w:p w14:paraId="178334B7" w14:textId="55C53EBC"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Significant adverse events</w:t>
            </w:r>
          </w:p>
          <w:p w14:paraId="1F8A04A2" w14:textId="0D0083C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Overall morbidity rate of 19% at 5 </w:t>
            </w:r>
            <w:proofErr w:type="spellStart"/>
            <w:r w:rsidRPr="001A6258">
              <w:rPr>
                <w:rFonts w:ascii="Book Antiqua" w:hAnsi="Book Antiqua"/>
                <w:color w:val="000000" w:themeColor="text1"/>
              </w:rPr>
              <w:t>yr</w:t>
            </w:r>
            <w:proofErr w:type="spellEnd"/>
          </w:p>
          <w:p w14:paraId="0CE07E84" w14:textId="77777777" w:rsidR="000B091E" w:rsidRPr="001A6258" w:rsidRDefault="000B091E" w:rsidP="000B091E">
            <w:pPr>
              <w:spacing w:line="360" w:lineRule="auto"/>
              <w:jc w:val="both"/>
              <w:rPr>
                <w:rFonts w:ascii="Book Antiqua" w:hAnsi="Book Antiqua"/>
                <w:color w:val="000000" w:themeColor="text1"/>
              </w:rPr>
            </w:pPr>
          </w:p>
        </w:tc>
      </w:tr>
      <w:tr w:rsidR="000B091E" w:rsidRPr="001A6258" w14:paraId="37A5AE25" w14:textId="77777777" w:rsidTr="000B091E">
        <w:trPr>
          <w:trHeight w:val="1427"/>
        </w:trPr>
        <w:tc>
          <w:tcPr>
            <w:tcW w:w="1794" w:type="dxa"/>
            <w:tcBorders>
              <w:bottom w:val="single" w:sz="4" w:space="0" w:color="auto"/>
            </w:tcBorders>
          </w:tcPr>
          <w:p w14:paraId="23948936"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RYGB</w:t>
            </w:r>
          </w:p>
        </w:tc>
        <w:tc>
          <w:tcPr>
            <w:tcW w:w="2029" w:type="dxa"/>
            <w:tcBorders>
              <w:bottom w:val="single" w:sz="4" w:space="0" w:color="auto"/>
            </w:tcBorders>
          </w:tcPr>
          <w:p w14:paraId="1460AF0B" w14:textId="67CC4A9F"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BMI of 35</w:t>
            </w:r>
            <w:r w:rsidR="00A90511">
              <w:rPr>
                <w:rFonts w:ascii="Book Antiqua" w:hAnsi="Book Antiqua"/>
                <w:color w:val="000000" w:themeColor="text1"/>
              </w:rPr>
              <w:t xml:space="preserve"> </w:t>
            </w:r>
            <w:r w:rsidRPr="001A6258">
              <w:rPr>
                <w:rFonts w:ascii="Book Antiqua" w:hAnsi="Book Antiqua"/>
                <w:color w:val="000000" w:themeColor="text1"/>
              </w:rPr>
              <w:t>kg/m</w:t>
            </w:r>
            <w:r w:rsidRPr="00A90511">
              <w:rPr>
                <w:rFonts w:ascii="Book Antiqua" w:hAnsi="Book Antiqua"/>
                <w:color w:val="000000" w:themeColor="text1"/>
                <w:vertAlign w:val="superscript"/>
              </w:rPr>
              <w:t>2</w:t>
            </w:r>
            <w:r w:rsidRPr="001A6258">
              <w:rPr>
                <w:rFonts w:ascii="Book Antiqua" w:hAnsi="Book Antiqua"/>
                <w:color w:val="000000" w:themeColor="text1"/>
              </w:rPr>
              <w:t xml:space="preserve"> with obesity related complications or BMI of 40 kg/m</w:t>
            </w:r>
            <w:r w:rsidRPr="00A90511">
              <w:rPr>
                <w:rFonts w:ascii="Book Antiqua" w:hAnsi="Book Antiqua"/>
                <w:color w:val="000000" w:themeColor="text1"/>
                <w:vertAlign w:val="superscript"/>
              </w:rPr>
              <w:t>2</w:t>
            </w:r>
          </w:p>
        </w:tc>
        <w:tc>
          <w:tcPr>
            <w:tcW w:w="1701" w:type="dxa"/>
            <w:tcBorders>
              <w:bottom w:val="single" w:sz="4" w:space="0" w:color="auto"/>
            </w:tcBorders>
          </w:tcPr>
          <w:p w14:paraId="5C27E4FA"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Permanent</w:t>
            </w:r>
          </w:p>
        </w:tc>
        <w:tc>
          <w:tcPr>
            <w:tcW w:w="2409" w:type="dxa"/>
            <w:tcBorders>
              <w:bottom w:val="single" w:sz="4" w:space="0" w:color="auto"/>
            </w:tcBorders>
          </w:tcPr>
          <w:p w14:paraId="1D9F0DB1" w14:textId="22882174"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57%EWL at 5</w:t>
            </w:r>
            <w:r w:rsidR="00A90511">
              <w:rPr>
                <w:rFonts w:ascii="Book Antiqua" w:hAnsi="Book Antiqua"/>
                <w:color w:val="000000" w:themeColor="text1"/>
              </w:rPr>
              <w:t xml:space="preserve"> </w:t>
            </w:r>
            <w:proofErr w:type="spellStart"/>
            <w:r w:rsidRPr="001A6258">
              <w:rPr>
                <w:rFonts w:ascii="Book Antiqua" w:hAnsi="Book Antiqua"/>
                <w:color w:val="000000" w:themeColor="text1"/>
              </w:rPr>
              <w:t>yr</w:t>
            </w:r>
            <w:proofErr w:type="spellEnd"/>
            <w:r w:rsidRPr="001A6258">
              <w:rPr>
                <w:rFonts w:ascii="Book Antiqua" w:hAnsi="Book Antiqua"/>
                <w:color w:val="000000" w:themeColor="text1"/>
                <w:vertAlign w:val="superscript"/>
              </w:rPr>
              <w:t>[36]</w:t>
            </w:r>
          </w:p>
        </w:tc>
        <w:tc>
          <w:tcPr>
            <w:tcW w:w="2552" w:type="dxa"/>
            <w:tcBorders>
              <w:bottom w:val="single" w:sz="4" w:space="0" w:color="auto"/>
            </w:tcBorders>
          </w:tcPr>
          <w:p w14:paraId="2CFE6698" w14:textId="73471A66"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term sustained weight loss</w:t>
            </w:r>
          </w:p>
          <w:p w14:paraId="36B2A9F7" w14:textId="77777777" w:rsidR="000B091E" w:rsidRPr="001A6258" w:rsidRDefault="000B091E" w:rsidP="000B091E">
            <w:pPr>
              <w:spacing w:line="360" w:lineRule="auto"/>
              <w:jc w:val="both"/>
              <w:rPr>
                <w:rFonts w:ascii="Book Antiqua" w:hAnsi="Book Antiqua"/>
                <w:color w:val="000000" w:themeColor="text1"/>
              </w:rPr>
            </w:pPr>
            <w:proofErr w:type="spellStart"/>
            <w:r w:rsidRPr="001A6258">
              <w:rPr>
                <w:rFonts w:ascii="Book Antiqua" w:hAnsi="Book Antiqua"/>
                <w:color w:val="000000" w:themeColor="text1"/>
              </w:rPr>
              <w:t>Cardiometabolic</w:t>
            </w:r>
            <w:proofErr w:type="spellEnd"/>
            <w:r w:rsidRPr="001A6258">
              <w:rPr>
                <w:rFonts w:ascii="Book Antiqua" w:hAnsi="Book Antiqua"/>
                <w:color w:val="000000" w:themeColor="text1"/>
              </w:rPr>
              <w:t xml:space="preserve"> risk factor modifying; hyperlipidemia, diabetes</w:t>
            </w:r>
          </w:p>
        </w:tc>
        <w:tc>
          <w:tcPr>
            <w:tcW w:w="2556" w:type="dxa"/>
            <w:tcBorders>
              <w:bottom w:val="single" w:sz="4" w:space="0" w:color="auto"/>
            </w:tcBorders>
          </w:tcPr>
          <w:p w14:paraId="4FDAF216" w14:textId="09CCA2D6"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Significant adverse events related to surgery</w:t>
            </w:r>
          </w:p>
          <w:p w14:paraId="3B4DEDB9" w14:textId="4B8ACB7E"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Overall morbidity rate of 26% at 5 </w:t>
            </w:r>
            <w:proofErr w:type="spellStart"/>
            <w:r w:rsidRPr="001A6258">
              <w:rPr>
                <w:rFonts w:ascii="Book Antiqua" w:hAnsi="Book Antiqua"/>
                <w:color w:val="000000" w:themeColor="text1"/>
              </w:rPr>
              <w:t>yr</w:t>
            </w:r>
            <w:proofErr w:type="spellEnd"/>
          </w:p>
        </w:tc>
      </w:tr>
    </w:tbl>
    <w:p w14:paraId="74C57A1D" w14:textId="532DD43F"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%EWL</w:t>
      </w:r>
      <w:r w:rsidR="00A90511">
        <w:rPr>
          <w:rFonts w:ascii="Book Antiqua" w:hAnsi="Book Antiqua"/>
          <w:color w:val="000000" w:themeColor="text1"/>
        </w:rPr>
        <w:t xml:space="preserve">: </w:t>
      </w:r>
      <w:r w:rsidR="00A90511" w:rsidRPr="001A6258">
        <w:rPr>
          <w:rFonts w:ascii="Book Antiqua" w:hAnsi="Book Antiqua"/>
          <w:color w:val="000000" w:themeColor="text1"/>
        </w:rPr>
        <w:t>P</w:t>
      </w:r>
      <w:r w:rsidRPr="001A6258">
        <w:rPr>
          <w:rFonts w:ascii="Book Antiqua" w:hAnsi="Book Antiqua"/>
          <w:color w:val="000000" w:themeColor="text1"/>
        </w:rPr>
        <w:t>ercentage excess weight loss; %TBWL</w:t>
      </w:r>
      <w:r w:rsidR="00A90511">
        <w:rPr>
          <w:rFonts w:ascii="Book Antiqua" w:hAnsi="Book Antiqua"/>
          <w:color w:val="000000" w:themeColor="text1"/>
        </w:rPr>
        <w:t>:</w:t>
      </w:r>
      <w:r w:rsidRPr="001A6258">
        <w:rPr>
          <w:rFonts w:ascii="Book Antiqua" w:hAnsi="Book Antiqua"/>
          <w:color w:val="000000" w:themeColor="text1"/>
        </w:rPr>
        <w:t xml:space="preserve"> </w:t>
      </w:r>
      <w:r w:rsidR="00A90511" w:rsidRPr="001A6258">
        <w:rPr>
          <w:rFonts w:ascii="Book Antiqua" w:hAnsi="Book Antiqua"/>
          <w:color w:val="000000" w:themeColor="text1"/>
        </w:rPr>
        <w:t>P</w:t>
      </w:r>
      <w:r w:rsidRPr="001A6258">
        <w:rPr>
          <w:rFonts w:ascii="Book Antiqua" w:hAnsi="Book Antiqua"/>
          <w:color w:val="000000" w:themeColor="text1"/>
        </w:rPr>
        <w:t>ercentage total body weight loss; BMI</w:t>
      </w:r>
      <w:r w:rsidR="00A90511">
        <w:rPr>
          <w:rFonts w:ascii="Book Antiqua" w:hAnsi="Book Antiqua"/>
          <w:color w:val="000000" w:themeColor="text1"/>
        </w:rPr>
        <w:t>:</w:t>
      </w:r>
      <w:r w:rsidRPr="001A6258">
        <w:rPr>
          <w:rFonts w:ascii="Book Antiqua" w:hAnsi="Book Antiqua"/>
          <w:color w:val="000000" w:themeColor="text1"/>
        </w:rPr>
        <w:t xml:space="preserve"> Body </w:t>
      </w:r>
      <w:r w:rsidR="00A90511" w:rsidRPr="001A6258">
        <w:rPr>
          <w:rFonts w:ascii="Book Antiqua" w:hAnsi="Book Antiqua"/>
          <w:color w:val="000000" w:themeColor="text1"/>
        </w:rPr>
        <w:t>mass index</w:t>
      </w:r>
      <w:r w:rsidRPr="001A6258">
        <w:rPr>
          <w:rFonts w:ascii="Book Antiqua" w:hAnsi="Book Antiqua"/>
          <w:color w:val="000000" w:themeColor="text1"/>
        </w:rPr>
        <w:t>; GERD</w:t>
      </w:r>
      <w:r w:rsidR="00A90511">
        <w:rPr>
          <w:rFonts w:ascii="Book Antiqua" w:hAnsi="Book Antiqua"/>
          <w:color w:val="000000" w:themeColor="text1"/>
        </w:rPr>
        <w:t xml:space="preserve">: </w:t>
      </w:r>
      <w:proofErr w:type="spellStart"/>
      <w:r w:rsidRPr="001A6258">
        <w:rPr>
          <w:rFonts w:ascii="Book Antiqua" w:hAnsi="Book Antiqua"/>
          <w:color w:val="000000" w:themeColor="text1"/>
        </w:rPr>
        <w:t>Gastroesophageal</w:t>
      </w:r>
      <w:proofErr w:type="spellEnd"/>
      <w:r w:rsidRPr="001A6258">
        <w:rPr>
          <w:rFonts w:ascii="Book Antiqua" w:hAnsi="Book Antiqua"/>
          <w:color w:val="000000" w:themeColor="text1"/>
        </w:rPr>
        <w:t xml:space="preserve"> </w:t>
      </w:r>
      <w:r w:rsidR="00A90511" w:rsidRPr="001A6258">
        <w:rPr>
          <w:rFonts w:ascii="Book Antiqua" w:hAnsi="Book Antiqua"/>
          <w:color w:val="000000" w:themeColor="text1"/>
        </w:rPr>
        <w:t>reflux disease</w:t>
      </w:r>
      <w:r w:rsidRPr="001A6258">
        <w:rPr>
          <w:rFonts w:ascii="Book Antiqua" w:hAnsi="Book Antiqua"/>
          <w:color w:val="000000" w:themeColor="text1"/>
        </w:rPr>
        <w:t>; RYGB</w:t>
      </w:r>
      <w:r w:rsidR="00A90511">
        <w:rPr>
          <w:rFonts w:ascii="Book Antiqua" w:hAnsi="Book Antiqua"/>
          <w:color w:val="000000" w:themeColor="text1"/>
        </w:rPr>
        <w:t>:</w:t>
      </w:r>
      <w:r w:rsidRPr="001A6258">
        <w:rPr>
          <w:rFonts w:ascii="Book Antiqua" w:hAnsi="Book Antiqua"/>
          <w:color w:val="000000" w:themeColor="text1"/>
        </w:rPr>
        <w:t xml:space="preserve"> </w:t>
      </w:r>
      <w:r w:rsidRPr="001A6258">
        <w:rPr>
          <w:rFonts w:ascii="Book Antiqua" w:hAnsi="Book Antiqua"/>
          <w:color w:val="000000" w:themeColor="text1"/>
          <w:shd w:val="clear" w:color="auto" w:fill="FFFFFF"/>
        </w:rPr>
        <w:t xml:space="preserve">Roux-en-Y </w:t>
      </w:r>
      <w:r w:rsidR="00A90511" w:rsidRPr="001A6258">
        <w:rPr>
          <w:rFonts w:ascii="Book Antiqua" w:hAnsi="Book Antiqua"/>
          <w:color w:val="000000" w:themeColor="text1"/>
          <w:shd w:val="clear" w:color="auto" w:fill="FFFFFF"/>
        </w:rPr>
        <w:t>gastric bypass</w:t>
      </w:r>
      <w:r w:rsidR="00A90511">
        <w:rPr>
          <w:rFonts w:ascii="Book Antiqua" w:hAnsi="Book Antiqua"/>
          <w:color w:val="000000" w:themeColor="text1"/>
          <w:shd w:val="clear" w:color="auto" w:fill="FFFFFF"/>
        </w:rPr>
        <w:t>.</w:t>
      </w:r>
    </w:p>
    <w:p w14:paraId="40F378A5" w14:textId="77777777" w:rsidR="00A90511" w:rsidRDefault="00A90511" w:rsidP="001A6258">
      <w:pPr>
        <w:spacing w:line="360" w:lineRule="auto"/>
        <w:jc w:val="both"/>
        <w:rPr>
          <w:rFonts w:ascii="Book Antiqua" w:hAnsi="Book Antiqua"/>
          <w:color w:val="000000" w:themeColor="text1"/>
        </w:rPr>
      </w:pPr>
    </w:p>
    <w:p w14:paraId="61FDCF0D" w14:textId="54B50E53" w:rsidR="00A90511" w:rsidRDefault="00A90511" w:rsidP="001A6258">
      <w:pPr>
        <w:spacing w:line="360" w:lineRule="auto"/>
        <w:jc w:val="both"/>
        <w:rPr>
          <w:rFonts w:ascii="Book Antiqua" w:hAnsi="Book Antiqua"/>
          <w:color w:val="000000" w:themeColor="text1"/>
        </w:rPr>
        <w:sectPr w:rsidR="00A90511" w:rsidSect="000B091E">
          <w:headerReference w:type="default" r:id="rId9"/>
          <w:pgSz w:w="15840" w:h="12240" w:orient="landscape"/>
          <w:pgMar w:top="1797" w:right="1440" w:bottom="1797" w:left="1440" w:header="720" w:footer="720" w:gutter="0"/>
          <w:cols w:space="720"/>
          <w:docGrid w:linePitch="360"/>
        </w:sectPr>
      </w:pPr>
    </w:p>
    <w:p w14:paraId="050C09DB" w14:textId="6C9A09ED" w:rsidR="00C23ADA" w:rsidRPr="001A6258" w:rsidRDefault="0063480D" w:rsidP="001A6258">
      <w:pPr>
        <w:spacing w:line="360" w:lineRule="auto"/>
        <w:jc w:val="both"/>
        <w:rPr>
          <w:rFonts w:ascii="Book Antiqua" w:hAnsi="Book Antiqua"/>
          <w:b/>
          <w:color w:val="000000" w:themeColor="text1"/>
        </w:rPr>
      </w:pPr>
      <w:r>
        <w:rPr>
          <w:rFonts w:ascii="Book Antiqua" w:hAnsi="Book Antiqua"/>
          <w:b/>
          <w:noProof/>
          <w:color w:val="000000" w:themeColor="text1"/>
          <w:lang w:eastAsia="zh-CN"/>
        </w:rPr>
        <w:lastRenderedPageBreak/>
        <w:drawing>
          <wp:inline distT="0" distB="0" distL="0" distR="0" wp14:anchorId="121BDEB0" wp14:editId="26502B4E">
            <wp:extent cx="5491480" cy="5829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480" cy="5829935"/>
                    </a:xfrm>
                    <a:prstGeom prst="rect">
                      <a:avLst/>
                    </a:prstGeom>
                    <a:noFill/>
                    <a:ln>
                      <a:noFill/>
                    </a:ln>
                  </pic:spPr>
                </pic:pic>
              </a:graphicData>
            </a:graphic>
          </wp:inline>
        </w:drawing>
      </w:r>
    </w:p>
    <w:p w14:paraId="62B86A70" w14:textId="6C7BCAF2" w:rsidR="00C23ADA" w:rsidRPr="0063480D" w:rsidRDefault="00A4291C" w:rsidP="001A6258">
      <w:pPr>
        <w:spacing w:line="360" w:lineRule="auto"/>
        <w:jc w:val="both"/>
        <w:rPr>
          <w:rFonts w:ascii="Book Antiqua" w:hAnsi="Book Antiqua"/>
          <w:bCs/>
          <w:color w:val="000000" w:themeColor="text1"/>
        </w:rPr>
      </w:pPr>
      <w:r w:rsidRPr="001A6258">
        <w:rPr>
          <w:rFonts w:ascii="Book Antiqua" w:hAnsi="Book Antiqua"/>
          <w:b/>
          <w:color w:val="000000" w:themeColor="text1"/>
        </w:rPr>
        <w:t xml:space="preserve">Figure 1 Common bariatric surgical </w:t>
      </w:r>
      <w:proofErr w:type="gramStart"/>
      <w:r w:rsidRPr="001A6258">
        <w:rPr>
          <w:rFonts w:ascii="Book Antiqua" w:hAnsi="Book Antiqua"/>
          <w:b/>
          <w:color w:val="000000" w:themeColor="text1"/>
        </w:rPr>
        <w:t>procedures</w:t>
      </w:r>
      <w:proofErr w:type="gramEnd"/>
      <w:r>
        <w:rPr>
          <w:rFonts w:ascii="Book Antiqua" w:hAnsi="Book Antiqua"/>
          <w:b/>
          <w:color w:val="000000" w:themeColor="text1"/>
        </w:rPr>
        <w:t>.</w:t>
      </w:r>
      <w:r>
        <w:rPr>
          <w:rFonts w:ascii="Book Antiqua" w:eastAsiaTheme="minorEastAsia" w:hAnsi="Book Antiqua" w:hint="eastAsia"/>
          <w:b/>
          <w:color w:val="000000" w:themeColor="text1"/>
          <w:lang w:eastAsia="zh-CN"/>
        </w:rPr>
        <w:t xml:space="preserve"> </w:t>
      </w:r>
      <w:r w:rsidRPr="00A4291C">
        <w:rPr>
          <w:rFonts w:ascii="Book Antiqua" w:hAnsi="Book Antiqua"/>
          <w:bCs/>
          <w:color w:val="000000" w:themeColor="text1"/>
        </w:rPr>
        <w:t>A</w:t>
      </w:r>
      <w:r w:rsidR="00C23ADA" w:rsidRPr="00A4291C">
        <w:rPr>
          <w:rFonts w:ascii="Book Antiqua" w:hAnsi="Book Antiqua"/>
          <w:bCs/>
          <w:color w:val="000000" w:themeColor="text1"/>
        </w:rPr>
        <w:t>: Rou-en-Y gastric bypass</w:t>
      </w:r>
      <w:r>
        <w:rPr>
          <w:rFonts w:ascii="Book Antiqua" w:hAnsi="Book Antiqua"/>
          <w:bCs/>
          <w:color w:val="000000" w:themeColor="text1"/>
        </w:rPr>
        <w:t>;</w:t>
      </w:r>
      <w:r w:rsidR="00C23ADA" w:rsidRPr="00A4291C">
        <w:rPr>
          <w:rFonts w:ascii="Book Antiqua" w:hAnsi="Book Antiqua"/>
          <w:bCs/>
          <w:color w:val="000000" w:themeColor="text1"/>
        </w:rPr>
        <w:t xml:space="preserve"> </w:t>
      </w:r>
      <w:r w:rsidRPr="00A4291C">
        <w:rPr>
          <w:rFonts w:ascii="Book Antiqua" w:hAnsi="Book Antiqua"/>
          <w:bCs/>
          <w:color w:val="000000" w:themeColor="text1"/>
        </w:rPr>
        <w:t>B</w:t>
      </w:r>
      <w:r>
        <w:rPr>
          <w:rFonts w:ascii="Book Antiqua" w:hAnsi="Book Antiqua"/>
          <w:bCs/>
          <w:color w:val="000000" w:themeColor="text1"/>
        </w:rPr>
        <w:t>:</w:t>
      </w:r>
      <w:r w:rsidR="00C23ADA" w:rsidRPr="00A4291C">
        <w:rPr>
          <w:rFonts w:ascii="Book Antiqua" w:hAnsi="Book Antiqua"/>
          <w:bCs/>
          <w:color w:val="000000" w:themeColor="text1"/>
        </w:rPr>
        <w:t xml:space="preserve"> Adjustable gastric band</w:t>
      </w:r>
      <w:r>
        <w:rPr>
          <w:rFonts w:ascii="Book Antiqua" w:hAnsi="Book Antiqua"/>
          <w:bCs/>
          <w:color w:val="000000" w:themeColor="text1"/>
        </w:rPr>
        <w:t>;</w:t>
      </w:r>
      <w:r w:rsidR="00C23ADA" w:rsidRPr="00A4291C">
        <w:rPr>
          <w:rFonts w:ascii="Book Antiqua" w:hAnsi="Book Antiqua"/>
          <w:bCs/>
          <w:color w:val="000000" w:themeColor="text1"/>
        </w:rPr>
        <w:t xml:space="preserve"> </w:t>
      </w:r>
      <w:r w:rsidRPr="00A4291C">
        <w:rPr>
          <w:rFonts w:ascii="Book Antiqua" w:hAnsi="Book Antiqua"/>
          <w:bCs/>
          <w:color w:val="000000" w:themeColor="text1"/>
        </w:rPr>
        <w:t>C</w:t>
      </w:r>
      <w:r>
        <w:rPr>
          <w:rFonts w:ascii="Book Antiqua" w:hAnsi="Book Antiqua"/>
          <w:bCs/>
          <w:color w:val="000000" w:themeColor="text1"/>
        </w:rPr>
        <w:t>:</w:t>
      </w:r>
      <w:r w:rsidR="00C23ADA" w:rsidRPr="00A4291C">
        <w:rPr>
          <w:rFonts w:ascii="Book Antiqua" w:hAnsi="Book Antiqua"/>
          <w:bCs/>
          <w:color w:val="000000" w:themeColor="text1"/>
        </w:rPr>
        <w:t xml:space="preserve"> Sleeve </w:t>
      </w:r>
      <w:proofErr w:type="spellStart"/>
      <w:r w:rsidR="00C23ADA" w:rsidRPr="00A4291C">
        <w:rPr>
          <w:rFonts w:ascii="Book Antiqua" w:hAnsi="Book Antiqua"/>
          <w:bCs/>
          <w:color w:val="000000" w:themeColor="text1"/>
        </w:rPr>
        <w:t>gastrectomy</w:t>
      </w:r>
      <w:proofErr w:type="spellEnd"/>
      <w:r>
        <w:rPr>
          <w:rFonts w:ascii="Book Antiqua" w:hAnsi="Book Antiqua"/>
          <w:bCs/>
          <w:color w:val="000000" w:themeColor="text1"/>
        </w:rPr>
        <w:t>;</w:t>
      </w:r>
      <w:r w:rsidR="00C23ADA" w:rsidRPr="00A4291C">
        <w:rPr>
          <w:rFonts w:ascii="Book Antiqua" w:hAnsi="Book Antiqua"/>
          <w:bCs/>
          <w:color w:val="000000" w:themeColor="text1"/>
        </w:rPr>
        <w:t xml:space="preserve"> </w:t>
      </w:r>
      <w:r w:rsidRPr="00A4291C">
        <w:rPr>
          <w:rFonts w:ascii="Book Antiqua" w:hAnsi="Book Antiqua"/>
          <w:bCs/>
          <w:color w:val="000000" w:themeColor="text1"/>
        </w:rPr>
        <w:t>D</w:t>
      </w:r>
      <w:r>
        <w:rPr>
          <w:rFonts w:ascii="Book Antiqua" w:hAnsi="Book Antiqua"/>
          <w:bCs/>
          <w:color w:val="000000" w:themeColor="text1"/>
        </w:rPr>
        <w:t>:</w:t>
      </w:r>
      <w:r w:rsidR="00C23ADA" w:rsidRPr="00A4291C">
        <w:rPr>
          <w:rFonts w:ascii="Book Antiqua" w:hAnsi="Book Antiqua"/>
          <w:bCs/>
          <w:color w:val="000000" w:themeColor="text1"/>
        </w:rPr>
        <w:t xml:space="preserve"> </w:t>
      </w:r>
      <w:proofErr w:type="spellStart"/>
      <w:r w:rsidR="00C23ADA" w:rsidRPr="00A4291C">
        <w:rPr>
          <w:rFonts w:ascii="Book Antiqua" w:hAnsi="Book Antiqua"/>
          <w:bCs/>
          <w:color w:val="000000" w:themeColor="text1"/>
        </w:rPr>
        <w:t>Biliopancreatic</w:t>
      </w:r>
      <w:proofErr w:type="spellEnd"/>
      <w:r w:rsidR="00C23ADA" w:rsidRPr="00A4291C">
        <w:rPr>
          <w:rFonts w:ascii="Book Antiqua" w:hAnsi="Book Antiqua"/>
          <w:bCs/>
          <w:color w:val="000000" w:themeColor="text1"/>
        </w:rPr>
        <w:t xml:space="preserve"> diversion with duodenal switch. </w:t>
      </w:r>
      <w:proofErr w:type="gramStart"/>
      <w:r w:rsidR="00C23ADA" w:rsidRPr="00A4291C">
        <w:rPr>
          <w:rFonts w:ascii="Book Antiqua" w:hAnsi="Book Antiqua"/>
          <w:bCs/>
          <w:color w:val="000000" w:themeColor="text1"/>
        </w:rPr>
        <w:t>Reprinted from</w:t>
      </w:r>
      <w:r w:rsidR="00C23ADA" w:rsidRPr="001A6258">
        <w:rPr>
          <w:rFonts w:ascii="Book Antiqua" w:hAnsi="Book Antiqua"/>
          <w:b/>
          <w:color w:val="000000" w:themeColor="text1"/>
        </w:rPr>
        <w:t xml:space="preserve"> “</w:t>
      </w:r>
      <w:r w:rsidR="00C23ADA" w:rsidRPr="001A6258">
        <w:rPr>
          <w:rFonts w:ascii="Book Antiqua" w:hAnsi="Book Antiqua"/>
          <w:noProof/>
          <w:color w:val="000000" w:themeColor="text1"/>
        </w:rPr>
        <w:t>Nguyen NT</w:t>
      </w:r>
      <w:r>
        <w:rPr>
          <w:rFonts w:ascii="Book Antiqua" w:hAnsi="Book Antiqua"/>
          <w:noProof/>
          <w:color w:val="000000" w:themeColor="text1"/>
        </w:rPr>
        <w:t xml:space="preserve">, </w:t>
      </w:r>
      <w:r w:rsidR="00C23ADA" w:rsidRPr="001A6258">
        <w:rPr>
          <w:rFonts w:ascii="Book Antiqua" w:hAnsi="Book Antiqua"/>
          <w:noProof/>
          <w:color w:val="000000" w:themeColor="text1"/>
        </w:rPr>
        <w:t>Varela</w:t>
      </w:r>
      <w:r>
        <w:rPr>
          <w:rFonts w:ascii="Book Antiqua" w:hAnsi="Book Antiqua"/>
          <w:noProof/>
          <w:color w:val="000000" w:themeColor="text1"/>
        </w:rPr>
        <w:t xml:space="preserve"> JE.</w:t>
      </w:r>
      <w:proofErr w:type="gramEnd"/>
      <w:r w:rsidR="00C23ADA" w:rsidRPr="001A6258">
        <w:rPr>
          <w:rFonts w:ascii="Book Antiqua" w:hAnsi="Book Antiqua"/>
          <w:noProof/>
          <w:color w:val="000000" w:themeColor="text1"/>
        </w:rPr>
        <w:t xml:space="preserve"> </w:t>
      </w:r>
      <w:bookmarkStart w:id="136" w:name="OLE_LINK1031"/>
      <w:bookmarkStart w:id="137" w:name="OLE_LINK1032"/>
      <w:r w:rsidR="00C23ADA" w:rsidRPr="00A4291C">
        <w:rPr>
          <w:rFonts w:ascii="Book Antiqua" w:hAnsi="Book Antiqua"/>
          <w:iCs/>
          <w:noProof/>
          <w:color w:val="000000" w:themeColor="text1"/>
        </w:rPr>
        <w:t xml:space="preserve">Bariatric surgery for obesity and metabolic disorders: </w:t>
      </w:r>
      <w:r w:rsidRPr="00A4291C">
        <w:rPr>
          <w:rFonts w:ascii="Book Antiqua" w:hAnsi="Book Antiqua"/>
          <w:iCs/>
          <w:noProof/>
          <w:color w:val="000000" w:themeColor="text1"/>
        </w:rPr>
        <w:t>S</w:t>
      </w:r>
      <w:r w:rsidR="00C23ADA" w:rsidRPr="00A4291C">
        <w:rPr>
          <w:rFonts w:ascii="Book Antiqua" w:hAnsi="Book Antiqua"/>
          <w:iCs/>
          <w:noProof/>
          <w:color w:val="000000" w:themeColor="text1"/>
        </w:rPr>
        <w:t>tate of the art</w:t>
      </w:r>
      <w:bookmarkEnd w:id="136"/>
      <w:bookmarkEnd w:id="137"/>
      <w:r w:rsidR="00C23ADA" w:rsidRPr="00A4291C">
        <w:rPr>
          <w:rFonts w:ascii="Book Antiqua" w:hAnsi="Book Antiqua"/>
          <w:iCs/>
          <w:noProof/>
          <w:color w:val="000000" w:themeColor="text1"/>
        </w:rPr>
        <w:t>.</w:t>
      </w:r>
      <w:r w:rsidR="00C23ADA" w:rsidRPr="001A6258">
        <w:rPr>
          <w:rFonts w:ascii="Book Antiqua" w:hAnsi="Book Antiqua"/>
          <w:noProof/>
          <w:color w:val="000000" w:themeColor="text1"/>
        </w:rPr>
        <w:t xml:space="preserve"> </w:t>
      </w:r>
      <w:r w:rsidR="00C23ADA" w:rsidRPr="00A4291C">
        <w:rPr>
          <w:rFonts w:ascii="Book Antiqua" w:hAnsi="Book Antiqua"/>
          <w:i/>
          <w:iCs/>
          <w:noProof/>
          <w:color w:val="000000" w:themeColor="text1"/>
        </w:rPr>
        <w:t>Nat Rev Gastroenterol Hepatol</w:t>
      </w:r>
      <w:r w:rsidR="00C23ADA" w:rsidRPr="001A6258">
        <w:rPr>
          <w:rFonts w:ascii="Book Antiqua" w:hAnsi="Book Antiqua"/>
          <w:noProof/>
          <w:color w:val="000000" w:themeColor="text1"/>
        </w:rPr>
        <w:t xml:space="preserve"> 2017</w:t>
      </w:r>
      <w:r>
        <w:rPr>
          <w:rFonts w:ascii="Book Antiqua" w:hAnsi="Book Antiqua"/>
          <w:noProof/>
          <w:color w:val="000000" w:themeColor="text1"/>
        </w:rPr>
        <w:t>;</w:t>
      </w:r>
      <w:r w:rsidR="00C23ADA" w:rsidRPr="001A6258">
        <w:rPr>
          <w:rFonts w:ascii="Book Antiqua" w:hAnsi="Book Antiqua"/>
          <w:noProof/>
          <w:color w:val="000000" w:themeColor="text1"/>
        </w:rPr>
        <w:t xml:space="preserve"> </w:t>
      </w:r>
      <w:r w:rsidR="00C23ADA" w:rsidRPr="00BC69FF">
        <w:rPr>
          <w:rFonts w:ascii="Book Antiqua" w:hAnsi="Book Antiqua"/>
          <w:bCs/>
          <w:noProof/>
          <w:color w:val="000000" w:themeColor="text1"/>
        </w:rPr>
        <w:t>14</w:t>
      </w:r>
      <w:r w:rsidR="00C23ADA" w:rsidRPr="001A6258">
        <w:rPr>
          <w:rFonts w:ascii="Book Antiqua" w:hAnsi="Book Antiqua"/>
          <w:noProof/>
          <w:color w:val="000000" w:themeColor="text1"/>
        </w:rPr>
        <w:t>: 160-169”</w:t>
      </w:r>
      <w:r w:rsidR="00BC69FF">
        <w:rPr>
          <w:rFonts w:ascii="Book Antiqua" w:hAnsi="Book Antiqua"/>
          <w:noProof/>
          <w:color w:val="000000" w:themeColor="text1"/>
        </w:rPr>
        <w:t>.</w:t>
      </w:r>
      <w:r w:rsidR="00C23ADA" w:rsidRPr="001A6258">
        <w:rPr>
          <w:rFonts w:ascii="Book Antiqua" w:hAnsi="Book Antiqua"/>
          <w:noProof/>
          <w:color w:val="000000" w:themeColor="text1"/>
        </w:rPr>
        <w:t xml:space="preserve"> With permission from RightsLink.</w:t>
      </w:r>
    </w:p>
    <w:p w14:paraId="57D83888" w14:textId="734E1B33" w:rsidR="00F1288A" w:rsidRPr="001A6258" w:rsidRDefault="00F1288A"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br w:type="page"/>
      </w:r>
    </w:p>
    <w:p w14:paraId="4A63B2AB" w14:textId="77777777" w:rsidR="00C23ADA"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lastRenderedPageBreak/>
        <mc:AlternateContent>
          <mc:Choice Requires="wps">
            <w:drawing>
              <wp:anchor distT="0" distB="0" distL="114300" distR="114300" simplePos="0" relativeHeight="251659264" behindDoc="0" locked="0" layoutInCell="1" allowOverlap="1" wp14:anchorId="19B82A4D" wp14:editId="493B8238">
                <wp:simplePos x="0" y="0"/>
                <wp:positionH relativeFrom="column">
                  <wp:posOffset>5165090</wp:posOffset>
                </wp:positionH>
                <wp:positionV relativeFrom="paragraph">
                  <wp:posOffset>434259</wp:posOffset>
                </wp:positionV>
                <wp:extent cx="321013" cy="2772383"/>
                <wp:effectExtent l="12700" t="12700" r="22225" b="9525"/>
                <wp:wrapNone/>
                <wp:docPr id="4" name="Up Arrow 4"/>
                <wp:cNvGraphicFramePr/>
                <a:graphic xmlns:a="http://schemas.openxmlformats.org/drawingml/2006/main">
                  <a:graphicData uri="http://schemas.microsoft.com/office/word/2010/wordprocessingShape">
                    <wps:wsp>
                      <wps:cNvSpPr/>
                      <wps:spPr>
                        <a:xfrm>
                          <a:off x="0" y="0"/>
                          <a:ext cx="321013" cy="277238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7FC4882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406.7pt;margin-top:34.2pt;width:25.3pt;height:21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" adj="1251" fillcolor="#4472c4 [3204]" strokecolor="#1f3763 [1604]" strokeweight="1pt"/>
            </w:pict>
          </mc:Fallback>
        </mc:AlternateContent>
      </w:r>
      <w:r w:rsidRPr="001A6258">
        <w:rPr>
          <w:rFonts w:ascii="Book Antiqua" w:hAnsi="Book Antiqua"/>
          <w:b/>
          <w:noProof/>
          <w:color w:val="000000" w:themeColor="text1"/>
          <w:lang w:eastAsia="zh-CN"/>
        </w:rPr>
        <w:drawing>
          <wp:inline distT="0" distB="0" distL="0" distR="0" wp14:anchorId="0AFF8BAB" wp14:editId="089DD320">
            <wp:extent cx="5486400" cy="3200400"/>
            <wp:effectExtent l="0" t="1905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0D2931F" w14:textId="656F0AE4" w:rsidR="00C23ADA" w:rsidRPr="00BC69FF" w:rsidRDefault="00C23ADA" w:rsidP="001A6258">
      <w:pPr>
        <w:spacing w:line="360" w:lineRule="auto"/>
        <w:jc w:val="both"/>
        <w:rPr>
          <w:rFonts w:ascii="Book Antiqua" w:hAnsi="Book Antiqua"/>
          <w:bCs/>
          <w:color w:val="000000" w:themeColor="text1"/>
        </w:rPr>
      </w:pPr>
      <w:r w:rsidRPr="001A6258">
        <w:rPr>
          <w:rFonts w:ascii="Book Antiqua" w:hAnsi="Book Antiqua"/>
          <w:b/>
          <w:color w:val="000000" w:themeColor="text1"/>
        </w:rPr>
        <w:t xml:space="preserve">Figure 2 A step wise approach to obesity management. </w:t>
      </w:r>
      <w:proofErr w:type="gramStart"/>
      <w:r w:rsidRPr="00BC69FF">
        <w:rPr>
          <w:rFonts w:ascii="Book Antiqua" w:hAnsi="Book Antiqua"/>
          <w:bCs/>
          <w:color w:val="000000" w:themeColor="text1"/>
        </w:rPr>
        <w:t>A shift in the paradigm of current trends of obesity.</w:t>
      </w:r>
      <w:proofErr w:type="gramEnd"/>
      <w:r w:rsidRPr="00BC69FF">
        <w:rPr>
          <w:rFonts w:ascii="Book Antiqua" w:hAnsi="Book Antiqua"/>
          <w:bCs/>
          <w:color w:val="000000" w:themeColor="text1"/>
        </w:rPr>
        <w:t xml:space="preserve"> The authors of this manuscript suggest that bariatric endoscopy should be incorporated in the armamentarium of obesity treatment, with the potential of using each modality in combination (when clinically feasible).</w:t>
      </w:r>
    </w:p>
    <w:p w14:paraId="7962C98D" w14:textId="591DBF55" w:rsidR="00F1288A" w:rsidRPr="001A6258" w:rsidRDefault="00F1288A"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br w:type="page"/>
      </w:r>
    </w:p>
    <w:p w14:paraId="603A3267" w14:textId="49F5A84C" w:rsidR="00C23ADA"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lastRenderedPageBreak/>
        <w:drawing>
          <wp:inline distT="0" distB="0" distL="0" distR="0" wp14:anchorId="29B9285A" wp14:editId="3F4DC13D">
            <wp:extent cx="5494461" cy="5459240"/>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9605" cy="5474287"/>
                    </a:xfrm>
                    <a:prstGeom prst="rect">
                      <a:avLst/>
                    </a:prstGeom>
                  </pic:spPr>
                </pic:pic>
              </a:graphicData>
            </a:graphic>
          </wp:inline>
        </w:drawing>
      </w:r>
    </w:p>
    <w:p w14:paraId="5DDD7CD6" w14:textId="7A5B87FE" w:rsidR="00BC69FF"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drawing>
          <wp:inline distT="0" distB="0" distL="0" distR="0" wp14:anchorId="24FB1202" wp14:editId="4EEEB031">
            <wp:extent cx="5490927" cy="143022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9025" cy="1447960"/>
                    </a:xfrm>
                    <a:prstGeom prst="rect">
                      <a:avLst/>
                    </a:prstGeom>
                  </pic:spPr>
                </pic:pic>
              </a:graphicData>
            </a:graphic>
          </wp:inline>
        </w:drawing>
      </w:r>
    </w:p>
    <w:p w14:paraId="7A07FA0F" w14:textId="77777777" w:rsidR="00C23ADA"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lastRenderedPageBreak/>
        <w:drawing>
          <wp:inline distT="0" distB="0" distL="0" distR="0" wp14:anchorId="35EA1CFF" wp14:editId="71672A44">
            <wp:extent cx="5654040" cy="28306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1876" cy="2839573"/>
                    </a:xfrm>
                    <a:prstGeom prst="rect">
                      <a:avLst/>
                    </a:prstGeom>
                  </pic:spPr>
                </pic:pic>
              </a:graphicData>
            </a:graphic>
          </wp:inline>
        </w:drawing>
      </w:r>
    </w:p>
    <w:p w14:paraId="1F110B82" w14:textId="77777777" w:rsidR="00C23ADA" w:rsidRPr="001A6258" w:rsidRDefault="00C23ADA" w:rsidP="001A6258">
      <w:pPr>
        <w:spacing w:line="360" w:lineRule="auto"/>
        <w:jc w:val="both"/>
        <w:rPr>
          <w:rFonts w:ascii="Book Antiqua" w:hAnsi="Book Antiqua"/>
          <w:color w:val="000000" w:themeColor="text1"/>
          <w:shd w:val="clear" w:color="auto" w:fill="FFFFFF"/>
        </w:rPr>
      </w:pPr>
      <w:r w:rsidRPr="001A6258">
        <w:rPr>
          <w:rFonts w:ascii="Book Antiqua" w:hAnsi="Book Antiqua"/>
          <w:noProof/>
          <w:color w:val="000000" w:themeColor="text1"/>
          <w:shd w:val="clear" w:color="auto" w:fill="FFFFFF"/>
          <w:lang w:eastAsia="zh-CN"/>
        </w:rPr>
        <w:drawing>
          <wp:inline distT="0" distB="0" distL="0" distR="0" wp14:anchorId="1DCD656C" wp14:editId="6BB8974E">
            <wp:extent cx="5654040" cy="51061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474" cy="5113771"/>
                    </a:xfrm>
                    <a:prstGeom prst="rect">
                      <a:avLst/>
                    </a:prstGeom>
                  </pic:spPr>
                </pic:pic>
              </a:graphicData>
            </a:graphic>
          </wp:inline>
        </w:drawing>
      </w:r>
    </w:p>
    <w:p w14:paraId="367E5386" w14:textId="638D9698" w:rsidR="00C23ADA" w:rsidRPr="001A6258" w:rsidRDefault="00BC69FF" w:rsidP="000B091E">
      <w:pPr>
        <w:spacing w:line="360" w:lineRule="auto"/>
        <w:jc w:val="both"/>
        <w:rPr>
          <w:rFonts w:ascii="Book Antiqua" w:hAnsi="Book Antiqua"/>
          <w:noProof/>
          <w:color w:val="000000" w:themeColor="text1"/>
        </w:rPr>
      </w:pPr>
      <w:r w:rsidRPr="001A6258">
        <w:rPr>
          <w:rFonts w:ascii="Book Antiqua" w:hAnsi="Book Antiqua"/>
          <w:b/>
          <w:color w:val="000000" w:themeColor="text1"/>
        </w:rPr>
        <w:lastRenderedPageBreak/>
        <w:t xml:space="preserve">Figure 3 A </w:t>
      </w:r>
      <w:proofErr w:type="gramStart"/>
      <w:r w:rsidRPr="001A6258">
        <w:rPr>
          <w:rFonts w:ascii="Book Antiqua" w:hAnsi="Book Antiqua"/>
          <w:b/>
          <w:color w:val="000000" w:themeColor="text1"/>
        </w:rPr>
        <w:t>summary</w:t>
      </w:r>
      <w:proofErr w:type="gramEnd"/>
      <w:r w:rsidRPr="001A6258">
        <w:rPr>
          <w:rFonts w:ascii="Book Antiqua" w:hAnsi="Book Antiqua"/>
          <w:b/>
          <w:color w:val="000000" w:themeColor="text1"/>
        </w:rPr>
        <w:t xml:space="preserve"> of bariatric endoscopic techniques</w:t>
      </w:r>
      <w:r>
        <w:rPr>
          <w:rFonts w:ascii="Book Antiqua" w:hAnsi="Book Antiqua"/>
          <w:b/>
          <w:color w:val="000000" w:themeColor="text1"/>
        </w:rPr>
        <w:t xml:space="preserve">. </w:t>
      </w:r>
      <w:r w:rsidRPr="001A6258">
        <w:rPr>
          <w:rFonts w:ascii="Book Antiqua" w:hAnsi="Book Antiqua"/>
          <w:bCs/>
          <w:color w:val="000000" w:themeColor="text1"/>
        </w:rPr>
        <w:t>EBTs</w:t>
      </w:r>
      <w:r>
        <w:rPr>
          <w:rFonts w:ascii="Book Antiqua" w:hAnsi="Book Antiqua"/>
          <w:bCs/>
          <w:color w:val="000000" w:themeColor="text1"/>
        </w:rPr>
        <w:t>:</w:t>
      </w:r>
      <w:r w:rsidRPr="001A6258">
        <w:rPr>
          <w:rFonts w:ascii="Book Antiqua" w:hAnsi="Book Antiqua"/>
          <w:bCs/>
          <w:color w:val="000000" w:themeColor="text1"/>
        </w:rPr>
        <w:t xml:space="preserve"> Endoscopic bariatric treatments</w:t>
      </w:r>
      <w:r w:rsidR="0063480D">
        <w:rPr>
          <w:rFonts w:ascii="Book Antiqua" w:hAnsi="Book Antiqua"/>
          <w:bCs/>
          <w:color w:val="000000" w:themeColor="text1"/>
        </w:rPr>
        <w:t>; GI:</w:t>
      </w:r>
      <w:r w:rsidR="0063480D" w:rsidRPr="0063480D">
        <w:rPr>
          <w:rFonts w:ascii="Book Antiqua" w:hAnsi="Book Antiqua"/>
          <w:color w:val="000000" w:themeColor="text1"/>
        </w:rPr>
        <w:t xml:space="preserve"> </w:t>
      </w:r>
      <w:r w:rsidR="0063480D" w:rsidRPr="001A6258">
        <w:rPr>
          <w:rFonts w:ascii="Book Antiqua" w:hAnsi="Book Antiqua"/>
          <w:color w:val="000000" w:themeColor="text1"/>
        </w:rPr>
        <w:t>Gastrointestinal</w:t>
      </w:r>
      <w:r w:rsidR="0063480D">
        <w:rPr>
          <w:rFonts w:ascii="Book Antiqua" w:hAnsi="Book Antiqua"/>
          <w:color w:val="000000" w:themeColor="text1"/>
        </w:rPr>
        <w:t>;</w:t>
      </w:r>
      <w:r w:rsidR="0063480D">
        <w:rPr>
          <w:rFonts w:ascii="Book Antiqua" w:hAnsi="Book Antiqua"/>
          <w:bCs/>
          <w:color w:val="000000" w:themeColor="text1"/>
        </w:rPr>
        <w:t xml:space="preserve"> ESG:</w:t>
      </w:r>
      <w:r>
        <w:rPr>
          <w:rFonts w:ascii="Book Antiqua" w:hAnsi="Book Antiqua"/>
          <w:bCs/>
          <w:color w:val="000000" w:themeColor="text1"/>
        </w:rPr>
        <w:t xml:space="preserve"> </w:t>
      </w:r>
      <w:r w:rsidR="0063480D" w:rsidRPr="001A6258">
        <w:rPr>
          <w:rFonts w:ascii="Book Antiqua" w:hAnsi="Book Antiqua"/>
          <w:color w:val="000000" w:themeColor="text1"/>
        </w:rPr>
        <w:t xml:space="preserve">Endoscopic sleeve </w:t>
      </w:r>
      <w:proofErr w:type="spellStart"/>
      <w:r w:rsidR="0063480D" w:rsidRPr="001A6258">
        <w:rPr>
          <w:rFonts w:ascii="Book Antiqua" w:hAnsi="Book Antiqua"/>
          <w:color w:val="000000" w:themeColor="text1"/>
        </w:rPr>
        <w:t>gastroplasty</w:t>
      </w:r>
      <w:proofErr w:type="spellEnd"/>
      <w:r w:rsidR="0063480D">
        <w:rPr>
          <w:rFonts w:ascii="Book Antiqua" w:hAnsi="Book Antiqua"/>
          <w:color w:val="000000" w:themeColor="text1"/>
        </w:rPr>
        <w:t>;</w:t>
      </w:r>
      <w:r w:rsidR="0063480D" w:rsidRPr="001A6258">
        <w:rPr>
          <w:rFonts w:ascii="Book Antiqua" w:hAnsi="Book Antiqua"/>
          <w:color w:val="000000" w:themeColor="text1"/>
        </w:rPr>
        <w:t xml:space="preserve"> </w:t>
      </w:r>
      <w:r w:rsidR="0063480D">
        <w:rPr>
          <w:rFonts w:ascii="Book Antiqua" w:hAnsi="Book Antiqua"/>
          <w:bCs/>
          <w:color w:val="000000" w:themeColor="text1"/>
        </w:rPr>
        <w:t xml:space="preserve">IGB: </w:t>
      </w:r>
      <w:proofErr w:type="spellStart"/>
      <w:r w:rsidR="0063480D" w:rsidRPr="001A6258">
        <w:rPr>
          <w:rFonts w:ascii="Book Antiqua" w:hAnsi="Book Antiqua"/>
          <w:color w:val="000000" w:themeColor="text1"/>
        </w:rPr>
        <w:t>Intragastric</w:t>
      </w:r>
      <w:proofErr w:type="spellEnd"/>
      <w:r w:rsidR="0063480D" w:rsidRPr="001A6258">
        <w:rPr>
          <w:rFonts w:ascii="Book Antiqua" w:hAnsi="Book Antiqua"/>
          <w:color w:val="000000" w:themeColor="text1"/>
        </w:rPr>
        <w:t xml:space="preserve"> balloon</w:t>
      </w:r>
      <w:r w:rsidR="0063480D">
        <w:rPr>
          <w:rFonts w:ascii="Book Antiqua" w:hAnsi="Book Antiqua"/>
          <w:color w:val="000000" w:themeColor="text1"/>
        </w:rPr>
        <w:t>.</w:t>
      </w:r>
      <w:r w:rsidR="0063480D" w:rsidRPr="001A6258">
        <w:rPr>
          <w:rFonts w:ascii="Book Antiqua" w:hAnsi="Book Antiqua"/>
          <w:color w:val="000000" w:themeColor="text1"/>
        </w:rPr>
        <w:t xml:space="preserve"> </w:t>
      </w:r>
      <w:r w:rsidRPr="001A6258">
        <w:rPr>
          <w:rFonts w:ascii="Book Antiqua" w:hAnsi="Book Antiqua"/>
          <w:color w:val="000000" w:themeColor="text1"/>
          <w:shd w:val="clear" w:color="auto" w:fill="FFFFFF"/>
        </w:rPr>
        <w:t>Reprinted from “</w:t>
      </w:r>
      <w:bookmarkStart w:id="138" w:name="OLE_LINK1033"/>
      <w:bookmarkStart w:id="139" w:name="OLE_LINK1035"/>
      <w:r w:rsidRPr="00BC69FF">
        <w:rPr>
          <w:rFonts w:ascii="Book Antiqua" w:hAnsi="Book Antiqua"/>
          <w:color w:val="000000" w:themeColor="text1"/>
          <w:shd w:val="clear" w:color="auto" w:fill="FFFFFF"/>
        </w:rPr>
        <w:fldChar w:fldCharType="begin"/>
      </w:r>
      <w:r w:rsidRPr="00BC69FF">
        <w:rPr>
          <w:rFonts w:ascii="Book Antiqua" w:hAnsi="Book Antiqua"/>
          <w:color w:val="000000" w:themeColor="text1"/>
          <w:shd w:val="clear" w:color="auto" w:fill="FFFFFF"/>
        </w:rPr>
        <w:instrText xml:space="preserve"> HYPERLINK "https://www.ncbi.nlm.nih.gov/pubmed/?term=ASGE%20Bariatric%20Endoscopy%20Task%20Force%5BCorporate%20Author%5D" </w:instrText>
      </w:r>
      <w:r w:rsidRPr="00BC69FF">
        <w:rPr>
          <w:rFonts w:ascii="Book Antiqua" w:hAnsi="Book Antiqua"/>
          <w:color w:val="000000" w:themeColor="text1"/>
          <w:shd w:val="clear" w:color="auto" w:fill="FFFFFF"/>
        </w:rPr>
        <w:fldChar w:fldCharType="separate"/>
      </w:r>
      <w:r w:rsidRPr="00BC69FF">
        <w:rPr>
          <w:rStyle w:val="a5"/>
          <w:rFonts w:ascii="Book Antiqua" w:hAnsi="Book Antiqua"/>
          <w:color w:val="000000" w:themeColor="text1"/>
          <w:u w:val="none"/>
          <w:shd w:val="clear" w:color="auto" w:fill="FFFFFF"/>
        </w:rPr>
        <w:t>ASGE Bariatric Endoscopy Task Force</w:t>
      </w:r>
      <w:r w:rsidRPr="00BC69FF">
        <w:rPr>
          <w:rFonts w:ascii="Book Antiqua" w:hAnsi="Book Antiqua"/>
          <w:color w:val="000000" w:themeColor="text1"/>
          <w:shd w:val="clear" w:color="auto" w:fill="FFFFFF"/>
        </w:rPr>
        <w:fldChar w:fldCharType="end"/>
      </w:r>
      <w:r w:rsidRPr="00BC69FF">
        <w:rPr>
          <w:rFonts w:ascii="Book Antiqua" w:hAnsi="Book Antiqua"/>
          <w:color w:val="000000" w:themeColor="text1"/>
          <w:shd w:val="clear" w:color="auto" w:fill="FFFFFF"/>
        </w:rPr>
        <w:t xml:space="preserve">; </w:t>
      </w:r>
      <w:hyperlink r:id="rId20" w:history="1">
        <w:r w:rsidRPr="00BC69FF">
          <w:rPr>
            <w:rStyle w:val="a5"/>
            <w:rFonts w:ascii="Book Antiqua" w:hAnsi="Book Antiqua"/>
            <w:color w:val="000000" w:themeColor="text1"/>
            <w:u w:val="none"/>
            <w:shd w:val="clear" w:color="auto" w:fill="FFFFFF"/>
          </w:rPr>
          <w:t>ASGE Technology Committee</w:t>
        </w:r>
      </w:hyperlink>
      <w:r w:rsidRPr="00BC69FF">
        <w:rPr>
          <w:rFonts w:ascii="Book Antiqua" w:hAnsi="Book Antiqua"/>
          <w:color w:val="000000" w:themeColor="text1"/>
          <w:shd w:val="clear" w:color="auto" w:fill="FFFFFF"/>
        </w:rPr>
        <w:t xml:space="preserve">, </w:t>
      </w:r>
      <w:hyperlink r:id="rId21" w:history="1">
        <w:r w:rsidRPr="00BC69FF">
          <w:rPr>
            <w:rStyle w:val="a5"/>
            <w:rFonts w:ascii="Book Antiqua" w:hAnsi="Book Antiqua"/>
            <w:color w:val="000000" w:themeColor="text1"/>
            <w:u w:val="none"/>
            <w:shd w:val="clear" w:color="auto" w:fill="FFFFFF"/>
          </w:rPr>
          <w:t>Abu Dayyeh BK</w:t>
        </w:r>
      </w:hyperlink>
      <w:r w:rsidRPr="00BC69FF">
        <w:rPr>
          <w:rFonts w:ascii="Book Antiqua" w:hAnsi="Book Antiqua"/>
          <w:color w:val="000000" w:themeColor="text1"/>
          <w:shd w:val="clear" w:color="auto" w:fill="FFFFFF"/>
        </w:rPr>
        <w:t xml:space="preserve">, </w:t>
      </w:r>
      <w:hyperlink r:id="rId22" w:history="1">
        <w:r w:rsidRPr="00BC69FF">
          <w:rPr>
            <w:rStyle w:val="a5"/>
            <w:rFonts w:ascii="Book Antiqua" w:hAnsi="Book Antiqua"/>
            <w:color w:val="000000" w:themeColor="text1"/>
            <w:u w:val="none"/>
            <w:shd w:val="clear" w:color="auto" w:fill="FFFFFF"/>
          </w:rPr>
          <w:t>Edmundowicz SA</w:t>
        </w:r>
      </w:hyperlink>
      <w:r w:rsidRPr="00BC69FF">
        <w:rPr>
          <w:rFonts w:ascii="Book Antiqua" w:hAnsi="Book Antiqua"/>
          <w:color w:val="000000" w:themeColor="text1"/>
          <w:shd w:val="clear" w:color="auto" w:fill="FFFFFF"/>
        </w:rPr>
        <w:t xml:space="preserve">, </w:t>
      </w:r>
      <w:hyperlink r:id="rId23" w:history="1">
        <w:r w:rsidRPr="00BC69FF">
          <w:rPr>
            <w:rStyle w:val="a5"/>
            <w:rFonts w:ascii="Book Antiqua" w:hAnsi="Book Antiqua"/>
            <w:color w:val="000000" w:themeColor="text1"/>
            <w:u w:val="none"/>
            <w:shd w:val="clear" w:color="auto" w:fill="FFFFFF"/>
          </w:rPr>
          <w:t>Jonnalagadda S</w:t>
        </w:r>
      </w:hyperlink>
      <w:r w:rsidRPr="00BC69FF">
        <w:rPr>
          <w:rFonts w:ascii="Book Antiqua" w:hAnsi="Book Antiqua"/>
          <w:color w:val="000000" w:themeColor="text1"/>
          <w:shd w:val="clear" w:color="auto" w:fill="FFFFFF"/>
        </w:rPr>
        <w:t xml:space="preserve">, </w:t>
      </w:r>
      <w:hyperlink r:id="rId24" w:history="1">
        <w:r w:rsidRPr="00BC69FF">
          <w:rPr>
            <w:rStyle w:val="a5"/>
            <w:rFonts w:ascii="Book Antiqua" w:hAnsi="Book Antiqua"/>
            <w:color w:val="000000" w:themeColor="text1"/>
            <w:u w:val="none"/>
            <w:shd w:val="clear" w:color="auto" w:fill="FFFFFF"/>
          </w:rPr>
          <w:t>Kumar N</w:t>
        </w:r>
      </w:hyperlink>
      <w:r w:rsidRPr="00BC69FF">
        <w:rPr>
          <w:rFonts w:ascii="Book Antiqua" w:hAnsi="Book Antiqua"/>
          <w:color w:val="000000" w:themeColor="text1"/>
          <w:shd w:val="clear" w:color="auto" w:fill="FFFFFF"/>
        </w:rPr>
        <w:t xml:space="preserve">, </w:t>
      </w:r>
      <w:hyperlink r:id="rId25" w:history="1">
        <w:r w:rsidRPr="00BC69FF">
          <w:rPr>
            <w:rStyle w:val="a5"/>
            <w:rFonts w:ascii="Book Antiqua" w:hAnsi="Book Antiqua"/>
            <w:color w:val="000000" w:themeColor="text1"/>
            <w:u w:val="none"/>
            <w:shd w:val="clear" w:color="auto" w:fill="FFFFFF"/>
          </w:rPr>
          <w:t>Larsen M</w:t>
        </w:r>
      </w:hyperlink>
      <w:r w:rsidRPr="00BC69FF">
        <w:rPr>
          <w:rFonts w:ascii="Book Antiqua" w:hAnsi="Book Antiqua"/>
          <w:color w:val="000000" w:themeColor="text1"/>
          <w:shd w:val="clear" w:color="auto" w:fill="FFFFFF"/>
        </w:rPr>
        <w:t xml:space="preserve">, </w:t>
      </w:r>
      <w:hyperlink r:id="rId26" w:history="1">
        <w:r w:rsidRPr="00BC69FF">
          <w:rPr>
            <w:rStyle w:val="a5"/>
            <w:rFonts w:ascii="Book Antiqua" w:hAnsi="Book Antiqua"/>
            <w:color w:val="000000" w:themeColor="text1"/>
            <w:u w:val="none"/>
            <w:shd w:val="clear" w:color="auto" w:fill="FFFFFF"/>
          </w:rPr>
          <w:t>Sullivan S</w:t>
        </w:r>
      </w:hyperlink>
      <w:r w:rsidRPr="00BC69FF">
        <w:rPr>
          <w:rFonts w:ascii="Book Antiqua" w:hAnsi="Book Antiqua"/>
          <w:color w:val="000000" w:themeColor="text1"/>
          <w:shd w:val="clear" w:color="auto" w:fill="FFFFFF"/>
        </w:rPr>
        <w:t xml:space="preserve">, </w:t>
      </w:r>
      <w:hyperlink r:id="rId27" w:history="1">
        <w:r w:rsidRPr="00BC69FF">
          <w:rPr>
            <w:rStyle w:val="a5"/>
            <w:rFonts w:ascii="Book Antiqua" w:hAnsi="Book Antiqua"/>
            <w:color w:val="000000" w:themeColor="text1"/>
            <w:u w:val="none"/>
            <w:shd w:val="clear" w:color="auto" w:fill="FFFFFF"/>
          </w:rPr>
          <w:t>Thompson CC</w:t>
        </w:r>
      </w:hyperlink>
      <w:r w:rsidRPr="00BC69FF">
        <w:rPr>
          <w:rFonts w:ascii="Book Antiqua" w:hAnsi="Book Antiqua"/>
          <w:color w:val="000000" w:themeColor="text1"/>
          <w:shd w:val="clear" w:color="auto" w:fill="FFFFFF"/>
        </w:rPr>
        <w:t xml:space="preserve">, </w:t>
      </w:r>
      <w:hyperlink r:id="rId28" w:history="1">
        <w:r w:rsidRPr="00BC69FF">
          <w:rPr>
            <w:rStyle w:val="a5"/>
            <w:rFonts w:ascii="Book Antiqua" w:hAnsi="Book Antiqua"/>
            <w:color w:val="000000" w:themeColor="text1"/>
            <w:u w:val="none"/>
            <w:shd w:val="clear" w:color="auto" w:fill="FFFFFF"/>
          </w:rPr>
          <w:t>Banerjee S</w:t>
        </w:r>
      </w:hyperlink>
      <w:r w:rsidRPr="00BC69FF">
        <w:rPr>
          <w:rFonts w:ascii="Book Antiqua" w:hAnsi="Book Antiqua"/>
          <w:color w:val="000000" w:themeColor="text1"/>
          <w:shd w:val="clear" w:color="auto" w:fill="FFFFFF"/>
        </w:rPr>
        <w:t xml:space="preserve">. </w:t>
      </w:r>
      <w:r w:rsidRPr="00BC69FF">
        <w:rPr>
          <w:rFonts w:ascii="Book Antiqua" w:hAnsi="Book Antiqua"/>
          <w:iCs/>
          <w:noProof/>
          <w:color w:val="000000" w:themeColor="text1"/>
        </w:rPr>
        <w:t>Endoscopic bariatric therapies</w:t>
      </w:r>
      <w:r w:rsidRPr="001A6258">
        <w:rPr>
          <w:rFonts w:ascii="Book Antiqua" w:hAnsi="Book Antiqua"/>
          <w:i/>
          <w:noProof/>
          <w:color w:val="000000" w:themeColor="text1"/>
        </w:rPr>
        <w:t>.</w:t>
      </w:r>
      <w:r w:rsidRPr="001A6258">
        <w:rPr>
          <w:rFonts w:ascii="Book Antiqua" w:hAnsi="Book Antiqua"/>
          <w:noProof/>
          <w:color w:val="000000" w:themeColor="text1"/>
        </w:rPr>
        <w:t xml:space="preserve"> </w:t>
      </w:r>
      <w:r w:rsidRPr="00BC69FF">
        <w:rPr>
          <w:rFonts w:ascii="Book Antiqua" w:hAnsi="Book Antiqua"/>
          <w:i/>
          <w:iCs/>
          <w:noProof/>
          <w:color w:val="000000" w:themeColor="text1"/>
        </w:rPr>
        <w:t>Gastrointest Endosc</w:t>
      </w:r>
      <w:bookmarkEnd w:id="138"/>
      <w:bookmarkEnd w:id="139"/>
      <w:r w:rsidRPr="001A6258">
        <w:rPr>
          <w:rFonts w:ascii="Book Antiqua" w:hAnsi="Book Antiqua"/>
          <w:noProof/>
          <w:color w:val="000000" w:themeColor="text1"/>
        </w:rPr>
        <w:t xml:space="preserve"> 2015</w:t>
      </w:r>
      <w:r>
        <w:rPr>
          <w:rFonts w:ascii="Book Antiqua" w:hAnsi="Book Antiqua"/>
          <w:noProof/>
          <w:color w:val="000000" w:themeColor="text1"/>
        </w:rPr>
        <w:t>;</w:t>
      </w:r>
      <w:r w:rsidRPr="001A6258">
        <w:rPr>
          <w:rFonts w:ascii="Book Antiqua" w:hAnsi="Book Antiqua"/>
          <w:noProof/>
          <w:color w:val="000000" w:themeColor="text1"/>
        </w:rPr>
        <w:t xml:space="preserve"> </w:t>
      </w:r>
      <w:r w:rsidRPr="00BC69FF">
        <w:rPr>
          <w:rFonts w:ascii="Book Antiqua" w:hAnsi="Book Antiqua"/>
          <w:bCs/>
          <w:noProof/>
          <w:color w:val="000000" w:themeColor="text1"/>
        </w:rPr>
        <w:t>81</w:t>
      </w:r>
      <w:r w:rsidRPr="001A6258">
        <w:rPr>
          <w:rFonts w:ascii="Book Antiqua" w:hAnsi="Book Antiqua"/>
          <w:noProof/>
          <w:color w:val="000000" w:themeColor="text1"/>
        </w:rPr>
        <w:t>: 1073-</w:t>
      </w:r>
      <w:r>
        <w:rPr>
          <w:rFonts w:ascii="Book Antiqua" w:hAnsi="Book Antiqua"/>
          <w:noProof/>
          <w:color w:val="000000" w:themeColor="text1"/>
        </w:rPr>
        <w:t>10</w:t>
      </w:r>
      <w:r w:rsidRPr="001A6258">
        <w:rPr>
          <w:rFonts w:ascii="Book Antiqua" w:hAnsi="Book Antiqua"/>
          <w:noProof/>
          <w:color w:val="000000" w:themeColor="text1"/>
        </w:rPr>
        <w:t>86”</w:t>
      </w:r>
      <w:r>
        <w:rPr>
          <w:rFonts w:ascii="Book Antiqua" w:hAnsi="Book Antiqua"/>
          <w:noProof/>
          <w:color w:val="000000" w:themeColor="text1"/>
        </w:rPr>
        <w:t>.</w:t>
      </w:r>
      <w:r w:rsidRPr="001A6258">
        <w:rPr>
          <w:rFonts w:ascii="Book Antiqua" w:hAnsi="Book Antiqua"/>
          <w:noProof/>
          <w:color w:val="000000" w:themeColor="text1"/>
        </w:rPr>
        <w:t xml:space="preserve"> With permission from Elsevier. </w:t>
      </w:r>
    </w:p>
    <w:sectPr w:rsidR="00C23ADA" w:rsidRPr="001A6258" w:rsidSect="00A90511">
      <w:headerReference w:type="default" r:id="rId29"/>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1049A" w14:textId="77777777" w:rsidR="00344BA4" w:rsidRDefault="00344BA4" w:rsidP="00562580">
      <w:r>
        <w:separator/>
      </w:r>
    </w:p>
  </w:endnote>
  <w:endnote w:type="continuationSeparator" w:id="0">
    <w:p w14:paraId="027ACF52" w14:textId="77777777" w:rsidR="00344BA4" w:rsidRDefault="00344BA4" w:rsidP="0056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altName w:val="Segoe Print"/>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uardianSans-Semibold">
    <w:altName w:val="Calibri"/>
    <w:panose1 w:val="00000000000000000000"/>
    <w:charset w:val="00"/>
    <w:family w:val="auto"/>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BEBD3" w14:textId="77777777" w:rsidR="00344BA4" w:rsidRDefault="00344BA4" w:rsidP="00562580">
      <w:r>
        <w:separator/>
      </w:r>
    </w:p>
  </w:footnote>
  <w:footnote w:type="continuationSeparator" w:id="0">
    <w:p w14:paraId="33B3096B" w14:textId="77777777" w:rsidR="00344BA4" w:rsidRDefault="00344BA4" w:rsidP="00562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C58EB" w14:textId="77777777" w:rsidR="000B091E" w:rsidRDefault="000B091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F2420" w14:textId="77777777" w:rsidR="00A90511" w:rsidRDefault="00A90511">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77E7B"/>
    <w:multiLevelType w:val="hybridMultilevel"/>
    <w:tmpl w:val="4ED823F4"/>
    <w:lvl w:ilvl="0" w:tplc="FB34C280">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146F3D"/>
    <w:multiLevelType w:val="multilevel"/>
    <w:tmpl w:val="A7FE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1E4914"/>
    <w:multiLevelType w:val="hybridMultilevel"/>
    <w:tmpl w:val="2B280AE6"/>
    <w:lvl w:ilvl="0" w:tplc="9FFAE8F8">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950016"/>
    <w:multiLevelType w:val="hybridMultilevel"/>
    <w:tmpl w:val="DF149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47591"/>
    <w:multiLevelType w:val="hybridMultilevel"/>
    <w:tmpl w:val="AEFA503A"/>
    <w:lvl w:ilvl="0" w:tplc="4A981DEE">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2368B8"/>
    <w:multiLevelType w:val="hybridMultilevel"/>
    <w:tmpl w:val="EE18D1FC"/>
    <w:lvl w:ilvl="0" w:tplc="666CA044">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653983"/>
    <w:multiLevelType w:val="hybridMultilevel"/>
    <w:tmpl w:val="D7E64366"/>
    <w:lvl w:ilvl="0" w:tplc="698A49DC">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BC68F9"/>
    <w:multiLevelType w:val="hybridMultilevel"/>
    <w:tmpl w:val="A4EA27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07458F3"/>
    <w:multiLevelType w:val="multilevel"/>
    <w:tmpl w:val="4162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8"/>
  </w:num>
  <w:num w:numId="4">
    <w:abstractNumId w:val="1"/>
  </w:num>
  <w:num w:numId="5">
    <w:abstractNumId w:val="0"/>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p9tdw5us5fswef02mvv2w059x95ss0spd9&quot;&gt;My EndNote Library&lt;record-ids&gt;&lt;item&gt;1&lt;/item&gt;&lt;item&gt;4&lt;/item&gt;&lt;item&gt;811&lt;/item&gt;&lt;item&gt;813&lt;/item&gt;&lt;item&gt;816&lt;/item&gt;&lt;item&gt;818&lt;/item&gt;&lt;item&gt;819&lt;/item&gt;&lt;item&gt;824&lt;/item&gt;&lt;item&gt;825&lt;/item&gt;&lt;item&gt;846&lt;/item&gt;&lt;item&gt;850&lt;/item&gt;&lt;item&gt;904&lt;/item&gt;&lt;item&gt;905&lt;/item&gt;&lt;item&gt;1014&lt;/item&gt;&lt;item&gt;1015&lt;/item&gt;&lt;item&gt;1019&lt;/item&gt;&lt;item&gt;1141&lt;/item&gt;&lt;item&gt;1142&lt;/item&gt;&lt;item&gt;1143&lt;/item&gt;&lt;item&gt;1144&lt;/item&gt;&lt;item&gt;1145&lt;/item&gt;&lt;item&gt;1146&lt;/item&gt;&lt;item&gt;1147&lt;/item&gt;&lt;item&gt;1148&lt;/item&gt;&lt;item&gt;1150&lt;/item&gt;&lt;item&gt;1151&lt;/item&gt;&lt;item&gt;1152&lt;/item&gt;&lt;item&gt;1203&lt;/item&gt;&lt;item&gt;1290&lt;/item&gt;&lt;item&gt;1291&lt;/item&gt;&lt;item&gt;1482&lt;/item&gt;&lt;item&gt;1483&lt;/item&gt;&lt;item&gt;1484&lt;/item&gt;&lt;item&gt;1487&lt;/item&gt;&lt;item&gt;1488&lt;/item&gt;&lt;item&gt;1490&lt;/item&gt;&lt;item&gt;1491&lt;/item&gt;&lt;item&gt;1492&lt;/item&gt;&lt;item&gt;1494&lt;/item&gt;&lt;item&gt;1495&lt;/item&gt;&lt;/record-ids&gt;&lt;/item&gt;&lt;/Libraries&gt;"/>
  </w:docVars>
  <w:rsids>
    <w:rsidRoot w:val="006D143F"/>
    <w:rsid w:val="000179A5"/>
    <w:rsid w:val="0002027D"/>
    <w:rsid w:val="00034EAB"/>
    <w:rsid w:val="00043CF1"/>
    <w:rsid w:val="00045886"/>
    <w:rsid w:val="0004613B"/>
    <w:rsid w:val="000542A0"/>
    <w:rsid w:val="00066E58"/>
    <w:rsid w:val="0007065C"/>
    <w:rsid w:val="00073DC2"/>
    <w:rsid w:val="000800B9"/>
    <w:rsid w:val="00084643"/>
    <w:rsid w:val="000870F0"/>
    <w:rsid w:val="0008716D"/>
    <w:rsid w:val="000957C6"/>
    <w:rsid w:val="000A3EFA"/>
    <w:rsid w:val="000A3FA1"/>
    <w:rsid w:val="000A5011"/>
    <w:rsid w:val="000A528E"/>
    <w:rsid w:val="000B091E"/>
    <w:rsid w:val="000C542B"/>
    <w:rsid w:val="000C5FAD"/>
    <w:rsid w:val="000D018B"/>
    <w:rsid w:val="000D4E57"/>
    <w:rsid w:val="000E4F67"/>
    <w:rsid w:val="000E63BB"/>
    <w:rsid w:val="000E77E3"/>
    <w:rsid w:val="000F375A"/>
    <w:rsid w:val="00102E31"/>
    <w:rsid w:val="0012019D"/>
    <w:rsid w:val="00125432"/>
    <w:rsid w:val="001313FC"/>
    <w:rsid w:val="0014331F"/>
    <w:rsid w:val="001501C1"/>
    <w:rsid w:val="00151E95"/>
    <w:rsid w:val="00154048"/>
    <w:rsid w:val="00155413"/>
    <w:rsid w:val="00155A7D"/>
    <w:rsid w:val="001632F3"/>
    <w:rsid w:val="00165699"/>
    <w:rsid w:val="00171171"/>
    <w:rsid w:val="0017373C"/>
    <w:rsid w:val="001737D3"/>
    <w:rsid w:val="001754CC"/>
    <w:rsid w:val="0018295B"/>
    <w:rsid w:val="00186097"/>
    <w:rsid w:val="0019125F"/>
    <w:rsid w:val="001915E8"/>
    <w:rsid w:val="00193E2F"/>
    <w:rsid w:val="0019628B"/>
    <w:rsid w:val="001A1A43"/>
    <w:rsid w:val="001A3EE2"/>
    <w:rsid w:val="001A4C97"/>
    <w:rsid w:val="001A6258"/>
    <w:rsid w:val="001B680C"/>
    <w:rsid w:val="001C2091"/>
    <w:rsid w:val="001C539C"/>
    <w:rsid w:val="001C5487"/>
    <w:rsid w:val="001D148E"/>
    <w:rsid w:val="001E1134"/>
    <w:rsid w:val="001E4AD2"/>
    <w:rsid w:val="0020044B"/>
    <w:rsid w:val="002036D6"/>
    <w:rsid w:val="0020383A"/>
    <w:rsid w:val="0020692F"/>
    <w:rsid w:val="0020759E"/>
    <w:rsid w:val="00207A17"/>
    <w:rsid w:val="0021647A"/>
    <w:rsid w:val="00217DB1"/>
    <w:rsid w:val="00220AB9"/>
    <w:rsid w:val="00225F7D"/>
    <w:rsid w:val="0023132D"/>
    <w:rsid w:val="00233602"/>
    <w:rsid w:val="002406FB"/>
    <w:rsid w:val="002578F1"/>
    <w:rsid w:val="00260EEB"/>
    <w:rsid w:val="0026737E"/>
    <w:rsid w:val="00273547"/>
    <w:rsid w:val="00282AEA"/>
    <w:rsid w:val="0028706B"/>
    <w:rsid w:val="00292667"/>
    <w:rsid w:val="0029448E"/>
    <w:rsid w:val="00294AB2"/>
    <w:rsid w:val="002A1F94"/>
    <w:rsid w:val="002A226C"/>
    <w:rsid w:val="002B12C0"/>
    <w:rsid w:val="002B4E69"/>
    <w:rsid w:val="002C0974"/>
    <w:rsid w:val="002C3A83"/>
    <w:rsid w:val="002D1A21"/>
    <w:rsid w:val="002D7D82"/>
    <w:rsid w:val="002E033A"/>
    <w:rsid w:val="002E0A60"/>
    <w:rsid w:val="002E22F6"/>
    <w:rsid w:val="002E2447"/>
    <w:rsid w:val="002F33DF"/>
    <w:rsid w:val="002F52F1"/>
    <w:rsid w:val="0030052D"/>
    <w:rsid w:val="00303D09"/>
    <w:rsid w:val="00312E62"/>
    <w:rsid w:val="0031420A"/>
    <w:rsid w:val="00314A20"/>
    <w:rsid w:val="00314E10"/>
    <w:rsid w:val="0032197C"/>
    <w:rsid w:val="00322552"/>
    <w:rsid w:val="0033721D"/>
    <w:rsid w:val="00341C05"/>
    <w:rsid w:val="00343C5C"/>
    <w:rsid w:val="00344BA4"/>
    <w:rsid w:val="00350574"/>
    <w:rsid w:val="003579D4"/>
    <w:rsid w:val="00362DCD"/>
    <w:rsid w:val="00370FD6"/>
    <w:rsid w:val="00375452"/>
    <w:rsid w:val="003760FF"/>
    <w:rsid w:val="00376609"/>
    <w:rsid w:val="00387324"/>
    <w:rsid w:val="00393AF6"/>
    <w:rsid w:val="003958A5"/>
    <w:rsid w:val="00396D3A"/>
    <w:rsid w:val="003A5CF1"/>
    <w:rsid w:val="003B4DB6"/>
    <w:rsid w:val="003C212C"/>
    <w:rsid w:val="003C5B90"/>
    <w:rsid w:val="003C5CEA"/>
    <w:rsid w:val="003D0C25"/>
    <w:rsid w:val="003D268D"/>
    <w:rsid w:val="003D2A3F"/>
    <w:rsid w:val="003D7170"/>
    <w:rsid w:val="003E0D07"/>
    <w:rsid w:val="003E2BFA"/>
    <w:rsid w:val="003E49AF"/>
    <w:rsid w:val="003F0FED"/>
    <w:rsid w:val="003F3E36"/>
    <w:rsid w:val="003F6C4A"/>
    <w:rsid w:val="00400331"/>
    <w:rsid w:val="00401DC7"/>
    <w:rsid w:val="00404C4D"/>
    <w:rsid w:val="0040517C"/>
    <w:rsid w:val="004052CE"/>
    <w:rsid w:val="00407A58"/>
    <w:rsid w:val="0041740D"/>
    <w:rsid w:val="00420C35"/>
    <w:rsid w:val="004213F7"/>
    <w:rsid w:val="00432790"/>
    <w:rsid w:val="004329C3"/>
    <w:rsid w:val="00432DBE"/>
    <w:rsid w:val="00434DC1"/>
    <w:rsid w:val="00436C8E"/>
    <w:rsid w:val="00442B62"/>
    <w:rsid w:val="00452B1C"/>
    <w:rsid w:val="00460A6D"/>
    <w:rsid w:val="00460F81"/>
    <w:rsid w:val="00462BC6"/>
    <w:rsid w:val="0046660B"/>
    <w:rsid w:val="00475F87"/>
    <w:rsid w:val="00480DCF"/>
    <w:rsid w:val="00492077"/>
    <w:rsid w:val="00496167"/>
    <w:rsid w:val="004972DD"/>
    <w:rsid w:val="004B2579"/>
    <w:rsid w:val="004B63FC"/>
    <w:rsid w:val="004B7FC1"/>
    <w:rsid w:val="004C2480"/>
    <w:rsid w:val="004C3030"/>
    <w:rsid w:val="004C6AC5"/>
    <w:rsid w:val="004C7AE9"/>
    <w:rsid w:val="004E06C7"/>
    <w:rsid w:val="004E1497"/>
    <w:rsid w:val="004F7C68"/>
    <w:rsid w:val="005013F3"/>
    <w:rsid w:val="005022A0"/>
    <w:rsid w:val="00506957"/>
    <w:rsid w:val="005108C4"/>
    <w:rsid w:val="0051507C"/>
    <w:rsid w:val="005209E7"/>
    <w:rsid w:val="00523442"/>
    <w:rsid w:val="005268C8"/>
    <w:rsid w:val="00527F20"/>
    <w:rsid w:val="00531E83"/>
    <w:rsid w:val="00532D15"/>
    <w:rsid w:val="005352D9"/>
    <w:rsid w:val="0054196B"/>
    <w:rsid w:val="00543675"/>
    <w:rsid w:val="00562536"/>
    <w:rsid w:val="00562580"/>
    <w:rsid w:val="00562D52"/>
    <w:rsid w:val="00567A3D"/>
    <w:rsid w:val="005716F7"/>
    <w:rsid w:val="00574C3E"/>
    <w:rsid w:val="00575984"/>
    <w:rsid w:val="0057626B"/>
    <w:rsid w:val="005800D6"/>
    <w:rsid w:val="00580165"/>
    <w:rsid w:val="0058219F"/>
    <w:rsid w:val="005840A5"/>
    <w:rsid w:val="00585C21"/>
    <w:rsid w:val="005965BF"/>
    <w:rsid w:val="005A1A62"/>
    <w:rsid w:val="005A2F01"/>
    <w:rsid w:val="005A7A63"/>
    <w:rsid w:val="005B5F34"/>
    <w:rsid w:val="005C0438"/>
    <w:rsid w:val="005D5ADA"/>
    <w:rsid w:val="005E1145"/>
    <w:rsid w:val="005E1F01"/>
    <w:rsid w:val="005F1B5D"/>
    <w:rsid w:val="005F3608"/>
    <w:rsid w:val="005F5222"/>
    <w:rsid w:val="005F565E"/>
    <w:rsid w:val="00601791"/>
    <w:rsid w:val="006102C4"/>
    <w:rsid w:val="006251BB"/>
    <w:rsid w:val="0063480D"/>
    <w:rsid w:val="00634E87"/>
    <w:rsid w:val="0063650C"/>
    <w:rsid w:val="00640ED7"/>
    <w:rsid w:val="00641E3C"/>
    <w:rsid w:val="00642606"/>
    <w:rsid w:val="00650493"/>
    <w:rsid w:val="00650E2A"/>
    <w:rsid w:val="006611E0"/>
    <w:rsid w:val="006631BE"/>
    <w:rsid w:val="006719C4"/>
    <w:rsid w:val="00673C6D"/>
    <w:rsid w:val="0067463E"/>
    <w:rsid w:val="006759FF"/>
    <w:rsid w:val="00686222"/>
    <w:rsid w:val="006870F3"/>
    <w:rsid w:val="006915E1"/>
    <w:rsid w:val="00695014"/>
    <w:rsid w:val="006A71D1"/>
    <w:rsid w:val="006A7616"/>
    <w:rsid w:val="006C4A6B"/>
    <w:rsid w:val="006D0999"/>
    <w:rsid w:val="006D0B7A"/>
    <w:rsid w:val="006D143F"/>
    <w:rsid w:val="006D4D35"/>
    <w:rsid w:val="006E0BDB"/>
    <w:rsid w:val="006E4A03"/>
    <w:rsid w:val="006E5B38"/>
    <w:rsid w:val="006F1302"/>
    <w:rsid w:val="00703651"/>
    <w:rsid w:val="007066FB"/>
    <w:rsid w:val="00717273"/>
    <w:rsid w:val="00721756"/>
    <w:rsid w:val="00727597"/>
    <w:rsid w:val="0073158F"/>
    <w:rsid w:val="00735448"/>
    <w:rsid w:val="007406B8"/>
    <w:rsid w:val="00741FF4"/>
    <w:rsid w:val="007424CA"/>
    <w:rsid w:val="0074549A"/>
    <w:rsid w:val="00746480"/>
    <w:rsid w:val="0074718D"/>
    <w:rsid w:val="00747F68"/>
    <w:rsid w:val="00751AFC"/>
    <w:rsid w:val="00762728"/>
    <w:rsid w:val="007655FC"/>
    <w:rsid w:val="007670CA"/>
    <w:rsid w:val="00777B82"/>
    <w:rsid w:val="00783840"/>
    <w:rsid w:val="0078648D"/>
    <w:rsid w:val="0079135D"/>
    <w:rsid w:val="00794051"/>
    <w:rsid w:val="007B0A48"/>
    <w:rsid w:val="007B0F20"/>
    <w:rsid w:val="007B10A5"/>
    <w:rsid w:val="007B1F93"/>
    <w:rsid w:val="007C2699"/>
    <w:rsid w:val="007D0210"/>
    <w:rsid w:val="007D5EA0"/>
    <w:rsid w:val="007E0530"/>
    <w:rsid w:val="007E0C03"/>
    <w:rsid w:val="007E20D4"/>
    <w:rsid w:val="007E39B8"/>
    <w:rsid w:val="007E5B62"/>
    <w:rsid w:val="007F172F"/>
    <w:rsid w:val="007F2928"/>
    <w:rsid w:val="007F4BA4"/>
    <w:rsid w:val="00803824"/>
    <w:rsid w:val="00814650"/>
    <w:rsid w:val="00814D6F"/>
    <w:rsid w:val="00815237"/>
    <w:rsid w:val="00816D66"/>
    <w:rsid w:val="00824219"/>
    <w:rsid w:val="00825FA7"/>
    <w:rsid w:val="00826633"/>
    <w:rsid w:val="00830A2F"/>
    <w:rsid w:val="00834E61"/>
    <w:rsid w:val="00837AD2"/>
    <w:rsid w:val="00854A89"/>
    <w:rsid w:val="00857E95"/>
    <w:rsid w:val="008647CD"/>
    <w:rsid w:val="008713B1"/>
    <w:rsid w:val="008744E8"/>
    <w:rsid w:val="008821AE"/>
    <w:rsid w:val="00882905"/>
    <w:rsid w:val="008909BE"/>
    <w:rsid w:val="00897470"/>
    <w:rsid w:val="00897C09"/>
    <w:rsid w:val="008A3827"/>
    <w:rsid w:val="008A5088"/>
    <w:rsid w:val="008A5699"/>
    <w:rsid w:val="008A5FAA"/>
    <w:rsid w:val="008C49BE"/>
    <w:rsid w:val="008C62AD"/>
    <w:rsid w:val="008D15CB"/>
    <w:rsid w:val="008E2B6B"/>
    <w:rsid w:val="008E3D54"/>
    <w:rsid w:val="008E5146"/>
    <w:rsid w:val="008E6FA5"/>
    <w:rsid w:val="00900E0F"/>
    <w:rsid w:val="009076BB"/>
    <w:rsid w:val="00907734"/>
    <w:rsid w:val="00911273"/>
    <w:rsid w:val="00914898"/>
    <w:rsid w:val="009205CD"/>
    <w:rsid w:val="00921B09"/>
    <w:rsid w:val="009248DE"/>
    <w:rsid w:val="009277B9"/>
    <w:rsid w:val="00932D5A"/>
    <w:rsid w:val="0093554B"/>
    <w:rsid w:val="00942945"/>
    <w:rsid w:val="009443C6"/>
    <w:rsid w:val="00947303"/>
    <w:rsid w:val="0094732F"/>
    <w:rsid w:val="009711C6"/>
    <w:rsid w:val="00974003"/>
    <w:rsid w:val="009758D5"/>
    <w:rsid w:val="009765DA"/>
    <w:rsid w:val="0098055D"/>
    <w:rsid w:val="00980CF3"/>
    <w:rsid w:val="00984B3B"/>
    <w:rsid w:val="009928BB"/>
    <w:rsid w:val="00992C2E"/>
    <w:rsid w:val="009969E9"/>
    <w:rsid w:val="009A14DF"/>
    <w:rsid w:val="009B1E42"/>
    <w:rsid w:val="009B3065"/>
    <w:rsid w:val="009B4D74"/>
    <w:rsid w:val="009B5A88"/>
    <w:rsid w:val="009B6989"/>
    <w:rsid w:val="009C0EA0"/>
    <w:rsid w:val="009C1F8E"/>
    <w:rsid w:val="009C3DD6"/>
    <w:rsid w:val="009E2C9F"/>
    <w:rsid w:val="009E3B70"/>
    <w:rsid w:val="009E761F"/>
    <w:rsid w:val="00A00FF4"/>
    <w:rsid w:val="00A116D3"/>
    <w:rsid w:val="00A122E6"/>
    <w:rsid w:val="00A12B5C"/>
    <w:rsid w:val="00A173A1"/>
    <w:rsid w:val="00A17FE5"/>
    <w:rsid w:val="00A25D6C"/>
    <w:rsid w:val="00A25E83"/>
    <w:rsid w:val="00A333EA"/>
    <w:rsid w:val="00A40E1B"/>
    <w:rsid w:val="00A41C98"/>
    <w:rsid w:val="00A4291C"/>
    <w:rsid w:val="00A523A8"/>
    <w:rsid w:val="00A535B3"/>
    <w:rsid w:val="00A5464D"/>
    <w:rsid w:val="00A82E63"/>
    <w:rsid w:val="00A83A89"/>
    <w:rsid w:val="00A83AF3"/>
    <w:rsid w:val="00A84D8F"/>
    <w:rsid w:val="00A90511"/>
    <w:rsid w:val="00A9679F"/>
    <w:rsid w:val="00AA4CEE"/>
    <w:rsid w:val="00AA528B"/>
    <w:rsid w:val="00AA7FCA"/>
    <w:rsid w:val="00AB1903"/>
    <w:rsid w:val="00AB1F0C"/>
    <w:rsid w:val="00AB45BA"/>
    <w:rsid w:val="00AC1068"/>
    <w:rsid w:val="00AC3A9C"/>
    <w:rsid w:val="00AD71F4"/>
    <w:rsid w:val="00AE67F6"/>
    <w:rsid w:val="00AF02BC"/>
    <w:rsid w:val="00AF2F5A"/>
    <w:rsid w:val="00AF4A9E"/>
    <w:rsid w:val="00B01F4A"/>
    <w:rsid w:val="00B0544A"/>
    <w:rsid w:val="00B12753"/>
    <w:rsid w:val="00B13ECC"/>
    <w:rsid w:val="00B15BC9"/>
    <w:rsid w:val="00B24050"/>
    <w:rsid w:val="00B24350"/>
    <w:rsid w:val="00B2635B"/>
    <w:rsid w:val="00B277B5"/>
    <w:rsid w:val="00B33050"/>
    <w:rsid w:val="00B3553F"/>
    <w:rsid w:val="00B36EC2"/>
    <w:rsid w:val="00B4244F"/>
    <w:rsid w:val="00B444B1"/>
    <w:rsid w:val="00B67AC3"/>
    <w:rsid w:val="00B70E54"/>
    <w:rsid w:val="00B7128B"/>
    <w:rsid w:val="00B71866"/>
    <w:rsid w:val="00B73D2F"/>
    <w:rsid w:val="00B747BD"/>
    <w:rsid w:val="00B76646"/>
    <w:rsid w:val="00B8121C"/>
    <w:rsid w:val="00B83416"/>
    <w:rsid w:val="00B84A77"/>
    <w:rsid w:val="00B907FA"/>
    <w:rsid w:val="00B930D3"/>
    <w:rsid w:val="00B941CF"/>
    <w:rsid w:val="00BB0876"/>
    <w:rsid w:val="00BB2736"/>
    <w:rsid w:val="00BB6A7B"/>
    <w:rsid w:val="00BC69FF"/>
    <w:rsid w:val="00BC7BF5"/>
    <w:rsid w:val="00BD5575"/>
    <w:rsid w:val="00BD5C87"/>
    <w:rsid w:val="00BF029D"/>
    <w:rsid w:val="00BF48FF"/>
    <w:rsid w:val="00C025DD"/>
    <w:rsid w:val="00C02A78"/>
    <w:rsid w:val="00C07AA8"/>
    <w:rsid w:val="00C1049E"/>
    <w:rsid w:val="00C1488D"/>
    <w:rsid w:val="00C14A87"/>
    <w:rsid w:val="00C2188A"/>
    <w:rsid w:val="00C234E5"/>
    <w:rsid w:val="00C23ADA"/>
    <w:rsid w:val="00C24124"/>
    <w:rsid w:val="00C314AB"/>
    <w:rsid w:val="00C350A4"/>
    <w:rsid w:val="00C55C2C"/>
    <w:rsid w:val="00C57CE2"/>
    <w:rsid w:val="00C62EDA"/>
    <w:rsid w:val="00C75ECA"/>
    <w:rsid w:val="00C76927"/>
    <w:rsid w:val="00C8100E"/>
    <w:rsid w:val="00C82810"/>
    <w:rsid w:val="00C87C1C"/>
    <w:rsid w:val="00C90157"/>
    <w:rsid w:val="00C91240"/>
    <w:rsid w:val="00C963C4"/>
    <w:rsid w:val="00C97442"/>
    <w:rsid w:val="00CA1345"/>
    <w:rsid w:val="00CA2374"/>
    <w:rsid w:val="00CB1891"/>
    <w:rsid w:val="00CB2097"/>
    <w:rsid w:val="00CB324D"/>
    <w:rsid w:val="00CB51D2"/>
    <w:rsid w:val="00CD1C6D"/>
    <w:rsid w:val="00CD1FD3"/>
    <w:rsid w:val="00CD555A"/>
    <w:rsid w:val="00CD5AFC"/>
    <w:rsid w:val="00CD5CE3"/>
    <w:rsid w:val="00CD7F28"/>
    <w:rsid w:val="00CE2B6E"/>
    <w:rsid w:val="00CF4DA0"/>
    <w:rsid w:val="00CF61EC"/>
    <w:rsid w:val="00D05893"/>
    <w:rsid w:val="00D23F84"/>
    <w:rsid w:val="00D2465C"/>
    <w:rsid w:val="00D31349"/>
    <w:rsid w:val="00D314EE"/>
    <w:rsid w:val="00D34517"/>
    <w:rsid w:val="00D427A5"/>
    <w:rsid w:val="00D42EF3"/>
    <w:rsid w:val="00D446E4"/>
    <w:rsid w:val="00D4661B"/>
    <w:rsid w:val="00D46DAD"/>
    <w:rsid w:val="00D56439"/>
    <w:rsid w:val="00D56FD1"/>
    <w:rsid w:val="00D62894"/>
    <w:rsid w:val="00D62A11"/>
    <w:rsid w:val="00D65E74"/>
    <w:rsid w:val="00D773B3"/>
    <w:rsid w:val="00D77BAC"/>
    <w:rsid w:val="00D77D9F"/>
    <w:rsid w:val="00D826BB"/>
    <w:rsid w:val="00D82D7A"/>
    <w:rsid w:val="00D8447B"/>
    <w:rsid w:val="00D84492"/>
    <w:rsid w:val="00D851B4"/>
    <w:rsid w:val="00DA4090"/>
    <w:rsid w:val="00DB1FE3"/>
    <w:rsid w:val="00DB2F5E"/>
    <w:rsid w:val="00DC73E5"/>
    <w:rsid w:val="00DD1A1F"/>
    <w:rsid w:val="00DD1ADB"/>
    <w:rsid w:val="00DD56BC"/>
    <w:rsid w:val="00DE14A5"/>
    <w:rsid w:val="00DE3272"/>
    <w:rsid w:val="00DE5D47"/>
    <w:rsid w:val="00DE5DDD"/>
    <w:rsid w:val="00DE6D2B"/>
    <w:rsid w:val="00DF00FD"/>
    <w:rsid w:val="00DF7BE0"/>
    <w:rsid w:val="00E363B3"/>
    <w:rsid w:val="00E54739"/>
    <w:rsid w:val="00E63E35"/>
    <w:rsid w:val="00E66A2B"/>
    <w:rsid w:val="00E75F3F"/>
    <w:rsid w:val="00E80A2D"/>
    <w:rsid w:val="00E83757"/>
    <w:rsid w:val="00E87E01"/>
    <w:rsid w:val="00E93761"/>
    <w:rsid w:val="00E93EA0"/>
    <w:rsid w:val="00E93F69"/>
    <w:rsid w:val="00E9496C"/>
    <w:rsid w:val="00E955E9"/>
    <w:rsid w:val="00EA24C9"/>
    <w:rsid w:val="00EA32D9"/>
    <w:rsid w:val="00EA4A8A"/>
    <w:rsid w:val="00EA69B5"/>
    <w:rsid w:val="00EB54C1"/>
    <w:rsid w:val="00EC7EFE"/>
    <w:rsid w:val="00ED594D"/>
    <w:rsid w:val="00ED6546"/>
    <w:rsid w:val="00EE4ADB"/>
    <w:rsid w:val="00EE6328"/>
    <w:rsid w:val="00EF6274"/>
    <w:rsid w:val="00EF64E4"/>
    <w:rsid w:val="00F0491B"/>
    <w:rsid w:val="00F064FA"/>
    <w:rsid w:val="00F06CDD"/>
    <w:rsid w:val="00F119E1"/>
    <w:rsid w:val="00F1288A"/>
    <w:rsid w:val="00F12BB6"/>
    <w:rsid w:val="00F13DB4"/>
    <w:rsid w:val="00F140E5"/>
    <w:rsid w:val="00F20345"/>
    <w:rsid w:val="00F25829"/>
    <w:rsid w:val="00F33B5E"/>
    <w:rsid w:val="00F33D69"/>
    <w:rsid w:val="00F34FC1"/>
    <w:rsid w:val="00F35A9D"/>
    <w:rsid w:val="00F40B8C"/>
    <w:rsid w:val="00F43CA2"/>
    <w:rsid w:val="00F449E7"/>
    <w:rsid w:val="00F45138"/>
    <w:rsid w:val="00F45B83"/>
    <w:rsid w:val="00F463C0"/>
    <w:rsid w:val="00F46719"/>
    <w:rsid w:val="00F50FC6"/>
    <w:rsid w:val="00F531D9"/>
    <w:rsid w:val="00F57789"/>
    <w:rsid w:val="00F6498B"/>
    <w:rsid w:val="00F73759"/>
    <w:rsid w:val="00F74EDB"/>
    <w:rsid w:val="00F77A16"/>
    <w:rsid w:val="00F87D17"/>
    <w:rsid w:val="00F95F40"/>
    <w:rsid w:val="00F97998"/>
    <w:rsid w:val="00FA221E"/>
    <w:rsid w:val="00FB07CA"/>
    <w:rsid w:val="00FB2729"/>
    <w:rsid w:val="00FB64ED"/>
    <w:rsid w:val="00FC1A80"/>
    <w:rsid w:val="00FC7AA3"/>
    <w:rsid w:val="00FD1D19"/>
    <w:rsid w:val="00FE01EB"/>
    <w:rsid w:val="00FE10A8"/>
    <w:rsid w:val="00FE32CC"/>
    <w:rsid w:val="00FE3BA7"/>
    <w:rsid w:val="00FF3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7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F7D"/>
    <w:pPr>
      <w:spacing w:after="0" w:line="240" w:lineRule="auto"/>
      <w:jc w:val="left"/>
    </w:pPr>
    <w:rPr>
      <w:rFonts w:ascii="Times New Roman" w:eastAsia="Times New Roman" w:hAnsi="Times New Roman" w:cs="Times New Roman"/>
      <w:sz w:val="24"/>
      <w:szCs w:val="24"/>
    </w:rPr>
  </w:style>
  <w:style w:type="paragraph" w:styleId="1">
    <w:name w:val="heading 1"/>
    <w:basedOn w:val="a"/>
    <w:next w:val="a"/>
    <w:link w:val="1Char"/>
    <w:uiPriority w:val="9"/>
    <w:qFormat/>
    <w:rsid w:val="00EE6328"/>
    <w:pPr>
      <w:spacing w:before="300" w:after="40"/>
      <w:outlineLvl w:val="0"/>
    </w:pPr>
    <w:rPr>
      <w:smallCaps/>
      <w:spacing w:val="5"/>
      <w:sz w:val="32"/>
      <w:szCs w:val="32"/>
    </w:rPr>
  </w:style>
  <w:style w:type="paragraph" w:styleId="2">
    <w:name w:val="heading 2"/>
    <w:basedOn w:val="a"/>
    <w:next w:val="a"/>
    <w:link w:val="2Char"/>
    <w:uiPriority w:val="9"/>
    <w:semiHidden/>
    <w:unhideWhenUsed/>
    <w:qFormat/>
    <w:rsid w:val="00EE6328"/>
    <w:pPr>
      <w:spacing w:before="240" w:after="80"/>
      <w:outlineLvl w:val="1"/>
    </w:pPr>
    <w:rPr>
      <w:smallCaps/>
      <w:spacing w:val="5"/>
      <w:sz w:val="28"/>
      <w:szCs w:val="28"/>
    </w:rPr>
  </w:style>
  <w:style w:type="paragraph" w:styleId="3">
    <w:name w:val="heading 3"/>
    <w:basedOn w:val="a"/>
    <w:next w:val="a"/>
    <w:link w:val="3Char"/>
    <w:uiPriority w:val="9"/>
    <w:semiHidden/>
    <w:unhideWhenUsed/>
    <w:qFormat/>
    <w:rsid w:val="00EE6328"/>
    <w:pPr>
      <w:outlineLvl w:val="2"/>
    </w:pPr>
    <w:rPr>
      <w:smallCaps/>
      <w:spacing w:val="5"/>
    </w:rPr>
  </w:style>
  <w:style w:type="paragraph" w:styleId="4">
    <w:name w:val="heading 4"/>
    <w:basedOn w:val="a"/>
    <w:next w:val="a"/>
    <w:link w:val="4Char"/>
    <w:uiPriority w:val="9"/>
    <w:unhideWhenUsed/>
    <w:qFormat/>
    <w:rsid w:val="00EE6328"/>
    <w:pPr>
      <w:spacing w:before="240"/>
      <w:outlineLvl w:val="3"/>
    </w:pPr>
    <w:rPr>
      <w:smallCaps/>
      <w:spacing w:val="10"/>
      <w:sz w:val="22"/>
      <w:szCs w:val="22"/>
    </w:rPr>
  </w:style>
  <w:style w:type="paragraph" w:styleId="5">
    <w:name w:val="heading 5"/>
    <w:basedOn w:val="a"/>
    <w:next w:val="a"/>
    <w:link w:val="5Char"/>
    <w:uiPriority w:val="9"/>
    <w:semiHidden/>
    <w:unhideWhenUsed/>
    <w:qFormat/>
    <w:rsid w:val="00EE6328"/>
    <w:pPr>
      <w:spacing w:before="200"/>
      <w:outlineLvl w:val="4"/>
    </w:pPr>
    <w:rPr>
      <w:smallCaps/>
      <w:color w:val="C45911" w:themeColor="accent2" w:themeShade="BF"/>
      <w:spacing w:val="10"/>
      <w:sz w:val="22"/>
      <w:szCs w:val="26"/>
    </w:rPr>
  </w:style>
  <w:style w:type="paragraph" w:styleId="6">
    <w:name w:val="heading 6"/>
    <w:basedOn w:val="a"/>
    <w:next w:val="a"/>
    <w:link w:val="6Char"/>
    <w:uiPriority w:val="9"/>
    <w:semiHidden/>
    <w:unhideWhenUsed/>
    <w:qFormat/>
    <w:rsid w:val="00EE6328"/>
    <w:pPr>
      <w:outlineLvl w:val="5"/>
    </w:pPr>
    <w:rPr>
      <w:smallCaps/>
      <w:color w:val="ED7D31" w:themeColor="accent2"/>
      <w:spacing w:val="5"/>
      <w:sz w:val="22"/>
    </w:rPr>
  </w:style>
  <w:style w:type="paragraph" w:styleId="7">
    <w:name w:val="heading 7"/>
    <w:basedOn w:val="a"/>
    <w:next w:val="a"/>
    <w:link w:val="7Char"/>
    <w:uiPriority w:val="9"/>
    <w:semiHidden/>
    <w:unhideWhenUsed/>
    <w:qFormat/>
    <w:rsid w:val="00EE6328"/>
    <w:pPr>
      <w:outlineLvl w:val="6"/>
    </w:pPr>
    <w:rPr>
      <w:b/>
      <w:smallCaps/>
      <w:color w:val="ED7D31" w:themeColor="accent2"/>
      <w:spacing w:val="10"/>
    </w:rPr>
  </w:style>
  <w:style w:type="paragraph" w:styleId="8">
    <w:name w:val="heading 8"/>
    <w:basedOn w:val="a"/>
    <w:next w:val="a"/>
    <w:link w:val="8Char"/>
    <w:uiPriority w:val="9"/>
    <w:semiHidden/>
    <w:unhideWhenUsed/>
    <w:qFormat/>
    <w:rsid w:val="00EE6328"/>
    <w:pPr>
      <w:outlineLvl w:val="7"/>
    </w:pPr>
    <w:rPr>
      <w:b/>
      <w:i/>
      <w:smallCaps/>
      <w:color w:val="C45911" w:themeColor="accent2" w:themeShade="BF"/>
    </w:rPr>
  </w:style>
  <w:style w:type="paragraph" w:styleId="9">
    <w:name w:val="heading 9"/>
    <w:basedOn w:val="a"/>
    <w:next w:val="a"/>
    <w:link w:val="9Char"/>
    <w:uiPriority w:val="9"/>
    <w:semiHidden/>
    <w:unhideWhenUsed/>
    <w:qFormat/>
    <w:rsid w:val="00EE6328"/>
    <w:pPr>
      <w:outlineLvl w:val="8"/>
    </w:pPr>
    <w:rPr>
      <w:b/>
      <w:i/>
      <w:smallCaps/>
      <w:color w:val="823B0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6328"/>
    <w:pPr>
      <w:ind w:left="720"/>
      <w:contextualSpacing/>
    </w:pPr>
  </w:style>
  <w:style w:type="character" w:customStyle="1" w:styleId="apple-converted-space">
    <w:name w:val="apple-converted-space"/>
    <w:basedOn w:val="a0"/>
    <w:rsid w:val="005F5222"/>
  </w:style>
  <w:style w:type="character" w:styleId="a4">
    <w:name w:val="Emphasis"/>
    <w:uiPriority w:val="20"/>
    <w:qFormat/>
    <w:rsid w:val="00EE6328"/>
    <w:rPr>
      <w:b/>
      <w:i/>
      <w:spacing w:val="10"/>
    </w:rPr>
  </w:style>
  <w:style w:type="character" w:customStyle="1" w:styleId="4Char">
    <w:name w:val="标题 4 Char"/>
    <w:basedOn w:val="a0"/>
    <w:link w:val="4"/>
    <w:uiPriority w:val="9"/>
    <w:rsid w:val="00EE6328"/>
    <w:rPr>
      <w:smallCaps/>
      <w:spacing w:val="10"/>
      <w:sz w:val="22"/>
      <w:szCs w:val="22"/>
    </w:rPr>
  </w:style>
  <w:style w:type="character" w:customStyle="1" w:styleId="highlight">
    <w:name w:val="highlight"/>
    <w:basedOn w:val="a0"/>
    <w:rsid w:val="008E6FA5"/>
  </w:style>
  <w:style w:type="paragraph" w:customStyle="1" w:styleId="ng-scope">
    <w:name w:val="ng-scope"/>
    <w:basedOn w:val="a"/>
    <w:rsid w:val="00F73759"/>
    <w:pPr>
      <w:spacing w:before="100" w:beforeAutospacing="1" w:after="100" w:afterAutospacing="1"/>
    </w:pPr>
  </w:style>
  <w:style w:type="character" w:customStyle="1" w:styleId="hideprint">
    <w:name w:val="hideprint"/>
    <w:basedOn w:val="a0"/>
    <w:rsid w:val="00F73759"/>
  </w:style>
  <w:style w:type="character" w:styleId="a5">
    <w:name w:val="Hyperlink"/>
    <w:basedOn w:val="a0"/>
    <w:uiPriority w:val="99"/>
    <w:unhideWhenUsed/>
    <w:rsid w:val="00F73759"/>
    <w:rPr>
      <w:color w:val="0000FF"/>
      <w:u w:val="single"/>
    </w:rPr>
  </w:style>
  <w:style w:type="paragraph" w:styleId="a6">
    <w:name w:val="endnote text"/>
    <w:basedOn w:val="a"/>
    <w:link w:val="Char"/>
    <w:uiPriority w:val="99"/>
    <w:semiHidden/>
    <w:unhideWhenUsed/>
    <w:rsid w:val="00562580"/>
    <w:rPr>
      <w:sz w:val="20"/>
      <w:szCs w:val="20"/>
    </w:rPr>
  </w:style>
  <w:style w:type="character" w:customStyle="1" w:styleId="Char">
    <w:name w:val="尾注文本 Char"/>
    <w:basedOn w:val="a0"/>
    <w:link w:val="a6"/>
    <w:uiPriority w:val="99"/>
    <w:semiHidden/>
    <w:rsid w:val="00562580"/>
    <w:rPr>
      <w:rFonts w:ascii="Times New Roman" w:eastAsia="Times New Roman" w:hAnsi="Times New Roman" w:cs="Times New Roman"/>
      <w:sz w:val="20"/>
      <w:szCs w:val="20"/>
    </w:rPr>
  </w:style>
  <w:style w:type="character" w:styleId="a7">
    <w:name w:val="endnote reference"/>
    <w:basedOn w:val="a0"/>
    <w:uiPriority w:val="99"/>
    <w:semiHidden/>
    <w:unhideWhenUsed/>
    <w:rsid w:val="00562580"/>
    <w:rPr>
      <w:vertAlign w:val="superscript"/>
    </w:rPr>
  </w:style>
  <w:style w:type="paragraph" w:customStyle="1" w:styleId="EndNoteBibliographyTitle">
    <w:name w:val="EndNote Bibliography Title"/>
    <w:basedOn w:val="a"/>
    <w:link w:val="EndNoteBibliographyTitleChar"/>
    <w:rsid w:val="00B15BC9"/>
    <w:pPr>
      <w:jc w:val="center"/>
    </w:pPr>
  </w:style>
  <w:style w:type="character" w:customStyle="1" w:styleId="EndNoteBibliographyTitleChar">
    <w:name w:val="EndNote Bibliography Title Char"/>
    <w:basedOn w:val="a0"/>
    <w:link w:val="EndNoteBibliographyTitle"/>
    <w:rsid w:val="00B15BC9"/>
    <w:rPr>
      <w:rFonts w:ascii="Times New Roman" w:eastAsia="Times New Roman" w:hAnsi="Times New Roman" w:cs="Times New Roman"/>
      <w:sz w:val="24"/>
      <w:szCs w:val="24"/>
    </w:rPr>
  </w:style>
  <w:style w:type="paragraph" w:customStyle="1" w:styleId="EndNoteBibliography">
    <w:name w:val="EndNote Bibliography"/>
    <w:basedOn w:val="a"/>
    <w:link w:val="EndNoteBibliographyChar"/>
    <w:rsid w:val="00B15BC9"/>
  </w:style>
  <w:style w:type="character" w:customStyle="1" w:styleId="EndNoteBibliographyChar">
    <w:name w:val="EndNote Bibliography Char"/>
    <w:basedOn w:val="a0"/>
    <w:link w:val="EndNoteBibliography"/>
    <w:rsid w:val="00B15BC9"/>
    <w:rPr>
      <w:rFonts w:ascii="Times New Roman" w:eastAsia="Times New Roman" w:hAnsi="Times New Roman" w:cs="Times New Roman"/>
      <w:sz w:val="24"/>
      <w:szCs w:val="24"/>
    </w:rPr>
  </w:style>
  <w:style w:type="character" w:customStyle="1" w:styleId="UnresolvedMention1">
    <w:name w:val="Unresolved Mention1"/>
    <w:basedOn w:val="a0"/>
    <w:uiPriority w:val="99"/>
    <w:semiHidden/>
    <w:unhideWhenUsed/>
    <w:rsid w:val="008E2B6B"/>
    <w:rPr>
      <w:color w:val="808080"/>
      <w:shd w:val="clear" w:color="auto" w:fill="E6E6E6"/>
    </w:rPr>
  </w:style>
  <w:style w:type="character" w:styleId="a8">
    <w:name w:val="FollowedHyperlink"/>
    <w:basedOn w:val="a0"/>
    <w:uiPriority w:val="99"/>
    <w:semiHidden/>
    <w:unhideWhenUsed/>
    <w:rsid w:val="008E2B6B"/>
    <w:rPr>
      <w:color w:val="954F72" w:themeColor="followedHyperlink"/>
      <w:u w:val="single"/>
    </w:rPr>
  </w:style>
  <w:style w:type="character" w:customStyle="1" w:styleId="1Char">
    <w:name w:val="标题 1 Char"/>
    <w:basedOn w:val="a0"/>
    <w:link w:val="1"/>
    <w:uiPriority w:val="9"/>
    <w:rsid w:val="00EE6328"/>
    <w:rPr>
      <w:smallCaps/>
      <w:spacing w:val="5"/>
      <w:sz w:val="32"/>
      <w:szCs w:val="32"/>
    </w:rPr>
  </w:style>
  <w:style w:type="character" w:customStyle="1" w:styleId="highlight1">
    <w:name w:val="highlight1"/>
    <w:basedOn w:val="a0"/>
    <w:rsid w:val="00A9679F"/>
  </w:style>
  <w:style w:type="character" w:customStyle="1" w:styleId="2Char">
    <w:name w:val="标题 2 Char"/>
    <w:basedOn w:val="a0"/>
    <w:link w:val="2"/>
    <w:uiPriority w:val="9"/>
    <w:semiHidden/>
    <w:rsid w:val="00EE6328"/>
    <w:rPr>
      <w:smallCaps/>
      <w:spacing w:val="5"/>
      <w:sz w:val="28"/>
      <w:szCs w:val="28"/>
    </w:rPr>
  </w:style>
  <w:style w:type="character" w:customStyle="1" w:styleId="3Char">
    <w:name w:val="标题 3 Char"/>
    <w:basedOn w:val="a0"/>
    <w:link w:val="3"/>
    <w:uiPriority w:val="9"/>
    <w:semiHidden/>
    <w:rsid w:val="00EE6328"/>
    <w:rPr>
      <w:smallCaps/>
      <w:spacing w:val="5"/>
      <w:sz w:val="24"/>
      <w:szCs w:val="24"/>
    </w:rPr>
  </w:style>
  <w:style w:type="character" w:customStyle="1" w:styleId="5Char">
    <w:name w:val="标题 5 Char"/>
    <w:basedOn w:val="a0"/>
    <w:link w:val="5"/>
    <w:uiPriority w:val="9"/>
    <w:semiHidden/>
    <w:rsid w:val="00EE6328"/>
    <w:rPr>
      <w:smallCaps/>
      <w:color w:val="C45911" w:themeColor="accent2" w:themeShade="BF"/>
      <w:spacing w:val="10"/>
      <w:sz w:val="22"/>
      <w:szCs w:val="26"/>
    </w:rPr>
  </w:style>
  <w:style w:type="character" w:customStyle="1" w:styleId="6Char">
    <w:name w:val="标题 6 Char"/>
    <w:basedOn w:val="a0"/>
    <w:link w:val="6"/>
    <w:uiPriority w:val="9"/>
    <w:semiHidden/>
    <w:rsid w:val="00EE6328"/>
    <w:rPr>
      <w:smallCaps/>
      <w:color w:val="ED7D31" w:themeColor="accent2"/>
      <w:spacing w:val="5"/>
      <w:sz w:val="22"/>
    </w:rPr>
  </w:style>
  <w:style w:type="character" w:customStyle="1" w:styleId="7Char">
    <w:name w:val="标题 7 Char"/>
    <w:basedOn w:val="a0"/>
    <w:link w:val="7"/>
    <w:uiPriority w:val="9"/>
    <w:semiHidden/>
    <w:rsid w:val="00EE6328"/>
    <w:rPr>
      <w:b/>
      <w:smallCaps/>
      <w:color w:val="ED7D31" w:themeColor="accent2"/>
      <w:spacing w:val="10"/>
    </w:rPr>
  </w:style>
  <w:style w:type="character" w:customStyle="1" w:styleId="8Char">
    <w:name w:val="标题 8 Char"/>
    <w:basedOn w:val="a0"/>
    <w:link w:val="8"/>
    <w:uiPriority w:val="9"/>
    <w:semiHidden/>
    <w:rsid w:val="00EE6328"/>
    <w:rPr>
      <w:b/>
      <w:i/>
      <w:smallCaps/>
      <w:color w:val="C45911" w:themeColor="accent2" w:themeShade="BF"/>
    </w:rPr>
  </w:style>
  <w:style w:type="character" w:customStyle="1" w:styleId="9Char">
    <w:name w:val="标题 9 Char"/>
    <w:basedOn w:val="a0"/>
    <w:link w:val="9"/>
    <w:uiPriority w:val="9"/>
    <w:semiHidden/>
    <w:rsid w:val="00EE6328"/>
    <w:rPr>
      <w:b/>
      <w:i/>
      <w:smallCaps/>
      <w:color w:val="823B0B" w:themeColor="accent2" w:themeShade="7F"/>
    </w:rPr>
  </w:style>
  <w:style w:type="paragraph" w:styleId="a9">
    <w:name w:val="caption"/>
    <w:basedOn w:val="a"/>
    <w:next w:val="a"/>
    <w:uiPriority w:val="35"/>
    <w:semiHidden/>
    <w:unhideWhenUsed/>
    <w:qFormat/>
    <w:rsid w:val="00EE6328"/>
    <w:rPr>
      <w:b/>
      <w:bCs/>
      <w:caps/>
      <w:sz w:val="16"/>
      <w:szCs w:val="18"/>
    </w:rPr>
  </w:style>
  <w:style w:type="paragraph" w:styleId="aa">
    <w:name w:val="Title"/>
    <w:basedOn w:val="a"/>
    <w:next w:val="a"/>
    <w:link w:val="Char0"/>
    <w:uiPriority w:val="10"/>
    <w:qFormat/>
    <w:rsid w:val="00EE6328"/>
    <w:pPr>
      <w:pBdr>
        <w:top w:val="single" w:sz="12" w:space="1" w:color="ED7D31" w:themeColor="accent2"/>
      </w:pBdr>
      <w:jc w:val="right"/>
    </w:pPr>
    <w:rPr>
      <w:smallCaps/>
      <w:sz w:val="48"/>
      <w:szCs w:val="48"/>
    </w:rPr>
  </w:style>
  <w:style w:type="character" w:customStyle="1" w:styleId="Char0">
    <w:name w:val="标题 Char"/>
    <w:basedOn w:val="a0"/>
    <w:link w:val="aa"/>
    <w:uiPriority w:val="10"/>
    <w:rsid w:val="00EE6328"/>
    <w:rPr>
      <w:smallCaps/>
      <w:sz w:val="48"/>
      <w:szCs w:val="48"/>
    </w:rPr>
  </w:style>
  <w:style w:type="paragraph" w:styleId="ab">
    <w:name w:val="Subtitle"/>
    <w:basedOn w:val="a"/>
    <w:next w:val="a"/>
    <w:link w:val="Char1"/>
    <w:uiPriority w:val="11"/>
    <w:qFormat/>
    <w:rsid w:val="00EE6328"/>
    <w:pPr>
      <w:spacing w:after="720"/>
      <w:jc w:val="right"/>
    </w:pPr>
    <w:rPr>
      <w:rFonts w:asciiTheme="majorHAnsi" w:eastAsiaTheme="majorEastAsia" w:hAnsiTheme="majorHAnsi" w:cstheme="majorBidi"/>
      <w:szCs w:val="22"/>
    </w:rPr>
  </w:style>
  <w:style w:type="character" w:customStyle="1" w:styleId="Char1">
    <w:name w:val="副标题 Char"/>
    <w:basedOn w:val="a0"/>
    <w:link w:val="ab"/>
    <w:uiPriority w:val="11"/>
    <w:rsid w:val="00EE6328"/>
    <w:rPr>
      <w:rFonts w:asciiTheme="majorHAnsi" w:eastAsiaTheme="majorEastAsia" w:hAnsiTheme="majorHAnsi" w:cstheme="majorBidi"/>
      <w:szCs w:val="22"/>
    </w:rPr>
  </w:style>
  <w:style w:type="character" w:styleId="ac">
    <w:name w:val="Strong"/>
    <w:uiPriority w:val="22"/>
    <w:qFormat/>
    <w:rsid w:val="00EE6328"/>
    <w:rPr>
      <w:b/>
      <w:color w:val="ED7D31" w:themeColor="accent2"/>
    </w:rPr>
  </w:style>
  <w:style w:type="paragraph" w:styleId="ad">
    <w:name w:val="No Spacing"/>
    <w:basedOn w:val="a"/>
    <w:link w:val="Char2"/>
    <w:uiPriority w:val="1"/>
    <w:qFormat/>
    <w:rsid w:val="00EE6328"/>
  </w:style>
  <w:style w:type="character" w:customStyle="1" w:styleId="Char2">
    <w:name w:val="无间隔 Char"/>
    <w:basedOn w:val="a0"/>
    <w:link w:val="ad"/>
    <w:uiPriority w:val="1"/>
    <w:rsid w:val="00EE6328"/>
  </w:style>
  <w:style w:type="paragraph" w:styleId="ae">
    <w:name w:val="Quote"/>
    <w:basedOn w:val="a"/>
    <w:next w:val="a"/>
    <w:link w:val="Char3"/>
    <w:uiPriority w:val="29"/>
    <w:qFormat/>
    <w:rsid w:val="00EE6328"/>
    <w:rPr>
      <w:i/>
    </w:rPr>
  </w:style>
  <w:style w:type="character" w:customStyle="1" w:styleId="Char3">
    <w:name w:val="引用 Char"/>
    <w:basedOn w:val="a0"/>
    <w:link w:val="ae"/>
    <w:uiPriority w:val="29"/>
    <w:rsid w:val="00EE6328"/>
    <w:rPr>
      <w:i/>
    </w:rPr>
  </w:style>
  <w:style w:type="paragraph" w:styleId="af">
    <w:name w:val="Intense Quote"/>
    <w:basedOn w:val="a"/>
    <w:next w:val="a"/>
    <w:link w:val="Char4"/>
    <w:uiPriority w:val="30"/>
    <w:qFormat/>
    <w:rsid w:val="00EE632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CCE8CF" w:themeColor="background1"/>
    </w:rPr>
  </w:style>
  <w:style w:type="character" w:customStyle="1" w:styleId="Char4">
    <w:name w:val="明显引用 Char"/>
    <w:basedOn w:val="a0"/>
    <w:link w:val="af"/>
    <w:uiPriority w:val="30"/>
    <w:rsid w:val="00EE6328"/>
    <w:rPr>
      <w:b/>
      <w:i/>
      <w:color w:val="CCE8CF" w:themeColor="background1"/>
      <w:shd w:val="clear" w:color="auto" w:fill="ED7D31" w:themeFill="accent2"/>
    </w:rPr>
  </w:style>
  <w:style w:type="character" w:styleId="af0">
    <w:name w:val="Subtle Emphasis"/>
    <w:uiPriority w:val="19"/>
    <w:qFormat/>
    <w:rsid w:val="00EE6328"/>
    <w:rPr>
      <w:i/>
    </w:rPr>
  </w:style>
  <w:style w:type="character" w:styleId="af1">
    <w:name w:val="Intense Emphasis"/>
    <w:uiPriority w:val="21"/>
    <w:qFormat/>
    <w:rsid w:val="00EE6328"/>
    <w:rPr>
      <w:b/>
      <w:i/>
      <w:color w:val="ED7D31" w:themeColor="accent2"/>
      <w:spacing w:val="10"/>
    </w:rPr>
  </w:style>
  <w:style w:type="character" w:styleId="af2">
    <w:name w:val="Subtle Reference"/>
    <w:uiPriority w:val="31"/>
    <w:qFormat/>
    <w:rsid w:val="00EE6328"/>
    <w:rPr>
      <w:b/>
    </w:rPr>
  </w:style>
  <w:style w:type="character" w:styleId="af3">
    <w:name w:val="Intense Reference"/>
    <w:uiPriority w:val="32"/>
    <w:qFormat/>
    <w:rsid w:val="00EE6328"/>
    <w:rPr>
      <w:b/>
      <w:bCs/>
      <w:smallCaps/>
      <w:spacing w:val="5"/>
      <w:sz w:val="22"/>
      <w:szCs w:val="22"/>
      <w:u w:val="single"/>
    </w:rPr>
  </w:style>
  <w:style w:type="character" w:styleId="af4">
    <w:name w:val="Book Title"/>
    <w:uiPriority w:val="33"/>
    <w:qFormat/>
    <w:rsid w:val="00EE6328"/>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EE6328"/>
    <w:pPr>
      <w:outlineLvl w:val="9"/>
    </w:pPr>
  </w:style>
  <w:style w:type="table" w:styleId="af5">
    <w:name w:val="Table Grid"/>
    <w:basedOn w:val="a1"/>
    <w:uiPriority w:val="39"/>
    <w:rsid w:val="00C96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bref">
    <w:name w:val="bibref"/>
    <w:basedOn w:val="a0"/>
    <w:rsid w:val="006611E0"/>
  </w:style>
  <w:style w:type="paragraph" w:styleId="af6">
    <w:name w:val="Balloon Text"/>
    <w:basedOn w:val="a"/>
    <w:link w:val="Char5"/>
    <w:uiPriority w:val="99"/>
    <w:semiHidden/>
    <w:unhideWhenUsed/>
    <w:rsid w:val="00F064FA"/>
    <w:rPr>
      <w:rFonts w:ascii="Segoe UI" w:hAnsi="Segoe UI" w:cs="Segoe UI"/>
      <w:sz w:val="18"/>
      <w:szCs w:val="18"/>
    </w:rPr>
  </w:style>
  <w:style w:type="character" w:customStyle="1" w:styleId="Char5">
    <w:name w:val="批注框文本 Char"/>
    <w:basedOn w:val="a0"/>
    <w:link w:val="af6"/>
    <w:uiPriority w:val="99"/>
    <w:semiHidden/>
    <w:rsid w:val="00F064FA"/>
    <w:rPr>
      <w:rFonts w:ascii="Segoe UI" w:eastAsia="Times New Roman" w:hAnsi="Segoe UI" w:cs="Segoe UI"/>
      <w:sz w:val="18"/>
      <w:szCs w:val="18"/>
    </w:rPr>
  </w:style>
  <w:style w:type="paragraph" w:styleId="af7">
    <w:name w:val="Revision"/>
    <w:hidden/>
    <w:uiPriority w:val="99"/>
    <w:semiHidden/>
    <w:rsid w:val="00686222"/>
    <w:pPr>
      <w:spacing w:after="0" w:line="240" w:lineRule="auto"/>
      <w:jc w:val="left"/>
    </w:pPr>
    <w:rPr>
      <w:rFonts w:ascii="Times New Roman" w:eastAsia="Times New Roman" w:hAnsi="Times New Roman" w:cs="Times New Roman"/>
      <w:sz w:val="24"/>
      <w:szCs w:val="24"/>
    </w:rPr>
  </w:style>
  <w:style w:type="character" w:styleId="af8">
    <w:name w:val="annotation reference"/>
    <w:basedOn w:val="a0"/>
    <w:uiPriority w:val="99"/>
    <w:unhideWhenUsed/>
    <w:qFormat/>
    <w:rsid w:val="004C6AC5"/>
    <w:rPr>
      <w:sz w:val="21"/>
      <w:szCs w:val="21"/>
    </w:rPr>
  </w:style>
  <w:style w:type="paragraph" w:styleId="af9">
    <w:name w:val="annotation text"/>
    <w:basedOn w:val="a"/>
    <w:link w:val="Char6"/>
    <w:uiPriority w:val="99"/>
    <w:unhideWhenUsed/>
    <w:qFormat/>
    <w:rsid w:val="004C6AC5"/>
  </w:style>
  <w:style w:type="character" w:customStyle="1" w:styleId="Char6">
    <w:name w:val="批注文字 Char"/>
    <w:basedOn w:val="a0"/>
    <w:link w:val="af9"/>
    <w:uiPriority w:val="99"/>
    <w:semiHidden/>
    <w:rsid w:val="004C6AC5"/>
    <w:rPr>
      <w:rFonts w:ascii="Times New Roman" w:eastAsia="Times New Roman" w:hAnsi="Times New Roman" w:cs="Times New Roman"/>
      <w:sz w:val="24"/>
      <w:szCs w:val="24"/>
    </w:rPr>
  </w:style>
  <w:style w:type="paragraph" w:styleId="afa">
    <w:name w:val="annotation subject"/>
    <w:basedOn w:val="af9"/>
    <w:next w:val="af9"/>
    <w:link w:val="Char7"/>
    <w:uiPriority w:val="99"/>
    <w:semiHidden/>
    <w:unhideWhenUsed/>
    <w:rsid w:val="004C6AC5"/>
    <w:rPr>
      <w:b/>
      <w:bCs/>
    </w:rPr>
  </w:style>
  <w:style w:type="character" w:customStyle="1" w:styleId="Char7">
    <w:name w:val="批注主题 Char"/>
    <w:basedOn w:val="Char6"/>
    <w:link w:val="afa"/>
    <w:uiPriority w:val="99"/>
    <w:semiHidden/>
    <w:rsid w:val="004C6AC5"/>
    <w:rPr>
      <w:rFonts w:ascii="Times New Roman" w:eastAsia="Times New Roman" w:hAnsi="Times New Roman" w:cs="Times New Roman"/>
      <w:b/>
      <w:bCs/>
      <w:sz w:val="24"/>
      <w:szCs w:val="24"/>
    </w:rPr>
  </w:style>
  <w:style w:type="character" w:customStyle="1" w:styleId="10">
    <w:name w:val="批注文字 字符1"/>
    <w:basedOn w:val="a0"/>
    <w:uiPriority w:val="99"/>
    <w:qFormat/>
    <w:rsid w:val="004C6AC5"/>
    <w:rPr>
      <w:rFonts w:ascii="Calibri" w:eastAsia="宋体" w:hAnsi="Calibri" w:cs="Times New Roman"/>
      <w:kern w:val="0"/>
      <w:sz w:val="22"/>
      <w:lang w:val="en-GB" w:eastAsia="en-US"/>
    </w:rPr>
  </w:style>
  <w:style w:type="character" w:customStyle="1" w:styleId="il">
    <w:name w:val="il"/>
    <w:basedOn w:val="a0"/>
    <w:rsid w:val="009928BB"/>
  </w:style>
  <w:style w:type="paragraph" w:styleId="afb">
    <w:name w:val="header"/>
    <w:basedOn w:val="a"/>
    <w:link w:val="Char8"/>
    <w:uiPriority w:val="99"/>
    <w:unhideWhenUsed/>
    <w:rsid w:val="00CB2097"/>
    <w:pPr>
      <w:tabs>
        <w:tab w:val="center" w:pos="4680"/>
        <w:tab w:val="right" w:pos="9360"/>
      </w:tabs>
    </w:pPr>
  </w:style>
  <w:style w:type="character" w:customStyle="1" w:styleId="Char8">
    <w:name w:val="页眉 Char"/>
    <w:basedOn w:val="a0"/>
    <w:link w:val="afb"/>
    <w:uiPriority w:val="99"/>
    <w:rsid w:val="00CB2097"/>
    <w:rPr>
      <w:rFonts w:ascii="Times New Roman" w:eastAsia="Times New Roman" w:hAnsi="Times New Roman" w:cs="Times New Roman"/>
      <w:sz w:val="24"/>
      <w:szCs w:val="24"/>
    </w:rPr>
  </w:style>
  <w:style w:type="paragraph" w:styleId="afc">
    <w:name w:val="footer"/>
    <w:basedOn w:val="a"/>
    <w:link w:val="Char9"/>
    <w:uiPriority w:val="99"/>
    <w:unhideWhenUsed/>
    <w:rsid w:val="00CB2097"/>
    <w:pPr>
      <w:tabs>
        <w:tab w:val="center" w:pos="4680"/>
        <w:tab w:val="right" w:pos="9360"/>
      </w:tabs>
    </w:pPr>
  </w:style>
  <w:style w:type="character" w:customStyle="1" w:styleId="Char9">
    <w:name w:val="页脚 Char"/>
    <w:basedOn w:val="a0"/>
    <w:link w:val="afc"/>
    <w:uiPriority w:val="99"/>
    <w:rsid w:val="00CB2097"/>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BC69F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F7D"/>
    <w:pPr>
      <w:spacing w:after="0" w:line="240" w:lineRule="auto"/>
      <w:jc w:val="left"/>
    </w:pPr>
    <w:rPr>
      <w:rFonts w:ascii="Times New Roman" w:eastAsia="Times New Roman" w:hAnsi="Times New Roman" w:cs="Times New Roman"/>
      <w:sz w:val="24"/>
      <w:szCs w:val="24"/>
    </w:rPr>
  </w:style>
  <w:style w:type="paragraph" w:styleId="1">
    <w:name w:val="heading 1"/>
    <w:basedOn w:val="a"/>
    <w:next w:val="a"/>
    <w:link w:val="1Char"/>
    <w:uiPriority w:val="9"/>
    <w:qFormat/>
    <w:rsid w:val="00EE6328"/>
    <w:pPr>
      <w:spacing w:before="300" w:after="40"/>
      <w:outlineLvl w:val="0"/>
    </w:pPr>
    <w:rPr>
      <w:smallCaps/>
      <w:spacing w:val="5"/>
      <w:sz w:val="32"/>
      <w:szCs w:val="32"/>
    </w:rPr>
  </w:style>
  <w:style w:type="paragraph" w:styleId="2">
    <w:name w:val="heading 2"/>
    <w:basedOn w:val="a"/>
    <w:next w:val="a"/>
    <w:link w:val="2Char"/>
    <w:uiPriority w:val="9"/>
    <w:semiHidden/>
    <w:unhideWhenUsed/>
    <w:qFormat/>
    <w:rsid w:val="00EE6328"/>
    <w:pPr>
      <w:spacing w:before="240" w:after="80"/>
      <w:outlineLvl w:val="1"/>
    </w:pPr>
    <w:rPr>
      <w:smallCaps/>
      <w:spacing w:val="5"/>
      <w:sz w:val="28"/>
      <w:szCs w:val="28"/>
    </w:rPr>
  </w:style>
  <w:style w:type="paragraph" w:styleId="3">
    <w:name w:val="heading 3"/>
    <w:basedOn w:val="a"/>
    <w:next w:val="a"/>
    <w:link w:val="3Char"/>
    <w:uiPriority w:val="9"/>
    <w:semiHidden/>
    <w:unhideWhenUsed/>
    <w:qFormat/>
    <w:rsid w:val="00EE6328"/>
    <w:pPr>
      <w:outlineLvl w:val="2"/>
    </w:pPr>
    <w:rPr>
      <w:smallCaps/>
      <w:spacing w:val="5"/>
    </w:rPr>
  </w:style>
  <w:style w:type="paragraph" w:styleId="4">
    <w:name w:val="heading 4"/>
    <w:basedOn w:val="a"/>
    <w:next w:val="a"/>
    <w:link w:val="4Char"/>
    <w:uiPriority w:val="9"/>
    <w:unhideWhenUsed/>
    <w:qFormat/>
    <w:rsid w:val="00EE6328"/>
    <w:pPr>
      <w:spacing w:before="240"/>
      <w:outlineLvl w:val="3"/>
    </w:pPr>
    <w:rPr>
      <w:smallCaps/>
      <w:spacing w:val="10"/>
      <w:sz w:val="22"/>
      <w:szCs w:val="22"/>
    </w:rPr>
  </w:style>
  <w:style w:type="paragraph" w:styleId="5">
    <w:name w:val="heading 5"/>
    <w:basedOn w:val="a"/>
    <w:next w:val="a"/>
    <w:link w:val="5Char"/>
    <w:uiPriority w:val="9"/>
    <w:semiHidden/>
    <w:unhideWhenUsed/>
    <w:qFormat/>
    <w:rsid w:val="00EE6328"/>
    <w:pPr>
      <w:spacing w:before="200"/>
      <w:outlineLvl w:val="4"/>
    </w:pPr>
    <w:rPr>
      <w:smallCaps/>
      <w:color w:val="C45911" w:themeColor="accent2" w:themeShade="BF"/>
      <w:spacing w:val="10"/>
      <w:sz w:val="22"/>
      <w:szCs w:val="26"/>
    </w:rPr>
  </w:style>
  <w:style w:type="paragraph" w:styleId="6">
    <w:name w:val="heading 6"/>
    <w:basedOn w:val="a"/>
    <w:next w:val="a"/>
    <w:link w:val="6Char"/>
    <w:uiPriority w:val="9"/>
    <w:semiHidden/>
    <w:unhideWhenUsed/>
    <w:qFormat/>
    <w:rsid w:val="00EE6328"/>
    <w:pPr>
      <w:outlineLvl w:val="5"/>
    </w:pPr>
    <w:rPr>
      <w:smallCaps/>
      <w:color w:val="ED7D31" w:themeColor="accent2"/>
      <w:spacing w:val="5"/>
      <w:sz w:val="22"/>
    </w:rPr>
  </w:style>
  <w:style w:type="paragraph" w:styleId="7">
    <w:name w:val="heading 7"/>
    <w:basedOn w:val="a"/>
    <w:next w:val="a"/>
    <w:link w:val="7Char"/>
    <w:uiPriority w:val="9"/>
    <w:semiHidden/>
    <w:unhideWhenUsed/>
    <w:qFormat/>
    <w:rsid w:val="00EE6328"/>
    <w:pPr>
      <w:outlineLvl w:val="6"/>
    </w:pPr>
    <w:rPr>
      <w:b/>
      <w:smallCaps/>
      <w:color w:val="ED7D31" w:themeColor="accent2"/>
      <w:spacing w:val="10"/>
    </w:rPr>
  </w:style>
  <w:style w:type="paragraph" w:styleId="8">
    <w:name w:val="heading 8"/>
    <w:basedOn w:val="a"/>
    <w:next w:val="a"/>
    <w:link w:val="8Char"/>
    <w:uiPriority w:val="9"/>
    <w:semiHidden/>
    <w:unhideWhenUsed/>
    <w:qFormat/>
    <w:rsid w:val="00EE6328"/>
    <w:pPr>
      <w:outlineLvl w:val="7"/>
    </w:pPr>
    <w:rPr>
      <w:b/>
      <w:i/>
      <w:smallCaps/>
      <w:color w:val="C45911" w:themeColor="accent2" w:themeShade="BF"/>
    </w:rPr>
  </w:style>
  <w:style w:type="paragraph" w:styleId="9">
    <w:name w:val="heading 9"/>
    <w:basedOn w:val="a"/>
    <w:next w:val="a"/>
    <w:link w:val="9Char"/>
    <w:uiPriority w:val="9"/>
    <w:semiHidden/>
    <w:unhideWhenUsed/>
    <w:qFormat/>
    <w:rsid w:val="00EE6328"/>
    <w:pPr>
      <w:outlineLvl w:val="8"/>
    </w:pPr>
    <w:rPr>
      <w:b/>
      <w:i/>
      <w:smallCaps/>
      <w:color w:val="823B0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6328"/>
    <w:pPr>
      <w:ind w:left="720"/>
      <w:contextualSpacing/>
    </w:pPr>
  </w:style>
  <w:style w:type="character" w:customStyle="1" w:styleId="apple-converted-space">
    <w:name w:val="apple-converted-space"/>
    <w:basedOn w:val="a0"/>
    <w:rsid w:val="005F5222"/>
  </w:style>
  <w:style w:type="character" w:styleId="a4">
    <w:name w:val="Emphasis"/>
    <w:uiPriority w:val="20"/>
    <w:qFormat/>
    <w:rsid w:val="00EE6328"/>
    <w:rPr>
      <w:b/>
      <w:i/>
      <w:spacing w:val="10"/>
    </w:rPr>
  </w:style>
  <w:style w:type="character" w:customStyle="1" w:styleId="4Char">
    <w:name w:val="标题 4 Char"/>
    <w:basedOn w:val="a0"/>
    <w:link w:val="4"/>
    <w:uiPriority w:val="9"/>
    <w:rsid w:val="00EE6328"/>
    <w:rPr>
      <w:smallCaps/>
      <w:spacing w:val="10"/>
      <w:sz w:val="22"/>
      <w:szCs w:val="22"/>
    </w:rPr>
  </w:style>
  <w:style w:type="character" w:customStyle="1" w:styleId="highlight">
    <w:name w:val="highlight"/>
    <w:basedOn w:val="a0"/>
    <w:rsid w:val="008E6FA5"/>
  </w:style>
  <w:style w:type="paragraph" w:customStyle="1" w:styleId="ng-scope">
    <w:name w:val="ng-scope"/>
    <w:basedOn w:val="a"/>
    <w:rsid w:val="00F73759"/>
    <w:pPr>
      <w:spacing w:before="100" w:beforeAutospacing="1" w:after="100" w:afterAutospacing="1"/>
    </w:pPr>
  </w:style>
  <w:style w:type="character" w:customStyle="1" w:styleId="hideprint">
    <w:name w:val="hideprint"/>
    <w:basedOn w:val="a0"/>
    <w:rsid w:val="00F73759"/>
  </w:style>
  <w:style w:type="character" w:styleId="a5">
    <w:name w:val="Hyperlink"/>
    <w:basedOn w:val="a0"/>
    <w:uiPriority w:val="99"/>
    <w:unhideWhenUsed/>
    <w:rsid w:val="00F73759"/>
    <w:rPr>
      <w:color w:val="0000FF"/>
      <w:u w:val="single"/>
    </w:rPr>
  </w:style>
  <w:style w:type="paragraph" w:styleId="a6">
    <w:name w:val="endnote text"/>
    <w:basedOn w:val="a"/>
    <w:link w:val="Char"/>
    <w:uiPriority w:val="99"/>
    <w:semiHidden/>
    <w:unhideWhenUsed/>
    <w:rsid w:val="00562580"/>
    <w:rPr>
      <w:sz w:val="20"/>
      <w:szCs w:val="20"/>
    </w:rPr>
  </w:style>
  <w:style w:type="character" w:customStyle="1" w:styleId="Char">
    <w:name w:val="尾注文本 Char"/>
    <w:basedOn w:val="a0"/>
    <w:link w:val="a6"/>
    <w:uiPriority w:val="99"/>
    <w:semiHidden/>
    <w:rsid w:val="00562580"/>
    <w:rPr>
      <w:rFonts w:ascii="Times New Roman" w:eastAsia="Times New Roman" w:hAnsi="Times New Roman" w:cs="Times New Roman"/>
      <w:sz w:val="20"/>
      <w:szCs w:val="20"/>
    </w:rPr>
  </w:style>
  <w:style w:type="character" w:styleId="a7">
    <w:name w:val="endnote reference"/>
    <w:basedOn w:val="a0"/>
    <w:uiPriority w:val="99"/>
    <w:semiHidden/>
    <w:unhideWhenUsed/>
    <w:rsid w:val="00562580"/>
    <w:rPr>
      <w:vertAlign w:val="superscript"/>
    </w:rPr>
  </w:style>
  <w:style w:type="paragraph" w:customStyle="1" w:styleId="EndNoteBibliographyTitle">
    <w:name w:val="EndNote Bibliography Title"/>
    <w:basedOn w:val="a"/>
    <w:link w:val="EndNoteBibliographyTitleChar"/>
    <w:rsid w:val="00B15BC9"/>
    <w:pPr>
      <w:jc w:val="center"/>
    </w:pPr>
  </w:style>
  <w:style w:type="character" w:customStyle="1" w:styleId="EndNoteBibliographyTitleChar">
    <w:name w:val="EndNote Bibliography Title Char"/>
    <w:basedOn w:val="a0"/>
    <w:link w:val="EndNoteBibliographyTitle"/>
    <w:rsid w:val="00B15BC9"/>
    <w:rPr>
      <w:rFonts w:ascii="Times New Roman" w:eastAsia="Times New Roman" w:hAnsi="Times New Roman" w:cs="Times New Roman"/>
      <w:sz w:val="24"/>
      <w:szCs w:val="24"/>
    </w:rPr>
  </w:style>
  <w:style w:type="paragraph" w:customStyle="1" w:styleId="EndNoteBibliography">
    <w:name w:val="EndNote Bibliography"/>
    <w:basedOn w:val="a"/>
    <w:link w:val="EndNoteBibliographyChar"/>
    <w:rsid w:val="00B15BC9"/>
  </w:style>
  <w:style w:type="character" w:customStyle="1" w:styleId="EndNoteBibliographyChar">
    <w:name w:val="EndNote Bibliography Char"/>
    <w:basedOn w:val="a0"/>
    <w:link w:val="EndNoteBibliography"/>
    <w:rsid w:val="00B15BC9"/>
    <w:rPr>
      <w:rFonts w:ascii="Times New Roman" w:eastAsia="Times New Roman" w:hAnsi="Times New Roman" w:cs="Times New Roman"/>
      <w:sz w:val="24"/>
      <w:szCs w:val="24"/>
    </w:rPr>
  </w:style>
  <w:style w:type="character" w:customStyle="1" w:styleId="UnresolvedMention1">
    <w:name w:val="Unresolved Mention1"/>
    <w:basedOn w:val="a0"/>
    <w:uiPriority w:val="99"/>
    <w:semiHidden/>
    <w:unhideWhenUsed/>
    <w:rsid w:val="008E2B6B"/>
    <w:rPr>
      <w:color w:val="808080"/>
      <w:shd w:val="clear" w:color="auto" w:fill="E6E6E6"/>
    </w:rPr>
  </w:style>
  <w:style w:type="character" w:styleId="a8">
    <w:name w:val="FollowedHyperlink"/>
    <w:basedOn w:val="a0"/>
    <w:uiPriority w:val="99"/>
    <w:semiHidden/>
    <w:unhideWhenUsed/>
    <w:rsid w:val="008E2B6B"/>
    <w:rPr>
      <w:color w:val="954F72" w:themeColor="followedHyperlink"/>
      <w:u w:val="single"/>
    </w:rPr>
  </w:style>
  <w:style w:type="character" w:customStyle="1" w:styleId="1Char">
    <w:name w:val="标题 1 Char"/>
    <w:basedOn w:val="a0"/>
    <w:link w:val="1"/>
    <w:uiPriority w:val="9"/>
    <w:rsid w:val="00EE6328"/>
    <w:rPr>
      <w:smallCaps/>
      <w:spacing w:val="5"/>
      <w:sz w:val="32"/>
      <w:szCs w:val="32"/>
    </w:rPr>
  </w:style>
  <w:style w:type="character" w:customStyle="1" w:styleId="highlight1">
    <w:name w:val="highlight1"/>
    <w:basedOn w:val="a0"/>
    <w:rsid w:val="00A9679F"/>
  </w:style>
  <w:style w:type="character" w:customStyle="1" w:styleId="2Char">
    <w:name w:val="标题 2 Char"/>
    <w:basedOn w:val="a0"/>
    <w:link w:val="2"/>
    <w:uiPriority w:val="9"/>
    <w:semiHidden/>
    <w:rsid w:val="00EE6328"/>
    <w:rPr>
      <w:smallCaps/>
      <w:spacing w:val="5"/>
      <w:sz w:val="28"/>
      <w:szCs w:val="28"/>
    </w:rPr>
  </w:style>
  <w:style w:type="character" w:customStyle="1" w:styleId="3Char">
    <w:name w:val="标题 3 Char"/>
    <w:basedOn w:val="a0"/>
    <w:link w:val="3"/>
    <w:uiPriority w:val="9"/>
    <w:semiHidden/>
    <w:rsid w:val="00EE6328"/>
    <w:rPr>
      <w:smallCaps/>
      <w:spacing w:val="5"/>
      <w:sz w:val="24"/>
      <w:szCs w:val="24"/>
    </w:rPr>
  </w:style>
  <w:style w:type="character" w:customStyle="1" w:styleId="5Char">
    <w:name w:val="标题 5 Char"/>
    <w:basedOn w:val="a0"/>
    <w:link w:val="5"/>
    <w:uiPriority w:val="9"/>
    <w:semiHidden/>
    <w:rsid w:val="00EE6328"/>
    <w:rPr>
      <w:smallCaps/>
      <w:color w:val="C45911" w:themeColor="accent2" w:themeShade="BF"/>
      <w:spacing w:val="10"/>
      <w:sz w:val="22"/>
      <w:szCs w:val="26"/>
    </w:rPr>
  </w:style>
  <w:style w:type="character" w:customStyle="1" w:styleId="6Char">
    <w:name w:val="标题 6 Char"/>
    <w:basedOn w:val="a0"/>
    <w:link w:val="6"/>
    <w:uiPriority w:val="9"/>
    <w:semiHidden/>
    <w:rsid w:val="00EE6328"/>
    <w:rPr>
      <w:smallCaps/>
      <w:color w:val="ED7D31" w:themeColor="accent2"/>
      <w:spacing w:val="5"/>
      <w:sz w:val="22"/>
    </w:rPr>
  </w:style>
  <w:style w:type="character" w:customStyle="1" w:styleId="7Char">
    <w:name w:val="标题 7 Char"/>
    <w:basedOn w:val="a0"/>
    <w:link w:val="7"/>
    <w:uiPriority w:val="9"/>
    <w:semiHidden/>
    <w:rsid w:val="00EE6328"/>
    <w:rPr>
      <w:b/>
      <w:smallCaps/>
      <w:color w:val="ED7D31" w:themeColor="accent2"/>
      <w:spacing w:val="10"/>
    </w:rPr>
  </w:style>
  <w:style w:type="character" w:customStyle="1" w:styleId="8Char">
    <w:name w:val="标题 8 Char"/>
    <w:basedOn w:val="a0"/>
    <w:link w:val="8"/>
    <w:uiPriority w:val="9"/>
    <w:semiHidden/>
    <w:rsid w:val="00EE6328"/>
    <w:rPr>
      <w:b/>
      <w:i/>
      <w:smallCaps/>
      <w:color w:val="C45911" w:themeColor="accent2" w:themeShade="BF"/>
    </w:rPr>
  </w:style>
  <w:style w:type="character" w:customStyle="1" w:styleId="9Char">
    <w:name w:val="标题 9 Char"/>
    <w:basedOn w:val="a0"/>
    <w:link w:val="9"/>
    <w:uiPriority w:val="9"/>
    <w:semiHidden/>
    <w:rsid w:val="00EE6328"/>
    <w:rPr>
      <w:b/>
      <w:i/>
      <w:smallCaps/>
      <w:color w:val="823B0B" w:themeColor="accent2" w:themeShade="7F"/>
    </w:rPr>
  </w:style>
  <w:style w:type="paragraph" w:styleId="a9">
    <w:name w:val="caption"/>
    <w:basedOn w:val="a"/>
    <w:next w:val="a"/>
    <w:uiPriority w:val="35"/>
    <w:semiHidden/>
    <w:unhideWhenUsed/>
    <w:qFormat/>
    <w:rsid w:val="00EE6328"/>
    <w:rPr>
      <w:b/>
      <w:bCs/>
      <w:caps/>
      <w:sz w:val="16"/>
      <w:szCs w:val="18"/>
    </w:rPr>
  </w:style>
  <w:style w:type="paragraph" w:styleId="aa">
    <w:name w:val="Title"/>
    <w:basedOn w:val="a"/>
    <w:next w:val="a"/>
    <w:link w:val="Char0"/>
    <w:uiPriority w:val="10"/>
    <w:qFormat/>
    <w:rsid w:val="00EE6328"/>
    <w:pPr>
      <w:pBdr>
        <w:top w:val="single" w:sz="12" w:space="1" w:color="ED7D31" w:themeColor="accent2"/>
      </w:pBdr>
      <w:jc w:val="right"/>
    </w:pPr>
    <w:rPr>
      <w:smallCaps/>
      <w:sz w:val="48"/>
      <w:szCs w:val="48"/>
    </w:rPr>
  </w:style>
  <w:style w:type="character" w:customStyle="1" w:styleId="Char0">
    <w:name w:val="标题 Char"/>
    <w:basedOn w:val="a0"/>
    <w:link w:val="aa"/>
    <w:uiPriority w:val="10"/>
    <w:rsid w:val="00EE6328"/>
    <w:rPr>
      <w:smallCaps/>
      <w:sz w:val="48"/>
      <w:szCs w:val="48"/>
    </w:rPr>
  </w:style>
  <w:style w:type="paragraph" w:styleId="ab">
    <w:name w:val="Subtitle"/>
    <w:basedOn w:val="a"/>
    <w:next w:val="a"/>
    <w:link w:val="Char1"/>
    <w:uiPriority w:val="11"/>
    <w:qFormat/>
    <w:rsid w:val="00EE6328"/>
    <w:pPr>
      <w:spacing w:after="720"/>
      <w:jc w:val="right"/>
    </w:pPr>
    <w:rPr>
      <w:rFonts w:asciiTheme="majorHAnsi" w:eastAsiaTheme="majorEastAsia" w:hAnsiTheme="majorHAnsi" w:cstheme="majorBidi"/>
      <w:szCs w:val="22"/>
    </w:rPr>
  </w:style>
  <w:style w:type="character" w:customStyle="1" w:styleId="Char1">
    <w:name w:val="副标题 Char"/>
    <w:basedOn w:val="a0"/>
    <w:link w:val="ab"/>
    <w:uiPriority w:val="11"/>
    <w:rsid w:val="00EE6328"/>
    <w:rPr>
      <w:rFonts w:asciiTheme="majorHAnsi" w:eastAsiaTheme="majorEastAsia" w:hAnsiTheme="majorHAnsi" w:cstheme="majorBidi"/>
      <w:szCs w:val="22"/>
    </w:rPr>
  </w:style>
  <w:style w:type="character" w:styleId="ac">
    <w:name w:val="Strong"/>
    <w:uiPriority w:val="22"/>
    <w:qFormat/>
    <w:rsid w:val="00EE6328"/>
    <w:rPr>
      <w:b/>
      <w:color w:val="ED7D31" w:themeColor="accent2"/>
    </w:rPr>
  </w:style>
  <w:style w:type="paragraph" w:styleId="ad">
    <w:name w:val="No Spacing"/>
    <w:basedOn w:val="a"/>
    <w:link w:val="Char2"/>
    <w:uiPriority w:val="1"/>
    <w:qFormat/>
    <w:rsid w:val="00EE6328"/>
  </w:style>
  <w:style w:type="character" w:customStyle="1" w:styleId="Char2">
    <w:name w:val="无间隔 Char"/>
    <w:basedOn w:val="a0"/>
    <w:link w:val="ad"/>
    <w:uiPriority w:val="1"/>
    <w:rsid w:val="00EE6328"/>
  </w:style>
  <w:style w:type="paragraph" w:styleId="ae">
    <w:name w:val="Quote"/>
    <w:basedOn w:val="a"/>
    <w:next w:val="a"/>
    <w:link w:val="Char3"/>
    <w:uiPriority w:val="29"/>
    <w:qFormat/>
    <w:rsid w:val="00EE6328"/>
    <w:rPr>
      <w:i/>
    </w:rPr>
  </w:style>
  <w:style w:type="character" w:customStyle="1" w:styleId="Char3">
    <w:name w:val="引用 Char"/>
    <w:basedOn w:val="a0"/>
    <w:link w:val="ae"/>
    <w:uiPriority w:val="29"/>
    <w:rsid w:val="00EE6328"/>
    <w:rPr>
      <w:i/>
    </w:rPr>
  </w:style>
  <w:style w:type="paragraph" w:styleId="af">
    <w:name w:val="Intense Quote"/>
    <w:basedOn w:val="a"/>
    <w:next w:val="a"/>
    <w:link w:val="Char4"/>
    <w:uiPriority w:val="30"/>
    <w:qFormat/>
    <w:rsid w:val="00EE632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CCE8CF" w:themeColor="background1"/>
    </w:rPr>
  </w:style>
  <w:style w:type="character" w:customStyle="1" w:styleId="Char4">
    <w:name w:val="明显引用 Char"/>
    <w:basedOn w:val="a0"/>
    <w:link w:val="af"/>
    <w:uiPriority w:val="30"/>
    <w:rsid w:val="00EE6328"/>
    <w:rPr>
      <w:b/>
      <w:i/>
      <w:color w:val="CCE8CF" w:themeColor="background1"/>
      <w:shd w:val="clear" w:color="auto" w:fill="ED7D31" w:themeFill="accent2"/>
    </w:rPr>
  </w:style>
  <w:style w:type="character" w:styleId="af0">
    <w:name w:val="Subtle Emphasis"/>
    <w:uiPriority w:val="19"/>
    <w:qFormat/>
    <w:rsid w:val="00EE6328"/>
    <w:rPr>
      <w:i/>
    </w:rPr>
  </w:style>
  <w:style w:type="character" w:styleId="af1">
    <w:name w:val="Intense Emphasis"/>
    <w:uiPriority w:val="21"/>
    <w:qFormat/>
    <w:rsid w:val="00EE6328"/>
    <w:rPr>
      <w:b/>
      <w:i/>
      <w:color w:val="ED7D31" w:themeColor="accent2"/>
      <w:spacing w:val="10"/>
    </w:rPr>
  </w:style>
  <w:style w:type="character" w:styleId="af2">
    <w:name w:val="Subtle Reference"/>
    <w:uiPriority w:val="31"/>
    <w:qFormat/>
    <w:rsid w:val="00EE6328"/>
    <w:rPr>
      <w:b/>
    </w:rPr>
  </w:style>
  <w:style w:type="character" w:styleId="af3">
    <w:name w:val="Intense Reference"/>
    <w:uiPriority w:val="32"/>
    <w:qFormat/>
    <w:rsid w:val="00EE6328"/>
    <w:rPr>
      <w:b/>
      <w:bCs/>
      <w:smallCaps/>
      <w:spacing w:val="5"/>
      <w:sz w:val="22"/>
      <w:szCs w:val="22"/>
      <w:u w:val="single"/>
    </w:rPr>
  </w:style>
  <w:style w:type="character" w:styleId="af4">
    <w:name w:val="Book Title"/>
    <w:uiPriority w:val="33"/>
    <w:qFormat/>
    <w:rsid w:val="00EE6328"/>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EE6328"/>
    <w:pPr>
      <w:outlineLvl w:val="9"/>
    </w:pPr>
  </w:style>
  <w:style w:type="table" w:styleId="af5">
    <w:name w:val="Table Grid"/>
    <w:basedOn w:val="a1"/>
    <w:uiPriority w:val="39"/>
    <w:rsid w:val="00C96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bref">
    <w:name w:val="bibref"/>
    <w:basedOn w:val="a0"/>
    <w:rsid w:val="006611E0"/>
  </w:style>
  <w:style w:type="paragraph" w:styleId="af6">
    <w:name w:val="Balloon Text"/>
    <w:basedOn w:val="a"/>
    <w:link w:val="Char5"/>
    <w:uiPriority w:val="99"/>
    <w:semiHidden/>
    <w:unhideWhenUsed/>
    <w:rsid w:val="00F064FA"/>
    <w:rPr>
      <w:rFonts w:ascii="Segoe UI" w:hAnsi="Segoe UI" w:cs="Segoe UI"/>
      <w:sz w:val="18"/>
      <w:szCs w:val="18"/>
    </w:rPr>
  </w:style>
  <w:style w:type="character" w:customStyle="1" w:styleId="Char5">
    <w:name w:val="批注框文本 Char"/>
    <w:basedOn w:val="a0"/>
    <w:link w:val="af6"/>
    <w:uiPriority w:val="99"/>
    <w:semiHidden/>
    <w:rsid w:val="00F064FA"/>
    <w:rPr>
      <w:rFonts w:ascii="Segoe UI" w:eastAsia="Times New Roman" w:hAnsi="Segoe UI" w:cs="Segoe UI"/>
      <w:sz w:val="18"/>
      <w:szCs w:val="18"/>
    </w:rPr>
  </w:style>
  <w:style w:type="paragraph" w:styleId="af7">
    <w:name w:val="Revision"/>
    <w:hidden/>
    <w:uiPriority w:val="99"/>
    <w:semiHidden/>
    <w:rsid w:val="00686222"/>
    <w:pPr>
      <w:spacing w:after="0" w:line="240" w:lineRule="auto"/>
      <w:jc w:val="left"/>
    </w:pPr>
    <w:rPr>
      <w:rFonts w:ascii="Times New Roman" w:eastAsia="Times New Roman" w:hAnsi="Times New Roman" w:cs="Times New Roman"/>
      <w:sz w:val="24"/>
      <w:szCs w:val="24"/>
    </w:rPr>
  </w:style>
  <w:style w:type="character" w:styleId="af8">
    <w:name w:val="annotation reference"/>
    <w:basedOn w:val="a0"/>
    <w:uiPriority w:val="99"/>
    <w:unhideWhenUsed/>
    <w:qFormat/>
    <w:rsid w:val="004C6AC5"/>
    <w:rPr>
      <w:sz w:val="21"/>
      <w:szCs w:val="21"/>
    </w:rPr>
  </w:style>
  <w:style w:type="paragraph" w:styleId="af9">
    <w:name w:val="annotation text"/>
    <w:basedOn w:val="a"/>
    <w:link w:val="Char6"/>
    <w:uiPriority w:val="99"/>
    <w:unhideWhenUsed/>
    <w:qFormat/>
    <w:rsid w:val="004C6AC5"/>
  </w:style>
  <w:style w:type="character" w:customStyle="1" w:styleId="Char6">
    <w:name w:val="批注文字 Char"/>
    <w:basedOn w:val="a0"/>
    <w:link w:val="af9"/>
    <w:uiPriority w:val="99"/>
    <w:semiHidden/>
    <w:rsid w:val="004C6AC5"/>
    <w:rPr>
      <w:rFonts w:ascii="Times New Roman" w:eastAsia="Times New Roman" w:hAnsi="Times New Roman" w:cs="Times New Roman"/>
      <w:sz w:val="24"/>
      <w:szCs w:val="24"/>
    </w:rPr>
  </w:style>
  <w:style w:type="paragraph" w:styleId="afa">
    <w:name w:val="annotation subject"/>
    <w:basedOn w:val="af9"/>
    <w:next w:val="af9"/>
    <w:link w:val="Char7"/>
    <w:uiPriority w:val="99"/>
    <w:semiHidden/>
    <w:unhideWhenUsed/>
    <w:rsid w:val="004C6AC5"/>
    <w:rPr>
      <w:b/>
      <w:bCs/>
    </w:rPr>
  </w:style>
  <w:style w:type="character" w:customStyle="1" w:styleId="Char7">
    <w:name w:val="批注主题 Char"/>
    <w:basedOn w:val="Char6"/>
    <w:link w:val="afa"/>
    <w:uiPriority w:val="99"/>
    <w:semiHidden/>
    <w:rsid w:val="004C6AC5"/>
    <w:rPr>
      <w:rFonts w:ascii="Times New Roman" w:eastAsia="Times New Roman" w:hAnsi="Times New Roman" w:cs="Times New Roman"/>
      <w:b/>
      <w:bCs/>
      <w:sz w:val="24"/>
      <w:szCs w:val="24"/>
    </w:rPr>
  </w:style>
  <w:style w:type="character" w:customStyle="1" w:styleId="10">
    <w:name w:val="批注文字 字符1"/>
    <w:basedOn w:val="a0"/>
    <w:uiPriority w:val="99"/>
    <w:qFormat/>
    <w:rsid w:val="004C6AC5"/>
    <w:rPr>
      <w:rFonts w:ascii="Calibri" w:eastAsia="宋体" w:hAnsi="Calibri" w:cs="Times New Roman"/>
      <w:kern w:val="0"/>
      <w:sz w:val="22"/>
      <w:lang w:val="en-GB" w:eastAsia="en-US"/>
    </w:rPr>
  </w:style>
  <w:style w:type="character" w:customStyle="1" w:styleId="il">
    <w:name w:val="il"/>
    <w:basedOn w:val="a0"/>
    <w:rsid w:val="009928BB"/>
  </w:style>
  <w:style w:type="paragraph" w:styleId="afb">
    <w:name w:val="header"/>
    <w:basedOn w:val="a"/>
    <w:link w:val="Char8"/>
    <w:uiPriority w:val="99"/>
    <w:unhideWhenUsed/>
    <w:rsid w:val="00CB2097"/>
    <w:pPr>
      <w:tabs>
        <w:tab w:val="center" w:pos="4680"/>
        <w:tab w:val="right" w:pos="9360"/>
      </w:tabs>
    </w:pPr>
  </w:style>
  <w:style w:type="character" w:customStyle="1" w:styleId="Char8">
    <w:name w:val="页眉 Char"/>
    <w:basedOn w:val="a0"/>
    <w:link w:val="afb"/>
    <w:uiPriority w:val="99"/>
    <w:rsid w:val="00CB2097"/>
    <w:rPr>
      <w:rFonts w:ascii="Times New Roman" w:eastAsia="Times New Roman" w:hAnsi="Times New Roman" w:cs="Times New Roman"/>
      <w:sz w:val="24"/>
      <w:szCs w:val="24"/>
    </w:rPr>
  </w:style>
  <w:style w:type="paragraph" w:styleId="afc">
    <w:name w:val="footer"/>
    <w:basedOn w:val="a"/>
    <w:link w:val="Char9"/>
    <w:uiPriority w:val="99"/>
    <w:unhideWhenUsed/>
    <w:rsid w:val="00CB2097"/>
    <w:pPr>
      <w:tabs>
        <w:tab w:val="center" w:pos="4680"/>
        <w:tab w:val="right" w:pos="9360"/>
      </w:tabs>
    </w:pPr>
  </w:style>
  <w:style w:type="character" w:customStyle="1" w:styleId="Char9">
    <w:name w:val="页脚 Char"/>
    <w:basedOn w:val="a0"/>
    <w:link w:val="afc"/>
    <w:uiPriority w:val="99"/>
    <w:rsid w:val="00CB2097"/>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BC6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3445">
      <w:bodyDiv w:val="1"/>
      <w:marLeft w:val="0"/>
      <w:marRight w:val="0"/>
      <w:marTop w:val="0"/>
      <w:marBottom w:val="0"/>
      <w:divBdr>
        <w:top w:val="none" w:sz="0" w:space="0" w:color="auto"/>
        <w:left w:val="none" w:sz="0" w:space="0" w:color="auto"/>
        <w:bottom w:val="none" w:sz="0" w:space="0" w:color="auto"/>
        <w:right w:val="none" w:sz="0" w:space="0" w:color="auto"/>
      </w:divBdr>
    </w:div>
    <w:div w:id="42609203">
      <w:bodyDiv w:val="1"/>
      <w:marLeft w:val="0"/>
      <w:marRight w:val="0"/>
      <w:marTop w:val="0"/>
      <w:marBottom w:val="0"/>
      <w:divBdr>
        <w:top w:val="none" w:sz="0" w:space="0" w:color="auto"/>
        <w:left w:val="none" w:sz="0" w:space="0" w:color="auto"/>
        <w:bottom w:val="none" w:sz="0" w:space="0" w:color="auto"/>
        <w:right w:val="none" w:sz="0" w:space="0" w:color="auto"/>
      </w:divBdr>
      <w:divsChild>
        <w:div w:id="442310956">
          <w:marLeft w:val="0"/>
          <w:marRight w:val="0"/>
          <w:marTop w:val="0"/>
          <w:marBottom w:val="0"/>
          <w:divBdr>
            <w:top w:val="none" w:sz="0" w:space="0" w:color="auto"/>
            <w:left w:val="none" w:sz="0" w:space="0" w:color="auto"/>
            <w:bottom w:val="none" w:sz="0" w:space="0" w:color="auto"/>
            <w:right w:val="none" w:sz="0" w:space="0" w:color="auto"/>
          </w:divBdr>
        </w:div>
        <w:div w:id="765803734">
          <w:marLeft w:val="0"/>
          <w:marRight w:val="0"/>
          <w:marTop w:val="0"/>
          <w:marBottom w:val="0"/>
          <w:divBdr>
            <w:top w:val="none" w:sz="0" w:space="0" w:color="auto"/>
            <w:left w:val="none" w:sz="0" w:space="0" w:color="auto"/>
            <w:bottom w:val="none" w:sz="0" w:space="0" w:color="auto"/>
            <w:right w:val="none" w:sz="0" w:space="0" w:color="auto"/>
          </w:divBdr>
        </w:div>
      </w:divsChild>
    </w:div>
    <w:div w:id="112987178">
      <w:bodyDiv w:val="1"/>
      <w:marLeft w:val="0"/>
      <w:marRight w:val="0"/>
      <w:marTop w:val="0"/>
      <w:marBottom w:val="0"/>
      <w:divBdr>
        <w:top w:val="none" w:sz="0" w:space="0" w:color="auto"/>
        <w:left w:val="none" w:sz="0" w:space="0" w:color="auto"/>
        <w:bottom w:val="none" w:sz="0" w:space="0" w:color="auto"/>
        <w:right w:val="none" w:sz="0" w:space="0" w:color="auto"/>
      </w:divBdr>
    </w:div>
    <w:div w:id="148206552">
      <w:bodyDiv w:val="1"/>
      <w:marLeft w:val="0"/>
      <w:marRight w:val="0"/>
      <w:marTop w:val="0"/>
      <w:marBottom w:val="0"/>
      <w:divBdr>
        <w:top w:val="none" w:sz="0" w:space="0" w:color="auto"/>
        <w:left w:val="none" w:sz="0" w:space="0" w:color="auto"/>
        <w:bottom w:val="none" w:sz="0" w:space="0" w:color="auto"/>
        <w:right w:val="none" w:sz="0" w:space="0" w:color="auto"/>
      </w:divBdr>
    </w:div>
    <w:div w:id="212163199">
      <w:bodyDiv w:val="1"/>
      <w:marLeft w:val="0"/>
      <w:marRight w:val="0"/>
      <w:marTop w:val="0"/>
      <w:marBottom w:val="0"/>
      <w:divBdr>
        <w:top w:val="none" w:sz="0" w:space="0" w:color="auto"/>
        <w:left w:val="none" w:sz="0" w:space="0" w:color="auto"/>
        <w:bottom w:val="none" w:sz="0" w:space="0" w:color="auto"/>
        <w:right w:val="none" w:sz="0" w:space="0" w:color="auto"/>
      </w:divBdr>
    </w:div>
    <w:div w:id="319817094">
      <w:bodyDiv w:val="1"/>
      <w:marLeft w:val="0"/>
      <w:marRight w:val="0"/>
      <w:marTop w:val="0"/>
      <w:marBottom w:val="0"/>
      <w:divBdr>
        <w:top w:val="none" w:sz="0" w:space="0" w:color="auto"/>
        <w:left w:val="none" w:sz="0" w:space="0" w:color="auto"/>
        <w:bottom w:val="none" w:sz="0" w:space="0" w:color="auto"/>
        <w:right w:val="none" w:sz="0" w:space="0" w:color="auto"/>
      </w:divBdr>
    </w:div>
    <w:div w:id="346950224">
      <w:bodyDiv w:val="1"/>
      <w:marLeft w:val="0"/>
      <w:marRight w:val="0"/>
      <w:marTop w:val="0"/>
      <w:marBottom w:val="0"/>
      <w:divBdr>
        <w:top w:val="none" w:sz="0" w:space="0" w:color="auto"/>
        <w:left w:val="none" w:sz="0" w:space="0" w:color="auto"/>
        <w:bottom w:val="none" w:sz="0" w:space="0" w:color="auto"/>
        <w:right w:val="none" w:sz="0" w:space="0" w:color="auto"/>
      </w:divBdr>
    </w:div>
    <w:div w:id="357849728">
      <w:bodyDiv w:val="1"/>
      <w:marLeft w:val="0"/>
      <w:marRight w:val="0"/>
      <w:marTop w:val="0"/>
      <w:marBottom w:val="0"/>
      <w:divBdr>
        <w:top w:val="none" w:sz="0" w:space="0" w:color="auto"/>
        <w:left w:val="none" w:sz="0" w:space="0" w:color="auto"/>
        <w:bottom w:val="none" w:sz="0" w:space="0" w:color="auto"/>
        <w:right w:val="none" w:sz="0" w:space="0" w:color="auto"/>
      </w:divBdr>
    </w:div>
    <w:div w:id="370498351">
      <w:bodyDiv w:val="1"/>
      <w:marLeft w:val="0"/>
      <w:marRight w:val="0"/>
      <w:marTop w:val="0"/>
      <w:marBottom w:val="0"/>
      <w:divBdr>
        <w:top w:val="none" w:sz="0" w:space="0" w:color="auto"/>
        <w:left w:val="none" w:sz="0" w:space="0" w:color="auto"/>
        <w:bottom w:val="none" w:sz="0" w:space="0" w:color="auto"/>
        <w:right w:val="none" w:sz="0" w:space="0" w:color="auto"/>
      </w:divBdr>
    </w:div>
    <w:div w:id="442769400">
      <w:bodyDiv w:val="1"/>
      <w:marLeft w:val="0"/>
      <w:marRight w:val="0"/>
      <w:marTop w:val="0"/>
      <w:marBottom w:val="0"/>
      <w:divBdr>
        <w:top w:val="none" w:sz="0" w:space="0" w:color="auto"/>
        <w:left w:val="none" w:sz="0" w:space="0" w:color="auto"/>
        <w:bottom w:val="none" w:sz="0" w:space="0" w:color="auto"/>
        <w:right w:val="none" w:sz="0" w:space="0" w:color="auto"/>
      </w:divBdr>
    </w:div>
    <w:div w:id="631401773">
      <w:bodyDiv w:val="1"/>
      <w:marLeft w:val="0"/>
      <w:marRight w:val="0"/>
      <w:marTop w:val="0"/>
      <w:marBottom w:val="0"/>
      <w:divBdr>
        <w:top w:val="none" w:sz="0" w:space="0" w:color="auto"/>
        <w:left w:val="none" w:sz="0" w:space="0" w:color="auto"/>
        <w:bottom w:val="none" w:sz="0" w:space="0" w:color="auto"/>
        <w:right w:val="none" w:sz="0" w:space="0" w:color="auto"/>
      </w:divBdr>
    </w:div>
    <w:div w:id="665598877">
      <w:bodyDiv w:val="1"/>
      <w:marLeft w:val="0"/>
      <w:marRight w:val="0"/>
      <w:marTop w:val="0"/>
      <w:marBottom w:val="0"/>
      <w:divBdr>
        <w:top w:val="none" w:sz="0" w:space="0" w:color="auto"/>
        <w:left w:val="none" w:sz="0" w:space="0" w:color="auto"/>
        <w:bottom w:val="none" w:sz="0" w:space="0" w:color="auto"/>
        <w:right w:val="none" w:sz="0" w:space="0" w:color="auto"/>
      </w:divBdr>
    </w:div>
    <w:div w:id="694303924">
      <w:bodyDiv w:val="1"/>
      <w:marLeft w:val="0"/>
      <w:marRight w:val="0"/>
      <w:marTop w:val="0"/>
      <w:marBottom w:val="0"/>
      <w:divBdr>
        <w:top w:val="none" w:sz="0" w:space="0" w:color="auto"/>
        <w:left w:val="none" w:sz="0" w:space="0" w:color="auto"/>
        <w:bottom w:val="none" w:sz="0" w:space="0" w:color="auto"/>
        <w:right w:val="none" w:sz="0" w:space="0" w:color="auto"/>
      </w:divBdr>
    </w:div>
    <w:div w:id="737173401">
      <w:bodyDiv w:val="1"/>
      <w:marLeft w:val="0"/>
      <w:marRight w:val="0"/>
      <w:marTop w:val="0"/>
      <w:marBottom w:val="0"/>
      <w:divBdr>
        <w:top w:val="none" w:sz="0" w:space="0" w:color="auto"/>
        <w:left w:val="none" w:sz="0" w:space="0" w:color="auto"/>
        <w:bottom w:val="none" w:sz="0" w:space="0" w:color="auto"/>
        <w:right w:val="none" w:sz="0" w:space="0" w:color="auto"/>
      </w:divBdr>
    </w:div>
    <w:div w:id="757676396">
      <w:bodyDiv w:val="1"/>
      <w:marLeft w:val="0"/>
      <w:marRight w:val="0"/>
      <w:marTop w:val="0"/>
      <w:marBottom w:val="0"/>
      <w:divBdr>
        <w:top w:val="none" w:sz="0" w:space="0" w:color="auto"/>
        <w:left w:val="none" w:sz="0" w:space="0" w:color="auto"/>
        <w:bottom w:val="none" w:sz="0" w:space="0" w:color="auto"/>
        <w:right w:val="none" w:sz="0" w:space="0" w:color="auto"/>
      </w:divBdr>
    </w:div>
    <w:div w:id="775373127">
      <w:bodyDiv w:val="1"/>
      <w:marLeft w:val="0"/>
      <w:marRight w:val="0"/>
      <w:marTop w:val="0"/>
      <w:marBottom w:val="0"/>
      <w:divBdr>
        <w:top w:val="none" w:sz="0" w:space="0" w:color="auto"/>
        <w:left w:val="none" w:sz="0" w:space="0" w:color="auto"/>
        <w:bottom w:val="none" w:sz="0" w:space="0" w:color="auto"/>
        <w:right w:val="none" w:sz="0" w:space="0" w:color="auto"/>
      </w:divBdr>
    </w:div>
    <w:div w:id="905452489">
      <w:bodyDiv w:val="1"/>
      <w:marLeft w:val="0"/>
      <w:marRight w:val="0"/>
      <w:marTop w:val="0"/>
      <w:marBottom w:val="0"/>
      <w:divBdr>
        <w:top w:val="none" w:sz="0" w:space="0" w:color="auto"/>
        <w:left w:val="none" w:sz="0" w:space="0" w:color="auto"/>
        <w:bottom w:val="none" w:sz="0" w:space="0" w:color="auto"/>
        <w:right w:val="none" w:sz="0" w:space="0" w:color="auto"/>
      </w:divBdr>
      <w:divsChild>
        <w:div w:id="399522024">
          <w:marLeft w:val="0"/>
          <w:marRight w:val="1"/>
          <w:marTop w:val="0"/>
          <w:marBottom w:val="0"/>
          <w:divBdr>
            <w:top w:val="none" w:sz="0" w:space="0" w:color="auto"/>
            <w:left w:val="none" w:sz="0" w:space="0" w:color="auto"/>
            <w:bottom w:val="none" w:sz="0" w:space="0" w:color="auto"/>
            <w:right w:val="none" w:sz="0" w:space="0" w:color="auto"/>
          </w:divBdr>
          <w:divsChild>
            <w:div w:id="410322074">
              <w:marLeft w:val="0"/>
              <w:marRight w:val="0"/>
              <w:marTop w:val="0"/>
              <w:marBottom w:val="0"/>
              <w:divBdr>
                <w:top w:val="none" w:sz="0" w:space="0" w:color="auto"/>
                <w:left w:val="none" w:sz="0" w:space="0" w:color="auto"/>
                <w:bottom w:val="none" w:sz="0" w:space="0" w:color="auto"/>
                <w:right w:val="none" w:sz="0" w:space="0" w:color="auto"/>
              </w:divBdr>
              <w:divsChild>
                <w:div w:id="1129007203">
                  <w:marLeft w:val="0"/>
                  <w:marRight w:val="1"/>
                  <w:marTop w:val="0"/>
                  <w:marBottom w:val="0"/>
                  <w:divBdr>
                    <w:top w:val="none" w:sz="0" w:space="0" w:color="auto"/>
                    <w:left w:val="none" w:sz="0" w:space="0" w:color="auto"/>
                    <w:bottom w:val="none" w:sz="0" w:space="0" w:color="auto"/>
                    <w:right w:val="none" w:sz="0" w:space="0" w:color="auto"/>
                  </w:divBdr>
                  <w:divsChild>
                    <w:div w:id="723721556">
                      <w:marLeft w:val="0"/>
                      <w:marRight w:val="0"/>
                      <w:marTop w:val="0"/>
                      <w:marBottom w:val="0"/>
                      <w:divBdr>
                        <w:top w:val="none" w:sz="0" w:space="0" w:color="auto"/>
                        <w:left w:val="none" w:sz="0" w:space="0" w:color="auto"/>
                        <w:bottom w:val="none" w:sz="0" w:space="0" w:color="auto"/>
                        <w:right w:val="none" w:sz="0" w:space="0" w:color="auto"/>
                      </w:divBdr>
                      <w:divsChild>
                        <w:div w:id="878392271">
                          <w:marLeft w:val="0"/>
                          <w:marRight w:val="0"/>
                          <w:marTop w:val="0"/>
                          <w:marBottom w:val="0"/>
                          <w:divBdr>
                            <w:top w:val="none" w:sz="0" w:space="0" w:color="auto"/>
                            <w:left w:val="none" w:sz="0" w:space="0" w:color="auto"/>
                            <w:bottom w:val="none" w:sz="0" w:space="0" w:color="auto"/>
                            <w:right w:val="none" w:sz="0" w:space="0" w:color="auto"/>
                          </w:divBdr>
                          <w:divsChild>
                            <w:div w:id="503787134">
                              <w:marLeft w:val="0"/>
                              <w:marRight w:val="0"/>
                              <w:marTop w:val="120"/>
                              <w:marBottom w:val="360"/>
                              <w:divBdr>
                                <w:top w:val="none" w:sz="0" w:space="0" w:color="auto"/>
                                <w:left w:val="none" w:sz="0" w:space="0" w:color="auto"/>
                                <w:bottom w:val="none" w:sz="0" w:space="0" w:color="auto"/>
                                <w:right w:val="none" w:sz="0" w:space="0" w:color="auto"/>
                              </w:divBdr>
                              <w:divsChild>
                                <w:div w:id="573780229">
                                  <w:marLeft w:val="0"/>
                                  <w:marRight w:val="0"/>
                                  <w:marTop w:val="0"/>
                                  <w:marBottom w:val="0"/>
                                  <w:divBdr>
                                    <w:top w:val="none" w:sz="0" w:space="0" w:color="auto"/>
                                    <w:left w:val="none" w:sz="0" w:space="0" w:color="auto"/>
                                    <w:bottom w:val="none" w:sz="0" w:space="0" w:color="auto"/>
                                    <w:right w:val="none" w:sz="0" w:space="0" w:color="auto"/>
                                  </w:divBdr>
                                </w:div>
                                <w:div w:id="9391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048549">
      <w:bodyDiv w:val="1"/>
      <w:marLeft w:val="0"/>
      <w:marRight w:val="0"/>
      <w:marTop w:val="0"/>
      <w:marBottom w:val="0"/>
      <w:divBdr>
        <w:top w:val="none" w:sz="0" w:space="0" w:color="auto"/>
        <w:left w:val="none" w:sz="0" w:space="0" w:color="auto"/>
        <w:bottom w:val="none" w:sz="0" w:space="0" w:color="auto"/>
        <w:right w:val="none" w:sz="0" w:space="0" w:color="auto"/>
      </w:divBdr>
    </w:div>
    <w:div w:id="1296985577">
      <w:bodyDiv w:val="1"/>
      <w:marLeft w:val="0"/>
      <w:marRight w:val="0"/>
      <w:marTop w:val="0"/>
      <w:marBottom w:val="0"/>
      <w:divBdr>
        <w:top w:val="none" w:sz="0" w:space="0" w:color="auto"/>
        <w:left w:val="none" w:sz="0" w:space="0" w:color="auto"/>
        <w:bottom w:val="none" w:sz="0" w:space="0" w:color="auto"/>
        <w:right w:val="none" w:sz="0" w:space="0" w:color="auto"/>
      </w:divBdr>
    </w:div>
    <w:div w:id="1315569966">
      <w:bodyDiv w:val="1"/>
      <w:marLeft w:val="0"/>
      <w:marRight w:val="0"/>
      <w:marTop w:val="0"/>
      <w:marBottom w:val="0"/>
      <w:divBdr>
        <w:top w:val="none" w:sz="0" w:space="0" w:color="auto"/>
        <w:left w:val="none" w:sz="0" w:space="0" w:color="auto"/>
        <w:bottom w:val="none" w:sz="0" w:space="0" w:color="auto"/>
        <w:right w:val="none" w:sz="0" w:space="0" w:color="auto"/>
      </w:divBdr>
    </w:div>
    <w:div w:id="1397122549">
      <w:bodyDiv w:val="1"/>
      <w:marLeft w:val="0"/>
      <w:marRight w:val="0"/>
      <w:marTop w:val="0"/>
      <w:marBottom w:val="0"/>
      <w:divBdr>
        <w:top w:val="none" w:sz="0" w:space="0" w:color="auto"/>
        <w:left w:val="none" w:sz="0" w:space="0" w:color="auto"/>
        <w:bottom w:val="none" w:sz="0" w:space="0" w:color="auto"/>
        <w:right w:val="none" w:sz="0" w:space="0" w:color="auto"/>
      </w:divBdr>
    </w:div>
    <w:div w:id="1468158047">
      <w:bodyDiv w:val="1"/>
      <w:marLeft w:val="0"/>
      <w:marRight w:val="0"/>
      <w:marTop w:val="0"/>
      <w:marBottom w:val="0"/>
      <w:divBdr>
        <w:top w:val="none" w:sz="0" w:space="0" w:color="auto"/>
        <w:left w:val="none" w:sz="0" w:space="0" w:color="auto"/>
        <w:bottom w:val="none" w:sz="0" w:space="0" w:color="auto"/>
        <w:right w:val="none" w:sz="0" w:space="0" w:color="auto"/>
      </w:divBdr>
    </w:div>
    <w:div w:id="1610576569">
      <w:bodyDiv w:val="1"/>
      <w:marLeft w:val="0"/>
      <w:marRight w:val="0"/>
      <w:marTop w:val="0"/>
      <w:marBottom w:val="0"/>
      <w:divBdr>
        <w:top w:val="none" w:sz="0" w:space="0" w:color="auto"/>
        <w:left w:val="none" w:sz="0" w:space="0" w:color="auto"/>
        <w:bottom w:val="none" w:sz="0" w:space="0" w:color="auto"/>
        <w:right w:val="none" w:sz="0" w:space="0" w:color="auto"/>
      </w:divBdr>
    </w:div>
    <w:div w:id="1630864623">
      <w:bodyDiv w:val="1"/>
      <w:marLeft w:val="0"/>
      <w:marRight w:val="0"/>
      <w:marTop w:val="0"/>
      <w:marBottom w:val="0"/>
      <w:divBdr>
        <w:top w:val="none" w:sz="0" w:space="0" w:color="auto"/>
        <w:left w:val="none" w:sz="0" w:space="0" w:color="auto"/>
        <w:bottom w:val="none" w:sz="0" w:space="0" w:color="auto"/>
        <w:right w:val="none" w:sz="0" w:space="0" w:color="auto"/>
      </w:divBdr>
    </w:div>
    <w:div w:id="1861695676">
      <w:bodyDiv w:val="1"/>
      <w:marLeft w:val="0"/>
      <w:marRight w:val="0"/>
      <w:marTop w:val="0"/>
      <w:marBottom w:val="0"/>
      <w:divBdr>
        <w:top w:val="none" w:sz="0" w:space="0" w:color="auto"/>
        <w:left w:val="none" w:sz="0" w:space="0" w:color="auto"/>
        <w:bottom w:val="none" w:sz="0" w:space="0" w:color="auto"/>
        <w:right w:val="none" w:sz="0" w:space="0" w:color="auto"/>
      </w:divBdr>
    </w:div>
    <w:div w:id="2102530921">
      <w:bodyDiv w:val="1"/>
      <w:marLeft w:val="0"/>
      <w:marRight w:val="0"/>
      <w:marTop w:val="0"/>
      <w:marBottom w:val="0"/>
      <w:divBdr>
        <w:top w:val="none" w:sz="0" w:space="0" w:color="auto"/>
        <w:left w:val="none" w:sz="0" w:space="0" w:color="auto"/>
        <w:bottom w:val="none" w:sz="0" w:space="0" w:color="auto"/>
        <w:right w:val="none" w:sz="0" w:space="0" w:color="auto"/>
      </w:divBdr>
    </w:div>
    <w:div w:id="213582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tiff"/><Relationship Id="rId26" Type="http://schemas.openxmlformats.org/officeDocument/2006/relationships/hyperlink" Target="https://www.ncbi.nlm.nih.gov/pubmed/?term=Sullivan%20S%5BAuthor%5D&amp;cauthor=true&amp;cauthor_uid=25828245" TargetMode="External"/><Relationship Id="rId3" Type="http://schemas.openxmlformats.org/officeDocument/2006/relationships/styles" Target="styles.xml"/><Relationship Id="rId21" Type="http://schemas.openxmlformats.org/officeDocument/2006/relationships/hyperlink" Target="https://www.ncbi.nlm.nih.gov/pubmed/?term=Abu%20Dayyeh%20BK%5BAuthor%5D&amp;cauthor=true&amp;cauthor_uid=25828245"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tiff"/><Relationship Id="rId25" Type="http://schemas.openxmlformats.org/officeDocument/2006/relationships/hyperlink" Target="https://www.ncbi.nlm.nih.gov/pubmed/?term=Larsen%20M%5BAuthor%5D&amp;cauthor=true&amp;cauthor_uid=25828245" TargetMode="Externa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yperlink" Target="https://www.ncbi.nlm.nih.gov/pubmed/?term=ASGE%20Technology%20Committee%5BCorporate%20Author%5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ncbi.nlm.nih.gov/pubmed/?term=Kumar%20N%5BAuthor%5D&amp;cauthor=true&amp;cauthor_uid=25828245"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www.ncbi.nlm.nih.gov/pubmed/?term=Jonnalagadda%20S%5BAuthor%5D&amp;cauthor=true&amp;cauthor_uid=25828245" TargetMode="External"/><Relationship Id="rId28" Type="http://schemas.openxmlformats.org/officeDocument/2006/relationships/hyperlink" Target="https://www.ncbi.nlm.nih.gov/pubmed/?term=Banerjee%20S%5BAuthor%5D&amp;cauthor=true&amp;cauthor_uid=25828245" TargetMode="External"/><Relationship Id="rId10" Type="http://schemas.openxmlformats.org/officeDocument/2006/relationships/image" Target="media/image1.jpeg"/><Relationship Id="rId19" Type="http://schemas.openxmlformats.org/officeDocument/2006/relationships/image" Target="media/image5.tif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yperlink" Target="https://www.ncbi.nlm.nih.gov/pubmed/?term=Edmundowicz%20SA%5BAuthor%5D&amp;cauthor=true&amp;cauthor_uid=25828245" TargetMode="External"/><Relationship Id="rId27" Type="http://schemas.openxmlformats.org/officeDocument/2006/relationships/hyperlink" Target="https://www.ncbi.nlm.nih.gov/pubmed/?term=Thompson%20CC%5BAuthor%5D&amp;cauthor=true&amp;cauthor_uid=25828245"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DA3D6-FE66-A64B-861E-5525E2F39662}" type="doc">
      <dgm:prSet loTypeId="urn:microsoft.com/office/officeart/2005/8/layout/pyramid2" loCatId="" qsTypeId="urn:microsoft.com/office/officeart/2005/8/quickstyle/simple1" qsCatId="simple" csTypeId="urn:microsoft.com/office/officeart/2005/8/colors/accent1_2" csCatId="accent1" phldr="1"/>
      <dgm:spPr/>
    </dgm:pt>
    <dgm:pt modelId="{79BEFAB1-CAC5-F549-84AA-04B43E627309}">
      <dgm:prSet phldrT="[Text]"/>
      <dgm:spPr/>
      <dgm:t>
        <a:bodyPr/>
        <a:lstStyle/>
        <a:p>
          <a:r>
            <a:rPr lang="en-US"/>
            <a:t>Bariatric Surgery</a:t>
          </a:r>
        </a:p>
      </dgm:t>
    </dgm:pt>
    <dgm:pt modelId="{CD7384DD-8A32-6541-B1BA-9647DB5CDAAD}" type="parTrans" cxnId="{F1D5C35A-6B53-014D-BD9D-F7FBF335B22B}">
      <dgm:prSet/>
      <dgm:spPr/>
      <dgm:t>
        <a:bodyPr/>
        <a:lstStyle/>
        <a:p>
          <a:endParaRPr lang="en-US"/>
        </a:p>
      </dgm:t>
    </dgm:pt>
    <dgm:pt modelId="{A04B8DF1-41E7-AB43-B3E3-422629091567}" type="sibTrans" cxnId="{F1D5C35A-6B53-014D-BD9D-F7FBF335B22B}">
      <dgm:prSet/>
      <dgm:spPr/>
      <dgm:t>
        <a:bodyPr/>
        <a:lstStyle/>
        <a:p>
          <a:endParaRPr lang="en-US"/>
        </a:p>
      </dgm:t>
    </dgm:pt>
    <dgm:pt modelId="{18388EE1-F063-2B45-BCA8-1FFEB7C01CF1}">
      <dgm:prSet phldrT="[Text]"/>
      <dgm:spPr/>
      <dgm:t>
        <a:bodyPr/>
        <a:lstStyle/>
        <a:p>
          <a:r>
            <a:rPr lang="en-US" b="1"/>
            <a:t>Bariatric Endoscopy</a:t>
          </a:r>
        </a:p>
      </dgm:t>
    </dgm:pt>
    <dgm:pt modelId="{ED25C008-05BE-6840-A537-C4BC4AD59E49}" type="parTrans" cxnId="{C4F031DE-428E-BD45-90D7-2A5DC05C68DC}">
      <dgm:prSet/>
      <dgm:spPr/>
      <dgm:t>
        <a:bodyPr/>
        <a:lstStyle/>
        <a:p>
          <a:endParaRPr lang="en-US"/>
        </a:p>
      </dgm:t>
    </dgm:pt>
    <dgm:pt modelId="{C4A6A27D-181E-8144-8D4E-D38EF43418DD}" type="sibTrans" cxnId="{C4F031DE-428E-BD45-90D7-2A5DC05C68DC}">
      <dgm:prSet/>
      <dgm:spPr/>
      <dgm:t>
        <a:bodyPr/>
        <a:lstStyle/>
        <a:p>
          <a:endParaRPr lang="en-US"/>
        </a:p>
      </dgm:t>
    </dgm:pt>
    <dgm:pt modelId="{3DEF782F-A97E-FD40-96C3-E18E57F4C0AC}">
      <dgm:prSet phldrT="[Text]"/>
      <dgm:spPr/>
      <dgm:t>
        <a:bodyPr/>
        <a:lstStyle/>
        <a:p>
          <a:r>
            <a:rPr lang="en-US"/>
            <a:t>Pharmacotherapy</a:t>
          </a:r>
        </a:p>
      </dgm:t>
    </dgm:pt>
    <dgm:pt modelId="{A49C5078-1941-B44D-AAB7-D936C6FB08A7}" type="parTrans" cxnId="{88FBD6CC-6BD5-904B-A865-B3AD9AFCADFF}">
      <dgm:prSet/>
      <dgm:spPr/>
      <dgm:t>
        <a:bodyPr/>
        <a:lstStyle/>
        <a:p>
          <a:endParaRPr lang="en-US"/>
        </a:p>
      </dgm:t>
    </dgm:pt>
    <dgm:pt modelId="{FFAC59CF-9A9D-EE48-ADDB-D175A3095B7B}" type="sibTrans" cxnId="{88FBD6CC-6BD5-904B-A865-B3AD9AFCADFF}">
      <dgm:prSet/>
      <dgm:spPr/>
      <dgm:t>
        <a:bodyPr/>
        <a:lstStyle/>
        <a:p>
          <a:endParaRPr lang="en-US"/>
        </a:p>
      </dgm:t>
    </dgm:pt>
    <dgm:pt modelId="{56D4AD92-CF12-0C42-A51E-0BEB37BFE1CA}">
      <dgm:prSet phldrT="[Text]"/>
      <dgm:spPr/>
      <dgm:t>
        <a:bodyPr/>
        <a:lstStyle/>
        <a:p>
          <a:r>
            <a:rPr lang="en-US"/>
            <a:t>Lifestyle Modifications</a:t>
          </a:r>
        </a:p>
      </dgm:t>
    </dgm:pt>
    <dgm:pt modelId="{367B69C7-DE18-5041-BAD0-9647D77C81BC}" type="parTrans" cxnId="{27F447CB-B6EE-2B4C-8F4A-8606418B1709}">
      <dgm:prSet/>
      <dgm:spPr/>
      <dgm:t>
        <a:bodyPr/>
        <a:lstStyle/>
        <a:p>
          <a:endParaRPr lang="en-US"/>
        </a:p>
      </dgm:t>
    </dgm:pt>
    <dgm:pt modelId="{649A6CC0-1CE2-B24B-942E-BA199AFFE82E}" type="sibTrans" cxnId="{27F447CB-B6EE-2B4C-8F4A-8606418B1709}">
      <dgm:prSet/>
      <dgm:spPr/>
      <dgm:t>
        <a:bodyPr/>
        <a:lstStyle/>
        <a:p>
          <a:endParaRPr lang="en-US"/>
        </a:p>
      </dgm:t>
    </dgm:pt>
    <dgm:pt modelId="{F4935D1D-1DE6-DD46-B356-87B493EE4670}" type="pres">
      <dgm:prSet presAssocID="{9C5DA3D6-FE66-A64B-861E-5525E2F39662}" presName="compositeShape" presStyleCnt="0">
        <dgm:presLayoutVars>
          <dgm:dir/>
          <dgm:resizeHandles/>
        </dgm:presLayoutVars>
      </dgm:prSet>
      <dgm:spPr/>
    </dgm:pt>
    <dgm:pt modelId="{ACD89F47-EF3B-CF44-8CFD-5B5EB461C4E7}" type="pres">
      <dgm:prSet presAssocID="{9C5DA3D6-FE66-A64B-861E-5525E2F39662}" presName="pyramid" presStyleLbl="node1" presStyleIdx="0" presStyleCnt="1"/>
      <dgm:spPr/>
    </dgm:pt>
    <dgm:pt modelId="{E0F87B2F-9719-174B-9F0B-E6938E121AAB}" type="pres">
      <dgm:prSet presAssocID="{9C5DA3D6-FE66-A64B-861E-5525E2F39662}" presName="theList" presStyleCnt="0"/>
      <dgm:spPr/>
    </dgm:pt>
    <dgm:pt modelId="{90044918-F19E-C941-8567-40EA524BDC8A}" type="pres">
      <dgm:prSet presAssocID="{79BEFAB1-CAC5-F549-84AA-04B43E627309}" presName="aNode" presStyleLbl="fgAcc1" presStyleIdx="0" presStyleCnt="4">
        <dgm:presLayoutVars>
          <dgm:bulletEnabled val="1"/>
        </dgm:presLayoutVars>
      </dgm:prSet>
      <dgm:spPr/>
      <dgm:t>
        <a:bodyPr/>
        <a:lstStyle/>
        <a:p>
          <a:endParaRPr lang="zh-CN" altLang="en-US"/>
        </a:p>
      </dgm:t>
    </dgm:pt>
    <dgm:pt modelId="{7222AEBB-A4A9-C54C-967C-9C3EE267033E}" type="pres">
      <dgm:prSet presAssocID="{79BEFAB1-CAC5-F549-84AA-04B43E627309}" presName="aSpace" presStyleCnt="0"/>
      <dgm:spPr/>
    </dgm:pt>
    <dgm:pt modelId="{7DC1EF8A-98D5-744C-90EC-70E97F1DE7B9}" type="pres">
      <dgm:prSet presAssocID="{18388EE1-F063-2B45-BCA8-1FFEB7C01CF1}" presName="aNode" presStyleLbl="fgAcc1" presStyleIdx="1" presStyleCnt="4">
        <dgm:presLayoutVars>
          <dgm:bulletEnabled val="1"/>
        </dgm:presLayoutVars>
      </dgm:prSet>
      <dgm:spPr/>
      <dgm:t>
        <a:bodyPr/>
        <a:lstStyle/>
        <a:p>
          <a:endParaRPr lang="zh-CN" altLang="en-US"/>
        </a:p>
      </dgm:t>
    </dgm:pt>
    <dgm:pt modelId="{036E3D35-CC6F-0943-940E-A9BC7CB6429D}" type="pres">
      <dgm:prSet presAssocID="{18388EE1-F063-2B45-BCA8-1FFEB7C01CF1}" presName="aSpace" presStyleCnt="0"/>
      <dgm:spPr/>
    </dgm:pt>
    <dgm:pt modelId="{AF9690F8-B139-224E-978D-84C9606FBFDF}" type="pres">
      <dgm:prSet presAssocID="{3DEF782F-A97E-FD40-96C3-E18E57F4C0AC}" presName="aNode" presStyleLbl="fgAcc1" presStyleIdx="2" presStyleCnt="4">
        <dgm:presLayoutVars>
          <dgm:bulletEnabled val="1"/>
        </dgm:presLayoutVars>
      </dgm:prSet>
      <dgm:spPr/>
      <dgm:t>
        <a:bodyPr/>
        <a:lstStyle/>
        <a:p>
          <a:endParaRPr lang="zh-CN" altLang="en-US"/>
        </a:p>
      </dgm:t>
    </dgm:pt>
    <dgm:pt modelId="{9DD2DE86-EACA-0648-8728-ADC6452B8A29}" type="pres">
      <dgm:prSet presAssocID="{3DEF782F-A97E-FD40-96C3-E18E57F4C0AC}" presName="aSpace" presStyleCnt="0"/>
      <dgm:spPr/>
    </dgm:pt>
    <dgm:pt modelId="{34D0E8C3-D26D-F54A-A272-54353F0CE4B5}" type="pres">
      <dgm:prSet presAssocID="{56D4AD92-CF12-0C42-A51E-0BEB37BFE1CA}" presName="aNode" presStyleLbl="fgAcc1" presStyleIdx="3" presStyleCnt="4">
        <dgm:presLayoutVars>
          <dgm:bulletEnabled val="1"/>
        </dgm:presLayoutVars>
      </dgm:prSet>
      <dgm:spPr/>
      <dgm:t>
        <a:bodyPr/>
        <a:lstStyle/>
        <a:p>
          <a:endParaRPr lang="zh-CN" altLang="en-US"/>
        </a:p>
      </dgm:t>
    </dgm:pt>
    <dgm:pt modelId="{3FA58E1D-3321-3640-BADF-F4DC16FD51A6}" type="pres">
      <dgm:prSet presAssocID="{56D4AD92-CF12-0C42-A51E-0BEB37BFE1CA}" presName="aSpace" presStyleCnt="0"/>
      <dgm:spPr/>
    </dgm:pt>
  </dgm:ptLst>
  <dgm:cxnLst>
    <dgm:cxn modelId="{27F447CB-B6EE-2B4C-8F4A-8606418B1709}" srcId="{9C5DA3D6-FE66-A64B-861E-5525E2F39662}" destId="{56D4AD92-CF12-0C42-A51E-0BEB37BFE1CA}" srcOrd="3" destOrd="0" parTransId="{367B69C7-DE18-5041-BAD0-9647D77C81BC}" sibTransId="{649A6CC0-1CE2-B24B-942E-BA199AFFE82E}"/>
    <dgm:cxn modelId="{8F6612FB-FDC4-4B92-8CB2-776129A1146A}" type="presOf" srcId="{56D4AD92-CF12-0C42-A51E-0BEB37BFE1CA}" destId="{34D0E8C3-D26D-F54A-A272-54353F0CE4B5}" srcOrd="0" destOrd="0" presId="urn:microsoft.com/office/officeart/2005/8/layout/pyramid2"/>
    <dgm:cxn modelId="{C4F031DE-428E-BD45-90D7-2A5DC05C68DC}" srcId="{9C5DA3D6-FE66-A64B-861E-5525E2F39662}" destId="{18388EE1-F063-2B45-BCA8-1FFEB7C01CF1}" srcOrd="1" destOrd="0" parTransId="{ED25C008-05BE-6840-A537-C4BC4AD59E49}" sibTransId="{C4A6A27D-181E-8144-8D4E-D38EF43418DD}"/>
    <dgm:cxn modelId="{F1D5C35A-6B53-014D-BD9D-F7FBF335B22B}" srcId="{9C5DA3D6-FE66-A64B-861E-5525E2F39662}" destId="{79BEFAB1-CAC5-F549-84AA-04B43E627309}" srcOrd="0" destOrd="0" parTransId="{CD7384DD-8A32-6541-B1BA-9647DB5CDAAD}" sibTransId="{A04B8DF1-41E7-AB43-B3E3-422629091567}"/>
    <dgm:cxn modelId="{88FBD6CC-6BD5-904B-A865-B3AD9AFCADFF}" srcId="{9C5DA3D6-FE66-A64B-861E-5525E2F39662}" destId="{3DEF782F-A97E-FD40-96C3-E18E57F4C0AC}" srcOrd="2" destOrd="0" parTransId="{A49C5078-1941-B44D-AAB7-D936C6FB08A7}" sibTransId="{FFAC59CF-9A9D-EE48-ADDB-D175A3095B7B}"/>
    <dgm:cxn modelId="{65792A14-B822-4F0A-A977-BEDAEBD71B66}" type="presOf" srcId="{9C5DA3D6-FE66-A64B-861E-5525E2F39662}" destId="{F4935D1D-1DE6-DD46-B356-87B493EE4670}" srcOrd="0" destOrd="0" presId="urn:microsoft.com/office/officeart/2005/8/layout/pyramid2"/>
    <dgm:cxn modelId="{5B946E02-C0AD-417D-A2A4-A1A74C3EF64C}" type="presOf" srcId="{3DEF782F-A97E-FD40-96C3-E18E57F4C0AC}" destId="{AF9690F8-B139-224E-978D-84C9606FBFDF}" srcOrd="0" destOrd="0" presId="urn:microsoft.com/office/officeart/2005/8/layout/pyramid2"/>
    <dgm:cxn modelId="{F0FBC924-2770-448A-B7DC-7F25C2C6698D}" type="presOf" srcId="{79BEFAB1-CAC5-F549-84AA-04B43E627309}" destId="{90044918-F19E-C941-8567-40EA524BDC8A}" srcOrd="0" destOrd="0" presId="urn:microsoft.com/office/officeart/2005/8/layout/pyramid2"/>
    <dgm:cxn modelId="{5E52F62E-30CB-42D9-91D6-DB4132786EEC}" type="presOf" srcId="{18388EE1-F063-2B45-BCA8-1FFEB7C01CF1}" destId="{7DC1EF8A-98D5-744C-90EC-70E97F1DE7B9}" srcOrd="0" destOrd="0" presId="urn:microsoft.com/office/officeart/2005/8/layout/pyramid2"/>
    <dgm:cxn modelId="{FEE76CE7-980B-4B12-A942-F9205250BA33}" type="presParOf" srcId="{F4935D1D-1DE6-DD46-B356-87B493EE4670}" destId="{ACD89F47-EF3B-CF44-8CFD-5B5EB461C4E7}" srcOrd="0" destOrd="0" presId="urn:microsoft.com/office/officeart/2005/8/layout/pyramid2"/>
    <dgm:cxn modelId="{40757695-E233-4A61-8993-A63C18C98645}" type="presParOf" srcId="{F4935D1D-1DE6-DD46-B356-87B493EE4670}" destId="{E0F87B2F-9719-174B-9F0B-E6938E121AAB}" srcOrd="1" destOrd="0" presId="urn:microsoft.com/office/officeart/2005/8/layout/pyramid2"/>
    <dgm:cxn modelId="{03B0FF21-E45D-48FC-9EF9-F3B57B574F3F}" type="presParOf" srcId="{E0F87B2F-9719-174B-9F0B-E6938E121AAB}" destId="{90044918-F19E-C941-8567-40EA524BDC8A}" srcOrd="0" destOrd="0" presId="urn:microsoft.com/office/officeart/2005/8/layout/pyramid2"/>
    <dgm:cxn modelId="{27862A67-53F0-4E3D-80F5-6035E04633EE}" type="presParOf" srcId="{E0F87B2F-9719-174B-9F0B-E6938E121AAB}" destId="{7222AEBB-A4A9-C54C-967C-9C3EE267033E}" srcOrd="1" destOrd="0" presId="urn:microsoft.com/office/officeart/2005/8/layout/pyramid2"/>
    <dgm:cxn modelId="{A77DBB87-C635-4706-8321-B450FD1DF151}" type="presParOf" srcId="{E0F87B2F-9719-174B-9F0B-E6938E121AAB}" destId="{7DC1EF8A-98D5-744C-90EC-70E97F1DE7B9}" srcOrd="2" destOrd="0" presId="urn:microsoft.com/office/officeart/2005/8/layout/pyramid2"/>
    <dgm:cxn modelId="{02996283-F3C9-4978-B6EC-7073C7933BBF}" type="presParOf" srcId="{E0F87B2F-9719-174B-9F0B-E6938E121AAB}" destId="{036E3D35-CC6F-0943-940E-A9BC7CB6429D}" srcOrd="3" destOrd="0" presId="urn:microsoft.com/office/officeart/2005/8/layout/pyramid2"/>
    <dgm:cxn modelId="{BDF8C9C0-A134-4F48-8CE5-3606AE2ADCD0}" type="presParOf" srcId="{E0F87B2F-9719-174B-9F0B-E6938E121AAB}" destId="{AF9690F8-B139-224E-978D-84C9606FBFDF}" srcOrd="4" destOrd="0" presId="urn:microsoft.com/office/officeart/2005/8/layout/pyramid2"/>
    <dgm:cxn modelId="{49A95936-427E-4249-8402-64080FBEE07B}" type="presParOf" srcId="{E0F87B2F-9719-174B-9F0B-E6938E121AAB}" destId="{9DD2DE86-EACA-0648-8728-ADC6452B8A29}" srcOrd="5" destOrd="0" presId="urn:microsoft.com/office/officeart/2005/8/layout/pyramid2"/>
    <dgm:cxn modelId="{442C18A9-6B6B-4A91-814E-4EE04D07488F}" type="presParOf" srcId="{E0F87B2F-9719-174B-9F0B-E6938E121AAB}" destId="{34D0E8C3-D26D-F54A-A272-54353F0CE4B5}" srcOrd="6" destOrd="0" presId="urn:microsoft.com/office/officeart/2005/8/layout/pyramid2"/>
    <dgm:cxn modelId="{93F28BDB-9F4C-4F31-A965-2DC79440037C}" type="presParOf" srcId="{E0F87B2F-9719-174B-9F0B-E6938E121AAB}" destId="{3FA58E1D-3321-3640-BADF-F4DC16FD51A6}" srcOrd="7"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89F47-EF3B-CF44-8CFD-5B5EB461C4E7}">
      <dsp:nvSpPr>
        <dsp:cNvPr id="0" name=""/>
        <dsp:cNvSpPr/>
      </dsp:nvSpPr>
      <dsp:spPr>
        <a:xfrm>
          <a:off x="902969"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044918-F19E-C941-8567-40EA524BDC8A}">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Bariatric Surgery</a:t>
          </a:r>
        </a:p>
      </dsp:txBody>
      <dsp:txXfrm>
        <a:off x="2530938" y="348120"/>
        <a:ext cx="2024724" cy="513285"/>
      </dsp:txXfrm>
    </dsp:sp>
    <dsp:sp modelId="{7DC1EF8A-98D5-744C-90EC-70E97F1DE7B9}">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Bariatric Endoscopy</a:t>
          </a:r>
        </a:p>
      </dsp:txBody>
      <dsp:txXfrm>
        <a:off x="2530938" y="988044"/>
        <a:ext cx="2024724" cy="513285"/>
      </dsp:txXfrm>
    </dsp:sp>
    <dsp:sp modelId="{AF9690F8-B139-224E-978D-84C9606FBFDF}">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Pharmacotherapy</a:t>
          </a:r>
        </a:p>
      </dsp:txBody>
      <dsp:txXfrm>
        <a:off x="2530938" y="1627968"/>
        <a:ext cx="2024724" cy="513285"/>
      </dsp:txXfrm>
    </dsp:sp>
    <dsp:sp modelId="{34D0E8C3-D26D-F54A-A272-54353F0CE4B5}">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Lifestyle Modifications</a:t>
          </a:r>
        </a:p>
      </dsp:txBody>
      <dsp:txXfrm>
        <a:off x="2530938" y="2267891"/>
        <a:ext cx="2024724" cy="5132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fle</b:Tag>
    <b:SourceType>Book</b:SourceType>
    <b:Guid>{FD0C7F37-DD7D-D648-8676-A44FD997A108}</b:Guid>
    <b:Author>
      <b:Author>
        <b:NameList>
          <b:Person>
            <b:Last>flegal</b:Last>
          </b:Person>
        </b:NameList>
      </b:Author>
    </b:Author>
    <b:RefOrder>1</b:RefOrder>
  </b:Source>
  <b:Source>
    <b:Tag>Fle</b:Tag>
    <b:SourceType>Book</b:SourceType>
    <b:Guid>{CABA4835-C6BC-2E4E-AA72-2FC2D219E3B1}</b:Guid>
    <b:Author>
      <b:Author>
        <b:NameList>
          <b:Person>
            <b:Last>Flegal</b:Last>
          </b:Person>
        </b:NameList>
      </b:Author>
    </b:Author>
    <b:RefOrder>2</b:RefOrder>
  </b:Source>
</b:Sources>
</file>

<file path=customXml/itemProps1.xml><?xml version="1.0" encoding="utf-8"?>
<ds:datastoreItem xmlns:ds="http://schemas.openxmlformats.org/officeDocument/2006/customXml" ds:itemID="{9A15B7FF-C7C5-4BA8-AF32-477866F3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10157</Words>
  <Characters>57896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Glass</dc:creator>
  <cp:keywords/>
  <dc:description/>
  <cp:lastModifiedBy>User</cp:lastModifiedBy>
  <cp:revision>4</cp:revision>
  <cp:lastPrinted>2019-03-26T21:49:00Z</cp:lastPrinted>
  <dcterms:created xsi:type="dcterms:W3CDTF">2019-08-07T05:56:00Z</dcterms:created>
  <dcterms:modified xsi:type="dcterms:W3CDTF">2019-08-28T10:15:00Z</dcterms:modified>
</cp:coreProperties>
</file>