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445C2B" w14:textId="535C0A0D" w:rsidR="00647118" w:rsidRPr="00973AD7" w:rsidRDefault="00647118" w:rsidP="00973AD7">
      <w:pPr>
        <w:adjustRightInd w:val="0"/>
        <w:snapToGrid w:val="0"/>
        <w:spacing w:line="360" w:lineRule="auto"/>
        <w:jc w:val="both"/>
        <w:rPr>
          <w:rFonts w:ascii="Book Antiqua" w:eastAsia="Times New Roman" w:hAnsi="Book Antiqua" w:cs="宋体"/>
          <w:i/>
          <w:color w:val="000000" w:themeColor="text1"/>
        </w:rPr>
      </w:pPr>
      <w:bookmarkStart w:id="0" w:name="OLE_LINK17"/>
      <w:bookmarkStart w:id="1" w:name="OLE_LINK18"/>
      <w:bookmarkStart w:id="2" w:name="OLE_LINK22"/>
      <w:bookmarkStart w:id="3" w:name="OLE_LINK371"/>
      <w:bookmarkStart w:id="4" w:name="OLE_LINK423"/>
      <w:bookmarkStart w:id="5" w:name="OLE_LINK77"/>
      <w:bookmarkStart w:id="6" w:name="OLE_LINK435"/>
      <w:bookmarkStart w:id="7" w:name="OLE_LINK112"/>
      <w:r w:rsidRPr="00973AD7">
        <w:rPr>
          <w:rFonts w:ascii="Book Antiqua" w:eastAsia="Times New Roman" w:hAnsi="Book Antiqua" w:cs="宋体"/>
          <w:b/>
          <w:color w:val="000000" w:themeColor="text1"/>
        </w:rPr>
        <w:t xml:space="preserve">Name of Journal: </w:t>
      </w:r>
      <w:r w:rsidR="00973AD7" w:rsidRPr="00973AD7">
        <w:rPr>
          <w:rFonts w:ascii="Book Antiqua" w:eastAsia="Times New Roman" w:hAnsi="Book Antiqua" w:cs="宋体"/>
          <w:bCs/>
          <w:i/>
          <w:color w:val="000000" w:themeColor="text1"/>
          <w:lang w:val="en-US"/>
        </w:rPr>
        <w:t>World Journal of Gastroenterology</w:t>
      </w:r>
    </w:p>
    <w:p w14:paraId="0B90B3B8" w14:textId="78CE545C" w:rsidR="00647118" w:rsidRPr="00973AD7" w:rsidRDefault="00647118" w:rsidP="00973AD7">
      <w:pPr>
        <w:adjustRightInd w:val="0"/>
        <w:snapToGrid w:val="0"/>
        <w:spacing w:line="360" w:lineRule="auto"/>
        <w:jc w:val="both"/>
        <w:rPr>
          <w:rFonts w:ascii="Book Antiqua" w:hAnsi="Book Antiqua" w:cs="Arial"/>
          <w:color w:val="000000" w:themeColor="text1"/>
          <w:lang w:val="en"/>
        </w:rPr>
      </w:pPr>
      <w:bookmarkStart w:id="8" w:name="_Hlk5632321"/>
      <w:r w:rsidRPr="00973AD7">
        <w:rPr>
          <w:rFonts w:ascii="Book Antiqua" w:eastAsia="Times New Roman" w:hAnsi="Book Antiqua"/>
          <w:b/>
          <w:bCs/>
          <w:color w:val="000000" w:themeColor="text1"/>
        </w:rPr>
        <w:t>Manuscript NO</w:t>
      </w:r>
      <w:r w:rsidRPr="00973AD7">
        <w:rPr>
          <w:rFonts w:ascii="Book Antiqua" w:hAnsi="Book Antiqua" w:cs="Arial"/>
          <w:b/>
          <w:color w:val="000000" w:themeColor="text1"/>
          <w:lang w:val="en"/>
        </w:rPr>
        <w:t xml:space="preserve">: </w:t>
      </w:r>
      <w:r w:rsidR="00973AD7" w:rsidRPr="00973AD7">
        <w:rPr>
          <w:rFonts w:ascii="Book Antiqua" w:hAnsi="Book Antiqua" w:cs="Arial"/>
          <w:bCs/>
          <w:color w:val="000000" w:themeColor="text1"/>
          <w:lang w:val="en"/>
        </w:rPr>
        <w:t>48952</w:t>
      </w:r>
    </w:p>
    <w:bookmarkEnd w:id="8"/>
    <w:p w14:paraId="494B4201" w14:textId="7902EBC8" w:rsidR="00647118" w:rsidRPr="00973AD7" w:rsidRDefault="00647118" w:rsidP="00973AD7">
      <w:pPr>
        <w:spacing w:line="360" w:lineRule="auto"/>
        <w:jc w:val="both"/>
        <w:rPr>
          <w:rFonts w:ascii="Book Antiqua" w:hAnsi="Book Antiqua"/>
          <w:color w:val="000000" w:themeColor="text1"/>
        </w:rPr>
      </w:pPr>
      <w:r w:rsidRPr="00973AD7">
        <w:rPr>
          <w:rFonts w:ascii="Book Antiqua" w:hAnsi="Book Antiqua"/>
          <w:b/>
          <w:color w:val="000000" w:themeColor="text1"/>
          <w:shd w:val="clear" w:color="auto" w:fill="FFFFFF"/>
        </w:rPr>
        <w:t>Manuscript Type</w:t>
      </w:r>
      <w:r w:rsidRPr="00973AD7">
        <w:rPr>
          <w:rFonts w:ascii="Book Antiqua" w:hAnsi="Book Antiqua"/>
          <w:b/>
          <w:color w:val="000000" w:themeColor="text1"/>
        </w:rPr>
        <w:t>:</w:t>
      </w:r>
      <w:r w:rsidR="00973AD7" w:rsidRPr="00973AD7">
        <w:rPr>
          <w:rFonts w:ascii="Book Antiqua" w:hAnsi="Book Antiqua"/>
          <w:b/>
          <w:color w:val="000000" w:themeColor="text1"/>
        </w:rPr>
        <w:t xml:space="preserve"> </w:t>
      </w:r>
      <w:r w:rsidR="00973AD7" w:rsidRPr="00973AD7">
        <w:rPr>
          <w:rFonts w:ascii="Book Antiqua" w:hAnsi="Book Antiqua"/>
          <w:color w:val="000000" w:themeColor="text1"/>
          <w:lang w:val="en-US"/>
        </w:rPr>
        <w:t>META-ANALYSIS</w:t>
      </w:r>
    </w:p>
    <w:bookmarkEnd w:id="0"/>
    <w:bookmarkEnd w:id="1"/>
    <w:bookmarkEnd w:id="2"/>
    <w:bookmarkEnd w:id="3"/>
    <w:bookmarkEnd w:id="4"/>
    <w:bookmarkEnd w:id="5"/>
    <w:bookmarkEnd w:id="6"/>
    <w:bookmarkEnd w:id="7"/>
    <w:p w14:paraId="4E20C578" w14:textId="77777777" w:rsidR="00647118" w:rsidRPr="00973AD7" w:rsidRDefault="00647118" w:rsidP="00973AD7">
      <w:pPr>
        <w:widowControl w:val="0"/>
        <w:adjustRightInd w:val="0"/>
        <w:snapToGrid w:val="0"/>
        <w:spacing w:line="360" w:lineRule="auto"/>
        <w:jc w:val="both"/>
        <w:rPr>
          <w:rFonts w:ascii="Book Antiqua" w:hAnsi="Book Antiqua" w:cs="Tahoma"/>
          <w:b/>
          <w:color w:val="000000" w:themeColor="text1"/>
        </w:rPr>
      </w:pPr>
    </w:p>
    <w:p w14:paraId="6E1355F2" w14:textId="33FD7239" w:rsidR="00C22BFF" w:rsidRPr="00973AD7" w:rsidRDefault="00402EA2" w:rsidP="00973AD7">
      <w:pPr>
        <w:widowControl w:val="0"/>
        <w:adjustRightInd w:val="0"/>
        <w:snapToGrid w:val="0"/>
        <w:spacing w:line="360" w:lineRule="auto"/>
        <w:jc w:val="both"/>
        <w:rPr>
          <w:rFonts w:ascii="Book Antiqua" w:eastAsia="Times New Roman" w:hAnsi="Book Antiqua" w:cs="Times New Roman"/>
          <w:b/>
          <w:color w:val="000000" w:themeColor="text1"/>
        </w:rPr>
      </w:pPr>
      <w:r w:rsidRPr="00973AD7">
        <w:rPr>
          <w:rFonts w:ascii="Book Antiqua" w:eastAsia="Times New Roman" w:hAnsi="Book Antiqua" w:cs="Tahoma"/>
          <w:b/>
          <w:color w:val="000000" w:themeColor="text1"/>
        </w:rPr>
        <w:t xml:space="preserve">Impact of small-for-size liver grafts on medium- and long-term graft survival in living donor liver transplantation: </w:t>
      </w:r>
      <w:r w:rsidR="00973AD7" w:rsidRPr="00973AD7">
        <w:rPr>
          <w:rFonts w:ascii="Book Antiqua" w:eastAsia="Times New Roman" w:hAnsi="Book Antiqua" w:cs="Tahoma"/>
          <w:b/>
          <w:color w:val="000000" w:themeColor="text1"/>
        </w:rPr>
        <w:t>A</w:t>
      </w:r>
      <w:r w:rsidRPr="00973AD7">
        <w:rPr>
          <w:rFonts w:ascii="Book Antiqua" w:eastAsia="Times New Roman" w:hAnsi="Book Antiqua" w:cs="Tahoma"/>
          <w:b/>
          <w:color w:val="000000" w:themeColor="text1"/>
        </w:rPr>
        <w:t xml:space="preserve"> meta-analysis</w:t>
      </w:r>
    </w:p>
    <w:p w14:paraId="161D5772" w14:textId="70BE5F94" w:rsidR="00C744EE" w:rsidRPr="00973AD7" w:rsidRDefault="00212DCB" w:rsidP="00973AD7">
      <w:pPr>
        <w:widowControl w:val="0"/>
        <w:adjustRightInd w:val="0"/>
        <w:snapToGrid w:val="0"/>
        <w:spacing w:line="360" w:lineRule="auto"/>
        <w:jc w:val="both"/>
        <w:rPr>
          <w:rFonts w:ascii="Book Antiqua" w:hAnsi="Book Antiqua" w:hint="eastAsia"/>
          <w:color w:val="000000" w:themeColor="text1"/>
          <w:lang w:val="en-US"/>
        </w:rPr>
      </w:pPr>
      <w:r>
        <w:rPr>
          <w:rFonts w:ascii="Book Antiqua" w:hAnsi="Book Antiqua" w:hint="eastAsia"/>
          <w:color w:val="000000" w:themeColor="text1"/>
          <w:lang w:val="en-US"/>
        </w:rPr>
        <w:t xml:space="preserve"> </w:t>
      </w:r>
    </w:p>
    <w:p w14:paraId="6397FE50" w14:textId="6CC17240" w:rsidR="00647118" w:rsidRPr="00973AD7" w:rsidRDefault="00973AD7" w:rsidP="00973AD7">
      <w:pPr>
        <w:widowControl w:val="0"/>
        <w:adjustRightInd w:val="0"/>
        <w:snapToGrid w:val="0"/>
        <w:spacing w:line="360" w:lineRule="auto"/>
        <w:jc w:val="both"/>
        <w:rPr>
          <w:rFonts w:ascii="Book Antiqua" w:hAnsi="Book Antiqua"/>
          <w:color w:val="000000" w:themeColor="text1"/>
        </w:rPr>
      </w:pPr>
      <w:r w:rsidRPr="00973AD7">
        <w:rPr>
          <w:rFonts w:ascii="Book Antiqua" w:hAnsi="Book Antiqua"/>
          <w:color w:val="000000" w:themeColor="text1"/>
        </w:rPr>
        <w:t xml:space="preserve">Ma KW </w:t>
      </w:r>
      <w:r w:rsidRPr="00973AD7">
        <w:rPr>
          <w:rFonts w:ascii="Book Antiqua" w:hAnsi="Book Antiqua"/>
          <w:i/>
          <w:iCs/>
          <w:color w:val="000000" w:themeColor="text1"/>
        </w:rPr>
        <w:t>et al</w:t>
      </w:r>
      <w:r w:rsidRPr="00973AD7">
        <w:rPr>
          <w:rFonts w:ascii="Book Antiqua" w:hAnsi="Book Antiqua"/>
          <w:color w:val="000000" w:themeColor="text1"/>
        </w:rPr>
        <w:t xml:space="preserve">. </w:t>
      </w:r>
      <w:r w:rsidR="00F5304A" w:rsidRPr="00973AD7">
        <w:rPr>
          <w:rFonts w:ascii="Book Antiqua" w:hAnsi="Book Antiqua"/>
          <w:color w:val="000000" w:themeColor="text1"/>
        </w:rPr>
        <w:t>Meta-analysis of small-for-size graft in LDLT</w:t>
      </w:r>
    </w:p>
    <w:p w14:paraId="1C3AFEC9" w14:textId="77777777" w:rsidR="00973AD7" w:rsidRPr="00973AD7" w:rsidRDefault="00973AD7" w:rsidP="00973AD7">
      <w:pPr>
        <w:spacing w:line="360" w:lineRule="auto"/>
        <w:jc w:val="both"/>
        <w:rPr>
          <w:rFonts w:ascii="Book Antiqua" w:hAnsi="Book Antiqua" w:cs="Garamond-Bold"/>
          <w:b/>
          <w:bCs/>
          <w:color w:val="000000" w:themeColor="text1"/>
        </w:rPr>
      </w:pPr>
      <w:bookmarkStart w:id="9" w:name="_Hlk8806059"/>
      <w:bookmarkStart w:id="10" w:name="_Hlk9581282"/>
    </w:p>
    <w:p w14:paraId="157A8C98" w14:textId="3AD6C507" w:rsidR="00F5304A" w:rsidRPr="00973AD7" w:rsidRDefault="00973AD7" w:rsidP="00973AD7">
      <w:pPr>
        <w:spacing w:line="360" w:lineRule="auto"/>
        <w:jc w:val="both"/>
        <w:rPr>
          <w:rFonts w:ascii="Book Antiqua" w:hAnsi="Book Antiqua"/>
          <w:bCs/>
          <w:color w:val="000000" w:themeColor="text1"/>
        </w:rPr>
      </w:pPr>
      <w:bookmarkStart w:id="11" w:name="_Hlk6393274"/>
      <w:bookmarkEnd w:id="9"/>
      <w:r w:rsidRPr="00973AD7">
        <w:rPr>
          <w:rFonts w:ascii="Book Antiqua" w:hAnsi="Book Antiqua"/>
          <w:bCs/>
          <w:color w:val="000000" w:themeColor="text1"/>
          <w:lang w:val="en-US"/>
        </w:rPr>
        <w:t>Ka</w:t>
      </w:r>
      <w:r w:rsidR="008C4CE9">
        <w:rPr>
          <w:rFonts w:ascii="Book Antiqua" w:hAnsi="Book Antiqua"/>
          <w:bCs/>
          <w:color w:val="000000" w:themeColor="text1"/>
          <w:lang w:val="en-US"/>
        </w:rPr>
        <w:t xml:space="preserve"> </w:t>
      </w:r>
      <w:r w:rsidRPr="00973AD7">
        <w:rPr>
          <w:rFonts w:ascii="Book Antiqua" w:hAnsi="Book Antiqua"/>
          <w:bCs/>
          <w:color w:val="000000" w:themeColor="text1"/>
          <w:lang w:val="en-US"/>
        </w:rPr>
        <w:t>Wing Ma, Kelly</w:t>
      </w:r>
      <w:r w:rsidR="00F071F0">
        <w:rPr>
          <w:rFonts w:ascii="Book Antiqua" w:hAnsi="Book Antiqua"/>
          <w:bCs/>
          <w:color w:val="000000" w:themeColor="text1"/>
          <w:lang w:val="en-US"/>
        </w:rPr>
        <w:t xml:space="preserve"> </w:t>
      </w:r>
      <w:r w:rsidRPr="00973AD7">
        <w:rPr>
          <w:rFonts w:ascii="Book Antiqua" w:hAnsi="Book Antiqua"/>
          <w:bCs/>
          <w:color w:val="000000" w:themeColor="text1"/>
          <w:lang w:val="en-US"/>
        </w:rPr>
        <w:t>Hiu</w:t>
      </w:r>
      <w:r w:rsidR="008C4CE9">
        <w:rPr>
          <w:rFonts w:ascii="Book Antiqua" w:hAnsi="Book Antiqua"/>
          <w:bCs/>
          <w:color w:val="000000" w:themeColor="text1"/>
          <w:lang w:val="en-US"/>
        </w:rPr>
        <w:t xml:space="preserve"> </w:t>
      </w:r>
      <w:r w:rsidRPr="00973AD7">
        <w:rPr>
          <w:rFonts w:ascii="Book Antiqua" w:hAnsi="Book Antiqua"/>
          <w:bCs/>
          <w:color w:val="000000" w:themeColor="text1"/>
          <w:lang w:val="en-US"/>
        </w:rPr>
        <w:t>Ching Wong, Albert Chi</w:t>
      </w:r>
      <w:r w:rsidR="008C4CE9">
        <w:rPr>
          <w:rFonts w:ascii="Book Antiqua" w:hAnsi="Book Antiqua"/>
          <w:bCs/>
          <w:color w:val="000000" w:themeColor="text1"/>
          <w:lang w:val="en-US"/>
        </w:rPr>
        <w:t xml:space="preserve"> </w:t>
      </w:r>
      <w:r w:rsidRPr="00973AD7">
        <w:rPr>
          <w:rFonts w:ascii="Book Antiqua" w:hAnsi="Book Antiqua"/>
          <w:bCs/>
          <w:color w:val="000000" w:themeColor="text1"/>
          <w:lang w:val="en-US"/>
        </w:rPr>
        <w:t>Yan Chan, Tan</w:t>
      </w:r>
      <w:r w:rsidR="008C4CE9">
        <w:rPr>
          <w:rFonts w:ascii="Book Antiqua" w:hAnsi="Book Antiqua"/>
          <w:bCs/>
          <w:color w:val="000000" w:themeColor="text1"/>
          <w:lang w:val="en-US"/>
        </w:rPr>
        <w:t xml:space="preserve"> </w:t>
      </w:r>
      <w:r w:rsidRPr="00973AD7">
        <w:rPr>
          <w:rFonts w:ascii="Book Antiqua" w:hAnsi="Book Antiqua"/>
          <w:bCs/>
          <w:color w:val="000000" w:themeColor="text1"/>
          <w:lang w:val="en-US"/>
        </w:rPr>
        <w:t>To Cheung, Wing</w:t>
      </w:r>
      <w:r w:rsidR="008C4CE9">
        <w:rPr>
          <w:rFonts w:ascii="Book Antiqua" w:hAnsi="Book Antiqua"/>
          <w:bCs/>
          <w:color w:val="000000" w:themeColor="text1"/>
          <w:lang w:val="en-US"/>
        </w:rPr>
        <w:t xml:space="preserve"> </w:t>
      </w:r>
      <w:r w:rsidRPr="00973AD7">
        <w:rPr>
          <w:rFonts w:ascii="Book Antiqua" w:hAnsi="Book Antiqua"/>
          <w:bCs/>
          <w:color w:val="000000" w:themeColor="text1"/>
          <w:lang w:val="en-US"/>
        </w:rPr>
        <w:t>Chiu Dai, James Yan</w:t>
      </w:r>
      <w:r w:rsidR="008C4CE9">
        <w:rPr>
          <w:rFonts w:ascii="Book Antiqua" w:hAnsi="Book Antiqua"/>
          <w:bCs/>
          <w:color w:val="000000" w:themeColor="text1"/>
          <w:lang w:val="en-US"/>
        </w:rPr>
        <w:t xml:space="preserve"> </w:t>
      </w:r>
      <w:r w:rsidRPr="00973AD7">
        <w:rPr>
          <w:rFonts w:ascii="Book Antiqua" w:hAnsi="Book Antiqua"/>
          <w:bCs/>
          <w:color w:val="000000" w:themeColor="text1"/>
          <w:lang w:val="en-US"/>
        </w:rPr>
        <w:t>Yue Fung, Wong</w:t>
      </w:r>
      <w:r w:rsidR="008C4CE9">
        <w:rPr>
          <w:rFonts w:ascii="Book Antiqua" w:hAnsi="Book Antiqua"/>
          <w:bCs/>
          <w:color w:val="000000" w:themeColor="text1"/>
          <w:lang w:val="en-US"/>
        </w:rPr>
        <w:t xml:space="preserve"> </w:t>
      </w:r>
      <w:r w:rsidRPr="00973AD7">
        <w:rPr>
          <w:rFonts w:ascii="Book Antiqua" w:hAnsi="Book Antiqua"/>
          <w:bCs/>
          <w:color w:val="000000" w:themeColor="text1"/>
          <w:lang w:val="en-US"/>
        </w:rPr>
        <w:t>Hoi She, Chung</w:t>
      </w:r>
      <w:r w:rsidR="008C4CE9">
        <w:rPr>
          <w:rFonts w:ascii="Book Antiqua" w:hAnsi="Book Antiqua"/>
          <w:bCs/>
          <w:color w:val="000000" w:themeColor="text1"/>
          <w:lang w:val="en-US"/>
        </w:rPr>
        <w:t xml:space="preserve"> </w:t>
      </w:r>
      <w:r w:rsidRPr="00973AD7">
        <w:rPr>
          <w:rFonts w:ascii="Book Antiqua" w:hAnsi="Book Antiqua"/>
          <w:bCs/>
          <w:color w:val="000000" w:themeColor="text1"/>
          <w:lang w:val="en-US"/>
        </w:rPr>
        <w:t>Mau Lo, Kenneth Siu</w:t>
      </w:r>
      <w:r w:rsidR="008C4CE9">
        <w:rPr>
          <w:rFonts w:ascii="Book Antiqua" w:hAnsi="Book Antiqua"/>
          <w:bCs/>
          <w:color w:val="000000" w:themeColor="text1"/>
          <w:lang w:val="en-US"/>
        </w:rPr>
        <w:t xml:space="preserve"> </w:t>
      </w:r>
      <w:r w:rsidRPr="00973AD7">
        <w:rPr>
          <w:rFonts w:ascii="Book Antiqua" w:hAnsi="Book Antiqua"/>
          <w:bCs/>
          <w:color w:val="000000" w:themeColor="text1"/>
          <w:lang w:val="en-US"/>
        </w:rPr>
        <w:t>Ho Chok</w:t>
      </w:r>
    </w:p>
    <w:bookmarkEnd w:id="10"/>
    <w:bookmarkEnd w:id="11"/>
    <w:p w14:paraId="2335D94A" w14:textId="77777777" w:rsidR="00647118" w:rsidRPr="00973AD7" w:rsidRDefault="00647118" w:rsidP="00973AD7">
      <w:pPr>
        <w:widowControl w:val="0"/>
        <w:adjustRightInd w:val="0"/>
        <w:snapToGrid w:val="0"/>
        <w:spacing w:line="360" w:lineRule="auto"/>
        <w:jc w:val="both"/>
        <w:rPr>
          <w:rFonts w:ascii="Book Antiqua" w:hAnsi="Book Antiqua"/>
          <w:color w:val="000000" w:themeColor="text1"/>
        </w:rPr>
      </w:pPr>
    </w:p>
    <w:p w14:paraId="7E6EEBF8" w14:textId="62F70C90" w:rsidR="00AF3A55" w:rsidRPr="00973AD7" w:rsidRDefault="00AF3A55" w:rsidP="00973AD7">
      <w:pPr>
        <w:widowControl w:val="0"/>
        <w:adjustRightInd w:val="0"/>
        <w:snapToGrid w:val="0"/>
        <w:spacing w:line="360" w:lineRule="auto"/>
        <w:jc w:val="both"/>
        <w:rPr>
          <w:rFonts w:ascii="Book Antiqua" w:hAnsi="Book Antiqua"/>
          <w:color w:val="000000" w:themeColor="text1"/>
          <w:lang w:val="en-US"/>
        </w:rPr>
      </w:pPr>
      <w:r w:rsidRPr="00973AD7">
        <w:rPr>
          <w:rFonts w:ascii="Book Antiqua" w:hAnsi="Book Antiqua"/>
          <w:b/>
          <w:color w:val="000000" w:themeColor="text1"/>
          <w:lang w:val="en-US"/>
        </w:rPr>
        <w:t>Ka</w:t>
      </w:r>
      <w:r w:rsidR="008C4CE9">
        <w:rPr>
          <w:rFonts w:ascii="Book Antiqua" w:hAnsi="Book Antiqua"/>
          <w:b/>
          <w:color w:val="000000" w:themeColor="text1"/>
          <w:lang w:val="en-US"/>
        </w:rPr>
        <w:t xml:space="preserve"> </w:t>
      </w:r>
      <w:r w:rsidRPr="00973AD7">
        <w:rPr>
          <w:rFonts w:ascii="Book Antiqua" w:hAnsi="Book Antiqua"/>
          <w:b/>
          <w:color w:val="000000" w:themeColor="text1"/>
          <w:lang w:val="en-US"/>
        </w:rPr>
        <w:t>Wing Ma</w:t>
      </w:r>
      <w:r w:rsidRPr="00973AD7">
        <w:rPr>
          <w:rFonts w:ascii="Book Antiqua" w:hAnsi="Book Antiqua"/>
          <w:b/>
          <w:bCs/>
          <w:color w:val="000000" w:themeColor="text1"/>
          <w:lang w:val="en-US"/>
        </w:rPr>
        <w:t>,</w:t>
      </w:r>
      <w:r w:rsidRPr="00973AD7">
        <w:rPr>
          <w:rFonts w:ascii="Book Antiqua" w:hAnsi="Book Antiqua"/>
          <w:color w:val="000000" w:themeColor="text1"/>
          <w:lang w:val="en-US"/>
        </w:rPr>
        <w:t xml:space="preserve"> </w:t>
      </w:r>
      <w:r w:rsidR="00973AD7" w:rsidRPr="00973AD7">
        <w:rPr>
          <w:rFonts w:ascii="Book Antiqua" w:hAnsi="Book Antiqua"/>
          <w:b/>
          <w:color w:val="000000" w:themeColor="text1"/>
          <w:lang w:val="en-US"/>
        </w:rPr>
        <w:t>Wing</w:t>
      </w:r>
      <w:r w:rsidR="008C4CE9">
        <w:rPr>
          <w:rFonts w:ascii="Book Antiqua" w:hAnsi="Book Antiqua"/>
          <w:b/>
          <w:color w:val="000000" w:themeColor="text1"/>
          <w:lang w:val="en-US"/>
        </w:rPr>
        <w:t xml:space="preserve"> </w:t>
      </w:r>
      <w:r w:rsidR="00973AD7" w:rsidRPr="00973AD7">
        <w:rPr>
          <w:rFonts w:ascii="Book Antiqua" w:hAnsi="Book Antiqua"/>
          <w:b/>
          <w:color w:val="000000" w:themeColor="text1"/>
          <w:lang w:val="en-US"/>
        </w:rPr>
        <w:t>Chiu Dai</w:t>
      </w:r>
      <w:r w:rsidR="00973AD7" w:rsidRPr="00973AD7">
        <w:rPr>
          <w:rFonts w:ascii="Book Antiqua" w:hAnsi="Book Antiqua"/>
          <w:b/>
          <w:bCs/>
          <w:color w:val="000000" w:themeColor="text1"/>
          <w:lang w:val="en-US"/>
        </w:rPr>
        <w:t>,</w:t>
      </w:r>
      <w:r w:rsidR="00973AD7" w:rsidRPr="00973AD7">
        <w:rPr>
          <w:rFonts w:ascii="Book Antiqua" w:hAnsi="Book Antiqua"/>
          <w:color w:val="000000" w:themeColor="text1"/>
          <w:lang w:val="en-US"/>
        </w:rPr>
        <w:t xml:space="preserve"> </w:t>
      </w:r>
      <w:r w:rsidR="00973AD7" w:rsidRPr="00973AD7">
        <w:rPr>
          <w:rFonts w:ascii="Book Antiqua" w:hAnsi="Book Antiqua"/>
          <w:b/>
          <w:color w:val="000000" w:themeColor="text1"/>
          <w:lang w:val="en-US"/>
        </w:rPr>
        <w:t>Wong</w:t>
      </w:r>
      <w:r w:rsidR="008C4CE9">
        <w:rPr>
          <w:rFonts w:ascii="Book Antiqua" w:hAnsi="Book Antiqua"/>
          <w:b/>
          <w:color w:val="000000" w:themeColor="text1"/>
          <w:lang w:val="en-US"/>
        </w:rPr>
        <w:t xml:space="preserve"> </w:t>
      </w:r>
      <w:r w:rsidR="00973AD7" w:rsidRPr="00973AD7">
        <w:rPr>
          <w:rFonts w:ascii="Book Antiqua" w:hAnsi="Book Antiqua"/>
          <w:b/>
          <w:color w:val="000000" w:themeColor="text1"/>
          <w:lang w:val="en-US"/>
        </w:rPr>
        <w:t>Hoi She</w:t>
      </w:r>
      <w:r w:rsidR="00973AD7" w:rsidRPr="00973AD7">
        <w:rPr>
          <w:rFonts w:ascii="Book Antiqua" w:hAnsi="Book Antiqua"/>
          <w:b/>
          <w:bCs/>
          <w:color w:val="000000" w:themeColor="text1"/>
          <w:lang w:val="en-US"/>
        </w:rPr>
        <w:t xml:space="preserve">, </w:t>
      </w:r>
      <w:r w:rsidRPr="00973AD7">
        <w:rPr>
          <w:rFonts w:ascii="Book Antiqua" w:hAnsi="Book Antiqua"/>
          <w:color w:val="000000" w:themeColor="text1"/>
          <w:lang w:val="en-US"/>
        </w:rPr>
        <w:t>Department of Surgery, Queen Mary Hospital, Hong Kong, China</w:t>
      </w:r>
    </w:p>
    <w:p w14:paraId="75A2B9FB" w14:textId="77777777" w:rsidR="00973AD7" w:rsidRPr="00973AD7" w:rsidRDefault="00973AD7" w:rsidP="00973AD7">
      <w:pPr>
        <w:widowControl w:val="0"/>
        <w:adjustRightInd w:val="0"/>
        <w:snapToGrid w:val="0"/>
        <w:spacing w:line="360" w:lineRule="auto"/>
        <w:jc w:val="both"/>
        <w:rPr>
          <w:rFonts w:ascii="Book Antiqua" w:hAnsi="Book Antiqua"/>
          <w:color w:val="000000" w:themeColor="text1"/>
          <w:lang w:val="en-US"/>
        </w:rPr>
      </w:pPr>
    </w:p>
    <w:p w14:paraId="65F29394" w14:textId="0F381BC2" w:rsidR="00AF3A55" w:rsidRPr="00973AD7" w:rsidRDefault="00F5304A" w:rsidP="00973AD7">
      <w:pPr>
        <w:widowControl w:val="0"/>
        <w:adjustRightInd w:val="0"/>
        <w:snapToGrid w:val="0"/>
        <w:spacing w:line="360" w:lineRule="auto"/>
        <w:jc w:val="both"/>
        <w:rPr>
          <w:rFonts w:ascii="Book Antiqua" w:hAnsi="Book Antiqua"/>
          <w:color w:val="000000" w:themeColor="text1"/>
          <w:lang w:val="en-US"/>
        </w:rPr>
      </w:pPr>
      <w:r w:rsidRPr="00973AD7">
        <w:rPr>
          <w:rFonts w:ascii="Book Antiqua" w:hAnsi="Book Antiqua"/>
          <w:b/>
          <w:color w:val="000000" w:themeColor="text1"/>
          <w:lang w:val="en-US"/>
        </w:rPr>
        <w:t>Kelly</w:t>
      </w:r>
      <w:r w:rsidR="00F071F0">
        <w:rPr>
          <w:rFonts w:ascii="Book Antiqua" w:hAnsi="Book Antiqua"/>
          <w:b/>
          <w:color w:val="000000" w:themeColor="text1"/>
          <w:lang w:val="en-US"/>
        </w:rPr>
        <w:t xml:space="preserve"> </w:t>
      </w:r>
      <w:r w:rsidR="00AF3A55" w:rsidRPr="00973AD7">
        <w:rPr>
          <w:rFonts w:ascii="Book Antiqua" w:hAnsi="Book Antiqua"/>
          <w:b/>
          <w:color w:val="000000" w:themeColor="text1"/>
          <w:lang w:val="en-US"/>
        </w:rPr>
        <w:t>H</w:t>
      </w:r>
      <w:r w:rsidR="001F3123" w:rsidRPr="00973AD7">
        <w:rPr>
          <w:rFonts w:ascii="Book Antiqua" w:hAnsi="Book Antiqua"/>
          <w:b/>
          <w:color w:val="000000" w:themeColor="text1"/>
          <w:lang w:val="en-US"/>
        </w:rPr>
        <w:t>iu</w:t>
      </w:r>
      <w:r w:rsidR="008C4CE9">
        <w:rPr>
          <w:rFonts w:ascii="Book Antiqua" w:hAnsi="Book Antiqua"/>
          <w:b/>
          <w:color w:val="000000" w:themeColor="text1"/>
          <w:lang w:val="en-US"/>
        </w:rPr>
        <w:t xml:space="preserve"> </w:t>
      </w:r>
      <w:r w:rsidR="00AF3A55" w:rsidRPr="00973AD7">
        <w:rPr>
          <w:rFonts w:ascii="Book Antiqua" w:hAnsi="Book Antiqua"/>
          <w:b/>
          <w:color w:val="000000" w:themeColor="text1"/>
          <w:lang w:val="en-US"/>
        </w:rPr>
        <w:t>C</w:t>
      </w:r>
      <w:r w:rsidR="001F3123" w:rsidRPr="00973AD7">
        <w:rPr>
          <w:rFonts w:ascii="Book Antiqua" w:hAnsi="Book Antiqua"/>
          <w:b/>
          <w:color w:val="000000" w:themeColor="text1"/>
          <w:lang w:val="en-US"/>
        </w:rPr>
        <w:t>hing</w:t>
      </w:r>
      <w:r w:rsidR="00AF3A55" w:rsidRPr="00973AD7">
        <w:rPr>
          <w:rFonts w:ascii="Book Antiqua" w:hAnsi="Book Antiqua"/>
          <w:b/>
          <w:color w:val="000000" w:themeColor="text1"/>
          <w:lang w:val="en-US"/>
        </w:rPr>
        <w:t xml:space="preserve"> Wong</w:t>
      </w:r>
      <w:r w:rsidR="00AF3A55" w:rsidRPr="00973AD7">
        <w:rPr>
          <w:rFonts w:ascii="Book Antiqua" w:hAnsi="Book Antiqua"/>
          <w:b/>
          <w:bCs/>
          <w:color w:val="000000" w:themeColor="text1"/>
          <w:lang w:val="en-US"/>
        </w:rPr>
        <w:t>,</w:t>
      </w:r>
      <w:r w:rsidR="00AF3A55" w:rsidRPr="00973AD7">
        <w:rPr>
          <w:rFonts w:ascii="Book Antiqua" w:hAnsi="Book Antiqua"/>
          <w:color w:val="000000" w:themeColor="text1"/>
          <w:lang w:val="en-US"/>
        </w:rPr>
        <w:t xml:space="preserve"> Li Ka Shing Faculty of Medicine, The University of Hong Kong, Hong Kong, China</w:t>
      </w:r>
    </w:p>
    <w:p w14:paraId="11CA6947" w14:textId="77777777" w:rsidR="00973AD7" w:rsidRPr="00973AD7" w:rsidRDefault="00973AD7" w:rsidP="00973AD7">
      <w:pPr>
        <w:widowControl w:val="0"/>
        <w:adjustRightInd w:val="0"/>
        <w:snapToGrid w:val="0"/>
        <w:spacing w:line="360" w:lineRule="auto"/>
        <w:jc w:val="both"/>
        <w:rPr>
          <w:rFonts w:ascii="Book Antiqua" w:hAnsi="Book Antiqua"/>
          <w:color w:val="000000" w:themeColor="text1"/>
          <w:lang w:val="en-US"/>
        </w:rPr>
      </w:pPr>
    </w:p>
    <w:p w14:paraId="1AD6090D" w14:textId="125665FE" w:rsidR="00AF3A55" w:rsidRPr="00973AD7" w:rsidRDefault="00AF3A55" w:rsidP="00973AD7">
      <w:pPr>
        <w:widowControl w:val="0"/>
        <w:adjustRightInd w:val="0"/>
        <w:snapToGrid w:val="0"/>
        <w:spacing w:line="360" w:lineRule="auto"/>
        <w:jc w:val="both"/>
        <w:rPr>
          <w:rFonts w:ascii="Book Antiqua" w:hAnsi="Book Antiqua"/>
          <w:color w:val="000000" w:themeColor="text1"/>
          <w:lang w:val="en-US"/>
        </w:rPr>
      </w:pPr>
      <w:r w:rsidRPr="00973AD7">
        <w:rPr>
          <w:rFonts w:ascii="Book Antiqua" w:hAnsi="Book Antiqua"/>
          <w:b/>
          <w:color w:val="000000" w:themeColor="text1"/>
          <w:lang w:val="en-US"/>
        </w:rPr>
        <w:t>Albert C</w:t>
      </w:r>
      <w:r w:rsidR="001F3123" w:rsidRPr="00973AD7">
        <w:rPr>
          <w:rFonts w:ascii="Book Antiqua" w:hAnsi="Book Antiqua"/>
          <w:b/>
          <w:color w:val="000000" w:themeColor="text1"/>
          <w:lang w:val="en-US"/>
        </w:rPr>
        <w:t>hi</w:t>
      </w:r>
      <w:r w:rsidR="008C4CE9">
        <w:rPr>
          <w:rFonts w:ascii="Book Antiqua" w:hAnsi="Book Antiqua"/>
          <w:b/>
          <w:color w:val="000000" w:themeColor="text1"/>
          <w:lang w:val="en-US"/>
        </w:rPr>
        <w:t xml:space="preserve"> </w:t>
      </w:r>
      <w:r w:rsidRPr="00973AD7">
        <w:rPr>
          <w:rFonts w:ascii="Book Antiqua" w:hAnsi="Book Antiqua"/>
          <w:b/>
          <w:color w:val="000000" w:themeColor="text1"/>
          <w:lang w:val="en-US"/>
        </w:rPr>
        <w:t>Y</w:t>
      </w:r>
      <w:r w:rsidR="001F3123" w:rsidRPr="00973AD7">
        <w:rPr>
          <w:rFonts w:ascii="Book Antiqua" w:hAnsi="Book Antiqua"/>
          <w:b/>
          <w:color w:val="000000" w:themeColor="text1"/>
          <w:lang w:val="en-US"/>
        </w:rPr>
        <w:t>an</w:t>
      </w:r>
      <w:r w:rsidRPr="00973AD7">
        <w:rPr>
          <w:rFonts w:ascii="Book Antiqua" w:hAnsi="Book Antiqua"/>
          <w:b/>
          <w:color w:val="000000" w:themeColor="text1"/>
          <w:lang w:val="en-US"/>
        </w:rPr>
        <w:t xml:space="preserve"> Chan</w:t>
      </w:r>
      <w:r w:rsidRPr="00973AD7">
        <w:rPr>
          <w:rFonts w:ascii="Book Antiqua" w:hAnsi="Book Antiqua"/>
          <w:b/>
          <w:bCs/>
          <w:color w:val="000000" w:themeColor="text1"/>
          <w:lang w:val="en-US"/>
        </w:rPr>
        <w:t>,</w:t>
      </w:r>
      <w:r w:rsidRPr="00973AD7">
        <w:rPr>
          <w:rFonts w:ascii="Book Antiqua" w:hAnsi="Book Antiqua"/>
          <w:color w:val="000000" w:themeColor="text1"/>
          <w:lang w:val="en-US"/>
        </w:rPr>
        <w:t xml:space="preserve"> </w:t>
      </w:r>
      <w:r w:rsidR="00973AD7" w:rsidRPr="00973AD7">
        <w:rPr>
          <w:rFonts w:ascii="Book Antiqua" w:hAnsi="Book Antiqua"/>
          <w:b/>
          <w:color w:val="000000" w:themeColor="text1"/>
          <w:lang w:val="en-US"/>
        </w:rPr>
        <w:t>Tan</w:t>
      </w:r>
      <w:r w:rsidR="00810713">
        <w:rPr>
          <w:rFonts w:ascii="Book Antiqua" w:hAnsi="Book Antiqua"/>
          <w:b/>
          <w:color w:val="000000" w:themeColor="text1"/>
          <w:lang w:val="en-US"/>
        </w:rPr>
        <w:t xml:space="preserve"> </w:t>
      </w:r>
      <w:r w:rsidR="00973AD7" w:rsidRPr="00973AD7">
        <w:rPr>
          <w:rFonts w:ascii="Book Antiqua" w:hAnsi="Book Antiqua"/>
          <w:b/>
          <w:color w:val="000000" w:themeColor="text1"/>
          <w:lang w:val="en-US"/>
        </w:rPr>
        <w:t>To Cheung</w:t>
      </w:r>
      <w:r w:rsidR="00973AD7" w:rsidRPr="00973AD7">
        <w:rPr>
          <w:rFonts w:ascii="Book Antiqua" w:hAnsi="Book Antiqua"/>
          <w:b/>
          <w:bCs/>
          <w:color w:val="000000" w:themeColor="text1"/>
          <w:lang w:val="en-US"/>
        </w:rPr>
        <w:t>,</w:t>
      </w:r>
      <w:r w:rsidR="00973AD7" w:rsidRPr="00973AD7">
        <w:rPr>
          <w:rFonts w:ascii="Book Antiqua" w:hAnsi="Book Antiqua"/>
          <w:color w:val="000000" w:themeColor="text1"/>
          <w:lang w:val="en-US"/>
        </w:rPr>
        <w:t xml:space="preserve"> </w:t>
      </w:r>
      <w:r w:rsidR="00973AD7" w:rsidRPr="00973AD7">
        <w:rPr>
          <w:rFonts w:ascii="Book Antiqua" w:hAnsi="Book Antiqua"/>
          <w:b/>
          <w:color w:val="000000" w:themeColor="text1"/>
          <w:lang w:val="en-US"/>
        </w:rPr>
        <w:t>Chung</w:t>
      </w:r>
      <w:r w:rsidR="008C4CE9">
        <w:rPr>
          <w:rFonts w:ascii="Book Antiqua" w:hAnsi="Book Antiqua"/>
          <w:b/>
          <w:color w:val="000000" w:themeColor="text1"/>
          <w:lang w:val="en-US"/>
        </w:rPr>
        <w:t xml:space="preserve"> </w:t>
      </w:r>
      <w:r w:rsidR="00973AD7" w:rsidRPr="00973AD7">
        <w:rPr>
          <w:rFonts w:ascii="Book Antiqua" w:hAnsi="Book Antiqua"/>
          <w:b/>
          <w:color w:val="000000" w:themeColor="text1"/>
          <w:lang w:val="en-US"/>
        </w:rPr>
        <w:t>Mau Lo</w:t>
      </w:r>
      <w:r w:rsidR="00973AD7" w:rsidRPr="00973AD7">
        <w:rPr>
          <w:rFonts w:ascii="Book Antiqua" w:hAnsi="Book Antiqua"/>
          <w:b/>
          <w:bCs/>
          <w:color w:val="000000" w:themeColor="text1"/>
          <w:lang w:val="en-US"/>
        </w:rPr>
        <w:t xml:space="preserve">, </w:t>
      </w:r>
      <w:r w:rsidR="00973AD7" w:rsidRPr="00973AD7">
        <w:rPr>
          <w:rFonts w:ascii="Book Antiqua" w:hAnsi="Book Antiqua"/>
          <w:b/>
          <w:color w:val="000000" w:themeColor="text1"/>
          <w:lang w:val="en-US"/>
        </w:rPr>
        <w:t>Kenneth Siu</w:t>
      </w:r>
      <w:r w:rsidR="008C4CE9">
        <w:rPr>
          <w:rFonts w:ascii="Book Antiqua" w:hAnsi="Book Antiqua"/>
          <w:b/>
          <w:color w:val="000000" w:themeColor="text1"/>
          <w:lang w:val="en-US"/>
        </w:rPr>
        <w:t xml:space="preserve"> </w:t>
      </w:r>
      <w:r w:rsidR="00973AD7" w:rsidRPr="00973AD7">
        <w:rPr>
          <w:rFonts w:ascii="Book Antiqua" w:hAnsi="Book Antiqua"/>
          <w:b/>
          <w:color w:val="000000" w:themeColor="text1"/>
          <w:lang w:val="en-US"/>
        </w:rPr>
        <w:t>Ho Chok</w:t>
      </w:r>
      <w:r w:rsidR="00973AD7" w:rsidRPr="00973AD7">
        <w:rPr>
          <w:rFonts w:ascii="Book Antiqua" w:hAnsi="Book Antiqua"/>
          <w:b/>
          <w:bCs/>
          <w:color w:val="000000" w:themeColor="text1"/>
          <w:lang w:val="en-US"/>
        </w:rPr>
        <w:t xml:space="preserve">, </w:t>
      </w:r>
      <w:r w:rsidRPr="00973AD7">
        <w:rPr>
          <w:rFonts w:ascii="Book Antiqua" w:hAnsi="Book Antiqua"/>
          <w:color w:val="000000" w:themeColor="text1"/>
          <w:lang w:val="en-US"/>
        </w:rPr>
        <w:t>Department of Surgery, The University of Hong Kong, Hong Kong, China</w:t>
      </w:r>
    </w:p>
    <w:p w14:paraId="3EBF69B2" w14:textId="77777777" w:rsidR="00973AD7" w:rsidRPr="00973AD7" w:rsidRDefault="00973AD7" w:rsidP="00973AD7">
      <w:pPr>
        <w:widowControl w:val="0"/>
        <w:adjustRightInd w:val="0"/>
        <w:snapToGrid w:val="0"/>
        <w:spacing w:line="360" w:lineRule="auto"/>
        <w:jc w:val="both"/>
        <w:rPr>
          <w:rFonts w:ascii="Book Antiqua" w:hAnsi="Book Antiqua"/>
          <w:color w:val="000000" w:themeColor="text1"/>
          <w:lang w:val="en-US"/>
        </w:rPr>
      </w:pPr>
    </w:p>
    <w:p w14:paraId="3857D1A7" w14:textId="4CF355D4" w:rsidR="00AF3A55" w:rsidRPr="00973AD7" w:rsidRDefault="00AF3A55" w:rsidP="00973AD7">
      <w:pPr>
        <w:widowControl w:val="0"/>
        <w:adjustRightInd w:val="0"/>
        <w:snapToGrid w:val="0"/>
        <w:spacing w:line="360" w:lineRule="auto"/>
        <w:jc w:val="both"/>
        <w:rPr>
          <w:rFonts w:ascii="Book Antiqua" w:hAnsi="Book Antiqua"/>
          <w:color w:val="000000" w:themeColor="text1"/>
          <w:lang w:val="en-US"/>
        </w:rPr>
      </w:pPr>
      <w:r w:rsidRPr="00973AD7">
        <w:rPr>
          <w:rFonts w:ascii="Book Antiqua" w:hAnsi="Book Antiqua"/>
          <w:b/>
          <w:color w:val="000000" w:themeColor="text1"/>
          <w:lang w:val="en-US"/>
        </w:rPr>
        <w:t>James Y</w:t>
      </w:r>
      <w:r w:rsidR="001F3123" w:rsidRPr="00973AD7">
        <w:rPr>
          <w:rFonts w:ascii="Book Antiqua" w:hAnsi="Book Antiqua"/>
          <w:b/>
          <w:color w:val="000000" w:themeColor="text1"/>
          <w:lang w:val="en-US"/>
        </w:rPr>
        <w:t>an</w:t>
      </w:r>
      <w:r w:rsidR="008C4CE9">
        <w:rPr>
          <w:rFonts w:ascii="Book Antiqua" w:hAnsi="Book Antiqua"/>
          <w:b/>
          <w:color w:val="000000" w:themeColor="text1"/>
          <w:lang w:val="en-US"/>
        </w:rPr>
        <w:t xml:space="preserve"> </w:t>
      </w:r>
      <w:r w:rsidRPr="00973AD7">
        <w:rPr>
          <w:rFonts w:ascii="Book Antiqua" w:hAnsi="Book Antiqua"/>
          <w:b/>
          <w:color w:val="000000" w:themeColor="text1"/>
          <w:lang w:val="en-US"/>
        </w:rPr>
        <w:t>Y</w:t>
      </w:r>
      <w:r w:rsidR="001F3123" w:rsidRPr="00973AD7">
        <w:rPr>
          <w:rFonts w:ascii="Book Antiqua" w:hAnsi="Book Antiqua"/>
          <w:b/>
          <w:color w:val="000000" w:themeColor="text1"/>
          <w:lang w:val="en-US"/>
        </w:rPr>
        <w:t>ue</w:t>
      </w:r>
      <w:r w:rsidRPr="00973AD7">
        <w:rPr>
          <w:rFonts w:ascii="Book Antiqua" w:hAnsi="Book Antiqua"/>
          <w:b/>
          <w:color w:val="000000" w:themeColor="text1"/>
          <w:lang w:val="en-US"/>
        </w:rPr>
        <w:t xml:space="preserve"> Fung</w:t>
      </w:r>
      <w:r w:rsidRPr="00973AD7">
        <w:rPr>
          <w:rFonts w:ascii="Book Antiqua" w:hAnsi="Book Antiqua"/>
          <w:b/>
          <w:bCs/>
          <w:color w:val="000000" w:themeColor="text1"/>
          <w:lang w:val="en-US"/>
        </w:rPr>
        <w:t>,</w:t>
      </w:r>
      <w:r w:rsidRPr="00973AD7">
        <w:rPr>
          <w:rFonts w:ascii="Book Antiqua" w:hAnsi="Book Antiqua"/>
          <w:color w:val="000000" w:themeColor="text1"/>
          <w:lang w:val="en-US"/>
        </w:rPr>
        <w:t xml:space="preserve"> Department of Medicine, Queen Mary Hospital, Hong Kong, China</w:t>
      </w:r>
    </w:p>
    <w:p w14:paraId="6F7E1C2D" w14:textId="5500E4C9" w:rsidR="00AF3A55" w:rsidRPr="00973AD7" w:rsidRDefault="00AF3A55" w:rsidP="00973AD7">
      <w:pPr>
        <w:widowControl w:val="0"/>
        <w:adjustRightInd w:val="0"/>
        <w:snapToGrid w:val="0"/>
        <w:spacing w:line="360" w:lineRule="auto"/>
        <w:jc w:val="both"/>
        <w:rPr>
          <w:rFonts w:ascii="Book Antiqua" w:hAnsi="Book Antiqua"/>
          <w:color w:val="000000" w:themeColor="text1"/>
          <w:lang w:val="en-US"/>
        </w:rPr>
      </w:pPr>
    </w:p>
    <w:p w14:paraId="5DCEA325" w14:textId="206ABA14" w:rsidR="00973AD7" w:rsidRDefault="00973AD7" w:rsidP="00973AD7">
      <w:pPr>
        <w:spacing w:line="360" w:lineRule="auto"/>
        <w:jc w:val="both"/>
        <w:rPr>
          <w:rFonts w:ascii="Book Antiqua" w:hAnsi="Book Antiqua"/>
          <w:bCs/>
          <w:color w:val="000000" w:themeColor="text1"/>
          <w:lang w:val="en-US"/>
        </w:rPr>
      </w:pPr>
      <w:r w:rsidRPr="00973AD7">
        <w:rPr>
          <w:rFonts w:ascii="Book Antiqua" w:hAnsi="Book Antiqua"/>
          <w:b/>
          <w:bCs/>
          <w:color w:val="000000" w:themeColor="text1"/>
          <w:lang w:val="it-IT"/>
        </w:rPr>
        <w:t>ORCID number</w:t>
      </w:r>
      <w:r w:rsidRPr="00973AD7">
        <w:rPr>
          <w:rFonts w:ascii="Book Antiqua" w:hAnsi="Book Antiqua"/>
          <w:b/>
          <w:color w:val="000000" w:themeColor="text1"/>
        </w:rPr>
        <w:t xml:space="preserve">: </w:t>
      </w:r>
      <w:r w:rsidRPr="00477702">
        <w:rPr>
          <w:rFonts w:ascii="Book Antiqua" w:hAnsi="Book Antiqua"/>
          <w:bCs/>
          <w:color w:val="000000" w:themeColor="text1"/>
          <w:lang w:val="en-US"/>
        </w:rPr>
        <w:t>Ka</w:t>
      </w:r>
      <w:r w:rsidR="008C4CE9">
        <w:rPr>
          <w:rFonts w:ascii="Book Antiqua" w:hAnsi="Book Antiqua"/>
          <w:bCs/>
          <w:color w:val="000000" w:themeColor="text1"/>
          <w:lang w:val="en-US"/>
        </w:rPr>
        <w:t xml:space="preserve"> </w:t>
      </w:r>
      <w:r w:rsidRPr="00477702">
        <w:rPr>
          <w:rFonts w:ascii="Book Antiqua" w:hAnsi="Book Antiqua"/>
          <w:bCs/>
          <w:color w:val="000000" w:themeColor="text1"/>
          <w:lang w:val="en-US"/>
        </w:rPr>
        <w:t>Wing Ma (</w:t>
      </w:r>
      <w:r w:rsidRPr="00477702">
        <w:rPr>
          <w:rFonts w:ascii="Book Antiqua" w:hAnsi="Book Antiqua" w:cs="Arial"/>
          <w:color w:val="000000" w:themeColor="text1"/>
        </w:rPr>
        <w:t>0000-0002-6072-4874</w:t>
      </w:r>
      <w:r w:rsidRPr="00477702">
        <w:rPr>
          <w:rFonts w:ascii="Book Antiqua" w:hAnsi="Book Antiqua"/>
          <w:bCs/>
          <w:color w:val="000000" w:themeColor="text1"/>
          <w:lang w:val="en-US"/>
        </w:rPr>
        <w:t>); Kelly</w:t>
      </w:r>
      <w:r w:rsidR="00F071F0">
        <w:rPr>
          <w:rFonts w:ascii="Book Antiqua" w:hAnsi="Book Antiqua"/>
          <w:bCs/>
          <w:color w:val="000000" w:themeColor="text1"/>
          <w:lang w:val="en-US"/>
        </w:rPr>
        <w:t xml:space="preserve"> </w:t>
      </w:r>
      <w:r w:rsidRPr="00477702">
        <w:rPr>
          <w:rFonts w:ascii="Book Antiqua" w:hAnsi="Book Antiqua"/>
          <w:bCs/>
          <w:color w:val="000000" w:themeColor="text1"/>
          <w:lang w:val="en-US"/>
        </w:rPr>
        <w:t>Hiu</w:t>
      </w:r>
      <w:r w:rsidR="008C4CE9">
        <w:rPr>
          <w:rFonts w:ascii="Book Antiqua" w:hAnsi="Book Antiqua"/>
          <w:bCs/>
          <w:color w:val="000000" w:themeColor="text1"/>
          <w:lang w:val="en-US"/>
        </w:rPr>
        <w:t xml:space="preserve"> </w:t>
      </w:r>
      <w:r w:rsidRPr="00477702">
        <w:rPr>
          <w:rFonts w:ascii="Book Antiqua" w:hAnsi="Book Antiqua"/>
          <w:bCs/>
          <w:color w:val="000000" w:themeColor="text1"/>
          <w:lang w:val="en-US"/>
        </w:rPr>
        <w:t>Ching Wong (</w:t>
      </w:r>
      <w:hyperlink r:id="rId7" w:tgtFrame="_blank" w:history="1">
        <w:r w:rsidRPr="00477702">
          <w:rPr>
            <w:rStyle w:val="a9"/>
            <w:rFonts w:ascii="Book Antiqua" w:hAnsi="Book Antiqua"/>
            <w:bCs/>
            <w:color w:val="000000" w:themeColor="text1"/>
            <w:u w:val="none"/>
          </w:rPr>
          <w:t>0000-0003-3487-0197</w:t>
        </w:r>
      </w:hyperlink>
      <w:r w:rsidRPr="00477702">
        <w:rPr>
          <w:rFonts w:ascii="Book Antiqua" w:hAnsi="Book Antiqua"/>
          <w:bCs/>
          <w:color w:val="000000" w:themeColor="text1"/>
          <w:lang w:val="en-US"/>
        </w:rPr>
        <w:t>); Albert Chi</w:t>
      </w:r>
      <w:r w:rsidR="008C4CE9">
        <w:rPr>
          <w:rFonts w:ascii="Book Antiqua" w:hAnsi="Book Antiqua"/>
          <w:bCs/>
          <w:color w:val="000000" w:themeColor="text1"/>
          <w:lang w:val="en-US"/>
        </w:rPr>
        <w:t xml:space="preserve"> </w:t>
      </w:r>
      <w:r w:rsidRPr="00477702">
        <w:rPr>
          <w:rFonts w:ascii="Book Antiqua" w:hAnsi="Book Antiqua"/>
          <w:bCs/>
          <w:color w:val="000000" w:themeColor="text1"/>
          <w:lang w:val="en-US"/>
        </w:rPr>
        <w:t>Yan Chan (</w:t>
      </w:r>
      <w:hyperlink r:id="rId8" w:tgtFrame="_blank" w:history="1">
        <w:r w:rsidR="00477702" w:rsidRPr="00477702">
          <w:rPr>
            <w:rStyle w:val="a9"/>
            <w:rFonts w:ascii="Book Antiqua" w:hAnsi="Book Antiqua"/>
            <w:bCs/>
            <w:color w:val="000000" w:themeColor="text1"/>
            <w:u w:val="none"/>
          </w:rPr>
          <w:t>0000-0002-1383-2952</w:t>
        </w:r>
      </w:hyperlink>
      <w:r w:rsidRPr="00477702">
        <w:rPr>
          <w:rFonts w:ascii="Book Antiqua" w:hAnsi="Book Antiqua"/>
          <w:bCs/>
          <w:color w:val="000000" w:themeColor="text1"/>
          <w:lang w:val="en-US"/>
        </w:rPr>
        <w:t>)</w:t>
      </w:r>
      <w:r w:rsidR="00477702" w:rsidRPr="00477702">
        <w:rPr>
          <w:rFonts w:ascii="Book Antiqua" w:hAnsi="Book Antiqua"/>
          <w:bCs/>
          <w:color w:val="000000" w:themeColor="text1"/>
          <w:lang w:val="en-US"/>
        </w:rPr>
        <w:t>;</w:t>
      </w:r>
      <w:r w:rsidRPr="00477702">
        <w:rPr>
          <w:rFonts w:ascii="Book Antiqua" w:hAnsi="Book Antiqua"/>
          <w:bCs/>
          <w:color w:val="000000" w:themeColor="text1"/>
          <w:lang w:val="en-US"/>
        </w:rPr>
        <w:t xml:space="preserve"> Tan</w:t>
      </w:r>
      <w:r w:rsidR="008C4CE9">
        <w:rPr>
          <w:rFonts w:ascii="Book Antiqua" w:hAnsi="Book Antiqua"/>
          <w:bCs/>
          <w:color w:val="000000" w:themeColor="text1"/>
          <w:lang w:val="en-US"/>
        </w:rPr>
        <w:t xml:space="preserve"> </w:t>
      </w:r>
      <w:r w:rsidRPr="00477702">
        <w:rPr>
          <w:rFonts w:ascii="Book Antiqua" w:hAnsi="Book Antiqua"/>
          <w:bCs/>
          <w:color w:val="000000" w:themeColor="text1"/>
          <w:lang w:val="en-US"/>
        </w:rPr>
        <w:t>To Cheung</w:t>
      </w:r>
      <w:r w:rsidR="00477702" w:rsidRPr="00477702">
        <w:rPr>
          <w:rFonts w:ascii="Book Antiqua" w:hAnsi="Book Antiqua"/>
          <w:bCs/>
          <w:color w:val="000000" w:themeColor="text1"/>
          <w:lang w:val="en-US"/>
        </w:rPr>
        <w:t xml:space="preserve"> (</w:t>
      </w:r>
      <w:hyperlink r:id="rId9" w:tgtFrame="_blank" w:history="1">
        <w:r w:rsidR="00477702" w:rsidRPr="00477702">
          <w:rPr>
            <w:rStyle w:val="a9"/>
            <w:rFonts w:ascii="Book Antiqua" w:hAnsi="Book Antiqua"/>
            <w:bCs/>
            <w:color w:val="000000" w:themeColor="text1"/>
            <w:u w:val="none"/>
          </w:rPr>
          <w:t>0000-0002-2633-5883</w:t>
        </w:r>
      </w:hyperlink>
      <w:r w:rsidR="00477702" w:rsidRPr="00477702">
        <w:rPr>
          <w:rFonts w:ascii="Book Antiqua" w:hAnsi="Book Antiqua"/>
          <w:bCs/>
          <w:color w:val="000000" w:themeColor="text1"/>
          <w:lang w:val="en-US"/>
        </w:rPr>
        <w:t>);</w:t>
      </w:r>
      <w:r w:rsidRPr="00477702">
        <w:rPr>
          <w:rFonts w:ascii="Book Antiqua" w:hAnsi="Book Antiqua"/>
          <w:bCs/>
          <w:color w:val="000000" w:themeColor="text1"/>
          <w:lang w:val="en-US"/>
        </w:rPr>
        <w:t xml:space="preserve"> Wing</w:t>
      </w:r>
      <w:r w:rsidR="008C4CE9">
        <w:rPr>
          <w:rFonts w:ascii="Book Antiqua" w:hAnsi="Book Antiqua"/>
          <w:bCs/>
          <w:color w:val="000000" w:themeColor="text1"/>
          <w:lang w:val="en-US"/>
        </w:rPr>
        <w:t xml:space="preserve"> </w:t>
      </w:r>
      <w:r w:rsidRPr="00477702">
        <w:rPr>
          <w:rFonts w:ascii="Book Antiqua" w:hAnsi="Book Antiqua"/>
          <w:bCs/>
          <w:color w:val="000000" w:themeColor="text1"/>
          <w:lang w:val="en-US"/>
        </w:rPr>
        <w:t>Chiu Dai</w:t>
      </w:r>
      <w:r w:rsidR="00477702" w:rsidRPr="00477702">
        <w:rPr>
          <w:rFonts w:ascii="Book Antiqua" w:hAnsi="Book Antiqua"/>
          <w:bCs/>
          <w:color w:val="000000" w:themeColor="text1"/>
          <w:lang w:val="en-US"/>
        </w:rPr>
        <w:t xml:space="preserve"> (</w:t>
      </w:r>
      <w:hyperlink r:id="rId10" w:tgtFrame="_blank" w:history="1">
        <w:r w:rsidR="00477702" w:rsidRPr="00477702">
          <w:rPr>
            <w:rStyle w:val="a9"/>
            <w:rFonts w:ascii="Book Antiqua" w:hAnsi="Book Antiqua"/>
            <w:bCs/>
            <w:color w:val="000000" w:themeColor="text1"/>
            <w:u w:val="none"/>
          </w:rPr>
          <w:t>0000-0002-2405-1641</w:t>
        </w:r>
      </w:hyperlink>
      <w:r w:rsidR="00477702" w:rsidRPr="00477702">
        <w:rPr>
          <w:rFonts w:ascii="Book Antiqua" w:hAnsi="Book Antiqua"/>
          <w:bCs/>
          <w:color w:val="000000" w:themeColor="text1"/>
          <w:lang w:val="en-US"/>
        </w:rPr>
        <w:t>);</w:t>
      </w:r>
      <w:r w:rsidRPr="00477702">
        <w:rPr>
          <w:rFonts w:ascii="Book Antiqua" w:hAnsi="Book Antiqua"/>
          <w:bCs/>
          <w:color w:val="000000" w:themeColor="text1"/>
          <w:lang w:val="en-US"/>
        </w:rPr>
        <w:t xml:space="preserve"> James Yan</w:t>
      </w:r>
      <w:r w:rsidR="008C4CE9">
        <w:rPr>
          <w:rFonts w:ascii="Book Antiqua" w:hAnsi="Book Antiqua"/>
          <w:bCs/>
          <w:color w:val="000000" w:themeColor="text1"/>
          <w:lang w:val="en-US"/>
        </w:rPr>
        <w:t xml:space="preserve"> </w:t>
      </w:r>
      <w:r w:rsidRPr="00477702">
        <w:rPr>
          <w:rFonts w:ascii="Book Antiqua" w:hAnsi="Book Antiqua"/>
          <w:bCs/>
          <w:color w:val="000000" w:themeColor="text1"/>
          <w:lang w:val="en-US"/>
        </w:rPr>
        <w:t>Yue Fung</w:t>
      </w:r>
      <w:r w:rsidR="00477702" w:rsidRPr="00477702">
        <w:rPr>
          <w:rFonts w:ascii="Book Antiqua" w:hAnsi="Book Antiqua"/>
          <w:bCs/>
          <w:color w:val="000000" w:themeColor="text1"/>
          <w:lang w:val="en-US"/>
        </w:rPr>
        <w:t xml:space="preserve"> (</w:t>
      </w:r>
      <w:r w:rsidR="00477702" w:rsidRPr="00477702">
        <w:rPr>
          <w:rFonts w:ascii="Book Antiqua" w:hAnsi="Book Antiqua"/>
          <w:bCs/>
          <w:color w:val="000000" w:themeColor="text1"/>
          <w:shd w:val="clear" w:color="auto" w:fill="FFFFFF"/>
        </w:rPr>
        <w:t>0000-0002-9404-827X</w:t>
      </w:r>
      <w:r w:rsidR="00477702" w:rsidRPr="00477702">
        <w:rPr>
          <w:rFonts w:ascii="Book Antiqua" w:hAnsi="Book Antiqua"/>
          <w:bCs/>
          <w:color w:val="000000" w:themeColor="text1"/>
          <w:lang w:val="en-US"/>
        </w:rPr>
        <w:t>);</w:t>
      </w:r>
      <w:r w:rsidRPr="00477702">
        <w:rPr>
          <w:rFonts w:ascii="Book Antiqua" w:hAnsi="Book Antiqua"/>
          <w:bCs/>
          <w:color w:val="000000" w:themeColor="text1"/>
          <w:lang w:val="en-US"/>
        </w:rPr>
        <w:t xml:space="preserve"> Wong</w:t>
      </w:r>
      <w:r w:rsidR="008C4CE9">
        <w:rPr>
          <w:rFonts w:ascii="Book Antiqua" w:hAnsi="Book Antiqua"/>
          <w:bCs/>
          <w:color w:val="000000" w:themeColor="text1"/>
          <w:lang w:val="en-US"/>
        </w:rPr>
        <w:t xml:space="preserve"> </w:t>
      </w:r>
      <w:r w:rsidRPr="00477702">
        <w:rPr>
          <w:rFonts w:ascii="Book Antiqua" w:hAnsi="Book Antiqua"/>
          <w:bCs/>
          <w:color w:val="000000" w:themeColor="text1"/>
          <w:lang w:val="en-US"/>
        </w:rPr>
        <w:t>Hoi She</w:t>
      </w:r>
      <w:r w:rsidR="00477702" w:rsidRPr="00477702">
        <w:rPr>
          <w:rFonts w:ascii="Book Antiqua" w:hAnsi="Book Antiqua"/>
          <w:bCs/>
          <w:color w:val="000000" w:themeColor="text1"/>
          <w:lang w:val="en-US"/>
        </w:rPr>
        <w:t xml:space="preserve"> (</w:t>
      </w:r>
      <w:r w:rsidR="00477702" w:rsidRPr="00477702">
        <w:rPr>
          <w:rFonts w:ascii="Book Antiqua" w:hAnsi="Book Antiqua"/>
          <w:bCs/>
          <w:color w:val="000000" w:themeColor="text1"/>
          <w:shd w:val="clear" w:color="auto" w:fill="FFFFFF"/>
        </w:rPr>
        <w:t>0000-0003-2049-3140</w:t>
      </w:r>
      <w:r w:rsidR="00477702" w:rsidRPr="00477702">
        <w:rPr>
          <w:rFonts w:ascii="Book Antiqua" w:hAnsi="Book Antiqua"/>
          <w:bCs/>
          <w:color w:val="000000" w:themeColor="text1"/>
          <w:lang w:val="en-US"/>
        </w:rPr>
        <w:t>);</w:t>
      </w:r>
      <w:r w:rsidRPr="00477702">
        <w:rPr>
          <w:rFonts w:ascii="Book Antiqua" w:hAnsi="Book Antiqua"/>
          <w:bCs/>
          <w:color w:val="000000" w:themeColor="text1"/>
          <w:lang w:val="en-US"/>
        </w:rPr>
        <w:t xml:space="preserve"> Chung</w:t>
      </w:r>
      <w:r w:rsidR="008C4CE9">
        <w:rPr>
          <w:rFonts w:ascii="Book Antiqua" w:hAnsi="Book Antiqua"/>
          <w:bCs/>
          <w:color w:val="000000" w:themeColor="text1"/>
          <w:lang w:val="en-US"/>
        </w:rPr>
        <w:t xml:space="preserve"> </w:t>
      </w:r>
      <w:r w:rsidRPr="00477702">
        <w:rPr>
          <w:rFonts w:ascii="Book Antiqua" w:hAnsi="Book Antiqua"/>
          <w:bCs/>
          <w:color w:val="000000" w:themeColor="text1"/>
          <w:lang w:val="en-US"/>
        </w:rPr>
        <w:t>Mau Lo</w:t>
      </w:r>
      <w:r w:rsidR="00477702" w:rsidRPr="00477702">
        <w:rPr>
          <w:rFonts w:ascii="Book Antiqua" w:hAnsi="Book Antiqua"/>
          <w:bCs/>
          <w:color w:val="000000" w:themeColor="text1"/>
          <w:lang w:val="en-US"/>
        </w:rPr>
        <w:t xml:space="preserve"> (</w:t>
      </w:r>
      <w:r w:rsidR="00477702" w:rsidRPr="00477702">
        <w:rPr>
          <w:rFonts w:ascii="Book Antiqua" w:hAnsi="Book Antiqua"/>
          <w:bCs/>
          <w:color w:val="000000" w:themeColor="text1"/>
          <w:shd w:val="clear" w:color="auto" w:fill="FFFFFF"/>
        </w:rPr>
        <w:t>0000-0002-3964-5995</w:t>
      </w:r>
      <w:r w:rsidR="00477702" w:rsidRPr="00477702">
        <w:rPr>
          <w:rFonts w:ascii="Book Antiqua" w:hAnsi="Book Antiqua"/>
          <w:bCs/>
          <w:color w:val="000000" w:themeColor="text1"/>
          <w:lang w:val="en-US"/>
        </w:rPr>
        <w:t>);</w:t>
      </w:r>
      <w:r w:rsidRPr="00477702">
        <w:rPr>
          <w:rFonts w:ascii="Book Antiqua" w:hAnsi="Book Antiqua"/>
          <w:bCs/>
          <w:color w:val="000000" w:themeColor="text1"/>
          <w:lang w:val="en-US"/>
        </w:rPr>
        <w:t xml:space="preserve"> Kenneth Siu</w:t>
      </w:r>
      <w:r w:rsidR="008C4CE9">
        <w:rPr>
          <w:rFonts w:ascii="Book Antiqua" w:hAnsi="Book Antiqua"/>
          <w:bCs/>
          <w:color w:val="000000" w:themeColor="text1"/>
          <w:lang w:val="en-US"/>
        </w:rPr>
        <w:t xml:space="preserve"> </w:t>
      </w:r>
      <w:r w:rsidRPr="00477702">
        <w:rPr>
          <w:rFonts w:ascii="Book Antiqua" w:hAnsi="Book Antiqua"/>
          <w:bCs/>
          <w:color w:val="000000" w:themeColor="text1"/>
          <w:lang w:val="en-US"/>
        </w:rPr>
        <w:t>Ho Chok</w:t>
      </w:r>
      <w:r w:rsidR="00477702" w:rsidRPr="00477702">
        <w:rPr>
          <w:rFonts w:ascii="Book Antiqua" w:hAnsi="Book Antiqua"/>
          <w:bCs/>
          <w:color w:val="000000" w:themeColor="text1"/>
          <w:lang w:val="en-US"/>
        </w:rPr>
        <w:t xml:space="preserve"> (</w:t>
      </w:r>
      <w:r w:rsidR="00477702" w:rsidRPr="00477702">
        <w:rPr>
          <w:rFonts w:ascii="Book Antiqua" w:hAnsi="Book Antiqua" w:cs="Arial"/>
          <w:color w:val="000000" w:themeColor="text1"/>
        </w:rPr>
        <w:t>0000-0001-7921-3807</w:t>
      </w:r>
      <w:r w:rsidR="00477702" w:rsidRPr="00477702">
        <w:rPr>
          <w:rFonts w:ascii="Book Antiqua" w:hAnsi="Book Antiqua"/>
          <w:bCs/>
          <w:color w:val="000000" w:themeColor="text1"/>
          <w:lang w:val="en-US"/>
        </w:rPr>
        <w:t>).</w:t>
      </w:r>
    </w:p>
    <w:p w14:paraId="37A2B660" w14:textId="783B474E" w:rsidR="00477702" w:rsidRDefault="00477702" w:rsidP="00973AD7">
      <w:pPr>
        <w:spacing w:line="360" w:lineRule="auto"/>
        <w:jc w:val="both"/>
        <w:rPr>
          <w:rFonts w:ascii="Book Antiqua" w:hAnsi="Book Antiqua"/>
          <w:bCs/>
          <w:color w:val="000000" w:themeColor="text1"/>
          <w:lang w:val="en-US"/>
        </w:rPr>
      </w:pPr>
    </w:p>
    <w:p w14:paraId="57FAEDD7" w14:textId="508323C0" w:rsidR="00477702" w:rsidRPr="00973AD7" w:rsidRDefault="00477702" w:rsidP="00477702">
      <w:pPr>
        <w:widowControl w:val="0"/>
        <w:adjustRightInd w:val="0"/>
        <w:snapToGrid w:val="0"/>
        <w:spacing w:line="360" w:lineRule="auto"/>
        <w:jc w:val="both"/>
        <w:rPr>
          <w:rFonts w:ascii="Book Antiqua" w:hAnsi="Book Antiqua"/>
          <w:color w:val="000000" w:themeColor="text1"/>
        </w:rPr>
      </w:pPr>
      <w:r w:rsidRPr="00477702">
        <w:rPr>
          <w:rFonts w:ascii="Book Antiqua" w:hAnsi="Book Antiqua"/>
          <w:b/>
          <w:bCs/>
          <w:color w:val="000000" w:themeColor="text1"/>
          <w:lang w:val="en-US"/>
        </w:rPr>
        <w:t>Author contributions:</w:t>
      </w:r>
      <w:r>
        <w:rPr>
          <w:rFonts w:ascii="Book Antiqua" w:hAnsi="Book Antiqua"/>
          <w:b/>
          <w:bCs/>
          <w:color w:val="000000" w:themeColor="text1"/>
          <w:lang w:val="en-US"/>
        </w:rPr>
        <w:t xml:space="preserve"> </w:t>
      </w:r>
      <w:r w:rsidRPr="00477702">
        <w:rPr>
          <w:rFonts w:ascii="Book Antiqua" w:hAnsi="Book Antiqua"/>
          <w:color w:val="000000" w:themeColor="text1"/>
        </w:rPr>
        <w:t xml:space="preserve">Ma KW, Chan ACY, Cheung TT, Fung JYY, Dai WC, and She </w:t>
      </w:r>
      <w:r w:rsidRPr="00477702">
        <w:rPr>
          <w:rFonts w:ascii="Book Antiqua" w:hAnsi="Book Antiqua"/>
          <w:color w:val="000000" w:themeColor="text1"/>
        </w:rPr>
        <w:lastRenderedPageBreak/>
        <w:t>WH contributed to study design; Ma KW contributed to manuscript writing and data analysis; Ma KW and Wong KHC contributed to the paper search; Chan ACY, Cheung TT, Fung JYY, Dai WC, and She WH contributed to proof-reading; Lo CM is a senior author, conceptualization of research project; Chok KSH is the corresponding author, supervision the research project.</w:t>
      </w:r>
    </w:p>
    <w:p w14:paraId="4056EA30" w14:textId="2DC80813" w:rsidR="00477702" w:rsidRPr="00477702" w:rsidRDefault="00477702" w:rsidP="00477702">
      <w:pPr>
        <w:widowControl w:val="0"/>
        <w:adjustRightInd w:val="0"/>
        <w:snapToGrid w:val="0"/>
        <w:spacing w:line="360" w:lineRule="auto"/>
        <w:jc w:val="both"/>
        <w:rPr>
          <w:rFonts w:ascii="Book Antiqua" w:hAnsi="Book Antiqua"/>
          <w:color w:val="000000" w:themeColor="text1"/>
        </w:rPr>
      </w:pPr>
    </w:p>
    <w:p w14:paraId="152B71A7" w14:textId="2E197FB0" w:rsidR="00477702" w:rsidRPr="00477702" w:rsidRDefault="00F071F0" w:rsidP="00973AD7">
      <w:pPr>
        <w:spacing w:line="360" w:lineRule="auto"/>
        <w:jc w:val="both"/>
        <w:rPr>
          <w:rFonts w:ascii="Book Antiqua" w:hAnsi="Book Antiqua"/>
          <w:bCs/>
          <w:color w:val="000000" w:themeColor="text1"/>
        </w:rPr>
      </w:pPr>
      <w:r w:rsidRPr="00F071F0">
        <w:rPr>
          <w:rFonts w:ascii="Book Antiqua" w:eastAsia="MS Mincho" w:hAnsi="Book Antiqua" w:cs="Times New Roman"/>
          <w:b/>
          <w:color w:val="000000"/>
          <w:lang w:val="it-IT" w:eastAsia="it-IT"/>
        </w:rPr>
        <w:t>Conflict-of-interest statement</w:t>
      </w:r>
      <w:r w:rsidRPr="00F071F0">
        <w:rPr>
          <w:rFonts w:ascii="Book Antiqua" w:eastAsia="MS Mincho" w:hAnsi="Book Antiqua" w:cs="TimesNewRomanPS-BoldItalicMT" w:hint="eastAsia"/>
          <w:b/>
          <w:bCs/>
          <w:iCs/>
          <w:color w:val="000000"/>
          <w:lang w:val="en-US" w:eastAsia="it-IT"/>
        </w:rPr>
        <w:t>:</w:t>
      </w:r>
      <w:r>
        <w:rPr>
          <w:rFonts w:ascii="Book Antiqua" w:eastAsia="MS Mincho" w:hAnsi="Book Antiqua" w:cs="TimesNewRomanPS-BoldItalicMT"/>
          <w:b/>
          <w:bCs/>
          <w:iCs/>
          <w:color w:val="000000"/>
          <w:lang w:val="en-US" w:eastAsia="it-IT"/>
        </w:rPr>
        <w:t xml:space="preserve"> </w:t>
      </w:r>
      <w:r w:rsidRPr="00F071F0">
        <w:rPr>
          <w:rFonts w:ascii="Book Antiqua" w:eastAsia="MS Mincho" w:hAnsi="Book Antiqua" w:cs="TimesNewRomanPS-BoldItalicMT"/>
          <w:iCs/>
          <w:color w:val="000000"/>
          <w:lang w:val="en-US" w:eastAsia="it-IT"/>
        </w:rPr>
        <w:t>The authors deny any conflict of interest.</w:t>
      </w:r>
    </w:p>
    <w:p w14:paraId="1E55CF42" w14:textId="34C15469" w:rsidR="00973AD7" w:rsidRDefault="00973AD7" w:rsidP="00973AD7">
      <w:pPr>
        <w:widowControl w:val="0"/>
        <w:adjustRightInd w:val="0"/>
        <w:snapToGrid w:val="0"/>
        <w:spacing w:line="360" w:lineRule="auto"/>
        <w:jc w:val="both"/>
        <w:rPr>
          <w:rFonts w:ascii="Book Antiqua" w:hAnsi="Book Antiqua"/>
          <w:color w:val="000000" w:themeColor="text1"/>
        </w:rPr>
      </w:pPr>
    </w:p>
    <w:p w14:paraId="481482FD" w14:textId="77777777" w:rsidR="00F071F0" w:rsidRPr="00973AD7" w:rsidRDefault="00F071F0" w:rsidP="00F071F0">
      <w:pPr>
        <w:autoSpaceDE w:val="0"/>
        <w:autoSpaceDN w:val="0"/>
        <w:adjustRightInd w:val="0"/>
        <w:snapToGrid w:val="0"/>
        <w:spacing w:line="360" w:lineRule="auto"/>
        <w:jc w:val="both"/>
        <w:rPr>
          <w:rFonts w:ascii="Book Antiqua" w:hAnsi="Book Antiqua" w:cs="Garamond-Bold"/>
          <w:bCs/>
          <w:color w:val="000000" w:themeColor="text1"/>
        </w:rPr>
      </w:pPr>
      <w:r w:rsidRPr="00F071F0">
        <w:rPr>
          <w:rFonts w:ascii="Book Antiqua" w:hAnsi="Book Antiqua"/>
          <w:b/>
          <w:color w:val="000000" w:themeColor="text1"/>
          <w:lang w:val="en-US"/>
        </w:rPr>
        <w:t>PRISMA 2009 Checklist</w:t>
      </w:r>
      <w:r w:rsidRPr="00F071F0">
        <w:rPr>
          <w:rFonts w:ascii="Book Antiqua" w:hAnsi="Book Antiqua" w:hint="eastAsia"/>
          <w:b/>
          <w:color w:val="000000" w:themeColor="text1"/>
          <w:lang w:val="en-US"/>
        </w:rPr>
        <w:t xml:space="preserve"> </w:t>
      </w:r>
      <w:r w:rsidRPr="00F071F0">
        <w:rPr>
          <w:rFonts w:ascii="Book Antiqua" w:hAnsi="Book Antiqua"/>
          <w:b/>
          <w:color w:val="000000" w:themeColor="text1"/>
          <w:lang w:val="it-IT"/>
        </w:rPr>
        <w:t>statement</w:t>
      </w:r>
      <w:r w:rsidRPr="00F071F0">
        <w:rPr>
          <w:rFonts w:ascii="Book Antiqua" w:hAnsi="Book Antiqua" w:hint="eastAsia"/>
          <w:b/>
          <w:bCs/>
          <w:iCs/>
          <w:color w:val="000000" w:themeColor="text1"/>
          <w:lang w:val="en-US"/>
        </w:rPr>
        <w:t>:</w:t>
      </w:r>
      <w:r>
        <w:rPr>
          <w:rFonts w:ascii="Book Antiqua" w:hAnsi="Book Antiqua"/>
          <w:b/>
          <w:bCs/>
          <w:iCs/>
          <w:color w:val="000000" w:themeColor="text1"/>
          <w:lang w:val="en-US"/>
        </w:rPr>
        <w:t xml:space="preserve"> </w:t>
      </w:r>
      <w:r w:rsidRPr="00973AD7">
        <w:rPr>
          <w:rFonts w:ascii="Book Antiqua" w:hAnsi="Book Antiqua" w:cs="Garamond"/>
          <w:color w:val="000000" w:themeColor="text1"/>
        </w:rPr>
        <w:t>The authors have read the PRISMA 2009 Checklist, and the manuscript was prepared and revised according to the PRISMA 2009 Checklist.</w:t>
      </w:r>
    </w:p>
    <w:p w14:paraId="3FCBC2B9" w14:textId="4ABA8830" w:rsidR="00F071F0" w:rsidRPr="00F071F0" w:rsidRDefault="00F071F0" w:rsidP="00F071F0">
      <w:pPr>
        <w:widowControl w:val="0"/>
        <w:adjustRightInd w:val="0"/>
        <w:snapToGrid w:val="0"/>
        <w:spacing w:line="360" w:lineRule="auto"/>
        <w:jc w:val="both"/>
        <w:rPr>
          <w:rFonts w:ascii="Book Antiqua" w:hAnsi="Book Antiqua"/>
          <w:b/>
          <w:color w:val="000000" w:themeColor="text1"/>
        </w:rPr>
      </w:pPr>
    </w:p>
    <w:p w14:paraId="7A15DFFC" w14:textId="77777777" w:rsidR="00F071F0" w:rsidRPr="00F071F0" w:rsidRDefault="00F071F0" w:rsidP="00F071F0">
      <w:pPr>
        <w:spacing w:line="360" w:lineRule="auto"/>
        <w:jc w:val="both"/>
        <w:rPr>
          <w:rFonts w:ascii="Book Antiqua" w:eastAsia="MS Mincho" w:hAnsi="Book Antiqua" w:cs="Times New Roman"/>
          <w:b/>
          <w:color w:val="000000"/>
          <w:lang w:val="en-US" w:eastAsia="it-IT"/>
        </w:rPr>
      </w:pPr>
      <w:bookmarkStart w:id="12" w:name="OLE_LINK48"/>
      <w:r w:rsidRPr="00F071F0">
        <w:rPr>
          <w:rFonts w:ascii="Book Antiqua" w:eastAsia="MS Mincho" w:hAnsi="Book Antiqua" w:cs="Times New Roman"/>
          <w:b/>
          <w:color w:val="000000"/>
          <w:lang w:val="en-US" w:eastAsia="it-IT"/>
        </w:rPr>
        <w:t xml:space="preserve">Open-Access: </w:t>
      </w:r>
      <w:r w:rsidRPr="00F071F0">
        <w:rPr>
          <w:rFonts w:ascii="Book Antiqua" w:eastAsia="MS Mincho" w:hAnsi="Book Antiqua" w:cs="Times New Roman"/>
          <w:color w:val="000000"/>
          <w:lang w:val="en-US" w:eastAsia="it-IT"/>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2"/>
    <w:p w14:paraId="77D00440" w14:textId="583E8747" w:rsidR="00F071F0" w:rsidRDefault="00F071F0" w:rsidP="00973AD7">
      <w:pPr>
        <w:widowControl w:val="0"/>
        <w:adjustRightInd w:val="0"/>
        <w:snapToGrid w:val="0"/>
        <w:spacing w:line="360" w:lineRule="auto"/>
        <w:jc w:val="both"/>
        <w:rPr>
          <w:rFonts w:ascii="Book Antiqua" w:hAnsi="Book Antiqua"/>
          <w:color w:val="000000" w:themeColor="text1"/>
        </w:rPr>
      </w:pPr>
    </w:p>
    <w:p w14:paraId="71D88F39" w14:textId="362FE0CB" w:rsidR="00F071F0" w:rsidRDefault="00F071F0" w:rsidP="00973AD7">
      <w:pPr>
        <w:widowControl w:val="0"/>
        <w:adjustRightInd w:val="0"/>
        <w:snapToGrid w:val="0"/>
        <w:spacing w:line="360" w:lineRule="auto"/>
        <w:jc w:val="both"/>
        <w:rPr>
          <w:rFonts w:ascii="Book Antiqua" w:hAnsi="Book Antiqua"/>
          <w:color w:val="000000" w:themeColor="text1"/>
        </w:rPr>
      </w:pPr>
      <w:r w:rsidRPr="00F071F0">
        <w:rPr>
          <w:rFonts w:ascii="Book Antiqua" w:hAnsi="Book Antiqua"/>
          <w:b/>
          <w:bCs/>
          <w:color w:val="000000" w:themeColor="text1"/>
        </w:rPr>
        <w:t>Manuscript source:</w:t>
      </w:r>
      <w:r>
        <w:rPr>
          <w:rFonts w:ascii="Book Antiqua" w:hAnsi="Book Antiqua"/>
          <w:color w:val="000000" w:themeColor="text1"/>
        </w:rPr>
        <w:t xml:space="preserve"> </w:t>
      </w:r>
      <w:r w:rsidRPr="00F071F0">
        <w:rPr>
          <w:rFonts w:ascii="Book Antiqua" w:hAnsi="Book Antiqua"/>
          <w:color w:val="000000" w:themeColor="text1"/>
        </w:rPr>
        <w:t>Invited manuscript</w:t>
      </w:r>
    </w:p>
    <w:p w14:paraId="0D1D965A" w14:textId="77777777" w:rsidR="00F071F0" w:rsidRDefault="00F071F0" w:rsidP="00973AD7">
      <w:pPr>
        <w:widowControl w:val="0"/>
        <w:adjustRightInd w:val="0"/>
        <w:snapToGrid w:val="0"/>
        <w:spacing w:line="360" w:lineRule="auto"/>
        <w:jc w:val="both"/>
        <w:rPr>
          <w:rFonts w:ascii="Book Antiqua" w:hAnsi="Book Antiqua"/>
          <w:color w:val="000000" w:themeColor="text1"/>
        </w:rPr>
      </w:pPr>
    </w:p>
    <w:p w14:paraId="6C81FBE2" w14:textId="3EB0117A" w:rsidR="00F071F0" w:rsidRPr="00973AD7" w:rsidRDefault="00F071F0" w:rsidP="00973AD7">
      <w:pPr>
        <w:widowControl w:val="0"/>
        <w:adjustRightInd w:val="0"/>
        <w:snapToGrid w:val="0"/>
        <w:spacing w:line="360" w:lineRule="auto"/>
        <w:jc w:val="both"/>
        <w:rPr>
          <w:rFonts w:ascii="Book Antiqua" w:hAnsi="Book Antiqua"/>
          <w:color w:val="000000" w:themeColor="text1"/>
        </w:rPr>
      </w:pPr>
      <w:bookmarkStart w:id="13" w:name="OLE_LINK535"/>
      <w:bookmarkStart w:id="14" w:name="OLE_LINK536"/>
      <w:bookmarkStart w:id="15" w:name="_Hlk7359979"/>
      <w:bookmarkStart w:id="16" w:name="OLE_LINK49"/>
      <w:r w:rsidRPr="00F071F0">
        <w:rPr>
          <w:rFonts w:ascii="Book Antiqua" w:hAnsi="Book Antiqua"/>
          <w:b/>
          <w:color w:val="000000" w:themeColor="text1"/>
          <w:lang w:val="en-US"/>
        </w:rPr>
        <w:t>Corresponding author:</w:t>
      </w:r>
      <w:bookmarkEnd w:id="13"/>
      <w:bookmarkEnd w:id="14"/>
      <w:bookmarkEnd w:id="15"/>
      <w:bookmarkEnd w:id="16"/>
      <w:r>
        <w:rPr>
          <w:rFonts w:ascii="Book Antiqua" w:hAnsi="Book Antiqua"/>
          <w:b/>
          <w:color w:val="000000" w:themeColor="text1"/>
          <w:lang w:val="en-US"/>
        </w:rPr>
        <w:t xml:space="preserve"> </w:t>
      </w:r>
      <w:r w:rsidRPr="00F071F0">
        <w:rPr>
          <w:rFonts w:ascii="Book Antiqua" w:hAnsi="Book Antiqua"/>
          <w:b/>
          <w:bCs/>
          <w:color w:val="000000" w:themeColor="text1"/>
          <w:lang w:val="en-US"/>
        </w:rPr>
        <w:t>Kenneth Siu</w:t>
      </w:r>
      <w:r w:rsidR="008C4CE9">
        <w:rPr>
          <w:rFonts w:ascii="Book Antiqua" w:hAnsi="Book Antiqua"/>
          <w:b/>
          <w:bCs/>
          <w:color w:val="000000" w:themeColor="text1"/>
          <w:lang w:val="en-US"/>
        </w:rPr>
        <w:t xml:space="preserve"> </w:t>
      </w:r>
      <w:r w:rsidRPr="00F071F0">
        <w:rPr>
          <w:rFonts w:ascii="Book Antiqua" w:hAnsi="Book Antiqua"/>
          <w:b/>
          <w:bCs/>
          <w:color w:val="000000" w:themeColor="text1"/>
          <w:lang w:val="en-US"/>
        </w:rPr>
        <w:t>Ho Chok,</w:t>
      </w:r>
      <w:r>
        <w:rPr>
          <w:rFonts w:ascii="Book Antiqua" w:hAnsi="Book Antiqua"/>
          <w:color w:val="000000" w:themeColor="text1"/>
          <w:lang w:val="en-US"/>
        </w:rPr>
        <w:t xml:space="preserve"> </w:t>
      </w:r>
      <w:r w:rsidRPr="00F071F0">
        <w:rPr>
          <w:rFonts w:ascii="Book Antiqua" w:hAnsi="Book Antiqua"/>
          <w:b/>
          <w:bCs/>
          <w:color w:val="000000" w:themeColor="text1"/>
          <w:lang w:val="en-US"/>
        </w:rPr>
        <w:t>FRCS (Ed), Associate Professor,</w:t>
      </w:r>
      <w:r>
        <w:rPr>
          <w:rFonts w:ascii="Book Antiqua" w:hAnsi="Book Antiqua"/>
          <w:color w:val="000000" w:themeColor="text1"/>
          <w:lang w:val="en-US"/>
        </w:rPr>
        <w:t xml:space="preserve"> </w:t>
      </w:r>
      <w:r w:rsidRPr="00973AD7">
        <w:rPr>
          <w:rFonts w:ascii="Book Antiqua" w:hAnsi="Book Antiqua"/>
          <w:color w:val="000000" w:themeColor="text1"/>
          <w:lang w:val="en-US"/>
        </w:rPr>
        <w:t>Department of Surgery, The University of Hong Kong, 102 Pok Fu Lam Road, Hong Kong, China</w:t>
      </w:r>
      <w:r>
        <w:rPr>
          <w:rFonts w:ascii="Book Antiqua" w:hAnsi="Book Antiqua"/>
          <w:color w:val="000000" w:themeColor="text1"/>
          <w:lang w:val="en-US"/>
        </w:rPr>
        <w:t xml:space="preserve">. </w:t>
      </w:r>
      <w:r w:rsidRPr="00973AD7">
        <w:rPr>
          <w:rFonts w:ascii="Book Antiqua" w:hAnsi="Book Antiqua"/>
          <w:color w:val="000000" w:themeColor="text1"/>
          <w:lang w:val="en-US"/>
        </w:rPr>
        <w:t>chok6275@hku.hk</w:t>
      </w:r>
    </w:p>
    <w:p w14:paraId="29DB3006" w14:textId="76352298" w:rsidR="00F071F0" w:rsidRDefault="00F5304A" w:rsidP="00973AD7">
      <w:pPr>
        <w:widowControl w:val="0"/>
        <w:adjustRightInd w:val="0"/>
        <w:snapToGrid w:val="0"/>
        <w:spacing w:line="360" w:lineRule="auto"/>
        <w:jc w:val="both"/>
        <w:rPr>
          <w:rFonts w:ascii="Book Antiqua" w:hAnsi="Book Antiqua"/>
          <w:color w:val="000000" w:themeColor="text1"/>
          <w:lang w:val="en-US"/>
        </w:rPr>
      </w:pPr>
      <w:r w:rsidRPr="00F071F0">
        <w:rPr>
          <w:rFonts w:ascii="Book Antiqua" w:hAnsi="Book Antiqua"/>
          <w:b/>
          <w:bCs/>
          <w:color w:val="000000" w:themeColor="text1"/>
          <w:lang w:val="en-US"/>
        </w:rPr>
        <w:t>Telephone:</w:t>
      </w:r>
      <w:r w:rsidRPr="00973AD7">
        <w:rPr>
          <w:rFonts w:ascii="Book Antiqua" w:hAnsi="Book Antiqua"/>
          <w:color w:val="000000" w:themeColor="text1"/>
          <w:lang w:val="en-US"/>
        </w:rPr>
        <w:t xml:space="preserve"> </w:t>
      </w:r>
      <w:r w:rsidR="00F071F0">
        <w:rPr>
          <w:rFonts w:ascii="Book Antiqua" w:hAnsi="Book Antiqua"/>
          <w:color w:val="000000" w:themeColor="text1"/>
          <w:lang w:val="en-US"/>
        </w:rPr>
        <w:t>+</w:t>
      </w:r>
      <w:r w:rsidRPr="00973AD7">
        <w:rPr>
          <w:rFonts w:ascii="Book Antiqua" w:hAnsi="Book Antiqua"/>
          <w:color w:val="000000" w:themeColor="text1"/>
          <w:lang w:val="en-US"/>
        </w:rPr>
        <w:t>852</w:t>
      </w:r>
      <w:r w:rsidR="00F071F0">
        <w:rPr>
          <w:rFonts w:ascii="Book Antiqua" w:hAnsi="Book Antiqua"/>
          <w:color w:val="000000" w:themeColor="text1"/>
          <w:lang w:val="en-US"/>
        </w:rPr>
        <w:t>-</w:t>
      </w:r>
      <w:r w:rsidRPr="00973AD7">
        <w:rPr>
          <w:rFonts w:ascii="Book Antiqua" w:hAnsi="Book Antiqua"/>
          <w:color w:val="000000" w:themeColor="text1"/>
          <w:lang w:val="en-US"/>
        </w:rPr>
        <w:t>22553025</w:t>
      </w:r>
    </w:p>
    <w:p w14:paraId="2B776168" w14:textId="2DD0CBE4" w:rsidR="00647118" w:rsidRPr="00973AD7" w:rsidRDefault="00F5304A" w:rsidP="00973AD7">
      <w:pPr>
        <w:widowControl w:val="0"/>
        <w:adjustRightInd w:val="0"/>
        <w:snapToGrid w:val="0"/>
        <w:spacing w:line="360" w:lineRule="auto"/>
        <w:jc w:val="both"/>
        <w:rPr>
          <w:rFonts w:ascii="Book Antiqua" w:hAnsi="Book Antiqua"/>
          <w:color w:val="000000" w:themeColor="text1"/>
        </w:rPr>
      </w:pPr>
      <w:r w:rsidRPr="00F071F0">
        <w:rPr>
          <w:rFonts w:ascii="Book Antiqua" w:hAnsi="Book Antiqua"/>
          <w:b/>
          <w:bCs/>
          <w:color w:val="000000" w:themeColor="text1"/>
          <w:lang w:val="en-US"/>
        </w:rPr>
        <w:t>Fa</w:t>
      </w:r>
      <w:r w:rsidR="00F071F0" w:rsidRPr="00F071F0">
        <w:rPr>
          <w:rFonts w:ascii="Book Antiqua" w:hAnsi="Book Antiqua"/>
          <w:b/>
          <w:bCs/>
          <w:color w:val="000000" w:themeColor="text1"/>
          <w:lang w:val="en-US"/>
        </w:rPr>
        <w:t>x:</w:t>
      </w:r>
      <w:r w:rsidRPr="00973AD7">
        <w:rPr>
          <w:rFonts w:ascii="Book Antiqua" w:hAnsi="Book Antiqua"/>
          <w:color w:val="000000" w:themeColor="text1"/>
          <w:lang w:val="en-US"/>
        </w:rPr>
        <w:t xml:space="preserve"> </w:t>
      </w:r>
      <w:r w:rsidR="00F071F0">
        <w:rPr>
          <w:rFonts w:ascii="Book Antiqua" w:hAnsi="Book Antiqua"/>
          <w:color w:val="000000" w:themeColor="text1"/>
          <w:lang w:val="en-US"/>
        </w:rPr>
        <w:t>+</w:t>
      </w:r>
      <w:r w:rsidRPr="00973AD7">
        <w:rPr>
          <w:rFonts w:ascii="Book Antiqua" w:hAnsi="Book Antiqua"/>
          <w:color w:val="000000" w:themeColor="text1"/>
          <w:lang w:val="en-US"/>
        </w:rPr>
        <w:t>852</w:t>
      </w:r>
      <w:r w:rsidR="00F071F0">
        <w:rPr>
          <w:rFonts w:ascii="Book Antiqua" w:hAnsi="Book Antiqua"/>
          <w:color w:val="000000" w:themeColor="text1"/>
          <w:lang w:val="en-US"/>
        </w:rPr>
        <w:t>-</w:t>
      </w:r>
      <w:r w:rsidRPr="00973AD7">
        <w:rPr>
          <w:rFonts w:ascii="Book Antiqua" w:hAnsi="Book Antiqua"/>
          <w:color w:val="000000" w:themeColor="text1"/>
          <w:lang w:val="en-US"/>
        </w:rPr>
        <w:t xml:space="preserve">28165284 </w:t>
      </w:r>
    </w:p>
    <w:p w14:paraId="7F4AF682" w14:textId="3E2AAB77" w:rsidR="001B0566" w:rsidRDefault="001B0566" w:rsidP="00973AD7">
      <w:pPr>
        <w:widowControl w:val="0"/>
        <w:adjustRightInd w:val="0"/>
        <w:snapToGrid w:val="0"/>
        <w:spacing w:line="360" w:lineRule="auto"/>
        <w:jc w:val="both"/>
        <w:rPr>
          <w:rFonts w:ascii="Book Antiqua" w:hAnsi="Book Antiqua"/>
          <w:color w:val="000000" w:themeColor="text1"/>
        </w:rPr>
      </w:pPr>
    </w:p>
    <w:p w14:paraId="4AF5FFDC" w14:textId="1E63F6A8" w:rsidR="00450742" w:rsidRPr="00450742" w:rsidRDefault="00450742" w:rsidP="00450742">
      <w:pPr>
        <w:widowControl w:val="0"/>
        <w:spacing w:line="360" w:lineRule="auto"/>
        <w:jc w:val="both"/>
        <w:rPr>
          <w:rFonts w:ascii="Book Antiqua" w:eastAsia="宋体" w:hAnsi="Book Antiqua" w:cs="Times New Roman"/>
          <w:b/>
          <w:kern w:val="2"/>
          <w:lang w:val="en-US"/>
        </w:rPr>
      </w:pPr>
      <w:bookmarkStart w:id="17" w:name="OLE_LINK75"/>
      <w:bookmarkStart w:id="18" w:name="OLE_LINK76"/>
      <w:bookmarkStart w:id="19" w:name="OLE_LINK269"/>
      <w:bookmarkStart w:id="20" w:name="OLE_LINK239"/>
      <w:r w:rsidRPr="00450742">
        <w:rPr>
          <w:rFonts w:ascii="Book Antiqua" w:eastAsia="宋体" w:hAnsi="Book Antiqua" w:cs="Times New Roman"/>
          <w:b/>
          <w:kern w:val="2"/>
          <w:lang w:val="en-US"/>
        </w:rPr>
        <w:t xml:space="preserve">Received: </w:t>
      </w:r>
      <w:r>
        <w:rPr>
          <w:rFonts w:ascii="Book Antiqua" w:eastAsia="宋体" w:hAnsi="Book Antiqua" w:cs="Times New Roman"/>
          <w:kern w:val="2"/>
          <w:lang w:val="en-US"/>
        </w:rPr>
        <w:t>May</w:t>
      </w:r>
      <w:r w:rsidRPr="00450742">
        <w:rPr>
          <w:rFonts w:ascii="Book Antiqua" w:eastAsia="宋体" w:hAnsi="Book Antiqua" w:cs="Times New Roman"/>
          <w:kern w:val="2"/>
          <w:lang w:val="en-US"/>
        </w:rPr>
        <w:t xml:space="preserve"> </w:t>
      </w:r>
      <w:r>
        <w:rPr>
          <w:rFonts w:ascii="Book Antiqua" w:eastAsia="宋体" w:hAnsi="Book Antiqua" w:cs="Times New Roman"/>
          <w:kern w:val="2"/>
          <w:lang w:val="en-US"/>
        </w:rPr>
        <w:t>15</w:t>
      </w:r>
      <w:r w:rsidRPr="00450742">
        <w:rPr>
          <w:rFonts w:ascii="Book Antiqua" w:eastAsia="宋体" w:hAnsi="Book Antiqua" w:cs="Times New Roman"/>
          <w:kern w:val="2"/>
          <w:lang w:val="en-US"/>
        </w:rPr>
        <w:t>, 2019</w:t>
      </w:r>
    </w:p>
    <w:p w14:paraId="5A658B2A" w14:textId="5555098A" w:rsidR="00450742" w:rsidRPr="00450742" w:rsidRDefault="00450742" w:rsidP="00450742">
      <w:pPr>
        <w:widowControl w:val="0"/>
        <w:spacing w:line="360" w:lineRule="auto"/>
        <w:jc w:val="both"/>
        <w:rPr>
          <w:rFonts w:ascii="Book Antiqua" w:eastAsia="宋体" w:hAnsi="Book Antiqua" w:cs="Times New Roman"/>
          <w:b/>
          <w:kern w:val="2"/>
          <w:lang w:val="en-US"/>
        </w:rPr>
      </w:pPr>
      <w:r w:rsidRPr="00450742">
        <w:rPr>
          <w:rFonts w:ascii="Book Antiqua" w:eastAsia="宋体" w:hAnsi="Book Antiqua" w:cs="Times New Roman"/>
          <w:b/>
          <w:kern w:val="2"/>
          <w:lang w:val="en-US"/>
        </w:rPr>
        <w:t xml:space="preserve">Peer-review started: </w:t>
      </w:r>
      <w:r>
        <w:rPr>
          <w:rFonts w:ascii="Book Antiqua" w:eastAsia="宋体" w:hAnsi="Book Antiqua" w:cs="Times New Roman"/>
          <w:kern w:val="2"/>
          <w:lang w:val="en-US"/>
        </w:rPr>
        <w:t>May</w:t>
      </w:r>
      <w:r w:rsidRPr="00450742">
        <w:rPr>
          <w:rFonts w:ascii="Book Antiqua" w:eastAsia="宋体" w:hAnsi="Book Antiqua" w:cs="Times New Roman"/>
          <w:kern w:val="2"/>
          <w:lang w:val="en-US"/>
        </w:rPr>
        <w:t xml:space="preserve"> </w:t>
      </w:r>
      <w:r>
        <w:rPr>
          <w:rFonts w:ascii="Book Antiqua" w:eastAsia="宋体" w:hAnsi="Book Antiqua" w:cs="Times New Roman"/>
          <w:kern w:val="2"/>
          <w:lang w:val="en-US"/>
        </w:rPr>
        <w:t>15</w:t>
      </w:r>
      <w:r w:rsidRPr="00450742">
        <w:rPr>
          <w:rFonts w:ascii="Book Antiqua" w:eastAsia="宋体" w:hAnsi="Book Antiqua" w:cs="Times New Roman"/>
          <w:kern w:val="2"/>
          <w:lang w:val="en-US"/>
        </w:rPr>
        <w:t>, 2019</w:t>
      </w:r>
    </w:p>
    <w:p w14:paraId="0498A7D9" w14:textId="4FB894FE" w:rsidR="00450742" w:rsidRPr="00450742" w:rsidRDefault="00450742" w:rsidP="00450742">
      <w:pPr>
        <w:widowControl w:val="0"/>
        <w:spacing w:line="360" w:lineRule="auto"/>
        <w:jc w:val="both"/>
        <w:rPr>
          <w:rFonts w:ascii="Book Antiqua" w:eastAsia="宋体" w:hAnsi="Book Antiqua" w:cs="Times New Roman"/>
          <w:b/>
          <w:kern w:val="2"/>
          <w:lang w:val="en-US"/>
        </w:rPr>
      </w:pPr>
      <w:r w:rsidRPr="00450742">
        <w:rPr>
          <w:rFonts w:ascii="Book Antiqua" w:eastAsia="宋体" w:hAnsi="Book Antiqua" w:cs="Times New Roman"/>
          <w:b/>
          <w:kern w:val="2"/>
          <w:lang w:val="en-US"/>
        </w:rPr>
        <w:t xml:space="preserve">First decision: </w:t>
      </w:r>
      <w:r>
        <w:rPr>
          <w:rFonts w:ascii="Book Antiqua" w:eastAsia="宋体" w:hAnsi="Book Antiqua" w:cs="Times New Roman"/>
          <w:kern w:val="2"/>
          <w:lang w:val="en-US"/>
        </w:rPr>
        <w:t>June</w:t>
      </w:r>
      <w:r w:rsidRPr="00450742">
        <w:rPr>
          <w:rFonts w:ascii="Book Antiqua" w:eastAsia="宋体" w:hAnsi="Book Antiqua" w:cs="Times New Roman"/>
          <w:kern w:val="2"/>
          <w:lang w:val="en-US"/>
        </w:rPr>
        <w:t xml:space="preserve"> 1</w:t>
      </w:r>
      <w:r>
        <w:rPr>
          <w:rFonts w:ascii="Book Antiqua" w:eastAsia="宋体" w:hAnsi="Book Antiqua" w:cs="Times New Roman"/>
          <w:kern w:val="2"/>
          <w:lang w:val="en-US"/>
        </w:rPr>
        <w:t>6</w:t>
      </w:r>
      <w:r w:rsidRPr="00450742">
        <w:rPr>
          <w:rFonts w:ascii="Book Antiqua" w:eastAsia="宋体" w:hAnsi="Book Antiqua" w:cs="Times New Roman"/>
          <w:kern w:val="2"/>
          <w:lang w:val="en-US"/>
        </w:rPr>
        <w:t>, 2019</w:t>
      </w:r>
    </w:p>
    <w:p w14:paraId="6F6BDE49" w14:textId="4F7F099E" w:rsidR="00450742" w:rsidRPr="00450742" w:rsidRDefault="00450742" w:rsidP="00450742">
      <w:pPr>
        <w:widowControl w:val="0"/>
        <w:spacing w:line="360" w:lineRule="auto"/>
        <w:jc w:val="both"/>
        <w:rPr>
          <w:rFonts w:ascii="Book Antiqua" w:eastAsia="宋体" w:hAnsi="Book Antiqua" w:cs="Times New Roman"/>
          <w:b/>
          <w:kern w:val="2"/>
          <w:lang w:val="en-US"/>
        </w:rPr>
      </w:pPr>
      <w:r w:rsidRPr="00450742">
        <w:rPr>
          <w:rFonts w:ascii="Book Antiqua" w:eastAsia="宋体" w:hAnsi="Book Antiqua" w:cs="Times New Roman"/>
          <w:b/>
          <w:kern w:val="2"/>
          <w:lang w:val="en-US"/>
        </w:rPr>
        <w:lastRenderedPageBreak/>
        <w:t xml:space="preserve">Revised: </w:t>
      </w:r>
      <w:r>
        <w:rPr>
          <w:rFonts w:ascii="Book Antiqua" w:eastAsia="宋体" w:hAnsi="Book Antiqua" w:cs="Times New Roman"/>
          <w:kern w:val="2"/>
          <w:lang w:val="en-US"/>
        </w:rPr>
        <w:t>June</w:t>
      </w:r>
      <w:r w:rsidRPr="00450742">
        <w:rPr>
          <w:rFonts w:ascii="Book Antiqua" w:eastAsia="宋体" w:hAnsi="Book Antiqua" w:cs="Times New Roman"/>
          <w:kern w:val="2"/>
          <w:lang w:val="en-US"/>
        </w:rPr>
        <w:t xml:space="preserve"> </w:t>
      </w:r>
      <w:r>
        <w:rPr>
          <w:rFonts w:ascii="Book Antiqua" w:eastAsia="宋体" w:hAnsi="Book Antiqua" w:cs="Times New Roman"/>
          <w:kern w:val="2"/>
          <w:lang w:val="en-US"/>
        </w:rPr>
        <w:t>27</w:t>
      </w:r>
      <w:r w:rsidRPr="00450742">
        <w:rPr>
          <w:rFonts w:ascii="Book Antiqua" w:eastAsia="宋体" w:hAnsi="Book Antiqua" w:cs="Times New Roman"/>
          <w:kern w:val="2"/>
          <w:lang w:val="en-US"/>
        </w:rPr>
        <w:t>, 2019</w:t>
      </w:r>
      <w:r w:rsidR="00F14EA6">
        <w:rPr>
          <w:rFonts w:ascii="Book Antiqua" w:eastAsia="宋体" w:hAnsi="Book Antiqua" w:cs="Times New Roman"/>
          <w:kern w:val="2"/>
          <w:lang w:val="en-US"/>
        </w:rPr>
        <w:t xml:space="preserve"> </w:t>
      </w:r>
    </w:p>
    <w:p w14:paraId="183B880A" w14:textId="2BB79B7C" w:rsidR="00450742" w:rsidRPr="00450742" w:rsidRDefault="00450742" w:rsidP="00450742">
      <w:pPr>
        <w:widowControl w:val="0"/>
        <w:spacing w:line="360" w:lineRule="auto"/>
        <w:jc w:val="both"/>
        <w:rPr>
          <w:rFonts w:ascii="Book Antiqua" w:eastAsia="宋体" w:hAnsi="Book Antiqua" w:cs="Times New Roman"/>
          <w:color w:val="000000"/>
          <w:kern w:val="2"/>
          <w:lang w:val="en-US"/>
        </w:rPr>
      </w:pPr>
      <w:r w:rsidRPr="00450742">
        <w:rPr>
          <w:rFonts w:ascii="Book Antiqua" w:eastAsia="宋体" w:hAnsi="Book Antiqua" w:cs="Times New Roman"/>
          <w:b/>
          <w:kern w:val="2"/>
          <w:lang w:val="en-US"/>
        </w:rPr>
        <w:t>Accepted:</w:t>
      </w:r>
      <w:r w:rsidR="00212DCB" w:rsidRPr="00212DCB">
        <w:t xml:space="preserve"> </w:t>
      </w:r>
      <w:r w:rsidR="00212DCB" w:rsidRPr="00212DCB">
        <w:rPr>
          <w:rFonts w:ascii="Book Antiqua" w:eastAsia="宋体" w:hAnsi="Book Antiqua" w:cs="Times New Roman"/>
          <w:kern w:val="2"/>
          <w:lang w:val="en-US"/>
        </w:rPr>
        <w:t>August 7, 2019</w:t>
      </w:r>
      <w:r w:rsidRPr="00212DCB">
        <w:rPr>
          <w:rFonts w:ascii="Book Antiqua" w:eastAsia="宋体" w:hAnsi="Book Antiqua" w:cs="Times New Roman"/>
          <w:kern w:val="2"/>
          <w:lang w:val="en-US"/>
        </w:rPr>
        <w:t xml:space="preserve"> </w:t>
      </w:r>
    </w:p>
    <w:p w14:paraId="3EDEA24D" w14:textId="77777777" w:rsidR="00450742" w:rsidRPr="00450742" w:rsidRDefault="00450742" w:rsidP="00450742">
      <w:pPr>
        <w:widowControl w:val="0"/>
        <w:spacing w:line="360" w:lineRule="auto"/>
        <w:jc w:val="both"/>
        <w:rPr>
          <w:rFonts w:ascii="Book Antiqua" w:eastAsia="宋体" w:hAnsi="Book Antiqua" w:cs="Times New Roman"/>
          <w:b/>
          <w:kern w:val="2"/>
          <w:lang w:val="en-US"/>
        </w:rPr>
      </w:pPr>
      <w:r w:rsidRPr="00450742">
        <w:rPr>
          <w:rFonts w:ascii="Book Antiqua" w:eastAsia="宋体" w:hAnsi="Book Antiqua" w:cs="Times New Roman"/>
          <w:b/>
          <w:kern w:val="2"/>
          <w:lang w:val="en-US"/>
        </w:rPr>
        <w:t>Article in press:</w:t>
      </w:r>
    </w:p>
    <w:p w14:paraId="7E05466D" w14:textId="77777777" w:rsidR="00450742" w:rsidRPr="00450742" w:rsidRDefault="00450742" w:rsidP="00450742">
      <w:pPr>
        <w:widowControl w:val="0"/>
        <w:spacing w:line="360" w:lineRule="auto"/>
        <w:jc w:val="both"/>
        <w:rPr>
          <w:rFonts w:ascii="Book Antiqua" w:eastAsia="宋体" w:hAnsi="Book Antiqua" w:cs="Times New Roman"/>
          <w:b/>
          <w:kern w:val="2"/>
          <w:lang w:val="en-US"/>
        </w:rPr>
      </w:pPr>
      <w:r w:rsidRPr="00450742">
        <w:rPr>
          <w:rFonts w:ascii="Book Antiqua" w:eastAsia="宋体" w:hAnsi="Book Antiqua" w:cs="Times New Roman"/>
          <w:b/>
          <w:kern w:val="2"/>
          <w:lang w:val="en-US"/>
        </w:rPr>
        <w:t>Published online:</w:t>
      </w:r>
    </w:p>
    <w:bookmarkEnd w:id="17"/>
    <w:bookmarkEnd w:id="18"/>
    <w:bookmarkEnd w:id="19"/>
    <w:bookmarkEnd w:id="20"/>
    <w:p w14:paraId="0600D292" w14:textId="77777777" w:rsidR="00F071F0" w:rsidRPr="00450742" w:rsidRDefault="00F071F0" w:rsidP="00973AD7">
      <w:pPr>
        <w:widowControl w:val="0"/>
        <w:adjustRightInd w:val="0"/>
        <w:snapToGrid w:val="0"/>
        <w:spacing w:line="360" w:lineRule="auto"/>
        <w:jc w:val="both"/>
        <w:rPr>
          <w:rFonts w:ascii="Book Antiqua" w:hAnsi="Book Antiqua"/>
          <w:color w:val="000000" w:themeColor="text1"/>
          <w:lang w:val="en-US"/>
        </w:rPr>
      </w:pPr>
    </w:p>
    <w:p w14:paraId="1AA5F2B1" w14:textId="6A057D60" w:rsidR="00AF3A55" w:rsidRPr="00973AD7" w:rsidRDefault="00AF3A55" w:rsidP="00973AD7">
      <w:pPr>
        <w:spacing w:line="360" w:lineRule="auto"/>
        <w:jc w:val="both"/>
        <w:rPr>
          <w:rFonts w:ascii="Book Antiqua" w:hAnsi="Book Antiqua"/>
          <w:color w:val="000000" w:themeColor="text1"/>
          <w:lang w:val="en-US"/>
        </w:rPr>
      </w:pPr>
      <w:r w:rsidRPr="00973AD7">
        <w:rPr>
          <w:rFonts w:ascii="Book Antiqua" w:hAnsi="Book Antiqua"/>
          <w:color w:val="000000" w:themeColor="text1"/>
          <w:lang w:val="en-US"/>
        </w:rPr>
        <w:br w:type="page"/>
      </w:r>
    </w:p>
    <w:p w14:paraId="46888B8F" w14:textId="77777777" w:rsidR="00947E46" w:rsidRPr="00973AD7" w:rsidRDefault="00947E46" w:rsidP="00973AD7">
      <w:pPr>
        <w:widowControl w:val="0"/>
        <w:adjustRightInd w:val="0"/>
        <w:snapToGrid w:val="0"/>
        <w:spacing w:line="360" w:lineRule="auto"/>
        <w:jc w:val="both"/>
        <w:rPr>
          <w:rFonts w:ascii="Book Antiqua" w:hAnsi="Book Antiqua"/>
          <w:b/>
          <w:color w:val="000000" w:themeColor="text1"/>
          <w:lang w:val="en-US"/>
        </w:rPr>
      </w:pPr>
      <w:r w:rsidRPr="00973AD7">
        <w:rPr>
          <w:rFonts w:ascii="Book Antiqua" w:hAnsi="Book Antiqua"/>
          <w:b/>
          <w:color w:val="000000" w:themeColor="text1"/>
          <w:lang w:val="en-US"/>
        </w:rPr>
        <w:lastRenderedPageBreak/>
        <w:t>Abstract</w:t>
      </w:r>
    </w:p>
    <w:p w14:paraId="510FB403" w14:textId="74FAC44C" w:rsidR="00810713" w:rsidRPr="00810713" w:rsidRDefault="00810713" w:rsidP="00810713">
      <w:pPr>
        <w:widowControl w:val="0"/>
        <w:adjustRightInd w:val="0"/>
        <w:snapToGrid w:val="0"/>
        <w:spacing w:line="360" w:lineRule="auto"/>
        <w:jc w:val="both"/>
        <w:rPr>
          <w:rFonts w:ascii="Book Antiqua" w:hAnsi="Book Antiqua"/>
          <w:b/>
          <w:bCs/>
          <w:i/>
          <w:iCs/>
          <w:color w:val="000000" w:themeColor="text1"/>
          <w:lang w:val="en-US" w:eastAsia="zh-TW"/>
        </w:rPr>
      </w:pPr>
      <w:r w:rsidRPr="00810713">
        <w:rPr>
          <w:rFonts w:ascii="Book Antiqua" w:hAnsi="Book Antiqua"/>
          <w:b/>
          <w:bCs/>
          <w:i/>
          <w:iCs/>
          <w:color w:val="000000" w:themeColor="text1"/>
          <w:lang w:val="en-US" w:eastAsia="zh-TW"/>
        </w:rPr>
        <w:t>BACKGROUND</w:t>
      </w:r>
    </w:p>
    <w:p w14:paraId="1EBCAD78" w14:textId="53499410" w:rsidR="00947E46" w:rsidRDefault="00947E46" w:rsidP="00810713">
      <w:pPr>
        <w:widowControl w:val="0"/>
        <w:adjustRightInd w:val="0"/>
        <w:snapToGrid w:val="0"/>
        <w:spacing w:line="360" w:lineRule="auto"/>
        <w:jc w:val="both"/>
        <w:rPr>
          <w:rFonts w:ascii="Book Antiqua" w:hAnsi="Book Antiqua"/>
          <w:color w:val="000000" w:themeColor="text1"/>
          <w:lang w:val="en-US" w:eastAsia="zh-TW"/>
        </w:rPr>
      </w:pPr>
      <w:r w:rsidRPr="00973AD7">
        <w:rPr>
          <w:rFonts w:ascii="Book Antiqua" w:hAnsi="Book Antiqua"/>
          <w:color w:val="000000" w:themeColor="text1"/>
          <w:lang w:val="en-US" w:eastAsia="zh-TW"/>
        </w:rPr>
        <w:t>Small-for-size grafts (SFSG) in living donor liver transplantation (LDLT) could optimize donor postoperative outcomes and also expa</w:t>
      </w:r>
      <w:r w:rsidR="00E03FA8" w:rsidRPr="00973AD7">
        <w:rPr>
          <w:rFonts w:ascii="Book Antiqua" w:hAnsi="Book Antiqua"/>
          <w:color w:val="000000" w:themeColor="text1"/>
          <w:lang w:val="en-US" w:eastAsia="zh-TW"/>
        </w:rPr>
        <w:t>nd potential donor pool. E</w:t>
      </w:r>
      <w:r w:rsidRPr="00973AD7">
        <w:rPr>
          <w:rFonts w:ascii="Book Antiqua" w:hAnsi="Book Antiqua"/>
          <w:color w:val="000000" w:themeColor="text1"/>
          <w:lang w:val="en-US" w:eastAsia="zh-TW"/>
        </w:rPr>
        <w:t>vidence on whether SFSG would affect medium</w:t>
      </w:r>
      <w:r w:rsidR="00E03FA8" w:rsidRPr="00973AD7">
        <w:rPr>
          <w:rFonts w:ascii="Book Antiqua" w:hAnsi="Book Antiqua"/>
          <w:color w:val="000000" w:themeColor="text1"/>
          <w:lang w:val="en-US" w:eastAsia="zh-TW"/>
        </w:rPr>
        <w:t>-</w:t>
      </w:r>
      <w:r w:rsidRPr="00973AD7">
        <w:rPr>
          <w:rFonts w:ascii="Book Antiqua" w:hAnsi="Book Antiqua"/>
          <w:color w:val="000000" w:themeColor="text1"/>
          <w:lang w:val="en-US" w:eastAsia="zh-TW"/>
        </w:rPr>
        <w:t xml:space="preserve"> and long-term recipient graft survival is lacking. </w:t>
      </w:r>
    </w:p>
    <w:p w14:paraId="48C21EC6" w14:textId="77777777" w:rsidR="00810713" w:rsidRPr="00973AD7" w:rsidRDefault="00810713" w:rsidP="00810713">
      <w:pPr>
        <w:widowControl w:val="0"/>
        <w:adjustRightInd w:val="0"/>
        <w:snapToGrid w:val="0"/>
        <w:spacing w:line="360" w:lineRule="auto"/>
        <w:jc w:val="both"/>
        <w:rPr>
          <w:rFonts w:ascii="Book Antiqua" w:hAnsi="Book Antiqua"/>
          <w:color w:val="000000" w:themeColor="text1"/>
          <w:lang w:val="en-US" w:eastAsia="zh-TW"/>
        </w:rPr>
      </w:pPr>
    </w:p>
    <w:p w14:paraId="5492CB36" w14:textId="289C0CFC" w:rsidR="00810713" w:rsidRPr="00810713" w:rsidRDefault="00810713" w:rsidP="00810713">
      <w:pPr>
        <w:widowControl w:val="0"/>
        <w:adjustRightInd w:val="0"/>
        <w:snapToGrid w:val="0"/>
        <w:spacing w:line="360" w:lineRule="auto"/>
        <w:jc w:val="both"/>
        <w:rPr>
          <w:rFonts w:ascii="Book Antiqua" w:hAnsi="Book Antiqua"/>
          <w:b/>
          <w:bCs/>
          <w:i/>
          <w:iCs/>
          <w:color w:val="000000" w:themeColor="text1"/>
          <w:lang w:val="en-US" w:eastAsia="zh-TW"/>
        </w:rPr>
      </w:pPr>
      <w:r w:rsidRPr="00810713">
        <w:rPr>
          <w:rFonts w:ascii="Book Antiqua" w:hAnsi="Book Antiqua"/>
          <w:b/>
          <w:bCs/>
          <w:i/>
          <w:iCs/>
          <w:color w:val="000000" w:themeColor="text1"/>
          <w:lang w:val="en-US" w:eastAsia="zh-TW"/>
        </w:rPr>
        <w:t>AIM</w:t>
      </w:r>
    </w:p>
    <w:p w14:paraId="676A934D" w14:textId="05AAE323" w:rsidR="00947E46" w:rsidRDefault="00947E46" w:rsidP="00810713">
      <w:pPr>
        <w:widowControl w:val="0"/>
        <w:adjustRightInd w:val="0"/>
        <w:snapToGrid w:val="0"/>
        <w:spacing w:line="360" w:lineRule="auto"/>
        <w:jc w:val="both"/>
        <w:rPr>
          <w:rFonts w:ascii="Book Antiqua" w:hAnsi="Book Antiqua"/>
          <w:color w:val="000000" w:themeColor="text1"/>
          <w:lang w:val="en-US" w:eastAsia="zh-TW"/>
        </w:rPr>
      </w:pPr>
      <w:r w:rsidRPr="00973AD7">
        <w:rPr>
          <w:rFonts w:ascii="Book Antiqua" w:hAnsi="Book Antiqua"/>
          <w:color w:val="000000" w:themeColor="text1"/>
          <w:lang w:val="en-US" w:eastAsia="zh-TW"/>
        </w:rPr>
        <w:t xml:space="preserve">To evaluate the impact of small-for-size liver grafts on medium and long-term graft survival in adult to adult </w:t>
      </w:r>
      <w:r w:rsidR="00810713" w:rsidRPr="00973AD7">
        <w:rPr>
          <w:rFonts w:ascii="Book Antiqua" w:hAnsi="Book Antiqua"/>
          <w:color w:val="000000" w:themeColor="text1"/>
          <w:lang w:val="en-US" w:eastAsia="zh-TW"/>
        </w:rPr>
        <w:t>LDLT</w:t>
      </w:r>
      <w:r w:rsidRPr="00973AD7">
        <w:rPr>
          <w:rFonts w:ascii="Book Antiqua" w:hAnsi="Book Antiqua"/>
          <w:color w:val="000000" w:themeColor="text1"/>
          <w:lang w:val="en-US" w:eastAsia="zh-TW"/>
        </w:rPr>
        <w:t>.</w:t>
      </w:r>
    </w:p>
    <w:p w14:paraId="6269664F" w14:textId="77777777" w:rsidR="00810713" w:rsidRDefault="00810713" w:rsidP="00810713">
      <w:pPr>
        <w:widowControl w:val="0"/>
        <w:adjustRightInd w:val="0"/>
        <w:snapToGrid w:val="0"/>
        <w:spacing w:line="360" w:lineRule="auto"/>
        <w:jc w:val="both"/>
        <w:rPr>
          <w:rFonts w:ascii="Book Antiqua" w:eastAsia="PMingLiU" w:hAnsi="Book Antiqua"/>
          <w:color w:val="000000" w:themeColor="text1"/>
          <w:lang w:val="en-US" w:eastAsia="zh-TW"/>
        </w:rPr>
      </w:pPr>
    </w:p>
    <w:p w14:paraId="0B3C9CD5" w14:textId="1142F218" w:rsidR="00810713" w:rsidRPr="00810713" w:rsidRDefault="00810713" w:rsidP="00810713">
      <w:pPr>
        <w:widowControl w:val="0"/>
        <w:adjustRightInd w:val="0"/>
        <w:snapToGrid w:val="0"/>
        <w:spacing w:line="360" w:lineRule="auto"/>
        <w:jc w:val="both"/>
        <w:rPr>
          <w:rFonts w:ascii="Book Antiqua" w:hAnsi="Book Antiqua"/>
          <w:b/>
          <w:bCs/>
          <w:i/>
          <w:iCs/>
          <w:color w:val="000000" w:themeColor="text1"/>
          <w:lang w:val="en-US" w:eastAsia="zh-TW"/>
        </w:rPr>
      </w:pPr>
      <w:r w:rsidRPr="00810713">
        <w:rPr>
          <w:rFonts w:ascii="Book Antiqua" w:hAnsi="Book Antiqua"/>
          <w:b/>
          <w:bCs/>
          <w:i/>
          <w:iCs/>
          <w:color w:val="000000" w:themeColor="text1"/>
          <w:lang w:val="en-US" w:eastAsia="zh-TW"/>
        </w:rPr>
        <w:t>METHODS</w:t>
      </w:r>
    </w:p>
    <w:p w14:paraId="640627E3" w14:textId="5E29FF99" w:rsidR="00810713" w:rsidRPr="00810713" w:rsidRDefault="00947E46" w:rsidP="00810713">
      <w:pPr>
        <w:widowControl w:val="0"/>
        <w:adjustRightInd w:val="0"/>
        <w:snapToGrid w:val="0"/>
        <w:spacing w:line="360" w:lineRule="auto"/>
        <w:jc w:val="both"/>
        <w:rPr>
          <w:rFonts w:ascii="Book Antiqua" w:eastAsia="PMingLiU" w:hAnsi="Book Antiqua"/>
          <w:color w:val="000000" w:themeColor="text1"/>
          <w:lang w:val="en-US" w:eastAsia="zh-TW"/>
        </w:rPr>
      </w:pPr>
      <w:r w:rsidRPr="00973AD7">
        <w:rPr>
          <w:rFonts w:ascii="Book Antiqua" w:hAnsi="Book Antiqua"/>
          <w:color w:val="000000" w:themeColor="text1"/>
          <w:lang w:val="en-US" w:eastAsia="zh-TW"/>
        </w:rPr>
        <w:t xml:space="preserve">A systematic review and meta-analysis were performed by searching eligible studies published before January 24, 2019 on </w:t>
      </w:r>
      <w:r w:rsidR="00810713" w:rsidRPr="00973AD7">
        <w:rPr>
          <w:rFonts w:ascii="Book Antiqua" w:hAnsi="Book Antiqua"/>
          <w:color w:val="000000" w:themeColor="text1"/>
          <w:lang w:val="en-US" w:eastAsia="zh-TW"/>
        </w:rPr>
        <w:t>PubMed</w:t>
      </w:r>
      <w:r w:rsidRPr="00973AD7">
        <w:rPr>
          <w:rFonts w:ascii="Book Antiqua" w:hAnsi="Book Antiqua"/>
          <w:color w:val="000000" w:themeColor="text1"/>
          <w:lang w:val="en-US" w:eastAsia="zh-TW"/>
        </w:rPr>
        <w:t xml:space="preserve">, EMBASE and </w:t>
      </w:r>
      <w:r w:rsidR="00810713" w:rsidRPr="00973AD7">
        <w:rPr>
          <w:rFonts w:ascii="Book Antiqua" w:hAnsi="Book Antiqua"/>
          <w:color w:val="000000" w:themeColor="text1"/>
          <w:lang w:val="en-US" w:eastAsia="zh-TW"/>
        </w:rPr>
        <w:t xml:space="preserve">Web of Science </w:t>
      </w:r>
      <w:r w:rsidRPr="00973AD7">
        <w:rPr>
          <w:rFonts w:ascii="Book Antiqua" w:hAnsi="Book Antiqua"/>
          <w:color w:val="000000" w:themeColor="text1"/>
          <w:lang w:val="en-US" w:eastAsia="zh-TW"/>
        </w:rPr>
        <w:t>databases. The primary outcomes were 3-year and 5-year graft survival; incidence of small-for-size syndrome (SFSS) and short term mortality were also extracted.</w:t>
      </w:r>
    </w:p>
    <w:p w14:paraId="68235E7D" w14:textId="77777777" w:rsidR="00810713" w:rsidRDefault="00810713" w:rsidP="00810713">
      <w:pPr>
        <w:widowControl w:val="0"/>
        <w:adjustRightInd w:val="0"/>
        <w:snapToGrid w:val="0"/>
        <w:spacing w:line="360" w:lineRule="auto"/>
        <w:jc w:val="both"/>
        <w:rPr>
          <w:rFonts w:ascii="Book Antiqua" w:hAnsi="Book Antiqua"/>
          <w:color w:val="000000" w:themeColor="text1"/>
          <w:lang w:val="en-US" w:eastAsia="zh-TW"/>
        </w:rPr>
      </w:pPr>
    </w:p>
    <w:p w14:paraId="5976A620" w14:textId="40F53FCE" w:rsidR="00810713" w:rsidRPr="00810713" w:rsidRDefault="00810713" w:rsidP="00810713">
      <w:pPr>
        <w:widowControl w:val="0"/>
        <w:adjustRightInd w:val="0"/>
        <w:snapToGrid w:val="0"/>
        <w:spacing w:line="360" w:lineRule="auto"/>
        <w:jc w:val="both"/>
        <w:rPr>
          <w:rFonts w:ascii="Book Antiqua" w:hAnsi="Book Antiqua"/>
          <w:b/>
          <w:bCs/>
          <w:i/>
          <w:iCs/>
          <w:color w:val="000000" w:themeColor="text1"/>
          <w:lang w:val="en-US" w:eastAsia="zh-TW"/>
        </w:rPr>
      </w:pPr>
      <w:r w:rsidRPr="00810713">
        <w:rPr>
          <w:rFonts w:ascii="Book Antiqua" w:hAnsi="Book Antiqua"/>
          <w:b/>
          <w:bCs/>
          <w:i/>
          <w:iCs/>
          <w:color w:val="000000" w:themeColor="text1"/>
          <w:lang w:val="en-US" w:eastAsia="zh-TW"/>
        </w:rPr>
        <w:t>RESULTS</w:t>
      </w:r>
    </w:p>
    <w:p w14:paraId="6E240F70" w14:textId="5A1FF189" w:rsidR="00947E46" w:rsidRPr="00973AD7" w:rsidRDefault="00175265" w:rsidP="00810713">
      <w:pPr>
        <w:widowControl w:val="0"/>
        <w:adjustRightInd w:val="0"/>
        <w:snapToGrid w:val="0"/>
        <w:spacing w:line="360" w:lineRule="auto"/>
        <w:jc w:val="both"/>
        <w:rPr>
          <w:rFonts w:ascii="Book Antiqua" w:hAnsi="Book Antiqua"/>
          <w:color w:val="000000" w:themeColor="text1"/>
          <w:lang w:val="en-US" w:eastAsia="zh-TW"/>
        </w:rPr>
      </w:pPr>
      <w:r w:rsidRPr="00973AD7">
        <w:rPr>
          <w:rFonts w:ascii="Book Antiqua" w:hAnsi="Book Antiqua"/>
          <w:color w:val="000000" w:themeColor="text1"/>
          <w:lang w:val="en-US" w:eastAsia="zh-TW"/>
        </w:rPr>
        <w:t xml:space="preserve">This meta-analysis is reported according to the guidelines of the PRISMA 2009 Statement. </w:t>
      </w:r>
      <w:r w:rsidR="00947E46" w:rsidRPr="00973AD7">
        <w:rPr>
          <w:rFonts w:ascii="Book Antiqua" w:hAnsi="Book Antiqua"/>
          <w:color w:val="000000" w:themeColor="text1"/>
          <w:lang w:val="en-US" w:eastAsia="zh-TW"/>
        </w:rPr>
        <w:t xml:space="preserve">Seven retrospective observational studies with a total of 1821 LDLT recipients were included in the meta-analysis. SFSG is associated with significantly poorer medium-term graft survival; the pooled odds ratio for 3-year graft survival was 1.58 </w:t>
      </w:r>
      <w:r w:rsidR="00810713">
        <w:rPr>
          <w:rFonts w:ascii="Book Antiqua" w:hAnsi="Book Antiqua"/>
          <w:color w:val="000000" w:themeColor="text1"/>
          <w:lang w:val="en-US" w:eastAsia="zh-TW"/>
        </w:rPr>
        <w:t>[</w:t>
      </w:r>
      <w:r w:rsidR="00947E46" w:rsidRPr="00973AD7">
        <w:rPr>
          <w:rFonts w:ascii="Book Antiqua" w:hAnsi="Book Antiqua"/>
          <w:color w:val="000000" w:themeColor="text1"/>
          <w:lang w:val="en-US" w:eastAsia="zh-TW"/>
        </w:rPr>
        <w:t>95%</w:t>
      </w:r>
      <w:bookmarkStart w:id="21" w:name="OLE_LINK311"/>
      <w:bookmarkStart w:id="22" w:name="OLE_LINK312"/>
      <w:bookmarkStart w:id="23" w:name="_Hlk5181766"/>
      <w:r w:rsidR="00810713" w:rsidRPr="00810713">
        <w:rPr>
          <w:rFonts w:ascii="Book Antiqua" w:hAnsi="Book Antiqua"/>
        </w:rPr>
        <w:t xml:space="preserve"> </w:t>
      </w:r>
      <w:r w:rsidR="00810713" w:rsidRPr="00663BB7">
        <w:rPr>
          <w:rFonts w:ascii="Book Antiqua" w:hAnsi="Book Antiqua"/>
        </w:rPr>
        <w:t>confidence interval</w:t>
      </w:r>
      <w:bookmarkEnd w:id="21"/>
      <w:bookmarkEnd w:id="22"/>
      <w:bookmarkEnd w:id="23"/>
      <w:r w:rsidR="00810713" w:rsidRPr="00663BB7">
        <w:rPr>
          <w:rFonts w:ascii="Book Antiqua" w:hAnsi="Book Antiqua"/>
        </w:rPr>
        <w:t xml:space="preserve"> </w:t>
      </w:r>
      <w:r w:rsidR="00810713">
        <w:rPr>
          <w:rFonts w:ascii="Book Antiqua" w:hAnsi="Book Antiqua"/>
        </w:rPr>
        <w:t>(</w:t>
      </w:r>
      <w:r w:rsidR="00947E46" w:rsidRPr="00973AD7">
        <w:rPr>
          <w:rFonts w:ascii="Book Antiqua" w:hAnsi="Book Antiqua"/>
          <w:color w:val="000000" w:themeColor="text1"/>
          <w:lang w:val="en-US" w:eastAsia="zh-TW"/>
        </w:rPr>
        <w:t>CI</w:t>
      </w:r>
      <w:r w:rsidR="00810713">
        <w:rPr>
          <w:rFonts w:ascii="Book Antiqua" w:hAnsi="Book Antiqua"/>
          <w:color w:val="000000" w:themeColor="text1"/>
          <w:lang w:val="en-US" w:eastAsia="zh-TW"/>
        </w:rPr>
        <w:t>)</w:t>
      </w:r>
      <w:r w:rsidR="00947E46" w:rsidRPr="00973AD7">
        <w:rPr>
          <w:rFonts w:ascii="Book Antiqua" w:hAnsi="Book Antiqua"/>
          <w:color w:val="000000" w:themeColor="text1"/>
          <w:lang w:val="en-US" w:eastAsia="zh-TW"/>
        </w:rPr>
        <w:t xml:space="preserve"> 1.10-2.29, </w:t>
      </w:r>
      <w:r w:rsidR="00810713" w:rsidRPr="00810713">
        <w:rPr>
          <w:rFonts w:ascii="Book Antiqua" w:hAnsi="Book Antiqua"/>
          <w:i/>
          <w:iCs/>
          <w:color w:val="000000" w:themeColor="text1"/>
          <w:lang w:val="en-US" w:eastAsia="zh-TW"/>
        </w:rPr>
        <w:t>P</w:t>
      </w:r>
      <w:r w:rsidR="00810713">
        <w:rPr>
          <w:rFonts w:ascii="Book Antiqua" w:hAnsi="Book Antiqua"/>
          <w:color w:val="000000" w:themeColor="text1"/>
          <w:lang w:val="en-US" w:eastAsia="zh-TW"/>
        </w:rPr>
        <w:t xml:space="preserve"> </w:t>
      </w:r>
      <w:r w:rsidR="00947E46" w:rsidRPr="00973AD7">
        <w:rPr>
          <w:rFonts w:ascii="Book Antiqua" w:hAnsi="Book Antiqua"/>
          <w:color w:val="000000" w:themeColor="text1"/>
          <w:lang w:val="en-US" w:eastAsia="zh-TW"/>
        </w:rPr>
        <w:t>=</w:t>
      </w:r>
      <w:r w:rsidR="00810713">
        <w:rPr>
          <w:rFonts w:ascii="Book Antiqua" w:hAnsi="Book Antiqua"/>
          <w:color w:val="000000" w:themeColor="text1"/>
          <w:lang w:val="en-US" w:eastAsia="zh-TW"/>
        </w:rPr>
        <w:t xml:space="preserve"> </w:t>
      </w:r>
      <w:r w:rsidR="00947E46" w:rsidRPr="00973AD7">
        <w:rPr>
          <w:rFonts w:ascii="Book Antiqua" w:hAnsi="Book Antiqua"/>
          <w:color w:val="000000" w:themeColor="text1"/>
          <w:lang w:val="en-US" w:eastAsia="zh-TW"/>
        </w:rPr>
        <w:t>0.014</w:t>
      </w:r>
      <w:r w:rsidR="00810713">
        <w:rPr>
          <w:rFonts w:ascii="Book Antiqua" w:hAnsi="Book Antiqua"/>
          <w:color w:val="000000" w:themeColor="text1"/>
          <w:lang w:val="en-US" w:eastAsia="zh-TW"/>
        </w:rPr>
        <w:t>]</w:t>
      </w:r>
      <w:r w:rsidR="00947E46" w:rsidRPr="00973AD7">
        <w:rPr>
          <w:rFonts w:ascii="Book Antiqua" w:hAnsi="Book Antiqua"/>
          <w:color w:val="000000" w:themeColor="text1"/>
          <w:lang w:val="en-US" w:eastAsia="zh-TW"/>
        </w:rPr>
        <w:t xml:space="preserve">. On the other hand, pooled results of the studies showed that SFSG had no significant discriminatory effect on 5-year graft survival with odds ratio 1.31 (95%CI 0.87-1.97, </w:t>
      </w:r>
      <w:r w:rsidR="00810713" w:rsidRPr="00810713">
        <w:rPr>
          <w:rFonts w:ascii="Book Antiqua" w:hAnsi="Book Antiqua"/>
          <w:i/>
          <w:iCs/>
          <w:color w:val="000000" w:themeColor="text1"/>
          <w:lang w:val="en-US" w:eastAsia="zh-TW"/>
        </w:rPr>
        <w:t>P</w:t>
      </w:r>
      <w:r w:rsidR="00810713" w:rsidRPr="00973AD7">
        <w:rPr>
          <w:rFonts w:ascii="Book Antiqua" w:hAnsi="Book Antiqua"/>
          <w:color w:val="000000" w:themeColor="text1"/>
          <w:lang w:val="en-US" w:eastAsia="zh-TW"/>
        </w:rPr>
        <w:t xml:space="preserve"> </w:t>
      </w:r>
      <w:r w:rsidR="00947E46" w:rsidRPr="00973AD7">
        <w:rPr>
          <w:rFonts w:ascii="Book Antiqua" w:hAnsi="Book Antiqua"/>
          <w:color w:val="000000" w:themeColor="text1"/>
          <w:lang w:val="en-US" w:eastAsia="zh-TW"/>
        </w:rPr>
        <w:t>=</w:t>
      </w:r>
      <w:r w:rsidR="00810713">
        <w:rPr>
          <w:rFonts w:ascii="Book Antiqua" w:hAnsi="Book Antiqua"/>
          <w:color w:val="000000" w:themeColor="text1"/>
          <w:lang w:val="en-US" w:eastAsia="zh-TW"/>
        </w:rPr>
        <w:t xml:space="preserve"> </w:t>
      </w:r>
      <w:r w:rsidR="00947E46" w:rsidRPr="00973AD7">
        <w:rPr>
          <w:rFonts w:ascii="Book Antiqua" w:hAnsi="Book Antiqua"/>
          <w:color w:val="000000" w:themeColor="text1"/>
          <w:lang w:val="en-US" w:eastAsia="zh-TW"/>
        </w:rPr>
        <w:t xml:space="preserve">0.199). Furthermore, incidence of SFSS detected in recipients of SFSG ranged from 0-11.4% in the included studies. </w:t>
      </w:r>
    </w:p>
    <w:p w14:paraId="139A121A" w14:textId="77777777" w:rsidR="00810713" w:rsidRDefault="00810713" w:rsidP="00810713">
      <w:pPr>
        <w:widowControl w:val="0"/>
        <w:adjustRightInd w:val="0"/>
        <w:snapToGrid w:val="0"/>
        <w:spacing w:line="360" w:lineRule="auto"/>
        <w:jc w:val="both"/>
        <w:rPr>
          <w:rFonts w:ascii="Book Antiqua" w:hAnsi="Book Antiqua"/>
          <w:color w:val="000000" w:themeColor="text1"/>
          <w:lang w:val="en-US" w:eastAsia="zh-TW"/>
        </w:rPr>
      </w:pPr>
    </w:p>
    <w:p w14:paraId="0D9D5F6A" w14:textId="720C5CBC" w:rsidR="00810713" w:rsidRPr="00810713" w:rsidRDefault="00810713" w:rsidP="00810713">
      <w:pPr>
        <w:widowControl w:val="0"/>
        <w:adjustRightInd w:val="0"/>
        <w:snapToGrid w:val="0"/>
        <w:spacing w:line="360" w:lineRule="auto"/>
        <w:jc w:val="both"/>
        <w:rPr>
          <w:rFonts w:ascii="Book Antiqua" w:hAnsi="Book Antiqua"/>
          <w:b/>
          <w:bCs/>
          <w:i/>
          <w:iCs/>
          <w:color w:val="000000" w:themeColor="text1"/>
          <w:lang w:val="en-US" w:eastAsia="zh-TW"/>
        </w:rPr>
      </w:pPr>
      <w:r w:rsidRPr="00810713">
        <w:rPr>
          <w:rFonts w:ascii="Book Antiqua" w:hAnsi="Book Antiqua"/>
          <w:b/>
          <w:bCs/>
          <w:i/>
          <w:iCs/>
          <w:color w:val="000000" w:themeColor="text1"/>
          <w:lang w:val="en-US" w:eastAsia="zh-TW"/>
        </w:rPr>
        <w:t>CONCLUSION</w:t>
      </w:r>
    </w:p>
    <w:p w14:paraId="3B1C9AAC" w14:textId="50ABD04D" w:rsidR="00947E46" w:rsidRDefault="00947E46" w:rsidP="00810713">
      <w:pPr>
        <w:widowControl w:val="0"/>
        <w:adjustRightInd w:val="0"/>
        <w:snapToGrid w:val="0"/>
        <w:spacing w:line="360" w:lineRule="auto"/>
        <w:jc w:val="both"/>
        <w:rPr>
          <w:rFonts w:ascii="Book Antiqua" w:hAnsi="Book Antiqua"/>
          <w:color w:val="000000" w:themeColor="text1"/>
          <w:lang w:val="en-US" w:eastAsia="zh-TW"/>
        </w:rPr>
      </w:pPr>
      <w:r w:rsidRPr="00973AD7">
        <w:rPr>
          <w:rFonts w:ascii="Book Antiqua" w:hAnsi="Book Antiqua"/>
          <w:color w:val="000000" w:themeColor="text1"/>
          <w:lang w:val="en-US" w:eastAsia="zh-TW"/>
        </w:rPr>
        <w:t>SFSG is associated with inferior medium-term but not long-term graft survival. Comparable long-term graft survival based on liver graft si</w:t>
      </w:r>
      <w:r w:rsidR="0093010A" w:rsidRPr="00973AD7">
        <w:rPr>
          <w:rFonts w:ascii="Book Antiqua" w:hAnsi="Book Antiqua"/>
          <w:color w:val="000000" w:themeColor="text1"/>
          <w:lang w:val="en-US" w:eastAsia="zh-TW"/>
        </w:rPr>
        <w:t xml:space="preserve">ze shows that smaller </w:t>
      </w:r>
      <w:r w:rsidR="0093010A" w:rsidRPr="00973AD7">
        <w:rPr>
          <w:rFonts w:ascii="Book Antiqua" w:hAnsi="Book Antiqua"/>
          <w:color w:val="000000" w:themeColor="text1"/>
          <w:lang w:val="en-US" w:eastAsia="zh-TW"/>
        </w:rPr>
        <w:lastRenderedPageBreak/>
        <w:t>grafts could be accepted for</w:t>
      </w:r>
      <w:r w:rsidRPr="00973AD7">
        <w:rPr>
          <w:rFonts w:ascii="Book Antiqua" w:hAnsi="Book Antiqua"/>
          <w:color w:val="000000" w:themeColor="text1"/>
          <w:lang w:val="en-US" w:eastAsia="zh-TW"/>
        </w:rPr>
        <w:t xml:space="preserve"> LDLT with appropriate flow modulatory measures. Close follow-up for graft function is warranted within 3 years after </w:t>
      </w:r>
      <w:r w:rsidR="0093010A" w:rsidRPr="00973AD7">
        <w:rPr>
          <w:rFonts w:ascii="Book Antiqua" w:hAnsi="Book Antiqua"/>
          <w:color w:val="000000" w:themeColor="text1"/>
          <w:lang w:val="en-US" w:eastAsia="zh-TW"/>
        </w:rPr>
        <w:t xml:space="preserve">liver </w:t>
      </w:r>
      <w:r w:rsidRPr="00973AD7">
        <w:rPr>
          <w:rFonts w:ascii="Book Antiqua" w:hAnsi="Book Antiqua"/>
          <w:color w:val="000000" w:themeColor="text1"/>
          <w:lang w:val="en-US" w:eastAsia="zh-TW"/>
        </w:rPr>
        <w:t xml:space="preserve">transplantation. </w:t>
      </w:r>
    </w:p>
    <w:p w14:paraId="6A6303FE" w14:textId="739D284C" w:rsidR="00DB6CAF" w:rsidRDefault="00DB6CAF" w:rsidP="00810713">
      <w:pPr>
        <w:widowControl w:val="0"/>
        <w:adjustRightInd w:val="0"/>
        <w:snapToGrid w:val="0"/>
        <w:spacing w:line="360" w:lineRule="auto"/>
        <w:jc w:val="both"/>
        <w:rPr>
          <w:rFonts w:ascii="Book Antiqua" w:eastAsia="PMingLiU" w:hAnsi="Book Antiqua"/>
          <w:color w:val="000000" w:themeColor="text1"/>
          <w:lang w:val="en-US" w:eastAsia="zh-TW"/>
        </w:rPr>
      </w:pPr>
    </w:p>
    <w:p w14:paraId="6F1FE391" w14:textId="0542CF5A" w:rsidR="00DB6CAF" w:rsidRDefault="00DB6CAF" w:rsidP="00810713">
      <w:pPr>
        <w:widowControl w:val="0"/>
        <w:adjustRightInd w:val="0"/>
        <w:snapToGrid w:val="0"/>
        <w:spacing w:line="360" w:lineRule="auto"/>
        <w:jc w:val="both"/>
        <w:rPr>
          <w:rFonts w:ascii="Book Antiqua" w:hAnsi="Book Antiqua"/>
          <w:color w:val="000000" w:themeColor="text1"/>
          <w:lang w:val="en-US" w:eastAsia="zh-TW"/>
        </w:rPr>
      </w:pPr>
      <w:bookmarkStart w:id="24" w:name="_Hlk7360310"/>
      <w:r w:rsidRPr="00DB6CAF">
        <w:rPr>
          <w:rFonts w:ascii="Book Antiqua" w:eastAsia="PMingLiU" w:hAnsi="Book Antiqua"/>
          <w:b/>
          <w:color w:val="000000" w:themeColor="text1"/>
          <w:lang w:val="en-US" w:eastAsia="zh-TW"/>
        </w:rPr>
        <w:t>Key words:</w:t>
      </w:r>
      <w:bookmarkEnd w:id="24"/>
      <w:r>
        <w:rPr>
          <w:rFonts w:ascii="Book Antiqua" w:eastAsia="PMingLiU" w:hAnsi="Book Antiqua"/>
          <w:b/>
          <w:color w:val="000000" w:themeColor="text1"/>
          <w:lang w:val="en-US" w:eastAsia="zh-TW"/>
        </w:rPr>
        <w:t xml:space="preserve"> </w:t>
      </w:r>
      <w:r w:rsidRPr="00973AD7">
        <w:rPr>
          <w:rFonts w:ascii="Book Antiqua" w:hAnsi="Book Antiqua"/>
          <w:color w:val="000000" w:themeColor="text1"/>
          <w:lang w:val="en-US" w:eastAsia="zh-TW"/>
        </w:rPr>
        <w:t>Living donor liver transplantation; Small-for-size grafts; Small-for-size syndrome; Graft survival</w:t>
      </w:r>
    </w:p>
    <w:p w14:paraId="6F195289" w14:textId="39803D5E" w:rsidR="00DB6CAF" w:rsidRDefault="00DB6CAF" w:rsidP="00810713">
      <w:pPr>
        <w:widowControl w:val="0"/>
        <w:adjustRightInd w:val="0"/>
        <w:snapToGrid w:val="0"/>
        <w:spacing w:line="360" w:lineRule="auto"/>
        <w:jc w:val="both"/>
        <w:rPr>
          <w:rFonts w:ascii="Book Antiqua" w:eastAsia="PMingLiU" w:hAnsi="Book Antiqua"/>
          <w:color w:val="000000" w:themeColor="text1"/>
          <w:lang w:val="en-US" w:eastAsia="zh-TW"/>
        </w:rPr>
      </w:pPr>
    </w:p>
    <w:p w14:paraId="27EB0F83" w14:textId="555C48AE" w:rsidR="00DB6CAF" w:rsidRPr="00DB6CAF" w:rsidRDefault="00DB6CAF" w:rsidP="00DB6CAF">
      <w:pPr>
        <w:widowControl w:val="0"/>
        <w:adjustRightInd w:val="0"/>
        <w:snapToGrid w:val="0"/>
        <w:spacing w:line="360" w:lineRule="auto"/>
        <w:jc w:val="both"/>
        <w:rPr>
          <w:rFonts w:ascii="Book Antiqua" w:eastAsia="PMingLiU" w:hAnsi="Book Antiqua"/>
          <w:color w:val="000000" w:themeColor="text1"/>
          <w:lang w:val="en-US" w:eastAsia="zh-TW"/>
        </w:rPr>
      </w:pPr>
      <w:bookmarkStart w:id="25" w:name="OLE_LINK55"/>
      <w:bookmarkStart w:id="26" w:name="OLE_LINK56"/>
      <w:bookmarkStart w:id="27" w:name="OLE_LINK105"/>
      <w:bookmarkStart w:id="28" w:name="OLE_LINK116"/>
      <w:bookmarkStart w:id="29" w:name="OLE_LINK89"/>
      <w:r w:rsidRPr="00DB6CAF">
        <w:rPr>
          <w:rFonts w:ascii="Book Antiqua" w:eastAsia="PMingLiU" w:hAnsi="Book Antiqua"/>
          <w:b/>
          <w:color w:val="000000" w:themeColor="text1"/>
          <w:lang w:val="en-US" w:eastAsia="zh-TW"/>
        </w:rPr>
        <w:t>©</w:t>
      </w:r>
      <w:bookmarkEnd w:id="25"/>
      <w:bookmarkEnd w:id="26"/>
      <w:r w:rsidRPr="00DB6CAF">
        <w:rPr>
          <w:rFonts w:ascii="Book Antiqua" w:eastAsia="PMingLiU" w:hAnsi="Book Antiqua" w:hint="eastAsia"/>
          <w:b/>
          <w:color w:val="000000" w:themeColor="text1"/>
          <w:lang w:val="en-US" w:eastAsia="zh-TW"/>
        </w:rPr>
        <w:t xml:space="preserve"> </w:t>
      </w:r>
      <w:r w:rsidRPr="00DB6CAF">
        <w:rPr>
          <w:rFonts w:ascii="Book Antiqua" w:eastAsia="PMingLiU" w:hAnsi="Book Antiqua"/>
          <w:b/>
          <w:color w:val="000000" w:themeColor="text1"/>
          <w:lang w:val="en-US" w:eastAsia="zh-TW"/>
        </w:rPr>
        <w:t xml:space="preserve">The Author(s) </w:t>
      </w:r>
      <w:r w:rsidRPr="00DB6CAF">
        <w:rPr>
          <w:rFonts w:ascii="Book Antiqua" w:eastAsia="PMingLiU" w:hAnsi="Book Antiqua" w:hint="eastAsia"/>
          <w:b/>
          <w:color w:val="000000" w:themeColor="text1"/>
          <w:lang w:val="en-US" w:eastAsia="zh-TW"/>
        </w:rPr>
        <w:t>201</w:t>
      </w:r>
      <w:r>
        <w:rPr>
          <w:rFonts w:ascii="Book Antiqua" w:eastAsia="PMingLiU" w:hAnsi="Book Antiqua"/>
          <w:b/>
          <w:color w:val="000000" w:themeColor="text1"/>
          <w:lang w:val="en-US" w:eastAsia="zh-TW"/>
        </w:rPr>
        <w:t>9</w:t>
      </w:r>
      <w:r w:rsidRPr="00DB6CAF">
        <w:rPr>
          <w:rFonts w:ascii="Book Antiqua" w:eastAsia="PMingLiU" w:hAnsi="Book Antiqua"/>
          <w:b/>
          <w:color w:val="000000" w:themeColor="text1"/>
          <w:lang w:val="en-US" w:eastAsia="zh-TW"/>
        </w:rPr>
        <w:t xml:space="preserve">. </w:t>
      </w:r>
      <w:r w:rsidRPr="00DB6CAF">
        <w:rPr>
          <w:rFonts w:ascii="Book Antiqua" w:eastAsia="PMingLiU" w:hAnsi="Book Antiqua"/>
          <w:color w:val="000000" w:themeColor="text1"/>
          <w:lang w:val="en-US" w:eastAsia="zh-TW"/>
        </w:rPr>
        <w:t>Published by Baishideng Publishing Group Inc. All rights reserved.</w:t>
      </w:r>
    </w:p>
    <w:bookmarkEnd w:id="27"/>
    <w:bookmarkEnd w:id="28"/>
    <w:bookmarkEnd w:id="29"/>
    <w:p w14:paraId="5366849C" w14:textId="77777777" w:rsidR="00947E46" w:rsidRPr="00DB6CAF" w:rsidRDefault="00947E46" w:rsidP="00973AD7">
      <w:pPr>
        <w:widowControl w:val="0"/>
        <w:adjustRightInd w:val="0"/>
        <w:snapToGrid w:val="0"/>
        <w:spacing w:line="360" w:lineRule="auto"/>
        <w:jc w:val="both"/>
        <w:rPr>
          <w:rFonts w:ascii="Book Antiqua" w:eastAsia="PMingLiU" w:hAnsi="Book Antiqua"/>
          <w:color w:val="000000" w:themeColor="text1"/>
          <w:lang w:val="en-US" w:eastAsia="zh-TW"/>
        </w:rPr>
      </w:pPr>
    </w:p>
    <w:p w14:paraId="6E8A2B0E" w14:textId="3F43A3EE" w:rsidR="00402EA2" w:rsidRPr="00973AD7" w:rsidRDefault="00A0372E" w:rsidP="00973AD7">
      <w:pPr>
        <w:widowControl w:val="0"/>
        <w:adjustRightInd w:val="0"/>
        <w:snapToGrid w:val="0"/>
        <w:spacing w:line="360" w:lineRule="auto"/>
        <w:jc w:val="both"/>
        <w:rPr>
          <w:rFonts w:ascii="Book Antiqua" w:hAnsi="Book Antiqua"/>
          <w:color w:val="000000" w:themeColor="text1"/>
          <w:lang w:val="en-US" w:eastAsia="zh-TW"/>
        </w:rPr>
      </w:pPr>
      <w:r w:rsidRPr="00973AD7">
        <w:rPr>
          <w:rFonts w:ascii="Book Antiqua" w:hAnsi="Book Antiqua"/>
          <w:b/>
          <w:color w:val="000000" w:themeColor="text1"/>
          <w:lang w:val="en-US" w:eastAsia="zh-TW"/>
        </w:rPr>
        <w:t>Core tip</w:t>
      </w:r>
      <w:r w:rsidRPr="00973AD7">
        <w:rPr>
          <w:rFonts w:ascii="Book Antiqua" w:hAnsi="Book Antiqua"/>
          <w:color w:val="000000" w:themeColor="text1"/>
          <w:lang w:val="en-US" w:eastAsia="zh-TW"/>
        </w:rPr>
        <w:t>: Small-for-size grafts in living donor liver transplantation is associated with inferior medium-term but not long-term graft survival. Comparable long-term graft survival based on liver graft size shows that smaller grafts could be accepted for living donor liver transplantation with appropriate flow modulatory measures. Close follow-up for graft function is warranted within 3 years after transplantation.</w:t>
      </w:r>
    </w:p>
    <w:p w14:paraId="790907AC" w14:textId="77777777" w:rsidR="00163448" w:rsidRPr="00973AD7" w:rsidRDefault="00163448" w:rsidP="00163448">
      <w:pPr>
        <w:widowControl w:val="0"/>
        <w:adjustRightInd w:val="0"/>
        <w:snapToGrid w:val="0"/>
        <w:spacing w:line="360" w:lineRule="auto"/>
        <w:jc w:val="both"/>
        <w:rPr>
          <w:rFonts w:ascii="Book Antiqua" w:hAnsi="Book Antiqua" w:cs="Tahoma"/>
          <w:b/>
          <w:color w:val="000000" w:themeColor="text1"/>
        </w:rPr>
      </w:pPr>
    </w:p>
    <w:p w14:paraId="6A783C08" w14:textId="100BC9F7" w:rsidR="00163448" w:rsidRPr="00163448" w:rsidRDefault="00163448" w:rsidP="00163448">
      <w:pPr>
        <w:widowControl w:val="0"/>
        <w:adjustRightInd w:val="0"/>
        <w:snapToGrid w:val="0"/>
        <w:spacing w:line="360" w:lineRule="auto"/>
        <w:jc w:val="both"/>
        <w:rPr>
          <w:rFonts w:ascii="Book Antiqua" w:eastAsia="Times New Roman" w:hAnsi="Book Antiqua" w:cs="Times New Roman"/>
          <w:bCs/>
          <w:iCs/>
          <w:color w:val="000000" w:themeColor="text1"/>
        </w:rPr>
      </w:pPr>
      <w:r w:rsidRPr="00973AD7">
        <w:rPr>
          <w:rFonts w:ascii="Book Antiqua" w:hAnsi="Book Antiqua"/>
          <w:color w:val="000000" w:themeColor="text1"/>
        </w:rPr>
        <w:t>Ma KW</w:t>
      </w:r>
      <w:r>
        <w:rPr>
          <w:rFonts w:ascii="Book Antiqua" w:hAnsi="Book Antiqua"/>
          <w:color w:val="000000" w:themeColor="text1"/>
        </w:rPr>
        <w:t>,</w:t>
      </w:r>
      <w:r w:rsidRPr="00973AD7">
        <w:rPr>
          <w:rFonts w:ascii="Book Antiqua" w:hAnsi="Book Antiqua"/>
          <w:color w:val="000000" w:themeColor="text1"/>
        </w:rPr>
        <w:t xml:space="preserve"> </w:t>
      </w:r>
      <w:r w:rsidRPr="00973AD7">
        <w:rPr>
          <w:rFonts w:ascii="Book Antiqua" w:hAnsi="Book Antiqua"/>
          <w:bCs/>
          <w:color w:val="000000" w:themeColor="text1"/>
          <w:lang w:val="en-US"/>
        </w:rPr>
        <w:t>Wong</w:t>
      </w:r>
      <w:r w:rsidRPr="00163448">
        <w:rPr>
          <w:rFonts w:ascii="Book Antiqua" w:eastAsia="Times New Roman" w:hAnsi="Book Antiqua" w:cs="Tahoma"/>
          <w:bCs/>
          <w:color w:val="000000" w:themeColor="text1"/>
        </w:rPr>
        <w:t xml:space="preserve"> </w:t>
      </w:r>
      <w:r>
        <w:rPr>
          <w:rFonts w:ascii="Book Antiqua" w:eastAsia="Times New Roman" w:hAnsi="Book Antiqua" w:cs="Tahoma"/>
          <w:bCs/>
          <w:color w:val="000000" w:themeColor="text1"/>
        </w:rPr>
        <w:t xml:space="preserve">KHC, </w:t>
      </w:r>
      <w:r w:rsidRPr="00973AD7">
        <w:rPr>
          <w:rFonts w:ascii="Book Antiqua" w:hAnsi="Book Antiqua"/>
          <w:bCs/>
          <w:color w:val="000000" w:themeColor="text1"/>
          <w:lang w:val="en-US"/>
        </w:rPr>
        <w:t>Chan</w:t>
      </w:r>
      <w:r w:rsidRPr="00163448">
        <w:rPr>
          <w:rFonts w:ascii="Book Antiqua" w:eastAsia="Times New Roman" w:hAnsi="Book Antiqua" w:cs="Tahoma"/>
          <w:bCs/>
          <w:color w:val="000000" w:themeColor="text1"/>
        </w:rPr>
        <w:t xml:space="preserve"> </w:t>
      </w:r>
      <w:r>
        <w:rPr>
          <w:rFonts w:ascii="Book Antiqua" w:eastAsia="Times New Roman" w:hAnsi="Book Antiqua" w:cs="Tahoma"/>
          <w:bCs/>
          <w:color w:val="000000" w:themeColor="text1"/>
        </w:rPr>
        <w:t xml:space="preserve">ACY, </w:t>
      </w:r>
      <w:r w:rsidRPr="00973AD7">
        <w:rPr>
          <w:rFonts w:ascii="Book Antiqua" w:hAnsi="Book Antiqua"/>
          <w:bCs/>
          <w:color w:val="000000" w:themeColor="text1"/>
          <w:lang w:val="en-US"/>
        </w:rPr>
        <w:t>Cheung</w:t>
      </w:r>
      <w:r w:rsidRPr="00163448">
        <w:rPr>
          <w:rFonts w:ascii="Book Antiqua" w:eastAsia="Times New Roman" w:hAnsi="Book Antiqua" w:cs="Tahoma"/>
          <w:bCs/>
          <w:color w:val="000000" w:themeColor="text1"/>
        </w:rPr>
        <w:t xml:space="preserve"> </w:t>
      </w:r>
      <w:r>
        <w:rPr>
          <w:rFonts w:ascii="Book Antiqua" w:eastAsia="Times New Roman" w:hAnsi="Book Antiqua" w:cs="Tahoma"/>
          <w:bCs/>
          <w:color w:val="000000" w:themeColor="text1"/>
        </w:rPr>
        <w:t xml:space="preserve">TT, </w:t>
      </w:r>
      <w:r w:rsidRPr="00973AD7">
        <w:rPr>
          <w:rFonts w:ascii="Book Antiqua" w:hAnsi="Book Antiqua"/>
          <w:bCs/>
          <w:color w:val="000000" w:themeColor="text1"/>
          <w:lang w:val="en-US"/>
        </w:rPr>
        <w:t>Dai</w:t>
      </w:r>
      <w:r w:rsidRPr="00163448">
        <w:rPr>
          <w:rFonts w:ascii="Book Antiqua" w:eastAsia="Times New Roman" w:hAnsi="Book Antiqua" w:cs="Tahoma"/>
          <w:bCs/>
          <w:color w:val="000000" w:themeColor="text1"/>
        </w:rPr>
        <w:t xml:space="preserve"> </w:t>
      </w:r>
      <w:r>
        <w:rPr>
          <w:rFonts w:ascii="Book Antiqua" w:eastAsia="Times New Roman" w:hAnsi="Book Antiqua" w:cs="Tahoma"/>
          <w:bCs/>
          <w:color w:val="000000" w:themeColor="text1"/>
        </w:rPr>
        <w:t xml:space="preserve">WC, </w:t>
      </w:r>
      <w:r w:rsidRPr="00973AD7">
        <w:rPr>
          <w:rFonts w:ascii="Book Antiqua" w:hAnsi="Book Antiqua"/>
          <w:bCs/>
          <w:color w:val="000000" w:themeColor="text1"/>
          <w:lang w:val="en-US"/>
        </w:rPr>
        <w:t>Fung</w:t>
      </w:r>
      <w:r w:rsidRPr="00163448">
        <w:rPr>
          <w:rFonts w:ascii="Book Antiqua" w:eastAsia="Times New Roman" w:hAnsi="Book Antiqua" w:cs="Tahoma"/>
          <w:bCs/>
          <w:color w:val="000000" w:themeColor="text1"/>
        </w:rPr>
        <w:t xml:space="preserve"> </w:t>
      </w:r>
      <w:r>
        <w:rPr>
          <w:rFonts w:ascii="Book Antiqua" w:eastAsia="Times New Roman" w:hAnsi="Book Antiqua" w:cs="Tahoma"/>
          <w:bCs/>
          <w:color w:val="000000" w:themeColor="text1"/>
        </w:rPr>
        <w:t xml:space="preserve">JYY, </w:t>
      </w:r>
      <w:r w:rsidRPr="00973AD7">
        <w:rPr>
          <w:rFonts w:ascii="Book Antiqua" w:hAnsi="Book Antiqua"/>
          <w:bCs/>
          <w:color w:val="000000" w:themeColor="text1"/>
          <w:lang w:val="en-US"/>
        </w:rPr>
        <w:t>She</w:t>
      </w:r>
      <w:r w:rsidRPr="00163448">
        <w:rPr>
          <w:rFonts w:ascii="Book Antiqua" w:eastAsia="Times New Roman" w:hAnsi="Book Antiqua" w:cs="Tahoma"/>
          <w:bCs/>
          <w:color w:val="000000" w:themeColor="text1"/>
        </w:rPr>
        <w:t xml:space="preserve"> </w:t>
      </w:r>
      <w:r>
        <w:rPr>
          <w:rFonts w:ascii="Book Antiqua" w:eastAsia="Times New Roman" w:hAnsi="Book Antiqua" w:cs="Tahoma"/>
          <w:bCs/>
          <w:color w:val="000000" w:themeColor="text1"/>
        </w:rPr>
        <w:t xml:space="preserve">WH, </w:t>
      </w:r>
      <w:r w:rsidRPr="00973AD7">
        <w:rPr>
          <w:rFonts w:ascii="Book Antiqua" w:hAnsi="Book Antiqua"/>
          <w:bCs/>
          <w:color w:val="000000" w:themeColor="text1"/>
          <w:lang w:val="en-US"/>
        </w:rPr>
        <w:t>Lo</w:t>
      </w:r>
      <w:r w:rsidRPr="00163448">
        <w:rPr>
          <w:rFonts w:ascii="Book Antiqua" w:eastAsia="Times New Roman" w:hAnsi="Book Antiqua" w:cs="Tahoma"/>
          <w:bCs/>
          <w:color w:val="000000" w:themeColor="text1"/>
        </w:rPr>
        <w:t xml:space="preserve"> </w:t>
      </w:r>
      <w:r>
        <w:rPr>
          <w:rFonts w:ascii="Book Antiqua" w:eastAsia="Times New Roman" w:hAnsi="Book Antiqua" w:cs="Tahoma"/>
          <w:bCs/>
          <w:color w:val="000000" w:themeColor="text1"/>
        </w:rPr>
        <w:t xml:space="preserve">CM, </w:t>
      </w:r>
      <w:r w:rsidRPr="00973AD7">
        <w:rPr>
          <w:rFonts w:ascii="Book Antiqua" w:hAnsi="Book Antiqua"/>
          <w:bCs/>
          <w:color w:val="000000" w:themeColor="text1"/>
          <w:lang w:val="en-US"/>
        </w:rPr>
        <w:t>Chok</w:t>
      </w:r>
      <w:r w:rsidRPr="00163448">
        <w:rPr>
          <w:rFonts w:ascii="Book Antiqua" w:eastAsia="Times New Roman" w:hAnsi="Book Antiqua" w:cs="Tahoma"/>
          <w:bCs/>
          <w:color w:val="000000" w:themeColor="text1"/>
        </w:rPr>
        <w:t xml:space="preserve"> </w:t>
      </w:r>
      <w:r>
        <w:rPr>
          <w:rFonts w:ascii="Book Antiqua" w:eastAsia="Times New Roman" w:hAnsi="Book Antiqua" w:cs="Tahoma"/>
          <w:bCs/>
          <w:color w:val="000000" w:themeColor="text1"/>
        </w:rPr>
        <w:t xml:space="preserve">KSH. </w:t>
      </w:r>
      <w:r w:rsidRPr="00163448">
        <w:rPr>
          <w:rFonts w:ascii="Book Antiqua" w:eastAsia="Times New Roman" w:hAnsi="Book Antiqua" w:cs="Tahoma"/>
          <w:bCs/>
          <w:color w:val="000000" w:themeColor="text1"/>
        </w:rPr>
        <w:t>Impact of small-for-size liver grafts on medium- and long-term graft survival in living donor liver transplantation: A meta-analysis</w:t>
      </w:r>
      <w:r>
        <w:rPr>
          <w:rFonts w:ascii="Book Antiqua" w:eastAsia="Times New Roman" w:hAnsi="Book Antiqua" w:cs="Tahoma"/>
          <w:bCs/>
          <w:color w:val="000000" w:themeColor="text1"/>
        </w:rPr>
        <w:t xml:space="preserve">. </w:t>
      </w:r>
      <w:r w:rsidRPr="00973AD7">
        <w:rPr>
          <w:rFonts w:ascii="Book Antiqua" w:eastAsia="Times New Roman" w:hAnsi="Book Antiqua" w:cs="宋体"/>
          <w:bCs/>
          <w:i/>
          <w:color w:val="000000" w:themeColor="text1"/>
          <w:lang w:val="en-US"/>
        </w:rPr>
        <w:t>World J Gastroenterol</w:t>
      </w:r>
      <w:r>
        <w:rPr>
          <w:rFonts w:ascii="Book Antiqua" w:eastAsia="Times New Roman" w:hAnsi="Book Antiqua" w:cs="宋体"/>
          <w:bCs/>
          <w:i/>
          <w:color w:val="000000" w:themeColor="text1"/>
          <w:lang w:val="en-US"/>
        </w:rPr>
        <w:t xml:space="preserve"> </w:t>
      </w:r>
      <w:r>
        <w:rPr>
          <w:rFonts w:ascii="Book Antiqua" w:eastAsia="Times New Roman" w:hAnsi="Book Antiqua" w:cs="宋体"/>
          <w:bCs/>
          <w:iCs/>
          <w:color w:val="000000" w:themeColor="text1"/>
          <w:lang w:val="en-US"/>
        </w:rPr>
        <w:t>2019; In press</w:t>
      </w:r>
    </w:p>
    <w:p w14:paraId="21673E15" w14:textId="77777777" w:rsidR="00DB6CAF" w:rsidRPr="00163448" w:rsidRDefault="00DB6CAF" w:rsidP="00973AD7">
      <w:pPr>
        <w:widowControl w:val="0"/>
        <w:adjustRightInd w:val="0"/>
        <w:snapToGrid w:val="0"/>
        <w:spacing w:line="360" w:lineRule="auto"/>
        <w:jc w:val="both"/>
        <w:rPr>
          <w:rFonts w:ascii="Book Antiqua" w:eastAsia="Arial Unicode MS" w:hAnsi="Book Antiqua" w:cs="Arial Unicode MS"/>
          <w:b/>
          <w:color w:val="000000" w:themeColor="text1"/>
        </w:rPr>
      </w:pPr>
    </w:p>
    <w:p w14:paraId="4F66F985" w14:textId="505D2BD4" w:rsidR="00402EA2" w:rsidRPr="00973AD7" w:rsidRDefault="00402EA2" w:rsidP="00973AD7">
      <w:pPr>
        <w:widowControl w:val="0"/>
        <w:adjustRightInd w:val="0"/>
        <w:snapToGrid w:val="0"/>
        <w:spacing w:line="360" w:lineRule="auto"/>
        <w:jc w:val="both"/>
        <w:rPr>
          <w:rFonts w:ascii="Book Antiqua" w:hAnsi="Book Antiqua"/>
          <w:color w:val="000000" w:themeColor="text1"/>
          <w:lang w:val="en-US"/>
        </w:rPr>
      </w:pPr>
      <w:r w:rsidRPr="00973AD7">
        <w:rPr>
          <w:rFonts w:ascii="Book Antiqua" w:hAnsi="Book Antiqua"/>
          <w:color w:val="000000" w:themeColor="text1"/>
          <w:lang w:val="en-US"/>
        </w:rPr>
        <w:br w:type="page"/>
      </w:r>
    </w:p>
    <w:p w14:paraId="01A7F4D2" w14:textId="6D44371B" w:rsidR="004043C4" w:rsidRPr="00973AD7" w:rsidRDefault="00A51BB2" w:rsidP="00973AD7">
      <w:pPr>
        <w:widowControl w:val="0"/>
        <w:adjustRightInd w:val="0"/>
        <w:snapToGrid w:val="0"/>
        <w:spacing w:line="360" w:lineRule="auto"/>
        <w:jc w:val="both"/>
        <w:rPr>
          <w:rFonts w:ascii="Book Antiqua" w:hAnsi="Book Antiqua"/>
          <w:b/>
          <w:color w:val="000000" w:themeColor="text1"/>
          <w:lang w:val="en-US"/>
        </w:rPr>
      </w:pPr>
      <w:r w:rsidRPr="00973AD7">
        <w:rPr>
          <w:rFonts w:ascii="Book Antiqua" w:hAnsi="Book Antiqua"/>
          <w:b/>
          <w:color w:val="000000" w:themeColor="text1"/>
          <w:lang w:val="en-US"/>
        </w:rPr>
        <w:lastRenderedPageBreak/>
        <w:t>INTRODUCTION</w:t>
      </w:r>
    </w:p>
    <w:p w14:paraId="72E297D2" w14:textId="73F28804" w:rsidR="00AF3A55" w:rsidRPr="00973AD7" w:rsidRDefault="00B847F1" w:rsidP="00973AD7">
      <w:pPr>
        <w:widowControl w:val="0"/>
        <w:adjustRightInd w:val="0"/>
        <w:snapToGrid w:val="0"/>
        <w:spacing w:line="360" w:lineRule="auto"/>
        <w:jc w:val="both"/>
        <w:rPr>
          <w:rFonts w:ascii="Book Antiqua" w:hAnsi="Book Antiqua"/>
          <w:color w:val="000000" w:themeColor="text1"/>
          <w:lang w:val="en-US"/>
        </w:rPr>
      </w:pPr>
      <w:r w:rsidRPr="00973AD7">
        <w:rPr>
          <w:rFonts w:ascii="Book Antiqua" w:hAnsi="Book Antiqua"/>
          <w:color w:val="000000" w:themeColor="text1"/>
          <w:lang w:val="en-US"/>
        </w:rPr>
        <w:t xml:space="preserve">Living donor </w:t>
      </w:r>
      <w:bookmarkStart w:id="30" w:name="OLE_LINK992"/>
      <w:r w:rsidRPr="00973AD7">
        <w:rPr>
          <w:rFonts w:ascii="Book Antiqua" w:hAnsi="Book Antiqua"/>
          <w:color w:val="000000" w:themeColor="text1"/>
          <w:lang w:val="en-US"/>
        </w:rPr>
        <w:t xml:space="preserve">liver transplantation </w:t>
      </w:r>
      <w:bookmarkEnd w:id="30"/>
      <w:r w:rsidRPr="00973AD7">
        <w:rPr>
          <w:rFonts w:ascii="Book Antiqua" w:hAnsi="Book Antiqua"/>
          <w:color w:val="000000" w:themeColor="text1"/>
          <w:lang w:val="en-US"/>
        </w:rPr>
        <w:t xml:space="preserve">(LDLT) has been </w:t>
      </w:r>
      <w:r w:rsidR="00B21886" w:rsidRPr="00973AD7">
        <w:rPr>
          <w:rFonts w:ascii="Book Antiqua" w:hAnsi="Book Antiqua"/>
          <w:color w:val="000000" w:themeColor="text1"/>
          <w:lang w:val="en-US"/>
        </w:rPr>
        <w:t>a well-</w:t>
      </w:r>
      <w:r w:rsidR="00D52FE1" w:rsidRPr="00973AD7">
        <w:rPr>
          <w:rFonts w:ascii="Book Antiqua" w:hAnsi="Book Antiqua"/>
          <w:color w:val="000000" w:themeColor="text1"/>
          <w:lang w:val="en-US"/>
        </w:rPr>
        <w:t>recognized</w:t>
      </w:r>
      <w:r w:rsidRPr="00973AD7">
        <w:rPr>
          <w:rFonts w:ascii="Book Antiqua" w:hAnsi="Book Antiqua"/>
          <w:color w:val="000000" w:themeColor="text1"/>
          <w:lang w:val="en-US"/>
        </w:rPr>
        <w:t xml:space="preserve"> alternative to whole graft transplantation from </w:t>
      </w:r>
      <w:r w:rsidR="00332193" w:rsidRPr="00973AD7">
        <w:rPr>
          <w:rFonts w:ascii="Book Antiqua" w:hAnsi="Book Antiqua"/>
          <w:color w:val="000000" w:themeColor="text1"/>
          <w:lang w:val="en-US"/>
        </w:rPr>
        <w:t xml:space="preserve">deceased donor in face of </w:t>
      </w:r>
      <w:r w:rsidR="00B21886" w:rsidRPr="00973AD7">
        <w:rPr>
          <w:rFonts w:ascii="Book Antiqua" w:hAnsi="Book Antiqua"/>
          <w:color w:val="000000" w:themeColor="text1"/>
          <w:lang w:val="en-US"/>
        </w:rPr>
        <w:t xml:space="preserve">organ </w:t>
      </w:r>
      <w:r w:rsidRPr="00973AD7">
        <w:rPr>
          <w:rFonts w:ascii="Book Antiqua" w:hAnsi="Book Antiqua"/>
          <w:color w:val="000000" w:themeColor="text1"/>
          <w:lang w:val="en-US"/>
        </w:rPr>
        <w:t>shortage</w:t>
      </w:r>
      <w:r w:rsidR="00F541A4" w:rsidRPr="00973AD7">
        <w:rPr>
          <w:rFonts w:ascii="Book Antiqua" w:hAnsi="Book Antiqua"/>
          <w:color w:val="000000" w:themeColor="text1"/>
          <w:lang w:val="en-US"/>
        </w:rPr>
        <w:t xml:space="preserve"> in the past two decades</w:t>
      </w:r>
      <w:r w:rsidRPr="00973AD7">
        <w:rPr>
          <w:rFonts w:ascii="Book Antiqua" w:hAnsi="Book Antiqua"/>
          <w:color w:val="000000" w:themeColor="text1"/>
          <w:lang w:val="en-US"/>
        </w:rPr>
        <w:t xml:space="preserve">. </w:t>
      </w:r>
      <w:r w:rsidR="00843ABC" w:rsidRPr="00973AD7">
        <w:rPr>
          <w:rFonts w:ascii="Book Antiqua" w:hAnsi="Book Antiqua"/>
          <w:color w:val="000000" w:themeColor="text1"/>
          <w:lang w:val="en-US"/>
        </w:rPr>
        <w:t xml:space="preserve">Since the first successful LDLT from adult to child reported by Strong </w:t>
      </w:r>
      <w:r w:rsidR="00843ABC" w:rsidRPr="00A51BB2">
        <w:rPr>
          <w:rFonts w:ascii="Book Antiqua" w:hAnsi="Book Antiqua"/>
          <w:i/>
          <w:iCs/>
          <w:color w:val="000000" w:themeColor="text1"/>
          <w:lang w:val="en-US"/>
        </w:rPr>
        <w:t>et al</w:t>
      </w:r>
      <w:r w:rsidR="00A51BB2" w:rsidRPr="00973AD7">
        <w:rPr>
          <w:rFonts w:ascii="Book Antiqua" w:hAnsi="Book Antiqua"/>
          <w:color w:val="000000" w:themeColor="text1"/>
          <w:vertAlign w:val="superscript"/>
          <w:lang w:val="en-US"/>
        </w:rPr>
        <w:fldChar w:fldCharType="begin"/>
      </w:r>
      <w:r w:rsidR="00A51BB2" w:rsidRPr="00973AD7">
        <w:rPr>
          <w:rFonts w:ascii="Book Antiqua" w:hAnsi="Book Antiqua"/>
          <w:color w:val="000000" w:themeColor="text1"/>
          <w:vertAlign w:val="superscript"/>
          <w:lang w:val="en-US"/>
        </w:rPr>
        <w:instrText xml:space="preserve"> ADDIN EN.CITE &lt;EndNote&gt;&lt;Cite&gt;&lt;Author&gt;Strong&lt;/Author&gt;&lt;Year&gt;1990&lt;/Year&gt;&lt;RecNum&gt;3&lt;/RecNum&gt;&lt;DisplayText&gt;[1]&lt;/DisplayText&gt;&lt;record&gt;&lt;rec-number&gt;3&lt;/rec-number&gt;&lt;foreign-keys&gt;&lt;key app="EN" db-id="ssdszwaf9axsvnee2pcvwa0r9pvxvxdtpwsa" timestamp="1549866369"&gt;3&lt;/key&gt;&lt;/foreign-keys&gt;&lt;ref-type name="Journal Article"&gt;17&lt;/ref-type&gt;&lt;contributors&gt;&lt;authors&gt;&lt;author&gt;Strong, R. W.&lt;/author&gt;&lt;author&gt;Lynch, S. V.&lt;/author&gt;&lt;author&gt;Ong, T. H.&lt;/author&gt;&lt;author&gt;Matsunami, H.&lt;/author&gt;&lt;author&gt;Koido, Y.&lt;/author&gt;&lt;author&gt;Balderson, G. A.&lt;/author&gt;&lt;/authors&gt;&lt;/contributors&gt;&lt;auth-address&gt;Princess Alexandra Hospital, Woolloongabba, Brisbane, Australia.&lt;/auth-address&gt;&lt;titles&gt;&lt;title&gt;Successful liver transplantation from a living donor to her son&lt;/title&gt;&lt;secondary-title&gt;N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medicine&lt;/abbr-1&gt;&lt;/alt-periodical&gt;&lt;pages&gt;1505-7&lt;/pages&gt;&lt;volume&gt;322&lt;/volume&gt;&lt;number&gt;21&lt;/number&gt;&lt;edition&gt;1990/05/24&lt;/edition&gt;&lt;keywords&gt;&lt;keyword&gt;Adult&lt;/keyword&gt;&lt;keyword&gt;Biliary Atresia/surgery&lt;/keyword&gt;&lt;keyword&gt;Female&lt;/keyword&gt;&lt;keyword&gt;Humans&lt;/keyword&gt;&lt;keyword&gt;Infant&lt;/keyword&gt;&lt;keyword&gt;Liver Transplantation/*methods&lt;/keyword&gt;&lt;keyword&gt;Male&lt;/keyword&gt;&lt;keyword&gt;*Mothers&lt;/keyword&gt;&lt;keyword&gt;*Tissue Donors&lt;/keyword&gt;&lt;/keywords&gt;&lt;dates&gt;&lt;year&gt;1990&lt;/year&gt;&lt;pub-dates&gt;&lt;date&gt;May 24&lt;/date&gt;&lt;/pub-dates&gt;&lt;/dates&gt;&lt;isbn&gt;0028-4793 (Print)&amp;#xD;0028-4793&lt;/isbn&gt;&lt;accession-num&gt;2336076&lt;/accession-num&gt;&lt;urls&gt;&lt;/urls&gt;&lt;electronic-resource-num&gt;10.1056/nejm199005243222106&lt;/electronic-resource-num&gt;&lt;remote-database-provider&gt;NLM&lt;/remote-database-provider&gt;&lt;language&gt;eng&lt;/language&gt;&lt;/record&gt;&lt;/Cite&gt;&lt;/EndNote&gt;</w:instrText>
      </w:r>
      <w:r w:rsidR="00A51BB2" w:rsidRPr="00973AD7">
        <w:rPr>
          <w:rFonts w:ascii="Book Antiqua" w:hAnsi="Book Antiqua"/>
          <w:color w:val="000000" w:themeColor="text1"/>
          <w:vertAlign w:val="superscript"/>
          <w:lang w:val="en-US"/>
        </w:rPr>
        <w:fldChar w:fldCharType="separate"/>
      </w:r>
      <w:r w:rsidR="00A51BB2" w:rsidRPr="00973AD7">
        <w:rPr>
          <w:rFonts w:ascii="Book Antiqua" w:hAnsi="Book Antiqua"/>
          <w:noProof/>
          <w:color w:val="000000" w:themeColor="text1"/>
          <w:vertAlign w:val="superscript"/>
          <w:lang w:val="en-US"/>
        </w:rPr>
        <w:t>[1]</w:t>
      </w:r>
      <w:r w:rsidR="00A51BB2" w:rsidRPr="00973AD7">
        <w:rPr>
          <w:rFonts w:ascii="Book Antiqua" w:hAnsi="Book Antiqua"/>
          <w:color w:val="000000" w:themeColor="text1"/>
          <w:vertAlign w:val="superscript"/>
          <w:lang w:val="en-US"/>
        </w:rPr>
        <w:fldChar w:fldCharType="end"/>
      </w:r>
      <w:r w:rsidR="00843ABC" w:rsidRPr="00973AD7">
        <w:rPr>
          <w:rFonts w:ascii="Book Antiqua" w:hAnsi="Book Antiqua"/>
          <w:color w:val="000000" w:themeColor="text1"/>
          <w:lang w:val="en-US"/>
        </w:rPr>
        <w:t xml:space="preserve"> in 1989 in Australia, the operation has been rapidly taken up by various centers. </w:t>
      </w:r>
      <w:r w:rsidR="00BD066C" w:rsidRPr="00973AD7">
        <w:rPr>
          <w:rFonts w:ascii="Book Antiqua" w:hAnsi="Book Antiqua"/>
          <w:color w:val="000000" w:themeColor="text1"/>
          <w:lang w:val="en-US"/>
        </w:rPr>
        <w:t xml:space="preserve">Multiple </w:t>
      </w:r>
      <w:r w:rsidR="00F660A6" w:rsidRPr="00973AD7">
        <w:rPr>
          <w:rFonts w:ascii="Book Antiqua" w:hAnsi="Book Antiqua"/>
          <w:color w:val="000000" w:themeColor="text1"/>
          <w:lang w:val="en-US"/>
        </w:rPr>
        <w:t>technical advancements</w:t>
      </w:r>
      <w:r w:rsidR="00916F31" w:rsidRPr="00973AD7">
        <w:rPr>
          <w:rFonts w:ascii="Book Antiqua" w:hAnsi="Book Antiqua"/>
          <w:color w:val="000000" w:themeColor="text1"/>
          <w:lang w:val="en-US"/>
        </w:rPr>
        <w:t xml:space="preserve"> including concomitant caudate lobe resection, transplantation of right </w:t>
      </w:r>
      <w:r w:rsidR="00F31D8E" w:rsidRPr="00973AD7">
        <w:rPr>
          <w:rFonts w:ascii="Book Antiqua" w:hAnsi="Book Antiqua"/>
          <w:color w:val="000000" w:themeColor="text1"/>
          <w:lang w:val="en-US"/>
        </w:rPr>
        <w:t>posterior</w:t>
      </w:r>
      <w:r w:rsidR="00916F31" w:rsidRPr="00973AD7">
        <w:rPr>
          <w:rFonts w:ascii="Book Antiqua" w:hAnsi="Book Antiqua"/>
          <w:color w:val="000000" w:themeColor="text1"/>
          <w:lang w:val="en-US"/>
        </w:rPr>
        <w:t xml:space="preserve"> sector grafts and dual left grafts</w:t>
      </w:r>
      <w:r w:rsidR="00BD066C" w:rsidRPr="00973AD7">
        <w:rPr>
          <w:rFonts w:ascii="Book Antiqua" w:hAnsi="Book Antiqua"/>
          <w:color w:val="000000" w:themeColor="text1"/>
          <w:lang w:val="en-US"/>
        </w:rPr>
        <w:t xml:space="preserve"> have</w:t>
      </w:r>
      <w:r w:rsidR="006538ED" w:rsidRPr="00973AD7">
        <w:rPr>
          <w:rFonts w:ascii="Book Antiqua" w:hAnsi="Book Antiqua"/>
          <w:color w:val="000000" w:themeColor="text1"/>
          <w:lang w:val="en-US"/>
        </w:rPr>
        <w:t xml:space="preserve"> </w:t>
      </w:r>
      <w:r w:rsidR="00BD066C" w:rsidRPr="00973AD7">
        <w:rPr>
          <w:rFonts w:ascii="Book Antiqua" w:hAnsi="Book Antiqua"/>
          <w:color w:val="000000" w:themeColor="text1"/>
          <w:lang w:val="en-US"/>
        </w:rPr>
        <w:t>been reported</w:t>
      </w:r>
      <w:r w:rsidR="0096781F" w:rsidRPr="00973AD7">
        <w:rPr>
          <w:rFonts w:ascii="Book Antiqua" w:hAnsi="Book Antiqua"/>
          <w:color w:val="000000" w:themeColor="text1"/>
          <w:lang w:val="en-US"/>
        </w:rPr>
        <w:t xml:space="preserve"> since then</w:t>
      </w:r>
      <w:r w:rsidR="00BD066C" w:rsidRPr="00973AD7">
        <w:rPr>
          <w:rFonts w:ascii="Book Antiqua" w:hAnsi="Book Antiqua"/>
          <w:color w:val="000000" w:themeColor="text1"/>
          <w:lang w:val="en-US"/>
        </w:rPr>
        <w:t xml:space="preserve"> to optimize patient </w:t>
      </w:r>
      <w:r w:rsidR="001B0566" w:rsidRPr="00973AD7">
        <w:rPr>
          <w:rFonts w:ascii="Book Antiqua" w:hAnsi="Book Antiqua"/>
          <w:color w:val="000000" w:themeColor="text1"/>
          <w:lang w:val="en-US"/>
        </w:rPr>
        <w:t>outcomes</w:t>
      </w:r>
      <w:r w:rsidR="00BD066C" w:rsidRPr="00973AD7">
        <w:rPr>
          <w:rFonts w:ascii="Book Antiqua" w:hAnsi="Book Antiqua"/>
          <w:color w:val="000000" w:themeColor="text1"/>
          <w:vertAlign w:val="superscript"/>
          <w:lang w:val="en-US"/>
        </w:rPr>
        <w:fldChar w:fldCharType="begin">
          <w:fldData xml:space="preserve">PEVuZE5vdGU+PENpdGU+PEF1dGhvcj5NaXlhZ2F3YTwvQXV0aG9yPjxZZWFyPjE5OTg8L1llYXI+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</w:fldData>
        </w:fldChar>
      </w:r>
      <w:r w:rsidR="001B0566" w:rsidRPr="00973AD7">
        <w:rPr>
          <w:rFonts w:ascii="Book Antiqua" w:hAnsi="Book Antiqua"/>
          <w:color w:val="000000" w:themeColor="text1"/>
          <w:vertAlign w:val="superscript"/>
          <w:lang w:val="en-US"/>
        </w:rPr>
        <w:instrText xml:space="preserve"> ADDIN EN.CITE </w:instrText>
      </w:r>
      <w:r w:rsidR="001B0566" w:rsidRPr="00973AD7">
        <w:rPr>
          <w:rFonts w:ascii="Book Antiqua" w:hAnsi="Book Antiqua"/>
          <w:color w:val="000000" w:themeColor="text1"/>
          <w:vertAlign w:val="superscript"/>
          <w:lang w:val="en-US"/>
        </w:rPr>
        <w:fldChar w:fldCharType="begin">
          <w:fldData xml:space="preserve">PEVuZE5vdGU+PENpdGU+PEF1dGhvcj5NaXlhZ2F3YTwvQXV0aG9yPjxZZWFyPjE5OTg8L1llYXI+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</w:fldData>
        </w:fldChar>
      </w:r>
      <w:r w:rsidR="001B0566" w:rsidRPr="00973AD7">
        <w:rPr>
          <w:rFonts w:ascii="Book Antiqua" w:hAnsi="Book Antiqua"/>
          <w:color w:val="000000" w:themeColor="text1"/>
          <w:vertAlign w:val="superscript"/>
          <w:lang w:val="en-US"/>
        </w:rPr>
        <w:instrText xml:space="preserve"> ADDIN EN.CITE.DATA </w:instrText>
      </w:r>
      <w:r w:rsidR="001B0566" w:rsidRPr="00973AD7">
        <w:rPr>
          <w:rFonts w:ascii="Book Antiqua" w:hAnsi="Book Antiqua"/>
          <w:color w:val="000000" w:themeColor="text1"/>
          <w:vertAlign w:val="superscript"/>
          <w:lang w:val="en-US"/>
        </w:rPr>
      </w:r>
      <w:r w:rsidR="001B0566" w:rsidRPr="00973AD7">
        <w:rPr>
          <w:rFonts w:ascii="Book Antiqua" w:hAnsi="Book Antiqua"/>
          <w:color w:val="000000" w:themeColor="text1"/>
          <w:vertAlign w:val="superscript"/>
          <w:lang w:val="en-US"/>
        </w:rPr>
        <w:fldChar w:fldCharType="end"/>
      </w:r>
      <w:r w:rsidR="00BD066C" w:rsidRPr="00973AD7">
        <w:rPr>
          <w:rFonts w:ascii="Book Antiqua" w:hAnsi="Book Antiqua"/>
          <w:color w:val="000000" w:themeColor="text1"/>
          <w:vertAlign w:val="superscript"/>
          <w:lang w:val="en-US"/>
        </w:rPr>
      </w:r>
      <w:r w:rsidR="00BD066C" w:rsidRPr="00973AD7">
        <w:rPr>
          <w:rFonts w:ascii="Book Antiqua" w:hAnsi="Book Antiqua"/>
          <w:color w:val="000000" w:themeColor="text1"/>
          <w:vertAlign w:val="superscript"/>
          <w:lang w:val="en-US"/>
        </w:rPr>
        <w:fldChar w:fldCharType="separate"/>
      </w:r>
      <w:r w:rsidR="001B0566" w:rsidRPr="00973AD7">
        <w:rPr>
          <w:rFonts w:ascii="Book Antiqua" w:hAnsi="Book Antiqua"/>
          <w:noProof/>
          <w:color w:val="000000" w:themeColor="text1"/>
          <w:vertAlign w:val="superscript"/>
          <w:lang w:val="en-US"/>
        </w:rPr>
        <w:t>[2-4]</w:t>
      </w:r>
      <w:r w:rsidR="00BD066C" w:rsidRPr="00973AD7">
        <w:rPr>
          <w:rFonts w:ascii="Book Antiqua" w:hAnsi="Book Antiqua"/>
          <w:color w:val="000000" w:themeColor="text1"/>
          <w:vertAlign w:val="superscript"/>
          <w:lang w:val="en-US"/>
        </w:rPr>
        <w:fldChar w:fldCharType="end"/>
      </w:r>
      <w:r w:rsidR="001B0566" w:rsidRPr="00973AD7">
        <w:rPr>
          <w:rFonts w:ascii="Book Antiqua" w:hAnsi="Book Antiqua"/>
          <w:color w:val="000000" w:themeColor="text1"/>
          <w:lang w:val="en-US"/>
        </w:rPr>
        <w:t>.</w:t>
      </w:r>
    </w:p>
    <w:p w14:paraId="1FEB7D40" w14:textId="4B9CD943" w:rsidR="00AF3A55" w:rsidRPr="00973AD7" w:rsidRDefault="002D1E0F" w:rsidP="00A51BB2">
      <w:pPr>
        <w:widowControl w:val="0"/>
        <w:adjustRightInd w:val="0"/>
        <w:snapToGrid w:val="0"/>
        <w:spacing w:line="360" w:lineRule="auto"/>
        <w:ind w:firstLineChars="100" w:firstLine="240"/>
        <w:jc w:val="both"/>
        <w:rPr>
          <w:rFonts w:ascii="Book Antiqua" w:hAnsi="Book Antiqua"/>
          <w:color w:val="000000" w:themeColor="text1"/>
          <w:lang w:val="en-US"/>
        </w:rPr>
      </w:pPr>
      <w:r w:rsidRPr="00973AD7">
        <w:rPr>
          <w:rFonts w:ascii="Book Antiqua" w:hAnsi="Book Antiqua"/>
          <w:color w:val="000000" w:themeColor="text1"/>
          <w:lang w:val="en-US"/>
        </w:rPr>
        <w:t>In contrast to deceased donor liver transplantation</w:t>
      </w:r>
      <w:r w:rsidR="0093010A" w:rsidRPr="00973AD7">
        <w:rPr>
          <w:rFonts w:ascii="Book Antiqua" w:hAnsi="Book Antiqua"/>
          <w:color w:val="000000" w:themeColor="text1"/>
          <w:lang w:val="en-US"/>
        </w:rPr>
        <w:t xml:space="preserve">, LDLT requires balancing </w:t>
      </w:r>
      <w:r w:rsidRPr="00973AD7">
        <w:rPr>
          <w:rFonts w:ascii="Book Antiqua" w:hAnsi="Book Antiqua"/>
          <w:color w:val="000000" w:themeColor="text1"/>
          <w:lang w:val="en-US"/>
        </w:rPr>
        <w:t xml:space="preserve">the outcomes of </w:t>
      </w:r>
      <w:r w:rsidR="00E712A9" w:rsidRPr="00973AD7">
        <w:rPr>
          <w:rFonts w:ascii="Book Antiqua" w:hAnsi="Book Antiqua"/>
          <w:color w:val="000000" w:themeColor="text1"/>
          <w:lang w:val="en-US"/>
        </w:rPr>
        <w:t xml:space="preserve">both </w:t>
      </w:r>
      <w:r w:rsidRPr="00973AD7">
        <w:rPr>
          <w:rFonts w:ascii="Book Antiqua" w:hAnsi="Book Antiqua"/>
          <w:color w:val="000000" w:themeColor="text1"/>
          <w:lang w:val="en-US"/>
        </w:rPr>
        <w:t xml:space="preserve">recipients and donors. </w:t>
      </w:r>
      <w:r w:rsidR="00B21886" w:rsidRPr="00973AD7">
        <w:rPr>
          <w:rFonts w:ascii="Book Antiqua" w:hAnsi="Book Antiqua"/>
          <w:color w:val="000000" w:themeColor="text1"/>
          <w:lang w:val="en-US"/>
        </w:rPr>
        <w:t>The m</w:t>
      </w:r>
      <w:r w:rsidR="004E1B95" w:rsidRPr="00973AD7">
        <w:rPr>
          <w:rFonts w:ascii="Book Antiqua" w:hAnsi="Book Antiqua"/>
          <w:color w:val="000000" w:themeColor="text1"/>
          <w:lang w:val="en-US"/>
        </w:rPr>
        <w:t xml:space="preserve">inimum graft size required to meet the metabolic demands of recipients thus has been a topic of debate for LDLT. When </w:t>
      </w:r>
      <w:r w:rsidR="00E712A9" w:rsidRPr="00973AD7">
        <w:rPr>
          <w:rFonts w:ascii="Book Antiqua" w:hAnsi="Book Antiqua"/>
          <w:color w:val="000000" w:themeColor="text1"/>
          <w:lang w:val="en-US"/>
        </w:rPr>
        <w:t xml:space="preserve">a </w:t>
      </w:r>
      <w:r w:rsidR="004E1B95" w:rsidRPr="00973AD7">
        <w:rPr>
          <w:rFonts w:ascii="Book Antiqua" w:hAnsi="Book Antiqua"/>
          <w:color w:val="000000" w:themeColor="text1"/>
          <w:lang w:val="en-US"/>
        </w:rPr>
        <w:t>small-for-size graft</w:t>
      </w:r>
      <w:r w:rsidR="00AE0D11" w:rsidRPr="00973AD7">
        <w:rPr>
          <w:rFonts w:ascii="Book Antiqua" w:hAnsi="Book Antiqua"/>
          <w:color w:val="000000" w:themeColor="text1"/>
          <w:lang w:val="en-US"/>
        </w:rPr>
        <w:t xml:space="preserve"> (SFSG)</w:t>
      </w:r>
      <w:r w:rsidR="004E1B95" w:rsidRPr="00973AD7">
        <w:rPr>
          <w:rFonts w:ascii="Book Antiqua" w:hAnsi="Book Antiqua"/>
          <w:color w:val="000000" w:themeColor="text1"/>
          <w:lang w:val="en-US"/>
        </w:rPr>
        <w:t xml:space="preserve"> </w:t>
      </w:r>
      <w:r w:rsidR="00E712A9" w:rsidRPr="00973AD7">
        <w:rPr>
          <w:rFonts w:ascii="Book Antiqua" w:hAnsi="Book Antiqua"/>
          <w:color w:val="000000" w:themeColor="text1"/>
          <w:lang w:val="en-US"/>
        </w:rPr>
        <w:t>i</w:t>
      </w:r>
      <w:r w:rsidR="004E1B95" w:rsidRPr="00973AD7">
        <w:rPr>
          <w:rFonts w:ascii="Book Antiqua" w:hAnsi="Book Antiqua"/>
          <w:color w:val="000000" w:themeColor="text1"/>
          <w:lang w:val="en-US"/>
        </w:rPr>
        <w:t>s unable to meet the demands, small</w:t>
      </w:r>
      <w:r w:rsidR="002E57DF" w:rsidRPr="00973AD7">
        <w:rPr>
          <w:rFonts w:ascii="Book Antiqua" w:hAnsi="Book Antiqua"/>
          <w:color w:val="000000" w:themeColor="text1"/>
          <w:lang w:val="en-US"/>
        </w:rPr>
        <w:t>-for-size syndrome (SFSS)</w:t>
      </w:r>
      <w:r w:rsidR="00C06CDC" w:rsidRPr="00973AD7">
        <w:rPr>
          <w:rFonts w:ascii="Book Antiqua" w:hAnsi="Book Antiqua"/>
          <w:color w:val="000000" w:themeColor="text1"/>
          <w:lang w:val="en-US"/>
        </w:rPr>
        <w:t xml:space="preserve"> occurs</w:t>
      </w:r>
      <w:r w:rsidR="004E1B95" w:rsidRPr="00973AD7">
        <w:rPr>
          <w:rFonts w:ascii="Book Antiqua" w:hAnsi="Book Antiqua"/>
          <w:color w:val="000000" w:themeColor="text1"/>
          <w:lang w:val="en-US"/>
        </w:rPr>
        <w:t xml:space="preserve">. </w:t>
      </w:r>
      <w:r w:rsidR="00C06CDC" w:rsidRPr="00973AD7">
        <w:rPr>
          <w:rFonts w:ascii="Book Antiqua" w:hAnsi="Book Antiqua"/>
          <w:color w:val="000000" w:themeColor="text1"/>
          <w:lang w:val="en-US"/>
        </w:rPr>
        <w:t>SFSS</w:t>
      </w:r>
      <w:r w:rsidR="00100CF8" w:rsidRPr="00973AD7">
        <w:rPr>
          <w:rFonts w:ascii="Book Antiqua" w:hAnsi="Book Antiqua"/>
          <w:color w:val="000000" w:themeColor="text1"/>
          <w:lang w:val="en-US"/>
        </w:rPr>
        <w:t xml:space="preserve"> is characterize</w:t>
      </w:r>
      <w:r w:rsidR="00DE42A6" w:rsidRPr="00973AD7">
        <w:rPr>
          <w:rFonts w:ascii="Book Antiqua" w:hAnsi="Book Antiqua"/>
          <w:color w:val="000000" w:themeColor="text1"/>
          <w:lang w:val="en-US"/>
        </w:rPr>
        <w:t xml:space="preserve">d by postoperative coagulopathy, prolonged cholestasis </w:t>
      </w:r>
      <w:r w:rsidR="00100CF8" w:rsidRPr="00973AD7">
        <w:rPr>
          <w:rFonts w:ascii="Book Antiqua" w:hAnsi="Book Antiqua"/>
          <w:color w:val="000000" w:themeColor="text1"/>
          <w:lang w:val="en-US"/>
        </w:rPr>
        <w:t>and liver dysfunction</w:t>
      </w:r>
      <w:r w:rsidR="004E1B95" w:rsidRPr="00973AD7">
        <w:rPr>
          <w:rFonts w:ascii="Book Antiqua" w:hAnsi="Book Antiqua"/>
          <w:color w:val="000000" w:themeColor="text1"/>
          <w:vertAlign w:val="superscript"/>
          <w:lang w:val="en-US"/>
        </w:rPr>
        <w:fldChar w:fldCharType="begin">
          <w:fldData xml:space="preserve">PEVuZE5vdGU+PENpdGU+PEF1dGhvcj5EYWhtPC9BdXRob3I+PFllYXI+MjAwNTwvWWVhcj48UmVj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</w:fldData>
        </w:fldChar>
      </w:r>
      <w:r w:rsidR="001B0566" w:rsidRPr="00973AD7">
        <w:rPr>
          <w:rFonts w:ascii="Book Antiqua" w:hAnsi="Book Antiqua"/>
          <w:color w:val="000000" w:themeColor="text1"/>
          <w:vertAlign w:val="superscript"/>
          <w:lang w:val="en-US"/>
        </w:rPr>
        <w:instrText xml:space="preserve"> ADDIN EN.CITE </w:instrText>
      </w:r>
      <w:r w:rsidR="001B0566" w:rsidRPr="00973AD7">
        <w:rPr>
          <w:rFonts w:ascii="Book Antiqua" w:hAnsi="Book Antiqua"/>
          <w:color w:val="000000" w:themeColor="text1"/>
          <w:vertAlign w:val="superscript"/>
          <w:lang w:val="en-US"/>
        </w:rPr>
        <w:fldChar w:fldCharType="begin">
          <w:fldData xml:space="preserve">PEVuZE5vdGU+PENpdGU+PEF1dGhvcj5EYWhtPC9BdXRob3I+PFllYXI+MjAwNTwvWWVhcj48UmVj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</w:fldData>
        </w:fldChar>
      </w:r>
      <w:r w:rsidR="001B0566" w:rsidRPr="00973AD7">
        <w:rPr>
          <w:rFonts w:ascii="Book Antiqua" w:hAnsi="Book Antiqua"/>
          <w:color w:val="000000" w:themeColor="text1"/>
          <w:vertAlign w:val="superscript"/>
          <w:lang w:val="en-US"/>
        </w:rPr>
        <w:instrText xml:space="preserve"> ADDIN EN.CITE.DATA </w:instrText>
      </w:r>
      <w:r w:rsidR="001B0566" w:rsidRPr="00973AD7">
        <w:rPr>
          <w:rFonts w:ascii="Book Antiqua" w:hAnsi="Book Antiqua"/>
          <w:color w:val="000000" w:themeColor="text1"/>
          <w:vertAlign w:val="superscript"/>
          <w:lang w:val="en-US"/>
        </w:rPr>
      </w:r>
      <w:r w:rsidR="001B0566" w:rsidRPr="00973AD7">
        <w:rPr>
          <w:rFonts w:ascii="Book Antiqua" w:hAnsi="Book Antiqua"/>
          <w:color w:val="000000" w:themeColor="text1"/>
          <w:vertAlign w:val="superscript"/>
          <w:lang w:val="en-US"/>
        </w:rPr>
        <w:fldChar w:fldCharType="end"/>
      </w:r>
      <w:r w:rsidR="004E1B95" w:rsidRPr="00973AD7">
        <w:rPr>
          <w:rFonts w:ascii="Book Antiqua" w:hAnsi="Book Antiqua"/>
          <w:color w:val="000000" w:themeColor="text1"/>
          <w:vertAlign w:val="superscript"/>
          <w:lang w:val="en-US"/>
        </w:rPr>
      </w:r>
      <w:r w:rsidR="004E1B95" w:rsidRPr="00973AD7">
        <w:rPr>
          <w:rFonts w:ascii="Book Antiqua" w:hAnsi="Book Antiqua"/>
          <w:color w:val="000000" w:themeColor="text1"/>
          <w:vertAlign w:val="superscript"/>
          <w:lang w:val="en-US"/>
        </w:rPr>
        <w:fldChar w:fldCharType="separate"/>
      </w:r>
      <w:r w:rsidR="001B0566" w:rsidRPr="00973AD7">
        <w:rPr>
          <w:rFonts w:ascii="Book Antiqua" w:hAnsi="Book Antiqua"/>
          <w:noProof/>
          <w:color w:val="000000" w:themeColor="text1"/>
          <w:vertAlign w:val="superscript"/>
          <w:lang w:val="en-US"/>
        </w:rPr>
        <w:t>[5-7]</w:t>
      </w:r>
      <w:r w:rsidR="004E1B95" w:rsidRPr="00973AD7">
        <w:rPr>
          <w:rFonts w:ascii="Book Antiqua" w:hAnsi="Book Antiqua"/>
          <w:color w:val="000000" w:themeColor="text1"/>
          <w:vertAlign w:val="superscript"/>
          <w:lang w:val="en-US"/>
        </w:rPr>
        <w:fldChar w:fldCharType="end"/>
      </w:r>
      <w:r w:rsidR="00E712A9" w:rsidRPr="00973AD7">
        <w:rPr>
          <w:rFonts w:ascii="Book Antiqua" w:hAnsi="Book Antiqua"/>
          <w:color w:val="000000" w:themeColor="text1"/>
          <w:lang w:val="en-US"/>
        </w:rPr>
        <w:t>,</w:t>
      </w:r>
      <w:r w:rsidR="00DE42A6" w:rsidRPr="00973AD7">
        <w:rPr>
          <w:rFonts w:ascii="Book Antiqua" w:hAnsi="Book Antiqua"/>
          <w:color w:val="000000" w:themeColor="text1"/>
          <w:lang w:val="en-US"/>
        </w:rPr>
        <w:t xml:space="preserve"> which would result in poor postoperative outcomes</w:t>
      </w:r>
      <w:r w:rsidR="004E1B95" w:rsidRPr="00973AD7">
        <w:rPr>
          <w:rFonts w:ascii="Book Antiqua" w:hAnsi="Book Antiqua"/>
          <w:color w:val="000000" w:themeColor="text1"/>
          <w:lang w:val="en-US"/>
        </w:rPr>
        <w:t xml:space="preserve">. In fact, there was evidence showing that </w:t>
      </w:r>
      <w:r w:rsidR="00C06CDC" w:rsidRPr="00973AD7">
        <w:rPr>
          <w:rFonts w:ascii="Book Antiqua" w:hAnsi="Book Antiqua"/>
          <w:color w:val="000000" w:themeColor="text1"/>
          <w:lang w:val="en-US"/>
        </w:rPr>
        <w:t>SFSG</w:t>
      </w:r>
      <w:r w:rsidR="004E1B95" w:rsidRPr="00973AD7">
        <w:rPr>
          <w:rFonts w:ascii="Book Antiqua" w:hAnsi="Book Antiqua"/>
          <w:color w:val="000000" w:themeColor="text1"/>
          <w:lang w:val="en-US"/>
        </w:rPr>
        <w:t xml:space="preserve"> result</w:t>
      </w:r>
      <w:r w:rsidR="00E712A9" w:rsidRPr="00973AD7">
        <w:rPr>
          <w:rFonts w:ascii="Book Antiqua" w:hAnsi="Book Antiqua"/>
          <w:color w:val="000000" w:themeColor="text1"/>
          <w:lang w:val="en-US"/>
        </w:rPr>
        <w:t>ed</w:t>
      </w:r>
      <w:r w:rsidR="004E1B95" w:rsidRPr="00973AD7">
        <w:rPr>
          <w:rFonts w:ascii="Book Antiqua" w:hAnsi="Book Antiqua"/>
          <w:color w:val="000000" w:themeColor="text1"/>
          <w:lang w:val="en-US"/>
        </w:rPr>
        <w:t xml:space="preserve"> in significantly </w:t>
      </w:r>
      <w:r w:rsidR="00F541A4" w:rsidRPr="00973AD7">
        <w:rPr>
          <w:rFonts w:ascii="Book Antiqua" w:hAnsi="Book Antiqua"/>
          <w:color w:val="000000" w:themeColor="text1"/>
          <w:lang w:val="en-US"/>
        </w:rPr>
        <w:t xml:space="preserve">worse </w:t>
      </w:r>
      <w:r w:rsidR="0036578A" w:rsidRPr="00973AD7">
        <w:rPr>
          <w:rFonts w:ascii="Book Antiqua" w:hAnsi="Book Antiqua"/>
          <w:color w:val="000000" w:themeColor="text1"/>
          <w:lang w:val="en-US"/>
        </w:rPr>
        <w:t>graft survival</w:t>
      </w:r>
      <w:r w:rsidR="004E1B95" w:rsidRPr="00973AD7">
        <w:rPr>
          <w:rFonts w:ascii="Book Antiqua" w:hAnsi="Book Antiqua"/>
          <w:color w:val="000000" w:themeColor="text1"/>
          <w:vertAlign w:val="superscript"/>
          <w:lang w:val="en-US"/>
        </w:rPr>
        <w:fldChar w:fldCharType="begin">
          <w:fldData xml:space="preserve">PEVuZE5vdGU+PENpdGU+PEF1dGhvcj5LaXVjaGk8L0F1dGhvcj48WWVhcj4xOTk5PC9ZZWFyPjxS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</w:fldData>
        </w:fldChar>
      </w:r>
      <w:r w:rsidR="001B0566" w:rsidRPr="00973AD7">
        <w:rPr>
          <w:rFonts w:ascii="Book Antiqua" w:hAnsi="Book Antiqua"/>
          <w:color w:val="000000" w:themeColor="text1"/>
          <w:vertAlign w:val="superscript"/>
          <w:lang w:val="en-US"/>
        </w:rPr>
        <w:instrText xml:space="preserve"> ADDIN EN.CITE </w:instrText>
      </w:r>
      <w:r w:rsidR="001B0566" w:rsidRPr="00973AD7">
        <w:rPr>
          <w:rFonts w:ascii="Book Antiqua" w:hAnsi="Book Antiqua"/>
          <w:color w:val="000000" w:themeColor="text1"/>
          <w:vertAlign w:val="superscript"/>
          <w:lang w:val="en-US"/>
        </w:rPr>
        <w:fldChar w:fldCharType="begin">
          <w:fldData xml:space="preserve">PEVuZE5vdGU+PENpdGU+PEF1dGhvcj5LaXVjaGk8L0F1dGhvcj48WWVhcj4xOTk5PC9ZZWFyPjxS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</w:fldData>
        </w:fldChar>
      </w:r>
      <w:r w:rsidR="001B0566" w:rsidRPr="00973AD7">
        <w:rPr>
          <w:rFonts w:ascii="Book Antiqua" w:hAnsi="Book Antiqua"/>
          <w:color w:val="000000" w:themeColor="text1"/>
          <w:vertAlign w:val="superscript"/>
          <w:lang w:val="en-US"/>
        </w:rPr>
        <w:instrText xml:space="preserve"> ADDIN EN.CITE.DATA </w:instrText>
      </w:r>
      <w:r w:rsidR="001B0566" w:rsidRPr="00973AD7">
        <w:rPr>
          <w:rFonts w:ascii="Book Antiqua" w:hAnsi="Book Antiqua"/>
          <w:color w:val="000000" w:themeColor="text1"/>
          <w:vertAlign w:val="superscript"/>
          <w:lang w:val="en-US"/>
        </w:rPr>
      </w:r>
      <w:r w:rsidR="001B0566" w:rsidRPr="00973AD7">
        <w:rPr>
          <w:rFonts w:ascii="Book Antiqua" w:hAnsi="Book Antiqua"/>
          <w:color w:val="000000" w:themeColor="text1"/>
          <w:vertAlign w:val="superscript"/>
          <w:lang w:val="en-US"/>
        </w:rPr>
        <w:fldChar w:fldCharType="end"/>
      </w:r>
      <w:r w:rsidR="004E1B95" w:rsidRPr="00973AD7">
        <w:rPr>
          <w:rFonts w:ascii="Book Antiqua" w:hAnsi="Book Antiqua"/>
          <w:color w:val="000000" w:themeColor="text1"/>
          <w:vertAlign w:val="superscript"/>
          <w:lang w:val="en-US"/>
        </w:rPr>
      </w:r>
      <w:r w:rsidR="004E1B95" w:rsidRPr="00973AD7">
        <w:rPr>
          <w:rFonts w:ascii="Book Antiqua" w:hAnsi="Book Antiqua"/>
          <w:color w:val="000000" w:themeColor="text1"/>
          <w:vertAlign w:val="superscript"/>
          <w:lang w:val="en-US"/>
        </w:rPr>
        <w:fldChar w:fldCharType="separate"/>
      </w:r>
      <w:r w:rsidR="001B0566" w:rsidRPr="00973AD7">
        <w:rPr>
          <w:rFonts w:ascii="Book Antiqua" w:hAnsi="Book Antiqua"/>
          <w:noProof/>
          <w:color w:val="000000" w:themeColor="text1"/>
          <w:vertAlign w:val="superscript"/>
          <w:lang w:val="en-US"/>
        </w:rPr>
        <w:t>[8]</w:t>
      </w:r>
      <w:r w:rsidR="004E1B95" w:rsidRPr="00973AD7">
        <w:rPr>
          <w:rFonts w:ascii="Book Antiqua" w:hAnsi="Book Antiqua"/>
          <w:color w:val="000000" w:themeColor="text1"/>
          <w:vertAlign w:val="superscript"/>
          <w:lang w:val="en-US"/>
        </w:rPr>
        <w:fldChar w:fldCharType="end"/>
      </w:r>
      <w:r w:rsidR="004E1B95" w:rsidRPr="00973AD7">
        <w:rPr>
          <w:rFonts w:ascii="Book Antiqua" w:hAnsi="Book Antiqua"/>
          <w:color w:val="000000" w:themeColor="text1"/>
          <w:lang w:val="en-US"/>
        </w:rPr>
        <w:t>. Therefore t</w:t>
      </w:r>
      <w:r w:rsidR="005B00B1" w:rsidRPr="00973AD7">
        <w:rPr>
          <w:rFonts w:ascii="Book Antiqua" w:hAnsi="Book Antiqua"/>
          <w:color w:val="000000" w:themeColor="text1"/>
          <w:lang w:val="en-US"/>
        </w:rPr>
        <w:t xml:space="preserve">raditionally, the graft size has been limited </w:t>
      </w:r>
      <w:r w:rsidR="004E1B95" w:rsidRPr="00973AD7">
        <w:rPr>
          <w:rFonts w:ascii="Book Antiqua" w:hAnsi="Book Antiqua"/>
          <w:color w:val="000000" w:themeColor="text1"/>
          <w:lang w:val="en-US"/>
        </w:rPr>
        <w:t>to graft-to-recipient weight ratio (GRWR) of ≥</w:t>
      </w:r>
      <w:r w:rsidR="00A51BB2">
        <w:rPr>
          <w:rFonts w:ascii="Book Antiqua" w:hAnsi="Book Antiqua"/>
          <w:color w:val="000000" w:themeColor="text1"/>
          <w:lang w:val="en-US"/>
        </w:rPr>
        <w:t xml:space="preserve"> </w:t>
      </w:r>
      <w:r w:rsidR="004E1B95" w:rsidRPr="00973AD7">
        <w:rPr>
          <w:rFonts w:ascii="Book Antiqua" w:hAnsi="Book Antiqua"/>
          <w:color w:val="000000" w:themeColor="text1"/>
          <w:lang w:val="en-US"/>
        </w:rPr>
        <w:t>0.8</w:t>
      </w:r>
      <w:r w:rsidR="008F7F57" w:rsidRPr="00973AD7">
        <w:rPr>
          <w:rFonts w:ascii="Book Antiqua" w:hAnsi="Book Antiqua"/>
          <w:color w:val="000000" w:themeColor="text1"/>
          <w:vertAlign w:val="superscript"/>
          <w:lang w:val="en-US"/>
        </w:rPr>
        <w:fldChar w:fldCharType="begin">
          <w:fldData xml:space="preserve">PEVuZE5vdGU+PENpdGU+PEF1dGhvcj5LaXVjaGk8L0F1dGhvcj48WWVhcj4xOTk5PC9ZZWFyPjxS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</w:fldData>
        </w:fldChar>
      </w:r>
      <w:r w:rsidR="001B0566" w:rsidRPr="00973AD7">
        <w:rPr>
          <w:rFonts w:ascii="Book Antiqua" w:hAnsi="Book Antiqua"/>
          <w:color w:val="000000" w:themeColor="text1"/>
          <w:vertAlign w:val="superscript"/>
          <w:lang w:val="en-US"/>
        </w:rPr>
        <w:instrText xml:space="preserve"> ADDIN EN.CITE </w:instrText>
      </w:r>
      <w:r w:rsidR="001B0566" w:rsidRPr="00973AD7">
        <w:rPr>
          <w:rFonts w:ascii="Book Antiqua" w:hAnsi="Book Antiqua"/>
          <w:color w:val="000000" w:themeColor="text1"/>
          <w:vertAlign w:val="superscript"/>
          <w:lang w:val="en-US"/>
        </w:rPr>
        <w:fldChar w:fldCharType="begin">
          <w:fldData xml:space="preserve">PEVuZE5vdGU+PENpdGU+PEF1dGhvcj5LaXVjaGk8L0F1dGhvcj48WWVhcj4xOTk5PC9ZZWFyPjxS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</w:fldData>
        </w:fldChar>
      </w:r>
      <w:r w:rsidR="001B0566" w:rsidRPr="00973AD7">
        <w:rPr>
          <w:rFonts w:ascii="Book Antiqua" w:hAnsi="Book Antiqua"/>
          <w:color w:val="000000" w:themeColor="text1"/>
          <w:vertAlign w:val="superscript"/>
          <w:lang w:val="en-US"/>
        </w:rPr>
        <w:instrText xml:space="preserve"> ADDIN EN.CITE.DATA </w:instrText>
      </w:r>
      <w:r w:rsidR="001B0566" w:rsidRPr="00973AD7">
        <w:rPr>
          <w:rFonts w:ascii="Book Antiqua" w:hAnsi="Book Antiqua"/>
          <w:color w:val="000000" w:themeColor="text1"/>
          <w:vertAlign w:val="superscript"/>
          <w:lang w:val="en-US"/>
        </w:rPr>
      </w:r>
      <w:r w:rsidR="001B0566" w:rsidRPr="00973AD7">
        <w:rPr>
          <w:rFonts w:ascii="Book Antiqua" w:hAnsi="Book Antiqua"/>
          <w:color w:val="000000" w:themeColor="text1"/>
          <w:vertAlign w:val="superscript"/>
          <w:lang w:val="en-US"/>
        </w:rPr>
        <w:fldChar w:fldCharType="end"/>
      </w:r>
      <w:r w:rsidR="008F7F57" w:rsidRPr="00973AD7">
        <w:rPr>
          <w:rFonts w:ascii="Book Antiqua" w:hAnsi="Book Antiqua"/>
          <w:color w:val="000000" w:themeColor="text1"/>
          <w:vertAlign w:val="superscript"/>
          <w:lang w:val="en-US"/>
        </w:rPr>
      </w:r>
      <w:r w:rsidR="008F7F57" w:rsidRPr="00973AD7">
        <w:rPr>
          <w:rFonts w:ascii="Book Antiqua" w:hAnsi="Book Antiqua"/>
          <w:color w:val="000000" w:themeColor="text1"/>
          <w:vertAlign w:val="superscript"/>
          <w:lang w:val="en-US"/>
        </w:rPr>
        <w:fldChar w:fldCharType="separate"/>
      </w:r>
      <w:r w:rsidR="001B0566" w:rsidRPr="00973AD7">
        <w:rPr>
          <w:rFonts w:ascii="Book Antiqua" w:hAnsi="Book Antiqua"/>
          <w:noProof/>
          <w:color w:val="000000" w:themeColor="text1"/>
          <w:vertAlign w:val="superscript"/>
          <w:lang w:val="en-US"/>
        </w:rPr>
        <w:t>[8]</w:t>
      </w:r>
      <w:r w:rsidR="008F7F57" w:rsidRPr="00973AD7">
        <w:rPr>
          <w:rFonts w:ascii="Book Antiqua" w:hAnsi="Book Antiqua"/>
          <w:color w:val="000000" w:themeColor="text1"/>
          <w:vertAlign w:val="superscript"/>
          <w:lang w:val="en-US"/>
        </w:rPr>
        <w:fldChar w:fldCharType="end"/>
      </w:r>
      <w:r w:rsidR="004E1B95" w:rsidRPr="00973AD7">
        <w:rPr>
          <w:rFonts w:ascii="Book Antiqua" w:hAnsi="Book Antiqua"/>
          <w:color w:val="000000" w:themeColor="text1"/>
          <w:lang w:val="en-US"/>
        </w:rPr>
        <w:t xml:space="preserve">, or graft volume to standard liver volume (GV/SLV) of </w:t>
      </w:r>
      <w:r w:rsidR="00100CF8" w:rsidRPr="00973AD7">
        <w:rPr>
          <w:rFonts w:ascii="Book Antiqua" w:hAnsi="Book Antiqua"/>
          <w:color w:val="000000" w:themeColor="text1"/>
          <w:lang w:val="en-US"/>
        </w:rPr>
        <w:t>30</w:t>
      </w:r>
      <w:r w:rsidR="00A51BB2">
        <w:rPr>
          <w:rFonts w:ascii="Book Antiqua" w:hAnsi="Book Antiqua"/>
          <w:color w:val="000000" w:themeColor="text1"/>
          <w:lang w:val="en-US"/>
        </w:rPr>
        <w:t>%</w:t>
      </w:r>
      <w:r w:rsidR="00100CF8" w:rsidRPr="00973AD7">
        <w:rPr>
          <w:rFonts w:ascii="Book Antiqua" w:hAnsi="Book Antiqua"/>
          <w:color w:val="000000" w:themeColor="text1"/>
          <w:lang w:val="en-US"/>
        </w:rPr>
        <w:t>-</w:t>
      </w:r>
      <w:r w:rsidR="004E1B95" w:rsidRPr="00973AD7">
        <w:rPr>
          <w:rFonts w:ascii="Book Antiqua" w:hAnsi="Book Antiqua"/>
          <w:color w:val="000000" w:themeColor="text1"/>
          <w:lang w:val="en-US"/>
        </w:rPr>
        <w:t>40%</w:t>
      </w:r>
      <w:r w:rsidR="004E1B95" w:rsidRPr="00973AD7">
        <w:rPr>
          <w:rFonts w:ascii="Book Antiqua" w:hAnsi="Book Antiqua"/>
          <w:color w:val="000000" w:themeColor="text1"/>
          <w:vertAlign w:val="superscript"/>
          <w:lang w:val="en-US"/>
        </w:rPr>
        <w:fldChar w:fldCharType="begin">
          <w:fldData xml:space="preserve">PEVuZE5vdGU+PENpdGU+PEF1dGhvcj5MbzwvQXV0aG9yPjxZZWFyPjE5OTk8L1llYXI+PFJlY051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</w:fldData>
        </w:fldChar>
      </w:r>
      <w:r w:rsidR="001B0566" w:rsidRPr="00973AD7">
        <w:rPr>
          <w:rFonts w:ascii="Book Antiqua" w:hAnsi="Book Antiqua"/>
          <w:color w:val="000000" w:themeColor="text1"/>
          <w:vertAlign w:val="superscript"/>
          <w:lang w:val="en-US"/>
        </w:rPr>
        <w:instrText xml:space="preserve"> ADDIN EN.CITE </w:instrText>
      </w:r>
      <w:r w:rsidR="001B0566" w:rsidRPr="00973AD7">
        <w:rPr>
          <w:rFonts w:ascii="Book Antiqua" w:hAnsi="Book Antiqua"/>
          <w:color w:val="000000" w:themeColor="text1"/>
          <w:vertAlign w:val="superscript"/>
          <w:lang w:val="en-US"/>
        </w:rPr>
        <w:fldChar w:fldCharType="begin">
          <w:fldData xml:space="preserve">PEVuZE5vdGU+PENpdGU+PEF1dGhvcj5MbzwvQXV0aG9yPjxZZWFyPjE5OTk8L1llYXI+PFJlY051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</w:fldData>
        </w:fldChar>
      </w:r>
      <w:r w:rsidR="001B0566" w:rsidRPr="00973AD7">
        <w:rPr>
          <w:rFonts w:ascii="Book Antiqua" w:hAnsi="Book Antiqua"/>
          <w:color w:val="000000" w:themeColor="text1"/>
          <w:vertAlign w:val="superscript"/>
          <w:lang w:val="en-US"/>
        </w:rPr>
        <w:instrText xml:space="preserve"> ADDIN EN.CITE.DATA </w:instrText>
      </w:r>
      <w:r w:rsidR="001B0566" w:rsidRPr="00973AD7">
        <w:rPr>
          <w:rFonts w:ascii="Book Antiqua" w:hAnsi="Book Antiqua"/>
          <w:color w:val="000000" w:themeColor="text1"/>
          <w:vertAlign w:val="superscript"/>
          <w:lang w:val="en-US"/>
        </w:rPr>
      </w:r>
      <w:r w:rsidR="001B0566" w:rsidRPr="00973AD7">
        <w:rPr>
          <w:rFonts w:ascii="Book Antiqua" w:hAnsi="Book Antiqua"/>
          <w:color w:val="000000" w:themeColor="text1"/>
          <w:vertAlign w:val="superscript"/>
          <w:lang w:val="en-US"/>
        </w:rPr>
        <w:fldChar w:fldCharType="end"/>
      </w:r>
      <w:r w:rsidR="004E1B95" w:rsidRPr="00973AD7">
        <w:rPr>
          <w:rFonts w:ascii="Book Antiqua" w:hAnsi="Book Antiqua"/>
          <w:color w:val="000000" w:themeColor="text1"/>
          <w:vertAlign w:val="superscript"/>
          <w:lang w:val="en-US"/>
        </w:rPr>
      </w:r>
      <w:r w:rsidR="004E1B95" w:rsidRPr="00973AD7">
        <w:rPr>
          <w:rFonts w:ascii="Book Antiqua" w:hAnsi="Book Antiqua"/>
          <w:color w:val="000000" w:themeColor="text1"/>
          <w:vertAlign w:val="superscript"/>
          <w:lang w:val="en-US"/>
        </w:rPr>
        <w:fldChar w:fldCharType="separate"/>
      </w:r>
      <w:r w:rsidR="001B0566" w:rsidRPr="00973AD7">
        <w:rPr>
          <w:rFonts w:ascii="Book Antiqua" w:hAnsi="Book Antiqua"/>
          <w:noProof/>
          <w:color w:val="000000" w:themeColor="text1"/>
          <w:vertAlign w:val="superscript"/>
          <w:lang w:val="en-US"/>
        </w:rPr>
        <w:t>[9,10]</w:t>
      </w:r>
      <w:r w:rsidR="004E1B95" w:rsidRPr="00973AD7">
        <w:rPr>
          <w:rFonts w:ascii="Book Antiqua" w:hAnsi="Book Antiqua"/>
          <w:color w:val="000000" w:themeColor="text1"/>
          <w:vertAlign w:val="superscript"/>
          <w:lang w:val="en-US"/>
        </w:rPr>
        <w:fldChar w:fldCharType="end"/>
      </w:r>
      <w:r w:rsidR="004E1B95" w:rsidRPr="00973AD7">
        <w:rPr>
          <w:rFonts w:ascii="Book Antiqua" w:hAnsi="Book Antiqua"/>
          <w:color w:val="000000" w:themeColor="text1"/>
          <w:lang w:val="en-US"/>
        </w:rPr>
        <w:t>.</w:t>
      </w:r>
      <w:r w:rsidR="007609E9" w:rsidRPr="00973AD7">
        <w:rPr>
          <w:rFonts w:ascii="Book Antiqua" w:hAnsi="Book Antiqua"/>
          <w:color w:val="000000" w:themeColor="text1"/>
          <w:lang w:val="en-US"/>
        </w:rPr>
        <w:t xml:space="preserve"> The </w:t>
      </w:r>
      <w:r w:rsidR="003B3F6D" w:rsidRPr="00973AD7">
        <w:rPr>
          <w:rFonts w:ascii="Book Antiqua" w:hAnsi="Book Antiqua"/>
          <w:color w:val="000000" w:themeColor="text1"/>
          <w:lang w:val="en-US"/>
        </w:rPr>
        <w:t>early</w:t>
      </w:r>
      <w:r w:rsidR="007609E9" w:rsidRPr="00973AD7">
        <w:rPr>
          <w:rFonts w:ascii="Book Antiqua" w:hAnsi="Book Antiqua"/>
          <w:color w:val="000000" w:themeColor="text1"/>
          <w:lang w:val="en-US"/>
        </w:rPr>
        <w:t xml:space="preserve"> trend</w:t>
      </w:r>
      <w:r w:rsidR="00F541A4" w:rsidRPr="00973AD7">
        <w:rPr>
          <w:rFonts w:ascii="Book Antiqua" w:hAnsi="Book Antiqua"/>
          <w:color w:val="000000" w:themeColor="text1"/>
          <w:lang w:val="en-US"/>
        </w:rPr>
        <w:t xml:space="preserve"> in the development of LDLT</w:t>
      </w:r>
      <w:r w:rsidR="007609E9" w:rsidRPr="00973AD7">
        <w:rPr>
          <w:rFonts w:ascii="Book Antiqua" w:hAnsi="Book Antiqua"/>
          <w:color w:val="000000" w:themeColor="text1"/>
          <w:lang w:val="en-US"/>
        </w:rPr>
        <w:t xml:space="preserve"> was to obtain larger graft</w:t>
      </w:r>
      <w:r w:rsidR="00884A61" w:rsidRPr="00973AD7">
        <w:rPr>
          <w:rFonts w:ascii="Book Antiqua" w:hAnsi="Book Antiqua"/>
          <w:color w:val="000000" w:themeColor="text1"/>
          <w:lang w:val="en-US"/>
        </w:rPr>
        <w:t>s from living donors; t</w:t>
      </w:r>
      <w:r w:rsidR="00753FC2" w:rsidRPr="00973AD7">
        <w:rPr>
          <w:rFonts w:ascii="Book Antiqua" w:hAnsi="Book Antiqua"/>
          <w:color w:val="000000" w:themeColor="text1"/>
          <w:lang w:val="en-US"/>
        </w:rPr>
        <w:t>echniques to ob</w:t>
      </w:r>
      <w:r w:rsidR="0093010A" w:rsidRPr="00973AD7">
        <w:rPr>
          <w:rFonts w:ascii="Book Antiqua" w:hAnsi="Book Antiqua"/>
          <w:color w:val="000000" w:themeColor="text1"/>
          <w:lang w:val="en-US"/>
        </w:rPr>
        <w:t>tain the right lobe for LDLT</w:t>
      </w:r>
      <w:r w:rsidR="00753FC2" w:rsidRPr="00973AD7">
        <w:rPr>
          <w:rFonts w:ascii="Book Antiqua" w:hAnsi="Book Antiqua"/>
          <w:color w:val="000000" w:themeColor="text1"/>
          <w:lang w:val="en-US"/>
        </w:rPr>
        <w:t xml:space="preserve"> </w:t>
      </w:r>
      <w:r w:rsidR="003D240B" w:rsidRPr="00973AD7">
        <w:rPr>
          <w:rFonts w:ascii="Book Antiqua" w:hAnsi="Book Antiqua"/>
          <w:color w:val="000000" w:themeColor="text1"/>
          <w:lang w:val="en-US"/>
        </w:rPr>
        <w:t>thus</w:t>
      </w:r>
      <w:r w:rsidR="0093010A" w:rsidRPr="00973AD7">
        <w:rPr>
          <w:rFonts w:ascii="Book Antiqua" w:hAnsi="Book Antiqua"/>
          <w:color w:val="000000" w:themeColor="text1"/>
          <w:lang w:val="en-US"/>
        </w:rPr>
        <w:t xml:space="preserve"> have</w:t>
      </w:r>
      <w:r w:rsidR="003D240B" w:rsidRPr="00973AD7">
        <w:rPr>
          <w:rFonts w:ascii="Book Antiqua" w:hAnsi="Book Antiqua"/>
          <w:color w:val="000000" w:themeColor="text1"/>
          <w:lang w:val="en-US"/>
        </w:rPr>
        <w:t xml:space="preserve"> </w:t>
      </w:r>
      <w:r w:rsidR="00753FC2" w:rsidRPr="00973AD7">
        <w:rPr>
          <w:rFonts w:ascii="Book Antiqua" w:hAnsi="Book Antiqua"/>
          <w:color w:val="000000" w:themeColor="text1"/>
          <w:lang w:val="en-US"/>
        </w:rPr>
        <w:t>been developed</w:t>
      </w:r>
      <w:r w:rsidR="00753FC2" w:rsidRPr="00973AD7">
        <w:rPr>
          <w:rFonts w:ascii="Book Antiqua" w:hAnsi="Book Antiqua"/>
          <w:color w:val="000000" w:themeColor="text1"/>
          <w:vertAlign w:val="superscript"/>
          <w:lang w:val="en-US"/>
        </w:rPr>
        <w:fldChar w:fldCharType="begin">
          <w:fldData xml:space="preserve">PEVuZE5vdGU+PENpdGU+PEF1dGhvcj5MbzwvQXV0aG9yPjxZZWFyPjE5OTc8L1llYXI+PFJlY051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</w:fldData>
        </w:fldChar>
      </w:r>
      <w:r w:rsidR="001B0566" w:rsidRPr="00973AD7">
        <w:rPr>
          <w:rFonts w:ascii="Book Antiqua" w:hAnsi="Book Antiqua"/>
          <w:color w:val="000000" w:themeColor="text1"/>
          <w:vertAlign w:val="superscript"/>
          <w:lang w:val="en-US"/>
        </w:rPr>
        <w:instrText xml:space="preserve"> ADDIN EN.CITE </w:instrText>
      </w:r>
      <w:r w:rsidR="001B0566" w:rsidRPr="00973AD7">
        <w:rPr>
          <w:rFonts w:ascii="Book Antiqua" w:hAnsi="Book Antiqua"/>
          <w:color w:val="000000" w:themeColor="text1"/>
          <w:vertAlign w:val="superscript"/>
          <w:lang w:val="en-US"/>
        </w:rPr>
        <w:fldChar w:fldCharType="begin">
          <w:fldData xml:space="preserve">PEVuZE5vdGU+PENpdGU+PEF1dGhvcj5MbzwvQXV0aG9yPjxZZWFyPjE5OTc8L1llYXI+PFJlY051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</w:fldData>
        </w:fldChar>
      </w:r>
      <w:r w:rsidR="001B0566" w:rsidRPr="00973AD7">
        <w:rPr>
          <w:rFonts w:ascii="Book Antiqua" w:hAnsi="Book Antiqua"/>
          <w:color w:val="000000" w:themeColor="text1"/>
          <w:vertAlign w:val="superscript"/>
          <w:lang w:val="en-US"/>
        </w:rPr>
        <w:instrText xml:space="preserve"> ADDIN EN.CITE.DATA </w:instrText>
      </w:r>
      <w:r w:rsidR="001B0566" w:rsidRPr="00973AD7">
        <w:rPr>
          <w:rFonts w:ascii="Book Antiqua" w:hAnsi="Book Antiqua"/>
          <w:color w:val="000000" w:themeColor="text1"/>
          <w:vertAlign w:val="superscript"/>
          <w:lang w:val="en-US"/>
        </w:rPr>
      </w:r>
      <w:r w:rsidR="001B0566" w:rsidRPr="00973AD7">
        <w:rPr>
          <w:rFonts w:ascii="Book Antiqua" w:hAnsi="Book Antiqua"/>
          <w:color w:val="000000" w:themeColor="text1"/>
          <w:vertAlign w:val="superscript"/>
          <w:lang w:val="en-US"/>
        </w:rPr>
        <w:fldChar w:fldCharType="end"/>
      </w:r>
      <w:r w:rsidR="00753FC2" w:rsidRPr="00973AD7">
        <w:rPr>
          <w:rFonts w:ascii="Book Antiqua" w:hAnsi="Book Antiqua"/>
          <w:color w:val="000000" w:themeColor="text1"/>
          <w:vertAlign w:val="superscript"/>
          <w:lang w:val="en-US"/>
        </w:rPr>
      </w:r>
      <w:r w:rsidR="00753FC2" w:rsidRPr="00973AD7">
        <w:rPr>
          <w:rFonts w:ascii="Book Antiqua" w:hAnsi="Book Antiqua"/>
          <w:color w:val="000000" w:themeColor="text1"/>
          <w:vertAlign w:val="superscript"/>
          <w:lang w:val="en-US"/>
        </w:rPr>
        <w:fldChar w:fldCharType="separate"/>
      </w:r>
      <w:r w:rsidR="001B0566" w:rsidRPr="00973AD7">
        <w:rPr>
          <w:rFonts w:ascii="Book Antiqua" w:hAnsi="Book Antiqua"/>
          <w:noProof/>
          <w:color w:val="000000" w:themeColor="text1"/>
          <w:vertAlign w:val="superscript"/>
          <w:lang w:val="en-US"/>
        </w:rPr>
        <w:t>[11]</w:t>
      </w:r>
      <w:r w:rsidR="00753FC2" w:rsidRPr="00973AD7">
        <w:rPr>
          <w:rFonts w:ascii="Book Antiqua" w:hAnsi="Book Antiqua"/>
          <w:color w:val="000000" w:themeColor="text1"/>
          <w:vertAlign w:val="superscript"/>
          <w:lang w:val="en-US"/>
        </w:rPr>
        <w:fldChar w:fldCharType="end"/>
      </w:r>
      <w:r w:rsidR="00884A61" w:rsidRPr="00973AD7">
        <w:rPr>
          <w:rFonts w:ascii="Book Antiqua" w:hAnsi="Book Antiqua"/>
          <w:color w:val="000000" w:themeColor="text1"/>
          <w:lang w:val="en-US"/>
        </w:rPr>
        <w:t xml:space="preserve">. </w:t>
      </w:r>
    </w:p>
    <w:p w14:paraId="22FB8C2A" w14:textId="7650C8D8" w:rsidR="002D1E0F" w:rsidRPr="00973AD7" w:rsidRDefault="007609E9" w:rsidP="00A51BB2">
      <w:pPr>
        <w:widowControl w:val="0"/>
        <w:adjustRightInd w:val="0"/>
        <w:snapToGrid w:val="0"/>
        <w:spacing w:line="360" w:lineRule="auto"/>
        <w:ind w:firstLineChars="100" w:firstLine="240"/>
        <w:jc w:val="both"/>
        <w:rPr>
          <w:rFonts w:ascii="Book Antiqua" w:hAnsi="Book Antiqua"/>
          <w:color w:val="000000" w:themeColor="text1"/>
          <w:lang w:val="en-US"/>
        </w:rPr>
      </w:pPr>
      <w:r w:rsidRPr="00973AD7">
        <w:rPr>
          <w:rFonts w:ascii="Book Antiqua" w:hAnsi="Book Antiqua"/>
          <w:color w:val="000000" w:themeColor="text1"/>
          <w:lang w:val="en-US"/>
        </w:rPr>
        <w:t>On the other hand, i</w:t>
      </w:r>
      <w:r w:rsidR="002D1E0F" w:rsidRPr="00973AD7">
        <w:rPr>
          <w:rFonts w:ascii="Book Antiqua" w:hAnsi="Book Antiqua"/>
          <w:color w:val="000000" w:themeColor="text1"/>
          <w:lang w:val="en-US"/>
        </w:rPr>
        <w:t>t has been reported that the complication rate of right lobe donors was higher than that of left lobe donors</w:t>
      </w:r>
      <w:r w:rsidR="002D1E0F" w:rsidRPr="00973AD7">
        <w:rPr>
          <w:rFonts w:ascii="Book Antiqua" w:hAnsi="Book Antiqua"/>
          <w:color w:val="000000" w:themeColor="text1"/>
          <w:vertAlign w:val="superscript"/>
          <w:lang w:val="en-US"/>
        </w:rPr>
        <w:fldChar w:fldCharType="begin">
          <w:fldData xml:space="preserve">PEVuZE5vdGU+PENpdGU+PEF1dGhvcj5MbzwvQXV0aG9yPjxZZWFyPjIwMDM8L1llYXI+PFJlY051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</w:fldData>
        </w:fldChar>
      </w:r>
      <w:r w:rsidR="001B0566" w:rsidRPr="00973AD7">
        <w:rPr>
          <w:rFonts w:ascii="Book Antiqua" w:hAnsi="Book Antiqua"/>
          <w:color w:val="000000" w:themeColor="text1"/>
          <w:vertAlign w:val="superscript"/>
          <w:lang w:val="en-US"/>
        </w:rPr>
        <w:instrText xml:space="preserve"> ADDIN EN.CITE </w:instrText>
      </w:r>
      <w:r w:rsidR="001B0566" w:rsidRPr="00973AD7">
        <w:rPr>
          <w:rFonts w:ascii="Book Antiqua" w:hAnsi="Book Antiqua"/>
          <w:color w:val="000000" w:themeColor="text1"/>
          <w:vertAlign w:val="superscript"/>
          <w:lang w:val="en-US"/>
        </w:rPr>
        <w:fldChar w:fldCharType="begin">
          <w:fldData xml:space="preserve">PEVuZE5vdGU+PENpdGU+PEF1dGhvcj5MbzwvQXV0aG9yPjxZZWFyPjIwMDM8L1llYXI+PFJlY051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</w:fldData>
        </w:fldChar>
      </w:r>
      <w:r w:rsidR="001B0566" w:rsidRPr="00973AD7">
        <w:rPr>
          <w:rFonts w:ascii="Book Antiqua" w:hAnsi="Book Antiqua"/>
          <w:color w:val="000000" w:themeColor="text1"/>
          <w:vertAlign w:val="superscript"/>
          <w:lang w:val="en-US"/>
        </w:rPr>
        <w:instrText xml:space="preserve"> ADDIN EN.CITE.DATA </w:instrText>
      </w:r>
      <w:r w:rsidR="001B0566" w:rsidRPr="00973AD7">
        <w:rPr>
          <w:rFonts w:ascii="Book Antiqua" w:hAnsi="Book Antiqua"/>
          <w:color w:val="000000" w:themeColor="text1"/>
          <w:vertAlign w:val="superscript"/>
          <w:lang w:val="en-US"/>
        </w:rPr>
      </w:r>
      <w:r w:rsidR="001B0566" w:rsidRPr="00973AD7">
        <w:rPr>
          <w:rFonts w:ascii="Book Antiqua" w:hAnsi="Book Antiqua"/>
          <w:color w:val="000000" w:themeColor="text1"/>
          <w:vertAlign w:val="superscript"/>
          <w:lang w:val="en-US"/>
        </w:rPr>
        <w:fldChar w:fldCharType="end"/>
      </w:r>
      <w:r w:rsidR="002D1E0F" w:rsidRPr="00973AD7">
        <w:rPr>
          <w:rFonts w:ascii="Book Antiqua" w:hAnsi="Book Antiqua"/>
          <w:color w:val="000000" w:themeColor="text1"/>
          <w:vertAlign w:val="superscript"/>
          <w:lang w:val="en-US"/>
        </w:rPr>
      </w:r>
      <w:r w:rsidR="002D1E0F" w:rsidRPr="00973AD7">
        <w:rPr>
          <w:rFonts w:ascii="Book Antiqua" w:hAnsi="Book Antiqua"/>
          <w:color w:val="000000" w:themeColor="text1"/>
          <w:vertAlign w:val="superscript"/>
          <w:lang w:val="en-US"/>
        </w:rPr>
        <w:fldChar w:fldCharType="separate"/>
      </w:r>
      <w:r w:rsidR="001B0566" w:rsidRPr="00973AD7">
        <w:rPr>
          <w:rFonts w:ascii="Book Antiqua" w:hAnsi="Book Antiqua"/>
          <w:noProof/>
          <w:color w:val="000000" w:themeColor="text1"/>
          <w:vertAlign w:val="superscript"/>
          <w:lang w:val="en-US"/>
        </w:rPr>
        <w:t>[12,13]</w:t>
      </w:r>
      <w:r w:rsidR="002D1E0F" w:rsidRPr="00973AD7">
        <w:rPr>
          <w:rFonts w:ascii="Book Antiqua" w:hAnsi="Book Antiqua"/>
          <w:color w:val="000000" w:themeColor="text1"/>
          <w:vertAlign w:val="superscript"/>
          <w:lang w:val="en-US"/>
        </w:rPr>
        <w:fldChar w:fldCharType="end"/>
      </w:r>
      <w:r w:rsidR="00884A61" w:rsidRPr="00973AD7">
        <w:rPr>
          <w:rFonts w:ascii="Book Antiqua" w:hAnsi="Book Antiqua"/>
          <w:color w:val="000000" w:themeColor="text1"/>
          <w:lang w:val="en-US"/>
        </w:rPr>
        <w:t xml:space="preserve">. Studies have also shown that </w:t>
      </w:r>
      <w:r w:rsidR="00C06CDC" w:rsidRPr="00973AD7">
        <w:rPr>
          <w:rFonts w:ascii="Book Antiqua" w:hAnsi="Book Antiqua"/>
          <w:color w:val="000000" w:themeColor="text1"/>
          <w:lang w:val="en-US"/>
        </w:rPr>
        <w:t>SFSG</w:t>
      </w:r>
      <w:r w:rsidR="00884A61" w:rsidRPr="00973AD7">
        <w:rPr>
          <w:rFonts w:ascii="Book Antiqua" w:hAnsi="Book Antiqua"/>
          <w:color w:val="000000" w:themeColor="text1"/>
          <w:lang w:val="en-US"/>
        </w:rPr>
        <w:t xml:space="preserve"> was not </w:t>
      </w:r>
      <w:r w:rsidR="0036578A" w:rsidRPr="00973AD7">
        <w:rPr>
          <w:rFonts w:ascii="Book Antiqua" w:hAnsi="Book Antiqua"/>
          <w:color w:val="000000" w:themeColor="text1"/>
          <w:lang w:val="en-US"/>
        </w:rPr>
        <w:t>the only factor leading to SFSS</w:t>
      </w:r>
      <w:r w:rsidR="00884A61" w:rsidRPr="00973AD7">
        <w:rPr>
          <w:rFonts w:ascii="Book Antiqua" w:hAnsi="Book Antiqua"/>
          <w:color w:val="000000" w:themeColor="text1"/>
          <w:vertAlign w:val="superscript"/>
          <w:lang w:val="en-US"/>
        </w:rPr>
        <w:fldChar w:fldCharType="begin">
          <w:fldData xml:space="preserve">PEVuZE5vdGU+PENpdGU+PEF1dGhvcj5ZYWdpPC9BdXRob3I+PFllYXI+MjAxMjwvWWVhcj48UmVj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</w:fldData>
        </w:fldChar>
      </w:r>
      <w:r w:rsidR="001B0566" w:rsidRPr="00973AD7">
        <w:rPr>
          <w:rFonts w:ascii="Book Antiqua" w:hAnsi="Book Antiqua"/>
          <w:color w:val="000000" w:themeColor="text1"/>
          <w:vertAlign w:val="superscript"/>
          <w:lang w:val="en-US"/>
        </w:rPr>
        <w:instrText xml:space="preserve"> ADDIN EN.CITE </w:instrText>
      </w:r>
      <w:r w:rsidR="001B0566" w:rsidRPr="00973AD7">
        <w:rPr>
          <w:rFonts w:ascii="Book Antiqua" w:hAnsi="Book Antiqua"/>
          <w:color w:val="000000" w:themeColor="text1"/>
          <w:vertAlign w:val="superscript"/>
          <w:lang w:val="en-US"/>
        </w:rPr>
        <w:fldChar w:fldCharType="begin">
          <w:fldData xml:space="preserve">PEVuZE5vdGU+PENpdGU+PEF1dGhvcj5ZYWdpPC9BdXRob3I+PFllYXI+MjAxMjwvWWVhcj48UmVj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</w:fldData>
        </w:fldChar>
      </w:r>
      <w:r w:rsidR="001B0566" w:rsidRPr="00973AD7">
        <w:rPr>
          <w:rFonts w:ascii="Book Antiqua" w:hAnsi="Book Antiqua"/>
          <w:color w:val="000000" w:themeColor="text1"/>
          <w:vertAlign w:val="superscript"/>
          <w:lang w:val="en-US"/>
        </w:rPr>
        <w:instrText xml:space="preserve"> ADDIN EN.CITE.DATA </w:instrText>
      </w:r>
      <w:r w:rsidR="001B0566" w:rsidRPr="00973AD7">
        <w:rPr>
          <w:rFonts w:ascii="Book Antiqua" w:hAnsi="Book Antiqua"/>
          <w:color w:val="000000" w:themeColor="text1"/>
          <w:vertAlign w:val="superscript"/>
          <w:lang w:val="en-US"/>
        </w:rPr>
      </w:r>
      <w:r w:rsidR="001B0566" w:rsidRPr="00973AD7">
        <w:rPr>
          <w:rFonts w:ascii="Book Antiqua" w:hAnsi="Book Antiqua"/>
          <w:color w:val="000000" w:themeColor="text1"/>
          <w:vertAlign w:val="superscript"/>
          <w:lang w:val="en-US"/>
        </w:rPr>
        <w:fldChar w:fldCharType="end"/>
      </w:r>
      <w:r w:rsidR="00884A61" w:rsidRPr="00973AD7">
        <w:rPr>
          <w:rFonts w:ascii="Book Antiqua" w:hAnsi="Book Antiqua"/>
          <w:color w:val="000000" w:themeColor="text1"/>
          <w:vertAlign w:val="superscript"/>
          <w:lang w:val="en-US"/>
        </w:rPr>
      </w:r>
      <w:r w:rsidR="00884A61" w:rsidRPr="00973AD7">
        <w:rPr>
          <w:rFonts w:ascii="Book Antiqua" w:hAnsi="Book Antiqua"/>
          <w:color w:val="000000" w:themeColor="text1"/>
          <w:vertAlign w:val="superscript"/>
          <w:lang w:val="en-US"/>
        </w:rPr>
        <w:fldChar w:fldCharType="separate"/>
      </w:r>
      <w:r w:rsidR="001B0566" w:rsidRPr="00973AD7">
        <w:rPr>
          <w:rFonts w:ascii="Book Antiqua" w:hAnsi="Book Antiqua"/>
          <w:noProof/>
          <w:color w:val="000000" w:themeColor="text1"/>
          <w:vertAlign w:val="superscript"/>
          <w:lang w:val="en-US"/>
        </w:rPr>
        <w:t>[14,15]</w:t>
      </w:r>
      <w:r w:rsidR="00884A61" w:rsidRPr="00973AD7">
        <w:rPr>
          <w:rFonts w:ascii="Book Antiqua" w:hAnsi="Book Antiqua"/>
          <w:color w:val="000000" w:themeColor="text1"/>
          <w:vertAlign w:val="superscript"/>
          <w:lang w:val="en-US"/>
        </w:rPr>
        <w:fldChar w:fldCharType="end"/>
      </w:r>
      <w:r w:rsidR="00153734" w:rsidRPr="00973AD7">
        <w:rPr>
          <w:rFonts w:ascii="Book Antiqua" w:hAnsi="Book Antiqua"/>
          <w:color w:val="000000" w:themeColor="text1"/>
          <w:lang w:val="en-US"/>
        </w:rPr>
        <w:t xml:space="preserve">. </w:t>
      </w:r>
      <w:r w:rsidR="003B3F6D" w:rsidRPr="00973AD7">
        <w:rPr>
          <w:rFonts w:ascii="Book Antiqua" w:hAnsi="Book Antiqua"/>
          <w:color w:val="000000" w:themeColor="text1"/>
          <w:lang w:val="en-US"/>
        </w:rPr>
        <w:t xml:space="preserve">These findings combined with </w:t>
      </w:r>
      <w:r w:rsidR="004067E7" w:rsidRPr="00973AD7">
        <w:rPr>
          <w:rFonts w:ascii="Book Antiqua" w:hAnsi="Book Antiqua"/>
          <w:color w:val="000000" w:themeColor="text1"/>
          <w:lang w:val="en-US"/>
        </w:rPr>
        <w:t>improved surgical techniques</w:t>
      </w:r>
      <w:r w:rsidR="003B3F6D" w:rsidRPr="00973AD7">
        <w:rPr>
          <w:rFonts w:ascii="Book Antiqua" w:hAnsi="Book Antiqua"/>
          <w:color w:val="000000" w:themeColor="text1"/>
          <w:lang w:val="en-US"/>
        </w:rPr>
        <w:t xml:space="preserve"> result</w:t>
      </w:r>
      <w:r w:rsidR="002E57DF" w:rsidRPr="00973AD7">
        <w:rPr>
          <w:rFonts w:ascii="Book Antiqua" w:hAnsi="Book Antiqua"/>
          <w:color w:val="000000" w:themeColor="text1"/>
          <w:lang w:val="en-US"/>
        </w:rPr>
        <w:t>ed</w:t>
      </w:r>
      <w:r w:rsidR="003B3F6D" w:rsidRPr="00973AD7">
        <w:rPr>
          <w:rFonts w:ascii="Book Antiqua" w:hAnsi="Book Antiqua"/>
          <w:color w:val="000000" w:themeColor="text1"/>
          <w:lang w:val="en-US"/>
        </w:rPr>
        <w:t xml:space="preserve"> in a </w:t>
      </w:r>
      <w:r w:rsidR="00F541A4" w:rsidRPr="00973AD7">
        <w:rPr>
          <w:rFonts w:ascii="Book Antiqua" w:hAnsi="Book Antiqua"/>
          <w:color w:val="000000" w:themeColor="text1"/>
          <w:lang w:val="en-US"/>
        </w:rPr>
        <w:t>paradigm shift</w:t>
      </w:r>
      <w:r w:rsidR="004067E7" w:rsidRPr="00973AD7">
        <w:rPr>
          <w:rFonts w:ascii="Book Antiqua" w:hAnsi="Book Antiqua"/>
          <w:color w:val="000000" w:themeColor="text1"/>
          <w:lang w:val="en-US"/>
        </w:rPr>
        <w:t xml:space="preserve"> of trying to obtain</w:t>
      </w:r>
      <w:r w:rsidR="003B3F6D" w:rsidRPr="00973AD7">
        <w:rPr>
          <w:rFonts w:ascii="Book Antiqua" w:hAnsi="Book Antiqua"/>
          <w:color w:val="000000" w:themeColor="text1"/>
          <w:lang w:val="en-US"/>
        </w:rPr>
        <w:t xml:space="preserve"> smaller graft</w:t>
      </w:r>
      <w:r w:rsidR="004067E7" w:rsidRPr="00973AD7">
        <w:rPr>
          <w:rFonts w:ascii="Book Antiqua" w:hAnsi="Book Antiqua"/>
          <w:color w:val="000000" w:themeColor="text1"/>
          <w:lang w:val="en-US"/>
        </w:rPr>
        <w:t>s</w:t>
      </w:r>
      <w:r w:rsidR="003B3F6D" w:rsidRPr="00973AD7">
        <w:rPr>
          <w:rFonts w:ascii="Book Antiqua" w:hAnsi="Book Antiqua"/>
          <w:color w:val="000000" w:themeColor="text1"/>
          <w:lang w:val="en-US"/>
        </w:rPr>
        <w:t xml:space="preserve"> in LDLT. </w:t>
      </w:r>
      <w:r w:rsidR="00D139BC" w:rsidRPr="00973AD7">
        <w:rPr>
          <w:rFonts w:ascii="Book Antiqua" w:hAnsi="Book Antiqua"/>
          <w:color w:val="000000" w:themeColor="text1"/>
          <w:lang w:val="en-US"/>
        </w:rPr>
        <w:t xml:space="preserve">Techniques have been developed </w:t>
      </w:r>
      <w:r w:rsidR="005F54BC" w:rsidRPr="00973AD7">
        <w:rPr>
          <w:rFonts w:ascii="Book Antiqua" w:hAnsi="Book Antiqua"/>
          <w:color w:val="000000" w:themeColor="text1"/>
          <w:lang w:val="en-US"/>
        </w:rPr>
        <w:t>to modulate</w:t>
      </w:r>
      <w:r w:rsidR="003B3F6D" w:rsidRPr="00973AD7">
        <w:rPr>
          <w:rFonts w:ascii="Book Antiqua" w:hAnsi="Book Antiqua"/>
          <w:color w:val="000000" w:themeColor="text1"/>
          <w:lang w:val="en-US"/>
        </w:rPr>
        <w:t xml:space="preserve"> portal vein flow </w:t>
      </w:r>
      <w:r w:rsidR="00C06CDC" w:rsidRPr="00973AD7">
        <w:rPr>
          <w:rFonts w:ascii="Book Antiqua" w:hAnsi="Book Antiqua"/>
          <w:color w:val="000000" w:themeColor="text1"/>
          <w:lang w:val="en-US"/>
        </w:rPr>
        <w:t>to</w:t>
      </w:r>
      <w:r w:rsidR="005F54BC" w:rsidRPr="00973AD7">
        <w:rPr>
          <w:rFonts w:ascii="Book Antiqua" w:hAnsi="Book Antiqua"/>
          <w:color w:val="000000" w:themeColor="text1"/>
          <w:lang w:val="en-US"/>
        </w:rPr>
        <w:t xml:space="preserve"> prevent </w:t>
      </w:r>
      <w:r w:rsidR="00C06CDC" w:rsidRPr="00973AD7">
        <w:rPr>
          <w:rFonts w:ascii="Book Antiqua" w:hAnsi="Book Antiqua"/>
          <w:color w:val="000000" w:themeColor="text1"/>
          <w:lang w:val="en-US"/>
        </w:rPr>
        <w:t xml:space="preserve">the </w:t>
      </w:r>
      <w:r w:rsidR="003D6E24" w:rsidRPr="00973AD7">
        <w:rPr>
          <w:rFonts w:ascii="Book Antiqua" w:hAnsi="Book Antiqua"/>
          <w:color w:val="000000" w:themeColor="text1"/>
          <w:lang w:val="en-US"/>
        </w:rPr>
        <w:t>damage</w:t>
      </w:r>
      <w:r w:rsidR="004067E7" w:rsidRPr="00973AD7">
        <w:rPr>
          <w:rFonts w:ascii="Book Antiqua" w:hAnsi="Book Antiqua"/>
          <w:color w:val="000000" w:themeColor="text1"/>
          <w:lang w:val="en-US"/>
        </w:rPr>
        <w:t xml:space="preserve"> </w:t>
      </w:r>
      <w:r w:rsidR="00C06CDC" w:rsidRPr="00973AD7">
        <w:rPr>
          <w:rFonts w:ascii="Book Antiqua" w:hAnsi="Book Antiqua"/>
          <w:color w:val="000000" w:themeColor="text1"/>
          <w:lang w:val="en-US"/>
        </w:rPr>
        <w:t>to SFSG</w:t>
      </w:r>
      <w:r w:rsidR="00F541A4" w:rsidRPr="00973AD7">
        <w:rPr>
          <w:rFonts w:ascii="Book Antiqua" w:hAnsi="Book Antiqua"/>
          <w:color w:val="000000" w:themeColor="text1"/>
          <w:lang w:val="en-US"/>
        </w:rPr>
        <w:t>; this</w:t>
      </w:r>
      <w:r w:rsidR="003D6E24" w:rsidRPr="00973AD7">
        <w:rPr>
          <w:rFonts w:ascii="Book Antiqua" w:hAnsi="Book Antiqua"/>
          <w:color w:val="000000" w:themeColor="text1"/>
          <w:lang w:val="en-US"/>
        </w:rPr>
        <w:t xml:space="preserve"> include</w:t>
      </w:r>
      <w:r w:rsidR="00F541A4" w:rsidRPr="00973AD7">
        <w:rPr>
          <w:rFonts w:ascii="Book Antiqua" w:hAnsi="Book Antiqua"/>
          <w:color w:val="000000" w:themeColor="text1"/>
          <w:lang w:val="en-US"/>
        </w:rPr>
        <w:t>s</w:t>
      </w:r>
      <w:r w:rsidR="003D6E24" w:rsidRPr="00973AD7">
        <w:rPr>
          <w:rFonts w:ascii="Book Antiqua" w:hAnsi="Book Antiqua"/>
          <w:color w:val="000000" w:themeColor="text1"/>
          <w:lang w:val="en-US"/>
        </w:rPr>
        <w:t xml:space="preserve"> </w:t>
      </w:r>
      <w:bookmarkStart w:id="31" w:name="OLE_LINK168"/>
      <w:bookmarkStart w:id="32" w:name="OLE_LINK169"/>
      <w:r w:rsidR="005F54BC" w:rsidRPr="00973AD7">
        <w:rPr>
          <w:rFonts w:ascii="Book Antiqua" w:hAnsi="Book Antiqua"/>
          <w:color w:val="000000" w:themeColor="text1"/>
          <w:lang w:val="en-US"/>
        </w:rPr>
        <w:t>hemi</w:t>
      </w:r>
      <w:r w:rsidR="00A51BB2">
        <w:rPr>
          <w:rFonts w:ascii="Book Antiqua" w:hAnsi="Book Antiqua"/>
          <w:color w:val="000000" w:themeColor="text1"/>
          <w:lang w:val="en-US"/>
        </w:rPr>
        <w:t>-</w:t>
      </w:r>
      <w:r w:rsidR="005F54BC" w:rsidRPr="00973AD7">
        <w:rPr>
          <w:rFonts w:ascii="Book Antiqua" w:hAnsi="Book Antiqua"/>
          <w:color w:val="000000" w:themeColor="text1"/>
          <w:lang w:val="en-US"/>
        </w:rPr>
        <w:t xml:space="preserve">portocaval </w:t>
      </w:r>
      <w:bookmarkEnd w:id="31"/>
      <w:bookmarkEnd w:id="32"/>
      <w:r w:rsidR="005F54BC" w:rsidRPr="00973AD7">
        <w:rPr>
          <w:rFonts w:ascii="Book Antiqua" w:hAnsi="Book Antiqua"/>
          <w:color w:val="000000" w:themeColor="text1"/>
          <w:lang w:val="en-US"/>
        </w:rPr>
        <w:t>shunt</w:t>
      </w:r>
      <w:r w:rsidR="00AA6A04" w:rsidRPr="00973AD7">
        <w:rPr>
          <w:rFonts w:ascii="Book Antiqua" w:hAnsi="Book Antiqua"/>
          <w:color w:val="000000" w:themeColor="text1"/>
          <w:vertAlign w:val="superscript"/>
          <w:lang w:val="en-US"/>
        </w:rPr>
        <w:fldChar w:fldCharType="begin">
          <w:fldData xml:space="preserve">PEVuZE5vdGU+PENpdGU+PEF1dGhvcj5Ucm9pc2k8L0F1dGhvcj48WWVhcj4yMDA1PC9ZZWFyPjxS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</w:fldData>
        </w:fldChar>
      </w:r>
      <w:r w:rsidR="001B0566" w:rsidRPr="00973AD7">
        <w:rPr>
          <w:rFonts w:ascii="Book Antiqua" w:hAnsi="Book Antiqua"/>
          <w:color w:val="000000" w:themeColor="text1"/>
          <w:vertAlign w:val="superscript"/>
          <w:lang w:val="en-US"/>
        </w:rPr>
        <w:instrText xml:space="preserve"> ADDIN EN.CITE </w:instrText>
      </w:r>
      <w:r w:rsidR="001B0566" w:rsidRPr="00973AD7">
        <w:rPr>
          <w:rFonts w:ascii="Book Antiqua" w:hAnsi="Book Antiqua"/>
          <w:color w:val="000000" w:themeColor="text1"/>
          <w:vertAlign w:val="superscript"/>
          <w:lang w:val="en-US"/>
        </w:rPr>
        <w:fldChar w:fldCharType="begin">
          <w:fldData xml:space="preserve">PEVuZE5vdGU+PENpdGU+PEF1dGhvcj5Ucm9pc2k8L0F1dGhvcj48WWVhcj4yMDA1PC9ZZWFyPjxS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</w:fldData>
        </w:fldChar>
      </w:r>
      <w:r w:rsidR="001B0566" w:rsidRPr="00973AD7">
        <w:rPr>
          <w:rFonts w:ascii="Book Antiqua" w:hAnsi="Book Antiqua"/>
          <w:color w:val="000000" w:themeColor="text1"/>
          <w:vertAlign w:val="superscript"/>
          <w:lang w:val="en-US"/>
        </w:rPr>
        <w:instrText xml:space="preserve"> ADDIN EN.CITE.DATA </w:instrText>
      </w:r>
      <w:r w:rsidR="001B0566" w:rsidRPr="00973AD7">
        <w:rPr>
          <w:rFonts w:ascii="Book Antiqua" w:hAnsi="Book Antiqua"/>
          <w:color w:val="000000" w:themeColor="text1"/>
          <w:vertAlign w:val="superscript"/>
          <w:lang w:val="en-US"/>
        </w:rPr>
      </w:r>
      <w:r w:rsidR="001B0566" w:rsidRPr="00973AD7">
        <w:rPr>
          <w:rFonts w:ascii="Book Antiqua" w:hAnsi="Book Antiqua"/>
          <w:color w:val="000000" w:themeColor="text1"/>
          <w:vertAlign w:val="superscript"/>
          <w:lang w:val="en-US"/>
        </w:rPr>
        <w:fldChar w:fldCharType="end"/>
      </w:r>
      <w:r w:rsidR="00AA6A04" w:rsidRPr="00973AD7">
        <w:rPr>
          <w:rFonts w:ascii="Book Antiqua" w:hAnsi="Book Antiqua"/>
          <w:color w:val="000000" w:themeColor="text1"/>
          <w:vertAlign w:val="superscript"/>
          <w:lang w:val="en-US"/>
        </w:rPr>
      </w:r>
      <w:r w:rsidR="00AA6A04" w:rsidRPr="00973AD7">
        <w:rPr>
          <w:rFonts w:ascii="Book Antiqua" w:hAnsi="Book Antiqua"/>
          <w:color w:val="000000" w:themeColor="text1"/>
          <w:vertAlign w:val="superscript"/>
          <w:lang w:val="en-US"/>
        </w:rPr>
        <w:fldChar w:fldCharType="separate"/>
      </w:r>
      <w:r w:rsidR="001B0566" w:rsidRPr="00973AD7">
        <w:rPr>
          <w:rFonts w:ascii="Book Antiqua" w:hAnsi="Book Antiqua"/>
          <w:noProof/>
          <w:color w:val="000000" w:themeColor="text1"/>
          <w:vertAlign w:val="superscript"/>
          <w:lang w:val="en-US"/>
        </w:rPr>
        <w:t>[16]</w:t>
      </w:r>
      <w:r w:rsidR="00AA6A04" w:rsidRPr="00973AD7">
        <w:rPr>
          <w:rFonts w:ascii="Book Antiqua" w:hAnsi="Book Antiqua"/>
          <w:color w:val="000000" w:themeColor="text1"/>
          <w:vertAlign w:val="superscript"/>
          <w:lang w:val="en-US"/>
        </w:rPr>
        <w:fldChar w:fldCharType="end"/>
      </w:r>
      <w:r w:rsidR="00AA6A04" w:rsidRPr="00973AD7">
        <w:rPr>
          <w:rFonts w:ascii="Book Antiqua" w:hAnsi="Book Antiqua"/>
          <w:color w:val="000000" w:themeColor="text1"/>
          <w:lang w:val="en-US"/>
        </w:rPr>
        <w:t>, splenic artery ligation</w:t>
      </w:r>
      <w:r w:rsidR="005B00B1" w:rsidRPr="00973AD7">
        <w:rPr>
          <w:rFonts w:ascii="Book Antiqua" w:hAnsi="Book Antiqua"/>
          <w:color w:val="000000" w:themeColor="text1"/>
          <w:vertAlign w:val="superscript"/>
          <w:lang w:val="en-US"/>
        </w:rPr>
        <w:fldChar w:fldCharType="begin">
          <w:fldData xml:space="preserve">PEVuZE5vdGU+PENpdGU+PEF1dGhvcj5MbzwvQXV0aG9yPjxZZWFyPjIwMDM8L1llYXI+PFJlY051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</w:fldData>
        </w:fldChar>
      </w:r>
      <w:r w:rsidR="001B0566" w:rsidRPr="00973AD7">
        <w:rPr>
          <w:rFonts w:ascii="Book Antiqua" w:hAnsi="Book Antiqua"/>
          <w:color w:val="000000" w:themeColor="text1"/>
          <w:vertAlign w:val="superscript"/>
          <w:lang w:val="en-US"/>
        </w:rPr>
        <w:instrText xml:space="preserve"> ADDIN EN.CITE </w:instrText>
      </w:r>
      <w:r w:rsidR="001B0566" w:rsidRPr="00973AD7">
        <w:rPr>
          <w:rFonts w:ascii="Book Antiqua" w:hAnsi="Book Antiqua"/>
          <w:color w:val="000000" w:themeColor="text1"/>
          <w:vertAlign w:val="superscript"/>
          <w:lang w:val="en-US"/>
        </w:rPr>
        <w:fldChar w:fldCharType="begin">
          <w:fldData xml:space="preserve">PEVuZE5vdGU+PENpdGU+PEF1dGhvcj5MbzwvQXV0aG9yPjxZZWFyPjIwMDM8L1llYXI+PFJlY051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</w:fldData>
        </w:fldChar>
      </w:r>
      <w:r w:rsidR="001B0566" w:rsidRPr="00973AD7">
        <w:rPr>
          <w:rFonts w:ascii="Book Antiqua" w:hAnsi="Book Antiqua"/>
          <w:color w:val="000000" w:themeColor="text1"/>
          <w:vertAlign w:val="superscript"/>
          <w:lang w:val="en-US"/>
        </w:rPr>
        <w:instrText xml:space="preserve"> ADDIN EN.CITE.DATA </w:instrText>
      </w:r>
      <w:r w:rsidR="001B0566" w:rsidRPr="00973AD7">
        <w:rPr>
          <w:rFonts w:ascii="Book Antiqua" w:hAnsi="Book Antiqua"/>
          <w:color w:val="000000" w:themeColor="text1"/>
          <w:vertAlign w:val="superscript"/>
          <w:lang w:val="en-US"/>
        </w:rPr>
      </w:r>
      <w:r w:rsidR="001B0566" w:rsidRPr="00973AD7">
        <w:rPr>
          <w:rFonts w:ascii="Book Antiqua" w:hAnsi="Book Antiqua"/>
          <w:color w:val="000000" w:themeColor="text1"/>
          <w:vertAlign w:val="superscript"/>
          <w:lang w:val="en-US"/>
        </w:rPr>
        <w:fldChar w:fldCharType="end"/>
      </w:r>
      <w:r w:rsidR="005B00B1" w:rsidRPr="00973AD7">
        <w:rPr>
          <w:rFonts w:ascii="Book Antiqua" w:hAnsi="Book Antiqua"/>
          <w:color w:val="000000" w:themeColor="text1"/>
          <w:vertAlign w:val="superscript"/>
          <w:lang w:val="en-US"/>
        </w:rPr>
      </w:r>
      <w:r w:rsidR="005B00B1" w:rsidRPr="00973AD7">
        <w:rPr>
          <w:rFonts w:ascii="Book Antiqua" w:hAnsi="Book Antiqua"/>
          <w:color w:val="000000" w:themeColor="text1"/>
          <w:vertAlign w:val="superscript"/>
          <w:lang w:val="en-US"/>
        </w:rPr>
        <w:fldChar w:fldCharType="separate"/>
      </w:r>
      <w:r w:rsidR="001B0566" w:rsidRPr="00973AD7">
        <w:rPr>
          <w:rFonts w:ascii="Book Antiqua" w:hAnsi="Book Antiqua"/>
          <w:noProof/>
          <w:color w:val="000000" w:themeColor="text1"/>
          <w:vertAlign w:val="superscript"/>
          <w:lang w:val="en-US"/>
        </w:rPr>
        <w:t>[17]</w:t>
      </w:r>
      <w:r w:rsidR="005B00B1" w:rsidRPr="00973AD7">
        <w:rPr>
          <w:rFonts w:ascii="Book Antiqua" w:hAnsi="Book Antiqua"/>
          <w:color w:val="000000" w:themeColor="text1"/>
          <w:vertAlign w:val="superscript"/>
          <w:lang w:val="en-US"/>
        </w:rPr>
        <w:fldChar w:fldCharType="end"/>
      </w:r>
      <w:r w:rsidR="00EB5E0F" w:rsidRPr="00973AD7">
        <w:rPr>
          <w:rFonts w:ascii="Book Antiqua" w:hAnsi="Book Antiqua"/>
          <w:color w:val="000000" w:themeColor="text1"/>
          <w:lang w:val="en-US"/>
        </w:rPr>
        <w:t xml:space="preserve">, </w:t>
      </w:r>
      <w:r w:rsidR="003B3F6D" w:rsidRPr="00973AD7">
        <w:rPr>
          <w:rFonts w:ascii="Book Antiqua" w:hAnsi="Book Antiqua"/>
          <w:color w:val="000000" w:themeColor="text1"/>
          <w:lang w:val="en-US"/>
        </w:rPr>
        <w:t xml:space="preserve">splenectomy </w:t>
      </w:r>
      <w:r w:rsidR="00EB5E0F" w:rsidRPr="00973AD7">
        <w:rPr>
          <w:rFonts w:ascii="Book Antiqua" w:hAnsi="Book Antiqua"/>
          <w:color w:val="000000" w:themeColor="text1"/>
          <w:lang w:val="en-US"/>
        </w:rPr>
        <w:t>and splenic artery embolization</w:t>
      </w:r>
      <w:r w:rsidR="00EB5E0F" w:rsidRPr="00973AD7">
        <w:rPr>
          <w:rFonts w:ascii="Book Antiqua" w:hAnsi="Book Antiqua"/>
          <w:color w:val="000000" w:themeColor="text1"/>
          <w:vertAlign w:val="superscript"/>
          <w:lang w:val="en-US"/>
        </w:rPr>
        <w:fldChar w:fldCharType="begin">
          <w:fldData xml:space="preserve">PEVuZE5vdGU+PENpdGU+PEF1dGhvcj5Ucm9pc2k8L0F1dGhvcj48WWVhcj4yMDE3PC9ZZWFyPjxS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</w:fldData>
        </w:fldChar>
      </w:r>
      <w:r w:rsidR="001B0566" w:rsidRPr="00973AD7">
        <w:rPr>
          <w:rFonts w:ascii="Book Antiqua" w:hAnsi="Book Antiqua"/>
          <w:color w:val="000000" w:themeColor="text1"/>
          <w:vertAlign w:val="superscript"/>
          <w:lang w:val="en-US"/>
        </w:rPr>
        <w:instrText xml:space="preserve"> ADDIN EN.CITE </w:instrText>
      </w:r>
      <w:r w:rsidR="001B0566" w:rsidRPr="00973AD7">
        <w:rPr>
          <w:rFonts w:ascii="Book Antiqua" w:hAnsi="Book Antiqua"/>
          <w:color w:val="000000" w:themeColor="text1"/>
          <w:vertAlign w:val="superscript"/>
          <w:lang w:val="en-US"/>
        </w:rPr>
        <w:fldChar w:fldCharType="begin">
          <w:fldData xml:space="preserve">PEVuZE5vdGU+PENpdGU+PEF1dGhvcj5Ucm9pc2k8L0F1dGhvcj48WWVhcj4yMDE3PC9ZZWFyPjxS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</w:fldData>
        </w:fldChar>
      </w:r>
      <w:r w:rsidR="001B0566" w:rsidRPr="00973AD7">
        <w:rPr>
          <w:rFonts w:ascii="Book Antiqua" w:hAnsi="Book Antiqua"/>
          <w:color w:val="000000" w:themeColor="text1"/>
          <w:vertAlign w:val="superscript"/>
          <w:lang w:val="en-US"/>
        </w:rPr>
        <w:instrText xml:space="preserve"> ADDIN EN.CITE.DATA </w:instrText>
      </w:r>
      <w:r w:rsidR="001B0566" w:rsidRPr="00973AD7">
        <w:rPr>
          <w:rFonts w:ascii="Book Antiqua" w:hAnsi="Book Antiqua"/>
          <w:color w:val="000000" w:themeColor="text1"/>
          <w:vertAlign w:val="superscript"/>
          <w:lang w:val="en-US"/>
        </w:rPr>
      </w:r>
      <w:r w:rsidR="001B0566" w:rsidRPr="00973AD7">
        <w:rPr>
          <w:rFonts w:ascii="Book Antiqua" w:hAnsi="Book Antiqua"/>
          <w:color w:val="000000" w:themeColor="text1"/>
          <w:vertAlign w:val="superscript"/>
          <w:lang w:val="en-US"/>
        </w:rPr>
        <w:fldChar w:fldCharType="end"/>
      </w:r>
      <w:r w:rsidR="00EB5E0F" w:rsidRPr="00973AD7">
        <w:rPr>
          <w:rFonts w:ascii="Book Antiqua" w:hAnsi="Book Antiqua"/>
          <w:color w:val="000000" w:themeColor="text1"/>
          <w:vertAlign w:val="superscript"/>
          <w:lang w:val="en-US"/>
        </w:rPr>
      </w:r>
      <w:r w:rsidR="00EB5E0F" w:rsidRPr="00973AD7">
        <w:rPr>
          <w:rFonts w:ascii="Book Antiqua" w:hAnsi="Book Antiqua"/>
          <w:color w:val="000000" w:themeColor="text1"/>
          <w:vertAlign w:val="superscript"/>
          <w:lang w:val="en-US"/>
        </w:rPr>
        <w:fldChar w:fldCharType="separate"/>
      </w:r>
      <w:r w:rsidR="001B0566" w:rsidRPr="00973AD7">
        <w:rPr>
          <w:rFonts w:ascii="Book Antiqua" w:hAnsi="Book Antiqua"/>
          <w:noProof/>
          <w:color w:val="000000" w:themeColor="text1"/>
          <w:vertAlign w:val="superscript"/>
          <w:lang w:val="en-US"/>
        </w:rPr>
        <w:t>[18</w:t>
      </w:r>
      <w:r w:rsidR="00B34A65">
        <w:rPr>
          <w:rFonts w:ascii="Book Antiqua" w:hAnsi="Book Antiqua"/>
          <w:noProof/>
          <w:color w:val="000000" w:themeColor="text1"/>
          <w:vertAlign w:val="superscript"/>
          <w:lang w:val="en-US"/>
        </w:rPr>
        <w:t>,19</w:t>
      </w:r>
      <w:r w:rsidR="001B0566" w:rsidRPr="00973AD7">
        <w:rPr>
          <w:rFonts w:ascii="Book Antiqua" w:hAnsi="Book Antiqua"/>
          <w:noProof/>
          <w:color w:val="000000" w:themeColor="text1"/>
          <w:vertAlign w:val="superscript"/>
          <w:lang w:val="en-US"/>
        </w:rPr>
        <w:t>]</w:t>
      </w:r>
      <w:r w:rsidR="00EB5E0F" w:rsidRPr="00973AD7">
        <w:rPr>
          <w:rFonts w:ascii="Book Antiqua" w:hAnsi="Book Antiqua"/>
          <w:color w:val="000000" w:themeColor="text1"/>
          <w:vertAlign w:val="superscript"/>
          <w:lang w:val="en-US"/>
        </w:rPr>
        <w:fldChar w:fldCharType="end"/>
      </w:r>
      <w:r w:rsidR="00EB5E0F" w:rsidRPr="00973AD7">
        <w:rPr>
          <w:rFonts w:ascii="Book Antiqua" w:hAnsi="Book Antiqua"/>
          <w:color w:val="000000" w:themeColor="text1"/>
          <w:lang w:val="en-US"/>
        </w:rPr>
        <w:t>. It has</w:t>
      </w:r>
      <w:r w:rsidR="00F541A4" w:rsidRPr="00973AD7">
        <w:rPr>
          <w:rFonts w:ascii="Book Antiqua" w:hAnsi="Book Antiqua"/>
          <w:color w:val="000000" w:themeColor="text1"/>
          <w:lang w:val="en-US"/>
        </w:rPr>
        <w:t xml:space="preserve"> therefore</w:t>
      </w:r>
      <w:r w:rsidR="00EB5E0F" w:rsidRPr="00973AD7">
        <w:rPr>
          <w:rFonts w:ascii="Book Antiqua" w:hAnsi="Book Antiqua"/>
          <w:color w:val="000000" w:themeColor="text1"/>
          <w:lang w:val="en-US"/>
        </w:rPr>
        <w:t xml:space="preserve"> been suggested that adoption of a smaller graft combined with the application of such techniques to modulate </w:t>
      </w:r>
      <w:r w:rsidR="00F541A4" w:rsidRPr="00973AD7">
        <w:rPr>
          <w:rFonts w:ascii="Book Antiqua" w:hAnsi="Book Antiqua"/>
          <w:color w:val="000000" w:themeColor="text1"/>
          <w:lang w:val="en-US"/>
        </w:rPr>
        <w:t xml:space="preserve">hepatic </w:t>
      </w:r>
      <w:r w:rsidR="00EB5E0F" w:rsidRPr="00973AD7">
        <w:rPr>
          <w:rFonts w:ascii="Book Antiqua" w:hAnsi="Book Antiqua"/>
          <w:color w:val="000000" w:themeColor="text1"/>
          <w:lang w:val="en-US"/>
        </w:rPr>
        <w:t>inflow would be a possible method to expand the pote</w:t>
      </w:r>
      <w:r w:rsidR="003D6E24" w:rsidRPr="00973AD7">
        <w:rPr>
          <w:rFonts w:ascii="Book Antiqua" w:hAnsi="Book Antiqua"/>
          <w:color w:val="000000" w:themeColor="text1"/>
          <w:lang w:val="en-US"/>
        </w:rPr>
        <w:t xml:space="preserve">ntial donor pool and </w:t>
      </w:r>
      <w:r w:rsidR="00EB5E0F" w:rsidRPr="00973AD7">
        <w:rPr>
          <w:rFonts w:ascii="Book Antiqua" w:hAnsi="Book Antiqua"/>
          <w:color w:val="000000" w:themeColor="text1"/>
          <w:lang w:val="en-US"/>
        </w:rPr>
        <w:t>optimize outcomes of both donor and reci</w:t>
      </w:r>
      <w:r w:rsidR="003D6E24" w:rsidRPr="00973AD7">
        <w:rPr>
          <w:rFonts w:ascii="Book Antiqua" w:hAnsi="Book Antiqua"/>
          <w:color w:val="000000" w:themeColor="text1"/>
          <w:lang w:val="en-US"/>
        </w:rPr>
        <w:t>pients of LDLT.</w:t>
      </w:r>
    </w:p>
    <w:p w14:paraId="2830B946" w14:textId="77777777" w:rsidR="00AF3A55" w:rsidRPr="00973AD7" w:rsidRDefault="00AF3A55" w:rsidP="00973AD7">
      <w:pPr>
        <w:widowControl w:val="0"/>
        <w:adjustRightInd w:val="0"/>
        <w:snapToGrid w:val="0"/>
        <w:spacing w:line="360" w:lineRule="auto"/>
        <w:jc w:val="both"/>
        <w:rPr>
          <w:rFonts w:ascii="Book Antiqua" w:hAnsi="Book Antiqua"/>
          <w:color w:val="000000" w:themeColor="text1"/>
          <w:lang w:val="en-US"/>
        </w:rPr>
      </w:pPr>
    </w:p>
    <w:p w14:paraId="38E71879" w14:textId="528526CF" w:rsidR="00EB5E0F" w:rsidRPr="00973AD7" w:rsidRDefault="00EB5E0F" w:rsidP="00A51BB2">
      <w:pPr>
        <w:widowControl w:val="0"/>
        <w:adjustRightInd w:val="0"/>
        <w:snapToGrid w:val="0"/>
        <w:spacing w:line="360" w:lineRule="auto"/>
        <w:ind w:firstLineChars="100" w:firstLine="240"/>
        <w:jc w:val="both"/>
        <w:rPr>
          <w:rFonts w:ascii="Book Antiqua" w:hAnsi="Book Antiqua"/>
          <w:color w:val="000000" w:themeColor="text1"/>
          <w:lang w:val="en-US"/>
        </w:rPr>
      </w:pPr>
      <w:r w:rsidRPr="00973AD7">
        <w:rPr>
          <w:rFonts w:ascii="Book Antiqua" w:hAnsi="Book Antiqua"/>
          <w:color w:val="000000" w:themeColor="text1"/>
          <w:lang w:val="en-US"/>
        </w:rPr>
        <w:lastRenderedPageBreak/>
        <w:t xml:space="preserve">However, </w:t>
      </w:r>
      <w:r w:rsidR="00C06CDC" w:rsidRPr="00973AD7">
        <w:rPr>
          <w:rFonts w:ascii="Book Antiqua" w:hAnsi="Book Antiqua"/>
          <w:color w:val="000000" w:themeColor="text1"/>
          <w:lang w:val="en-US"/>
        </w:rPr>
        <w:t>so</w:t>
      </w:r>
      <w:r w:rsidRPr="00973AD7">
        <w:rPr>
          <w:rFonts w:ascii="Book Antiqua" w:hAnsi="Book Antiqua"/>
          <w:color w:val="000000" w:themeColor="text1"/>
          <w:lang w:val="en-US"/>
        </w:rPr>
        <w:t xml:space="preserve"> far, there is no clear evidence on whether </w:t>
      </w:r>
      <w:r w:rsidR="00C06CDC" w:rsidRPr="00973AD7">
        <w:rPr>
          <w:rFonts w:ascii="Book Antiqua" w:hAnsi="Book Antiqua"/>
          <w:color w:val="000000" w:themeColor="text1"/>
          <w:lang w:val="en-US"/>
        </w:rPr>
        <w:t>SFSG</w:t>
      </w:r>
      <w:r w:rsidR="004D4536" w:rsidRPr="00973AD7">
        <w:rPr>
          <w:rFonts w:ascii="Book Antiqua" w:hAnsi="Book Antiqua"/>
          <w:color w:val="000000" w:themeColor="text1"/>
          <w:lang w:val="en-US"/>
        </w:rPr>
        <w:t xml:space="preserve"> (GRWR</w:t>
      </w:r>
      <w:r w:rsidR="00A51BB2">
        <w:rPr>
          <w:rFonts w:ascii="Book Antiqua" w:hAnsi="Book Antiqua"/>
          <w:color w:val="000000" w:themeColor="text1"/>
          <w:lang w:val="en-US"/>
        </w:rPr>
        <w:t xml:space="preserve"> </w:t>
      </w:r>
      <w:r w:rsidR="004D4536" w:rsidRPr="00973AD7">
        <w:rPr>
          <w:rFonts w:ascii="Book Antiqua" w:hAnsi="Book Antiqua"/>
          <w:color w:val="000000" w:themeColor="text1"/>
          <w:lang w:val="en-US"/>
        </w:rPr>
        <w:t>&lt;</w:t>
      </w:r>
      <w:r w:rsidR="00A51BB2">
        <w:rPr>
          <w:rFonts w:ascii="Book Antiqua" w:hAnsi="Book Antiqua"/>
          <w:color w:val="000000" w:themeColor="text1"/>
          <w:lang w:val="en-US"/>
        </w:rPr>
        <w:t xml:space="preserve"> </w:t>
      </w:r>
      <w:r w:rsidR="004D4536" w:rsidRPr="00973AD7">
        <w:rPr>
          <w:rFonts w:ascii="Book Antiqua" w:hAnsi="Book Antiqua"/>
          <w:color w:val="000000" w:themeColor="text1"/>
          <w:lang w:val="en-US"/>
        </w:rPr>
        <w:t>0.8/</w:t>
      </w:r>
      <w:r w:rsidR="007E0EE5">
        <w:rPr>
          <w:rFonts w:ascii="Book Antiqua" w:hAnsi="Book Antiqua"/>
          <w:color w:val="000000" w:themeColor="text1"/>
          <w:lang w:val="en-US"/>
        </w:rPr>
        <w:t xml:space="preserve"> or</w:t>
      </w:r>
      <w:r w:rsidR="00A51BB2">
        <w:rPr>
          <w:rFonts w:ascii="Book Antiqua" w:hAnsi="Book Antiqua"/>
          <w:color w:val="000000" w:themeColor="text1"/>
          <w:lang w:val="en-US"/>
        </w:rPr>
        <w:t xml:space="preserve"> </w:t>
      </w:r>
      <w:r w:rsidR="004D4536" w:rsidRPr="00973AD7">
        <w:rPr>
          <w:rFonts w:ascii="Book Antiqua" w:hAnsi="Book Antiqua"/>
          <w:color w:val="000000" w:themeColor="text1"/>
          <w:lang w:val="en-US"/>
        </w:rPr>
        <w:t>GW/SLV</w:t>
      </w:r>
      <w:r w:rsidR="00A51BB2">
        <w:rPr>
          <w:rFonts w:ascii="Book Antiqua" w:hAnsi="Book Antiqua"/>
          <w:color w:val="000000" w:themeColor="text1"/>
          <w:lang w:val="en-US"/>
        </w:rPr>
        <w:t xml:space="preserve"> </w:t>
      </w:r>
      <w:r w:rsidR="004D4536" w:rsidRPr="00973AD7">
        <w:rPr>
          <w:rFonts w:ascii="Book Antiqua" w:hAnsi="Book Antiqua"/>
          <w:color w:val="000000" w:themeColor="text1"/>
          <w:lang w:val="en-US"/>
        </w:rPr>
        <w:t>&lt;</w:t>
      </w:r>
      <w:r w:rsidR="00A51BB2">
        <w:rPr>
          <w:rFonts w:ascii="Book Antiqua" w:hAnsi="Book Antiqua"/>
          <w:color w:val="000000" w:themeColor="text1"/>
          <w:lang w:val="en-US"/>
        </w:rPr>
        <w:t xml:space="preserve"> </w:t>
      </w:r>
      <w:r w:rsidR="004D4536" w:rsidRPr="00973AD7">
        <w:rPr>
          <w:rFonts w:ascii="Book Antiqua" w:hAnsi="Book Antiqua"/>
          <w:color w:val="000000" w:themeColor="text1"/>
          <w:lang w:val="en-US"/>
        </w:rPr>
        <w:t>35</w:t>
      </w:r>
      <w:r w:rsidRPr="00973AD7">
        <w:rPr>
          <w:rFonts w:ascii="Book Antiqua" w:hAnsi="Book Antiqua"/>
          <w:color w:val="000000" w:themeColor="text1"/>
          <w:lang w:val="en-US"/>
        </w:rPr>
        <w:t>%) is safe for liver transplantation reci</w:t>
      </w:r>
      <w:r w:rsidR="003D6E24" w:rsidRPr="00973AD7">
        <w:rPr>
          <w:rFonts w:ascii="Book Antiqua" w:hAnsi="Book Antiqua"/>
          <w:color w:val="000000" w:themeColor="text1"/>
          <w:lang w:val="en-US"/>
        </w:rPr>
        <w:t xml:space="preserve">pients and whether </w:t>
      </w:r>
      <w:r w:rsidR="00C06CDC" w:rsidRPr="00973AD7">
        <w:rPr>
          <w:rFonts w:ascii="Book Antiqua" w:hAnsi="Book Antiqua"/>
          <w:color w:val="000000" w:themeColor="text1"/>
          <w:lang w:val="en-US"/>
        </w:rPr>
        <w:t>the</w:t>
      </w:r>
      <w:r w:rsidR="003D6E24" w:rsidRPr="00973AD7">
        <w:rPr>
          <w:rFonts w:ascii="Book Antiqua" w:hAnsi="Book Antiqua"/>
          <w:color w:val="000000" w:themeColor="text1"/>
          <w:lang w:val="en-US"/>
        </w:rPr>
        <w:t xml:space="preserve"> recipient </w:t>
      </w:r>
      <w:r w:rsidR="0093010A" w:rsidRPr="00973AD7">
        <w:rPr>
          <w:rFonts w:ascii="Book Antiqua" w:hAnsi="Book Antiqua"/>
          <w:color w:val="000000" w:themeColor="text1"/>
          <w:lang w:val="en-US"/>
        </w:rPr>
        <w:t xml:space="preserve">and graft </w:t>
      </w:r>
      <w:r w:rsidRPr="00973AD7">
        <w:rPr>
          <w:rFonts w:ascii="Book Antiqua" w:hAnsi="Book Antiqua"/>
          <w:color w:val="000000" w:themeColor="text1"/>
          <w:lang w:val="en-US"/>
        </w:rPr>
        <w:t>survival would be compromised</w:t>
      </w:r>
      <w:r w:rsidR="00C06CDC" w:rsidRPr="00973AD7">
        <w:rPr>
          <w:rFonts w:ascii="Book Antiqua" w:hAnsi="Book Antiqua"/>
          <w:color w:val="000000" w:themeColor="text1"/>
          <w:lang w:val="en-US"/>
        </w:rPr>
        <w:t>.</w:t>
      </w:r>
      <w:r w:rsidR="00F541A4" w:rsidRPr="00973AD7">
        <w:rPr>
          <w:rFonts w:ascii="Book Antiqua" w:hAnsi="Book Antiqua"/>
          <w:color w:val="000000" w:themeColor="text1"/>
          <w:lang w:val="en-US"/>
        </w:rPr>
        <w:t xml:space="preserve"> </w:t>
      </w:r>
      <w:r w:rsidR="00C06CDC" w:rsidRPr="00973AD7">
        <w:rPr>
          <w:rFonts w:ascii="Book Antiqua" w:hAnsi="Book Antiqua"/>
          <w:color w:val="000000" w:themeColor="text1"/>
          <w:lang w:val="en-US"/>
        </w:rPr>
        <w:t>We hypothesize that a SFSG would possibly be detrimental to long-term graft survival. Thus, a</w:t>
      </w:r>
      <w:r w:rsidRPr="00973AD7">
        <w:rPr>
          <w:rFonts w:ascii="Book Antiqua" w:hAnsi="Book Antiqua"/>
          <w:color w:val="000000" w:themeColor="text1"/>
          <w:lang w:val="en-US"/>
        </w:rPr>
        <w:t xml:space="preserve"> well conducted meta-analysis </w:t>
      </w:r>
      <w:r w:rsidR="00E712A9" w:rsidRPr="00973AD7">
        <w:rPr>
          <w:rFonts w:ascii="Book Antiqua" w:hAnsi="Book Antiqua"/>
          <w:color w:val="000000" w:themeColor="text1"/>
          <w:lang w:val="en-US"/>
        </w:rPr>
        <w:t xml:space="preserve">is </w:t>
      </w:r>
      <w:r w:rsidRPr="00973AD7">
        <w:rPr>
          <w:rFonts w:ascii="Book Antiqua" w:hAnsi="Book Antiqua"/>
          <w:color w:val="000000" w:themeColor="text1"/>
          <w:lang w:val="en-US"/>
        </w:rPr>
        <w:t>required to gather existing evidence and analyze the</w:t>
      </w:r>
      <w:r w:rsidR="00B162D8" w:rsidRPr="00973AD7">
        <w:rPr>
          <w:rFonts w:ascii="Book Antiqua" w:hAnsi="Book Antiqua"/>
          <w:color w:val="000000" w:themeColor="text1"/>
          <w:lang w:val="en-US"/>
        </w:rPr>
        <w:t xml:space="preserve"> impact of </w:t>
      </w:r>
      <w:r w:rsidR="00A51BB2">
        <w:rPr>
          <w:rFonts w:ascii="Book Antiqua" w:hAnsi="Book Antiqua"/>
          <w:color w:val="000000" w:themeColor="text1"/>
          <w:lang w:val="en-US"/>
        </w:rPr>
        <w:t>SFSG</w:t>
      </w:r>
      <w:r w:rsidR="00B162D8" w:rsidRPr="00973AD7">
        <w:rPr>
          <w:rFonts w:ascii="Book Antiqua" w:hAnsi="Book Antiqua"/>
          <w:color w:val="000000" w:themeColor="text1"/>
          <w:lang w:val="en-US"/>
        </w:rPr>
        <w:t xml:space="preserve"> on the</w:t>
      </w:r>
      <w:r w:rsidRPr="00973AD7">
        <w:rPr>
          <w:rFonts w:ascii="Book Antiqua" w:hAnsi="Book Antiqua"/>
          <w:color w:val="000000" w:themeColor="text1"/>
          <w:lang w:val="en-US"/>
        </w:rPr>
        <w:t xml:space="preserve"> survival outcome</w:t>
      </w:r>
      <w:r w:rsidR="00B162D8" w:rsidRPr="00973AD7">
        <w:rPr>
          <w:rFonts w:ascii="Book Antiqua" w:hAnsi="Book Antiqua"/>
          <w:color w:val="000000" w:themeColor="text1"/>
          <w:lang w:val="en-US"/>
        </w:rPr>
        <w:t>s of adult recipients in LDLT.</w:t>
      </w:r>
    </w:p>
    <w:p w14:paraId="0550EC69" w14:textId="77777777" w:rsidR="00B847F1" w:rsidRPr="00973AD7" w:rsidRDefault="00B847F1" w:rsidP="00973AD7">
      <w:pPr>
        <w:widowControl w:val="0"/>
        <w:adjustRightInd w:val="0"/>
        <w:snapToGrid w:val="0"/>
        <w:spacing w:line="360" w:lineRule="auto"/>
        <w:jc w:val="both"/>
        <w:rPr>
          <w:rFonts w:ascii="Book Antiqua" w:hAnsi="Book Antiqua"/>
          <w:b/>
          <w:color w:val="000000" w:themeColor="text1"/>
          <w:lang w:val="en-US"/>
        </w:rPr>
      </w:pPr>
    </w:p>
    <w:p w14:paraId="6E23CC5C" w14:textId="10193033" w:rsidR="00A51BB2" w:rsidRDefault="00A51BB2" w:rsidP="00973AD7">
      <w:pPr>
        <w:widowControl w:val="0"/>
        <w:adjustRightInd w:val="0"/>
        <w:snapToGrid w:val="0"/>
        <w:spacing w:line="360" w:lineRule="auto"/>
        <w:jc w:val="both"/>
        <w:rPr>
          <w:rFonts w:ascii="Book Antiqua" w:hAnsi="Book Antiqua"/>
          <w:b/>
          <w:color w:val="000000" w:themeColor="text1"/>
          <w:lang w:val="en-US"/>
        </w:rPr>
      </w:pPr>
      <w:r w:rsidRPr="00A51BB2">
        <w:rPr>
          <w:rFonts w:ascii="Book Antiqua" w:hAnsi="Book Antiqua"/>
          <w:b/>
          <w:color w:val="000000" w:themeColor="text1"/>
          <w:lang w:val="en-US"/>
        </w:rPr>
        <w:t>MATERIALS AND METHODS</w:t>
      </w:r>
    </w:p>
    <w:p w14:paraId="624A8091" w14:textId="34B3BB43" w:rsidR="00E57183" w:rsidRPr="00973AD7" w:rsidRDefault="00491C18" w:rsidP="00973AD7">
      <w:pPr>
        <w:widowControl w:val="0"/>
        <w:adjustRightInd w:val="0"/>
        <w:snapToGrid w:val="0"/>
        <w:spacing w:line="360" w:lineRule="auto"/>
        <w:jc w:val="both"/>
        <w:rPr>
          <w:rFonts w:ascii="Book Antiqua" w:hAnsi="Book Antiqua"/>
          <w:b/>
          <w:i/>
          <w:color w:val="000000" w:themeColor="text1"/>
          <w:lang w:val="en-US"/>
        </w:rPr>
      </w:pPr>
      <w:r w:rsidRPr="00973AD7">
        <w:rPr>
          <w:rFonts w:ascii="Book Antiqua" w:hAnsi="Book Antiqua"/>
          <w:b/>
          <w:i/>
          <w:color w:val="000000" w:themeColor="text1"/>
          <w:lang w:val="en-US"/>
        </w:rPr>
        <w:t>Search strategy</w:t>
      </w:r>
    </w:p>
    <w:p w14:paraId="22DF8A81" w14:textId="77AC811D" w:rsidR="00F8216D" w:rsidRPr="00973AD7" w:rsidRDefault="00163D00" w:rsidP="00973AD7">
      <w:pPr>
        <w:widowControl w:val="0"/>
        <w:adjustRightInd w:val="0"/>
        <w:snapToGrid w:val="0"/>
        <w:spacing w:line="360" w:lineRule="auto"/>
        <w:jc w:val="both"/>
        <w:rPr>
          <w:rFonts w:ascii="Book Antiqua" w:hAnsi="Book Antiqua"/>
          <w:color w:val="000000" w:themeColor="text1"/>
          <w:lang w:val="en-US" w:eastAsia="zh-TW"/>
        </w:rPr>
      </w:pPr>
      <w:r w:rsidRPr="00973AD7">
        <w:rPr>
          <w:rFonts w:ascii="Book Antiqua" w:hAnsi="Book Antiqua"/>
          <w:color w:val="000000" w:themeColor="text1"/>
          <w:lang w:val="en-US"/>
        </w:rPr>
        <w:t xml:space="preserve">Systematic review and meta-analysis were performed according to the PRISMA </w:t>
      </w:r>
      <w:r w:rsidR="00F8216D" w:rsidRPr="00973AD7">
        <w:rPr>
          <w:rFonts w:ascii="Book Antiqua" w:hAnsi="Book Antiqua"/>
          <w:color w:val="000000" w:themeColor="text1"/>
          <w:lang w:val="en-US"/>
        </w:rPr>
        <w:t>guidelines</w:t>
      </w:r>
      <w:r w:rsidR="00F8216D" w:rsidRPr="00973AD7">
        <w:rPr>
          <w:rFonts w:ascii="Book Antiqua" w:hAnsi="Book Antiqua"/>
          <w:color w:val="000000" w:themeColor="text1"/>
          <w:lang w:val="en-US"/>
        </w:rPr>
        <w:fldChar w:fldCharType="begin"/>
      </w:r>
      <w:r w:rsidR="00181C05" w:rsidRPr="00973AD7">
        <w:rPr>
          <w:rFonts w:ascii="Book Antiqua" w:hAnsi="Book Antiqua"/>
          <w:color w:val="000000" w:themeColor="text1"/>
          <w:lang w:val="en-US"/>
        </w:rPr>
        <w:instrText xml:space="preserve"> ADDIN EN.CITE &lt;EndNote&gt;&lt;Cite Hidden="1"&gt;&lt;Author&gt;Moher&lt;/Author&gt;&lt;Year&gt;2009&lt;/Year&gt;&lt;RecNum&gt;1&lt;/RecNum&gt;&lt;record&gt;&lt;rec-number&gt;1&lt;/rec-number&gt;&lt;foreign-keys&gt;&lt;key app="EN" db-id="ssdszwaf9axsvnee2pcvwa0r9pvxvxdtpwsa" timestamp="1549601988"&gt;1&lt;/key&gt;&lt;/foreign-keys&gt;&lt;ref-type name="Journal Article"&gt;17&lt;/ref-type&gt;&lt;contributors&gt;&lt;authors&gt;&lt;author&gt;Moher, D.&lt;/author&gt;&lt;author&gt;Liberati, A.&lt;/author&gt;&lt;author&gt;Tetzlaff, J.&lt;/author&gt;&lt;author&gt;Altman, D. G.&lt;/author&gt;&lt;/authors&gt;&lt;/contributors&gt;&lt;auth-address&gt;Ottawa Methods Centre, Ottawa Hospital Research Institute, Ottawa, Ontario, Canada. dmoher@ohri.ca&lt;/auth-address&gt;&lt;titles&gt;&lt;title&gt;Preferred reporting items for systematic reviews and meta-analyses: the PRISMA statement&lt;/title&gt;&lt;secondary-title&gt;PLoS Med&lt;/secondary-title&gt;&lt;alt-title&gt;PLoS medicine&lt;/alt-title&gt;&lt;/titles&gt;&lt;periodical&gt;&lt;full-title&gt;PLoS Med&lt;/full-title&gt;&lt;abbr-1&gt;PLoS medicine&lt;/abbr-1&gt;&lt;/periodical&gt;&lt;alt-periodical&gt;&lt;full-title&gt;PLoS Med&lt;/full-title&gt;&lt;abbr-1&gt;PLoS medicine&lt;/abbr-1&gt;&lt;/alt-periodical&gt;&lt;pages&gt;e1000097&lt;/pages&gt;&lt;volume&gt;6&lt;/volume&gt;&lt;number&gt;7&lt;/number&gt;&lt;edition&gt;2009/07/22&lt;/edition&gt;&lt;keywords&gt;&lt;keyword&gt;Evidence-Based Practice/standards&lt;/keyword&gt;&lt;keyword&gt;Humans&lt;/keyword&gt;&lt;keyword&gt;*Meta-Analysis as Topic&lt;/keyword&gt;&lt;keyword&gt;Periodicals as Topic/standards&lt;/keyword&gt;&lt;keyword&gt;Publication Bias&lt;/keyword&gt;&lt;keyword&gt;Publishing/*standards&lt;/keyword&gt;&lt;keyword&gt;Quality Control&lt;/keyword&gt;&lt;keyword&gt;*Review Literature as Topic&lt;/keyword&gt;&lt;keyword&gt;*Terminology as Topic&lt;/keyword&gt;&lt;/keywords&gt;&lt;dates&gt;&lt;year&gt;2009&lt;/year&gt;&lt;pub-dates&gt;&lt;date&gt;Jul 21&lt;/date&gt;&lt;/pub-dates&gt;&lt;/dates&gt;&lt;isbn&gt;1549-1277&lt;/isbn&gt;&lt;accession-num&gt;19621072&lt;/accession-num&gt;&lt;urls&gt;&lt;/urls&gt;&lt;custom2&gt;PMC2707599&lt;/custom2&gt;&lt;electronic-resource-num&gt;10.1371/journal.pmed.1000097&lt;/electronic-resource-num&gt;&lt;remote-database-provider&gt;NLM&lt;/remote-database-provider&gt;&lt;language&gt;eng&lt;/language&gt;&lt;/record&gt;&lt;/Cite&gt;&lt;/EndNote&gt;</w:instrText>
      </w:r>
      <w:r w:rsidR="00F8216D" w:rsidRPr="00973AD7">
        <w:rPr>
          <w:rFonts w:ascii="Book Antiqua" w:hAnsi="Book Antiqua"/>
          <w:color w:val="000000" w:themeColor="text1"/>
          <w:lang w:val="en-US"/>
        </w:rPr>
        <w:fldChar w:fldCharType="end"/>
      </w:r>
      <w:r w:rsidR="00F8216D" w:rsidRPr="00973AD7">
        <w:rPr>
          <w:rFonts w:ascii="Book Antiqua" w:hAnsi="Book Antiqua"/>
          <w:color w:val="000000" w:themeColor="text1"/>
          <w:lang w:val="en-US"/>
        </w:rPr>
        <w:t xml:space="preserve">. Literature search was conducted in three databases, </w:t>
      </w:r>
      <w:r w:rsidR="007E0EE5" w:rsidRPr="00973AD7">
        <w:rPr>
          <w:rFonts w:ascii="Book Antiqua" w:hAnsi="Book Antiqua"/>
          <w:color w:val="000000" w:themeColor="text1"/>
          <w:lang w:val="en-US"/>
        </w:rPr>
        <w:t>PubMed</w:t>
      </w:r>
      <w:r w:rsidR="00DF7CFD" w:rsidRPr="00973AD7">
        <w:rPr>
          <w:rFonts w:ascii="Book Antiqua" w:hAnsi="Book Antiqua"/>
          <w:color w:val="000000" w:themeColor="text1"/>
          <w:lang w:val="en-US"/>
        </w:rPr>
        <w:t xml:space="preserve">, EMBASE and </w:t>
      </w:r>
      <w:r w:rsidR="007E0EE5" w:rsidRPr="00973AD7">
        <w:rPr>
          <w:rFonts w:ascii="Book Antiqua" w:hAnsi="Book Antiqua"/>
          <w:color w:val="000000" w:themeColor="text1"/>
          <w:lang w:val="en-US"/>
        </w:rPr>
        <w:t xml:space="preserve">Web of Science </w:t>
      </w:r>
      <w:r w:rsidR="00DF7CFD" w:rsidRPr="00973AD7">
        <w:rPr>
          <w:rFonts w:ascii="Book Antiqua" w:hAnsi="Book Antiqua"/>
          <w:color w:val="000000" w:themeColor="text1"/>
          <w:lang w:val="en-US"/>
        </w:rPr>
        <w:t>among publications dated</w:t>
      </w:r>
      <w:r w:rsidR="00887E3C" w:rsidRPr="00973AD7">
        <w:rPr>
          <w:rFonts w:ascii="Book Antiqua" w:hAnsi="Book Antiqua"/>
          <w:color w:val="000000" w:themeColor="text1"/>
          <w:lang w:val="en-US"/>
        </w:rPr>
        <w:t xml:space="preserve"> to</w:t>
      </w:r>
      <w:r w:rsidR="00DF7CFD" w:rsidRPr="00973AD7">
        <w:rPr>
          <w:rFonts w:ascii="Book Antiqua" w:hAnsi="Book Antiqua"/>
          <w:color w:val="000000" w:themeColor="text1"/>
          <w:lang w:val="en-US"/>
        </w:rPr>
        <w:t xml:space="preserve"> January 24, 2019. Publication year and language were not limited in the search. </w:t>
      </w:r>
      <w:r w:rsidR="006C4070" w:rsidRPr="00973AD7">
        <w:rPr>
          <w:rFonts w:ascii="Book Antiqua" w:hAnsi="Book Antiqua"/>
          <w:color w:val="000000" w:themeColor="text1"/>
          <w:lang w:val="en-US"/>
        </w:rPr>
        <w:t>The following keywords were used for the database search</w:t>
      </w:r>
      <w:r w:rsidR="00DF7CFD" w:rsidRPr="00973AD7">
        <w:rPr>
          <w:rFonts w:ascii="Book Antiqua" w:hAnsi="Book Antiqua"/>
          <w:color w:val="000000" w:themeColor="text1"/>
          <w:lang w:val="en-US"/>
        </w:rPr>
        <w:t xml:space="preserve"> </w:t>
      </w:r>
      <w:r w:rsidR="007E0EE5">
        <w:rPr>
          <w:rFonts w:ascii="Book Antiqua" w:hAnsi="Book Antiqua"/>
          <w:color w:val="000000" w:themeColor="text1"/>
          <w:lang w:val="en-US"/>
        </w:rPr>
        <w:t>“</w:t>
      </w:r>
      <w:r w:rsidR="00DF7CFD" w:rsidRPr="00973AD7">
        <w:rPr>
          <w:rFonts w:ascii="Book Antiqua" w:hAnsi="Book Antiqua"/>
          <w:color w:val="000000" w:themeColor="text1"/>
          <w:lang w:val="en-US"/>
        </w:rPr>
        <w:t>living donor liver transplantation</w:t>
      </w:r>
      <w:r w:rsidR="007E0EE5">
        <w:rPr>
          <w:rFonts w:ascii="Book Antiqua" w:hAnsi="Book Antiqua"/>
          <w:color w:val="000000" w:themeColor="text1"/>
          <w:lang w:val="en-US"/>
        </w:rPr>
        <w:t>”</w:t>
      </w:r>
      <w:r w:rsidR="00DF7CFD" w:rsidRPr="00973AD7">
        <w:rPr>
          <w:rFonts w:ascii="Book Antiqua" w:hAnsi="Book Antiqua"/>
          <w:color w:val="000000" w:themeColor="text1"/>
          <w:lang w:val="en-US"/>
        </w:rPr>
        <w:t xml:space="preserve"> and</w:t>
      </w:r>
      <w:r w:rsidR="007E0EE5">
        <w:rPr>
          <w:rFonts w:ascii="Book Antiqua" w:hAnsi="Book Antiqua"/>
          <w:color w:val="000000" w:themeColor="text1"/>
          <w:lang w:val="en-US"/>
        </w:rPr>
        <w:t xml:space="preserve"> ”</w:t>
      </w:r>
      <w:r w:rsidR="00DF7CFD" w:rsidRPr="00973AD7">
        <w:rPr>
          <w:rFonts w:ascii="Book Antiqua" w:hAnsi="Book Antiqua"/>
          <w:color w:val="000000" w:themeColor="text1"/>
          <w:lang w:val="en-US"/>
        </w:rPr>
        <w:t>small-for-size</w:t>
      </w:r>
      <w:r w:rsidR="007E0EE5">
        <w:rPr>
          <w:rFonts w:ascii="Book Antiqua" w:hAnsi="Book Antiqua"/>
          <w:color w:val="000000" w:themeColor="text1"/>
          <w:lang w:val="en-US"/>
        </w:rPr>
        <w:t>”</w:t>
      </w:r>
      <w:r w:rsidR="006C4070" w:rsidRPr="00973AD7">
        <w:rPr>
          <w:rFonts w:ascii="Book Antiqua" w:hAnsi="Book Antiqua"/>
          <w:color w:val="000000" w:themeColor="text1"/>
          <w:lang w:val="en-US"/>
        </w:rPr>
        <w:t>. Title and abstracts of the articles</w:t>
      </w:r>
      <w:r w:rsidR="004D4536" w:rsidRPr="00973AD7">
        <w:rPr>
          <w:rFonts w:ascii="Book Antiqua" w:hAnsi="Book Antiqua"/>
          <w:color w:val="000000" w:themeColor="text1"/>
          <w:lang w:val="en-US"/>
        </w:rPr>
        <w:t xml:space="preserve"> identified in the databases were</w:t>
      </w:r>
      <w:r w:rsidR="006C4070" w:rsidRPr="00973AD7">
        <w:rPr>
          <w:rFonts w:ascii="Book Antiqua" w:hAnsi="Book Antiqua"/>
          <w:color w:val="000000" w:themeColor="text1"/>
          <w:lang w:val="en-US"/>
        </w:rPr>
        <w:t xml:space="preserve"> screened independently by two authors (MKW and WK</w:t>
      </w:r>
      <w:r w:rsidR="000C6D32" w:rsidRPr="00973AD7">
        <w:rPr>
          <w:rFonts w:ascii="Book Antiqua" w:hAnsi="Book Antiqua"/>
          <w:color w:val="000000" w:themeColor="text1"/>
          <w:lang w:val="en-US"/>
        </w:rPr>
        <w:t>H</w:t>
      </w:r>
      <w:r w:rsidR="006C4070" w:rsidRPr="00973AD7">
        <w:rPr>
          <w:rFonts w:ascii="Book Antiqua" w:hAnsi="Book Antiqua"/>
          <w:color w:val="000000" w:themeColor="text1"/>
          <w:lang w:val="en-US"/>
        </w:rPr>
        <w:t xml:space="preserve">). </w:t>
      </w:r>
      <w:r w:rsidR="00D4372D" w:rsidRPr="00973AD7">
        <w:rPr>
          <w:rFonts w:ascii="Book Antiqua" w:hAnsi="Book Antiqua"/>
          <w:color w:val="000000" w:themeColor="text1"/>
          <w:lang w:val="en-US"/>
        </w:rPr>
        <w:t xml:space="preserve">References of the eligible studies were manually checked to avoid missing relevant papers. Full-text articles with potential relevance to the study were obtained for further screening. </w:t>
      </w:r>
      <w:r w:rsidR="009A6904" w:rsidRPr="00973AD7">
        <w:rPr>
          <w:rFonts w:ascii="Book Antiqua" w:hAnsi="Book Antiqua"/>
          <w:color w:val="000000" w:themeColor="text1"/>
          <w:lang w:val="en-US"/>
        </w:rPr>
        <w:t>Approval from Institutional Review Board (IRB) for performing this meta-analysis was not required in our center as it did not involve patients from our locality. The research protocol of the current study has no</w:t>
      </w:r>
      <w:r w:rsidR="00947E46" w:rsidRPr="00973AD7">
        <w:rPr>
          <w:rFonts w:ascii="Book Antiqua" w:hAnsi="Book Antiqua"/>
          <w:color w:val="000000" w:themeColor="text1"/>
          <w:lang w:val="en-US"/>
        </w:rPr>
        <w:t>t been registered and this study received no funding form any party.</w:t>
      </w:r>
    </w:p>
    <w:p w14:paraId="349C4DE8" w14:textId="77777777" w:rsidR="009C7E83" w:rsidRPr="00973AD7" w:rsidRDefault="009C7E83" w:rsidP="00973AD7">
      <w:pPr>
        <w:widowControl w:val="0"/>
        <w:adjustRightInd w:val="0"/>
        <w:snapToGrid w:val="0"/>
        <w:spacing w:line="360" w:lineRule="auto"/>
        <w:jc w:val="both"/>
        <w:rPr>
          <w:rFonts w:ascii="Book Antiqua" w:hAnsi="Book Antiqua"/>
          <w:color w:val="000000" w:themeColor="text1"/>
          <w:lang w:val="en-US" w:eastAsia="zh-TW"/>
        </w:rPr>
      </w:pPr>
    </w:p>
    <w:p w14:paraId="48107456" w14:textId="55F18A14" w:rsidR="009C7E83" w:rsidRPr="00973AD7" w:rsidRDefault="00D4372D" w:rsidP="00973AD7">
      <w:pPr>
        <w:widowControl w:val="0"/>
        <w:adjustRightInd w:val="0"/>
        <w:snapToGrid w:val="0"/>
        <w:spacing w:line="360" w:lineRule="auto"/>
        <w:jc w:val="both"/>
        <w:rPr>
          <w:rFonts w:ascii="Book Antiqua" w:hAnsi="Book Antiqua"/>
          <w:b/>
          <w:i/>
          <w:color w:val="000000" w:themeColor="text1"/>
          <w:lang w:val="en-US" w:eastAsia="zh-TW"/>
        </w:rPr>
      </w:pPr>
      <w:r w:rsidRPr="00973AD7">
        <w:rPr>
          <w:rFonts w:ascii="Book Antiqua" w:hAnsi="Book Antiqua"/>
          <w:b/>
          <w:i/>
          <w:color w:val="000000" w:themeColor="text1"/>
          <w:lang w:val="en-US" w:eastAsia="zh-TW"/>
        </w:rPr>
        <w:t>Eligibility</w:t>
      </w:r>
      <w:r w:rsidR="009C7E83" w:rsidRPr="00973AD7">
        <w:rPr>
          <w:rFonts w:ascii="Book Antiqua" w:hAnsi="Book Antiqua"/>
          <w:b/>
          <w:i/>
          <w:color w:val="000000" w:themeColor="text1"/>
          <w:lang w:val="en-US" w:eastAsia="zh-TW"/>
        </w:rPr>
        <w:t xml:space="preserve"> criteria</w:t>
      </w:r>
    </w:p>
    <w:p w14:paraId="3A4BF337" w14:textId="4309D9CB" w:rsidR="009C7E83" w:rsidRPr="00973AD7" w:rsidRDefault="009C7E83" w:rsidP="00973AD7">
      <w:pPr>
        <w:widowControl w:val="0"/>
        <w:adjustRightInd w:val="0"/>
        <w:snapToGrid w:val="0"/>
        <w:spacing w:line="360" w:lineRule="auto"/>
        <w:jc w:val="both"/>
        <w:rPr>
          <w:rFonts w:ascii="Book Antiqua" w:hAnsi="Book Antiqua"/>
          <w:color w:val="000000" w:themeColor="text1"/>
          <w:lang w:val="en-US" w:eastAsia="zh-TW"/>
        </w:rPr>
      </w:pPr>
      <w:r w:rsidRPr="00973AD7">
        <w:rPr>
          <w:rFonts w:ascii="Book Antiqua" w:hAnsi="Book Antiqua"/>
          <w:color w:val="000000" w:themeColor="text1"/>
          <w:lang w:val="en-US" w:eastAsia="zh-TW"/>
        </w:rPr>
        <w:t xml:space="preserve">A study was regarded as suitable for inclusion </w:t>
      </w:r>
      <w:r w:rsidR="00306F52" w:rsidRPr="00973AD7">
        <w:rPr>
          <w:rFonts w:ascii="Book Antiqua" w:hAnsi="Book Antiqua"/>
          <w:color w:val="000000" w:themeColor="text1"/>
          <w:lang w:val="en-US" w:eastAsia="zh-TW"/>
        </w:rPr>
        <w:t xml:space="preserve">if </w:t>
      </w:r>
      <w:r w:rsidR="000150D7" w:rsidRPr="00973AD7">
        <w:rPr>
          <w:rFonts w:ascii="Book Antiqua" w:hAnsi="Book Antiqua"/>
          <w:color w:val="000000" w:themeColor="text1"/>
          <w:lang w:val="en-US" w:eastAsia="zh-TW"/>
        </w:rPr>
        <w:t xml:space="preserve">survival outcome </w:t>
      </w:r>
      <w:r w:rsidR="00C905BB" w:rsidRPr="00973AD7">
        <w:rPr>
          <w:rFonts w:ascii="Book Antiqua" w:hAnsi="Book Antiqua"/>
          <w:color w:val="000000" w:themeColor="text1"/>
          <w:lang w:val="en-US" w:eastAsia="zh-TW"/>
        </w:rPr>
        <w:t xml:space="preserve">(3-year or 5-year overall graft survival) was compared between the LDLT groups using SFSG and normal-for-size grafts (NFSG) </w:t>
      </w:r>
      <w:r w:rsidR="003D026B" w:rsidRPr="00973AD7">
        <w:rPr>
          <w:rFonts w:ascii="Book Antiqua" w:hAnsi="Book Antiqua"/>
          <w:color w:val="000000" w:themeColor="text1"/>
          <w:lang w:val="en-US" w:eastAsia="zh-TW"/>
        </w:rPr>
        <w:t xml:space="preserve">was compared between the group with </w:t>
      </w:r>
      <w:r w:rsidR="00813838" w:rsidRPr="00973AD7">
        <w:rPr>
          <w:rFonts w:ascii="Book Antiqua" w:hAnsi="Book Antiqua"/>
          <w:color w:val="000000" w:themeColor="text1"/>
          <w:lang w:val="en-US" w:eastAsia="zh-TW"/>
        </w:rPr>
        <w:t xml:space="preserve">SFSG </w:t>
      </w:r>
      <w:r w:rsidR="003D026B" w:rsidRPr="00973AD7">
        <w:rPr>
          <w:rFonts w:ascii="Book Antiqua" w:hAnsi="Book Antiqua"/>
          <w:color w:val="000000" w:themeColor="text1"/>
          <w:lang w:val="en-US" w:eastAsia="zh-TW"/>
        </w:rPr>
        <w:t xml:space="preserve">and the group </w:t>
      </w:r>
      <w:r w:rsidR="004B5E25" w:rsidRPr="00973AD7">
        <w:rPr>
          <w:rFonts w:ascii="Book Antiqua" w:hAnsi="Book Antiqua"/>
          <w:color w:val="000000" w:themeColor="text1"/>
          <w:lang w:val="en-US" w:eastAsia="zh-TW"/>
        </w:rPr>
        <w:t xml:space="preserve">with </w:t>
      </w:r>
      <w:r w:rsidR="00535505" w:rsidRPr="00973AD7">
        <w:rPr>
          <w:rFonts w:ascii="Book Antiqua" w:hAnsi="Book Antiqua"/>
          <w:color w:val="000000" w:themeColor="text1"/>
          <w:lang w:val="en-US" w:eastAsia="zh-TW"/>
        </w:rPr>
        <w:t>N</w:t>
      </w:r>
      <w:r w:rsidR="00813838" w:rsidRPr="00973AD7">
        <w:rPr>
          <w:rFonts w:ascii="Book Antiqua" w:hAnsi="Book Antiqua"/>
          <w:color w:val="000000" w:themeColor="text1"/>
          <w:lang w:val="en-US" w:eastAsia="zh-TW"/>
        </w:rPr>
        <w:t>FSG</w:t>
      </w:r>
      <w:r w:rsidR="00586D97" w:rsidRPr="00973AD7">
        <w:rPr>
          <w:rFonts w:ascii="Book Antiqua" w:hAnsi="Book Antiqua"/>
          <w:color w:val="000000" w:themeColor="text1"/>
          <w:lang w:val="en-US" w:eastAsia="zh-TW"/>
        </w:rPr>
        <w:t xml:space="preserve">. </w:t>
      </w:r>
      <w:r w:rsidR="009A6904" w:rsidRPr="00973AD7">
        <w:rPr>
          <w:rFonts w:ascii="Book Antiqua" w:hAnsi="Book Antiqua"/>
          <w:color w:val="000000" w:themeColor="text1"/>
          <w:lang w:val="en-US" w:eastAsia="zh-TW"/>
        </w:rPr>
        <w:t>The following types of articles were excluded: conference abstracts, case reports/series, reviews, meta-analyses, commentary/editorial letters, animal/non-human studies, articles with no full-text and non-English studies with no English translation available. Furthermore, the study was excluded if there was presence of any one o</w:t>
      </w:r>
      <w:r w:rsidR="004043C4" w:rsidRPr="00973AD7">
        <w:rPr>
          <w:rFonts w:ascii="Book Antiqua" w:hAnsi="Book Antiqua"/>
          <w:color w:val="000000" w:themeColor="text1"/>
          <w:lang w:val="en-US" w:eastAsia="zh-TW"/>
        </w:rPr>
        <w:t xml:space="preserve">f the following conditions: </w:t>
      </w:r>
      <w:r w:rsidR="007E0EE5">
        <w:rPr>
          <w:rFonts w:ascii="Book Antiqua" w:hAnsi="Book Antiqua"/>
          <w:color w:val="000000" w:themeColor="text1"/>
          <w:lang w:val="en-US" w:eastAsia="zh-TW"/>
        </w:rPr>
        <w:t>(</w:t>
      </w:r>
      <w:r w:rsidR="004043C4" w:rsidRPr="00973AD7">
        <w:rPr>
          <w:rFonts w:ascii="Book Antiqua" w:hAnsi="Book Antiqua"/>
          <w:color w:val="000000" w:themeColor="text1"/>
          <w:lang w:val="en-US" w:eastAsia="zh-TW"/>
        </w:rPr>
        <w:t xml:space="preserve">1) </w:t>
      </w:r>
      <w:r w:rsidR="007E0EE5" w:rsidRPr="00973AD7">
        <w:rPr>
          <w:rFonts w:ascii="Book Antiqua" w:hAnsi="Book Antiqua"/>
          <w:color w:val="000000" w:themeColor="text1"/>
          <w:lang w:val="en-US" w:eastAsia="zh-TW"/>
        </w:rPr>
        <w:t>O</w:t>
      </w:r>
      <w:r w:rsidR="009A6904" w:rsidRPr="00973AD7">
        <w:rPr>
          <w:rFonts w:ascii="Book Antiqua" w:hAnsi="Book Antiqua"/>
          <w:color w:val="000000" w:themeColor="text1"/>
          <w:lang w:val="en-US" w:eastAsia="zh-TW"/>
        </w:rPr>
        <w:t xml:space="preserve">utcome data contamination by </w:t>
      </w:r>
      <w:r w:rsidR="009A6904" w:rsidRPr="00973AD7">
        <w:rPr>
          <w:rFonts w:ascii="Book Antiqua" w:hAnsi="Book Antiqua"/>
          <w:color w:val="000000" w:themeColor="text1"/>
          <w:lang w:val="en-US" w:eastAsia="zh-TW"/>
        </w:rPr>
        <w:lastRenderedPageBreak/>
        <w:t>case-mix analysis of</w:t>
      </w:r>
      <w:r w:rsidR="00C905BB" w:rsidRPr="00973AD7">
        <w:rPr>
          <w:rFonts w:ascii="Book Antiqua" w:hAnsi="Book Antiqua"/>
          <w:color w:val="000000" w:themeColor="text1"/>
          <w:lang w:val="en-US" w:eastAsia="zh-TW"/>
        </w:rPr>
        <w:t xml:space="preserve"> living donors and deceased donor (split liver)</w:t>
      </w:r>
      <w:r w:rsidR="007E0EE5">
        <w:rPr>
          <w:rFonts w:ascii="Book Antiqua" w:hAnsi="Book Antiqua"/>
          <w:color w:val="000000" w:themeColor="text1"/>
          <w:lang w:val="en-US" w:eastAsia="zh-TW"/>
        </w:rPr>
        <w:t>;</w:t>
      </w:r>
      <w:r w:rsidR="009A6904" w:rsidRPr="00973AD7">
        <w:rPr>
          <w:rFonts w:ascii="Book Antiqua" w:hAnsi="Book Antiqua"/>
          <w:color w:val="000000" w:themeColor="text1"/>
          <w:lang w:val="en-US" w:eastAsia="zh-TW"/>
        </w:rPr>
        <w:t xml:space="preserve"> </w:t>
      </w:r>
      <w:r w:rsidR="007E0EE5">
        <w:rPr>
          <w:rFonts w:ascii="Book Antiqua" w:hAnsi="Book Antiqua"/>
          <w:color w:val="000000" w:themeColor="text1"/>
          <w:lang w:val="en-US" w:eastAsia="zh-TW"/>
        </w:rPr>
        <w:t>(</w:t>
      </w:r>
      <w:r w:rsidR="009A6904" w:rsidRPr="00973AD7">
        <w:rPr>
          <w:rFonts w:ascii="Book Antiqua" w:hAnsi="Book Antiqua"/>
          <w:color w:val="000000" w:themeColor="text1"/>
          <w:lang w:val="en-US" w:eastAsia="zh-TW"/>
        </w:rPr>
        <w:t>2)</w:t>
      </w:r>
      <w:r w:rsidR="00CA75D9" w:rsidRPr="00973AD7">
        <w:rPr>
          <w:rFonts w:ascii="Book Antiqua" w:hAnsi="Book Antiqua"/>
          <w:color w:val="000000" w:themeColor="text1"/>
          <w:lang w:val="en-US" w:eastAsia="zh-TW"/>
        </w:rPr>
        <w:t xml:space="preserve"> GRWR </w:t>
      </w:r>
      <w:r w:rsidR="000C6D32" w:rsidRPr="00973AD7">
        <w:rPr>
          <w:rFonts w:ascii="Book Antiqua" w:hAnsi="Book Antiqua"/>
          <w:color w:val="000000" w:themeColor="text1"/>
          <w:lang w:val="en-US" w:eastAsia="zh-TW"/>
        </w:rPr>
        <w:t xml:space="preserve">&lt; 0.8% </w:t>
      </w:r>
      <w:r w:rsidR="00CA75D9" w:rsidRPr="00973AD7">
        <w:rPr>
          <w:rFonts w:ascii="Book Antiqua" w:hAnsi="Book Antiqua"/>
          <w:color w:val="000000" w:themeColor="text1"/>
          <w:lang w:val="en-US" w:eastAsia="zh-TW"/>
        </w:rPr>
        <w:t>or GV/SLV</w:t>
      </w:r>
      <w:r w:rsidR="000C6D32" w:rsidRPr="00973AD7">
        <w:rPr>
          <w:rFonts w:ascii="Book Antiqua" w:hAnsi="Book Antiqua"/>
          <w:color w:val="000000" w:themeColor="text1"/>
          <w:lang w:val="en-US" w:eastAsia="zh-TW"/>
        </w:rPr>
        <w:t xml:space="preserve"> &lt;</w:t>
      </w:r>
      <w:r w:rsidR="007E0EE5">
        <w:rPr>
          <w:rFonts w:ascii="Book Antiqua" w:hAnsi="Book Antiqua"/>
          <w:color w:val="000000" w:themeColor="text1"/>
          <w:lang w:val="en-US" w:eastAsia="zh-TW"/>
        </w:rPr>
        <w:t xml:space="preserve"> </w:t>
      </w:r>
      <w:r w:rsidR="000C6D32" w:rsidRPr="00973AD7">
        <w:rPr>
          <w:rFonts w:ascii="Book Antiqua" w:hAnsi="Book Antiqua"/>
          <w:color w:val="000000" w:themeColor="text1"/>
          <w:lang w:val="en-US" w:eastAsia="zh-TW"/>
        </w:rPr>
        <w:t>35%</w:t>
      </w:r>
      <w:r w:rsidR="00CA75D9" w:rsidRPr="00973AD7">
        <w:rPr>
          <w:rFonts w:ascii="Book Antiqua" w:hAnsi="Book Antiqua"/>
          <w:color w:val="000000" w:themeColor="text1"/>
          <w:lang w:val="en-US" w:eastAsia="zh-TW"/>
        </w:rPr>
        <w:t xml:space="preserve"> was not</w:t>
      </w:r>
      <w:r w:rsidR="000C6D32" w:rsidRPr="00973AD7">
        <w:rPr>
          <w:rFonts w:ascii="Book Antiqua" w:hAnsi="Book Antiqua"/>
          <w:color w:val="000000" w:themeColor="text1"/>
          <w:lang w:val="en-US" w:eastAsia="zh-TW"/>
        </w:rPr>
        <w:t xml:space="preserve"> used</w:t>
      </w:r>
      <w:r w:rsidR="004067E7" w:rsidRPr="00973AD7">
        <w:rPr>
          <w:rFonts w:ascii="Book Antiqua" w:hAnsi="Book Antiqua"/>
          <w:color w:val="000000" w:themeColor="text1"/>
          <w:lang w:val="en-US" w:eastAsia="zh-TW"/>
        </w:rPr>
        <w:t xml:space="preserve"> as criteria</w:t>
      </w:r>
      <w:r w:rsidR="00C905BB" w:rsidRPr="00973AD7">
        <w:rPr>
          <w:rFonts w:ascii="Book Antiqua" w:hAnsi="Book Antiqua"/>
          <w:color w:val="000000" w:themeColor="text1"/>
          <w:lang w:val="en-US" w:eastAsia="zh-TW"/>
        </w:rPr>
        <w:t xml:space="preserve"> for grouping patients; </w:t>
      </w:r>
      <w:r w:rsidR="007E0EE5">
        <w:rPr>
          <w:rFonts w:ascii="Book Antiqua" w:hAnsi="Book Antiqua"/>
          <w:color w:val="000000" w:themeColor="text1"/>
          <w:lang w:val="en-US" w:eastAsia="zh-TW"/>
        </w:rPr>
        <w:t>(</w:t>
      </w:r>
      <w:r w:rsidR="00C905BB" w:rsidRPr="00973AD7">
        <w:rPr>
          <w:rFonts w:ascii="Book Antiqua" w:hAnsi="Book Antiqua"/>
          <w:color w:val="000000" w:themeColor="text1"/>
          <w:lang w:val="en-US" w:eastAsia="zh-TW"/>
        </w:rPr>
        <w:t>3) h</w:t>
      </w:r>
      <w:r w:rsidR="00CA75D9" w:rsidRPr="00973AD7">
        <w:rPr>
          <w:rFonts w:ascii="Book Antiqua" w:hAnsi="Book Antiqua"/>
          <w:color w:val="000000" w:themeColor="text1"/>
          <w:lang w:val="en-US" w:eastAsia="zh-TW"/>
        </w:rPr>
        <w:t>azard ratio and 95% confidence inter</w:t>
      </w:r>
      <w:r w:rsidR="00D4372D" w:rsidRPr="00973AD7">
        <w:rPr>
          <w:rFonts w:ascii="Book Antiqua" w:hAnsi="Book Antiqua"/>
          <w:color w:val="000000" w:themeColor="text1"/>
          <w:lang w:val="en-US" w:eastAsia="zh-TW"/>
        </w:rPr>
        <w:t xml:space="preserve">val </w:t>
      </w:r>
      <w:r w:rsidR="007E0EE5">
        <w:rPr>
          <w:rFonts w:ascii="Book Antiqua" w:hAnsi="Book Antiqua"/>
          <w:color w:val="000000" w:themeColor="text1"/>
          <w:lang w:val="en-US" w:eastAsia="zh-TW"/>
        </w:rPr>
        <w:t xml:space="preserve">(CI) </w:t>
      </w:r>
      <w:r w:rsidR="00C905BB" w:rsidRPr="00973AD7">
        <w:rPr>
          <w:rFonts w:ascii="Book Antiqua" w:hAnsi="Book Antiqua"/>
          <w:color w:val="000000" w:themeColor="text1"/>
          <w:lang w:val="en-US" w:eastAsia="zh-TW"/>
        </w:rPr>
        <w:t xml:space="preserve">were </w:t>
      </w:r>
      <w:r w:rsidR="00D4372D" w:rsidRPr="00973AD7">
        <w:rPr>
          <w:rFonts w:ascii="Book Antiqua" w:hAnsi="Book Antiqua"/>
          <w:color w:val="000000" w:themeColor="text1"/>
          <w:lang w:val="en-US" w:eastAsia="zh-TW"/>
        </w:rPr>
        <w:t>not available nor deducible. We carefully checked the source and period of the potentially relevant articles to avoid duplicates; when overlapping cohorts were examined by the same i</w:t>
      </w:r>
      <w:r w:rsidR="004043C4" w:rsidRPr="00973AD7">
        <w:rPr>
          <w:rFonts w:ascii="Book Antiqua" w:hAnsi="Book Antiqua"/>
          <w:color w:val="000000" w:themeColor="text1"/>
          <w:lang w:val="en-US" w:eastAsia="zh-TW"/>
        </w:rPr>
        <w:t>nstitutions, the most recent and</w:t>
      </w:r>
      <w:r w:rsidR="00D4372D" w:rsidRPr="00973AD7">
        <w:rPr>
          <w:rFonts w:ascii="Book Antiqua" w:hAnsi="Book Antiqua"/>
          <w:color w:val="000000" w:themeColor="text1"/>
          <w:lang w:val="en-US" w:eastAsia="zh-TW"/>
        </w:rPr>
        <w:t xml:space="preserve"> relevant articles were included. </w:t>
      </w:r>
    </w:p>
    <w:p w14:paraId="2FDF34B2" w14:textId="77777777" w:rsidR="00CA547B" w:rsidRPr="00973AD7" w:rsidRDefault="00CA547B" w:rsidP="00973AD7">
      <w:pPr>
        <w:widowControl w:val="0"/>
        <w:adjustRightInd w:val="0"/>
        <w:snapToGrid w:val="0"/>
        <w:spacing w:line="360" w:lineRule="auto"/>
        <w:jc w:val="both"/>
        <w:rPr>
          <w:rFonts w:ascii="Book Antiqua" w:hAnsi="Book Antiqua"/>
          <w:i/>
          <w:color w:val="000000" w:themeColor="text1"/>
          <w:u w:val="single"/>
          <w:lang w:val="en-US" w:eastAsia="zh-TW"/>
        </w:rPr>
      </w:pPr>
    </w:p>
    <w:p w14:paraId="40C16513" w14:textId="7BD92DF9" w:rsidR="00527E1F" w:rsidRPr="00973AD7" w:rsidRDefault="00527E1F" w:rsidP="00973AD7">
      <w:pPr>
        <w:widowControl w:val="0"/>
        <w:adjustRightInd w:val="0"/>
        <w:snapToGrid w:val="0"/>
        <w:spacing w:line="360" w:lineRule="auto"/>
        <w:jc w:val="both"/>
        <w:rPr>
          <w:rFonts w:ascii="Book Antiqua" w:hAnsi="Book Antiqua"/>
          <w:b/>
          <w:i/>
          <w:color w:val="000000" w:themeColor="text1"/>
          <w:lang w:val="en-US" w:eastAsia="zh-TW"/>
        </w:rPr>
      </w:pPr>
      <w:r w:rsidRPr="00973AD7">
        <w:rPr>
          <w:rFonts w:ascii="Book Antiqua" w:hAnsi="Book Antiqua"/>
          <w:b/>
          <w:i/>
          <w:color w:val="000000" w:themeColor="text1"/>
          <w:lang w:val="en-US" w:eastAsia="zh-TW"/>
        </w:rPr>
        <w:t>Data extraction</w:t>
      </w:r>
    </w:p>
    <w:p w14:paraId="55C59A13" w14:textId="0106B6F4" w:rsidR="0023374A" w:rsidRPr="00973AD7" w:rsidRDefault="0023374A" w:rsidP="00973AD7">
      <w:pPr>
        <w:widowControl w:val="0"/>
        <w:adjustRightInd w:val="0"/>
        <w:snapToGrid w:val="0"/>
        <w:spacing w:line="360" w:lineRule="auto"/>
        <w:jc w:val="both"/>
        <w:rPr>
          <w:rFonts w:ascii="Book Antiqua" w:hAnsi="Book Antiqua"/>
          <w:color w:val="000000" w:themeColor="text1"/>
          <w:lang w:val="en-US" w:eastAsia="zh-TW"/>
        </w:rPr>
      </w:pPr>
      <w:r w:rsidRPr="00973AD7">
        <w:rPr>
          <w:rFonts w:ascii="Book Antiqua" w:hAnsi="Book Antiqua"/>
          <w:color w:val="000000" w:themeColor="text1"/>
          <w:lang w:val="en-US" w:eastAsia="zh-TW"/>
        </w:rPr>
        <w:t xml:space="preserve">Basic information such as author name, center and country of origin, year of the study, and population characteristics were extracted. Total number of patients in small-for-size and normal size group were extracted from the included studies. 3-year and 5-year graft survival of each group were also extracted. In case of insufficient data or incomplete information, </w:t>
      </w:r>
      <w:r w:rsidR="00C905BB" w:rsidRPr="00973AD7">
        <w:rPr>
          <w:rFonts w:ascii="Book Antiqua" w:hAnsi="Book Antiqua"/>
          <w:color w:val="000000" w:themeColor="text1"/>
          <w:lang w:val="en-US" w:eastAsia="zh-TW"/>
        </w:rPr>
        <w:t>we confirmed the data</w:t>
      </w:r>
      <w:r w:rsidRPr="00973AD7">
        <w:rPr>
          <w:rFonts w:ascii="Book Antiqua" w:hAnsi="Book Antiqua"/>
          <w:color w:val="000000" w:themeColor="text1"/>
          <w:lang w:val="en-US" w:eastAsia="zh-TW"/>
        </w:rPr>
        <w:t xml:space="preserve"> to the corresponding authors </w:t>
      </w:r>
      <w:r w:rsidR="00C905BB" w:rsidRPr="00973AD7">
        <w:rPr>
          <w:rFonts w:ascii="Book Antiqua" w:hAnsi="Book Antiqua"/>
          <w:color w:val="000000" w:themeColor="text1"/>
          <w:lang w:val="en-US" w:eastAsia="zh-TW"/>
        </w:rPr>
        <w:t xml:space="preserve">by e-mails. </w:t>
      </w:r>
      <w:r w:rsidRPr="00973AD7">
        <w:rPr>
          <w:rFonts w:ascii="Book Antiqua" w:hAnsi="Book Antiqua"/>
          <w:color w:val="000000" w:themeColor="text1"/>
          <w:lang w:val="en-US" w:eastAsia="zh-TW"/>
        </w:rPr>
        <w:t xml:space="preserve">In this study, </w:t>
      </w:r>
      <w:r w:rsidR="00C905BB" w:rsidRPr="00973AD7">
        <w:rPr>
          <w:rFonts w:ascii="Book Antiqua" w:hAnsi="Book Antiqua"/>
          <w:color w:val="000000" w:themeColor="text1"/>
          <w:lang w:val="en-US" w:eastAsia="zh-TW"/>
        </w:rPr>
        <w:t>GRWR</w:t>
      </w:r>
      <w:r w:rsidRPr="00973AD7">
        <w:rPr>
          <w:rFonts w:ascii="Book Antiqua" w:hAnsi="Book Antiqua"/>
          <w:color w:val="000000" w:themeColor="text1"/>
          <w:lang w:val="en-US" w:eastAsia="zh-TW"/>
        </w:rPr>
        <w:t xml:space="preserve"> of less than 0.8% of body weight or</w:t>
      </w:r>
      <w:r w:rsidR="00C905BB" w:rsidRPr="00973AD7">
        <w:rPr>
          <w:rFonts w:ascii="Book Antiqua" w:hAnsi="Book Antiqua"/>
          <w:color w:val="000000" w:themeColor="text1"/>
          <w:lang w:val="en-US" w:eastAsia="zh-TW"/>
        </w:rPr>
        <w:t xml:space="preserve"> GV/SLV of</w:t>
      </w:r>
      <w:r w:rsidRPr="00973AD7">
        <w:rPr>
          <w:rFonts w:ascii="Book Antiqua" w:hAnsi="Book Antiqua"/>
          <w:color w:val="000000" w:themeColor="text1"/>
          <w:lang w:val="en-US" w:eastAsia="zh-TW"/>
        </w:rPr>
        <w:t xml:space="preserve"> less than 35% </w:t>
      </w:r>
      <w:r w:rsidR="00C905BB" w:rsidRPr="00973AD7">
        <w:rPr>
          <w:rFonts w:ascii="Book Antiqua" w:hAnsi="Book Antiqua"/>
          <w:color w:val="000000" w:themeColor="text1"/>
          <w:lang w:val="en-US" w:eastAsia="zh-TW"/>
        </w:rPr>
        <w:t>were</w:t>
      </w:r>
      <w:r w:rsidR="003C3215" w:rsidRPr="00973AD7">
        <w:rPr>
          <w:rFonts w:ascii="Book Antiqua" w:hAnsi="Book Antiqua"/>
          <w:color w:val="000000" w:themeColor="text1"/>
          <w:lang w:val="en-US" w:eastAsia="zh-TW"/>
        </w:rPr>
        <w:t xml:space="preserve"> considered SFSG</w:t>
      </w:r>
      <w:r w:rsidRPr="00973AD7">
        <w:rPr>
          <w:rFonts w:ascii="Book Antiqua" w:hAnsi="Book Antiqua"/>
          <w:color w:val="000000" w:themeColor="text1"/>
          <w:lang w:val="en-US" w:eastAsia="zh-TW"/>
        </w:rPr>
        <w:t xml:space="preserve">. </w:t>
      </w:r>
    </w:p>
    <w:p w14:paraId="0E31053E" w14:textId="77777777" w:rsidR="00380475" w:rsidRPr="00973AD7" w:rsidRDefault="00380475" w:rsidP="00973AD7">
      <w:pPr>
        <w:widowControl w:val="0"/>
        <w:adjustRightInd w:val="0"/>
        <w:snapToGrid w:val="0"/>
        <w:spacing w:line="360" w:lineRule="auto"/>
        <w:jc w:val="both"/>
        <w:rPr>
          <w:rFonts w:ascii="Book Antiqua" w:hAnsi="Book Antiqua"/>
          <w:i/>
          <w:color w:val="000000" w:themeColor="text1"/>
          <w:u w:val="single"/>
          <w:lang w:val="en-US" w:eastAsia="zh-TW"/>
        </w:rPr>
      </w:pPr>
    </w:p>
    <w:p w14:paraId="564F50DC" w14:textId="7F31733C" w:rsidR="00527E1F" w:rsidRPr="00973AD7" w:rsidRDefault="00527E1F" w:rsidP="00973AD7">
      <w:pPr>
        <w:widowControl w:val="0"/>
        <w:adjustRightInd w:val="0"/>
        <w:snapToGrid w:val="0"/>
        <w:spacing w:line="360" w:lineRule="auto"/>
        <w:jc w:val="both"/>
        <w:rPr>
          <w:rFonts w:ascii="Book Antiqua" w:hAnsi="Book Antiqua"/>
          <w:b/>
          <w:i/>
          <w:color w:val="000000" w:themeColor="text1"/>
          <w:lang w:val="en-US" w:eastAsia="zh-TW"/>
        </w:rPr>
      </w:pPr>
      <w:r w:rsidRPr="00973AD7">
        <w:rPr>
          <w:rFonts w:ascii="Book Antiqua" w:hAnsi="Book Antiqua"/>
          <w:b/>
          <w:i/>
          <w:color w:val="000000" w:themeColor="text1"/>
          <w:lang w:val="en-US" w:eastAsia="zh-TW"/>
        </w:rPr>
        <w:t>Statistical analysis</w:t>
      </w:r>
      <w:r w:rsidR="007B0699" w:rsidRPr="00973AD7">
        <w:rPr>
          <w:rFonts w:ascii="Book Antiqua" w:hAnsi="Book Antiqua"/>
          <w:b/>
          <w:i/>
          <w:color w:val="000000" w:themeColor="text1"/>
          <w:lang w:val="en-US" w:eastAsia="zh-TW"/>
        </w:rPr>
        <w:t xml:space="preserve"> and </w:t>
      </w:r>
      <w:r w:rsidR="002B64F8" w:rsidRPr="00973AD7">
        <w:rPr>
          <w:rFonts w:ascii="Book Antiqua" w:hAnsi="Book Antiqua"/>
          <w:b/>
          <w:i/>
          <w:color w:val="000000" w:themeColor="text1"/>
          <w:lang w:val="en-US" w:eastAsia="zh-TW"/>
        </w:rPr>
        <w:t>assessment of publication bias</w:t>
      </w:r>
    </w:p>
    <w:p w14:paraId="74D129F6" w14:textId="4ACAF694" w:rsidR="00F8216D" w:rsidRDefault="0023374A" w:rsidP="00973AD7">
      <w:pPr>
        <w:widowControl w:val="0"/>
        <w:adjustRightInd w:val="0"/>
        <w:snapToGrid w:val="0"/>
        <w:spacing w:line="360" w:lineRule="auto"/>
        <w:jc w:val="both"/>
        <w:rPr>
          <w:rFonts w:ascii="Book Antiqua" w:hAnsi="Book Antiqua"/>
          <w:color w:val="000000" w:themeColor="text1"/>
          <w:lang w:val="en-US" w:eastAsia="zh-TW"/>
        </w:rPr>
      </w:pPr>
      <w:r w:rsidRPr="00973AD7">
        <w:rPr>
          <w:rFonts w:ascii="Book Antiqua" w:hAnsi="Book Antiqua"/>
          <w:color w:val="000000" w:themeColor="text1"/>
          <w:lang w:val="en-US" w:eastAsia="zh-TW"/>
        </w:rPr>
        <w:t xml:space="preserve">Statistical analyses were performed using software </w:t>
      </w:r>
      <w:r w:rsidRPr="007E0EE5">
        <w:rPr>
          <w:rFonts w:ascii="Book Antiqua" w:hAnsi="Book Antiqua"/>
          <w:iCs/>
          <w:color w:val="000000" w:themeColor="text1"/>
          <w:lang w:val="en-US" w:eastAsia="zh-TW"/>
        </w:rPr>
        <w:t>Comprehensive Meta-analysis version 3.0.</w:t>
      </w:r>
      <w:r w:rsidRPr="00973AD7">
        <w:rPr>
          <w:rFonts w:ascii="Book Antiqua" w:hAnsi="Book Antiqua"/>
          <w:color w:val="000000" w:themeColor="text1"/>
          <w:lang w:val="en-US" w:eastAsia="zh-TW"/>
        </w:rPr>
        <w:t xml:space="preserve"> Number of event (</w:t>
      </w:r>
      <w:r w:rsidRPr="007E0EE5">
        <w:rPr>
          <w:rFonts w:ascii="Book Antiqua" w:hAnsi="Book Antiqua"/>
          <w:i/>
          <w:iCs/>
          <w:color w:val="000000" w:themeColor="text1"/>
          <w:lang w:val="en-US" w:eastAsia="zh-TW"/>
        </w:rPr>
        <w:t>i.e</w:t>
      </w:r>
      <w:r w:rsidRPr="00973AD7">
        <w:rPr>
          <w:rFonts w:ascii="Book Antiqua" w:hAnsi="Book Antiqua"/>
          <w:color w:val="000000" w:themeColor="text1"/>
          <w:lang w:val="en-US" w:eastAsia="zh-TW"/>
        </w:rPr>
        <w:t>.</w:t>
      </w:r>
      <w:r w:rsidR="007E0EE5">
        <w:rPr>
          <w:rFonts w:ascii="Book Antiqua" w:hAnsi="Book Antiqua"/>
          <w:color w:val="000000" w:themeColor="text1"/>
          <w:lang w:val="en-US" w:eastAsia="zh-TW"/>
        </w:rPr>
        <w:t>,</w:t>
      </w:r>
      <w:r w:rsidRPr="00973AD7">
        <w:rPr>
          <w:rFonts w:ascii="Book Antiqua" w:hAnsi="Book Antiqua"/>
          <w:color w:val="000000" w:themeColor="text1"/>
          <w:lang w:val="en-US" w:eastAsia="zh-TW"/>
        </w:rPr>
        <w:t xml:space="preserve"> number of patients with 3 and 5-year graf</w:t>
      </w:r>
      <w:r w:rsidR="004067E7" w:rsidRPr="00973AD7">
        <w:rPr>
          <w:rFonts w:ascii="Book Antiqua" w:hAnsi="Book Antiqua"/>
          <w:color w:val="000000" w:themeColor="text1"/>
          <w:lang w:val="en-US" w:eastAsia="zh-TW"/>
        </w:rPr>
        <w:t>t failure) was</w:t>
      </w:r>
      <w:r w:rsidR="00D76256" w:rsidRPr="00973AD7">
        <w:rPr>
          <w:rFonts w:ascii="Book Antiqua" w:hAnsi="Book Antiqua"/>
          <w:color w:val="000000" w:themeColor="text1"/>
          <w:lang w:val="en-US" w:eastAsia="zh-TW"/>
        </w:rPr>
        <w:t xml:space="preserve"> calculated by </w:t>
      </w:r>
      <w:r w:rsidRPr="00973AD7">
        <w:rPr>
          <w:rFonts w:ascii="Book Antiqua" w:hAnsi="Book Antiqua"/>
          <w:color w:val="000000" w:themeColor="text1"/>
          <w:lang w:val="en-US" w:eastAsia="zh-TW"/>
        </w:rPr>
        <w:t>3 o</w:t>
      </w:r>
      <w:r w:rsidR="00F05D57" w:rsidRPr="00973AD7">
        <w:rPr>
          <w:rFonts w:ascii="Book Antiqua" w:hAnsi="Book Antiqua"/>
          <w:color w:val="000000" w:themeColor="text1"/>
          <w:lang w:val="en-US" w:eastAsia="zh-TW"/>
        </w:rPr>
        <w:t>r 5-year graft survival multiplied</w:t>
      </w:r>
      <w:r w:rsidRPr="00973AD7">
        <w:rPr>
          <w:rFonts w:ascii="Book Antiqua" w:hAnsi="Book Antiqua"/>
          <w:color w:val="000000" w:themeColor="text1"/>
          <w:lang w:val="en-US" w:eastAsia="zh-TW"/>
        </w:rPr>
        <w:t xml:space="preserve"> by the number of the patients in each group (small-size graft and normal size). After deriving odd</w:t>
      </w:r>
      <w:r w:rsidR="00380475" w:rsidRPr="00973AD7">
        <w:rPr>
          <w:rFonts w:ascii="Book Antiqua" w:hAnsi="Book Antiqua"/>
          <w:color w:val="000000" w:themeColor="text1"/>
          <w:lang w:val="en-US" w:eastAsia="zh-TW"/>
        </w:rPr>
        <w:t>s</w:t>
      </w:r>
      <w:r w:rsidRPr="00973AD7">
        <w:rPr>
          <w:rFonts w:ascii="Book Antiqua" w:hAnsi="Book Antiqua"/>
          <w:color w:val="000000" w:themeColor="text1"/>
          <w:lang w:val="en-US" w:eastAsia="zh-TW"/>
        </w:rPr>
        <w:t xml:space="preserve"> ratio </w:t>
      </w:r>
      <w:r w:rsidR="008E2FE3">
        <w:rPr>
          <w:rFonts w:ascii="Book Antiqua" w:hAnsi="Book Antiqua"/>
          <w:color w:val="000000" w:themeColor="text1"/>
          <w:lang w:val="en-US" w:eastAsia="zh-TW"/>
        </w:rPr>
        <w:t xml:space="preserve">(OR) </w:t>
      </w:r>
      <w:r w:rsidRPr="00973AD7">
        <w:rPr>
          <w:rFonts w:ascii="Book Antiqua" w:hAnsi="Book Antiqua"/>
          <w:color w:val="000000" w:themeColor="text1"/>
          <w:lang w:val="en-US" w:eastAsia="zh-TW"/>
        </w:rPr>
        <w:t>and 95%</w:t>
      </w:r>
      <w:r w:rsidR="007E0EE5">
        <w:rPr>
          <w:rFonts w:ascii="Book Antiqua" w:hAnsi="Book Antiqua"/>
          <w:color w:val="000000" w:themeColor="text1"/>
          <w:lang w:val="en-US" w:eastAsia="zh-TW"/>
        </w:rPr>
        <w:t>CI</w:t>
      </w:r>
      <w:r w:rsidRPr="00973AD7">
        <w:rPr>
          <w:rFonts w:ascii="Book Antiqua" w:hAnsi="Book Antiqua"/>
          <w:color w:val="000000" w:themeColor="text1"/>
          <w:lang w:val="en-US" w:eastAsia="zh-TW"/>
        </w:rPr>
        <w:t xml:space="preserve"> from each study, the overall effect of </w:t>
      </w:r>
      <w:r w:rsidR="00A51BB2">
        <w:rPr>
          <w:rFonts w:ascii="Book Antiqua" w:hAnsi="Book Antiqua"/>
          <w:color w:val="000000" w:themeColor="text1"/>
          <w:lang w:val="en-US" w:eastAsia="zh-TW"/>
        </w:rPr>
        <w:t>SFSG</w:t>
      </w:r>
      <w:r w:rsidRPr="00973AD7">
        <w:rPr>
          <w:rFonts w:ascii="Book Antiqua" w:hAnsi="Book Antiqua"/>
          <w:color w:val="000000" w:themeColor="text1"/>
          <w:lang w:val="en-US" w:eastAsia="zh-TW"/>
        </w:rPr>
        <w:t xml:space="preserve"> was calculated using both fixed and random-effect model. Heterogeneity of the studies were assessed by</w:t>
      </w:r>
      <w:r w:rsidRPr="007E0EE5">
        <w:rPr>
          <w:rFonts w:ascii="Book Antiqua" w:hAnsi="Book Antiqua"/>
          <w:i/>
          <w:iCs/>
          <w:color w:val="000000" w:themeColor="text1"/>
          <w:lang w:val="en-US" w:eastAsia="zh-TW"/>
        </w:rPr>
        <w:t xml:space="preserve"> I</w:t>
      </w:r>
      <w:r w:rsidRPr="007E0EE5">
        <w:rPr>
          <w:rFonts w:ascii="Book Antiqua" w:hAnsi="Book Antiqua"/>
          <w:i/>
          <w:iCs/>
          <w:color w:val="000000" w:themeColor="text1"/>
          <w:vertAlign w:val="superscript"/>
          <w:lang w:val="en-US" w:eastAsia="zh-TW"/>
        </w:rPr>
        <w:t>2</w:t>
      </w:r>
      <w:r w:rsidRPr="00973AD7">
        <w:rPr>
          <w:rFonts w:ascii="Book Antiqua" w:hAnsi="Book Antiqua"/>
          <w:color w:val="000000" w:themeColor="text1"/>
          <w:lang w:val="en-US" w:eastAsia="zh-TW"/>
        </w:rPr>
        <w:t xml:space="preserve"> value, in which the number of less than 0.2 was considered not significant. Publication bias of the studies were assessed by Funnel </w:t>
      </w:r>
      <w:r w:rsidR="003C3215" w:rsidRPr="00973AD7">
        <w:rPr>
          <w:rFonts w:ascii="Book Antiqua" w:hAnsi="Book Antiqua"/>
          <w:color w:val="000000" w:themeColor="text1"/>
          <w:lang w:val="en-US" w:eastAsia="zh-TW"/>
        </w:rPr>
        <w:t>p</w:t>
      </w:r>
      <w:r w:rsidRPr="00973AD7">
        <w:rPr>
          <w:rFonts w:ascii="Book Antiqua" w:hAnsi="Book Antiqua"/>
          <w:color w:val="000000" w:themeColor="text1"/>
          <w:lang w:val="en-US" w:eastAsia="zh-TW"/>
        </w:rPr>
        <w:t>lot and Eggar’s te</w:t>
      </w:r>
      <w:r w:rsidR="003C3215" w:rsidRPr="00973AD7">
        <w:rPr>
          <w:rFonts w:ascii="Book Antiqua" w:hAnsi="Book Antiqua"/>
          <w:color w:val="000000" w:themeColor="text1"/>
          <w:lang w:val="en-US" w:eastAsia="zh-TW"/>
        </w:rPr>
        <w:t xml:space="preserve">st, </w:t>
      </w:r>
      <w:r w:rsidR="007E0EE5" w:rsidRPr="007E0EE5">
        <w:rPr>
          <w:rFonts w:ascii="Book Antiqua" w:hAnsi="Book Antiqua"/>
          <w:i/>
          <w:iCs/>
          <w:color w:val="000000" w:themeColor="text1"/>
          <w:lang w:val="en-US" w:eastAsia="zh-TW"/>
        </w:rPr>
        <w:t>P</w:t>
      </w:r>
      <w:r w:rsidR="007E0EE5">
        <w:rPr>
          <w:rFonts w:ascii="Book Antiqua" w:hAnsi="Book Antiqua"/>
          <w:color w:val="000000" w:themeColor="text1"/>
          <w:lang w:val="en-US" w:eastAsia="zh-TW"/>
        </w:rPr>
        <w:t xml:space="preserve"> </w:t>
      </w:r>
      <w:r w:rsidRPr="00973AD7">
        <w:rPr>
          <w:rFonts w:ascii="Book Antiqua" w:hAnsi="Book Antiqua"/>
          <w:color w:val="000000" w:themeColor="text1"/>
          <w:lang w:val="en-US" w:eastAsia="zh-TW"/>
        </w:rPr>
        <w:t>values of less than 0.05 was considered significant.</w:t>
      </w:r>
    </w:p>
    <w:p w14:paraId="64F90F2E" w14:textId="77777777" w:rsidR="007E0EE5" w:rsidRPr="00973AD7" w:rsidRDefault="007E0EE5" w:rsidP="00973AD7">
      <w:pPr>
        <w:widowControl w:val="0"/>
        <w:adjustRightInd w:val="0"/>
        <w:snapToGrid w:val="0"/>
        <w:spacing w:line="360" w:lineRule="auto"/>
        <w:jc w:val="both"/>
        <w:rPr>
          <w:rFonts w:ascii="Book Antiqua" w:hAnsi="Book Antiqua"/>
          <w:color w:val="000000" w:themeColor="text1"/>
          <w:lang w:val="en-US" w:eastAsia="zh-TW"/>
        </w:rPr>
      </w:pPr>
    </w:p>
    <w:p w14:paraId="36034F00" w14:textId="77777777" w:rsidR="003C3215" w:rsidRPr="007E0EE5" w:rsidRDefault="003C3215" w:rsidP="00973AD7">
      <w:pPr>
        <w:widowControl w:val="0"/>
        <w:adjustRightInd w:val="0"/>
        <w:snapToGrid w:val="0"/>
        <w:spacing w:line="360" w:lineRule="auto"/>
        <w:jc w:val="both"/>
        <w:rPr>
          <w:rFonts w:ascii="Book Antiqua" w:hAnsi="Book Antiqua"/>
          <w:b/>
          <w:bCs/>
          <w:i/>
          <w:color w:val="000000" w:themeColor="text1"/>
          <w:lang w:val="en-US" w:eastAsia="zh-TW"/>
        </w:rPr>
      </w:pPr>
      <w:r w:rsidRPr="007E0EE5">
        <w:rPr>
          <w:rFonts w:ascii="Book Antiqua" w:hAnsi="Book Antiqua"/>
          <w:b/>
          <w:bCs/>
          <w:i/>
          <w:color w:val="000000" w:themeColor="text1"/>
          <w:lang w:val="en-US" w:eastAsia="zh-TW"/>
        </w:rPr>
        <w:t>Assessment of the quality of individual study</w:t>
      </w:r>
    </w:p>
    <w:p w14:paraId="37FA7FA7" w14:textId="7B26C0E2" w:rsidR="003C3215" w:rsidRPr="00973AD7" w:rsidRDefault="003C3215" w:rsidP="00973AD7">
      <w:pPr>
        <w:widowControl w:val="0"/>
        <w:adjustRightInd w:val="0"/>
        <w:snapToGrid w:val="0"/>
        <w:spacing w:line="360" w:lineRule="auto"/>
        <w:jc w:val="both"/>
        <w:rPr>
          <w:rFonts w:ascii="Book Antiqua" w:hAnsi="Book Antiqua"/>
          <w:color w:val="000000" w:themeColor="text1"/>
          <w:lang w:val="en-US" w:eastAsia="zh-TW"/>
        </w:rPr>
      </w:pPr>
      <w:r w:rsidRPr="00973AD7">
        <w:rPr>
          <w:rFonts w:ascii="Book Antiqua" w:hAnsi="Book Antiqua"/>
          <w:color w:val="000000" w:themeColor="text1"/>
          <w:lang w:val="en-US" w:eastAsia="zh-TW"/>
        </w:rPr>
        <w:t>The quality of each included study was assessed by Newcastle-Ottawa Score (NOS). This score grades study according to three criteria, namely patient selection, comparability and outcome</w:t>
      </w:r>
      <w:r w:rsidRPr="00973AD7">
        <w:rPr>
          <w:rFonts w:ascii="Book Antiqua" w:hAnsi="Book Antiqua"/>
          <w:color w:val="000000" w:themeColor="text1"/>
          <w:vertAlign w:val="superscript"/>
          <w:lang w:val="en-US" w:eastAsia="zh-TW"/>
        </w:rPr>
        <w:fldChar w:fldCharType="begin"/>
      </w:r>
      <w:r w:rsidRPr="00973AD7">
        <w:rPr>
          <w:rFonts w:ascii="Book Antiqua" w:hAnsi="Book Antiqua"/>
          <w:color w:val="000000" w:themeColor="text1"/>
          <w:vertAlign w:val="superscript"/>
          <w:lang w:val="en-US" w:eastAsia="zh-TW"/>
        </w:rPr>
        <w:instrText xml:space="preserve"> ADDIN EN.CITE &lt;EndNote&gt;&lt;Cite&gt;&lt;Author&gt;Stang&lt;/Author&gt;&lt;Year&gt;2010&lt;/Year&gt;&lt;RecNum&gt;1&lt;/RecNum&gt;&lt;DisplayText&gt;[20]&lt;/DisplayText&gt;&lt;record&gt;&lt;rec-number&gt;1&lt;/rec-number&gt;&lt;foreign-keys&gt;&lt;key app="EN" db-id="9vf2ww05itdfvxexae95z9eu2rfpse50psd0" timestamp="1561470226"&gt;1&lt;/key&gt;&lt;/foreign-keys&gt;&lt;ref-type name="Journal Article"&gt;17&lt;/ref-type&gt;&lt;contributors&gt;&lt;authors&gt;&lt;author&gt;Stang, Andreas&lt;/author&gt;&lt;/authors&gt;&lt;/contributors&gt;&lt;titles&gt;&lt;title&gt;Critical evaluation of the Newcastle-Ottawa scale for the assessment of the quality of nonrandomized studies in meta-analyses&lt;/title&gt;&lt;secondary-title&gt;European journal of epidemiology&lt;/secondary-title&gt;&lt;/titles&gt;&lt;periodical&gt;&lt;full-title&gt;European journal of epidemiology&lt;/full-title&gt;&lt;/periodical&gt;&lt;pages&gt;603-605&lt;/pages&gt;&lt;volume&gt;25&lt;/volume&gt;&lt;number&gt;9&lt;/number&gt;&lt;dates&gt;&lt;year&gt;2010&lt;/year&gt;&lt;/dates&gt;&lt;isbn&gt;0393-2990&lt;/isbn&gt;&lt;urls&gt;&lt;/urls&gt;&lt;/record&gt;&lt;/Cite&gt;&lt;/EndNote&gt;</w:instrText>
      </w:r>
      <w:r w:rsidRPr="00973AD7">
        <w:rPr>
          <w:rFonts w:ascii="Book Antiqua" w:hAnsi="Book Antiqua"/>
          <w:color w:val="000000" w:themeColor="text1"/>
          <w:vertAlign w:val="superscript"/>
          <w:lang w:val="en-US" w:eastAsia="zh-TW"/>
        </w:rPr>
        <w:fldChar w:fldCharType="separate"/>
      </w:r>
      <w:r w:rsidRPr="00973AD7">
        <w:rPr>
          <w:rFonts w:ascii="Book Antiqua" w:hAnsi="Book Antiqua"/>
          <w:noProof/>
          <w:color w:val="000000" w:themeColor="text1"/>
          <w:vertAlign w:val="superscript"/>
          <w:lang w:val="en-US" w:eastAsia="zh-TW"/>
        </w:rPr>
        <w:t>[20]</w:t>
      </w:r>
      <w:r w:rsidRPr="00973AD7">
        <w:rPr>
          <w:rFonts w:ascii="Book Antiqua" w:hAnsi="Book Antiqua"/>
          <w:color w:val="000000" w:themeColor="text1"/>
          <w:vertAlign w:val="superscript"/>
          <w:lang w:val="en-US" w:eastAsia="zh-TW"/>
        </w:rPr>
        <w:fldChar w:fldCharType="end"/>
      </w:r>
      <w:r w:rsidRPr="00973AD7">
        <w:rPr>
          <w:rFonts w:ascii="Book Antiqua" w:hAnsi="Book Antiqua"/>
          <w:color w:val="000000" w:themeColor="text1"/>
          <w:lang w:val="en-US" w:eastAsia="zh-TW"/>
        </w:rPr>
        <w:t xml:space="preserve">. The score ranges from lowest of 3 to highest of 9. Score </w:t>
      </w:r>
      <w:r w:rsidRPr="00973AD7">
        <w:rPr>
          <w:rFonts w:ascii="Book Antiqua" w:hAnsi="Book Antiqua"/>
          <w:color w:val="000000" w:themeColor="text1"/>
          <w:lang w:val="en-US" w:eastAsia="zh-TW"/>
        </w:rPr>
        <w:lastRenderedPageBreak/>
        <w:t>over 6 is regarded as satisfactory quality. Assessment was performed independently by two authors (MKW and WKH), any disagreement will be revolved by decision of the corresponding author (CKS).</w:t>
      </w:r>
    </w:p>
    <w:p w14:paraId="09A2CDF4" w14:textId="77777777" w:rsidR="00380475" w:rsidRPr="00973AD7" w:rsidRDefault="00380475" w:rsidP="00973AD7">
      <w:pPr>
        <w:widowControl w:val="0"/>
        <w:adjustRightInd w:val="0"/>
        <w:snapToGrid w:val="0"/>
        <w:spacing w:line="360" w:lineRule="auto"/>
        <w:jc w:val="both"/>
        <w:rPr>
          <w:rFonts w:ascii="Book Antiqua" w:hAnsi="Book Antiqua"/>
          <w:i/>
          <w:color w:val="000000" w:themeColor="text1"/>
          <w:u w:val="single"/>
          <w:lang w:val="en-US" w:eastAsia="zh-TW"/>
        </w:rPr>
      </w:pPr>
    </w:p>
    <w:p w14:paraId="37690A2A" w14:textId="39BCCD67" w:rsidR="003267A3" w:rsidRPr="00973AD7" w:rsidRDefault="007E0EE5" w:rsidP="00973AD7">
      <w:pPr>
        <w:widowControl w:val="0"/>
        <w:adjustRightInd w:val="0"/>
        <w:snapToGrid w:val="0"/>
        <w:spacing w:line="360" w:lineRule="auto"/>
        <w:jc w:val="both"/>
        <w:rPr>
          <w:rFonts w:ascii="Book Antiqua" w:hAnsi="Book Antiqua"/>
          <w:b/>
          <w:color w:val="000000" w:themeColor="text1"/>
          <w:lang w:val="en-US" w:eastAsia="zh-TW"/>
        </w:rPr>
      </w:pPr>
      <w:r w:rsidRPr="00973AD7">
        <w:rPr>
          <w:rFonts w:ascii="Book Antiqua" w:hAnsi="Book Antiqua"/>
          <w:b/>
          <w:color w:val="000000" w:themeColor="text1"/>
          <w:lang w:val="en-US" w:eastAsia="zh-TW"/>
        </w:rPr>
        <w:t>RESULTS</w:t>
      </w:r>
    </w:p>
    <w:p w14:paraId="54D420F4" w14:textId="340AC029" w:rsidR="0023374A" w:rsidRPr="00973AD7" w:rsidRDefault="003267A3" w:rsidP="00973AD7">
      <w:pPr>
        <w:widowControl w:val="0"/>
        <w:adjustRightInd w:val="0"/>
        <w:snapToGrid w:val="0"/>
        <w:spacing w:line="360" w:lineRule="auto"/>
        <w:jc w:val="both"/>
        <w:rPr>
          <w:rFonts w:ascii="Book Antiqua" w:hAnsi="Book Antiqua"/>
          <w:b/>
          <w:i/>
          <w:color w:val="000000" w:themeColor="text1"/>
          <w:lang w:val="en-US" w:eastAsia="zh-TW"/>
        </w:rPr>
      </w:pPr>
      <w:r w:rsidRPr="00973AD7">
        <w:rPr>
          <w:rFonts w:ascii="Book Antiqua" w:hAnsi="Book Antiqua"/>
          <w:b/>
          <w:i/>
          <w:color w:val="000000" w:themeColor="text1"/>
          <w:lang w:val="en-US" w:eastAsia="zh-TW"/>
        </w:rPr>
        <w:t xml:space="preserve">Search </w:t>
      </w:r>
      <w:r w:rsidR="007E0EE5" w:rsidRPr="00973AD7">
        <w:rPr>
          <w:rFonts w:ascii="Book Antiqua" w:hAnsi="Book Antiqua"/>
          <w:b/>
          <w:i/>
          <w:color w:val="000000" w:themeColor="text1"/>
          <w:lang w:val="en-US" w:eastAsia="zh-TW"/>
        </w:rPr>
        <w:t>results</w:t>
      </w:r>
    </w:p>
    <w:p w14:paraId="45BF985A" w14:textId="601FA409" w:rsidR="00F95522" w:rsidRPr="00973AD7" w:rsidRDefault="0023374A" w:rsidP="00973AD7">
      <w:pPr>
        <w:widowControl w:val="0"/>
        <w:adjustRightInd w:val="0"/>
        <w:snapToGrid w:val="0"/>
        <w:spacing w:line="360" w:lineRule="auto"/>
        <w:jc w:val="both"/>
        <w:rPr>
          <w:rFonts w:ascii="Book Antiqua" w:hAnsi="Book Antiqua"/>
          <w:color w:val="000000" w:themeColor="text1"/>
          <w:lang w:val="en-US" w:eastAsia="zh-TW"/>
        </w:rPr>
      </w:pPr>
      <w:r w:rsidRPr="00973AD7">
        <w:rPr>
          <w:rFonts w:ascii="Book Antiqua" w:hAnsi="Book Antiqua"/>
          <w:color w:val="000000" w:themeColor="text1"/>
          <w:lang w:val="en-US" w:eastAsia="zh-TW"/>
        </w:rPr>
        <w:t xml:space="preserve">Using the </w:t>
      </w:r>
      <w:r w:rsidR="00D6621C" w:rsidRPr="00973AD7">
        <w:rPr>
          <w:rFonts w:ascii="Book Antiqua" w:hAnsi="Book Antiqua"/>
          <w:color w:val="000000" w:themeColor="text1"/>
          <w:lang w:val="en-US" w:eastAsia="zh-TW"/>
        </w:rPr>
        <w:t xml:space="preserve">described </w:t>
      </w:r>
      <w:r w:rsidR="008E2FE3" w:rsidRPr="008E2FE3">
        <w:rPr>
          <w:rFonts w:ascii="Book Antiqua" w:hAnsi="Book Antiqua"/>
          <w:color w:val="000000" w:themeColor="text1"/>
          <w:lang w:eastAsia="zh-TW"/>
        </w:rPr>
        <w:t>Medical Subject Headings</w:t>
      </w:r>
      <w:r w:rsidR="008E2FE3">
        <w:rPr>
          <w:rFonts w:ascii="Book Antiqua" w:hAnsi="Book Antiqua"/>
          <w:color w:val="000000" w:themeColor="text1"/>
          <w:lang w:eastAsia="zh-TW"/>
        </w:rPr>
        <w:t xml:space="preserve"> </w:t>
      </w:r>
      <w:r w:rsidR="00F95522" w:rsidRPr="00973AD7">
        <w:rPr>
          <w:rFonts w:ascii="Book Antiqua" w:hAnsi="Book Antiqua"/>
          <w:color w:val="000000" w:themeColor="text1"/>
          <w:lang w:val="en-US" w:eastAsia="zh-TW"/>
        </w:rPr>
        <w:t xml:space="preserve">term, there were </w:t>
      </w:r>
      <w:r w:rsidR="004155C0" w:rsidRPr="00973AD7">
        <w:rPr>
          <w:rFonts w:ascii="Book Antiqua" w:hAnsi="Book Antiqua"/>
          <w:color w:val="000000" w:themeColor="text1"/>
          <w:lang w:val="en-US" w:eastAsia="zh-TW"/>
        </w:rPr>
        <w:t>1245</w:t>
      </w:r>
      <w:r w:rsidR="00F95522" w:rsidRPr="00973AD7">
        <w:rPr>
          <w:rFonts w:ascii="Book Antiqua" w:hAnsi="Book Antiqua"/>
          <w:color w:val="000000" w:themeColor="text1"/>
          <w:lang w:val="en-US" w:eastAsia="zh-TW"/>
        </w:rPr>
        <w:t xml:space="preserve"> articles matched with the keywords. After exclusion of </w:t>
      </w:r>
      <w:r w:rsidR="004155C0" w:rsidRPr="00973AD7">
        <w:rPr>
          <w:rFonts w:ascii="Book Antiqua" w:hAnsi="Book Antiqua"/>
          <w:color w:val="000000" w:themeColor="text1"/>
          <w:lang w:val="en-US" w:eastAsia="zh-TW"/>
        </w:rPr>
        <w:t>1174</w:t>
      </w:r>
      <w:r w:rsidR="00F95522" w:rsidRPr="00973AD7">
        <w:rPr>
          <w:rFonts w:ascii="Book Antiqua" w:hAnsi="Book Antiqua"/>
          <w:color w:val="000000" w:themeColor="text1"/>
          <w:lang w:val="en-US" w:eastAsia="zh-TW"/>
        </w:rPr>
        <w:t xml:space="preserve"> papers, </w:t>
      </w:r>
      <w:r w:rsidR="004155C0" w:rsidRPr="00973AD7">
        <w:rPr>
          <w:rFonts w:ascii="Book Antiqua" w:hAnsi="Book Antiqua"/>
          <w:color w:val="000000" w:themeColor="text1"/>
          <w:lang w:val="en-US" w:eastAsia="zh-TW"/>
        </w:rPr>
        <w:t>71</w:t>
      </w:r>
      <w:r w:rsidR="00F95522" w:rsidRPr="00973AD7">
        <w:rPr>
          <w:rFonts w:ascii="Book Antiqua" w:hAnsi="Book Antiqua"/>
          <w:color w:val="000000" w:themeColor="text1"/>
          <w:lang w:val="en-US" w:eastAsia="zh-TW"/>
        </w:rPr>
        <w:t xml:space="preserve"> potential studies remained for further assessment. After full manuscript </w:t>
      </w:r>
      <w:r w:rsidR="004155C0" w:rsidRPr="00973AD7">
        <w:rPr>
          <w:rFonts w:ascii="Book Antiqua" w:hAnsi="Book Antiqua"/>
          <w:color w:val="000000" w:themeColor="text1"/>
          <w:lang w:val="en-US" w:eastAsia="zh-TW"/>
        </w:rPr>
        <w:t>appraisal</w:t>
      </w:r>
      <w:r w:rsidR="00F95522" w:rsidRPr="00973AD7">
        <w:rPr>
          <w:rFonts w:ascii="Book Antiqua" w:hAnsi="Book Antiqua"/>
          <w:color w:val="000000" w:themeColor="text1"/>
          <w:lang w:val="en-US" w:eastAsia="zh-TW"/>
        </w:rPr>
        <w:t xml:space="preserve"> of each paper, further </w:t>
      </w:r>
      <w:r w:rsidR="004155C0" w:rsidRPr="00973AD7">
        <w:rPr>
          <w:rFonts w:ascii="Book Antiqua" w:hAnsi="Book Antiqua"/>
          <w:color w:val="000000" w:themeColor="text1"/>
          <w:lang w:val="en-US" w:eastAsia="zh-TW"/>
        </w:rPr>
        <w:t>64</w:t>
      </w:r>
      <w:r w:rsidR="00F95522" w:rsidRPr="00973AD7">
        <w:rPr>
          <w:rFonts w:ascii="Book Antiqua" w:hAnsi="Book Antiqua"/>
          <w:color w:val="000000" w:themeColor="text1"/>
          <w:lang w:val="en-US" w:eastAsia="zh-TW"/>
        </w:rPr>
        <w:t xml:space="preserve"> studies were excluded. In the end, </w:t>
      </w:r>
      <w:r w:rsidR="004155C0" w:rsidRPr="00973AD7">
        <w:rPr>
          <w:rFonts w:ascii="Book Antiqua" w:hAnsi="Book Antiqua"/>
          <w:color w:val="000000" w:themeColor="text1"/>
          <w:lang w:val="en-US" w:eastAsia="zh-TW"/>
        </w:rPr>
        <w:t>data from 7 centers</w:t>
      </w:r>
      <w:r w:rsidR="001179DA" w:rsidRPr="00973AD7">
        <w:rPr>
          <w:rFonts w:ascii="Book Antiqua" w:hAnsi="Book Antiqua"/>
          <w:color w:val="000000" w:themeColor="text1"/>
          <w:lang w:val="en-US" w:eastAsia="zh-TW"/>
        </w:rPr>
        <w:t xml:space="preserve"> with 1821</w:t>
      </w:r>
      <w:r w:rsidR="00D6621C" w:rsidRPr="00973AD7">
        <w:rPr>
          <w:rFonts w:ascii="Book Antiqua" w:hAnsi="Book Antiqua"/>
          <w:color w:val="000000" w:themeColor="text1"/>
          <w:lang w:val="en-US" w:eastAsia="zh-TW"/>
        </w:rPr>
        <w:t xml:space="preserve"> LDLT recipients</w:t>
      </w:r>
      <w:r w:rsidRPr="00973AD7">
        <w:rPr>
          <w:rFonts w:ascii="Book Antiqua" w:hAnsi="Book Antiqua"/>
          <w:color w:val="000000" w:themeColor="text1"/>
          <w:lang w:val="en-US" w:eastAsia="zh-TW"/>
        </w:rPr>
        <w:t xml:space="preserve"> </w:t>
      </w:r>
      <w:r w:rsidR="004155C0" w:rsidRPr="00973AD7">
        <w:rPr>
          <w:rFonts w:ascii="Book Antiqua" w:hAnsi="Book Antiqua"/>
          <w:color w:val="000000" w:themeColor="text1"/>
          <w:lang w:val="en-US" w:eastAsia="zh-TW"/>
        </w:rPr>
        <w:t xml:space="preserve">were considered </w:t>
      </w:r>
      <w:r w:rsidRPr="00973AD7">
        <w:rPr>
          <w:rFonts w:ascii="Book Antiqua" w:hAnsi="Book Antiqua"/>
          <w:color w:val="000000" w:themeColor="text1"/>
          <w:lang w:val="en-US" w:eastAsia="zh-TW"/>
        </w:rPr>
        <w:t>eligible for meta-analysis</w:t>
      </w:r>
      <w:r w:rsidR="004155C0" w:rsidRPr="00973AD7">
        <w:rPr>
          <w:rFonts w:ascii="Book Antiqua" w:hAnsi="Book Antiqua"/>
          <w:color w:val="000000" w:themeColor="text1"/>
          <w:lang w:val="en-US" w:eastAsia="zh-TW"/>
        </w:rPr>
        <w:t xml:space="preserve"> (Fig</w:t>
      </w:r>
      <w:r w:rsidR="008E2FE3">
        <w:rPr>
          <w:rFonts w:ascii="Book Antiqua" w:hAnsi="Book Antiqua"/>
          <w:color w:val="000000" w:themeColor="text1"/>
          <w:lang w:val="en-US" w:eastAsia="zh-TW"/>
        </w:rPr>
        <w:t xml:space="preserve">ure </w:t>
      </w:r>
      <w:r w:rsidR="004155C0" w:rsidRPr="00973AD7">
        <w:rPr>
          <w:rFonts w:ascii="Book Antiqua" w:hAnsi="Book Antiqua"/>
          <w:color w:val="000000" w:themeColor="text1"/>
          <w:lang w:val="en-US" w:eastAsia="zh-TW"/>
        </w:rPr>
        <w:t>1)</w:t>
      </w:r>
      <w:r w:rsidRPr="00973AD7">
        <w:rPr>
          <w:rFonts w:ascii="Book Antiqua" w:hAnsi="Book Antiqua"/>
          <w:color w:val="000000" w:themeColor="text1"/>
          <w:lang w:val="en-US" w:eastAsia="zh-TW"/>
        </w:rPr>
        <w:t xml:space="preserve">. </w:t>
      </w:r>
      <w:r w:rsidR="00F95522" w:rsidRPr="00973AD7">
        <w:rPr>
          <w:rFonts w:ascii="Book Antiqua" w:hAnsi="Book Antiqua"/>
          <w:color w:val="000000" w:themeColor="text1"/>
          <w:lang w:val="en-US" w:eastAsia="zh-TW"/>
        </w:rPr>
        <w:t>All of the included studi</w:t>
      </w:r>
      <w:r w:rsidR="00813838" w:rsidRPr="00973AD7">
        <w:rPr>
          <w:rFonts w:ascii="Book Antiqua" w:hAnsi="Book Antiqua"/>
          <w:color w:val="000000" w:themeColor="text1"/>
          <w:lang w:val="en-US" w:eastAsia="zh-TW"/>
        </w:rPr>
        <w:t xml:space="preserve">es were retrospective study; </w:t>
      </w:r>
      <w:r w:rsidR="00380475" w:rsidRPr="00973AD7">
        <w:rPr>
          <w:rFonts w:ascii="Book Antiqua" w:hAnsi="Book Antiqua"/>
          <w:color w:val="000000" w:themeColor="text1"/>
          <w:lang w:val="en-US" w:eastAsia="zh-TW"/>
        </w:rPr>
        <w:t xml:space="preserve">the </w:t>
      </w:r>
      <w:r w:rsidR="00F95522" w:rsidRPr="00973AD7">
        <w:rPr>
          <w:rFonts w:ascii="Book Antiqua" w:hAnsi="Book Antiqua"/>
          <w:color w:val="000000" w:themeColor="text1"/>
          <w:lang w:val="en-US" w:eastAsia="zh-TW"/>
        </w:rPr>
        <w:t>m</w:t>
      </w:r>
      <w:r w:rsidR="00D6621C" w:rsidRPr="00973AD7">
        <w:rPr>
          <w:rFonts w:ascii="Book Antiqua" w:hAnsi="Book Antiqua"/>
          <w:color w:val="000000" w:themeColor="text1"/>
          <w:lang w:val="en-US" w:eastAsia="zh-TW"/>
        </w:rPr>
        <w:t xml:space="preserve">ajority of the </w:t>
      </w:r>
      <w:r w:rsidR="00813838" w:rsidRPr="00973AD7">
        <w:rPr>
          <w:rFonts w:ascii="Book Antiqua" w:hAnsi="Book Antiqua"/>
          <w:color w:val="000000" w:themeColor="text1"/>
          <w:lang w:val="en-US" w:eastAsia="zh-TW"/>
        </w:rPr>
        <w:t>studies</w:t>
      </w:r>
      <w:r w:rsidR="00D6621C" w:rsidRPr="00973AD7">
        <w:rPr>
          <w:rFonts w:ascii="Book Antiqua" w:hAnsi="Book Antiqua"/>
          <w:color w:val="000000" w:themeColor="text1"/>
          <w:lang w:val="en-US" w:eastAsia="zh-TW"/>
        </w:rPr>
        <w:t xml:space="preserve"> were from Asian-pacific regions</w:t>
      </w:r>
      <w:r w:rsidR="005E4EB5" w:rsidRPr="00973AD7">
        <w:rPr>
          <w:rFonts w:ascii="Book Antiqua" w:hAnsi="Book Antiqua"/>
          <w:color w:val="000000" w:themeColor="text1"/>
          <w:vertAlign w:val="superscript"/>
          <w:lang w:val="en-US" w:eastAsia="zh-TW"/>
        </w:rPr>
        <w:fldChar w:fldCharType="begin">
          <w:fldData xml:space="preserve">PEVuZE5vdGU+PENpdGU+PEF1dGhvcj5MaXU8L0F1dGhvcj48WWVhcj4yMDE2PC9ZZWFyPjxSZWNO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==
</w:fldData>
        </w:fldChar>
      </w:r>
      <w:r w:rsidR="003C3215" w:rsidRPr="00973AD7">
        <w:rPr>
          <w:rFonts w:ascii="Book Antiqua" w:hAnsi="Book Antiqua"/>
          <w:color w:val="000000" w:themeColor="text1"/>
          <w:vertAlign w:val="superscript"/>
          <w:lang w:val="en-US" w:eastAsia="zh-TW"/>
        </w:rPr>
        <w:instrText xml:space="preserve"> ADDIN EN.CITE </w:instrText>
      </w:r>
      <w:r w:rsidR="003C3215" w:rsidRPr="00973AD7">
        <w:rPr>
          <w:rFonts w:ascii="Book Antiqua" w:hAnsi="Book Antiqua"/>
          <w:color w:val="000000" w:themeColor="text1"/>
          <w:vertAlign w:val="superscript"/>
          <w:lang w:val="en-US" w:eastAsia="zh-TW"/>
        </w:rPr>
        <w:fldChar w:fldCharType="begin">
          <w:fldData xml:space="preserve">PEVuZE5vdGU+PENpdGU+PEF1dGhvcj5MaXU8L0F1dGhvcj48WWVhcj4yMDE2PC9ZZWFyPjxSZWNO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==
</w:fldData>
        </w:fldChar>
      </w:r>
      <w:r w:rsidR="003C3215" w:rsidRPr="00973AD7">
        <w:rPr>
          <w:rFonts w:ascii="Book Antiqua" w:hAnsi="Book Antiqua"/>
          <w:color w:val="000000" w:themeColor="text1"/>
          <w:vertAlign w:val="superscript"/>
          <w:lang w:val="en-US" w:eastAsia="zh-TW"/>
        </w:rPr>
        <w:instrText xml:space="preserve"> ADDIN EN.CITE.DATA </w:instrText>
      </w:r>
      <w:r w:rsidR="003C3215" w:rsidRPr="00973AD7">
        <w:rPr>
          <w:rFonts w:ascii="Book Antiqua" w:hAnsi="Book Antiqua"/>
          <w:color w:val="000000" w:themeColor="text1"/>
          <w:vertAlign w:val="superscript"/>
          <w:lang w:val="en-US" w:eastAsia="zh-TW"/>
        </w:rPr>
      </w:r>
      <w:r w:rsidR="003C3215" w:rsidRPr="00973AD7">
        <w:rPr>
          <w:rFonts w:ascii="Book Antiqua" w:hAnsi="Book Antiqua"/>
          <w:color w:val="000000" w:themeColor="text1"/>
          <w:vertAlign w:val="superscript"/>
          <w:lang w:val="en-US" w:eastAsia="zh-TW"/>
        </w:rPr>
        <w:fldChar w:fldCharType="end"/>
      </w:r>
      <w:r w:rsidR="005E4EB5" w:rsidRPr="00973AD7">
        <w:rPr>
          <w:rFonts w:ascii="Book Antiqua" w:hAnsi="Book Antiqua"/>
          <w:color w:val="000000" w:themeColor="text1"/>
          <w:vertAlign w:val="superscript"/>
          <w:lang w:val="en-US" w:eastAsia="zh-TW"/>
        </w:rPr>
      </w:r>
      <w:r w:rsidR="005E4EB5" w:rsidRPr="00973AD7">
        <w:rPr>
          <w:rFonts w:ascii="Book Antiqua" w:hAnsi="Book Antiqua"/>
          <w:color w:val="000000" w:themeColor="text1"/>
          <w:vertAlign w:val="superscript"/>
          <w:lang w:val="en-US" w:eastAsia="zh-TW"/>
        </w:rPr>
        <w:fldChar w:fldCharType="separate"/>
      </w:r>
      <w:r w:rsidR="003C3215" w:rsidRPr="00973AD7">
        <w:rPr>
          <w:rFonts w:ascii="Book Antiqua" w:hAnsi="Book Antiqua"/>
          <w:noProof/>
          <w:color w:val="000000" w:themeColor="text1"/>
          <w:vertAlign w:val="superscript"/>
          <w:lang w:val="en-US" w:eastAsia="zh-TW"/>
        </w:rPr>
        <w:t>[21-26]</w:t>
      </w:r>
      <w:r w:rsidR="005E4EB5" w:rsidRPr="00973AD7">
        <w:rPr>
          <w:rFonts w:ascii="Book Antiqua" w:hAnsi="Book Antiqua"/>
          <w:color w:val="000000" w:themeColor="text1"/>
          <w:vertAlign w:val="superscript"/>
          <w:lang w:val="en-US" w:eastAsia="zh-TW"/>
        </w:rPr>
        <w:fldChar w:fldCharType="end"/>
      </w:r>
      <w:r w:rsidR="00D6621C" w:rsidRPr="00973AD7">
        <w:rPr>
          <w:rFonts w:ascii="Book Antiqua" w:hAnsi="Book Antiqua"/>
          <w:color w:val="000000" w:themeColor="text1"/>
          <w:lang w:val="en-US" w:eastAsia="zh-TW"/>
        </w:rPr>
        <w:t xml:space="preserve"> </w:t>
      </w:r>
      <w:r w:rsidR="00813838" w:rsidRPr="00973AD7">
        <w:rPr>
          <w:rFonts w:ascii="Book Antiqua" w:hAnsi="Book Antiqua"/>
          <w:color w:val="000000" w:themeColor="text1"/>
          <w:lang w:val="en-US" w:eastAsia="zh-TW"/>
        </w:rPr>
        <w:t xml:space="preserve">and </w:t>
      </w:r>
      <w:r w:rsidR="00F95522" w:rsidRPr="00973AD7">
        <w:rPr>
          <w:rFonts w:ascii="Book Antiqua" w:hAnsi="Book Antiqua"/>
          <w:color w:val="000000" w:themeColor="text1"/>
          <w:lang w:val="en-US" w:eastAsia="zh-TW"/>
        </w:rPr>
        <w:t>only</w:t>
      </w:r>
      <w:r w:rsidR="00D6621C" w:rsidRPr="00973AD7">
        <w:rPr>
          <w:rFonts w:ascii="Book Antiqua" w:hAnsi="Book Antiqua"/>
          <w:color w:val="000000" w:themeColor="text1"/>
          <w:lang w:val="en-US" w:eastAsia="zh-TW"/>
        </w:rPr>
        <w:t xml:space="preserve"> one</w:t>
      </w:r>
      <w:r w:rsidR="004155C0" w:rsidRPr="00973AD7">
        <w:rPr>
          <w:rFonts w:ascii="Book Antiqua" w:hAnsi="Book Antiqua"/>
          <w:color w:val="000000" w:themeColor="text1"/>
          <w:vertAlign w:val="superscript"/>
          <w:lang w:val="en-US" w:eastAsia="zh-TW"/>
        </w:rPr>
        <w:fldChar w:fldCharType="begin">
          <w:fldData xml:space="preserve">PEVuZE5vdGU+PENpdGU+PEF1dGhvcj5TZWx6bmVyPC9BdXRob3I+PFllYXI+MjAwOTwvWWVhcj48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</w:fldData>
        </w:fldChar>
      </w:r>
      <w:r w:rsidR="003C3215" w:rsidRPr="00973AD7">
        <w:rPr>
          <w:rFonts w:ascii="Book Antiqua" w:hAnsi="Book Antiqua"/>
          <w:color w:val="000000" w:themeColor="text1"/>
          <w:vertAlign w:val="superscript"/>
          <w:lang w:val="en-US" w:eastAsia="zh-TW"/>
        </w:rPr>
        <w:instrText xml:space="preserve"> ADDIN EN.CITE </w:instrText>
      </w:r>
      <w:r w:rsidR="003C3215" w:rsidRPr="00973AD7">
        <w:rPr>
          <w:rFonts w:ascii="Book Antiqua" w:hAnsi="Book Antiqua"/>
          <w:color w:val="000000" w:themeColor="text1"/>
          <w:vertAlign w:val="superscript"/>
          <w:lang w:val="en-US" w:eastAsia="zh-TW"/>
        </w:rPr>
        <w:fldChar w:fldCharType="begin">
          <w:fldData xml:space="preserve">PEVuZE5vdGU+PENpdGU+PEF1dGhvcj5TZWx6bmVyPC9BdXRob3I+PFllYXI+MjAwOTwvWWVhcj48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</w:fldData>
        </w:fldChar>
      </w:r>
      <w:r w:rsidR="003C3215" w:rsidRPr="00973AD7">
        <w:rPr>
          <w:rFonts w:ascii="Book Antiqua" w:hAnsi="Book Antiqua"/>
          <w:color w:val="000000" w:themeColor="text1"/>
          <w:vertAlign w:val="superscript"/>
          <w:lang w:val="en-US" w:eastAsia="zh-TW"/>
        </w:rPr>
        <w:instrText xml:space="preserve"> ADDIN EN.CITE.DATA </w:instrText>
      </w:r>
      <w:r w:rsidR="003C3215" w:rsidRPr="00973AD7">
        <w:rPr>
          <w:rFonts w:ascii="Book Antiqua" w:hAnsi="Book Antiqua"/>
          <w:color w:val="000000" w:themeColor="text1"/>
          <w:vertAlign w:val="superscript"/>
          <w:lang w:val="en-US" w:eastAsia="zh-TW"/>
        </w:rPr>
      </w:r>
      <w:r w:rsidR="003C3215" w:rsidRPr="00973AD7">
        <w:rPr>
          <w:rFonts w:ascii="Book Antiqua" w:hAnsi="Book Antiqua"/>
          <w:color w:val="000000" w:themeColor="text1"/>
          <w:vertAlign w:val="superscript"/>
          <w:lang w:val="en-US" w:eastAsia="zh-TW"/>
        </w:rPr>
        <w:fldChar w:fldCharType="end"/>
      </w:r>
      <w:r w:rsidR="004155C0" w:rsidRPr="00973AD7">
        <w:rPr>
          <w:rFonts w:ascii="Book Antiqua" w:hAnsi="Book Antiqua"/>
          <w:color w:val="000000" w:themeColor="text1"/>
          <w:vertAlign w:val="superscript"/>
          <w:lang w:val="en-US" w:eastAsia="zh-TW"/>
        </w:rPr>
      </w:r>
      <w:r w:rsidR="004155C0" w:rsidRPr="00973AD7">
        <w:rPr>
          <w:rFonts w:ascii="Book Antiqua" w:hAnsi="Book Antiqua"/>
          <w:color w:val="000000" w:themeColor="text1"/>
          <w:vertAlign w:val="superscript"/>
          <w:lang w:val="en-US" w:eastAsia="zh-TW"/>
        </w:rPr>
        <w:fldChar w:fldCharType="separate"/>
      </w:r>
      <w:r w:rsidR="003C3215" w:rsidRPr="00973AD7">
        <w:rPr>
          <w:rFonts w:ascii="Book Antiqua" w:hAnsi="Book Antiqua"/>
          <w:noProof/>
          <w:color w:val="000000" w:themeColor="text1"/>
          <w:vertAlign w:val="superscript"/>
          <w:lang w:val="en-US" w:eastAsia="zh-TW"/>
        </w:rPr>
        <w:t>[27]</w:t>
      </w:r>
      <w:r w:rsidR="004155C0" w:rsidRPr="00973AD7">
        <w:rPr>
          <w:rFonts w:ascii="Book Antiqua" w:hAnsi="Book Antiqua"/>
          <w:color w:val="000000" w:themeColor="text1"/>
          <w:vertAlign w:val="superscript"/>
          <w:lang w:val="en-US" w:eastAsia="zh-TW"/>
        </w:rPr>
        <w:fldChar w:fldCharType="end"/>
      </w:r>
      <w:r w:rsidR="00813838" w:rsidRPr="00973AD7">
        <w:rPr>
          <w:rFonts w:ascii="Book Antiqua" w:hAnsi="Book Antiqua"/>
          <w:color w:val="000000" w:themeColor="text1"/>
          <w:lang w:val="en-US" w:eastAsia="zh-TW"/>
        </w:rPr>
        <w:t xml:space="preserve"> </w:t>
      </w:r>
      <w:r w:rsidR="00D6621C" w:rsidRPr="00973AD7">
        <w:rPr>
          <w:rFonts w:ascii="Book Antiqua" w:hAnsi="Book Antiqua"/>
          <w:color w:val="000000" w:themeColor="text1"/>
          <w:lang w:val="en-US" w:eastAsia="zh-TW"/>
        </w:rPr>
        <w:t xml:space="preserve">from North America. </w:t>
      </w:r>
      <w:r w:rsidR="00F95522" w:rsidRPr="00973AD7">
        <w:rPr>
          <w:rFonts w:ascii="Book Antiqua" w:hAnsi="Book Antiqua"/>
          <w:color w:val="000000" w:themeColor="text1"/>
          <w:lang w:val="en-US" w:eastAsia="zh-TW"/>
        </w:rPr>
        <w:t xml:space="preserve">Study and </w:t>
      </w:r>
      <w:r w:rsidR="00813838" w:rsidRPr="00973AD7">
        <w:rPr>
          <w:rFonts w:ascii="Book Antiqua" w:hAnsi="Book Antiqua"/>
          <w:color w:val="000000" w:themeColor="text1"/>
          <w:lang w:val="en-US" w:eastAsia="zh-TW"/>
        </w:rPr>
        <w:t>p</w:t>
      </w:r>
      <w:r w:rsidR="00D6621C" w:rsidRPr="00973AD7">
        <w:rPr>
          <w:rFonts w:ascii="Book Antiqua" w:hAnsi="Book Antiqua"/>
          <w:color w:val="000000" w:themeColor="text1"/>
          <w:lang w:val="en-US" w:eastAsia="zh-TW"/>
        </w:rPr>
        <w:t xml:space="preserve">opulation characteristics were tabulated in </w:t>
      </w:r>
      <w:r w:rsidR="008E2FE3" w:rsidRPr="00973AD7">
        <w:rPr>
          <w:rFonts w:ascii="Book Antiqua" w:hAnsi="Book Antiqua"/>
          <w:color w:val="000000" w:themeColor="text1"/>
          <w:lang w:val="en-US" w:eastAsia="zh-TW"/>
        </w:rPr>
        <w:t>T</w:t>
      </w:r>
      <w:r w:rsidR="00D6621C" w:rsidRPr="00973AD7">
        <w:rPr>
          <w:rFonts w:ascii="Book Antiqua" w:hAnsi="Book Antiqua"/>
          <w:color w:val="000000" w:themeColor="text1"/>
          <w:lang w:val="en-US" w:eastAsia="zh-TW"/>
        </w:rPr>
        <w:t xml:space="preserve">able 1. </w:t>
      </w:r>
      <w:r w:rsidR="00756BE5" w:rsidRPr="00973AD7">
        <w:rPr>
          <w:rFonts w:ascii="Book Antiqua" w:hAnsi="Book Antiqua"/>
          <w:color w:val="000000" w:themeColor="text1"/>
          <w:lang w:val="en-US" w:eastAsia="zh-TW"/>
        </w:rPr>
        <w:t xml:space="preserve">Four studies used graft weight to body weight ratio to define SFSG while the remaining three used percentage of the estimated </w:t>
      </w:r>
      <w:r w:rsidR="00A51BB2">
        <w:rPr>
          <w:rFonts w:ascii="Book Antiqua" w:hAnsi="Book Antiqua"/>
          <w:color w:val="000000" w:themeColor="text1"/>
          <w:lang w:val="en-US" w:eastAsia="zh-TW"/>
        </w:rPr>
        <w:t>SLV</w:t>
      </w:r>
      <w:r w:rsidR="00756BE5" w:rsidRPr="00973AD7">
        <w:rPr>
          <w:rFonts w:ascii="Book Antiqua" w:hAnsi="Book Antiqua"/>
          <w:color w:val="000000" w:themeColor="text1"/>
          <w:lang w:val="en-US" w:eastAsia="zh-TW"/>
        </w:rPr>
        <w:t xml:space="preserve">. </w:t>
      </w:r>
      <w:r w:rsidR="003267A3" w:rsidRPr="00973AD7">
        <w:rPr>
          <w:rFonts w:ascii="Book Antiqua" w:hAnsi="Book Antiqua"/>
          <w:color w:val="000000" w:themeColor="text1"/>
          <w:lang w:val="en-US" w:eastAsia="zh-TW"/>
        </w:rPr>
        <w:t>The flow diagram of study selection is shown in Figure 1.</w:t>
      </w:r>
    </w:p>
    <w:p w14:paraId="47141331" w14:textId="77777777" w:rsidR="008357DF" w:rsidRPr="00973AD7" w:rsidRDefault="008357DF" w:rsidP="00973AD7">
      <w:pPr>
        <w:widowControl w:val="0"/>
        <w:adjustRightInd w:val="0"/>
        <w:snapToGrid w:val="0"/>
        <w:spacing w:line="360" w:lineRule="auto"/>
        <w:jc w:val="both"/>
        <w:rPr>
          <w:rFonts w:ascii="Book Antiqua" w:hAnsi="Book Antiqua"/>
          <w:i/>
          <w:color w:val="000000" w:themeColor="text1"/>
          <w:u w:val="single"/>
          <w:lang w:val="en-US" w:eastAsia="zh-TW"/>
        </w:rPr>
      </w:pPr>
    </w:p>
    <w:p w14:paraId="78A69C9F" w14:textId="4C68FB86" w:rsidR="001179DA" w:rsidRPr="00973AD7" w:rsidRDefault="0098782C" w:rsidP="00973AD7">
      <w:pPr>
        <w:widowControl w:val="0"/>
        <w:adjustRightInd w:val="0"/>
        <w:snapToGrid w:val="0"/>
        <w:spacing w:line="360" w:lineRule="auto"/>
        <w:jc w:val="both"/>
        <w:rPr>
          <w:rFonts w:ascii="Book Antiqua" w:hAnsi="Book Antiqua"/>
          <w:b/>
          <w:i/>
          <w:color w:val="000000" w:themeColor="text1"/>
          <w:lang w:val="en-US" w:eastAsia="zh-TW"/>
        </w:rPr>
      </w:pPr>
      <w:r w:rsidRPr="00973AD7">
        <w:rPr>
          <w:rFonts w:ascii="Book Antiqua" w:hAnsi="Book Antiqua"/>
          <w:b/>
          <w:i/>
          <w:color w:val="000000" w:themeColor="text1"/>
          <w:lang w:val="en-US" w:eastAsia="zh-TW"/>
        </w:rPr>
        <w:t>Short-ter</w:t>
      </w:r>
      <w:r w:rsidR="001179DA" w:rsidRPr="00973AD7">
        <w:rPr>
          <w:rFonts w:ascii="Book Antiqua" w:hAnsi="Book Antiqua"/>
          <w:b/>
          <w:i/>
          <w:color w:val="000000" w:themeColor="text1"/>
          <w:lang w:val="en-US" w:eastAsia="zh-TW"/>
        </w:rPr>
        <w:t>m outcome</w:t>
      </w:r>
      <w:r w:rsidRPr="00973AD7">
        <w:rPr>
          <w:rFonts w:ascii="Book Antiqua" w:hAnsi="Book Antiqua"/>
          <w:b/>
          <w:i/>
          <w:color w:val="000000" w:themeColor="text1"/>
          <w:lang w:val="en-US" w:eastAsia="zh-TW"/>
        </w:rPr>
        <w:t>s</w:t>
      </w:r>
      <w:r w:rsidR="001179DA" w:rsidRPr="00973AD7">
        <w:rPr>
          <w:rFonts w:ascii="Book Antiqua" w:hAnsi="Book Antiqua"/>
          <w:b/>
          <w:i/>
          <w:color w:val="000000" w:themeColor="text1"/>
          <w:lang w:val="en-US" w:eastAsia="zh-TW"/>
        </w:rPr>
        <w:t xml:space="preserve"> of small-for-size recipient</w:t>
      </w:r>
    </w:p>
    <w:p w14:paraId="0B4655F4" w14:textId="7FED0C8A" w:rsidR="001179DA" w:rsidRPr="00973AD7" w:rsidRDefault="0098782C" w:rsidP="00973AD7">
      <w:pPr>
        <w:widowControl w:val="0"/>
        <w:adjustRightInd w:val="0"/>
        <w:snapToGrid w:val="0"/>
        <w:spacing w:line="360" w:lineRule="auto"/>
        <w:jc w:val="both"/>
        <w:rPr>
          <w:rFonts w:ascii="Book Antiqua" w:hAnsi="Book Antiqua"/>
          <w:color w:val="000000" w:themeColor="text1"/>
          <w:lang w:val="en-US" w:eastAsia="zh-TW"/>
        </w:rPr>
      </w:pPr>
      <w:r w:rsidRPr="00973AD7">
        <w:rPr>
          <w:rFonts w:ascii="Book Antiqua" w:hAnsi="Book Antiqua"/>
          <w:color w:val="000000" w:themeColor="text1"/>
          <w:lang w:val="en-US" w:eastAsia="zh-TW"/>
        </w:rPr>
        <w:t xml:space="preserve">Incidence of SFSS in the SFSG recipients </w:t>
      </w:r>
      <w:r w:rsidR="00756BE5" w:rsidRPr="00973AD7">
        <w:rPr>
          <w:rFonts w:ascii="Book Antiqua" w:hAnsi="Book Antiqua"/>
          <w:color w:val="000000" w:themeColor="text1"/>
          <w:lang w:val="en-US" w:eastAsia="zh-TW"/>
        </w:rPr>
        <w:t xml:space="preserve">was reported </w:t>
      </w:r>
      <w:r w:rsidR="00813838" w:rsidRPr="00973AD7">
        <w:rPr>
          <w:rFonts w:ascii="Book Antiqua" w:hAnsi="Book Antiqua"/>
          <w:color w:val="000000" w:themeColor="text1"/>
          <w:lang w:val="en-US" w:eastAsia="zh-TW"/>
        </w:rPr>
        <w:t xml:space="preserve">in 6 studies, which ranged </w:t>
      </w:r>
      <w:r w:rsidR="00D76256" w:rsidRPr="00973AD7">
        <w:rPr>
          <w:rFonts w:ascii="Book Antiqua" w:hAnsi="Book Antiqua"/>
          <w:color w:val="000000" w:themeColor="text1"/>
          <w:lang w:val="en-US" w:eastAsia="zh-TW"/>
        </w:rPr>
        <w:t xml:space="preserve">from 0-11.4%. </w:t>
      </w:r>
      <w:r w:rsidR="006E6F2F" w:rsidRPr="00973AD7">
        <w:rPr>
          <w:rFonts w:ascii="Book Antiqua" w:hAnsi="Book Antiqua"/>
          <w:color w:val="000000" w:themeColor="text1"/>
          <w:lang w:val="en-US" w:eastAsia="zh-TW"/>
        </w:rPr>
        <w:t>Dahm</w:t>
      </w:r>
      <w:r w:rsidR="00D76256" w:rsidRPr="00973AD7">
        <w:rPr>
          <w:rFonts w:ascii="Book Antiqua" w:hAnsi="Book Antiqua"/>
          <w:color w:val="000000" w:themeColor="text1"/>
          <w:lang w:val="en-US" w:eastAsia="zh-TW"/>
        </w:rPr>
        <w:t>’s</w:t>
      </w:r>
      <w:r w:rsidR="006E6F2F" w:rsidRPr="00973AD7">
        <w:rPr>
          <w:rFonts w:ascii="Book Antiqua" w:hAnsi="Book Antiqua"/>
          <w:color w:val="000000" w:themeColor="text1"/>
          <w:lang w:val="en-US" w:eastAsia="zh-TW"/>
        </w:rPr>
        <w:t xml:space="preserve"> criteria</w:t>
      </w:r>
      <w:r w:rsidR="00CC382A" w:rsidRPr="00973AD7">
        <w:rPr>
          <w:rFonts w:ascii="Book Antiqua" w:hAnsi="Book Antiqua"/>
          <w:color w:val="000000" w:themeColor="text1"/>
          <w:vertAlign w:val="superscript"/>
          <w:lang w:val="en-US" w:eastAsia="zh-TW"/>
        </w:rPr>
        <w:fldChar w:fldCharType="begin"/>
      </w:r>
      <w:r w:rsidR="003C3215" w:rsidRPr="00973AD7">
        <w:rPr>
          <w:rFonts w:ascii="Book Antiqua" w:hAnsi="Book Antiqua"/>
          <w:color w:val="000000" w:themeColor="text1"/>
          <w:vertAlign w:val="superscript"/>
          <w:lang w:val="en-US" w:eastAsia="zh-TW"/>
        </w:rPr>
        <w:instrText xml:space="preserve"> ADDIN EN.CITE &lt;EndNote&gt;&lt;Cite&gt;&lt;Author&gt;Dahm&lt;/Author&gt;&lt;Year&gt;2005&lt;/Year&gt;&lt;RecNum&gt;270&lt;/RecNum&gt;&lt;DisplayText&gt;[28]&lt;/DisplayText&gt;&lt;record&gt;&lt;rec-number&gt;270&lt;/rec-number&gt;&lt;foreign-keys&gt;&lt;key app="EN" db-id="tspvzr2z05t9f8e00tmv9rsm922fdf5sppez" timestamp="1552234975"&gt;270&lt;/key&gt;&lt;/foreign-keys&gt;&lt;ref-type name="Journal Article"&gt;17&lt;/ref-type&gt;&lt;contributors&gt;&lt;authors&gt;&lt;author&gt;Dahm, Felix&lt;/author&gt;&lt;author&gt;Georgiev, Panco&lt;/author&gt;&lt;author&gt;Clavien, Pierre</w:instrText>
      </w:r>
      <w:r w:rsidR="003C3215" w:rsidRPr="00973AD7">
        <w:rPr>
          <w:rFonts w:ascii="宋体" w:eastAsia="宋体" w:hAnsi="宋体" w:cs="宋体" w:hint="eastAsia"/>
          <w:color w:val="000000" w:themeColor="text1"/>
          <w:vertAlign w:val="superscript"/>
          <w:lang w:val="en-US" w:eastAsia="zh-TW"/>
        </w:rPr>
        <w:instrText>‐</w:instrText>
      </w:r>
      <w:r w:rsidR="003C3215" w:rsidRPr="00973AD7">
        <w:rPr>
          <w:rFonts w:ascii="Book Antiqua" w:hAnsi="Book Antiqua"/>
          <w:color w:val="000000" w:themeColor="text1"/>
          <w:vertAlign w:val="superscript"/>
          <w:lang w:val="en-US" w:eastAsia="zh-TW"/>
        </w:rPr>
        <w:instrText>Alain&lt;/author&gt;&lt;/authors&gt;&lt;/contributors&gt;&lt;titles&gt;&lt;title&gt;Small</w:instrText>
      </w:r>
      <w:r w:rsidR="003C3215" w:rsidRPr="00973AD7">
        <w:rPr>
          <w:rFonts w:ascii="宋体" w:eastAsia="宋体" w:hAnsi="宋体" w:cs="宋体" w:hint="eastAsia"/>
          <w:color w:val="000000" w:themeColor="text1"/>
          <w:vertAlign w:val="superscript"/>
          <w:lang w:val="en-US" w:eastAsia="zh-TW"/>
        </w:rPr>
        <w:instrText>‐</w:instrText>
      </w:r>
      <w:r w:rsidR="003C3215" w:rsidRPr="00973AD7">
        <w:rPr>
          <w:rFonts w:ascii="Book Antiqua" w:hAnsi="Book Antiqua"/>
          <w:color w:val="000000" w:themeColor="text1"/>
          <w:vertAlign w:val="superscript"/>
          <w:lang w:val="en-US" w:eastAsia="zh-TW"/>
        </w:rPr>
        <w:instrText>for</w:instrText>
      </w:r>
      <w:r w:rsidR="003C3215" w:rsidRPr="00973AD7">
        <w:rPr>
          <w:rFonts w:ascii="宋体" w:eastAsia="宋体" w:hAnsi="宋体" w:cs="宋体" w:hint="eastAsia"/>
          <w:color w:val="000000" w:themeColor="text1"/>
          <w:vertAlign w:val="superscript"/>
          <w:lang w:val="en-US" w:eastAsia="zh-TW"/>
        </w:rPr>
        <w:instrText>‐</w:instrText>
      </w:r>
      <w:r w:rsidR="003C3215" w:rsidRPr="00973AD7">
        <w:rPr>
          <w:rFonts w:ascii="Book Antiqua" w:hAnsi="Book Antiqua"/>
          <w:color w:val="000000" w:themeColor="text1"/>
          <w:vertAlign w:val="superscript"/>
          <w:lang w:val="en-US" w:eastAsia="zh-TW"/>
        </w:rPr>
        <w:instrText>size syndrome after partial liver transplantation: definition, mechanisms of disease and clinical implications&lt;/title&gt;&lt;secondary-title&gt;American Journal of Transplantation&lt;/secondary-title&gt;&lt;/titles&gt;&lt;periodical&gt;&lt;full-title&gt;American Journal of Transplantation&lt;/full-title&gt;&lt;/periodical&gt;&lt;pages&gt;2605-2610&lt;/pages&gt;&lt;volume&gt;5&lt;/volume&gt;&lt;number&gt;11&lt;/number&gt;&lt;dates&gt;&lt;year&gt;2005&lt;/year&gt;&lt;/dates&gt;&lt;isbn&gt;1600-6135&lt;/isbn&gt;&lt;urls&gt;&lt;/urls&gt;&lt;/record&gt;&lt;/Cite&gt;&lt;/EndNote&gt;</w:instrText>
      </w:r>
      <w:r w:rsidR="00CC382A" w:rsidRPr="00973AD7">
        <w:rPr>
          <w:rFonts w:ascii="Book Antiqua" w:hAnsi="Book Antiqua"/>
          <w:color w:val="000000" w:themeColor="text1"/>
          <w:vertAlign w:val="superscript"/>
          <w:lang w:val="en-US" w:eastAsia="zh-TW"/>
        </w:rPr>
        <w:fldChar w:fldCharType="separate"/>
      </w:r>
      <w:r w:rsidR="003C3215" w:rsidRPr="00973AD7">
        <w:rPr>
          <w:rFonts w:ascii="Book Antiqua" w:hAnsi="Book Antiqua"/>
          <w:noProof/>
          <w:color w:val="000000" w:themeColor="text1"/>
          <w:vertAlign w:val="superscript"/>
          <w:lang w:val="en-US" w:eastAsia="zh-TW"/>
        </w:rPr>
        <w:t>[</w:t>
      </w:r>
      <w:r w:rsidR="00B34A65">
        <w:rPr>
          <w:rFonts w:ascii="Book Antiqua" w:hAnsi="Book Antiqua"/>
          <w:noProof/>
          <w:color w:val="000000" w:themeColor="text1"/>
          <w:vertAlign w:val="superscript"/>
          <w:lang w:val="en-US" w:eastAsia="zh-TW"/>
        </w:rPr>
        <w:t>5</w:t>
      </w:r>
      <w:r w:rsidR="003C3215" w:rsidRPr="00973AD7">
        <w:rPr>
          <w:rFonts w:ascii="Book Antiqua" w:hAnsi="Book Antiqua"/>
          <w:noProof/>
          <w:color w:val="000000" w:themeColor="text1"/>
          <w:vertAlign w:val="superscript"/>
          <w:lang w:val="en-US" w:eastAsia="zh-TW"/>
        </w:rPr>
        <w:t>]</w:t>
      </w:r>
      <w:r w:rsidR="00CC382A" w:rsidRPr="00973AD7">
        <w:rPr>
          <w:rFonts w:ascii="Book Antiqua" w:hAnsi="Book Antiqua"/>
          <w:color w:val="000000" w:themeColor="text1"/>
          <w:vertAlign w:val="superscript"/>
          <w:lang w:val="en-US" w:eastAsia="zh-TW"/>
        </w:rPr>
        <w:fldChar w:fldCharType="end"/>
      </w:r>
      <w:r w:rsidR="00D76256" w:rsidRPr="00973AD7">
        <w:rPr>
          <w:rFonts w:ascii="Book Antiqua" w:hAnsi="Book Antiqua"/>
          <w:color w:val="000000" w:themeColor="text1"/>
          <w:vertAlign w:val="superscript"/>
          <w:lang w:val="en-US" w:eastAsia="zh-TW"/>
        </w:rPr>
        <w:t xml:space="preserve"> </w:t>
      </w:r>
      <w:r w:rsidR="00CC382A" w:rsidRPr="00973AD7">
        <w:rPr>
          <w:rFonts w:ascii="Book Antiqua" w:hAnsi="Book Antiqua"/>
          <w:color w:val="000000" w:themeColor="text1"/>
          <w:lang w:val="en-US" w:eastAsia="zh-TW"/>
        </w:rPr>
        <w:t xml:space="preserve">of SFSS </w:t>
      </w:r>
      <w:r w:rsidR="00D76256" w:rsidRPr="00973AD7">
        <w:rPr>
          <w:rFonts w:ascii="Book Antiqua" w:hAnsi="Book Antiqua"/>
          <w:color w:val="000000" w:themeColor="text1"/>
          <w:lang w:val="en-US" w:eastAsia="zh-TW"/>
        </w:rPr>
        <w:t>was adopted by 3</w:t>
      </w:r>
      <w:r w:rsidR="00CC382A" w:rsidRPr="00973AD7">
        <w:rPr>
          <w:rFonts w:ascii="Book Antiqua" w:hAnsi="Book Antiqua"/>
          <w:color w:val="000000" w:themeColor="text1"/>
          <w:vertAlign w:val="superscript"/>
          <w:lang w:val="en-US" w:eastAsia="zh-TW"/>
        </w:rPr>
        <w:fldChar w:fldCharType="begin">
          <w:fldData xml:space="preserve">PEVuZE5vdGU+PENpdGU+PEF1dGhvcj5Nb29uPC9BdXRob3I+PFllYXI+MjAxMDwvWWVhcj48UmVj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</w:fldData>
        </w:fldChar>
      </w:r>
      <w:r w:rsidR="003C3215" w:rsidRPr="00973AD7">
        <w:rPr>
          <w:rFonts w:ascii="Book Antiqua" w:hAnsi="Book Antiqua"/>
          <w:color w:val="000000" w:themeColor="text1"/>
          <w:vertAlign w:val="superscript"/>
          <w:lang w:val="en-US" w:eastAsia="zh-TW"/>
        </w:rPr>
        <w:instrText xml:space="preserve"> ADDIN EN.CITE </w:instrText>
      </w:r>
      <w:r w:rsidR="003C3215" w:rsidRPr="00973AD7">
        <w:rPr>
          <w:rFonts w:ascii="Book Antiqua" w:hAnsi="Book Antiqua"/>
          <w:color w:val="000000" w:themeColor="text1"/>
          <w:vertAlign w:val="superscript"/>
          <w:lang w:val="en-US" w:eastAsia="zh-TW"/>
        </w:rPr>
        <w:fldChar w:fldCharType="begin">
          <w:fldData xml:space="preserve">PEVuZE5vdGU+PENpdGU+PEF1dGhvcj5Nb29uPC9BdXRob3I+PFllYXI+MjAxMDwvWWVhcj48UmVj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</w:fldData>
        </w:fldChar>
      </w:r>
      <w:r w:rsidR="003C3215" w:rsidRPr="00973AD7">
        <w:rPr>
          <w:rFonts w:ascii="Book Antiqua" w:hAnsi="Book Antiqua"/>
          <w:color w:val="000000" w:themeColor="text1"/>
          <w:vertAlign w:val="superscript"/>
          <w:lang w:val="en-US" w:eastAsia="zh-TW"/>
        </w:rPr>
        <w:instrText xml:space="preserve"> ADDIN EN.CITE.DATA </w:instrText>
      </w:r>
      <w:r w:rsidR="003C3215" w:rsidRPr="00973AD7">
        <w:rPr>
          <w:rFonts w:ascii="Book Antiqua" w:hAnsi="Book Antiqua"/>
          <w:color w:val="000000" w:themeColor="text1"/>
          <w:vertAlign w:val="superscript"/>
          <w:lang w:val="en-US" w:eastAsia="zh-TW"/>
        </w:rPr>
      </w:r>
      <w:r w:rsidR="003C3215" w:rsidRPr="00973AD7">
        <w:rPr>
          <w:rFonts w:ascii="Book Antiqua" w:hAnsi="Book Antiqua"/>
          <w:color w:val="000000" w:themeColor="text1"/>
          <w:vertAlign w:val="superscript"/>
          <w:lang w:val="en-US" w:eastAsia="zh-TW"/>
        </w:rPr>
        <w:fldChar w:fldCharType="end"/>
      </w:r>
      <w:r w:rsidR="00CC382A" w:rsidRPr="00973AD7">
        <w:rPr>
          <w:rFonts w:ascii="Book Antiqua" w:hAnsi="Book Antiqua"/>
          <w:color w:val="000000" w:themeColor="text1"/>
          <w:vertAlign w:val="superscript"/>
          <w:lang w:val="en-US" w:eastAsia="zh-TW"/>
        </w:rPr>
      </w:r>
      <w:r w:rsidR="00CC382A" w:rsidRPr="00973AD7">
        <w:rPr>
          <w:rFonts w:ascii="Book Antiqua" w:hAnsi="Book Antiqua"/>
          <w:color w:val="000000" w:themeColor="text1"/>
          <w:vertAlign w:val="superscript"/>
          <w:lang w:val="en-US" w:eastAsia="zh-TW"/>
        </w:rPr>
        <w:fldChar w:fldCharType="separate"/>
      </w:r>
      <w:r w:rsidR="003C3215" w:rsidRPr="00973AD7">
        <w:rPr>
          <w:rFonts w:ascii="Book Antiqua" w:hAnsi="Book Antiqua"/>
          <w:noProof/>
          <w:color w:val="000000" w:themeColor="text1"/>
          <w:vertAlign w:val="superscript"/>
          <w:lang w:val="en-US" w:eastAsia="zh-TW"/>
        </w:rPr>
        <w:t>[22,25,26]</w:t>
      </w:r>
      <w:r w:rsidR="00CC382A" w:rsidRPr="00973AD7">
        <w:rPr>
          <w:rFonts w:ascii="Book Antiqua" w:hAnsi="Book Antiqua"/>
          <w:color w:val="000000" w:themeColor="text1"/>
          <w:vertAlign w:val="superscript"/>
          <w:lang w:val="en-US" w:eastAsia="zh-TW"/>
        </w:rPr>
        <w:fldChar w:fldCharType="end"/>
      </w:r>
      <w:r w:rsidR="00D76256" w:rsidRPr="00973AD7">
        <w:rPr>
          <w:rFonts w:ascii="Book Antiqua" w:hAnsi="Book Antiqua"/>
          <w:color w:val="000000" w:themeColor="text1"/>
          <w:lang w:val="en-US" w:eastAsia="zh-TW"/>
        </w:rPr>
        <w:t xml:space="preserve"> out of the </w:t>
      </w:r>
      <w:r w:rsidR="00CC382A" w:rsidRPr="00973AD7">
        <w:rPr>
          <w:rFonts w:ascii="Book Antiqua" w:hAnsi="Book Antiqua"/>
          <w:color w:val="000000" w:themeColor="text1"/>
          <w:lang w:val="en-US" w:eastAsia="zh-TW"/>
        </w:rPr>
        <w:t>6 articles that reported the incidence of SFSS</w:t>
      </w:r>
      <w:r w:rsidR="00426EE5" w:rsidRPr="00973AD7">
        <w:rPr>
          <w:rFonts w:ascii="Book Antiqua" w:hAnsi="Book Antiqua"/>
          <w:color w:val="000000" w:themeColor="text1"/>
          <w:lang w:val="en-US" w:eastAsia="zh-TW"/>
        </w:rPr>
        <w:t xml:space="preserve">. Short-term outcome in terms of 30-d mortality and 1-year mortality using SFSG were reported in two studies respectively (Table 1). </w:t>
      </w:r>
    </w:p>
    <w:p w14:paraId="611D848B" w14:textId="77777777" w:rsidR="00813838" w:rsidRPr="00973AD7" w:rsidRDefault="00813838" w:rsidP="00973AD7">
      <w:pPr>
        <w:widowControl w:val="0"/>
        <w:adjustRightInd w:val="0"/>
        <w:snapToGrid w:val="0"/>
        <w:spacing w:line="360" w:lineRule="auto"/>
        <w:jc w:val="both"/>
        <w:rPr>
          <w:rFonts w:ascii="Book Antiqua" w:hAnsi="Book Antiqua"/>
          <w:i/>
          <w:color w:val="000000" w:themeColor="text1"/>
          <w:u w:val="single"/>
          <w:lang w:val="en-US" w:eastAsia="zh-TW"/>
        </w:rPr>
      </w:pPr>
    </w:p>
    <w:p w14:paraId="2EDFC627" w14:textId="572BE0C6" w:rsidR="00655397" w:rsidRPr="00973AD7" w:rsidRDefault="00655397" w:rsidP="00973AD7">
      <w:pPr>
        <w:widowControl w:val="0"/>
        <w:adjustRightInd w:val="0"/>
        <w:snapToGrid w:val="0"/>
        <w:spacing w:line="360" w:lineRule="auto"/>
        <w:jc w:val="both"/>
        <w:rPr>
          <w:rFonts w:ascii="Book Antiqua" w:hAnsi="Book Antiqua"/>
          <w:b/>
          <w:i/>
          <w:color w:val="000000" w:themeColor="text1"/>
          <w:lang w:val="en-US" w:eastAsia="zh-TW"/>
        </w:rPr>
      </w:pPr>
      <w:r w:rsidRPr="00973AD7">
        <w:rPr>
          <w:rFonts w:ascii="Book Antiqua" w:hAnsi="Book Antiqua"/>
          <w:b/>
          <w:i/>
          <w:color w:val="000000" w:themeColor="text1"/>
          <w:lang w:val="en-US" w:eastAsia="zh-TW"/>
        </w:rPr>
        <w:t xml:space="preserve">Effect of small-for-size graft and </w:t>
      </w:r>
      <w:r w:rsidR="00DC16AE" w:rsidRPr="00973AD7">
        <w:rPr>
          <w:rFonts w:ascii="Book Antiqua" w:hAnsi="Book Antiqua"/>
          <w:b/>
          <w:i/>
          <w:color w:val="000000" w:themeColor="text1"/>
          <w:lang w:val="en-US" w:eastAsia="zh-TW"/>
        </w:rPr>
        <w:t>medium to long-</w:t>
      </w:r>
      <w:r w:rsidRPr="00973AD7">
        <w:rPr>
          <w:rFonts w:ascii="Book Antiqua" w:hAnsi="Book Antiqua"/>
          <w:b/>
          <w:i/>
          <w:color w:val="000000" w:themeColor="text1"/>
          <w:lang w:val="en-US" w:eastAsia="zh-TW"/>
        </w:rPr>
        <w:t xml:space="preserve">term </w:t>
      </w:r>
      <w:r w:rsidR="00DC16AE" w:rsidRPr="00973AD7">
        <w:rPr>
          <w:rFonts w:ascii="Book Antiqua" w:hAnsi="Book Antiqua"/>
          <w:b/>
          <w:i/>
          <w:color w:val="000000" w:themeColor="text1"/>
          <w:lang w:val="en-US" w:eastAsia="zh-TW"/>
        </w:rPr>
        <w:t xml:space="preserve">graft </w:t>
      </w:r>
      <w:r w:rsidRPr="00973AD7">
        <w:rPr>
          <w:rFonts w:ascii="Book Antiqua" w:hAnsi="Book Antiqua"/>
          <w:b/>
          <w:i/>
          <w:color w:val="000000" w:themeColor="text1"/>
          <w:lang w:val="en-US" w:eastAsia="zh-TW"/>
        </w:rPr>
        <w:t>survival</w:t>
      </w:r>
      <w:r w:rsidR="00F47463" w:rsidRPr="00973AD7">
        <w:rPr>
          <w:rFonts w:ascii="Book Antiqua" w:hAnsi="Book Antiqua"/>
          <w:b/>
          <w:i/>
          <w:color w:val="000000" w:themeColor="text1"/>
          <w:lang w:val="en-US" w:eastAsia="zh-TW"/>
        </w:rPr>
        <w:t xml:space="preserve"> and meta-analysis</w:t>
      </w:r>
    </w:p>
    <w:p w14:paraId="22BCF10D" w14:textId="51385F50" w:rsidR="00C4417C" w:rsidRPr="00973AD7" w:rsidRDefault="00613D23" w:rsidP="00973AD7">
      <w:pPr>
        <w:widowControl w:val="0"/>
        <w:adjustRightInd w:val="0"/>
        <w:snapToGrid w:val="0"/>
        <w:spacing w:line="360" w:lineRule="auto"/>
        <w:jc w:val="both"/>
        <w:rPr>
          <w:rFonts w:ascii="Book Antiqua" w:hAnsi="Book Antiqua"/>
          <w:color w:val="000000" w:themeColor="text1"/>
          <w:lang w:val="en-US" w:eastAsia="zh-TW"/>
        </w:rPr>
      </w:pPr>
      <w:r w:rsidRPr="00973AD7">
        <w:rPr>
          <w:rFonts w:ascii="Book Antiqua" w:hAnsi="Book Antiqua"/>
          <w:color w:val="000000" w:themeColor="text1"/>
          <w:lang w:val="en-US" w:eastAsia="zh-TW"/>
        </w:rPr>
        <w:t>Concerning the medium term graft survival, six out of the seven papers provided comparative data between SFSS and NFSG recipients for analysis. All of these studies reported</w:t>
      </w:r>
      <w:r w:rsidR="00113BAE" w:rsidRPr="00973AD7">
        <w:rPr>
          <w:rFonts w:ascii="Book Antiqua" w:hAnsi="Book Antiqua"/>
          <w:color w:val="000000" w:themeColor="text1"/>
          <w:lang w:val="en-US" w:eastAsia="zh-TW"/>
        </w:rPr>
        <w:t xml:space="preserve"> an</w:t>
      </w:r>
      <w:r w:rsidRPr="00973AD7">
        <w:rPr>
          <w:rFonts w:ascii="Book Antiqua" w:hAnsi="Book Antiqua"/>
          <w:color w:val="000000" w:themeColor="text1"/>
          <w:lang w:val="en-US" w:eastAsia="zh-TW"/>
        </w:rPr>
        <w:t xml:space="preserve"> inferior 3-year graft survivals</w:t>
      </w:r>
      <w:r w:rsidR="00113BAE" w:rsidRPr="00973AD7">
        <w:rPr>
          <w:rFonts w:ascii="Book Antiqua" w:hAnsi="Book Antiqua"/>
          <w:color w:val="000000" w:themeColor="text1"/>
          <w:lang w:val="en-US" w:eastAsia="zh-TW"/>
        </w:rPr>
        <w:t xml:space="preserve"> using SFSG with the </w:t>
      </w:r>
      <w:r w:rsidR="008E2FE3">
        <w:rPr>
          <w:rFonts w:ascii="Book Antiqua" w:hAnsi="Book Antiqua"/>
          <w:color w:val="000000" w:themeColor="text1"/>
          <w:lang w:val="en-US" w:eastAsia="zh-TW"/>
        </w:rPr>
        <w:t>OR</w:t>
      </w:r>
      <w:r w:rsidR="00113BAE" w:rsidRPr="00973AD7">
        <w:rPr>
          <w:rFonts w:ascii="Book Antiqua" w:hAnsi="Book Antiqua"/>
          <w:color w:val="000000" w:themeColor="text1"/>
          <w:lang w:val="en-US" w:eastAsia="zh-TW"/>
        </w:rPr>
        <w:t xml:space="preserve"> ranging from 1.12 to 2.46. </w:t>
      </w:r>
      <w:r w:rsidR="006C5383" w:rsidRPr="00973AD7">
        <w:rPr>
          <w:rFonts w:ascii="Book Antiqua" w:hAnsi="Book Antiqua"/>
          <w:color w:val="000000" w:themeColor="text1"/>
          <w:lang w:val="en-US" w:eastAsia="zh-TW"/>
        </w:rPr>
        <w:t xml:space="preserve">The </w:t>
      </w:r>
      <w:r w:rsidR="0024171C" w:rsidRPr="00973AD7">
        <w:rPr>
          <w:rFonts w:ascii="Book Antiqua" w:hAnsi="Book Antiqua"/>
          <w:color w:val="000000" w:themeColor="text1"/>
          <w:lang w:val="en-US" w:eastAsia="zh-TW"/>
        </w:rPr>
        <w:t xml:space="preserve">resulting </w:t>
      </w:r>
      <w:r w:rsidR="008E2FE3">
        <w:rPr>
          <w:rFonts w:ascii="Book Antiqua" w:hAnsi="Book Antiqua"/>
          <w:color w:val="000000" w:themeColor="text1"/>
          <w:lang w:val="en-US" w:eastAsia="zh-TW"/>
        </w:rPr>
        <w:t>OR</w:t>
      </w:r>
      <w:r w:rsidR="0024171C" w:rsidRPr="00973AD7">
        <w:rPr>
          <w:rFonts w:ascii="Book Antiqua" w:hAnsi="Book Antiqua"/>
          <w:color w:val="000000" w:themeColor="text1"/>
          <w:lang w:val="en-US" w:eastAsia="zh-TW"/>
        </w:rPr>
        <w:t xml:space="preserve"> </w:t>
      </w:r>
      <w:r w:rsidR="00113BAE" w:rsidRPr="00973AD7">
        <w:rPr>
          <w:rFonts w:ascii="Book Antiqua" w:hAnsi="Book Antiqua"/>
          <w:color w:val="000000" w:themeColor="text1"/>
          <w:lang w:val="en-US" w:eastAsia="zh-TW"/>
        </w:rPr>
        <w:t xml:space="preserve">after meta-analysis was </w:t>
      </w:r>
      <w:r w:rsidR="0024171C" w:rsidRPr="00973AD7">
        <w:rPr>
          <w:rFonts w:ascii="Book Antiqua" w:hAnsi="Book Antiqua"/>
          <w:color w:val="000000" w:themeColor="text1"/>
          <w:lang w:val="en-US" w:eastAsia="zh-TW"/>
        </w:rPr>
        <w:t>1.</w:t>
      </w:r>
      <w:r w:rsidR="00113BAE" w:rsidRPr="00973AD7">
        <w:rPr>
          <w:rFonts w:ascii="Book Antiqua" w:hAnsi="Book Antiqua"/>
          <w:color w:val="000000" w:themeColor="text1"/>
          <w:lang w:val="en-US" w:eastAsia="zh-TW"/>
        </w:rPr>
        <w:t>58 (95%CI 1.10-</w:t>
      </w:r>
      <w:r w:rsidR="003C3215" w:rsidRPr="00973AD7">
        <w:rPr>
          <w:rFonts w:ascii="Book Antiqua" w:hAnsi="Book Antiqua"/>
          <w:color w:val="000000" w:themeColor="text1"/>
          <w:lang w:val="en-US" w:eastAsia="zh-TW"/>
        </w:rPr>
        <w:t xml:space="preserve">2.29, </w:t>
      </w:r>
      <w:r w:rsidR="008E2FE3" w:rsidRPr="008E2FE3">
        <w:rPr>
          <w:rFonts w:ascii="Book Antiqua" w:hAnsi="Book Antiqua"/>
          <w:i/>
          <w:iCs/>
          <w:color w:val="000000" w:themeColor="text1"/>
          <w:lang w:val="en-US" w:eastAsia="zh-TW"/>
        </w:rPr>
        <w:t>P</w:t>
      </w:r>
      <w:r w:rsidR="008E2FE3">
        <w:rPr>
          <w:rFonts w:ascii="Book Antiqua" w:hAnsi="Book Antiqua"/>
          <w:color w:val="000000" w:themeColor="text1"/>
          <w:lang w:val="en-US" w:eastAsia="zh-TW"/>
        </w:rPr>
        <w:t xml:space="preserve"> </w:t>
      </w:r>
      <w:r w:rsidR="00113BAE" w:rsidRPr="00973AD7">
        <w:rPr>
          <w:rFonts w:ascii="Book Antiqua" w:hAnsi="Book Antiqua"/>
          <w:color w:val="000000" w:themeColor="text1"/>
          <w:lang w:val="en-US" w:eastAsia="zh-TW"/>
        </w:rPr>
        <w:t>=</w:t>
      </w:r>
      <w:r w:rsidR="008E2FE3">
        <w:rPr>
          <w:rFonts w:ascii="Book Antiqua" w:hAnsi="Book Antiqua"/>
          <w:color w:val="000000" w:themeColor="text1"/>
          <w:lang w:val="en-US" w:eastAsia="zh-TW"/>
        </w:rPr>
        <w:t xml:space="preserve"> </w:t>
      </w:r>
      <w:r w:rsidR="00113BAE" w:rsidRPr="00973AD7">
        <w:rPr>
          <w:rFonts w:ascii="Book Antiqua" w:hAnsi="Book Antiqua"/>
          <w:color w:val="000000" w:themeColor="text1"/>
          <w:lang w:val="en-US" w:eastAsia="zh-TW"/>
        </w:rPr>
        <w:t>0.014</w:t>
      </w:r>
      <w:r w:rsidR="0024171C" w:rsidRPr="00973AD7">
        <w:rPr>
          <w:rFonts w:ascii="Book Antiqua" w:hAnsi="Book Antiqua"/>
          <w:color w:val="000000" w:themeColor="text1"/>
          <w:lang w:val="en-US" w:eastAsia="zh-TW"/>
        </w:rPr>
        <w:t xml:space="preserve">, </w:t>
      </w:r>
      <w:r w:rsidR="0024171C" w:rsidRPr="008E2FE3">
        <w:rPr>
          <w:rFonts w:ascii="Book Antiqua" w:hAnsi="Book Antiqua"/>
          <w:i/>
          <w:iCs/>
          <w:color w:val="000000" w:themeColor="text1"/>
          <w:lang w:val="en-US" w:eastAsia="zh-TW"/>
        </w:rPr>
        <w:t>I</w:t>
      </w:r>
      <w:r w:rsidR="0024171C" w:rsidRPr="008E2FE3">
        <w:rPr>
          <w:rFonts w:ascii="Book Antiqua" w:hAnsi="Book Antiqua"/>
          <w:i/>
          <w:iCs/>
          <w:color w:val="000000" w:themeColor="text1"/>
          <w:vertAlign w:val="superscript"/>
          <w:lang w:val="en-US" w:eastAsia="zh-TW"/>
        </w:rPr>
        <w:t>2</w:t>
      </w:r>
      <w:r w:rsidR="008E2FE3" w:rsidRPr="008E2FE3">
        <w:rPr>
          <w:rFonts w:ascii="Book Antiqua" w:hAnsi="Book Antiqua"/>
          <w:color w:val="000000" w:themeColor="text1"/>
          <w:lang w:val="en-US" w:eastAsia="zh-TW"/>
        </w:rPr>
        <w:t xml:space="preserve"> </w:t>
      </w:r>
      <w:r w:rsidR="0024171C" w:rsidRPr="00973AD7">
        <w:rPr>
          <w:rFonts w:ascii="Book Antiqua" w:hAnsi="Book Antiqua"/>
          <w:color w:val="000000" w:themeColor="text1"/>
          <w:lang w:val="en-US" w:eastAsia="zh-TW"/>
        </w:rPr>
        <w:t>=</w:t>
      </w:r>
      <w:r w:rsidR="008E2FE3">
        <w:rPr>
          <w:rFonts w:ascii="Book Antiqua" w:hAnsi="Book Antiqua"/>
          <w:color w:val="000000" w:themeColor="text1"/>
          <w:lang w:val="en-US" w:eastAsia="zh-TW"/>
        </w:rPr>
        <w:t xml:space="preserve"> </w:t>
      </w:r>
      <w:r w:rsidR="0024171C" w:rsidRPr="00973AD7">
        <w:rPr>
          <w:rFonts w:ascii="Book Antiqua" w:hAnsi="Book Antiqua"/>
          <w:color w:val="000000" w:themeColor="text1"/>
          <w:lang w:val="en-US" w:eastAsia="zh-TW"/>
        </w:rPr>
        <w:t>0%) (both fixed and random effect model) (Fig</w:t>
      </w:r>
      <w:r w:rsidR="008E2FE3">
        <w:rPr>
          <w:rFonts w:ascii="Book Antiqua" w:hAnsi="Book Antiqua"/>
          <w:color w:val="000000" w:themeColor="text1"/>
          <w:lang w:val="en-US" w:eastAsia="zh-TW"/>
        </w:rPr>
        <w:t xml:space="preserve">ure </w:t>
      </w:r>
      <w:r w:rsidR="0024171C" w:rsidRPr="00973AD7">
        <w:rPr>
          <w:rFonts w:ascii="Book Antiqua" w:hAnsi="Book Antiqua"/>
          <w:color w:val="000000" w:themeColor="text1"/>
          <w:lang w:val="en-US" w:eastAsia="zh-TW"/>
        </w:rPr>
        <w:t>2)</w:t>
      </w:r>
      <w:r w:rsidR="00AA3138" w:rsidRPr="00973AD7">
        <w:rPr>
          <w:rFonts w:ascii="Book Antiqua" w:hAnsi="Book Antiqua"/>
          <w:color w:val="000000" w:themeColor="text1"/>
          <w:lang w:val="en-US" w:eastAsia="zh-TW"/>
        </w:rPr>
        <w:t>.</w:t>
      </w:r>
    </w:p>
    <w:p w14:paraId="6C2AF1A9" w14:textId="6C47D436" w:rsidR="002B5513" w:rsidRDefault="00C4417C" w:rsidP="008E2FE3">
      <w:pPr>
        <w:widowControl w:val="0"/>
        <w:adjustRightInd w:val="0"/>
        <w:snapToGrid w:val="0"/>
        <w:spacing w:line="360" w:lineRule="auto"/>
        <w:ind w:firstLineChars="100" w:firstLine="240"/>
        <w:jc w:val="both"/>
        <w:rPr>
          <w:rFonts w:ascii="Book Antiqua" w:hAnsi="Book Antiqua"/>
          <w:color w:val="000000" w:themeColor="text1"/>
          <w:lang w:val="en-US" w:eastAsia="zh-TW"/>
        </w:rPr>
      </w:pPr>
      <w:r w:rsidRPr="00973AD7">
        <w:rPr>
          <w:rFonts w:ascii="Book Antiqua" w:hAnsi="Book Antiqua"/>
          <w:color w:val="000000" w:themeColor="text1"/>
          <w:lang w:val="en-US" w:eastAsia="zh-TW"/>
        </w:rPr>
        <w:t>Concerning the long-term outcomes of SFS</w:t>
      </w:r>
      <w:r w:rsidR="006B3D94" w:rsidRPr="00973AD7">
        <w:rPr>
          <w:rFonts w:ascii="Book Antiqua" w:hAnsi="Book Antiqua"/>
          <w:color w:val="000000" w:themeColor="text1"/>
          <w:lang w:val="en-US" w:eastAsia="zh-TW"/>
        </w:rPr>
        <w:t>S</w:t>
      </w:r>
      <w:r w:rsidRPr="00973AD7">
        <w:rPr>
          <w:rFonts w:ascii="Book Antiqua" w:hAnsi="Book Antiqua"/>
          <w:color w:val="000000" w:themeColor="text1"/>
          <w:lang w:val="en-US" w:eastAsia="zh-TW"/>
        </w:rPr>
        <w:t xml:space="preserve"> recipients, </w:t>
      </w:r>
      <w:r w:rsidR="00EA2906" w:rsidRPr="00973AD7">
        <w:rPr>
          <w:rFonts w:ascii="Book Antiqua" w:hAnsi="Book Antiqua"/>
          <w:color w:val="000000" w:themeColor="text1"/>
          <w:lang w:val="en-US" w:eastAsia="zh-TW"/>
        </w:rPr>
        <w:t xml:space="preserve">again, 6 papers </w:t>
      </w:r>
      <w:r w:rsidR="00AA3138" w:rsidRPr="00973AD7">
        <w:rPr>
          <w:rFonts w:ascii="Book Antiqua" w:hAnsi="Book Antiqua"/>
          <w:color w:val="000000" w:themeColor="text1"/>
          <w:lang w:val="en-US" w:eastAsia="zh-TW"/>
        </w:rPr>
        <w:t xml:space="preserve">provided </w:t>
      </w:r>
      <w:r w:rsidR="00AA3138" w:rsidRPr="00973AD7">
        <w:rPr>
          <w:rFonts w:ascii="Book Antiqua" w:hAnsi="Book Antiqua"/>
          <w:color w:val="000000" w:themeColor="text1"/>
          <w:lang w:val="en-US" w:eastAsia="zh-TW"/>
        </w:rPr>
        <w:lastRenderedPageBreak/>
        <w:t xml:space="preserve">data </w:t>
      </w:r>
      <w:r w:rsidR="00EA2906" w:rsidRPr="00973AD7">
        <w:rPr>
          <w:rFonts w:ascii="Book Antiqua" w:hAnsi="Book Antiqua"/>
          <w:color w:val="000000" w:themeColor="text1"/>
          <w:lang w:val="en-US" w:eastAsia="zh-TW"/>
        </w:rPr>
        <w:t>comparing SFSS and NFSG recipient</w:t>
      </w:r>
      <w:r w:rsidR="006B3ECA" w:rsidRPr="00973AD7">
        <w:rPr>
          <w:rFonts w:ascii="Book Antiqua" w:hAnsi="Book Antiqua"/>
          <w:color w:val="000000" w:themeColor="text1"/>
          <w:lang w:val="en-US" w:eastAsia="zh-TW"/>
        </w:rPr>
        <w:t>. The studies</w:t>
      </w:r>
      <w:r w:rsidR="00EF242D" w:rsidRPr="00973AD7">
        <w:rPr>
          <w:rFonts w:ascii="Book Antiqua" w:hAnsi="Book Antiqua"/>
          <w:color w:val="000000" w:themeColor="text1"/>
          <w:lang w:val="en-US" w:eastAsia="zh-TW"/>
        </w:rPr>
        <w:t xml:space="preserve"> from Kyushu University</w:t>
      </w:r>
      <w:r w:rsidR="006B3D94" w:rsidRPr="00973AD7">
        <w:rPr>
          <w:rFonts w:ascii="Book Antiqua" w:hAnsi="Book Antiqua"/>
          <w:color w:val="000000" w:themeColor="text1"/>
          <w:vertAlign w:val="superscript"/>
          <w:lang w:val="en-US" w:eastAsia="zh-TW"/>
        </w:rPr>
        <w:fldChar w:fldCharType="begin"/>
      </w:r>
      <w:r w:rsidR="003C3215" w:rsidRPr="00973AD7">
        <w:rPr>
          <w:rFonts w:ascii="Book Antiqua" w:hAnsi="Book Antiqua"/>
          <w:color w:val="000000" w:themeColor="text1"/>
          <w:vertAlign w:val="superscript"/>
          <w:lang w:val="en-US" w:eastAsia="zh-TW"/>
        </w:rPr>
        <w:instrText xml:space="preserve"> ADDIN EN.CITE &lt;EndNote&gt;&lt;Cite&gt;&lt;Author&gt;Ikegami&lt;/Author&gt;&lt;Year&gt;2016&lt;/Year&gt;&lt;RecNum&gt;260&lt;/RecNum&gt;&lt;DisplayText&gt;[24]&lt;/DisplayText&gt;&lt;record&gt;&lt;rec-number&gt;260&lt;/rec-number&gt;&lt;foreign-keys&gt;&lt;key app="EN" db-id="tspvzr2z05t9f8e00tmv9rsm922fdf5sppez" timestamp="1552051095"&gt;260&lt;/key&gt;&lt;/foreign-keys&gt;&lt;ref-type name="Journal Article"&gt;17&lt;/ref-type&gt;&lt;contributors&gt;&lt;authors&gt;&lt;author&gt;Ikegami, Toru&lt;/author&gt;&lt;author&gt;Yoshizumi, Tomoharu&lt;/author&gt;&lt;author&gt;Sakata, Kazuhito&lt;/author&gt;&lt;author&gt;Uchiyama, Hideaki&lt;/author&gt;&lt;author&gt;Harimoto, Norifumi&lt;/author&gt;&lt;author&gt;Harada, Noboru&lt;/author&gt;&lt;author&gt;Itoh, Shinji&lt;/author&gt;&lt;author&gt;Nagatsu, Akihisa&lt;/author&gt;&lt;author&gt;Soejima, Yuji&lt;/author&gt;&lt;author&gt;Maehara, Yoshihiko&lt;/author&gt;&lt;/authors&gt;&lt;/contributors&gt;&lt;titles&gt;&lt;title&gt;Left lobe living donor liver transplantation in adults: what is the safety limit?&lt;/title&gt;&lt;secondary-title&gt;Liver Transplantation&lt;/secondary-title&gt;&lt;/titles&gt;&lt;periodical&gt;&lt;full-title&gt;Liver Transplantation&lt;/full-title&gt;&lt;/periodical&gt;&lt;pages&gt;1666-1675&lt;/pages&gt;&lt;volume&gt;22&lt;/volume&gt;&lt;number&gt;12&lt;/number&gt;&lt;dates&gt;&lt;year&gt;2016&lt;/year&gt;&lt;/dates&gt;&lt;isbn&gt;1527-6473&lt;/isbn&gt;&lt;urls&gt;&lt;/urls&gt;&lt;/record&gt;&lt;/Cite&gt;&lt;/EndNote&gt;</w:instrText>
      </w:r>
      <w:r w:rsidR="006B3D94" w:rsidRPr="00973AD7">
        <w:rPr>
          <w:rFonts w:ascii="Book Antiqua" w:hAnsi="Book Antiqua"/>
          <w:color w:val="000000" w:themeColor="text1"/>
          <w:vertAlign w:val="superscript"/>
          <w:lang w:val="en-US" w:eastAsia="zh-TW"/>
        </w:rPr>
        <w:fldChar w:fldCharType="separate"/>
      </w:r>
      <w:r w:rsidR="003C3215" w:rsidRPr="00973AD7">
        <w:rPr>
          <w:rFonts w:ascii="Book Antiqua" w:hAnsi="Book Antiqua"/>
          <w:noProof/>
          <w:color w:val="000000" w:themeColor="text1"/>
          <w:vertAlign w:val="superscript"/>
          <w:lang w:val="en-US" w:eastAsia="zh-TW"/>
        </w:rPr>
        <w:t>[24]</w:t>
      </w:r>
      <w:r w:rsidR="006B3D94" w:rsidRPr="00973AD7">
        <w:rPr>
          <w:rFonts w:ascii="Book Antiqua" w:hAnsi="Book Antiqua"/>
          <w:color w:val="000000" w:themeColor="text1"/>
          <w:vertAlign w:val="superscript"/>
          <w:lang w:val="en-US" w:eastAsia="zh-TW"/>
        </w:rPr>
        <w:fldChar w:fldCharType="end"/>
      </w:r>
      <w:r w:rsidR="00EF242D" w:rsidRPr="00973AD7">
        <w:rPr>
          <w:rFonts w:ascii="Book Antiqua" w:hAnsi="Book Antiqua"/>
          <w:color w:val="000000" w:themeColor="text1"/>
          <w:lang w:val="en-US" w:eastAsia="zh-TW"/>
        </w:rPr>
        <w:t xml:space="preserve"> and Toronto General Hospital</w:t>
      </w:r>
      <w:r w:rsidR="006523F4" w:rsidRPr="00973AD7">
        <w:rPr>
          <w:rFonts w:ascii="Book Antiqua" w:hAnsi="Book Antiqua"/>
          <w:color w:val="000000" w:themeColor="text1"/>
          <w:vertAlign w:val="superscript"/>
          <w:lang w:val="en-US" w:eastAsia="zh-TW"/>
        </w:rPr>
        <w:fldChar w:fldCharType="begin">
          <w:fldData xml:space="preserve">PEVuZE5vdGU+PENpdGU+PEF1dGhvcj5TZWx6bmVyPC9BdXRob3I+PFllYXI+MjAwOTwvWWVhcj48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</w:fldData>
        </w:fldChar>
      </w:r>
      <w:r w:rsidR="003C3215" w:rsidRPr="00973AD7">
        <w:rPr>
          <w:rFonts w:ascii="Book Antiqua" w:hAnsi="Book Antiqua"/>
          <w:color w:val="000000" w:themeColor="text1"/>
          <w:vertAlign w:val="superscript"/>
          <w:lang w:val="en-US" w:eastAsia="zh-TW"/>
        </w:rPr>
        <w:instrText xml:space="preserve"> ADDIN EN.CITE </w:instrText>
      </w:r>
      <w:r w:rsidR="003C3215" w:rsidRPr="00973AD7">
        <w:rPr>
          <w:rFonts w:ascii="Book Antiqua" w:hAnsi="Book Antiqua"/>
          <w:color w:val="000000" w:themeColor="text1"/>
          <w:vertAlign w:val="superscript"/>
          <w:lang w:val="en-US" w:eastAsia="zh-TW"/>
        </w:rPr>
        <w:fldChar w:fldCharType="begin">
          <w:fldData xml:space="preserve">PEVuZE5vdGU+PENpdGU+PEF1dGhvcj5TZWx6bmVyPC9BdXRob3I+PFllYXI+MjAwOTwvWWVhcj48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</w:fldData>
        </w:fldChar>
      </w:r>
      <w:r w:rsidR="003C3215" w:rsidRPr="00973AD7">
        <w:rPr>
          <w:rFonts w:ascii="Book Antiqua" w:hAnsi="Book Antiqua"/>
          <w:color w:val="000000" w:themeColor="text1"/>
          <w:vertAlign w:val="superscript"/>
          <w:lang w:val="en-US" w:eastAsia="zh-TW"/>
        </w:rPr>
        <w:instrText xml:space="preserve"> ADDIN EN.CITE.DATA </w:instrText>
      </w:r>
      <w:r w:rsidR="003C3215" w:rsidRPr="00973AD7">
        <w:rPr>
          <w:rFonts w:ascii="Book Antiqua" w:hAnsi="Book Antiqua"/>
          <w:color w:val="000000" w:themeColor="text1"/>
          <w:vertAlign w:val="superscript"/>
          <w:lang w:val="en-US" w:eastAsia="zh-TW"/>
        </w:rPr>
      </w:r>
      <w:r w:rsidR="003C3215" w:rsidRPr="00973AD7">
        <w:rPr>
          <w:rFonts w:ascii="Book Antiqua" w:hAnsi="Book Antiqua"/>
          <w:color w:val="000000" w:themeColor="text1"/>
          <w:vertAlign w:val="superscript"/>
          <w:lang w:val="en-US" w:eastAsia="zh-TW"/>
        </w:rPr>
        <w:fldChar w:fldCharType="end"/>
      </w:r>
      <w:r w:rsidR="006523F4" w:rsidRPr="00973AD7">
        <w:rPr>
          <w:rFonts w:ascii="Book Antiqua" w:hAnsi="Book Antiqua"/>
          <w:color w:val="000000" w:themeColor="text1"/>
          <w:vertAlign w:val="superscript"/>
          <w:lang w:val="en-US" w:eastAsia="zh-TW"/>
        </w:rPr>
      </w:r>
      <w:r w:rsidR="006523F4" w:rsidRPr="00973AD7">
        <w:rPr>
          <w:rFonts w:ascii="Book Antiqua" w:hAnsi="Book Antiqua"/>
          <w:color w:val="000000" w:themeColor="text1"/>
          <w:vertAlign w:val="superscript"/>
          <w:lang w:val="en-US" w:eastAsia="zh-TW"/>
        </w:rPr>
        <w:fldChar w:fldCharType="separate"/>
      </w:r>
      <w:r w:rsidR="003C3215" w:rsidRPr="00973AD7">
        <w:rPr>
          <w:rFonts w:ascii="Book Antiqua" w:hAnsi="Book Antiqua"/>
          <w:noProof/>
          <w:color w:val="000000" w:themeColor="text1"/>
          <w:vertAlign w:val="superscript"/>
          <w:lang w:val="en-US" w:eastAsia="zh-TW"/>
        </w:rPr>
        <w:t>[27]</w:t>
      </w:r>
      <w:r w:rsidR="006523F4" w:rsidRPr="00973AD7">
        <w:rPr>
          <w:rFonts w:ascii="Book Antiqua" w:hAnsi="Book Antiqua"/>
          <w:color w:val="000000" w:themeColor="text1"/>
          <w:vertAlign w:val="superscript"/>
          <w:lang w:val="en-US" w:eastAsia="zh-TW"/>
        </w:rPr>
        <w:fldChar w:fldCharType="end"/>
      </w:r>
      <w:r w:rsidR="00EF242D" w:rsidRPr="00973AD7">
        <w:rPr>
          <w:rFonts w:ascii="Book Antiqua" w:hAnsi="Book Antiqua"/>
          <w:color w:val="000000" w:themeColor="text1"/>
          <w:lang w:val="en-US" w:eastAsia="zh-TW"/>
        </w:rPr>
        <w:t xml:space="preserve"> </w:t>
      </w:r>
      <w:r w:rsidR="00D60ECA" w:rsidRPr="00973AD7">
        <w:rPr>
          <w:rFonts w:ascii="Book Antiqua" w:hAnsi="Book Antiqua"/>
          <w:color w:val="000000" w:themeColor="text1"/>
          <w:lang w:val="en-US" w:eastAsia="zh-TW"/>
        </w:rPr>
        <w:t>showed</w:t>
      </w:r>
      <w:r w:rsidR="00EF242D" w:rsidRPr="00973AD7">
        <w:rPr>
          <w:rFonts w:ascii="Book Antiqua" w:hAnsi="Book Antiqua"/>
          <w:color w:val="000000" w:themeColor="text1"/>
          <w:lang w:val="en-US" w:eastAsia="zh-TW"/>
        </w:rPr>
        <w:t xml:space="preserve"> a</w:t>
      </w:r>
      <w:r w:rsidR="000F74BE" w:rsidRPr="00973AD7">
        <w:rPr>
          <w:rFonts w:ascii="Book Antiqua" w:hAnsi="Book Antiqua"/>
          <w:color w:val="000000" w:themeColor="text1"/>
          <w:lang w:val="en-US" w:eastAsia="zh-TW"/>
        </w:rPr>
        <w:t xml:space="preserve"> tendency of </w:t>
      </w:r>
      <w:r w:rsidR="00D60ECA" w:rsidRPr="00973AD7">
        <w:rPr>
          <w:rFonts w:ascii="Book Antiqua" w:hAnsi="Book Antiqua"/>
          <w:color w:val="000000" w:themeColor="text1"/>
          <w:lang w:val="en-US" w:eastAsia="zh-TW"/>
        </w:rPr>
        <w:t>better 5-</w:t>
      </w:r>
      <w:r w:rsidR="000F74BE" w:rsidRPr="00973AD7">
        <w:rPr>
          <w:rFonts w:ascii="Book Antiqua" w:hAnsi="Book Antiqua"/>
          <w:color w:val="000000" w:themeColor="text1"/>
          <w:lang w:val="en-US" w:eastAsia="zh-TW"/>
        </w:rPr>
        <w:t>year graft survival</w:t>
      </w:r>
      <w:r w:rsidR="00D60ECA" w:rsidRPr="00973AD7">
        <w:rPr>
          <w:rFonts w:ascii="Book Antiqua" w:hAnsi="Book Antiqua"/>
          <w:color w:val="000000" w:themeColor="text1"/>
          <w:lang w:val="en-US" w:eastAsia="zh-TW"/>
        </w:rPr>
        <w:t xml:space="preserve"> (OR 0.69 and OR 0.84 respectively)</w:t>
      </w:r>
      <w:r w:rsidR="000F74BE" w:rsidRPr="00973AD7">
        <w:rPr>
          <w:rFonts w:ascii="Book Antiqua" w:hAnsi="Book Antiqua"/>
          <w:color w:val="000000" w:themeColor="text1"/>
          <w:lang w:val="en-US" w:eastAsia="zh-TW"/>
        </w:rPr>
        <w:t>.</w:t>
      </w:r>
      <w:r w:rsidR="00AB4D30" w:rsidRPr="00973AD7">
        <w:rPr>
          <w:rFonts w:ascii="Book Antiqua" w:hAnsi="Book Antiqua"/>
          <w:color w:val="000000" w:themeColor="text1"/>
          <w:lang w:val="en-US" w:eastAsia="zh-TW"/>
        </w:rPr>
        <w:t xml:space="preserve"> Since meta-analysis using fix-effect model demonstrated significant heterogeneity (</w:t>
      </w:r>
      <w:r w:rsidR="00AB4D30" w:rsidRPr="008E2FE3">
        <w:rPr>
          <w:rFonts w:ascii="Book Antiqua" w:hAnsi="Book Antiqua"/>
          <w:i/>
          <w:iCs/>
          <w:color w:val="000000" w:themeColor="text1"/>
          <w:lang w:val="en-US" w:eastAsia="zh-TW"/>
        </w:rPr>
        <w:t>I</w:t>
      </w:r>
      <w:r w:rsidR="00AB4D30" w:rsidRPr="008E2FE3">
        <w:rPr>
          <w:rFonts w:ascii="Book Antiqua" w:hAnsi="Book Antiqua"/>
          <w:i/>
          <w:iCs/>
          <w:color w:val="000000" w:themeColor="text1"/>
          <w:vertAlign w:val="superscript"/>
          <w:lang w:val="en-US" w:eastAsia="zh-TW"/>
        </w:rPr>
        <w:t>2</w:t>
      </w:r>
      <w:r w:rsidR="00AB4D30" w:rsidRPr="00973AD7">
        <w:rPr>
          <w:rFonts w:ascii="Book Antiqua" w:hAnsi="Book Antiqua"/>
          <w:color w:val="000000" w:themeColor="text1"/>
          <w:lang w:val="en-US" w:eastAsia="zh-TW"/>
        </w:rPr>
        <w:t xml:space="preserve"> = 21.8%), analysis was performed using random-effect model instead and t</w:t>
      </w:r>
      <w:r w:rsidR="000F74BE" w:rsidRPr="00973AD7">
        <w:rPr>
          <w:rFonts w:ascii="Book Antiqua" w:hAnsi="Book Antiqua"/>
          <w:color w:val="000000" w:themeColor="text1"/>
          <w:lang w:val="en-US" w:eastAsia="zh-TW"/>
        </w:rPr>
        <w:t xml:space="preserve">he resulting odd ratio </w:t>
      </w:r>
      <w:r w:rsidR="00F04DFC" w:rsidRPr="00973AD7">
        <w:rPr>
          <w:rFonts w:ascii="Book Antiqua" w:hAnsi="Book Antiqua"/>
          <w:color w:val="000000" w:themeColor="text1"/>
          <w:lang w:val="en-US" w:eastAsia="zh-TW"/>
        </w:rPr>
        <w:t xml:space="preserve">of 5-year graft </w:t>
      </w:r>
      <w:r w:rsidR="00AB4D30" w:rsidRPr="00973AD7">
        <w:rPr>
          <w:rFonts w:ascii="Book Antiqua" w:hAnsi="Book Antiqua"/>
          <w:color w:val="000000" w:themeColor="text1"/>
          <w:lang w:val="en-US" w:eastAsia="zh-TW"/>
        </w:rPr>
        <w:t>survival in using SFSG was 1.31 (95%CI 0.87-1.97</w:t>
      </w:r>
      <w:r w:rsidR="00F04DFC" w:rsidRPr="00973AD7">
        <w:rPr>
          <w:rFonts w:ascii="Book Antiqua" w:hAnsi="Book Antiqua"/>
          <w:color w:val="000000" w:themeColor="text1"/>
          <w:lang w:val="en-US" w:eastAsia="zh-TW"/>
        </w:rPr>
        <w:t xml:space="preserve">, </w:t>
      </w:r>
      <w:r w:rsidR="008E2FE3" w:rsidRPr="008E2FE3">
        <w:rPr>
          <w:rFonts w:ascii="Book Antiqua" w:hAnsi="Book Antiqua"/>
          <w:i/>
          <w:iCs/>
          <w:color w:val="000000" w:themeColor="text1"/>
          <w:lang w:val="en-US" w:eastAsia="zh-TW"/>
        </w:rPr>
        <w:t>P</w:t>
      </w:r>
      <w:r w:rsidR="008E2FE3">
        <w:rPr>
          <w:rFonts w:ascii="Book Antiqua" w:hAnsi="Book Antiqua"/>
          <w:color w:val="000000" w:themeColor="text1"/>
          <w:lang w:val="en-US" w:eastAsia="zh-TW"/>
        </w:rPr>
        <w:t xml:space="preserve"> </w:t>
      </w:r>
      <w:r w:rsidR="00F04DFC" w:rsidRPr="00973AD7">
        <w:rPr>
          <w:rFonts w:ascii="Book Antiqua" w:hAnsi="Book Antiqua"/>
          <w:color w:val="000000" w:themeColor="text1"/>
          <w:lang w:val="en-US" w:eastAsia="zh-TW"/>
        </w:rPr>
        <w:t>= 0.</w:t>
      </w:r>
      <w:r w:rsidR="00AB4D30" w:rsidRPr="00973AD7">
        <w:rPr>
          <w:rFonts w:ascii="Book Antiqua" w:hAnsi="Book Antiqua"/>
          <w:color w:val="000000" w:themeColor="text1"/>
          <w:lang w:val="en-US" w:eastAsia="zh-TW"/>
        </w:rPr>
        <w:t>199</w:t>
      </w:r>
      <w:r w:rsidR="00435AFC" w:rsidRPr="00973AD7">
        <w:rPr>
          <w:rFonts w:ascii="Book Antiqua" w:hAnsi="Book Antiqua"/>
          <w:color w:val="000000" w:themeColor="text1"/>
          <w:lang w:val="en-US" w:eastAsia="zh-TW"/>
        </w:rPr>
        <w:t xml:space="preserve">, </w:t>
      </w:r>
      <w:r w:rsidR="00435AFC" w:rsidRPr="008E2FE3">
        <w:rPr>
          <w:rFonts w:ascii="Book Antiqua" w:hAnsi="Book Antiqua"/>
          <w:i/>
          <w:iCs/>
          <w:color w:val="000000" w:themeColor="text1"/>
          <w:lang w:val="en-US" w:eastAsia="zh-TW"/>
        </w:rPr>
        <w:t>I</w:t>
      </w:r>
      <w:r w:rsidR="00435AFC" w:rsidRPr="008E2FE3">
        <w:rPr>
          <w:rFonts w:ascii="Book Antiqua" w:hAnsi="Book Antiqua"/>
          <w:i/>
          <w:iCs/>
          <w:color w:val="000000" w:themeColor="text1"/>
          <w:vertAlign w:val="superscript"/>
          <w:lang w:val="en-US" w:eastAsia="zh-TW"/>
        </w:rPr>
        <w:t>2</w:t>
      </w:r>
      <w:r w:rsidR="008E2FE3" w:rsidRPr="008E2FE3">
        <w:rPr>
          <w:rFonts w:ascii="Book Antiqua" w:hAnsi="Book Antiqua"/>
          <w:color w:val="000000" w:themeColor="text1"/>
          <w:lang w:val="en-US" w:eastAsia="zh-TW"/>
        </w:rPr>
        <w:t xml:space="preserve"> </w:t>
      </w:r>
      <w:r w:rsidR="00AB4D30" w:rsidRPr="00973AD7">
        <w:rPr>
          <w:rFonts w:ascii="Book Antiqua" w:hAnsi="Book Antiqua"/>
          <w:color w:val="000000" w:themeColor="text1"/>
          <w:lang w:val="en-US" w:eastAsia="zh-TW"/>
        </w:rPr>
        <w:t>=</w:t>
      </w:r>
      <w:r w:rsidR="008E2FE3">
        <w:rPr>
          <w:rFonts w:ascii="Book Antiqua" w:hAnsi="Book Antiqua"/>
          <w:color w:val="000000" w:themeColor="text1"/>
          <w:lang w:val="en-US" w:eastAsia="zh-TW"/>
        </w:rPr>
        <w:t xml:space="preserve"> </w:t>
      </w:r>
      <w:r w:rsidR="00AB4D30" w:rsidRPr="00973AD7">
        <w:rPr>
          <w:rFonts w:ascii="Book Antiqua" w:hAnsi="Book Antiqua"/>
          <w:color w:val="000000" w:themeColor="text1"/>
          <w:lang w:val="en-US" w:eastAsia="zh-TW"/>
        </w:rPr>
        <w:t>2.1</w:t>
      </w:r>
      <w:r w:rsidR="00435AFC" w:rsidRPr="00973AD7">
        <w:rPr>
          <w:rFonts w:ascii="Book Antiqua" w:hAnsi="Book Antiqua"/>
          <w:color w:val="000000" w:themeColor="text1"/>
          <w:lang w:val="en-US" w:eastAsia="zh-TW"/>
        </w:rPr>
        <w:t>%</w:t>
      </w:r>
      <w:r w:rsidR="00AB4D30" w:rsidRPr="00973AD7">
        <w:rPr>
          <w:rFonts w:ascii="Book Antiqua" w:hAnsi="Book Antiqua"/>
          <w:color w:val="000000" w:themeColor="text1"/>
          <w:lang w:val="en-US" w:eastAsia="zh-TW"/>
        </w:rPr>
        <w:t>,</w:t>
      </w:r>
      <w:r w:rsidR="00F04DFC" w:rsidRPr="00973AD7">
        <w:rPr>
          <w:rFonts w:ascii="Book Antiqua" w:hAnsi="Book Antiqua"/>
          <w:color w:val="000000" w:themeColor="text1"/>
          <w:lang w:val="en-US" w:eastAsia="zh-TW"/>
        </w:rPr>
        <w:t>)</w:t>
      </w:r>
      <w:r w:rsidR="002B5513" w:rsidRPr="00973AD7">
        <w:rPr>
          <w:rFonts w:ascii="Book Antiqua" w:hAnsi="Book Antiqua"/>
          <w:color w:val="000000" w:themeColor="text1"/>
          <w:lang w:val="en-US" w:eastAsia="zh-TW"/>
        </w:rPr>
        <w:t xml:space="preserve"> </w:t>
      </w:r>
      <w:r w:rsidR="00F04DFC" w:rsidRPr="00973AD7">
        <w:rPr>
          <w:rFonts w:ascii="Book Antiqua" w:hAnsi="Book Antiqua"/>
          <w:color w:val="000000" w:themeColor="text1"/>
          <w:lang w:val="en-US" w:eastAsia="zh-TW"/>
        </w:rPr>
        <w:t>(Fig</w:t>
      </w:r>
      <w:r w:rsidR="008E2FE3">
        <w:rPr>
          <w:rFonts w:ascii="Book Antiqua" w:hAnsi="Book Antiqua"/>
          <w:color w:val="000000" w:themeColor="text1"/>
          <w:lang w:val="en-US" w:eastAsia="zh-TW"/>
        </w:rPr>
        <w:t xml:space="preserve">ure </w:t>
      </w:r>
      <w:r w:rsidR="00F04DFC" w:rsidRPr="00973AD7">
        <w:rPr>
          <w:rFonts w:ascii="Book Antiqua" w:hAnsi="Book Antiqua"/>
          <w:color w:val="000000" w:themeColor="text1"/>
          <w:lang w:val="en-US" w:eastAsia="zh-TW"/>
        </w:rPr>
        <w:t>3)</w:t>
      </w:r>
      <w:r w:rsidR="00AB4D30" w:rsidRPr="00973AD7">
        <w:rPr>
          <w:rFonts w:ascii="Book Antiqua" w:hAnsi="Book Antiqua"/>
          <w:color w:val="000000" w:themeColor="text1"/>
          <w:lang w:val="en-US" w:eastAsia="zh-TW"/>
        </w:rPr>
        <w:t>.</w:t>
      </w:r>
      <w:r w:rsidR="00127408" w:rsidRPr="00973AD7">
        <w:rPr>
          <w:rFonts w:ascii="Book Antiqua" w:hAnsi="Book Antiqua"/>
          <w:color w:val="000000" w:themeColor="text1"/>
          <w:lang w:val="en-US" w:eastAsia="zh-TW"/>
        </w:rPr>
        <w:t xml:space="preserve"> There was no significant publication bias demonstrated by Funnel plots of 3-year and 5-year graft survival meta-analysis (Fig</w:t>
      </w:r>
      <w:r w:rsidR="008E2FE3">
        <w:rPr>
          <w:rFonts w:ascii="Book Antiqua" w:hAnsi="Book Antiqua"/>
          <w:color w:val="000000" w:themeColor="text1"/>
          <w:lang w:val="en-US" w:eastAsia="zh-TW"/>
        </w:rPr>
        <w:t>ure</w:t>
      </w:r>
      <w:r w:rsidR="00127408" w:rsidRPr="00973AD7">
        <w:rPr>
          <w:rFonts w:ascii="Book Antiqua" w:hAnsi="Book Antiqua"/>
          <w:color w:val="000000" w:themeColor="text1"/>
          <w:lang w:val="en-US" w:eastAsia="zh-TW"/>
        </w:rPr>
        <w:t xml:space="preserve"> 4)</w:t>
      </w:r>
      <w:r w:rsidR="008E2FE3">
        <w:rPr>
          <w:rFonts w:ascii="Book Antiqua" w:hAnsi="Book Antiqua"/>
          <w:color w:val="000000" w:themeColor="text1"/>
          <w:lang w:val="en-US" w:eastAsia="zh-TW"/>
        </w:rPr>
        <w:t>.</w:t>
      </w:r>
    </w:p>
    <w:p w14:paraId="1AA50904" w14:textId="77777777" w:rsidR="008E2FE3" w:rsidRPr="008E2FE3" w:rsidRDefault="008E2FE3" w:rsidP="008E2FE3">
      <w:pPr>
        <w:widowControl w:val="0"/>
        <w:adjustRightInd w:val="0"/>
        <w:snapToGrid w:val="0"/>
        <w:spacing w:line="360" w:lineRule="auto"/>
        <w:jc w:val="both"/>
        <w:rPr>
          <w:rFonts w:ascii="Book Antiqua" w:eastAsia="PMingLiU" w:hAnsi="Book Antiqua"/>
          <w:color w:val="000000" w:themeColor="text1"/>
          <w:lang w:val="en-US" w:eastAsia="zh-TW"/>
        </w:rPr>
      </w:pPr>
    </w:p>
    <w:p w14:paraId="5E808047" w14:textId="77777777" w:rsidR="003C3215" w:rsidRPr="008E2FE3" w:rsidRDefault="003C3215" w:rsidP="00973AD7">
      <w:pPr>
        <w:widowControl w:val="0"/>
        <w:adjustRightInd w:val="0"/>
        <w:snapToGrid w:val="0"/>
        <w:spacing w:line="360" w:lineRule="auto"/>
        <w:jc w:val="both"/>
        <w:rPr>
          <w:rFonts w:ascii="Book Antiqua" w:hAnsi="Book Antiqua"/>
          <w:b/>
          <w:bCs/>
          <w:i/>
          <w:color w:val="000000" w:themeColor="text1"/>
          <w:lang w:val="en-US" w:eastAsia="zh-TW"/>
        </w:rPr>
      </w:pPr>
      <w:r w:rsidRPr="008E2FE3">
        <w:rPr>
          <w:rFonts w:ascii="Book Antiqua" w:hAnsi="Book Antiqua"/>
          <w:b/>
          <w:bCs/>
          <w:i/>
          <w:color w:val="000000" w:themeColor="text1"/>
          <w:lang w:val="en-US" w:eastAsia="zh-TW"/>
        </w:rPr>
        <w:t>Qualitative assessment of the included studies</w:t>
      </w:r>
    </w:p>
    <w:p w14:paraId="02C60953" w14:textId="77777777" w:rsidR="003C3215" w:rsidRPr="00973AD7" w:rsidRDefault="003C3215" w:rsidP="00973AD7">
      <w:pPr>
        <w:widowControl w:val="0"/>
        <w:adjustRightInd w:val="0"/>
        <w:snapToGrid w:val="0"/>
        <w:spacing w:line="360" w:lineRule="auto"/>
        <w:jc w:val="both"/>
        <w:rPr>
          <w:rFonts w:ascii="Book Antiqua" w:hAnsi="Book Antiqua"/>
          <w:color w:val="000000" w:themeColor="text1"/>
          <w:lang w:val="en-US" w:eastAsia="zh-TW"/>
        </w:rPr>
      </w:pPr>
      <w:r w:rsidRPr="00973AD7">
        <w:rPr>
          <w:rFonts w:ascii="Book Antiqua" w:hAnsi="Book Antiqua"/>
          <w:color w:val="000000" w:themeColor="text1"/>
          <w:lang w:val="en-US" w:eastAsia="zh-TW"/>
        </w:rPr>
        <w:t>All studies included in this meta-analysis has NOS score over 6. The mean NOS score is 7.4 (range 6-8) (Table 2). Characteristics of the patient population and treatment protocol were clearly described, however, most studies did not document the duration of follow-up and dropout rate during the follow-up period. Nonetheless, overall quality of the studies was satisfactory.</w:t>
      </w:r>
    </w:p>
    <w:p w14:paraId="3B7667C1" w14:textId="77777777" w:rsidR="006B3ECA" w:rsidRPr="00973AD7" w:rsidRDefault="006B3ECA" w:rsidP="00973AD7">
      <w:pPr>
        <w:widowControl w:val="0"/>
        <w:adjustRightInd w:val="0"/>
        <w:snapToGrid w:val="0"/>
        <w:spacing w:line="360" w:lineRule="auto"/>
        <w:jc w:val="both"/>
        <w:rPr>
          <w:rFonts w:ascii="Book Antiqua" w:hAnsi="Book Antiqua"/>
          <w:color w:val="000000" w:themeColor="text1"/>
          <w:lang w:val="en-US" w:eastAsia="zh-TW"/>
        </w:rPr>
      </w:pPr>
    </w:p>
    <w:p w14:paraId="65925289" w14:textId="63A59C33" w:rsidR="006B3ECA" w:rsidRPr="00973AD7" w:rsidRDefault="008E2FE3" w:rsidP="00973AD7">
      <w:pPr>
        <w:widowControl w:val="0"/>
        <w:adjustRightInd w:val="0"/>
        <w:snapToGrid w:val="0"/>
        <w:spacing w:line="360" w:lineRule="auto"/>
        <w:jc w:val="both"/>
        <w:rPr>
          <w:rFonts w:ascii="Book Antiqua" w:hAnsi="Book Antiqua"/>
          <w:b/>
          <w:color w:val="000000" w:themeColor="text1"/>
          <w:lang w:val="en-US" w:eastAsia="zh-TW"/>
        </w:rPr>
      </w:pPr>
      <w:r w:rsidRPr="00973AD7">
        <w:rPr>
          <w:rFonts w:ascii="Book Antiqua" w:hAnsi="Book Antiqua"/>
          <w:b/>
          <w:color w:val="000000" w:themeColor="text1"/>
          <w:lang w:val="en-US" w:eastAsia="zh-TW"/>
        </w:rPr>
        <w:t>DISCUSSION</w:t>
      </w:r>
    </w:p>
    <w:p w14:paraId="2B2893EC" w14:textId="5C977D66" w:rsidR="00AF3A55" w:rsidRPr="00B234F8" w:rsidRDefault="00F81BC2" w:rsidP="00973AD7">
      <w:pPr>
        <w:widowControl w:val="0"/>
        <w:adjustRightInd w:val="0"/>
        <w:snapToGrid w:val="0"/>
        <w:spacing w:line="360" w:lineRule="auto"/>
        <w:jc w:val="both"/>
        <w:rPr>
          <w:rFonts w:ascii="Book Antiqua" w:eastAsia="PMingLiU" w:hAnsi="Book Antiqua"/>
          <w:color w:val="000000" w:themeColor="text1"/>
          <w:lang w:val="en-US" w:eastAsia="zh-TW"/>
        </w:rPr>
      </w:pPr>
      <w:r w:rsidRPr="00973AD7">
        <w:rPr>
          <w:rFonts w:ascii="Book Antiqua" w:hAnsi="Book Antiqua"/>
          <w:color w:val="000000" w:themeColor="text1"/>
          <w:lang w:val="en-US" w:eastAsia="zh-TW"/>
        </w:rPr>
        <w:t xml:space="preserve">This </w:t>
      </w:r>
      <w:r w:rsidR="00DE7D0D" w:rsidRPr="00973AD7">
        <w:rPr>
          <w:rFonts w:ascii="Book Antiqua" w:hAnsi="Book Antiqua"/>
          <w:color w:val="000000" w:themeColor="text1"/>
          <w:lang w:val="en-US" w:eastAsia="zh-TW"/>
        </w:rPr>
        <w:t>study analyze</w:t>
      </w:r>
      <w:r w:rsidR="00B04D98" w:rsidRPr="00973AD7">
        <w:rPr>
          <w:rFonts w:ascii="Book Antiqua" w:hAnsi="Book Antiqua"/>
          <w:color w:val="000000" w:themeColor="text1"/>
          <w:lang w:val="en-US" w:eastAsia="zh-TW"/>
        </w:rPr>
        <w:t>d</w:t>
      </w:r>
      <w:r w:rsidR="00DE7D0D" w:rsidRPr="00973AD7">
        <w:rPr>
          <w:rFonts w:ascii="Book Antiqua" w:hAnsi="Book Antiqua"/>
          <w:color w:val="000000" w:themeColor="text1"/>
          <w:lang w:val="en-US" w:eastAsia="zh-TW"/>
        </w:rPr>
        <w:t xml:space="preserve"> </w:t>
      </w:r>
      <w:r w:rsidR="00AF4E09" w:rsidRPr="00973AD7">
        <w:rPr>
          <w:rFonts w:ascii="Book Antiqua" w:hAnsi="Book Antiqua"/>
          <w:color w:val="000000" w:themeColor="text1"/>
          <w:lang w:val="en-US" w:eastAsia="zh-TW"/>
        </w:rPr>
        <w:t xml:space="preserve">extracted </w:t>
      </w:r>
      <w:r w:rsidR="00DE7D0D" w:rsidRPr="00973AD7">
        <w:rPr>
          <w:rFonts w:ascii="Book Antiqua" w:hAnsi="Book Antiqua"/>
          <w:color w:val="000000" w:themeColor="text1"/>
          <w:lang w:val="en-US" w:eastAsia="zh-TW"/>
        </w:rPr>
        <w:t>data from 7 LDLT centers, containing over</w:t>
      </w:r>
      <w:r w:rsidR="00D76256" w:rsidRPr="00973AD7">
        <w:rPr>
          <w:rFonts w:ascii="Book Antiqua" w:hAnsi="Book Antiqua"/>
          <w:color w:val="000000" w:themeColor="text1"/>
          <w:lang w:val="en-US" w:eastAsia="zh-TW"/>
        </w:rPr>
        <w:t xml:space="preserve"> 18</w:t>
      </w:r>
      <w:r w:rsidR="00DE7D0D" w:rsidRPr="00973AD7">
        <w:rPr>
          <w:rFonts w:ascii="Book Antiqua" w:hAnsi="Book Antiqua"/>
          <w:color w:val="000000" w:themeColor="text1"/>
          <w:lang w:val="en-US" w:eastAsia="zh-TW"/>
        </w:rPr>
        <w:t xml:space="preserve">00 recipients and it demonstrated that </w:t>
      </w:r>
      <w:r w:rsidR="003C1299" w:rsidRPr="00973AD7">
        <w:rPr>
          <w:rFonts w:ascii="Book Antiqua" w:hAnsi="Book Antiqua"/>
          <w:color w:val="000000" w:themeColor="text1"/>
          <w:lang w:val="en-US" w:eastAsia="zh-TW"/>
        </w:rPr>
        <w:t>SFSG wa</w:t>
      </w:r>
      <w:r w:rsidRPr="00973AD7">
        <w:rPr>
          <w:rFonts w:ascii="Book Antiqua" w:hAnsi="Book Antiqua"/>
          <w:color w:val="000000" w:themeColor="text1"/>
          <w:lang w:val="en-US" w:eastAsia="zh-TW"/>
        </w:rPr>
        <w:t xml:space="preserve">s associated with an inferior </w:t>
      </w:r>
      <w:r w:rsidR="00DE7D0D" w:rsidRPr="00973AD7">
        <w:rPr>
          <w:rFonts w:ascii="Book Antiqua" w:hAnsi="Book Antiqua"/>
          <w:color w:val="000000" w:themeColor="text1"/>
          <w:lang w:val="en-US" w:eastAsia="zh-TW"/>
        </w:rPr>
        <w:t>3-year</w:t>
      </w:r>
      <w:r w:rsidRPr="00973AD7">
        <w:rPr>
          <w:rFonts w:ascii="Book Antiqua" w:hAnsi="Book Antiqua"/>
          <w:color w:val="000000" w:themeColor="text1"/>
          <w:lang w:val="en-US" w:eastAsia="zh-TW"/>
        </w:rPr>
        <w:t xml:space="preserve"> graft surviva</w:t>
      </w:r>
      <w:r w:rsidR="003C1299" w:rsidRPr="00973AD7">
        <w:rPr>
          <w:rFonts w:ascii="Book Antiqua" w:hAnsi="Book Antiqua"/>
          <w:color w:val="000000" w:themeColor="text1"/>
          <w:lang w:val="en-US" w:eastAsia="zh-TW"/>
        </w:rPr>
        <w:t xml:space="preserve">l, </w:t>
      </w:r>
      <w:r w:rsidR="00634315" w:rsidRPr="00973AD7">
        <w:rPr>
          <w:rFonts w:ascii="Book Antiqua" w:hAnsi="Book Antiqua"/>
          <w:color w:val="000000" w:themeColor="text1"/>
          <w:lang w:val="en-US" w:eastAsia="zh-TW"/>
        </w:rPr>
        <w:t xml:space="preserve">but </w:t>
      </w:r>
      <w:r w:rsidR="00DE7D0D" w:rsidRPr="00973AD7">
        <w:rPr>
          <w:rFonts w:ascii="Book Antiqua" w:hAnsi="Book Antiqua"/>
          <w:color w:val="000000" w:themeColor="text1"/>
          <w:lang w:val="en-US" w:eastAsia="zh-TW"/>
        </w:rPr>
        <w:t xml:space="preserve">no </w:t>
      </w:r>
      <w:r w:rsidR="00AF4E09" w:rsidRPr="00973AD7">
        <w:rPr>
          <w:rFonts w:ascii="Book Antiqua" w:hAnsi="Book Antiqua"/>
          <w:color w:val="000000" w:themeColor="text1"/>
          <w:lang w:val="en-US" w:eastAsia="zh-TW"/>
        </w:rPr>
        <w:t xml:space="preserve">significant </w:t>
      </w:r>
      <w:r w:rsidR="00DE7D0D" w:rsidRPr="00973AD7">
        <w:rPr>
          <w:rFonts w:ascii="Book Antiqua" w:hAnsi="Book Antiqua"/>
          <w:color w:val="000000" w:themeColor="text1"/>
          <w:lang w:val="en-US" w:eastAsia="zh-TW"/>
        </w:rPr>
        <w:t xml:space="preserve">discriminatory </w:t>
      </w:r>
      <w:r w:rsidR="00634315" w:rsidRPr="00973AD7">
        <w:rPr>
          <w:rFonts w:ascii="Book Antiqua" w:hAnsi="Book Antiqua"/>
          <w:color w:val="000000" w:themeColor="text1"/>
          <w:lang w:val="en-US" w:eastAsia="zh-TW"/>
        </w:rPr>
        <w:t xml:space="preserve">effect </w:t>
      </w:r>
      <w:r w:rsidR="00AF4E09" w:rsidRPr="00973AD7">
        <w:rPr>
          <w:rFonts w:ascii="Book Antiqua" w:hAnsi="Book Antiqua"/>
          <w:color w:val="000000" w:themeColor="text1"/>
          <w:lang w:val="en-US" w:eastAsia="zh-TW"/>
        </w:rPr>
        <w:t>on</w:t>
      </w:r>
      <w:r w:rsidR="00634315" w:rsidRPr="00973AD7">
        <w:rPr>
          <w:rFonts w:ascii="Book Antiqua" w:hAnsi="Book Antiqua"/>
          <w:color w:val="000000" w:themeColor="text1"/>
          <w:lang w:val="en-US" w:eastAsia="zh-TW"/>
        </w:rPr>
        <w:t xml:space="preserve"> </w:t>
      </w:r>
      <w:r w:rsidR="00DE7D0D" w:rsidRPr="00973AD7">
        <w:rPr>
          <w:rFonts w:ascii="Book Antiqua" w:hAnsi="Book Antiqua"/>
          <w:color w:val="000000" w:themeColor="text1"/>
          <w:lang w:val="en-US" w:eastAsia="zh-TW"/>
        </w:rPr>
        <w:t>5-year graft survival</w:t>
      </w:r>
      <w:r w:rsidR="00B04D98" w:rsidRPr="00973AD7">
        <w:rPr>
          <w:rFonts w:ascii="Book Antiqua" w:hAnsi="Book Antiqua"/>
          <w:color w:val="000000" w:themeColor="text1"/>
          <w:lang w:val="en-US" w:eastAsia="zh-TW"/>
        </w:rPr>
        <w:t xml:space="preserve"> was demonstrated</w:t>
      </w:r>
      <w:r w:rsidR="003C1299" w:rsidRPr="00973AD7">
        <w:rPr>
          <w:rFonts w:ascii="Book Antiqua" w:hAnsi="Book Antiqua"/>
          <w:color w:val="000000" w:themeColor="text1"/>
          <w:lang w:val="en-US" w:eastAsia="zh-TW"/>
        </w:rPr>
        <w:t>.</w:t>
      </w:r>
      <w:r w:rsidR="0002699C" w:rsidRPr="00973AD7">
        <w:rPr>
          <w:rFonts w:ascii="Book Antiqua" w:hAnsi="Book Antiqua"/>
          <w:color w:val="000000" w:themeColor="text1"/>
          <w:lang w:val="en-US" w:eastAsia="zh-TW"/>
        </w:rPr>
        <w:t xml:space="preserve"> </w:t>
      </w:r>
      <w:r w:rsidR="0013517E" w:rsidRPr="00973AD7">
        <w:rPr>
          <w:rFonts w:ascii="Book Antiqua" w:hAnsi="Book Antiqua"/>
          <w:color w:val="000000" w:themeColor="text1"/>
          <w:lang w:val="en-US" w:eastAsia="zh-TW"/>
        </w:rPr>
        <w:t>In regions of low deceased donor rate, living donor liver graft represents a significant organ source</w:t>
      </w:r>
      <w:r w:rsidR="00CC382A" w:rsidRPr="00973AD7">
        <w:rPr>
          <w:rFonts w:ascii="Book Antiqua" w:hAnsi="Book Antiqua"/>
          <w:color w:val="000000" w:themeColor="text1"/>
          <w:vertAlign w:val="superscript"/>
          <w:lang w:val="en-US" w:eastAsia="zh-TW"/>
        </w:rPr>
        <w:fldChar w:fldCharType="begin"/>
      </w:r>
      <w:r w:rsidR="003C3215" w:rsidRPr="00973AD7">
        <w:rPr>
          <w:rFonts w:ascii="Book Antiqua" w:hAnsi="Book Antiqua"/>
          <w:color w:val="000000" w:themeColor="text1"/>
          <w:vertAlign w:val="superscript"/>
          <w:lang w:val="en-US" w:eastAsia="zh-TW"/>
        </w:rPr>
        <w:instrText xml:space="preserve"> ADDIN EN.CITE &lt;EndNote&gt;&lt;Cite&gt;&lt;Author&gt;Chen&lt;/Author&gt;&lt;Year&gt;2013&lt;/Year&gt;&lt;RecNum&gt;271&lt;/RecNum&gt;&lt;DisplayText&gt;[29]&lt;/DisplayText&gt;&lt;record&gt;&lt;rec-number&gt;271&lt;/rec-number&gt;&lt;foreign-keys&gt;&lt;key app="EN" db-id="tspvzr2z05t9f8e00tmv9rsm922fdf5sppez" timestamp="1552235338"&gt;271&lt;/key&gt;&lt;/foreign-keys&gt;&lt;ref-type name="Journal Article"&gt;17&lt;/ref-type&gt;&lt;contributors&gt;&lt;authors&gt;&lt;author&gt;Chen, C. L.&lt;/author&gt;&lt;author&gt;Kabiling, C. S.&lt;/author&gt;&lt;author&gt;Concejero, A. M.&lt;/author&gt;&lt;/authors&gt;&lt;/contributors&gt;&lt;auth-address&gt;Liver Transplant Program and Department of Surgery, Kaohsiung Chang Gung Memorial Hospital, 123 Ta-Pei Road, Niao-Sung, Kaohsiung, Taiwan 833.&lt;/auth-address&gt;&lt;titles&gt;&lt;title&gt;Why does living donor liver transplantation flourish in Asia?&lt;/title&gt;&lt;secondary-title&gt;Nat Rev Gastroenterol Hepatol&lt;/secondary-title&gt;&lt;alt-title&gt;Nature reviews. Gastroenterology &amp;amp; hepatology&lt;/alt-title&gt;&lt;/titles&gt;&lt;periodical&gt;&lt;full-title&gt;Nat Rev Gastroenterol Hepatol&lt;/full-title&gt;&lt;abbr-1&gt;Nature reviews. Gastroenterology &amp;amp; hepatology&lt;/abbr-1&gt;&lt;/periodical&gt;&lt;alt-periodical&gt;&lt;full-title&gt;Nat Rev Gastroenterol Hepatol&lt;/full-title&gt;&lt;abbr-1&gt;Nature reviews. Gastroenterology &amp;amp; hepatology&lt;/abbr-1&gt;&lt;/alt-periodical&gt;&lt;pages&gt;746-51&lt;/pages&gt;&lt;volume&gt;10&lt;/volume&gt;&lt;number&gt;12&lt;/number&gt;&lt;edition&gt;2013/10/09&lt;/edition&gt;&lt;keywords&gt;&lt;keyword&gt;Asia&lt;/keyword&gt;&lt;keyword&gt;Humans&lt;/keyword&gt;&lt;keyword&gt;Liver&lt;/keyword&gt;&lt;keyword&gt;*Liver Transplantation&lt;/keyword&gt;&lt;keyword&gt;*Living Donors&lt;/keyword&gt;&lt;keyword&gt;Tissue and Organ Procurement&lt;/keyword&gt;&lt;/keywords&gt;&lt;dates&gt;&lt;year&gt;2013&lt;/year&gt;&lt;pub-dates&gt;&lt;date&gt;Dec&lt;/date&gt;&lt;/pub-dates&gt;&lt;/dates&gt;&lt;isbn&gt;1759-5045&lt;/isbn&gt;&lt;accession-num&gt;24100300&lt;/accession-num&gt;&lt;urls&gt;&lt;/urls&gt;&lt;electronic-resource-num&gt;10.1038/nrgastro.2013.194&lt;/electronic-resource-num&gt;&lt;remote-database-provider&gt;NLM&lt;/remote-database-provider&gt;&lt;language&gt;eng&lt;/language&gt;&lt;/record&gt;&lt;/Cite&gt;&lt;/EndNote&gt;</w:instrText>
      </w:r>
      <w:r w:rsidR="00CC382A" w:rsidRPr="00973AD7">
        <w:rPr>
          <w:rFonts w:ascii="Book Antiqua" w:hAnsi="Book Antiqua"/>
          <w:color w:val="000000" w:themeColor="text1"/>
          <w:vertAlign w:val="superscript"/>
          <w:lang w:val="en-US" w:eastAsia="zh-TW"/>
        </w:rPr>
        <w:fldChar w:fldCharType="separate"/>
      </w:r>
      <w:r w:rsidR="003C3215" w:rsidRPr="00973AD7">
        <w:rPr>
          <w:rFonts w:ascii="Book Antiqua" w:hAnsi="Book Antiqua"/>
          <w:noProof/>
          <w:color w:val="000000" w:themeColor="text1"/>
          <w:vertAlign w:val="superscript"/>
          <w:lang w:val="en-US" w:eastAsia="zh-TW"/>
        </w:rPr>
        <w:t>[</w:t>
      </w:r>
      <w:r w:rsidR="00B34A65" w:rsidRPr="00973AD7">
        <w:rPr>
          <w:rFonts w:ascii="Book Antiqua" w:hAnsi="Book Antiqua"/>
          <w:noProof/>
          <w:color w:val="000000" w:themeColor="text1"/>
          <w:vertAlign w:val="superscript"/>
          <w:lang w:val="en-US" w:eastAsia="zh-TW"/>
        </w:rPr>
        <w:t>2</w:t>
      </w:r>
      <w:r w:rsidR="00B34A65">
        <w:rPr>
          <w:rFonts w:ascii="Book Antiqua" w:hAnsi="Book Antiqua"/>
          <w:noProof/>
          <w:color w:val="000000" w:themeColor="text1"/>
          <w:vertAlign w:val="superscript"/>
          <w:lang w:val="en-US" w:eastAsia="zh-TW"/>
        </w:rPr>
        <w:t>8</w:t>
      </w:r>
      <w:r w:rsidR="003C3215" w:rsidRPr="00973AD7">
        <w:rPr>
          <w:rFonts w:ascii="Book Antiqua" w:hAnsi="Book Antiqua"/>
          <w:noProof/>
          <w:color w:val="000000" w:themeColor="text1"/>
          <w:vertAlign w:val="superscript"/>
          <w:lang w:val="en-US" w:eastAsia="zh-TW"/>
        </w:rPr>
        <w:t>]</w:t>
      </w:r>
      <w:r w:rsidR="00CC382A" w:rsidRPr="00973AD7">
        <w:rPr>
          <w:rFonts w:ascii="Book Antiqua" w:hAnsi="Book Antiqua"/>
          <w:color w:val="000000" w:themeColor="text1"/>
          <w:vertAlign w:val="superscript"/>
          <w:lang w:val="en-US" w:eastAsia="zh-TW"/>
        </w:rPr>
        <w:fldChar w:fldCharType="end"/>
      </w:r>
      <w:r w:rsidR="0013517E" w:rsidRPr="00973AD7">
        <w:rPr>
          <w:rFonts w:ascii="Book Antiqua" w:hAnsi="Book Antiqua"/>
          <w:color w:val="000000" w:themeColor="text1"/>
          <w:lang w:val="en-US" w:eastAsia="zh-TW"/>
        </w:rPr>
        <w:t xml:space="preserve">. </w:t>
      </w:r>
      <w:r w:rsidR="00BB0463" w:rsidRPr="00973AD7">
        <w:rPr>
          <w:rFonts w:ascii="Book Antiqua" w:hAnsi="Book Antiqua"/>
          <w:color w:val="000000" w:themeColor="text1"/>
          <w:lang w:val="en-US" w:eastAsia="zh-TW"/>
        </w:rPr>
        <w:t xml:space="preserve">As inferred by its name, SFSS is </w:t>
      </w:r>
      <w:r w:rsidR="00B04D98" w:rsidRPr="00973AD7">
        <w:rPr>
          <w:rFonts w:ascii="Book Antiqua" w:hAnsi="Book Antiqua"/>
          <w:color w:val="000000" w:themeColor="text1"/>
          <w:lang w:val="en-US" w:eastAsia="zh-TW"/>
        </w:rPr>
        <w:t>the</w:t>
      </w:r>
      <w:r w:rsidR="00BB0463" w:rsidRPr="00973AD7">
        <w:rPr>
          <w:rFonts w:ascii="Book Antiqua" w:hAnsi="Book Antiqua"/>
          <w:color w:val="000000" w:themeColor="text1"/>
          <w:lang w:val="en-US" w:eastAsia="zh-TW"/>
        </w:rPr>
        <w:t xml:space="preserve"> manifestation of the physiological mismatch secondary to a SFSG. Given the high morbidity and mortality associated with SFSS reported in early series</w:t>
      </w:r>
      <w:r w:rsidR="00E54898" w:rsidRPr="00973AD7">
        <w:rPr>
          <w:rFonts w:ascii="Book Antiqua" w:hAnsi="Book Antiqua"/>
          <w:color w:val="000000" w:themeColor="text1"/>
          <w:vertAlign w:val="superscript"/>
          <w:lang w:val="en-US" w:eastAsia="zh-TW"/>
        </w:rPr>
        <w:fldChar w:fldCharType="begin">
          <w:fldData xml:space="preserve">PEVuZE5vdGU+PENpdGU+PEF1dGhvcj5TdWdhd2FyYTwvQXV0aG9yPjxZZWFyPjIwMDE8L1llYXI+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=
</w:fldData>
        </w:fldChar>
      </w:r>
      <w:r w:rsidR="003C3215" w:rsidRPr="00973AD7">
        <w:rPr>
          <w:rFonts w:ascii="Book Antiqua" w:hAnsi="Book Antiqua"/>
          <w:color w:val="000000" w:themeColor="text1"/>
          <w:vertAlign w:val="superscript"/>
          <w:lang w:val="en-US" w:eastAsia="zh-TW"/>
        </w:rPr>
        <w:instrText xml:space="preserve"> ADDIN EN.CITE </w:instrText>
      </w:r>
      <w:r w:rsidR="003C3215" w:rsidRPr="00973AD7">
        <w:rPr>
          <w:rFonts w:ascii="Book Antiqua" w:hAnsi="Book Antiqua"/>
          <w:color w:val="000000" w:themeColor="text1"/>
          <w:vertAlign w:val="superscript"/>
          <w:lang w:val="en-US" w:eastAsia="zh-TW"/>
        </w:rPr>
        <w:fldChar w:fldCharType="begin">
          <w:fldData xml:space="preserve">PEVuZE5vdGU+PENpdGU+PEF1dGhvcj5TdWdhd2FyYTwvQXV0aG9yPjxZZWFyPjIwMDE8L1llYXI+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=
</w:fldData>
        </w:fldChar>
      </w:r>
      <w:r w:rsidR="003C3215" w:rsidRPr="00973AD7">
        <w:rPr>
          <w:rFonts w:ascii="Book Antiqua" w:hAnsi="Book Antiqua"/>
          <w:color w:val="000000" w:themeColor="text1"/>
          <w:vertAlign w:val="superscript"/>
          <w:lang w:val="en-US" w:eastAsia="zh-TW"/>
        </w:rPr>
        <w:instrText xml:space="preserve"> ADDIN EN.CITE.DATA </w:instrText>
      </w:r>
      <w:r w:rsidR="003C3215" w:rsidRPr="00973AD7">
        <w:rPr>
          <w:rFonts w:ascii="Book Antiqua" w:hAnsi="Book Antiqua"/>
          <w:color w:val="000000" w:themeColor="text1"/>
          <w:vertAlign w:val="superscript"/>
          <w:lang w:val="en-US" w:eastAsia="zh-TW"/>
        </w:rPr>
      </w:r>
      <w:r w:rsidR="003C3215" w:rsidRPr="00973AD7">
        <w:rPr>
          <w:rFonts w:ascii="Book Antiqua" w:hAnsi="Book Antiqua"/>
          <w:color w:val="000000" w:themeColor="text1"/>
          <w:vertAlign w:val="superscript"/>
          <w:lang w:val="en-US" w:eastAsia="zh-TW"/>
        </w:rPr>
        <w:fldChar w:fldCharType="end"/>
      </w:r>
      <w:r w:rsidR="00E54898" w:rsidRPr="00973AD7">
        <w:rPr>
          <w:rFonts w:ascii="Book Antiqua" w:hAnsi="Book Antiqua"/>
          <w:color w:val="000000" w:themeColor="text1"/>
          <w:vertAlign w:val="superscript"/>
          <w:lang w:val="en-US" w:eastAsia="zh-TW"/>
        </w:rPr>
      </w:r>
      <w:r w:rsidR="00E54898" w:rsidRPr="00973AD7">
        <w:rPr>
          <w:rFonts w:ascii="Book Antiqua" w:hAnsi="Book Antiqua"/>
          <w:color w:val="000000" w:themeColor="text1"/>
          <w:vertAlign w:val="superscript"/>
          <w:lang w:val="en-US" w:eastAsia="zh-TW"/>
        </w:rPr>
        <w:fldChar w:fldCharType="separate"/>
      </w:r>
      <w:r w:rsidR="003C3215" w:rsidRPr="00973AD7">
        <w:rPr>
          <w:rFonts w:ascii="Book Antiqua" w:hAnsi="Book Antiqua"/>
          <w:noProof/>
          <w:color w:val="000000" w:themeColor="text1"/>
          <w:vertAlign w:val="superscript"/>
          <w:lang w:val="en-US" w:eastAsia="zh-TW"/>
        </w:rPr>
        <w:t>[</w:t>
      </w:r>
      <w:r w:rsidR="00B34A65">
        <w:rPr>
          <w:rFonts w:ascii="Book Antiqua" w:hAnsi="Book Antiqua"/>
          <w:noProof/>
          <w:color w:val="000000" w:themeColor="text1"/>
          <w:vertAlign w:val="superscript"/>
          <w:lang w:val="en-US" w:eastAsia="zh-TW"/>
        </w:rPr>
        <w:t>29</w:t>
      </w:r>
      <w:r w:rsidR="003C3215" w:rsidRPr="00973AD7">
        <w:rPr>
          <w:rFonts w:ascii="Book Antiqua" w:hAnsi="Book Antiqua"/>
          <w:noProof/>
          <w:color w:val="000000" w:themeColor="text1"/>
          <w:vertAlign w:val="superscript"/>
          <w:lang w:val="en-US" w:eastAsia="zh-TW"/>
        </w:rPr>
        <w:t>]</w:t>
      </w:r>
      <w:r w:rsidR="00E54898" w:rsidRPr="00973AD7">
        <w:rPr>
          <w:rFonts w:ascii="Book Antiqua" w:hAnsi="Book Antiqua"/>
          <w:color w:val="000000" w:themeColor="text1"/>
          <w:vertAlign w:val="superscript"/>
          <w:lang w:val="en-US" w:eastAsia="zh-TW"/>
        </w:rPr>
        <w:fldChar w:fldCharType="end"/>
      </w:r>
      <w:r w:rsidR="00BB0463" w:rsidRPr="00973AD7">
        <w:rPr>
          <w:rFonts w:ascii="Book Antiqua" w:hAnsi="Book Antiqua"/>
          <w:color w:val="000000" w:themeColor="text1"/>
          <w:lang w:val="en-US" w:eastAsia="zh-TW"/>
        </w:rPr>
        <w:t>, i</w:t>
      </w:r>
      <w:r w:rsidR="0013517E" w:rsidRPr="00973AD7">
        <w:rPr>
          <w:rFonts w:ascii="Book Antiqua" w:hAnsi="Book Antiqua"/>
          <w:color w:val="000000" w:themeColor="text1"/>
          <w:lang w:val="en-US" w:eastAsia="zh-TW"/>
        </w:rPr>
        <w:t>nsuffi</w:t>
      </w:r>
      <w:r w:rsidR="00701727" w:rsidRPr="00973AD7">
        <w:rPr>
          <w:rFonts w:ascii="Book Antiqua" w:hAnsi="Book Antiqua"/>
          <w:color w:val="000000" w:themeColor="text1"/>
          <w:lang w:val="en-US" w:eastAsia="zh-TW"/>
        </w:rPr>
        <w:t xml:space="preserve">cient graft size became </w:t>
      </w:r>
      <w:r w:rsidR="0013517E" w:rsidRPr="00973AD7">
        <w:rPr>
          <w:rFonts w:ascii="Book Antiqua" w:hAnsi="Book Antiqua"/>
          <w:color w:val="000000" w:themeColor="text1"/>
          <w:lang w:val="en-US" w:eastAsia="zh-TW"/>
        </w:rPr>
        <w:t>a major reason leading to donor rejection especially in female donors</w:t>
      </w:r>
      <w:r w:rsidR="00701727" w:rsidRPr="00973AD7">
        <w:rPr>
          <w:rFonts w:ascii="Book Antiqua" w:hAnsi="Book Antiqua"/>
          <w:color w:val="000000" w:themeColor="text1"/>
          <w:lang w:val="en-US" w:eastAsia="zh-TW"/>
        </w:rPr>
        <w:t xml:space="preserve"> </w:t>
      </w:r>
      <w:r w:rsidR="0013517E" w:rsidRPr="00973AD7">
        <w:rPr>
          <w:rFonts w:ascii="Book Antiqua" w:hAnsi="Book Antiqua"/>
          <w:color w:val="000000" w:themeColor="text1"/>
          <w:lang w:val="en-US" w:eastAsia="zh-TW"/>
        </w:rPr>
        <w:t>and this situation frequently result</w:t>
      </w:r>
      <w:r w:rsidR="00BB0463" w:rsidRPr="00973AD7">
        <w:rPr>
          <w:rFonts w:ascii="Book Antiqua" w:hAnsi="Book Antiqua"/>
          <w:color w:val="000000" w:themeColor="text1"/>
          <w:lang w:val="en-US" w:eastAsia="zh-TW"/>
        </w:rPr>
        <w:t>s</w:t>
      </w:r>
      <w:r w:rsidR="0013517E" w:rsidRPr="00973AD7">
        <w:rPr>
          <w:rFonts w:ascii="Book Antiqua" w:hAnsi="Book Antiqua"/>
          <w:color w:val="000000" w:themeColor="text1"/>
          <w:lang w:val="en-US" w:eastAsia="zh-TW"/>
        </w:rPr>
        <w:t xml:space="preserve"> in </w:t>
      </w:r>
      <w:r w:rsidR="00BB0463" w:rsidRPr="00973AD7">
        <w:rPr>
          <w:rFonts w:ascii="Book Antiqua" w:hAnsi="Book Antiqua"/>
          <w:color w:val="000000" w:themeColor="text1"/>
          <w:lang w:val="en-US" w:eastAsia="zh-TW"/>
        </w:rPr>
        <w:t>wait list mortality of</w:t>
      </w:r>
      <w:r w:rsidR="0013517E" w:rsidRPr="00973AD7">
        <w:rPr>
          <w:rFonts w:ascii="Book Antiqua" w:hAnsi="Book Antiqua"/>
          <w:color w:val="000000" w:themeColor="text1"/>
          <w:lang w:val="en-US" w:eastAsia="zh-TW"/>
        </w:rPr>
        <w:t xml:space="preserve"> the desperate patients. </w:t>
      </w:r>
      <w:r w:rsidR="00BB0463" w:rsidRPr="00973AD7">
        <w:rPr>
          <w:rFonts w:ascii="Book Antiqua" w:hAnsi="Book Antiqua"/>
          <w:color w:val="000000" w:themeColor="text1"/>
          <w:lang w:val="en-US" w:eastAsia="zh-TW"/>
        </w:rPr>
        <w:t>As our understanding of the rela</w:t>
      </w:r>
      <w:r w:rsidR="00701727" w:rsidRPr="00973AD7">
        <w:rPr>
          <w:rFonts w:ascii="Book Antiqua" w:hAnsi="Book Antiqua"/>
          <w:color w:val="000000" w:themeColor="text1"/>
          <w:lang w:val="en-US" w:eastAsia="zh-TW"/>
        </w:rPr>
        <w:t>tionship between SFSG and SFSS increase</w:t>
      </w:r>
      <w:r w:rsidR="00715A3C" w:rsidRPr="00973AD7">
        <w:rPr>
          <w:rFonts w:ascii="Book Antiqua" w:hAnsi="Book Antiqua"/>
          <w:color w:val="000000" w:themeColor="text1"/>
          <w:lang w:val="en-US" w:eastAsia="zh-TW"/>
        </w:rPr>
        <w:t>s</w:t>
      </w:r>
      <w:r w:rsidR="00701727" w:rsidRPr="00973AD7">
        <w:rPr>
          <w:rFonts w:ascii="Book Antiqua" w:hAnsi="Book Antiqua"/>
          <w:color w:val="000000" w:themeColor="text1"/>
          <w:lang w:val="en-US" w:eastAsia="zh-TW"/>
        </w:rPr>
        <w:t>, a number of techniques had been proposed to alleviate the physiological mismatch a</w:t>
      </w:r>
      <w:r w:rsidR="00715A3C" w:rsidRPr="00973AD7">
        <w:rPr>
          <w:rFonts w:ascii="Book Antiqua" w:hAnsi="Book Antiqua"/>
          <w:color w:val="000000" w:themeColor="text1"/>
          <w:lang w:val="en-US" w:eastAsia="zh-TW"/>
        </w:rPr>
        <w:t xml:space="preserve">ssociated with the use of </w:t>
      </w:r>
      <w:r w:rsidR="00A51BB2">
        <w:rPr>
          <w:rFonts w:ascii="Book Antiqua" w:hAnsi="Book Antiqua"/>
          <w:color w:val="000000" w:themeColor="text1"/>
          <w:lang w:val="en-US" w:eastAsia="zh-TW"/>
        </w:rPr>
        <w:t>SFSG</w:t>
      </w:r>
      <w:r w:rsidR="00CC382A" w:rsidRPr="00973AD7">
        <w:rPr>
          <w:rFonts w:ascii="Book Antiqua" w:hAnsi="Book Antiqua"/>
          <w:color w:val="000000" w:themeColor="text1"/>
          <w:vertAlign w:val="superscript"/>
          <w:lang w:val="en-US" w:eastAsia="zh-TW"/>
        </w:rPr>
        <w:fldChar w:fldCharType="begin">
          <w:fldData xml:space="preserve">PEVuZE5vdGU+PENpdGU+PEF1dGhvcj5Ucm9pc2k8L0F1dGhvcj48WWVhcj4yMDA1PC9ZZWFyPjxS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</w:fldData>
        </w:fldChar>
      </w:r>
      <w:r w:rsidR="001B0566" w:rsidRPr="00973AD7">
        <w:rPr>
          <w:rFonts w:ascii="Book Antiqua" w:hAnsi="Book Antiqua"/>
          <w:color w:val="000000" w:themeColor="text1"/>
          <w:vertAlign w:val="superscript"/>
          <w:lang w:val="en-US" w:eastAsia="zh-TW"/>
        </w:rPr>
        <w:instrText xml:space="preserve"> ADDIN EN.CITE </w:instrText>
      </w:r>
      <w:r w:rsidR="001B0566" w:rsidRPr="00973AD7">
        <w:rPr>
          <w:rFonts w:ascii="Book Antiqua" w:hAnsi="Book Antiqua"/>
          <w:color w:val="000000" w:themeColor="text1"/>
          <w:vertAlign w:val="superscript"/>
          <w:lang w:val="en-US" w:eastAsia="zh-TW"/>
        </w:rPr>
        <w:fldChar w:fldCharType="begin">
          <w:fldData xml:space="preserve">PEVuZE5vdGU+PENpdGU+PEF1dGhvcj5Ucm9pc2k8L0F1dGhvcj48WWVhcj4yMDA1PC9ZZWFyPjxS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</w:fldData>
        </w:fldChar>
      </w:r>
      <w:r w:rsidR="001B0566" w:rsidRPr="00973AD7">
        <w:rPr>
          <w:rFonts w:ascii="Book Antiqua" w:hAnsi="Book Antiqua"/>
          <w:color w:val="000000" w:themeColor="text1"/>
          <w:vertAlign w:val="superscript"/>
          <w:lang w:val="en-US" w:eastAsia="zh-TW"/>
        </w:rPr>
        <w:instrText xml:space="preserve"> ADDIN EN.CITE.DATA </w:instrText>
      </w:r>
      <w:r w:rsidR="001B0566" w:rsidRPr="00973AD7">
        <w:rPr>
          <w:rFonts w:ascii="Book Antiqua" w:hAnsi="Book Antiqua"/>
          <w:color w:val="000000" w:themeColor="text1"/>
          <w:vertAlign w:val="superscript"/>
          <w:lang w:val="en-US" w:eastAsia="zh-TW"/>
        </w:rPr>
      </w:r>
      <w:r w:rsidR="001B0566" w:rsidRPr="00973AD7">
        <w:rPr>
          <w:rFonts w:ascii="Book Antiqua" w:hAnsi="Book Antiqua"/>
          <w:color w:val="000000" w:themeColor="text1"/>
          <w:vertAlign w:val="superscript"/>
          <w:lang w:val="en-US" w:eastAsia="zh-TW"/>
        </w:rPr>
        <w:fldChar w:fldCharType="end"/>
      </w:r>
      <w:r w:rsidR="00CC382A" w:rsidRPr="00973AD7">
        <w:rPr>
          <w:rFonts w:ascii="Book Antiqua" w:hAnsi="Book Antiqua"/>
          <w:color w:val="000000" w:themeColor="text1"/>
          <w:vertAlign w:val="superscript"/>
          <w:lang w:val="en-US" w:eastAsia="zh-TW"/>
        </w:rPr>
      </w:r>
      <w:r w:rsidR="00CC382A" w:rsidRPr="00973AD7">
        <w:rPr>
          <w:rFonts w:ascii="Book Antiqua" w:hAnsi="Book Antiqua"/>
          <w:color w:val="000000" w:themeColor="text1"/>
          <w:vertAlign w:val="superscript"/>
          <w:lang w:val="en-US" w:eastAsia="zh-TW"/>
        </w:rPr>
        <w:fldChar w:fldCharType="separate"/>
      </w:r>
      <w:r w:rsidR="001B0566" w:rsidRPr="00973AD7">
        <w:rPr>
          <w:rFonts w:ascii="Book Antiqua" w:hAnsi="Book Antiqua"/>
          <w:noProof/>
          <w:color w:val="000000" w:themeColor="text1"/>
          <w:vertAlign w:val="superscript"/>
          <w:lang w:val="en-US" w:eastAsia="zh-TW"/>
        </w:rPr>
        <w:t>[16]</w:t>
      </w:r>
      <w:r w:rsidR="00CC382A" w:rsidRPr="00973AD7">
        <w:rPr>
          <w:rFonts w:ascii="Book Antiqua" w:hAnsi="Book Antiqua"/>
          <w:color w:val="000000" w:themeColor="text1"/>
          <w:vertAlign w:val="superscript"/>
          <w:lang w:val="en-US" w:eastAsia="zh-TW"/>
        </w:rPr>
        <w:fldChar w:fldCharType="end"/>
      </w:r>
      <w:r w:rsidR="00701727" w:rsidRPr="00973AD7">
        <w:rPr>
          <w:rFonts w:ascii="Book Antiqua" w:hAnsi="Book Antiqua"/>
          <w:color w:val="000000" w:themeColor="text1"/>
          <w:lang w:val="en-US" w:eastAsia="zh-TW"/>
        </w:rPr>
        <w:t xml:space="preserve">. In the author’s center, measurement of portal venous flow and portal venous pressure assessment are performed once the actual donor graft size to </w:t>
      </w:r>
      <w:r w:rsidR="003C3215" w:rsidRPr="00973AD7">
        <w:rPr>
          <w:rFonts w:ascii="Book Antiqua" w:hAnsi="Book Antiqua"/>
          <w:color w:val="000000" w:themeColor="text1"/>
          <w:lang w:val="en-US" w:eastAsia="zh-TW"/>
        </w:rPr>
        <w:t>GV/SLV</w:t>
      </w:r>
      <w:r w:rsidR="00701727" w:rsidRPr="00973AD7">
        <w:rPr>
          <w:rFonts w:ascii="Book Antiqua" w:hAnsi="Book Antiqua"/>
          <w:color w:val="000000" w:themeColor="text1"/>
          <w:lang w:val="en-US" w:eastAsia="zh-TW"/>
        </w:rPr>
        <w:t xml:space="preserve"> ratio is less than 40%. </w:t>
      </w:r>
      <w:r w:rsidR="00535779" w:rsidRPr="00973AD7">
        <w:rPr>
          <w:rFonts w:ascii="Book Antiqua" w:hAnsi="Book Antiqua"/>
          <w:color w:val="000000" w:themeColor="text1"/>
          <w:lang w:val="en-US" w:eastAsia="zh-TW"/>
        </w:rPr>
        <w:t>If the portal flow is over 400</w:t>
      </w:r>
      <w:r w:rsidR="00B234F8">
        <w:rPr>
          <w:rFonts w:ascii="Book Antiqua" w:hAnsi="Book Antiqua"/>
          <w:color w:val="000000" w:themeColor="text1"/>
          <w:lang w:val="en-US" w:eastAsia="zh-TW"/>
        </w:rPr>
        <w:t xml:space="preserve"> </w:t>
      </w:r>
      <w:r w:rsidR="00535779" w:rsidRPr="00973AD7">
        <w:rPr>
          <w:rFonts w:ascii="Book Antiqua" w:hAnsi="Book Antiqua"/>
          <w:color w:val="000000" w:themeColor="text1"/>
          <w:lang w:val="en-US" w:eastAsia="zh-TW"/>
        </w:rPr>
        <w:t>m</w:t>
      </w:r>
      <w:r w:rsidR="00B234F8" w:rsidRPr="00973AD7">
        <w:rPr>
          <w:rFonts w:ascii="Book Antiqua" w:hAnsi="Book Antiqua"/>
          <w:color w:val="000000" w:themeColor="text1"/>
          <w:lang w:val="en-US" w:eastAsia="zh-TW"/>
        </w:rPr>
        <w:t>L</w:t>
      </w:r>
      <w:r w:rsidR="00535779" w:rsidRPr="00973AD7">
        <w:rPr>
          <w:rFonts w:ascii="Book Antiqua" w:hAnsi="Book Antiqua"/>
          <w:color w:val="000000" w:themeColor="text1"/>
          <w:lang w:val="en-US" w:eastAsia="zh-TW"/>
        </w:rPr>
        <w:t>/min/100</w:t>
      </w:r>
      <w:r w:rsidR="00B234F8">
        <w:rPr>
          <w:rFonts w:ascii="Book Antiqua" w:hAnsi="Book Antiqua"/>
          <w:color w:val="000000" w:themeColor="text1"/>
          <w:lang w:val="en-US" w:eastAsia="zh-TW"/>
        </w:rPr>
        <w:t xml:space="preserve"> </w:t>
      </w:r>
      <w:r w:rsidR="00535779" w:rsidRPr="00973AD7">
        <w:rPr>
          <w:rFonts w:ascii="Book Antiqua" w:hAnsi="Book Antiqua"/>
          <w:color w:val="000000" w:themeColor="text1"/>
          <w:lang w:val="en-US" w:eastAsia="zh-TW"/>
        </w:rPr>
        <w:t>g</w:t>
      </w:r>
      <w:r w:rsidR="00774F63" w:rsidRPr="00973AD7">
        <w:rPr>
          <w:rFonts w:ascii="Book Antiqua" w:hAnsi="Book Antiqua"/>
          <w:color w:val="000000" w:themeColor="text1"/>
          <w:lang w:val="en-US" w:eastAsia="zh-TW"/>
        </w:rPr>
        <w:t xml:space="preserve"> and </w:t>
      </w:r>
      <w:r w:rsidR="00535779" w:rsidRPr="00973AD7">
        <w:rPr>
          <w:rFonts w:ascii="Book Antiqua" w:hAnsi="Book Antiqua"/>
          <w:color w:val="000000" w:themeColor="text1"/>
          <w:lang w:val="en-US" w:eastAsia="zh-TW"/>
        </w:rPr>
        <w:t xml:space="preserve">the </w:t>
      </w:r>
      <w:r w:rsidR="00535779" w:rsidRPr="00973AD7">
        <w:rPr>
          <w:rFonts w:ascii="Book Antiqua" w:hAnsi="Book Antiqua"/>
          <w:color w:val="000000" w:themeColor="text1"/>
          <w:lang w:val="en-US" w:eastAsia="zh-TW"/>
        </w:rPr>
        <w:lastRenderedPageBreak/>
        <w:t xml:space="preserve">portal venous/hepatic venous pressure gradient is over </w:t>
      </w:r>
      <w:r w:rsidR="00774F63" w:rsidRPr="00973AD7">
        <w:rPr>
          <w:rFonts w:ascii="Book Antiqua" w:hAnsi="Book Antiqua"/>
          <w:color w:val="000000" w:themeColor="text1"/>
          <w:lang w:val="en-US" w:eastAsia="zh-TW"/>
        </w:rPr>
        <w:t>15</w:t>
      </w:r>
      <w:r w:rsidR="00B234F8">
        <w:rPr>
          <w:rFonts w:ascii="Book Antiqua" w:hAnsi="Book Antiqua"/>
          <w:color w:val="000000" w:themeColor="text1"/>
          <w:lang w:val="en-US" w:eastAsia="zh-TW"/>
        </w:rPr>
        <w:t xml:space="preserve"> </w:t>
      </w:r>
      <w:r w:rsidR="00535779" w:rsidRPr="00973AD7">
        <w:rPr>
          <w:rFonts w:ascii="Book Antiqua" w:hAnsi="Book Antiqua"/>
          <w:color w:val="000000" w:themeColor="text1"/>
          <w:lang w:val="en-US" w:eastAsia="zh-TW"/>
        </w:rPr>
        <w:t>mmHg,</w:t>
      </w:r>
      <w:r w:rsidR="00774F63" w:rsidRPr="00973AD7">
        <w:rPr>
          <w:rFonts w:ascii="Book Antiqua" w:hAnsi="Book Antiqua"/>
          <w:color w:val="000000" w:themeColor="text1"/>
          <w:lang w:val="en-US" w:eastAsia="zh-TW"/>
        </w:rPr>
        <w:t xml:space="preserve"> splenic artery is clipped </w:t>
      </w:r>
      <w:r w:rsidR="00535779" w:rsidRPr="00973AD7">
        <w:rPr>
          <w:rFonts w:ascii="Book Antiqua" w:hAnsi="Book Antiqua"/>
          <w:color w:val="000000" w:themeColor="text1"/>
          <w:lang w:val="en-US" w:eastAsia="zh-TW"/>
        </w:rPr>
        <w:t>to reduce portal venous flow</w:t>
      </w:r>
      <w:r w:rsidR="00E65F2E" w:rsidRPr="00973AD7">
        <w:rPr>
          <w:rFonts w:ascii="Book Antiqua" w:hAnsi="Book Antiqua"/>
          <w:color w:val="000000" w:themeColor="text1"/>
          <w:vertAlign w:val="superscript"/>
          <w:lang w:val="en-US" w:eastAsia="zh-TW"/>
        </w:rPr>
        <w:fldChar w:fldCharType="begin">
          <w:fldData xml:space="preserve">PEVuZE5vdGU+PENpdGU+PEF1dGhvcj5MbzwvQXV0aG9yPjxZZWFyPjIwMDM8L1llYXI+PFJlY051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</w:fldData>
        </w:fldChar>
      </w:r>
      <w:r w:rsidR="001B0566" w:rsidRPr="00973AD7">
        <w:rPr>
          <w:rFonts w:ascii="Book Antiqua" w:hAnsi="Book Antiqua"/>
          <w:color w:val="000000" w:themeColor="text1"/>
          <w:vertAlign w:val="superscript"/>
          <w:lang w:val="en-US" w:eastAsia="zh-TW"/>
        </w:rPr>
        <w:instrText xml:space="preserve"> ADDIN EN.CITE </w:instrText>
      </w:r>
      <w:r w:rsidR="001B0566" w:rsidRPr="00973AD7">
        <w:rPr>
          <w:rFonts w:ascii="Book Antiqua" w:hAnsi="Book Antiqua"/>
          <w:color w:val="000000" w:themeColor="text1"/>
          <w:vertAlign w:val="superscript"/>
          <w:lang w:val="en-US" w:eastAsia="zh-TW"/>
        </w:rPr>
        <w:fldChar w:fldCharType="begin">
          <w:fldData xml:space="preserve">PEVuZE5vdGU+PENpdGU+PEF1dGhvcj5MbzwvQXV0aG9yPjxZZWFyPjIwMDM8L1llYXI+PFJlY051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</w:fldData>
        </w:fldChar>
      </w:r>
      <w:r w:rsidR="001B0566" w:rsidRPr="00973AD7">
        <w:rPr>
          <w:rFonts w:ascii="Book Antiqua" w:hAnsi="Book Antiqua"/>
          <w:color w:val="000000" w:themeColor="text1"/>
          <w:vertAlign w:val="superscript"/>
          <w:lang w:val="en-US" w:eastAsia="zh-TW"/>
        </w:rPr>
        <w:instrText xml:space="preserve"> ADDIN EN.CITE.DATA </w:instrText>
      </w:r>
      <w:r w:rsidR="001B0566" w:rsidRPr="00973AD7">
        <w:rPr>
          <w:rFonts w:ascii="Book Antiqua" w:hAnsi="Book Antiqua"/>
          <w:color w:val="000000" w:themeColor="text1"/>
          <w:vertAlign w:val="superscript"/>
          <w:lang w:val="en-US" w:eastAsia="zh-TW"/>
        </w:rPr>
      </w:r>
      <w:r w:rsidR="001B0566" w:rsidRPr="00973AD7">
        <w:rPr>
          <w:rFonts w:ascii="Book Antiqua" w:hAnsi="Book Antiqua"/>
          <w:color w:val="000000" w:themeColor="text1"/>
          <w:vertAlign w:val="superscript"/>
          <w:lang w:val="en-US" w:eastAsia="zh-TW"/>
        </w:rPr>
        <w:fldChar w:fldCharType="end"/>
      </w:r>
      <w:r w:rsidR="00E65F2E" w:rsidRPr="00973AD7">
        <w:rPr>
          <w:rFonts w:ascii="Book Antiqua" w:hAnsi="Book Antiqua"/>
          <w:color w:val="000000" w:themeColor="text1"/>
          <w:vertAlign w:val="superscript"/>
          <w:lang w:val="en-US" w:eastAsia="zh-TW"/>
        </w:rPr>
      </w:r>
      <w:r w:rsidR="00E65F2E" w:rsidRPr="00973AD7">
        <w:rPr>
          <w:rFonts w:ascii="Book Antiqua" w:hAnsi="Book Antiqua"/>
          <w:color w:val="000000" w:themeColor="text1"/>
          <w:vertAlign w:val="superscript"/>
          <w:lang w:val="en-US" w:eastAsia="zh-TW"/>
        </w:rPr>
        <w:fldChar w:fldCharType="separate"/>
      </w:r>
      <w:r w:rsidR="001B0566" w:rsidRPr="00973AD7">
        <w:rPr>
          <w:rFonts w:ascii="Book Antiqua" w:hAnsi="Book Antiqua"/>
          <w:noProof/>
          <w:color w:val="000000" w:themeColor="text1"/>
          <w:vertAlign w:val="superscript"/>
          <w:lang w:val="en-US" w:eastAsia="zh-TW"/>
        </w:rPr>
        <w:t>[17]</w:t>
      </w:r>
      <w:r w:rsidR="00E65F2E" w:rsidRPr="00973AD7">
        <w:rPr>
          <w:rFonts w:ascii="Book Antiqua" w:hAnsi="Book Antiqua"/>
          <w:color w:val="000000" w:themeColor="text1"/>
          <w:vertAlign w:val="superscript"/>
          <w:lang w:val="en-US" w:eastAsia="zh-TW"/>
        </w:rPr>
        <w:fldChar w:fldCharType="end"/>
      </w:r>
      <w:r w:rsidR="00535779" w:rsidRPr="00973AD7">
        <w:rPr>
          <w:rFonts w:ascii="Book Antiqua" w:hAnsi="Book Antiqua"/>
          <w:color w:val="000000" w:themeColor="text1"/>
          <w:lang w:val="en-US" w:eastAsia="zh-TW"/>
        </w:rPr>
        <w:t>. Apart from intra-operative modulatory procedure</w:t>
      </w:r>
      <w:r w:rsidR="005F76A7" w:rsidRPr="00973AD7">
        <w:rPr>
          <w:rFonts w:ascii="Book Antiqua" w:hAnsi="Book Antiqua"/>
          <w:color w:val="000000" w:themeColor="text1"/>
          <w:lang w:val="en-US" w:eastAsia="zh-TW"/>
        </w:rPr>
        <w:t>s</w:t>
      </w:r>
      <w:r w:rsidR="00535779" w:rsidRPr="00973AD7">
        <w:rPr>
          <w:rFonts w:ascii="Book Antiqua" w:hAnsi="Book Antiqua"/>
          <w:color w:val="000000" w:themeColor="text1"/>
          <w:lang w:val="en-US" w:eastAsia="zh-TW"/>
        </w:rPr>
        <w:t>, we adopted a strict</w:t>
      </w:r>
      <w:r w:rsidR="005F76A7" w:rsidRPr="00973AD7">
        <w:rPr>
          <w:rFonts w:ascii="Book Antiqua" w:hAnsi="Book Antiqua"/>
          <w:color w:val="000000" w:themeColor="text1"/>
          <w:lang w:val="en-US" w:eastAsia="zh-TW"/>
        </w:rPr>
        <w:t xml:space="preserve"> postoperative</w:t>
      </w:r>
      <w:r w:rsidR="00535779" w:rsidRPr="00973AD7">
        <w:rPr>
          <w:rFonts w:ascii="Book Antiqua" w:hAnsi="Book Antiqua"/>
          <w:color w:val="000000" w:themeColor="text1"/>
          <w:lang w:val="en-US" w:eastAsia="zh-TW"/>
        </w:rPr>
        <w:t xml:space="preserve"> fluid management protocol such as keeping</w:t>
      </w:r>
      <w:r w:rsidR="005F76A7" w:rsidRPr="00973AD7">
        <w:rPr>
          <w:rFonts w:ascii="Book Antiqua" w:hAnsi="Book Antiqua"/>
          <w:color w:val="000000" w:themeColor="text1"/>
          <w:lang w:val="en-US" w:eastAsia="zh-TW"/>
        </w:rPr>
        <w:t xml:space="preserve"> the</w:t>
      </w:r>
      <w:r w:rsidR="00535779" w:rsidRPr="00973AD7">
        <w:rPr>
          <w:rFonts w:ascii="Book Antiqua" w:hAnsi="Book Antiqua"/>
          <w:color w:val="000000" w:themeColor="text1"/>
          <w:lang w:val="en-US" w:eastAsia="zh-TW"/>
        </w:rPr>
        <w:t xml:space="preserve"> patient 5-degree</w:t>
      </w:r>
      <w:r w:rsidR="005F76A7" w:rsidRPr="00973AD7">
        <w:rPr>
          <w:rFonts w:ascii="Book Antiqua" w:hAnsi="Book Antiqua"/>
          <w:color w:val="000000" w:themeColor="text1"/>
          <w:lang w:val="en-US" w:eastAsia="zh-TW"/>
        </w:rPr>
        <w:t xml:space="preserve"> to the</w:t>
      </w:r>
      <w:r w:rsidR="008A37F6" w:rsidRPr="00973AD7">
        <w:rPr>
          <w:rFonts w:ascii="Book Antiqua" w:hAnsi="Book Antiqua"/>
          <w:color w:val="000000" w:themeColor="text1"/>
          <w:lang w:val="en-US" w:eastAsia="zh-TW"/>
        </w:rPr>
        <w:t xml:space="preserve"> right side and head up,</w:t>
      </w:r>
      <w:r w:rsidR="00535779" w:rsidRPr="00973AD7">
        <w:rPr>
          <w:rFonts w:ascii="Book Antiqua" w:hAnsi="Book Antiqua"/>
          <w:color w:val="000000" w:themeColor="text1"/>
          <w:lang w:val="en-US" w:eastAsia="zh-TW"/>
        </w:rPr>
        <w:t xml:space="preserve"> maintain</w:t>
      </w:r>
      <w:r w:rsidR="005F76A7" w:rsidRPr="00973AD7">
        <w:rPr>
          <w:rFonts w:ascii="Book Antiqua" w:hAnsi="Book Antiqua"/>
          <w:color w:val="000000" w:themeColor="text1"/>
          <w:lang w:val="en-US" w:eastAsia="zh-TW"/>
        </w:rPr>
        <w:t>ing</w:t>
      </w:r>
      <w:r w:rsidR="00535779" w:rsidRPr="00973AD7">
        <w:rPr>
          <w:rFonts w:ascii="Book Antiqua" w:hAnsi="Book Antiqua"/>
          <w:color w:val="000000" w:themeColor="text1"/>
          <w:lang w:val="en-US" w:eastAsia="zh-TW"/>
        </w:rPr>
        <w:t xml:space="preserve"> low central venous pressure</w:t>
      </w:r>
      <w:r w:rsidR="00774F63" w:rsidRPr="00973AD7">
        <w:rPr>
          <w:rFonts w:ascii="Book Antiqua" w:hAnsi="Book Antiqua"/>
          <w:color w:val="000000" w:themeColor="text1"/>
          <w:lang w:val="en-US" w:eastAsia="zh-TW"/>
        </w:rPr>
        <w:t xml:space="preserve"> (</w:t>
      </w:r>
      <w:r w:rsidR="00774F63" w:rsidRPr="00B234F8">
        <w:rPr>
          <w:rFonts w:ascii="Book Antiqua" w:hAnsi="Book Antiqua"/>
          <w:i/>
          <w:iCs/>
          <w:color w:val="000000" w:themeColor="text1"/>
          <w:lang w:val="en-US" w:eastAsia="zh-TW"/>
        </w:rPr>
        <w:t>i.e</w:t>
      </w:r>
      <w:r w:rsidR="00774F63" w:rsidRPr="00973AD7">
        <w:rPr>
          <w:rFonts w:ascii="Book Antiqua" w:hAnsi="Book Antiqua"/>
          <w:color w:val="000000" w:themeColor="text1"/>
          <w:lang w:val="en-US" w:eastAsia="zh-TW"/>
        </w:rPr>
        <w:t>.</w:t>
      </w:r>
      <w:r w:rsidR="00B234F8">
        <w:rPr>
          <w:rFonts w:ascii="Book Antiqua" w:hAnsi="Book Antiqua"/>
          <w:color w:val="000000" w:themeColor="text1"/>
          <w:lang w:val="en-US" w:eastAsia="zh-TW"/>
        </w:rPr>
        <w:t>,</w:t>
      </w:r>
      <w:r w:rsidR="00774F63" w:rsidRPr="00973AD7">
        <w:rPr>
          <w:rFonts w:ascii="Book Antiqua" w:hAnsi="Book Antiqua"/>
          <w:color w:val="000000" w:themeColor="text1"/>
          <w:lang w:val="en-US" w:eastAsia="zh-TW"/>
        </w:rPr>
        <w:t xml:space="preserve"> at 5</w:t>
      </w:r>
      <w:r w:rsidR="00B234F8">
        <w:rPr>
          <w:rFonts w:ascii="Book Antiqua" w:hAnsi="Book Antiqua"/>
          <w:color w:val="000000" w:themeColor="text1"/>
          <w:lang w:val="en-US" w:eastAsia="zh-TW"/>
        </w:rPr>
        <w:t xml:space="preserve"> </w:t>
      </w:r>
      <w:r w:rsidR="00774F63" w:rsidRPr="00973AD7">
        <w:rPr>
          <w:rFonts w:ascii="Book Antiqua" w:hAnsi="Book Antiqua"/>
          <w:color w:val="000000" w:themeColor="text1"/>
          <w:lang w:val="en-US" w:eastAsia="zh-TW"/>
        </w:rPr>
        <w:t>mmHg)</w:t>
      </w:r>
      <w:r w:rsidR="00535779" w:rsidRPr="00973AD7">
        <w:rPr>
          <w:rFonts w:ascii="Book Antiqua" w:hAnsi="Book Antiqua"/>
          <w:color w:val="000000" w:themeColor="text1"/>
          <w:lang w:val="en-US" w:eastAsia="zh-TW"/>
        </w:rPr>
        <w:t xml:space="preserve"> by diuresis and albumin infusion t</w:t>
      </w:r>
      <w:r w:rsidR="005F76A7" w:rsidRPr="00973AD7">
        <w:rPr>
          <w:rFonts w:ascii="Book Antiqua" w:hAnsi="Book Antiqua"/>
          <w:color w:val="000000" w:themeColor="text1"/>
          <w:lang w:val="en-US" w:eastAsia="zh-TW"/>
        </w:rPr>
        <w:t>o ensure optimal graft perfusion</w:t>
      </w:r>
      <w:r w:rsidR="00535779" w:rsidRPr="00973AD7">
        <w:rPr>
          <w:rFonts w:ascii="Book Antiqua" w:hAnsi="Book Antiqua"/>
          <w:color w:val="000000" w:themeColor="text1"/>
          <w:lang w:val="en-US" w:eastAsia="zh-TW"/>
        </w:rPr>
        <w:t xml:space="preserve"> pressure. </w:t>
      </w:r>
      <w:r w:rsidR="0041514A" w:rsidRPr="00973AD7">
        <w:rPr>
          <w:rFonts w:ascii="Book Antiqua" w:hAnsi="Book Antiqua"/>
          <w:color w:val="000000" w:themeColor="text1"/>
          <w:lang w:val="en-US" w:eastAsia="zh-TW"/>
        </w:rPr>
        <w:t>With these measures we and many other centers are able to recruit</w:t>
      </w:r>
      <w:r w:rsidR="00CC7A2A" w:rsidRPr="00973AD7">
        <w:rPr>
          <w:rFonts w:ascii="Book Antiqua" w:hAnsi="Book Antiqua"/>
          <w:color w:val="000000" w:themeColor="text1"/>
          <w:lang w:val="en-US" w:eastAsia="zh-TW"/>
        </w:rPr>
        <w:t xml:space="preserve"> SFSG</w:t>
      </w:r>
      <w:r w:rsidR="00AF4E09" w:rsidRPr="00973AD7">
        <w:rPr>
          <w:rFonts w:ascii="Book Antiqua" w:hAnsi="Book Antiqua"/>
          <w:color w:val="000000" w:themeColor="text1"/>
          <w:lang w:val="en-US" w:eastAsia="zh-TW"/>
        </w:rPr>
        <w:t>s</w:t>
      </w:r>
      <w:r w:rsidR="00CC7A2A" w:rsidRPr="00973AD7">
        <w:rPr>
          <w:rFonts w:ascii="Book Antiqua" w:hAnsi="Book Antiqua"/>
          <w:color w:val="000000" w:themeColor="text1"/>
          <w:lang w:val="en-US" w:eastAsia="zh-TW"/>
        </w:rPr>
        <w:t xml:space="preserve"> as small as 0.6% of BW or less than 25% ESLV</w:t>
      </w:r>
      <w:r w:rsidR="0041514A" w:rsidRPr="00973AD7">
        <w:rPr>
          <w:rFonts w:ascii="Book Antiqua" w:hAnsi="Book Antiqua"/>
          <w:color w:val="000000" w:themeColor="text1"/>
          <w:lang w:val="en-US" w:eastAsia="zh-TW"/>
        </w:rPr>
        <w:t>.</w:t>
      </w:r>
      <w:r w:rsidR="00CC7A2A" w:rsidRPr="00973AD7">
        <w:rPr>
          <w:rFonts w:ascii="Book Antiqua" w:hAnsi="Book Antiqua"/>
          <w:color w:val="000000" w:themeColor="text1"/>
          <w:lang w:val="en-US" w:eastAsia="zh-TW"/>
        </w:rPr>
        <w:t xml:space="preserve"> </w:t>
      </w:r>
    </w:p>
    <w:p w14:paraId="4EBF7C1B" w14:textId="759B773B" w:rsidR="00AF3A55" w:rsidRPr="00B234F8" w:rsidRDefault="00E65F2E" w:rsidP="00B234F8">
      <w:pPr>
        <w:widowControl w:val="0"/>
        <w:adjustRightInd w:val="0"/>
        <w:snapToGrid w:val="0"/>
        <w:spacing w:line="360" w:lineRule="auto"/>
        <w:ind w:firstLineChars="100" w:firstLine="240"/>
        <w:jc w:val="both"/>
        <w:rPr>
          <w:rFonts w:ascii="Book Antiqua" w:eastAsia="PMingLiU" w:hAnsi="Book Antiqua"/>
          <w:color w:val="000000" w:themeColor="text1"/>
          <w:lang w:val="en-US" w:eastAsia="zh-TW"/>
        </w:rPr>
      </w:pPr>
      <w:r w:rsidRPr="00973AD7">
        <w:rPr>
          <w:rFonts w:ascii="Book Antiqua" w:hAnsi="Book Antiqua"/>
          <w:color w:val="000000" w:themeColor="text1"/>
          <w:lang w:val="en-US" w:eastAsia="zh-TW"/>
        </w:rPr>
        <w:t xml:space="preserve">It </w:t>
      </w:r>
      <w:r w:rsidR="0069536F" w:rsidRPr="00973AD7">
        <w:rPr>
          <w:rFonts w:ascii="Book Antiqua" w:hAnsi="Book Antiqua"/>
          <w:color w:val="000000" w:themeColor="text1"/>
          <w:lang w:val="en-US" w:eastAsia="zh-TW"/>
        </w:rPr>
        <w:t>was</w:t>
      </w:r>
      <w:r w:rsidRPr="00973AD7">
        <w:rPr>
          <w:rFonts w:ascii="Book Antiqua" w:hAnsi="Book Antiqua"/>
          <w:color w:val="000000" w:themeColor="text1"/>
          <w:lang w:val="en-US" w:eastAsia="zh-TW"/>
        </w:rPr>
        <w:t xml:space="preserve"> generally </w:t>
      </w:r>
      <w:r w:rsidR="009D00F1" w:rsidRPr="00973AD7">
        <w:rPr>
          <w:rFonts w:ascii="Book Antiqua" w:hAnsi="Book Antiqua"/>
          <w:color w:val="000000" w:themeColor="text1"/>
          <w:lang w:val="en-US" w:eastAsia="zh-TW"/>
        </w:rPr>
        <w:t>believed</w:t>
      </w:r>
      <w:r w:rsidRPr="00973AD7">
        <w:rPr>
          <w:rFonts w:ascii="Book Antiqua" w:hAnsi="Book Antiqua"/>
          <w:color w:val="000000" w:themeColor="text1"/>
          <w:lang w:val="en-US" w:eastAsia="zh-TW"/>
        </w:rPr>
        <w:t xml:space="preserve"> that SF</w:t>
      </w:r>
      <w:r w:rsidR="0069536F" w:rsidRPr="00973AD7">
        <w:rPr>
          <w:rFonts w:ascii="Book Antiqua" w:hAnsi="Book Antiqua"/>
          <w:color w:val="000000" w:themeColor="text1"/>
          <w:lang w:val="en-US" w:eastAsia="zh-TW"/>
        </w:rPr>
        <w:t xml:space="preserve">SG is associated with </w:t>
      </w:r>
      <w:r w:rsidR="009D00F1" w:rsidRPr="00973AD7">
        <w:rPr>
          <w:rFonts w:ascii="Book Antiqua" w:hAnsi="Book Antiqua"/>
          <w:color w:val="000000" w:themeColor="text1"/>
          <w:lang w:val="en-US" w:eastAsia="zh-TW"/>
        </w:rPr>
        <w:t>high</w:t>
      </w:r>
      <w:r w:rsidR="00A65574" w:rsidRPr="00973AD7">
        <w:rPr>
          <w:rFonts w:ascii="Book Antiqua" w:hAnsi="Book Antiqua"/>
          <w:color w:val="000000" w:themeColor="text1"/>
          <w:lang w:val="en-US" w:eastAsia="zh-TW"/>
        </w:rPr>
        <w:t>er</w:t>
      </w:r>
      <w:r w:rsidR="009D00F1" w:rsidRPr="00973AD7">
        <w:rPr>
          <w:rFonts w:ascii="Book Antiqua" w:hAnsi="Book Antiqua"/>
          <w:color w:val="000000" w:themeColor="text1"/>
          <w:lang w:val="en-US" w:eastAsia="zh-TW"/>
        </w:rPr>
        <w:t xml:space="preserve"> chance of SFSS and hence</w:t>
      </w:r>
      <w:r w:rsidRPr="00973AD7">
        <w:rPr>
          <w:rFonts w:ascii="Book Antiqua" w:hAnsi="Book Antiqua"/>
          <w:color w:val="000000" w:themeColor="text1"/>
          <w:lang w:val="en-US" w:eastAsia="zh-TW"/>
        </w:rPr>
        <w:t xml:space="preserve"> morbidity and mortality. </w:t>
      </w:r>
      <w:r w:rsidR="009D00F1" w:rsidRPr="00973AD7">
        <w:rPr>
          <w:rFonts w:ascii="Book Antiqua" w:hAnsi="Book Antiqua"/>
          <w:color w:val="000000" w:themeColor="text1"/>
          <w:lang w:val="en-US" w:eastAsia="zh-TW"/>
        </w:rPr>
        <w:t xml:space="preserve">However, the risk of clinically detectable SFSS associated with SFSG </w:t>
      </w:r>
      <w:r w:rsidR="0069536F" w:rsidRPr="00973AD7">
        <w:rPr>
          <w:rFonts w:ascii="Book Antiqua" w:hAnsi="Book Antiqua"/>
          <w:color w:val="000000" w:themeColor="text1"/>
          <w:lang w:val="en-US" w:eastAsia="zh-TW"/>
        </w:rPr>
        <w:t>in the included studies was only 0-11.</w:t>
      </w:r>
      <w:r w:rsidR="00195799" w:rsidRPr="00973AD7">
        <w:rPr>
          <w:rFonts w:ascii="Book Antiqua" w:hAnsi="Book Antiqua"/>
          <w:color w:val="000000" w:themeColor="text1"/>
          <w:lang w:val="en-US" w:eastAsia="zh-TW"/>
        </w:rPr>
        <w:t>4%. This low incidence suggested</w:t>
      </w:r>
      <w:r w:rsidR="0069536F" w:rsidRPr="00973AD7">
        <w:rPr>
          <w:rFonts w:ascii="Book Antiqua" w:hAnsi="Book Antiqua"/>
          <w:color w:val="000000" w:themeColor="text1"/>
          <w:lang w:val="en-US" w:eastAsia="zh-TW"/>
        </w:rPr>
        <w:t xml:space="preserve"> that SFSS in SFSG recipient could be safely avoided if appropriate </w:t>
      </w:r>
      <w:r w:rsidR="00195799" w:rsidRPr="00973AD7">
        <w:rPr>
          <w:rFonts w:ascii="Book Antiqua" w:hAnsi="Book Antiqua"/>
          <w:color w:val="000000" w:themeColor="text1"/>
          <w:lang w:val="en-US" w:eastAsia="zh-TW"/>
        </w:rPr>
        <w:t xml:space="preserve">perioperative precautions had been taken. In addition, the short-term mortality associated with SFSG was comparable to </w:t>
      </w:r>
      <w:r w:rsidR="000E7D42" w:rsidRPr="00973AD7">
        <w:rPr>
          <w:rFonts w:ascii="Book Antiqua" w:hAnsi="Book Antiqua"/>
          <w:color w:val="000000" w:themeColor="text1"/>
          <w:lang w:val="en-US" w:eastAsia="zh-TW"/>
        </w:rPr>
        <w:t xml:space="preserve">the </w:t>
      </w:r>
      <w:r w:rsidR="00195799" w:rsidRPr="00973AD7">
        <w:rPr>
          <w:rFonts w:ascii="Book Antiqua" w:hAnsi="Book Antiqua"/>
          <w:color w:val="000000" w:themeColor="text1"/>
          <w:lang w:val="en-US" w:eastAsia="zh-TW"/>
        </w:rPr>
        <w:t>figure quoted by most other series using NFSG.</w:t>
      </w:r>
    </w:p>
    <w:p w14:paraId="2308FA91" w14:textId="119A8EF3" w:rsidR="00AF3A55" w:rsidRPr="00B234F8" w:rsidRDefault="000E7D42" w:rsidP="00B234F8">
      <w:pPr>
        <w:widowControl w:val="0"/>
        <w:adjustRightInd w:val="0"/>
        <w:snapToGrid w:val="0"/>
        <w:spacing w:line="360" w:lineRule="auto"/>
        <w:ind w:firstLineChars="100" w:firstLine="240"/>
        <w:jc w:val="both"/>
        <w:rPr>
          <w:rFonts w:ascii="Book Antiqua" w:eastAsia="PMingLiU" w:hAnsi="Book Antiqua"/>
          <w:color w:val="000000" w:themeColor="text1"/>
          <w:lang w:val="en-US" w:eastAsia="zh-TW"/>
        </w:rPr>
      </w:pPr>
      <w:r w:rsidRPr="00973AD7">
        <w:rPr>
          <w:rFonts w:ascii="Book Antiqua" w:hAnsi="Book Antiqua"/>
          <w:color w:val="000000" w:themeColor="text1"/>
          <w:lang w:val="en-US" w:eastAsia="zh-TW"/>
        </w:rPr>
        <w:t>Unlike the case of renal transplantation, in which SFS kidney graft is associated with higher incidence of long-term graft loss</w:t>
      </w:r>
      <w:r w:rsidR="000961BA" w:rsidRPr="00973AD7">
        <w:rPr>
          <w:rFonts w:ascii="Book Antiqua" w:hAnsi="Book Antiqua"/>
          <w:color w:val="000000" w:themeColor="text1"/>
          <w:vertAlign w:val="superscript"/>
          <w:lang w:val="en-US" w:eastAsia="zh-TW"/>
        </w:rPr>
        <w:fldChar w:fldCharType="begin"/>
      </w:r>
      <w:r w:rsidR="003C3215" w:rsidRPr="00973AD7">
        <w:rPr>
          <w:rFonts w:ascii="Book Antiqua" w:hAnsi="Book Antiqua"/>
          <w:color w:val="000000" w:themeColor="text1"/>
          <w:vertAlign w:val="superscript"/>
          <w:lang w:val="en-US" w:eastAsia="zh-TW"/>
        </w:rPr>
        <w:instrText xml:space="preserve"> ADDIN EN.CITE &lt;EndNote&gt;&lt;Cite&gt;&lt;Author&gt;Kasiske&lt;/Author&gt;&lt;Year&gt;2002&lt;/Year&gt;&lt;RecNum&gt;265&lt;/RecNum&gt;&lt;DisplayText&gt;[31]&lt;/DisplayText&gt;&lt;record&gt;&lt;rec-number&gt;265&lt;/rec-number&gt;&lt;foreign-keys&gt;&lt;key app="EN" db-id="tspvzr2z05t9f8e00tmv9rsm922fdf5sppez" timestamp="1552226519"&gt;265&lt;/key&gt;&lt;/foreign-keys&gt;&lt;ref-type name="Journal Article"&gt;17&lt;/ref-type&gt;&lt;contributors&gt;&lt;authors&gt;&lt;author&gt;Kasiske, Bertram L&lt;/author&gt;&lt;author&gt;Snyder, Jon J&lt;/author&gt;&lt;author&gt;Gilbertson, David&lt;/author&gt;&lt;/authors&gt;&lt;/contributors&gt;&lt;titles&gt;&lt;title&gt;Inadequate donor size in cadaver kidney transplantation&lt;/title&gt;&lt;secondary-title&gt;Journal of the American Society of Nephrology&lt;/secondary-title&gt;&lt;/titles&gt;&lt;periodical&gt;&lt;full-title&gt;Journal of the American Society of Nephrology&lt;/full-title&gt;&lt;/periodical&gt;&lt;pages&gt;2152-2159&lt;/pages&gt;&lt;volume&gt;13&lt;/volume&gt;&lt;number&gt;8&lt;/number&gt;&lt;dates&gt;&lt;year&gt;2002&lt;/year&gt;&lt;/dates&gt;&lt;isbn&gt;1046-6673&lt;/isbn&gt;&lt;urls&gt;&lt;/urls&gt;&lt;/record&gt;&lt;/Cite&gt;&lt;/EndNote&gt;</w:instrText>
      </w:r>
      <w:r w:rsidR="000961BA" w:rsidRPr="00973AD7">
        <w:rPr>
          <w:rFonts w:ascii="Book Antiqua" w:hAnsi="Book Antiqua"/>
          <w:color w:val="000000" w:themeColor="text1"/>
          <w:vertAlign w:val="superscript"/>
          <w:lang w:val="en-US" w:eastAsia="zh-TW"/>
        </w:rPr>
        <w:fldChar w:fldCharType="separate"/>
      </w:r>
      <w:r w:rsidR="003C3215" w:rsidRPr="00973AD7">
        <w:rPr>
          <w:rFonts w:ascii="Book Antiqua" w:hAnsi="Book Antiqua"/>
          <w:noProof/>
          <w:color w:val="000000" w:themeColor="text1"/>
          <w:vertAlign w:val="superscript"/>
          <w:lang w:val="en-US" w:eastAsia="zh-TW"/>
        </w:rPr>
        <w:t>[</w:t>
      </w:r>
      <w:r w:rsidR="00B34A65" w:rsidRPr="00973AD7">
        <w:rPr>
          <w:rFonts w:ascii="Book Antiqua" w:hAnsi="Book Antiqua"/>
          <w:noProof/>
          <w:color w:val="000000" w:themeColor="text1"/>
          <w:vertAlign w:val="superscript"/>
          <w:lang w:val="en-US" w:eastAsia="zh-TW"/>
        </w:rPr>
        <w:t>3</w:t>
      </w:r>
      <w:r w:rsidR="00B34A65">
        <w:rPr>
          <w:rFonts w:ascii="Book Antiqua" w:hAnsi="Book Antiqua"/>
          <w:noProof/>
          <w:color w:val="000000" w:themeColor="text1"/>
          <w:vertAlign w:val="superscript"/>
          <w:lang w:val="en-US" w:eastAsia="zh-TW"/>
        </w:rPr>
        <w:t>0</w:t>
      </w:r>
      <w:r w:rsidR="003C3215" w:rsidRPr="00973AD7">
        <w:rPr>
          <w:rFonts w:ascii="Book Antiqua" w:hAnsi="Book Antiqua"/>
          <w:noProof/>
          <w:color w:val="000000" w:themeColor="text1"/>
          <w:vertAlign w:val="superscript"/>
          <w:lang w:val="en-US" w:eastAsia="zh-TW"/>
        </w:rPr>
        <w:t>]</w:t>
      </w:r>
      <w:r w:rsidR="000961BA" w:rsidRPr="00973AD7">
        <w:rPr>
          <w:rFonts w:ascii="Book Antiqua" w:hAnsi="Book Antiqua"/>
          <w:color w:val="000000" w:themeColor="text1"/>
          <w:vertAlign w:val="superscript"/>
          <w:lang w:val="en-US" w:eastAsia="zh-TW"/>
        </w:rPr>
        <w:fldChar w:fldCharType="end"/>
      </w:r>
      <w:r w:rsidR="000961BA" w:rsidRPr="00973AD7">
        <w:rPr>
          <w:rFonts w:ascii="Book Antiqua" w:hAnsi="Book Antiqua"/>
          <w:color w:val="000000" w:themeColor="text1"/>
          <w:lang w:val="en-US" w:eastAsia="zh-TW"/>
        </w:rPr>
        <w:t>, l</w:t>
      </w:r>
      <w:r w:rsidR="005B7889" w:rsidRPr="00973AD7">
        <w:rPr>
          <w:rFonts w:ascii="Book Antiqua" w:hAnsi="Book Antiqua"/>
          <w:color w:val="000000" w:themeColor="text1"/>
          <w:lang w:val="en-US" w:eastAsia="zh-TW"/>
        </w:rPr>
        <w:t>ong-term</w:t>
      </w:r>
      <w:r w:rsidR="00E65F2E" w:rsidRPr="00973AD7">
        <w:rPr>
          <w:rFonts w:ascii="Book Antiqua" w:hAnsi="Book Antiqua"/>
          <w:color w:val="000000" w:themeColor="text1"/>
          <w:lang w:val="en-US" w:eastAsia="zh-TW"/>
        </w:rPr>
        <w:t xml:space="preserve"> outcomes of SFS</w:t>
      </w:r>
      <w:r w:rsidR="005B7889" w:rsidRPr="00973AD7">
        <w:rPr>
          <w:rFonts w:ascii="Book Antiqua" w:hAnsi="Book Antiqua"/>
          <w:color w:val="000000" w:themeColor="text1"/>
          <w:lang w:val="en-US" w:eastAsia="zh-TW"/>
        </w:rPr>
        <w:t xml:space="preserve"> liver graft </w:t>
      </w:r>
      <w:r w:rsidR="009D00F1" w:rsidRPr="00973AD7">
        <w:rPr>
          <w:rFonts w:ascii="Book Antiqua" w:hAnsi="Book Antiqua"/>
          <w:color w:val="000000" w:themeColor="text1"/>
          <w:lang w:val="en-US" w:eastAsia="zh-TW"/>
        </w:rPr>
        <w:t xml:space="preserve">were </w:t>
      </w:r>
      <w:r w:rsidR="000961BA" w:rsidRPr="00973AD7">
        <w:rPr>
          <w:rFonts w:ascii="Book Antiqua" w:hAnsi="Book Antiqua"/>
          <w:color w:val="000000" w:themeColor="text1"/>
          <w:lang w:val="en-US" w:eastAsia="zh-TW"/>
        </w:rPr>
        <w:t xml:space="preserve">infrequently reported in the literature. </w:t>
      </w:r>
      <w:r w:rsidR="00110103" w:rsidRPr="00973AD7">
        <w:rPr>
          <w:rFonts w:ascii="Book Antiqua" w:hAnsi="Book Antiqua"/>
          <w:color w:val="000000" w:themeColor="text1"/>
          <w:lang w:val="en-US" w:eastAsia="zh-TW"/>
        </w:rPr>
        <w:t>Although many publications reported long</w:t>
      </w:r>
      <w:r w:rsidR="001E5E46" w:rsidRPr="00973AD7">
        <w:rPr>
          <w:rFonts w:ascii="Book Antiqua" w:hAnsi="Book Antiqua"/>
          <w:color w:val="000000" w:themeColor="text1"/>
          <w:lang w:val="en-US" w:eastAsia="zh-TW"/>
        </w:rPr>
        <w:t>-</w:t>
      </w:r>
      <w:r w:rsidR="00110103" w:rsidRPr="00973AD7">
        <w:rPr>
          <w:rFonts w:ascii="Book Antiqua" w:hAnsi="Book Antiqua"/>
          <w:color w:val="000000" w:themeColor="text1"/>
          <w:lang w:val="en-US" w:eastAsia="zh-TW"/>
        </w:rPr>
        <w:t xml:space="preserve">term </w:t>
      </w:r>
      <w:r w:rsidR="001E5E46" w:rsidRPr="00973AD7">
        <w:rPr>
          <w:rFonts w:ascii="Book Antiqua" w:hAnsi="Book Antiqua"/>
          <w:color w:val="000000" w:themeColor="text1"/>
          <w:lang w:val="en-US" w:eastAsia="zh-TW"/>
        </w:rPr>
        <w:t xml:space="preserve">treatment </w:t>
      </w:r>
      <w:r w:rsidR="00110103" w:rsidRPr="00973AD7">
        <w:rPr>
          <w:rFonts w:ascii="Book Antiqua" w:hAnsi="Book Antiqua"/>
          <w:color w:val="000000" w:themeColor="text1"/>
          <w:lang w:val="en-US" w:eastAsia="zh-TW"/>
        </w:rPr>
        <w:t xml:space="preserve">outcomes, majority of them were not suitable for meta-analysis. For instance, some reported long-term outcomes using overall </w:t>
      </w:r>
      <w:r w:rsidR="00F869CF" w:rsidRPr="00973AD7">
        <w:rPr>
          <w:rFonts w:ascii="Book Antiqua" w:hAnsi="Book Antiqua"/>
          <w:color w:val="000000" w:themeColor="text1"/>
          <w:lang w:val="en-US" w:eastAsia="zh-TW"/>
        </w:rPr>
        <w:t xml:space="preserve">patient </w:t>
      </w:r>
      <w:r w:rsidR="00110103" w:rsidRPr="00973AD7">
        <w:rPr>
          <w:rFonts w:ascii="Book Antiqua" w:hAnsi="Book Antiqua"/>
          <w:color w:val="000000" w:themeColor="text1"/>
          <w:lang w:val="en-US" w:eastAsia="zh-TW"/>
        </w:rPr>
        <w:t>survival instead of graft survival</w:t>
      </w:r>
      <w:r w:rsidR="00110103" w:rsidRPr="00973AD7">
        <w:rPr>
          <w:rFonts w:ascii="Book Antiqua" w:hAnsi="Book Antiqua"/>
          <w:color w:val="000000" w:themeColor="text1"/>
          <w:vertAlign w:val="superscript"/>
          <w:lang w:val="en-US" w:eastAsia="zh-TW"/>
        </w:rPr>
        <w:fldChar w:fldCharType="begin">
          <w:fldData xml:space="preserve">PEVuZE5vdGU+PENpdGU+PEF1dGhvcj5VZW11cmE8L0F1dGhvcj48WWVhcj4yMDE2PC9ZZWFyPjxS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</w:fldData>
        </w:fldChar>
      </w:r>
      <w:r w:rsidR="003C3215" w:rsidRPr="00973AD7">
        <w:rPr>
          <w:rFonts w:ascii="Book Antiqua" w:hAnsi="Book Antiqua"/>
          <w:color w:val="000000" w:themeColor="text1"/>
          <w:vertAlign w:val="superscript"/>
          <w:lang w:val="en-US" w:eastAsia="zh-TW"/>
        </w:rPr>
        <w:instrText xml:space="preserve"> ADDIN EN.CITE </w:instrText>
      </w:r>
      <w:r w:rsidR="003C3215" w:rsidRPr="00973AD7">
        <w:rPr>
          <w:rFonts w:ascii="Book Antiqua" w:hAnsi="Book Antiqua"/>
          <w:color w:val="000000" w:themeColor="text1"/>
          <w:vertAlign w:val="superscript"/>
          <w:lang w:val="en-US" w:eastAsia="zh-TW"/>
        </w:rPr>
        <w:fldChar w:fldCharType="begin">
          <w:fldData xml:space="preserve">PEVuZE5vdGU+PENpdGU+PEF1dGhvcj5VZW11cmE8L0F1dGhvcj48WWVhcj4yMDE2PC9ZZWFyPjxS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</w:fldData>
        </w:fldChar>
      </w:r>
      <w:r w:rsidR="003C3215" w:rsidRPr="00973AD7">
        <w:rPr>
          <w:rFonts w:ascii="Book Antiqua" w:hAnsi="Book Antiqua"/>
          <w:color w:val="000000" w:themeColor="text1"/>
          <w:vertAlign w:val="superscript"/>
          <w:lang w:val="en-US" w:eastAsia="zh-TW"/>
        </w:rPr>
        <w:instrText xml:space="preserve"> ADDIN EN.CITE.DATA </w:instrText>
      </w:r>
      <w:r w:rsidR="003C3215" w:rsidRPr="00973AD7">
        <w:rPr>
          <w:rFonts w:ascii="Book Antiqua" w:hAnsi="Book Antiqua"/>
          <w:color w:val="000000" w:themeColor="text1"/>
          <w:vertAlign w:val="superscript"/>
          <w:lang w:val="en-US" w:eastAsia="zh-TW"/>
        </w:rPr>
      </w:r>
      <w:r w:rsidR="003C3215" w:rsidRPr="00973AD7">
        <w:rPr>
          <w:rFonts w:ascii="Book Antiqua" w:hAnsi="Book Antiqua"/>
          <w:color w:val="000000" w:themeColor="text1"/>
          <w:vertAlign w:val="superscript"/>
          <w:lang w:val="en-US" w:eastAsia="zh-TW"/>
        </w:rPr>
        <w:fldChar w:fldCharType="end"/>
      </w:r>
      <w:r w:rsidR="00110103" w:rsidRPr="00973AD7">
        <w:rPr>
          <w:rFonts w:ascii="Book Antiqua" w:hAnsi="Book Antiqua"/>
          <w:color w:val="000000" w:themeColor="text1"/>
          <w:vertAlign w:val="superscript"/>
          <w:lang w:val="en-US" w:eastAsia="zh-TW"/>
        </w:rPr>
      </w:r>
      <w:r w:rsidR="00110103" w:rsidRPr="00973AD7">
        <w:rPr>
          <w:rFonts w:ascii="Book Antiqua" w:hAnsi="Book Antiqua"/>
          <w:color w:val="000000" w:themeColor="text1"/>
          <w:vertAlign w:val="superscript"/>
          <w:lang w:val="en-US" w:eastAsia="zh-TW"/>
        </w:rPr>
        <w:fldChar w:fldCharType="separate"/>
      </w:r>
      <w:r w:rsidR="003C3215" w:rsidRPr="00973AD7">
        <w:rPr>
          <w:rFonts w:ascii="Book Antiqua" w:hAnsi="Book Antiqua"/>
          <w:noProof/>
          <w:color w:val="000000" w:themeColor="text1"/>
          <w:vertAlign w:val="superscript"/>
          <w:lang w:val="en-US" w:eastAsia="zh-TW"/>
        </w:rPr>
        <w:t>[</w:t>
      </w:r>
      <w:r w:rsidR="00B34A65">
        <w:rPr>
          <w:rFonts w:ascii="Book Antiqua" w:hAnsi="Book Antiqua"/>
          <w:noProof/>
          <w:color w:val="000000" w:themeColor="text1"/>
          <w:vertAlign w:val="superscript"/>
          <w:lang w:val="en-US" w:eastAsia="zh-TW"/>
        </w:rPr>
        <w:t>31,32</w:t>
      </w:r>
      <w:r w:rsidR="003C3215" w:rsidRPr="00973AD7">
        <w:rPr>
          <w:rFonts w:ascii="Book Antiqua" w:hAnsi="Book Antiqua"/>
          <w:noProof/>
          <w:color w:val="000000" w:themeColor="text1"/>
          <w:vertAlign w:val="superscript"/>
          <w:lang w:val="en-US" w:eastAsia="zh-TW"/>
        </w:rPr>
        <w:t>]</w:t>
      </w:r>
      <w:r w:rsidR="00110103" w:rsidRPr="00973AD7">
        <w:rPr>
          <w:rFonts w:ascii="Book Antiqua" w:hAnsi="Book Antiqua"/>
          <w:color w:val="000000" w:themeColor="text1"/>
          <w:vertAlign w:val="superscript"/>
          <w:lang w:val="en-US" w:eastAsia="zh-TW"/>
        </w:rPr>
        <w:fldChar w:fldCharType="end"/>
      </w:r>
      <w:r w:rsidR="001E5E46" w:rsidRPr="00973AD7">
        <w:rPr>
          <w:rFonts w:ascii="Book Antiqua" w:hAnsi="Book Antiqua"/>
          <w:color w:val="000000" w:themeColor="text1"/>
          <w:lang w:val="en-US" w:eastAsia="zh-TW"/>
        </w:rPr>
        <w:t>,</w:t>
      </w:r>
      <w:r w:rsidR="00110103" w:rsidRPr="00973AD7">
        <w:rPr>
          <w:rFonts w:ascii="Book Antiqua" w:hAnsi="Book Antiqua"/>
          <w:color w:val="000000" w:themeColor="text1"/>
          <w:lang w:val="en-US" w:eastAsia="zh-TW"/>
        </w:rPr>
        <w:t xml:space="preserve"> </w:t>
      </w:r>
      <w:r w:rsidR="001E5E46" w:rsidRPr="00973AD7">
        <w:rPr>
          <w:rFonts w:ascii="Book Antiqua" w:hAnsi="Book Antiqua"/>
          <w:color w:val="000000" w:themeColor="text1"/>
          <w:lang w:val="en-US" w:eastAsia="zh-TW"/>
        </w:rPr>
        <w:t>while other use</w:t>
      </w:r>
      <w:r w:rsidR="00FA55E4" w:rsidRPr="00973AD7">
        <w:rPr>
          <w:rFonts w:ascii="Book Antiqua" w:hAnsi="Book Antiqua"/>
          <w:color w:val="000000" w:themeColor="text1"/>
          <w:lang w:val="en-US" w:eastAsia="zh-TW"/>
        </w:rPr>
        <w:t>d</w:t>
      </w:r>
      <w:r w:rsidR="001E5E46" w:rsidRPr="00973AD7">
        <w:rPr>
          <w:rFonts w:ascii="Book Antiqua" w:hAnsi="Book Antiqua"/>
          <w:color w:val="000000" w:themeColor="text1"/>
          <w:lang w:val="en-US" w:eastAsia="zh-TW"/>
        </w:rPr>
        <w:t xml:space="preserve"> different definition of SFSG (</w:t>
      </w:r>
      <w:r w:rsidR="001E5E46" w:rsidRPr="00B234F8">
        <w:rPr>
          <w:rFonts w:ascii="Book Antiqua" w:hAnsi="Book Antiqua"/>
          <w:i/>
          <w:iCs/>
          <w:color w:val="000000" w:themeColor="text1"/>
          <w:lang w:val="en-US" w:eastAsia="zh-TW"/>
        </w:rPr>
        <w:t>i.e</w:t>
      </w:r>
      <w:r w:rsidR="001E5E46" w:rsidRPr="00973AD7">
        <w:rPr>
          <w:rFonts w:ascii="Book Antiqua" w:hAnsi="Book Antiqua"/>
          <w:color w:val="000000" w:themeColor="text1"/>
          <w:lang w:val="en-US" w:eastAsia="zh-TW"/>
        </w:rPr>
        <w:t>.</w:t>
      </w:r>
      <w:r w:rsidR="00B234F8">
        <w:rPr>
          <w:rFonts w:ascii="Book Antiqua" w:hAnsi="Book Antiqua"/>
          <w:color w:val="000000" w:themeColor="text1"/>
          <w:lang w:val="en-US" w:eastAsia="zh-TW"/>
        </w:rPr>
        <w:t>,</w:t>
      </w:r>
      <w:r w:rsidR="001E5E46" w:rsidRPr="00973AD7">
        <w:rPr>
          <w:rFonts w:ascii="Book Antiqua" w:hAnsi="Book Antiqua"/>
          <w:color w:val="000000" w:themeColor="text1"/>
          <w:lang w:val="en-US" w:eastAsia="zh-TW"/>
        </w:rPr>
        <w:t xml:space="preserve"> 0.85)</w:t>
      </w:r>
      <w:r w:rsidR="00A1795C" w:rsidRPr="00973AD7">
        <w:rPr>
          <w:rFonts w:ascii="Book Antiqua" w:hAnsi="Book Antiqua"/>
          <w:color w:val="000000" w:themeColor="text1"/>
          <w:vertAlign w:val="superscript"/>
          <w:lang w:val="en-US" w:eastAsia="zh-TW"/>
        </w:rPr>
        <w:fldChar w:fldCharType="begin">
          <w:fldData xml:space="preserve">PEVuZE5vdGU+PENpdGU+PEF1dGhvcj5CZW4tSGFpbTwvQXV0aG9yPjxZZWFyPjIwMDE8L1llYXI+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</w:fldData>
        </w:fldChar>
      </w:r>
      <w:r w:rsidR="003C3215" w:rsidRPr="00973AD7">
        <w:rPr>
          <w:rFonts w:ascii="Book Antiqua" w:hAnsi="Book Antiqua"/>
          <w:color w:val="000000" w:themeColor="text1"/>
          <w:vertAlign w:val="superscript"/>
          <w:lang w:val="en-US" w:eastAsia="zh-TW"/>
        </w:rPr>
        <w:instrText xml:space="preserve"> ADDIN EN.CITE </w:instrText>
      </w:r>
      <w:r w:rsidR="003C3215" w:rsidRPr="00973AD7">
        <w:rPr>
          <w:rFonts w:ascii="Book Antiqua" w:hAnsi="Book Antiqua"/>
          <w:color w:val="000000" w:themeColor="text1"/>
          <w:vertAlign w:val="superscript"/>
          <w:lang w:val="en-US" w:eastAsia="zh-TW"/>
        </w:rPr>
        <w:fldChar w:fldCharType="begin">
          <w:fldData xml:space="preserve">PEVuZE5vdGU+PENpdGU+PEF1dGhvcj5CZW4tSGFpbTwvQXV0aG9yPjxZZWFyPjIwMDE8L1llYXI+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</w:fldData>
        </w:fldChar>
      </w:r>
      <w:r w:rsidR="003C3215" w:rsidRPr="00973AD7">
        <w:rPr>
          <w:rFonts w:ascii="Book Antiqua" w:hAnsi="Book Antiqua"/>
          <w:color w:val="000000" w:themeColor="text1"/>
          <w:vertAlign w:val="superscript"/>
          <w:lang w:val="en-US" w:eastAsia="zh-TW"/>
        </w:rPr>
        <w:instrText xml:space="preserve"> ADDIN EN.CITE.DATA </w:instrText>
      </w:r>
      <w:r w:rsidR="003C3215" w:rsidRPr="00973AD7">
        <w:rPr>
          <w:rFonts w:ascii="Book Antiqua" w:hAnsi="Book Antiqua"/>
          <w:color w:val="000000" w:themeColor="text1"/>
          <w:vertAlign w:val="superscript"/>
          <w:lang w:val="en-US" w:eastAsia="zh-TW"/>
        </w:rPr>
      </w:r>
      <w:r w:rsidR="003C3215" w:rsidRPr="00973AD7">
        <w:rPr>
          <w:rFonts w:ascii="Book Antiqua" w:hAnsi="Book Antiqua"/>
          <w:color w:val="000000" w:themeColor="text1"/>
          <w:vertAlign w:val="superscript"/>
          <w:lang w:val="en-US" w:eastAsia="zh-TW"/>
        </w:rPr>
        <w:fldChar w:fldCharType="end"/>
      </w:r>
      <w:r w:rsidR="00A1795C" w:rsidRPr="00973AD7">
        <w:rPr>
          <w:rFonts w:ascii="Book Antiqua" w:hAnsi="Book Antiqua"/>
          <w:color w:val="000000" w:themeColor="text1"/>
          <w:vertAlign w:val="superscript"/>
          <w:lang w:val="en-US" w:eastAsia="zh-TW"/>
        </w:rPr>
      </w:r>
      <w:r w:rsidR="00A1795C" w:rsidRPr="00973AD7">
        <w:rPr>
          <w:rFonts w:ascii="Book Antiqua" w:hAnsi="Book Antiqua"/>
          <w:color w:val="000000" w:themeColor="text1"/>
          <w:vertAlign w:val="superscript"/>
          <w:lang w:val="en-US" w:eastAsia="zh-TW"/>
        </w:rPr>
        <w:fldChar w:fldCharType="separate"/>
      </w:r>
      <w:r w:rsidR="003C3215" w:rsidRPr="00973AD7">
        <w:rPr>
          <w:rFonts w:ascii="Book Antiqua" w:hAnsi="Book Antiqua"/>
          <w:noProof/>
          <w:color w:val="000000" w:themeColor="text1"/>
          <w:vertAlign w:val="superscript"/>
          <w:lang w:val="en-US" w:eastAsia="zh-TW"/>
        </w:rPr>
        <w:t>[</w:t>
      </w:r>
      <w:r w:rsidR="00B34A65" w:rsidRPr="00973AD7">
        <w:rPr>
          <w:rFonts w:ascii="Book Antiqua" w:hAnsi="Book Antiqua"/>
          <w:noProof/>
          <w:color w:val="000000" w:themeColor="text1"/>
          <w:vertAlign w:val="superscript"/>
          <w:lang w:val="en-US" w:eastAsia="zh-TW"/>
        </w:rPr>
        <w:t>3</w:t>
      </w:r>
      <w:r w:rsidR="00B34A65">
        <w:rPr>
          <w:rFonts w:ascii="Book Antiqua" w:hAnsi="Book Antiqua"/>
          <w:noProof/>
          <w:color w:val="000000" w:themeColor="text1"/>
          <w:vertAlign w:val="superscript"/>
          <w:lang w:val="en-US" w:eastAsia="zh-TW"/>
        </w:rPr>
        <w:t>3</w:t>
      </w:r>
      <w:r w:rsidR="003C3215" w:rsidRPr="00973AD7">
        <w:rPr>
          <w:rFonts w:ascii="Book Antiqua" w:hAnsi="Book Antiqua"/>
          <w:noProof/>
          <w:color w:val="000000" w:themeColor="text1"/>
          <w:vertAlign w:val="superscript"/>
          <w:lang w:val="en-US" w:eastAsia="zh-TW"/>
        </w:rPr>
        <w:t>]</w:t>
      </w:r>
      <w:r w:rsidR="00A1795C" w:rsidRPr="00973AD7">
        <w:rPr>
          <w:rFonts w:ascii="Book Antiqua" w:hAnsi="Book Antiqua"/>
          <w:color w:val="000000" w:themeColor="text1"/>
          <w:vertAlign w:val="superscript"/>
          <w:lang w:val="en-US" w:eastAsia="zh-TW"/>
        </w:rPr>
        <w:fldChar w:fldCharType="end"/>
      </w:r>
      <w:r w:rsidR="001E5E46" w:rsidRPr="00973AD7">
        <w:rPr>
          <w:rFonts w:ascii="Book Antiqua" w:hAnsi="Book Antiqua"/>
          <w:color w:val="000000" w:themeColor="text1"/>
          <w:lang w:val="en-US" w:eastAsia="zh-TW"/>
        </w:rPr>
        <w:t xml:space="preserve"> and di</w:t>
      </w:r>
      <w:r w:rsidR="00FA55E4" w:rsidRPr="00973AD7">
        <w:rPr>
          <w:rFonts w:ascii="Book Antiqua" w:hAnsi="Book Antiqua"/>
          <w:color w:val="000000" w:themeColor="text1"/>
          <w:lang w:val="en-US" w:eastAsia="zh-TW"/>
        </w:rPr>
        <w:t>fferent end-point (</w:t>
      </w:r>
      <w:r w:rsidR="00FA55E4" w:rsidRPr="00B234F8">
        <w:rPr>
          <w:rFonts w:ascii="Book Antiqua" w:hAnsi="Book Antiqua"/>
          <w:i/>
          <w:iCs/>
          <w:color w:val="000000" w:themeColor="text1"/>
          <w:lang w:val="en-US" w:eastAsia="zh-TW"/>
        </w:rPr>
        <w:t>i.e</w:t>
      </w:r>
      <w:r w:rsidR="00FA55E4" w:rsidRPr="00973AD7">
        <w:rPr>
          <w:rFonts w:ascii="Book Antiqua" w:hAnsi="Book Antiqua"/>
          <w:color w:val="000000" w:themeColor="text1"/>
          <w:lang w:val="en-US" w:eastAsia="zh-TW"/>
        </w:rPr>
        <w:t>.</w:t>
      </w:r>
      <w:r w:rsidR="00B234F8">
        <w:rPr>
          <w:rFonts w:ascii="Book Antiqua" w:hAnsi="Book Antiqua"/>
          <w:color w:val="000000" w:themeColor="text1"/>
          <w:lang w:val="en-US" w:eastAsia="zh-TW"/>
        </w:rPr>
        <w:t>,</w:t>
      </w:r>
      <w:r w:rsidR="00FA55E4" w:rsidRPr="00973AD7">
        <w:rPr>
          <w:rFonts w:ascii="Book Antiqua" w:hAnsi="Book Antiqua"/>
          <w:color w:val="000000" w:themeColor="text1"/>
          <w:lang w:val="en-US" w:eastAsia="zh-TW"/>
        </w:rPr>
        <w:t xml:space="preserve"> 10-year</w:t>
      </w:r>
      <w:r w:rsidR="001E5E46" w:rsidRPr="00973AD7">
        <w:rPr>
          <w:rFonts w:ascii="Book Antiqua" w:hAnsi="Book Antiqua"/>
          <w:color w:val="000000" w:themeColor="text1"/>
          <w:lang w:val="en-US" w:eastAsia="zh-TW"/>
        </w:rPr>
        <w:t>) for survival analysis</w:t>
      </w:r>
      <w:r w:rsidR="001E5E46" w:rsidRPr="00973AD7">
        <w:rPr>
          <w:rFonts w:ascii="Book Antiqua" w:hAnsi="Book Antiqua"/>
          <w:color w:val="000000" w:themeColor="text1"/>
          <w:vertAlign w:val="superscript"/>
          <w:lang w:val="en-US" w:eastAsia="zh-TW"/>
        </w:rPr>
        <w:fldChar w:fldCharType="begin">
          <w:fldData xml:space="preserve">PEVuZE5vdGU+PENpdGU+PEF1dGhvcj5TaG9yZWVtPC9BdXRob3I+PFllYXI+MjAxNzwvWWVhcj48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</w:fldData>
        </w:fldChar>
      </w:r>
      <w:r w:rsidR="003C3215" w:rsidRPr="00973AD7">
        <w:rPr>
          <w:rFonts w:ascii="Book Antiqua" w:hAnsi="Book Antiqua"/>
          <w:color w:val="000000" w:themeColor="text1"/>
          <w:vertAlign w:val="superscript"/>
          <w:lang w:val="en-US" w:eastAsia="zh-TW"/>
        </w:rPr>
        <w:instrText xml:space="preserve"> ADDIN EN.CITE </w:instrText>
      </w:r>
      <w:r w:rsidR="003C3215" w:rsidRPr="00973AD7">
        <w:rPr>
          <w:rFonts w:ascii="Book Antiqua" w:hAnsi="Book Antiqua"/>
          <w:color w:val="000000" w:themeColor="text1"/>
          <w:vertAlign w:val="superscript"/>
          <w:lang w:val="en-US" w:eastAsia="zh-TW"/>
        </w:rPr>
        <w:fldChar w:fldCharType="begin">
          <w:fldData xml:space="preserve">PEVuZE5vdGU+PENpdGU+PEF1dGhvcj5TaG9yZWVtPC9BdXRob3I+PFllYXI+MjAxNzwvWWVhcj48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</w:fldData>
        </w:fldChar>
      </w:r>
      <w:r w:rsidR="003C3215" w:rsidRPr="00973AD7">
        <w:rPr>
          <w:rFonts w:ascii="Book Antiqua" w:hAnsi="Book Antiqua"/>
          <w:color w:val="000000" w:themeColor="text1"/>
          <w:vertAlign w:val="superscript"/>
          <w:lang w:val="en-US" w:eastAsia="zh-TW"/>
        </w:rPr>
        <w:instrText xml:space="preserve"> ADDIN EN.CITE.DATA </w:instrText>
      </w:r>
      <w:r w:rsidR="003C3215" w:rsidRPr="00973AD7">
        <w:rPr>
          <w:rFonts w:ascii="Book Antiqua" w:hAnsi="Book Antiqua"/>
          <w:color w:val="000000" w:themeColor="text1"/>
          <w:vertAlign w:val="superscript"/>
          <w:lang w:val="en-US" w:eastAsia="zh-TW"/>
        </w:rPr>
      </w:r>
      <w:r w:rsidR="003C3215" w:rsidRPr="00973AD7">
        <w:rPr>
          <w:rFonts w:ascii="Book Antiqua" w:hAnsi="Book Antiqua"/>
          <w:color w:val="000000" w:themeColor="text1"/>
          <w:vertAlign w:val="superscript"/>
          <w:lang w:val="en-US" w:eastAsia="zh-TW"/>
        </w:rPr>
        <w:fldChar w:fldCharType="end"/>
      </w:r>
      <w:r w:rsidR="001E5E46" w:rsidRPr="00973AD7">
        <w:rPr>
          <w:rFonts w:ascii="Book Antiqua" w:hAnsi="Book Antiqua"/>
          <w:color w:val="000000" w:themeColor="text1"/>
          <w:vertAlign w:val="superscript"/>
          <w:lang w:val="en-US" w:eastAsia="zh-TW"/>
        </w:rPr>
      </w:r>
      <w:r w:rsidR="001E5E46" w:rsidRPr="00973AD7">
        <w:rPr>
          <w:rFonts w:ascii="Book Antiqua" w:hAnsi="Book Antiqua"/>
          <w:color w:val="000000" w:themeColor="text1"/>
          <w:vertAlign w:val="superscript"/>
          <w:lang w:val="en-US" w:eastAsia="zh-TW"/>
        </w:rPr>
        <w:fldChar w:fldCharType="separate"/>
      </w:r>
      <w:r w:rsidR="003C3215" w:rsidRPr="00973AD7">
        <w:rPr>
          <w:rFonts w:ascii="Book Antiqua" w:hAnsi="Book Antiqua"/>
          <w:noProof/>
          <w:color w:val="000000" w:themeColor="text1"/>
          <w:vertAlign w:val="superscript"/>
          <w:lang w:val="en-US" w:eastAsia="zh-TW"/>
        </w:rPr>
        <w:t>[</w:t>
      </w:r>
      <w:bookmarkStart w:id="33" w:name="_GoBack"/>
      <w:r w:rsidR="00B34A65" w:rsidRPr="00973AD7">
        <w:rPr>
          <w:rFonts w:ascii="Book Antiqua" w:hAnsi="Book Antiqua"/>
          <w:noProof/>
          <w:color w:val="000000" w:themeColor="text1"/>
          <w:vertAlign w:val="superscript"/>
          <w:lang w:val="en-US" w:eastAsia="zh-TW"/>
        </w:rPr>
        <w:t>3</w:t>
      </w:r>
      <w:r w:rsidR="00B34A65">
        <w:rPr>
          <w:rFonts w:ascii="Book Antiqua" w:hAnsi="Book Antiqua"/>
          <w:noProof/>
          <w:color w:val="000000" w:themeColor="text1"/>
          <w:vertAlign w:val="superscript"/>
          <w:lang w:val="en-US" w:eastAsia="zh-TW"/>
        </w:rPr>
        <w:t>4</w:t>
      </w:r>
      <w:r w:rsidR="003C3215" w:rsidRPr="00973AD7">
        <w:rPr>
          <w:rFonts w:ascii="Book Antiqua" w:hAnsi="Book Antiqua"/>
          <w:noProof/>
          <w:color w:val="000000" w:themeColor="text1"/>
          <w:vertAlign w:val="superscript"/>
          <w:lang w:val="en-US" w:eastAsia="zh-TW"/>
        </w:rPr>
        <w:t>]</w:t>
      </w:r>
      <w:bookmarkEnd w:id="33"/>
      <w:r w:rsidR="001E5E46" w:rsidRPr="00973AD7">
        <w:rPr>
          <w:rFonts w:ascii="Book Antiqua" w:hAnsi="Book Antiqua"/>
          <w:color w:val="000000" w:themeColor="text1"/>
          <w:vertAlign w:val="superscript"/>
          <w:lang w:val="en-US" w:eastAsia="zh-TW"/>
        </w:rPr>
        <w:fldChar w:fldCharType="end"/>
      </w:r>
      <w:r w:rsidR="001E5E46" w:rsidRPr="00973AD7">
        <w:rPr>
          <w:rFonts w:ascii="Book Antiqua" w:hAnsi="Book Antiqua"/>
          <w:color w:val="000000" w:themeColor="text1"/>
          <w:lang w:val="en-US" w:eastAsia="zh-TW"/>
        </w:rPr>
        <w:t>; all th</w:t>
      </w:r>
      <w:r w:rsidR="00FA55E4" w:rsidRPr="00973AD7">
        <w:rPr>
          <w:rFonts w:ascii="Book Antiqua" w:hAnsi="Book Antiqua"/>
          <w:color w:val="000000" w:themeColor="text1"/>
          <w:lang w:val="en-US" w:eastAsia="zh-TW"/>
        </w:rPr>
        <w:t xml:space="preserve">ese limited the number of papers </w:t>
      </w:r>
      <w:r w:rsidR="001E5E46" w:rsidRPr="00973AD7">
        <w:rPr>
          <w:rFonts w:ascii="Book Antiqua" w:hAnsi="Book Antiqua"/>
          <w:color w:val="000000" w:themeColor="text1"/>
          <w:lang w:val="en-US" w:eastAsia="zh-TW"/>
        </w:rPr>
        <w:t xml:space="preserve">to be included in the current meta-analysis. </w:t>
      </w:r>
    </w:p>
    <w:p w14:paraId="2A814F97" w14:textId="43B9A25D" w:rsidR="00AF3A55" w:rsidRPr="00B234F8" w:rsidRDefault="00A1795C" w:rsidP="00B234F8">
      <w:pPr>
        <w:widowControl w:val="0"/>
        <w:adjustRightInd w:val="0"/>
        <w:snapToGrid w:val="0"/>
        <w:spacing w:line="360" w:lineRule="auto"/>
        <w:ind w:firstLineChars="100" w:firstLine="240"/>
        <w:jc w:val="both"/>
        <w:rPr>
          <w:rFonts w:ascii="Book Antiqua" w:eastAsia="PMingLiU" w:hAnsi="Book Antiqua"/>
          <w:color w:val="000000" w:themeColor="text1"/>
          <w:lang w:val="en-US" w:eastAsia="zh-TW"/>
        </w:rPr>
      </w:pPr>
      <w:r w:rsidRPr="00973AD7">
        <w:rPr>
          <w:rFonts w:ascii="Book Antiqua" w:hAnsi="Book Antiqua"/>
          <w:color w:val="000000" w:themeColor="text1"/>
          <w:lang w:val="en-US" w:eastAsia="zh-TW"/>
        </w:rPr>
        <w:t>In this study</w:t>
      </w:r>
      <w:r w:rsidR="000961BA" w:rsidRPr="00973AD7">
        <w:rPr>
          <w:rFonts w:ascii="Book Antiqua" w:hAnsi="Book Antiqua"/>
          <w:color w:val="000000" w:themeColor="text1"/>
          <w:lang w:val="en-US" w:eastAsia="zh-TW"/>
        </w:rPr>
        <w:t xml:space="preserve">, all included studies reported, though insignificant, a trend of poorer 3-year </w:t>
      </w:r>
      <w:r w:rsidRPr="00973AD7">
        <w:rPr>
          <w:rFonts w:ascii="Book Antiqua" w:hAnsi="Book Antiqua"/>
          <w:color w:val="000000" w:themeColor="text1"/>
          <w:lang w:val="en-US" w:eastAsia="zh-TW"/>
        </w:rPr>
        <w:t xml:space="preserve">(medium term) </w:t>
      </w:r>
      <w:r w:rsidR="000961BA" w:rsidRPr="00973AD7">
        <w:rPr>
          <w:rFonts w:ascii="Book Antiqua" w:hAnsi="Book Antiqua"/>
          <w:color w:val="000000" w:themeColor="text1"/>
          <w:lang w:val="en-US" w:eastAsia="zh-TW"/>
        </w:rPr>
        <w:t xml:space="preserve">graft survival in the SFSG group. This consistent inferior trend </w:t>
      </w:r>
      <w:r w:rsidR="00110103" w:rsidRPr="00973AD7">
        <w:rPr>
          <w:rFonts w:ascii="Book Antiqua" w:hAnsi="Book Antiqua"/>
          <w:color w:val="000000" w:themeColor="text1"/>
          <w:lang w:val="en-US" w:eastAsia="zh-TW"/>
        </w:rPr>
        <w:t>reported by</w:t>
      </w:r>
      <w:r w:rsidR="000961BA" w:rsidRPr="00973AD7">
        <w:rPr>
          <w:rFonts w:ascii="Book Antiqua" w:hAnsi="Book Antiqua"/>
          <w:color w:val="000000" w:themeColor="text1"/>
          <w:lang w:val="en-US" w:eastAsia="zh-TW"/>
        </w:rPr>
        <w:t xml:space="preserve"> all of the included studies result</w:t>
      </w:r>
      <w:r w:rsidR="00110103" w:rsidRPr="00973AD7">
        <w:rPr>
          <w:rFonts w:ascii="Book Antiqua" w:hAnsi="Book Antiqua"/>
          <w:color w:val="000000" w:themeColor="text1"/>
          <w:lang w:val="en-US" w:eastAsia="zh-TW"/>
        </w:rPr>
        <w:t>ed</w:t>
      </w:r>
      <w:r w:rsidR="000961BA" w:rsidRPr="00973AD7">
        <w:rPr>
          <w:rFonts w:ascii="Book Antiqua" w:hAnsi="Book Antiqua"/>
          <w:color w:val="000000" w:themeColor="text1"/>
          <w:lang w:val="en-US" w:eastAsia="zh-TW"/>
        </w:rPr>
        <w:t xml:space="preserve"> in a significantly high odd ratio</w:t>
      </w:r>
      <w:r w:rsidRPr="00973AD7">
        <w:rPr>
          <w:rFonts w:ascii="Book Antiqua" w:hAnsi="Book Antiqua"/>
          <w:color w:val="000000" w:themeColor="text1"/>
          <w:lang w:val="en-US" w:eastAsia="zh-TW"/>
        </w:rPr>
        <w:t xml:space="preserve"> (</w:t>
      </w:r>
      <w:r w:rsidRPr="00B234F8">
        <w:rPr>
          <w:rFonts w:ascii="Book Antiqua" w:hAnsi="Book Antiqua"/>
          <w:i/>
          <w:iCs/>
          <w:color w:val="000000" w:themeColor="text1"/>
          <w:lang w:val="en-US" w:eastAsia="zh-TW"/>
        </w:rPr>
        <w:t>i.e</w:t>
      </w:r>
      <w:r w:rsidRPr="00973AD7">
        <w:rPr>
          <w:rFonts w:ascii="Book Antiqua" w:hAnsi="Book Antiqua"/>
          <w:color w:val="000000" w:themeColor="text1"/>
          <w:lang w:val="en-US" w:eastAsia="zh-TW"/>
        </w:rPr>
        <w:t>.</w:t>
      </w:r>
      <w:r w:rsidR="00B234F8">
        <w:rPr>
          <w:rFonts w:ascii="Book Antiqua" w:hAnsi="Book Antiqua"/>
          <w:color w:val="000000" w:themeColor="text1"/>
          <w:lang w:val="en-US" w:eastAsia="zh-TW"/>
        </w:rPr>
        <w:t>,</w:t>
      </w:r>
      <w:r w:rsidRPr="00973AD7">
        <w:rPr>
          <w:rFonts w:ascii="Book Antiqua" w:hAnsi="Book Antiqua"/>
          <w:color w:val="000000" w:themeColor="text1"/>
          <w:lang w:val="en-US" w:eastAsia="zh-TW"/>
        </w:rPr>
        <w:t xml:space="preserve"> </w:t>
      </w:r>
      <w:r w:rsidR="003C3215" w:rsidRPr="00973AD7">
        <w:rPr>
          <w:rFonts w:ascii="Book Antiqua" w:hAnsi="Book Antiqua"/>
          <w:color w:val="000000" w:themeColor="text1"/>
          <w:lang w:val="en-US" w:eastAsia="zh-TW"/>
        </w:rPr>
        <w:t xml:space="preserve">OR 1.58, </w:t>
      </w:r>
      <w:r w:rsidR="00B234F8" w:rsidRPr="00B234F8">
        <w:rPr>
          <w:rFonts w:ascii="Book Antiqua" w:hAnsi="Book Antiqua"/>
          <w:i/>
          <w:iCs/>
          <w:color w:val="000000" w:themeColor="text1"/>
          <w:lang w:val="en-US" w:eastAsia="zh-TW"/>
        </w:rPr>
        <w:t>P</w:t>
      </w:r>
      <w:r w:rsidR="00B234F8">
        <w:rPr>
          <w:rFonts w:ascii="Book Antiqua" w:hAnsi="Book Antiqua"/>
          <w:color w:val="000000" w:themeColor="text1"/>
          <w:lang w:val="en-US" w:eastAsia="zh-TW"/>
        </w:rPr>
        <w:t xml:space="preserve"> </w:t>
      </w:r>
      <w:r w:rsidRPr="00973AD7">
        <w:rPr>
          <w:rFonts w:ascii="Book Antiqua" w:hAnsi="Book Antiqua"/>
          <w:color w:val="000000" w:themeColor="text1"/>
          <w:lang w:val="en-US" w:eastAsia="zh-TW"/>
        </w:rPr>
        <w:t>=</w:t>
      </w:r>
      <w:r w:rsidR="00B234F8">
        <w:rPr>
          <w:rFonts w:ascii="Book Antiqua" w:hAnsi="Book Antiqua"/>
          <w:color w:val="000000" w:themeColor="text1"/>
          <w:lang w:val="en-US" w:eastAsia="zh-TW"/>
        </w:rPr>
        <w:t xml:space="preserve"> </w:t>
      </w:r>
      <w:r w:rsidRPr="00973AD7">
        <w:rPr>
          <w:rFonts w:ascii="Book Antiqua" w:hAnsi="Book Antiqua"/>
          <w:color w:val="000000" w:themeColor="text1"/>
          <w:lang w:val="en-US" w:eastAsia="zh-TW"/>
        </w:rPr>
        <w:t>0.014)</w:t>
      </w:r>
      <w:r w:rsidR="000961BA" w:rsidRPr="00973AD7">
        <w:rPr>
          <w:rFonts w:ascii="Book Antiqua" w:hAnsi="Book Antiqua"/>
          <w:color w:val="000000" w:themeColor="text1"/>
          <w:lang w:val="en-US" w:eastAsia="zh-TW"/>
        </w:rPr>
        <w:t xml:space="preserve"> of graft failure in </w:t>
      </w:r>
      <w:r w:rsidR="00110103" w:rsidRPr="00973AD7">
        <w:rPr>
          <w:rFonts w:ascii="Book Antiqua" w:hAnsi="Book Antiqua"/>
          <w:color w:val="000000" w:themeColor="text1"/>
          <w:lang w:val="en-US" w:eastAsia="zh-TW"/>
        </w:rPr>
        <w:t xml:space="preserve">the 3-year </w:t>
      </w:r>
      <w:r w:rsidR="000961BA" w:rsidRPr="00973AD7">
        <w:rPr>
          <w:rFonts w:ascii="Book Antiqua" w:hAnsi="Book Antiqua"/>
          <w:color w:val="000000" w:themeColor="text1"/>
          <w:lang w:val="en-US" w:eastAsia="zh-TW"/>
        </w:rPr>
        <w:t xml:space="preserve">meta-analysis. </w:t>
      </w:r>
      <w:r w:rsidRPr="00973AD7">
        <w:rPr>
          <w:rFonts w:ascii="Book Antiqua" w:hAnsi="Book Antiqua"/>
          <w:color w:val="000000" w:themeColor="text1"/>
          <w:lang w:val="en-US" w:eastAsia="zh-TW"/>
        </w:rPr>
        <w:t>This SFSG associated inferiority</w:t>
      </w:r>
      <w:r w:rsidR="00987A44" w:rsidRPr="00973AD7">
        <w:rPr>
          <w:rFonts w:ascii="Book Antiqua" w:hAnsi="Book Antiqua"/>
          <w:color w:val="000000" w:themeColor="text1"/>
          <w:lang w:val="en-US" w:eastAsia="zh-TW"/>
        </w:rPr>
        <w:t xml:space="preserve"> in graft survival</w:t>
      </w:r>
      <w:r w:rsidR="00FA55E4" w:rsidRPr="00973AD7">
        <w:rPr>
          <w:rFonts w:ascii="Book Antiqua" w:hAnsi="Book Antiqua"/>
          <w:color w:val="000000" w:themeColor="text1"/>
          <w:lang w:val="en-US" w:eastAsia="zh-TW"/>
        </w:rPr>
        <w:t xml:space="preserve"> was not demonstrated</w:t>
      </w:r>
      <w:r w:rsidRPr="00973AD7">
        <w:rPr>
          <w:rFonts w:ascii="Book Antiqua" w:hAnsi="Book Antiqua"/>
          <w:color w:val="000000" w:themeColor="text1"/>
          <w:lang w:val="en-US" w:eastAsia="zh-TW"/>
        </w:rPr>
        <w:t xml:space="preserve"> in 5-year (long term) analysis. The authors postulate</w:t>
      </w:r>
      <w:r w:rsidR="00644EAE" w:rsidRPr="00973AD7">
        <w:rPr>
          <w:rFonts w:ascii="Book Antiqua" w:hAnsi="Book Antiqua"/>
          <w:color w:val="000000" w:themeColor="text1"/>
          <w:lang w:val="en-US" w:eastAsia="zh-TW"/>
        </w:rPr>
        <w:t xml:space="preserve"> that </w:t>
      </w:r>
      <w:r w:rsidR="00987A44" w:rsidRPr="00973AD7">
        <w:rPr>
          <w:rFonts w:ascii="Book Antiqua" w:hAnsi="Book Antiqua"/>
          <w:color w:val="000000" w:themeColor="text1"/>
          <w:lang w:val="en-US" w:eastAsia="zh-TW"/>
        </w:rPr>
        <w:t xml:space="preserve">the SFSG might have physiological implications on the degree of graft regeneration and fibrosis, vascular </w:t>
      </w:r>
      <w:r w:rsidR="00FA55E4" w:rsidRPr="00973AD7">
        <w:rPr>
          <w:rFonts w:ascii="Book Antiqua" w:hAnsi="Book Antiqua"/>
          <w:color w:val="000000" w:themeColor="text1"/>
          <w:lang w:val="en-US" w:eastAsia="zh-TW"/>
        </w:rPr>
        <w:t>patency and bile duct integrity;</w:t>
      </w:r>
      <w:r w:rsidR="00987A44" w:rsidRPr="00973AD7">
        <w:rPr>
          <w:rFonts w:ascii="Book Antiqua" w:hAnsi="Book Antiqua"/>
          <w:color w:val="000000" w:themeColor="text1"/>
          <w:lang w:val="en-US" w:eastAsia="zh-TW"/>
        </w:rPr>
        <w:t xml:space="preserve"> if graft function could be maintained during the modulation period, long term graft survival could be expected. Therefore, we suggest a </w:t>
      </w:r>
      <w:r w:rsidR="00BC48BE" w:rsidRPr="00973AD7">
        <w:rPr>
          <w:rFonts w:ascii="Book Antiqua" w:hAnsi="Book Antiqua"/>
          <w:color w:val="000000" w:themeColor="text1"/>
          <w:lang w:val="en-US" w:eastAsia="zh-TW"/>
        </w:rPr>
        <w:t>short follow-up interval for</w:t>
      </w:r>
      <w:r w:rsidR="00987A44" w:rsidRPr="00973AD7">
        <w:rPr>
          <w:rFonts w:ascii="Book Antiqua" w:hAnsi="Book Antiqua"/>
          <w:color w:val="000000" w:themeColor="text1"/>
          <w:lang w:val="en-US" w:eastAsia="zh-TW"/>
        </w:rPr>
        <w:t xml:space="preserve"> surveillance </w:t>
      </w:r>
      <w:r w:rsidR="00987A44" w:rsidRPr="00973AD7">
        <w:rPr>
          <w:rFonts w:ascii="Book Antiqua" w:hAnsi="Book Antiqua"/>
          <w:color w:val="000000" w:themeColor="text1"/>
          <w:lang w:val="en-US" w:eastAsia="zh-TW"/>
        </w:rPr>
        <w:lastRenderedPageBreak/>
        <w:t>of graft function (</w:t>
      </w:r>
      <w:r w:rsidR="00987A44" w:rsidRPr="00B234F8">
        <w:rPr>
          <w:rFonts w:ascii="Book Antiqua" w:hAnsi="Book Antiqua"/>
          <w:i/>
          <w:iCs/>
          <w:color w:val="000000" w:themeColor="text1"/>
          <w:lang w:val="en-US" w:eastAsia="zh-TW"/>
        </w:rPr>
        <w:t>i.e</w:t>
      </w:r>
      <w:r w:rsidR="00987A44" w:rsidRPr="00973AD7">
        <w:rPr>
          <w:rFonts w:ascii="Book Antiqua" w:hAnsi="Book Antiqua"/>
          <w:color w:val="000000" w:themeColor="text1"/>
          <w:lang w:val="en-US" w:eastAsia="zh-TW"/>
        </w:rPr>
        <w:t>.</w:t>
      </w:r>
      <w:r w:rsidR="00B234F8">
        <w:rPr>
          <w:rFonts w:ascii="Book Antiqua" w:hAnsi="Book Antiqua"/>
          <w:color w:val="000000" w:themeColor="text1"/>
          <w:lang w:val="en-US" w:eastAsia="zh-TW"/>
        </w:rPr>
        <w:t>,</w:t>
      </w:r>
      <w:r w:rsidR="00987A44" w:rsidRPr="00973AD7">
        <w:rPr>
          <w:rFonts w:ascii="Book Antiqua" w:hAnsi="Book Antiqua"/>
          <w:color w:val="000000" w:themeColor="text1"/>
          <w:lang w:val="en-US" w:eastAsia="zh-TW"/>
        </w:rPr>
        <w:t xml:space="preserve"> blood taking</w:t>
      </w:r>
      <w:r w:rsidR="00BC48BE" w:rsidRPr="00973AD7">
        <w:rPr>
          <w:rFonts w:ascii="Book Antiqua" w:hAnsi="Book Antiqua"/>
          <w:color w:val="000000" w:themeColor="text1"/>
          <w:lang w:val="en-US" w:eastAsia="zh-TW"/>
        </w:rPr>
        <w:t xml:space="preserve"> no longer than 3 months</w:t>
      </w:r>
      <w:r w:rsidR="00987A44" w:rsidRPr="00973AD7">
        <w:rPr>
          <w:rFonts w:ascii="Book Antiqua" w:hAnsi="Book Antiqua"/>
          <w:color w:val="000000" w:themeColor="text1"/>
          <w:lang w:val="en-US" w:eastAsia="zh-TW"/>
        </w:rPr>
        <w:t>)</w:t>
      </w:r>
      <w:r w:rsidR="00BC48BE" w:rsidRPr="00973AD7">
        <w:rPr>
          <w:rFonts w:ascii="Book Antiqua" w:hAnsi="Book Antiqua"/>
          <w:color w:val="000000" w:themeColor="text1"/>
          <w:lang w:val="en-US" w:eastAsia="zh-TW"/>
        </w:rPr>
        <w:t xml:space="preserve"> to detect transaminitis and </w:t>
      </w:r>
      <w:bookmarkStart w:id="34" w:name="OLE_LINK170"/>
      <w:r w:rsidR="00BC48BE" w:rsidRPr="00973AD7">
        <w:rPr>
          <w:rFonts w:ascii="Book Antiqua" w:hAnsi="Book Antiqua"/>
          <w:color w:val="000000" w:themeColor="text1"/>
          <w:lang w:val="en-US" w:eastAsia="zh-TW"/>
        </w:rPr>
        <w:t>ductopathy</w:t>
      </w:r>
      <w:bookmarkEnd w:id="34"/>
      <w:r w:rsidR="00987A44" w:rsidRPr="00973AD7">
        <w:rPr>
          <w:rFonts w:ascii="Book Antiqua" w:hAnsi="Book Antiqua"/>
          <w:color w:val="000000" w:themeColor="text1"/>
          <w:lang w:val="en-US" w:eastAsia="zh-TW"/>
        </w:rPr>
        <w:t xml:space="preserve">, </w:t>
      </w:r>
      <w:r w:rsidR="00BC48BE" w:rsidRPr="00973AD7">
        <w:rPr>
          <w:rFonts w:ascii="Book Antiqua" w:hAnsi="Book Antiqua"/>
          <w:color w:val="000000" w:themeColor="text1"/>
          <w:lang w:val="en-US" w:eastAsia="zh-TW"/>
        </w:rPr>
        <w:t>low threshold of biopsy to rule out acute cellular rejection and biliary obstruction, careful titration of immunosuppressant to avoid rejection and opportunistic infect</w:t>
      </w:r>
      <w:r w:rsidR="00F74C85" w:rsidRPr="00973AD7">
        <w:rPr>
          <w:rFonts w:ascii="Book Antiqua" w:hAnsi="Book Antiqua"/>
          <w:color w:val="000000" w:themeColor="text1"/>
          <w:lang w:val="en-US" w:eastAsia="zh-TW"/>
        </w:rPr>
        <w:t xml:space="preserve">ion particularly in the first 3 </w:t>
      </w:r>
      <w:r w:rsidR="00BC48BE" w:rsidRPr="00973AD7">
        <w:rPr>
          <w:rFonts w:ascii="Book Antiqua" w:hAnsi="Book Antiqua"/>
          <w:color w:val="000000" w:themeColor="text1"/>
          <w:lang w:val="en-US" w:eastAsia="zh-TW"/>
        </w:rPr>
        <w:t>year</w:t>
      </w:r>
      <w:r w:rsidR="00F74C85" w:rsidRPr="00973AD7">
        <w:rPr>
          <w:rFonts w:ascii="Book Antiqua" w:hAnsi="Book Antiqua"/>
          <w:color w:val="000000" w:themeColor="text1"/>
          <w:lang w:val="en-US" w:eastAsia="zh-TW"/>
        </w:rPr>
        <w:t>s</w:t>
      </w:r>
      <w:r w:rsidR="00BC48BE" w:rsidRPr="00973AD7">
        <w:rPr>
          <w:rFonts w:ascii="Book Antiqua" w:hAnsi="Book Antiqua"/>
          <w:color w:val="000000" w:themeColor="text1"/>
          <w:lang w:val="en-US" w:eastAsia="zh-TW"/>
        </w:rPr>
        <w:t xml:space="preserve"> of transplantation.</w:t>
      </w:r>
    </w:p>
    <w:p w14:paraId="08E76951" w14:textId="0782A69C" w:rsidR="00C51A88" w:rsidRPr="00B234F8" w:rsidRDefault="00BC48BE" w:rsidP="00B234F8">
      <w:pPr>
        <w:widowControl w:val="0"/>
        <w:adjustRightInd w:val="0"/>
        <w:snapToGrid w:val="0"/>
        <w:spacing w:line="360" w:lineRule="auto"/>
        <w:ind w:firstLineChars="100" w:firstLine="240"/>
        <w:jc w:val="both"/>
        <w:rPr>
          <w:rFonts w:ascii="Book Antiqua" w:hAnsi="Book Antiqua"/>
          <w:color w:val="000000" w:themeColor="text1"/>
          <w:lang w:val="en-US" w:eastAsia="zh-TW"/>
        </w:rPr>
      </w:pPr>
      <w:r w:rsidRPr="00973AD7">
        <w:rPr>
          <w:rFonts w:ascii="Book Antiqua" w:hAnsi="Book Antiqua"/>
          <w:color w:val="000000" w:themeColor="text1"/>
          <w:lang w:val="en-US" w:eastAsia="zh-TW"/>
        </w:rPr>
        <w:t>There were some limitation</w:t>
      </w:r>
      <w:r w:rsidR="00397CEA" w:rsidRPr="00973AD7">
        <w:rPr>
          <w:rFonts w:ascii="Book Antiqua" w:hAnsi="Book Antiqua"/>
          <w:color w:val="000000" w:themeColor="text1"/>
          <w:lang w:val="en-US" w:eastAsia="zh-TW"/>
        </w:rPr>
        <w:t>s</w:t>
      </w:r>
      <w:r w:rsidRPr="00973AD7">
        <w:rPr>
          <w:rFonts w:ascii="Book Antiqua" w:hAnsi="Book Antiqua"/>
          <w:color w:val="000000" w:themeColor="text1"/>
          <w:lang w:val="en-US" w:eastAsia="zh-TW"/>
        </w:rPr>
        <w:t xml:space="preserve"> </w:t>
      </w:r>
      <w:r w:rsidR="00397CEA" w:rsidRPr="00973AD7">
        <w:rPr>
          <w:rFonts w:ascii="Book Antiqua" w:hAnsi="Book Antiqua"/>
          <w:color w:val="000000" w:themeColor="text1"/>
          <w:lang w:val="en-US" w:eastAsia="zh-TW"/>
        </w:rPr>
        <w:t>in</w:t>
      </w:r>
      <w:r w:rsidRPr="00973AD7">
        <w:rPr>
          <w:rFonts w:ascii="Book Antiqua" w:hAnsi="Book Antiqua"/>
          <w:color w:val="000000" w:themeColor="text1"/>
          <w:lang w:val="en-US" w:eastAsia="zh-TW"/>
        </w:rPr>
        <w:t xml:space="preserve"> this current meta-analysis. Firstly, the number of</w:t>
      </w:r>
      <w:r w:rsidR="00F71493" w:rsidRPr="00973AD7">
        <w:rPr>
          <w:rFonts w:ascii="Book Antiqua" w:hAnsi="Book Antiqua"/>
          <w:color w:val="000000" w:themeColor="text1"/>
          <w:lang w:val="en-US" w:eastAsia="zh-TW"/>
        </w:rPr>
        <w:t xml:space="preserve"> eligible</w:t>
      </w:r>
      <w:r w:rsidRPr="00973AD7">
        <w:rPr>
          <w:rFonts w:ascii="Book Antiqua" w:hAnsi="Book Antiqua"/>
          <w:color w:val="000000" w:themeColor="text1"/>
          <w:lang w:val="en-US" w:eastAsia="zh-TW"/>
        </w:rPr>
        <w:t xml:space="preserve"> articles was small and the reason</w:t>
      </w:r>
      <w:r w:rsidR="00F71493" w:rsidRPr="00973AD7">
        <w:rPr>
          <w:rFonts w:ascii="Book Antiqua" w:hAnsi="Book Antiqua"/>
          <w:color w:val="000000" w:themeColor="text1"/>
          <w:lang w:val="en-US" w:eastAsia="zh-TW"/>
        </w:rPr>
        <w:t>s</w:t>
      </w:r>
      <w:r w:rsidRPr="00973AD7">
        <w:rPr>
          <w:rFonts w:ascii="Book Antiqua" w:hAnsi="Book Antiqua"/>
          <w:color w:val="000000" w:themeColor="text1"/>
          <w:lang w:val="en-US" w:eastAsia="zh-TW"/>
        </w:rPr>
        <w:t xml:space="preserve"> for that had been explained in previous paragraph</w:t>
      </w:r>
      <w:r w:rsidR="00767832" w:rsidRPr="00973AD7">
        <w:rPr>
          <w:rFonts w:ascii="Book Antiqua" w:hAnsi="Book Antiqua"/>
          <w:color w:val="000000" w:themeColor="text1"/>
          <w:lang w:val="en-US" w:eastAsia="zh-TW"/>
        </w:rPr>
        <w:t>s</w:t>
      </w:r>
      <w:r w:rsidR="007033FC" w:rsidRPr="00973AD7">
        <w:rPr>
          <w:rFonts w:ascii="Book Antiqua" w:hAnsi="Book Antiqua"/>
          <w:color w:val="000000" w:themeColor="text1"/>
          <w:lang w:val="en-US" w:eastAsia="zh-TW"/>
        </w:rPr>
        <w:t>. S</w:t>
      </w:r>
      <w:r w:rsidRPr="00973AD7">
        <w:rPr>
          <w:rFonts w:ascii="Book Antiqua" w:hAnsi="Book Antiqua"/>
          <w:color w:val="000000" w:themeColor="text1"/>
          <w:lang w:val="en-US" w:eastAsia="zh-TW"/>
        </w:rPr>
        <w:t>econdly, all of the studies recruited were retrospective</w:t>
      </w:r>
      <w:r w:rsidR="00767832" w:rsidRPr="00973AD7">
        <w:rPr>
          <w:rFonts w:ascii="Book Antiqua" w:hAnsi="Book Antiqua"/>
          <w:color w:val="000000" w:themeColor="text1"/>
          <w:lang w:val="en-US" w:eastAsia="zh-TW"/>
        </w:rPr>
        <w:t xml:space="preserve"> in nature</w:t>
      </w:r>
      <w:r w:rsidR="00397CEA" w:rsidRPr="00973AD7">
        <w:rPr>
          <w:rFonts w:ascii="Book Antiqua" w:hAnsi="Book Antiqua"/>
          <w:color w:val="000000" w:themeColor="text1"/>
          <w:lang w:val="en-US" w:eastAsia="zh-TW"/>
        </w:rPr>
        <w:t xml:space="preserve"> which limite</w:t>
      </w:r>
      <w:r w:rsidR="007033FC" w:rsidRPr="00973AD7">
        <w:rPr>
          <w:rFonts w:ascii="Book Antiqua" w:hAnsi="Book Antiqua"/>
          <w:color w:val="000000" w:themeColor="text1"/>
          <w:lang w:val="en-US" w:eastAsia="zh-TW"/>
        </w:rPr>
        <w:t>d the power of the analysis; however</w:t>
      </w:r>
      <w:r w:rsidR="00397CEA" w:rsidRPr="00973AD7">
        <w:rPr>
          <w:rFonts w:ascii="Book Antiqua" w:hAnsi="Book Antiqua"/>
          <w:color w:val="000000" w:themeColor="text1"/>
          <w:lang w:val="en-US" w:eastAsia="zh-TW"/>
        </w:rPr>
        <w:t>, randomized controlled trial comparing SFSG and NFSG LDLT outcomes is impossible in clinical setting for obvious e</w:t>
      </w:r>
      <w:r w:rsidR="007033FC" w:rsidRPr="00973AD7">
        <w:rPr>
          <w:rFonts w:ascii="Book Antiqua" w:hAnsi="Book Antiqua"/>
          <w:color w:val="000000" w:themeColor="text1"/>
          <w:lang w:val="en-US" w:eastAsia="zh-TW"/>
        </w:rPr>
        <w:t xml:space="preserve">thical reason. Last but not </w:t>
      </w:r>
      <w:r w:rsidR="00397CEA" w:rsidRPr="00973AD7">
        <w:rPr>
          <w:rFonts w:ascii="Book Antiqua" w:hAnsi="Book Antiqua"/>
          <w:color w:val="000000" w:themeColor="text1"/>
          <w:lang w:val="en-US" w:eastAsia="zh-TW"/>
        </w:rPr>
        <w:t>least, the inherent heterogeneities</w:t>
      </w:r>
      <w:r w:rsidR="00F71493" w:rsidRPr="00973AD7">
        <w:rPr>
          <w:rFonts w:ascii="Book Antiqua" w:hAnsi="Book Antiqua"/>
          <w:color w:val="000000" w:themeColor="text1"/>
          <w:lang w:val="en-US" w:eastAsia="zh-TW"/>
        </w:rPr>
        <w:t xml:space="preserve"> between studies</w:t>
      </w:r>
      <w:r w:rsidR="00397CEA" w:rsidRPr="00973AD7">
        <w:rPr>
          <w:rFonts w:ascii="Book Antiqua" w:hAnsi="Book Antiqua"/>
          <w:color w:val="000000" w:themeColor="text1"/>
          <w:lang w:val="en-US" w:eastAsia="zh-TW"/>
        </w:rPr>
        <w:t xml:space="preserve"> in patient characteristics, </w:t>
      </w:r>
      <w:r w:rsidR="00F71493" w:rsidRPr="00973AD7">
        <w:rPr>
          <w:rFonts w:ascii="Book Antiqua" w:hAnsi="Book Antiqua"/>
          <w:color w:val="000000" w:themeColor="text1"/>
          <w:lang w:val="en-US" w:eastAsia="zh-TW"/>
        </w:rPr>
        <w:t>transplantation indication,</w:t>
      </w:r>
      <w:r w:rsidR="00397CEA" w:rsidRPr="00973AD7">
        <w:rPr>
          <w:rFonts w:ascii="Book Antiqua" w:hAnsi="Book Antiqua"/>
          <w:color w:val="000000" w:themeColor="text1"/>
          <w:lang w:val="en-US" w:eastAsia="zh-TW"/>
        </w:rPr>
        <w:t xml:space="preserve"> threshold</w:t>
      </w:r>
      <w:r w:rsidR="00F71493" w:rsidRPr="00973AD7">
        <w:rPr>
          <w:rFonts w:ascii="Book Antiqua" w:hAnsi="Book Antiqua"/>
          <w:color w:val="000000" w:themeColor="text1"/>
          <w:lang w:val="en-US" w:eastAsia="zh-TW"/>
        </w:rPr>
        <w:t xml:space="preserve"> and method</w:t>
      </w:r>
      <w:r w:rsidR="00397CEA" w:rsidRPr="00973AD7">
        <w:rPr>
          <w:rFonts w:ascii="Book Antiqua" w:hAnsi="Book Antiqua"/>
          <w:color w:val="000000" w:themeColor="text1"/>
          <w:lang w:val="en-US" w:eastAsia="zh-TW"/>
        </w:rPr>
        <w:t xml:space="preserve"> of intra-operative portal pressure modulation and definition of graft failure </w:t>
      </w:r>
      <w:r w:rsidR="00F71493" w:rsidRPr="00973AD7">
        <w:rPr>
          <w:rFonts w:ascii="Book Antiqua" w:hAnsi="Book Antiqua"/>
          <w:color w:val="000000" w:themeColor="text1"/>
          <w:lang w:val="en-US" w:eastAsia="zh-TW"/>
        </w:rPr>
        <w:t xml:space="preserve">would lead to bias of the results. Nonetheless, this is the first meta-analysis </w:t>
      </w:r>
      <w:r w:rsidR="00545BE5" w:rsidRPr="00973AD7">
        <w:rPr>
          <w:rFonts w:ascii="Book Antiqua" w:hAnsi="Book Antiqua"/>
          <w:color w:val="000000" w:themeColor="text1"/>
          <w:lang w:val="en-US" w:eastAsia="zh-TW"/>
        </w:rPr>
        <w:t>consisting</w:t>
      </w:r>
      <w:r w:rsidR="00681154" w:rsidRPr="00973AD7">
        <w:rPr>
          <w:rFonts w:ascii="Book Antiqua" w:hAnsi="Book Antiqua"/>
          <w:color w:val="000000" w:themeColor="text1"/>
          <w:lang w:val="en-US" w:eastAsia="zh-TW"/>
        </w:rPr>
        <w:t xml:space="preserve"> of a reasonable number of patients </w:t>
      </w:r>
      <w:r w:rsidR="00A47DE1" w:rsidRPr="00973AD7">
        <w:rPr>
          <w:rFonts w:ascii="Book Antiqua" w:hAnsi="Book Antiqua"/>
          <w:color w:val="000000" w:themeColor="text1"/>
          <w:lang w:val="en-US" w:eastAsia="zh-TW"/>
        </w:rPr>
        <w:t xml:space="preserve">gathered from seven well-conducted retrospective analyses </w:t>
      </w:r>
      <w:r w:rsidR="00545BE5" w:rsidRPr="00973AD7">
        <w:rPr>
          <w:rFonts w:ascii="Book Antiqua" w:hAnsi="Book Antiqua"/>
          <w:color w:val="000000" w:themeColor="text1"/>
          <w:lang w:val="en-US" w:eastAsia="zh-TW"/>
        </w:rPr>
        <w:t>which suggests</w:t>
      </w:r>
      <w:r w:rsidR="00681154" w:rsidRPr="00973AD7">
        <w:rPr>
          <w:rFonts w:ascii="Book Antiqua" w:hAnsi="Book Antiqua"/>
          <w:color w:val="000000" w:themeColor="text1"/>
          <w:lang w:val="en-US" w:eastAsia="zh-TW"/>
        </w:rPr>
        <w:t xml:space="preserve"> the e</w:t>
      </w:r>
      <w:r w:rsidR="00F71493" w:rsidRPr="00973AD7">
        <w:rPr>
          <w:rFonts w:ascii="Book Antiqua" w:hAnsi="Book Antiqua"/>
          <w:color w:val="000000" w:themeColor="text1"/>
          <w:lang w:val="en-US" w:eastAsia="zh-TW"/>
        </w:rPr>
        <w:t>ffect of SFSG on</w:t>
      </w:r>
      <w:r w:rsidR="00681154" w:rsidRPr="00973AD7">
        <w:rPr>
          <w:rFonts w:ascii="Book Antiqua" w:hAnsi="Book Antiqua"/>
          <w:color w:val="000000" w:themeColor="text1"/>
          <w:lang w:val="en-US" w:eastAsia="zh-TW"/>
        </w:rPr>
        <w:t xml:space="preserve"> medium and long-term</w:t>
      </w:r>
      <w:r w:rsidR="00F71493" w:rsidRPr="00973AD7">
        <w:rPr>
          <w:rFonts w:ascii="Book Antiqua" w:hAnsi="Book Antiqua"/>
          <w:color w:val="000000" w:themeColor="text1"/>
          <w:lang w:val="en-US" w:eastAsia="zh-TW"/>
        </w:rPr>
        <w:t xml:space="preserve"> graft survival</w:t>
      </w:r>
      <w:r w:rsidR="00681154" w:rsidRPr="00973AD7">
        <w:rPr>
          <w:rFonts w:ascii="Book Antiqua" w:hAnsi="Book Antiqua"/>
          <w:color w:val="000000" w:themeColor="text1"/>
          <w:lang w:val="en-US" w:eastAsia="zh-TW"/>
        </w:rPr>
        <w:t>.</w:t>
      </w:r>
      <w:r w:rsidR="00B234F8">
        <w:rPr>
          <w:rFonts w:ascii="Book Antiqua" w:hAnsi="Book Antiqua" w:hint="eastAsia"/>
          <w:color w:val="000000" w:themeColor="text1"/>
          <w:lang w:val="en-US"/>
        </w:rPr>
        <w:t xml:space="preserve"> </w:t>
      </w:r>
      <w:r w:rsidR="00C51A88" w:rsidRPr="00973AD7">
        <w:rPr>
          <w:rFonts w:ascii="Book Antiqua" w:eastAsia="PMingLiU" w:hAnsi="Book Antiqua"/>
          <w:color w:val="000000" w:themeColor="text1"/>
          <w:lang w:val="en-HK" w:eastAsia="zh-TW"/>
        </w:rPr>
        <w:t>SFSG is associated with inferior medium-term but not long-term graft survival. Close follow-up for graft function is warranted within 3 years after transplantation</w:t>
      </w:r>
      <w:r w:rsidR="00C10EA4" w:rsidRPr="00973AD7">
        <w:rPr>
          <w:rFonts w:ascii="Book Antiqua" w:eastAsia="PMingLiU" w:hAnsi="Book Antiqua"/>
          <w:color w:val="000000" w:themeColor="text1"/>
          <w:lang w:val="en-HK" w:eastAsia="zh-TW"/>
        </w:rPr>
        <w:t>.</w:t>
      </w:r>
      <w:r w:rsidR="00C51A88" w:rsidRPr="00973AD7">
        <w:rPr>
          <w:rFonts w:ascii="Book Antiqua" w:eastAsia="PMingLiU" w:hAnsi="Book Antiqua"/>
          <w:color w:val="000000" w:themeColor="text1"/>
          <w:lang w:val="en-HK" w:eastAsia="zh-TW"/>
        </w:rPr>
        <w:t xml:space="preserve"> </w:t>
      </w:r>
    </w:p>
    <w:p w14:paraId="655197A0" w14:textId="77777777" w:rsidR="008916D0" w:rsidRPr="00973AD7" w:rsidRDefault="008916D0" w:rsidP="00973AD7">
      <w:pPr>
        <w:widowControl w:val="0"/>
        <w:adjustRightInd w:val="0"/>
        <w:snapToGrid w:val="0"/>
        <w:spacing w:line="360" w:lineRule="auto"/>
        <w:jc w:val="both"/>
        <w:rPr>
          <w:rFonts w:ascii="Book Antiqua" w:hAnsi="Book Antiqua"/>
          <w:color w:val="000000" w:themeColor="text1"/>
          <w:lang w:val="en-US" w:eastAsia="zh-TW"/>
        </w:rPr>
      </w:pPr>
    </w:p>
    <w:p w14:paraId="287C7334" w14:textId="531CAAC3" w:rsidR="003661D9" w:rsidRPr="00B234F8" w:rsidRDefault="00647118" w:rsidP="00B234F8">
      <w:pPr>
        <w:adjustRightInd w:val="0"/>
        <w:snapToGrid w:val="0"/>
        <w:spacing w:line="360" w:lineRule="auto"/>
        <w:jc w:val="both"/>
        <w:rPr>
          <w:rFonts w:ascii="Book Antiqua" w:hAnsi="Book Antiqua"/>
          <w:b/>
          <w:color w:val="000000" w:themeColor="text1"/>
        </w:rPr>
      </w:pPr>
      <w:bookmarkStart w:id="35" w:name="OLE_LINK83"/>
      <w:bookmarkStart w:id="36" w:name="OLE_LINK86"/>
      <w:bookmarkStart w:id="37" w:name="_Hlk5627588"/>
      <w:r w:rsidRPr="00973AD7">
        <w:rPr>
          <w:rFonts w:ascii="Book Antiqua" w:hAnsi="Book Antiqua" w:cs="Garamond-Bold"/>
          <w:b/>
          <w:bCs/>
          <w:color w:val="000000" w:themeColor="text1"/>
        </w:rPr>
        <w:t>ARTICLE HIGHLIGHTS</w:t>
      </w:r>
      <w:bookmarkEnd w:id="35"/>
      <w:bookmarkEnd w:id="36"/>
      <w:bookmarkEnd w:id="37"/>
    </w:p>
    <w:p w14:paraId="42ECE83F" w14:textId="77777777" w:rsidR="00B234F8" w:rsidRPr="00B234F8" w:rsidRDefault="003661D9" w:rsidP="00B234F8">
      <w:pPr>
        <w:widowControl w:val="0"/>
        <w:adjustRightInd w:val="0"/>
        <w:snapToGrid w:val="0"/>
        <w:spacing w:line="360" w:lineRule="auto"/>
        <w:jc w:val="both"/>
        <w:rPr>
          <w:rFonts w:ascii="Book Antiqua" w:eastAsia="PMingLiU" w:hAnsi="Book Antiqua"/>
          <w:b/>
          <w:bCs/>
          <w:i/>
          <w:iCs/>
          <w:color w:val="000000" w:themeColor="text1"/>
          <w:lang w:val="en-US" w:eastAsia="zh-TW"/>
        </w:rPr>
      </w:pPr>
      <w:r w:rsidRPr="00B234F8">
        <w:rPr>
          <w:rFonts w:ascii="Book Antiqua" w:eastAsia="PMingLiU" w:hAnsi="Book Antiqua"/>
          <w:b/>
          <w:bCs/>
          <w:i/>
          <w:iCs/>
          <w:color w:val="000000" w:themeColor="text1"/>
          <w:lang w:val="en-US" w:eastAsia="zh-TW"/>
        </w:rPr>
        <w:t>Research background</w:t>
      </w:r>
    </w:p>
    <w:p w14:paraId="4E6851F4" w14:textId="00ADE4E6" w:rsidR="003661D9" w:rsidRPr="00B234F8" w:rsidRDefault="00B234F8" w:rsidP="00B234F8">
      <w:pPr>
        <w:widowControl w:val="0"/>
        <w:adjustRightInd w:val="0"/>
        <w:snapToGrid w:val="0"/>
        <w:spacing w:line="360" w:lineRule="auto"/>
        <w:jc w:val="both"/>
        <w:rPr>
          <w:rFonts w:ascii="Book Antiqua" w:eastAsia="PMingLiU" w:hAnsi="Book Antiqua"/>
          <w:color w:val="000000" w:themeColor="text1"/>
          <w:lang w:val="en-US" w:eastAsia="zh-TW"/>
        </w:rPr>
      </w:pPr>
      <w:r w:rsidRPr="00B234F8">
        <w:rPr>
          <w:rFonts w:ascii="Book Antiqua" w:eastAsia="PMingLiU" w:hAnsi="Book Antiqua"/>
          <w:color w:val="000000" w:themeColor="text1"/>
          <w:lang w:val="en-US" w:eastAsia="zh-TW"/>
        </w:rPr>
        <w:t>L</w:t>
      </w:r>
      <w:r w:rsidR="003661D9" w:rsidRPr="00B234F8">
        <w:rPr>
          <w:rFonts w:ascii="Book Antiqua" w:eastAsia="PMingLiU" w:hAnsi="Book Antiqua"/>
          <w:color w:val="000000" w:themeColor="text1"/>
          <w:lang w:val="en-US" w:eastAsia="zh-TW"/>
        </w:rPr>
        <w:t xml:space="preserve">eft side donor hepatectomy has become more popular given the paramount importance of donor safety.  Limited understanding concerning the medium and long-term effect of </w:t>
      </w:r>
      <w:r w:rsidRPr="00973AD7">
        <w:rPr>
          <w:rFonts w:ascii="Book Antiqua" w:hAnsi="Book Antiqua"/>
          <w:color w:val="000000" w:themeColor="text1"/>
          <w:lang w:val="en-US" w:eastAsia="zh-TW"/>
        </w:rPr>
        <w:t xml:space="preserve">small-for-size grafts </w:t>
      </w:r>
      <w:r>
        <w:rPr>
          <w:rFonts w:ascii="Book Antiqua" w:hAnsi="Book Antiqua"/>
          <w:color w:val="000000" w:themeColor="text1"/>
          <w:lang w:val="en-US" w:eastAsia="zh-TW"/>
        </w:rPr>
        <w:t>(</w:t>
      </w:r>
      <w:r w:rsidR="003661D9" w:rsidRPr="00B234F8">
        <w:rPr>
          <w:rFonts w:ascii="Book Antiqua" w:eastAsia="PMingLiU" w:hAnsi="Book Antiqua"/>
          <w:color w:val="000000" w:themeColor="text1"/>
          <w:lang w:val="en-US" w:eastAsia="zh-TW"/>
        </w:rPr>
        <w:t>SFSG</w:t>
      </w:r>
      <w:r>
        <w:rPr>
          <w:rFonts w:ascii="Book Antiqua" w:eastAsia="PMingLiU" w:hAnsi="Book Antiqua"/>
          <w:color w:val="000000" w:themeColor="text1"/>
          <w:lang w:val="en-US" w:eastAsia="zh-TW"/>
        </w:rPr>
        <w:t>)</w:t>
      </w:r>
      <w:r w:rsidR="003661D9" w:rsidRPr="00B234F8">
        <w:rPr>
          <w:rFonts w:ascii="Book Antiqua" w:eastAsia="PMingLiU" w:hAnsi="Book Antiqua"/>
          <w:color w:val="000000" w:themeColor="text1"/>
          <w:lang w:val="en-US" w:eastAsia="zh-TW"/>
        </w:rPr>
        <w:t xml:space="preserve"> which is commonly encountered in </w:t>
      </w:r>
      <w:r w:rsidRPr="00973AD7">
        <w:rPr>
          <w:rFonts w:ascii="Book Antiqua" w:hAnsi="Book Antiqua"/>
          <w:color w:val="000000" w:themeColor="text1"/>
          <w:lang w:val="en-US" w:eastAsia="zh-TW"/>
        </w:rPr>
        <w:t>living donor liver transplantation</w:t>
      </w:r>
      <w:r w:rsidRPr="00B234F8">
        <w:rPr>
          <w:rFonts w:ascii="Book Antiqua" w:eastAsia="PMingLiU" w:hAnsi="Book Antiqua"/>
          <w:color w:val="000000" w:themeColor="text1"/>
          <w:lang w:val="en-US" w:eastAsia="zh-TW"/>
        </w:rPr>
        <w:t xml:space="preserve"> </w:t>
      </w:r>
      <w:r>
        <w:rPr>
          <w:rFonts w:ascii="Book Antiqua" w:eastAsia="PMingLiU" w:hAnsi="Book Antiqua"/>
          <w:color w:val="000000" w:themeColor="text1"/>
          <w:lang w:val="en-US" w:eastAsia="zh-TW"/>
        </w:rPr>
        <w:t>(</w:t>
      </w:r>
      <w:r w:rsidR="003661D9" w:rsidRPr="00B234F8">
        <w:rPr>
          <w:rFonts w:ascii="Book Antiqua" w:eastAsia="PMingLiU" w:hAnsi="Book Antiqua"/>
          <w:color w:val="000000" w:themeColor="text1"/>
          <w:lang w:val="en-US" w:eastAsia="zh-TW"/>
        </w:rPr>
        <w:t>LDLT</w:t>
      </w:r>
      <w:r>
        <w:rPr>
          <w:rFonts w:ascii="Book Antiqua" w:eastAsia="PMingLiU" w:hAnsi="Book Antiqua"/>
          <w:color w:val="000000" w:themeColor="text1"/>
          <w:lang w:val="en-US" w:eastAsia="zh-TW"/>
        </w:rPr>
        <w:t>)</w:t>
      </w:r>
      <w:r w:rsidR="003661D9" w:rsidRPr="00B234F8">
        <w:rPr>
          <w:rFonts w:ascii="Book Antiqua" w:eastAsia="PMingLiU" w:hAnsi="Book Antiqua"/>
          <w:color w:val="000000" w:themeColor="text1"/>
          <w:lang w:val="en-US" w:eastAsia="zh-TW"/>
        </w:rPr>
        <w:t>. This study aims to provide more evidence concerning this issue.</w:t>
      </w:r>
    </w:p>
    <w:p w14:paraId="37F350B0" w14:textId="37B89030" w:rsidR="003661D9" w:rsidRPr="00973AD7" w:rsidRDefault="003661D9" w:rsidP="00973AD7">
      <w:pPr>
        <w:widowControl w:val="0"/>
        <w:adjustRightInd w:val="0"/>
        <w:snapToGrid w:val="0"/>
        <w:spacing w:line="360" w:lineRule="auto"/>
        <w:jc w:val="both"/>
        <w:rPr>
          <w:rFonts w:ascii="Book Antiqua" w:eastAsia="PMingLiU" w:hAnsi="Book Antiqua"/>
          <w:color w:val="000000" w:themeColor="text1"/>
          <w:lang w:val="en-US" w:eastAsia="zh-TW"/>
        </w:rPr>
      </w:pPr>
    </w:p>
    <w:p w14:paraId="7D98E05A" w14:textId="77777777" w:rsidR="00B234F8" w:rsidRPr="00B234F8" w:rsidRDefault="00075518" w:rsidP="00B234F8">
      <w:pPr>
        <w:widowControl w:val="0"/>
        <w:adjustRightInd w:val="0"/>
        <w:snapToGrid w:val="0"/>
        <w:spacing w:line="360" w:lineRule="auto"/>
        <w:jc w:val="both"/>
        <w:rPr>
          <w:rFonts w:ascii="Book Antiqua" w:eastAsia="PMingLiU" w:hAnsi="Book Antiqua"/>
          <w:b/>
          <w:bCs/>
          <w:i/>
          <w:iCs/>
          <w:color w:val="000000" w:themeColor="text1"/>
          <w:lang w:val="en-US" w:eastAsia="zh-TW"/>
        </w:rPr>
      </w:pPr>
      <w:r w:rsidRPr="00B234F8">
        <w:rPr>
          <w:rFonts w:ascii="Book Antiqua" w:eastAsia="PMingLiU" w:hAnsi="Book Antiqua"/>
          <w:b/>
          <w:bCs/>
          <w:i/>
          <w:iCs/>
          <w:color w:val="000000" w:themeColor="text1"/>
          <w:lang w:val="en-US" w:eastAsia="zh-TW"/>
        </w:rPr>
        <w:t>Research motivation</w:t>
      </w:r>
    </w:p>
    <w:p w14:paraId="6D602F40" w14:textId="7B5B6E06" w:rsidR="00075518" w:rsidRPr="00B234F8" w:rsidRDefault="00075518" w:rsidP="00B234F8">
      <w:pPr>
        <w:widowControl w:val="0"/>
        <w:adjustRightInd w:val="0"/>
        <w:snapToGrid w:val="0"/>
        <w:spacing w:line="360" w:lineRule="auto"/>
        <w:jc w:val="both"/>
        <w:rPr>
          <w:rFonts w:ascii="Book Antiqua" w:eastAsia="PMingLiU" w:hAnsi="Book Antiqua"/>
          <w:color w:val="000000" w:themeColor="text1"/>
          <w:lang w:val="en-US" w:eastAsia="zh-TW"/>
        </w:rPr>
      </w:pPr>
      <w:r w:rsidRPr="00B234F8">
        <w:rPr>
          <w:rFonts w:ascii="Book Antiqua" w:eastAsia="PMingLiU" w:hAnsi="Book Antiqua"/>
          <w:color w:val="000000" w:themeColor="text1"/>
          <w:lang w:val="en-US" w:eastAsia="zh-TW"/>
        </w:rPr>
        <w:t>The objective is to see if SFSG imposes a negative effect on graft survival, this helps future decision making on how enthusiastic in preforming left donor hepatectomy.</w:t>
      </w:r>
    </w:p>
    <w:p w14:paraId="26C3C06D" w14:textId="0A9E7B2A" w:rsidR="00075518" w:rsidRPr="00973AD7" w:rsidRDefault="00075518" w:rsidP="00973AD7">
      <w:pPr>
        <w:widowControl w:val="0"/>
        <w:adjustRightInd w:val="0"/>
        <w:snapToGrid w:val="0"/>
        <w:spacing w:line="360" w:lineRule="auto"/>
        <w:jc w:val="both"/>
        <w:rPr>
          <w:rFonts w:ascii="Book Antiqua" w:eastAsia="PMingLiU" w:hAnsi="Book Antiqua"/>
          <w:color w:val="000000" w:themeColor="text1"/>
          <w:lang w:val="en-US" w:eastAsia="zh-TW"/>
        </w:rPr>
      </w:pPr>
    </w:p>
    <w:p w14:paraId="7D11F369" w14:textId="77777777" w:rsidR="00B234F8" w:rsidRPr="00B234F8" w:rsidRDefault="00075518" w:rsidP="00B234F8">
      <w:pPr>
        <w:widowControl w:val="0"/>
        <w:adjustRightInd w:val="0"/>
        <w:snapToGrid w:val="0"/>
        <w:spacing w:line="360" w:lineRule="auto"/>
        <w:jc w:val="both"/>
        <w:rPr>
          <w:rFonts w:ascii="Book Antiqua" w:eastAsia="PMingLiU" w:hAnsi="Book Antiqua"/>
          <w:b/>
          <w:bCs/>
          <w:i/>
          <w:iCs/>
          <w:color w:val="000000" w:themeColor="text1"/>
          <w:lang w:val="en-US" w:eastAsia="zh-TW"/>
        </w:rPr>
      </w:pPr>
      <w:r w:rsidRPr="00B234F8">
        <w:rPr>
          <w:rFonts w:ascii="Book Antiqua" w:eastAsia="PMingLiU" w:hAnsi="Book Antiqua"/>
          <w:b/>
          <w:bCs/>
          <w:i/>
          <w:iCs/>
          <w:color w:val="000000" w:themeColor="text1"/>
          <w:lang w:val="en-US" w:eastAsia="zh-TW"/>
        </w:rPr>
        <w:t>Research obje</w:t>
      </w:r>
      <w:r w:rsidR="007E26FB" w:rsidRPr="00B234F8">
        <w:rPr>
          <w:rFonts w:ascii="Book Antiqua" w:eastAsia="PMingLiU" w:hAnsi="Book Antiqua"/>
          <w:b/>
          <w:bCs/>
          <w:i/>
          <w:iCs/>
          <w:color w:val="000000" w:themeColor="text1"/>
          <w:lang w:val="en-US" w:eastAsia="zh-TW"/>
        </w:rPr>
        <w:t>ctives</w:t>
      </w:r>
    </w:p>
    <w:p w14:paraId="28A63D47" w14:textId="551761DB" w:rsidR="00075518" w:rsidRPr="00B234F8" w:rsidRDefault="007E26FB" w:rsidP="00B234F8">
      <w:pPr>
        <w:widowControl w:val="0"/>
        <w:adjustRightInd w:val="0"/>
        <w:snapToGrid w:val="0"/>
        <w:spacing w:line="360" w:lineRule="auto"/>
        <w:jc w:val="both"/>
        <w:rPr>
          <w:rFonts w:ascii="Book Antiqua" w:eastAsia="PMingLiU" w:hAnsi="Book Antiqua"/>
          <w:color w:val="000000" w:themeColor="text1"/>
          <w:lang w:val="en-US" w:eastAsia="zh-TW"/>
        </w:rPr>
      </w:pPr>
      <w:r w:rsidRPr="00B234F8">
        <w:rPr>
          <w:rFonts w:ascii="Book Antiqua" w:eastAsia="PMingLiU" w:hAnsi="Book Antiqua"/>
          <w:color w:val="000000" w:themeColor="text1"/>
          <w:lang w:val="en-US" w:eastAsia="zh-TW"/>
        </w:rPr>
        <w:lastRenderedPageBreak/>
        <w:t>The research objective</w:t>
      </w:r>
      <w:r w:rsidR="00075518" w:rsidRPr="00B234F8">
        <w:rPr>
          <w:rFonts w:ascii="Book Antiqua" w:eastAsia="PMingLiU" w:hAnsi="Book Antiqua"/>
          <w:color w:val="000000" w:themeColor="text1"/>
          <w:lang w:val="en-US" w:eastAsia="zh-TW"/>
        </w:rPr>
        <w:t xml:space="preserve"> is to answer whether SFSG is associated with an inferior g</w:t>
      </w:r>
      <w:r w:rsidRPr="00B234F8">
        <w:rPr>
          <w:rFonts w:ascii="Book Antiqua" w:eastAsia="PMingLiU" w:hAnsi="Book Antiqua"/>
          <w:color w:val="000000" w:themeColor="text1"/>
          <w:lang w:val="en-US" w:eastAsia="zh-TW"/>
        </w:rPr>
        <w:t>raft survival through meta-anal</w:t>
      </w:r>
      <w:r w:rsidR="00075518" w:rsidRPr="00B234F8">
        <w:rPr>
          <w:rFonts w:ascii="Book Antiqua" w:eastAsia="PMingLiU" w:hAnsi="Book Antiqua"/>
          <w:color w:val="000000" w:themeColor="text1"/>
          <w:lang w:val="en-US" w:eastAsia="zh-TW"/>
        </w:rPr>
        <w:t>ysis</w:t>
      </w:r>
      <w:r w:rsidRPr="00B234F8">
        <w:rPr>
          <w:rFonts w:ascii="Book Antiqua" w:eastAsia="PMingLiU" w:hAnsi="Book Antiqua"/>
          <w:color w:val="000000" w:themeColor="text1"/>
          <w:lang w:val="en-US" w:eastAsia="zh-TW"/>
        </w:rPr>
        <w:t xml:space="preserve">. </w:t>
      </w:r>
    </w:p>
    <w:p w14:paraId="32E8B72F" w14:textId="7F7B0DE5" w:rsidR="007E26FB" w:rsidRPr="00973AD7" w:rsidRDefault="007E26FB" w:rsidP="00973AD7">
      <w:pPr>
        <w:widowControl w:val="0"/>
        <w:adjustRightInd w:val="0"/>
        <w:snapToGrid w:val="0"/>
        <w:spacing w:line="360" w:lineRule="auto"/>
        <w:jc w:val="both"/>
        <w:rPr>
          <w:rFonts w:ascii="Book Antiqua" w:eastAsia="PMingLiU" w:hAnsi="Book Antiqua"/>
          <w:color w:val="000000" w:themeColor="text1"/>
          <w:lang w:val="en-US" w:eastAsia="zh-TW"/>
        </w:rPr>
      </w:pPr>
    </w:p>
    <w:p w14:paraId="4CEE9CEF" w14:textId="5E30A142" w:rsidR="00B234F8" w:rsidRPr="00B234F8" w:rsidRDefault="007E26FB" w:rsidP="00B234F8">
      <w:pPr>
        <w:widowControl w:val="0"/>
        <w:adjustRightInd w:val="0"/>
        <w:snapToGrid w:val="0"/>
        <w:spacing w:line="360" w:lineRule="auto"/>
        <w:jc w:val="both"/>
        <w:rPr>
          <w:rFonts w:ascii="Book Antiqua" w:eastAsia="PMingLiU" w:hAnsi="Book Antiqua"/>
          <w:b/>
          <w:bCs/>
          <w:i/>
          <w:iCs/>
          <w:color w:val="000000" w:themeColor="text1"/>
          <w:lang w:val="en-US" w:eastAsia="zh-TW"/>
        </w:rPr>
      </w:pPr>
      <w:r w:rsidRPr="00B234F8">
        <w:rPr>
          <w:rFonts w:ascii="Book Antiqua" w:eastAsia="PMingLiU" w:hAnsi="Book Antiqua"/>
          <w:b/>
          <w:bCs/>
          <w:i/>
          <w:iCs/>
          <w:color w:val="000000" w:themeColor="text1"/>
          <w:lang w:val="en-US" w:eastAsia="zh-TW"/>
        </w:rPr>
        <w:t>Research method</w:t>
      </w:r>
      <w:r w:rsidR="004B3F26">
        <w:rPr>
          <w:rFonts w:ascii="Book Antiqua" w:eastAsia="PMingLiU" w:hAnsi="Book Antiqua"/>
          <w:b/>
          <w:bCs/>
          <w:i/>
          <w:iCs/>
          <w:color w:val="000000" w:themeColor="text1"/>
          <w:lang w:val="en-US" w:eastAsia="zh-TW"/>
        </w:rPr>
        <w:t>s</w:t>
      </w:r>
    </w:p>
    <w:p w14:paraId="506E1AFF" w14:textId="272055EB" w:rsidR="007E26FB" w:rsidRPr="00B234F8" w:rsidRDefault="007E26FB" w:rsidP="00B234F8">
      <w:pPr>
        <w:widowControl w:val="0"/>
        <w:adjustRightInd w:val="0"/>
        <w:snapToGrid w:val="0"/>
        <w:spacing w:line="360" w:lineRule="auto"/>
        <w:jc w:val="both"/>
        <w:rPr>
          <w:rFonts w:ascii="Book Antiqua" w:eastAsia="PMingLiU" w:hAnsi="Book Antiqua"/>
          <w:color w:val="000000" w:themeColor="text1"/>
          <w:lang w:val="en-US" w:eastAsia="zh-TW"/>
        </w:rPr>
      </w:pPr>
      <w:r w:rsidRPr="00B234F8">
        <w:rPr>
          <w:rFonts w:ascii="Book Antiqua" w:eastAsia="PMingLiU" w:hAnsi="Book Antiqua"/>
          <w:color w:val="000000" w:themeColor="text1"/>
          <w:lang w:val="en-US" w:eastAsia="zh-TW"/>
        </w:rPr>
        <w:t xml:space="preserve">Since this is a specific topic in the whole liver transplantation field.  Literatures comparing the survival outcomes between SFSG and </w:t>
      </w:r>
      <w:r w:rsidR="004B3F26" w:rsidRPr="00973AD7">
        <w:rPr>
          <w:rFonts w:ascii="Book Antiqua" w:hAnsi="Book Antiqua"/>
          <w:color w:val="000000" w:themeColor="text1"/>
          <w:lang w:val="en-US" w:eastAsia="zh-TW"/>
        </w:rPr>
        <w:t xml:space="preserve">normal-for-size grafts </w:t>
      </w:r>
      <w:r w:rsidR="004B3F26">
        <w:rPr>
          <w:rFonts w:ascii="Book Antiqua" w:hAnsi="Book Antiqua"/>
          <w:color w:val="000000" w:themeColor="text1"/>
          <w:lang w:val="en-US" w:eastAsia="zh-TW"/>
        </w:rPr>
        <w:t>(</w:t>
      </w:r>
      <w:r w:rsidRPr="00B234F8">
        <w:rPr>
          <w:rFonts w:ascii="Book Antiqua" w:eastAsia="PMingLiU" w:hAnsi="Book Antiqua"/>
          <w:color w:val="000000" w:themeColor="text1"/>
          <w:lang w:val="en-US" w:eastAsia="zh-TW"/>
        </w:rPr>
        <w:t>NFSG</w:t>
      </w:r>
      <w:r w:rsidR="004B3F26">
        <w:rPr>
          <w:rFonts w:ascii="Book Antiqua" w:eastAsia="PMingLiU" w:hAnsi="Book Antiqua"/>
          <w:color w:val="000000" w:themeColor="text1"/>
          <w:lang w:val="en-US" w:eastAsia="zh-TW"/>
        </w:rPr>
        <w:t>)</w:t>
      </w:r>
      <w:r w:rsidRPr="00B234F8">
        <w:rPr>
          <w:rFonts w:ascii="Book Antiqua" w:eastAsia="PMingLiU" w:hAnsi="Book Antiqua"/>
          <w:color w:val="000000" w:themeColor="text1"/>
          <w:lang w:val="en-US" w:eastAsia="zh-TW"/>
        </w:rPr>
        <w:t xml:space="preserve"> were limited, in addition, most studies were of small sample size. Meta-analysis allows pooling of the results from these </w:t>
      </w:r>
      <w:r w:rsidR="00430812" w:rsidRPr="00B234F8">
        <w:rPr>
          <w:rFonts w:ascii="Book Antiqua" w:eastAsia="PMingLiU" w:hAnsi="Book Antiqua"/>
          <w:color w:val="000000" w:themeColor="text1"/>
          <w:lang w:val="en-US" w:eastAsia="zh-TW"/>
        </w:rPr>
        <w:t>studies. This is the first meta-analysis performed on this important topic.</w:t>
      </w:r>
    </w:p>
    <w:p w14:paraId="26DDD29B" w14:textId="6D02C463" w:rsidR="00430812" w:rsidRPr="00973AD7" w:rsidRDefault="00430812" w:rsidP="00973AD7">
      <w:pPr>
        <w:widowControl w:val="0"/>
        <w:adjustRightInd w:val="0"/>
        <w:snapToGrid w:val="0"/>
        <w:spacing w:line="360" w:lineRule="auto"/>
        <w:jc w:val="both"/>
        <w:rPr>
          <w:rFonts w:ascii="Book Antiqua" w:eastAsia="PMingLiU" w:hAnsi="Book Antiqua"/>
          <w:color w:val="000000" w:themeColor="text1"/>
          <w:lang w:val="en-US" w:eastAsia="zh-TW"/>
        </w:rPr>
      </w:pPr>
    </w:p>
    <w:p w14:paraId="2C9B55A0" w14:textId="77777777" w:rsidR="004B3F26" w:rsidRPr="004B3F26" w:rsidRDefault="00430812" w:rsidP="004B3F26">
      <w:pPr>
        <w:widowControl w:val="0"/>
        <w:adjustRightInd w:val="0"/>
        <w:snapToGrid w:val="0"/>
        <w:spacing w:line="360" w:lineRule="auto"/>
        <w:jc w:val="both"/>
        <w:rPr>
          <w:rFonts w:ascii="Book Antiqua" w:eastAsia="PMingLiU" w:hAnsi="Book Antiqua"/>
          <w:b/>
          <w:bCs/>
          <w:i/>
          <w:iCs/>
          <w:color w:val="000000" w:themeColor="text1"/>
          <w:lang w:val="en-US" w:eastAsia="zh-TW"/>
        </w:rPr>
      </w:pPr>
      <w:r w:rsidRPr="004B3F26">
        <w:rPr>
          <w:rFonts w:ascii="Book Antiqua" w:eastAsia="PMingLiU" w:hAnsi="Book Antiqua"/>
          <w:b/>
          <w:bCs/>
          <w:i/>
          <w:iCs/>
          <w:color w:val="000000" w:themeColor="text1"/>
          <w:lang w:val="en-US" w:eastAsia="zh-TW"/>
        </w:rPr>
        <w:t>Research results</w:t>
      </w:r>
    </w:p>
    <w:p w14:paraId="7766E7BF" w14:textId="1DA70C9B" w:rsidR="00430812" w:rsidRPr="004B3F26" w:rsidRDefault="00430812" w:rsidP="004B3F26">
      <w:pPr>
        <w:widowControl w:val="0"/>
        <w:adjustRightInd w:val="0"/>
        <w:snapToGrid w:val="0"/>
        <w:spacing w:line="360" w:lineRule="auto"/>
        <w:jc w:val="both"/>
        <w:rPr>
          <w:rFonts w:ascii="Book Antiqua" w:eastAsia="PMingLiU" w:hAnsi="Book Antiqua"/>
          <w:color w:val="000000" w:themeColor="text1"/>
          <w:lang w:val="en-US" w:eastAsia="zh-TW"/>
        </w:rPr>
      </w:pPr>
      <w:r w:rsidRPr="004B3F26">
        <w:rPr>
          <w:rFonts w:ascii="Book Antiqua" w:eastAsia="PMingLiU" w:hAnsi="Book Antiqua"/>
          <w:color w:val="000000" w:themeColor="text1"/>
          <w:lang w:val="en-US" w:eastAsia="zh-TW"/>
        </w:rPr>
        <w:t>After extensive literature review following the preset search protocol, there were seven studies comprising of over 1800 LDLT recipients eligible to be included for meta-analysis.  It was demonstrated that SFSG is associated with inferior medium term (3-year) graft survival but no significant effect on long-term (5-year) graft survival. This result would support the use of SFSG and potentially help promoting left shifting. However, it is beyond the capacity of this study to define what is the smallest graft size that is safe for LDLT.</w:t>
      </w:r>
    </w:p>
    <w:p w14:paraId="5861D51A" w14:textId="174C21FA" w:rsidR="00430812" w:rsidRPr="00973AD7" w:rsidRDefault="00430812" w:rsidP="00973AD7">
      <w:pPr>
        <w:widowControl w:val="0"/>
        <w:adjustRightInd w:val="0"/>
        <w:snapToGrid w:val="0"/>
        <w:spacing w:line="360" w:lineRule="auto"/>
        <w:jc w:val="both"/>
        <w:rPr>
          <w:rFonts w:ascii="Book Antiqua" w:eastAsia="PMingLiU" w:hAnsi="Book Antiqua"/>
          <w:color w:val="000000" w:themeColor="text1"/>
          <w:lang w:val="en-US" w:eastAsia="zh-TW"/>
        </w:rPr>
      </w:pPr>
    </w:p>
    <w:p w14:paraId="3F674840" w14:textId="784B8887" w:rsidR="004B3F26" w:rsidRPr="004B3F26" w:rsidRDefault="00430812" w:rsidP="004B3F26">
      <w:pPr>
        <w:widowControl w:val="0"/>
        <w:adjustRightInd w:val="0"/>
        <w:snapToGrid w:val="0"/>
        <w:spacing w:line="360" w:lineRule="auto"/>
        <w:jc w:val="both"/>
        <w:rPr>
          <w:rFonts w:ascii="Book Antiqua" w:eastAsia="PMingLiU" w:hAnsi="Book Antiqua"/>
          <w:b/>
          <w:bCs/>
          <w:i/>
          <w:iCs/>
          <w:color w:val="000000" w:themeColor="text1"/>
          <w:lang w:val="en-US" w:eastAsia="zh-TW"/>
        </w:rPr>
      </w:pPr>
      <w:r w:rsidRPr="004B3F26">
        <w:rPr>
          <w:rFonts w:ascii="Book Antiqua" w:eastAsia="PMingLiU" w:hAnsi="Book Antiqua"/>
          <w:b/>
          <w:bCs/>
          <w:i/>
          <w:iCs/>
          <w:color w:val="000000" w:themeColor="text1"/>
          <w:lang w:val="en-US" w:eastAsia="zh-TW"/>
        </w:rPr>
        <w:t>Research conclusion</w:t>
      </w:r>
      <w:r w:rsidR="004B3F26" w:rsidRPr="004B3F26">
        <w:rPr>
          <w:rFonts w:ascii="Book Antiqua" w:eastAsia="PMingLiU" w:hAnsi="Book Antiqua"/>
          <w:b/>
          <w:bCs/>
          <w:i/>
          <w:iCs/>
          <w:color w:val="000000" w:themeColor="text1"/>
          <w:lang w:val="en-US" w:eastAsia="zh-TW"/>
        </w:rPr>
        <w:t>s</w:t>
      </w:r>
    </w:p>
    <w:p w14:paraId="5EC03B60" w14:textId="276C212E" w:rsidR="00430812" w:rsidRPr="004B3F26" w:rsidRDefault="00430812" w:rsidP="004B3F26">
      <w:pPr>
        <w:widowControl w:val="0"/>
        <w:adjustRightInd w:val="0"/>
        <w:snapToGrid w:val="0"/>
        <w:spacing w:line="360" w:lineRule="auto"/>
        <w:jc w:val="both"/>
        <w:rPr>
          <w:rFonts w:ascii="Book Antiqua" w:eastAsia="PMingLiU" w:hAnsi="Book Antiqua"/>
          <w:color w:val="000000" w:themeColor="text1"/>
          <w:lang w:val="en-US" w:eastAsia="zh-TW"/>
        </w:rPr>
      </w:pPr>
      <w:r w:rsidRPr="004B3F26">
        <w:rPr>
          <w:rFonts w:ascii="Book Antiqua" w:eastAsia="PMingLiU" w:hAnsi="Book Antiqua"/>
          <w:color w:val="000000" w:themeColor="text1"/>
          <w:lang w:val="en-US" w:eastAsia="zh-TW"/>
        </w:rPr>
        <w:t xml:space="preserve">This is the </w:t>
      </w:r>
      <w:r w:rsidR="002D56F1" w:rsidRPr="004B3F26">
        <w:rPr>
          <w:rFonts w:ascii="Book Antiqua" w:eastAsia="PMingLiU" w:hAnsi="Book Antiqua"/>
          <w:color w:val="000000" w:themeColor="text1"/>
          <w:lang w:val="en-US" w:eastAsia="zh-TW"/>
        </w:rPr>
        <w:t>first</w:t>
      </w:r>
      <w:r w:rsidRPr="004B3F26">
        <w:rPr>
          <w:rFonts w:ascii="Book Antiqua" w:eastAsia="PMingLiU" w:hAnsi="Book Antiqua"/>
          <w:color w:val="000000" w:themeColor="text1"/>
          <w:lang w:val="en-US" w:eastAsia="zh-TW"/>
        </w:rPr>
        <w:t xml:space="preserve"> study trying to illustrate the effect of SFSG on graft survival using meta-analysis.</w:t>
      </w:r>
      <w:r w:rsidR="002D56F1" w:rsidRPr="004B3F26">
        <w:rPr>
          <w:rFonts w:ascii="Book Antiqua" w:eastAsia="PMingLiU" w:hAnsi="Book Antiqua"/>
          <w:color w:val="000000" w:themeColor="text1"/>
          <w:lang w:val="en-US" w:eastAsia="zh-TW"/>
        </w:rPr>
        <w:t xml:space="preserve"> With the results in this study, SFSG (</w:t>
      </w:r>
      <w:r w:rsidR="002D56F1" w:rsidRPr="004B3F26">
        <w:rPr>
          <w:rFonts w:ascii="Book Antiqua" w:eastAsia="PMingLiU" w:hAnsi="Book Antiqua"/>
          <w:i/>
          <w:iCs/>
          <w:color w:val="000000" w:themeColor="text1"/>
          <w:lang w:val="en-US" w:eastAsia="zh-TW"/>
        </w:rPr>
        <w:t>i.e</w:t>
      </w:r>
      <w:r w:rsidR="002D56F1" w:rsidRPr="004B3F26">
        <w:rPr>
          <w:rFonts w:ascii="Book Antiqua" w:eastAsia="PMingLiU" w:hAnsi="Book Antiqua"/>
          <w:color w:val="000000" w:themeColor="text1"/>
          <w:lang w:val="en-US" w:eastAsia="zh-TW"/>
        </w:rPr>
        <w:t>.</w:t>
      </w:r>
      <w:r w:rsidR="004B3F26">
        <w:rPr>
          <w:rFonts w:ascii="Book Antiqua" w:eastAsia="PMingLiU" w:hAnsi="Book Antiqua"/>
          <w:color w:val="000000" w:themeColor="text1"/>
          <w:lang w:val="en-US" w:eastAsia="zh-TW"/>
        </w:rPr>
        <w:t>,</w:t>
      </w:r>
      <w:r w:rsidR="002D56F1" w:rsidRPr="004B3F26">
        <w:rPr>
          <w:rFonts w:ascii="Book Antiqua" w:eastAsia="PMingLiU" w:hAnsi="Book Antiqua"/>
          <w:color w:val="000000" w:themeColor="text1"/>
          <w:lang w:val="en-US" w:eastAsia="zh-TW"/>
        </w:rPr>
        <w:t xml:space="preserve"> GW</w:t>
      </w:r>
      <w:r w:rsidR="004B3F26">
        <w:rPr>
          <w:rFonts w:ascii="Book Antiqua" w:eastAsia="PMingLiU" w:hAnsi="Book Antiqua"/>
          <w:color w:val="000000" w:themeColor="text1"/>
          <w:lang w:val="en-US" w:eastAsia="zh-TW"/>
        </w:rPr>
        <w:t xml:space="preserve"> </w:t>
      </w:r>
      <w:r w:rsidR="002D56F1" w:rsidRPr="004B3F26">
        <w:rPr>
          <w:rFonts w:ascii="Book Antiqua" w:eastAsia="PMingLiU" w:hAnsi="Book Antiqua"/>
          <w:color w:val="000000" w:themeColor="text1"/>
          <w:lang w:val="en-US" w:eastAsia="zh-TW"/>
        </w:rPr>
        <w:t>&lt;</w:t>
      </w:r>
      <w:r w:rsidR="004B3F26">
        <w:rPr>
          <w:rFonts w:ascii="Book Antiqua" w:eastAsia="PMingLiU" w:hAnsi="Book Antiqua"/>
          <w:color w:val="000000" w:themeColor="text1"/>
          <w:lang w:val="en-US" w:eastAsia="zh-TW"/>
        </w:rPr>
        <w:t xml:space="preserve"> </w:t>
      </w:r>
      <w:r w:rsidR="002D56F1" w:rsidRPr="004B3F26">
        <w:rPr>
          <w:rFonts w:ascii="Book Antiqua" w:eastAsia="PMingLiU" w:hAnsi="Book Antiqua"/>
          <w:color w:val="000000" w:themeColor="text1"/>
          <w:lang w:val="en-US" w:eastAsia="zh-TW"/>
        </w:rPr>
        <w:t>0.8% GBWR or GV</w:t>
      </w:r>
      <w:r w:rsidR="004B3F26">
        <w:rPr>
          <w:rFonts w:ascii="Book Antiqua" w:eastAsia="PMingLiU" w:hAnsi="Book Antiqua"/>
          <w:color w:val="000000" w:themeColor="text1"/>
          <w:lang w:val="en-US" w:eastAsia="zh-TW"/>
        </w:rPr>
        <w:t xml:space="preserve"> </w:t>
      </w:r>
      <w:r w:rsidR="002D56F1" w:rsidRPr="004B3F26">
        <w:rPr>
          <w:rFonts w:ascii="Book Antiqua" w:eastAsia="PMingLiU" w:hAnsi="Book Antiqua"/>
          <w:color w:val="000000" w:themeColor="text1"/>
          <w:lang w:val="en-US" w:eastAsia="zh-TW"/>
        </w:rPr>
        <w:t>&lt;</w:t>
      </w:r>
      <w:r w:rsidR="004B3F26">
        <w:rPr>
          <w:rFonts w:ascii="Book Antiqua" w:eastAsia="PMingLiU" w:hAnsi="Book Antiqua"/>
          <w:color w:val="000000" w:themeColor="text1"/>
          <w:lang w:val="en-US" w:eastAsia="zh-TW"/>
        </w:rPr>
        <w:t xml:space="preserve"> </w:t>
      </w:r>
      <w:r w:rsidR="002D56F1" w:rsidRPr="004B3F26">
        <w:rPr>
          <w:rFonts w:ascii="Book Antiqua" w:eastAsia="PMingLiU" w:hAnsi="Book Antiqua"/>
          <w:color w:val="000000" w:themeColor="text1"/>
          <w:lang w:val="en-US" w:eastAsia="zh-TW"/>
        </w:rPr>
        <w:t>35% ESLV) is associated with inferior medium but not long-term graft survival. Therefore, for patients who receive a SFSG, graft function should be followed more vigilantly by means of biochemical and radiological investigations. However, SFSG should not be considered as an “inferior graft” when compared to NFSG judging from the comparable long-term outcome.</w:t>
      </w:r>
    </w:p>
    <w:p w14:paraId="6422074F" w14:textId="75D08C06" w:rsidR="002D56F1" w:rsidRPr="00973AD7" w:rsidRDefault="002D56F1" w:rsidP="00973AD7">
      <w:pPr>
        <w:widowControl w:val="0"/>
        <w:adjustRightInd w:val="0"/>
        <w:snapToGrid w:val="0"/>
        <w:spacing w:line="360" w:lineRule="auto"/>
        <w:jc w:val="both"/>
        <w:rPr>
          <w:rFonts w:ascii="Book Antiqua" w:eastAsia="PMingLiU" w:hAnsi="Book Antiqua"/>
          <w:color w:val="000000" w:themeColor="text1"/>
          <w:lang w:val="en-US" w:eastAsia="zh-TW"/>
        </w:rPr>
      </w:pPr>
    </w:p>
    <w:p w14:paraId="0D0C3BA3" w14:textId="77777777" w:rsidR="004B3F26" w:rsidRPr="004B3F26" w:rsidRDefault="002D56F1" w:rsidP="004B3F26">
      <w:pPr>
        <w:widowControl w:val="0"/>
        <w:adjustRightInd w:val="0"/>
        <w:snapToGrid w:val="0"/>
        <w:spacing w:line="360" w:lineRule="auto"/>
        <w:jc w:val="both"/>
        <w:rPr>
          <w:rFonts w:ascii="Book Antiqua" w:eastAsia="PMingLiU" w:hAnsi="Book Antiqua"/>
          <w:b/>
          <w:bCs/>
          <w:i/>
          <w:iCs/>
          <w:color w:val="000000" w:themeColor="text1"/>
          <w:lang w:val="en-US" w:eastAsia="zh-TW"/>
        </w:rPr>
      </w:pPr>
      <w:r w:rsidRPr="004B3F26">
        <w:rPr>
          <w:rFonts w:ascii="Book Antiqua" w:eastAsia="PMingLiU" w:hAnsi="Book Antiqua"/>
          <w:b/>
          <w:bCs/>
          <w:i/>
          <w:iCs/>
          <w:color w:val="000000" w:themeColor="text1"/>
          <w:lang w:val="en-US" w:eastAsia="zh-TW"/>
        </w:rPr>
        <w:t>Research perspectives</w:t>
      </w:r>
    </w:p>
    <w:p w14:paraId="6E616F73" w14:textId="40E31CF1" w:rsidR="00A93C4C" w:rsidRPr="00A93C4C" w:rsidRDefault="0031196A" w:rsidP="00973AD7">
      <w:pPr>
        <w:widowControl w:val="0"/>
        <w:adjustRightInd w:val="0"/>
        <w:snapToGrid w:val="0"/>
        <w:spacing w:line="360" w:lineRule="auto"/>
        <w:jc w:val="both"/>
        <w:rPr>
          <w:rFonts w:ascii="Book Antiqua" w:eastAsia="PMingLiU" w:hAnsi="Book Antiqua"/>
          <w:color w:val="000000" w:themeColor="text1"/>
          <w:lang w:val="en-US" w:eastAsia="zh-TW"/>
        </w:rPr>
      </w:pPr>
      <w:r w:rsidRPr="004B3F26">
        <w:rPr>
          <w:rFonts w:ascii="Book Antiqua" w:eastAsia="PMingLiU" w:hAnsi="Book Antiqua"/>
          <w:color w:val="000000" w:themeColor="text1"/>
          <w:lang w:val="en-US" w:eastAsia="zh-TW"/>
        </w:rPr>
        <w:t>The result from this study seems to suggest that l</w:t>
      </w:r>
      <w:r w:rsidR="002D56F1" w:rsidRPr="004B3F26">
        <w:rPr>
          <w:rFonts w:ascii="Book Antiqua" w:eastAsia="PMingLiU" w:hAnsi="Book Antiqua"/>
          <w:color w:val="000000" w:themeColor="text1"/>
          <w:lang w:val="en-US" w:eastAsia="zh-TW"/>
        </w:rPr>
        <w:t xml:space="preserve">eft lobe donor hepatectomy </w:t>
      </w:r>
      <w:r w:rsidRPr="004B3F26">
        <w:rPr>
          <w:rFonts w:ascii="Book Antiqua" w:eastAsia="PMingLiU" w:hAnsi="Book Antiqua"/>
          <w:color w:val="000000" w:themeColor="text1"/>
          <w:lang w:val="en-US" w:eastAsia="zh-TW"/>
        </w:rPr>
        <w:t xml:space="preserve">should be considered even if it is a SFSG to the transplant recipient, for the benefit of better </w:t>
      </w:r>
      <w:r w:rsidRPr="004B3F26">
        <w:rPr>
          <w:rFonts w:ascii="Book Antiqua" w:eastAsia="PMingLiU" w:hAnsi="Book Antiqua"/>
          <w:color w:val="000000" w:themeColor="text1"/>
          <w:lang w:val="en-US" w:eastAsia="zh-TW"/>
        </w:rPr>
        <w:lastRenderedPageBreak/>
        <w:t>donor safety margin.  Due to the heterogeneity of the patients in this study, whether this statement is valid in all LT indications (</w:t>
      </w:r>
      <w:r w:rsidRPr="004B3F26">
        <w:rPr>
          <w:rFonts w:ascii="Book Antiqua" w:eastAsia="PMingLiU" w:hAnsi="Book Antiqua"/>
          <w:i/>
          <w:iCs/>
          <w:color w:val="000000" w:themeColor="text1"/>
          <w:lang w:val="en-US" w:eastAsia="zh-TW"/>
        </w:rPr>
        <w:t>i.e</w:t>
      </w:r>
      <w:r w:rsidRPr="004B3F26">
        <w:rPr>
          <w:rFonts w:ascii="Book Antiqua" w:eastAsia="PMingLiU" w:hAnsi="Book Antiqua"/>
          <w:color w:val="000000" w:themeColor="text1"/>
          <w:lang w:val="en-US" w:eastAsia="zh-TW"/>
        </w:rPr>
        <w:t>.</w:t>
      </w:r>
      <w:r w:rsidR="004B3F26">
        <w:rPr>
          <w:rFonts w:ascii="Book Antiqua" w:eastAsia="PMingLiU" w:hAnsi="Book Antiqua"/>
          <w:color w:val="000000" w:themeColor="text1"/>
          <w:lang w:val="en-US" w:eastAsia="zh-TW"/>
        </w:rPr>
        <w:t>,</w:t>
      </w:r>
      <w:r w:rsidRPr="004B3F26">
        <w:rPr>
          <w:rFonts w:ascii="Book Antiqua" w:eastAsia="PMingLiU" w:hAnsi="Book Antiqua"/>
          <w:color w:val="000000" w:themeColor="text1"/>
          <w:lang w:val="en-US" w:eastAsia="zh-TW"/>
        </w:rPr>
        <w:t xml:space="preserve"> hepatocellular carcinoma) remains to be answered. In addition, smallest graft size which is safe for LDLT is yet to be defined.</w:t>
      </w:r>
    </w:p>
    <w:p w14:paraId="5AD376D5" w14:textId="63DA1D65" w:rsidR="00A93C4C" w:rsidRDefault="00A93C4C">
      <w:pPr>
        <w:rPr>
          <w:rFonts w:ascii="Book Antiqua" w:hAnsi="Book Antiqua"/>
          <w:b/>
          <w:color w:val="000000" w:themeColor="text1"/>
          <w:lang w:val="en-US"/>
        </w:rPr>
      </w:pPr>
      <w:r>
        <w:rPr>
          <w:rFonts w:ascii="Book Antiqua" w:hAnsi="Book Antiqua"/>
          <w:b/>
          <w:color w:val="000000" w:themeColor="text1"/>
          <w:lang w:val="en-US"/>
        </w:rPr>
        <w:br w:type="page"/>
      </w:r>
    </w:p>
    <w:p w14:paraId="41A68F59" w14:textId="3C6517E3" w:rsidR="00A93C4C" w:rsidRDefault="00A93C4C">
      <w:pPr>
        <w:rPr>
          <w:rFonts w:ascii="Book Antiqua" w:hAnsi="Book Antiqua"/>
          <w:b/>
          <w:color w:val="000000" w:themeColor="text1"/>
          <w:lang w:val="en-US"/>
        </w:rPr>
      </w:pPr>
      <w:r>
        <w:rPr>
          <w:rFonts w:ascii="Book Antiqua" w:hAnsi="Book Antiqua"/>
          <w:b/>
          <w:color w:val="000000" w:themeColor="text1"/>
          <w:lang w:val="en-US"/>
        </w:rPr>
        <w:lastRenderedPageBreak/>
        <w:t xml:space="preserve">REFERENCES </w:t>
      </w:r>
    </w:p>
    <w:p w14:paraId="6624BC8B" w14:textId="77777777" w:rsidR="008B32EE" w:rsidRPr="008B32EE" w:rsidRDefault="008B32EE" w:rsidP="008B32EE">
      <w:pPr>
        <w:widowControl w:val="0"/>
        <w:spacing w:line="360" w:lineRule="auto"/>
        <w:jc w:val="both"/>
        <w:rPr>
          <w:rFonts w:ascii="Book Antiqua" w:eastAsia="等线" w:hAnsi="Book Antiqua" w:cs="Times New Roman"/>
          <w:kern w:val="2"/>
          <w:lang w:val="en-US"/>
        </w:rPr>
      </w:pPr>
      <w:r w:rsidRPr="008B32EE">
        <w:rPr>
          <w:rFonts w:ascii="Book Antiqua" w:eastAsia="等线" w:hAnsi="Book Antiqua" w:cs="Times New Roman"/>
          <w:kern w:val="2"/>
          <w:lang w:val="en-US"/>
        </w:rPr>
        <w:t xml:space="preserve">1 </w:t>
      </w:r>
      <w:r w:rsidRPr="008B32EE">
        <w:rPr>
          <w:rFonts w:ascii="Book Antiqua" w:eastAsia="等线" w:hAnsi="Book Antiqua" w:cs="Times New Roman"/>
          <w:b/>
          <w:kern w:val="2"/>
          <w:lang w:val="en-US"/>
        </w:rPr>
        <w:t>Strong RW</w:t>
      </w:r>
      <w:r w:rsidRPr="008B32EE">
        <w:rPr>
          <w:rFonts w:ascii="Book Antiqua" w:eastAsia="等线" w:hAnsi="Book Antiqua" w:cs="Times New Roman"/>
          <w:kern w:val="2"/>
          <w:lang w:val="en-US"/>
        </w:rPr>
        <w:t xml:space="preserve">, Lynch SV, Ong TH, Matsunami H, Koido Y, Balderson GA. Successful liver transplantation from a living donor to her son. </w:t>
      </w:r>
      <w:r w:rsidRPr="008B32EE">
        <w:rPr>
          <w:rFonts w:ascii="Book Antiqua" w:eastAsia="等线" w:hAnsi="Book Antiqua" w:cs="Times New Roman"/>
          <w:i/>
          <w:kern w:val="2"/>
          <w:lang w:val="en-US"/>
        </w:rPr>
        <w:t>N Engl J Med</w:t>
      </w:r>
      <w:r w:rsidRPr="008B32EE">
        <w:rPr>
          <w:rFonts w:ascii="Book Antiqua" w:eastAsia="等线" w:hAnsi="Book Antiqua" w:cs="Times New Roman"/>
          <w:kern w:val="2"/>
          <w:lang w:val="en-US"/>
        </w:rPr>
        <w:t xml:space="preserve"> 1990; </w:t>
      </w:r>
      <w:r w:rsidRPr="008B32EE">
        <w:rPr>
          <w:rFonts w:ascii="Book Antiqua" w:eastAsia="等线" w:hAnsi="Book Antiqua" w:cs="Times New Roman"/>
          <w:b/>
          <w:kern w:val="2"/>
          <w:lang w:val="en-US"/>
        </w:rPr>
        <w:t>322</w:t>
      </w:r>
      <w:r w:rsidRPr="008B32EE">
        <w:rPr>
          <w:rFonts w:ascii="Book Antiqua" w:eastAsia="等线" w:hAnsi="Book Antiqua" w:cs="Times New Roman"/>
          <w:kern w:val="2"/>
          <w:lang w:val="en-US"/>
        </w:rPr>
        <w:t>: 1505-1507 [PMID: 2336076 DOI: 10.1056/NEJM199005243222106]</w:t>
      </w:r>
    </w:p>
    <w:p w14:paraId="2A62140A" w14:textId="77777777" w:rsidR="008B32EE" w:rsidRPr="008B32EE" w:rsidRDefault="008B32EE" w:rsidP="008B32EE">
      <w:pPr>
        <w:widowControl w:val="0"/>
        <w:spacing w:line="360" w:lineRule="auto"/>
        <w:jc w:val="both"/>
        <w:rPr>
          <w:rFonts w:ascii="Book Antiqua" w:eastAsia="等线" w:hAnsi="Book Antiqua" w:cs="Times New Roman"/>
          <w:kern w:val="2"/>
          <w:lang w:val="en-US"/>
        </w:rPr>
      </w:pPr>
      <w:r w:rsidRPr="008B32EE">
        <w:rPr>
          <w:rFonts w:ascii="Book Antiqua" w:eastAsia="等线" w:hAnsi="Book Antiqua" w:cs="Times New Roman"/>
          <w:kern w:val="2"/>
          <w:lang w:val="en-US"/>
        </w:rPr>
        <w:t xml:space="preserve">2 </w:t>
      </w:r>
      <w:r w:rsidRPr="008B32EE">
        <w:rPr>
          <w:rFonts w:ascii="Book Antiqua" w:eastAsia="等线" w:hAnsi="Book Antiqua" w:cs="Times New Roman"/>
          <w:b/>
          <w:kern w:val="2"/>
          <w:lang w:val="en-US"/>
        </w:rPr>
        <w:t>Miyagawa S</w:t>
      </w:r>
      <w:r w:rsidRPr="008B32EE">
        <w:rPr>
          <w:rFonts w:ascii="Book Antiqua" w:eastAsia="等线" w:hAnsi="Book Antiqua" w:cs="Times New Roman"/>
          <w:kern w:val="2"/>
          <w:lang w:val="en-US"/>
        </w:rPr>
        <w:t xml:space="preserve">, Hashikura Y, Miwa S, Ikegami T, Urata K, Terada M, Kubota T, Nakata T, Kawasaki S. Concomitant caudate lobe resection as an option for donor hepatectomy in adult living related liver transplantation. </w:t>
      </w:r>
      <w:r w:rsidRPr="008B32EE">
        <w:rPr>
          <w:rFonts w:ascii="Book Antiqua" w:eastAsia="等线" w:hAnsi="Book Antiqua" w:cs="Times New Roman"/>
          <w:i/>
          <w:kern w:val="2"/>
          <w:lang w:val="en-US"/>
        </w:rPr>
        <w:t>Transplantation</w:t>
      </w:r>
      <w:r w:rsidRPr="008B32EE">
        <w:rPr>
          <w:rFonts w:ascii="Book Antiqua" w:eastAsia="等线" w:hAnsi="Book Antiqua" w:cs="Times New Roman"/>
          <w:kern w:val="2"/>
          <w:lang w:val="en-US"/>
        </w:rPr>
        <w:t xml:space="preserve"> 1998; </w:t>
      </w:r>
      <w:r w:rsidRPr="008B32EE">
        <w:rPr>
          <w:rFonts w:ascii="Book Antiqua" w:eastAsia="等线" w:hAnsi="Book Antiqua" w:cs="Times New Roman"/>
          <w:b/>
          <w:kern w:val="2"/>
          <w:lang w:val="en-US"/>
        </w:rPr>
        <w:t>66</w:t>
      </w:r>
      <w:r w:rsidRPr="008B32EE">
        <w:rPr>
          <w:rFonts w:ascii="Book Antiqua" w:eastAsia="等线" w:hAnsi="Book Antiqua" w:cs="Times New Roman"/>
          <w:kern w:val="2"/>
          <w:lang w:val="en-US"/>
        </w:rPr>
        <w:t>: 661-663 [PMID: 9753351 DOI: 10.1097/00007890-199809150-00021]</w:t>
      </w:r>
    </w:p>
    <w:p w14:paraId="0FA77A8F" w14:textId="77777777" w:rsidR="008B32EE" w:rsidRPr="008B32EE" w:rsidRDefault="008B32EE" w:rsidP="008B32EE">
      <w:pPr>
        <w:widowControl w:val="0"/>
        <w:spacing w:line="360" w:lineRule="auto"/>
        <w:jc w:val="both"/>
        <w:rPr>
          <w:rFonts w:ascii="Book Antiqua" w:eastAsia="等线" w:hAnsi="Book Antiqua" w:cs="Times New Roman"/>
          <w:kern w:val="2"/>
          <w:lang w:val="en-US"/>
        </w:rPr>
      </w:pPr>
      <w:r w:rsidRPr="008B32EE">
        <w:rPr>
          <w:rFonts w:ascii="Book Antiqua" w:eastAsia="等线" w:hAnsi="Book Antiqua" w:cs="Times New Roman"/>
          <w:kern w:val="2"/>
          <w:lang w:val="en-US"/>
        </w:rPr>
        <w:t xml:space="preserve">3 </w:t>
      </w:r>
      <w:r w:rsidRPr="008B32EE">
        <w:rPr>
          <w:rFonts w:ascii="Book Antiqua" w:eastAsia="等线" w:hAnsi="Book Antiqua" w:cs="Times New Roman"/>
          <w:b/>
          <w:kern w:val="2"/>
          <w:lang w:val="en-US"/>
        </w:rPr>
        <w:t>Sugawara Y</w:t>
      </w:r>
      <w:r w:rsidRPr="008B32EE">
        <w:rPr>
          <w:rFonts w:ascii="Book Antiqua" w:eastAsia="等线" w:hAnsi="Book Antiqua" w:cs="Times New Roman"/>
          <w:kern w:val="2"/>
          <w:lang w:val="en-US"/>
        </w:rPr>
        <w:t xml:space="preserve">, Makuuchi M, Takayama T, Mizuta K, Kawarasaki H, Imamura H, Hashizume K. Liver transplantation using a right lateral sector graft from a living donor to her granddaughter. </w:t>
      </w:r>
      <w:r w:rsidRPr="008B32EE">
        <w:rPr>
          <w:rFonts w:ascii="Book Antiqua" w:eastAsia="等线" w:hAnsi="Book Antiqua" w:cs="Times New Roman"/>
          <w:i/>
          <w:kern w:val="2"/>
          <w:lang w:val="en-US"/>
        </w:rPr>
        <w:t>Hepatogastroenterology</w:t>
      </w:r>
      <w:r w:rsidRPr="008B32EE">
        <w:rPr>
          <w:rFonts w:ascii="Book Antiqua" w:eastAsia="等线" w:hAnsi="Book Antiqua" w:cs="Times New Roman"/>
          <w:kern w:val="2"/>
          <w:lang w:val="en-US"/>
        </w:rPr>
        <w:t xml:space="preserve"> 2001; </w:t>
      </w:r>
      <w:r w:rsidRPr="008B32EE">
        <w:rPr>
          <w:rFonts w:ascii="Book Antiqua" w:eastAsia="等线" w:hAnsi="Book Antiqua" w:cs="Times New Roman"/>
          <w:b/>
          <w:kern w:val="2"/>
          <w:lang w:val="en-US"/>
        </w:rPr>
        <w:t>48</w:t>
      </w:r>
      <w:r w:rsidRPr="008B32EE">
        <w:rPr>
          <w:rFonts w:ascii="Book Antiqua" w:eastAsia="等线" w:hAnsi="Book Antiqua" w:cs="Times New Roman"/>
          <w:kern w:val="2"/>
          <w:lang w:val="en-US"/>
        </w:rPr>
        <w:t>: 261-263 [PMID: 11268980 DOI: 10.1046/j.1523-5378.2001.00025.x]</w:t>
      </w:r>
    </w:p>
    <w:p w14:paraId="271578E6" w14:textId="77777777" w:rsidR="008B32EE" w:rsidRPr="008B32EE" w:rsidRDefault="008B32EE" w:rsidP="008B32EE">
      <w:pPr>
        <w:widowControl w:val="0"/>
        <w:spacing w:line="360" w:lineRule="auto"/>
        <w:jc w:val="both"/>
        <w:rPr>
          <w:rFonts w:ascii="Book Antiqua" w:eastAsia="等线" w:hAnsi="Book Antiqua" w:cs="Times New Roman"/>
          <w:kern w:val="2"/>
          <w:lang w:val="en-US"/>
        </w:rPr>
      </w:pPr>
      <w:r w:rsidRPr="008B32EE">
        <w:rPr>
          <w:rFonts w:ascii="Book Antiqua" w:eastAsia="等线" w:hAnsi="Book Antiqua" w:cs="Times New Roman"/>
          <w:kern w:val="2"/>
          <w:lang w:val="en-US"/>
        </w:rPr>
        <w:t xml:space="preserve">4 </w:t>
      </w:r>
      <w:r w:rsidRPr="008B32EE">
        <w:rPr>
          <w:rFonts w:ascii="Book Antiqua" w:eastAsia="等线" w:hAnsi="Book Antiqua" w:cs="Times New Roman"/>
          <w:b/>
          <w:kern w:val="2"/>
          <w:lang w:val="en-US"/>
        </w:rPr>
        <w:t>Lee S</w:t>
      </w:r>
      <w:r w:rsidRPr="008B32EE">
        <w:rPr>
          <w:rFonts w:ascii="Book Antiqua" w:eastAsia="等线" w:hAnsi="Book Antiqua" w:cs="Times New Roman"/>
          <w:kern w:val="2"/>
          <w:lang w:val="en-US"/>
        </w:rPr>
        <w:t xml:space="preserve">, Hwang S, Park K, Lee Y, Choi D, Ahn C, Nah Y, Koh K, Han S, Park S, Min P. An adult-to-adult living donor liver transplant using dual left lobe grafts. </w:t>
      </w:r>
      <w:r w:rsidRPr="008B32EE">
        <w:rPr>
          <w:rFonts w:ascii="Book Antiqua" w:eastAsia="等线" w:hAnsi="Book Antiqua" w:cs="Times New Roman"/>
          <w:i/>
          <w:kern w:val="2"/>
          <w:lang w:val="en-US"/>
        </w:rPr>
        <w:t>Surgery</w:t>
      </w:r>
      <w:r w:rsidRPr="008B32EE">
        <w:rPr>
          <w:rFonts w:ascii="Book Antiqua" w:eastAsia="等线" w:hAnsi="Book Antiqua" w:cs="Times New Roman"/>
          <w:kern w:val="2"/>
          <w:lang w:val="en-US"/>
        </w:rPr>
        <w:t xml:space="preserve"> 2001; </w:t>
      </w:r>
      <w:r w:rsidRPr="008B32EE">
        <w:rPr>
          <w:rFonts w:ascii="Book Antiqua" w:eastAsia="等线" w:hAnsi="Book Antiqua" w:cs="Times New Roman"/>
          <w:b/>
          <w:kern w:val="2"/>
          <w:lang w:val="en-US"/>
        </w:rPr>
        <w:t>129</w:t>
      </w:r>
      <w:r w:rsidRPr="008B32EE">
        <w:rPr>
          <w:rFonts w:ascii="Book Antiqua" w:eastAsia="等线" w:hAnsi="Book Antiqua" w:cs="Times New Roman"/>
          <w:kern w:val="2"/>
          <w:lang w:val="en-US"/>
        </w:rPr>
        <w:t>: 647-650 [PMID: 11331460 DOI: 10.1067/msy.2001.114218]</w:t>
      </w:r>
    </w:p>
    <w:p w14:paraId="7DCBC4D3" w14:textId="77777777" w:rsidR="008B32EE" w:rsidRPr="008B32EE" w:rsidRDefault="008B32EE" w:rsidP="008B32EE">
      <w:pPr>
        <w:widowControl w:val="0"/>
        <w:spacing w:line="360" w:lineRule="auto"/>
        <w:jc w:val="both"/>
        <w:rPr>
          <w:rFonts w:ascii="Book Antiqua" w:eastAsia="等线" w:hAnsi="Book Antiqua" w:cs="Times New Roman"/>
          <w:kern w:val="2"/>
          <w:lang w:val="en-US"/>
        </w:rPr>
      </w:pPr>
      <w:r w:rsidRPr="008B32EE">
        <w:rPr>
          <w:rFonts w:ascii="Book Antiqua" w:eastAsia="等线" w:hAnsi="Book Antiqua" w:cs="Times New Roman"/>
          <w:kern w:val="2"/>
          <w:lang w:val="en-US"/>
        </w:rPr>
        <w:t xml:space="preserve">5 </w:t>
      </w:r>
      <w:r w:rsidRPr="008B32EE">
        <w:rPr>
          <w:rFonts w:ascii="Book Antiqua" w:eastAsia="等线" w:hAnsi="Book Antiqua" w:cs="Times New Roman"/>
          <w:b/>
          <w:kern w:val="2"/>
          <w:lang w:val="en-US"/>
        </w:rPr>
        <w:t>Dahm F</w:t>
      </w:r>
      <w:r w:rsidRPr="008B32EE">
        <w:rPr>
          <w:rFonts w:ascii="Book Antiqua" w:eastAsia="等线" w:hAnsi="Book Antiqua" w:cs="Times New Roman"/>
          <w:kern w:val="2"/>
          <w:lang w:val="en-US"/>
        </w:rPr>
        <w:t xml:space="preserve">, Georgiev P, Clavien PA. Small-for-size syndrome after partial liver transplantation: Definition, mechanisms of disease and clinical implications. </w:t>
      </w:r>
      <w:r w:rsidRPr="008B32EE">
        <w:rPr>
          <w:rFonts w:ascii="Book Antiqua" w:eastAsia="等线" w:hAnsi="Book Antiqua" w:cs="Times New Roman"/>
          <w:i/>
          <w:kern w:val="2"/>
          <w:lang w:val="en-US"/>
        </w:rPr>
        <w:t>Am J Transplant</w:t>
      </w:r>
      <w:r w:rsidRPr="008B32EE">
        <w:rPr>
          <w:rFonts w:ascii="Book Antiqua" w:eastAsia="等线" w:hAnsi="Book Antiqua" w:cs="Times New Roman"/>
          <w:kern w:val="2"/>
          <w:lang w:val="en-US"/>
        </w:rPr>
        <w:t xml:space="preserve"> 2005; </w:t>
      </w:r>
      <w:r w:rsidRPr="008B32EE">
        <w:rPr>
          <w:rFonts w:ascii="Book Antiqua" w:eastAsia="等线" w:hAnsi="Book Antiqua" w:cs="Times New Roman"/>
          <w:b/>
          <w:kern w:val="2"/>
          <w:lang w:val="en-US"/>
        </w:rPr>
        <w:t>5</w:t>
      </w:r>
      <w:r w:rsidRPr="008B32EE">
        <w:rPr>
          <w:rFonts w:ascii="Book Antiqua" w:eastAsia="等线" w:hAnsi="Book Antiqua" w:cs="Times New Roman"/>
          <w:kern w:val="2"/>
          <w:lang w:val="en-US"/>
        </w:rPr>
        <w:t>: 2605-2610 [PMID: 16212618 DOI: 10.1111/j.1600-6143.2005.01081.x]</w:t>
      </w:r>
    </w:p>
    <w:p w14:paraId="0D4AD87A" w14:textId="77777777" w:rsidR="008B32EE" w:rsidRPr="008B32EE" w:rsidRDefault="008B32EE" w:rsidP="008B32EE">
      <w:pPr>
        <w:widowControl w:val="0"/>
        <w:spacing w:line="360" w:lineRule="auto"/>
        <w:jc w:val="both"/>
        <w:rPr>
          <w:rFonts w:ascii="Book Antiqua" w:eastAsia="等线" w:hAnsi="Book Antiqua" w:cs="Times New Roman"/>
          <w:kern w:val="2"/>
          <w:lang w:val="en-US"/>
        </w:rPr>
      </w:pPr>
      <w:r w:rsidRPr="008B32EE">
        <w:rPr>
          <w:rFonts w:ascii="Book Antiqua" w:eastAsia="等线" w:hAnsi="Book Antiqua" w:cs="Times New Roman"/>
          <w:kern w:val="2"/>
          <w:lang w:val="en-US"/>
        </w:rPr>
        <w:t xml:space="preserve">6 </w:t>
      </w:r>
      <w:r w:rsidRPr="008B32EE">
        <w:rPr>
          <w:rFonts w:ascii="Book Antiqua" w:eastAsia="等线" w:hAnsi="Book Antiqua" w:cs="Times New Roman"/>
          <w:b/>
          <w:kern w:val="2"/>
          <w:lang w:val="en-US"/>
        </w:rPr>
        <w:t>Tucker ON</w:t>
      </w:r>
      <w:r w:rsidRPr="008B32EE">
        <w:rPr>
          <w:rFonts w:ascii="Book Antiqua" w:eastAsia="等线" w:hAnsi="Book Antiqua" w:cs="Times New Roman"/>
          <w:kern w:val="2"/>
          <w:lang w:val="en-US"/>
        </w:rPr>
        <w:t xml:space="preserve">, Heaton N. The 'small for size' liver syndrome. </w:t>
      </w:r>
      <w:r w:rsidRPr="008B32EE">
        <w:rPr>
          <w:rFonts w:ascii="Book Antiqua" w:eastAsia="等线" w:hAnsi="Book Antiqua" w:cs="Times New Roman"/>
          <w:i/>
          <w:kern w:val="2"/>
          <w:lang w:val="en-US"/>
        </w:rPr>
        <w:t>Curr Opin Crit Care</w:t>
      </w:r>
      <w:r w:rsidRPr="008B32EE">
        <w:rPr>
          <w:rFonts w:ascii="Book Antiqua" w:eastAsia="等线" w:hAnsi="Book Antiqua" w:cs="Times New Roman"/>
          <w:kern w:val="2"/>
          <w:lang w:val="en-US"/>
        </w:rPr>
        <w:t xml:space="preserve"> 2005; </w:t>
      </w:r>
      <w:r w:rsidRPr="008B32EE">
        <w:rPr>
          <w:rFonts w:ascii="Book Antiqua" w:eastAsia="等线" w:hAnsi="Book Antiqua" w:cs="Times New Roman"/>
          <w:b/>
          <w:kern w:val="2"/>
          <w:lang w:val="en-US"/>
        </w:rPr>
        <w:t>11</w:t>
      </w:r>
      <w:r w:rsidRPr="008B32EE">
        <w:rPr>
          <w:rFonts w:ascii="Book Antiqua" w:eastAsia="等线" w:hAnsi="Book Antiqua" w:cs="Times New Roman"/>
          <w:kern w:val="2"/>
          <w:lang w:val="en-US"/>
        </w:rPr>
        <w:t>: 150-155 [PMID: 15758596 DOI: 10.1097/01.ccx.0000157080.11117.45]</w:t>
      </w:r>
    </w:p>
    <w:p w14:paraId="0B5F83AF" w14:textId="77777777" w:rsidR="008B32EE" w:rsidRPr="008B32EE" w:rsidRDefault="008B32EE" w:rsidP="008B32EE">
      <w:pPr>
        <w:widowControl w:val="0"/>
        <w:spacing w:line="360" w:lineRule="auto"/>
        <w:jc w:val="both"/>
        <w:rPr>
          <w:rFonts w:ascii="Book Antiqua" w:eastAsia="等线" w:hAnsi="Book Antiqua" w:cs="Times New Roman"/>
          <w:kern w:val="2"/>
          <w:lang w:val="en-US"/>
        </w:rPr>
      </w:pPr>
      <w:r w:rsidRPr="008B32EE">
        <w:rPr>
          <w:rFonts w:ascii="Book Antiqua" w:eastAsia="等线" w:hAnsi="Book Antiqua" w:cs="Times New Roman"/>
          <w:kern w:val="2"/>
          <w:lang w:val="en-US"/>
        </w:rPr>
        <w:t xml:space="preserve">7 </w:t>
      </w:r>
      <w:r w:rsidRPr="008B32EE">
        <w:rPr>
          <w:rFonts w:ascii="Book Antiqua" w:eastAsia="等线" w:hAnsi="Book Antiqua" w:cs="Times New Roman"/>
          <w:b/>
          <w:kern w:val="2"/>
          <w:lang w:val="en-US"/>
        </w:rPr>
        <w:t>Selvaggi G</w:t>
      </w:r>
      <w:r w:rsidRPr="008B32EE">
        <w:rPr>
          <w:rFonts w:ascii="Book Antiqua" w:eastAsia="等线" w:hAnsi="Book Antiqua" w:cs="Times New Roman"/>
          <w:kern w:val="2"/>
          <w:lang w:val="en-US"/>
        </w:rPr>
        <w:t xml:space="preserve">, Tzakis A. Surgical considerations in liver transplantation: Small for size syndrome. </w:t>
      </w:r>
      <w:r w:rsidRPr="008B32EE">
        <w:rPr>
          <w:rFonts w:ascii="Book Antiqua" w:eastAsia="等线" w:hAnsi="Book Antiqua" w:cs="Times New Roman"/>
          <w:i/>
          <w:kern w:val="2"/>
          <w:lang w:val="en-US"/>
        </w:rPr>
        <w:t>Panminerva Med</w:t>
      </w:r>
      <w:r w:rsidRPr="008B32EE">
        <w:rPr>
          <w:rFonts w:ascii="Book Antiqua" w:eastAsia="等线" w:hAnsi="Book Antiqua" w:cs="Times New Roman"/>
          <w:kern w:val="2"/>
          <w:lang w:val="en-US"/>
        </w:rPr>
        <w:t xml:space="preserve"> 2009; </w:t>
      </w:r>
      <w:r w:rsidRPr="008B32EE">
        <w:rPr>
          <w:rFonts w:ascii="Book Antiqua" w:eastAsia="等线" w:hAnsi="Book Antiqua" w:cs="Times New Roman"/>
          <w:b/>
          <w:kern w:val="2"/>
          <w:lang w:val="en-US"/>
        </w:rPr>
        <w:t>51</w:t>
      </w:r>
      <w:r w:rsidRPr="008B32EE">
        <w:rPr>
          <w:rFonts w:ascii="Book Antiqua" w:eastAsia="等线" w:hAnsi="Book Antiqua" w:cs="Times New Roman"/>
          <w:kern w:val="2"/>
          <w:lang w:val="en-US"/>
        </w:rPr>
        <w:t>: 227-233 [PMID: 20195233]</w:t>
      </w:r>
    </w:p>
    <w:p w14:paraId="6A4B8F5D" w14:textId="77777777" w:rsidR="008B32EE" w:rsidRPr="008B32EE" w:rsidRDefault="008B32EE" w:rsidP="008B32EE">
      <w:pPr>
        <w:widowControl w:val="0"/>
        <w:spacing w:line="360" w:lineRule="auto"/>
        <w:jc w:val="both"/>
        <w:rPr>
          <w:rFonts w:ascii="Book Antiqua" w:eastAsia="等线" w:hAnsi="Book Antiqua" w:cs="Times New Roman"/>
          <w:kern w:val="2"/>
          <w:lang w:val="en-US"/>
        </w:rPr>
      </w:pPr>
      <w:r w:rsidRPr="008B32EE">
        <w:rPr>
          <w:rFonts w:ascii="Book Antiqua" w:eastAsia="等线" w:hAnsi="Book Antiqua" w:cs="Times New Roman"/>
          <w:kern w:val="2"/>
          <w:lang w:val="en-US"/>
        </w:rPr>
        <w:t xml:space="preserve">8 </w:t>
      </w:r>
      <w:r w:rsidRPr="008B32EE">
        <w:rPr>
          <w:rFonts w:ascii="Book Antiqua" w:eastAsia="等线" w:hAnsi="Book Antiqua" w:cs="Times New Roman"/>
          <w:b/>
          <w:kern w:val="2"/>
          <w:lang w:val="en-US"/>
        </w:rPr>
        <w:t>Kiuchi T</w:t>
      </w:r>
      <w:r w:rsidRPr="008B32EE">
        <w:rPr>
          <w:rFonts w:ascii="Book Antiqua" w:eastAsia="等线" w:hAnsi="Book Antiqua" w:cs="Times New Roman"/>
          <w:kern w:val="2"/>
          <w:lang w:val="en-US"/>
        </w:rPr>
        <w:t xml:space="preserve">, Kasahara M, Uryuhara K, Inomata Y, Uemoto S, Asonuma K, Egawa H, Fujita S, Hayashi M, Tanaka K. Impact of graft size mismatching on graft prognosis in liver transplantation from living donors. </w:t>
      </w:r>
      <w:r w:rsidRPr="008B32EE">
        <w:rPr>
          <w:rFonts w:ascii="Book Antiqua" w:eastAsia="等线" w:hAnsi="Book Antiqua" w:cs="Times New Roman"/>
          <w:i/>
          <w:kern w:val="2"/>
          <w:lang w:val="en-US"/>
        </w:rPr>
        <w:t>Transplantation</w:t>
      </w:r>
      <w:r w:rsidRPr="008B32EE">
        <w:rPr>
          <w:rFonts w:ascii="Book Antiqua" w:eastAsia="等线" w:hAnsi="Book Antiqua" w:cs="Times New Roman"/>
          <w:kern w:val="2"/>
          <w:lang w:val="en-US"/>
        </w:rPr>
        <w:t xml:space="preserve"> 1999; </w:t>
      </w:r>
      <w:r w:rsidRPr="008B32EE">
        <w:rPr>
          <w:rFonts w:ascii="Book Antiqua" w:eastAsia="等线" w:hAnsi="Book Antiqua" w:cs="Times New Roman"/>
          <w:b/>
          <w:kern w:val="2"/>
          <w:lang w:val="en-US"/>
        </w:rPr>
        <w:t>67</w:t>
      </w:r>
      <w:r w:rsidRPr="008B32EE">
        <w:rPr>
          <w:rFonts w:ascii="Book Antiqua" w:eastAsia="等线" w:hAnsi="Book Antiqua" w:cs="Times New Roman"/>
          <w:kern w:val="2"/>
          <w:lang w:val="en-US"/>
        </w:rPr>
        <w:t>: 321-327 [PMID: 10075602 DOI: 10.1097/00007890-199901270-00024]</w:t>
      </w:r>
    </w:p>
    <w:p w14:paraId="6FC7C4DD" w14:textId="77777777" w:rsidR="008B32EE" w:rsidRPr="008B32EE" w:rsidRDefault="008B32EE" w:rsidP="008B32EE">
      <w:pPr>
        <w:widowControl w:val="0"/>
        <w:spacing w:line="360" w:lineRule="auto"/>
        <w:jc w:val="both"/>
        <w:rPr>
          <w:rFonts w:ascii="Book Antiqua" w:eastAsia="等线" w:hAnsi="Book Antiqua" w:cs="Times New Roman"/>
          <w:kern w:val="2"/>
          <w:lang w:val="en-US"/>
        </w:rPr>
      </w:pPr>
      <w:r w:rsidRPr="008B32EE">
        <w:rPr>
          <w:rFonts w:ascii="Book Antiqua" w:eastAsia="等线" w:hAnsi="Book Antiqua" w:cs="Times New Roman"/>
          <w:kern w:val="2"/>
          <w:lang w:val="en-US"/>
        </w:rPr>
        <w:t xml:space="preserve">9 </w:t>
      </w:r>
      <w:r w:rsidRPr="008B32EE">
        <w:rPr>
          <w:rFonts w:ascii="Book Antiqua" w:eastAsia="等线" w:hAnsi="Book Antiqua" w:cs="Times New Roman"/>
          <w:b/>
          <w:kern w:val="2"/>
          <w:lang w:val="en-US"/>
        </w:rPr>
        <w:t>Lo CM</w:t>
      </w:r>
      <w:r w:rsidRPr="008B32EE">
        <w:rPr>
          <w:rFonts w:ascii="Book Antiqua" w:eastAsia="等线" w:hAnsi="Book Antiqua" w:cs="Times New Roman"/>
          <w:kern w:val="2"/>
          <w:lang w:val="en-US"/>
        </w:rPr>
        <w:t xml:space="preserve">, Fan ST, Liu CL, Chan JK, Lam BK, Lau GK, Wei WI, Wong J. Minimum graft size for successful living donor liver transplantation. </w:t>
      </w:r>
      <w:r w:rsidRPr="008B32EE">
        <w:rPr>
          <w:rFonts w:ascii="Book Antiqua" w:eastAsia="等线" w:hAnsi="Book Antiqua" w:cs="Times New Roman"/>
          <w:i/>
          <w:kern w:val="2"/>
          <w:lang w:val="en-US"/>
        </w:rPr>
        <w:t>Transplantation</w:t>
      </w:r>
      <w:r w:rsidRPr="008B32EE">
        <w:rPr>
          <w:rFonts w:ascii="Book Antiqua" w:eastAsia="等线" w:hAnsi="Book Antiqua" w:cs="Times New Roman"/>
          <w:kern w:val="2"/>
          <w:lang w:val="en-US"/>
        </w:rPr>
        <w:t xml:space="preserve"> 1999; </w:t>
      </w:r>
      <w:r w:rsidRPr="008B32EE">
        <w:rPr>
          <w:rFonts w:ascii="Book Antiqua" w:eastAsia="等线" w:hAnsi="Book Antiqua" w:cs="Times New Roman"/>
          <w:b/>
          <w:kern w:val="2"/>
          <w:lang w:val="en-US"/>
        </w:rPr>
        <w:t>68</w:t>
      </w:r>
      <w:r w:rsidRPr="008B32EE">
        <w:rPr>
          <w:rFonts w:ascii="Book Antiqua" w:eastAsia="等线" w:hAnsi="Book Antiqua" w:cs="Times New Roman"/>
          <w:kern w:val="2"/>
          <w:lang w:val="en-US"/>
        </w:rPr>
        <w:t>: 1112-1116 [PMID: 10551638 DOI: 10.1097/00007890-199910270-00009]</w:t>
      </w:r>
    </w:p>
    <w:p w14:paraId="5DD84992" w14:textId="77777777" w:rsidR="008B32EE" w:rsidRPr="008B32EE" w:rsidRDefault="008B32EE" w:rsidP="008B32EE">
      <w:pPr>
        <w:widowControl w:val="0"/>
        <w:spacing w:line="360" w:lineRule="auto"/>
        <w:jc w:val="both"/>
        <w:rPr>
          <w:rFonts w:ascii="Book Antiqua" w:eastAsia="等线" w:hAnsi="Book Antiqua" w:cs="Times New Roman"/>
          <w:kern w:val="2"/>
          <w:lang w:val="en-US"/>
        </w:rPr>
      </w:pPr>
      <w:r w:rsidRPr="008B32EE">
        <w:rPr>
          <w:rFonts w:ascii="Book Antiqua" w:eastAsia="等线" w:hAnsi="Book Antiqua" w:cs="Times New Roman"/>
          <w:kern w:val="2"/>
          <w:lang w:val="en-US"/>
        </w:rPr>
        <w:t xml:space="preserve">10 </w:t>
      </w:r>
      <w:r w:rsidRPr="008B32EE">
        <w:rPr>
          <w:rFonts w:ascii="Book Antiqua" w:eastAsia="等线" w:hAnsi="Book Antiqua" w:cs="Times New Roman"/>
          <w:b/>
          <w:kern w:val="2"/>
          <w:lang w:val="en-US"/>
        </w:rPr>
        <w:t>Kawasaki S</w:t>
      </w:r>
      <w:r w:rsidRPr="008B32EE">
        <w:rPr>
          <w:rFonts w:ascii="Book Antiqua" w:eastAsia="等线" w:hAnsi="Book Antiqua" w:cs="Times New Roman"/>
          <w:kern w:val="2"/>
          <w:lang w:val="en-US"/>
        </w:rPr>
        <w:t xml:space="preserve">, Makuuchi M, Matsunami H, Hashikura Y, Ikegami T, Nakazawa Y, Chisuwa H, Terada M, Miyagawa S. Living related liver transplantation in adults. </w:t>
      </w:r>
      <w:r w:rsidRPr="008B32EE">
        <w:rPr>
          <w:rFonts w:ascii="Book Antiqua" w:eastAsia="等线" w:hAnsi="Book Antiqua" w:cs="Times New Roman"/>
          <w:i/>
          <w:kern w:val="2"/>
          <w:lang w:val="en-US"/>
        </w:rPr>
        <w:t xml:space="preserve">Ann </w:t>
      </w:r>
      <w:r w:rsidRPr="008B32EE">
        <w:rPr>
          <w:rFonts w:ascii="Book Antiqua" w:eastAsia="等线" w:hAnsi="Book Antiqua" w:cs="Times New Roman"/>
          <w:i/>
          <w:kern w:val="2"/>
          <w:lang w:val="en-US"/>
        </w:rPr>
        <w:lastRenderedPageBreak/>
        <w:t>Surg</w:t>
      </w:r>
      <w:r w:rsidRPr="008B32EE">
        <w:rPr>
          <w:rFonts w:ascii="Book Antiqua" w:eastAsia="等线" w:hAnsi="Book Antiqua" w:cs="Times New Roman"/>
          <w:kern w:val="2"/>
          <w:lang w:val="en-US"/>
        </w:rPr>
        <w:t xml:space="preserve"> 1998; </w:t>
      </w:r>
      <w:r w:rsidRPr="008B32EE">
        <w:rPr>
          <w:rFonts w:ascii="Book Antiqua" w:eastAsia="等线" w:hAnsi="Book Antiqua" w:cs="Times New Roman"/>
          <w:b/>
          <w:kern w:val="2"/>
          <w:lang w:val="en-US"/>
        </w:rPr>
        <w:t>227</w:t>
      </w:r>
      <w:r w:rsidRPr="008B32EE">
        <w:rPr>
          <w:rFonts w:ascii="Book Antiqua" w:eastAsia="等线" w:hAnsi="Book Antiqua" w:cs="Times New Roman"/>
          <w:kern w:val="2"/>
          <w:lang w:val="en-US"/>
        </w:rPr>
        <w:t>: 269-274 [PMID: 9488526 DOI: 10.1097/00000658-199802000-00017]</w:t>
      </w:r>
    </w:p>
    <w:p w14:paraId="4D8B4679" w14:textId="77777777" w:rsidR="008B32EE" w:rsidRPr="008B32EE" w:rsidRDefault="008B32EE" w:rsidP="008B32EE">
      <w:pPr>
        <w:widowControl w:val="0"/>
        <w:spacing w:line="360" w:lineRule="auto"/>
        <w:jc w:val="both"/>
        <w:rPr>
          <w:rFonts w:ascii="Book Antiqua" w:eastAsia="等线" w:hAnsi="Book Antiqua" w:cs="Times New Roman"/>
          <w:kern w:val="2"/>
          <w:lang w:val="en-US"/>
        </w:rPr>
      </w:pPr>
      <w:r w:rsidRPr="008B32EE">
        <w:rPr>
          <w:rFonts w:ascii="Book Antiqua" w:eastAsia="等线" w:hAnsi="Book Antiqua" w:cs="Times New Roman"/>
          <w:kern w:val="2"/>
          <w:lang w:val="en-US"/>
        </w:rPr>
        <w:t xml:space="preserve">11 </w:t>
      </w:r>
      <w:r w:rsidRPr="008B32EE">
        <w:rPr>
          <w:rFonts w:ascii="Book Antiqua" w:eastAsia="等线" w:hAnsi="Book Antiqua" w:cs="Times New Roman"/>
          <w:b/>
          <w:kern w:val="2"/>
          <w:lang w:val="en-US"/>
        </w:rPr>
        <w:t>Lo CM</w:t>
      </w:r>
      <w:r w:rsidRPr="008B32EE">
        <w:rPr>
          <w:rFonts w:ascii="Book Antiqua" w:eastAsia="等线" w:hAnsi="Book Antiqua" w:cs="Times New Roman"/>
          <w:kern w:val="2"/>
          <w:lang w:val="en-US"/>
        </w:rPr>
        <w:t xml:space="preserve">, Fan ST, Liu CL, Wei WI, Lo RJ, Lai CL, Chan JK, Ng IO, Fung A, Wong J. Adult-to-adult living donor liver transplantation using extended right lobe grafts. </w:t>
      </w:r>
      <w:r w:rsidRPr="008B32EE">
        <w:rPr>
          <w:rFonts w:ascii="Book Antiqua" w:eastAsia="等线" w:hAnsi="Book Antiqua" w:cs="Times New Roman"/>
          <w:i/>
          <w:kern w:val="2"/>
          <w:lang w:val="en-US"/>
        </w:rPr>
        <w:t>Ann Surg</w:t>
      </w:r>
      <w:r w:rsidRPr="008B32EE">
        <w:rPr>
          <w:rFonts w:ascii="Book Antiqua" w:eastAsia="等线" w:hAnsi="Book Antiqua" w:cs="Times New Roman"/>
          <w:kern w:val="2"/>
          <w:lang w:val="en-US"/>
        </w:rPr>
        <w:t xml:space="preserve"> 1997; </w:t>
      </w:r>
      <w:r w:rsidRPr="008B32EE">
        <w:rPr>
          <w:rFonts w:ascii="Book Antiqua" w:eastAsia="等线" w:hAnsi="Book Antiqua" w:cs="Times New Roman"/>
          <w:b/>
          <w:kern w:val="2"/>
          <w:lang w:val="en-US"/>
        </w:rPr>
        <w:t>226</w:t>
      </w:r>
      <w:r w:rsidRPr="008B32EE">
        <w:rPr>
          <w:rFonts w:ascii="Book Antiqua" w:eastAsia="等线" w:hAnsi="Book Antiqua" w:cs="Times New Roman"/>
          <w:kern w:val="2"/>
          <w:lang w:val="en-US"/>
        </w:rPr>
        <w:t>: 261-9; discussion 269-70 [PMID: 9339932 DOI: 10.1097/00000658-199709000-00005]</w:t>
      </w:r>
    </w:p>
    <w:p w14:paraId="731B6107" w14:textId="77777777" w:rsidR="008B32EE" w:rsidRPr="008B32EE" w:rsidRDefault="008B32EE" w:rsidP="008B32EE">
      <w:pPr>
        <w:widowControl w:val="0"/>
        <w:spacing w:line="360" w:lineRule="auto"/>
        <w:jc w:val="both"/>
        <w:rPr>
          <w:rFonts w:ascii="Book Antiqua" w:eastAsia="等线" w:hAnsi="Book Antiqua" w:cs="Times New Roman"/>
          <w:kern w:val="2"/>
          <w:lang w:val="en-US"/>
        </w:rPr>
      </w:pPr>
      <w:r w:rsidRPr="008B32EE">
        <w:rPr>
          <w:rFonts w:ascii="Book Antiqua" w:eastAsia="等线" w:hAnsi="Book Antiqua" w:cs="Times New Roman"/>
          <w:kern w:val="2"/>
          <w:lang w:val="en-US"/>
        </w:rPr>
        <w:t xml:space="preserve">12 </w:t>
      </w:r>
      <w:r w:rsidRPr="008B32EE">
        <w:rPr>
          <w:rFonts w:ascii="Book Antiqua" w:eastAsia="等线" w:hAnsi="Book Antiqua" w:cs="Times New Roman"/>
          <w:b/>
          <w:kern w:val="2"/>
          <w:lang w:val="en-US"/>
        </w:rPr>
        <w:t>Lo CM</w:t>
      </w:r>
      <w:r w:rsidRPr="008B32EE">
        <w:rPr>
          <w:rFonts w:ascii="Book Antiqua" w:eastAsia="等线" w:hAnsi="Book Antiqua" w:cs="Times New Roman"/>
          <w:kern w:val="2"/>
          <w:lang w:val="en-US"/>
        </w:rPr>
        <w:t xml:space="preserve">. Complications and long-term outcome of living liver donors: A survey of 1,508 cases in five Asian centers. </w:t>
      </w:r>
      <w:r w:rsidRPr="008B32EE">
        <w:rPr>
          <w:rFonts w:ascii="Book Antiqua" w:eastAsia="等线" w:hAnsi="Book Antiqua" w:cs="Times New Roman"/>
          <w:i/>
          <w:kern w:val="2"/>
          <w:lang w:val="en-US"/>
        </w:rPr>
        <w:t>Transplantation</w:t>
      </w:r>
      <w:r w:rsidRPr="008B32EE">
        <w:rPr>
          <w:rFonts w:ascii="Book Antiqua" w:eastAsia="等线" w:hAnsi="Book Antiqua" w:cs="Times New Roman"/>
          <w:kern w:val="2"/>
          <w:lang w:val="en-US"/>
        </w:rPr>
        <w:t xml:space="preserve"> 2003; </w:t>
      </w:r>
      <w:r w:rsidRPr="008B32EE">
        <w:rPr>
          <w:rFonts w:ascii="Book Antiqua" w:eastAsia="等线" w:hAnsi="Book Antiqua" w:cs="Times New Roman"/>
          <w:b/>
          <w:kern w:val="2"/>
          <w:lang w:val="en-US"/>
        </w:rPr>
        <w:t>75</w:t>
      </w:r>
      <w:r w:rsidRPr="008B32EE">
        <w:rPr>
          <w:rFonts w:ascii="Book Antiqua" w:eastAsia="等线" w:hAnsi="Book Antiqua" w:cs="Times New Roman"/>
          <w:kern w:val="2"/>
          <w:lang w:val="en-US"/>
        </w:rPr>
        <w:t>: S12-S15 [PMID: 12589131 DOI: 10.1097/01.TP.0000046534.45645.47]</w:t>
      </w:r>
    </w:p>
    <w:p w14:paraId="7C6637E9" w14:textId="77777777" w:rsidR="008B32EE" w:rsidRPr="008B32EE" w:rsidRDefault="008B32EE" w:rsidP="008B32EE">
      <w:pPr>
        <w:widowControl w:val="0"/>
        <w:spacing w:line="360" w:lineRule="auto"/>
        <w:jc w:val="both"/>
        <w:rPr>
          <w:rFonts w:ascii="Book Antiqua" w:eastAsia="等线" w:hAnsi="Book Antiqua" w:cs="Times New Roman"/>
          <w:kern w:val="2"/>
          <w:lang w:val="en-US"/>
        </w:rPr>
      </w:pPr>
      <w:r w:rsidRPr="008B32EE">
        <w:rPr>
          <w:rFonts w:ascii="Book Antiqua" w:eastAsia="等线" w:hAnsi="Book Antiqua" w:cs="Times New Roman"/>
          <w:kern w:val="2"/>
          <w:lang w:val="en-US"/>
        </w:rPr>
        <w:t xml:space="preserve">13 </w:t>
      </w:r>
      <w:r w:rsidRPr="008B32EE">
        <w:rPr>
          <w:rFonts w:ascii="Book Antiqua" w:eastAsia="等线" w:hAnsi="Book Antiqua" w:cs="Times New Roman"/>
          <w:b/>
          <w:kern w:val="2"/>
          <w:lang w:val="en-US"/>
        </w:rPr>
        <w:t>Umeshita K</w:t>
      </w:r>
      <w:r w:rsidRPr="008B32EE">
        <w:rPr>
          <w:rFonts w:ascii="Book Antiqua" w:eastAsia="等线" w:hAnsi="Book Antiqua" w:cs="Times New Roman"/>
          <w:kern w:val="2"/>
          <w:lang w:val="en-US"/>
        </w:rPr>
        <w:t xml:space="preserve">, Fujiwara K, Kiyosawa K, Makuuchi M, Satomi S, Sugimachi K, Tanaka K, Monden M; Japanese Liver Transplantation Society. Operative morbidity of living liver donors in Japan. </w:t>
      </w:r>
      <w:r w:rsidRPr="008B32EE">
        <w:rPr>
          <w:rFonts w:ascii="Book Antiqua" w:eastAsia="等线" w:hAnsi="Book Antiqua" w:cs="Times New Roman"/>
          <w:i/>
          <w:kern w:val="2"/>
          <w:lang w:val="en-US"/>
        </w:rPr>
        <w:t>Lancet</w:t>
      </w:r>
      <w:r w:rsidRPr="008B32EE">
        <w:rPr>
          <w:rFonts w:ascii="Book Antiqua" w:eastAsia="等线" w:hAnsi="Book Antiqua" w:cs="Times New Roman"/>
          <w:kern w:val="2"/>
          <w:lang w:val="en-US"/>
        </w:rPr>
        <w:t xml:space="preserve"> 2003; </w:t>
      </w:r>
      <w:r w:rsidRPr="008B32EE">
        <w:rPr>
          <w:rFonts w:ascii="Book Antiqua" w:eastAsia="等线" w:hAnsi="Book Antiqua" w:cs="Times New Roman"/>
          <w:b/>
          <w:kern w:val="2"/>
          <w:lang w:val="en-US"/>
        </w:rPr>
        <w:t>362</w:t>
      </w:r>
      <w:r w:rsidRPr="008B32EE">
        <w:rPr>
          <w:rFonts w:ascii="Book Antiqua" w:eastAsia="等线" w:hAnsi="Book Antiqua" w:cs="Times New Roman"/>
          <w:kern w:val="2"/>
          <w:lang w:val="en-US"/>
        </w:rPr>
        <w:t>: 687-690 [PMID: 12957090 DOI: 10.1016/S0140-6736(03)14230-4]</w:t>
      </w:r>
    </w:p>
    <w:p w14:paraId="787BD4E9" w14:textId="77777777" w:rsidR="008B32EE" w:rsidRPr="008B32EE" w:rsidRDefault="008B32EE" w:rsidP="008B32EE">
      <w:pPr>
        <w:widowControl w:val="0"/>
        <w:spacing w:line="360" w:lineRule="auto"/>
        <w:jc w:val="both"/>
        <w:rPr>
          <w:rFonts w:ascii="Book Antiqua" w:eastAsia="等线" w:hAnsi="Book Antiqua" w:cs="Times New Roman"/>
          <w:kern w:val="2"/>
          <w:lang w:val="en-US"/>
        </w:rPr>
      </w:pPr>
      <w:r w:rsidRPr="008B32EE">
        <w:rPr>
          <w:rFonts w:ascii="Book Antiqua" w:eastAsia="等线" w:hAnsi="Book Antiqua" w:cs="Times New Roman"/>
          <w:kern w:val="2"/>
          <w:lang w:val="en-US"/>
        </w:rPr>
        <w:t xml:space="preserve">14 </w:t>
      </w:r>
      <w:r w:rsidRPr="008B32EE">
        <w:rPr>
          <w:rFonts w:ascii="Book Antiqua" w:eastAsia="等线" w:hAnsi="Book Antiqua" w:cs="Times New Roman"/>
          <w:b/>
          <w:kern w:val="2"/>
          <w:lang w:val="en-US"/>
        </w:rPr>
        <w:t>Yagi S</w:t>
      </w:r>
      <w:r w:rsidRPr="008B32EE">
        <w:rPr>
          <w:rFonts w:ascii="Book Antiqua" w:eastAsia="等线" w:hAnsi="Book Antiqua" w:cs="Times New Roman"/>
          <w:kern w:val="2"/>
          <w:lang w:val="en-US"/>
        </w:rPr>
        <w:t xml:space="preserve">, Uemoto S. Small-for-size syndrome in living donor liver transplantation. </w:t>
      </w:r>
      <w:r w:rsidRPr="008B32EE">
        <w:rPr>
          <w:rFonts w:ascii="Book Antiqua" w:eastAsia="等线" w:hAnsi="Book Antiqua" w:cs="Times New Roman"/>
          <w:i/>
          <w:kern w:val="2"/>
          <w:lang w:val="en-US"/>
        </w:rPr>
        <w:t>Hepatobiliary Pancreat Dis Int</w:t>
      </w:r>
      <w:r w:rsidRPr="008B32EE">
        <w:rPr>
          <w:rFonts w:ascii="Book Antiqua" w:eastAsia="等线" w:hAnsi="Book Antiqua" w:cs="Times New Roman"/>
          <w:kern w:val="2"/>
          <w:lang w:val="en-US"/>
        </w:rPr>
        <w:t xml:space="preserve"> 2012; </w:t>
      </w:r>
      <w:r w:rsidRPr="008B32EE">
        <w:rPr>
          <w:rFonts w:ascii="Book Antiqua" w:eastAsia="等线" w:hAnsi="Book Antiqua" w:cs="Times New Roman"/>
          <w:b/>
          <w:kern w:val="2"/>
          <w:lang w:val="en-US"/>
        </w:rPr>
        <w:t>11</w:t>
      </w:r>
      <w:r w:rsidRPr="008B32EE">
        <w:rPr>
          <w:rFonts w:ascii="Book Antiqua" w:eastAsia="等线" w:hAnsi="Book Antiqua" w:cs="Times New Roman"/>
          <w:kern w:val="2"/>
          <w:lang w:val="en-US"/>
        </w:rPr>
        <w:t>: 570-576 [PMID: 23232627 DOI: 10.1016/S1499-3872(12)60227-6]</w:t>
      </w:r>
    </w:p>
    <w:p w14:paraId="41A3E4CF" w14:textId="77777777" w:rsidR="008B32EE" w:rsidRPr="008B32EE" w:rsidRDefault="008B32EE" w:rsidP="008B32EE">
      <w:pPr>
        <w:widowControl w:val="0"/>
        <w:spacing w:line="360" w:lineRule="auto"/>
        <w:jc w:val="both"/>
        <w:rPr>
          <w:rFonts w:ascii="Book Antiqua" w:eastAsia="等线" w:hAnsi="Book Antiqua" w:cs="Times New Roman"/>
          <w:kern w:val="2"/>
          <w:lang w:val="en-US"/>
        </w:rPr>
      </w:pPr>
      <w:r w:rsidRPr="008B32EE">
        <w:rPr>
          <w:rFonts w:ascii="Book Antiqua" w:eastAsia="等线" w:hAnsi="Book Antiqua" w:cs="Times New Roman"/>
          <w:kern w:val="2"/>
          <w:lang w:val="en-US"/>
        </w:rPr>
        <w:t xml:space="preserve">15 </w:t>
      </w:r>
      <w:r w:rsidRPr="008B32EE">
        <w:rPr>
          <w:rFonts w:ascii="Book Antiqua" w:eastAsia="等线" w:hAnsi="Book Antiqua" w:cs="Times New Roman"/>
          <w:b/>
          <w:kern w:val="2"/>
          <w:lang w:val="en-US"/>
        </w:rPr>
        <w:t>Lei JY</w:t>
      </w:r>
      <w:r w:rsidRPr="008B32EE">
        <w:rPr>
          <w:rFonts w:ascii="Book Antiqua" w:eastAsia="等线" w:hAnsi="Book Antiqua" w:cs="Times New Roman"/>
          <w:kern w:val="2"/>
          <w:lang w:val="en-US"/>
        </w:rPr>
        <w:t xml:space="preserve">, Wang WT, Yan LN. Risk factors of SFSS in adult-to-adult living donor liver transplantation using the right liver: A single-center analysis of 217 cases. </w:t>
      </w:r>
      <w:r w:rsidRPr="008B32EE">
        <w:rPr>
          <w:rFonts w:ascii="Book Antiqua" w:eastAsia="等线" w:hAnsi="Book Antiqua" w:cs="Times New Roman"/>
          <w:i/>
          <w:kern w:val="2"/>
          <w:lang w:val="en-US"/>
        </w:rPr>
        <w:t>Hepatogastroenterology</w:t>
      </w:r>
      <w:r w:rsidRPr="008B32EE">
        <w:rPr>
          <w:rFonts w:ascii="Book Antiqua" w:eastAsia="等线" w:hAnsi="Book Antiqua" w:cs="Times New Roman"/>
          <w:kern w:val="2"/>
          <w:lang w:val="en-US"/>
        </w:rPr>
        <w:t xml:space="preserve"> 2012; </w:t>
      </w:r>
      <w:r w:rsidRPr="008B32EE">
        <w:rPr>
          <w:rFonts w:ascii="Book Antiqua" w:eastAsia="等线" w:hAnsi="Book Antiqua" w:cs="Times New Roman"/>
          <w:b/>
          <w:kern w:val="2"/>
          <w:lang w:val="en-US"/>
        </w:rPr>
        <w:t>59</w:t>
      </w:r>
      <w:r w:rsidRPr="008B32EE">
        <w:rPr>
          <w:rFonts w:ascii="Book Antiqua" w:eastAsia="等线" w:hAnsi="Book Antiqua" w:cs="Times New Roman"/>
          <w:kern w:val="2"/>
          <w:lang w:val="en-US"/>
        </w:rPr>
        <w:t>: 1491-1497 [PMID: 22094994 DOI: 10.5754/hge11634]</w:t>
      </w:r>
    </w:p>
    <w:p w14:paraId="478D9DE9" w14:textId="77777777" w:rsidR="008B32EE" w:rsidRPr="008B32EE" w:rsidRDefault="008B32EE" w:rsidP="008B32EE">
      <w:pPr>
        <w:widowControl w:val="0"/>
        <w:spacing w:line="360" w:lineRule="auto"/>
        <w:jc w:val="both"/>
        <w:rPr>
          <w:rFonts w:ascii="Book Antiqua" w:eastAsia="等线" w:hAnsi="Book Antiqua" w:cs="Times New Roman"/>
          <w:kern w:val="2"/>
          <w:lang w:val="en-US"/>
        </w:rPr>
      </w:pPr>
      <w:r w:rsidRPr="008B32EE">
        <w:rPr>
          <w:rFonts w:ascii="Book Antiqua" w:eastAsia="等线" w:hAnsi="Book Antiqua" w:cs="Times New Roman"/>
          <w:kern w:val="2"/>
          <w:lang w:val="en-US"/>
        </w:rPr>
        <w:t xml:space="preserve">16 </w:t>
      </w:r>
      <w:r w:rsidRPr="008B32EE">
        <w:rPr>
          <w:rFonts w:ascii="Book Antiqua" w:eastAsia="等线" w:hAnsi="Book Antiqua" w:cs="Times New Roman"/>
          <w:b/>
          <w:kern w:val="2"/>
          <w:lang w:val="en-US"/>
        </w:rPr>
        <w:t>Troisi R</w:t>
      </w:r>
      <w:r w:rsidRPr="008B32EE">
        <w:rPr>
          <w:rFonts w:ascii="Book Antiqua" w:eastAsia="等线" w:hAnsi="Book Antiqua" w:cs="Times New Roman"/>
          <w:kern w:val="2"/>
          <w:lang w:val="en-US"/>
        </w:rPr>
        <w:t xml:space="preserve">, Ricciardi S, Smeets P, Petrovic M, Van Maele G, Colle I, Van Vlierberghe H, de Hemptinne B. Effects of hemi-portocaval shunts for inflow modulation on the outcome of small-for-size grafts in living donor liver transplantation. </w:t>
      </w:r>
      <w:r w:rsidRPr="008B32EE">
        <w:rPr>
          <w:rFonts w:ascii="Book Antiqua" w:eastAsia="等线" w:hAnsi="Book Antiqua" w:cs="Times New Roman"/>
          <w:i/>
          <w:kern w:val="2"/>
          <w:lang w:val="en-US"/>
        </w:rPr>
        <w:t>Am J Transplant</w:t>
      </w:r>
      <w:r w:rsidRPr="008B32EE">
        <w:rPr>
          <w:rFonts w:ascii="Book Antiqua" w:eastAsia="等线" w:hAnsi="Book Antiqua" w:cs="Times New Roman"/>
          <w:kern w:val="2"/>
          <w:lang w:val="en-US"/>
        </w:rPr>
        <w:t xml:space="preserve"> 2005; </w:t>
      </w:r>
      <w:r w:rsidRPr="008B32EE">
        <w:rPr>
          <w:rFonts w:ascii="Book Antiqua" w:eastAsia="等线" w:hAnsi="Book Antiqua" w:cs="Times New Roman"/>
          <w:b/>
          <w:kern w:val="2"/>
          <w:lang w:val="en-US"/>
        </w:rPr>
        <w:t>5</w:t>
      </w:r>
      <w:r w:rsidRPr="008B32EE">
        <w:rPr>
          <w:rFonts w:ascii="Book Antiqua" w:eastAsia="等线" w:hAnsi="Book Antiqua" w:cs="Times New Roman"/>
          <w:kern w:val="2"/>
          <w:lang w:val="en-US"/>
        </w:rPr>
        <w:t>: 1397-1404 [PMID: 15888047 DOI: 10.1111/j.1600-6143.2005.00850.x]</w:t>
      </w:r>
    </w:p>
    <w:p w14:paraId="1EEFBCC7" w14:textId="77777777" w:rsidR="008B32EE" w:rsidRPr="008B32EE" w:rsidRDefault="008B32EE" w:rsidP="008B32EE">
      <w:pPr>
        <w:widowControl w:val="0"/>
        <w:spacing w:line="360" w:lineRule="auto"/>
        <w:jc w:val="both"/>
        <w:rPr>
          <w:rFonts w:ascii="Book Antiqua" w:eastAsia="等线" w:hAnsi="Book Antiqua" w:cs="Times New Roman"/>
          <w:kern w:val="2"/>
          <w:lang w:val="en-US"/>
        </w:rPr>
      </w:pPr>
      <w:r w:rsidRPr="008B32EE">
        <w:rPr>
          <w:rFonts w:ascii="Book Antiqua" w:eastAsia="等线" w:hAnsi="Book Antiqua" w:cs="Times New Roman"/>
          <w:kern w:val="2"/>
          <w:lang w:val="en-US"/>
        </w:rPr>
        <w:t xml:space="preserve">17 </w:t>
      </w:r>
      <w:r w:rsidRPr="008B32EE">
        <w:rPr>
          <w:rFonts w:ascii="Book Antiqua" w:eastAsia="等线" w:hAnsi="Book Antiqua" w:cs="Times New Roman"/>
          <w:b/>
          <w:kern w:val="2"/>
          <w:lang w:val="en-US"/>
        </w:rPr>
        <w:t>Lo CM</w:t>
      </w:r>
      <w:r w:rsidRPr="008B32EE">
        <w:rPr>
          <w:rFonts w:ascii="Book Antiqua" w:eastAsia="等线" w:hAnsi="Book Antiqua" w:cs="Times New Roman"/>
          <w:kern w:val="2"/>
          <w:lang w:val="en-US"/>
        </w:rPr>
        <w:t xml:space="preserve">, Liu CL, Fan ST. Portal hyperperfusion injury as the cause of primary nonfunction in a small-for-size liver graft-successful treatment with splenic artery ligation. </w:t>
      </w:r>
      <w:r w:rsidRPr="008B32EE">
        <w:rPr>
          <w:rFonts w:ascii="Book Antiqua" w:eastAsia="等线" w:hAnsi="Book Antiqua" w:cs="Times New Roman"/>
          <w:i/>
          <w:kern w:val="2"/>
          <w:lang w:val="en-US"/>
        </w:rPr>
        <w:t>Liver Transpl</w:t>
      </w:r>
      <w:r w:rsidRPr="008B32EE">
        <w:rPr>
          <w:rFonts w:ascii="Book Antiqua" w:eastAsia="等线" w:hAnsi="Book Antiqua" w:cs="Times New Roman"/>
          <w:kern w:val="2"/>
          <w:lang w:val="en-US"/>
        </w:rPr>
        <w:t xml:space="preserve"> 2003; </w:t>
      </w:r>
      <w:r w:rsidRPr="008B32EE">
        <w:rPr>
          <w:rFonts w:ascii="Book Antiqua" w:eastAsia="等线" w:hAnsi="Book Antiqua" w:cs="Times New Roman"/>
          <w:b/>
          <w:kern w:val="2"/>
          <w:lang w:val="en-US"/>
        </w:rPr>
        <w:t>9</w:t>
      </w:r>
      <w:r w:rsidRPr="008B32EE">
        <w:rPr>
          <w:rFonts w:ascii="Book Antiqua" w:eastAsia="等线" w:hAnsi="Book Antiqua" w:cs="Times New Roman"/>
          <w:kern w:val="2"/>
          <w:lang w:val="en-US"/>
        </w:rPr>
        <w:t>: 626-628 [PMID: 12783407 DOI: 10.1053/jlts.2003.50081]</w:t>
      </w:r>
    </w:p>
    <w:p w14:paraId="6E29DC8E" w14:textId="77777777" w:rsidR="008B32EE" w:rsidRPr="008B32EE" w:rsidRDefault="008B32EE" w:rsidP="008B32EE">
      <w:pPr>
        <w:widowControl w:val="0"/>
        <w:spacing w:line="360" w:lineRule="auto"/>
        <w:jc w:val="both"/>
        <w:rPr>
          <w:rFonts w:ascii="Book Antiqua" w:eastAsia="等线" w:hAnsi="Book Antiqua" w:cs="Times New Roman"/>
          <w:kern w:val="2"/>
          <w:lang w:val="en-US"/>
        </w:rPr>
      </w:pPr>
      <w:r w:rsidRPr="008B32EE">
        <w:rPr>
          <w:rFonts w:ascii="Book Antiqua" w:eastAsia="等线" w:hAnsi="Book Antiqua" w:cs="Times New Roman"/>
          <w:kern w:val="2"/>
          <w:lang w:val="en-US"/>
        </w:rPr>
        <w:t xml:space="preserve">18 </w:t>
      </w:r>
      <w:r w:rsidRPr="008B32EE">
        <w:rPr>
          <w:rFonts w:ascii="Book Antiqua" w:eastAsia="等线" w:hAnsi="Book Antiqua" w:cs="Times New Roman"/>
          <w:b/>
          <w:kern w:val="2"/>
          <w:lang w:val="en-US"/>
        </w:rPr>
        <w:t>Troisi RI</w:t>
      </w:r>
      <w:r w:rsidRPr="008B32EE">
        <w:rPr>
          <w:rFonts w:ascii="Book Antiqua" w:eastAsia="等线" w:hAnsi="Book Antiqua" w:cs="Times New Roman"/>
          <w:kern w:val="2"/>
          <w:lang w:val="en-US"/>
        </w:rPr>
        <w:t xml:space="preserve">, Berardi G, Tomassini F, Sainz-Barriga M. Graft inflow modulation in adult-to-adult living donor liver transplantation: A systematic review. </w:t>
      </w:r>
      <w:r w:rsidRPr="008B32EE">
        <w:rPr>
          <w:rFonts w:ascii="Book Antiqua" w:eastAsia="等线" w:hAnsi="Book Antiqua" w:cs="Times New Roman"/>
          <w:i/>
          <w:kern w:val="2"/>
          <w:lang w:val="en-US"/>
        </w:rPr>
        <w:t>Transplant Rev (Orlando)</w:t>
      </w:r>
      <w:r w:rsidRPr="008B32EE">
        <w:rPr>
          <w:rFonts w:ascii="Book Antiqua" w:eastAsia="等线" w:hAnsi="Book Antiqua" w:cs="Times New Roman"/>
          <w:kern w:val="2"/>
          <w:lang w:val="en-US"/>
        </w:rPr>
        <w:t xml:space="preserve"> 2017; </w:t>
      </w:r>
      <w:r w:rsidRPr="008B32EE">
        <w:rPr>
          <w:rFonts w:ascii="Book Antiqua" w:eastAsia="等线" w:hAnsi="Book Antiqua" w:cs="Times New Roman"/>
          <w:b/>
          <w:kern w:val="2"/>
          <w:lang w:val="en-US"/>
        </w:rPr>
        <w:t>31</w:t>
      </w:r>
      <w:r w:rsidRPr="008B32EE">
        <w:rPr>
          <w:rFonts w:ascii="Book Antiqua" w:eastAsia="等线" w:hAnsi="Book Antiqua" w:cs="Times New Roman"/>
          <w:kern w:val="2"/>
          <w:lang w:val="en-US"/>
        </w:rPr>
        <w:t>: 127-135 [PMID: 27989547 DOI: 10.1016/j.trre.2016.11.002]</w:t>
      </w:r>
    </w:p>
    <w:p w14:paraId="56FF319D" w14:textId="77777777" w:rsidR="008B32EE" w:rsidRPr="008B32EE" w:rsidRDefault="008B32EE" w:rsidP="008B32EE">
      <w:pPr>
        <w:widowControl w:val="0"/>
        <w:spacing w:line="360" w:lineRule="auto"/>
        <w:jc w:val="both"/>
        <w:rPr>
          <w:rFonts w:ascii="Book Antiqua" w:eastAsia="等线" w:hAnsi="Book Antiqua" w:cs="Times New Roman"/>
          <w:kern w:val="2"/>
          <w:lang w:val="en-US"/>
        </w:rPr>
      </w:pPr>
      <w:r w:rsidRPr="008B32EE">
        <w:rPr>
          <w:rFonts w:ascii="Book Antiqua" w:eastAsia="等线" w:hAnsi="Book Antiqua" w:cs="Times New Roman"/>
          <w:kern w:val="2"/>
          <w:lang w:val="en-US"/>
        </w:rPr>
        <w:t xml:space="preserve">19 </w:t>
      </w:r>
      <w:r w:rsidRPr="008B32EE">
        <w:rPr>
          <w:rFonts w:ascii="Book Antiqua" w:eastAsia="等线" w:hAnsi="Book Antiqua" w:cs="Times New Roman"/>
          <w:b/>
          <w:kern w:val="2"/>
          <w:lang w:val="en-US"/>
        </w:rPr>
        <w:t>Moher D</w:t>
      </w:r>
      <w:r w:rsidRPr="008B32EE">
        <w:rPr>
          <w:rFonts w:ascii="Book Antiqua" w:eastAsia="等线" w:hAnsi="Book Antiqua" w:cs="Times New Roman"/>
          <w:kern w:val="2"/>
          <w:lang w:val="en-US"/>
        </w:rPr>
        <w:t xml:space="preserve">, Liberati A, Tetzlaff J, Altman DG; PRISMA Group. Preferred reporting items for systematic reviews and meta-analyses: The PRISMA statement. </w:t>
      </w:r>
      <w:r w:rsidRPr="008B32EE">
        <w:rPr>
          <w:rFonts w:ascii="Book Antiqua" w:eastAsia="等线" w:hAnsi="Book Antiqua" w:cs="Times New Roman"/>
          <w:i/>
          <w:kern w:val="2"/>
          <w:lang w:val="en-US"/>
        </w:rPr>
        <w:t>PLoS Med</w:t>
      </w:r>
      <w:r w:rsidRPr="008B32EE">
        <w:rPr>
          <w:rFonts w:ascii="Book Antiqua" w:eastAsia="等线" w:hAnsi="Book Antiqua" w:cs="Times New Roman"/>
          <w:kern w:val="2"/>
          <w:lang w:val="en-US"/>
        </w:rPr>
        <w:t xml:space="preserve"> 2009; </w:t>
      </w:r>
      <w:r w:rsidRPr="008B32EE">
        <w:rPr>
          <w:rFonts w:ascii="Book Antiqua" w:eastAsia="等线" w:hAnsi="Book Antiqua" w:cs="Times New Roman"/>
          <w:b/>
          <w:kern w:val="2"/>
          <w:lang w:val="en-US"/>
        </w:rPr>
        <w:t>6</w:t>
      </w:r>
      <w:r w:rsidRPr="008B32EE">
        <w:rPr>
          <w:rFonts w:ascii="Book Antiqua" w:eastAsia="等线" w:hAnsi="Book Antiqua" w:cs="Times New Roman"/>
          <w:kern w:val="2"/>
          <w:lang w:val="en-US"/>
        </w:rPr>
        <w:t>: e1000097 [PMID: 19621072 DOI: 10.1371/journal.pmed.1000097]</w:t>
      </w:r>
    </w:p>
    <w:p w14:paraId="171F41F5" w14:textId="77777777" w:rsidR="008B32EE" w:rsidRPr="008B32EE" w:rsidRDefault="008B32EE" w:rsidP="008B32EE">
      <w:pPr>
        <w:widowControl w:val="0"/>
        <w:spacing w:line="360" w:lineRule="auto"/>
        <w:jc w:val="both"/>
        <w:rPr>
          <w:rFonts w:ascii="Book Antiqua" w:eastAsia="等线" w:hAnsi="Book Antiqua" w:cs="Times New Roman"/>
          <w:kern w:val="2"/>
          <w:lang w:val="en-US"/>
        </w:rPr>
      </w:pPr>
      <w:r w:rsidRPr="008B32EE">
        <w:rPr>
          <w:rFonts w:ascii="Book Antiqua" w:eastAsia="等线" w:hAnsi="Book Antiqua" w:cs="Times New Roman"/>
          <w:kern w:val="2"/>
          <w:lang w:val="en-US"/>
        </w:rPr>
        <w:lastRenderedPageBreak/>
        <w:t xml:space="preserve">20 </w:t>
      </w:r>
      <w:r w:rsidRPr="008B32EE">
        <w:rPr>
          <w:rFonts w:ascii="Book Antiqua" w:eastAsia="等线" w:hAnsi="Book Antiqua" w:cs="Times New Roman"/>
          <w:b/>
          <w:kern w:val="2"/>
          <w:lang w:val="en-US"/>
        </w:rPr>
        <w:t>Stang A</w:t>
      </w:r>
      <w:r w:rsidRPr="008B32EE">
        <w:rPr>
          <w:rFonts w:ascii="Book Antiqua" w:eastAsia="等线" w:hAnsi="Book Antiqua" w:cs="Times New Roman"/>
          <w:kern w:val="2"/>
          <w:lang w:val="en-US"/>
        </w:rPr>
        <w:t xml:space="preserve">. Critical evaluation of the Newcastle-Ottawa scale for the assessment of the quality of nonrandomized studies in meta-analyses. </w:t>
      </w:r>
      <w:r w:rsidRPr="008B32EE">
        <w:rPr>
          <w:rFonts w:ascii="Book Antiqua" w:eastAsia="等线" w:hAnsi="Book Antiqua" w:cs="Times New Roman"/>
          <w:i/>
          <w:kern w:val="2"/>
          <w:lang w:val="en-US"/>
        </w:rPr>
        <w:t>Eur J Epidemiol</w:t>
      </w:r>
      <w:r w:rsidRPr="008B32EE">
        <w:rPr>
          <w:rFonts w:ascii="Book Antiqua" w:eastAsia="等线" w:hAnsi="Book Antiqua" w:cs="Times New Roman"/>
          <w:kern w:val="2"/>
          <w:lang w:val="en-US"/>
        </w:rPr>
        <w:t xml:space="preserve"> 2010; </w:t>
      </w:r>
      <w:r w:rsidRPr="008B32EE">
        <w:rPr>
          <w:rFonts w:ascii="Book Antiqua" w:eastAsia="等线" w:hAnsi="Book Antiqua" w:cs="Times New Roman"/>
          <w:b/>
          <w:kern w:val="2"/>
          <w:lang w:val="en-US"/>
        </w:rPr>
        <w:t>25</w:t>
      </w:r>
      <w:r w:rsidRPr="008B32EE">
        <w:rPr>
          <w:rFonts w:ascii="Book Antiqua" w:eastAsia="等线" w:hAnsi="Book Antiqua" w:cs="Times New Roman"/>
          <w:kern w:val="2"/>
          <w:lang w:val="en-US"/>
        </w:rPr>
        <w:t>: 603-605 [PMID: 20652370 DOI: 10.1007/s10654-010-9491-z]</w:t>
      </w:r>
    </w:p>
    <w:p w14:paraId="25321964" w14:textId="77777777" w:rsidR="008B32EE" w:rsidRPr="008B32EE" w:rsidRDefault="008B32EE" w:rsidP="008B32EE">
      <w:pPr>
        <w:widowControl w:val="0"/>
        <w:spacing w:line="360" w:lineRule="auto"/>
        <w:jc w:val="both"/>
        <w:rPr>
          <w:rFonts w:ascii="Book Antiqua" w:eastAsia="等线" w:hAnsi="Book Antiqua" w:cs="Times New Roman"/>
          <w:kern w:val="2"/>
          <w:lang w:val="en-US"/>
        </w:rPr>
      </w:pPr>
      <w:r w:rsidRPr="008B32EE">
        <w:rPr>
          <w:rFonts w:ascii="Book Antiqua" w:eastAsia="等线" w:hAnsi="Book Antiqua" w:cs="Times New Roman"/>
          <w:kern w:val="2"/>
          <w:lang w:val="en-US"/>
        </w:rPr>
        <w:t xml:space="preserve">21 </w:t>
      </w:r>
      <w:r w:rsidRPr="008B32EE">
        <w:rPr>
          <w:rFonts w:ascii="Book Antiqua" w:eastAsia="等线" w:hAnsi="Book Antiqua" w:cs="Times New Roman"/>
          <w:b/>
          <w:kern w:val="2"/>
          <w:lang w:val="en-US"/>
        </w:rPr>
        <w:t>Liu C</w:t>
      </w:r>
      <w:r w:rsidRPr="008B32EE">
        <w:rPr>
          <w:rFonts w:ascii="Book Antiqua" w:eastAsia="等线" w:hAnsi="Book Antiqua" w:cs="Times New Roman"/>
          <w:kern w:val="2"/>
          <w:lang w:val="en-US"/>
        </w:rPr>
        <w:t xml:space="preserve">, Song JL, Lu WS, Yang JY, Jiang L, Yan LN, Zhang JY, Lu Q, Wen TF, Xu MQ, Wang WT. Hepatic Arterial Buffer Response Maintains the Homeostasis of Graft Hemodynamics in Patient Receiving Living Donor Liver Transplantation. </w:t>
      </w:r>
      <w:r w:rsidRPr="008B32EE">
        <w:rPr>
          <w:rFonts w:ascii="Book Antiqua" w:eastAsia="等线" w:hAnsi="Book Antiqua" w:cs="Times New Roman"/>
          <w:i/>
          <w:kern w:val="2"/>
          <w:lang w:val="en-US"/>
        </w:rPr>
        <w:t>Dig Dis Sci</w:t>
      </w:r>
      <w:r w:rsidRPr="008B32EE">
        <w:rPr>
          <w:rFonts w:ascii="Book Antiqua" w:eastAsia="等线" w:hAnsi="Book Antiqua" w:cs="Times New Roman"/>
          <w:kern w:val="2"/>
          <w:lang w:val="en-US"/>
        </w:rPr>
        <w:t xml:space="preserve"> 2016; </w:t>
      </w:r>
      <w:r w:rsidRPr="008B32EE">
        <w:rPr>
          <w:rFonts w:ascii="Book Antiqua" w:eastAsia="等线" w:hAnsi="Book Antiqua" w:cs="Times New Roman"/>
          <w:b/>
          <w:kern w:val="2"/>
          <w:lang w:val="en-US"/>
        </w:rPr>
        <w:t>61</w:t>
      </w:r>
      <w:r w:rsidRPr="008B32EE">
        <w:rPr>
          <w:rFonts w:ascii="Book Antiqua" w:eastAsia="等线" w:hAnsi="Book Antiqua" w:cs="Times New Roman"/>
          <w:kern w:val="2"/>
          <w:lang w:val="en-US"/>
        </w:rPr>
        <w:t>: 464-473 [PMID: 26441282 DOI: 10.1007/s10620-015-3881-8]</w:t>
      </w:r>
    </w:p>
    <w:p w14:paraId="0E04CC73" w14:textId="77777777" w:rsidR="008B32EE" w:rsidRPr="008B32EE" w:rsidRDefault="008B32EE" w:rsidP="008B32EE">
      <w:pPr>
        <w:widowControl w:val="0"/>
        <w:spacing w:line="360" w:lineRule="auto"/>
        <w:jc w:val="both"/>
        <w:rPr>
          <w:rFonts w:ascii="Book Antiqua" w:eastAsia="等线" w:hAnsi="Book Antiqua" w:cs="Times New Roman"/>
          <w:kern w:val="2"/>
          <w:lang w:val="en-US"/>
        </w:rPr>
      </w:pPr>
      <w:r w:rsidRPr="008B32EE">
        <w:rPr>
          <w:rFonts w:ascii="Book Antiqua" w:eastAsia="等线" w:hAnsi="Book Antiqua" w:cs="Times New Roman"/>
          <w:kern w:val="2"/>
          <w:lang w:val="en-US"/>
        </w:rPr>
        <w:t xml:space="preserve">22 </w:t>
      </w:r>
      <w:r w:rsidRPr="008B32EE">
        <w:rPr>
          <w:rFonts w:ascii="Book Antiqua" w:eastAsia="等线" w:hAnsi="Book Antiqua" w:cs="Times New Roman"/>
          <w:b/>
          <w:kern w:val="2"/>
          <w:lang w:val="en-US"/>
        </w:rPr>
        <w:t>Lee SD</w:t>
      </w:r>
      <w:r w:rsidRPr="008B32EE">
        <w:rPr>
          <w:rFonts w:ascii="Book Antiqua" w:eastAsia="等线" w:hAnsi="Book Antiqua" w:cs="Times New Roman"/>
          <w:kern w:val="2"/>
          <w:lang w:val="en-US"/>
        </w:rPr>
        <w:t xml:space="preserve">, Kim SH, Kim YK, Lee SA, Park SJ. Graft-to-recipient weight ratio lower to 0.7% is safe without portal pressure modulation in right-lobe living donor liver transplantation with favorable conditions. </w:t>
      </w:r>
      <w:r w:rsidRPr="008B32EE">
        <w:rPr>
          <w:rFonts w:ascii="Book Antiqua" w:eastAsia="等线" w:hAnsi="Book Antiqua" w:cs="Times New Roman"/>
          <w:i/>
          <w:kern w:val="2"/>
          <w:lang w:val="en-US"/>
        </w:rPr>
        <w:t>Hepatobiliary Pancreat Dis Int</w:t>
      </w:r>
      <w:r w:rsidRPr="008B32EE">
        <w:rPr>
          <w:rFonts w:ascii="Book Antiqua" w:eastAsia="等线" w:hAnsi="Book Antiqua" w:cs="Times New Roman"/>
          <w:kern w:val="2"/>
          <w:lang w:val="en-US"/>
        </w:rPr>
        <w:t xml:space="preserve"> 2014; </w:t>
      </w:r>
      <w:r w:rsidRPr="008B32EE">
        <w:rPr>
          <w:rFonts w:ascii="Book Antiqua" w:eastAsia="等线" w:hAnsi="Book Antiqua" w:cs="Times New Roman"/>
          <w:b/>
          <w:kern w:val="2"/>
          <w:lang w:val="en-US"/>
        </w:rPr>
        <w:t>13</w:t>
      </w:r>
      <w:r w:rsidRPr="008B32EE">
        <w:rPr>
          <w:rFonts w:ascii="Book Antiqua" w:eastAsia="等线" w:hAnsi="Book Antiqua" w:cs="Times New Roman"/>
          <w:kern w:val="2"/>
          <w:lang w:val="en-US"/>
        </w:rPr>
        <w:t>: 18-24 [PMID: 24463075 DOI: 10.1016/S1499-3872(14)60002-3]</w:t>
      </w:r>
    </w:p>
    <w:p w14:paraId="69241750" w14:textId="77777777" w:rsidR="008B32EE" w:rsidRPr="008B32EE" w:rsidRDefault="008B32EE" w:rsidP="008B32EE">
      <w:pPr>
        <w:widowControl w:val="0"/>
        <w:spacing w:line="360" w:lineRule="auto"/>
        <w:jc w:val="both"/>
        <w:rPr>
          <w:rFonts w:ascii="Book Antiqua" w:eastAsia="等线" w:hAnsi="Book Antiqua" w:cs="Times New Roman"/>
          <w:kern w:val="2"/>
          <w:lang w:val="en-US"/>
        </w:rPr>
      </w:pPr>
      <w:r w:rsidRPr="008B32EE">
        <w:rPr>
          <w:rFonts w:ascii="Book Antiqua" w:eastAsia="等线" w:hAnsi="Book Antiqua" w:cs="Times New Roman"/>
          <w:kern w:val="2"/>
          <w:lang w:val="en-US"/>
        </w:rPr>
        <w:t xml:space="preserve">23 </w:t>
      </w:r>
      <w:r w:rsidRPr="008B32EE">
        <w:rPr>
          <w:rFonts w:ascii="Book Antiqua" w:eastAsia="等线" w:hAnsi="Book Antiqua" w:cs="Times New Roman"/>
          <w:b/>
          <w:kern w:val="2"/>
          <w:lang w:val="en-US"/>
        </w:rPr>
        <w:t>Au KP</w:t>
      </w:r>
      <w:r w:rsidRPr="008B32EE">
        <w:rPr>
          <w:rFonts w:ascii="Book Antiqua" w:eastAsia="等线" w:hAnsi="Book Antiqua" w:cs="Times New Roman"/>
          <w:kern w:val="2"/>
          <w:lang w:val="en-US"/>
        </w:rPr>
        <w:t xml:space="preserve">, Chan SC, Chok KS, Chan AC, Wong TC, Sharr WW, Lo CM. Durability of small-for-size living donor allografts. </w:t>
      </w:r>
      <w:r w:rsidRPr="008B32EE">
        <w:rPr>
          <w:rFonts w:ascii="Book Antiqua" w:eastAsia="等线" w:hAnsi="Book Antiqua" w:cs="Times New Roman"/>
          <w:i/>
          <w:kern w:val="2"/>
          <w:lang w:val="en-US"/>
        </w:rPr>
        <w:t>Liver Transpl</w:t>
      </w:r>
      <w:r w:rsidRPr="008B32EE">
        <w:rPr>
          <w:rFonts w:ascii="Book Antiqua" w:eastAsia="等线" w:hAnsi="Book Antiqua" w:cs="Times New Roman"/>
          <w:kern w:val="2"/>
          <w:lang w:val="en-US"/>
        </w:rPr>
        <w:t xml:space="preserve"> 2015; </w:t>
      </w:r>
      <w:r w:rsidRPr="008B32EE">
        <w:rPr>
          <w:rFonts w:ascii="Book Antiqua" w:eastAsia="等线" w:hAnsi="Book Antiqua" w:cs="Times New Roman"/>
          <w:b/>
          <w:kern w:val="2"/>
          <w:lang w:val="en-US"/>
        </w:rPr>
        <w:t>21</w:t>
      </w:r>
      <w:r w:rsidRPr="008B32EE">
        <w:rPr>
          <w:rFonts w:ascii="Book Antiqua" w:eastAsia="等线" w:hAnsi="Book Antiqua" w:cs="Times New Roman"/>
          <w:kern w:val="2"/>
          <w:lang w:val="en-US"/>
        </w:rPr>
        <w:t>: 1374-1382 [PMID: 26123155 DOI: 10.1002/lt.24205]</w:t>
      </w:r>
    </w:p>
    <w:p w14:paraId="289F5977" w14:textId="77777777" w:rsidR="008B32EE" w:rsidRPr="008B32EE" w:rsidRDefault="008B32EE" w:rsidP="008B32EE">
      <w:pPr>
        <w:widowControl w:val="0"/>
        <w:spacing w:line="360" w:lineRule="auto"/>
        <w:jc w:val="both"/>
        <w:rPr>
          <w:rFonts w:ascii="Book Antiqua" w:eastAsia="等线" w:hAnsi="Book Antiqua" w:cs="Times New Roman"/>
          <w:kern w:val="2"/>
          <w:lang w:val="en-US"/>
        </w:rPr>
      </w:pPr>
      <w:r w:rsidRPr="008B32EE">
        <w:rPr>
          <w:rFonts w:ascii="Book Antiqua" w:eastAsia="等线" w:hAnsi="Book Antiqua" w:cs="Times New Roman"/>
          <w:kern w:val="2"/>
          <w:lang w:val="en-US"/>
        </w:rPr>
        <w:t xml:space="preserve">24 </w:t>
      </w:r>
      <w:r w:rsidRPr="008B32EE">
        <w:rPr>
          <w:rFonts w:ascii="Book Antiqua" w:eastAsia="等线" w:hAnsi="Book Antiqua" w:cs="Times New Roman"/>
          <w:b/>
          <w:kern w:val="2"/>
          <w:lang w:val="en-US"/>
        </w:rPr>
        <w:t>Ikegami T</w:t>
      </w:r>
      <w:r w:rsidRPr="008B32EE">
        <w:rPr>
          <w:rFonts w:ascii="Book Antiqua" w:eastAsia="等线" w:hAnsi="Book Antiqua" w:cs="Times New Roman"/>
          <w:kern w:val="2"/>
          <w:lang w:val="en-US"/>
        </w:rPr>
        <w:t xml:space="preserve">, Yoshizumi T, Sakata K, Uchiyama H, Harimoto N, Harada N, Itoh S, Nagatsu A, Soejima Y, Maehara Y. Left lobe living donor liver transplantation in adults: What is the safety limit? </w:t>
      </w:r>
      <w:r w:rsidRPr="008B32EE">
        <w:rPr>
          <w:rFonts w:ascii="Book Antiqua" w:eastAsia="等线" w:hAnsi="Book Antiqua" w:cs="Times New Roman"/>
          <w:i/>
          <w:kern w:val="2"/>
          <w:lang w:val="en-US"/>
        </w:rPr>
        <w:t>Liver Transpl</w:t>
      </w:r>
      <w:r w:rsidRPr="008B32EE">
        <w:rPr>
          <w:rFonts w:ascii="Book Antiqua" w:eastAsia="等线" w:hAnsi="Book Antiqua" w:cs="Times New Roman"/>
          <w:kern w:val="2"/>
          <w:lang w:val="en-US"/>
        </w:rPr>
        <w:t xml:space="preserve"> 2016; </w:t>
      </w:r>
      <w:r w:rsidRPr="008B32EE">
        <w:rPr>
          <w:rFonts w:ascii="Book Antiqua" w:eastAsia="等线" w:hAnsi="Book Antiqua" w:cs="Times New Roman"/>
          <w:b/>
          <w:kern w:val="2"/>
          <w:lang w:val="en-US"/>
        </w:rPr>
        <w:t>22</w:t>
      </w:r>
      <w:r w:rsidRPr="008B32EE">
        <w:rPr>
          <w:rFonts w:ascii="Book Antiqua" w:eastAsia="等线" w:hAnsi="Book Antiqua" w:cs="Times New Roman"/>
          <w:kern w:val="2"/>
          <w:lang w:val="en-US"/>
        </w:rPr>
        <w:t>: 1666-1675 [PMID: 27540888 DOI: 10.1002/lt.24611]</w:t>
      </w:r>
    </w:p>
    <w:p w14:paraId="0437F84F" w14:textId="77777777" w:rsidR="008B32EE" w:rsidRPr="008B32EE" w:rsidRDefault="008B32EE" w:rsidP="008B32EE">
      <w:pPr>
        <w:widowControl w:val="0"/>
        <w:spacing w:line="360" w:lineRule="auto"/>
        <w:jc w:val="both"/>
        <w:rPr>
          <w:rFonts w:ascii="Book Antiqua" w:eastAsia="等线" w:hAnsi="Book Antiqua" w:cs="Times New Roman"/>
          <w:kern w:val="2"/>
          <w:lang w:val="en-US"/>
        </w:rPr>
      </w:pPr>
      <w:r w:rsidRPr="008B32EE">
        <w:rPr>
          <w:rFonts w:ascii="Book Antiqua" w:eastAsia="等线" w:hAnsi="Book Antiqua" w:cs="Times New Roman"/>
          <w:kern w:val="2"/>
          <w:lang w:val="en-US"/>
        </w:rPr>
        <w:t xml:space="preserve">25 </w:t>
      </w:r>
      <w:r w:rsidRPr="008B32EE">
        <w:rPr>
          <w:rFonts w:ascii="Book Antiqua" w:eastAsia="等线" w:hAnsi="Book Antiqua" w:cs="Times New Roman"/>
          <w:b/>
          <w:kern w:val="2"/>
          <w:lang w:val="en-US"/>
        </w:rPr>
        <w:t>Ikegami T</w:t>
      </w:r>
      <w:r w:rsidRPr="008B32EE">
        <w:rPr>
          <w:rFonts w:ascii="Book Antiqua" w:eastAsia="等线" w:hAnsi="Book Antiqua" w:cs="Times New Roman"/>
          <w:kern w:val="2"/>
          <w:lang w:val="en-US"/>
        </w:rPr>
        <w:t xml:space="preserve">, Masuda Y, Ohno Y, Mita A, Kobayashi A, Urata K, Nakazawa Y, Miwa S, Hashikura Y, Miyagawa S. Prognosis of adult patients transplanted with liver grafts &amp;lt; 35% of their standard liver volume. </w:t>
      </w:r>
      <w:r w:rsidRPr="008B32EE">
        <w:rPr>
          <w:rFonts w:ascii="Book Antiqua" w:eastAsia="等线" w:hAnsi="Book Antiqua" w:cs="Times New Roman"/>
          <w:i/>
          <w:kern w:val="2"/>
          <w:lang w:val="en-US"/>
        </w:rPr>
        <w:t>Liver Transpl</w:t>
      </w:r>
      <w:r w:rsidRPr="008B32EE">
        <w:rPr>
          <w:rFonts w:ascii="Book Antiqua" w:eastAsia="等线" w:hAnsi="Book Antiqua" w:cs="Times New Roman"/>
          <w:kern w:val="2"/>
          <w:lang w:val="en-US"/>
        </w:rPr>
        <w:t xml:space="preserve"> 2009; </w:t>
      </w:r>
      <w:r w:rsidRPr="008B32EE">
        <w:rPr>
          <w:rFonts w:ascii="Book Antiqua" w:eastAsia="等线" w:hAnsi="Book Antiqua" w:cs="Times New Roman"/>
          <w:b/>
          <w:kern w:val="2"/>
          <w:lang w:val="en-US"/>
        </w:rPr>
        <w:t>15</w:t>
      </w:r>
      <w:r w:rsidRPr="008B32EE">
        <w:rPr>
          <w:rFonts w:ascii="Book Antiqua" w:eastAsia="等线" w:hAnsi="Book Antiqua" w:cs="Times New Roman"/>
          <w:kern w:val="2"/>
          <w:lang w:val="en-US"/>
        </w:rPr>
        <w:t>: 1622-1630 [PMID: 19877227 DOI: 10.1002/lt.21716]</w:t>
      </w:r>
    </w:p>
    <w:p w14:paraId="723DAC83" w14:textId="77777777" w:rsidR="008B32EE" w:rsidRPr="008B32EE" w:rsidRDefault="008B32EE" w:rsidP="008B32EE">
      <w:pPr>
        <w:widowControl w:val="0"/>
        <w:spacing w:line="360" w:lineRule="auto"/>
        <w:jc w:val="both"/>
        <w:rPr>
          <w:rFonts w:ascii="Book Antiqua" w:eastAsia="等线" w:hAnsi="Book Antiqua" w:cs="Times New Roman"/>
          <w:kern w:val="2"/>
          <w:lang w:val="en-US"/>
        </w:rPr>
      </w:pPr>
      <w:r w:rsidRPr="008B32EE">
        <w:rPr>
          <w:rFonts w:ascii="Book Antiqua" w:eastAsia="等线" w:hAnsi="Book Antiqua" w:cs="Times New Roman"/>
          <w:kern w:val="2"/>
          <w:lang w:val="en-US"/>
        </w:rPr>
        <w:t xml:space="preserve">26 </w:t>
      </w:r>
      <w:r w:rsidRPr="008B32EE">
        <w:rPr>
          <w:rFonts w:ascii="Book Antiqua" w:eastAsia="等线" w:hAnsi="Book Antiqua" w:cs="Times New Roman"/>
          <w:b/>
          <w:kern w:val="2"/>
          <w:lang w:val="en-US"/>
        </w:rPr>
        <w:t>Moon JI</w:t>
      </w:r>
      <w:r w:rsidRPr="008B32EE">
        <w:rPr>
          <w:rFonts w:ascii="Book Antiqua" w:eastAsia="等线" w:hAnsi="Book Antiqua" w:cs="Times New Roman"/>
          <w:kern w:val="2"/>
          <w:lang w:val="en-US"/>
        </w:rPr>
        <w:t xml:space="preserve">, Kwon CH, Joh JW, Jung GO, Choi GS, Park JB, Kim JM, Shin M, Kim SJ, Lee SK. Safety of small-for-size grafts in adult-to-adult living donor liver transplantation using the right lobe. </w:t>
      </w:r>
      <w:r w:rsidRPr="008B32EE">
        <w:rPr>
          <w:rFonts w:ascii="Book Antiqua" w:eastAsia="等线" w:hAnsi="Book Antiqua" w:cs="Times New Roman"/>
          <w:i/>
          <w:kern w:val="2"/>
          <w:lang w:val="en-US"/>
        </w:rPr>
        <w:t>Liver Transpl</w:t>
      </w:r>
      <w:r w:rsidRPr="008B32EE">
        <w:rPr>
          <w:rFonts w:ascii="Book Antiqua" w:eastAsia="等线" w:hAnsi="Book Antiqua" w:cs="Times New Roman"/>
          <w:kern w:val="2"/>
          <w:lang w:val="en-US"/>
        </w:rPr>
        <w:t xml:space="preserve"> 2010; </w:t>
      </w:r>
      <w:r w:rsidRPr="008B32EE">
        <w:rPr>
          <w:rFonts w:ascii="Book Antiqua" w:eastAsia="等线" w:hAnsi="Book Antiqua" w:cs="Times New Roman"/>
          <w:b/>
          <w:kern w:val="2"/>
          <w:lang w:val="en-US"/>
        </w:rPr>
        <w:t>16</w:t>
      </w:r>
      <w:r w:rsidRPr="008B32EE">
        <w:rPr>
          <w:rFonts w:ascii="Book Antiqua" w:eastAsia="等线" w:hAnsi="Book Antiqua" w:cs="Times New Roman"/>
          <w:kern w:val="2"/>
          <w:lang w:val="en-US"/>
        </w:rPr>
        <w:t>: 864-869 [PMID: 20583075 DOI: 10.1002/lt.22094]</w:t>
      </w:r>
    </w:p>
    <w:p w14:paraId="4310182C" w14:textId="77777777" w:rsidR="008B32EE" w:rsidRPr="008B32EE" w:rsidRDefault="008B32EE" w:rsidP="008B32EE">
      <w:pPr>
        <w:widowControl w:val="0"/>
        <w:spacing w:line="360" w:lineRule="auto"/>
        <w:jc w:val="both"/>
        <w:rPr>
          <w:rFonts w:ascii="Book Antiqua" w:eastAsia="等线" w:hAnsi="Book Antiqua" w:cs="Times New Roman"/>
          <w:kern w:val="2"/>
          <w:lang w:val="en-US"/>
        </w:rPr>
      </w:pPr>
      <w:r w:rsidRPr="008B32EE">
        <w:rPr>
          <w:rFonts w:ascii="Book Antiqua" w:eastAsia="等线" w:hAnsi="Book Antiqua" w:cs="Times New Roman"/>
          <w:kern w:val="2"/>
          <w:lang w:val="en-US"/>
        </w:rPr>
        <w:t xml:space="preserve">27 </w:t>
      </w:r>
      <w:r w:rsidRPr="008B32EE">
        <w:rPr>
          <w:rFonts w:ascii="Book Antiqua" w:eastAsia="等线" w:hAnsi="Book Antiqua" w:cs="Times New Roman"/>
          <w:b/>
          <w:kern w:val="2"/>
          <w:lang w:val="en-US"/>
        </w:rPr>
        <w:t>Selzner M</w:t>
      </w:r>
      <w:r w:rsidRPr="008B32EE">
        <w:rPr>
          <w:rFonts w:ascii="Book Antiqua" w:eastAsia="等线" w:hAnsi="Book Antiqua" w:cs="Times New Roman"/>
          <w:kern w:val="2"/>
          <w:lang w:val="en-US"/>
        </w:rPr>
        <w:t xml:space="preserve">, Kashfi A, Cattral MS, Selzner N, Greig PD, Lilly L, McGilvray ID, Therapondos G, Adcock LE, Ghanekar A, Levy GA, Renner EL, Grant DR. A graft to body weight ratio less than 0.8 does not exclude adult-to-adult right-lobe living donor liver transplantation. </w:t>
      </w:r>
      <w:r w:rsidRPr="008B32EE">
        <w:rPr>
          <w:rFonts w:ascii="Book Antiqua" w:eastAsia="等线" w:hAnsi="Book Antiqua" w:cs="Times New Roman"/>
          <w:i/>
          <w:kern w:val="2"/>
          <w:lang w:val="en-US"/>
        </w:rPr>
        <w:t>Liver Transpl</w:t>
      </w:r>
      <w:r w:rsidRPr="008B32EE">
        <w:rPr>
          <w:rFonts w:ascii="Book Antiqua" w:eastAsia="等线" w:hAnsi="Book Antiqua" w:cs="Times New Roman"/>
          <w:kern w:val="2"/>
          <w:lang w:val="en-US"/>
        </w:rPr>
        <w:t xml:space="preserve"> 2009; </w:t>
      </w:r>
      <w:r w:rsidRPr="008B32EE">
        <w:rPr>
          <w:rFonts w:ascii="Book Antiqua" w:eastAsia="等线" w:hAnsi="Book Antiqua" w:cs="Times New Roman"/>
          <w:b/>
          <w:kern w:val="2"/>
          <w:lang w:val="en-US"/>
        </w:rPr>
        <w:t>15</w:t>
      </w:r>
      <w:r w:rsidRPr="008B32EE">
        <w:rPr>
          <w:rFonts w:ascii="Book Antiqua" w:eastAsia="等线" w:hAnsi="Book Antiqua" w:cs="Times New Roman"/>
          <w:kern w:val="2"/>
          <w:lang w:val="en-US"/>
        </w:rPr>
        <w:t>: 1776-1782 [PMID: 19938139 DOI: 10.1002/lt.21955]</w:t>
      </w:r>
    </w:p>
    <w:p w14:paraId="5B7C301E" w14:textId="77777777" w:rsidR="008B32EE" w:rsidRPr="008B32EE" w:rsidRDefault="008B32EE" w:rsidP="008B32EE">
      <w:pPr>
        <w:widowControl w:val="0"/>
        <w:spacing w:line="360" w:lineRule="auto"/>
        <w:jc w:val="both"/>
        <w:rPr>
          <w:rFonts w:ascii="Book Antiqua" w:eastAsia="等线" w:hAnsi="Book Antiqua" w:cs="Times New Roman"/>
          <w:kern w:val="2"/>
          <w:lang w:val="en-US"/>
        </w:rPr>
      </w:pPr>
      <w:r w:rsidRPr="008B32EE">
        <w:rPr>
          <w:rFonts w:ascii="Book Antiqua" w:eastAsia="等线" w:hAnsi="Book Antiqua" w:cs="Times New Roman"/>
          <w:kern w:val="2"/>
          <w:lang w:val="en-US"/>
        </w:rPr>
        <w:lastRenderedPageBreak/>
        <w:t xml:space="preserve">28 </w:t>
      </w:r>
      <w:r w:rsidRPr="008B32EE">
        <w:rPr>
          <w:rFonts w:ascii="Book Antiqua" w:eastAsia="等线" w:hAnsi="Book Antiqua" w:cs="Times New Roman"/>
          <w:b/>
          <w:kern w:val="2"/>
          <w:lang w:val="en-US"/>
        </w:rPr>
        <w:t>Chen CL</w:t>
      </w:r>
      <w:r w:rsidRPr="008B32EE">
        <w:rPr>
          <w:rFonts w:ascii="Book Antiqua" w:eastAsia="等线" w:hAnsi="Book Antiqua" w:cs="Times New Roman"/>
          <w:kern w:val="2"/>
          <w:lang w:val="en-US"/>
        </w:rPr>
        <w:t xml:space="preserve">, Kabiling CS, Concejero AM. Why does living donor liver transplantation flourish in Asia? </w:t>
      </w:r>
      <w:r w:rsidRPr="008B32EE">
        <w:rPr>
          <w:rFonts w:ascii="Book Antiqua" w:eastAsia="等线" w:hAnsi="Book Antiqua" w:cs="Times New Roman"/>
          <w:i/>
          <w:kern w:val="2"/>
          <w:lang w:val="en-US"/>
        </w:rPr>
        <w:t>Nat Rev Gastroenterol Hepatol</w:t>
      </w:r>
      <w:r w:rsidRPr="008B32EE">
        <w:rPr>
          <w:rFonts w:ascii="Book Antiqua" w:eastAsia="等线" w:hAnsi="Book Antiqua" w:cs="Times New Roman"/>
          <w:kern w:val="2"/>
          <w:lang w:val="en-US"/>
        </w:rPr>
        <w:t xml:space="preserve"> 2013; </w:t>
      </w:r>
      <w:r w:rsidRPr="008B32EE">
        <w:rPr>
          <w:rFonts w:ascii="Book Antiqua" w:eastAsia="等线" w:hAnsi="Book Antiqua" w:cs="Times New Roman"/>
          <w:b/>
          <w:kern w:val="2"/>
          <w:lang w:val="en-US"/>
        </w:rPr>
        <w:t>10</w:t>
      </w:r>
      <w:r w:rsidRPr="008B32EE">
        <w:rPr>
          <w:rFonts w:ascii="Book Antiqua" w:eastAsia="等线" w:hAnsi="Book Antiqua" w:cs="Times New Roman"/>
          <w:kern w:val="2"/>
          <w:lang w:val="en-US"/>
        </w:rPr>
        <w:t>: 746-751 [PMID: 24100300 DOI: 10.1038/nrgastro.2013.194]</w:t>
      </w:r>
    </w:p>
    <w:p w14:paraId="464ECA76" w14:textId="77777777" w:rsidR="008B32EE" w:rsidRPr="008B32EE" w:rsidRDefault="008B32EE" w:rsidP="008B32EE">
      <w:pPr>
        <w:widowControl w:val="0"/>
        <w:spacing w:line="360" w:lineRule="auto"/>
        <w:jc w:val="both"/>
        <w:rPr>
          <w:rFonts w:ascii="Book Antiqua" w:eastAsia="等线" w:hAnsi="Book Antiqua" w:cs="Times New Roman"/>
          <w:kern w:val="2"/>
          <w:lang w:val="en-US"/>
        </w:rPr>
      </w:pPr>
      <w:r w:rsidRPr="008B32EE">
        <w:rPr>
          <w:rFonts w:ascii="Book Antiqua" w:eastAsia="等线" w:hAnsi="Book Antiqua" w:cs="Times New Roman"/>
          <w:kern w:val="2"/>
          <w:lang w:val="en-US"/>
        </w:rPr>
        <w:t xml:space="preserve">29 </w:t>
      </w:r>
      <w:r w:rsidRPr="008B32EE">
        <w:rPr>
          <w:rFonts w:ascii="Book Antiqua" w:eastAsia="等线" w:hAnsi="Book Antiqua" w:cs="Times New Roman"/>
          <w:b/>
          <w:kern w:val="2"/>
          <w:lang w:val="en-US"/>
        </w:rPr>
        <w:t>Sugawara Y</w:t>
      </w:r>
      <w:r w:rsidRPr="008B32EE">
        <w:rPr>
          <w:rFonts w:ascii="Book Antiqua" w:eastAsia="等线" w:hAnsi="Book Antiqua" w:cs="Times New Roman"/>
          <w:kern w:val="2"/>
          <w:lang w:val="en-US"/>
        </w:rPr>
        <w:t xml:space="preserve">, Makuuchi M, Takayama T, Imamura H, Dowaki S, Mizuta K, Kawarasaki H, Hashizume K. Small-for-size grafts in living-related liver transplantation. </w:t>
      </w:r>
      <w:r w:rsidRPr="008B32EE">
        <w:rPr>
          <w:rFonts w:ascii="Book Antiqua" w:eastAsia="等线" w:hAnsi="Book Antiqua" w:cs="Times New Roman"/>
          <w:i/>
          <w:kern w:val="2"/>
          <w:lang w:val="en-US"/>
        </w:rPr>
        <w:t>J Am Coll Surg</w:t>
      </w:r>
      <w:r w:rsidRPr="008B32EE">
        <w:rPr>
          <w:rFonts w:ascii="Book Antiqua" w:eastAsia="等线" w:hAnsi="Book Antiqua" w:cs="Times New Roman"/>
          <w:kern w:val="2"/>
          <w:lang w:val="en-US"/>
        </w:rPr>
        <w:t xml:space="preserve"> 2001; </w:t>
      </w:r>
      <w:r w:rsidRPr="008B32EE">
        <w:rPr>
          <w:rFonts w:ascii="Book Antiqua" w:eastAsia="等线" w:hAnsi="Book Antiqua" w:cs="Times New Roman"/>
          <w:b/>
          <w:kern w:val="2"/>
          <w:lang w:val="en-US"/>
        </w:rPr>
        <w:t>192</w:t>
      </w:r>
      <w:r w:rsidRPr="008B32EE">
        <w:rPr>
          <w:rFonts w:ascii="Book Antiqua" w:eastAsia="等线" w:hAnsi="Book Antiqua" w:cs="Times New Roman"/>
          <w:kern w:val="2"/>
          <w:lang w:val="en-US"/>
        </w:rPr>
        <w:t>: 510-513 [PMID: 11294408 DOI: 10.1016/S1072-7515(01)00800-6]</w:t>
      </w:r>
    </w:p>
    <w:p w14:paraId="57B9E95B" w14:textId="77777777" w:rsidR="008B32EE" w:rsidRPr="008B32EE" w:rsidRDefault="008B32EE" w:rsidP="008B32EE">
      <w:pPr>
        <w:widowControl w:val="0"/>
        <w:spacing w:line="360" w:lineRule="auto"/>
        <w:jc w:val="both"/>
        <w:rPr>
          <w:rFonts w:ascii="Book Antiqua" w:eastAsia="等线" w:hAnsi="Book Antiqua" w:cs="Times New Roman"/>
          <w:kern w:val="2"/>
          <w:lang w:val="en-US"/>
        </w:rPr>
      </w:pPr>
      <w:r w:rsidRPr="008B32EE">
        <w:rPr>
          <w:rFonts w:ascii="Book Antiqua" w:eastAsia="等线" w:hAnsi="Book Antiqua" w:cs="Times New Roman"/>
          <w:kern w:val="2"/>
          <w:lang w:val="en-US"/>
        </w:rPr>
        <w:t xml:space="preserve">30 </w:t>
      </w:r>
      <w:r w:rsidRPr="008B32EE">
        <w:rPr>
          <w:rFonts w:ascii="Book Antiqua" w:eastAsia="等线" w:hAnsi="Book Antiqua" w:cs="Times New Roman"/>
          <w:b/>
          <w:kern w:val="2"/>
          <w:lang w:val="en-US"/>
        </w:rPr>
        <w:t>Kasiske BL</w:t>
      </w:r>
      <w:r w:rsidRPr="008B32EE">
        <w:rPr>
          <w:rFonts w:ascii="Book Antiqua" w:eastAsia="等线" w:hAnsi="Book Antiqua" w:cs="Times New Roman"/>
          <w:kern w:val="2"/>
          <w:lang w:val="en-US"/>
        </w:rPr>
        <w:t xml:space="preserve">, Snyder JJ, Gilbertson D. Inadequate donor size in cadaver kidney transplantation. </w:t>
      </w:r>
      <w:r w:rsidRPr="008B32EE">
        <w:rPr>
          <w:rFonts w:ascii="Book Antiqua" w:eastAsia="等线" w:hAnsi="Book Antiqua" w:cs="Times New Roman"/>
          <w:i/>
          <w:kern w:val="2"/>
          <w:lang w:val="en-US"/>
        </w:rPr>
        <w:t>J Am Soc Nephrol</w:t>
      </w:r>
      <w:r w:rsidRPr="008B32EE">
        <w:rPr>
          <w:rFonts w:ascii="Book Antiqua" w:eastAsia="等线" w:hAnsi="Book Antiqua" w:cs="Times New Roman"/>
          <w:kern w:val="2"/>
          <w:lang w:val="en-US"/>
        </w:rPr>
        <w:t xml:space="preserve"> 2002; </w:t>
      </w:r>
      <w:r w:rsidRPr="008B32EE">
        <w:rPr>
          <w:rFonts w:ascii="Book Antiqua" w:eastAsia="等线" w:hAnsi="Book Antiqua" w:cs="Times New Roman"/>
          <w:b/>
          <w:kern w:val="2"/>
          <w:lang w:val="en-US"/>
        </w:rPr>
        <w:t>13</w:t>
      </w:r>
      <w:r w:rsidRPr="008B32EE">
        <w:rPr>
          <w:rFonts w:ascii="Book Antiqua" w:eastAsia="等线" w:hAnsi="Book Antiqua" w:cs="Times New Roman"/>
          <w:kern w:val="2"/>
          <w:lang w:val="en-US"/>
        </w:rPr>
        <w:t>: 2152-2159 [PMID: 12138149 DOI: 10.1097/01.ASN.0000024564.22119.3D]</w:t>
      </w:r>
    </w:p>
    <w:p w14:paraId="123A35C2" w14:textId="77777777" w:rsidR="008B32EE" w:rsidRPr="008B32EE" w:rsidRDefault="008B32EE" w:rsidP="008B32EE">
      <w:pPr>
        <w:widowControl w:val="0"/>
        <w:spacing w:line="360" w:lineRule="auto"/>
        <w:jc w:val="both"/>
        <w:rPr>
          <w:rFonts w:ascii="Book Antiqua" w:eastAsia="等线" w:hAnsi="Book Antiqua" w:cs="Times New Roman"/>
          <w:kern w:val="2"/>
          <w:lang w:val="en-US"/>
        </w:rPr>
      </w:pPr>
      <w:r w:rsidRPr="008B32EE">
        <w:rPr>
          <w:rFonts w:ascii="Book Antiqua" w:eastAsia="等线" w:hAnsi="Book Antiqua" w:cs="Times New Roman"/>
          <w:kern w:val="2"/>
          <w:lang w:val="en-US"/>
        </w:rPr>
        <w:t xml:space="preserve">31 </w:t>
      </w:r>
      <w:r w:rsidRPr="008B32EE">
        <w:rPr>
          <w:rFonts w:ascii="Book Antiqua" w:eastAsia="等线" w:hAnsi="Book Antiqua" w:cs="Times New Roman"/>
          <w:b/>
          <w:kern w:val="2"/>
          <w:lang w:val="en-US"/>
        </w:rPr>
        <w:t>Uemura T</w:t>
      </w:r>
      <w:r w:rsidRPr="008B32EE">
        <w:rPr>
          <w:rFonts w:ascii="Book Antiqua" w:eastAsia="等线" w:hAnsi="Book Antiqua" w:cs="Times New Roman"/>
          <w:kern w:val="2"/>
          <w:lang w:val="en-US"/>
        </w:rPr>
        <w:t xml:space="preserve">, Wada S, Kaido T, Mori A, Ogura Y, Yagi S, Fujimoto Y, Ogawa K, Hata K, Yoshizawa A, Okajima H, Uemoto S. How far can we lower graft-to-recipient weight ratio for living donor liver transplantation under modulation of portal venous pressure? </w:t>
      </w:r>
      <w:r w:rsidRPr="008B32EE">
        <w:rPr>
          <w:rFonts w:ascii="Book Antiqua" w:eastAsia="等线" w:hAnsi="Book Antiqua" w:cs="Times New Roman"/>
          <w:i/>
          <w:kern w:val="2"/>
          <w:lang w:val="en-US"/>
        </w:rPr>
        <w:t>Surgery</w:t>
      </w:r>
      <w:r w:rsidRPr="008B32EE">
        <w:rPr>
          <w:rFonts w:ascii="Book Antiqua" w:eastAsia="等线" w:hAnsi="Book Antiqua" w:cs="Times New Roman"/>
          <w:kern w:val="2"/>
          <w:lang w:val="en-US"/>
        </w:rPr>
        <w:t xml:space="preserve"> 2016; </w:t>
      </w:r>
      <w:r w:rsidRPr="008B32EE">
        <w:rPr>
          <w:rFonts w:ascii="Book Antiqua" w:eastAsia="等线" w:hAnsi="Book Antiqua" w:cs="Times New Roman"/>
          <w:b/>
          <w:kern w:val="2"/>
          <w:lang w:val="en-US"/>
        </w:rPr>
        <w:t>159</w:t>
      </w:r>
      <w:r w:rsidRPr="008B32EE">
        <w:rPr>
          <w:rFonts w:ascii="Book Antiqua" w:eastAsia="等线" w:hAnsi="Book Antiqua" w:cs="Times New Roman"/>
          <w:kern w:val="2"/>
          <w:lang w:val="en-US"/>
        </w:rPr>
        <w:t>: 1623-1630 [PMID: 26936527 DOI: 10.1016/j.surg.2016.01.009]</w:t>
      </w:r>
    </w:p>
    <w:p w14:paraId="5E2D03F4" w14:textId="77777777" w:rsidR="008B32EE" w:rsidRPr="008B32EE" w:rsidRDefault="008B32EE" w:rsidP="008B32EE">
      <w:pPr>
        <w:widowControl w:val="0"/>
        <w:spacing w:line="360" w:lineRule="auto"/>
        <w:jc w:val="both"/>
        <w:rPr>
          <w:rFonts w:ascii="Book Antiqua" w:eastAsia="等线" w:hAnsi="Book Antiqua" w:cs="Times New Roman"/>
          <w:kern w:val="2"/>
          <w:lang w:val="en-US"/>
        </w:rPr>
      </w:pPr>
      <w:r w:rsidRPr="008B32EE">
        <w:rPr>
          <w:rFonts w:ascii="Book Antiqua" w:eastAsia="等线" w:hAnsi="Book Antiqua" w:cs="Times New Roman"/>
          <w:kern w:val="2"/>
          <w:lang w:val="en-US"/>
        </w:rPr>
        <w:t xml:space="preserve">32 </w:t>
      </w:r>
      <w:r w:rsidRPr="008B32EE">
        <w:rPr>
          <w:rFonts w:ascii="Book Antiqua" w:eastAsia="等线" w:hAnsi="Book Antiqua" w:cs="Times New Roman"/>
          <w:b/>
          <w:kern w:val="2"/>
          <w:lang w:val="en-US"/>
        </w:rPr>
        <w:t>Lee EC</w:t>
      </w:r>
      <w:r w:rsidRPr="008B32EE">
        <w:rPr>
          <w:rFonts w:ascii="Book Antiqua" w:eastAsia="等线" w:hAnsi="Book Antiqua" w:cs="Times New Roman"/>
          <w:kern w:val="2"/>
          <w:lang w:val="en-US"/>
        </w:rPr>
        <w:t xml:space="preserve">, Kim SH, Shim JR, Park SJ. Small-for-size grafts increase recurrence of hepatocellular carcinoma in liver transplantation beyond milan criteria. </w:t>
      </w:r>
      <w:r w:rsidRPr="008B32EE">
        <w:rPr>
          <w:rFonts w:ascii="Book Antiqua" w:eastAsia="等线" w:hAnsi="Book Antiqua" w:cs="Times New Roman"/>
          <w:i/>
          <w:kern w:val="2"/>
          <w:lang w:val="en-US"/>
        </w:rPr>
        <w:t>Liver Transpl</w:t>
      </w:r>
      <w:r w:rsidRPr="008B32EE">
        <w:rPr>
          <w:rFonts w:ascii="Book Antiqua" w:eastAsia="等线" w:hAnsi="Book Antiqua" w:cs="Times New Roman"/>
          <w:kern w:val="2"/>
          <w:lang w:val="en-US"/>
        </w:rPr>
        <w:t xml:space="preserve"> 2018; </w:t>
      </w:r>
      <w:r w:rsidRPr="008B32EE">
        <w:rPr>
          <w:rFonts w:ascii="Book Antiqua" w:eastAsia="等线" w:hAnsi="Book Antiqua" w:cs="Times New Roman"/>
          <w:b/>
          <w:kern w:val="2"/>
          <w:lang w:val="en-US"/>
        </w:rPr>
        <w:t>24</w:t>
      </w:r>
      <w:r w:rsidRPr="008B32EE">
        <w:rPr>
          <w:rFonts w:ascii="Book Antiqua" w:eastAsia="等线" w:hAnsi="Book Antiqua" w:cs="Times New Roman"/>
          <w:kern w:val="2"/>
          <w:lang w:val="en-US"/>
        </w:rPr>
        <w:t>: 35-43 [PMID: 28885774 DOI: 10.1002/lt.24868]</w:t>
      </w:r>
    </w:p>
    <w:p w14:paraId="7FFD957B" w14:textId="77777777" w:rsidR="008B32EE" w:rsidRPr="008B32EE" w:rsidRDefault="008B32EE" w:rsidP="008B32EE">
      <w:pPr>
        <w:widowControl w:val="0"/>
        <w:spacing w:line="360" w:lineRule="auto"/>
        <w:jc w:val="both"/>
        <w:rPr>
          <w:rFonts w:ascii="Book Antiqua" w:eastAsia="等线" w:hAnsi="Book Antiqua" w:cs="Times New Roman"/>
          <w:kern w:val="2"/>
          <w:lang w:val="en-US"/>
        </w:rPr>
      </w:pPr>
      <w:r w:rsidRPr="008B32EE">
        <w:rPr>
          <w:rFonts w:ascii="Book Antiqua" w:eastAsia="等线" w:hAnsi="Book Antiqua" w:cs="Times New Roman"/>
          <w:kern w:val="2"/>
          <w:lang w:val="en-US"/>
        </w:rPr>
        <w:t xml:space="preserve">33 </w:t>
      </w:r>
      <w:r w:rsidRPr="008B32EE">
        <w:rPr>
          <w:rFonts w:ascii="Book Antiqua" w:eastAsia="等线" w:hAnsi="Book Antiqua" w:cs="Times New Roman"/>
          <w:b/>
          <w:kern w:val="2"/>
          <w:lang w:val="en-US"/>
        </w:rPr>
        <w:t>Ben-Haim M</w:t>
      </w:r>
      <w:r w:rsidRPr="008B32EE">
        <w:rPr>
          <w:rFonts w:ascii="Book Antiqua" w:eastAsia="等线" w:hAnsi="Book Antiqua" w:cs="Times New Roman"/>
          <w:kern w:val="2"/>
          <w:lang w:val="en-US"/>
        </w:rPr>
        <w:t xml:space="preserve">, Emre S, Fishbein TM, Sheiner PA, Bodian CA, Kim-Schluger L, Schwartz ME, Miller CM. Critical graft size in adult-to-adult living donor liver transplantation: Impact of the recipient's disease. </w:t>
      </w:r>
      <w:r w:rsidRPr="008B32EE">
        <w:rPr>
          <w:rFonts w:ascii="Book Antiqua" w:eastAsia="等线" w:hAnsi="Book Antiqua" w:cs="Times New Roman"/>
          <w:i/>
          <w:kern w:val="2"/>
          <w:lang w:val="en-US"/>
        </w:rPr>
        <w:t>Liver Transpl</w:t>
      </w:r>
      <w:r w:rsidRPr="008B32EE">
        <w:rPr>
          <w:rFonts w:ascii="Book Antiqua" w:eastAsia="等线" w:hAnsi="Book Antiqua" w:cs="Times New Roman"/>
          <w:kern w:val="2"/>
          <w:lang w:val="en-US"/>
        </w:rPr>
        <w:t xml:space="preserve"> 2001; </w:t>
      </w:r>
      <w:r w:rsidRPr="008B32EE">
        <w:rPr>
          <w:rFonts w:ascii="Book Antiqua" w:eastAsia="等线" w:hAnsi="Book Antiqua" w:cs="Times New Roman"/>
          <w:b/>
          <w:kern w:val="2"/>
          <w:lang w:val="en-US"/>
        </w:rPr>
        <w:t>7</w:t>
      </w:r>
      <w:r w:rsidRPr="008B32EE">
        <w:rPr>
          <w:rFonts w:ascii="Book Antiqua" w:eastAsia="等线" w:hAnsi="Book Antiqua" w:cs="Times New Roman"/>
          <w:kern w:val="2"/>
          <w:lang w:val="en-US"/>
        </w:rPr>
        <w:t>: 948-953 [PMID: 11699030 DOI: 10.1053/jlts.2001.29033]</w:t>
      </w:r>
    </w:p>
    <w:p w14:paraId="3E5C9AD3" w14:textId="77777777" w:rsidR="008B32EE" w:rsidRPr="008B32EE" w:rsidRDefault="008B32EE" w:rsidP="008B32EE">
      <w:pPr>
        <w:widowControl w:val="0"/>
        <w:spacing w:line="360" w:lineRule="auto"/>
        <w:jc w:val="both"/>
        <w:rPr>
          <w:rFonts w:ascii="Book Antiqua" w:eastAsia="等线" w:hAnsi="Book Antiqua" w:cs="Times New Roman"/>
          <w:kern w:val="2"/>
          <w:lang w:val="en-US"/>
        </w:rPr>
      </w:pPr>
      <w:r w:rsidRPr="008B32EE">
        <w:rPr>
          <w:rFonts w:ascii="Book Antiqua" w:eastAsia="等线" w:hAnsi="Book Antiqua" w:cs="Times New Roman"/>
          <w:kern w:val="2"/>
          <w:lang w:val="en-US"/>
        </w:rPr>
        <w:t xml:space="preserve">34 </w:t>
      </w:r>
      <w:r w:rsidRPr="008B32EE">
        <w:rPr>
          <w:rFonts w:ascii="Book Antiqua" w:eastAsia="等线" w:hAnsi="Book Antiqua" w:cs="Times New Roman"/>
          <w:b/>
          <w:kern w:val="2"/>
          <w:lang w:val="en-US"/>
        </w:rPr>
        <w:t>Shoreem H</w:t>
      </w:r>
      <w:r w:rsidRPr="008B32EE">
        <w:rPr>
          <w:rFonts w:ascii="Book Antiqua" w:eastAsia="等线" w:hAnsi="Book Antiqua" w:cs="Times New Roman"/>
          <w:kern w:val="2"/>
          <w:lang w:val="en-US"/>
        </w:rPr>
        <w:t xml:space="preserve">, Gad EH, Soliman H, Hegazy O, Saleh S, Zakaria H, Ayoub E, Kamel Y, Abouelella K, Ibrahim T, Marawan I. Small for size syndrome difficult dilemma: Lessons from 10 years single centre experience in living donor liver transplantation. </w:t>
      </w:r>
      <w:r w:rsidRPr="008B32EE">
        <w:rPr>
          <w:rFonts w:ascii="Book Antiqua" w:eastAsia="等线" w:hAnsi="Book Antiqua" w:cs="Times New Roman"/>
          <w:i/>
          <w:kern w:val="2"/>
          <w:lang w:val="en-US"/>
        </w:rPr>
        <w:t>World J Hepatol</w:t>
      </w:r>
      <w:r w:rsidRPr="008B32EE">
        <w:rPr>
          <w:rFonts w:ascii="Book Antiqua" w:eastAsia="等线" w:hAnsi="Book Antiqua" w:cs="Times New Roman"/>
          <w:kern w:val="2"/>
          <w:lang w:val="en-US"/>
        </w:rPr>
        <w:t xml:space="preserve"> 2017; </w:t>
      </w:r>
      <w:r w:rsidRPr="008B32EE">
        <w:rPr>
          <w:rFonts w:ascii="Book Antiqua" w:eastAsia="等线" w:hAnsi="Book Antiqua" w:cs="Times New Roman"/>
          <w:b/>
          <w:kern w:val="2"/>
          <w:lang w:val="en-US"/>
        </w:rPr>
        <w:t>9</w:t>
      </w:r>
      <w:r w:rsidRPr="008B32EE">
        <w:rPr>
          <w:rFonts w:ascii="Book Antiqua" w:eastAsia="等线" w:hAnsi="Book Antiqua" w:cs="Times New Roman"/>
          <w:kern w:val="2"/>
          <w:lang w:val="en-US"/>
        </w:rPr>
        <w:t>: 930-944 [PMID: 28824744 DOI: 10.4254/wjh.v9.i21.930]</w:t>
      </w:r>
    </w:p>
    <w:p w14:paraId="191A1E01" w14:textId="3098FA39" w:rsidR="008B32EE" w:rsidRPr="008B32EE" w:rsidRDefault="008B32EE" w:rsidP="008B32EE">
      <w:pPr>
        <w:widowControl w:val="0"/>
        <w:adjustRightInd w:val="0"/>
        <w:snapToGrid w:val="0"/>
        <w:spacing w:line="360" w:lineRule="auto"/>
        <w:jc w:val="right"/>
        <w:rPr>
          <w:rFonts w:ascii="Book Antiqua" w:eastAsia="宋体" w:hAnsi="Book Antiqua" w:cs="Times New Roman"/>
          <w:color w:val="000000"/>
          <w:kern w:val="2"/>
          <w:lang w:val="en-US"/>
        </w:rPr>
      </w:pPr>
      <w:bookmarkStart w:id="38" w:name="OLE_LINK139"/>
      <w:bookmarkStart w:id="39" w:name="OLE_LINK140"/>
      <w:bookmarkStart w:id="40" w:name="OLE_LINK287"/>
      <w:bookmarkStart w:id="41" w:name="OLE_LINK288"/>
      <w:bookmarkStart w:id="42" w:name="OLE_LINK70"/>
      <w:bookmarkStart w:id="43" w:name="OLE_LINK110"/>
      <w:bookmarkStart w:id="44" w:name="OLE_LINK109"/>
      <w:bookmarkStart w:id="45" w:name="OLE_LINK138"/>
      <w:bookmarkStart w:id="46" w:name="OLE_LINK72"/>
      <w:bookmarkStart w:id="47" w:name="OLE_LINK95"/>
      <w:bookmarkStart w:id="48" w:name="OLE_LINK118"/>
      <w:bookmarkStart w:id="49" w:name="OLE_LINK198"/>
      <w:bookmarkStart w:id="50" w:name="OLE_LINK154"/>
      <w:bookmarkStart w:id="51" w:name="OLE_LINK251"/>
      <w:bookmarkStart w:id="52" w:name="OLE_LINK167"/>
      <w:bookmarkStart w:id="53" w:name="OLE_LINK126"/>
      <w:bookmarkStart w:id="54" w:name="OLE_LINK234"/>
      <w:bookmarkStart w:id="55" w:name="OLE_LINK157"/>
      <w:bookmarkStart w:id="56" w:name="OLE_LINK187"/>
      <w:bookmarkStart w:id="57" w:name="OLE_LINK204"/>
      <w:bookmarkStart w:id="58" w:name="OLE_LINK255"/>
      <w:bookmarkStart w:id="59" w:name="OLE_LINK229"/>
      <w:bookmarkStart w:id="60" w:name="OLE_LINK268"/>
      <w:bookmarkStart w:id="61" w:name="OLE_LINK310"/>
      <w:bookmarkStart w:id="62" w:name="OLE_LINK338"/>
      <w:bookmarkStart w:id="63" w:name="OLE_LINK340"/>
      <w:bookmarkStart w:id="64" w:name="OLE_LINK264"/>
      <w:bookmarkStart w:id="65" w:name="OLE_LINK345"/>
      <w:bookmarkStart w:id="66" w:name="OLE_LINK256"/>
      <w:bookmarkStart w:id="67" w:name="OLE_LINK299"/>
      <w:bookmarkStart w:id="68" w:name="OLE_LINK265"/>
      <w:bookmarkStart w:id="69" w:name="OLE_LINK254"/>
      <w:bookmarkStart w:id="70" w:name="OLE_LINK357"/>
      <w:bookmarkStart w:id="71" w:name="OLE_LINK382"/>
      <w:bookmarkStart w:id="72" w:name="OLE_LINK333"/>
      <w:bookmarkStart w:id="73" w:name="OLE_LINK334"/>
      <w:bookmarkStart w:id="74" w:name="OLE_LINK400"/>
      <w:bookmarkStart w:id="75" w:name="OLE_LINK365"/>
      <w:bookmarkStart w:id="76" w:name="OLE_LINK467"/>
      <w:bookmarkStart w:id="77" w:name="OLE_LINK399"/>
      <w:bookmarkStart w:id="78" w:name="OLE_LINK443"/>
      <w:bookmarkStart w:id="79" w:name="OLE_LINK372"/>
      <w:bookmarkStart w:id="80" w:name="OLE_LINK425"/>
      <w:bookmarkStart w:id="81" w:name="OLE_LINK450"/>
      <w:bookmarkStart w:id="82" w:name="OLE_LINK402"/>
      <w:bookmarkStart w:id="83" w:name="OLE_LINK385"/>
      <w:bookmarkStart w:id="84" w:name="OLE_LINK396"/>
      <w:bookmarkStart w:id="85" w:name="OLE_LINK436"/>
      <w:bookmarkStart w:id="86" w:name="OLE_LINK421"/>
      <w:bookmarkStart w:id="87" w:name="OLE_LINK426"/>
      <w:bookmarkStart w:id="88" w:name="OLE_LINK456"/>
      <w:bookmarkStart w:id="89" w:name="OLE_LINK505"/>
      <w:bookmarkStart w:id="90" w:name="OLE_LINK490"/>
      <w:bookmarkStart w:id="91" w:name="OLE_LINK531"/>
      <w:bookmarkStart w:id="92" w:name="OLE_LINK460"/>
      <w:bookmarkStart w:id="93" w:name="OLE_LINK463"/>
      <w:bookmarkStart w:id="94" w:name="OLE_LINK487"/>
      <w:bookmarkStart w:id="95" w:name="OLE_LINK515"/>
      <w:bookmarkStart w:id="96" w:name="OLE_LINK509"/>
      <w:bookmarkStart w:id="97" w:name="OLE_LINK538"/>
      <w:bookmarkStart w:id="98" w:name="OLE_LINK606"/>
      <w:bookmarkStart w:id="99" w:name="OLE_LINK662"/>
      <w:bookmarkStart w:id="100" w:name="OLE_LINK663"/>
      <w:bookmarkStart w:id="101" w:name="OLE_LINK738"/>
      <w:bookmarkStart w:id="102" w:name="OLE_LINK666"/>
      <w:bookmarkStart w:id="103" w:name="OLE_LINK667"/>
      <w:bookmarkStart w:id="104" w:name="OLE_LINK672"/>
      <w:bookmarkStart w:id="105" w:name="OLE_LINK727"/>
      <w:bookmarkStart w:id="106" w:name="OLE_LINK703"/>
      <w:bookmarkStart w:id="107" w:name="OLE_LINK765"/>
      <w:bookmarkStart w:id="108" w:name="OLE_LINK724"/>
      <w:bookmarkStart w:id="109" w:name="OLE_LINK771"/>
      <w:bookmarkStart w:id="110" w:name="OLE_LINK879"/>
      <w:bookmarkStart w:id="111" w:name="OLE_LINK903"/>
      <w:bookmarkStart w:id="112" w:name="OLE_LINK880"/>
      <w:bookmarkStart w:id="113" w:name="OLE_LINK944"/>
      <w:bookmarkStart w:id="114" w:name="OLE_LINK881"/>
      <w:bookmarkStart w:id="115" w:name="OLE_LINK882"/>
      <w:bookmarkStart w:id="116" w:name="OLE_LINK883"/>
      <w:bookmarkStart w:id="117" w:name="OLE_LINK884"/>
      <w:bookmarkStart w:id="118" w:name="OLE_LINK907"/>
      <w:bookmarkStart w:id="119" w:name="OLE_LINK941"/>
      <w:bookmarkStart w:id="120" w:name="OLE_LINK886"/>
      <w:bookmarkStart w:id="121" w:name="OLE_LINK887"/>
      <w:bookmarkStart w:id="122" w:name="OLE_LINK918"/>
      <w:bookmarkStart w:id="123" w:name="OLE_LINK894"/>
      <w:bookmarkStart w:id="124" w:name="OLE_LINK899"/>
      <w:bookmarkStart w:id="125" w:name="OLE_LINK953"/>
      <w:bookmarkStart w:id="126" w:name="OLE_LINK954"/>
      <w:bookmarkStart w:id="127" w:name="OLE_LINK977"/>
      <w:bookmarkStart w:id="128" w:name="OLE_LINK978"/>
      <w:bookmarkStart w:id="129" w:name="OLE_LINK1034"/>
      <w:r w:rsidRPr="008B32EE">
        <w:rPr>
          <w:rFonts w:ascii="Book Antiqua" w:eastAsia="宋体" w:hAnsi="Book Antiqua" w:cs="Times New Roman"/>
          <w:b/>
          <w:bCs/>
          <w:color w:val="000000"/>
          <w:kern w:val="2"/>
          <w:lang w:val="en-US"/>
        </w:rPr>
        <w:t>P-Reviewer:</w:t>
      </w:r>
      <w:r w:rsidRPr="008B32EE">
        <w:rPr>
          <w:rFonts w:ascii="Book Antiqua" w:eastAsia="宋体" w:hAnsi="Book Antiqua" w:cs="Times New Roman"/>
          <w:bCs/>
          <w:color w:val="000000"/>
          <w:kern w:val="2"/>
          <w:lang w:val="en-US"/>
        </w:rPr>
        <w:t xml:space="preserve"> </w:t>
      </w:r>
      <w:r w:rsidRPr="008B32EE">
        <w:rPr>
          <w:rFonts w:ascii="Book Antiqua" w:eastAsia="宋体" w:hAnsi="Book Antiqua" w:cs="Times New Roman"/>
          <w:bCs/>
          <w:color w:val="000000"/>
          <w:kern w:val="2"/>
        </w:rPr>
        <w:t>Enosawa</w:t>
      </w:r>
      <w:r>
        <w:rPr>
          <w:rFonts w:ascii="Book Antiqua" w:eastAsia="宋体" w:hAnsi="Book Antiqua" w:cs="Times New Roman"/>
          <w:bCs/>
          <w:color w:val="000000"/>
          <w:kern w:val="2"/>
        </w:rPr>
        <w:t xml:space="preserve"> S, </w:t>
      </w:r>
      <w:r w:rsidRPr="008B32EE">
        <w:rPr>
          <w:rFonts w:ascii="Book Antiqua" w:eastAsia="宋体" w:hAnsi="Book Antiqua" w:cs="Times New Roman"/>
          <w:bCs/>
          <w:color w:val="000000"/>
          <w:kern w:val="2"/>
        </w:rPr>
        <w:t>Mrzljak</w:t>
      </w:r>
      <w:r>
        <w:rPr>
          <w:rFonts w:ascii="Book Antiqua" w:eastAsia="宋体" w:hAnsi="Book Antiqua" w:cs="Times New Roman"/>
          <w:bCs/>
          <w:color w:val="000000"/>
          <w:kern w:val="2"/>
        </w:rPr>
        <w:t xml:space="preserve"> A, </w:t>
      </w:r>
      <w:r w:rsidRPr="008B32EE">
        <w:rPr>
          <w:rFonts w:ascii="Book Antiqua" w:eastAsia="宋体" w:hAnsi="Book Antiqua" w:cs="Times New Roman"/>
          <w:bCs/>
          <w:color w:val="000000"/>
          <w:kern w:val="2"/>
        </w:rPr>
        <w:t>Nacif</w:t>
      </w:r>
      <w:r>
        <w:rPr>
          <w:rFonts w:ascii="Book Antiqua" w:eastAsia="宋体" w:hAnsi="Book Antiqua" w:cs="Times New Roman"/>
          <w:bCs/>
          <w:color w:val="000000"/>
          <w:kern w:val="2"/>
        </w:rPr>
        <w:t xml:space="preserve"> LS </w:t>
      </w:r>
      <w:r w:rsidRPr="008B32EE">
        <w:rPr>
          <w:rFonts w:ascii="Book Antiqua" w:eastAsia="宋体" w:hAnsi="Book Antiqua" w:cs="Times New Roman"/>
          <w:b/>
          <w:bCs/>
          <w:color w:val="000000"/>
          <w:kern w:val="2"/>
          <w:lang w:val="en-US"/>
        </w:rPr>
        <w:t>S-Editor:</w:t>
      </w:r>
      <w:r w:rsidRPr="008B32EE">
        <w:rPr>
          <w:rFonts w:ascii="Book Antiqua" w:eastAsia="宋体" w:hAnsi="Book Antiqua" w:cs="Times New Roman"/>
          <w:color w:val="000000"/>
          <w:kern w:val="2"/>
          <w:lang w:val="en-US"/>
        </w:rPr>
        <w:t xml:space="preserve"> Yan JP</w:t>
      </w:r>
    </w:p>
    <w:p w14:paraId="19FDC6BC" w14:textId="77777777" w:rsidR="008B32EE" w:rsidRPr="008B32EE" w:rsidRDefault="008B32EE" w:rsidP="008B32EE">
      <w:pPr>
        <w:widowControl w:val="0"/>
        <w:adjustRightInd w:val="0"/>
        <w:snapToGrid w:val="0"/>
        <w:spacing w:line="360" w:lineRule="auto"/>
        <w:jc w:val="right"/>
        <w:rPr>
          <w:rFonts w:ascii="Book Antiqua" w:eastAsia="宋体" w:hAnsi="Book Antiqua" w:cs="Times New Roman"/>
          <w:b/>
          <w:bCs/>
          <w:color w:val="000000"/>
          <w:kern w:val="2"/>
          <w:lang w:val="en-US"/>
        </w:rPr>
      </w:pPr>
      <w:r w:rsidRPr="008B32EE">
        <w:rPr>
          <w:rFonts w:ascii="Book Antiqua" w:eastAsia="宋体" w:hAnsi="Book Antiqua" w:cs="Times New Roman"/>
          <w:b/>
          <w:bCs/>
          <w:color w:val="000000"/>
          <w:kern w:val="2"/>
          <w:lang w:val="en-US"/>
        </w:rPr>
        <w:t>L-Editor:</w:t>
      </w:r>
      <w:r w:rsidRPr="008B32EE">
        <w:rPr>
          <w:rFonts w:ascii="Book Antiqua" w:eastAsia="宋体" w:hAnsi="Book Antiqua" w:cs="Times New Roman"/>
          <w:color w:val="000000"/>
          <w:kern w:val="2"/>
          <w:lang w:val="en-US"/>
        </w:rPr>
        <w:t xml:space="preserve"> </w:t>
      </w:r>
      <w:r w:rsidRPr="008B32EE">
        <w:rPr>
          <w:rFonts w:ascii="Book Antiqua" w:eastAsia="宋体" w:hAnsi="Book Antiqua" w:cs="Times New Roman"/>
          <w:b/>
          <w:bCs/>
          <w:color w:val="000000"/>
          <w:kern w:val="2"/>
          <w:lang w:val="en-US"/>
        </w:rPr>
        <w:t>E-Editor:</w:t>
      </w:r>
    </w:p>
    <w:bookmarkEnd w:id="38"/>
    <w:bookmarkEnd w:id="39"/>
    <w:p w14:paraId="0A68F5A1" w14:textId="26C58C2A" w:rsidR="008B32EE" w:rsidRPr="008B32EE" w:rsidRDefault="008B32EE" w:rsidP="008B32EE">
      <w:pPr>
        <w:spacing w:line="360" w:lineRule="auto"/>
        <w:rPr>
          <w:rFonts w:ascii="Book Antiqua" w:eastAsia="宋体" w:hAnsi="Book Antiqua" w:cs="宋体"/>
          <w:lang w:val="en-US"/>
        </w:rPr>
      </w:pPr>
      <w:r w:rsidRPr="008B32EE">
        <w:rPr>
          <w:rFonts w:ascii="Book Antiqua" w:eastAsia="宋体" w:hAnsi="Book Antiqua" w:cs="宋体"/>
          <w:b/>
          <w:lang w:val="en-US"/>
        </w:rPr>
        <w:t xml:space="preserve">Specialty type: </w:t>
      </w:r>
      <w:r w:rsidRPr="008B32EE">
        <w:rPr>
          <w:rFonts w:ascii="Book Antiqua" w:eastAsia="微软雅黑" w:hAnsi="Book Antiqua" w:cs="宋体"/>
          <w:lang w:val="en-US"/>
        </w:rPr>
        <w:t>Gastroenterology and hepatology</w:t>
      </w:r>
      <w:r w:rsidRPr="008B32EE">
        <w:rPr>
          <w:rFonts w:ascii="Book Antiqua" w:eastAsia="宋体" w:hAnsi="Book Antiqua" w:cs="宋体"/>
          <w:lang w:val="en-US"/>
        </w:rPr>
        <w:t xml:space="preserve"> </w:t>
      </w:r>
      <w:r w:rsidRPr="008B32EE">
        <w:rPr>
          <w:rFonts w:ascii="Book Antiqua" w:eastAsia="宋体" w:hAnsi="Book Antiqua" w:cs="宋体"/>
          <w:lang w:val="en-US"/>
        </w:rPr>
        <w:br/>
      </w:r>
      <w:r w:rsidRPr="008B32EE">
        <w:rPr>
          <w:rFonts w:ascii="Book Antiqua" w:eastAsia="宋体" w:hAnsi="Book Antiqua" w:cs="宋体"/>
          <w:b/>
          <w:lang w:val="en-US"/>
        </w:rPr>
        <w:t xml:space="preserve">Country of origin: </w:t>
      </w:r>
      <w:r w:rsidRPr="008B32EE">
        <w:rPr>
          <w:rFonts w:ascii="Book Antiqua" w:eastAsia="宋体" w:hAnsi="Book Antiqua" w:cs="宋体"/>
          <w:lang w:val="en-US"/>
        </w:rPr>
        <w:t xml:space="preserve">China </w:t>
      </w:r>
      <w:r w:rsidRPr="008B32EE">
        <w:rPr>
          <w:rFonts w:ascii="Book Antiqua" w:eastAsia="宋体" w:hAnsi="Book Antiqua" w:cs="宋体"/>
          <w:lang w:val="en-US"/>
        </w:rPr>
        <w:br/>
      </w:r>
      <w:r w:rsidRPr="008B32EE">
        <w:rPr>
          <w:rFonts w:ascii="Book Antiqua" w:eastAsia="宋体" w:hAnsi="Book Antiqua" w:cs="宋体"/>
          <w:b/>
          <w:lang w:val="en-US"/>
        </w:rPr>
        <w:t>Peer-review report classification</w:t>
      </w:r>
      <w:r w:rsidRPr="008B32EE">
        <w:rPr>
          <w:rFonts w:ascii="Book Antiqua" w:eastAsia="宋体" w:hAnsi="Book Antiqua" w:cs="宋体"/>
          <w:lang w:val="en-US"/>
        </w:rPr>
        <w:br/>
      </w:r>
      <w:r w:rsidRPr="008B32EE">
        <w:rPr>
          <w:rFonts w:ascii="Book Antiqua" w:eastAsia="宋体" w:hAnsi="Book Antiqua" w:cs="宋体"/>
          <w:b/>
          <w:lang w:val="en-US"/>
        </w:rPr>
        <w:lastRenderedPageBreak/>
        <w:t xml:space="preserve">Grade A (Excellent): </w:t>
      </w:r>
      <w:r>
        <w:rPr>
          <w:rFonts w:ascii="Book Antiqua" w:eastAsia="宋体" w:hAnsi="Book Antiqua" w:cs="宋体"/>
          <w:lang w:val="en-US"/>
        </w:rPr>
        <w:t>0</w:t>
      </w:r>
      <w:r w:rsidRPr="008B32EE">
        <w:rPr>
          <w:rFonts w:ascii="Book Antiqua" w:eastAsia="宋体" w:hAnsi="Book Antiqua" w:cs="宋体"/>
          <w:lang w:val="en-US"/>
        </w:rPr>
        <w:br/>
      </w:r>
      <w:r w:rsidRPr="008B32EE">
        <w:rPr>
          <w:rFonts w:ascii="Book Antiqua" w:eastAsia="宋体" w:hAnsi="Book Antiqua" w:cs="宋体"/>
          <w:b/>
          <w:lang w:val="en-US"/>
        </w:rPr>
        <w:t xml:space="preserve">Grade B (Very good): </w:t>
      </w:r>
      <w:r w:rsidRPr="008B32EE">
        <w:rPr>
          <w:rFonts w:ascii="Book Antiqua" w:eastAsia="宋体" w:hAnsi="Book Antiqua" w:cs="宋体"/>
          <w:lang w:val="en-US"/>
        </w:rPr>
        <w:t>B</w:t>
      </w:r>
      <w:r>
        <w:rPr>
          <w:rFonts w:ascii="Book Antiqua" w:eastAsia="宋体" w:hAnsi="Book Antiqua" w:cs="宋体"/>
          <w:lang w:val="en-US"/>
        </w:rPr>
        <w:t>, B</w:t>
      </w:r>
      <w:r w:rsidRPr="008B32EE">
        <w:rPr>
          <w:rFonts w:ascii="Book Antiqua" w:eastAsia="宋体" w:hAnsi="Book Antiqua" w:cs="宋体"/>
          <w:lang w:val="en-US"/>
        </w:rPr>
        <w:br/>
      </w:r>
      <w:r w:rsidRPr="008B32EE">
        <w:rPr>
          <w:rFonts w:ascii="Book Antiqua" w:eastAsia="宋体" w:hAnsi="Book Antiqua" w:cs="宋体"/>
          <w:b/>
          <w:lang w:val="en-US"/>
        </w:rPr>
        <w:t xml:space="preserve">Grade C (Good): </w:t>
      </w:r>
      <w:r>
        <w:rPr>
          <w:rFonts w:ascii="Book Antiqua" w:eastAsia="宋体" w:hAnsi="Book Antiqua" w:cs="宋体"/>
          <w:lang w:val="en-US"/>
        </w:rPr>
        <w:t>C</w:t>
      </w:r>
      <w:r w:rsidRPr="008B32EE">
        <w:rPr>
          <w:rFonts w:ascii="Book Antiqua" w:eastAsia="宋体" w:hAnsi="Book Antiqua" w:cs="宋体"/>
          <w:lang w:val="en-US"/>
        </w:rPr>
        <w:br/>
      </w:r>
      <w:r w:rsidRPr="008B32EE">
        <w:rPr>
          <w:rFonts w:ascii="Book Antiqua" w:eastAsia="宋体" w:hAnsi="Book Antiqua" w:cs="宋体"/>
          <w:b/>
          <w:lang w:val="en-US"/>
        </w:rPr>
        <w:t xml:space="preserve">Grade D (Fair): </w:t>
      </w:r>
      <w:r w:rsidRPr="008B32EE">
        <w:rPr>
          <w:rFonts w:ascii="Book Antiqua" w:eastAsia="宋体" w:hAnsi="Book Antiqua" w:cs="宋体"/>
          <w:lang w:val="en-US"/>
        </w:rPr>
        <w:t>0</w:t>
      </w:r>
      <w:r w:rsidRPr="008B32EE">
        <w:rPr>
          <w:rFonts w:ascii="Book Antiqua" w:eastAsia="宋体" w:hAnsi="Book Antiqua" w:cs="宋体"/>
          <w:b/>
          <w:lang w:val="en-US"/>
        </w:rPr>
        <w:br/>
        <w:t xml:space="preserve">Grade E (Poor): </w:t>
      </w:r>
      <w:r w:rsidRPr="008B32EE">
        <w:rPr>
          <w:rFonts w:ascii="Book Antiqua" w:eastAsia="宋体" w:hAnsi="Book Antiqua" w:cs="宋体"/>
          <w:lang w:val="en-US"/>
        </w:rPr>
        <w:t>0</w:t>
      </w:r>
    </w:p>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14:paraId="7CC15075" w14:textId="77777777" w:rsidR="00A93C4C" w:rsidRDefault="00A93C4C" w:rsidP="00973AD7">
      <w:pPr>
        <w:widowControl w:val="0"/>
        <w:adjustRightInd w:val="0"/>
        <w:snapToGrid w:val="0"/>
        <w:spacing w:line="360" w:lineRule="auto"/>
        <w:jc w:val="both"/>
        <w:rPr>
          <w:rFonts w:ascii="Book Antiqua" w:hAnsi="Book Antiqua"/>
          <w:b/>
          <w:color w:val="000000" w:themeColor="text1"/>
          <w:lang w:val="en-US"/>
        </w:rPr>
      </w:pPr>
    </w:p>
    <w:p w14:paraId="59136BD4" w14:textId="77777777" w:rsidR="00A93C4C" w:rsidRDefault="00A93C4C" w:rsidP="00973AD7">
      <w:pPr>
        <w:widowControl w:val="0"/>
        <w:adjustRightInd w:val="0"/>
        <w:snapToGrid w:val="0"/>
        <w:spacing w:line="360" w:lineRule="auto"/>
        <w:jc w:val="both"/>
        <w:rPr>
          <w:rFonts w:ascii="Book Antiqua" w:hAnsi="Book Antiqua"/>
          <w:b/>
          <w:color w:val="000000" w:themeColor="text1"/>
          <w:lang w:val="en-US"/>
        </w:rPr>
      </w:pPr>
    </w:p>
    <w:p w14:paraId="6AD91918" w14:textId="1F38975C" w:rsidR="00A93C4C" w:rsidRDefault="00A93C4C" w:rsidP="00973AD7">
      <w:pPr>
        <w:widowControl w:val="0"/>
        <w:adjustRightInd w:val="0"/>
        <w:snapToGrid w:val="0"/>
        <w:spacing w:line="360" w:lineRule="auto"/>
        <w:jc w:val="both"/>
        <w:rPr>
          <w:rFonts w:ascii="Book Antiqua" w:hAnsi="Book Antiqua"/>
          <w:b/>
          <w:color w:val="000000" w:themeColor="text1"/>
          <w:lang w:val="en-US"/>
        </w:rPr>
        <w:sectPr w:rsidR="00A93C4C" w:rsidSect="00A93C4C">
          <w:headerReference w:type="default" r:id="rId11"/>
          <w:footerReference w:type="default" r:id="rId12"/>
          <w:pgSz w:w="11909" w:h="16834" w:code="9"/>
          <w:pgMar w:top="1440" w:right="1440" w:bottom="1440" w:left="1440" w:header="706" w:footer="706" w:gutter="0"/>
          <w:cols w:space="708"/>
          <w:docGrid w:linePitch="400"/>
        </w:sectPr>
      </w:pPr>
    </w:p>
    <w:p w14:paraId="633BFBFB" w14:textId="2BCC33CB" w:rsidR="007F3840" w:rsidRPr="00973AD7" w:rsidRDefault="007F3840" w:rsidP="00973AD7">
      <w:pPr>
        <w:widowControl w:val="0"/>
        <w:adjustRightInd w:val="0"/>
        <w:snapToGrid w:val="0"/>
        <w:spacing w:line="360" w:lineRule="auto"/>
        <w:jc w:val="both"/>
        <w:rPr>
          <w:rFonts w:ascii="Book Antiqua" w:hAnsi="Book Antiqua"/>
          <w:b/>
          <w:color w:val="000000" w:themeColor="text1"/>
          <w:lang w:val="en-US"/>
        </w:rPr>
      </w:pPr>
      <w:r w:rsidRPr="00973AD7">
        <w:rPr>
          <w:rFonts w:ascii="Book Antiqua" w:hAnsi="Book Antiqua"/>
          <w:b/>
          <w:color w:val="000000" w:themeColor="text1"/>
          <w:lang w:val="en-US"/>
        </w:rPr>
        <w:lastRenderedPageBreak/>
        <w:t>Table 1 Characteristics of included studies</w:t>
      </w:r>
    </w:p>
    <w:tbl>
      <w:tblPr>
        <w:tblStyle w:val="2"/>
        <w:tblpPr w:leftFromText="180" w:rightFromText="180" w:vertAnchor="page" w:horzAnchor="margin" w:tblpY="1979"/>
        <w:tblW w:w="14175" w:type="dxa"/>
        <w:tblLook w:val="04A0" w:firstRow="1" w:lastRow="0" w:firstColumn="1" w:lastColumn="0" w:noHBand="0" w:noVBand="1"/>
      </w:tblPr>
      <w:tblGrid>
        <w:gridCol w:w="1834"/>
        <w:gridCol w:w="1142"/>
        <w:gridCol w:w="1456"/>
        <w:gridCol w:w="1361"/>
        <w:gridCol w:w="1279"/>
        <w:gridCol w:w="1149"/>
        <w:gridCol w:w="1267"/>
        <w:gridCol w:w="2252"/>
        <w:gridCol w:w="2435"/>
      </w:tblGrid>
      <w:tr w:rsidR="008A29E5" w:rsidRPr="000C2342" w14:paraId="33DDD9A3" w14:textId="77777777" w:rsidTr="008A29E5">
        <w:trPr>
          <w:cnfStyle w:val="100000000000" w:firstRow="1" w:lastRow="0" w:firstColumn="0" w:lastColumn="0" w:oddVBand="0" w:evenVBand="0" w:oddHBand="0"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1834" w:type="dxa"/>
          </w:tcPr>
          <w:p w14:paraId="1AE9A9C5" w14:textId="77777777" w:rsidR="008A29E5" w:rsidRPr="000C2342" w:rsidRDefault="008A29E5" w:rsidP="008A29E5">
            <w:pPr>
              <w:spacing w:line="360" w:lineRule="auto"/>
              <w:jc w:val="both"/>
              <w:rPr>
                <w:rFonts w:ascii="Book Antiqua" w:hAnsi="Book Antiqua"/>
                <w:color w:val="000000" w:themeColor="text1"/>
                <w:sz w:val="21"/>
                <w:szCs w:val="21"/>
              </w:rPr>
            </w:pPr>
            <w:r w:rsidRPr="000C2342">
              <w:rPr>
                <w:rFonts w:ascii="Book Antiqua" w:hAnsi="Book Antiqua"/>
                <w:color w:val="000000" w:themeColor="text1"/>
                <w:sz w:val="21"/>
                <w:szCs w:val="21"/>
              </w:rPr>
              <w:t>Author/Year</w:t>
            </w:r>
          </w:p>
        </w:tc>
        <w:tc>
          <w:tcPr>
            <w:tcW w:w="1142" w:type="dxa"/>
          </w:tcPr>
          <w:p w14:paraId="1122BA98" w14:textId="77777777" w:rsidR="008A29E5" w:rsidRPr="000C2342" w:rsidRDefault="008A29E5" w:rsidP="008A29E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1"/>
                <w:szCs w:val="21"/>
              </w:rPr>
            </w:pPr>
            <w:r w:rsidRPr="000C2342">
              <w:rPr>
                <w:rFonts w:ascii="Book Antiqua" w:hAnsi="Book Antiqua"/>
                <w:color w:val="000000" w:themeColor="text1"/>
                <w:sz w:val="21"/>
                <w:szCs w:val="21"/>
              </w:rPr>
              <w:t>Country</w:t>
            </w:r>
          </w:p>
        </w:tc>
        <w:tc>
          <w:tcPr>
            <w:tcW w:w="1456" w:type="dxa"/>
          </w:tcPr>
          <w:p w14:paraId="7C5D0C64" w14:textId="77777777" w:rsidR="008A29E5" w:rsidRPr="000C2342" w:rsidRDefault="008A29E5" w:rsidP="008A29E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1"/>
                <w:szCs w:val="21"/>
              </w:rPr>
            </w:pPr>
            <w:r w:rsidRPr="000C2342">
              <w:rPr>
                <w:rFonts w:ascii="Book Antiqua" w:hAnsi="Book Antiqua"/>
                <w:color w:val="000000" w:themeColor="text1"/>
                <w:sz w:val="21"/>
                <w:szCs w:val="21"/>
              </w:rPr>
              <w:t>Definition of SFSG</w:t>
            </w:r>
          </w:p>
        </w:tc>
        <w:tc>
          <w:tcPr>
            <w:tcW w:w="1361" w:type="dxa"/>
          </w:tcPr>
          <w:p w14:paraId="18B15ADB" w14:textId="77777777" w:rsidR="008A29E5" w:rsidRPr="000C2342" w:rsidRDefault="008A29E5" w:rsidP="008A29E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1"/>
                <w:szCs w:val="21"/>
              </w:rPr>
            </w:pPr>
            <w:r w:rsidRPr="000C2342">
              <w:rPr>
                <w:rFonts w:ascii="Book Antiqua" w:hAnsi="Book Antiqua"/>
                <w:color w:val="000000" w:themeColor="text1"/>
                <w:sz w:val="21"/>
                <w:szCs w:val="21"/>
              </w:rPr>
              <w:t>Number of patient in SFSG group</w:t>
            </w:r>
          </w:p>
        </w:tc>
        <w:tc>
          <w:tcPr>
            <w:tcW w:w="1279" w:type="dxa"/>
          </w:tcPr>
          <w:p w14:paraId="66F74737" w14:textId="77777777" w:rsidR="008A29E5" w:rsidRPr="000C2342" w:rsidRDefault="008A29E5" w:rsidP="008A29E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1"/>
                <w:szCs w:val="21"/>
              </w:rPr>
            </w:pPr>
            <w:r w:rsidRPr="000C2342">
              <w:rPr>
                <w:rFonts w:ascii="Book Antiqua" w:hAnsi="Book Antiqua"/>
                <w:color w:val="000000" w:themeColor="text1"/>
                <w:sz w:val="21"/>
                <w:szCs w:val="21"/>
              </w:rPr>
              <w:t>Number of patient in NFSG group</w:t>
            </w:r>
          </w:p>
        </w:tc>
        <w:tc>
          <w:tcPr>
            <w:tcW w:w="1149" w:type="dxa"/>
          </w:tcPr>
          <w:p w14:paraId="37740A02" w14:textId="77777777" w:rsidR="008A29E5" w:rsidRPr="000C2342" w:rsidRDefault="008A29E5" w:rsidP="008A29E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1"/>
                <w:szCs w:val="21"/>
              </w:rPr>
            </w:pPr>
            <w:r w:rsidRPr="000C2342">
              <w:rPr>
                <w:rFonts w:ascii="Book Antiqua" w:hAnsi="Book Antiqua"/>
                <w:color w:val="000000" w:themeColor="text1"/>
                <w:sz w:val="21"/>
                <w:szCs w:val="21"/>
              </w:rPr>
              <w:t>Incidence of SFSS</w:t>
            </w:r>
          </w:p>
          <w:p w14:paraId="79B0C052" w14:textId="77777777" w:rsidR="008A29E5" w:rsidRPr="000C2342" w:rsidRDefault="008A29E5" w:rsidP="008A29E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1"/>
                <w:szCs w:val="21"/>
              </w:rPr>
            </w:pPr>
            <w:r w:rsidRPr="000C2342">
              <w:rPr>
                <w:rFonts w:ascii="Book Antiqua" w:hAnsi="Book Antiqua"/>
                <w:color w:val="000000" w:themeColor="text1"/>
                <w:sz w:val="21"/>
                <w:szCs w:val="21"/>
              </w:rPr>
              <w:t>(%)</w:t>
            </w:r>
          </w:p>
        </w:tc>
        <w:tc>
          <w:tcPr>
            <w:tcW w:w="1267" w:type="dxa"/>
          </w:tcPr>
          <w:p w14:paraId="0CCF0294" w14:textId="77777777" w:rsidR="008A29E5" w:rsidRPr="000C2342" w:rsidRDefault="008A29E5" w:rsidP="008A29E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1"/>
                <w:szCs w:val="21"/>
              </w:rPr>
            </w:pPr>
            <w:r w:rsidRPr="000C2342">
              <w:rPr>
                <w:rFonts w:ascii="Book Antiqua" w:hAnsi="Book Antiqua"/>
                <w:color w:val="000000" w:themeColor="text1"/>
                <w:sz w:val="21"/>
                <w:szCs w:val="21"/>
              </w:rPr>
              <w:t>short term mortality in SFSG group</w:t>
            </w:r>
          </w:p>
        </w:tc>
        <w:tc>
          <w:tcPr>
            <w:tcW w:w="2252" w:type="dxa"/>
          </w:tcPr>
          <w:p w14:paraId="7CA293BF" w14:textId="77777777" w:rsidR="008A29E5" w:rsidRPr="000C2342" w:rsidRDefault="008A29E5" w:rsidP="008A29E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1"/>
                <w:szCs w:val="21"/>
              </w:rPr>
            </w:pPr>
            <w:r w:rsidRPr="000C2342">
              <w:rPr>
                <w:rFonts w:ascii="Book Antiqua" w:hAnsi="Book Antiqua"/>
                <w:color w:val="000000" w:themeColor="text1"/>
                <w:sz w:val="21"/>
                <w:szCs w:val="21"/>
              </w:rPr>
              <w:t>Medium term mortality in SFSG group</w:t>
            </w:r>
            <w:r>
              <w:rPr>
                <w:rFonts w:ascii="Book Antiqua" w:hAnsi="Book Antiqua"/>
                <w:color w:val="000000" w:themeColor="text1"/>
                <w:sz w:val="21"/>
                <w:szCs w:val="21"/>
              </w:rPr>
              <w:t xml:space="preserve"> </w:t>
            </w:r>
            <w:r w:rsidRPr="000C2342">
              <w:rPr>
                <w:rFonts w:ascii="Book Antiqua" w:hAnsi="Book Antiqua"/>
                <w:color w:val="000000" w:themeColor="text1"/>
                <w:sz w:val="21"/>
                <w:szCs w:val="21"/>
              </w:rPr>
              <w:t>(OR, 95%CI)</w:t>
            </w:r>
          </w:p>
        </w:tc>
        <w:tc>
          <w:tcPr>
            <w:tcW w:w="2435" w:type="dxa"/>
          </w:tcPr>
          <w:p w14:paraId="040AF822" w14:textId="77777777" w:rsidR="008A29E5" w:rsidRPr="000C2342" w:rsidRDefault="008A29E5" w:rsidP="008A29E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1"/>
                <w:szCs w:val="21"/>
              </w:rPr>
            </w:pPr>
            <w:r w:rsidRPr="000C2342">
              <w:rPr>
                <w:rFonts w:ascii="Book Antiqua" w:hAnsi="Book Antiqua"/>
                <w:color w:val="000000" w:themeColor="text1"/>
                <w:sz w:val="21"/>
                <w:szCs w:val="21"/>
              </w:rPr>
              <w:t>Long-term mortality in SFSG group</w:t>
            </w:r>
            <w:r>
              <w:rPr>
                <w:rFonts w:ascii="Book Antiqua" w:hAnsi="Book Antiqua"/>
                <w:color w:val="000000" w:themeColor="text1"/>
                <w:sz w:val="21"/>
                <w:szCs w:val="21"/>
              </w:rPr>
              <w:t xml:space="preserve"> </w:t>
            </w:r>
            <w:r w:rsidRPr="000C2342">
              <w:rPr>
                <w:rFonts w:ascii="Book Antiqua" w:hAnsi="Book Antiqua"/>
                <w:color w:val="000000" w:themeColor="text1"/>
                <w:sz w:val="21"/>
                <w:szCs w:val="21"/>
              </w:rPr>
              <w:t>(OR, 95%CI)</w:t>
            </w:r>
          </w:p>
        </w:tc>
      </w:tr>
      <w:tr w:rsidR="008A29E5" w:rsidRPr="000C2342" w14:paraId="2A4F327A" w14:textId="77777777" w:rsidTr="008A29E5">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834" w:type="dxa"/>
          </w:tcPr>
          <w:p w14:paraId="60F31F46" w14:textId="77777777" w:rsidR="008A29E5" w:rsidRPr="000C2342" w:rsidRDefault="008A29E5" w:rsidP="008A29E5">
            <w:pPr>
              <w:spacing w:line="360" w:lineRule="auto"/>
              <w:jc w:val="both"/>
              <w:rPr>
                <w:rFonts w:ascii="Book Antiqua" w:hAnsi="Book Antiqua"/>
                <w:b w:val="0"/>
                <w:bCs w:val="0"/>
                <w:color w:val="000000" w:themeColor="text1"/>
                <w:sz w:val="21"/>
                <w:szCs w:val="21"/>
              </w:rPr>
            </w:pPr>
            <w:r w:rsidRPr="000C2342">
              <w:rPr>
                <w:rFonts w:ascii="Book Antiqua" w:hAnsi="Book Antiqua"/>
                <w:b w:val="0"/>
                <w:bCs w:val="0"/>
                <w:color w:val="000000" w:themeColor="text1"/>
                <w:sz w:val="21"/>
                <w:szCs w:val="21"/>
              </w:rPr>
              <w:t xml:space="preserve">Ikegami </w:t>
            </w:r>
            <w:r w:rsidRPr="000C2342">
              <w:rPr>
                <w:rFonts w:ascii="Book Antiqua" w:hAnsi="Book Antiqua"/>
                <w:b w:val="0"/>
                <w:bCs w:val="0"/>
                <w:i/>
                <w:iCs/>
                <w:color w:val="000000" w:themeColor="text1"/>
                <w:sz w:val="21"/>
                <w:szCs w:val="21"/>
              </w:rPr>
              <w:t>et al</w:t>
            </w:r>
            <w:r w:rsidRPr="000C2342">
              <w:rPr>
                <w:rFonts w:ascii="Book Antiqua" w:hAnsi="Book Antiqua"/>
                <w:b w:val="0"/>
                <w:bCs w:val="0"/>
                <w:color w:val="000000" w:themeColor="text1"/>
                <w:sz w:val="21"/>
                <w:szCs w:val="21"/>
                <w:vertAlign w:val="superscript"/>
              </w:rPr>
              <w:t>[24</w:t>
            </w:r>
            <w:r>
              <w:rPr>
                <w:rFonts w:ascii="Book Antiqua" w:hAnsi="Book Antiqua"/>
                <w:b w:val="0"/>
                <w:bCs w:val="0"/>
                <w:color w:val="000000" w:themeColor="text1"/>
                <w:sz w:val="21"/>
                <w:szCs w:val="21"/>
                <w:vertAlign w:val="superscript"/>
              </w:rPr>
              <w:t>]</w:t>
            </w:r>
            <w:r>
              <w:rPr>
                <w:rFonts w:ascii="Book Antiqua" w:hAnsi="Book Antiqua"/>
                <w:b w:val="0"/>
                <w:bCs w:val="0"/>
                <w:color w:val="000000" w:themeColor="text1"/>
                <w:sz w:val="21"/>
                <w:szCs w:val="21"/>
              </w:rPr>
              <w:t>,</w:t>
            </w:r>
            <w:r w:rsidRPr="000C2342">
              <w:rPr>
                <w:rFonts w:ascii="Book Antiqua" w:hAnsi="Book Antiqua"/>
                <w:b w:val="0"/>
                <w:bCs w:val="0"/>
                <w:color w:val="000000" w:themeColor="text1"/>
                <w:sz w:val="21"/>
                <w:szCs w:val="21"/>
              </w:rPr>
              <w:t xml:space="preserve"> (2008)</w:t>
            </w:r>
          </w:p>
        </w:tc>
        <w:tc>
          <w:tcPr>
            <w:tcW w:w="1142" w:type="dxa"/>
          </w:tcPr>
          <w:p w14:paraId="6A03B132" w14:textId="77777777" w:rsidR="008A29E5" w:rsidRPr="000C2342" w:rsidRDefault="008A29E5" w:rsidP="008A29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1"/>
                <w:szCs w:val="21"/>
              </w:rPr>
            </w:pPr>
            <w:r w:rsidRPr="000C2342">
              <w:rPr>
                <w:rFonts w:ascii="Book Antiqua" w:hAnsi="Book Antiqua"/>
                <w:color w:val="000000" w:themeColor="text1"/>
                <w:sz w:val="21"/>
                <w:szCs w:val="21"/>
              </w:rPr>
              <w:t>Japan</w:t>
            </w:r>
          </w:p>
        </w:tc>
        <w:tc>
          <w:tcPr>
            <w:tcW w:w="1456" w:type="dxa"/>
          </w:tcPr>
          <w:p w14:paraId="2AB1B32B" w14:textId="77777777" w:rsidR="008A29E5" w:rsidRPr="000C2342" w:rsidRDefault="008A29E5" w:rsidP="008A29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1"/>
                <w:szCs w:val="21"/>
              </w:rPr>
            </w:pPr>
            <w:r w:rsidRPr="000C2342">
              <w:rPr>
                <w:rFonts w:ascii="Book Antiqua" w:hAnsi="Book Antiqua"/>
                <w:color w:val="000000" w:themeColor="text1"/>
                <w:sz w:val="21"/>
                <w:szCs w:val="21"/>
              </w:rPr>
              <w:t>&lt;</w:t>
            </w:r>
            <w:r>
              <w:rPr>
                <w:rFonts w:ascii="Book Antiqua" w:hAnsi="Book Antiqua"/>
                <w:color w:val="000000" w:themeColor="text1"/>
                <w:sz w:val="21"/>
                <w:szCs w:val="21"/>
              </w:rPr>
              <w:t xml:space="preserve"> </w:t>
            </w:r>
            <w:r w:rsidRPr="000C2342">
              <w:rPr>
                <w:rFonts w:ascii="Book Antiqua" w:hAnsi="Book Antiqua"/>
                <w:color w:val="000000" w:themeColor="text1"/>
                <w:sz w:val="21"/>
                <w:szCs w:val="21"/>
              </w:rPr>
              <w:t>35% GV/SLV</w:t>
            </w:r>
          </w:p>
        </w:tc>
        <w:tc>
          <w:tcPr>
            <w:tcW w:w="1361" w:type="dxa"/>
          </w:tcPr>
          <w:p w14:paraId="7E333097" w14:textId="77777777" w:rsidR="008A29E5" w:rsidRPr="000C2342" w:rsidRDefault="008A29E5" w:rsidP="008A29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1"/>
                <w:szCs w:val="21"/>
              </w:rPr>
            </w:pPr>
            <w:r w:rsidRPr="000C2342">
              <w:rPr>
                <w:rFonts w:ascii="Book Antiqua" w:hAnsi="Book Antiqua"/>
                <w:color w:val="000000" w:themeColor="text1"/>
                <w:sz w:val="21"/>
                <w:szCs w:val="21"/>
              </w:rPr>
              <w:t>33</w:t>
            </w:r>
          </w:p>
        </w:tc>
        <w:tc>
          <w:tcPr>
            <w:tcW w:w="1279" w:type="dxa"/>
          </w:tcPr>
          <w:p w14:paraId="0CDC04FF" w14:textId="77777777" w:rsidR="008A29E5" w:rsidRPr="000C2342" w:rsidRDefault="008A29E5" w:rsidP="008A29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1"/>
                <w:szCs w:val="21"/>
              </w:rPr>
            </w:pPr>
            <w:r w:rsidRPr="000C2342">
              <w:rPr>
                <w:rFonts w:ascii="Book Antiqua" w:hAnsi="Book Antiqua"/>
                <w:color w:val="000000" w:themeColor="text1"/>
                <w:sz w:val="21"/>
                <w:szCs w:val="21"/>
              </w:rPr>
              <w:t>87</w:t>
            </w:r>
          </w:p>
        </w:tc>
        <w:tc>
          <w:tcPr>
            <w:tcW w:w="1149" w:type="dxa"/>
          </w:tcPr>
          <w:p w14:paraId="6FB87317" w14:textId="77777777" w:rsidR="008A29E5" w:rsidRPr="000C2342" w:rsidRDefault="008A29E5" w:rsidP="008A29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1"/>
                <w:szCs w:val="21"/>
              </w:rPr>
            </w:pPr>
            <w:r w:rsidRPr="000C2342">
              <w:rPr>
                <w:rFonts w:ascii="Book Antiqua" w:hAnsi="Book Antiqua"/>
                <w:color w:val="000000" w:themeColor="text1"/>
                <w:sz w:val="21"/>
                <w:szCs w:val="21"/>
              </w:rPr>
              <w:t>0</w:t>
            </w:r>
          </w:p>
        </w:tc>
        <w:tc>
          <w:tcPr>
            <w:tcW w:w="1267" w:type="dxa"/>
          </w:tcPr>
          <w:p w14:paraId="12242C00" w14:textId="77777777" w:rsidR="008A29E5" w:rsidRPr="000C2342" w:rsidRDefault="008A29E5" w:rsidP="008A29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1"/>
                <w:szCs w:val="21"/>
              </w:rPr>
            </w:pPr>
            <w:r w:rsidRPr="000C2342">
              <w:rPr>
                <w:rFonts w:ascii="Book Antiqua" w:hAnsi="Book Antiqua"/>
                <w:color w:val="000000" w:themeColor="text1"/>
                <w:sz w:val="21"/>
                <w:szCs w:val="21"/>
              </w:rPr>
              <w:t>12.5% (1</w:t>
            </w:r>
            <w:r>
              <w:rPr>
                <w:rFonts w:ascii="Book Antiqua" w:hAnsi="Book Antiqua"/>
                <w:color w:val="000000" w:themeColor="text1"/>
                <w:sz w:val="21"/>
                <w:szCs w:val="21"/>
              </w:rPr>
              <w:t xml:space="preserve"> </w:t>
            </w:r>
            <w:r w:rsidRPr="000C2342">
              <w:rPr>
                <w:rFonts w:ascii="Book Antiqua" w:hAnsi="Book Antiqua"/>
                <w:color w:val="000000" w:themeColor="text1"/>
                <w:sz w:val="21"/>
                <w:szCs w:val="21"/>
              </w:rPr>
              <w:t>yr)</w:t>
            </w:r>
          </w:p>
        </w:tc>
        <w:tc>
          <w:tcPr>
            <w:tcW w:w="2252" w:type="dxa"/>
          </w:tcPr>
          <w:p w14:paraId="10B8AC2F" w14:textId="77777777" w:rsidR="008A29E5" w:rsidRPr="000C2342" w:rsidRDefault="008A29E5" w:rsidP="008A29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1"/>
                <w:szCs w:val="21"/>
              </w:rPr>
            </w:pPr>
            <w:r w:rsidRPr="000C2342">
              <w:rPr>
                <w:rFonts w:ascii="Book Antiqua" w:hAnsi="Book Antiqua"/>
                <w:color w:val="000000" w:themeColor="text1"/>
                <w:sz w:val="21"/>
                <w:szCs w:val="21"/>
              </w:rPr>
              <w:t>2.46</w:t>
            </w:r>
            <w:r>
              <w:rPr>
                <w:rFonts w:ascii="Book Antiqua" w:hAnsi="Book Antiqua"/>
                <w:color w:val="000000" w:themeColor="text1"/>
                <w:sz w:val="21"/>
                <w:szCs w:val="21"/>
              </w:rPr>
              <w:t xml:space="preserve"> </w:t>
            </w:r>
            <w:r w:rsidRPr="000C2342">
              <w:rPr>
                <w:rFonts w:ascii="Book Antiqua" w:hAnsi="Book Antiqua"/>
                <w:color w:val="000000" w:themeColor="text1"/>
                <w:sz w:val="21"/>
                <w:szCs w:val="21"/>
              </w:rPr>
              <w:t>(0.88-6.93)</w:t>
            </w:r>
          </w:p>
        </w:tc>
        <w:tc>
          <w:tcPr>
            <w:tcW w:w="2435" w:type="dxa"/>
          </w:tcPr>
          <w:p w14:paraId="17B232AF" w14:textId="77777777" w:rsidR="008A29E5" w:rsidRPr="000C2342" w:rsidRDefault="008A29E5" w:rsidP="008A29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1"/>
                <w:szCs w:val="21"/>
              </w:rPr>
            </w:pPr>
            <w:r w:rsidRPr="000C2342">
              <w:rPr>
                <w:rFonts w:ascii="Book Antiqua" w:hAnsi="Book Antiqua"/>
                <w:color w:val="000000" w:themeColor="text1"/>
                <w:sz w:val="21"/>
                <w:szCs w:val="21"/>
              </w:rPr>
              <w:t>3.25</w:t>
            </w:r>
            <w:r>
              <w:rPr>
                <w:rFonts w:ascii="Book Antiqua" w:hAnsi="Book Antiqua"/>
                <w:color w:val="000000" w:themeColor="text1"/>
                <w:sz w:val="21"/>
                <w:szCs w:val="21"/>
              </w:rPr>
              <w:t xml:space="preserve"> </w:t>
            </w:r>
            <w:r w:rsidRPr="000C2342">
              <w:rPr>
                <w:rFonts w:ascii="Book Antiqua" w:hAnsi="Book Antiqua"/>
                <w:color w:val="000000" w:themeColor="text1"/>
                <w:sz w:val="21"/>
                <w:szCs w:val="21"/>
              </w:rPr>
              <w:t>(1.29-8.18)</w:t>
            </w:r>
          </w:p>
        </w:tc>
      </w:tr>
      <w:tr w:rsidR="008A29E5" w:rsidRPr="000C2342" w14:paraId="5016566A" w14:textId="77777777" w:rsidTr="008A29E5">
        <w:trPr>
          <w:trHeight w:val="559"/>
        </w:trPr>
        <w:tc>
          <w:tcPr>
            <w:cnfStyle w:val="001000000000" w:firstRow="0" w:lastRow="0" w:firstColumn="1" w:lastColumn="0" w:oddVBand="0" w:evenVBand="0" w:oddHBand="0" w:evenHBand="0" w:firstRowFirstColumn="0" w:firstRowLastColumn="0" w:lastRowFirstColumn="0" w:lastRowLastColumn="0"/>
            <w:tcW w:w="1834" w:type="dxa"/>
          </w:tcPr>
          <w:p w14:paraId="3B503010" w14:textId="77777777" w:rsidR="008A29E5" w:rsidRPr="000C2342" w:rsidRDefault="008A29E5" w:rsidP="008A29E5">
            <w:pPr>
              <w:spacing w:line="360" w:lineRule="auto"/>
              <w:jc w:val="both"/>
              <w:rPr>
                <w:rFonts w:ascii="Book Antiqua" w:hAnsi="Book Antiqua"/>
                <w:b w:val="0"/>
                <w:bCs w:val="0"/>
                <w:color w:val="000000" w:themeColor="text1"/>
                <w:sz w:val="21"/>
                <w:szCs w:val="21"/>
              </w:rPr>
            </w:pPr>
            <w:r w:rsidRPr="000C2342">
              <w:rPr>
                <w:rFonts w:ascii="Book Antiqua" w:hAnsi="Book Antiqua"/>
                <w:b w:val="0"/>
                <w:bCs w:val="0"/>
                <w:color w:val="000000" w:themeColor="text1"/>
                <w:sz w:val="21"/>
                <w:szCs w:val="21"/>
              </w:rPr>
              <w:t xml:space="preserve">Moon </w:t>
            </w:r>
            <w:r w:rsidRPr="000C2342">
              <w:rPr>
                <w:rFonts w:ascii="Book Antiqua" w:hAnsi="Book Antiqua"/>
                <w:b w:val="0"/>
                <w:bCs w:val="0"/>
                <w:i/>
                <w:iCs/>
                <w:color w:val="000000" w:themeColor="text1"/>
                <w:sz w:val="21"/>
                <w:szCs w:val="21"/>
              </w:rPr>
              <w:t>et al</w:t>
            </w:r>
            <w:r w:rsidRPr="000C2342">
              <w:rPr>
                <w:rFonts w:ascii="Book Antiqua" w:hAnsi="Book Antiqua"/>
                <w:b w:val="0"/>
                <w:bCs w:val="0"/>
                <w:color w:val="000000" w:themeColor="text1"/>
                <w:sz w:val="21"/>
                <w:szCs w:val="21"/>
                <w:vertAlign w:val="superscript"/>
              </w:rPr>
              <w:t>[2</w:t>
            </w:r>
            <w:r>
              <w:rPr>
                <w:rFonts w:ascii="Book Antiqua" w:hAnsi="Book Antiqua"/>
                <w:b w:val="0"/>
                <w:bCs w:val="0"/>
                <w:color w:val="000000" w:themeColor="text1"/>
                <w:sz w:val="21"/>
                <w:szCs w:val="21"/>
                <w:vertAlign w:val="superscript"/>
              </w:rPr>
              <w:t>5]</w:t>
            </w:r>
            <w:r>
              <w:rPr>
                <w:rFonts w:ascii="Book Antiqua" w:hAnsi="Book Antiqua"/>
                <w:b w:val="0"/>
                <w:bCs w:val="0"/>
                <w:color w:val="000000" w:themeColor="text1"/>
                <w:sz w:val="21"/>
                <w:szCs w:val="21"/>
              </w:rPr>
              <w:t>,</w:t>
            </w:r>
            <w:r w:rsidRPr="000C2342">
              <w:rPr>
                <w:rFonts w:ascii="Book Antiqua" w:hAnsi="Book Antiqua"/>
                <w:b w:val="0"/>
                <w:bCs w:val="0"/>
                <w:color w:val="000000" w:themeColor="text1"/>
                <w:sz w:val="21"/>
                <w:szCs w:val="21"/>
              </w:rPr>
              <w:t xml:space="preserve"> (2010)</w:t>
            </w:r>
          </w:p>
        </w:tc>
        <w:tc>
          <w:tcPr>
            <w:tcW w:w="1142" w:type="dxa"/>
          </w:tcPr>
          <w:p w14:paraId="0E50A311" w14:textId="77777777" w:rsidR="008A29E5" w:rsidRPr="000C2342" w:rsidRDefault="008A29E5" w:rsidP="008A29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1"/>
                <w:szCs w:val="21"/>
              </w:rPr>
            </w:pPr>
            <w:r w:rsidRPr="000C2342">
              <w:rPr>
                <w:rFonts w:ascii="Book Antiqua" w:hAnsi="Book Antiqua"/>
                <w:color w:val="000000" w:themeColor="text1"/>
                <w:sz w:val="21"/>
                <w:szCs w:val="21"/>
              </w:rPr>
              <w:t>Korea</w:t>
            </w:r>
          </w:p>
        </w:tc>
        <w:tc>
          <w:tcPr>
            <w:tcW w:w="1456" w:type="dxa"/>
          </w:tcPr>
          <w:p w14:paraId="468C8111" w14:textId="77777777" w:rsidR="008A29E5" w:rsidRPr="000C2342" w:rsidRDefault="008A29E5" w:rsidP="008A29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1"/>
                <w:szCs w:val="21"/>
              </w:rPr>
            </w:pPr>
            <w:r w:rsidRPr="000C2342">
              <w:rPr>
                <w:rFonts w:ascii="Book Antiqua" w:hAnsi="Book Antiqua"/>
                <w:color w:val="000000" w:themeColor="text1"/>
                <w:sz w:val="21"/>
                <w:szCs w:val="21"/>
              </w:rPr>
              <w:t>&lt;</w:t>
            </w:r>
            <w:r>
              <w:rPr>
                <w:rFonts w:ascii="Book Antiqua" w:hAnsi="Book Antiqua"/>
                <w:color w:val="000000" w:themeColor="text1"/>
                <w:sz w:val="21"/>
                <w:szCs w:val="21"/>
              </w:rPr>
              <w:t xml:space="preserve"> </w:t>
            </w:r>
            <w:r w:rsidRPr="000C2342">
              <w:rPr>
                <w:rFonts w:ascii="Book Antiqua" w:hAnsi="Book Antiqua"/>
                <w:color w:val="000000" w:themeColor="text1"/>
                <w:sz w:val="21"/>
                <w:szCs w:val="21"/>
              </w:rPr>
              <w:t>0.8% GRWR</w:t>
            </w:r>
          </w:p>
        </w:tc>
        <w:tc>
          <w:tcPr>
            <w:tcW w:w="1361" w:type="dxa"/>
          </w:tcPr>
          <w:p w14:paraId="1740445E" w14:textId="77777777" w:rsidR="008A29E5" w:rsidRPr="000C2342" w:rsidRDefault="008A29E5" w:rsidP="008A29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1"/>
                <w:szCs w:val="21"/>
              </w:rPr>
            </w:pPr>
            <w:r w:rsidRPr="000C2342">
              <w:rPr>
                <w:rFonts w:ascii="Book Antiqua" w:hAnsi="Book Antiqua"/>
                <w:color w:val="000000" w:themeColor="text1"/>
                <w:sz w:val="21"/>
                <w:szCs w:val="21"/>
              </w:rPr>
              <w:t>35</w:t>
            </w:r>
          </w:p>
        </w:tc>
        <w:tc>
          <w:tcPr>
            <w:tcW w:w="1279" w:type="dxa"/>
          </w:tcPr>
          <w:p w14:paraId="178B7FCD" w14:textId="77777777" w:rsidR="008A29E5" w:rsidRPr="000C2342" w:rsidRDefault="008A29E5" w:rsidP="008A29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1"/>
                <w:szCs w:val="21"/>
              </w:rPr>
            </w:pPr>
            <w:r w:rsidRPr="000C2342">
              <w:rPr>
                <w:rFonts w:ascii="Book Antiqua" w:hAnsi="Book Antiqua"/>
                <w:color w:val="000000" w:themeColor="text1"/>
                <w:sz w:val="21"/>
                <w:szCs w:val="21"/>
              </w:rPr>
              <w:t>392</w:t>
            </w:r>
          </w:p>
        </w:tc>
        <w:tc>
          <w:tcPr>
            <w:tcW w:w="1149" w:type="dxa"/>
          </w:tcPr>
          <w:p w14:paraId="5DB2910B" w14:textId="77777777" w:rsidR="008A29E5" w:rsidRPr="000C2342" w:rsidRDefault="008A29E5" w:rsidP="008A29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1"/>
                <w:szCs w:val="21"/>
              </w:rPr>
            </w:pPr>
            <w:r w:rsidRPr="000C2342">
              <w:rPr>
                <w:rFonts w:ascii="Book Antiqua" w:hAnsi="Book Antiqua"/>
                <w:color w:val="000000" w:themeColor="text1"/>
                <w:sz w:val="21"/>
                <w:szCs w:val="21"/>
              </w:rPr>
              <w:t>5.7</w:t>
            </w:r>
          </w:p>
        </w:tc>
        <w:tc>
          <w:tcPr>
            <w:tcW w:w="1267" w:type="dxa"/>
          </w:tcPr>
          <w:p w14:paraId="26734E54" w14:textId="77777777" w:rsidR="008A29E5" w:rsidRPr="000C2342" w:rsidRDefault="008A29E5" w:rsidP="008A29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1"/>
                <w:szCs w:val="21"/>
              </w:rPr>
            </w:pPr>
            <w:r w:rsidRPr="000C2342">
              <w:rPr>
                <w:rFonts w:ascii="Book Antiqua" w:hAnsi="Book Antiqua"/>
                <w:color w:val="000000" w:themeColor="text1"/>
                <w:sz w:val="21"/>
                <w:szCs w:val="21"/>
              </w:rPr>
              <w:t>-</w:t>
            </w:r>
          </w:p>
        </w:tc>
        <w:tc>
          <w:tcPr>
            <w:tcW w:w="2252" w:type="dxa"/>
          </w:tcPr>
          <w:p w14:paraId="3090C59B" w14:textId="77777777" w:rsidR="008A29E5" w:rsidRPr="000C2342" w:rsidRDefault="008A29E5" w:rsidP="008A29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1"/>
                <w:szCs w:val="21"/>
              </w:rPr>
            </w:pPr>
            <w:r w:rsidRPr="000C2342">
              <w:rPr>
                <w:rFonts w:ascii="Book Antiqua" w:hAnsi="Book Antiqua"/>
                <w:color w:val="000000" w:themeColor="text1"/>
                <w:sz w:val="21"/>
                <w:szCs w:val="21"/>
              </w:rPr>
              <w:t>1.12</w:t>
            </w:r>
            <w:r>
              <w:rPr>
                <w:rFonts w:ascii="Book Antiqua" w:hAnsi="Book Antiqua"/>
                <w:color w:val="000000" w:themeColor="text1"/>
                <w:sz w:val="21"/>
                <w:szCs w:val="21"/>
              </w:rPr>
              <w:t xml:space="preserve"> </w:t>
            </w:r>
            <w:r w:rsidRPr="000C2342">
              <w:rPr>
                <w:rFonts w:ascii="Book Antiqua" w:hAnsi="Book Antiqua"/>
                <w:color w:val="000000" w:themeColor="text1"/>
                <w:sz w:val="21"/>
                <w:szCs w:val="21"/>
              </w:rPr>
              <w:t>(0.45-2.82)</w:t>
            </w:r>
          </w:p>
        </w:tc>
        <w:tc>
          <w:tcPr>
            <w:tcW w:w="2435" w:type="dxa"/>
          </w:tcPr>
          <w:p w14:paraId="3CF9A406" w14:textId="77777777" w:rsidR="008A29E5" w:rsidRPr="000C2342" w:rsidRDefault="008A29E5" w:rsidP="008A29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1"/>
                <w:szCs w:val="21"/>
              </w:rPr>
            </w:pPr>
            <w:r w:rsidRPr="000C2342">
              <w:rPr>
                <w:rFonts w:ascii="Book Antiqua" w:hAnsi="Book Antiqua"/>
                <w:color w:val="000000" w:themeColor="text1"/>
                <w:sz w:val="21"/>
                <w:szCs w:val="21"/>
              </w:rPr>
              <w:t>1.33</w:t>
            </w:r>
            <w:r>
              <w:rPr>
                <w:rFonts w:ascii="Book Antiqua" w:hAnsi="Book Antiqua"/>
                <w:color w:val="000000" w:themeColor="text1"/>
                <w:sz w:val="21"/>
                <w:szCs w:val="21"/>
              </w:rPr>
              <w:t xml:space="preserve"> </w:t>
            </w:r>
            <w:r w:rsidRPr="000C2342">
              <w:rPr>
                <w:rFonts w:ascii="Book Antiqua" w:hAnsi="Book Antiqua"/>
                <w:color w:val="000000" w:themeColor="text1"/>
                <w:sz w:val="21"/>
                <w:szCs w:val="21"/>
              </w:rPr>
              <w:t>(0.60-2.95)</w:t>
            </w:r>
          </w:p>
        </w:tc>
      </w:tr>
      <w:tr w:rsidR="008A29E5" w:rsidRPr="000C2342" w14:paraId="43EFAB9F" w14:textId="77777777" w:rsidTr="008A29E5">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834" w:type="dxa"/>
          </w:tcPr>
          <w:p w14:paraId="03FE115B" w14:textId="77777777" w:rsidR="008A29E5" w:rsidRPr="000C2342" w:rsidRDefault="008A29E5" w:rsidP="008A29E5">
            <w:pPr>
              <w:spacing w:line="360" w:lineRule="auto"/>
              <w:jc w:val="both"/>
              <w:rPr>
                <w:rFonts w:ascii="Book Antiqua" w:hAnsi="Book Antiqua"/>
                <w:b w:val="0"/>
                <w:bCs w:val="0"/>
                <w:color w:val="000000" w:themeColor="text1"/>
                <w:sz w:val="21"/>
                <w:szCs w:val="21"/>
              </w:rPr>
            </w:pPr>
            <w:r w:rsidRPr="000C2342">
              <w:rPr>
                <w:rFonts w:ascii="Book Antiqua" w:hAnsi="Book Antiqua"/>
                <w:b w:val="0"/>
                <w:bCs w:val="0"/>
                <w:color w:val="000000" w:themeColor="text1"/>
                <w:sz w:val="21"/>
                <w:szCs w:val="21"/>
              </w:rPr>
              <w:t>Au</w:t>
            </w:r>
            <w:r w:rsidRPr="000C2342">
              <w:rPr>
                <w:rFonts w:ascii="Book Antiqua" w:hAnsi="Book Antiqua"/>
                <w:b w:val="0"/>
                <w:bCs w:val="0"/>
                <w:i/>
                <w:iCs/>
                <w:color w:val="000000" w:themeColor="text1"/>
                <w:sz w:val="21"/>
                <w:szCs w:val="21"/>
              </w:rPr>
              <w:t xml:space="preserve"> et al</w:t>
            </w:r>
            <w:r w:rsidRPr="000C2342">
              <w:rPr>
                <w:rFonts w:ascii="Book Antiqua" w:hAnsi="Book Antiqua"/>
                <w:b w:val="0"/>
                <w:bCs w:val="0"/>
                <w:color w:val="000000" w:themeColor="text1"/>
                <w:sz w:val="21"/>
                <w:szCs w:val="21"/>
                <w:vertAlign w:val="superscript"/>
              </w:rPr>
              <w:t>[2</w:t>
            </w:r>
            <w:r>
              <w:rPr>
                <w:rFonts w:ascii="Book Antiqua" w:hAnsi="Book Antiqua"/>
                <w:b w:val="0"/>
                <w:bCs w:val="0"/>
                <w:color w:val="000000" w:themeColor="text1"/>
                <w:sz w:val="21"/>
                <w:szCs w:val="21"/>
                <w:vertAlign w:val="superscript"/>
              </w:rPr>
              <w:t>2]</w:t>
            </w:r>
            <w:r>
              <w:rPr>
                <w:rFonts w:ascii="Book Antiqua" w:hAnsi="Book Antiqua"/>
                <w:b w:val="0"/>
                <w:bCs w:val="0"/>
                <w:color w:val="000000" w:themeColor="text1"/>
                <w:sz w:val="21"/>
                <w:szCs w:val="21"/>
              </w:rPr>
              <w:t>,</w:t>
            </w:r>
            <w:r w:rsidRPr="000C2342">
              <w:rPr>
                <w:rFonts w:ascii="Book Antiqua" w:hAnsi="Book Antiqua"/>
                <w:b w:val="0"/>
                <w:bCs w:val="0"/>
                <w:color w:val="000000" w:themeColor="text1"/>
                <w:sz w:val="21"/>
                <w:szCs w:val="21"/>
              </w:rPr>
              <w:t xml:space="preserve"> (2015)</w:t>
            </w:r>
          </w:p>
        </w:tc>
        <w:tc>
          <w:tcPr>
            <w:tcW w:w="1142" w:type="dxa"/>
          </w:tcPr>
          <w:p w14:paraId="44EC724D" w14:textId="77777777" w:rsidR="008A29E5" w:rsidRPr="000C2342" w:rsidRDefault="008A29E5" w:rsidP="008A29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1"/>
                <w:szCs w:val="21"/>
              </w:rPr>
            </w:pPr>
            <w:r w:rsidRPr="000C2342">
              <w:rPr>
                <w:rFonts w:ascii="Book Antiqua" w:hAnsi="Book Antiqua"/>
                <w:color w:val="000000" w:themeColor="text1"/>
                <w:sz w:val="21"/>
                <w:szCs w:val="21"/>
              </w:rPr>
              <w:t>Hong Kong</w:t>
            </w:r>
          </w:p>
        </w:tc>
        <w:tc>
          <w:tcPr>
            <w:tcW w:w="1456" w:type="dxa"/>
          </w:tcPr>
          <w:p w14:paraId="3DE9CE30" w14:textId="77777777" w:rsidR="008A29E5" w:rsidRPr="000C2342" w:rsidRDefault="008A29E5" w:rsidP="008A29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1"/>
                <w:szCs w:val="21"/>
              </w:rPr>
            </w:pPr>
            <w:r w:rsidRPr="000C2342">
              <w:rPr>
                <w:rFonts w:ascii="Book Antiqua" w:hAnsi="Book Antiqua"/>
                <w:color w:val="000000" w:themeColor="text1"/>
                <w:sz w:val="21"/>
                <w:szCs w:val="21"/>
              </w:rPr>
              <w:t>&lt;</w:t>
            </w:r>
            <w:r>
              <w:rPr>
                <w:rFonts w:ascii="Book Antiqua" w:hAnsi="Book Antiqua"/>
                <w:color w:val="000000" w:themeColor="text1"/>
                <w:sz w:val="21"/>
                <w:szCs w:val="21"/>
              </w:rPr>
              <w:t xml:space="preserve"> </w:t>
            </w:r>
            <w:r w:rsidRPr="000C2342">
              <w:rPr>
                <w:rFonts w:ascii="Book Antiqua" w:hAnsi="Book Antiqua"/>
                <w:color w:val="000000" w:themeColor="text1"/>
                <w:sz w:val="21"/>
                <w:szCs w:val="21"/>
              </w:rPr>
              <w:t>35% GV/SLV</w:t>
            </w:r>
          </w:p>
        </w:tc>
        <w:tc>
          <w:tcPr>
            <w:tcW w:w="1361" w:type="dxa"/>
          </w:tcPr>
          <w:p w14:paraId="4D97D596" w14:textId="77777777" w:rsidR="008A29E5" w:rsidRPr="000C2342" w:rsidRDefault="008A29E5" w:rsidP="008A29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1"/>
                <w:szCs w:val="21"/>
              </w:rPr>
            </w:pPr>
            <w:r w:rsidRPr="000C2342">
              <w:rPr>
                <w:rFonts w:ascii="Book Antiqua" w:hAnsi="Book Antiqua"/>
                <w:color w:val="000000" w:themeColor="text1"/>
                <w:sz w:val="21"/>
                <w:szCs w:val="21"/>
              </w:rPr>
              <w:t>21</w:t>
            </w:r>
          </w:p>
        </w:tc>
        <w:tc>
          <w:tcPr>
            <w:tcW w:w="1279" w:type="dxa"/>
          </w:tcPr>
          <w:p w14:paraId="54E9C6A4" w14:textId="77777777" w:rsidR="008A29E5" w:rsidRPr="000C2342" w:rsidRDefault="008A29E5" w:rsidP="008A29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1"/>
                <w:szCs w:val="21"/>
              </w:rPr>
            </w:pPr>
            <w:r w:rsidRPr="000C2342">
              <w:rPr>
                <w:rFonts w:ascii="Book Antiqua" w:hAnsi="Book Antiqua"/>
                <w:color w:val="000000" w:themeColor="text1"/>
                <w:sz w:val="21"/>
                <w:szCs w:val="21"/>
              </w:rPr>
              <w:t>212</w:t>
            </w:r>
          </w:p>
        </w:tc>
        <w:tc>
          <w:tcPr>
            <w:tcW w:w="1149" w:type="dxa"/>
          </w:tcPr>
          <w:p w14:paraId="277651AE" w14:textId="77777777" w:rsidR="008A29E5" w:rsidRPr="000C2342" w:rsidRDefault="008A29E5" w:rsidP="008A29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1"/>
                <w:szCs w:val="21"/>
              </w:rPr>
            </w:pPr>
            <w:r w:rsidRPr="000C2342">
              <w:rPr>
                <w:rFonts w:ascii="Book Antiqua" w:hAnsi="Book Antiqua"/>
                <w:color w:val="000000" w:themeColor="text1"/>
                <w:sz w:val="21"/>
                <w:szCs w:val="21"/>
              </w:rPr>
              <w:t>-</w:t>
            </w:r>
          </w:p>
        </w:tc>
        <w:tc>
          <w:tcPr>
            <w:tcW w:w="1267" w:type="dxa"/>
          </w:tcPr>
          <w:p w14:paraId="01283A5C" w14:textId="77777777" w:rsidR="008A29E5" w:rsidRPr="000C2342" w:rsidRDefault="008A29E5" w:rsidP="008A29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1"/>
                <w:szCs w:val="21"/>
              </w:rPr>
            </w:pPr>
            <w:r w:rsidRPr="000C2342">
              <w:rPr>
                <w:rFonts w:ascii="Book Antiqua" w:hAnsi="Book Antiqua"/>
                <w:color w:val="000000" w:themeColor="text1"/>
                <w:sz w:val="21"/>
                <w:szCs w:val="21"/>
              </w:rPr>
              <w:t>-</w:t>
            </w:r>
          </w:p>
        </w:tc>
        <w:tc>
          <w:tcPr>
            <w:tcW w:w="2252" w:type="dxa"/>
          </w:tcPr>
          <w:p w14:paraId="7F538D19" w14:textId="77777777" w:rsidR="008A29E5" w:rsidRPr="000C2342" w:rsidRDefault="008A29E5" w:rsidP="008A29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1"/>
                <w:szCs w:val="21"/>
              </w:rPr>
            </w:pPr>
            <w:r w:rsidRPr="000C2342">
              <w:rPr>
                <w:rFonts w:ascii="Book Antiqua" w:hAnsi="Book Antiqua"/>
                <w:color w:val="000000" w:themeColor="text1"/>
                <w:sz w:val="21"/>
                <w:szCs w:val="21"/>
              </w:rPr>
              <w:t>1.14</w:t>
            </w:r>
            <w:r>
              <w:rPr>
                <w:rFonts w:ascii="Book Antiqua" w:hAnsi="Book Antiqua"/>
                <w:color w:val="000000" w:themeColor="text1"/>
                <w:sz w:val="21"/>
                <w:szCs w:val="21"/>
              </w:rPr>
              <w:t xml:space="preserve"> </w:t>
            </w:r>
            <w:r w:rsidRPr="000C2342">
              <w:rPr>
                <w:rFonts w:ascii="Book Antiqua" w:hAnsi="Book Antiqua"/>
                <w:color w:val="000000" w:themeColor="text1"/>
                <w:sz w:val="21"/>
                <w:szCs w:val="21"/>
              </w:rPr>
              <w:t>(0.32-4.14)</w:t>
            </w:r>
          </w:p>
        </w:tc>
        <w:tc>
          <w:tcPr>
            <w:tcW w:w="2435" w:type="dxa"/>
          </w:tcPr>
          <w:p w14:paraId="4358E255" w14:textId="77777777" w:rsidR="008A29E5" w:rsidRPr="000C2342" w:rsidRDefault="008A29E5" w:rsidP="008A29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1"/>
                <w:szCs w:val="21"/>
              </w:rPr>
            </w:pPr>
            <w:r w:rsidRPr="000C2342">
              <w:rPr>
                <w:rFonts w:ascii="Book Antiqua" w:hAnsi="Book Antiqua"/>
                <w:color w:val="000000" w:themeColor="text1"/>
                <w:sz w:val="21"/>
                <w:szCs w:val="21"/>
              </w:rPr>
              <w:t>1.61</w:t>
            </w:r>
            <w:r>
              <w:rPr>
                <w:rFonts w:ascii="Book Antiqua" w:hAnsi="Book Antiqua"/>
                <w:color w:val="000000" w:themeColor="text1"/>
                <w:sz w:val="21"/>
                <w:szCs w:val="21"/>
              </w:rPr>
              <w:t xml:space="preserve"> </w:t>
            </w:r>
            <w:r w:rsidRPr="000C2342">
              <w:rPr>
                <w:rFonts w:ascii="Book Antiqua" w:hAnsi="Book Antiqua"/>
                <w:color w:val="000000" w:themeColor="text1"/>
                <w:sz w:val="21"/>
                <w:szCs w:val="21"/>
              </w:rPr>
              <w:t>(0.51-5.15)</w:t>
            </w:r>
          </w:p>
        </w:tc>
      </w:tr>
      <w:tr w:rsidR="008A29E5" w:rsidRPr="000C2342" w14:paraId="578F78A0" w14:textId="77777777" w:rsidTr="008A29E5">
        <w:trPr>
          <w:trHeight w:val="559"/>
        </w:trPr>
        <w:tc>
          <w:tcPr>
            <w:cnfStyle w:val="001000000000" w:firstRow="0" w:lastRow="0" w:firstColumn="1" w:lastColumn="0" w:oddVBand="0" w:evenVBand="0" w:oddHBand="0" w:evenHBand="0" w:firstRowFirstColumn="0" w:firstRowLastColumn="0" w:lastRowFirstColumn="0" w:lastRowLastColumn="0"/>
            <w:tcW w:w="1834" w:type="dxa"/>
          </w:tcPr>
          <w:p w14:paraId="5C97DD4F" w14:textId="77777777" w:rsidR="008A29E5" w:rsidRPr="000C2342" w:rsidRDefault="008A29E5" w:rsidP="008A29E5">
            <w:pPr>
              <w:spacing w:line="360" w:lineRule="auto"/>
              <w:jc w:val="both"/>
              <w:rPr>
                <w:rFonts w:ascii="Book Antiqua" w:hAnsi="Book Antiqua"/>
                <w:b w:val="0"/>
                <w:bCs w:val="0"/>
                <w:color w:val="000000" w:themeColor="text1"/>
                <w:sz w:val="21"/>
                <w:szCs w:val="21"/>
              </w:rPr>
            </w:pPr>
            <w:r w:rsidRPr="000C2342">
              <w:rPr>
                <w:rFonts w:ascii="Book Antiqua" w:hAnsi="Book Antiqua"/>
                <w:b w:val="0"/>
                <w:bCs w:val="0"/>
                <w:color w:val="000000" w:themeColor="text1"/>
                <w:sz w:val="21"/>
                <w:szCs w:val="21"/>
              </w:rPr>
              <w:t xml:space="preserve">Ikegami </w:t>
            </w:r>
            <w:r w:rsidRPr="000C2342">
              <w:rPr>
                <w:rFonts w:ascii="Book Antiqua" w:hAnsi="Book Antiqua"/>
                <w:b w:val="0"/>
                <w:bCs w:val="0"/>
                <w:i/>
                <w:iCs/>
                <w:color w:val="000000" w:themeColor="text1"/>
                <w:sz w:val="21"/>
                <w:szCs w:val="21"/>
              </w:rPr>
              <w:t>et al</w:t>
            </w:r>
            <w:r w:rsidRPr="000C2342">
              <w:rPr>
                <w:rFonts w:ascii="Book Antiqua" w:hAnsi="Book Antiqua"/>
                <w:b w:val="0"/>
                <w:bCs w:val="0"/>
                <w:color w:val="000000" w:themeColor="text1"/>
                <w:sz w:val="21"/>
                <w:szCs w:val="21"/>
                <w:vertAlign w:val="superscript"/>
              </w:rPr>
              <w:t>[2</w:t>
            </w:r>
            <w:r>
              <w:rPr>
                <w:rFonts w:ascii="Book Antiqua" w:hAnsi="Book Antiqua"/>
                <w:b w:val="0"/>
                <w:bCs w:val="0"/>
                <w:color w:val="000000" w:themeColor="text1"/>
                <w:sz w:val="21"/>
                <w:szCs w:val="21"/>
                <w:vertAlign w:val="superscript"/>
              </w:rPr>
              <w:t>3]</w:t>
            </w:r>
            <w:r>
              <w:rPr>
                <w:rFonts w:ascii="Book Antiqua" w:hAnsi="Book Antiqua"/>
                <w:b w:val="0"/>
                <w:bCs w:val="0"/>
                <w:color w:val="000000" w:themeColor="text1"/>
                <w:sz w:val="21"/>
                <w:szCs w:val="21"/>
              </w:rPr>
              <w:t>,</w:t>
            </w:r>
            <w:r w:rsidRPr="000C2342">
              <w:rPr>
                <w:rFonts w:ascii="Book Antiqua" w:hAnsi="Book Antiqua"/>
                <w:b w:val="0"/>
                <w:bCs w:val="0"/>
                <w:color w:val="000000" w:themeColor="text1"/>
                <w:sz w:val="21"/>
                <w:szCs w:val="21"/>
              </w:rPr>
              <w:t xml:space="preserve"> (2016)</w:t>
            </w:r>
          </w:p>
        </w:tc>
        <w:tc>
          <w:tcPr>
            <w:tcW w:w="1142" w:type="dxa"/>
          </w:tcPr>
          <w:p w14:paraId="491204C7" w14:textId="77777777" w:rsidR="008A29E5" w:rsidRPr="000C2342" w:rsidRDefault="008A29E5" w:rsidP="008A29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1"/>
                <w:szCs w:val="21"/>
              </w:rPr>
            </w:pPr>
            <w:r w:rsidRPr="000C2342">
              <w:rPr>
                <w:rFonts w:ascii="Book Antiqua" w:hAnsi="Book Antiqua"/>
                <w:color w:val="000000" w:themeColor="text1"/>
                <w:sz w:val="21"/>
                <w:szCs w:val="21"/>
              </w:rPr>
              <w:t>Japan</w:t>
            </w:r>
          </w:p>
        </w:tc>
        <w:tc>
          <w:tcPr>
            <w:tcW w:w="1456" w:type="dxa"/>
          </w:tcPr>
          <w:p w14:paraId="534E2168" w14:textId="77777777" w:rsidR="008A29E5" w:rsidRPr="000C2342" w:rsidRDefault="008A29E5" w:rsidP="008A29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1"/>
                <w:szCs w:val="21"/>
              </w:rPr>
            </w:pPr>
            <w:r w:rsidRPr="000C2342">
              <w:rPr>
                <w:rFonts w:ascii="Book Antiqua" w:hAnsi="Book Antiqua"/>
                <w:color w:val="000000" w:themeColor="text1"/>
                <w:sz w:val="21"/>
                <w:szCs w:val="21"/>
              </w:rPr>
              <w:t>&lt;</w:t>
            </w:r>
            <w:r>
              <w:rPr>
                <w:rFonts w:ascii="Book Antiqua" w:hAnsi="Book Antiqua"/>
                <w:color w:val="000000" w:themeColor="text1"/>
                <w:sz w:val="21"/>
                <w:szCs w:val="21"/>
              </w:rPr>
              <w:t xml:space="preserve"> </w:t>
            </w:r>
            <w:r w:rsidRPr="000C2342">
              <w:rPr>
                <w:rFonts w:ascii="Book Antiqua" w:hAnsi="Book Antiqua"/>
                <w:color w:val="000000" w:themeColor="text1"/>
                <w:sz w:val="21"/>
                <w:szCs w:val="21"/>
              </w:rPr>
              <w:t>35% GV/SLV</w:t>
            </w:r>
          </w:p>
        </w:tc>
        <w:tc>
          <w:tcPr>
            <w:tcW w:w="1361" w:type="dxa"/>
          </w:tcPr>
          <w:p w14:paraId="776467D2" w14:textId="77777777" w:rsidR="008A29E5" w:rsidRPr="000C2342" w:rsidRDefault="008A29E5" w:rsidP="008A29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1"/>
                <w:szCs w:val="21"/>
              </w:rPr>
            </w:pPr>
            <w:r w:rsidRPr="000C2342">
              <w:rPr>
                <w:rFonts w:ascii="Book Antiqua" w:hAnsi="Book Antiqua"/>
                <w:color w:val="000000" w:themeColor="text1"/>
                <w:sz w:val="21"/>
                <w:szCs w:val="21"/>
              </w:rPr>
              <w:t>88</w:t>
            </w:r>
          </w:p>
        </w:tc>
        <w:tc>
          <w:tcPr>
            <w:tcW w:w="1279" w:type="dxa"/>
          </w:tcPr>
          <w:p w14:paraId="61EFE9B5" w14:textId="77777777" w:rsidR="008A29E5" w:rsidRPr="000C2342" w:rsidRDefault="008A29E5" w:rsidP="008A29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1"/>
                <w:szCs w:val="21"/>
              </w:rPr>
            </w:pPr>
            <w:r w:rsidRPr="000C2342">
              <w:rPr>
                <w:rFonts w:ascii="Book Antiqua" w:hAnsi="Book Antiqua"/>
                <w:color w:val="000000" w:themeColor="text1"/>
                <w:sz w:val="21"/>
                <w:szCs w:val="21"/>
              </w:rPr>
              <w:t>119</w:t>
            </w:r>
          </w:p>
        </w:tc>
        <w:tc>
          <w:tcPr>
            <w:tcW w:w="1149" w:type="dxa"/>
          </w:tcPr>
          <w:p w14:paraId="4BE5BFDC" w14:textId="77777777" w:rsidR="008A29E5" w:rsidRPr="000C2342" w:rsidRDefault="008A29E5" w:rsidP="008A29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1"/>
                <w:szCs w:val="21"/>
              </w:rPr>
            </w:pPr>
            <w:r w:rsidRPr="000C2342">
              <w:rPr>
                <w:rFonts w:ascii="Book Antiqua" w:hAnsi="Book Antiqua"/>
                <w:color w:val="000000" w:themeColor="text1"/>
                <w:sz w:val="21"/>
                <w:szCs w:val="21"/>
              </w:rPr>
              <w:t>11.4</w:t>
            </w:r>
          </w:p>
        </w:tc>
        <w:tc>
          <w:tcPr>
            <w:tcW w:w="1267" w:type="dxa"/>
          </w:tcPr>
          <w:p w14:paraId="47FE4578" w14:textId="77777777" w:rsidR="008A29E5" w:rsidRPr="000C2342" w:rsidRDefault="008A29E5" w:rsidP="008A29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1"/>
                <w:szCs w:val="21"/>
              </w:rPr>
            </w:pPr>
            <w:r w:rsidRPr="000C2342">
              <w:rPr>
                <w:rFonts w:ascii="Book Antiqua" w:hAnsi="Book Antiqua"/>
                <w:color w:val="000000" w:themeColor="text1"/>
                <w:sz w:val="21"/>
                <w:szCs w:val="21"/>
              </w:rPr>
              <w:t>-</w:t>
            </w:r>
          </w:p>
        </w:tc>
        <w:tc>
          <w:tcPr>
            <w:tcW w:w="2252" w:type="dxa"/>
          </w:tcPr>
          <w:p w14:paraId="00BBF1AD" w14:textId="77777777" w:rsidR="008A29E5" w:rsidRPr="000C2342" w:rsidRDefault="008A29E5" w:rsidP="008A29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1"/>
                <w:szCs w:val="21"/>
              </w:rPr>
            </w:pPr>
            <w:r w:rsidRPr="000C2342">
              <w:rPr>
                <w:rFonts w:ascii="Book Antiqua" w:hAnsi="Book Antiqua"/>
                <w:color w:val="000000" w:themeColor="text1"/>
                <w:sz w:val="21"/>
                <w:szCs w:val="21"/>
              </w:rPr>
              <w:t>-</w:t>
            </w:r>
          </w:p>
        </w:tc>
        <w:tc>
          <w:tcPr>
            <w:tcW w:w="2435" w:type="dxa"/>
          </w:tcPr>
          <w:p w14:paraId="45332E99" w14:textId="77777777" w:rsidR="008A29E5" w:rsidRPr="000C2342" w:rsidRDefault="008A29E5" w:rsidP="008A29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1"/>
                <w:szCs w:val="21"/>
              </w:rPr>
            </w:pPr>
            <w:r w:rsidRPr="000C2342">
              <w:rPr>
                <w:rFonts w:ascii="Book Antiqua" w:hAnsi="Book Antiqua"/>
                <w:color w:val="000000" w:themeColor="text1"/>
                <w:sz w:val="21"/>
                <w:szCs w:val="21"/>
              </w:rPr>
              <w:t>0.69</w:t>
            </w:r>
            <w:r>
              <w:rPr>
                <w:rFonts w:ascii="Book Antiqua" w:hAnsi="Book Antiqua"/>
                <w:color w:val="000000" w:themeColor="text1"/>
                <w:sz w:val="21"/>
                <w:szCs w:val="21"/>
              </w:rPr>
              <w:t xml:space="preserve"> </w:t>
            </w:r>
            <w:r w:rsidRPr="000C2342">
              <w:rPr>
                <w:rFonts w:ascii="Book Antiqua" w:hAnsi="Book Antiqua"/>
                <w:color w:val="000000" w:themeColor="text1"/>
                <w:sz w:val="21"/>
                <w:szCs w:val="21"/>
              </w:rPr>
              <w:t>(0.28-1.72)</w:t>
            </w:r>
          </w:p>
        </w:tc>
      </w:tr>
      <w:tr w:rsidR="008A29E5" w:rsidRPr="000C2342" w14:paraId="4832347A" w14:textId="77777777" w:rsidTr="008A29E5">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834" w:type="dxa"/>
          </w:tcPr>
          <w:p w14:paraId="36137DA6" w14:textId="77777777" w:rsidR="008A29E5" w:rsidRPr="000C2342" w:rsidRDefault="008A29E5" w:rsidP="008A29E5">
            <w:pPr>
              <w:spacing w:line="360" w:lineRule="auto"/>
              <w:jc w:val="both"/>
              <w:rPr>
                <w:rFonts w:ascii="Book Antiqua" w:hAnsi="Book Antiqua"/>
                <w:b w:val="0"/>
                <w:bCs w:val="0"/>
                <w:color w:val="000000" w:themeColor="text1"/>
                <w:sz w:val="21"/>
                <w:szCs w:val="21"/>
              </w:rPr>
            </w:pPr>
            <w:r w:rsidRPr="000C2342">
              <w:rPr>
                <w:rFonts w:ascii="Book Antiqua" w:hAnsi="Book Antiqua"/>
                <w:b w:val="0"/>
                <w:bCs w:val="0"/>
                <w:color w:val="000000" w:themeColor="text1"/>
                <w:sz w:val="21"/>
                <w:szCs w:val="21"/>
              </w:rPr>
              <w:t xml:space="preserve">Lee </w:t>
            </w:r>
            <w:r w:rsidRPr="000C2342">
              <w:rPr>
                <w:rFonts w:ascii="Book Antiqua" w:hAnsi="Book Antiqua"/>
                <w:b w:val="0"/>
                <w:bCs w:val="0"/>
                <w:i/>
                <w:iCs/>
                <w:color w:val="000000" w:themeColor="text1"/>
                <w:sz w:val="21"/>
                <w:szCs w:val="21"/>
              </w:rPr>
              <w:t>et al</w:t>
            </w:r>
            <w:r w:rsidRPr="000C2342">
              <w:rPr>
                <w:rFonts w:ascii="Book Antiqua" w:hAnsi="Book Antiqua"/>
                <w:b w:val="0"/>
                <w:bCs w:val="0"/>
                <w:color w:val="000000" w:themeColor="text1"/>
                <w:sz w:val="21"/>
                <w:szCs w:val="21"/>
                <w:vertAlign w:val="superscript"/>
              </w:rPr>
              <w:t>[2</w:t>
            </w:r>
            <w:r>
              <w:rPr>
                <w:rFonts w:ascii="Book Antiqua" w:hAnsi="Book Antiqua"/>
                <w:b w:val="0"/>
                <w:bCs w:val="0"/>
                <w:color w:val="000000" w:themeColor="text1"/>
                <w:sz w:val="21"/>
                <w:szCs w:val="21"/>
                <w:vertAlign w:val="superscript"/>
              </w:rPr>
              <w:t>1]</w:t>
            </w:r>
            <w:r>
              <w:rPr>
                <w:rFonts w:ascii="Book Antiqua" w:hAnsi="Book Antiqua"/>
                <w:b w:val="0"/>
                <w:bCs w:val="0"/>
                <w:color w:val="000000" w:themeColor="text1"/>
                <w:sz w:val="21"/>
                <w:szCs w:val="21"/>
              </w:rPr>
              <w:t>,</w:t>
            </w:r>
            <w:r w:rsidRPr="000C2342">
              <w:rPr>
                <w:rFonts w:ascii="Book Antiqua" w:hAnsi="Book Antiqua"/>
                <w:b w:val="0"/>
                <w:bCs w:val="0"/>
                <w:color w:val="000000" w:themeColor="text1"/>
                <w:sz w:val="21"/>
                <w:szCs w:val="21"/>
              </w:rPr>
              <w:t xml:space="preserve"> (2014)</w:t>
            </w:r>
          </w:p>
        </w:tc>
        <w:tc>
          <w:tcPr>
            <w:tcW w:w="1142" w:type="dxa"/>
          </w:tcPr>
          <w:p w14:paraId="24C815E2" w14:textId="77777777" w:rsidR="008A29E5" w:rsidRPr="000C2342" w:rsidRDefault="008A29E5" w:rsidP="008A29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1"/>
                <w:szCs w:val="21"/>
              </w:rPr>
            </w:pPr>
            <w:r w:rsidRPr="000C2342">
              <w:rPr>
                <w:rFonts w:ascii="Book Antiqua" w:hAnsi="Book Antiqua"/>
                <w:color w:val="000000" w:themeColor="text1"/>
                <w:sz w:val="21"/>
                <w:szCs w:val="21"/>
              </w:rPr>
              <w:t>Korea</w:t>
            </w:r>
          </w:p>
        </w:tc>
        <w:tc>
          <w:tcPr>
            <w:tcW w:w="1456" w:type="dxa"/>
          </w:tcPr>
          <w:p w14:paraId="2AFC4B01" w14:textId="77777777" w:rsidR="008A29E5" w:rsidRPr="000C2342" w:rsidRDefault="008A29E5" w:rsidP="008A29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1"/>
                <w:szCs w:val="21"/>
              </w:rPr>
            </w:pPr>
            <w:r w:rsidRPr="000C2342">
              <w:rPr>
                <w:rFonts w:ascii="Book Antiqua" w:hAnsi="Book Antiqua"/>
                <w:color w:val="000000" w:themeColor="text1"/>
                <w:sz w:val="21"/>
                <w:szCs w:val="21"/>
              </w:rPr>
              <w:t>&lt;</w:t>
            </w:r>
            <w:r>
              <w:rPr>
                <w:rFonts w:ascii="Book Antiqua" w:hAnsi="Book Antiqua"/>
                <w:color w:val="000000" w:themeColor="text1"/>
                <w:sz w:val="21"/>
                <w:szCs w:val="21"/>
              </w:rPr>
              <w:t xml:space="preserve"> </w:t>
            </w:r>
            <w:r w:rsidRPr="000C2342">
              <w:rPr>
                <w:rFonts w:ascii="Book Antiqua" w:hAnsi="Book Antiqua"/>
                <w:color w:val="000000" w:themeColor="text1"/>
                <w:sz w:val="21"/>
                <w:szCs w:val="21"/>
              </w:rPr>
              <w:t>0.8% GRWR</w:t>
            </w:r>
          </w:p>
        </w:tc>
        <w:tc>
          <w:tcPr>
            <w:tcW w:w="1361" w:type="dxa"/>
          </w:tcPr>
          <w:p w14:paraId="2BD63F47" w14:textId="77777777" w:rsidR="008A29E5" w:rsidRPr="000C2342" w:rsidRDefault="008A29E5" w:rsidP="008A29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1"/>
                <w:szCs w:val="21"/>
              </w:rPr>
            </w:pPr>
            <w:r w:rsidRPr="000C2342">
              <w:rPr>
                <w:rFonts w:ascii="Book Antiqua" w:hAnsi="Book Antiqua"/>
                <w:color w:val="000000" w:themeColor="text1"/>
                <w:sz w:val="21"/>
                <w:szCs w:val="21"/>
              </w:rPr>
              <w:t>50</w:t>
            </w:r>
          </w:p>
        </w:tc>
        <w:tc>
          <w:tcPr>
            <w:tcW w:w="1279" w:type="dxa"/>
          </w:tcPr>
          <w:p w14:paraId="55465F6F" w14:textId="77777777" w:rsidR="008A29E5" w:rsidRPr="000C2342" w:rsidRDefault="008A29E5" w:rsidP="008A29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1"/>
                <w:szCs w:val="21"/>
              </w:rPr>
            </w:pPr>
            <w:r w:rsidRPr="000C2342">
              <w:rPr>
                <w:rFonts w:ascii="Book Antiqua" w:hAnsi="Book Antiqua"/>
                <w:color w:val="000000" w:themeColor="text1"/>
                <w:sz w:val="21"/>
                <w:szCs w:val="21"/>
              </w:rPr>
              <w:t>267</w:t>
            </w:r>
          </w:p>
        </w:tc>
        <w:tc>
          <w:tcPr>
            <w:tcW w:w="1149" w:type="dxa"/>
          </w:tcPr>
          <w:p w14:paraId="07C7FA99" w14:textId="77777777" w:rsidR="008A29E5" w:rsidRPr="000C2342" w:rsidRDefault="008A29E5" w:rsidP="008A29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1"/>
                <w:szCs w:val="21"/>
              </w:rPr>
            </w:pPr>
            <w:r w:rsidRPr="000C2342">
              <w:rPr>
                <w:rFonts w:ascii="Book Antiqua" w:hAnsi="Book Antiqua"/>
                <w:color w:val="000000" w:themeColor="text1"/>
                <w:sz w:val="21"/>
                <w:szCs w:val="21"/>
              </w:rPr>
              <w:t>8</w:t>
            </w:r>
          </w:p>
        </w:tc>
        <w:tc>
          <w:tcPr>
            <w:tcW w:w="1267" w:type="dxa"/>
          </w:tcPr>
          <w:p w14:paraId="1DE567D2" w14:textId="77777777" w:rsidR="008A29E5" w:rsidRPr="000C2342" w:rsidRDefault="008A29E5" w:rsidP="008A29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1"/>
                <w:szCs w:val="21"/>
              </w:rPr>
            </w:pPr>
            <w:r w:rsidRPr="000C2342">
              <w:rPr>
                <w:rFonts w:ascii="Book Antiqua" w:hAnsi="Book Antiqua"/>
                <w:color w:val="000000" w:themeColor="text1"/>
                <w:sz w:val="21"/>
                <w:szCs w:val="21"/>
              </w:rPr>
              <w:t>2% (1</w:t>
            </w:r>
            <w:r>
              <w:rPr>
                <w:rFonts w:ascii="Book Antiqua" w:hAnsi="Book Antiqua"/>
                <w:color w:val="000000" w:themeColor="text1"/>
                <w:sz w:val="21"/>
                <w:szCs w:val="21"/>
              </w:rPr>
              <w:t xml:space="preserve"> </w:t>
            </w:r>
            <w:r w:rsidRPr="000C2342">
              <w:rPr>
                <w:rFonts w:ascii="Book Antiqua" w:hAnsi="Book Antiqua"/>
                <w:color w:val="000000" w:themeColor="text1"/>
                <w:sz w:val="21"/>
                <w:szCs w:val="21"/>
              </w:rPr>
              <w:t>yr)</w:t>
            </w:r>
          </w:p>
        </w:tc>
        <w:tc>
          <w:tcPr>
            <w:tcW w:w="2252" w:type="dxa"/>
          </w:tcPr>
          <w:p w14:paraId="04CCAB86" w14:textId="77777777" w:rsidR="008A29E5" w:rsidRPr="000C2342" w:rsidRDefault="008A29E5" w:rsidP="008A29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1"/>
                <w:szCs w:val="21"/>
              </w:rPr>
            </w:pPr>
            <w:r w:rsidRPr="000C2342">
              <w:rPr>
                <w:rFonts w:ascii="Book Antiqua" w:hAnsi="Book Antiqua"/>
                <w:color w:val="000000" w:themeColor="text1"/>
                <w:sz w:val="21"/>
                <w:szCs w:val="21"/>
              </w:rPr>
              <w:t>1.61</w:t>
            </w:r>
            <w:r>
              <w:rPr>
                <w:rFonts w:ascii="Book Antiqua" w:hAnsi="Book Antiqua"/>
                <w:color w:val="000000" w:themeColor="text1"/>
                <w:sz w:val="21"/>
                <w:szCs w:val="21"/>
              </w:rPr>
              <w:t xml:space="preserve"> </w:t>
            </w:r>
            <w:r w:rsidRPr="000C2342">
              <w:rPr>
                <w:rFonts w:ascii="Book Antiqua" w:hAnsi="Book Antiqua"/>
                <w:color w:val="000000" w:themeColor="text1"/>
                <w:sz w:val="21"/>
                <w:szCs w:val="21"/>
              </w:rPr>
              <w:t>(0.72-3.63)</w:t>
            </w:r>
          </w:p>
        </w:tc>
        <w:tc>
          <w:tcPr>
            <w:tcW w:w="2435" w:type="dxa"/>
          </w:tcPr>
          <w:p w14:paraId="3ADCEB0D" w14:textId="77777777" w:rsidR="008A29E5" w:rsidRPr="000C2342" w:rsidRDefault="008A29E5" w:rsidP="008A29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1"/>
                <w:szCs w:val="21"/>
              </w:rPr>
            </w:pPr>
            <w:r w:rsidRPr="000C2342">
              <w:rPr>
                <w:rFonts w:ascii="Book Antiqua" w:hAnsi="Book Antiqua"/>
                <w:color w:val="000000" w:themeColor="text1"/>
                <w:sz w:val="21"/>
                <w:szCs w:val="21"/>
              </w:rPr>
              <w:t>-</w:t>
            </w:r>
          </w:p>
        </w:tc>
      </w:tr>
      <w:tr w:rsidR="008A29E5" w:rsidRPr="000C2342" w14:paraId="1EF4F860" w14:textId="77777777" w:rsidTr="008A29E5">
        <w:trPr>
          <w:trHeight w:val="559"/>
        </w:trPr>
        <w:tc>
          <w:tcPr>
            <w:cnfStyle w:val="001000000000" w:firstRow="0" w:lastRow="0" w:firstColumn="1" w:lastColumn="0" w:oddVBand="0" w:evenVBand="0" w:oddHBand="0" w:evenHBand="0" w:firstRowFirstColumn="0" w:firstRowLastColumn="0" w:lastRowFirstColumn="0" w:lastRowLastColumn="0"/>
            <w:tcW w:w="1834" w:type="dxa"/>
          </w:tcPr>
          <w:p w14:paraId="49141598" w14:textId="77777777" w:rsidR="008A29E5" w:rsidRPr="000C2342" w:rsidRDefault="008A29E5" w:rsidP="008A29E5">
            <w:pPr>
              <w:spacing w:line="360" w:lineRule="auto"/>
              <w:jc w:val="both"/>
              <w:rPr>
                <w:rFonts w:ascii="Book Antiqua" w:hAnsi="Book Antiqua"/>
                <w:b w:val="0"/>
                <w:bCs w:val="0"/>
                <w:color w:val="000000" w:themeColor="text1"/>
                <w:sz w:val="21"/>
                <w:szCs w:val="21"/>
              </w:rPr>
            </w:pPr>
            <w:r w:rsidRPr="000C2342">
              <w:rPr>
                <w:rFonts w:ascii="Book Antiqua" w:hAnsi="Book Antiqua"/>
                <w:b w:val="0"/>
                <w:bCs w:val="0"/>
                <w:color w:val="000000" w:themeColor="text1"/>
                <w:sz w:val="21"/>
                <w:szCs w:val="21"/>
              </w:rPr>
              <w:t xml:space="preserve">Liu </w:t>
            </w:r>
            <w:r w:rsidRPr="000C2342">
              <w:rPr>
                <w:rFonts w:ascii="Book Antiqua" w:hAnsi="Book Antiqua"/>
                <w:b w:val="0"/>
                <w:bCs w:val="0"/>
                <w:i/>
                <w:iCs/>
                <w:color w:val="000000" w:themeColor="text1"/>
                <w:sz w:val="21"/>
                <w:szCs w:val="21"/>
              </w:rPr>
              <w:t>et al</w:t>
            </w:r>
            <w:r w:rsidRPr="000C2342">
              <w:rPr>
                <w:rFonts w:ascii="Book Antiqua" w:hAnsi="Book Antiqua"/>
                <w:b w:val="0"/>
                <w:bCs w:val="0"/>
                <w:color w:val="000000" w:themeColor="text1"/>
                <w:sz w:val="21"/>
                <w:szCs w:val="21"/>
                <w:vertAlign w:val="superscript"/>
              </w:rPr>
              <w:t>[2</w:t>
            </w:r>
            <w:r>
              <w:rPr>
                <w:rFonts w:ascii="Book Antiqua" w:hAnsi="Book Antiqua"/>
                <w:b w:val="0"/>
                <w:bCs w:val="0"/>
                <w:color w:val="000000" w:themeColor="text1"/>
                <w:sz w:val="21"/>
                <w:szCs w:val="21"/>
                <w:vertAlign w:val="superscript"/>
              </w:rPr>
              <w:t>0]</w:t>
            </w:r>
            <w:r>
              <w:rPr>
                <w:rFonts w:ascii="Book Antiqua" w:hAnsi="Book Antiqua"/>
                <w:b w:val="0"/>
                <w:bCs w:val="0"/>
                <w:color w:val="000000" w:themeColor="text1"/>
                <w:sz w:val="21"/>
                <w:szCs w:val="21"/>
              </w:rPr>
              <w:t>,</w:t>
            </w:r>
            <w:r w:rsidRPr="000C2342">
              <w:rPr>
                <w:rFonts w:ascii="Book Antiqua" w:hAnsi="Book Antiqua"/>
                <w:b w:val="0"/>
                <w:bCs w:val="0"/>
                <w:color w:val="000000" w:themeColor="text1"/>
                <w:sz w:val="21"/>
                <w:szCs w:val="21"/>
              </w:rPr>
              <w:t xml:space="preserve"> (2015)</w:t>
            </w:r>
          </w:p>
        </w:tc>
        <w:tc>
          <w:tcPr>
            <w:tcW w:w="1142" w:type="dxa"/>
          </w:tcPr>
          <w:p w14:paraId="228D49ED" w14:textId="77777777" w:rsidR="008A29E5" w:rsidRPr="000C2342" w:rsidRDefault="008A29E5" w:rsidP="008A29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1"/>
                <w:szCs w:val="21"/>
              </w:rPr>
            </w:pPr>
            <w:r w:rsidRPr="000C2342">
              <w:rPr>
                <w:rFonts w:ascii="Book Antiqua" w:hAnsi="Book Antiqua"/>
                <w:color w:val="000000" w:themeColor="text1"/>
                <w:sz w:val="21"/>
                <w:szCs w:val="21"/>
              </w:rPr>
              <w:t>China</w:t>
            </w:r>
          </w:p>
        </w:tc>
        <w:tc>
          <w:tcPr>
            <w:tcW w:w="1456" w:type="dxa"/>
          </w:tcPr>
          <w:p w14:paraId="2159DD8B" w14:textId="77777777" w:rsidR="008A29E5" w:rsidRPr="000C2342" w:rsidRDefault="008A29E5" w:rsidP="008A29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1"/>
                <w:szCs w:val="21"/>
              </w:rPr>
            </w:pPr>
            <w:r w:rsidRPr="000C2342">
              <w:rPr>
                <w:rFonts w:ascii="Book Antiqua" w:hAnsi="Book Antiqua"/>
                <w:color w:val="000000" w:themeColor="text1"/>
                <w:sz w:val="21"/>
                <w:szCs w:val="21"/>
              </w:rPr>
              <w:t>&lt;</w:t>
            </w:r>
            <w:r>
              <w:rPr>
                <w:rFonts w:ascii="Book Antiqua" w:hAnsi="Book Antiqua"/>
                <w:color w:val="000000" w:themeColor="text1"/>
                <w:sz w:val="21"/>
                <w:szCs w:val="21"/>
              </w:rPr>
              <w:t xml:space="preserve"> </w:t>
            </w:r>
            <w:r w:rsidRPr="000C2342">
              <w:rPr>
                <w:rFonts w:ascii="Book Antiqua" w:hAnsi="Book Antiqua"/>
                <w:color w:val="000000" w:themeColor="text1"/>
                <w:sz w:val="21"/>
                <w:szCs w:val="21"/>
              </w:rPr>
              <w:t>0.8% GRWR</w:t>
            </w:r>
          </w:p>
        </w:tc>
        <w:tc>
          <w:tcPr>
            <w:tcW w:w="1361" w:type="dxa"/>
          </w:tcPr>
          <w:p w14:paraId="0F94EC2D" w14:textId="77777777" w:rsidR="008A29E5" w:rsidRPr="000C2342" w:rsidRDefault="008A29E5" w:rsidP="008A29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1"/>
                <w:szCs w:val="21"/>
              </w:rPr>
            </w:pPr>
            <w:r w:rsidRPr="000C2342">
              <w:rPr>
                <w:rFonts w:ascii="Book Antiqua" w:hAnsi="Book Antiqua"/>
                <w:color w:val="000000" w:themeColor="text1"/>
                <w:sz w:val="21"/>
                <w:szCs w:val="21"/>
              </w:rPr>
              <w:t>65</w:t>
            </w:r>
          </w:p>
        </w:tc>
        <w:tc>
          <w:tcPr>
            <w:tcW w:w="1279" w:type="dxa"/>
          </w:tcPr>
          <w:p w14:paraId="5F35232F" w14:textId="77777777" w:rsidR="008A29E5" w:rsidRPr="000C2342" w:rsidRDefault="008A29E5" w:rsidP="008A29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1"/>
                <w:szCs w:val="21"/>
              </w:rPr>
            </w:pPr>
            <w:r w:rsidRPr="000C2342">
              <w:rPr>
                <w:rFonts w:ascii="Book Antiqua" w:hAnsi="Book Antiqua"/>
                <w:color w:val="000000" w:themeColor="text1"/>
                <w:sz w:val="21"/>
                <w:szCs w:val="21"/>
              </w:rPr>
              <w:t>181</w:t>
            </w:r>
          </w:p>
        </w:tc>
        <w:tc>
          <w:tcPr>
            <w:tcW w:w="1149" w:type="dxa"/>
          </w:tcPr>
          <w:p w14:paraId="14939BB1" w14:textId="77777777" w:rsidR="008A29E5" w:rsidRPr="000C2342" w:rsidRDefault="008A29E5" w:rsidP="008A29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1"/>
                <w:szCs w:val="21"/>
              </w:rPr>
            </w:pPr>
            <w:r w:rsidRPr="000C2342">
              <w:rPr>
                <w:rFonts w:ascii="Book Antiqua" w:hAnsi="Book Antiqua"/>
                <w:color w:val="000000" w:themeColor="text1"/>
                <w:sz w:val="21"/>
                <w:szCs w:val="21"/>
              </w:rPr>
              <w:t>11</w:t>
            </w:r>
          </w:p>
        </w:tc>
        <w:tc>
          <w:tcPr>
            <w:tcW w:w="1267" w:type="dxa"/>
          </w:tcPr>
          <w:p w14:paraId="7DC89210" w14:textId="77777777" w:rsidR="008A29E5" w:rsidRPr="000C2342" w:rsidRDefault="008A29E5" w:rsidP="008A29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1"/>
                <w:szCs w:val="21"/>
              </w:rPr>
            </w:pPr>
            <w:r w:rsidRPr="000C2342">
              <w:rPr>
                <w:rFonts w:ascii="Book Antiqua" w:hAnsi="Book Antiqua"/>
                <w:color w:val="000000" w:themeColor="text1"/>
                <w:sz w:val="21"/>
                <w:szCs w:val="21"/>
              </w:rPr>
              <w:t>7.7% (30</w:t>
            </w:r>
            <w:r>
              <w:rPr>
                <w:rFonts w:ascii="Book Antiqua" w:hAnsi="Book Antiqua"/>
                <w:color w:val="000000" w:themeColor="text1"/>
                <w:sz w:val="21"/>
                <w:szCs w:val="21"/>
              </w:rPr>
              <w:t xml:space="preserve"> </w:t>
            </w:r>
            <w:r w:rsidRPr="000C2342">
              <w:rPr>
                <w:rFonts w:ascii="Book Antiqua" w:hAnsi="Book Antiqua"/>
                <w:color w:val="000000" w:themeColor="text1"/>
                <w:sz w:val="21"/>
                <w:szCs w:val="21"/>
              </w:rPr>
              <w:t>d)</w:t>
            </w:r>
          </w:p>
        </w:tc>
        <w:tc>
          <w:tcPr>
            <w:tcW w:w="2252" w:type="dxa"/>
          </w:tcPr>
          <w:p w14:paraId="12987BEE" w14:textId="77777777" w:rsidR="008A29E5" w:rsidRPr="000C2342" w:rsidRDefault="008A29E5" w:rsidP="008A29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1"/>
                <w:szCs w:val="21"/>
              </w:rPr>
            </w:pPr>
            <w:r w:rsidRPr="000C2342">
              <w:rPr>
                <w:rFonts w:ascii="Book Antiqua" w:hAnsi="Book Antiqua"/>
                <w:color w:val="000000" w:themeColor="text1"/>
                <w:sz w:val="21"/>
                <w:szCs w:val="21"/>
              </w:rPr>
              <w:t>1.79</w:t>
            </w:r>
            <w:r>
              <w:rPr>
                <w:rFonts w:ascii="Book Antiqua" w:hAnsi="Book Antiqua"/>
                <w:color w:val="000000" w:themeColor="text1"/>
                <w:sz w:val="21"/>
                <w:szCs w:val="21"/>
              </w:rPr>
              <w:t xml:space="preserve"> </w:t>
            </w:r>
            <w:r w:rsidRPr="000C2342">
              <w:rPr>
                <w:rFonts w:ascii="Book Antiqua" w:hAnsi="Book Antiqua"/>
                <w:color w:val="000000" w:themeColor="text1"/>
                <w:sz w:val="21"/>
                <w:szCs w:val="21"/>
              </w:rPr>
              <w:t>(0.93-3.43)</w:t>
            </w:r>
          </w:p>
        </w:tc>
        <w:tc>
          <w:tcPr>
            <w:tcW w:w="2435" w:type="dxa"/>
          </w:tcPr>
          <w:p w14:paraId="7ED726B5" w14:textId="77777777" w:rsidR="008A29E5" w:rsidRPr="000C2342" w:rsidRDefault="008A29E5" w:rsidP="008A29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1"/>
                <w:szCs w:val="21"/>
              </w:rPr>
            </w:pPr>
            <w:r w:rsidRPr="000C2342">
              <w:rPr>
                <w:rFonts w:ascii="Book Antiqua" w:hAnsi="Book Antiqua"/>
                <w:color w:val="000000" w:themeColor="text1"/>
                <w:sz w:val="21"/>
                <w:szCs w:val="21"/>
              </w:rPr>
              <w:t>1.23</w:t>
            </w:r>
            <w:r>
              <w:rPr>
                <w:rFonts w:ascii="Book Antiqua" w:hAnsi="Book Antiqua"/>
                <w:color w:val="000000" w:themeColor="text1"/>
                <w:sz w:val="21"/>
                <w:szCs w:val="21"/>
              </w:rPr>
              <w:t xml:space="preserve"> </w:t>
            </w:r>
            <w:r w:rsidRPr="000C2342">
              <w:rPr>
                <w:rFonts w:ascii="Book Antiqua" w:hAnsi="Book Antiqua"/>
                <w:color w:val="000000" w:themeColor="text1"/>
                <w:sz w:val="21"/>
                <w:szCs w:val="21"/>
              </w:rPr>
              <w:t>(0.65-2.34)</w:t>
            </w:r>
          </w:p>
        </w:tc>
      </w:tr>
      <w:tr w:rsidR="008A29E5" w:rsidRPr="000C2342" w14:paraId="784FCA04" w14:textId="77777777" w:rsidTr="008A29E5">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1834" w:type="dxa"/>
          </w:tcPr>
          <w:p w14:paraId="36E92FDA" w14:textId="77777777" w:rsidR="008A29E5" w:rsidRPr="000C2342" w:rsidRDefault="008A29E5" w:rsidP="008A29E5">
            <w:pPr>
              <w:spacing w:line="360" w:lineRule="auto"/>
              <w:jc w:val="both"/>
              <w:rPr>
                <w:rFonts w:ascii="Book Antiqua" w:hAnsi="Book Antiqua"/>
                <w:b w:val="0"/>
                <w:bCs w:val="0"/>
                <w:color w:val="000000" w:themeColor="text1"/>
                <w:sz w:val="21"/>
                <w:szCs w:val="21"/>
              </w:rPr>
            </w:pPr>
            <w:r w:rsidRPr="000C2342">
              <w:rPr>
                <w:rFonts w:ascii="Book Antiqua" w:hAnsi="Book Antiqua"/>
                <w:b w:val="0"/>
                <w:bCs w:val="0"/>
                <w:color w:val="000000" w:themeColor="text1"/>
                <w:sz w:val="21"/>
                <w:szCs w:val="21"/>
              </w:rPr>
              <w:t xml:space="preserve">Selzner </w:t>
            </w:r>
            <w:r w:rsidRPr="000C2342">
              <w:rPr>
                <w:rFonts w:ascii="Book Antiqua" w:hAnsi="Book Antiqua"/>
                <w:b w:val="0"/>
                <w:bCs w:val="0"/>
                <w:i/>
                <w:iCs/>
                <w:color w:val="000000" w:themeColor="text1"/>
                <w:sz w:val="21"/>
                <w:szCs w:val="21"/>
              </w:rPr>
              <w:t>et al</w:t>
            </w:r>
            <w:r w:rsidRPr="000C2342">
              <w:rPr>
                <w:rFonts w:ascii="Book Antiqua" w:hAnsi="Book Antiqua"/>
                <w:b w:val="0"/>
                <w:bCs w:val="0"/>
                <w:color w:val="000000" w:themeColor="text1"/>
                <w:sz w:val="21"/>
                <w:szCs w:val="21"/>
                <w:vertAlign w:val="superscript"/>
              </w:rPr>
              <w:t>[2</w:t>
            </w:r>
            <w:r>
              <w:rPr>
                <w:rFonts w:ascii="Book Antiqua" w:hAnsi="Book Antiqua"/>
                <w:b w:val="0"/>
                <w:bCs w:val="0"/>
                <w:color w:val="000000" w:themeColor="text1"/>
                <w:sz w:val="21"/>
                <w:szCs w:val="21"/>
                <w:vertAlign w:val="superscript"/>
              </w:rPr>
              <w:t>6]</w:t>
            </w:r>
            <w:r>
              <w:rPr>
                <w:rFonts w:ascii="Book Antiqua" w:hAnsi="Book Antiqua"/>
                <w:b w:val="0"/>
                <w:bCs w:val="0"/>
                <w:color w:val="000000" w:themeColor="text1"/>
                <w:sz w:val="21"/>
                <w:szCs w:val="21"/>
              </w:rPr>
              <w:t xml:space="preserve">, </w:t>
            </w:r>
            <w:r w:rsidRPr="000C2342">
              <w:rPr>
                <w:rFonts w:ascii="Book Antiqua" w:hAnsi="Book Antiqua"/>
                <w:b w:val="0"/>
                <w:bCs w:val="0"/>
                <w:color w:val="000000" w:themeColor="text1"/>
                <w:sz w:val="21"/>
                <w:szCs w:val="21"/>
              </w:rPr>
              <w:t>(2009)</w:t>
            </w:r>
          </w:p>
        </w:tc>
        <w:tc>
          <w:tcPr>
            <w:tcW w:w="1142" w:type="dxa"/>
          </w:tcPr>
          <w:p w14:paraId="2ADD81C8" w14:textId="77777777" w:rsidR="008A29E5" w:rsidRPr="000C2342" w:rsidRDefault="008A29E5" w:rsidP="008A29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1"/>
                <w:szCs w:val="21"/>
              </w:rPr>
            </w:pPr>
            <w:r w:rsidRPr="000C2342">
              <w:rPr>
                <w:rFonts w:ascii="Book Antiqua" w:hAnsi="Book Antiqua"/>
                <w:color w:val="000000" w:themeColor="text1"/>
                <w:sz w:val="21"/>
                <w:szCs w:val="21"/>
              </w:rPr>
              <w:t>Canada</w:t>
            </w:r>
          </w:p>
        </w:tc>
        <w:tc>
          <w:tcPr>
            <w:tcW w:w="1456" w:type="dxa"/>
          </w:tcPr>
          <w:p w14:paraId="0EC8A95B" w14:textId="77777777" w:rsidR="008A29E5" w:rsidRPr="000C2342" w:rsidRDefault="008A29E5" w:rsidP="008A29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1"/>
                <w:szCs w:val="21"/>
              </w:rPr>
            </w:pPr>
            <w:r w:rsidRPr="000C2342">
              <w:rPr>
                <w:rFonts w:ascii="Book Antiqua" w:hAnsi="Book Antiqua"/>
                <w:color w:val="000000" w:themeColor="text1"/>
                <w:sz w:val="21"/>
                <w:szCs w:val="21"/>
              </w:rPr>
              <w:t>&lt;</w:t>
            </w:r>
            <w:r>
              <w:rPr>
                <w:rFonts w:ascii="Book Antiqua" w:hAnsi="Book Antiqua"/>
                <w:color w:val="000000" w:themeColor="text1"/>
                <w:sz w:val="21"/>
                <w:szCs w:val="21"/>
              </w:rPr>
              <w:t xml:space="preserve"> </w:t>
            </w:r>
            <w:r w:rsidRPr="000C2342">
              <w:rPr>
                <w:rFonts w:ascii="Book Antiqua" w:hAnsi="Book Antiqua"/>
                <w:color w:val="000000" w:themeColor="text1"/>
                <w:sz w:val="21"/>
                <w:szCs w:val="21"/>
              </w:rPr>
              <w:t>0.8% GRWR</w:t>
            </w:r>
          </w:p>
        </w:tc>
        <w:tc>
          <w:tcPr>
            <w:tcW w:w="1361" w:type="dxa"/>
          </w:tcPr>
          <w:p w14:paraId="4315B76A" w14:textId="77777777" w:rsidR="008A29E5" w:rsidRPr="000C2342" w:rsidRDefault="008A29E5" w:rsidP="008A29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1"/>
                <w:szCs w:val="21"/>
              </w:rPr>
            </w:pPr>
            <w:r w:rsidRPr="000C2342">
              <w:rPr>
                <w:rFonts w:ascii="Book Antiqua" w:hAnsi="Book Antiqua"/>
                <w:color w:val="000000" w:themeColor="text1"/>
                <w:sz w:val="21"/>
                <w:szCs w:val="21"/>
              </w:rPr>
              <w:t>22</w:t>
            </w:r>
          </w:p>
        </w:tc>
        <w:tc>
          <w:tcPr>
            <w:tcW w:w="1279" w:type="dxa"/>
          </w:tcPr>
          <w:p w14:paraId="332A2F8E" w14:textId="77777777" w:rsidR="008A29E5" w:rsidRPr="000C2342" w:rsidRDefault="008A29E5" w:rsidP="008A29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1"/>
                <w:szCs w:val="21"/>
              </w:rPr>
            </w:pPr>
            <w:r w:rsidRPr="000C2342">
              <w:rPr>
                <w:rFonts w:ascii="Book Antiqua" w:hAnsi="Book Antiqua"/>
                <w:color w:val="000000" w:themeColor="text1"/>
                <w:sz w:val="21"/>
                <w:szCs w:val="21"/>
              </w:rPr>
              <w:t>249</w:t>
            </w:r>
          </w:p>
        </w:tc>
        <w:tc>
          <w:tcPr>
            <w:tcW w:w="1149" w:type="dxa"/>
          </w:tcPr>
          <w:p w14:paraId="746F3073" w14:textId="77777777" w:rsidR="008A29E5" w:rsidRPr="000C2342" w:rsidRDefault="008A29E5" w:rsidP="008A29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1"/>
                <w:szCs w:val="21"/>
              </w:rPr>
            </w:pPr>
            <w:r w:rsidRPr="000C2342">
              <w:rPr>
                <w:rFonts w:ascii="Book Antiqua" w:hAnsi="Book Antiqua"/>
                <w:color w:val="000000" w:themeColor="text1"/>
                <w:sz w:val="21"/>
                <w:szCs w:val="21"/>
              </w:rPr>
              <w:t>9</w:t>
            </w:r>
          </w:p>
        </w:tc>
        <w:tc>
          <w:tcPr>
            <w:tcW w:w="1267" w:type="dxa"/>
          </w:tcPr>
          <w:p w14:paraId="68A2B21F" w14:textId="77777777" w:rsidR="008A29E5" w:rsidRPr="000C2342" w:rsidRDefault="008A29E5" w:rsidP="008A29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1"/>
                <w:szCs w:val="21"/>
              </w:rPr>
            </w:pPr>
            <w:r w:rsidRPr="000C2342">
              <w:rPr>
                <w:rFonts w:ascii="Book Antiqua" w:hAnsi="Book Antiqua"/>
                <w:color w:val="000000" w:themeColor="text1"/>
                <w:sz w:val="21"/>
                <w:szCs w:val="21"/>
              </w:rPr>
              <w:t>4.5% (30</w:t>
            </w:r>
            <w:r>
              <w:rPr>
                <w:rFonts w:ascii="Book Antiqua" w:hAnsi="Book Antiqua"/>
                <w:color w:val="000000" w:themeColor="text1"/>
                <w:sz w:val="21"/>
                <w:szCs w:val="21"/>
              </w:rPr>
              <w:t xml:space="preserve"> </w:t>
            </w:r>
            <w:r w:rsidRPr="000C2342">
              <w:rPr>
                <w:rFonts w:ascii="Book Antiqua" w:hAnsi="Book Antiqua"/>
                <w:color w:val="000000" w:themeColor="text1"/>
                <w:sz w:val="21"/>
                <w:szCs w:val="21"/>
              </w:rPr>
              <w:t>d)</w:t>
            </w:r>
          </w:p>
        </w:tc>
        <w:tc>
          <w:tcPr>
            <w:tcW w:w="2252" w:type="dxa"/>
          </w:tcPr>
          <w:p w14:paraId="44984353" w14:textId="77777777" w:rsidR="008A29E5" w:rsidRPr="000C2342" w:rsidRDefault="008A29E5" w:rsidP="008A29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1"/>
                <w:szCs w:val="21"/>
              </w:rPr>
            </w:pPr>
            <w:r w:rsidRPr="000C2342">
              <w:rPr>
                <w:rFonts w:ascii="Book Antiqua" w:hAnsi="Book Antiqua"/>
                <w:color w:val="000000" w:themeColor="text1"/>
                <w:sz w:val="21"/>
                <w:szCs w:val="21"/>
              </w:rPr>
              <w:t>1.36</w:t>
            </w:r>
            <w:r>
              <w:rPr>
                <w:rFonts w:ascii="Book Antiqua" w:hAnsi="Book Antiqua"/>
                <w:color w:val="000000" w:themeColor="text1"/>
                <w:sz w:val="21"/>
                <w:szCs w:val="21"/>
              </w:rPr>
              <w:t xml:space="preserve"> </w:t>
            </w:r>
            <w:r w:rsidRPr="000C2342">
              <w:rPr>
                <w:rFonts w:ascii="Book Antiqua" w:hAnsi="Book Antiqua"/>
                <w:color w:val="000000" w:themeColor="text1"/>
                <w:sz w:val="21"/>
                <w:szCs w:val="21"/>
              </w:rPr>
              <w:t>(0.43-4.25)</w:t>
            </w:r>
          </w:p>
        </w:tc>
        <w:tc>
          <w:tcPr>
            <w:tcW w:w="2435" w:type="dxa"/>
          </w:tcPr>
          <w:p w14:paraId="205BAEDB" w14:textId="77777777" w:rsidR="008A29E5" w:rsidRPr="000C2342" w:rsidRDefault="008A29E5" w:rsidP="008A29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1"/>
                <w:szCs w:val="21"/>
              </w:rPr>
            </w:pPr>
            <w:r w:rsidRPr="000C2342">
              <w:rPr>
                <w:rFonts w:ascii="Book Antiqua" w:hAnsi="Book Antiqua"/>
                <w:color w:val="000000" w:themeColor="text1"/>
                <w:sz w:val="21"/>
                <w:szCs w:val="21"/>
              </w:rPr>
              <w:t>0.82</w:t>
            </w:r>
            <w:r>
              <w:rPr>
                <w:rFonts w:ascii="Book Antiqua" w:hAnsi="Book Antiqua"/>
                <w:color w:val="000000" w:themeColor="text1"/>
                <w:sz w:val="21"/>
                <w:szCs w:val="21"/>
              </w:rPr>
              <w:t xml:space="preserve"> </w:t>
            </w:r>
            <w:r w:rsidRPr="000C2342">
              <w:rPr>
                <w:rFonts w:ascii="Book Antiqua" w:hAnsi="Book Antiqua"/>
                <w:color w:val="000000" w:themeColor="text1"/>
                <w:sz w:val="21"/>
                <w:szCs w:val="21"/>
              </w:rPr>
              <w:t>(0.27-2.6)</w:t>
            </w:r>
          </w:p>
        </w:tc>
      </w:tr>
    </w:tbl>
    <w:p w14:paraId="11D03BD8" w14:textId="4989094F" w:rsidR="000C2342" w:rsidRDefault="000C2342" w:rsidP="00973AD7">
      <w:pPr>
        <w:widowControl w:val="0"/>
        <w:adjustRightInd w:val="0"/>
        <w:snapToGrid w:val="0"/>
        <w:spacing w:line="360" w:lineRule="auto"/>
        <w:jc w:val="both"/>
        <w:rPr>
          <w:rFonts w:ascii="Book Antiqua" w:hAnsi="Book Antiqua"/>
          <w:color w:val="000000" w:themeColor="text1"/>
          <w:lang w:val="en-US"/>
        </w:rPr>
      </w:pPr>
      <w:r>
        <w:rPr>
          <w:rFonts w:ascii="Book Antiqua" w:hAnsi="Book Antiqua" w:hint="eastAsia"/>
          <w:color w:val="000000" w:themeColor="text1"/>
          <w:lang w:val="en-US"/>
        </w:rPr>
        <w:t>G</w:t>
      </w:r>
      <w:r>
        <w:rPr>
          <w:rFonts w:ascii="Book Antiqua" w:hAnsi="Book Antiqua"/>
          <w:color w:val="000000" w:themeColor="text1"/>
          <w:lang w:val="en-US"/>
        </w:rPr>
        <w:t>V</w:t>
      </w:r>
      <w:r>
        <w:rPr>
          <w:rFonts w:ascii="Book Antiqua" w:hAnsi="Book Antiqua" w:hint="eastAsia"/>
          <w:color w:val="000000" w:themeColor="text1"/>
          <w:lang w:val="en-US"/>
        </w:rPr>
        <w:t>:</w:t>
      </w:r>
      <w:r>
        <w:rPr>
          <w:rFonts w:ascii="Book Antiqua" w:hAnsi="Book Antiqua"/>
          <w:color w:val="000000" w:themeColor="text1"/>
          <w:lang w:val="en-US"/>
        </w:rPr>
        <w:t xml:space="preserve"> </w:t>
      </w:r>
      <w:r w:rsidRPr="00973AD7">
        <w:rPr>
          <w:rFonts w:ascii="Book Antiqua" w:hAnsi="Book Antiqua"/>
          <w:color w:val="000000" w:themeColor="text1"/>
          <w:lang w:val="en-US"/>
        </w:rPr>
        <w:t>Graft volume</w:t>
      </w:r>
      <w:r>
        <w:rPr>
          <w:rFonts w:ascii="Book Antiqua" w:hAnsi="Book Antiqua"/>
          <w:color w:val="000000" w:themeColor="text1"/>
          <w:lang w:val="en-US"/>
        </w:rPr>
        <w:t>;</w:t>
      </w:r>
      <w:r w:rsidRPr="00973AD7">
        <w:rPr>
          <w:rFonts w:ascii="Book Antiqua" w:hAnsi="Book Antiqua"/>
          <w:color w:val="000000" w:themeColor="text1"/>
          <w:lang w:val="en-US"/>
        </w:rPr>
        <w:t xml:space="preserve"> </w:t>
      </w:r>
      <w:r>
        <w:rPr>
          <w:rFonts w:ascii="Book Antiqua" w:hAnsi="Book Antiqua"/>
          <w:color w:val="000000" w:themeColor="text1"/>
          <w:lang w:val="en-US"/>
        </w:rPr>
        <w:t xml:space="preserve">SLV: </w:t>
      </w:r>
      <w:r w:rsidRPr="00973AD7">
        <w:rPr>
          <w:rFonts w:ascii="Book Antiqua" w:hAnsi="Book Antiqua"/>
          <w:color w:val="000000" w:themeColor="text1"/>
          <w:lang w:val="en-US"/>
        </w:rPr>
        <w:t>Standard liver volume</w:t>
      </w:r>
      <w:r>
        <w:rPr>
          <w:rFonts w:ascii="Book Antiqua" w:hAnsi="Book Antiqua"/>
          <w:color w:val="000000" w:themeColor="text1"/>
          <w:lang w:val="en-US"/>
        </w:rPr>
        <w:t>;</w:t>
      </w:r>
      <w:r w:rsidRPr="00973AD7">
        <w:rPr>
          <w:rFonts w:ascii="Book Antiqua" w:hAnsi="Book Antiqua"/>
          <w:color w:val="000000" w:themeColor="text1"/>
          <w:lang w:val="en-US"/>
        </w:rPr>
        <w:t xml:space="preserve"> </w:t>
      </w:r>
      <w:r>
        <w:rPr>
          <w:rFonts w:ascii="Book Antiqua" w:hAnsi="Book Antiqua"/>
          <w:color w:val="000000" w:themeColor="text1"/>
          <w:lang w:val="en-US"/>
        </w:rPr>
        <w:t xml:space="preserve">GRWR: </w:t>
      </w:r>
      <w:r w:rsidRPr="00973AD7">
        <w:rPr>
          <w:rFonts w:ascii="Book Antiqua" w:hAnsi="Book Antiqua"/>
          <w:color w:val="000000" w:themeColor="text1"/>
          <w:lang w:val="en-US"/>
        </w:rPr>
        <w:t>Graft-to-recipient weight ratio</w:t>
      </w:r>
      <w:r>
        <w:rPr>
          <w:rFonts w:ascii="Book Antiqua" w:hAnsi="Book Antiqua"/>
          <w:color w:val="000000" w:themeColor="text1"/>
          <w:lang w:val="en-US"/>
        </w:rPr>
        <w:t xml:space="preserve">; SFSG: </w:t>
      </w:r>
      <w:r w:rsidRPr="00973AD7">
        <w:rPr>
          <w:rFonts w:ascii="Book Antiqua" w:hAnsi="Book Antiqua"/>
          <w:color w:val="000000" w:themeColor="text1"/>
          <w:lang w:val="en-US" w:eastAsia="zh-TW"/>
        </w:rPr>
        <w:t>Small-for-size grafts</w:t>
      </w:r>
      <w:r>
        <w:rPr>
          <w:rFonts w:ascii="Book Antiqua" w:hAnsi="Book Antiqua"/>
          <w:color w:val="000000" w:themeColor="text1"/>
          <w:lang w:val="en-US" w:eastAsia="zh-TW"/>
        </w:rPr>
        <w:t>;</w:t>
      </w:r>
      <w:r w:rsidRPr="00973AD7">
        <w:rPr>
          <w:rFonts w:ascii="Book Antiqua" w:hAnsi="Book Antiqua"/>
          <w:color w:val="000000" w:themeColor="text1"/>
          <w:lang w:val="en-US" w:eastAsia="zh-TW"/>
        </w:rPr>
        <w:t xml:space="preserve"> </w:t>
      </w:r>
      <w:r>
        <w:rPr>
          <w:rFonts w:ascii="Book Antiqua" w:hAnsi="Book Antiqua"/>
          <w:color w:val="000000" w:themeColor="text1"/>
          <w:lang w:val="en-US"/>
        </w:rPr>
        <w:t xml:space="preserve">NFSG: </w:t>
      </w:r>
      <w:r w:rsidR="00060FF7" w:rsidRPr="00973AD7">
        <w:rPr>
          <w:rFonts w:ascii="Book Antiqua" w:hAnsi="Book Antiqua"/>
          <w:color w:val="000000" w:themeColor="text1"/>
          <w:lang w:val="en-US" w:eastAsia="zh-TW"/>
        </w:rPr>
        <w:t>Normal-for-size grafts</w:t>
      </w:r>
      <w:r w:rsidR="00060FF7">
        <w:rPr>
          <w:rFonts w:ascii="Book Antiqua" w:hAnsi="Book Antiqua"/>
          <w:color w:val="000000" w:themeColor="text1"/>
          <w:lang w:val="en-US" w:eastAsia="zh-TW"/>
        </w:rPr>
        <w:t>;</w:t>
      </w:r>
      <w:r w:rsidR="00060FF7" w:rsidRPr="00973AD7">
        <w:rPr>
          <w:rFonts w:ascii="Book Antiqua" w:hAnsi="Book Antiqua"/>
          <w:color w:val="000000" w:themeColor="text1"/>
          <w:lang w:val="en-US" w:eastAsia="zh-TW"/>
        </w:rPr>
        <w:t xml:space="preserve"> </w:t>
      </w:r>
      <w:r>
        <w:rPr>
          <w:rFonts w:ascii="Book Antiqua" w:hAnsi="Book Antiqua"/>
          <w:color w:val="000000" w:themeColor="text1"/>
          <w:lang w:val="en-US"/>
        </w:rPr>
        <w:t xml:space="preserve">OR: </w:t>
      </w:r>
      <w:bookmarkStart w:id="130" w:name="_Hlk7441911"/>
      <w:r w:rsidR="00060FF7" w:rsidRPr="00663BB7">
        <w:rPr>
          <w:rFonts w:ascii="Book Antiqua" w:hAnsi="Book Antiqua"/>
        </w:rPr>
        <w:t>Odds ratio</w:t>
      </w:r>
      <w:bookmarkEnd w:id="130"/>
      <w:r w:rsidR="00060FF7">
        <w:rPr>
          <w:rFonts w:ascii="Book Antiqua" w:hAnsi="Book Antiqua"/>
        </w:rPr>
        <w:t>;</w:t>
      </w:r>
      <w:r w:rsidR="00060FF7" w:rsidRPr="00663BB7">
        <w:rPr>
          <w:rFonts w:ascii="Book Antiqua" w:hAnsi="Book Antiqua"/>
        </w:rPr>
        <w:t xml:space="preserve"> </w:t>
      </w:r>
      <w:r>
        <w:rPr>
          <w:rFonts w:ascii="Book Antiqua" w:hAnsi="Book Antiqua"/>
          <w:color w:val="000000" w:themeColor="text1"/>
          <w:lang w:val="en-US"/>
        </w:rPr>
        <w:t xml:space="preserve">CI: </w:t>
      </w:r>
      <w:r w:rsidR="00060FF7" w:rsidRPr="00663BB7">
        <w:rPr>
          <w:rFonts w:ascii="Book Antiqua" w:hAnsi="Book Antiqua"/>
        </w:rPr>
        <w:t>Confidence interval</w:t>
      </w:r>
      <w:r w:rsidR="00060FF7">
        <w:rPr>
          <w:rFonts w:ascii="Book Antiqua" w:hAnsi="Book Antiqua"/>
        </w:rPr>
        <w:t>.</w:t>
      </w:r>
    </w:p>
    <w:p w14:paraId="2FDA1B41" w14:textId="7C9497B8" w:rsidR="000C2342" w:rsidRPr="00973AD7" w:rsidRDefault="000C2342" w:rsidP="00973AD7">
      <w:pPr>
        <w:widowControl w:val="0"/>
        <w:adjustRightInd w:val="0"/>
        <w:snapToGrid w:val="0"/>
        <w:spacing w:line="360" w:lineRule="auto"/>
        <w:jc w:val="both"/>
        <w:rPr>
          <w:rFonts w:ascii="Book Antiqua" w:hAnsi="Book Antiqua"/>
          <w:color w:val="000000" w:themeColor="text1"/>
          <w:lang w:val="en-US"/>
        </w:rPr>
        <w:sectPr w:rsidR="000C2342" w:rsidRPr="00973AD7" w:rsidSect="008916D0">
          <w:headerReference w:type="default" r:id="rId13"/>
          <w:pgSz w:w="16834" w:h="11909" w:orient="landscape" w:code="9"/>
          <w:pgMar w:top="1440" w:right="1440" w:bottom="1440" w:left="1440" w:header="706" w:footer="706" w:gutter="0"/>
          <w:cols w:space="708"/>
          <w:docGrid w:linePitch="400"/>
        </w:sectPr>
      </w:pPr>
    </w:p>
    <w:p w14:paraId="194BA8E0" w14:textId="14CB42A9" w:rsidR="00B5118A" w:rsidRPr="00973AD7" w:rsidRDefault="00B5118A" w:rsidP="00973AD7">
      <w:pPr>
        <w:widowControl w:val="0"/>
        <w:adjustRightInd w:val="0"/>
        <w:snapToGrid w:val="0"/>
        <w:spacing w:line="360" w:lineRule="auto"/>
        <w:jc w:val="both"/>
        <w:rPr>
          <w:rFonts w:ascii="Book Antiqua" w:hAnsi="Book Antiqua"/>
          <w:b/>
          <w:color w:val="000000" w:themeColor="text1"/>
          <w:lang w:val="en-US"/>
        </w:rPr>
      </w:pPr>
      <w:r w:rsidRPr="00973AD7">
        <w:rPr>
          <w:rFonts w:ascii="Book Antiqua" w:hAnsi="Book Antiqua"/>
          <w:b/>
          <w:color w:val="000000" w:themeColor="text1"/>
          <w:lang w:val="en-US"/>
        </w:rPr>
        <w:lastRenderedPageBreak/>
        <w:t>Table 2 Newcastle-Ottawa Score for the included studies</w:t>
      </w:r>
    </w:p>
    <w:tbl>
      <w:tblPr>
        <w:tblStyle w:val="af3"/>
        <w:tblW w:w="0" w:type="auto"/>
        <w:tblInd w:w="-142" w:type="dxa"/>
        <w:tblLayout w:type="fixed"/>
        <w:tblLook w:val="04A0" w:firstRow="1" w:lastRow="0" w:firstColumn="1" w:lastColumn="0" w:noHBand="0" w:noVBand="1"/>
      </w:tblPr>
      <w:tblGrid>
        <w:gridCol w:w="1985"/>
        <w:gridCol w:w="1684"/>
        <w:gridCol w:w="1834"/>
        <w:gridCol w:w="1834"/>
        <w:gridCol w:w="1834"/>
      </w:tblGrid>
      <w:tr w:rsidR="00060FF7" w:rsidRPr="00060FF7" w14:paraId="614FAEC6" w14:textId="77777777" w:rsidTr="00060F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401A8720" w14:textId="77777777" w:rsidR="00060FF7" w:rsidRPr="00060FF7" w:rsidRDefault="00060FF7" w:rsidP="00060FF7">
            <w:pPr>
              <w:widowControl w:val="0"/>
              <w:adjustRightInd w:val="0"/>
              <w:snapToGrid w:val="0"/>
              <w:spacing w:line="360" w:lineRule="auto"/>
              <w:jc w:val="both"/>
              <w:rPr>
                <w:rFonts w:ascii="Book Antiqua" w:hAnsi="Book Antiqua"/>
                <w:color w:val="000000" w:themeColor="text1"/>
                <w:kern w:val="0"/>
                <w:szCs w:val="24"/>
                <w:lang w:val="en-GB" w:eastAsia="zh-CN"/>
              </w:rPr>
            </w:pPr>
            <w:r w:rsidRPr="00060FF7">
              <w:rPr>
                <w:rFonts w:ascii="Book Antiqua" w:hAnsi="Book Antiqua"/>
                <w:color w:val="000000" w:themeColor="text1"/>
                <w:kern w:val="0"/>
                <w:szCs w:val="24"/>
                <w:lang w:val="en-GB" w:eastAsia="zh-CN"/>
              </w:rPr>
              <w:t>Study</w:t>
            </w:r>
          </w:p>
        </w:tc>
        <w:tc>
          <w:tcPr>
            <w:tcW w:w="1684" w:type="dxa"/>
            <w:shd w:val="clear" w:color="auto" w:fill="auto"/>
          </w:tcPr>
          <w:p w14:paraId="54BEB482" w14:textId="77777777" w:rsidR="00060FF7" w:rsidRPr="00060FF7" w:rsidRDefault="00060FF7" w:rsidP="00060FF7">
            <w:pPr>
              <w:widowControl w:val="0"/>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kern w:val="0"/>
                <w:szCs w:val="24"/>
                <w:lang w:val="en-GB" w:eastAsia="zh-CN"/>
              </w:rPr>
            </w:pPr>
            <w:r w:rsidRPr="00060FF7">
              <w:rPr>
                <w:rFonts w:ascii="Book Antiqua" w:hAnsi="Book Antiqua"/>
                <w:color w:val="000000" w:themeColor="text1"/>
                <w:kern w:val="0"/>
                <w:szCs w:val="24"/>
                <w:lang w:val="en-GB" w:eastAsia="zh-CN"/>
              </w:rPr>
              <w:t>Selection</w:t>
            </w:r>
          </w:p>
        </w:tc>
        <w:tc>
          <w:tcPr>
            <w:tcW w:w="1834" w:type="dxa"/>
            <w:shd w:val="clear" w:color="auto" w:fill="auto"/>
          </w:tcPr>
          <w:p w14:paraId="331FCFEB" w14:textId="77777777" w:rsidR="00060FF7" w:rsidRPr="00060FF7" w:rsidRDefault="00060FF7" w:rsidP="00060FF7">
            <w:pPr>
              <w:widowControl w:val="0"/>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kern w:val="0"/>
                <w:szCs w:val="24"/>
                <w:lang w:val="en-GB" w:eastAsia="zh-CN"/>
              </w:rPr>
            </w:pPr>
            <w:r w:rsidRPr="00060FF7">
              <w:rPr>
                <w:rFonts w:ascii="Book Antiqua" w:hAnsi="Book Antiqua"/>
                <w:color w:val="000000" w:themeColor="text1"/>
                <w:kern w:val="0"/>
                <w:szCs w:val="24"/>
                <w:lang w:val="en-GB" w:eastAsia="zh-CN"/>
              </w:rPr>
              <w:t xml:space="preserve">Comparability </w:t>
            </w:r>
          </w:p>
        </w:tc>
        <w:tc>
          <w:tcPr>
            <w:tcW w:w="1834" w:type="dxa"/>
            <w:shd w:val="clear" w:color="auto" w:fill="auto"/>
          </w:tcPr>
          <w:p w14:paraId="66784B67" w14:textId="77777777" w:rsidR="00060FF7" w:rsidRPr="00060FF7" w:rsidRDefault="00060FF7" w:rsidP="00060FF7">
            <w:pPr>
              <w:widowControl w:val="0"/>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kern w:val="0"/>
                <w:szCs w:val="24"/>
                <w:lang w:val="en-GB" w:eastAsia="zh-CN"/>
              </w:rPr>
            </w:pPr>
            <w:r w:rsidRPr="00060FF7">
              <w:rPr>
                <w:rFonts w:ascii="Book Antiqua" w:hAnsi="Book Antiqua"/>
                <w:color w:val="000000" w:themeColor="text1"/>
                <w:kern w:val="0"/>
                <w:szCs w:val="24"/>
                <w:lang w:val="en-GB" w:eastAsia="zh-CN"/>
              </w:rPr>
              <w:t>Outcome</w:t>
            </w:r>
          </w:p>
        </w:tc>
        <w:tc>
          <w:tcPr>
            <w:tcW w:w="1834" w:type="dxa"/>
            <w:shd w:val="clear" w:color="auto" w:fill="auto"/>
          </w:tcPr>
          <w:p w14:paraId="2FF190E0" w14:textId="77777777" w:rsidR="00060FF7" w:rsidRPr="00060FF7" w:rsidRDefault="00060FF7" w:rsidP="00060FF7">
            <w:pPr>
              <w:widowControl w:val="0"/>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kern w:val="0"/>
                <w:szCs w:val="24"/>
                <w:lang w:val="en-GB" w:eastAsia="zh-CN"/>
              </w:rPr>
            </w:pPr>
            <w:r w:rsidRPr="00060FF7">
              <w:rPr>
                <w:rFonts w:ascii="Book Antiqua" w:hAnsi="Book Antiqua"/>
                <w:color w:val="000000" w:themeColor="text1"/>
                <w:kern w:val="0"/>
                <w:szCs w:val="24"/>
                <w:lang w:val="en-GB" w:eastAsia="zh-CN"/>
              </w:rPr>
              <w:t>Total</w:t>
            </w:r>
          </w:p>
        </w:tc>
      </w:tr>
      <w:tr w:rsidR="00060FF7" w:rsidRPr="00060FF7" w14:paraId="2E9660AF" w14:textId="77777777" w:rsidTr="00060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5A067C35" w14:textId="7B172299" w:rsidR="00060FF7" w:rsidRPr="00060FF7" w:rsidRDefault="00060FF7" w:rsidP="00F06557">
            <w:pPr>
              <w:spacing w:line="360" w:lineRule="auto"/>
              <w:jc w:val="both"/>
              <w:rPr>
                <w:rFonts w:ascii="Book Antiqua" w:hAnsi="Book Antiqua"/>
                <w:b w:val="0"/>
                <w:bCs w:val="0"/>
                <w:color w:val="000000" w:themeColor="text1"/>
                <w:kern w:val="0"/>
                <w:szCs w:val="24"/>
                <w:vertAlign w:val="superscript"/>
                <w:lang w:val="en-GB" w:eastAsia="zh-CN"/>
              </w:rPr>
            </w:pPr>
            <w:r w:rsidRPr="00060FF7">
              <w:rPr>
                <w:rFonts w:ascii="Book Antiqua" w:hAnsi="Book Antiqua"/>
                <w:b w:val="0"/>
                <w:bCs w:val="0"/>
                <w:color w:val="000000" w:themeColor="text1"/>
                <w:szCs w:val="24"/>
              </w:rPr>
              <w:t xml:space="preserve">Liu </w:t>
            </w:r>
            <w:r w:rsidRPr="00060FF7">
              <w:rPr>
                <w:rFonts w:ascii="Book Antiqua" w:hAnsi="Book Antiqua"/>
                <w:b w:val="0"/>
                <w:bCs w:val="0"/>
                <w:i/>
                <w:iCs/>
                <w:color w:val="000000" w:themeColor="text1"/>
                <w:szCs w:val="24"/>
              </w:rPr>
              <w:t>et al</w:t>
            </w:r>
            <w:r w:rsidRPr="00060FF7">
              <w:rPr>
                <w:rFonts w:ascii="Book Antiqua" w:hAnsi="Book Antiqua"/>
                <w:b w:val="0"/>
                <w:bCs w:val="0"/>
                <w:color w:val="000000" w:themeColor="text1"/>
                <w:szCs w:val="24"/>
                <w:vertAlign w:val="superscript"/>
              </w:rPr>
              <w:t>[20]</w:t>
            </w:r>
            <w:r w:rsidRPr="00060FF7">
              <w:rPr>
                <w:rFonts w:ascii="Book Antiqua" w:hAnsi="Book Antiqua"/>
                <w:b w:val="0"/>
                <w:bCs w:val="0"/>
                <w:color w:val="000000" w:themeColor="text1"/>
                <w:szCs w:val="24"/>
              </w:rPr>
              <w:t>,</w:t>
            </w:r>
            <w:r w:rsidR="00F06557" w:rsidRPr="00060FF7">
              <w:rPr>
                <w:rFonts w:ascii="Book Antiqua" w:hAnsi="Book Antiqua"/>
                <w:b w:val="0"/>
                <w:bCs w:val="0"/>
                <w:color w:val="000000" w:themeColor="text1"/>
                <w:szCs w:val="24"/>
              </w:rPr>
              <w:t xml:space="preserve"> </w:t>
            </w:r>
            <w:r w:rsidRPr="00060FF7">
              <w:rPr>
                <w:rFonts w:ascii="Book Antiqua" w:hAnsi="Book Antiqua"/>
                <w:b w:val="0"/>
                <w:bCs w:val="0"/>
                <w:color w:val="000000" w:themeColor="text1"/>
                <w:szCs w:val="24"/>
              </w:rPr>
              <w:t>(2015)</w:t>
            </w:r>
          </w:p>
        </w:tc>
        <w:tc>
          <w:tcPr>
            <w:tcW w:w="1684" w:type="dxa"/>
            <w:shd w:val="clear" w:color="auto" w:fill="auto"/>
          </w:tcPr>
          <w:p w14:paraId="45D7DA04" w14:textId="77777777" w:rsidR="00060FF7" w:rsidRPr="00060FF7" w:rsidRDefault="00060FF7" w:rsidP="00060FF7">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kern w:val="0"/>
                <w:szCs w:val="24"/>
                <w:lang w:val="en-GB" w:eastAsia="zh-CN"/>
              </w:rPr>
            </w:pPr>
            <w:r w:rsidRPr="00060FF7">
              <w:rPr>
                <w:rFonts w:ascii="Book Antiqua" w:hAnsi="Book Antiqua"/>
                <w:color w:val="000000" w:themeColor="text1"/>
                <w:kern w:val="0"/>
                <w:szCs w:val="24"/>
                <w:lang w:val="en-GB" w:eastAsia="zh-CN"/>
              </w:rPr>
              <w:t>4</w:t>
            </w:r>
          </w:p>
        </w:tc>
        <w:tc>
          <w:tcPr>
            <w:tcW w:w="1834" w:type="dxa"/>
            <w:shd w:val="clear" w:color="auto" w:fill="auto"/>
          </w:tcPr>
          <w:p w14:paraId="04D3A05A" w14:textId="77777777" w:rsidR="00060FF7" w:rsidRPr="00060FF7" w:rsidRDefault="00060FF7" w:rsidP="00060FF7">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kern w:val="0"/>
                <w:szCs w:val="24"/>
                <w:lang w:val="en-GB" w:eastAsia="zh-CN"/>
              </w:rPr>
            </w:pPr>
            <w:r w:rsidRPr="00060FF7">
              <w:rPr>
                <w:rFonts w:ascii="Book Antiqua" w:hAnsi="Book Antiqua"/>
                <w:color w:val="000000" w:themeColor="text1"/>
                <w:kern w:val="0"/>
                <w:szCs w:val="24"/>
                <w:lang w:val="en-GB" w:eastAsia="zh-CN"/>
              </w:rPr>
              <w:t>1</w:t>
            </w:r>
          </w:p>
        </w:tc>
        <w:tc>
          <w:tcPr>
            <w:tcW w:w="1834" w:type="dxa"/>
            <w:shd w:val="clear" w:color="auto" w:fill="auto"/>
          </w:tcPr>
          <w:p w14:paraId="45BB4874" w14:textId="77777777" w:rsidR="00060FF7" w:rsidRPr="00060FF7" w:rsidRDefault="00060FF7" w:rsidP="00060FF7">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kern w:val="0"/>
                <w:szCs w:val="24"/>
                <w:lang w:val="en-GB" w:eastAsia="zh-CN"/>
              </w:rPr>
            </w:pPr>
            <w:r w:rsidRPr="00060FF7">
              <w:rPr>
                <w:rFonts w:ascii="Book Antiqua" w:hAnsi="Book Antiqua"/>
                <w:color w:val="000000" w:themeColor="text1"/>
                <w:kern w:val="0"/>
                <w:szCs w:val="24"/>
                <w:lang w:val="en-GB" w:eastAsia="zh-CN"/>
              </w:rPr>
              <w:t>1</w:t>
            </w:r>
          </w:p>
        </w:tc>
        <w:tc>
          <w:tcPr>
            <w:tcW w:w="1834" w:type="dxa"/>
            <w:shd w:val="clear" w:color="auto" w:fill="auto"/>
          </w:tcPr>
          <w:p w14:paraId="3CD766FA" w14:textId="77777777" w:rsidR="00060FF7" w:rsidRPr="00060FF7" w:rsidRDefault="00060FF7" w:rsidP="00060FF7">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kern w:val="0"/>
                <w:szCs w:val="24"/>
                <w:lang w:val="en-GB" w:eastAsia="zh-CN"/>
              </w:rPr>
            </w:pPr>
            <w:r w:rsidRPr="00060FF7">
              <w:rPr>
                <w:rFonts w:ascii="Book Antiqua" w:hAnsi="Book Antiqua"/>
                <w:color w:val="000000" w:themeColor="text1"/>
                <w:kern w:val="0"/>
                <w:szCs w:val="24"/>
                <w:lang w:val="en-GB" w:eastAsia="zh-CN"/>
              </w:rPr>
              <w:t>6</w:t>
            </w:r>
          </w:p>
        </w:tc>
      </w:tr>
      <w:tr w:rsidR="00060FF7" w:rsidRPr="00060FF7" w14:paraId="66EFA565" w14:textId="77777777" w:rsidTr="00060FF7">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7C4BCF9C" w14:textId="6082002E" w:rsidR="00060FF7" w:rsidRPr="00060FF7" w:rsidRDefault="00060FF7" w:rsidP="00F06557">
            <w:pPr>
              <w:spacing w:line="360" w:lineRule="auto"/>
              <w:jc w:val="both"/>
              <w:rPr>
                <w:rFonts w:ascii="Book Antiqua" w:hAnsi="Book Antiqua"/>
                <w:b w:val="0"/>
                <w:bCs w:val="0"/>
                <w:color w:val="000000" w:themeColor="text1"/>
                <w:kern w:val="0"/>
                <w:szCs w:val="24"/>
                <w:vertAlign w:val="superscript"/>
                <w:lang w:val="en-GB" w:eastAsia="zh-CN"/>
              </w:rPr>
            </w:pPr>
            <w:r w:rsidRPr="00060FF7">
              <w:rPr>
                <w:rFonts w:ascii="Book Antiqua" w:hAnsi="Book Antiqua"/>
                <w:b w:val="0"/>
                <w:bCs w:val="0"/>
                <w:color w:val="000000" w:themeColor="text1"/>
                <w:szCs w:val="24"/>
              </w:rPr>
              <w:t xml:space="preserve">Lee </w:t>
            </w:r>
            <w:r w:rsidRPr="00060FF7">
              <w:rPr>
                <w:rFonts w:ascii="Book Antiqua" w:hAnsi="Book Antiqua"/>
                <w:b w:val="0"/>
                <w:bCs w:val="0"/>
                <w:i/>
                <w:iCs/>
                <w:color w:val="000000" w:themeColor="text1"/>
                <w:szCs w:val="24"/>
              </w:rPr>
              <w:t>et al</w:t>
            </w:r>
            <w:r w:rsidRPr="00060FF7">
              <w:rPr>
                <w:rFonts w:ascii="Book Antiqua" w:hAnsi="Book Antiqua"/>
                <w:b w:val="0"/>
                <w:bCs w:val="0"/>
                <w:color w:val="000000" w:themeColor="text1"/>
                <w:szCs w:val="24"/>
                <w:vertAlign w:val="superscript"/>
              </w:rPr>
              <w:t>[21]</w:t>
            </w:r>
            <w:r w:rsidRPr="00060FF7">
              <w:rPr>
                <w:rFonts w:ascii="Book Antiqua" w:hAnsi="Book Antiqua"/>
                <w:b w:val="0"/>
                <w:bCs w:val="0"/>
                <w:color w:val="000000" w:themeColor="text1"/>
                <w:szCs w:val="24"/>
              </w:rPr>
              <w:t>,</w:t>
            </w:r>
            <w:r w:rsidR="00F06557" w:rsidRPr="00060FF7">
              <w:rPr>
                <w:rFonts w:ascii="Book Antiqua" w:hAnsi="Book Antiqua"/>
                <w:b w:val="0"/>
                <w:bCs w:val="0"/>
                <w:color w:val="000000" w:themeColor="text1"/>
                <w:szCs w:val="24"/>
              </w:rPr>
              <w:t xml:space="preserve"> </w:t>
            </w:r>
            <w:r w:rsidRPr="00060FF7">
              <w:rPr>
                <w:rFonts w:ascii="Book Antiqua" w:hAnsi="Book Antiqua"/>
                <w:b w:val="0"/>
                <w:bCs w:val="0"/>
                <w:color w:val="000000" w:themeColor="text1"/>
                <w:szCs w:val="24"/>
              </w:rPr>
              <w:t>(2014)</w:t>
            </w:r>
          </w:p>
        </w:tc>
        <w:tc>
          <w:tcPr>
            <w:tcW w:w="1684" w:type="dxa"/>
            <w:shd w:val="clear" w:color="auto" w:fill="auto"/>
          </w:tcPr>
          <w:p w14:paraId="03689261" w14:textId="77777777" w:rsidR="00060FF7" w:rsidRPr="00060FF7" w:rsidRDefault="00060FF7" w:rsidP="00060FF7">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kern w:val="0"/>
                <w:szCs w:val="24"/>
                <w:lang w:val="en-GB" w:eastAsia="zh-CN"/>
              </w:rPr>
            </w:pPr>
            <w:r w:rsidRPr="00060FF7">
              <w:rPr>
                <w:rFonts w:ascii="Book Antiqua" w:hAnsi="Book Antiqua"/>
                <w:color w:val="000000" w:themeColor="text1"/>
                <w:kern w:val="0"/>
                <w:szCs w:val="24"/>
                <w:lang w:val="en-GB" w:eastAsia="zh-CN"/>
              </w:rPr>
              <w:t>4</w:t>
            </w:r>
          </w:p>
        </w:tc>
        <w:tc>
          <w:tcPr>
            <w:tcW w:w="1834" w:type="dxa"/>
            <w:shd w:val="clear" w:color="auto" w:fill="auto"/>
          </w:tcPr>
          <w:p w14:paraId="5DC44CB5" w14:textId="77777777" w:rsidR="00060FF7" w:rsidRPr="00060FF7" w:rsidRDefault="00060FF7" w:rsidP="00060FF7">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kern w:val="0"/>
                <w:szCs w:val="24"/>
                <w:lang w:val="en-GB" w:eastAsia="zh-CN"/>
              </w:rPr>
            </w:pPr>
            <w:r w:rsidRPr="00060FF7">
              <w:rPr>
                <w:rFonts w:ascii="Book Antiqua" w:hAnsi="Book Antiqua"/>
                <w:color w:val="000000" w:themeColor="text1"/>
                <w:kern w:val="0"/>
                <w:szCs w:val="24"/>
                <w:lang w:val="en-GB" w:eastAsia="zh-CN"/>
              </w:rPr>
              <w:t>2</w:t>
            </w:r>
          </w:p>
        </w:tc>
        <w:tc>
          <w:tcPr>
            <w:tcW w:w="1834" w:type="dxa"/>
            <w:shd w:val="clear" w:color="auto" w:fill="auto"/>
          </w:tcPr>
          <w:p w14:paraId="4EBFA1CE" w14:textId="77777777" w:rsidR="00060FF7" w:rsidRPr="00060FF7" w:rsidRDefault="00060FF7" w:rsidP="00060FF7">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kern w:val="0"/>
                <w:szCs w:val="24"/>
                <w:lang w:val="en-GB" w:eastAsia="zh-CN"/>
              </w:rPr>
            </w:pPr>
            <w:r w:rsidRPr="00060FF7">
              <w:rPr>
                <w:rFonts w:ascii="Book Antiqua" w:hAnsi="Book Antiqua"/>
                <w:color w:val="000000" w:themeColor="text1"/>
                <w:kern w:val="0"/>
                <w:szCs w:val="24"/>
                <w:lang w:val="en-GB" w:eastAsia="zh-CN"/>
              </w:rPr>
              <w:t>1</w:t>
            </w:r>
          </w:p>
        </w:tc>
        <w:tc>
          <w:tcPr>
            <w:tcW w:w="1834" w:type="dxa"/>
            <w:shd w:val="clear" w:color="auto" w:fill="auto"/>
          </w:tcPr>
          <w:p w14:paraId="28AF44D0" w14:textId="77777777" w:rsidR="00060FF7" w:rsidRPr="00060FF7" w:rsidRDefault="00060FF7" w:rsidP="00060FF7">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kern w:val="0"/>
                <w:szCs w:val="24"/>
                <w:lang w:val="en-GB" w:eastAsia="zh-CN"/>
              </w:rPr>
            </w:pPr>
            <w:r w:rsidRPr="00060FF7">
              <w:rPr>
                <w:rFonts w:ascii="Book Antiqua" w:hAnsi="Book Antiqua"/>
                <w:color w:val="000000" w:themeColor="text1"/>
                <w:kern w:val="0"/>
                <w:szCs w:val="24"/>
                <w:lang w:val="en-GB" w:eastAsia="zh-CN"/>
              </w:rPr>
              <w:t>7</w:t>
            </w:r>
          </w:p>
        </w:tc>
      </w:tr>
      <w:tr w:rsidR="00060FF7" w:rsidRPr="00060FF7" w14:paraId="32442197" w14:textId="77777777" w:rsidTr="00060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7756B8EF" w14:textId="22AA7555" w:rsidR="00060FF7" w:rsidRPr="00060FF7" w:rsidRDefault="00060FF7" w:rsidP="00F06557">
            <w:pPr>
              <w:spacing w:line="360" w:lineRule="auto"/>
              <w:jc w:val="both"/>
              <w:rPr>
                <w:rFonts w:ascii="Book Antiqua" w:hAnsi="Book Antiqua"/>
                <w:b w:val="0"/>
                <w:bCs w:val="0"/>
                <w:color w:val="000000" w:themeColor="text1"/>
                <w:kern w:val="0"/>
                <w:szCs w:val="24"/>
                <w:vertAlign w:val="superscript"/>
                <w:lang w:val="en-GB" w:eastAsia="zh-CN"/>
              </w:rPr>
            </w:pPr>
            <w:r w:rsidRPr="00060FF7">
              <w:rPr>
                <w:rFonts w:ascii="Book Antiqua" w:hAnsi="Book Antiqua"/>
                <w:b w:val="0"/>
                <w:bCs w:val="0"/>
                <w:color w:val="000000" w:themeColor="text1"/>
                <w:szCs w:val="24"/>
              </w:rPr>
              <w:t>Au</w:t>
            </w:r>
            <w:r w:rsidRPr="00060FF7">
              <w:rPr>
                <w:rFonts w:ascii="Book Antiqua" w:hAnsi="Book Antiqua"/>
                <w:b w:val="0"/>
                <w:bCs w:val="0"/>
                <w:i/>
                <w:iCs/>
                <w:color w:val="000000" w:themeColor="text1"/>
                <w:szCs w:val="24"/>
              </w:rPr>
              <w:t xml:space="preserve"> et al</w:t>
            </w:r>
            <w:r w:rsidRPr="00060FF7">
              <w:rPr>
                <w:rFonts w:ascii="Book Antiqua" w:hAnsi="Book Antiqua"/>
                <w:b w:val="0"/>
                <w:bCs w:val="0"/>
                <w:color w:val="000000" w:themeColor="text1"/>
                <w:szCs w:val="24"/>
                <w:vertAlign w:val="superscript"/>
              </w:rPr>
              <w:t>[22]</w:t>
            </w:r>
            <w:r w:rsidRPr="00060FF7">
              <w:rPr>
                <w:rFonts w:ascii="Book Antiqua" w:hAnsi="Book Antiqua"/>
                <w:b w:val="0"/>
                <w:bCs w:val="0"/>
                <w:color w:val="000000" w:themeColor="text1"/>
                <w:szCs w:val="24"/>
              </w:rPr>
              <w:t>,</w:t>
            </w:r>
            <w:r w:rsidR="00F06557" w:rsidRPr="00060FF7">
              <w:rPr>
                <w:rFonts w:ascii="Book Antiqua" w:hAnsi="Book Antiqua"/>
                <w:b w:val="0"/>
                <w:bCs w:val="0"/>
                <w:color w:val="000000" w:themeColor="text1"/>
                <w:szCs w:val="24"/>
              </w:rPr>
              <w:t xml:space="preserve"> </w:t>
            </w:r>
            <w:r w:rsidRPr="00060FF7">
              <w:rPr>
                <w:rFonts w:ascii="Book Antiqua" w:hAnsi="Book Antiqua"/>
                <w:b w:val="0"/>
                <w:bCs w:val="0"/>
                <w:color w:val="000000" w:themeColor="text1"/>
                <w:szCs w:val="24"/>
              </w:rPr>
              <w:t>(2015)</w:t>
            </w:r>
          </w:p>
        </w:tc>
        <w:tc>
          <w:tcPr>
            <w:tcW w:w="1684" w:type="dxa"/>
            <w:shd w:val="clear" w:color="auto" w:fill="auto"/>
          </w:tcPr>
          <w:p w14:paraId="5501AC79" w14:textId="77777777" w:rsidR="00060FF7" w:rsidRPr="00060FF7" w:rsidRDefault="00060FF7" w:rsidP="00060FF7">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kern w:val="0"/>
                <w:szCs w:val="24"/>
                <w:lang w:val="en-GB" w:eastAsia="zh-CN"/>
              </w:rPr>
            </w:pPr>
            <w:r w:rsidRPr="00060FF7">
              <w:rPr>
                <w:rFonts w:ascii="Book Antiqua" w:hAnsi="Book Antiqua"/>
                <w:color w:val="000000" w:themeColor="text1"/>
                <w:kern w:val="0"/>
                <w:szCs w:val="24"/>
                <w:lang w:val="en-GB" w:eastAsia="zh-CN"/>
              </w:rPr>
              <w:t>4</w:t>
            </w:r>
          </w:p>
        </w:tc>
        <w:tc>
          <w:tcPr>
            <w:tcW w:w="1834" w:type="dxa"/>
            <w:shd w:val="clear" w:color="auto" w:fill="auto"/>
          </w:tcPr>
          <w:p w14:paraId="3C427D57" w14:textId="77777777" w:rsidR="00060FF7" w:rsidRPr="00060FF7" w:rsidRDefault="00060FF7" w:rsidP="00060FF7">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kern w:val="0"/>
                <w:szCs w:val="24"/>
                <w:lang w:val="en-GB" w:eastAsia="zh-CN"/>
              </w:rPr>
            </w:pPr>
            <w:r w:rsidRPr="00060FF7">
              <w:rPr>
                <w:rFonts w:ascii="Book Antiqua" w:hAnsi="Book Antiqua"/>
                <w:color w:val="000000" w:themeColor="text1"/>
                <w:kern w:val="0"/>
                <w:szCs w:val="24"/>
                <w:lang w:val="en-GB" w:eastAsia="zh-CN"/>
              </w:rPr>
              <w:t>1</w:t>
            </w:r>
          </w:p>
        </w:tc>
        <w:tc>
          <w:tcPr>
            <w:tcW w:w="1834" w:type="dxa"/>
            <w:shd w:val="clear" w:color="auto" w:fill="auto"/>
          </w:tcPr>
          <w:p w14:paraId="5DCF5536" w14:textId="77777777" w:rsidR="00060FF7" w:rsidRPr="00060FF7" w:rsidRDefault="00060FF7" w:rsidP="00060FF7">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kern w:val="0"/>
                <w:szCs w:val="24"/>
                <w:lang w:val="en-GB" w:eastAsia="zh-CN"/>
              </w:rPr>
            </w:pPr>
            <w:r w:rsidRPr="00060FF7">
              <w:rPr>
                <w:rFonts w:ascii="Book Antiqua" w:hAnsi="Book Antiqua"/>
                <w:color w:val="000000" w:themeColor="text1"/>
                <w:kern w:val="0"/>
                <w:szCs w:val="24"/>
                <w:lang w:val="en-GB" w:eastAsia="zh-CN"/>
              </w:rPr>
              <w:t>3</w:t>
            </w:r>
          </w:p>
        </w:tc>
        <w:tc>
          <w:tcPr>
            <w:tcW w:w="1834" w:type="dxa"/>
            <w:shd w:val="clear" w:color="auto" w:fill="auto"/>
          </w:tcPr>
          <w:p w14:paraId="7604D3F4" w14:textId="77777777" w:rsidR="00060FF7" w:rsidRPr="00060FF7" w:rsidRDefault="00060FF7" w:rsidP="00060FF7">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kern w:val="0"/>
                <w:szCs w:val="24"/>
                <w:lang w:val="en-GB" w:eastAsia="zh-CN"/>
              </w:rPr>
            </w:pPr>
            <w:r w:rsidRPr="00060FF7">
              <w:rPr>
                <w:rFonts w:ascii="Book Antiqua" w:hAnsi="Book Antiqua"/>
                <w:color w:val="000000" w:themeColor="text1"/>
                <w:kern w:val="0"/>
                <w:szCs w:val="24"/>
                <w:lang w:val="en-GB" w:eastAsia="zh-CN"/>
              </w:rPr>
              <w:t>8</w:t>
            </w:r>
          </w:p>
        </w:tc>
      </w:tr>
      <w:tr w:rsidR="00060FF7" w:rsidRPr="00060FF7" w14:paraId="78FFFB02" w14:textId="77777777" w:rsidTr="00060FF7">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1D1BC3AF" w14:textId="17C423FD" w:rsidR="00060FF7" w:rsidRPr="00060FF7" w:rsidRDefault="00060FF7" w:rsidP="00F06557">
            <w:pPr>
              <w:spacing w:line="360" w:lineRule="auto"/>
              <w:jc w:val="both"/>
              <w:rPr>
                <w:rFonts w:ascii="Book Antiqua" w:hAnsi="Book Antiqua"/>
                <w:b w:val="0"/>
                <w:bCs w:val="0"/>
                <w:color w:val="000000" w:themeColor="text1"/>
                <w:kern w:val="0"/>
                <w:szCs w:val="24"/>
                <w:lang w:val="en-GB" w:eastAsia="zh-CN"/>
              </w:rPr>
            </w:pPr>
            <w:r w:rsidRPr="00060FF7">
              <w:rPr>
                <w:rFonts w:ascii="Book Antiqua" w:hAnsi="Book Antiqua"/>
                <w:b w:val="0"/>
                <w:bCs w:val="0"/>
                <w:color w:val="000000" w:themeColor="text1"/>
                <w:szCs w:val="24"/>
              </w:rPr>
              <w:t xml:space="preserve">Ikegami </w:t>
            </w:r>
            <w:r w:rsidRPr="00060FF7">
              <w:rPr>
                <w:rFonts w:ascii="Book Antiqua" w:hAnsi="Book Antiqua"/>
                <w:b w:val="0"/>
                <w:bCs w:val="0"/>
                <w:i/>
                <w:iCs/>
                <w:color w:val="000000" w:themeColor="text1"/>
                <w:szCs w:val="24"/>
              </w:rPr>
              <w:t>et al</w:t>
            </w:r>
            <w:r w:rsidRPr="00060FF7">
              <w:rPr>
                <w:rFonts w:ascii="Book Antiqua" w:hAnsi="Book Antiqua"/>
                <w:b w:val="0"/>
                <w:bCs w:val="0"/>
                <w:color w:val="000000" w:themeColor="text1"/>
                <w:szCs w:val="24"/>
                <w:vertAlign w:val="superscript"/>
              </w:rPr>
              <w:t>[23]</w:t>
            </w:r>
            <w:r w:rsidRPr="00060FF7">
              <w:rPr>
                <w:rFonts w:ascii="Book Antiqua" w:hAnsi="Book Antiqua"/>
                <w:b w:val="0"/>
                <w:bCs w:val="0"/>
                <w:color w:val="000000" w:themeColor="text1"/>
                <w:szCs w:val="24"/>
              </w:rPr>
              <w:t>,</w:t>
            </w:r>
            <w:r w:rsidR="00F06557" w:rsidRPr="00060FF7">
              <w:rPr>
                <w:rFonts w:ascii="Book Antiqua" w:hAnsi="Book Antiqua"/>
                <w:b w:val="0"/>
                <w:bCs w:val="0"/>
                <w:color w:val="000000" w:themeColor="text1"/>
                <w:szCs w:val="24"/>
              </w:rPr>
              <w:t xml:space="preserve"> </w:t>
            </w:r>
            <w:r w:rsidRPr="00060FF7">
              <w:rPr>
                <w:rFonts w:ascii="Book Antiqua" w:hAnsi="Book Antiqua"/>
                <w:b w:val="0"/>
                <w:bCs w:val="0"/>
                <w:color w:val="000000" w:themeColor="text1"/>
                <w:szCs w:val="24"/>
              </w:rPr>
              <w:t>(2016)</w:t>
            </w:r>
          </w:p>
        </w:tc>
        <w:tc>
          <w:tcPr>
            <w:tcW w:w="1684" w:type="dxa"/>
            <w:shd w:val="clear" w:color="auto" w:fill="auto"/>
          </w:tcPr>
          <w:p w14:paraId="4D2EDA87" w14:textId="77777777" w:rsidR="00060FF7" w:rsidRPr="00060FF7" w:rsidRDefault="00060FF7" w:rsidP="00060FF7">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kern w:val="0"/>
                <w:szCs w:val="24"/>
                <w:lang w:val="en-GB" w:eastAsia="zh-CN"/>
              </w:rPr>
            </w:pPr>
            <w:r w:rsidRPr="00060FF7">
              <w:rPr>
                <w:rFonts w:ascii="Book Antiqua" w:hAnsi="Book Antiqua"/>
                <w:color w:val="000000" w:themeColor="text1"/>
                <w:kern w:val="0"/>
                <w:szCs w:val="24"/>
                <w:lang w:eastAsia="zh-CN"/>
              </w:rPr>
              <w:t>4</w:t>
            </w:r>
          </w:p>
        </w:tc>
        <w:tc>
          <w:tcPr>
            <w:tcW w:w="1834" w:type="dxa"/>
            <w:shd w:val="clear" w:color="auto" w:fill="auto"/>
          </w:tcPr>
          <w:p w14:paraId="19825199" w14:textId="77777777" w:rsidR="00060FF7" w:rsidRPr="00060FF7" w:rsidRDefault="00060FF7" w:rsidP="00060FF7">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kern w:val="0"/>
                <w:szCs w:val="24"/>
                <w:lang w:val="en-GB" w:eastAsia="zh-CN"/>
              </w:rPr>
            </w:pPr>
            <w:r w:rsidRPr="00060FF7">
              <w:rPr>
                <w:rFonts w:ascii="Book Antiqua" w:hAnsi="Book Antiqua"/>
                <w:color w:val="000000" w:themeColor="text1"/>
                <w:kern w:val="0"/>
                <w:szCs w:val="24"/>
                <w:lang w:val="en-GB" w:eastAsia="zh-CN"/>
              </w:rPr>
              <w:t>2</w:t>
            </w:r>
          </w:p>
        </w:tc>
        <w:tc>
          <w:tcPr>
            <w:tcW w:w="1834" w:type="dxa"/>
            <w:shd w:val="clear" w:color="auto" w:fill="auto"/>
          </w:tcPr>
          <w:p w14:paraId="37812B48" w14:textId="77777777" w:rsidR="00060FF7" w:rsidRPr="00060FF7" w:rsidRDefault="00060FF7" w:rsidP="00060FF7">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kern w:val="0"/>
                <w:szCs w:val="24"/>
                <w:lang w:val="en-GB" w:eastAsia="zh-CN"/>
              </w:rPr>
            </w:pPr>
            <w:r w:rsidRPr="00060FF7">
              <w:rPr>
                <w:rFonts w:ascii="Book Antiqua" w:hAnsi="Book Antiqua"/>
                <w:color w:val="000000" w:themeColor="text1"/>
                <w:kern w:val="0"/>
                <w:szCs w:val="24"/>
                <w:lang w:eastAsia="zh-CN"/>
              </w:rPr>
              <w:t>2</w:t>
            </w:r>
          </w:p>
        </w:tc>
        <w:tc>
          <w:tcPr>
            <w:tcW w:w="1834" w:type="dxa"/>
            <w:shd w:val="clear" w:color="auto" w:fill="auto"/>
          </w:tcPr>
          <w:p w14:paraId="716634AE" w14:textId="77777777" w:rsidR="00060FF7" w:rsidRPr="00060FF7" w:rsidRDefault="00060FF7" w:rsidP="00060FF7">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kern w:val="0"/>
                <w:szCs w:val="24"/>
                <w:lang w:val="en-GB" w:eastAsia="zh-CN"/>
              </w:rPr>
            </w:pPr>
            <w:r w:rsidRPr="00060FF7">
              <w:rPr>
                <w:rFonts w:ascii="Book Antiqua" w:hAnsi="Book Antiqua"/>
                <w:color w:val="000000" w:themeColor="text1"/>
                <w:kern w:val="0"/>
                <w:szCs w:val="24"/>
                <w:lang w:eastAsia="zh-CN"/>
              </w:rPr>
              <w:t>8</w:t>
            </w:r>
          </w:p>
        </w:tc>
      </w:tr>
      <w:tr w:rsidR="00060FF7" w:rsidRPr="00060FF7" w14:paraId="49B49E79" w14:textId="77777777" w:rsidTr="00060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27C3CBCD" w14:textId="15412762" w:rsidR="00060FF7" w:rsidRPr="00060FF7" w:rsidRDefault="00060FF7" w:rsidP="00F06557">
            <w:pPr>
              <w:spacing w:line="360" w:lineRule="auto"/>
              <w:jc w:val="both"/>
              <w:rPr>
                <w:rFonts w:ascii="Book Antiqua" w:hAnsi="Book Antiqua"/>
                <w:b w:val="0"/>
                <w:bCs w:val="0"/>
                <w:color w:val="000000" w:themeColor="text1"/>
                <w:kern w:val="0"/>
                <w:szCs w:val="24"/>
                <w:lang w:eastAsia="zh-CN"/>
              </w:rPr>
            </w:pPr>
            <w:r w:rsidRPr="00060FF7">
              <w:rPr>
                <w:rFonts w:ascii="Book Antiqua" w:hAnsi="Book Antiqua"/>
                <w:b w:val="0"/>
                <w:bCs w:val="0"/>
                <w:color w:val="000000" w:themeColor="text1"/>
                <w:szCs w:val="24"/>
              </w:rPr>
              <w:t xml:space="preserve">Ikegami </w:t>
            </w:r>
            <w:r w:rsidRPr="00060FF7">
              <w:rPr>
                <w:rFonts w:ascii="Book Antiqua" w:hAnsi="Book Antiqua"/>
                <w:b w:val="0"/>
                <w:bCs w:val="0"/>
                <w:i/>
                <w:iCs/>
                <w:color w:val="000000" w:themeColor="text1"/>
                <w:szCs w:val="24"/>
              </w:rPr>
              <w:t>et al</w:t>
            </w:r>
            <w:r w:rsidRPr="00060FF7">
              <w:rPr>
                <w:rFonts w:ascii="Book Antiqua" w:hAnsi="Book Antiqua"/>
                <w:b w:val="0"/>
                <w:bCs w:val="0"/>
                <w:color w:val="000000" w:themeColor="text1"/>
                <w:szCs w:val="24"/>
                <w:vertAlign w:val="superscript"/>
              </w:rPr>
              <w:t>[24]</w:t>
            </w:r>
            <w:r w:rsidRPr="00060FF7">
              <w:rPr>
                <w:rFonts w:ascii="Book Antiqua" w:hAnsi="Book Antiqua"/>
                <w:b w:val="0"/>
                <w:bCs w:val="0"/>
                <w:color w:val="000000" w:themeColor="text1"/>
                <w:szCs w:val="24"/>
              </w:rPr>
              <w:t>,</w:t>
            </w:r>
            <w:r w:rsidR="00F06557" w:rsidRPr="00060FF7">
              <w:rPr>
                <w:rFonts w:ascii="Book Antiqua" w:hAnsi="Book Antiqua"/>
                <w:b w:val="0"/>
                <w:bCs w:val="0"/>
                <w:color w:val="000000" w:themeColor="text1"/>
                <w:szCs w:val="24"/>
              </w:rPr>
              <w:t xml:space="preserve"> </w:t>
            </w:r>
            <w:r w:rsidRPr="00060FF7">
              <w:rPr>
                <w:rFonts w:ascii="Book Antiqua" w:hAnsi="Book Antiqua"/>
                <w:b w:val="0"/>
                <w:bCs w:val="0"/>
                <w:color w:val="000000" w:themeColor="text1"/>
                <w:szCs w:val="24"/>
              </w:rPr>
              <w:t>(2008)</w:t>
            </w:r>
          </w:p>
        </w:tc>
        <w:tc>
          <w:tcPr>
            <w:tcW w:w="1684" w:type="dxa"/>
            <w:shd w:val="clear" w:color="auto" w:fill="auto"/>
          </w:tcPr>
          <w:p w14:paraId="1D6E342B" w14:textId="77777777" w:rsidR="00060FF7" w:rsidRPr="00060FF7" w:rsidRDefault="00060FF7" w:rsidP="00060FF7">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kern w:val="0"/>
                <w:szCs w:val="24"/>
                <w:lang w:eastAsia="zh-CN"/>
              </w:rPr>
            </w:pPr>
            <w:r w:rsidRPr="00060FF7">
              <w:rPr>
                <w:rFonts w:ascii="Book Antiqua" w:hAnsi="Book Antiqua"/>
                <w:color w:val="000000" w:themeColor="text1"/>
                <w:kern w:val="0"/>
                <w:szCs w:val="24"/>
                <w:lang w:eastAsia="zh-CN"/>
              </w:rPr>
              <w:t>4</w:t>
            </w:r>
          </w:p>
        </w:tc>
        <w:tc>
          <w:tcPr>
            <w:tcW w:w="1834" w:type="dxa"/>
            <w:shd w:val="clear" w:color="auto" w:fill="auto"/>
          </w:tcPr>
          <w:p w14:paraId="27D40E0B" w14:textId="77777777" w:rsidR="00060FF7" w:rsidRPr="00060FF7" w:rsidRDefault="00060FF7" w:rsidP="00060FF7">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kern w:val="0"/>
                <w:szCs w:val="24"/>
                <w:lang w:eastAsia="zh-CN"/>
              </w:rPr>
            </w:pPr>
            <w:r w:rsidRPr="00060FF7">
              <w:rPr>
                <w:rFonts w:ascii="Book Antiqua" w:hAnsi="Book Antiqua"/>
                <w:color w:val="000000" w:themeColor="text1"/>
                <w:kern w:val="0"/>
                <w:szCs w:val="24"/>
                <w:lang w:eastAsia="zh-CN"/>
              </w:rPr>
              <w:t>2</w:t>
            </w:r>
          </w:p>
        </w:tc>
        <w:tc>
          <w:tcPr>
            <w:tcW w:w="1834" w:type="dxa"/>
            <w:shd w:val="clear" w:color="auto" w:fill="auto"/>
          </w:tcPr>
          <w:p w14:paraId="0D2B8D39" w14:textId="77777777" w:rsidR="00060FF7" w:rsidRPr="00060FF7" w:rsidRDefault="00060FF7" w:rsidP="00060FF7">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kern w:val="0"/>
                <w:szCs w:val="24"/>
                <w:lang w:eastAsia="zh-CN"/>
              </w:rPr>
            </w:pPr>
            <w:r w:rsidRPr="00060FF7">
              <w:rPr>
                <w:rFonts w:ascii="Book Antiqua" w:hAnsi="Book Antiqua"/>
                <w:color w:val="000000" w:themeColor="text1"/>
                <w:kern w:val="0"/>
                <w:szCs w:val="24"/>
                <w:lang w:eastAsia="zh-CN"/>
              </w:rPr>
              <w:t>2</w:t>
            </w:r>
          </w:p>
        </w:tc>
        <w:tc>
          <w:tcPr>
            <w:tcW w:w="1834" w:type="dxa"/>
            <w:shd w:val="clear" w:color="auto" w:fill="auto"/>
          </w:tcPr>
          <w:p w14:paraId="5AD57349" w14:textId="77777777" w:rsidR="00060FF7" w:rsidRPr="00060FF7" w:rsidRDefault="00060FF7" w:rsidP="00060FF7">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kern w:val="0"/>
                <w:szCs w:val="24"/>
                <w:lang w:eastAsia="zh-CN"/>
              </w:rPr>
            </w:pPr>
            <w:r w:rsidRPr="00060FF7">
              <w:rPr>
                <w:rFonts w:ascii="Book Antiqua" w:hAnsi="Book Antiqua"/>
                <w:color w:val="000000" w:themeColor="text1"/>
                <w:kern w:val="0"/>
                <w:szCs w:val="24"/>
                <w:lang w:eastAsia="zh-CN"/>
              </w:rPr>
              <w:t>8</w:t>
            </w:r>
          </w:p>
        </w:tc>
      </w:tr>
      <w:tr w:rsidR="00060FF7" w:rsidRPr="00060FF7" w14:paraId="5855935E" w14:textId="77777777" w:rsidTr="00060FF7">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25B1FCFA" w14:textId="6B19DF3B" w:rsidR="00060FF7" w:rsidRPr="00060FF7" w:rsidRDefault="00060FF7" w:rsidP="00F06557">
            <w:pPr>
              <w:spacing w:line="360" w:lineRule="auto"/>
              <w:jc w:val="both"/>
              <w:rPr>
                <w:rFonts w:ascii="Book Antiqua" w:hAnsi="Book Antiqua"/>
                <w:b w:val="0"/>
                <w:bCs w:val="0"/>
                <w:color w:val="000000" w:themeColor="text1"/>
                <w:kern w:val="0"/>
                <w:szCs w:val="24"/>
                <w:lang w:eastAsia="zh-CN"/>
              </w:rPr>
            </w:pPr>
            <w:r w:rsidRPr="00060FF7">
              <w:rPr>
                <w:rFonts w:ascii="Book Antiqua" w:hAnsi="Book Antiqua"/>
                <w:b w:val="0"/>
                <w:bCs w:val="0"/>
                <w:color w:val="000000" w:themeColor="text1"/>
                <w:szCs w:val="24"/>
              </w:rPr>
              <w:t xml:space="preserve">Moon </w:t>
            </w:r>
            <w:r w:rsidRPr="00060FF7">
              <w:rPr>
                <w:rFonts w:ascii="Book Antiqua" w:hAnsi="Book Antiqua"/>
                <w:b w:val="0"/>
                <w:bCs w:val="0"/>
                <w:i/>
                <w:iCs/>
                <w:color w:val="000000" w:themeColor="text1"/>
                <w:szCs w:val="24"/>
              </w:rPr>
              <w:t>et al</w:t>
            </w:r>
            <w:r w:rsidRPr="00060FF7">
              <w:rPr>
                <w:rFonts w:ascii="Book Antiqua" w:hAnsi="Book Antiqua"/>
                <w:b w:val="0"/>
                <w:bCs w:val="0"/>
                <w:color w:val="000000" w:themeColor="text1"/>
                <w:szCs w:val="24"/>
                <w:vertAlign w:val="superscript"/>
              </w:rPr>
              <w:t>[25]</w:t>
            </w:r>
            <w:r w:rsidRPr="00060FF7">
              <w:rPr>
                <w:rFonts w:ascii="Book Antiqua" w:hAnsi="Book Antiqua"/>
                <w:b w:val="0"/>
                <w:bCs w:val="0"/>
                <w:color w:val="000000" w:themeColor="text1"/>
                <w:szCs w:val="24"/>
              </w:rPr>
              <w:t>,</w:t>
            </w:r>
            <w:r w:rsidR="00F06557" w:rsidRPr="00060FF7">
              <w:rPr>
                <w:rFonts w:ascii="Book Antiqua" w:hAnsi="Book Antiqua"/>
                <w:b w:val="0"/>
                <w:bCs w:val="0"/>
                <w:color w:val="000000" w:themeColor="text1"/>
                <w:szCs w:val="24"/>
              </w:rPr>
              <w:t xml:space="preserve"> </w:t>
            </w:r>
            <w:r w:rsidRPr="00060FF7">
              <w:rPr>
                <w:rFonts w:ascii="Book Antiqua" w:hAnsi="Book Antiqua"/>
                <w:b w:val="0"/>
                <w:bCs w:val="0"/>
                <w:color w:val="000000" w:themeColor="text1"/>
                <w:szCs w:val="24"/>
              </w:rPr>
              <w:t>(2010)</w:t>
            </w:r>
          </w:p>
        </w:tc>
        <w:tc>
          <w:tcPr>
            <w:tcW w:w="1684" w:type="dxa"/>
            <w:shd w:val="clear" w:color="auto" w:fill="auto"/>
          </w:tcPr>
          <w:p w14:paraId="3842C5E2" w14:textId="77777777" w:rsidR="00060FF7" w:rsidRPr="00060FF7" w:rsidRDefault="00060FF7" w:rsidP="00060FF7">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kern w:val="0"/>
                <w:szCs w:val="24"/>
                <w:lang w:eastAsia="zh-CN"/>
              </w:rPr>
            </w:pPr>
            <w:r w:rsidRPr="00060FF7">
              <w:rPr>
                <w:rFonts w:ascii="Book Antiqua" w:hAnsi="Book Antiqua"/>
                <w:color w:val="000000" w:themeColor="text1"/>
                <w:kern w:val="0"/>
                <w:szCs w:val="24"/>
                <w:lang w:eastAsia="zh-CN"/>
              </w:rPr>
              <w:t>4</w:t>
            </w:r>
          </w:p>
        </w:tc>
        <w:tc>
          <w:tcPr>
            <w:tcW w:w="1834" w:type="dxa"/>
            <w:shd w:val="clear" w:color="auto" w:fill="auto"/>
          </w:tcPr>
          <w:p w14:paraId="74AE3861" w14:textId="77777777" w:rsidR="00060FF7" w:rsidRPr="00060FF7" w:rsidRDefault="00060FF7" w:rsidP="00060FF7">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kern w:val="0"/>
                <w:szCs w:val="24"/>
                <w:lang w:eastAsia="zh-CN"/>
              </w:rPr>
            </w:pPr>
            <w:r w:rsidRPr="00060FF7">
              <w:rPr>
                <w:rFonts w:ascii="Book Antiqua" w:hAnsi="Book Antiqua"/>
                <w:color w:val="000000" w:themeColor="text1"/>
                <w:kern w:val="0"/>
                <w:szCs w:val="24"/>
                <w:lang w:eastAsia="zh-CN"/>
              </w:rPr>
              <w:t>2</w:t>
            </w:r>
          </w:p>
        </w:tc>
        <w:tc>
          <w:tcPr>
            <w:tcW w:w="1834" w:type="dxa"/>
            <w:shd w:val="clear" w:color="auto" w:fill="auto"/>
          </w:tcPr>
          <w:p w14:paraId="5AB5D3CD" w14:textId="77777777" w:rsidR="00060FF7" w:rsidRPr="00060FF7" w:rsidRDefault="00060FF7" w:rsidP="00060FF7">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kern w:val="0"/>
                <w:szCs w:val="24"/>
                <w:lang w:eastAsia="zh-CN"/>
              </w:rPr>
            </w:pPr>
            <w:r w:rsidRPr="00060FF7">
              <w:rPr>
                <w:rFonts w:ascii="Book Antiqua" w:hAnsi="Book Antiqua"/>
                <w:color w:val="000000" w:themeColor="text1"/>
                <w:kern w:val="0"/>
                <w:szCs w:val="24"/>
                <w:lang w:eastAsia="zh-CN"/>
              </w:rPr>
              <w:t>2</w:t>
            </w:r>
          </w:p>
        </w:tc>
        <w:tc>
          <w:tcPr>
            <w:tcW w:w="1834" w:type="dxa"/>
            <w:shd w:val="clear" w:color="auto" w:fill="auto"/>
          </w:tcPr>
          <w:p w14:paraId="0C8B5557" w14:textId="77777777" w:rsidR="00060FF7" w:rsidRPr="00060FF7" w:rsidRDefault="00060FF7" w:rsidP="00060FF7">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kern w:val="0"/>
                <w:szCs w:val="24"/>
                <w:lang w:eastAsia="zh-CN"/>
              </w:rPr>
            </w:pPr>
            <w:r w:rsidRPr="00060FF7">
              <w:rPr>
                <w:rFonts w:ascii="Book Antiqua" w:hAnsi="Book Antiqua"/>
                <w:color w:val="000000" w:themeColor="text1"/>
                <w:kern w:val="0"/>
                <w:szCs w:val="24"/>
                <w:lang w:eastAsia="zh-CN"/>
              </w:rPr>
              <w:t>8</w:t>
            </w:r>
          </w:p>
        </w:tc>
      </w:tr>
      <w:tr w:rsidR="00060FF7" w:rsidRPr="00060FF7" w14:paraId="78F23235" w14:textId="77777777" w:rsidTr="00060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bottom w:val="single" w:sz="8" w:space="0" w:color="000000" w:themeColor="text1"/>
            </w:tcBorders>
            <w:shd w:val="clear" w:color="auto" w:fill="auto"/>
          </w:tcPr>
          <w:p w14:paraId="66034FCB" w14:textId="36164210" w:rsidR="00060FF7" w:rsidRPr="00060FF7" w:rsidRDefault="00060FF7" w:rsidP="00060FF7">
            <w:pPr>
              <w:widowControl w:val="0"/>
              <w:adjustRightInd w:val="0"/>
              <w:snapToGrid w:val="0"/>
              <w:spacing w:line="360" w:lineRule="auto"/>
              <w:jc w:val="both"/>
              <w:rPr>
                <w:rFonts w:ascii="Book Antiqua" w:hAnsi="Book Antiqua"/>
                <w:b w:val="0"/>
                <w:bCs w:val="0"/>
                <w:color w:val="000000" w:themeColor="text1"/>
                <w:kern w:val="0"/>
                <w:szCs w:val="24"/>
                <w:lang w:eastAsia="zh-CN"/>
              </w:rPr>
            </w:pPr>
            <w:r w:rsidRPr="00060FF7">
              <w:rPr>
                <w:rFonts w:ascii="Book Antiqua" w:hAnsi="Book Antiqua"/>
                <w:b w:val="0"/>
                <w:bCs w:val="0"/>
                <w:color w:val="000000" w:themeColor="text1"/>
                <w:szCs w:val="24"/>
              </w:rPr>
              <w:t xml:space="preserve">Selzner </w:t>
            </w:r>
            <w:r w:rsidRPr="00060FF7">
              <w:rPr>
                <w:rFonts w:ascii="Book Antiqua" w:hAnsi="Book Antiqua"/>
                <w:b w:val="0"/>
                <w:bCs w:val="0"/>
                <w:i/>
                <w:iCs/>
                <w:color w:val="000000" w:themeColor="text1"/>
                <w:szCs w:val="24"/>
              </w:rPr>
              <w:t>et al</w:t>
            </w:r>
            <w:r w:rsidRPr="00060FF7">
              <w:rPr>
                <w:rFonts w:ascii="Book Antiqua" w:hAnsi="Book Antiqua"/>
                <w:b w:val="0"/>
                <w:bCs w:val="0"/>
                <w:color w:val="000000" w:themeColor="text1"/>
                <w:szCs w:val="24"/>
                <w:vertAlign w:val="superscript"/>
              </w:rPr>
              <w:t>[26]</w:t>
            </w:r>
            <w:r w:rsidRPr="00060FF7">
              <w:rPr>
                <w:rFonts w:ascii="Book Antiqua" w:hAnsi="Book Antiqua"/>
                <w:b w:val="0"/>
                <w:bCs w:val="0"/>
                <w:color w:val="000000" w:themeColor="text1"/>
                <w:szCs w:val="24"/>
              </w:rPr>
              <w:t>, (2009)</w:t>
            </w:r>
          </w:p>
        </w:tc>
        <w:tc>
          <w:tcPr>
            <w:tcW w:w="1684" w:type="dxa"/>
            <w:tcBorders>
              <w:bottom w:val="single" w:sz="8" w:space="0" w:color="000000" w:themeColor="text1"/>
            </w:tcBorders>
            <w:shd w:val="clear" w:color="auto" w:fill="auto"/>
          </w:tcPr>
          <w:p w14:paraId="28190600" w14:textId="77777777" w:rsidR="00060FF7" w:rsidRPr="00060FF7" w:rsidRDefault="00060FF7" w:rsidP="00060FF7">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kern w:val="0"/>
                <w:szCs w:val="24"/>
                <w:lang w:eastAsia="zh-CN"/>
              </w:rPr>
            </w:pPr>
            <w:r w:rsidRPr="00060FF7">
              <w:rPr>
                <w:rFonts w:ascii="Book Antiqua" w:hAnsi="Book Antiqua"/>
                <w:color w:val="000000" w:themeColor="text1"/>
                <w:kern w:val="0"/>
                <w:szCs w:val="24"/>
                <w:lang w:eastAsia="zh-CN"/>
              </w:rPr>
              <w:t>4</w:t>
            </w:r>
          </w:p>
        </w:tc>
        <w:tc>
          <w:tcPr>
            <w:tcW w:w="1834" w:type="dxa"/>
            <w:tcBorders>
              <w:bottom w:val="single" w:sz="8" w:space="0" w:color="000000" w:themeColor="text1"/>
            </w:tcBorders>
            <w:shd w:val="clear" w:color="auto" w:fill="auto"/>
          </w:tcPr>
          <w:p w14:paraId="6307ED03" w14:textId="77777777" w:rsidR="00060FF7" w:rsidRPr="00060FF7" w:rsidRDefault="00060FF7" w:rsidP="00060FF7">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kern w:val="0"/>
                <w:szCs w:val="24"/>
                <w:lang w:eastAsia="zh-CN"/>
              </w:rPr>
            </w:pPr>
            <w:r w:rsidRPr="00060FF7">
              <w:rPr>
                <w:rFonts w:ascii="Book Antiqua" w:hAnsi="Book Antiqua"/>
                <w:color w:val="000000" w:themeColor="text1"/>
                <w:kern w:val="0"/>
                <w:szCs w:val="24"/>
                <w:lang w:eastAsia="zh-CN"/>
              </w:rPr>
              <w:t>1</w:t>
            </w:r>
          </w:p>
        </w:tc>
        <w:tc>
          <w:tcPr>
            <w:tcW w:w="1834" w:type="dxa"/>
            <w:tcBorders>
              <w:bottom w:val="single" w:sz="8" w:space="0" w:color="000000" w:themeColor="text1"/>
            </w:tcBorders>
            <w:shd w:val="clear" w:color="auto" w:fill="auto"/>
          </w:tcPr>
          <w:p w14:paraId="421C8313" w14:textId="77777777" w:rsidR="00060FF7" w:rsidRPr="00060FF7" w:rsidRDefault="00060FF7" w:rsidP="00060FF7">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kern w:val="0"/>
                <w:szCs w:val="24"/>
                <w:lang w:eastAsia="zh-CN"/>
              </w:rPr>
            </w:pPr>
            <w:r w:rsidRPr="00060FF7">
              <w:rPr>
                <w:rFonts w:ascii="Book Antiqua" w:hAnsi="Book Antiqua"/>
                <w:color w:val="000000" w:themeColor="text1"/>
                <w:kern w:val="0"/>
                <w:szCs w:val="24"/>
                <w:lang w:eastAsia="zh-CN"/>
              </w:rPr>
              <w:t>2</w:t>
            </w:r>
          </w:p>
        </w:tc>
        <w:tc>
          <w:tcPr>
            <w:tcW w:w="1834" w:type="dxa"/>
            <w:tcBorders>
              <w:bottom w:val="single" w:sz="8" w:space="0" w:color="000000" w:themeColor="text1"/>
            </w:tcBorders>
            <w:shd w:val="clear" w:color="auto" w:fill="auto"/>
          </w:tcPr>
          <w:p w14:paraId="5ADD5AD3" w14:textId="77777777" w:rsidR="00060FF7" w:rsidRPr="00060FF7" w:rsidRDefault="00060FF7" w:rsidP="00060FF7">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kern w:val="0"/>
                <w:szCs w:val="24"/>
                <w:lang w:eastAsia="zh-CN"/>
              </w:rPr>
            </w:pPr>
            <w:r w:rsidRPr="00060FF7">
              <w:rPr>
                <w:rFonts w:ascii="Book Antiqua" w:hAnsi="Book Antiqua"/>
                <w:color w:val="000000" w:themeColor="text1"/>
                <w:kern w:val="0"/>
                <w:szCs w:val="24"/>
                <w:lang w:eastAsia="zh-CN"/>
              </w:rPr>
              <w:t>7</w:t>
            </w:r>
          </w:p>
        </w:tc>
      </w:tr>
    </w:tbl>
    <w:p w14:paraId="614C7800" w14:textId="77777777" w:rsidR="00B5118A" w:rsidRPr="00973AD7" w:rsidRDefault="00B5118A" w:rsidP="00973AD7">
      <w:pPr>
        <w:widowControl w:val="0"/>
        <w:adjustRightInd w:val="0"/>
        <w:snapToGrid w:val="0"/>
        <w:spacing w:line="360" w:lineRule="auto"/>
        <w:jc w:val="both"/>
        <w:rPr>
          <w:rFonts w:ascii="Book Antiqua" w:hAnsi="Book Antiqua"/>
          <w:b/>
          <w:color w:val="000000" w:themeColor="text1"/>
          <w:lang w:val="en-US"/>
        </w:rPr>
      </w:pPr>
    </w:p>
    <w:p w14:paraId="028FF162" w14:textId="52D51940" w:rsidR="00060FF7" w:rsidRDefault="00060FF7">
      <w:pPr>
        <w:rPr>
          <w:rFonts w:ascii="Book Antiqua" w:hAnsi="Book Antiqua"/>
          <w:b/>
          <w:color w:val="000000" w:themeColor="text1"/>
          <w:lang w:val="en-US"/>
        </w:rPr>
      </w:pPr>
      <w:r>
        <w:rPr>
          <w:rFonts w:ascii="Book Antiqua" w:hAnsi="Book Antiqua"/>
          <w:b/>
          <w:color w:val="000000" w:themeColor="text1"/>
          <w:lang w:val="en-US"/>
        </w:rPr>
        <w:br w:type="page"/>
      </w:r>
    </w:p>
    <w:p w14:paraId="20E9287A" w14:textId="5799C0BC" w:rsidR="008916D0" w:rsidRDefault="00E106A7" w:rsidP="00973AD7">
      <w:pPr>
        <w:widowControl w:val="0"/>
        <w:adjustRightInd w:val="0"/>
        <w:snapToGrid w:val="0"/>
        <w:spacing w:line="360" w:lineRule="auto"/>
        <w:jc w:val="both"/>
        <w:rPr>
          <w:rFonts w:ascii="Book Antiqua" w:hAnsi="Book Antiqua"/>
          <w:color w:val="000000" w:themeColor="text1"/>
          <w:lang w:val="en-US"/>
        </w:rPr>
      </w:pPr>
      <w:r w:rsidRPr="00973AD7">
        <w:rPr>
          <w:rFonts w:ascii="Book Antiqua" w:hAnsi="Book Antiqua"/>
          <w:b/>
          <w:noProof/>
          <w:color w:val="000000" w:themeColor="text1"/>
          <w:lang w:val="en-US"/>
        </w:rPr>
        <w:lastRenderedPageBreak/>
        <mc:AlternateContent>
          <mc:Choice Requires="wpg">
            <w:drawing>
              <wp:inline distT="0" distB="0" distL="0" distR="0" wp14:anchorId="6251B279" wp14:editId="54DD829D">
                <wp:extent cx="6026150" cy="7181850"/>
                <wp:effectExtent l="0" t="0" r="12700" b="19050"/>
                <wp:docPr id="8" name="Group 8"/>
                <wp:cNvGraphicFramePr/>
                <a:graphic xmlns:a="http://schemas.openxmlformats.org/drawingml/2006/main">
                  <a:graphicData uri="http://schemas.microsoft.com/office/word/2010/wordprocessingGroup">
                    <wpg:wgp>
                      <wpg:cNvGrpSpPr/>
                      <wpg:grpSpPr>
                        <a:xfrm>
                          <a:off x="0" y="0"/>
                          <a:ext cx="6026150" cy="7181850"/>
                          <a:chOff x="0" y="0"/>
                          <a:chExt cx="6274605" cy="7204710"/>
                        </a:xfrm>
                      </wpg:grpSpPr>
                      <wps:wsp>
                        <wps:cNvPr id="3" name="Rectangle 3"/>
                        <wps:cNvSpPr>
                          <a:spLocks noChangeArrowheads="1"/>
                        </wps:cNvSpPr>
                        <wps:spPr bwMode="auto">
                          <a:xfrm>
                            <a:off x="0" y="0"/>
                            <a:ext cx="2109470" cy="798830"/>
                          </a:xfrm>
                          <a:prstGeom prst="rect">
                            <a:avLst/>
                          </a:prstGeom>
                          <a:solidFill>
                            <a:srgbClr val="FFFFFF"/>
                          </a:solidFill>
                          <a:ln w="9525">
                            <a:solidFill>
                              <a:srgbClr val="000000"/>
                            </a:solidFill>
                            <a:miter lim="800000"/>
                            <a:headEnd/>
                            <a:tailEnd/>
                          </a:ln>
                        </wps:spPr>
                        <wps:txbx>
                          <w:txbxContent>
                            <w:p w14:paraId="68D2DD2D" w14:textId="77777777" w:rsidR="00F14EA6" w:rsidRPr="00E106A7" w:rsidRDefault="00F14EA6" w:rsidP="00E106A7">
                              <w:pPr>
                                <w:jc w:val="center"/>
                                <w:rPr>
                                  <w:rFonts w:ascii="Calibri" w:hAnsi="Calibri"/>
                                  <w:sz w:val="18"/>
                                  <w:szCs w:val="18"/>
                                </w:rPr>
                              </w:pPr>
                              <w:r w:rsidRPr="00E106A7">
                                <w:rPr>
                                  <w:rFonts w:ascii="Calibri" w:hAnsi="Calibri"/>
                                  <w:sz w:val="18"/>
                                  <w:szCs w:val="18"/>
                                </w:rPr>
                                <w:t>Records identified through database searching</w:t>
                              </w:r>
                            </w:p>
                            <w:p w14:paraId="3C268A4F" w14:textId="2F5F3E8C" w:rsidR="00F14EA6" w:rsidRPr="00E106A7" w:rsidRDefault="00F14EA6" w:rsidP="00E106A7">
                              <w:pPr>
                                <w:jc w:val="center"/>
                                <w:rPr>
                                  <w:rFonts w:ascii="Calibri" w:hAnsi="Calibri"/>
                                  <w:sz w:val="18"/>
                                  <w:szCs w:val="18"/>
                                </w:rPr>
                              </w:pPr>
                              <w:r w:rsidRPr="00E106A7">
                                <w:rPr>
                                  <w:rFonts w:ascii="Calibri" w:hAnsi="Calibri"/>
                                  <w:sz w:val="18"/>
                                  <w:szCs w:val="18"/>
                                </w:rPr>
                                <w:t>(</w:t>
                              </w:r>
                              <w:r w:rsidRPr="00060FF7">
                                <w:rPr>
                                  <w:rFonts w:ascii="Calibri" w:hAnsi="Calibri"/>
                                  <w:i/>
                                  <w:iCs/>
                                  <w:sz w:val="18"/>
                                  <w:szCs w:val="18"/>
                                </w:rPr>
                                <w:t>n</w:t>
                              </w:r>
                              <w:r>
                                <w:rPr>
                                  <w:rFonts w:ascii="Calibri" w:hAnsi="Calibri"/>
                                  <w:sz w:val="18"/>
                                  <w:szCs w:val="18"/>
                                </w:rPr>
                                <w:t xml:space="preserve"> </w:t>
                              </w:r>
                              <w:r w:rsidRPr="00E106A7">
                                <w:rPr>
                                  <w:rFonts w:ascii="Calibri" w:hAnsi="Calibri"/>
                                  <w:sz w:val="18"/>
                                  <w:szCs w:val="18"/>
                                </w:rPr>
                                <w:t>=</w:t>
                              </w:r>
                              <w:r>
                                <w:rPr>
                                  <w:rFonts w:ascii="Calibri" w:hAnsi="Calibri"/>
                                  <w:sz w:val="18"/>
                                  <w:szCs w:val="18"/>
                                </w:rPr>
                                <w:t xml:space="preserve"> </w:t>
                              </w:r>
                              <w:r w:rsidRPr="00E106A7">
                                <w:rPr>
                                  <w:rFonts w:ascii="Calibri" w:hAnsi="Calibri"/>
                                  <w:sz w:val="18"/>
                                  <w:szCs w:val="18"/>
                                </w:rPr>
                                <w:t>1244)</w:t>
                              </w:r>
                            </w:p>
                          </w:txbxContent>
                        </wps:txbx>
                        <wps:bodyPr rot="0" vert="horz" wrap="square" lIns="91440" tIns="91440" rIns="91440" bIns="91440" anchor="t" anchorCtr="0" upright="1">
                          <a:noAutofit/>
                        </wps:bodyPr>
                      </wps:wsp>
                      <wps:wsp>
                        <wps:cNvPr id="4" name="Rectangle 4"/>
                        <wps:cNvSpPr>
                          <a:spLocks noChangeArrowheads="1"/>
                        </wps:cNvSpPr>
                        <wps:spPr bwMode="auto">
                          <a:xfrm>
                            <a:off x="2509024" y="0"/>
                            <a:ext cx="2109470" cy="798830"/>
                          </a:xfrm>
                          <a:prstGeom prst="rect">
                            <a:avLst/>
                          </a:prstGeom>
                          <a:solidFill>
                            <a:srgbClr val="FFFFFF"/>
                          </a:solidFill>
                          <a:ln w="9525">
                            <a:solidFill>
                              <a:srgbClr val="000000"/>
                            </a:solidFill>
                            <a:miter lim="800000"/>
                            <a:headEnd/>
                            <a:tailEnd/>
                          </a:ln>
                        </wps:spPr>
                        <wps:txbx>
                          <w:txbxContent>
                            <w:p w14:paraId="431E35A1" w14:textId="77777777" w:rsidR="00F14EA6" w:rsidRPr="00E106A7" w:rsidRDefault="00F14EA6" w:rsidP="00E106A7">
                              <w:pPr>
                                <w:jc w:val="center"/>
                                <w:rPr>
                                  <w:rFonts w:ascii="Calibri" w:hAnsi="Calibri"/>
                                  <w:sz w:val="18"/>
                                  <w:szCs w:val="18"/>
                                </w:rPr>
                              </w:pPr>
                              <w:r w:rsidRPr="00E106A7">
                                <w:rPr>
                                  <w:rFonts w:ascii="Calibri" w:hAnsi="Calibri"/>
                                  <w:sz w:val="18"/>
                                  <w:szCs w:val="18"/>
                                </w:rPr>
                                <w:t>Additional records identified through other sources</w:t>
                              </w:r>
                            </w:p>
                            <w:p w14:paraId="47CCF4ED" w14:textId="3DCB357B" w:rsidR="00F14EA6" w:rsidRPr="00E106A7" w:rsidRDefault="00F14EA6" w:rsidP="00E106A7">
                              <w:pPr>
                                <w:jc w:val="center"/>
                                <w:rPr>
                                  <w:rFonts w:ascii="Calibri" w:hAnsi="Calibri"/>
                                  <w:sz w:val="18"/>
                                  <w:szCs w:val="18"/>
                                  <w:lang w:val="en"/>
                                </w:rPr>
                              </w:pPr>
                              <w:r w:rsidRPr="00E106A7">
                                <w:rPr>
                                  <w:rFonts w:ascii="Calibri" w:hAnsi="Calibri"/>
                                  <w:sz w:val="18"/>
                                  <w:szCs w:val="18"/>
                                </w:rPr>
                                <w:t>(</w:t>
                              </w:r>
                              <w:r w:rsidRPr="00060FF7">
                                <w:rPr>
                                  <w:rFonts w:ascii="Calibri" w:hAnsi="Calibri"/>
                                  <w:i/>
                                  <w:iCs/>
                                  <w:sz w:val="18"/>
                                  <w:szCs w:val="18"/>
                                </w:rPr>
                                <w:t>n</w:t>
                              </w:r>
                              <w:r>
                                <w:rPr>
                                  <w:rFonts w:ascii="Calibri" w:hAnsi="Calibri"/>
                                  <w:sz w:val="18"/>
                                  <w:szCs w:val="18"/>
                                </w:rPr>
                                <w:t xml:space="preserve"> </w:t>
                              </w:r>
                              <w:r w:rsidRPr="00E106A7">
                                <w:rPr>
                                  <w:rFonts w:ascii="Calibri" w:hAnsi="Calibri"/>
                                  <w:sz w:val="18"/>
                                  <w:szCs w:val="18"/>
                                </w:rPr>
                                <w:t>=</w:t>
                              </w:r>
                              <w:r>
                                <w:rPr>
                                  <w:rFonts w:ascii="Calibri" w:hAnsi="Calibri"/>
                                  <w:sz w:val="18"/>
                                  <w:szCs w:val="18"/>
                                </w:rPr>
                                <w:t xml:space="preserve"> </w:t>
                              </w:r>
                              <w:r w:rsidRPr="00E106A7">
                                <w:rPr>
                                  <w:rFonts w:ascii="Calibri" w:hAnsi="Calibri"/>
                                  <w:sz w:val="18"/>
                                  <w:szCs w:val="18"/>
                                </w:rPr>
                                <w:t>1)</w:t>
                              </w:r>
                            </w:p>
                          </w:txbxContent>
                        </wps:txbx>
                        <wps:bodyPr rot="0" vert="horz" wrap="square" lIns="91440" tIns="91440" rIns="91440" bIns="91440" anchor="t" anchorCtr="0" upright="1">
                          <a:noAutofit/>
                        </wps:bodyPr>
                      </wps:wsp>
                      <wps:wsp>
                        <wps:cNvPr id="5" name="Straight Arrow Connector 5"/>
                        <wps:cNvCnPr>
                          <a:cxnSpLocks noChangeShapeType="1"/>
                        </wps:cNvCnPr>
                        <wps:spPr bwMode="auto">
                          <a:xfrm>
                            <a:off x="3646448" y="802888"/>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wps:wsp>
                        <wps:cNvPr id="6" name="Straight Arrow Connector 6"/>
                        <wps:cNvCnPr>
                          <a:cxnSpLocks noChangeShapeType="1"/>
                        </wps:cNvCnPr>
                        <wps:spPr bwMode="auto">
                          <a:xfrm>
                            <a:off x="1025912" y="802888"/>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wps:wsp>
                        <wps:cNvPr id="7" name="Rectangle 7"/>
                        <wps:cNvSpPr>
                          <a:spLocks noChangeArrowheads="1"/>
                        </wps:cNvSpPr>
                        <wps:spPr bwMode="auto">
                          <a:xfrm>
                            <a:off x="791736" y="1260088"/>
                            <a:ext cx="3087370" cy="563880"/>
                          </a:xfrm>
                          <a:prstGeom prst="rect">
                            <a:avLst/>
                          </a:prstGeom>
                          <a:solidFill>
                            <a:srgbClr val="FFFFFF"/>
                          </a:solidFill>
                          <a:ln w="9525">
                            <a:solidFill>
                              <a:srgbClr val="000000"/>
                            </a:solidFill>
                            <a:miter lim="800000"/>
                            <a:headEnd/>
                            <a:tailEnd/>
                          </a:ln>
                        </wps:spPr>
                        <wps:txbx>
                          <w:txbxContent>
                            <w:p w14:paraId="308A530F" w14:textId="77777777" w:rsidR="00F14EA6" w:rsidRDefault="00F14EA6" w:rsidP="00E106A7">
                              <w:pPr>
                                <w:jc w:val="center"/>
                                <w:rPr>
                                  <w:rFonts w:ascii="Calibri" w:hAnsi="Calibri"/>
                                  <w:sz w:val="18"/>
                                  <w:szCs w:val="22"/>
                                </w:rPr>
                              </w:pPr>
                              <w:r w:rsidRPr="00E106A7">
                                <w:rPr>
                                  <w:rFonts w:ascii="Calibri" w:hAnsi="Calibri"/>
                                  <w:sz w:val="18"/>
                                  <w:szCs w:val="22"/>
                                </w:rPr>
                                <w:t>Total number of records identified</w:t>
                              </w:r>
                            </w:p>
                            <w:p w14:paraId="1CDCFC2C" w14:textId="45A1252A" w:rsidR="00F14EA6" w:rsidRPr="00E106A7" w:rsidRDefault="00F14EA6" w:rsidP="00E106A7">
                              <w:pPr>
                                <w:jc w:val="center"/>
                                <w:rPr>
                                  <w:rFonts w:ascii="Calibri" w:hAnsi="Calibri"/>
                                  <w:sz w:val="18"/>
                                  <w:szCs w:val="22"/>
                                  <w:lang w:val="en"/>
                                </w:rPr>
                              </w:pPr>
                              <w:r w:rsidRPr="00E106A7">
                                <w:rPr>
                                  <w:rFonts w:ascii="Calibri" w:hAnsi="Calibri"/>
                                  <w:sz w:val="18"/>
                                  <w:szCs w:val="22"/>
                                </w:rPr>
                                <w:t>(</w:t>
                              </w:r>
                              <w:r w:rsidRPr="00060FF7">
                                <w:rPr>
                                  <w:rFonts w:ascii="Calibri" w:hAnsi="Calibri"/>
                                  <w:i/>
                                  <w:iCs/>
                                  <w:sz w:val="18"/>
                                  <w:szCs w:val="22"/>
                                </w:rPr>
                                <w:t>n</w:t>
                              </w:r>
                              <w:r w:rsidRPr="00E106A7">
                                <w:rPr>
                                  <w:rFonts w:ascii="Calibri" w:hAnsi="Calibri"/>
                                  <w:sz w:val="18"/>
                                  <w:szCs w:val="22"/>
                                </w:rPr>
                                <w:t xml:space="preserve"> = 1245)</w:t>
                              </w:r>
                            </w:p>
                          </w:txbxContent>
                        </wps:txbx>
                        <wps:bodyPr rot="0" vert="horz" wrap="square" lIns="91440" tIns="91440" rIns="91440" bIns="91440" anchor="t" anchorCtr="0" upright="1">
                          <a:noAutofit/>
                        </wps:bodyPr>
                      </wps:wsp>
                      <wps:wsp>
                        <wps:cNvPr id="12" name="Rectangle 12"/>
                        <wps:cNvSpPr>
                          <a:spLocks noChangeArrowheads="1"/>
                        </wps:cNvSpPr>
                        <wps:spPr bwMode="auto">
                          <a:xfrm>
                            <a:off x="4003288" y="1951464"/>
                            <a:ext cx="2162175" cy="683260"/>
                          </a:xfrm>
                          <a:prstGeom prst="rect">
                            <a:avLst/>
                          </a:prstGeom>
                          <a:solidFill>
                            <a:srgbClr val="FFFFFF"/>
                          </a:solidFill>
                          <a:ln w="9525">
                            <a:solidFill>
                              <a:srgbClr val="000000"/>
                            </a:solidFill>
                            <a:miter lim="800000"/>
                            <a:headEnd/>
                            <a:tailEnd/>
                          </a:ln>
                        </wps:spPr>
                        <wps:txbx>
                          <w:txbxContent>
                            <w:p w14:paraId="52F2EEF2" w14:textId="2D4C48D7" w:rsidR="00F14EA6" w:rsidRPr="00E106A7" w:rsidRDefault="00F14EA6" w:rsidP="00E106A7">
                              <w:pPr>
                                <w:jc w:val="center"/>
                                <w:rPr>
                                  <w:rFonts w:ascii="Calibri" w:hAnsi="Calibri"/>
                                  <w:sz w:val="18"/>
                                  <w:szCs w:val="18"/>
                                  <w:lang w:val="en"/>
                                </w:rPr>
                              </w:pPr>
                              <w:r w:rsidRPr="00E106A7">
                                <w:rPr>
                                  <w:rFonts w:ascii="Calibri" w:hAnsi="Calibri"/>
                                  <w:sz w:val="18"/>
                                  <w:szCs w:val="18"/>
                                </w:rPr>
                                <w:t>Duplicated studies (</w:t>
                              </w:r>
                              <w:r w:rsidRPr="00060FF7">
                                <w:rPr>
                                  <w:rFonts w:ascii="Calibri" w:hAnsi="Calibri"/>
                                  <w:i/>
                                  <w:iCs/>
                                  <w:sz w:val="18"/>
                                  <w:szCs w:val="18"/>
                                </w:rPr>
                                <w:t>n</w:t>
                              </w:r>
                              <w:r>
                                <w:rPr>
                                  <w:rFonts w:ascii="Calibri" w:hAnsi="Calibri"/>
                                  <w:sz w:val="18"/>
                                  <w:szCs w:val="18"/>
                                </w:rPr>
                                <w:t xml:space="preserve"> </w:t>
                              </w:r>
                              <w:r w:rsidRPr="00E106A7">
                                <w:rPr>
                                  <w:rFonts w:ascii="Calibri" w:hAnsi="Calibri"/>
                                  <w:sz w:val="18"/>
                                  <w:szCs w:val="18"/>
                                </w:rPr>
                                <w:t>=</w:t>
                              </w:r>
                              <w:r>
                                <w:rPr>
                                  <w:rFonts w:ascii="Calibri" w:hAnsi="Calibri"/>
                                  <w:sz w:val="18"/>
                                  <w:szCs w:val="18"/>
                                </w:rPr>
                                <w:t xml:space="preserve"> </w:t>
                              </w:r>
                              <w:r w:rsidRPr="00E106A7">
                                <w:rPr>
                                  <w:rFonts w:ascii="Calibri" w:hAnsi="Calibri"/>
                                  <w:sz w:val="18"/>
                                  <w:szCs w:val="18"/>
                                </w:rPr>
                                <w:t>626)</w:t>
                              </w:r>
                            </w:p>
                          </w:txbxContent>
                        </wps:txbx>
                        <wps:bodyPr rot="0" vert="horz" wrap="square" lIns="91440" tIns="91440" rIns="91440" bIns="91440" anchor="t" anchorCtr="0" upright="1">
                          <a:noAutofit/>
                        </wps:bodyPr>
                      </wps:wsp>
                      <wps:wsp>
                        <wps:cNvPr id="14" name="Straight Arrow Connector 14"/>
                        <wps:cNvCnPr/>
                        <wps:spPr>
                          <a:xfrm>
                            <a:off x="2274848" y="2297151"/>
                            <a:ext cx="17145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 name="Rectangle 15"/>
                        <wps:cNvSpPr>
                          <a:spLocks noChangeArrowheads="1"/>
                        </wps:cNvSpPr>
                        <wps:spPr bwMode="auto">
                          <a:xfrm>
                            <a:off x="1471961" y="2865864"/>
                            <a:ext cx="1670050" cy="571500"/>
                          </a:xfrm>
                          <a:prstGeom prst="rect">
                            <a:avLst/>
                          </a:prstGeom>
                          <a:solidFill>
                            <a:srgbClr val="FFFFFF"/>
                          </a:solidFill>
                          <a:ln w="9525">
                            <a:solidFill>
                              <a:srgbClr val="000000"/>
                            </a:solidFill>
                            <a:miter lim="800000"/>
                            <a:headEnd/>
                            <a:tailEnd/>
                          </a:ln>
                        </wps:spPr>
                        <wps:txbx>
                          <w:txbxContent>
                            <w:p w14:paraId="078AEC8F" w14:textId="77777777" w:rsidR="00F14EA6" w:rsidRDefault="00F14EA6" w:rsidP="00E106A7">
                              <w:pPr>
                                <w:jc w:val="center"/>
                                <w:rPr>
                                  <w:rFonts w:ascii="Calibri" w:hAnsi="Calibri"/>
                                  <w:sz w:val="18"/>
                                  <w:szCs w:val="22"/>
                                </w:rPr>
                              </w:pPr>
                              <w:r w:rsidRPr="00E106A7">
                                <w:rPr>
                                  <w:rFonts w:ascii="Calibri" w:hAnsi="Calibri"/>
                                  <w:sz w:val="18"/>
                                  <w:szCs w:val="22"/>
                                </w:rPr>
                                <w:t>Records screened</w:t>
                              </w:r>
                            </w:p>
                            <w:p w14:paraId="4CC59B3F" w14:textId="77A1E3A4" w:rsidR="00F14EA6" w:rsidRPr="00E106A7" w:rsidRDefault="00F14EA6" w:rsidP="00E106A7">
                              <w:pPr>
                                <w:jc w:val="center"/>
                                <w:rPr>
                                  <w:rFonts w:ascii="Calibri" w:hAnsi="Calibri"/>
                                  <w:sz w:val="18"/>
                                  <w:szCs w:val="22"/>
                                  <w:lang w:val="en"/>
                                </w:rPr>
                              </w:pPr>
                              <w:r w:rsidRPr="00E106A7">
                                <w:rPr>
                                  <w:rFonts w:ascii="Calibri" w:hAnsi="Calibri"/>
                                  <w:sz w:val="18"/>
                                  <w:szCs w:val="22"/>
                                </w:rPr>
                                <w:t>(</w:t>
                              </w:r>
                              <w:r w:rsidRPr="00060FF7">
                                <w:rPr>
                                  <w:rFonts w:ascii="Calibri" w:hAnsi="Calibri"/>
                                  <w:i/>
                                  <w:iCs/>
                                  <w:sz w:val="18"/>
                                  <w:szCs w:val="22"/>
                                </w:rPr>
                                <w:t>n</w:t>
                              </w:r>
                              <w:r w:rsidRPr="00E106A7">
                                <w:rPr>
                                  <w:rFonts w:ascii="Calibri" w:hAnsi="Calibri"/>
                                  <w:sz w:val="18"/>
                                  <w:szCs w:val="22"/>
                                </w:rPr>
                                <w:t xml:space="preserve"> = 619)</w:t>
                              </w:r>
                            </w:p>
                          </w:txbxContent>
                        </wps:txbx>
                        <wps:bodyPr rot="0" vert="horz" wrap="square" lIns="91440" tIns="91440" rIns="91440" bIns="91440" anchor="t" anchorCtr="0" upright="1">
                          <a:noAutofit/>
                        </wps:bodyPr>
                      </wps:wsp>
                      <wps:wsp>
                        <wps:cNvPr id="16" name="Straight Arrow Connector 16"/>
                        <wps:cNvCnPr/>
                        <wps:spPr>
                          <a:xfrm>
                            <a:off x="2286000" y="1828800"/>
                            <a:ext cx="0" cy="10287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wps:spPr>
                          <a:xfrm>
                            <a:off x="2274848" y="4003288"/>
                            <a:ext cx="17145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 name="Rectangle 19"/>
                        <wps:cNvSpPr>
                          <a:spLocks noChangeArrowheads="1"/>
                        </wps:cNvSpPr>
                        <wps:spPr bwMode="auto">
                          <a:xfrm>
                            <a:off x="3980985" y="3323064"/>
                            <a:ext cx="2292985" cy="1715135"/>
                          </a:xfrm>
                          <a:prstGeom prst="rect">
                            <a:avLst/>
                          </a:prstGeom>
                          <a:solidFill>
                            <a:srgbClr val="FFFFFF"/>
                          </a:solidFill>
                          <a:ln w="9525">
                            <a:solidFill>
                              <a:srgbClr val="000000"/>
                            </a:solidFill>
                            <a:miter lim="800000"/>
                            <a:headEnd/>
                            <a:tailEnd/>
                          </a:ln>
                        </wps:spPr>
                        <wps:txbx>
                          <w:txbxContent>
                            <w:p w14:paraId="53E197DA" w14:textId="42262CFD" w:rsidR="00F14EA6" w:rsidRPr="00E106A7" w:rsidRDefault="00F14EA6" w:rsidP="00E106A7">
                              <w:pPr>
                                <w:rPr>
                                  <w:rFonts w:ascii="Calibri" w:hAnsi="Calibri"/>
                                  <w:sz w:val="18"/>
                                  <w:szCs w:val="18"/>
                                </w:rPr>
                              </w:pPr>
                              <w:r w:rsidRPr="00E106A7">
                                <w:rPr>
                                  <w:rFonts w:ascii="Calibri" w:hAnsi="Calibri"/>
                                  <w:sz w:val="18"/>
                                  <w:szCs w:val="18"/>
                                </w:rPr>
                                <w:t>Irrelevant studies (</w:t>
                              </w:r>
                              <w:r w:rsidRPr="00060FF7">
                                <w:rPr>
                                  <w:rFonts w:ascii="Calibri" w:hAnsi="Calibri"/>
                                  <w:i/>
                                  <w:iCs/>
                                  <w:sz w:val="18"/>
                                  <w:szCs w:val="18"/>
                                </w:rPr>
                                <w:t>n</w:t>
                              </w:r>
                              <w:r>
                                <w:rPr>
                                  <w:rFonts w:ascii="Calibri" w:hAnsi="Calibri"/>
                                  <w:sz w:val="18"/>
                                  <w:szCs w:val="18"/>
                                </w:rPr>
                                <w:t xml:space="preserve"> </w:t>
                              </w:r>
                              <w:r w:rsidRPr="00E106A7">
                                <w:rPr>
                                  <w:rFonts w:ascii="Calibri" w:hAnsi="Calibri"/>
                                  <w:sz w:val="18"/>
                                  <w:szCs w:val="18"/>
                                </w:rPr>
                                <w:t>=</w:t>
                              </w:r>
                              <w:r>
                                <w:rPr>
                                  <w:rFonts w:ascii="Calibri" w:hAnsi="Calibri"/>
                                  <w:sz w:val="18"/>
                                  <w:szCs w:val="18"/>
                                </w:rPr>
                                <w:t xml:space="preserve"> </w:t>
                              </w:r>
                              <w:r w:rsidRPr="00E106A7">
                                <w:rPr>
                                  <w:rFonts w:ascii="Calibri" w:hAnsi="Calibri"/>
                                  <w:sz w:val="18"/>
                                  <w:szCs w:val="18"/>
                                </w:rPr>
                                <w:t>150)</w:t>
                              </w:r>
                            </w:p>
                            <w:p w14:paraId="108B697B" w14:textId="09E2589B" w:rsidR="00F14EA6" w:rsidRPr="00E106A7" w:rsidRDefault="00F14EA6" w:rsidP="00E106A7">
                              <w:pPr>
                                <w:rPr>
                                  <w:rFonts w:ascii="Calibri" w:hAnsi="Calibri"/>
                                  <w:sz w:val="18"/>
                                  <w:szCs w:val="18"/>
                                </w:rPr>
                              </w:pPr>
                              <w:r w:rsidRPr="00E106A7">
                                <w:rPr>
                                  <w:rFonts w:ascii="Calibri" w:hAnsi="Calibri"/>
                                  <w:sz w:val="18"/>
                                  <w:szCs w:val="18"/>
                                </w:rPr>
                                <w:t>Reviews/meta-analysis (</w:t>
                              </w:r>
                              <w:r w:rsidRPr="00060FF7">
                                <w:rPr>
                                  <w:rFonts w:ascii="Calibri" w:hAnsi="Calibri"/>
                                  <w:i/>
                                  <w:iCs/>
                                  <w:sz w:val="18"/>
                                  <w:szCs w:val="18"/>
                                </w:rPr>
                                <w:t>n</w:t>
                              </w:r>
                              <w:r w:rsidRPr="00E106A7">
                                <w:rPr>
                                  <w:rFonts w:ascii="Calibri" w:hAnsi="Calibri"/>
                                  <w:sz w:val="18"/>
                                  <w:szCs w:val="18"/>
                                </w:rPr>
                                <w:t xml:space="preserve"> =</w:t>
                              </w:r>
                              <w:r>
                                <w:rPr>
                                  <w:rFonts w:ascii="Calibri" w:hAnsi="Calibri"/>
                                  <w:sz w:val="18"/>
                                  <w:szCs w:val="18"/>
                                </w:rPr>
                                <w:t xml:space="preserve"> </w:t>
                              </w:r>
                              <w:r w:rsidRPr="00E106A7">
                                <w:rPr>
                                  <w:rFonts w:ascii="Calibri" w:hAnsi="Calibri"/>
                                  <w:sz w:val="18"/>
                                  <w:szCs w:val="18"/>
                                </w:rPr>
                                <w:t>52)</w:t>
                              </w:r>
                            </w:p>
                            <w:p w14:paraId="4F5A3AA5" w14:textId="2EDC1B4B" w:rsidR="00F14EA6" w:rsidRPr="00E106A7" w:rsidRDefault="00F14EA6" w:rsidP="00E106A7">
                              <w:pPr>
                                <w:rPr>
                                  <w:rFonts w:ascii="Calibri" w:hAnsi="Calibri"/>
                                  <w:sz w:val="18"/>
                                  <w:szCs w:val="18"/>
                                </w:rPr>
                              </w:pPr>
                              <w:r w:rsidRPr="00E106A7">
                                <w:rPr>
                                  <w:rFonts w:ascii="Calibri" w:hAnsi="Calibri"/>
                                  <w:sz w:val="18"/>
                                  <w:szCs w:val="18"/>
                                </w:rPr>
                                <w:t>Conference Abstract (</w:t>
                              </w:r>
                              <w:r w:rsidRPr="00060FF7">
                                <w:rPr>
                                  <w:rFonts w:ascii="Calibri" w:hAnsi="Calibri"/>
                                  <w:i/>
                                  <w:iCs/>
                                  <w:sz w:val="18"/>
                                  <w:szCs w:val="18"/>
                                </w:rPr>
                                <w:t>n</w:t>
                              </w:r>
                              <w:r w:rsidRPr="00E106A7">
                                <w:rPr>
                                  <w:rFonts w:ascii="Calibri" w:hAnsi="Calibri"/>
                                  <w:sz w:val="18"/>
                                  <w:szCs w:val="18"/>
                                </w:rPr>
                                <w:t xml:space="preserve"> =</w:t>
                              </w:r>
                              <w:r>
                                <w:rPr>
                                  <w:rFonts w:ascii="Calibri" w:hAnsi="Calibri"/>
                                  <w:sz w:val="18"/>
                                  <w:szCs w:val="18"/>
                                </w:rPr>
                                <w:t xml:space="preserve"> </w:t>
                              </w:r>
                              <w:r w:rsidRPr="00E106A7">
                                <w:rPr>
                                  <w:rFonts w:ascii="Calibri" w:hAnsi="Calibri"/>
                                  <w:sz w:val="18"/>
                                  <w:szCs w:val="18"/>
                                </w:rPr>
                                <w:t>191)</w:t>
                              </w:r>
                            </w:p>
                            <w:p w14:paraId="5388B72A" w14:textId="3D7237D2" w:rsidR="00F14EA6" w:rsidRPr="00E106A7" w:rsidRDefault="00F14EA6" w:rsidP="00E106A7">
                              <w:pPr>
                                <w:rPr>
                                  <w:rFonts w:ascii="Calibri" w:hAnsi="Calibri"/>
                                  <w:sz w:val="18"/>
                                  <w:szCs w:val="18"/>
                                </w:rPr>
                              </w:pPr>
                              <w:r w:rsidRPr="00E106A7">
                                <w:rPr>
                                  <w:rFonts w:ascii="Calibri" w:hAnsi="Calibri"/>
                                  <w:sz w:val="18"/>
                                  <w:szCs w:val="18"/>
                                </w:rPr>
                                <w:t>Case reports/series (</w:t>
                              </w:r>
                              <w:r w:rsidRPr="00060FF7">
                                <w:rPr>
                                  <w:rFonts w:ascii="Calibri" w:hAnsi="Calibri"/>
                                  <w:i/>
                                  <w:iCs/>
                                  <w:sz w:val="18"/>
                                  <w:szCs w:val="18"/>
                                </w:rPr>
                                <w:t>n</w:t>
                              </w:r>
                              <w:r w:rsidRPr="00E106A7">
                                <w:rPr>
                                  <w:rFonts w:ascii="Calibri" w:hAnsi="Calibri"/>
                                  <w:sz w:val="18"/>
                                  <w:szCs w:val="18"/>
                                </w:rPr>
                                <w:t xml:space="preserve"> =</w:t>
                              </w:r>
                              <w:r>
                                <w:rPr>
                                  <w:rFonts w:ascii="Calibri" w:hAnsi="Calibri"/>
                                  <w:sz w:val="18"/>
                                  <w:szCs w:val="18"/>
                                </w:rPr>
                                <w:t xml:space="preserve"> </w:t>
                              </w:r>
                              <w:r w:rsidRPr="00E106A7">
                                <w:rPr>
                                  <w:rFonts w:ascii="Calibri" w:hAnsi="Calibri"/>
                                  <w:sz w:val="18"/>
                                  <w:szCs w:val="18"/>
                                </w:rPr>
                                <w:t>64)</w:t>
                              </w:r>
                            </w:p>
                            <w:p w14:paraId="3EE79D53" w14:textId="74B029A6" w:rsidR="00F14EA6" w:rsidRPr="00E106A7" w:rsidRDefault="00F14EA6" w:rsidP="00E106A7">
                              <w:pPr>
                                <w:rPr>
                                  <w:rFonts w:ascii="Calibri" w:hAnsi="Calibri"/>
                                  <w:sz w:val="18"/>
                                  <w:szCs w:val="18"/>
                                </w:rPr>
                              </w:pPr>
                              <w:r w:rsidRPr="00E106A7">
                                <w:rPr>
                                  <w:rFonts w:ascii="Calibri" w:hAnsi="Calibri"/>
                                  <w:sz w:val="18"/>
                                  <w:szCs w:val="18"/>
                                </w:rPr>
                                <w:t>Letters/editorial comments (</w:t>
                              </w:r>
                              <w:r w:rsidRPr="00060FF7">
                                <w:rPr>
                                  <w:rFonts w:ascii="Calibri" w:hAnsi="Calibri"/>
                                  <w:i/>
                                  <w:iCs/>
                                  <w:sz w:val="18"/>
                                  <w:szCs w:val="18"/>
                                </w:rPr>
                                <w:t>n</w:t>
                              </w:r>
                              <w:r w:rsidRPr="00E106A7">
                                <w:rPr>
                                  <w:rFonts w:ascii="Calibri" w:hAnsi="Calibri"/>
                                  <w:sz w:val="18"/>
                                  <w:szCs w:val="18"/>
                                </w:rPr>
                                <w:t xml:space="preserve"> =</w:t>
                              </w:r>
                              <w:r>
                                <w:rPr>
                                  <w:rFonts w:ascii="Calibri" w:hAnsi="Calibri"/>
                                  <w:sz w:val="18"/>
                                  <w:szCs w:val="18"/>
                                </w:rPr>
                                <w:t xml:space="preserve"> </w:t>
                              </w:r>
                              <w:r w:rsidRPr="00E106A7">
                                <w:rPr>
                                  <w:rFonts w:ascii="Calibri" w:hAnsi="Calibri"/>
                                  <w:sz w:val="18"/>
                                  <w:szCs w:val="18"/>
                                </w:rPr>
                                <w:t>11)</w:t>
                              </w:r>
                            </w:p>
                            <w:p w14:paraId="568B558A" w14:textId="25102FBE" w:rsidR="00F14EA6" w:rsidRPr="00E106A7" w:rsidRDefault="00F14EA6" w:rsidP="00E106A7">
                              <w:pPr>
                                <w:rPr>
                                  <w:rFonts w:ascii="Calibri" w:hAnsi="Calibri"/>
                                  <w:sz w:val="18"/>
                                  <w:szCs w:val="18"/>
                                </w:rPr>
                              </w:pPr>
                              <w:r w:rsidRPr="00E106A7">
                                <w:rPr>
                                  <w:rFonts w:ascii="Calibri" w:hAnsi="Calibri"/>
                                  <w:sz w:val="18"/>
                                  <w:szCs w:val="18"/>
                                </w:rPr>
                                <w:t>Animal/non-human studies (</w:t>
                              </w:r>
                              <w:r w:rsidRPr="00060FF7">
                                <w:rPr>
                                  <w:rFonts w:ascii="Calibri" w:hAnsi="Calibri"/>
                                  <w:i/>
                                  <w:iCs/>
                                  <w:sz w:val="18"/>
                                  <w:szCs w:val="18"/>
                                </w:rPr>
                                <w:t>n</w:t>
                              </w:r>
                              <w:r w:rsidRPr="00E106A7">
                                <w:rPr>
                                  <w:rFonts w:ascii="Calibri" w:hAnsi="Calibri"/>
                                  <w:sz w:val="18"/>
                                  <w:szCs w:val="18"/>
                                </w:rPr>
                                <w:t xml:space="preserve"> =</w:t>
                              </w:r>
                              <w:r>
                                <w:rPr>
                                  <w:rFonts w:ascii="Calibri" w:hAnsi="Calibri"/>
                                  <w:sz w:val="18"/>
                                  <w:szCs w:val="18"/>
                                </w:rPr>
                                <w:t xml:space="preserve"> </w:t>
                              </w:r>
                              <w:r w:rsidRPr="00E106A7">
                                <w:rPr>
                                  <w:rFonts w:ascii="Calibri" w:hAnsi="Calibri"/>
                                  <w:sz w:val="18"/>
                                  <w:szCs w:val="18"/>
                                </w:rPr>
                                <w:t>60)</w:t>
                              </w:r>
                            </w:p>
                            <w:p w14:paraId="3A5D678D" w14:textId="2F159DDB" w:rsidR="00F14EA6" w:rsidRPr="00E106A7" w:rsidRDefault="00F14EA6" w:rsidP="00E106A7">
                              <w:pPr>
                                <w:rPr>
                                  <w:rFonts w:ascii="Calibri" w:hAnsi="Calibri"/>
                                  <w:sz w:val="18"/>
                                  <w:szCs w:val="18"/>
                                </w:rPr>
                              </w:pPr>
                              <w:r w:rsidRPr="00E106A7">
                                <w:rPr>
                                  <w:rFonts w:ascii="Calibri" w:hAnsi="Calibri"/>
                                  <w:sz w:val="18"/>
                                  <w:szCs w:val="18"/>
                                </w:rPr>
                                <w:t>Paediatrics LT (</w:t>
                              </w:r>
                              <w:r w:rsidRPr="00060FF7">
                                <w:rPr>
                                  <w:rFonts w:ascii="Calibri" w:hAnsi="Calibri"/>
                                  <w:i/>
                                  <w:iCs/>
                                  <w:sz w:val="18"/>
                                  <w:szCs w:val="18"/>
                                </w:rPr>
                                <w:t>n</w:t>
                              </w:r>
                              <w:r w:rsidRPr="00E106A7">
                                <w:rPr>
                                  <w:rFonts w:ascii="Calibri" w:hAnsi="Calibri"/>
                                  <w:sz w:val="18"/>
                                  <w:szCs w:val="18"/>
                                </w:rPr>
                                <w:t xml:space="preserve"> =</w:t>
                              </w:r>
                              <w:r>
                                <w:rPr>
                                  <w:rFonts w:ascii="Calibri" w:hAnsi="Calibri"/>
                                  <w:sz w:val="18"/>
                                  <w:szCs w:val="18"/>
                                </w:rPr>
                                <w:t xml:space="preserve"> </w:t>
                              </w:r>
                              <w:r w:rsidRPr="00E106A7">
                                <w:rPr>
                                  <w:rFonts w:ascii="Calibri" w:hAnsi="Calibri"/>
                                  <w:sz w:val="18"/>
                                  <w:szCs w:val="18"/>
                                </w:rPr>
                                <w:t>3)</w:t>
                              </w:r>
                            </w:p>
                            <w:p w14:paraId="2C5A4C96" w14:textId="529C78A2" w:rsidR="00F14EA6" w:rsidRPr="00E106A7" w:rsidRDefault="00F14EA6" w:rsidP="00E106A7">
                              <w:pPr>
                                <w:rPr>
                                  <w:rFonts w:ascii="Calibri" w:hAnsi="Calibri"/>
                                  <w:sz w:val="18"/>
                                  <w:szCs w:val="18"/>
                                </w:rPr>
                              </w:pPr>
                              <w:r w:rsidRPr="00E106A7">
                                <w:rPr>
                                  <w:rFonts w:ascii="Calibri" w:hAnsi="Calibri"/>
                                  <w:sz w:val="18"/>
                                  <w:szCs w:val="18"/>
                                </w:rPr>
                                <w:t>Non-English studies (</w:t>
                              </w:r>
                              <w:r w:rsidRPr="00060FF7">
                                <w:rPr>
                                  <w:rFonts w:ascii="Calibri" w:hAnsi="Calibri"/>
                                  <w:i/>
                                  <w:iCs/>
                                  <w:sz w:val="18"/>
                                  <w:szCs w:val="18"/>
                                </w:rPr>
                                <w:t>n</w:t>
                              </w:r>
                              <w:r w:rsidRPr="00E106A7">
                                <w:rPr>
                                  <w:rFonts w:ascii="Calibri" w:hAnsi="Calibri"/>
                                  <w:sz w:val="18"/>
                                  <w:szCs w:val="18"/>
                                </w:rPr>
                                <w:t xml:space="preserve"> =</w:t>
                              </w:r>
                              <w:r>
                                <w:rPr>
                                  <w:rFonts w:ascii="Calibri" w:hAnsi="Calibri"/>
                                  <w:sz w:val="18"/>
                                  <w:szCs w:val="18"/>
                                </w:rPr>
                                <w:t xml:space="preserve"> </w:t>
                              </w:r>
                              <w:r w:rsidRPr="00E106A7">
                                <w:rPr>
                                  <w:rFonts w:ascii="Calibri" w:hAnsi="Calibri"/>
                                  <w:sz w:val="18"/>
                                  <w:szCs w:val="18"/>
                                </w:rPr>
                                <w:t>8)</w:t>
                              </w:r>
                            </w:p>
                            <w:p w14:paraId="3194084E" w14:textId="493CEB39" w:rsidR="00F14EA6" w:rsidRPr="00E106A7" w:rsidRDefault="00F14EA6" w:rsidP="00E106A7">
                              <w:pPr>
                                <w:rPr>
                                  <w:rFonts w:ascii="Calibri" w:hAnsi="Calibri"/>
                                  <w:sz w:val="18"/>
                                  <w:szCs w:val="18"/>
                                  <w:lang w:val="en"/>
                                </w:rPr>
                              </w:pPr>
                              <w:r w:rsidRPr="00E106A7">
                                <w:rPr>
                                  <w:rFonts w:ascii="Calibri" w:hAnsi="Calibri"/>
                                  <w:sz w:val="18"/>
                                  <w:szCs w:val="18"/>
                                </w:rPr>
                                <w:t>Others (</w:t>
                              </w:r>
                              <w:r w:rsidRPr="00060FF7">
                                <w:rPr>
                                  <w:rFonts w:ascii="Calibri" w:hAnsi="Calibri"/>
                                  <w:i/>
                                  <w:iCs/>
                                  <w:sz w:val="18"/>
                                  <w:szCs w:val="18"/>
                                </w:rPr>
                                <w:t>n</w:t>
                              </w:r>
                              <w:r w:rsidRPr="00E106A7">
                                <w:rPr>
                                  <w:rFonts w:ascii="Calibri" w:hAnsi="Calibri"/>
                                  <w:sz w:val="18"/>
                                  <w:szCs w:val="18"/>
                                </w:rPr>
                                <w:t xml:space="preserve"> =</w:t>
                              </w:r>
                              <w:r>
                                <w:rPr>
                                  <w:rFonts w:ascii="Calibri" w:hAnsi="Calibri"/>
                                  <w:sz w:val="18"/>
                                  <w:szCs w:val="18"/>
                                </w:rPr>
                                <w:t xml:space="preserve"> </w:t>
                              </w:r>
                              <w:r w:rsidRPr="00E106A7">
                                <w:rPr>
                                  <w:rFonts w:ascii="Calibri" w:hAnsi="Calibri"/>
                                  <w:sz w:val="18"/>
                                  <w:szCs w:val="18"/>
                                </w:rPr>
                                <w:t>9)</w:t>
                              </w:r>
                            </w:p>
                          </w:txbxContent>
                        </wps:txbx>
                        <wps:bodyPr rot="0" vert="horz" wrap="square" lIns="91440" tIns="91440" rIns="91440" bIns="91440" anchor="t" anchorCtr="0" upright="1">
                          <a:noAutofit/>
                        </wps:bodyPr>
                      </wps:wsp>
                      <wps:wsp>
                        <wps:cNvPr id="22" name="Rectangle 22"/>
                        <wps:cNvSpPr>
                          <a:spLocks noChangeArrowheads="1"/>
                        </wps:cNvSpPr>
                        <wps:spPr bwMode="auto">
                          <a:xfrm>
                            <a:off x="1471961" y="4572000"/>
                            <a:ext cx="1709420" cy="800100"/>
                          </a:xfrm>
                          <a:prstGeom prst="rect">
                            <a:avLst/>
                          </a:prstGeom>
                          <a:solidFill>
                            <a:srgbClr val="FFFFFF"/>
                          </a:solidFill>
                          <a:ln w="9525">
                            <a:solidFill>
                              <a:srgbClr val="000000"/>
                            </a:solidFill>
                            <a:miter lim="800000"/>
                            <a:headEnd/>
                            <a:tailEnd/>
                          </a:ln>
                        </wps:spPr>
                        <wps:txbx>
                          <w:txbxContent>
                            <w:p w14:paraId="5A8C3574" w14:textId="77777777" w:rsidR="00F14EA6" w:rsidRDefault="00F14EA6" w:rsidP="00E106A7">
                              <w:pPr>
                                <w:jc w:val="center"/>
                                <w:rPr>
                                  <w:rFonts w:ascii="Calibri" w:hAnsi="Calibri"/>
                                  <w:sz w:val="18"/>
                                  <w:szCs w:val="22"/>
                                </w:rPr>
                              </w:pPr>
                              <w:r w:rsidRPr="00E106A7">
                                <w:rPr>
                                  <w:rFonts w:ascii="Calibri" w:hAnsi="Calibri"/>
                                  <w:sz w:val="18"/>
                                  <w:szCs w:val="22"/>
                                </w:rPr>
                                <w:t>Full-text articles assessed for eligibility</w:t>
                              </w:r>
                            </w:p>
                            <w:p w14:paraId="170F55A1" w14:textId="6ECA9B40" w:rsidR="00F14EA6" w:rsidRPr="00E106A7" w:rsidRDefault="00F14EA6" w:rsidP="00E106A7">
                              <w:pPr>
                                <w:jc w:val="center"/>
                                <w:rPr>
                                  <w:rFonts w:ascii="Calibri" w:hAnsi="Calibri"/>
                                  <w:sz w:val="18"/>
                                  <w:szCs w:val="22"/>
                                  <w:lang w:val="en"/>
                                </w:rPr>
                              </w:pPr>
                              <w:r w:rsidRPr="00E106A7">
                                <w:rPr>
                                  <w:rFonts w:ascii="Calibri" w:hAnsi="Calibri"/>
                                  <w:sz w:val="18"/>
                                  <w:szCs w:val="22"/>
                                </w:rPr>
                                <w:t>(</w:t>
                              </w:r>
                              <w:r w:rsidRPr="00060FF7">
                                <w:rPr>
                                  <w:rFonts w:ascii="Calibri" w:hAnsi="Calibri"/>
                                  <w:i/>
                                  <w:iCs/>
                                  <w:sz w:val="18"/>
                                  <w:szCs w:val="18"/>
                                </w:rPr>
                                <w:t>n</w:t>
                              </w:r>
                              <w:r w:rsidRPr="00E106A7">
                                <w:rPr>
                                  <w:rFonts w:ascii="Calibri" w:hAnsi="Calibri"/>
                                  <w:sz w:val="18"/>
                                  <w:szCs w:val="22"/>
                                </w:rPr>
                                <w:t xml:space="preserve"> = 71)</w:t>
                              </w:r>
                            </w:p>
                          </w:txbxContent>
                        </wps:txbx>
                        <wps:bodyPr rot="0" vert="horz" wrap="square" lIns="91440" tIns="91440" rIns="91440" bIns="91440" anchor="t" anchorCtr="0" upright="1">
                          <a:noAutofit/>
                        </wps:bodyPr>
                      </wps:wsp>
                      <wps:wsp>
                        <wps:cNvPr id="24" name="Straight Arrow Connector 24"/>
                        <wps:cNvCnPr/>
                        <wps:spPr>
                          <a:xfrm>
                            <a:off x="2274848" y="3434576"/>
                            <a:ext cx="0" cy="1143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5" name="Straight Arrow Connector 25"/>
                        <wps:cNvCnPr/>
                        <wps:spPr>
                          <a:xfrm>
                            <a:off x="2274848" y="5843239"/>
                            <a:ext cx="17145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7" name="Rectangle 27"/>
                        <wps:cNvSpPr>
                          <a:spLocks noChangeArrowheads="1"/>
                        </wps:cNvSpPr>
                        <wps:spPr bwMode="auto">
                          <a:xfrm>
                            <a:off x="3980985" y="5374888"/>
                            <a:ext cx="2293620" cy="1602740"/>
                          </a:xfrm>
                          <a:prstGeom prst="rect">
                            <a:avLst/>
                          </a:prstGeom>
                          <a:solidFill>
                            <a:srgbClr val="FFFFFF"/>
                          </a:solidFill>
                          <a:ln w="9525">
                            <a:solidFill>
                              <a:srgbClr val="000000"/>
                            </a:solidFill>
                            <a:miter lim="800000"/>
                            <a:headEnd/>
                            <a:tailEnd/>
                          </a:ln>
                        </wps:spPr>
                        <wps:txbx>
                          <w:txbxContent>
                            <w:p w14:paraId="4254CB4B" w14:textId="4DE5D163" w:rsidR="00F14EA6" w:rsidRPr="00AF3A55" w:rsidRDefault="00F14EA6" w:rsidP="00E106A7">
                              <w:pPr>
                                <w:rPr>
                                  <w:rFonts w:ascii="Calibri" w:hAnsi="Calibri"/>
                                  <w:sz w:val="18"/>
                                  <w:szCs w:val="18"/>
                                </w:rPr>
                              </w:pPr>
                              <w:r w:rsidRPr="00AF3A55">
                                <w:rPr>
                                  <w:rFonts w:ascii="Calibri" w:hAnsi="Calibri"/>
                                  <w:sz w:val="18"/>
                                  <w:szCs w:val="18"/>
                                </w:rPr>
                                <w:t>Single-arm studies (</w:t>
                              </w:r>
                              <w:r w:rsidRPr="00060FF7">
                                <w:rPr>
                                  <w:rFonts w:ascii="Calibri" w:hAnsi="Calibri"/>
                                  <w:i/>
                                  <w:iCs/>
                                  <w:sz w:val="18"/>
                                  <w:szCs w:val="18"/>
                                </w:rPr>
                                <w:t>n</w:t>
                              </w:r>
                              <w:r w:rsidRPr="00AF3A55">
                                <w:rPr>
                                  <w:rFonts w:ascii="Calibri" w:hAnsi="Calibri"/>
                                  <w:sz w:val="18"/>
                                  <w:szCs w:val="18"/>
                                </w:rPr>
                                <w:t xml:space="preserve"> =</w:t>
                              </w:r>
                              <w:r>
                                <w:rPr>
                                  <w:rFonts w:ascii="Calibri" w:hAnsi="Calibri"/>
                                  <w:sz w:val="18"/>
                                  <w:szCs w:val="18"/>
                                </w:rPr>
                                <w:t xml:space="preserve"> </w:t>
                              </w:r>
                              <w:r w:rsidRPr="00AF3A55">
                                <w:rPr>
                                  <w:rFonts w:ascii="Calibri" w:hAnsi="Calibri"/>
                                  <w:sz w:val="18"/>
                                  <w:szCs w:val="18"/>
                                </w:rPr>
                                <w:t>8)</w:t>
                              </w:r>
                            </w:p>
                            <w:p w14:paraId="4A07D2DD" w14:textId="21C31186" w:rsidR="00F14EA6" w:rsidRPr="00AF3A55" w:rsidRDefault="00F14EA6" w:rsidP="00E106A7">
                              <w:pPr>
                                <w:rPr>
                                  <w:rFonts w:ascii="Calibri" w:hAnsi="Calibri"/>
                                  <w:sz w:val="18"/>
                                  <w:szCs w:val="18"/>
                                </w:rPr>
                              </w:pPr>
                              <w:r w:rsidRPr="00AF3A55">
                                <w:rPr>
                                  <w:rFonts w:ascii="Calibri" w:hAnsi="Calibri"/>
                                  <w:sz w:val="18"/>
                                  <w:szCs w:val="18"/>
                                </w:rPr>
                                <w:t>Overlapping cohorts from same institution (</w:t>
                              </w:r>
                              <w:r w:rsidRPr="00060FF7">
                                <w:rPr>
                                  <w:rFonts w:ascii="Calibri" w:hAnsi="Calibri"/>
                                  <w:i/>
                                  <w:iCs/>
                                  <w:sz w:val="18"/>
                                  <w:szCs w:val="18"/>
                                </w:rPr>
                                <w:t>n</w:t>
                              </w:r>
                              <w:r w:rsidRPr="00AF3A55">
                                <w:rPr>
                                  <w:rFonts w:ascii="Calibri" w:hAnsi="Calibri"/>
                                  <w:sz w:val="18"/>
                                  <w:szCs w:val="18"/>
                                </w:rPr>
                                <w:t xml:space="preserve"> =</w:t>
                              </w:r>
                              <w:r>
                                <w:rPr>
                                  <w:rFonts w:ascii="Calibri" w:hAnsi="Calibri"/>
                                  <w:sz w:val="18"/>
                                  <w:szCs w:val="18"/>
                                </w:rPr>
                                <w:t xml:space="preserve"> </w:t>
                              </w:r>
                              <w:r w:rsidRPr="00AF3A55">
                                <w:rPr>
                                  <w:rFonts w:ascii="Calibri" w:hAnsi="Calibri"/>
                                  <w:sz w:val="18"/>
                                  <w:szCs w:val="18"/>
                                </w:rPr>
                                <w:t>17)</w:t>
                              </w:r>
                            </w:p>
                            <w:p w14:paraId="2931413A" w14:textId="3CF39000" w:rsidR="00F14EA6" w:rsidRPr="00AF3A55" w:rsidRDefault="00F14EA6" w:rsidP="00E106A7">
                              <w:pPr>
                                <w:rPr>
                                  <w:rFonts w:ascii="Calibri" w:hAnsi="Calibri"/>
                                  <w:sz w:val="18"/>
                                  <w:szCs w:val="18"/>
                                </w:rPr>
                              </w:pPr>
                              <w:r w:rsidRPr="00AF3A55">
                                <w:rPr>
                                  <w:rFonts w:ascii="Calibri" w:hAnsi="Calibri"/>
                                  <w:sz w:val="18"/>
                                  <w:szCs w:val="18"/>
                                </w:rPr>
                                <w:t>No full text (</w:t>
                              </w:r>
                              <w:r w:rsidRPr="00060FF7">
                                <w:rPr>
                                  <w:rFonts w:ascii="Calibri" w:hAnsi="Calibri"/>
                                  <w:i/>
                                  <w:iCs/>
                                  <w:sz w:val="18"/>
                                  <w:szCs w:val="18"/>
                                </w:rPr>
                                <w:t>n</w:t>
                              </w:r>
                              <w:r w:rsidRPr="00AF3A55">
                                <w:rPr>
                                  <w:rFonts w:ascii="Calibri" w:hAnsi="Calibri"/>
                                  <w:sz w:val="18"/>
                                  <w:szCs w:val="18"/>
                                </w:rPr>
                                <w:t xml:space="preserve"> =</w:t>
                              </w:r>
                              <w:r>
                                <w:rPr>
                                  <w:rFonts w:ascii="Calibri" w:hAnsi="Calibri"/>
                                  <w:sz w:val="18"/>
                                  <w:szCs w:val="18"/>
                                </w:rPr>
                                <w:t xml:space="preserve"> </w:t>
                              </w:r>
                              <w:r w:rsidRPr="00AF3A55">
                                <w:rPr>
                                  <w:rFonts w:ascii="Calibri" w:hAnsi="Calibri"/>
                                  <w:sz w:val="18"/>
                                  <w:szCs w:val="18"/>
                                </w:rPr>
                                <w:t>6)</w:t>
                              </w:r>
                            </w:p>
                            <w:p w14:paraId="61A018D9" w14:textId="3682B1FE" w:rsidR="00F14EA6" w:rsidRPr="00AF3A55" w:rsidRDefault="00F14EA6" w:rsidP="00E106A7">
                              <w:pPr>
                                <w:rPr>
                                  <w:rFonts w:ascii="Calibri" w:hAnsi="Calibri"/>
                                  <w:sz w:val="18"/>
                                  <w:szCs w:val="18"/>
                                </w:rPr>
                              </w:pPr>
                              <w:r w:rsidRPr="00AF3A55">
                                <w:rPr>
                                  <w:rFonts w:ascii="Calibri" w:hAnsi="Calibri"/>
                                  <w:sz w:val="18"/>
                                  <w:szCs w:val="18"/>
                                </w:rPr>
                                <w:t>Insufficient data (</w:t>
                              </w:r>
                              <w:r w:rsidRPr="00060FF7">
                                <w:rPr>
                                  <w:rFonts w:ascii="Calibri" w:hAnsi="Calibri"/>
                                  <w:i/>
                                  <w:iCs/>
                                  <w:sz w:val="18"/>
                                  <w:szCs w:val="18"/>
                                </w:rPr>
                                <w:t>n</w:t>
                              </w:r>
                              <w:r w:rsidRPr="00AF3A55">
                                <w:rPr>
                                  <w:rFonts w:ascii="Calibri" w:hAnsi="Calibri"/>
                                  <w:sz w:val="18"/>
                                  <w:szCs w:val="18"/>
                                </w:rPr>
                                <w:t xml:space="preserve"> = 25)</w:t>
                              </w:r>
                            </w:p>
                            <w:p w14:paraId="55E6214F" w14:textId="2AEB86EA" w:rsidR="00F14EA6" w:rsidRPr="00AF3A55" w:rsidRDefault="00F14EA6" w:rsidP="00E106A7">
                              <w:pPr>
                                <w:rPr>
                                  <w:rFonts w:ascii="Calibri" w:hAnsi="Calibri"/>
                                  <w:sz w:val="18"/>
                                  <w:szCs w:val="18"/>
                                </w:rPr>
                              </w:pPr>
                              <w:r w:rsidRPr="00AF3A55">
                                <w:rPr>
                                  <w:rFonts w:ascii="Calibri" w:hAnsi="Calibri"/>
                                  <w:sz w:val="18"/>
                                  <w:szCs w:val="18"/>
                                </w:rPr>
                                <w:t>Non-validated criteria (</w:t>
                              </w:r>
                              <w:r w:rsidRPr="00060FF7">
                                <w:rPr>
                                  <w:rFonts w:ascii="Calibri" w:hAnsi="Calibri"/>
                                  <w:i/>
                                  <w:iCs/>
                                  <w:sz w:val="18"/>
                                  <w:szCs w:val="18"/>
                                </w:rPr>
                                <w:t>n</w:t>
                              </w:r>
                              <w:r w:rsidRPr="00AF3A55">
                                <w:rPr>
                                  <w:rFonts w:ascii="Calibri" w:hAnsi="Calibri"/>
                                  <w:sz w:val="18"/>
                                  <w:szCs w:val="18"/>
                                </w:rPr>
                                <w:t xml:space="preserve"> =</w:t>
                              </w:r>
                              <w:r>
                                <w:rPr>
                                  <w:rFonts w:ascii="Calibri" w:hAnsi="Calibri"/>
                                  <w:sz w:val="18"/>
                                  <w:szCs w:val="18"/>
                                </w:rPr>
                                <w:t xml:space="preserve"> </w:t>
                              </w:r>
                              <w:r w:rsidRPr="00AF3A55">
                                <w:rPr>
                                  <w:rFonts w:ascii="Calibri" w:hAnsi="Calibri"/>
                                  <w:sz w:val="18"/>
                                  <w:szCs w:val="18"/>
                                </w:rPr>
                                <w:t>1)</w:t>
                              </w:r>
                            </w:p>
                            <w:p w14:paraId="7898C3CA" w14:textId="37B4E361" w:rsidR="00F14EA6" w:rsidRPr="00AF3A55" w:rsidRDefault="00F14EA6" w:rsidP="00E106A7">
                              <w:pPr>
                                <w:rPr>
                                  <w:rFonts w:ascii="Calibri" w:hAnsi="Calibri"/>
                                  <w:sz w:val="18"/>
                                  <w:szCs w:val="18"/>
                                </w:rPr>
                              </w:pPr>
                              <w:r w:rsidRPr="00AF3A55">
                                <w:rPr>
                                  <w:rFonts w:ascii="Calibri" w:hAnsi="Calibri"/>
                                  <w:sz w:val="18"/>
                                  <w:szCs w:val="18"/>
                                </w:rPr>
                                <w:t>Multiple independent risk factors (</w:t>
                              </w:r>
                              <w:r w:rsidRPr="00060FF7">
                                <w:rPr>
                                  <w:rFonts w:ascii="Calibri" w:hAnsi="Calibri"/>
                                  <w:i/>
                                  <w:iCs/>
                                  <w:sz w:val="18"/>
                                  <w:szCs w:val="18"/>
                                </w:rPr>
                                <w:t>n</w:t>
                              </w:r>
                              <w:r w:rsidRPr="00AF3A55">
                                <w:rPr>
                                  <w:rFonts w:ascii="Calibri" w:hAnsi="Calibri"/>
                                  <w:sz w:val="18"/>
                                  <w:szCs w:val="18"/>
                                </w:rPr>
                                <w:t xml:space="preserve"> =</w:t>
                              </w:r>
                              <w:r>
                                <w:rPr>
                                  <w:rFonts w:ascii="Calibri" w:hAnsi="Calibri"/>
                                  <w:sz w:val="18"/>
                                  <w:szCs w:val="18"/>
                                </w:rPr>
                                <w:t xml:space="preserve"> </w:t>
                              </w:r>
                              <w:r w:rsidRPr="00AF3A55">
                                <w:rPr>
                                  <w:rFonts w:ascii="Calibri" w:hAnsi="Calibri"/>
                                  <w:sz w:val="18"/>
                                  <w:szCs w:val="18"/>
                                </w:rPr>
                                <w:t>7)</w:t>
                              </w:r>
                            </w:p>
                          </w:txbxContent>
                        </wps:txbx>
                        <wps:bodyPr rot="0" vert="horz" wrap="square" lIns="91440" tIns="91440" rIns="91440" bIns="91440" anchor="t" anchorCtr="0" upright="1">
                          <a:noAutofit/>
                        </wps:bodyPr>
                      </wps:wsp>
                      <wps:wsp>
                        <wps:cNvPr id="28" name="Rectangle 28"/>
                        <wps:cNvSpPr>
                          <a:spLocks noChangeArrowheads="1"/>
                        </wps:cNvSpPr>
                        <wps:spPr bwMode="auto">
                          <a:xfrm>
                            <a:off x="1471961" y="6400800"/>
                            <a:ext cx="1713230" cy="803910"/>
                          </a:xfrm>
                          <a:prstGeom prst="rect">
                            <a:avLst/>
                          </a:prstGeom>
                          <a:solidFill>
                            <a:srgbClr val="FFFFFF"/>
                          </a:solidFill>
                          <a:ln w="9525">
                            <a:solidFill>
                              <a:srgbClr val="000000"/>
                            </a:solidFill>
                            <a:miter lim="800000"/>
                            <a:headEnd/>
                            <a:tailEnd/>
                          </a:ln>
                        </wps:spPr>
                        <wps:txbx>
                          <w:txbxContent>
                            <w:p w14:paraId="21E1E52E" w14:textId="77777777" w:rsidR="00F14EA6" w:rsidRPr="00E106A7" w:rsidRDefault="00F14EA6" w:rsidP="00E106A7">
                              <w:pPr>
                                <w:jc w:val="center"/>
                                <w:rPr>
                                  <w:rFonts w:ascii="Calibri" w:hAnsi="Calibri"/>
                                  <w:sz w:val="18"/>
                                  <w:szCs w:val="22"/>
                                </w:rPr>
                              </w:pPr>
                              <w:r w:rsidRPr="00E106A7">
                                <w:rPr>
                                  <w:rFonts w:ascii="Calibri" w:hAnsi="Calibri"/>
                                  <w:sz w:val="18"/>
                                  <w:szCs w:val="22"/>
                                </w:rPr>
                                <w:t>Studies included in quantitative synthesis</w:t>
                              </w:r>
                            </w:p>
                            <w:p w14:paraId="7221DFF6" w14:textId="6356E80D" w:rsidR="00F14EA6" w:rsidRPr="00E106A7" w:rsidRDefault="00F14EA6" w:rsidP="00E106A7">
                              <w:pPr>
                                <w:jc w:val="center"/>
                                <w:rPr>
                                  <w:rFonts w:ascii="Calibri" w:hAnsi="Calibri"/>
                                  <w:sz w:val="18"/>
                                  <w:szCs w:val="22"/>
                                  <w:lang w:val="en"/>
                                </w:rPr>
                              </w:pPr>
                              <w:r w:rsidRPr="00E106A7">
                                <w:rPr>
                                  <w:rFonts w:ascii="Calibri" w:hAnsi="Calibri"/>
                                  <w:sz w:val="18"/>
                                  <w:szCs w:val="22"/>
                                </w:rPr>
                                <w:t>(</w:t>
                              </w:r>
                              <w:r w:rsidRPr="00060FF7">
                                <w:rPr>
                                  <w:rFonts w:ascii="Calibri" w:hAnsi="Calibri"/>
                                  <w:i/>
                                  <w:iCs/>
                                  <w:sz w:val="18"/>
                                  <w:szCs w:val="18"/>
                                </w:rPr>
                                <w:t>n</w:t>
                              </w:r>
                              <w:r w:rsidRPr="00E106A7">
                                <w:rPr>
                                  <w:rFonts w:ascii="Calibri" w:hAnsi="Calibri"/>
                                  <w:sz w:val="18"/>
                                  <w:szCs w:val="22"/>
                                </w:rPr>
                                <w:t xml:space="preserve"> = 7)</w:t>
                              </w:r>
                            </w:p>
                          </w:txbxContent>
                        </wps:txbx>
                        <wps:bodyPr rot="0" vert="horz" wrap="square" lIns="91440" tIns="91440" rIns="91440" bIns="91440" anchor="t" anchorCtr="0" upright="1">
                          <a:noAutofit/>
                        </wps:bodyPr>
                      </wps:wsp>
                      <wps:wsp>
                        <wps:cNvPr id="2" name="Straight Arrow Connector 2"/>
                        <wps:cNvCnPr/>
                        <wps:spPr>
                          <a:xfrm>
                            <a:off x="2274848" y="5374888"/>
                            <a:ext cx="0" cy="10287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6251B279" id="Group 8" o:spid="_x0000_s1026" style="width:474.5pt;height:565.5pt;mso-position-horizontal-relative:char;mso-position-vertical-relative:line" coordsize="62746,72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">
                <v:rect id="Rectangle 3" o:spid="_x0000_s1027" style="position:absolute;width:21094;height:7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">
                  <v:textbox inset=",7.2pt,,7.2pt">
                    <w:txbxContent>
                      <w:p w14:paraId="68D2DD2D" w14:textId="77777777" w:rsidR="00F14EA6" w:rsidRPr="00E106A7" w:rsidRDefault="00F14EA6" w:rsidP="00E106A7">
                        <w:pPr>
                          <w:jc w:val="center"/>
                          <w:rPr>
                            <w:rFonts w:ascii="Calibri" w:hAnsi="Calibri"/>
                            <w:sz w:val="18"/>
                            <w:szCs w:val="18"/>
                          </w:rPr>
                        </w:pPr>
                        <w:r w:rsidRPr="00E106A7">
                          <w:rPr>
                            <w:rFonts w:ascii="Calibri" w:hAnsi="Calibri"/>
                            <w:sz w:val="18"/>
                            <w:szCs w:val="18"/>
                          </w:rPr>
                          <w:t>Records identified through database searching</w:t>
                        </w:r>
                      </w:p>
                      <w:p w14:paraId="3C268A4F" w14:textId="2F5F3E8C" w:rsidR="00F14EA6" w:rsidRPr="00E106A7" w:rsidRDefault="00F14EA6" w:rsidP="00E106A7">
                        <w:pPr>
                          <w:jc w:val="center"/>
                          <w:rPr>
                            <w:rFonts w:ascii="Calibri" w:hAnsi="Calibri"/>
                            <w:sz w:val="18"/>
                            <w:szCs w:val="18"/>
                          </w:rPr>
                        </w:pPr>
                        <w:r w:rsidRPr="00E106A7">
                          <w:rPr>
                            <w:rFonts w:ascii="Calibri" w:hAnsi="Calibri"/>
                            <w:sz w:val="18"/>
                            <w:szCs w:val="18"/>
                          </w:rPr>
                          <w:t>(</w:t>
                        </w:r>
                        <w:r w:rsidRPr="00060FF7">
                          <w:rPr>
                            <w:rFonts w:ascii="Calibri" w:hAnsi="Calibri"/>
                            <w:i/>
                            <w:iCs/>
                            <w:sz w:val="18"/>
                            <w:szCs w:val="18"/>
                          </w:rPr>
                          <w:t>n</w:t>
                        </w:r>
                        <w:r>
                          <w:rPr>
                            <w:rFonts w:ascii="Calibri" w:hAnsi="Calibri"/>
                            <w:sz w:val="18"/>
                            <w:szCs w:val="18"/>
                          </w:rPr>
                          <w:t xml:space="preserve"> </w:t>
                        </w:r>
                        <w:r w:rsidRPr="00E106A7">
                          <w:rPr>
                            <w:rFonts w:ascii="Calibri" w:hAnsi="Calibri"/>
                            <w:sz w:val="18"/>
                            <w:szCs w:val="18"/>
                          </w:rPr>
                          <w:t>=</w:t>
                        </w:r>
                        <w:r>
                          <w:rPr>
                            <w:rFonts w:ascii="Calibri" w:hAnsi="Calibri"/>
                            <w:sz w:val="18"/>
                            <w:szCs w:val="18"/>
                          </w:rPr>
                          <w:t xml:space="preserve"> </w:t>
                        </w:r>
                        <w:r w:rsidRPr="00E106A7">
                          <w:rPr>
                            <w:rFonts w:ascii="Calibri" w:hAnsi="Calibri"/>
                            <w:sz w:val="18"/>
                            <w:szCs w:val="18"/>
                          </w:rPr>
                          <w:t>1244)</w:t>
                        </w:r>
                      </w:p>
                    </w:txbxContent>
                  </v:textbox>
                </v:rect>
                <v:rect id="Rectangle 4" o:spid="_x0000_s1028" style="position:absolute;left:25090;width:21094;height:7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">
                  <v:textbox inset=",7.2pt,,7.2pt">
                    <w:txbxContent>
                      <w:p w14:paraId="431E35A1" w14:textId="77777777" w:rsidR="00F14EA6" w:rsidRPr="00E106A7" w:rsidRDefault="00F14EA6" w:rsidP="00E106A7">
                        <w:pPr>
                          <w:jc w:val="center"/>
                          <w:rPr>
                            <w:rFonts w:ascii="Calibri" w:hAnsi="Calibri"/>
                            <w:sz w:val="18"/>
                            <w:szCs w:val="18"/>
                          </w:rPr>
                        </w:pPr>
                        <w:r w:rsidRPr="00E106A7">
                          <w:rPr>
                            <w:rFonts w:ascii="Calibri" w:hAnsi="Calibri"/>
                            <w:sz w:val="18"/>
                            <w:szCs w:val="18"/>
                          </w:rPr>
                          <w:t>Additional records identified through other sources</w:t>
                        </w:r>
                      </w:p>
                      <w:p w14:paraId="47CCF4ED" w14:textId="3DCB357B" w:rsidR="00F14EA6" w:rsidRPr="00E106A7" w:rsidRDefault="00F14EA6" w:rsidP="00E106A7">
                        <w:pPr>
                          <w:jc w:val="center"/>
                          <w:rPr>
                            <w:rFonts w:ascii="Calibri" w:hAnsi="Calibri"/>
                            <w:sz w:val="18"/>
                            <w:szCs w:val="18"/>
                            <w:lang w:val="en"/>
                          </w:rPr>
                        </w:pPr>
                        <w:r w:rsidRPr="00E106A7">
                          <w:rPr>
                            <w:rFonts w:ascii="Calibri" w:hAnsi="Calibri"/>
                            <w:sz w:val="18"/>
                            <w:szCs w:val="18"/>
                          </w:rPr>
                          <w:t>(</w:t>
                        </w:r>
                        <w:r w:rsidRPr="00060FF7">
                          <w:rPr>
                            <w:rFonts w:ascii="Calibri" w:hAnsi="Calibri"/>
                            <w:i/>
                            <w:iCs/>
                            <w:sz w:val="18"/>
                            <w:szCs w:val="18"/>
                          </w:rPr>
                          <w:t>n</w:t>
                        </w:r>
                        <w:r>
                          <w:rPr>
                            <w:rFonts w:ascii="Calibri" w:hAnsi="Calibri"/>
                            <w:sz w:val="18"/>
                            <w:szCs w:val="18"/>
                          </w:rPr>
                          <w:t xml:space="preserve"> </w:t>
                        </w:r>
                        <w:r w:rsidRPr="00E106A7">
                          <w:rPr>
                            <w:rFonts w:ascii="Calibri" w:hAnsi="Calibri"/>
                            <w:sz w:val="18"/>
                            <w:szCs w:val="18"/>
                          </w:rPr>
                          <w:t>=</w:t>
                        </w:r>
                        <w:r>
                          <w:rPr>
                            <w:rFonts w:ascii="Calibri" w:hAnsi="Calibri"/>
                            <w:sz w:val="18"/>
                            <w:szCs w:val="18"/>
                          </w:rPr>
                          <w:t xml:space="preserve"> </w:t>
                        </w:r>
                        <w:r w:rsidRPr="00E106A7">
                          <w:rPr>
                            <w:rFonts w:ascii="Calibri" w:hAnsi="Calibri"/>
                            <w:sz w:val="18"/>
                            <w:szCs w:val="18"/>
                          </w:rPr>
                          <w:t>1)</w:t>
                        </w:r>
                      </w:p>
                    </w:txbxContent>
                  </v:textbox>
                </v:rect>
                <v:shapetype id="_x0000_t32" coordsize="21600,21600" o:spt="32" o:oned="t" path="m,l21600,21600e" filled="f">
                  <v:path arrowok="t" fillok="f" o:connecttype="none"/>
                  <o:lock v:ext="edit" shapetype="t"/>
                </v:shapetype>
                <v:shape id="Straight Arrow Connector 5" o:spid="_x0000_s1029" type="#_x0000_t32" style="position:absolute;left:36464;top:8028;width:0;height:4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">
                  <v:stroke endarrow="block"/>
                  <v:shadow color="#ccc" opacity="49150f" offset=".74833mm,.74833mm"/>
                </v:shape>
                <v:shape id="Straight Arrow Connector 6" o:spid="_x0000_s1030" type="#_x0000_t32" style="position:absolute;left:10259;top:8028;width:0;height:4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">
                  <v:stroke endarrow="block"/>
                  <v:shadow color="#ccc" opacity="49150f" offset=".74833mm,.74833mm"/>
                </v:shape>
                <v:rect id="Rectangle 7" o:spid="_x0000_s1031" style="position:absolute;left:7917;top:12600;width:30874;height:5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">
                  <v:textbox inset=",7.2pt,,7.2pt">
                    <w:txbxContent>
                      <w:p w14:paraId="308A530F" w14:textId="77777777" w:rsidR="00F14EA6" w:rsidRDefault="00F14EA6" w:rsidP="00E106A7">
                        <w:pPr>
                          <w:jc w:val="center"/>
                          <w:rPr>
                            <w:rFonts w:ascii="Calibri" w:hAnsi="Calibri"/>
                            <w:sz w:val="18"/>
                            <w:szCs w:val="22"/>
                          </w:rPr>
                        </w:pPr>
                        <w:r w:rsidRPr="00E106A7">
                          <w:rPr>
                            <w:rFonts w:ascii="Calibri" w:hAnsi="Calibri"/>
                            <w:sz w:val="18"/>
                            <w:szCs w:val="22"/>
                          </w:rPr>
                          <w:t>Total number of records identified</w:t>
                        </w:r>
                      </w:p>
                      <w:p w14:paraId="1CDCFC2C" w14:textId="45A1252A" w:rsidR="00F14EA6" w:rsidRPr="00E106A7" w:rsidRDefault="00F14EA6" w:rsidP="00E106A7">
                        <w:pPr>
                          <w:jc w:val="center"/>
                          <w:rPr>
                            <w:rFonts w:ascii="Calibri" w:hAnsi="Calibri"/>
                            <w:sz w:val="18"/>
                            <w:szCs w:val="22"/>
                            <w:lang w:val="en"/>
                          </w:rPr>
                        </w:pPr>
                        <w:r w:rsidRPr="00E106A7">
                          <w:rPr>
                            <w:rFonts w:ascii="Calibri" w:hAnsi="Calibri"/>
                            <w:sz w:val="18"/>
                            <w:szCs w:val="22"/>
                          </w:rPr>
                          <w:t>(</w:t>
                        </w:r>
                        <w:r w:rsidRPr="00060FF7">
                          <w:rPr>
                            <w:rFonts w:ascii="Calibri" w:hAnsi="Calibri"/>
                            <w:i/>
                            <w:iCs/>
                            <w:sz w:val="18"/>
                            <w:szCs w:val="22"/>
                          </w:rPr>
                          <w:t>n</w:t>
                        </w:r>
                        <w:r w:rsidRPr="00E106A7">
                          <w:rPr>
                            <w:rFonts w:ascii="Calibri" w:hAnsi="Calibri"/>
                            <w:sz w:val="18"/>
                            <w:szCs w:val="22"/>
                          </w:rPr>
                          <w:t xml:space="preserve"> = 1245)</w:t>
                        </w:r>
                      </w:p>
                    </w:txbxContent>
                  </v:textbox>
                </v:rect>
                <v:rect id="Rectangle 12" o:spid="_x0000_s1032" style="position:absolute;left:40032;top:19514;width:21622;height:6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">
                  <v:textbox inset=",7.2pt,,7.2pt">
                    <w:txbxContent>
                      <w:p w14:paraId="52F2EEF2" w14:textId="2D4C48D7" w:rsidR="00F14EA6" w:rsidRPr="00E106A7" w:rsidRDefault="00F14EA6" w:rsidP="00E106A7">
                        <w:pPr>
                          <w:jc w:val="center"/>
                          <w:rPr>
                            <w:rFonts w:ascii="Calibri" w:hAnsi="Calibri"/>
                            <w:sz w:val="18"/>
                            <w:szCs w:val="18"/>
                            <w:lang w:val="en"/>
                          </w:rPr>
                        </w:pPr>
                        <w:r w:rsidRPr="00E106A7">
                          <w:rPr>
                            <w:rFonts w:ascii="Calibri" w:hAnsi="Calibri"/>
                            <w:sz w:val="18"/>
                            <w:szCs w:val="18"/>
                          </w:rPr>
                          <w:t>Duplicated studies (</w:t>
                        </w:r>
                        <w:r w:rsidRPr="00060FF7">
                          <w:rPr>
                            <w:rFonts w:ascii="Calibri" w:hAnsi="Calibri"/>
                            <w:i/>
                            <w:iCs/>
                            <w:sz w:val="18"/>
                            <w:szCs w:val="18"/>
                          </w:rPr>
                          <w:t>n</w:t>
                        </w:r>
                        <w:r>
                          <w:rPr>
                            <w:rFonts w:ascii="Calibri" w:hAnsi="Calibri"/>
                            <w:sz w:val="18"/>
                            <w:szCs w:val="18"/>
                          </w:rPr>
                          <w:t xml:space="preserve"> </w:t>
                        </w:r>
                        <w:r w:rsidRPr="00E106A7">
                          <w:rPr>
                            <w:rFonts w:ascii="Calibri" w:hAnsi="Calibri"/>
                            <w:sz w:val="18"/>
                            <w:szCs w:val="18"/>
                          </w:rPr>
                          <w:t>=</w:t>
                        </w:r>
                        <w:r>
                          <w:rPr>
                            <w:rFonts w:ascii="Calibri" w:hAnsi="Calibri"/>
                            <w:sz w:val="18"/>
                            <w:szCs w:val="18"/>
                          </w:rPr>
                          <w:t xml:space="preserve"> </w:t>
                        </w:r>
                        <w:r w:rsidRPr="00E106A7">
                          <w:rPr>
                            <w:rFonts w:ascii="Calibri" w:hAnsi="Calibri"/>
                            <w:sz w:val="18"/>
                            <w:szCs w:val="18"/>
                          </w:rPr>
                          <w:t>626)</w:t>
                        </w:r>
                      </w:p>
                    </w:txbxContent>
                  </v:textbox>
                </v:rect>
                <v:shape id="Straight Arrow Connector 14" o:spid="_x0000_s1033" type="#_x0000_t32" style="position:absolute;left:22748;top:22971;width:171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" strokecolor="black [3213]" strokeweight=".5pt">
                  <v:stroke endarrow="block" joinstyle="miter"/>
                </v:shape>
                <v:rect id="Rectangle 15" o:spid="_x0000_s1034" style="position:absolute;left:14719;top:28658;width:16701;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">
                  <v:textbox inset=",7.2pt,,7.2pt">
                    <w:txbxContent>
                      <w:p w14:paraId="078AEC8F" w14:textId="77777777" w:rsidR="00F14EA6" w:rsidRDefault="00F14EA6" w:rsidP="00E106A7">
                        <w:pPr>
                          <w:jc w:val="center"/>
                          <w:rPr>
                            <w:rFonts w:ascii="Calibri" w:hAnsi="Calibri"/>
                            <w:sz w:val="18"/>
                            <w:szCs w:val="22"/>
                          </w:rPr>
                        </w:pPr>
                        <w:r w:rsidRPr="00E106A7">
                          <w:rPr>
                            <w:rFonts w:ascii="Calibri" w:hAnsi="Calibri"/>
                            <w:sz w:val="18"/>
                            <w:szCs w:val="22"/>
                          </w:rPr>
                          <w:t>Records screened</w:t>
                        </w:r>
                      </w:p>
                      <w:p w14:paraId="4CC59B3F" w14:textId="77A1E3A4" w:rsidR="00F14EA6" w:rsidRPr="00E106A7" w:rsidRDefault="00F14EA6" w:rsidP="00E106A7">
                        <w:pPr>
                          <w:jc w:val="center"/>
                          <w:rPr>
                            <w:rFonts w:ascii="Calibri" w:hAnsi="Calibri"/>
                            <w:sz w:val="18"/>
                            <w:szCs w:val="22"/>
                            <w:lang w:val="en"/>
                          </w:rPr>
                        </w:pPr>
                        <w:r w:rsidRPr="00E106A7">
                          <w:rPr>
                            <w:rFonts w:ascii="Calibri" w:hAnsi="Calibri"/>
                            <w:sz w:val="18"/>
                            <w:szCs w:val="22"/>
                          </w:rPr>
                          <w:t>(</w:t>
                        </w:r>
                        <w:r w:rsidRPr="00060FF7">
                          <w:rPr>
                            <w:rFonts w:ascii="Calibri" w:hAnsi="Calibri"/>
                            <w:i/>
                            <w:iCs/>
                            <w:sz w:val="18"/>
                            <w:szCs w:val="22"/>
                          </w:rPr>
                          <w:t>n</w:t>
                        </w:r>
                        <w:r w:rsidRPr="00E106A7">
                          <w:rPr>
                            <w:rFonts w:ascii="Calibri" w:hAnsi="Calibri"/>
                            <w:sz w:val="18"/>
                            <w:szCs w:val="22"/>
                          </w:rPr>
                          <w:t xml:space="preserve"> = 619)</w:t>
                        </w:r>
                      </w:p>
                    </w:txbxContent>
                  </v:textbox>
                </v:rect>
                <v:shape id="Straight Arrow Connector 16" o:spid="_x0000_s1035" type="#_x0000_t32" style="position:absolute;left:22860;top:18288;width:0;height:102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" strokecolor="black [3213]" strokeweight=".5pt">
                  <v:stroke endarrow="block" joinstyle="miter"/>
                </v:shape>
                <v:shape id="Straight Arrow Connector 18" o:spid="_x0000_s1036" type="#_x0000_t32" style="position:absolute;left:22748;top:40032;width:171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" strokecolor="black [3213]" strokeweight=".5pt">
                  <v:stroke endarrow="block" joinstyle="miter"/>
                </v:shape>
                <v:rect id="Rectangle 19" o:spid="_x0000_s1037" style="position:absolute;left:39809;top:33230;width:22930;height:17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">
                  <v:textbox inset=",7.2pt,,7.2pt">
                    <w:txbxContent>
                      <w:p w14:paraId="53E197DA" w14:textId="42262CFD" w:rsidR="00F14EA6" w:rsidRPr="00E106A7" w:rsidRDefault="00F14EA6" w:rsidP="00E106A7">
                        <w:pPr>
                          <w:rPr>
                            <w:rFonts w:ascii="Calibri" w:hAnsi="Calibri"/>
                            <w:sz w:val="18"/>
                            <w:szCs w:val="18"/>
                          </w:rPr>
                        </w:pPr>
                        <w:r w:rsidRPr="00E106A7">
                          <w:rPr>
                            <w:rFonts w:ascii="Calibri" w:hAnsi="Calibri"/>
                            <w:sz w:val="18"/>
                            <w:szCs w:val="18"/>
                          </w:rPr>
                          <w:t>Irrelevant studies (</w:t>
                        </w:r>
                        <w:r w:rsidRPr="00060FF7">
                          <w:rPr>
                            <w:rFonts w:ascii="Calibri" w:hAnsi="Calibri"/>
                            <w:i/>
                            <w:iCs/>
                            <w:sz w:val="18"/>
                            <w:szCs w:val="18"/>
                          </w:rPr>
                          <w:t>n</w:t>
                        </w:r>
                        <w:r>
                          <w:rPr>
                            <w:rFonts w:ascii="Calibri" w:hAnsi="Calibri"/>
                            <w:sz w:val="18"/>
                            <w:szCs w:val="18"/>
                          </w:rPr>
                          <w:t xml:space="preserve"> </w:t>
                        </w:r>
                        <w:r w:rsidRPr="00E106A7">
                          <w:rPr>
                            <w:rFonts w:ascii="Calibri" w:hAnsi="Calibri"/>
                            <w:sz w:val="18"/>
                            <w:szCs w:val="18"/>
                          </w:rPr>
                          <w:t>=</w:t>
                        </w:r>
                        <w:r>
                          <w:rPr>
                            <w:rFonts w:ascii="Calibri" w:hAnsi="Calibri"/>
                            <w:sz w:val="18"/>
                            <w:szCs w:val="18"/>
                          </w:rPr>
                          <w:t xml:space="preserve"> </w:t>
                        </w:r>
                        <w:r w:rsidRPr="00E106A7">
                          <w:rPr>
                            <w:rFonts w:ascii="Calibri" w:hAnsi="Calibri"/>
                            <w:sz w:val="18"/>
                            <w:szCs w:val="18"/>
                          </w:rPr>
                          <w:t>150)</w:t>
                        </w:r>
                      </w:p>
                      <w:p w14:paraId="108B697B" w14:textId="09E2589B" w:rsidR="00F14EA6" w:rsidRPr="00E106A7" w:rsidRDefault="00F14EA6" w:rsidP="00E106A7">
                        <w:pPr>
                          <w:rPr>
                            <w:rFonts w:ascii="Calibri" w:hAnsi="Calibri"/>
                            <w:sz w:val="18"/>
                            <w:szCs w:val="18"/>
                          </w:rPr>
                        </w:pPr>
                        <w:r w:rsidRPr="00E106A7">
                          <w:rPr>
                            <w:rFonts w:ascii="Calibri" w:hAnsi="Calibri"/>
                            <w:sz w:val="18"/>
                            <w:szCs w:val="18"/>
                          </w:rPr>
                          <w:t>Reviews/meta-analysis (</w:t>
                        </w:r>
                        <w:r w:rsidRPr="00060FF7">
                          <w:rPr>
                            <w:rFonts w:ascii="Calibri" w:hAnsi="Calibri"/>
                            <w:i/>
                            <w:iCs/>
                            <w:sz w:val="18"/>
                            <w:szCs w:val="18"/>
                          </w:rPr>
                          <w:t>n</w:t>
                        </w:r>
                        <w:r w:rsidRPr="00E106A7">
                          <w:rPr>
                            <w:rFonts w:ascii="Calibri" w:hAnsi="Calibri"/>
                            <w:sz w:val="18"/>
                            <w:szCs w:val="18"/>
                          </w:rPr>
                          <w:t xml:space="preserve"> =</w:t>
                        </w:r>
                        <w:r>
                          <w:rPr>
                            <w:rFonts w:ascii="Calibri" w:hAnsi="Calibri"/>
                            <w:sz w:val="18"/>
                            <w:szCs w:val="18"/>
                          </w:rPr>
                          <w:t xml:space="preserve"> </w:t>
                        </w:r>
                        <w:r w:rsidRPr="00E106A7">
                          <w:rPr>
                            <w:rFonts w:ascii="Calibri" w:hAnsi="Calibri"/>
                            <w:sz w:val="18"/>
                            <w:szCs w:val="18"/>
                          </w:rPr>
                          <w:t>52)</w:t>
                        </w:r>
                      </w:p>
                      <w:p w14:paraId="4F5A3AA5" w14:textId="2EDC1B4B" w:rsidR="00F14EA6" w:rsidRPr="00E106A7" w:rsidRDefault="00F14EA6" w:rsidP="00E106A7">
                        <w:pPr>
                          <w:rPr>
                            <w:rFonts w:ascii="Calibri" w:hAnsi="Calibri"/>
                            <w:sz w:val="18"/>
                            <w:szCs w:val="18"/>
                          </w:rPr>
                        </w:pPr>
                        <w:r w:rsidRPr="00E106A7">
                          <w:rPr>
                            <w:rFonts w:ascii="Calibri" w:hAnsi="Calibri"/>
                            <w:sz w:val="18"/>
                            <w:szCs w:val="18"/>
                          </w:rPr>
                          <w:t>Conference Abstract (</w:t>
                        </w:r>
                        <w:r w:rsidRPr="00060FF7">
                          <w:rPr>
                            <w:rFonts w:ascii="Calibri" w:hAnsi="Calibri"/>
                            <w:i/>
                            <w:iCs/>
                            <w:sz w:val="18"/>
                            <w:szCs w:val="18"/>
                          </w:rPr>
                          <w:t>n</w:t>
                        </w:r>
                        <w:r w:rsidRPr="00E106A7">
                          <w:rPr>
                            <w:rFonts w:ascii="Calibri" w:hAnsi="Calibri"/>
                            <w:sz w:val="18"/>
                            <w:szCs w:val="18"/>
                          </w:rPr>
                          <w:t xml:space="preserve"> =</w:t>
                        </w:r>
                        <w:r>
                          <w:rPr>
                            <w:rFonts w:ascii="Calibri" w:hAnsi="Calibri"/>
                            <w:sz w:val="18"/>
                            <w:szCs w:val="18"/>
                          </w:rPr>
                          <w:t xml:space="preserve"> </w:t>
                        </w:r>
                        <w:r w:rsidRPr="00E106A7">
                          <w:rPr>
                            <w:rFonts w:ascii="Calibri" w:hAnsi="Calibri"/>
                            <w:sz w:val="18"/>
                            <w:szCs w:val="18"/>
                          </w:rPr>
                          <w:t>191)</w:t>
                        </w:r>
                      </w:p>
                      <w:p w14:paraId="5388B72A" w14:textId="3D7237D2" w:rsidR="00F14EA6" w:rsidRPr="00E106A7" w:rsidRDefault="00F14EA6" w:rsidP="00E106A7">
                        <w:pPr>
                          <w:rPr>
                            <w:rFonts w:ascii="Calibri" w:hAnsi="Calibri"/>
                            <w:sz w:val="18"/>
                            <w:szCs w:val="18"/>
                          </w:rPr>
                        </w:pPr>
                        <w:r w:rsidRPr="00E106A7">
                          <w:rPr>
                            <w:rFonts w:ascii="Calibri" w:hAnsi="Calibri"/>
                            <w:sz w:val="18"/>
                            <w:szCs w:val="18"/>
                          </w:rPr>
                          <w:t>Case reports/series (</w:t>
                        </w:r>
                        <w:r w:rsidRPr="00060FF7">
                          <w:rPr>
                            <w:rFonts w:ascii="Calibri" w:hAnsi="Calibri"/>
                            <w:i/>
                            <w:iCs/>
                            <w:sz w:val="18"/>
                            <w:szCs w:val="18"/>
                          </w:rPr>
                          <w:t>n</w:t>
                        </w:r>
                        <w:r w:rsidRPr="00E106A7">
                          <w:rPr>
                            <w:rFonts w:ascii="Calibri" w:hAnsi="Calibri"/>
                            <w:sz w:val="18"/>
                            <w:szCs w:val="18"/>
                          </w:rPr>
                          <w:t xml:space="preserve"> =</w:t>
                        </w:r>
                        <w:r>
                          <w:rPr>
                            <w:rFonts w:ascii="Calibri" w:hAnsi="Calibri"/>
                            <w:sz w:val="18"/>
                            <w:szCs w:val="18"/>
                          </w:rPr>
                          <w:t xml:space="preserve"> </w:t>
                        </w:r>
                        <w:r w:rsidRPr="00E106A7">
                          <w:rPr>
                            <w:rFonts w:ascii="Calibri" w:hAnsi="Calibri"/>
                            <w:sz w:val="18"/>
                            <w:szCs w:val="18"/>
                          </w:rPr>
                          <w:t>64)</w:t>
                        </w:r>
                      </w:p>
                      <w:p w14:paraId="3EE79D53" w14:textId="74B029A6" w:rsidR="00F14EA6" w:rsidRPr="00E106A7" w:rsidRDefault="00F14EA6" w:rsidP="00E106A7">
                        <w:pPr>
                          <w:rPr>
                            <w:rFonts w:ascii="Calibri" w:hAnsi="Calibri"/>
                            <w:sz w:val="18"/>
                            <w:szCs w:val="18"/>
                          </w:rPr>
                        </w:pPr>
                        <w:r w:rsidRPr="00E106A7">
                          <w:rPr>
                            <w:rFonts w:ascii="Calibri" w:hAnsi="Calibri"/>
                            <w:sz w:val="18"/>
                            <w:szCs w:val="18"/>
                          </w:rPr>
                          <w:t>Letters/editorial comments (</w:t>
                        </w:r>
                        <w:r w:rsidRPr="00060FF7">
                          <w:rPr>
                            <w:rFonts w:ascii="Calibri" w:hAnsi="Calibri"/>
                            <w:i/>
                            <w:iCs/>
                            <w:sz w:val="18"/>
                            <w:szCs w:val="18"/>
                          </w:rPr>
                          <w:t>n</w:t>
                        </w:r>
                        <w:r w:rsidRPr="00E106A7">
                          <w:rPr>
                            <w:rFonts w:ascii="Calibri" w:hAnsi="Calibri"/>
                            <w:sz w:val="18"/>
                            <w:szCs w:val="18"/>
                          </w:rPr>
                          <w:t xml:space="preserve"> =</w:t>
                        </w:r>
                        <w:r>
                          <w:rPr>
                            <w:rFonts w:ascii="Calibri" w:hAnsi="Calibri"/>
                            <w:sz w:val="18"/>
                            <w:szCs w:val="18"/>
                          </w:rPr>
                          <w:t xml:space="preserve"> </w:t>
                        </w:r>
                        <w:r w:rsidRPr="00E106A7">
                          <w:rPr>
                            <w:rFonts w:ascii="Calibri" w:hAnsi="Calibri"/>
                            <w:sz w:val="18"/>
                            <w:szCs w:val="18"/>
                          </w:rPr>
                          <w:t>11)</w:t>
                        </w:r>
                      </w:p>
                      <w:p w14:paraId="568B558A" w14:textId="25102FBE" w:rsidR="00F14EA6" w:rsidRPr="00E106A7" w:rsidRDefault="00F14EA6" w:rsidP="00E106A7">
                        <w:pPr>
                          <w:rPr>
                            <w:rFonts w:ascii="Calibri" w:hAnsi="Calibri"/>
                            <w:sz w:val="18"/>
                            <w:szCs w:val="18"/>
                          </w:rPr>
                        </w:pPr>
                        <w:r w:rsidRPr="00E106A7">
                          <w:rPr>
                            <w:rFonts w:ascii="Calibri" w:hAnsi="Calibri"/>
                            <w:sz w:val="18"/>
                            <w:szCs w:val="18"/>
                          </w:rPr>
                          <w:t>Animal/non-human studies (</w:t>
                        </w:r>
                        <w:r w:rsidRPr="00060FF7">
                          <w:rPr>
                            <w:rFonts w:ascii="Calibri" w:hAnsi="Calibri"/>
                            <w:i/>
                            <w:iCs/>
                            <w:sz w:val="18"/>
                            <w:szCs w:val="18"/>
                          </w:rPr>
                          <w:t>n</w:t>
                        </w:r>
                        <w:r w:rsidRPr="00E106A7">
                          <w:rPr>
                            <w:rFonts w:ascii="Calibri" w:hAnsi="Calibri"/>
                            <w:sz w:val="18"/>
                            <w:szCs w:val="18"/>
                          </w:rPr>
                          <w:t xml:space="preserve"> =</w:t>
                        </w:r>
                        <w:r>
                          <w:rPr>
                            <w:rFonts w:ascii="Calibri" w:hAnsi="Calibri"/>
                            <w:sz w:val="18"/>
                            <w:szCs w:val="18"/>
                          </w:rPr>
                          <w:t xml:space="preserve"> </w:t>
                        </w:r>
                        <w:r w:rsidRPr="00E106A7">
                          <w:rPr>
                            <w:rFonts w:ascii="Calibri" w:hAnsi="Calibri"/>
                            <w:sz w:val="18"/>
                            <w:szCs w:val="18"/>
                          </w:rPr>
                          <w:t>60)</w:t>
                        </w:r>
                      </w:p>
                      <w:p w14:paraId="3A5D678D" w14:textId="2F159DDB" w:rsidR="00F14EA6" w:rsidRPr="00E106A7" w:rsidRDefault="00F14EA6" w:rsidP="00E106A7">
                        <w:pPr>
                          <w:rPr>
                            <w:rFonts w:ascii="Calibri" w:hAnsi="Calibri"/>
                            <w:sz w:val="18"/>
                            <w:szCs w:val="18"/>
                          </w:rPr>
                        </w:pPr>
                        <w:r w:rsidRPr="00E106A7">
                          <w:rPr>
                            <w:rFonts w:ascii="Calibri" w:hAnsi="Calibri"/>
                            <w:sz w:val="18"/>
                            <w:szCs w:val="18"/>
                          </w:rPr>
                          <w:t>Paediatrics LT (</w:t>
                        </w:r>
                        <w:r w:rsidRPr="00060FF7">
                          <w:rPr>
                            <w:rFonts w:ascii="Calibri" w:hAnsi="Calibri"/>
                            <w:i/>
                            <w:iCs/>
                            <w:sz w:val="18"/>
                            <w:szCs w:val="18"/>
                          </w:rPr>
                          <w:t>n</w:t>
                        </w:r>
                        <w:r w:rsidRPr="00E106A7">
                          <w:rPr>
                            <w:rFonts w:ascii="Calibri" w:hAnsi="Calibri"/>
                            <w:sz w:val="18"/>
                            <w:szCs w:val="18"/>
                          </w:rPr>
                          <w:t xml:space="preserve"> =</w:t>
                        </w:r>
                        <w:r>
                          <w:rPr>
                            <w:rFonts w:ascii="Calibri" w:hAnsi="Calibri"/>
                            <w:sz w:val="18"/>
                            <w:szCs w:val="18"/>
                          </w:rPr>
                          <w:t xml:space="preserve"> </w:t>
                        </w:r>
                        <w:r w:rsidRPr="00E106A7">
                          <w:rPr>
                            <w:rFonts w:ascii="Calibri" w:hAnsi="Calibri"/>
                            <w:sz w:val="18"/>
                            <w:szCs w:val="18"/>
                          </w:rPr>
                          <w:t>3)</w:t>
                        </w:r>
                      </w:p>
                      <w:p w14:paraId="2C5A4C96" w14:textId="529C78A2" w:rsidR="00F14EA6" w:rsidRPr="00E106A7" w:rsidRDefault="00F14EA6" w:rsidP="00E106A7">
                        <w:pPr>
                          <w:rPr>
                            <w:rFonts w:ascii="Calibri" w:hAnsi="Calibri"/>
                            <w:sz w:val="18"/>
                            <w:szCs w:val="18"/>
                          </w:rPr>
                        </w:pPr>
                        <w:r w:rsidRPr="00E106A7">
                          <w:rPr>
                            <w:rFonts w:ascii="Calibri" w:hAnsi="Calibri"/>
                            <w:sz w:val="18"/>
                            <w:szCs w:val="18"/>
                          </w:rPr>
                          <w:t>Non-English studies (</w:t>
                        </w:r>
                        <w:r w:rsidRPr="00060FF7">
                          <w:rPr>
                            <w:rFonts w:ascii="Calibri" w:hAnsi="Calibri"/>
                            <w:i/>
                            <w:iCs/>
                            <w:sz w:val="18"/>
                            <w:szCs w:val="18"/>
                          </w:rPr>
                          <w:t>n</w:t>
                        </w:r>
                        <w:r w:rsidRPr="00E106A7">
                          <w:rPr>
                            <w:rFonts w:ascii="Calibri" w:hAnsi="Calibri"/>
                            <w:sz w:val="18"/>
                            <w:szCs w:val="18"/>
                          </w:rPr>
                          <w:t xml:space="preserve"> =</w:t>
                        </w:r>
                        <w:r>
                          <w:rPr>
                            <w:rFonts w:ascii="Calibri" w:hAnsi="Calibri"/>
                            <w:sz w:val="18"/>
                            <w:szCs w:val="18"/>
                          </w:rPr>
                          <w:t xml:space="preserve"> </w:t>
                        </w:r>
                        <w:r w:rsidRPr="00E106A7">
                          <w:rPr>
                            <w:rFonts w:ascii="Calibri" w:hAnsi="Calibri"/>
                            <w:sz w:val="18"/>
                            <w:szCs w:val="18"/>
                          </w:rPr>
                          <w:t>8)</w:t>
                        </w:r>
                      </w:p>
                      <w:p w14:paraId="3194084E" w14:textId="493CEB39" w:rsidR="00F14EA6" w:rsidRPr="00E106A7" w:rsidRDefault="00F14EA6" w:rsidP="00E106A7">
                        <w:pPr>
                          <w:rPr>
                            <w:rFonts w:ascii="Calibri" w:hAnsi="Calibri"/>
                            <w:sz w:val="18"/>
                            <w:szCs w:val="18"/>
                            <w:lang w:val="en"/>
                          </w:rPr>
                        </w:pPr>
                        <w:r w:rsidRPr="00E106A7">
                          <w:rPr>
                            <w:rFonts w:ascii="Calibri" w:hAnsi="Calibri"/>
                            <w:sz w:val="18"/>
                            <w:szCs w:val="18"/>
                          </w:rPr>
                          <w:t>Others (</w:t>
                        </w:r>
                        <w:r w:rsidRPr="00060FF7">
                          <w:rPr>
                            <w:rFonts w:ascii="Calibri" w:hAnsi="Calibri"/>
                            <w:i/>
                            <w:iCs/>
                            <w:sz w:val="18"/>
                            <w:szCs w:val="18"/>
                          </w:rPr>
                          <w:t>n</w:t>
                        </w:r>
                        <w:r w:rsidRPr="00E106A7">
                          <w:rPr>
                            <w:rFonts w:ascii="Calibri" w:hAnsi="Calibri"/>
                            <w:sz w:val="18"/>
                            <w:szCs w:val="18"/>
                          </w:rPr>
                          <w:t xml:space="preserve"> =</w:t>
                        </w:r>
                        <w:r>
                          <w:rPr>
                            <w:rFonts w:ascii="Calibri" w:hAnsi="Calibri"/>
                            <w:sz w:val="18"/>
                            <w:szCs w:val="18"/>
                          </w:rPr>
                          <w:t xml:space="preserve"> </w:t>
                        </w:r>
                        <w:r w:rsidRPr="00E106A7">
                          <w:rPr>
                            <w:rFonts w:ascii="Calibri" w:hAnsi="Calibri"/>
                            <w:sz w:val="18"/>
                            <w:szCs w:val="18"/>
                          </w:rPr>
                          <w:t>9)</w:t>
                        </w:r>
                      </w:p>
                    </w:txbxContent>
                  </v:textbox>
                </v:rect>
                <v:rect id="Rectangle 22" o:spid="_x0000_s1038" style="position:absolute;left:14719;top:45720;width:17094;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">
                  <v:textbox inset=",7.2pt,,7.2pt">
                    <w:txbxContent>
                      <w:p w14:paraId="5A8C3574" w14:textId="77777777" w:rsidR="00F14EA6" w:rsidRDefault="00F14EA6" w:rsidP="00E106A7">
                        <w:pPr>
                          <w:jc w:val="center"/>
                          <w:rPr>
                            <w:rFonts w:ascii="Calibri" w:hAnsi="Calibri"/>
                            <w:sz w:val="18"/>
                            <w:szCs w:val="22"/>
                          </w:rPr>
                        </w:pPr>
                        <w:r w:rsidRPr="00E106A7">
                          <w:rPr>
                            <w:rFonts w:ascii="Calibri" w:hAnsi="Calibri"/>
                            <w:sz w:val="18"/>
                            <w:szCs w:val="22"/>
                          </w:rPr>
                          <w:t>Full-text articles assessed for eligibility</w:t>
                        </w:r>
                      </w:p>
                      <w:p w14:paraId="170F55A1" w14:textId="6ECA9B40" w:rsidR="00F14EA6" w:rsidRPr="00E106A7" w:rsidRDefault="00F14EA6" w:rsidP="00E106A7">
                        <w:pPr>
                          <w:jc w:val="center"/>
                          <w:rPr>
                            <w:rFonts w:ascii="Calibri" w:hAnsi="Calibri"/>
                            <w:sz w:val="18"/>
                            <w:szCs w:val="22"/>
                            <w:lang w:val="en"/>
                          </w:rPr>
                        </w:pPr>
                        <w:r w:rsidRPr="00E106A7">
                          <w:rPr>
                            <w:rFonts w:ascii="Calibri" w:hAnsi="Calibri"/>
                            <w:sz w:val="18"/>
                            <w:szCs w:val="22"/>
                          </w:rPr>
                          <w:t>(</w:t>
                        </w:r>
                        <w:r w:rsidRPr="00060FF7">
                          <w:rPr>
                            <w:rFonts w:ascii="Calibri" w:hAnsi="Calibri"/>
                            <w:i/>
                            <w:iCs/>
                            <w:sz w:val="18"/>
                            <w:szCs w:val="18"/>
                          </w:rPr>
                          <w:t>n</w:t>
                        </w:r>
                        <w:r w:rsidRPr="00E106A7">
                          <w:rPr>
                            <w:rFonts w:ascii="Calibri" w:hAnsi="Calibri"/>
                            <w:sz w:val="18"/>
                            <w:szCs w:val="22"/>
                          </w:rPr>
                          <w:t xml:space="preserve"> = 71)</w:t>
                        </w:r>
                      </w:p>
                    </w:txbxContent>
                  </v:textbox>
                </v:rect>
                <v:shape id="Straight Arrow Connector 24" o:spid="_x0000_s1039" type="#_x0000_t32" style="position:absolute;left:22748;top:34345;width:0;height:114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" strokecolor="black [3213]" strokeweight=".5pt">
                  <v:stroke endarrow="block" joinstyle="miter"/>
                </v:shape>
                <v:shape id="Straight Arrow Connector 25" o:spid="_x0000_s1040" type="#_x0000_t32" style="position:absolute;left:22748;top:58432;width:171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" strokecolor="black [3213]" strokeweight=".5pt">
                  <v:stroke endarrow="block" joinstyle="miter"/>
                </v:shape>
                <v:rect id="Rectangle 27" o:spid="_x0000_s1041" style="position:absolute;left:39809;top:53748;width:22937;height:16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">
                  <v:textbox inset=",7.2pt,,7.2pt">
                    <w:txbxContent>
                      <w:p w14:paraId="4254CB4B" w14:textId="4DE5D163" w:rsidR="00F14EA6" w:rsidRPr="00AF3A55" w:rsidRDefault="00F14EA6" w:rsidP="00E106A7">
                        <w:pPr>
                          <w:rPr>
                            <w:rFonts w:ascii="Calibri" w:hAnsi="Calibri"/>
                            <w:sz w:val="18"/>
                            <w:szCs w:val="18"/>
                          </w:rPr>
                        </w:pPr>
                        <w:r w:rsidRPr="00AF3A55">
                          <w:rPr>
                            <w:rFonts w:ascii="Calibri" w:hAnsi="Calibri"/>
                            <w:sz w:val="18"/>
                            <w:szCs w:val="18"/>
                          </w:rPr>
                          <w:t>Single-arm studies (</w:t>
                        </w:r>
                        <w:r w:rsidRPr="00060FF7">
                          <w:rPr>
                            <w:rFonts w:ascii="Calibri" w:hAnsi="Calibri"/>
                            <w:i/>
                            <w:iCs/>
                            <w:sz w:val="18"/>
                            <w:szCs w:val="18"/>
                          </w:rPr>
                          <w:t>n</w:t>
                        </w:r>
                        <w:r w:rsidRPr="00AF3A55">
                          <w:rPr>
                            <w:rFonts w:ascii="Calibri" w:hAnsi="Calibri"/>
                            <w:sz w:val="18"/>
                            <w:szCs w:val="18"/>
                          </w:rPr>
                          <w:t xml:space="preserve"> =</w:t>
                        </w:r>
                        <w:r>
                          <w:rPr>
                            <w:rFonts w:ascii="Calibri" w:hAnsi="Calibri"/>
                            <w:sz w:val="18"/>
                            <w:szCs w:val="18"/>
                          </w:rPr>
                          <w:t xml:space="preserve"> </w:t>
                        </w:r>
                        <w:r w:rsidRPr="00AF3A55">
                          <w:rPr>
                            <w:rFonts w:ascii="Calibri" w:hAnsi="Calibri"/>
                            <w:sz w:val="18"/>
                            <w:szCs w:val="18"/>
                          </w:rPr>
                          <w:t>8)</w:t>
                        </w:r>
                      </w:p>
                      <w:p w14:paraId="4A07D2DD" w14:textId="21C31186" w:rsidR="00F14EA6" w:rsidRPr="00AF3A55" w:rsidRDefault="00F14EA6" w:rsidP="00E106A7">
                        <w:pPr>
                          <w:rPr>
                            <w:rFonts w:ascii="Calibri" w:hAnsi="Calibri"/>
                            <w:sz w:val="18"/>
                            <w:szCs w:val="18"/>
                          </w:rPr>
                        </w:pPr>
                        <w:r w:rsidRPr="00AF3A55">
                          <w:rPr>
                            <w:rFonts w:ascii="Calibri" w:hAnsi="Calibri"/>
                            <w:sz w:val="18"/>
                            <w:szCs w:val="18"/>
                          </w:rPr>
                          <w:t>Overlapping cohorts from same institution (</w:t>
                        </w:r>
                        <w:r w:rsidRPr="00060FF7">
                          <w:rPr>
                            <w:rFonts w:ascii="Calibri" w:hAnsi="Calibri"/>
                            <w:i/>
                            <w:iCs/>
                            <w:sz w:val="18"/>
                            <w:szCs w:val="18"/>
                          </w:rPr>
                          <w:t>n</w:t>
                        </w:r>
                        <w:r w:rsidRPr="00AF3A55">
                          <w:rPr>
                            <w:rFonts w:ascii="Calibri" w:hAnsi="Calibri"/>
                            <w:sz w:val="18"/>
                            <w:szCs w:val="18"/>
                          </w:rPr>
                          <w:t xml:space="preserve"> =</w:t>
                        </w:r>
                        <w:r>
                          <w:rPr>
                            <w:rFonts w:ascii="Calibri" w:hAnsi="Calibri"/>
                            <w:sz w:val="18"/>
                            <w:szCs w:val="18"/>
                          </w:rPr>
                          <w:t xml:space="preserve"> </w:t>
                        </w:r>
                        <w:r w:rsidRPr="00AF3A55">
                          <w:rPr>
                            <w:rFonts w:ascii="Calibri" w:hAnsi="Calibri"/>
                            <w:sz w:val="18"/>
                            <w:szCs w:val="18"/>
                          </w:rPr>
                          <w:t>17)</w:t>
                        </w:r>
                      </w:p>
                      <w:p w14:paraId="2931413A" w14:textId="3CF39000" w:rsidR="00F14EA6" w:rsidRPr="00AF3A55" w:rsidRDefault="00F14EA6" w:rsidP="00E106A7">
                        <w:pPr>
                          <w:rPr>
                            <w:rFonts w:ascii="Calibri" w:hAnsi="Calibri"/>
                            <w:sz w:val="18"/>
                            <w:szCs w:val="18"/>
                          </w:rPr>
                        </w:pPr>
                        <w:r w:rsidRPr="00AF3A55">
                          <w:rPr>
                            <w:rFonts w:ascii="Calibri" w:hAnsi="Calibri"/>
                            <w:sz w:val="18"/>
                            <w:szCs w:val="18"/>
                          </w:rPr>
                          <w:t>No full text (</w:t>
                        </w:r>
                        <w:r w:rsidRPr="00060FF7">
                          <w:rPr>
                            <w:rFonts w:ascii="Calibri" w:hAnsi="Calibri"/>
                            <w:i/>
                            <w:iCs/>
                            <w:sz w:val="18"/>
                            <w:szCs w:val="18"/>
                          </w:rPr>
                          <w:t>n</w:t>
                        </w:r>
                        <w:r w:rsidRPr="00AF3A55">
                          <w:rPr>
                            <w:rFonts w:ascii="Calibri" w:hAnsi="Calibri"/>
                            <w:sz w:val="18"/>
                            <w:szCs w:val="18"/>
                          </w:rPr>
                          <w:t xml:space="preserve"> =</w:t>
                        </w:r>
                        <w:r>
                          <w:rPr>
                            <w:rFonts w:ascii="Calibri" w:hAnsi="Calibri"/>
                            <w:sz w:val="18"/>
                            <w:szCs w:val="18"/>
                          </w:rPr>
                          <w:t xml:space="preserve"> </w:t>
                        </w:r>
                        <w:r w:rsidRPr="00AF3A55">
                          <w:rPr>
                            <w:rFonts w:ascii="Calibri" w:hAnsi="Calibri"/>
                            <w:sz w:val="18"/>
                            <w:szCs w:val="18"/>
                          </w:rPr>
                          <w:t>6)</w:t>
                        </w:r>
                      </w:p>
                      <w:p w14:paraId="61A018D9" w14:textId="3682B1FE" w:rsidR="00F14EA6" w:rsidRPr="00AF3A55" w:rsidRDefault="00F14EA6" w:rsidP="00E106A7">
                        <w:pPr>
                          <w:rPr>
                            <w:rFonts w:ascii="Calibri" w:hAnsi="Calibri"/>
                            <w:sz w:val="18"/>
                            <w:szCs w:val="18"/>
                          </w:rPr>
                        </w:pPr>
                        <w:r w:rsidRPr="00AF3A55">
                          <w:rPr>
                            <w:rFonts w:ascii="Calibri" w:hAnsi="Calibri"/>
                            <w:sz w:val="18"/>
                            <w:szCs w:val="18"/>
                          </w:rPr>
                          <w:t>Insufficient data (</w:t>
                        </w:r>
                        <w:r w:rsidRPr="00060FF7">
                          <w:rPr>
                            <w:rFonts w:ascii="Calibri" w:hAnsi="Calibri"/>
                            <w:i/>
                            <w:iCs/>
                            <w:sz w:val="18"/>
                            <w:szCs w:val="18"/>
                          </w:rPr>
                          <w:t>n</w:t>
                        </w:r>
                        <w:r w:rsidRPr="00AF3A55">
                          <w:rPr>
                            <w:rFonts w:ascii="Calibri" w:hAnsi="Calibri"/>
                            <w:sz w:val="18"/>
                            <w:szCs w:val="18"/>
                          </w:rPr>
                          <w:t xml:space="preserve"> = 25)</w:t>
                        </w:r>
                      </w:p>
                      <w:p w14:paraId="55E6214F" w14:textId="2AEB86EA" w:rsidR="00F14EA6" w:rsidRPr="00AF3A55" w:rsidRDefault="00F14EA6" w:rsidP="00E106A7">
                        <w:pPr>
                          <w:rPr>
                            <w:rFonts w:ascii="Calibri" w:hAnsi="Calibri"/>
                            <w:sz w:val="18"/>
                            <w:szCs w:val="18"/>
                          </w:rPr>
                        </w:pPr>
                        <w:r w:rsidRPr="00AF3A55">
                          <w:rPr>
                            <w:rFonts w:ascii="Calibri" w:hAnsi="Calibri"/>
                            <w:sz w:val="18"/>
                            <w:szCs w:val="18"/>
                          </w:rPr>
                          <w:t>Non-validated criteria (</w:t>
                        </w:r>
                        <w:r w:rsidRPr="00060FF7">
                          <w:rPr>
                            <w:rFonts w:ascii="Calibri" w:hAnsi="Calibri"/>
                            <w:i/>
                            <w:iCs/>
                            <w:sz w:val="18"/>
                            <w:szCs w:val="18"/>
                          </w:rPr>
                          <w:t>n</w:t>
                        </w:r>
                        <w:r w:rsidRPr="00AF3A55">
                          <w:rPr>
                            <w:rFonts w:ascii="Calibri" w:hAnsi="Calibri"/>
                            <w:sz w:val="18"/>
                            <w:szCs w:val="18"/>
                          </w:rPr>
                          <w:t xml:space="preserve"> =</w:t>
                        </w:r>
                        <w:r>
                          <w:rPr>
                            <w:rFonts w:ascii="Calibri" w:hAnsi="Calibri"/>
                            <w:sz w:val="18"/>
                            <w:szCs w:val="18"/>
                          </w:rPr>
                          <w:t xml:space="preserve"> </w:t>
                        </w:r>
                        <w:r w:rsidRPr="00AF3A55">
                          <w:rPr>
                            <w:rFonts w:ascii="Calibri" w:hAnsi="Calibri"/>
                            <w:sz w:val="18"/>
                            <w:szCs w:val="18"/>
                          </w:rPr>
                          <w:t>1)</w:t>
                        </w:r>
                      </w:p>
                      <w:p w14:paraId="7898C3CA" w14:textId="37B4E361" w:rsidR="00F14EA6" w:rsidRPr="00AF3A55" w:rsidRDefault="00F14EA6" w:rsidP="00E106A7">
                        <w:pPr>
                          <w:rPr>
                            <w:rFonts w:ascii="Calibri" w:hAnsi="Calibri"/>
                            <w:sz w:val="18"/>
                            <w:szCs w:val="18"/>
                          </w:rPr>
                        </w:pPr>
                        <w:r w:rsidRPr="00AF3A55">
                          <w:rPr>
                            <w:rFonts w:ascii="Calibri" w:hAnsi="Calibri"/>
                            <w:sz w:val="18"/>
                            <w:szCs w:val="18"/>
                          </w:rPr>
                          <w:t>Multiple independent risk factors (</w:t>
                        </w:r>
                        <w:r w:rsidRPr="00060FF7">
                          <w:rPr>
                            <w:rFonts w:ascii="Calibri" w:hAnsi="Calibri"/>
                            <w:i/>
                            <w:iCs/>
                            <w:sz w:val="18"/>
                            <w:szCs w:val="18"/>
                          </w:rPr>
                          <w:t>n</w:t>
                        </w:r>
                        <w:r w:rsidRPr="00AF3A55">
                          <w:rPr>
                            <w:rFonts w:ascii="Calibri" w:hAnsi="Calibri"/>
                            <w:sz w:val="18"/>
                            <w:szCs w:val="18"/>
                          </w:rPr>
                          <w:t xml:space="preserve"> =</w:t>
                        </w:r>
                        <w:r>
                          <w:rPr>
                            <w:rFonts w:ascii="Calibri" w:hAnsi="Calibri"/>
                            <w:sz w:val="18"/>
                            <w:szCs w:val="18"/>
                          </w:rPr>
                          <w:t xml:space="preserve"> </w:t>
                        </w:r>
                        <w:r w:rsidRPr="00AF3A55">
                          <w:rPr>
                            <w:rFonts w:ascii="Calibri" w:hAnsi="Calibri"/>
                            <w:sz w:val="18"/>
                            <w:szCs w:val="18"/>
                          </w:rPr>
                          <w:t>7)</w:t>
                        </w:r>
                      </w:p>
                    </w:txbxContent>
                  </v:textbox>
                </v:rect>
                <v:rect id="Rectangle 28" o:spid="_x0000_s1042" style="position:absolute;left:14719;top:64008;width:17132;height:8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">
                  <v:textbox inset=",7.2pt,,7.2pt">
                    <w:txbxContent>
                      <w:p w14:paraId="21E1E52E" w14:textId="77777777" w:rsidR="00F14EA6" w:rsidRPr="00E106A7" w:rsidRDefault="00F14EA6" w:rsidP="00E106A7">
                        <w:pPr>
                          <w:jc w:val="center"/>
                          <w:rPr>
                            <w:rFonts w:ascii="Calibri" w:hAnsi="Calibri"/>
                            <w:sz w:val="18"/>
                            <w:szCs w:val="22"/>
                          </w:rPr>
                        </w:pPr>
                        <w:r w:rsidRPr="00E106A7">
                          <w:rPr>
                            <w:rFonts w:ascii="Calibri" w:hAnsi="Calibri"/>
                            <w:sz w:val="18"/>
                            <w:szCs w:val="22"/>
                          </w:rPr>
                          <w:t>Studies included in quantitative synthesis</w:t>
                        </w:r>
                      </w:p>
                      <w:p w14:paraId="7221DFF6" w14:textId="6356E80D" w:rsidR="00F14EA6" w:rsidRPr="00E106A7" w:rsidRDefault="00F14EA6" w:rsidP="00E106A7">
                        <w:pPr>
                          <w:jc w:val="center"/>
                          <w:rPr>
                            <w:rFonts w:ascii="Calibri" w:hAnsi="Calibri"/>
                            <w:sz w:val="18"/>
                            <w:szCs w:val="22"/>
                            <w:lang w:val="en"/>
                          </w:rPr>
                        </w:pPr>
                        <w:r w:rsidRPr="00E106A7">
                          <w:rPr>
                            <w:rFonts w:ascii="Calibri" w:hAnsi="Calibri"/>
                            <w:sz w:val="18"/>
                            <w:szCs w:val="22"/>
                          </w:rPr>
                          <w:t>(</w:t>
                        </w:r>
                        <w:r w:rsidRPr="00060FF7">
                          <w:rPr>
                            <w:rFonts w:ascii="Calibri" w:hAnsi="Calibri"/>
                            <w:i/>
                            <w:iCs/>
                            <w:sz w:val="18"/>
                            <w:szCs w:val="18"/>
                          </w:rPr>
                          <w:t>n</w:t>
                        </w:r>
                        <w:r w:rsidRPr="00E106A7">
                          <w:rPr>
                            <w:rFonts w:ascii="Calibri" w:hAnsi="Calibri"/>
                            <w:sz w:val="18"/>
                            <w:szCs w:val="22"/>
                          </w:rPr>
                          <w:t xml:space="preserve"> = 7)</w:t>
                        </w:r>
                      </w:p>
                    </w:txbxContent>
                  </v:textbox>
                </v:rect>
                <v:shape id="Straight Arrow Connector 2" o:spid="_x0000_s1043" type="#_x0000_t32" style="position:absolute;left:22748;top:53748;width:0;height:102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" strokecolor="black [3213]" strokeweight=".5pt">
                  <v:stroke endarrow="block" joinstyle="miter"/>
                </v:shape>
                <w10:anchorlock/>
              </v:group>
            </w:pict>
          </mc:Fallback>
        </mc:AlternateContent>
      </w:r>
      <w:r w:rsidRPr="00973AD7">
        <w:rPr>
          <w:rFonts w:ascii="Book Antiqua" w:hAnsi="Book Antiqua"/>
          <w:b/>
          <w:color w:val="000000" w:themeColor="text1"/>
          <w:lang w:val="en-US"/>
        </w:rPr>
        <w:t>Figure 1 Flow diagram showing the</w:t>
      </w:r>
      <w:r w:rsidR="00402EA2" w:rsidRPr="00973AD7">
        <w:rPr>
          <w:rFonts w:ascii="Book Antiqua" w:hAnsi="Book Antiqua"/>
          <w:b/>
          <w:color w:val="000000" w:themeColor="text1"/>
          <w:lang w:val="en-US"/>
        </w:rPr>
        <w:t xml:space="preserve"> article selection process</w:t>
      </w:r>
      <w:r w:rsidR="00060FF7">
        <w:rPr>
          <w:rFonts w:ascii="Book Antiqua" w:hAnsi="Book Antiqua"/>
          <w:b/>
          <w:color w:val="000000" w:themeColor="text1"/>
          <w:lang w:val="en-US"/>
        </w:rPr>
        <w:t xml:space="preserve">. </w:t>
      </w:r>
      <w:r w:rsidR="00060FF7" w:rsidRPr="00060FF7">
        <w:rPr>
          <w:rFonts w:ascii="Book Antiqua" w:hAnsi="Book Antiqua"/>
          <w:bCs/>
          <w:color w:val="000000" w:themeColor="text1"/>
          <w:lang w:val="en-US"/>
        </w:rPr>
        <w:t>LT:</w:t>
      </w:r>
      <w:r w:rsidR="00060FF7">
        <w:rPr>
          <w:rFonts w:ascii="Book Antiqua" w:hAnsi="Book Antiqua"/>
          <w:b/>
          <w:color w:val="000000" w:themeColor="text1"/>
          <w:lang w:val="en-US"/>
        </w:rPr>
        <w:t xml:space="preserve"> </w:t>
      </w:r>
      <w:r w:rsidR="00060FF7" w:rsidRPr="00973AD7">
        <w:rPr>
          <w:rFonts w:ascii="Book Antiqua" w:hAnsi="Book Antiqua"/>
          <w:color w:val="000000" w:themeColor="text1"/>
          <w:lang w:val="en-US"/>
        </w:rPr>
        <w:t>Liver transplantation</w:t>
      </w:r>
      <w:r w:rsidR="00060FF7">
        <w:rPr>
          <w:rFonts w:ascii="Book Antiqua" w:hAnsi="Book Antiqua"/>
          <w:color w:val="000000" w:themeColor="text1"/>
          <w:lang w:val="en-US"/>
        </w:rPr>
        <w:t>.</w:t>
      </w:r>
    </w:p>
    <w:p w14:paraId="4083E083" w14:textId="77777777" w:rsidR="00060FF7" w:rsidRPr="00973AD7" w:rsidRDefault="00060FF7" w:rsidP="00973AD7">
      <w:pPr>
        <w:widowControl w:val="0"/>
        <w:adjustRightInd w:val="0"/>
        <w:snapToGrid w:val="0"/>
        <w:spacing w:line="360" w:lineRule="auto"/>
        <w:jc w:val="both"/>
        <w:rPr>
          <w:rFonts w:ascii="Book Antiqua" w:hAnsi="Book Antiqua"/>
          <w:b/>
          <w:color w:val="000000" w:themeColor="text1"/>
          <w:lang w:val="en-US"/>
        </w:rPr>
      </w:pPr>
    </w:p>
    <w:p w14:paraId="4CFB8966" w14:textId="1EA7B6F5" w:rsidR="004B70E5" w:rsidRDefault="004B70E5">
      <w:pPr>
        <w:rPr>
          <w:rFonts w:ascii="Book Antiqua" w:hAnsi="Book Antiqua"/>
          <w:color w:val="000000" w:themeColor="text1"/>
          <w:lang w:val="en-US"/>
        </w:rPr>
      </w:pPr>
      <w:r>
        <w:rPr>
          <w:rFonts w:ascii="Book Antiqua" w:hAnsi="Book Antiqua"/>
          <w:color w:val="000000" w:themeColor="text1"/>
          <w:lang w:val="en-US"/>
        </w:rPr>
        <w:br w:type="page"/>
      </w:r>
    </w:p>
    <w:p w14:paraId="4A5EECEE" w14:textId="724ED134" w:rsidR="00937970" w:rsidRDefault="00937970" w:rsidP="00973AD7">
      <w:pPr>
        <w:widowControl w:val="0"/>
        <w:adjustRightInd w:val="0"/>
        <w:snapToGrid w:val="0"/>
        <w:spacing w:line="360" w:lineRule="auto"/>
        <w:jc w:val="both"/>
        <w:rPr>
          <w:rFonts w:ascii="Book Antiqua" w:hAnsi="Book Antiqua"/>
          <w:b/>
          <w:color w:val="000000" w:themeColor="text1"/>
          <w:lang w:val="en-US"/>
        </w:rPr>
      </w:pPr>
      <w:r>
        <w:rPr>
          <w:rFonts w:ascii="Book Antiqua" w:hAnsi="Book Antiqua"/>
          <w:b/>
          <w:noProof/>
          <w:color w:val="000000" w:themeColor="text1"/>
          <w:lang w:val="en-US"/>
        </w:rPr>
        <w:lastRenderedPageBreak/>
        <w:drawing>
          <wp:inline distT="0" distB="0" distL="0" distR="0" wp14:anchorId="4C1BCBA6" wp14:editId="30E23D1A">
            <wp:extent cx="5729605" cy="2143760"/>
            <wp:effectExtent l="0" t="0" r="4445" b="889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9605" cy="2143760"/>
                    </a:xfrm>
                    <a:prstGeom prst="rect">
                      <a:avLst/>
                    </a:prstGeom>
                    <a:noFill/>
                    <a:ln>
                      <a:noFill/>
                    </a:ln>
                  </pic:spPr>
                </pic:pic>
              </a:graphicData>
            </a:graphic>
          </wp:inline>
        </w:drawing>
      </w:r>
    </w:p>
    <w:p w14:paraId="6CB95047" w14:textId="0C4B4D70" w:rsidR="00F66CC8" w:rsidRPr="00973AD7" w:rsidRDefault="00CD0F98" w:rsidP="00973AD7">
      <w:pPr>
        <w:widowControl w:val="0"/>
        <w:adjustRightInd w:val="0"/>
        <w:snapToGrid w:val="0"/>
        <w:spacing w:line="360" w:lineRule="auto"/>
        <w:jc w:val="both"/>
        <w:rPr>
          <w:rFonts w:ascii="Book Antiqua" w:hAnsi="Book Antiqua"/>
          <w:b/>
          <w:color w:val="000000" w:themeColor="text1"/>
          <w:lang w:val="en-US"/>
        </w:rPr>
      </w:pPr>
      <w:r w:rsidRPr="00973AD7">
        <w:rPr>
          <w:rFonts w:ascii="Book Antiqua" w:hAnsi="Book Antiqua"/>
          <w:b/>
          <w:color w:val="000000" w:themeColor="text1"/>
          <w:lang w:val="en-US"/>
        </w:rPr>
        <w:t xml:space="preserve">Figure 2 Forrest </w:t>
      </w:r>
      <w:r w:rsidR="00937970" w:rsidRPr="00973AD7">
        <w:rPr>
          <w:rFonts w:ascii="Book Antiqua" w:hAnsi="Book Antiqua"/>
          <w:b/>
          <w:color w:val="000000" w:themeColor="text1"/>
          <w:lang w:val="en-US"/>
        </w:rPr>
        <w:t>p</w:t>
      </w:r>
      <w:r w:rsidRPr="00973AD7">
        <w:rPr>
          <w:rFonts w:ascii="Book Antiqua" w:hAnsi="Book Antiqua"/>
          <w:b/>
          <w:color w:val="000000" w:themeColor="text1"/>
          <w:lang w:val="en-US"/>
        </w:rPr>
        <w:t xml:space="preserve">lot </w:t>
      </w:r>
      <w:r w:rsidR="00CD309D" w:rsidRPr="00973AD7">
        <w:rPr>
          <w:rFonts w:ascii="Book Antiqua" w:hAnsi="Book Antiqua"/>
          <w:b/>
          <w:color w:val="000000" w:themeColor="text1"/>
          <w:lang w:val="en-US"/>
        </w:rPr>
        <w:t>of the effect of small-for-size graft on 3-year graft survival</w:t>
      </w:r>
      <w:r w:rsidR="00937970">
        <w:rPr>
          <w:rFonts w:ascii="Book Antiqua" w:hAnsi="Book Antiqua"/>
          <w:b/>
          <w:color w:val="000000" w:themeColor="text1"/>
          <w:lang w:val="en-US"/>
        </w:rPr>
        <w:t xml:space="preserve">. </w:t>
      </w:r>
      <w:r w:rsidR="00937970">
        <w:rPr>
          <w:rFonts w:ascii="Book Antiqua" w:hAnsi="Book Antiqua"/>
          <w:color w:val="000000" w:themeColor="text1"/>
          <w:lang w:val="en-US"/>
        </w:rPr>
        <w:t xml:space="preserve">SFSG: </w:t>
      </w:r>
      <w:r w:rsidR="00937970" w:rsidRPr="00973AD7">
        <w:rPr>
          <w:rFonts w:ascii="Book Antiqua" w:hAnsi="Book Antiqua"/>
          <w:color w:val="000000" w:themeColor="text1"/>
          <w:lang w:val="en-US" w:eastAsia="zh-TW"/>
        </w:rPr>
        <w:t>Small-for-size grafts</w:t>
      </w:r>
      <w:r w:rsidR="00937970">
        <w:rPr>
          <w:rFonts w:ascii="Book Antiqua" w:hAnsi="Book Antiqua"/>
          <w:color w:val="000000" w:themeColor="text1"/>
          <w:lang w:val="en-US" w:eastAsia="zh-TW"/>
        </w:rPr>
        <w:t>;</w:t>
      </w:r>
      <w:r w:rsidR="00937970" w:rsidRPr="00973AD7">
        <w:rPr>
          <w:rFonts w:ascii="Book Antiqua" w:hAnsi="Book Antiqua"/>
          <w:color w:val="000000" w:themeColor="text1"/>
          <w:lang w:val="en-US" w:eastAsia="zh-TW"/>
        </w:rPr>
        <w:t xml:space="preserve"> </w:t>
      </w:r>
      <w:r w:rsidR="00937970">
        <w:rPr>
          <w:rFonts w:ascii="Book Antiqua" w:hAnsi="Book Antiqua"/>
          <w:color w:val="000000" w:themeColor="text1"/>
          <w:lang w:val="en-US"/>
        </w:rPr>
        <w:t xml:space="preserve">NFSG: </w:t>
      </w:r>
      <w:r w:rsidR="00937970" w:rsidRPr="00973AD7">
        <w:rPr>
          <w:rFonts w:ascii="Book Antiqua" w:hAnsi="Book Antiqua"/>
          <w:color w:val="000000" w:themeColor="text1"/>
          <w:lang w:val="en-US" w:eastAsia="zh-TW"/>
        </w:rPr>
        <w:t>Normal-for-size grafts</w:t>
      </w:r>
      <w:r w:rsidR="00937970">
        <w:rPr>
          <w:rFonts w:ascii="Book Antiqua" w:hAnsi="Book Antiqua"/>
          <w:color w:val="000000" w:themeColor="text1"/>
          <w:lang w:val="en-US" w:eastAsia="zh-TW"/>
        </w:rPr>
        <w:t>;</w:t>
      </w:r>
      <w:r w:rsidR="00937970" w:rsidRPr="00973AD7">
        <w:rPr>
          <w:rFonts w:ascii="Book Antiqua" w:hAnsi="Book Antiqua"/>
          <w:color w:val="000000" w:themeColor="text1"/>
          <w:lang w:val="en-US" w:eastAsia="zh-TW"/>
        </w:rPr>
        <w:t xml:space="preserve"> </w:t>
      </w:r>
      <w:r w:rsidR="00937970">
        <w:rPr>
          <w:rFonts w:ascii="Book Antiqua" w:hAnsi="Book Antiqua"/>
          <w:color w:val="000000" w:themeColor="text1"/>
          <w:lang w:val="en-US"/>
        </w:rPr>
        <w:t xml:space="preserve">CI: </w:t>
      </w:r>
      <w:r w:rsidR="00937970" w:rsidRPr="00663BB7">
        <w:rPr>
          <w:rFonts w:ascii="Book Antiqua" w:hAnsi="Book Antiqua"/>
        </w:rPr>
        <w:t>Confidence interval</w:t>
      </w:r>
      <w:r w:rsidR="00937970">
        <w:rPr>
          <w:rFonts w:ascii="Book Antiqua" w:hAnsi="Book Antiqua"/>
        </w:rPr>
        <w:t>.</w:t>
      </w:r>
    </w:p>
    <w:p w14:paraId="292A6341" w14:textId="5FC91498" w:rsidR="00CD309D" w:rsidRPr="00937970" w:rsidRDefault="00CD309D" w:rsidP="00973AD7">
      <w:pPr>
        <w:widowControl w:val="0"/>
        <w:adjustRightInd w:val="0"/>
        <w:snapToGrid w:val="0"/>
        <w:spacing w:line="360" w:lineRule="auto"/>
        <w:jc w:val="both"/>
        <w:rPr>
          <w:rFonts w:ascii="Book Antiqua" w:hAnsi="Book Antiqua"/>
          <w:color w:val="000000" w:themeColor="text1"/>
          <w:lang w:val="en-US"/>
        </w:rPr>
      </w:pPr>
    </w:p>
    <w:p w14:paraId="606FA01E" w14:textId="77777777" w:rsidR="00CD309D" w:rsidRPr="00973AD7" w:rsidRDefault="00CD309D" w:rsidP="00973AD7">
      <w:pPr>
        <w:widowControl w:val="0"/>
        <w:adjustRightInd w:val="0"/>
        <w:snapToGrid w:val="0"/>
        <w:spacing w:line="360" w:lineRule="auto"/>
        <w:jc w:val="both"/>
        <w:rPr>
          <w:rFonts w:ascii="Book Antiqua" w:hAnsi="Book Antiqua"/>
          <w:color w:val="000000" w:themeColor="text1"/>
          <w:lang w:val="en-US"/>
        </w:rPr>
      </w:pPr>
      <w:r w:rsidRPr="00973AD7">
        <w:rPr>
          <w:rFonts w:ascii="Book Antiqua" w:hAnsi="Book Antiqua"/>
          <w:color w:val="000000" w:themeColor="text1"/>
          <w:lang w:val="en-US"/>
        </w:rPr>
        <w:br w:type="page"/>
      </w:r>
    </w:p>
    <w:p w14:paraId="1ADF076E" w14:textId="4DA09975" w:rsidR="00937970" w:rsidRDefault="00937970" w:rsidP="00973AD7">
      <w:pPr>
        <w:widowControl w:val="0"/>
        <w:autoSpaceDE w:val="0"/>
        <w:autoSpaceDN w:val="0"/>
        <w:adjustRightInd w:val="0"/>
        <w:snapToGrid w:val="0"/>
        <w:spacing w:line="360" w:lineRule="auto"/>
        <w:jc w:val="both"/>
        <w:rPr>
          <w:rFonts w:ascii="Book Antiqua" w:hAnsi="Book Antiqua" w:cs="Calibri"/>
          <w:b/>
          <w:color w:val="000000" w:themeColor="text1"/>
        </w:rPr>
      </w:pPr>
      <w:r>
        <w:rPr>
          <w:rFonts w:ascii="Book Antiqua" w:hAnsi="Book Antiqua" w:cs="Calibri"/>
          <w:b/>
          <w:noProof/>
          <w:color w:val="000000" w:themeColor="text1"/>
          <w:lang w:val="en-US"/>
        </w:rPr>
        <w:lastRenderedPageBreak/>
        <w:drawing>
          <wp:inline distT="0" distB="0" distL="0" distR="0" wp14:anchorId="4A14E1AF" wp14:editId="41CF6D4A">
            <wp:extent cx="5729605" cy="2202815"/>
            <wp:effectExtent l="0" t="0" r="4445" b="698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9605" cy="2202815"/>
                    </a:xfrm>
                    <a:prstGeom prst="rect">
                      <a:avLst/>
                    </a:prstGeom>
                    <a:noFill/>
                    <a:ln>
                      <a:noFill/>
                    </a:ln>
                  </pic:spPr>
                </pic:pic>
              </a:graphicData>
            </a:graphic>
          </wp:inline>
        </w:drawing>
      </w:r>
    </w:p>
    <w:p w14:paraId="7DB2D197" w14:textId="487D60C0" w:rsidR="008250AB" w:rsidRPr="00DD442E" w:rsidRDefault="00CD309D" w:rsidP="00973AD7">
      <w:pPr>
        <w:widowControl w:val="0"/>
        <w:adjustRightInd w:val="0"/>
        <w:snapToGrid w:val="0"/>
        <w:spacing w:line="360" w:lineRule="auto"/>
        <w:jc w:val="both"/>
        <w:rPr>
          <w:rFonts w:ascii="Book Antiqua" w:hAnsi="Book Antiqua"/>
          <w:b/>
          <w:color w:val="000000" w:themeColor="text1"/>
          <w:lang w:val="en-US"/>
        </w:rPr>
      </w:pPr>
      <w:r w:rsidRPr="00973AD7">
        <w:rPr>
          <w:rFonts w:ascii="Book Antiqua" w:hAnsi="Book Antiqua" w:cs="Calibri"/>
          <w:b/>
          <w:color w:val="000000" w:themeColor="text1"/>
        </w:rPr>
        <w:t>Figure 3 Forrest Plot of the effect of small-for-size</w:t>
      </w:r>
      <w:r w:rsidR="00E106A7" w:rsidRPr="00973AD7">
        <w:rPr>
          <w:rFonts w:ascii="Book Antiqua" w:hAnsi="Book Antiqua" w:cs="Calibri"/>
          <w:b/>
          <w:color w:val="000000" w:themeColor="text1"/>
        </w:rPr>
        <w:t xml:space="preserve"> graft on 5-year graft survival</w:t>
      </w:r>
      <w:r w:rsidR="00AD1ACB">
        <w:rPr>
          <w:rFonts w:ascii="Book Antiqua" w:hAnsi="Book Antiqua" w:cs="Calibri"/>
          <w:b/>
          <w:color w:val="000000" w:themeColor="text1"/>
        </w:rPr>
        <w:t xml:space="preserve">. </w:t>
      </w:r>
      <w:r w:rsidR="00AD1ACB">
        <w:rPr>
          <w:rFonts w:ascii="Book Antiqua" w:hAnsi="Book Antiqua"/>
          <w:color w:val="000000" w:themeColor="text1"/>
          <w:lang w:val="en-US"/>
        </w:rPr>
        <w:t xml:space="preserve">SFSG: </w:t>
      </w:r>
      <w:r w:rsidR="00AD1ACB" w:rsidRPr="00973AD7">
        <w:rPr>
          <w:rFonts w:ascii="Book Antiqua" w:hAnsi="Book Antiqua"/>
          <w:color w:val="000000" w:themeColor="text1"/>
          <w:lang w:val="en-US" w:eastAsia="zh-TW"/>
        </w:rPr>
        <w:t>Small-for-size grafts</w:t>
      </w:r>
      <w:r w:rsidR="00AD1ACB">
        <w:rPr>
          <w:rFonts w:ascii="Book Antiqua" w:hAnsi="Book Antiqua"/>
          <w:color w:val="000000" w:themeColor="text1"/>
          <w:lang w:val="en-US" w:eastAsia="zh-TW"/>
        </w:rPr>
        <w:t>;</w:t>
      </w:r>
      <w:r w:rsidR="00AD1ACB" w:rsidRPr="00973AD7">
        <w:rPr>
          <w:rFonts w:ascii="Book Antiqua" w:hAnsi="Book Antiqua"/>
          <w:color w:val="000000" w:themeColor="text1"/>
          <w:lang w:val="en-US" w:eastAsia="zh-TW"/>
        </w:rPr>
        <w:t xml:space="preserve"> </w:t>
      </w:r>
      <w:r w:rsidR="00AD1ACB">
        <w:rPr>
          <w:rFonts w:ascii="Book Antiqua" w:hAnsi="Book Antiqua"/>
          <w:color w:val="000000" w:themeColor="text1"/>
          <w:lang w:val="en-US"/>
        </w:rPr>
        <w:t xml:space="preserve">NFSG: </w:t>
      </w:r>
      <w:r w:rsidR="00AD1ACB" w:rsidRPr="00973AD7">
        <w:rPr>
          <w:rFonts w:ascii="Book Antiqua" w:hAnsi="Book Antiqua"/>
          <w:color w:val="000000" w:themeColor="text1"/>
          <w:lang w:val="en-US" w:eastAsia="zh-TW"/>
        </w:rPr>
        <w:t>Normal-for-size grafts</w:t>
      </w:r>
      <w:r w:rsidR="00AD1ACB">
        <w:rPr>
          <w:rFonts w:ascii="Book Antiqua" w:hAnsi="Book Antiqua"/>
          <w:color w:val="000000" w:themeColor="text1"/>
          <w:lang w:val="en-US" w:eastAsia="zh-TW"/>
        </w:rPr>
        <w:t>;</w:t>
      </w:r>
      <w:r w:rsidR="00AD1ACB" w:rsidRPr="00973AD7">
        <w:rPr>
          <w:rFonts w:ascii="Book Antiqua" w:hAnsi="Book Antiqua"/>
          <w:color w:val="000000" w:themeColor="text1"/>
          <w:lang w:val="en-US" w:eastAsia="zh-TW"/>
        </w:rPr>
        <w:t xml:space="preserve"> </w:t>
      </w:r>
      <w:r w:rsidR="00AD1ACB">
        <w:rPr>
          <w:rFonts w:ascii="Book Antiqua" w:hAnsi="Book Antiqua"/>
          <w:color w:val="000000" w:themeColor="text1"/>
          <w:lang w:val="en-US"/>
        </w:rPr>
        <w:t xml:space="preserve">CI: </w:t>
      </w:r>
      <w:r w:rsidR="00AD1ACB" w:rsidRPr="00663BB7">
        <w:rPr>
          <w:rFonts w:ascii="Book Antiqua" w:hAnsi="Book Antiqua"/>
        </w:rPr>
        <w:t>Confidence interval</w:t>
      </w:r>
      <w:r w:rsidR="00AD1ACB">
        <w:rPr>
          <w:rFonts w:ascii="Book Antiqua" w:hAnsi="Book Antiqua"/>
        </w:rPr>
        <w:t>.</w:t>
      </w:r>
    </w:p>
    <w:p w14:paraId="65DBC44B" w14:textId="77777777" w:rsidR="008250AB" w:rsidRPr="00973AD7" w:rsidRDefault="008250AB" w:rsidP="00973AD7">
      <w:pPr>
        <w:widowControl w:val="0"/>
        <w:adjustRightInd w:val="0"/>
        <w:snapToGrid w:val="0"/>
        <w:spacing w:line="360" w:lineRule="auto"/>
        <w:jc w:val="both"/>
        <w:rPr>
          <w:rFonts w:ascii="Book Antiqua" w:hAnsi="Book Antiqua"/>
          <w:color w:val="000000" w:themeColor="text1"/>
          <w:lang w:val="en-US"/>
        </w:rPr>
      </w:pPr>
      <w:r w:rsidRPr="00973AD7">
        <w:rPr>
          <w:rFonts w:ascii="Book Antiqua" w:hAnsi="Book Antiqua"/>
          <w:color w:val="000000" w:themeColor="text1"/>
          <w:lang w:val="en-US"/>
        </w:rPr>
        <w:br w:type="page"/>
      </w:r>
    </w:p>
    <w:p w14:paraId="735ED938" w14:textId="3B03051E" w:rsidR="00937970" w:rsidRDefault="00937970" w:rsidP="00973AD7">
      <w:pPr>
        <w:widowControl w:val="0"/>
        <w:autoSpaceDE w:val="0"/>
        <w:autoSpaceDN w:val="0"/>
        <w:adjustRightInd w:val="0"/>
        <w:snapToGrid w:val="0"/>
        <w:spacing w:line="360" w:lineRule="auto"/>
        <w:jc w:val="both"/>
        <w:rPr>
          <w:rFonts w:ascii="Book Antiqua" w:hAnsi="Book Antiqua" w:cs="Calibri"/>
          <w:b/>
          <w:color w:val="000000" w:themeColor="text1"/>
        </w:rPr>
      </w:pPr>
      <w:r>
        <w:rPr>
          <w:rFonts w:ascii="Book Antiqua" w:hAnsi="Book Antiqua" w:cs="Calibri"/>
          <w:b/>
          <w:noProof/>
          <w:color w:val="000000" w:themeColor="text1"/>
          <w:lang w:val="en-US"/>
        </w:rPr>
        <w:lastRenderedPageBreak/>
        <w:drawing>
          <wp:inline distT="0" distB="0" distL="0" distR="0" wp14:anchorId="432D6601" wp14:editId="76E7F085">
            <wp:extent cx="5723890" cy="2381250"/>
            <wp:effectExtent l="0" t="0" r="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3890" cy="2381250"/>
                    </a:xfrm>
                    <a:prstGeom prst="rect">
                      <a:avLst/>
                    </a:prstGeom>
                    <a:noFill/>
                    <a:ln>
                      <a:noFill/>
                    </a:ln>
                  </pic:spPr>
                </pic:pic>
              </a:graphicData>
            </a:graphic>
          </wp:inline>
        </w:drawing>
      </w:r>
    </w:p>
    <w:p w14:paraId="15870D4C" w14:textId="398D4480" w:rsidR="00163D00" w:rsidRPr="00AD1ACB" w:rsidRDefault="006679BC" w:rsidP="00AD1ACB">
      <w:pPr>
        <w:widowControl w:val="0"/>
        <w:autoSpaceDE w:val="0"/>
        <w:autoSpaceDN w:val="0"/>
        <w:adjustRightInd w:val="0"/>
        <w:snapToGrid w:val="0"/>
        <w:spacing w:line="360" w:lineRule="auto"/>
        <w:jc w:val="both"/>
        <w:rPr>
          <w:rFonts w:ascii="Book Antiqua" w:hAnsi="Book Antiqua" w:cs="Times"/>
          <w:b/>
          <w:color w:val="000000" w:themeColor="text1"/>
        </w:rPr>
      </w:pPr>
      <w:r w:rsidRPr="00973AD7">
        <w:rPr>
          <w:rFonts w:ascii="Book Antiqua" w:hAnsi="Book Antiqua" w:cs="Calibri"/>
          <w:b/>
          <w:color w:val="000000" w:themeColor="text1"/>
        </w:rPr>
        <w:t>Figure 4 Funnel plot for the assessment of the presence of publication bias for 3-year and 5-year meta-analysis</w:t>
      </w:r>
      <w:r w:rsidR="00AD1ACB">
        <w:rPr>
          <w:rFonts w:ascii="Book Antiqua" w:hAnsi="Book Antiqua" w:cs="Calibri"/>
          <w:b/>
          <w:color w:val="000000" w:themeColor="text1"/>
        </w:rPr>
        <w:t>.</w:t>
      </w:r>
    </w:p>
    <w:sectPr w:rsidR="00163D00" w:rsidRPr="00AD1ACB" w:rsidSect="008916D0">
      <w:pgSz w:w="11909" w:h="16834" w:code="9"/>
      <w:pgMar w:top="1440" w:right="1440" w:bottom="1440" w:left="1440" w:header="706" w:footer="706" w:gutter="0"/>
      <w:cols w:space="708"/>
      <w:docGrid w:linePitch="4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BBD65" w14:textId="77777777" w:rsidR="00345721" w:rsidRDefault="00345721" w:rsidP="008916D0">
      <w:r>
        <w:separator/>
      </w:r>
    </w:p>
  </w:endnote>
  <w:endnote w:type="continuationSeparator" w:id="0">
    <w:p w14:paraId="727AD22C" w14:textId="77777777" w:rsidR="00345721" w:rsidRDefault="00345721" w:rsidP="00891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Bold">
    <w:altName w:val="Segoe Print"/>
    <w:charset w:val="00"/>
    <w:family w:val="auto"/>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TimesNewRomanPS-BoldItalicMT">
    <w:charset w:val="00"/>
    <w:family w:val="auto"/>
    <w:pitch w:val="variable"/>
    <w:sig w:usb0="E0000AFF" w:usb1="00007843" w:usb2="00000001" w:usb3="00000000" w:csb0="000001B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微软雅黑">
    <w:panose1 w:val="020B0503020204020204"/>
    <w:charset w:val="86"/>
    <w:family w:val="swiss"/>
    <w:pitch w:val="variable"/>
    <w:sig w:usb0="80000287" w:usb1="2ACF3C50" w:usb2="00000016" w:usb3="00000000" w:csb0="0004001F" w:csb1="00000000"/>
  </w:font>
  <w:font w:name="Times">
    <w:panose1 w:val="02020603050405020304"/>
    <w:charset w:val="00"/>
    <w:family w:val="roman"/>
    <w:pitch w:val="variable"/>
    <w:sig w:usb0="E0002AFF" w:usb1="C0007841"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5559257"/>
      <w:docPartObj>
        <w:docPartGallery w:val="Page Numbers (Bottom of Page)"/>
        <w:docPartUnique/>
      </w:docPartObj>
    </w:sdtPr>
    <w:sdtContent>
      <w:p w14:paraId="1295460C" w14:textId="74F323AA" w:rsidR="00F14EA6" w:rsidRDefault="00F14EA6">
        <w:pPr>
          <w:pStyle w:val="a6"/>
          <w:jc w:val="right"/>
        </w:pPr>
        <w:r>
          <w:fldChar w:fldCharType="begin"/>
        </w:r>
        <w:r>
          <w:instrText>PAGE   \* MERGEFORMAT</w:instrText>
        </w:r>
        <w:r>
          <w:fldChar w:fldCharType="separate"/>
        </w:r>
        <w:r w:rsidR="00EF4CDE" w:rsidRPr="00EF4CDE">
          <w:rPr>
            <w:noProof/>
            <w:lang w:val="zh-TW" w:eastAsia="zh-TW"/>
          </w:rPr>
          <w:t>25</w:t>
        </w:r>
        <w:r>
          <w:fldChar w:fldCharType="end"/>
        </w:r>
      </w:p>
    </w:sdtContent>
  </w:sdt>
  <w:p w14:paraId="68F2142F" w14:textId="77777777" w:rsidR="00F14EA6" w:rsidRDefault="00F14EA6">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F001F" w14:textId="77777777" w:rsidR="00345721" w:rsidRDefault="00345721" w:rsidP="008916D0">
      <w:r>
        <w:separator/>
      </w:r>
    </w:p>
  </w:footnote>
  <w:footnote w:type="continuationSeparator" w:id="0">
    <w:p w14:paraId="2475F61C" w14:textId="77777777" w:rsidR="00345721" w:rsidRDefault="00345721" w:rsidP="008916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4838056"/>
      <w:docPartObj>
        <w:docPartGallery w:val="Page Numbers (Top of Page)"/>
        <w:docPartUnique/>
      </w:docPartObj>
    </w:sdtPr>
    <w:sdtContent>
      <w:p w14:paraId="7AE94B72" w14:textId="6E1516A2" w:rsidR="00F14EA6" w:rsidRDefault="00F14EA6">
        <w:pPr>
          <w:pStyle w:val="a4"/>
          <w:jc w:val="right"/>
        </w:pPr>
        <w:r>
          <w:fldChar w:fldCharType="begin"/>
        </w:r>
        <w:r>
          <w:instrText>PAGE   \* MERGEFORMAT</w:instrText>
        </w:r>
        <w:r>
          <w:fldChar w:fldCharType="separate"/>
        </w:r>
        <w:r w:rsidR="00EF4CDE" w:rsidRPr="00EF4CDE">
          <w:rPr>
            <w:noProof/>
            <w:lang w:val="zh-TW" w:eastAsia="zh-TW"/>
          </w:rPr>
          <w:t>19</w:t>
        </w:r>
        <w:r>
          <w:fldChar w:fldCharType="end"/>
        </w:r>
      </w:p>
    </w:sdtContent>
  </w:sdt>
  <w:p w14:paraId="62214956" w14:textId="77777777" w:rsidR="00F14EA6" w:rsidRDefault="00F14EA6">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1757316"/>
      <w:docPartObj>
        <w:docPartGallery w:val="Page Numbers (Top of Page)"/>
        <w:docPartUnique/>
      </w:docPartObj>
    </w:sdtPr>
    <w:sdtContent>
      <w:p w14:paraId="7A3718A5" w14:textId="78C1BAC8" w:rsidR="00F14EA6" w:rsidRDefault="00F14EA6">
        <w:pPr>
          <w:pStyle w:val="a4"/>
          <w:jc w:val="right"/>
        </w:pPr>
        <w:r>
          <w:fldChar w:fldCharType="begin"/>
        </w:r>
        <w:r>
          <w:instrText>PAGE   \* MERGEFORMAT</w:instrText>
        </w:r>
        <w:r>
          <w:fldChar w:fldCharType="separate"/>
        </w:r>
        <w:r w:rsidR="00EF4CDE" w:rsidRPr="00EF4CDE">
          <w:rPr>
            <w:noProof/>
            <w:lang w:val="zh-TW" w:eastAsia="zh-TW"/>
          </w:rPr>
          <w:t>25</w:t>
        </w:r>
        <w:r>
          <w:fldChar w:fldCharType="end"/>
        </w:r>
      </w:p>
    </w:sdtContent>
  </w:sdt>
  <w:p w14:paraId="2EB96E2D" w14:textId="77777777" w:rsidR="00F14EA6" w:rsidRDefault="00F14EA6">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51587"/>
    <w:multiLevelType w:val="hybridMultilevel"/>
    <w:tmpl w:val="2A324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0B6593"/>
    <w:multiLevelType w:val="hybridMultilevel"/>
    <w:tmpl w:val="02F82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isplayBackgroundShape/>
  <w:bordersDoNotSurroundHeader/>
  <w:bordersDoNotSurroundFooter/>
  <w:defaultTabStop w:val="720"/>
  <w:drawingGridHorizontalSpacing w:val="120"/>
  <w:drawingGridVerticalSpacing w:val="2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2&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vf2ww05itdfvxexae95z9eu2rfpse50psd0&quot;&gt;My EndNote Library12062019&lt;record-ids&gt;&lt;item&gt;1&lt;/item&gt;&lt;/record-ids&gt;&lt;/item&gt;&lt;/Libraries&gt;"/>
  </w:docVars>
  <w:rsids>
    <w:rsidRoot w:val="00F206D0"/>
    <w:rsid w:val="00001A35"/>
    <w:rsid w:val="000150D7"/>
    <w:rsid w:val="0002699C"/>
    <w:rsid w:val="00031C04"/>
    <w:rsid w:val="000328C3"/>
    <w:rsid w:val="00033B44"/>
    <w:rsid w:val="00041234"/>
    <w:rsid w:val="00043374"/>
    <w:rsid w:val="00060FF7"/>
    <w:rsid w:val="00062EB3"/>
    <w:rsid w:val="00072213"/>
    <w:rsid w:val="00075518"/>
    <w:rsid w:val="000961BA"/>
    <w:rsid w:val="000A1A13"/>
    <w:rsid w:val="000A40DB"/>
    <w:rsid w:val="000A44FB"/>
    <w:rsid w:val="000B3356"/>
    <w:rsid w:val="000C2342"/>
    <w:rsid w:val="000C6001"/>
    <w:rsid w:val="000C6D32"/>
    <w:rsid w:val="000D208C"/>
    <w:rsid w:val="000E1AC8"/>
    <w:rsid w:val="000E7D42"/>
    <w:rsid w:val="000F74BE"/>
    <w:rsid w:val="00100CF8"/>
    <w:rsid w:val="0010322A"/>
    <w:rsid w:val="00110103"/>
    <w:rsid w:val="00113BAE"/>
    <w:rsid w:val="001179DA"/>
    <w:rsid w:val="001232A6"/>
    <w:rsid w:val="00127408"/>
    <w:rsid w:val="0013517E"/>
    <w:rsid w:val="00153734"/>
    <w:rsid w:val="00163448"/>
    <w:rsid w:val="00163D00"/>
    <w:rsid w:val="00175265"/>
    <w:rsid w:val="00181C05"/>
    <w:rsid w:val="00195799"/>
    <w:rsid w:val="001B01CC"/>
    <w:rsid w:val="001B0566"/>
    <w:rsid w:val="001C64C1"/>
    <w:rsid w:val="001D4C53"/>
    <w:rsid w:val="001D6E71"/>
    <w:rsid w:val="001E5E46"/>
    <w:rsid w:val="001F3123"/>
    <w:rsid w:val="002125AB"/>
    <w:rsid w:val="00212DCB"/>
    <w:rsid w:val="0023374A"/>
    <w:rsid w:val="0024171C"/>
    <w:rsid w:val="00266754"/>
    <w:rsid w:val="0026694C"/>
    <w:rsid w:val="00281420"/>
    <w:rsid w:val="002A7893"/>
    <w:rsid w:val="002B5513"/>
    <w:rsid w:val="002B64F8"/>
    <w:rsid w:val="002D1E0F"/>
    <w:rsid w:val="002D5577"/>
    <w:rsid w:val="002D56F1"/>
    <w:rsid w:val="002E3B84"/>
    <w:rsid w:val="002E57DF"/>
    <w:rsid w:val="002F32E4"/>
    <w:rsid w:val="002F376E"/>
    <w:rsid w:val="00301D8A"/>
    <w:rsid w:val="00303BAE"/>
    <w:rsid w:val="00303EA6"/>
    <w:rsid w:val="00306F52"/>
    <w:rsid w:val="003101E0"/>
    <w:rsid w:val="0031196A"/>
    <w:rsid w:val="003178EE"/>
    <w:rsid w:val="003267A3"/>
    <w:rsid w:val="00332193"/>
    <w:rsid w:val="00345721"/>
    <w:rsid w:val="00351044"/>
    <w:rsid w:val="00351614"/>
    <w:rsid w:val="0035308F"/>
    <w:rsid w:val="00363D94"/>
    <w:rsid w:val="0036578A"/>
    <w:rsid w:val="003661D9"/>
    <w:rsid w:val="00372C4A"/>
    <w:rsid w:val="00380475"/>
    <w:rsid w:val="00387E8D"/>
    <w:rsid w:val="0039725D"/>
    <w:rsid w:val="00397CEA"/>
    <w:rsid w:val="003A0049"/>
    <w:rsid w:val="003B3F6D"/>
    <w:rsid w:val="003C1299"/>
    <w:rsid w:val="003C15AD"/>
    <w:rsid w:val="003C3215"/>
    <w:rsid w:val="003D026B"/>
    <w:rsid w:val="003D0706"/>
    <w:rsid w:val="003D240B"/>
    <w:rsid w:val="003D44A4"/>
    <w:rsid w:val="003D6A3C"/>
    <w:rsid w:val="003D6E24"/>
    <w:rsid w:val="003F69FD"/>
    <w:rsid w:val="00402EA2"/>
    <w:rsid w:val="004043C4"/>
    <w:rsid w:val="004067E7"/>
    <w:rsid w:val="00414A1E"/>
    <w:rsid w:val="00414F2A"/>
    <w:rsid w:val="0041514A"/>
    <w:rsid w:val="004155C0"/>
    <w:rsid w:val="00426EE5"/>
    <w:rsid w:val="00430812"/>
    <w:rsid w:val="0043315B"/>
    <w:rsid w:val="00433A7C"/>
    <w:rsid w:val="00435AFC"/>
    <w:rsid w:val="00450742"/>
    <w:rsid w:val="00464493"/>
    <w:rsid w:val="00477702"/>
    <w:rsid w:val="004915EB"/>
    <w:rsid w:val="00491C18"/>
    <w:rsid w:val="004B248D"/>
    <w:rsid w:val="004B3F26"/>
    <w:rsid w:val="004B4779"/>
    <w:rsid w:val="004B5E25"/>
    <w:rsid w:val="004B70E5"/>
    <w:rsid w:val="004D360F"/>
    <w:rsid w:val="004D4536"/>
    <w:rsid w:val="004E04B3"/>
    <w:rsid w:val="004E1B95"/>
    <w:rsid w:val="004E43F3"/>
    <w:rsid w:val="004E65BA"/>
    <w:rsid w:val="004E6C74"/>
    <w:rsid w:val="004F79B5"/>
    <w:rsid w:val="005015DD"/>
    <w:rsid w:val="005175B7"/>
    <w:rsid w:val="00520E57"/>
    <w:rsid w:val="00527E1F"/>
    <w:rsid w:val="00535505"/>
    <w:rsid w:val="00535779"/>
    <w:rsid w:val="005379F5"/>
    <w:rsid w:val="00542C54"/>
    <w:rsid w:val="005444AE"/>
    <w:rsid w:val="00545871"/>
    <w:rsid w:val="00545BE5"/>
    <w:rsid w:val="00566E8E"/>
    <w:rsid w:val="00570F5B"/>
    <w:rsid w:val="00575EB4"/>
    <w:rsid w:val="00580337"/>
    <w:rsid w:val="005804C8"/>
    <w:rsid w:val="00586D97"/>
    <w:rsid w:val="005957EF"/>
    <w:rsid w:val="005A6A9B"/>
    <w:rsid w:val="005A732E"/>
    <w:rsid w:val="005B00B1"/>
    <w:rsid w:val="005B6CA7"/>
    <w:rsid w:val="005B7889"/>
    <w:rsid w:val="005D40AD"/>
    <w:rsid w:val="005E4EB5"/>
    <w:rsid w:val="005E66E5"/>
    <w:rsid w:val="005F39CA"/>
    <w:rsid w:val="005F54BC"/>
    <w:rsid w:val="005F75A9"/>
    <w:rsid w:val="005F76A7"/>
    <w:rsid w:val="00613D23"/>
    <w:rsid w:val="006252E8"/>
    <w:rsid w:val="00625DAD"/>
    <w:rsid w:val="00634315"/>
    <w:rsid w:val="0063725E"/>
    <w:rsid w:val="00644EAE"/>
    <w:rsid w:val="00645A2C"/>
    <w:rsid w:val="00647118"/>
    <w:rsid w:val="006523F4"/>
    <w:rsid w:val="00652983"/>
    <w:rsid w:val="006538ED"/>
    <w:rsid w:val="00655397"/>
    <w:rsid w:val="0065580A"/>
    <w:rsid w:val="006679BC"/>
    <w:rsid w:val="00675EB1"/>
    <w:rsid w:val="00681154"/>
    <w:rsid w:val="00686D03"/>
    <w:rsid w:val="0069536F"/>
    <w:rsid w:val="006A24AA"/>
    <w:rsid w:val="006A500F"/>
    <w:rsid w:val="006B292F"/>
    <w:rsid w:val="006B3D94"/>
    <w:rsid w:val="006B3ECA"/>
    <w:rsid w:val="006B489B"/>
    <w:rsid w:val="006C4070"/>
    <w:rsid w:val="006C4499"/>
    <w:rsid w:val="006C5383"/>
    <w:rsid w:val="006D423C"/>
    <w:rsid w:val="006D433A"/>
    <w:rsid w:val="006D4BC6"/>
    <w:rsid w:val="006E6F2F"/>
    <w:rsid w:val="006E71F5"/>
    <w:rsid w:val="006F31CB"/>
    <w:rsid w:val="00701727"/>
    <w:rsid w:val="007033FC"/>
    <w:rsid w:val="00715373"/>
    <w:rsid w:val="00715A3C"/>
    <w:rsid w:val="00732660"/>
    <w:rsid w:val="00732E93"/>
    <w:rsid w:val="00734BB5"/>
    <w:rsid w:val="007354AD"/>
    <w:rsid w:val="00750FD1"/>
    <w:rsid w:val="00753FC2"/>
    <w:rsid w:val="00756BE5"/>
    <w:rsid w:val="007609E9"/>
    <w:rsid w:val="00767832"/>
    <w:rsid w:val="00773403"/>
    <w:rsid w:val="00774F63"/>
    <w:rsid w:val="007958C9"/>
    <w:rsid w:val="007A2940"/>
    <w:rsid w:val="007A35B5"/>
    <w:rsid w:val="007B0699"/>
    <w:rsid w:val="007E0EE5"/>
    <w:rsid w:val="007E26FB"/>
    <w:rsid w:val="007F3840"/>
    <w:rsid w:val="00800C9E"/>
    <w:rsid w:val="008033F8"/>
    <w:rsid w:val="00810713"/>
    <w:rsid w:val="00813838"/>
    <w:rsid w:val="00822C79"/>
    <w:rsid w:val="008250AB"/>
    <w:rsid w:val="00826155"/>
    <w:rsid w:val="008357DF"/>
    <w:rsid w:val="00843ABC"/>
    <w:rsid w:val="00845AA6"/>
    <w:rsid w:val="00856787"/>
    <w:rsid w:val="00857DB8"/>
    <w:rsid w:val="00866EB8"/>
    <w:rsid w:val="008760A4"/>
    <w:rsid w:val="00884A61"/>
    <w:rsid w:val="00887E3C"/>
    <w:rsid w:val="008916D0"/>
    <w:rsid w:val="008969DB"/>
    <w:rsid w:val="008A29E5"/>
    <w:rsid w:val="008A37F6"/>
    <w:rsid w:val="008B2105"/>
    <w:rsid w:val="008B2B13"/>
    <w:rsid w:val="008B32EE"/>
    <w:rsid w:val="008B759B"/>
    <w:rsid w:val="008C4CE9"/>
    <w:rsid w:val="008D1D7F"/>
    <w:rsid w:val="008E2FE3"/>
    <w:rsid w:val="008F7F57"/>
    <w:rsid w:val="009113EF"/>
    <w:rsid w:val="0091549F"/>
    <w:rsid w:val="00916F31"/>
    <w:rsid w:val="00926744"/>
    <w:rsid w:val="0093010A"/>
    <w:rsid w:val="009303D4"/>
    <w:rsid w:val="00935B96"/>
    <w:rsid w:val="00937970"/>
    <w:rsid w:val="00946832"/>
    <w:rsid w:val="00947E46"/>
    <w:rsid w:val="009506F9"/>
    <w:rsid w:val="00961F5C"/>
    <w:rsid w:val="00965182"/>
    <w:rsid w:val="0096781F"/>
    <w:rsid w:val="0097206A"/>
    <w:rsid w:val="00973415"/>
    <w:rsid w:val="00973AD7"/>
    <w:rsid w:val="00976F09"/>
    <w:rsid w:val="00980921"/>
    <w:rsid w:val="00987752"/>
    <w:rsid w:val="0098782C"/>
    <w:rsid w:val="00987A44"/>
    <w:rsid w:val="009968E8"/>
    <w:rsid w:val="009A1397"/>
    <w:rsid w:val="009A14AE"/>
    <w:rsid w:val="009A1ACF"/>
    <w:rsid w:val="009A6904"/>
    <w:rsid w:val="009B72FC"/>
    <w:rsid w:val="009C4792"/>
    <w:rsid w:val="009C56FB"/>
    <w:rsid w:val="009C7E83"/>
    <w:rsid w:val="009D00F1"/>
    <w:rsid w:val="009D0C6D"/>
    <w:rsid w:val="009D1AB8"/>
    <w:rsid w:val="009D7EE1"/>
    <w:rsid w:val="009F1A4E"/>
    <w:rsid w:val="009F50B8"/>
    <w:rsid w:val="00A0372E"/>
    <w:rsid w:val="00A1186E"/>
    <w:rsid w:val="00A1795C"/>
    <w:rsid w:val="00A32036"/>
    <w:rsid w:val="00A34120"/>
    <w:rsid w:val="00A346DE"/>
    <w:rsid w:val="00A47DE1"/>
    <w:rsid w:val="00A51BB2"/>
    <w:rsid w:val="00A651CE"/>
    <w:rsid w:val="00A65574"/>
    <w:rsid w:val="00A66578"/>
    <w:rsid w:val="00A67734"/>
    <w:rsid w:val="00A67C2A"/>
    <w:rsid w:val="00A71943"/>
    <w:rsid w:val="00A86BB6"/>
    <w:rsid w:val="00A87E26"/>
    <w:rsid w:val="00A93C4C"/>
    <w:rsid w:val="00A94A4A"/>
    <w:rsid w:val="00AA3138"/>
    <w:rsid w:val="00AA4670"/>
    <w:rsid w:val="00AA4D45"/>
    <w:rsid w:val="00AA6A04"/>
    <w:rsid w:val="00AA6C5E"/>
    <w:rsid w:val="00AB4D30"/>
    <w:rsid w:val="00AB5080"/>
    <w:rsid w:val="00AD0849"/>
    <w:rsid w:val="00AD1ACB"/>
    <w:rsid w:val="00AE0D11"/>
    <w:rsid w:val="00AF2F7A"/>
    <w:rsid w:val="00AF3A55"/>
    <w:rsid w:val="00AF4E09"/>
    <w:rsid w:val="00B04D98"/>
    <w:rsid w:val="00B120B4"/>
    <w:rsid w:val="00B162D8"/>
    <w:rsid w:val="00B21886"/>
    <w:rsid w:val="00B234F8"/>
    <w:rsid w:val="00B34A65"/>
    <w:rsid w:val="00B35E3A"/>
    <w:rsid w:val="00B43FAA"/>
    <w:rsid w:val="00B5118A"/>
    <w:rsid w:val="00B6711D"/>
    <w:rsid w:val="00B847F1"/>
    <w:rsid w:val="00BA4BF3"/>
    <w:rsid w:val="00BA55C6"/>
    <w:rsid w:val="00BB0463"/>
    <w:rsid w:val="00BC0AEC"/>
    <w:rsid w:val="00BC0BD9"/>
    <w:rsid w:val="00BC0D51"/>
    <w:rsid w:val="00BC2FC4"/>
    <w:rsid w:val="00BC48BE"/>
    <w:rsid w:val="00BD066C"/>
    <w:rsid w:val="00BD7051"/>
    <w:rsid w:val="00BE02C0"/>
    <w:rsid w:val="00BE6BA8"/>
    <w:rsid w:val="00BF21AE"/>
    <w:rsid w:val="00BF4A3B"/>
    <w:rsid w:val="00C0065A"/>
    <w:rsid w:val="00C06CDC"/>
    <w:rsid w:val="00C10EA4"/>
    <w:rsid w:val="00C22BFF"/>
    <w:rsid w:val="00C262DE"/>
    <w:rsid w:val="00C35C5D"/>
    <w:rsid w:val="00C42161"/>
    <w:rsid w:val="00C4417C"/>
    <w:rsid w:val="00C51A88"/>
    <w:rsid w:val="00C6139A"/>
    <w:rsid w:val="00C744EE"/>
    <w:rsid w:val="00C75FC3"/>
    <w:rsid w:val="00C905BB"/>
    <w:rsid w:val="00C94712"/>
    <w:rsid w:val="00CA4379"/>
    <w:rsid w:val="00CA547B"/>
    <w:rsid w:val="00CA75D9"/>
    <w:rsid w:val="00CC2C28"/>
    <w:rsid w:val="00CC382A"/>
    <w:rsid w:val="00CC7A2A"/>
    <w:rsid w:val="00CD0F98"/>
    <w:rsid w:val="00CD309D"/>
    <w:rsid w:val="00CE39E2"/>
    <w:rsid w:val="00D139BC"/>
    <w:rsid w:val="00D23E9A"/>
    <w:rsid w:val="00D3116F"/>
    <w:rsid w:val="00D32316"/>
    <w:rsid w:val="00D347AE"/>
    <w:rsid w:val="00D4372D"/>
    <w:rsid w:val="00D52FE1"/>
    <w:rsid w:val="00D532BF"/>
    <w:rsid w:val="00D561C8"/>
    <w:rsid w:val="00D60ECA"/>
    <w:rsid w:val="00D6621C"/>
    <w:rsid w:val="00D734D3"/>
    <w:rsid w:val="00D76256"/>
    <w:rsid w:val="00D9209C"/>
    <w:rsid w:val="00D93435"/>
    <w:rsid w:val="00D96ED3"/>
    <w:rsid w:val="00DA024B"/>
    <w:rsid w:val="00DA40E9"/>
    <w:rsid w:val="00DB3E88"/>
    <w:rsid w:val="00DB6CAF"/>
    <w:rsid w:val="00DC16AE"/>
    <w:rsid w:val="00DC7185"/>
    <w:rsid w:val="00DD442E"/>
    <w:rsid w:val="00DE38D9"/>
    <w:rsid w:val="00DE42A6"/>
    <w:rsid w:val="00DE7D0D"/>
    <w:rsid w:val="00DF7CFD"/>
    <w:rsid w:val="00E03FA8"/>
    <w:rsid w:val="00E106A7"/>
    <w:rsid w:val="00E10B17"/>
    <w:rsid w:val="00E2717C"/>
    <w:rsid w:val="00E40E8E"/>
    <w:rsid w:val="00E5025C"/>
    <w:rsid w:val="00E540B1"/>
    <w:rsid w:val="00E54898"/>
    <w:rsid w:val="00E57183"/>
    <w:rsid w:val="00E657CC"/>
    <w:rsid w:val="00E65F2E"/>
    <w:rsid w:val="00E712A9"/>
    <w:rsid w:val="00E77D5A"/>
    <w:rsid w:val="00E942AD"/>
    <w:rsid w:val="00EA0419"/>
    <w:rsid w:val="00EA2906"/>
    <w:rsid w:val="00EA3748"/>
    <w:rsid w:val="00EB5946"/>
    <w:rsid w:val="00EB5E0F"/>
    <w:rsid w:val="00EB6A10"/>
    <w:rsid w:val="00EB7B4D"/>
    <w:rsid w:val="00ED5CDD"/>
    <w:rsid w:val="00EE7E2A"/>
    <w:rsid w:val="00EF242D"/>
    <w:rsid w:val="00EF4CDE"/>
    <w:rsid w:val="00EF7FE5"/>
    <w:rsid w:val="00F04DFC"/>
    <w:rsid w:val="00F05D57"/>
    <w:rsid w:val="00F06557"/>
    <w:rsid w:val="00F071F0"/>
    <w:rsid w:val="00F129ED"/>
    <w:rsid w:val="00F14A9D"/>
    <w:rsid w:val="00F14EA6"/>
    <w:rsid w:val="00F206D0"/>
    <w:rsid w:val="00F254EB"/>
    <w:rsid w:val="00F31D8E"/>
    <w:rsid w:val="00F3453A"/>
    <w:rsid w:val="00F34E76"/>
    <w:rsid w:val="00F419B5"/>
    <w:rsid w:val="00F47463"/>
    <w:rsid w:val="00F5304A"/>
    <w:rsid w:val="00F541A4"/>
    <w:rsid w:val="00F55EEE"/>
    <w:rsid w:val="00F5753B"/>
    <w:rsid w:val="00F57863"/>
    <w:rsid w:val="00F63229"/>
    <w:rsid w:val="00F660A6"/>
    <w:rsid w:val="00F66CC8"/>
    <w:rsid w:val="00F66D37"/>
    <w:rsid w:val="00F71493"/>
    <w:rsid w:val="00F737F6"/>
    <w:rsid w:val="00F74C85"/>
    <w:rsid w:val="00F81BC2"/>
    <w:rsid w:val="00F8216D"/>
    <w:rsid w:val="00F869CF"/>
    <w:rsid w:val="00F9336C"/>
    <w:rsid w:val="00F95522"/>
    <w:rsid w:val="00FA0BB0"/>
    <w:rsid w:val="00FA55E4"/>
    <w:rsid w:val="00FB1AB1"/>
    <w:rsid w:val="00FB3058"/>
    <w:rsid w:val="00FD5B60"/>
    <w:rsid w:val="00FE21D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B2A58"/>
  <w14:defaultImageDpi w14:val="32767"/>
  <w15:chartTrackingRefBased/>
  <w15:docId w15:val="{4D558304-8E44-4C95-873B-C470558C1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rsid w:val="00F8216D"/>
    <w:pPr>
      <w:jc w:val="center"/>
    </w:pPr>
    <w:rPr>
      <w:rFonts w:ascii="Calibri" w:hAnsi="Calibri" w:cs="Calibri"/>
    </w:rPr>
  </w:style>
  <w:style w:type="paragraph" w:customStyle="1" w:styleId="EndNoteBibliography">
    <w:name w:val="EndNote Bibliography"/>
    <w:basedOn w:val="a"/>
    <w:rsid w:val="00F8216D"/>
    <w:rPr>
      <w:rFonts w:ascii="Calibri" w:hAnsi="Calibri" w:cs="Calibri"/>
    </w:rPr>
  </w:style>
  <w:style w:type="table" w:styleId="2">
    <w:name w:val="Plain Table 2"/>
    <w:basedOn w:val="a1"/>
    <w:uiPriority w:val="42"/>
    <w:rsid w:val="007F3840"/>
    <w:rPr>
      <w:sz w:val="22"/>
      <w:szCs w:val="22"/>
      <w:lang w:val="en-US" w:eastAsia="zh-TW"/>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3">
    <w:name w:val="Normal (Web)"/>
    <w:basedOn w:val="a"/>
    <w:uiPriority w:val="99"/>
    <w:unhideWhenUsed/>
    <w:rsid w:val="00CD309D"/>
    <w:pPr>
      <w:spacing w:before="100" w:beforeAutospacing="1" w:after="100" w:afterAutospacing="1"/>
    </w:pPr>
    <w:rPr>
      <w:rFonts w:ascii="Times New Roman" w:hAnsi="Times New Roman" w:cs="Times New Roman"/>
      <w:lang w:eastAsia="zh-TW"/>
    </w:rPr>
  </w:style>
  <w:style w:type="paragraph" w:styleId="a4">
    <w:name w:val="header"/>
    <w:basedOn w:val="a"/>
    <w:link w:val="a5"/>
    <w:uiPriority w:val="99"/>
    <w:unhideWhenUsed/>
    <w:rsid w:val="008916D0"/>
    <w:pPr>
      <w:tabs>
        <w:tab w:val="center" w:pos="4680"/>
        <w:tab w:val="right" w:pos="9360"/>
      </w:tabs>
    </w:pPr>
  </w:style>
  <w:style w:type="character" w:customStyle="1" w:styleId="a5">
    <w:name w:val="页眉 字符"/>
    <w:basedOn w:val="a0"/>
    <w:link w:val="a4"/>
    <w:uiPriority w:val="99"/>
    <w:rsid w:val="008916D0"/>
  </w:style>
  <w:style w:type="paragraph" w:styleId="a6">
    <w:name w:val="footer"/>
    <w:basedOn w:val="a"/>
    <w:link w:val="a7"/>
    <w:uiPriority w:val="99"/>
    <w:unhideWhenUsed/>
    <w:rsid w:val="008916D0"/>
    <w:pPr>
      <w:tabs>
        <w:tab w:val="center" w:pos="4680"/>
        <w:tab w:val="right" w:pos="9360"/>
      </w:tabs>
    </w:pPr>
  </w:style>
  <w:style w:type="character" w:customStyle="1" w:styleId="a7">
    <w:name w:val="页脚 字符"/>
    <w:basedOn w:val="a0"/>
    <w:link w:val="a6"/>
    <w:uiPriority w:val="99"/>
    <w:rsid w:val="008916D0"/>
  </w:style>
  <w:style w:type="paragraph" w:styleId="a8">
    <w:name w:val="List Paragraph"/>
    <w:basedOn w:val="a"/>
    <w:uiPriority w:val="34"/>
    <w:qFormat/>
    <w:rsid w:val="00AF3A55"/>
    <w:pPr>
      <w:ind w:left="720"/>
      <w:contextualSpacing/>
    </w:pPr>
  </w:style>
  <w:style w:type="character" w:styleId="a9">
    <w:name w:val="Hyperlink"/>
    <w:basedOn w:val="a0"/>
    <w:uiPriority w:val="99"/>
    <w:unhideWhenUsed/>
    <w:rsid w:val="00402EA2"/>
    <w:rPr>
      <w:color w:val="0563C1" w:themeColor="hyperlink"/>
      <w:u w:val="single"/>
    </w:rPr>
  </w:style>
  <w:style w:type="character" w:styleId="aa">
    <w:name w:val="annotation reference"/>
    <w:basedOn w:val="a0"/>
    <w:uiPriority w:val="99"/>
    <w:unhideWhenUsed/>
    <w:qFormat/>
    <w:rsid w:val="00647118"/>
    <w:rPr>
      <w:sz w:val="21"/>
      <w:szCs w:val="21"/>
    </w:rPr>
  </w:style>
  <w:style w:type="paragraph" w:styleId="ab">
    <w:name w:val="annotation text"/>
    <w:basedOn w:val="a"/>
    <w:link w:val="ac"/>
    <w:uiPriority w:val="99"/>
    <w:unhideWhenUsed/>
    <w:qFormat/>
    <w:rsid w:val="00647118"/>
  </w:style>
  <w:style w:type="character" w:customStyle="1" w:styleId="ac">
    <w:name w:val="批注文字 字符"/>
    <w:basedOn w:val="a0"/>
    <w:link w:val="ab"/>
    <w:uiPriority w:val="99"/>
    <w:semiHidden/>
    <w:rsid w:val="00647118"/>
  </w:style>
  <w:style w:type="paragraph" w:styleId="ad">
    <w:name w:val="annotation subject"/>
    <w:basedOn w:val="ab"/>
    <w:next w:val="ab"/>
    <w:link w:val="ae"/>
    <w:uiPriority w:val="99"/>
    <w:semiHidden/>
    <w:unhideWhenUsed/>
    <w:rsid w:val="00647118"/>
    <w:rPr>
      <w:b/>
      <w:bCs/>
    </w:rPr>
  </w:style>
  <w:style w:type="character" w:customStyle="1" w:styleId="ae">
    <w:name w:val="批注主题 字符"/>
    <w:basedOn w:val="ac"/>
    <w:link w:val="ad"/>
    <w:uiPriority w:val="99"/>
    <w:semiHidden/>
    <w:rsid w:val="00647118"/>
    <w:rPr>
      <w:b/>
      <w:bCs/>
    </w:rPr>
  </w:style>
  <w:style w:type="paragraph" w:styleId="af">
    <w:name w:val="Balloon Text"/>
    <w:basedOn w:val="a"/>
    <w:link w:val="af0"/>
    <w:uiPriority w:val="99"/>
    <w:semiHidden/>
    <w:unhideWhenUsed/>
    <w:rsid w:val="00647118"/>
    <w:rPr>
      <w:sz w:val="18"/>
      <w:szCs w:val="18"/>
    </w:rPr>
  </w:style>
  <w:style w:type="character" w:customStyle="1" w:styleId="af0">
    <w:name w:val="批注框文本 字符"/>
    <w:basedOn w:val="a0"/>
    <w:link w:val="af"/>
    <w:uiPriority w:val="99"/>
    <w:semiHidden/>
    <w:rsid w:val="00647118"/>
    <w:rPr>
      <w:sz w:val="18"/>
      <w:szCs w:val="18"/>
    </w:rPr>
  </w:style>
  <w:style w:type="character" w:customStyle="1" w:styleId="1">
    <w:name w:val="批注文字 字符1"/>
    <w:basedOn w:val="a0"/>
    <w:uiPriority w:val="99"/>
    <w:qFormat/>
    <w:rsid w:val="00647118"/>
    <w:rPr>
      <w:rFonts w:ascii="Calibri" w:eastAsia="宋体" w:hAnsi="Calibri" w:cs="Times New Roman"/>
      <w:kern w:val="0"/>
      <w:sz w:val="22"/>
      <w:lang w:val="en-GB" w:eastAsia="en-US"/>
    </w:rPr>
  </w:style>
  <w:style w:type="character" w:styleId="af1">
    <w:name w:val="Strong"/>
    <w:basedOn w:val="a0"/>
    <w:uiPriority w:val="22"/>
    <w:qFormat/>
    <w:rsid w:val="00647118"/>
    <w:rPr>
      <w:b/>
      <w:bCs/>
    </w:rPr>
  </w:style>
  <w:style w:type="paragraph" w:styleId="af2">
    <w:name w:val="Revision"/>
    <w:hidden/>
    <w:uiPriority w:val="99"/>
    <w:semiHidden/>
    <w:rsid w:val="00F5304A"/>
  </w:style>
  <w:style w:type="table" w:styleId="af3">
    <w:name w:val="Light Shading"/>
    <w:basedOn w:val="a1"/>
    <w:uiPriority w:val="60"/>
    <w:rsid w:val="00B5118A"/>
    <w:rPr>
      <w:color w:val="000000" w:themeColor="text1" w:themeShade="BF"/>
      <w:kern w:val="2"/>
      <w:szCs w:val="22"/>
      <w:lang w:val="en-US" w:eastAsia="zh-TW"/>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UnresolvedMention">
    <w:name w:val="Unresolved Mention"/>
    <w:basedOn w:val="a0"/>
    <w:uiPriority w:val="99"/>
    <w:semiHidden/>
    <w:unhideWhenUsed/>
    <w:rsid w:val="00973A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71153">
      <w:bodyDiv w:val="1"/>
      <w:marLeft w:val="0"/>
      <w:marRight w:val="0"/>
      <w:marTop w:val="0"/>
      <w:marBottom w:val="0"/>
      <w:divBdr>
        <w:top w:val="none" w:sz="0" w:space="0" w:color="auto"/>
        <w:left w:val="none" w:sz="0" w:space="0" w:color="auto"/>
        <w:bottom w:val="none" w:sz="0" w:space="0" w:color="auto"/>
        <w:right w:val="none" w:sz="0" w:space="0" w:color="auto"/>
      </w:divBdr>
    </w:div>
    <w:div w:id="88503727">
      <w:bodyDiv w:val="1"/>
      <w:marLeft w:val="0"/>
      <w:marRight w:val="0"/>
      <w:marTop w:val="0"/>
      <w:marBottom w:val="0"/>
      <w:divBdr>
        <w:top w:val="none" w:sz="0" w:space="0" w:color="auto"/>
        <w:left w:val="none" w:sz="0" w:space="0" w:color="auto"/>
        <w:bottom w:val="none" w:sz="0" w:space="0" w:color="auto"/>
        <w:right w:val="none" w:sz="0" w:space="0" w:color="auto"/>
      </w:divBdr>
    </w:div>
    <w:div w:id="152911288">
      <w:bodyDiv w:val="1"/>
      <w:marLeft w:val="0"/>
      <w:marRight w:val="0"/>
      <w:marTop w:val="0"/>
      <w:marBottom w:val="0"/>
      <w:divBdr>
        <w:top w:val="none" w:sz="0" w:space="0" w:color="auto"/>
        <w:left w:val="none" w:sz="0" w:space="0" w:color="auto"/>
        <w:bottom w:val="none" w:sz="0" w:space="0" w:color="auto"/>
        <w:right w:val="none" w:sz="0" w:space="0" w:color="auto"/>
      </w:divBdr>
    </w:div>
    <w:div w:id="164832883">
      <w:bodyDiv w:val="1"/>
      <w:marLeft w:val="0"/>
      <w:marRight w:val="0"/>
      <w:marTop w:val="0"/>
      <w:marBottom w:val="0"/>
      <w:divBdr>
        <w:top w:val="none" w:sz="0" w:space="0" w:color="auto"/>
        <w:left w:val="none" w:sz="0" w:space="0" w:color="auto"/>
        <w:bottom w:val="none" w:sz="0" w:space="0" w:color="auto"/>
        <w:right w:val="none" w:sz="0" w:space="0" w:color="auto"/>
      </w:divBdr>
    </w:div>
    <w:div w:id="197203057">
      <w:bodyDiv w:val="1"/>
      <w:marLeft w:val="0"/>
      <w:marRight w:val="0"/>
      <w:marTop w:val="0"/>
      <w:marBottom w:val="0"/>
      <w:divBdr>
        <w:top w:val="none" w:sz="0" w:space="0" w:color="auto"/>
        <w:left w:val="none" w:sz="0" w:space="0" w:color="auto"/>
        <w:bottom w:val="none" w:sz="0" w:space="0" w:color="auto"/>
        <w:right w:val="none" w:sz="0" w:space="0" w:color="auto"/>
      </w:divBdr>
    </w:div>
    <w:div w:id="209920782">
      <w:bodyDiv w:val="1"/>
      <w:marLeft w:val="0"/>
      <w:marRight w:val="0"/>
      <w:marTop w:val="0"/>
      <w:marBottom w:val="0"/>
      <w:divBdr>
        <w:top w:val="none" w:sz="0" w:space="0" w:color="auto"/>
        <w:left w:val="none" w:sz="0" w:space="0" w:color="auto"/>
        <w:bottom w:val="none" w:sz="0" w:space="0" w:color="auto"/>
        <w:right w:val="none" w:sz="0" w:space="0" w:color="auto"/>
      </w:divBdr>
    </w:div>
    <w:div w:id="234777636">
      <w:bodyDiv w:val="1"/>
      <w:marLeft w:val="0"/>
      <w:marRight w:val="0"/>
      <w:marTop w:val="0"/>
      <w:marBottom w:val="0"/>
      <w:divBdr>
        <w:top w:val="none" w:sz="0" w:space="0" w:color="auto"/>
        <w:left w:val="none" w:sz="0" w:space="0" w:color="auto"/>
        <w:bottom w:val="none" w:sz="0" w:space="0" w:color="auto"/>
        <w:right w:val="none" w:sz="0" w:space="0" w:color="auto"/>
      </w:divBdr>
    </w:div>
    <w:div w:id="268897894">
      <w:bodyDiv w:val="1"/>
      <w:marLeft w:val="0"/>
      <w:marRight w:val="0"/>
      <w:marTop w:val="0"/>
      <w:marBottom w:val="0"/>
      <w:divBdr>
        <w:top w:val="none" w:sz="0" w:space="0" w:color="auto"/>
        <w:left w:val="none" w:sz="0" w:space="0" w:color="auto"/>
        <w:bottom w:val="none" w:sz="0" w:space="0" w:color="auto"/>
        <w:right w:val="none" w:sz="0" w:space="0" w:color="auto"/>
      </w:divBdr>
    </w:div>
    <w:div w:id="274948373">
      <w:bodyDiv w:val="1"/>
      <w:marLeft w:val="0"/>
      <w:marRight w:val="0"/>
      <w:marTop w:val="0"/>
      <w:marBottom w:val="0"/>
      <w:divBdr>
        <w:top w:val="none" w:sz="0" w:space="0" w:color="auto"/>
        <w:left w:val="none" w:sz="0" w:space="0" w:color="auto"/>
        <w:bottom w:val="none" w:sz="0" w:space="0" w:color="auto"/>
        <w:right w:val="none" w:sz="0" w:space="0" w:color="auto"/>
      </w:divBdr>
    </w:div>
    <w:div w:id="394740077">
      <w:bodyDiv w:val="1"/>
      <w:marLeft w:val="0"/>
      <w:marRight w:val="0"/>
      <w:marTop w:val="0"/>
      <w:marBottom w:val="0"/>
      <w:divBdr>
        <w:top w:val="none" w:sz="0" w:space="0" w:color="auto"/>
        <w:left w:val="none" w:sz="0" w:space="0" w:color="auto"/>
        <w:bottom w:val="none" w:sz="0" w:space="0" w:color="auto"/>
        <w:right w:val="none" w:sz="0" w:space="0" w:color="auto"/>
      </w:divBdr>
    </w:div>
    <w:div w:id="438187648">
      <w:bodyDiv w:val="1"/>
      <w:marLeft w:val="0"/>
      <w:marRight w:val="0"/>
      <w:marTop w:val="0"/>
      <w:marBottom w:val="0"/>
      <w:divBdr>
        <w:top w:val="none" w:sz="0" w:space="0" w:color="auto"/>
        <w:left w:val="none" w:sz="0" w:space="0" w:color="auto"/>
        <w:bottom w:val="none" w:sz="0" w:space="0" w:color="auto"/>
        <w:right w:val="none" w:sz="0" w:space="0" w:color="auto"/>
      </w:divBdr>
    </w:div>
    <w:div w:id="631011369">
      <w:bodyDiv w:val="1"/>
      <w:marLeft w:val="0"/>
      <w:marRight w:val="0"/>
      <w:marTop w:val="0"/>
      <w:marBottom w:val="0"/>
      <w:divBdr>
        <w:top w:val="none" w:sz="0" w:space="0" w:color="auto"/>
        <w:left w:val="none" w:sz="0" w:space="0" w:color="auto"/>
        <w:bottom w:val="none" w:sz="0" w:space="0" w:color="auto"/>
        <w:right w:val="none" w:sz="0" w:space="0" w:color="auto"/>
      </w:divBdr>
    </w:div>
    <w:div w:id="631863278">
      <w:bodyDiv w:val="1"/>
      <w:marLeft w:val="0"/>
      <w:marRight w:val="0"/>
      <w:marTop w:val="0"/>
      <w:marBottom w:val="0"/>
      <w:divBdr>
        <w:top w:val="none" w:sz="0" w:space="0" w:color="auto"/>
        <w:left w:val="none" w:sz="0" w:space="0" w:color="auto"/>
        <w:bottom w:val="none" w:sz="0" w:space="0" w:color="auto"/>
        <w:right w:val="none" w:sz="0" w:space="0" w:color="auto"/>
      </w:divBdr>
    </w:div>
    <w:div w:id="767889391">
      <w:bodyDiv w:val="1"/>
      <w:marLeft w:val="0"/>
      <w:marRight w:val="0"/>
      <w:marTop w:val="0"/>
      <w:marBottom w:val="0"/>
      <w:divBdr>
        <w:top w:val="none" w:sz="0" w:space="0" w:color="auto"/>
        <w:left w:val="none" w:sz="0" w:space="0" w:color="auto"/>
        <w:bottom w:val="none" w:sz="0" w:space="0" w:color="auto"/>
        <w:right w:val="none" w:sz="0" w:space="0" w:color="auto"/>
      </w:divBdr>
    </w:div>
    <w:div w:id="779573332">
      <w:bodyDiv w:val="1"/>
      <w:marLeft w:val="0"/>
      <w:marRight w:val="0"/>
      <w:marTop w:val="0"/>
      <w:marBottom w:val="0"/>
      <w:divBdr>
        <w:top w:val="none" w:sz="0" w:space="0" w:color="auto"/>
        <w:left w:val="none" w:sz="0" w:space="0" w:color="auto"/>
        <w:bottom w:val="none" w:sz="0" w:space="0" w:color="auto"/>
        <w:right w:val="none" w:sz="0" w:space="0" w:color="auto"/>
      </w:divBdr>
    </w:div>
    <w:div w:id="782966764">
      <w:bodyDiv w:val="1"/>
      <w:marLeft w:val="0"/>
      <w:marRight w:val="0"/>
      <w:marTop w:val="0"/>
      <w:marBottom w:val="0"/>
      <w:divBdr>
        <w:top w:val="none" w:sz="0" w:space="0" w:color="auto"/>
        <w:left w:val="none" w:sz="0" w:space="0" w:color="auto"/>
        <w:bottom w:val="none" w:sz="0" w:space="0" w:color="auto"/>
        <w:right w:val="none" w:sz="0" w:space="0" w:color="auto"/>
      </w:divBdr>
    </w:div>
    <w:div w:id="786779082">
      <w:bodyDiv w:val="1"/>
      <w:marLeft w:val="0"/>
      <w:marRight w:val="0"/>
      <w:marTop w:val="0"/>
      <w:marBottom w:val="0"/>
      <w:divBdr>
        <w:top w:val="none" w:sz="0" w:space="0" w:color="auto"/>
        <w:left w:val="none" w:sz="0" w:space="0" w:color="auto"/>
        <w:bottom w:val="none" w:sz="0" w:space="0" w:color="auto"/>
        <w:right w:val="none" w:sz="0" w:space="0" w:color="auto"/>
      </w:divBdr>
    </w:div>
    <w:div w:id="811099923">
      <w:bodyDiv w:val="1"/>
      <w:marLeft w:val="0"/>
      <w:marRight w:val="0"/>
      <w:marTop w:val="0"/>
      <w:marBottom w:val="0"/>
      <w:divBdr>
        <w:top w:val="none" w:sz="0" w:space="0" w:color="auto"/>
        <w:left w:val="none" w:sz="0" w:space="0" w:color="auto"/>
        <w:bottom w:val="none" w:sz="0" w:space="0" w:color="auto"/>
        <w:right w:val="none" w:sz="0" w:space="0" w:color="auto"/>
      </w:divBdr>
    </w:div>
    <w:div w:id="873467678">
      <w:bodyDiv w:val="1"/>
      <w:marLeft w:val="0"/>
      <w:marRight w:val="0"/>
      <w:marTop w:val="0"/>
      <w:marBottom w:val="0"/>
      <w:divBdr>
        <w:top w:val="none" w:sz="0" w:space="0" w:color="auto"/>
        <w:left w:val="none" w:sz="0" w:space="0" w:color="auto"/>
        <w:bottom w:val="none" w:sz="0" w:space="0" w:color="auto"/>
        <w:right w:val="none" w:sz="0" w:space="0" w:color="auto"/>
      </w:divBdr>
    </w:div>
    <w:div w:id="1016344466">
      <w:bodyDiv w:val="1"/>
      <w:marLeft w:val="0"/>
      <w:marRight w:val="0"/>
      <w:marTop w:val="0"/>
      <w:marBottom w:val="0"/>
      <w:divBdr>
        <w:top w:val="none" w:sz="0" w:space="0" w:color="auto"/>
        <w:left w:val="none" w:sz="0" w:space="0" w:color="auto"/>
        <w:bottom w:val="none" w:sz="0" w:space="0" w:color="auto"/>
        <w:right w:val="none" w:sz="0" w:space="0" w:color="auto"/>
      </w:divBdr>
    </w:div>
    <w:div w:id="1027634013">
      <w:bodyDiv w:val="1"/>
      <w:marLeft w:val="0"/>
      <w:marRight w:val="0"/>
      <w:marTop w:val="0"/>
      <w:marBottom w:val="0"/>
      <w:divBdr>
        <w:top w:val="none" w:sz="0" w:space="0" w:color="auto"/>
        <w:left w:val="none" w:sz="0" w:space="0" w:color="auto"/>
        <w:bottom w:val="none" w:sz="0" w:space="0" w:color="auto"/>
        <w:right w:val="none" w:sz="0" w:space="0" w:color="auto"/>
      </w:divBdr>
    </w:div>
    <w:div w:id="1040864644">
      <w:bodyDiv w:val="1"/>
      <w:marLeft w:val="0"/>
      <w:marRight w:val="0"/>
      <w:marTop w:val="0"/>
      <w:marBottom w:val="0"/>
      <w:divBdr>
        <w:top w:val="none" w:sz="0" w:space="0" w:color="auto"/>
        <w:left w:val="none" w:sz="0" w:space="0" w:color="auto"/>
        <w:bottom w:val="none" w:sz="0" w:space="0" w:color="auto"/>
        <w:right w:val="none" w:sz="0" w:space="0" w:color="auto"/>
      </w:divBdr>
    </w:div>
    <w:div w:id="1084495929">
      <w:bodyDiv w:val="1"/>
      <w:marLeft w:val="0"/>
      <w:marRight w:val="0"/>
      <w:marTop w:val="0"/>
      <w:marBottom w:val="0"/>
      <w:divBdr>
        <w:top w:val="none" w:sz="0" w:space="0" w:color="auto"/>
        <w:left w:val="none" w:sz="0" w:space="0" w:color="auto"/>
        <w:bottom w:val="none" w:sz="0" w:space="0" w:color="auto"/>
        <w:right w:val="none" w:sz="0" w:space="0" w:color="auto"/>
      </w:divBdr>
    </w:div>
    <w:div w:id="1112283470">
      <w:bodyDiv w:val="1"/>
      <w:marLeft w:val="0"/>
      <w:marRight w:val="0"/>
      <w:marTop w:val="0"/>
      <w:marBottom w:val="0"/>
      <w:divBdr>
        <w:top w:val="none" w:sz="0" w:space="0" w:color="auto"/>
        <w:left w:val="none" w:sz="0" w:space="0" w:color="auto"/>
        <w:bottom w:val="none" w:sz="0" w:space="0" w:color="auto"/>
        <w:right w:val="none" w:sz="0" w:space="0" w:color="auto"/>
      </w:divBdr>
    </w:div>
    <w:div w:id="1138110936">
      <w:bodyDiv w:val="1"/>
      <w:marLeft w:val="0"/>
      <w:marRight w:val="0"/>
      <w:marTop w:val="0"/>
      <w:marBottom w:val="0"/>
      <w:divBdr>
        <w:top w:val="none" w:sz="0" w:space="0" w:color="auto"/>
        <w:left w:val="none" w:sz="0" w:space="0" w:color="auto"/>
        <w:bottom w:val="none" w:sz="0" w:space="0" w:color="auto"/>
        <w:right w:val="none" w:sz="0" w:space="0" w:color="auto"/>
      </w:divBdr>
    </w:div>
    <w:div w:id="1271429258">
      <w:bodyDiv w:val="1"/>
      <w:marLeft w:val="0"/>
      <w:marRight w:val="0"/>
      <w:marTop w:val="0"/>
      <w:marBottom w:val="0"/>
      <w:divBdr>
        <w:top w:val="none" w:sz="0" w:space="0" w:color="auto"/>
        <w:left w:val="none" w:sz="0" w:space="0" w:color="auto"/>
        <w:bottom w:val="none" w:sz="0" w:space="0" w:color="auto"/>
        <w:right w:val="none" w:sz="0" w:space="0" w:color="auto"/>
      </w:divBdr>
    </w:div>
    <w:div w:id="1341272380">
      <w:bodyDiv w:val="1"/>
      <w:marLeft w:val="0"/>
      <w:marRight w:val="0"/>
      <w:marTop w:val="0"/>
      <w:marBottom w:val="0"/>
      <w:divBdr>
        <w:top w:val="none" w:sz="0" w:space="0" w:color="auto"/>
        <w:left w:val="none" w:sz="0" w:space="0" w:color="auto"/>
        <w:bottom w:val="none" w:sz="0" w:space="0" w:color="auto"/>
        <w:right w:val="none" w:sz="0" w:space="0" w:color="auto"/>
      </w:divBdr>
    </w:div>
    <w:div w:id="1408961183">
      <w:bodyDiv w:val="1"/>
      <w:marLeft w:val="0"/>
      <w:marRight w:val="0"/>
      <w:marTop w:val="0"/>
      <w:marBottom w:val="0"/>
      <w:divBdr>
        <w:top w:val="none" w:sz="0" w:space="0" w:color="auto"/>
        <w:left w:val="none" w:sz="0" w:space="0" w:color="auto"/>
        <w:bottom w:val="none" w:sz="0" w:space="0" w:color="auto"/>
        <w:right w:val="none" w:sz="0" w:space="0" w:color="auto"/>
      </w:divBdr>
    </w:div>
    <w:div w:id="1480150730">
      <w:bodyDiv w:val="1"/>
      <w:marLeft w:val="0"/>
      <w:marRight w:val="0"/>
      <w:marTop w:val="0"/>
      <w:marBottom w:val="0"/>
      <w:divBdr>
        <w:top w:val="none" w:sz="0" w:space="0" w:color="auto"/>
        <w:left w:val="none" w:sz="0" w:space="0" w:color="auto"/>
        <w:bottom w:val="none" w:sz="0" w:space="0" w:color="auto"/>
        <w:right w:val="none" w:sz="0" w:space="0" w:color="auto"/>
      </w:divBdr>
    </w:div>
    <w:div w:id="1482186159">
      <w:bodyDiv w:val="1"/>
      <w:marLeft w:val="0"/>
      <w:marRight w:val="0"/>
      <w:marTop w:val="0"/>
      <w:marBottom w:val="0"/>
      <w:divBdr>
        <w:top w:val="none" w:sz="0" w:space="0" w:color="auto"/>
        <w:left w:val="none" w:sz="0" w:space="0" w:color="auto"/>
        <w:bottom w:val="none" w:sz="0" w:space="0" w:color="auto"/>
        <w:right w:val="none" w:sz="0" w:space="0" w:color="auto"/>
      </w:divBdr>
    </w:div>
    <w:div w:id="1490900615">
      <w:bodyDiv w:val="1"/>
      <w:marLeft w:val="0"/>
      <w:marRight w:val="0"/>
      <w:marTop w:val="0"/>
      <w:marBottom w:val="0"/>
      <w:divBdr>
        <w:top w:val="none" w:sz="0" w:space="0" w:color="auto"/>
        <w:left w:val="none" w:sz="0" w:space="0" w:color="auto"/>
        <w:bottom w:val="none" w:sz="0" w:space="0" w:color="auto"/>
        <w:right w:val="none" w:sz="0" w:space="0" w:color="auto"/>
      </w:divBdr>
    </w:div>
    <w:div w:id="1511943085">
      <w:bodyDiv w:val="1"/>
      <w:marLeft w:val="0"/>
      <w:marRight w:val="0"/>
      <w:marTop w:val="0"/>
      <w:marBottom w:val="0"/>
      <w:divBdr>
        <w:top w:val="none" w:sz="0" w:space="0" w:color="auto"/>
        <w:left w:val="none" w:sz="0" w:space="0" w:color="auto"/>
        <w:bottom w:val="none" w:sz="0" w:space="0" w:color="auto"/>
        <w:right w:val="none" w:sz="0" w:space="0" w:color="auto"/>
      </w:divBdr>
    </w:div>
    <w:div w:id="1532105783">
      <w:bodyDiv w:val="1"/>
      <w:marLeft w:val="0"/>
      <w:marRight w:val="0"/>
      <w:marTop w:val="0"/>
      <w:marBottom w:val="0"/>
      <w:divBdr>
        <w:top w:val="none" w:sz="0" w:space="0" w:color="auto"/>
        <w:left w:val="none" w:sz="0" w:space="0" w:color="auto"/>
        <w:bottom w:val="none" w:sz="0" w:space="0" w:color="auto"/>
        <w:right w:val="none" w:sz="0" w:space="0" w:color="auto"/>
      </w:divBdr>
    </w:div>
    <w:div w:id="1612660234">
      <w:bodyDiv w:val="1"/>
      <w:marLeft w:val="0"/>
      <w:marRight w:val="0"/>
      <w:marTop w:val="0"/>
      <w:marBottom w:val="0"/>
      <w:divBdr>
        <w:top w:val="none" w:sz="0" w:space="0" w:color="auto"/>
        <w:left w:val="none" w:sz="0" w:space="0" w:color="auto"/>
        <w:bottom w:val="none" w:sz="0" w:space="0" w:color="auto"/>
        <w:right w:val="none" w:sz="0" w:space="0" w:color="auto"/>
      </w:divBdr>
    </w:div>
    <w:div w:id="1686176477">
      <w:bodyDiv w:val="1"/>
      <w:marLeft w:val="0"/>
      <w:marRight w:val="0"/>
      <w:marTop w:val="0"/>
      <w:marBottom w:val="0"/>
      <w:divBdr>
        <w:top w:val="none" w:sz="0" w:space="0" w:color="auto"/>
        <w:left w:val="none" w:sz="0" w:space="0" w:color="auto"/>
        <w:bottom w:val="none" w:sz="0" w:space="0" w:color="auto"/>
        <w:right w:val="none" w:sz="0" w:space="0" w:color="auto"/>
      </w:divBdr>
    </w:div>
    <w:div w:id="1720086136">
      <w:bodyDiv w:val="1"/>
      <w:marLeft w:val="0"/>
      <w:marRight w:val="0"/>
      <w:marTop w:val="0"/>
      <w:marBottom w:val="0"/>
      <w:divBdr>
        <w:top w:val="none" w:sz="0" w:space="0" w:color="auto"/>
        <w:left w:val="none" w:sz="0" w:space="0" w:color="auto"/>
        <w:bottom w:val="none" w:sz="0" w:space="0" w:color="auto"/>
        <w:right w:val="none" w:sz="0" w:space="0" w:color="auto"/>
      </w:divBdr>
    </w:div>
    <w:div w:id="1762800015">
      <w:bodyDiv w:val="1"/>
      <w:marLeft w:val="0"/>
      <w:marRight w:val="0"/>
      <w:marTop w:val="0"/>
      <w:marBottom w:val="0"/>
      <w:divBdr>
        <w:top w:val="none" w:sz="0" w:space="0" w:color="auto"/>
        <w:left w:val="none" w:sz="0" w:space="0" w:color="auto"/>
        <w:bottom w:val="none" w:sz="0" w:space="0" w:color="auto"/>
        <w:right w:val="none" w:sz="0" w:space="0" w:color="auto"/>
      </w:divBdr>
    </w:div>
    <w:div w:id="1784112870">
      <w:bodyDiv w:val="1"/>
      <w:marLeft w:val="0"/>
      <w:marRight w:val="0"/>
      <w:marTop w:val="0"/>
      <w:marBottom w:val="0"/>
      <w:divBdr>
        <w:top w:val="none" w:sz="0" w:space="0" w:color="auto"/>
        <w:left w:val="none" w:sz="0" w:space="0" w:color="auto"/>
        <w:bottom w:val="none" w:sz="0" w:space="0" w:color="auto"/>
        <w:right w:val="none" w:sz="0" w:space="0" w:color="auto"/>
      </w:divBdr>
    </w:div>
    <w:div w:id="1824002923">
      <w:bodyDiv w:val="1"/>
      <w:marLeft w:val="0"/>
      <w:marRight w:val="0"/>
      <w:marTop w:val="0"/>
      <w:marBottom w:val="0"/>
      <w:divBdr>
        <w:top w:val="none" w:sz="0" w:space="0" w:color="auto"/>
        <w:left w:val="none" w:sz="0" w:space="0" w:color="auto"/>
        <w:bottom w:val="none" w:sz="0" w:space="0" w:color="auto"/>
        <w:right w:val="none" w:sz="0" w:space="0" w:color="auto"/>
      </w:divBdr>
    </w:div>
    <w:div w:id="2099934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2-1383-2952"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rcid.org/0000-0003-3487-0197" TargetMode="Externa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orcid.org/0000-0002-2405-1641" TargetMode="External"/><Relationship Id="rId4" Type="http://schemas.openxmlformats.org/officeDocument/2006/relationships/webSettings" Target="webSettings.xml"/><Relationship Id="rId9" Type="http://schemas.openxmlformats.org/officeDocument/2006/relationships/hyperlink" Target="http://orcid.org/0000-0002-2633-5883"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6562</Words>
  <Characters>37406</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u3537819</dc:creator>
  <cp:keywords/>
  <dc:description/>
  <cp:lastModifiedBy>HP</cp:lastModifiedBy>
  <cp:revision>2</cp:revision>
  <dcterms:created xsi:type="dcterms:W3CDTF">2019-08-07T07:42:00Z</dcterms:created>
  <dcterms:modified xsi:type="dcterms:W3CDTF">2019-08-07T07:42:00Z</dcterms:modified>
</cp:coreProperties>
</file>