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967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Name of Journal: </w:t>
      </w:r>
      <w:r w:rsidRPr="00955A23">
        <w:rPr>
          <w:rFonts w:ascii="Book Antiqua" w:eastAsia="Book Antiqua" w:hAnsi="Book Antiqua" w:cs="Book Antiqua"/>
          <w:i/>
          <w:color w:val="000000"/>
        </w:rPr>
        <w:t>World Journal of Diabetes</w:t>
      </w:r>
      <w:bookmarkStart w:id="0" w:name="_GoBack"/>
      <w:bookmarkEnd w:id="0"/>
    </w:p>
    <w:p w14:paraId="498E33B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Manuscript NO: </w:t>
      </w:r>
      <w:r w:rsidRPr="00955A23">
        <w:rPr>
          <w:rFonts w:ascii="Book Antiqua" w:eastAsia="Book Antiqua" w:hAnsi="Book Antiqua" w:cs="Book Antiqua"/>
          <w:color w:val="000000"/>
        </w:rPr>
        <w:t>65788</w:t>
      </w:r>
    </w:p>
    <w:p w14:paraId="6F61F7EC" w14:textId="2AF5276B"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Manuscript Type: </w:t>
      </w:r>
      <w:r w:rsidRPr="00955A23">
        <w:rPr>
          <w:rFonts w:ascii="Book Antiqua" w:eastAsia="Book Antiqua" w:hAnsi="Book Antiqua" w:cs="Book Antiqua"/>
          <w:color w:val="000000"/>
        </w:rPr>
        <w:t>REVIEW</w:t>
      </w:r>
    </w:p>
    <w:p w14:paraId="1C7104C9" w14:textId="77777777" w:rsidR="00A77B3E" w:rsidRPr="00955A23" w:rsidRDefault="00A77B3E" w:rsidP="00955A23">
      <w:pPr>
        <w:adjustRightInd w:val="0"/>
        <w:snapToGrid w:val="0"/>
        <w:spacing w:line="360" w:lineRule="auto"/>
        <w:jc w:val="both"/>
        <w:rPr>
          <w:rFonts w:ascii="Book Antiqua" w:hAnsi="Book Antiqua"/>
        </w:rPr>
      </w:pPr>
    </w:p>
    <w:p w14:paraId="36D143CC" w14:textId="77777777" w:rsidR="00A77B3E" w:rsidRPr="00955A23" w:rsidRDefault="009651A4" w:rsidP="00955A23">
      <w:pPr>
        <w:adjustRightInd w:val="0"/>
        <w:snapToGrid w:val="0"/>
        <w:spacing w:line="360" w:lineRule="auto"/>
        <w:jc w:val="both"/>
        <w:rPr>
          <w:rFonts w:ascii="Book Antiqua" w:hAnsi="Book Antiqua"/>
        </w:rPr>
      </w:pPr>
      <w:bookmarkStart w:id="1" w:name="OLE_LINK8"/>
      <w:r w:rsidRPr="00955A23">
        <w:rPr>
          <w:rFonts w:ascii="Book Antiqua" w:eastAsia="Book Antiqua" w:hAnsi="Book Antiqua" w:cs="Book Antiqua"/>
          <w:b/>
          <w:color w:val="000000"/>
        </w:rPr>
        <w:t>Comprehensive overview of human serum albumin glycation in diabetes mellitus</w:t>
      </w:r>
    </w:p>
    <w:bookmarkEnd w:id="1"/>
    <w:p w14:paraId="1522CC78" w14:textId="77777777" w:rsidR="00A77B3E" w:rsidRPr="00955A23" w:rsidRDefault="00A77B3E" w:rsidP="00955A23">
      <w:pPr>
        <w:adjustRightInd w:val="0"/>
        <w:snapToGrid w:val="0"/>
        <w:spacing w:line="360" w:lineRule="auto"/>
        <w:jc w:val="both"/>
        <w:rPr>
          <w:rFonts w:ascii="Book Antiqua" w:hAnsi="Book Antiqua"/>
        </w:rPr>
      </w:pPr>
    </w:p>
    <w:p w14:paraId="730AC586" w14:textId="46DE0F05" w:rsidR="00A77B3E" w:rsidRPr="00955A23" w:rsidRDefault="00EB53C7"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Qiu HY </w:t>
      </w:r>
      <w:r w:rsidRPr="00955A23">
        <w:rPr>
          <w:rFonts w:ascii="Book Antiqua" w:eastAsia="Book Antiqua" w:hAnsi="Book Antiqua" w:cs="Book Antiqua"/>
          <w:i/>
          <w:iCs/>
          <w:color w:val="000000"/>
        </w:rPr>
        <w:t>et al.</w:t>
      </w:r>
      <w:r w:rsidRPr="00955A23">
        <w:rPr>
          <w:rFonts w:ascii="Book Antiqua" w:eastAsia="Book Antiqua" w:hAnsi="Book Antiqua" w:cs="Book Antiqua"/>
          <w:color w:val="000000"/>
        </w:rPr>
        <w:t xml:space="preserve"> </w:t>
      </w:r>
      <w:bookmarkStart w:id="2" w:name="OLE_LINK117"/>
      <w:r w:rsidRPr="00955A23">
        <w:rPr>
          <w:rFonts w:ascii="Book Antiqua" w:eastAsia="Book Antiqua" w:hAnsi="Book Antiqua" w:cs="Book Antiqua"/>
          <w:color w:val="000000"/>
        </w:rPr>
        <w:t>S</w:t>
      </w:r>
      <w:r w:rsidR="009651A4" w:rsidRPr="00955A23">
        <w:rPr>
          <w:rFonts w:ascii="Book Antiqua" w:eastAsia="Book Antiqua" w:hAnsi="Book Antiqua" w:cs="Book Antiqua"/>
          <w:color w:val="000000"/>
        </w:rPr>
        <w:t xml:space="preserve">erum albumin glycation in </w:t>
      </w:r>
      <w:r w:rsidR="00957539" w:rsidRPr="00955A23">
        <w:rPr>
          <w:rFonts w:ascii="Book Antiqua" w:eastAsia="Book Antiqua" w:hAnsi="Book Antiqua" w:cs="Book Antiqua"/>
          <w:color w:val="000000"/>
        </w:rPr>
        <w:t>d</w:t>
      </w:r>
      <w:r w:rsidR="009651A4" w:rsidRPr="00955A23">
        <w:rPr>
          <w:rFonts w:ascii="Book Antiqua" w:eastAsia="Book Antiqua" w:hAnsi="Book Antiqua" w:cs="Book Antiqua"/>
          <w:color w:val="000000"/>
        </w:rPr>
        <w:t>iabetes</w:t>
      </w:r>
    </w:p>
    <w:bookmarkEnd w:id="2"/>
    <w:p w14:paraId="7F488CC7" w14:textId="77777777" w:rsidR="00A77B3E" w:rsidRPr="00955A23" w:rsidRDefault="00A77B3E" w:rsidP="00955A23">
      <w:pPr>
        <w:adjustRightInd w:val="0"/>
        <w:snapToGrid w:val="0"/>
        <w:spacing w:line="360" w:lineRule="auto"/>
        <w:jc w:val="both"/>
        <w:rPr>
          <w:rFonts w:ascii="Book Antiqua" w:hAnsi="Book Antiqua"/>
        </w:rPr>
      </w:pPr>
    </w:p>
    <w:p w14:paraId="1D4DAC1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Hong-Yan Qiu, Ning-Ning Hou, Jun-Feng Shi, Yong-Ping Liu, Cheng-Xia Kan, Fang Han, Xiao-Dong Sun</w:t>
      </w:r>
    </w:p>
    <w:p w14:paraId="47D01406" w14:textId="77777777" w:rsidR="00A77B3E" w:rsidRPr="00955A23" w:rsidRDefault="00A77B3E" w:rsidP="00955A23">
      <w:pPr>
        <w:adjustRightInd w:val="0"/>
        <w:snapToGrid w:val="0"/>
        <w:spacing w:line="360" w:lineRule="auto"/>
        <w:jc w:val="both"/>
        <w:rPr>
          <w:rFonts w:ascii="Book Antiqua" w:hAnsi="Book Antiqua"/>
        </w:rPr>
      </w:pPr>
    </w:p>
    <w:p w14:paraId="149CF4F6" w14:textId="6E735C89"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Hong-Yan Qiu, Ning-Ning Hou, Jun-Feng Shi, Yong-Ping Liu, Cheng-Xia Kan, Xiao-Dong Sun, </w:t>
      </w:r>
      <w:r w:rsidRPr="00955A23">
        <w:rPr>
          <w:rFonts w:ascii="Book Antiqua" w:eastAsia="Book Antiqua" w:hAnsi="Book Antiqua" w:cs="Book Antiqua"/>
          <w:color w:val="000000"/>
        </w:rPr>
        <w:t xml:space="preserve">Department of Endocrinology, </w:t>
      </w:r>
      <w:r w:rsidR="00A1161B">
        <w:rPr>
          <w:rFonts w:ascii="Book Antiqua" w:eastAsia="Book Antiqua" w:hAnsi="Book Antiqua" w:cs="Book Antiqua"/>
          <w:color w:val="000000"/>
        </w:rPr>
        <w:t xml:space="preserve">The </w:t>
      </w:r>
      <w:r w:rsidRPr="00955A23">
        <w:rPr>
          <w:rFonts w:ascii="Book Antiqua" w:eastAsia="Book Antiqua" w:hAnsi="Book Antiqua" w:cs="Book Antiqua"/>
          <w:color w:val="000000"/>
        </w:rPr>
        <w:t>Affiliated Hospital of Weifang Medical University, Weifang 261031,</w:t>
      </w:r>
      <w:r w:rsidR="00EB53C7" w:rsidRPr="00955A23">
        <w:rPr>
          <w:rFonts w:ascii="Book Antiqua" w:eastAsia="Book Antiqua" w:hAnsi="Book Antiqua" w:cs="Book Antiqua"/>
          <w:color w:val="000000"/>
        </w:rPr>
        <w:t xml:space="preserve"> Shandong Province,</w:t>
      </w:r>
      <w:r w:rsidRPr="00955A23">
        <w:rPr>
          <w:rFonts w:ascii="Book Antiqua" w:eastAsia="Book Antiqua" w:hAnsi="Book Antiqua" w:cs="Book Antiqua"/>
          <w:color w:val="000000"/>
        </w:rPr>
        <w:t xml:space="preserve"> China</w:t>
      </w:r>
    </w:p>
    <w:p w14:paraId="646E3F7B" w14:textId="77777777" w:rsidR="00A77B3E" w:rsidRPr="00955A23" w:rsidRDefault="00A77B3E" w:rsidP="00955A23">
      <w:pPr>
        <w:adjustRightInd w:val="0"/>
        <w:snapToGrid w:val="0"/>
        <w:spacing w:line="360" w:lineRule="auto"/>
        <w:jc w:val="both"/>
        <w:rPr>
          <w:rFonts w:ascii="Book Antiqua" w:hAnsi="Book Antiqua"/>
        </w:rPr>
      </w:pPr>
    </w:p>
    <w:p w14:paraId="748641C6" w14:textId="4C47CADB"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Fang Han, </w:t>
      </w:r>
      <w:r w:rsidRPr="00955A23">
        <w:rPr>
          <w:rFonts w:ascii="Book Antiqua" w:eastAsia="Book Antiqua" w:hAnsi="Book Antiqua" w:cs="Book Antiqua"/>
          <w:color w:val="000000"/>
        </w:rPr>
        <w:t xml:space="preserve">Department of Pathology, </w:t>
      </w:r>
      <w:r w:rsidR="00A1161B">
        <w:rPr>
          <w:rFonts w:ascii="Book Antiqua" w:eastAsia="Book Antiqua" w:hAnsi="Book Antiqua" w:cs="Book Antiqua"/>
          <w:color w:val="000000"/>
        </w:rPr>
        <w:t xml:space="preserve">The </w:t>
      </w:r>
      <w:r w:rsidRPr="00955A23">
        <w:rPr>
          <w:rFonts w:ascii="Book Antiqua" w:eastAsia="Book Antiqua" w:hAnsi="Book Antiqua" w:cs="Book Antiqua"/>
          <w:color w:val="000000"/>
        </w:rPr>
        <w:t>Affiliated Hospital of Weifang Medical University, Weifang 261031,</w:t>
      </w:r>
      <w:r w:rsidR="00EB53C7" w:rsidRPr="00955A23">
        <w:rPr>
          <w:rFonts w:ascii="Book Antiqua" w:eastAsia="Book Antiqua" w:hAnsi="Book Antiqua" w:cs="Book Antiqua"/>
          <w:color w:val="000000"/>
        </w:rPr>
        <w:t xml:space="preserve"> Shandong Province,</w:t>
      </w:r>
      <w:r w:rsidRPr="00955A23">
        <w:rPr>
          <w:rFonts w:ascii="Book Antiqua" w:eastAsia="Book Antiqua" w:hAnsi="Book Antiqua" w:cs="Book Antiqua"/>
          <w:color w:val="000000"/>
        </w:rPr>
        <w:t xml:space="preserve"> China</w:t>
      </w:r>
    </w:p>
    <w:p w14:paraId="5D963EF1" w14:textId="7D444F9C" w:rsidR="00A77B3E" w:rsidRPr="00955A23" w:rsidRDefault="00A77B3E" w:rsidP="00955A23">
      <w:pPr>
        <w:adjustRightInd w:val="0"/>
        <w:snapToGrid w:val="0"/>
        <w:spacing w:line="360" w:lineRule="auto"/>
        <w:jc w:val="both"/>
        <w:rPr>
          <w:rFonts w:ascii="Book Antiqua" w:hAnsi="Book Antiqua"/>
        </w:rPr>
      </w:pPr>
    </w:p>
    <w:p w14:paraId="20010795" w14:textId="382F29AF"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Author contributions: </w:t>
      </w:r>
      <w:r w:rsidRPr="00955A23">
        <w:rPr>
          <w:rFonts w:ascii="Book Antiqua" w:eastAsia="Book Antiqua" w:hAnsi="Book Antiqua" w:cs="Book Antiqua"/>
          <w:color w:val="000000"/>
        </w:rPr>
        <w:t>Qiu H</w:t>
      </w:r>
      <w:r w:rsidR="00EB53C7" w:rsidRPr="00955A23">
        <w:rPr>
          <w:rFonts w:ascii="Book Antiqua" w:eastAsia="Book Antiqua" w:hAnsi="Book Antiqua" w:cs="Book Antiqua"/>
          <w:color w:val="000000"/>
        </w:rPr>
        <w:t>Y</w:t>
      </w:r>
      <w:r w:rsidR="00BD71F4">
        <w:rPr>
          <w:rFonts w:ascii="Book Antiqua" w:eastAsia="Book Antiqua" w:hAnsi="Book Antiqua" w:cs="Book Antiqua"/>
          <w:color w:val="000000"/>
        </w:rPr>
        <w:t xml:space="preserve"> and</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Hou N</w:t>
      </w:r>
      <w:r w:rsidR="00EB53C7" w:rsidRPr="00955A23">
        <w:rPr>
          <w:rFonts w:ascii="Book Antiqua" w:eastAsia="Book Antiqua" w:hAnsi="Book Antiqua" w:cs="Book Antiqua"/>
          <w:color w:val="000000"/>
        </w:rPr>
        <w:t xml:space="preserve">N </w:t>
      </w:r>
      <w:hyperlink r:id="rId6" w:history="1">
        <w:r w:rsidR="00EB53C7" w:rsidRPr="00955A23">
          <w:rPr>
            <w:rFonts w:ascii="Book Antiqua" w:eastAsia="Book Antiqua" w:hAnsi="Book Antiqua" w:cs="Book Antiqua"/>
            <w:color w:val="000000"/>
          </w:rPr>
          <w:t>were</w:t>
        </w:r>
      </w:hyperlink>
      <w:r w:rsidR="0070710A" w:rsidRPr="00955A23">
        <w:rPr>
          <w:rFonts w:ascii="Book Antiqua" w:eastAsia="Book Antiqua" w:hAnsi="Book Antiqua" w:cs="Book Antiqua"/>
          <w:color w:val="000000"/>
        </w:rPr>
        <w:t xml:space="preserve"> </w:t>
      </w:r>
      <w:hyperlink r:id="rId7" w:history="1">
        <w:r w:rsidR="00EB53C7" w:rsidRPr="00955A23">
          <w:rPr>
            <w:rFonts w:ascii="Book Antiqua" w:eastAsia="Book Antiqua" w:hAnsi="Book Antiqua" w:cs="Book Antiqua"/>
            <w:color w:val="000000"/>
          </w:rPr>
          <w:t>responsible</w:t>
        </w:r>
      </w:hyperlink>
      <w:r w:rsidR="0070710A" w:rsidRPr="00955A23">
        <w:rPr>
          <w:rFonts w:ascii="Book Antiqua" w:eastAsia="Book Antiqua" w:hAnsi="Book Antiqua" w:cs="Book Antiqua"/>
          <w:color w:val="000000"/>
        </w:rPr>
        <w:t xml:space="preserve"> </w:t>
      </w:r>
      <w:hyperlink r:id="rId8" w:history="1">
        <w:r w:rsidR="00EB53C7" w:rsidRPr="00955A23">
          <w:rPr>
            <w:rFonts w:ascii="Book Antiqua" w:eastAsia="Book Antiqua" w:hAnsi="Book Antiqua" w:cs="Book Antiqua"/>
            <w:color w:val="000000"/>
          </w:rPr>
          <w:t>for</w:t>
        </w:r>
      </w:hyperlink>
      <w:r w:rsidR="0070710A" w:rsidRPr="00955A23">
        <w:rPr>
          <w:rStyle w:val="apple-converted-space"/>
          <w:rFonts w:ascii="Book Antiqua" w:hAnsi="Book Antiqua" w:cs="Arial"/>
          <w:color w:val="999999"/>
          <w:shd w:val="clear" w:color="auto" w:fill="FFFFFF"/>
        </w:rPr>
        <w:t xml:space="preserve"> </w:t>
      </w:r>
      <w:r w:rsidR="00EB53C7" w:rsidRPr="00955A23">
        <w:rPr>
          <w:rFonts w:ascii="Book Antiqua" w:eastAsia="Book Antiqua" w:hAnsi="Book Antiqua" w:cs="Book Antiqua"/>
          <w:color w:val="000000"/>
        </w:rPr>
        <w:t>c</w:t>
      </w:r>
      <w:r w:rsidRPr="00955A23">
        <w:rPr>
          <w:rFonts w:ascii="Book Antiqua" w:eastAsia="Book Antiqua" w:hAnsi="Book Antiqua" w:cs="Book Antiqua"/>
          <w:color w:val="000000"/>
        </w:rPr>
        <w:t xml:space="preserve">onceptualization, </w:t>
      </w:r>
      <w:r w:rsidR="00EB53C7" w:rsidRPr="00955A23">
        <w:rPr>
          <w:rFonts w:ascii="Book Antiqua" w:eastAsia="Book Antiqua" w:hAnsi="Book Antiqua" w:cs="Book Antiqua"/>
          <w:color w:val="000000"/>
        </w:rPr>
        <w:t>m</w:t>
      </w:r>
      <w:r w:rsidRPr="00955A23">
        <w:rPr>
          <w:rFonts w:ascii="Book Antiqua" w:eastAsia="Book Antiqua" w:hAnsi="Book Antiqua" w:cs="Book Antiqua"/>
          <w:color w:val="000000"/>
        </w:rPr>
        <w:t xml:space="preserve">ethodology, </w:t>
      </w:r>
      <w:r w:rsidR="00EB53C7" w:rsidRPr="00955A23">
        <w:rPr>
          <w:rFonts w:ascii="Book Antiqua" w:eastAsia="Book Antiqua" w:hAnsi="Book Antiqua" w:cs="Book Antiqua"/>
          <w:color w:val="000000"/>
        </w:rPr>
        <w:t>d</w:t>
      </w:r>
      <w:r w:rsidRPr="00955A23">
        <w:rPr>
          <w:rFonts w:ascii="Book Antiqua" w:eastAsia="Book Antiqua" w:hAnsi="Book Antiqua" w:cs="Book Antiqua"/>
          <w:color w:val="000000"/>
        </w:rPr>
        <w:t xml:space="preserve">ata curation, </w:t>
      </w:r>
      <w:r w:rsidR="00BD71F4">
        <w:rPr>
          <w:rFonts w:ascii="Book Antiqua" w:eastAsia="Book Antiqua" w:hAnsi="Book Antiqua" w:cs="Book Antiqua"/>
          <w:color w:val="000000"/>
        </w:rPr>
        <w:t xml:space="preserve">and </w:t>
      </w:r>
      <w:r w:rsidR="00EB53C7" w:rsidRPr="00955A23">
        <w:rPr>
          <w:rFonts w:ascii="Book Antiqua" w:eastAsia="Book Antiqua" w:hAnsi="Book Antiqua" w:cs="Book Antiqua"/>
          <w:color w:val="000000"/>
        </w:rPr>
        <w:t>o</w:t>
      </w:r>
      <w:r w:rsidRPr="00955A23">
        <w:rPr>
          <w:rFonts w:ascii="Book Antiqua" w:eastAsia="Book Antiqua" w:hAnsi="Book Antiqua" w:cs="Book Antiqua"/>
          <w:color w:val="000000"/>
        </w:rPr>
        <w:t>riginal draft preparation</w:t>
      </w:r>
      <w:r w:rsidR="00EB53C7" w:rsidRPr="00955A23">
        <w:rPr>
          <w:rFonts w:ascii="Book Antiqua" w:eastAsia="Book Antiqua" w:hAnsi="Book Antiqua" w:cs="Book Antiqua"/>
          <w:color w:val="000000"/>
        </w:rPr>
        <w:t>;</w:t>
      </w:r>
      <w:r w:rsidR="00EB53C7" w:rsidRPr="00955A23">
        <w:rPr>
          <w:rFonts w:ascii="Book Antiqua" w:hAnsi="Book Antiqua"/>
          <w:lang w:eastAsia="zh-CN"/>
        </w:rPr>
        <w:t xml:space="preserve"> </w:t>
      </w:r>
      <w:r w:rsidRPr="00955A23">
        <w:rPr>
          <w:rFonts w:ascii="Book Antiqua" w:eastAsia="Book Antiqua" w:hAnsi="Book Antiqua" w:cs="Book Antiqua"/>
          <w:color w:val="000000"/>
        </w:rPr>
        <w:t>Shi J</w:t>
      </w:r>
      <w:r w:rsidR="00EB53C7" w:rsidRPr="00955A23">
        <w:rPr>
          <w:rFonts w:ascii="Book Antiqua" w:eastAsia="Book Antiqua" w:hAnsi="Book Antiqua" w:cs="Book Antiqua"/>
          <w:color w:val="000000"/>
        </w:rPr>
        <w:t>F</w:t>
      </w:r>
      <w:r w:rsidRPr="00955A23">
        <w:rPr>
          <w:rFonts w:ascii="Book Antiqua" w:eastAsia="Book Antiqua" w:hAnsi="Book Antiqua" w:cs="Book Antiqua"/>
          <w:color w:val="000000"/>
        </w:rPr>
        <w:t>, Liu Y</w:t>
      </w:r>
      <w:r w:rsidR="00EB53C7" w:rsidRPr="00955A23">
        <w:rPr>
          <w:rFonts w:ascii="Book Antiqua" w:eastAsia="Book Antiqua" w:hAnsi="Book Antiqua" w:cs="Book Antiqua"/>
          <w:color w:val="000000"/>
        </w:rPr>
        <w:t>P</w:t>
      </w:r>
      <w:r w:rsidRPr="00955A23">
        <w:rPr>
          <w:rFonts w:ascii="Book Antiqua" w:eastAsia="Book Antiqua" w:hAnsi="Book Antiqua" w:cs="Book Antiqua"/>
          <w:color w:val="000000"/>
        </w:rPr>
        <w:t>, Kan C</w:t>
      </w:r>
      <w:r w:rsidR="00EB53C7" w:rsidRPr="00955A23">
        <w:rPr>
          <w:rFonts w:ascii="Book Antiqua" w:eastAsia="Book Antiqua" w:hAnsi="Book Antiqua" w:cs="Book Antiqua"/>
          <w:color w:val="000000"/>
        </w:rPr>
        <w:t>X</w:t>
      </w:r>
      <w:r w:rsidR="00BD71F4">
        <w:rPr>
          <w:rFonts w:ascii="Book Antiqua" w:eastAsia="Book Antiqua" w:hAnsi="Book Antiqua" w:cs="Book Antiqua"/>
          <w:color w:val="000000"/>
        </w:rPr>
        <w:t>,</w:t>
      </w:r>
      <w:r w:rsidRPr="00955A23">
        <w:rPr>
          <w:rFonts w:ascii="Book Antiqua" w:eastAsia="Book Antiqua" w:hAnsi="Book Antiqua" w:cs="Book Antiqua"/>
          <w:color w:val="000000"/>
        </w:rPr>
        <w:t xml:space="preserve"> and Han F</w:t>
      </w:r>
      <w:r w:rsidR="00EB53C7" w:rsidRPr="00955A23">
        <w:rPr>
          <w:rFonts w:ascii="Book Antiqua" w:eastAsia="Book Antiqua" w:hAnsi="Book Antiqua" w:cs="Book Antiqua"/>
          <w:color w:val="000000"/>
        </w:rPr>
        <w:t xml:space="preserve"> </w:t>
      </w:r>
      <w:hyperlink r:id="rId9" w:history="1">
        <w:r w:rsidR="00EB53C7" w:rsidRPr="00955A23">
          <w:rPr>
            <w:rFonts w:ascii="Book Antiqua" w:eastAsia="Book Antiqua" w:hAnsi="Book Antiqua" w:cs="Book Antiqua"/>
            <w:color w:val="000000"/>
          </w:rPr>
          <w:t>were</w:t>
        </w:r>
      </w:hyperlink>
      <w:r w:rsidR="0070710A" w:rsidRPr="00955A23">
        <w:rPr>
          <w:rFonts w:ascii="Book Antiqua" w:eastAsia="Book Antiqua" w:hAnsi="Book Antiqua" w:cs="Book Antiqua"/>
          <w:color w:val="000000"/>
        </w:rPr>
        <w:t xml:space="preserve"> </w:t>
      </w:r>
      <w:hyperlink r:id="rId10" w:history="1">
        <w:r w:rsidR="00EB53C7" w:rsidRPr="00955A23">
          <w:rPr>
            <w:rFonts w:ascii="Book Antiqua" w:eastAsia="Book Antiqua" w:hAnsi="Book Antiqua" w:cs="Book Antiqua"/>
            <w:color w:val="000000"/>
          </w:rPr>
          <w:t>responsible</w:t>
        </w:r>
      </w:hyperlink>
      <w:r w:rsidR="0070710A" w:rsidRPr="00955A23">
        <w:rPr>
          <w:rFonts w:ascii="Book Antiqua" w:eastAsia="Book Antiqua" w:hAnsi="Book Antiqua" w:cs="Book Antiqua"/>
          <w:color w:val="000000"/>
        </w:rPr>
        <w:t xml:space="preserve"> </w:t>
      </w:r>
      <w:hyperlink r:id="rId11" w:history="1">
        <w:r w:rsidR="00EB53C7" w:rsidRPr="00955A23">
          <w:rPr>
            <w:rFonts w:ascii="Book Antiqua" w:eastAsia="Book Antiqua" w:hAnsi="Book Antiqua" w:cs="Book Antiqua"/>
            <w:color w:val="000000"/>
          </w:rPr>
          <w:t>for</w:t>
        </w:r>
      </w:hyperlink>
      <w:r w:rsidRPr="00955A23">
        <w:rPr>
          <w:rFonts w:ascii="Book Antiqua" w:eastAsia="Book Antiqua" w:hAnsi="Book Antiqua" w:cs="Book Antiqua"/>
          <w:color w:val="000000"/>
        </w:rPr>
        <w:t xml:space="preserve"> </w:t>
      </w:r>
      <w:r w:rsidR="00EB53C7" w:rsidRPr="00955A23">
        <w:rPr>
          <w:rFonts w:ascii="Book Antiqua" w:eastAsia="Book Antiqua" w:hAnsi="Book Antiqua" w:cs="Book Antiqua"/>
          <w:color w:val="000000"/>
        </w:rPr>
        <w:t>d</w:t>
      </w:r>
      <w:r w:rsidRPr="00955A23">
        <w:rPr>
          <w:rFonts w:ascii="Book Antiqua" w:eastAsia="Book Antiqua" w:hAnsi="Book Antiqua" w:cs="Book Antiqua"/>
          <w:color w:val="000000"/>
        </w:rPr>
        <w:t xml:space="preserve">ata curation and </w:t>
      </w:r>
      <w:r w:rsidR="00EB53C7" w:rsidRPr="00955A23">
        <w:rPr>
          <w:rFonts w:ascii="Book Antiqua" w:eastAsia="Book Antiqua" w:hAnsi="Book Antiqua" w:cs="Book Antiqua"/>
          <w:color w:val="000000"/>
        </w:rPr>
        <w:t>i</w:t>
      </w:r>
      <w:r w:rsidRPr="00955A23">
        <w:rPr>
          <w:rFonts w:ascii="Book Antiqua" w:eastAsia="Book Antiqua" w:hAnsi="Book Antiqua" w:cs="Book Antiqua"/>
          <w:color w:val="000000"/>
        </w:rPr>
        <w:t>nvestigation</w:t>
      </w:r>
      <w:r w:rsidR="00EB53C7" w:rsidRPr="00955A23">
        <w:rPr>
          <w:rFonts w:ascii="Book Antiqua" w:eastAsia="Book Antiqua" w:hAnsi="Book Antiqua" w:cs="Book Antiqua"/>
          <w:color w:val="000000"/>
        </w:rPr>
        <w:t>;</w:t>
      </w:r>
      <w:r w:rsidR="00EB53C7" w:rsidRPr="00955A23">
        <w:rPr>
          <w:rFonts w:ascii="Book Antiqua" w:hAnsi="Book Antiqua"/>
          <w:lang w:eastAsia="zh-CN"/>
        </w:rPr>
        <w:t xml:space="preserve"> </w:t>
      </w:r>
      <w:r w:rsidRPr="00955A23">
        <w:rPr>
          <w:rFonts w:ascii="Book Antiqua" w:eastAsia="Book Antiqua" w:hAnsi="Book Antiqua" w:cs="Book Antiqua"/>
          <w:color w:val="000000"/>
        </w:rPr>
        <w:t>Sun X</w:t>
      </w:r>
      <w:r w:rsidR="00EB53C7" w:rsidRPr="00955A23">
        <w:rPr>
          <w:rFonts w:ascii="Book Antiqua" w:eastAsia="Book Antiqua" w:hAnsi="Book Antiqua" w:cs="Book Antiqua"/>
          <w:color w:val="000000"/>
        </w:rPr>
        <w:t xml:space="preserve">D </w:t>
      </w:r>
      <w:hyperlink r:id="rId12" w:history="1">
        <w:r w:rsidR="00EB53C7" w:rsidRPr="00955A23">
          <w:rPr>
            <w:rFonts w:ascii="Book Antiqua" w:eastAsia="Book Antiqua" w:hAnsi="Book Antiqua" w:cs="Book Antiqua"/>
            <w:color w:val="000000"/>
          </w:rPr>
          <w:t>was</w:t>
        </w:r>
      </w:hyperlink>
      <w:r w:rsidR="0070710A" w:rsidRPr="00955A23">
        <w:rPr>
          <w:rFonts w:ascii="Book Antiqua" w:eastAsia="Book Antiqua" w:hAnsi="Book Antiqua" w:cs="Book Antiqua"/>
          <w:color w:val="000000"/>
        </w:rPr>
        <w:t xml:space="preserve"> </w:t>
      </w:r>
      <w:hyperlink r:id="rId13" w:history="1">
        <w:r w:rsidR="00EB53C7" w:rsidRPr="00955A23">
          <w:rPr>
            <w:rFonts w:ascii="Book Antiqua" w:eastAsia="Book Antiqua" w:hAnsi="Book Antiqua" w:cs="Book Antiqua"/>
            <w:color w:val="000000"/>
          </w:rPr>
          <w:t>responsible</w:t>
        </w:r>
      </w:hyperlink>
      <w:r w:rsidR="0070710A" w:rsidRPr="00955A23">
        <w:rPr>
          <w:rFonts w:ascii="Book Antiqua" w:eastAsia="Book Antiqua" w:hAnsi="Book Antiqua" w:cs="Book Antiqua"/>
          <w:color w:val="000000"/>
        </w:rPr>
        <w:t xml:space="preserve"> </w:t>
      </w:r>
      <w:hyperlink r:id="rId14" w:history="1">
        <w:r w:rsidR="00EB53C7" w:rsidRPr="00955A23">
          <w:rPr>
            <w:rFonts w:ascii="Book Antiqua" w:eastAsia="Book Antiqua" w:hAnsi="Book Antiqua" w:cs="Book Antiqua"/>
            <w:color w:val="000000"/>
          </w:rPr>
          <w:t>for</w:t>
        </w:r>
      </w:hyperlink>
      <w:r w:rsidRPr="00955A23">
        <w:rPr>
          <w:rFonts w:ascii="Book Antiqua" w:eastAsia="Book Antiqua" w:hAnsi="Book Antiqua" w:cs="Book Antiqua"/>
          <w:color w:val="000000"/>
        </w:rPr>
        <w:t xml:space="preserve"> </w:t>
      </w:r>
      <w:r w:rsidR="00EB53C7" w:rsidRPr="00955A23">
        <w:rPr>
          <w:rFonts w:ascii="Book Antiqua" w:eastAsia="Book Antiqua" w:hAnsi="Book Antiqua" w:cs="Book Antiqua"/>
          <w:color w:val="000000"/>
        </w:rPr>
        <w:t>s</w:t>
      </w:r>
      <w:r w:rsidRPr="00955A23">
        <w:rPr>
          <w:rFonts w:ascii="Book Antiqua" w:eastAsia="Book Antiqua" w:hAnsi="Book Antiqua" w:cs="Book Antiqua"/>
          <w:color w:val="000000"/>
        </w:rPr>
        <w:t xml:space="preserve">upervision, </w:t>
      </w:r>
      <w:r w:rsidR="00BD71F4">
        <w:rPr>
          <w:rFonts w:ascii="Book Antiqua" w:eastAsia="Book Antiqua" w:hAnsi="Book Antiqua" w:cs="Book Antiqua"/>
          <w:color w:val="000000"/>
        </w:rPr>
        <w:t xml:space="preserve">manuscript </w:t>
      </w:r>
      <w:r w:rsidR="00EB53C7" w:rsidRPr="00955A23">
        <w:rPr>
          <w:rFonts w:ascii="Book Antiqua" w:eastAsia="Book Antiqua" w:hAnsi="Book Antiqua" w:cs="Book Antiqua"/>
          <w:color w:val="000000"/>
        </w:rPr>
        <w:t>w</w:t>
      </w:r>
      <w:r w:rsidRPr="00955A23">
        <w:rPr>
          <w:rFonts w:ascii="Book Antiqua" w:eastAsia="Book Antiqua" w:hAnsi="Book Antiqua" w:cs="Book Antiqua"/>
          <w:color w:val="000000"/>
        </w:rPr>
        <w:t>riting</w:t>
      </w:r>
      <w:r w:rsidR="00BD71F4">
        <w:rPr>
          <w:rFonts w:ascii="Book Antiqua" w:eastAsia="Book Antiqua" w:hAnsi="Book Antiqua" w:cs="Book Antiqua"/>
          <w:color w:val="000000"/>
        </w:rPr>
        <w:t xml:space="preserve"> </w:t>
      </w:r>
      <w:r w:rsidRPr="00955A23">
        <w:rPr>
          <w:rFonts w:ascii="Book Antiqua" w:eastAsia="Book Antiqua" w:hAnsi="Book Antiqua" w:cs="Book Antiqua"/>
          <w:color w:val="000000"/>
        </w:rPr>
        <w:t xml:space="preserve">and </w:t>
      </w:r>
      <w:r w:rsidR="00EB53C7" w:rsidRPr="00955A23">
        <w:rPr>
          <w:rFonts w:ascii="Book Antiqua" w:eastAsia="Book Antiqua" w:hAnsi="Book Antiqua" w:cs="Book Antiqua"/>
          <w:color w:val="000000"/>
        </w:rPr>
        <w:t>e</w:t>
      </w:r>
      <w:r w:rsidRPr="00955A23">
        <w:rPr>
          <w:rFonts w:ascii="Book Antiqua" w:eastAsia="Book Antiqua" w:hAnsi="Book Antiqua" w:cs="Book Antiqua"/>
          <w:color w:val="000000"/>
        </w:rPr>
        <w:t>diting,</w:t>
      </w:r>
      <w:r w:rsidR="00BD71F4">
        <w:rPr>
          <w:rFonts w:ascii="Book Antiqua" w:eastAsia="Book Antiqua" w:hAnsi="Book Antiqua" w:cs="Book Antiqua"/>
          <w:color w:val="000000"/>
        </w:rPr>
        <w:t xml:space="preserve"> and</w:t>
      </w:r>
      <w:r w:rsidRPr="00955A23">
        <w:rPr>
          <w:rFonts w:ascii="Book Antiqua" w:eastAsia="Book Antiqua" w:hAnsi="Book Antiqua" w:cs="Book Antiqua"/>
          <w:color w:val="000000"/>
        </w:rPr>
        <w:t xml:space="preserve"> </w:t>
      </w:r>
      <w:r w:rsidR="00EB53C7" w:rsidRPr="00955A23">
        <w:rPr>
          <w:rFonts w:ascii="Book Antiqua" w:eastAsia="Book Antiqua" w:hAnsi="Book Antiqua" w:cs="Book Antiqua"/>
          <w:color w:val="000000"/>
        </w:rPr>
        <w:t>f</w:t>
      </w:r>
      <w:r w:rsidRPr="00955A23">
        <w:rPr>
          <w:rFonts w:ascii="Book Antiqua" w:eastAsia="Book Antiqua" w:hAnsi="Book Antiqua" w:cs="Book Antiqua"/>
          <w:color w:val="000000"/>
        </w:rPr>
        <w:t>unding acquisition.</w:t>
      </w:r>
    </w:p>
    <w:p w14:paraId="628C9779" w14:textId="77777777" w:rsidR="00A77B3E" w:rsidRPr="00955A23" w:rsidRDefault="00A77B3E" w:rsidP="00955A23">
      <w:pPr>
        <w:adjustRightInd w:val="0"/>
        <w:snapToGrid w:val="0"/>
        <w:spacing w:line="360" w:lineRule="auto"/>
        <w:jc w:val="both"/>
        <w:rPr>
          <w:rFonts w:ascii="Book Antiqua" w:hAnsi="Book Antiqua"/>
        </w:rPr>
      </w:pPr>
    </w:p>
    <w:p w14:paraId="469BED93" w14:textId="62042B58"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Supported by </w:t>
      </w:r>
      <w:r w:rsidRPr="00955A23">
        <w:rPr>
          <w:rFonts w:ascii="Book Antiqua" w:eastAsia="Book Antiqua" w:hAnsi="Book Antiqua" w:cs="Book Antiqua"/>
          <w:color w:val="000000"/>
        </w:rPr>
        <w:t>the National Natural Science Foundation of China</w:t>
      </w:r>
      <w:r w:rsidR="00EB53C7" w:rsidRPr="00955A23">
        <w:rPr>
          <w:rFonts w:ascii="Book Antiqua" w:eastAsia="Book Antiqua" w:hAnsi="Book Antiqua" w:cs="Book Antiqua"/>
          <w:color w:val="000000"/>
        </w:rPr>
        <w:t>, No.</w:t>
      </w:r>
      <w:r w:rsidRPr="00955A23">
        <w:rPr>
          <w:rFonts w:ascii="Book Antiqua" w:eastAsia="Book Antiqua" w:hAnsi="Book Antiqua" w:cs="Book Antiqua"/>
          <w:color w:val="000000"/>
        </w:rPr>
        <w:t xml:space="preserve"> 81870593</w:t>
      </w:r>
      <w:r w:rsidR="00EB53C7"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 Natural Science Foundation of Shandong Province of China</w:t>
      </w:r>
      <w:r w:rsidR="00EB53C7" w:rsidRPr="00955A23">
        <w:rPr>
          <w:rFonts w:ascii="Book Antiqua" w:eastAsia="Book Antiqua" w:hAnsi="Book Antiqua" w:cs="Book Antiqua"/>
          <w:color w:val="000000"/>
        </w:rPr>
        <w:t>, No</w:t>
      </w:r>
      <w:r w:rsidR="005A6BBA" w:rsidRPr="00955A23">
        <w:rPr>
          <w:rFonts w:ascii="Book Antiqua" w:hAnsi="Book Antiqua" w:cs="Book Antiqua"/>
          <w:color w:val="000000"/>
          <w:lang w:eastAsia="zh-CN"/>
        </w:rPr>
        <w:t xml:space="preserve">. </w:t>
      </w:r>
      <w:r w:rsidRPr="00955A23">
        <w:rPr>
          <w:rFonts w:ascii="Book Antiqua" w:eastAsia="Book Antiqua" w:hAnsi="Book Antiqua" w:cs="Book Antiqua"/>
          <w:color w:val="000000"/>
        </w:rPr>
        <w:t>ZR2020MH106</w:t>
      </w:r>
      <w:r w:rsidR="00EB53C7"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 and Medical Health Science and Technology Project of Shandong Province</w:t>
      </w:r>
      <w:r w:rsidR="00EB53C7"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 </w:t>
      </w:r>
      <w:r w:rsidR="00EB53C7" w:rsidRPr="00955A23">
        <w:rPr>
          <w:rFonts w:ascii="Book Antiqua" w:eastAsia="Book Antiqua" w:hAnsi="Book Antiqua" w:cs="Book Antiqua"/>
          <w:color w:val="000000"/>
        </w:rPr>
        <w:t xml:space="preserve">No. </w:t>
      </w:r>
      <w:r w:rsidRPr="00955A23">
        <w:rPr>
          <w:rFonts w:ascii="Book Antiqua" w:eastAsia="Book Antiqua" w:hAnsi="Book Antiqua" w:cs="Book Antiqua"/>
          <w:color w:val="000000"/>
        </w:rPr>
        <w:t>202003060400.</w:t>
      </w:r>
    </w:p>
    <w:p w14:paraId="66F5FA77" w14:textId="77777777" w:rsidR="00A77B3E" w:rsidRPr="00955A23" w:rsidRDefault="00A77B3E" w:rsidP="00955A23">
      <w:pPr>
        <w:adjustRightInd w:val="0"/>
        <w:snapToGrid w:val="0"/>
        <w:spacing w:line="360" w:lineRule="auto"/>
        <w:jc w:val="both"/>
        <w:rPr>
          <w:rFonts w:ascii="Book Antiqua" w:hAnsi="Book Antiqua"/>
        </w:rPr>
      </w:pPr>
    </w:p>
    <w:p w14:paraId="05968DD0" w14:textId="67179EEA"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Corresponding author: Xiao-Dong Sun, PhD, Professor, </w:t>
      </w:r>
      <w:r w:rsidRPr="00955A23">
        <w:rPr>
          <w:rFonts w:ascii="Book Antiqua" w:eastAsia="Book Antiqua" w:hAnsi="Book Antiqua" w:cs="Book Antiqua"/>
          <w:color w:val="000000"/>
        </w:rPr>
        <w:t xml:space="preserve">Department of Endocrinology, </w:t>
      </w:r>
      <w:r w:rsidR="00A1161B">
        <w:rPr>
          <w:rFonts w:ascii="Book Antiqua" w:eastAsia="Book Antiqua" w:hAnsi="Book Antiqua" w:cs="Book Antiqua"/>
          <w:color w:val="000000"/>
        </w:rPr>
        <w:t xml:space="preserve">The </w:t>
      </w:r>
      <w:r w:rsidRPr="00955A23">
        <w:rPr>
          <w:rFonts w:ascii="Book Antiqua" w:eastAsia="Book Antiqua" w:hAnsi="Book Antiqua" w:cs="Book Antiqua"/>
          <w:color w:val="000000"/>
        </w:rPr>
        <w:t>Affiliated Hospital of Weifang Medical University, No.</w:t>
      </w:r>
      <w:r w:rsidR="00ED6589"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2428 Yuhe R</w:t>
      </w:r>
      <w:r w:rsidR="005A6BBA" w:rsidRPr="00955A23">
        <w:rPr>
          <w:rFonts w:ascii="Book Antiqua" w:eastAsia="Book Antiqua" w:hAnsi="Book Antiqua" w:cs="Book Antiqua"/>
          <w:color w:val="000000"/>
        </w:rPr>
        <w:t>oa</w:t>
      </w:r>
      <w:r w:rsidRPr="00955A23">
        <w:rPr>
          <w:rFonts w:ascii="Book Antiqua" w:eastAsia="Book Antiqua" w:hAnsi="Book Antiqua" w:cs="Book Antiqua"/>
          <w:color w:val="000000"/>
        </w:rPr>
        <w:t>d,</w:t>
      </w:r>
      <w:r w:rsidR="00957539"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Weifang 261031,</w:t>
      </w:r>
      <w:r w:rsidR="00EB53C7" w:rsidRPr="00955A23">
        <w:rPr>
          <w:rFonts w:ascii="Book Antiqua" w:eastAsia="Book Antiqua" w:hAnsi="Book Antiqua" w:cs="Book Antiqua"/>
          <w:color w:val="000000"/>
        </w:rPr>
        <w:t xml:space="preserve"> Shandong Province,</w:t>
      </w:r>
      <w:r w:rsidRPr="00955A23">
        <w:rPr>
          <w:rFonts w:ascii="Book Antiqua" w:eastAsia="Book Antiqua" w:hAnsi="Book Antiqua" w:cs="Book Antiqua"/>
          <w:color w:val="000000"/>
        </w:rPr>
        <w:t xml:space="preserve"> China. sxdfriend@sina.com</w:t>
      </w:r>
    </w:p>
    <w:p w14:paraId="7BCB0B39" w14:textId="77777777" w:rsidR="00A77B3E" w:rsidRPr="00955A23" w:rsidRDefault="00A77B3E" w:rsidP="00955A23">
      <w:pPr>
        <w:adjustRightInd w:val="0"/>
        <w:snapToGrid w:val="0"/>
        <w:spacing w:line="360" w:lineRule="auto"/>
        <w:jc w:val="both"/>
        <w:rPr>
          <w:rFonts w:ascii="Book Antiqua" w:hAnsi="Book Antiqua"/>
        </w:rPr>
      </w:pPr>
    </w:p>
    <w:p w14:paraId="377A7F6C"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Received: </w:t>
      </w:r>
      <w:r w:rsidRPr="00955A23">
        <w:rPr>
          <w:rFonts w:ascii="Book Antiqua" w:eastAsia="Book Antiqua" w:hAnsi="Book Antiqua" w:cs="Book Antiqua"/>
          <w:color w:val="000000"/>
        </w:rPr>
        <w:t>March 16, 2021</w:t>
      </w:r>
    </w:p>
    <w:p w14:paraId="7177137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Revised: </w:t>
      </w:r>
      <w:r w:rsidRPr="00955A23">
        <w:rPr>
          <w:rFonts w:ascii="Book Antiqua" w:eastAsia="Book Antiqua" w:hAnsi="Book Antiqua" w:cs="Book Antiqua"/>
          <w:color w:val="000000"/>
        </w:rPr>
        <w:t>May 6, 2021</w:t>
      </w:r>
    </w:p>
    <w:p w14:paraId="0033D0FF" w14:textId="75D05BF1"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Accepted: </w:t>
      </w:r>
      <w:bookmarkStart w:id="3" w:name="OLE_LINK15"/>
      <w:bookmarkStart w:id="4" w:name="OLE_LINK33"/>
      <w:bookmarkStart w:id="5" w:name="OLE_LINK48"/>
      <w:r w:rsidR="00605219">
        <w:rPr>
          <w:rFonts w:ascii="Book Antiqua" w:eastAsia="宋体" w:hAnsi="Book Antiqua"/>
          <w:color w:val="000000" w:themeColor="text1"/>
        </w:rPr>
        <w:t>J</w:t>
      </w:r>
      <w:r w:rsidR="00605219">
        <w:rPr>
          <w:rFonts w:ascii="Book Antiqua" w:eastAsia="宋体" w:hAnsi="Book Antiqua" w:hint="eastAsia"/>
          <w:color w:val="000000" w:themeColor="text1"/>
        </w:rPr>
        <w:t>une</w:t>
      </w:r>
      <w:r w:rsidR="00605219" w:rsidRPr="00F06907">
        <w:rPr>
          <w:rFonts w:ascii="Book Antiqua" w:eastAsia="宋体" w:hAnsi="Book Antiqua"/>
          <w:color w:val="000000" w:themeColor="text1"/>
        </w:rPr>
        <w:t xml:space="preserve"> </w:t>
      </w:r>
      <w:r w:rsidR="00605219">
        <w:rPr>
          <w:rFonts w:ascii="Book Antiqua" w:eastAsia="宋体" w:hAnsi="Book Antiqua"/>
          <w:color w:val="000000" w:themeColor="text1"/>
        </w:rPr>
        <w:t>4</w:t>
      </w:r>
      <w:r w:rsidR="00605219" w:rsidRPr="00F06907">
        <w:rPr>
          <w:rFonts w:ascii="Book Antiqua" w:eastAsia="宋体" w:hAnsi="Book Antiqua"/>
          <w:color w:val="000000" w:themeColor="text1"/>
        </w:rPr>
        <w:t>, 2021</w:t>
      </w:r>
      <w:bookmarkEnd w:id="3"/>
      <w:bookmarkEnd w:id="4"/>
      <w:bookmarkEnd w:id="5"/>
    </w:p>
    <w:p w14:paraId="5EE582C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Published online: </w:t>
      </w:r>
    </w:p>
    <w:p w14:paraId="25D7ED35" w14:textId="77777777" w:rsidR="00A77B3E" w:rsidRPr="00955A23" w:rsidRDefault="00A77B3E" w:rsidP="00955A23">
      <w:pPr>
        <w:adjustRightInd w:val="0"/>
        <w:snapToGrid w:val="0"/>
        <w:spacing w:line="360" w:lineRule="auto"/>
        <w:jc w:val="both"/>
        <w:rPr>
          <w:rFonts w:ascii="Book Antiqua" w:hAnsi="Book Antiqua"/>
        </w:rPr>
        <w:sectPr w:rsidR="00A77B3E" w:rsidRPr="00955A23" w:rsidSect="00ED352C">
          <w:footerReference w:type="default" r:id="rId15"/>
          <w:type w:val="continuous"/>
          <w:pgSz w:w="12240" w:h="15840"/>
          <w:pgMar w:top="1440" w:right="1800" w:bottom="1440" w:left="1800" w:header="720" w:footer="720" w:gutter="0"/>
          <w:cols w:space="720"/>
          <w:docGrid w:linePitch="360"/>
        </w:sectPr>
      </w:pPr>
    </w:p>
    <w:p w14:paraId="0241E5C9" w14:textId="77777777" w:rsidR="005A6BBA" w:rsidRPr="00955A23" w:rsidRDefault="005A6BBA" w:rsidP="00955A23">
      <w:pPr>
        <w:snapToGrid w:val="0"/>
        <w:spacing w:line="360" w:lineRule="auto"/>
        <w:jc w:val="both"/>
        <w:rPr>
          <w:rFonts w:ascii="Book Antiqua" w:eastAsia="Book Antiqua" w:hAnsi="Book Antiqua" w:cs="Book Antiqua"/>
          <w:b/>
          <w:color w:val="000000"/>
        </w:rPr>
      </w:pPr>
      <w:r w:rsidRPr="00955A23">
        <w:rPr>
          <w:rFonts w:ascii="Book Antiqua" w:eastAsia="Book Antiqua" w:hAnsi="Book Antiqua" w:cs="Book Antiqua"/>
          <w:b/>
          <w:color w:val="000000"/>
        </w:rPr>
        <w:br w:type="page"/>
      </w:r>
    </w:p>
    <w:p w14:paraId="67B3E058" w14:textId="53125B35"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lastRenderedPageBreak/>
        <w:t>Abstract</w:t>
      </w:r>
    </w:p>
    <w:p w14:paraId="7AB284D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The presence of excess glucose in blood is regarded as a sweet hurt for patients with diabetes. Human serum albumin (HSA) is the most abundant protein in human plasma, which undergoes severe non-enzymatic glycation with glucose in patients with diabetes; this modifies the structure and function of HSA. Furthermore, the advanced glycation end products produced by glycated HSA can cause pathological damage to the human body through various signaling pathways, eventually leading to complications of diabetes. Many potential glycation sites on HSA have different degrees of sensitivity to glucose concentration. This review provides a comprehensive assessment of the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glycation sites of HSA; it also discusses the effects of glycation on the structure and function of HSA. Moreover, it addresses the relationship between HSA glycation and diabetes complications. Finally, it focuses on the value of non-enzymatic glycation of HSA in diabetes-related clinical applications. </w:t>
      </w:r>
    </w:p>
    <w:p w14:paraId="2D9FAD30" w14:textId="77777777" w:rsidR="00A77B3E" w:rsidRPr="00955A23" w:rsidRDefault="00A77B3E" w:rsidP="00955A23">
      <w:pPr>
        <w:adjustRightInd w:val="0"/>
        <w:snapToGrid w:val="0"/>
        <w:spacing w:line="360" w:lineRule="auto"/>
        <w:jc w:val="both"/>
        <w:rPr>
          <w:rFonts w:ascii="Book Antiqua" w:hAnsi="Book Antiqua"/>
        </w:rPr>
      </w:pPr>
    </w:p>
    <w:p w14:paraId="61C3C60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Key Words: </w:t>
      </w:r>
      <w:r w:rsidRPr="00955A23">
        <w:rPr>
          <w:rFonts w:ascii="Book Antiqua" w:eastAsia="Book Antiqua" w:hAnsi="Book Antiqua" w:cs="Book Antiqua"/>
          <w:color w:val="000000"/>
        </w:rPr>
        <w:t>Diabetes mellitus; Human serum albumin; Non-enzymatic glycation; Advanced glycation end products; Glycation sites; Diabetic complications</w:t>
      </w:r>
    </w:p>
    <w:p w14:paraId="2E8FFDB7" w14:textId="77777777" w:rsidR="00A77B3E" w:rsidRPr="00955A23" w:rsidRDefault="00A77B3E" w:rsidP="00955A23">
      <w:pPr>
        <w:adjustRightInd w:val="0"/>
        <w:snapToGrid w:val="0"/>
        <w:spacing w:line="360" w:lineRule="auto"/>
        <w:jc w:val="both"/>
        <w:rPr>
          <w:rFonts w:ascii="Book Antiqua" w:hAnsi="Book Antiqua"/>
        </w:rPr>
      </w:pPr>
    </w:p>
    <w:p w14:paraId="650517C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Qiu HY, Hou NN, Shi JF, Liu YP, Kan CX, Han F, Sun XD. Comprehensive overview of human serum albumin glycation in diabetes mellitus. </w:t>
      </w:r>
      <w:r w:rsidRPr="00955A23">
        <w:rPr>
          <w:rFonts w:ascii="Book Antiqua" w:eastAsia="Book Antiqua" w:hAnsi="Book Antiqua" w:cs="Book Antiqua"/>
          <w:i/>
          <w:iCs/>
          <w:color w:val="000000"/>
        </w:rPr>
        <w:t>World J Diabetes</w:t>
      </w:r>
      <w:r w:rsidRPr="00955A23">
        <w:rPr>
          <w:rFonts w:ascii="Book Antiqua" w:eastAsia="Book Antiqua" w:hAnsi="Book Antiqua" w:cs="Book Antiqua"/>
          <w:color w:val="000000"/>
        </w:rPr>
        <w:t xml:space="preserve"> 2021; In press</w:t>
      </w:r>
    </w:p>
    <w:p w14:paraId="0F6E9713" w14:textId="77777777" w:rsidR="00A77B3E" w:rsidRPr="00955A23" w:rsidRDefault="00A77B3E" w:rsidP="00955A23">
      <w:pPr>
        <w:adjustRightInd w:val="0"/>
        <w:snapToGrid w:val="0"/>
        <w:spacing w:line="360" w:lineRule="auto"/>
        <w:jc w:val="both"/>
        <w:rPr>
          <w:rFonts w:ascii="Book Antiqua" w:hAnsi="Book Antiqua"/>
        </w:rPr>
      </w:pPr>
    </w:p>
    <w:p w14:paraId="20A65C97" w14:textId="069D145F"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Core Tip: </w:t>
      </w:r>
      <w:bookmarkStart w:id="6" w:name="OLE_LINK118"/>
      <w:r w:rsidRPr="00955A23">
        <w:rPr>
          <w:rFonts w:ascii="Book Antiqua" w:eastAsia="Book Antiqua" w:hAnsi="Book Antiqua" w:cs="Book Antiqua"/>
          <w:color w:val="000000"/>
        </w:rPr>
        <w:t xml:space="preserve">In the case of hyperglycemia state, the glycation level of albumin in plasma is significantly increased, which alters the structure and function of albumin. Herein we review the different glycation sites and functional changes of glycated albumin, and discuss the relationship between albumin glycation and diabetes complications. The potential application value of glycated albumin in clinical </w:t>
      </w:r>
      <w:r w:rsidR="00BD71F4">
        <w:rPr>
          <w:rFonts w:ascii="Book Antiqua" w:eastAsia="Book Antiqua" w:hAnsi="Book Antiqua" w:cs="Book Antiqua"/>
          <w:color w:val="000000"/>
        </w:rPr>
        <w:t>i</w:t>
      </w:r>
      <w:r w:rsidR="00BD71F4" w:rsidRPr="00955A23">
        <w:rPr>
          <w:rFonts w:ascii="Book Antiqua" w:eastAsia="Book Antiqua" w:hAnsi="Book Antiqua" w:cs="Book Antiqua"/>
          <w:color w:val="000000"/>
        </w:rPr>
        <w:t xml:space="preserve">s </w:t>
      </w:r>
      <w:r w:rsidRPr="00955A23">
        <w:rPr>
          <w:rFonts w:ascii="Book Antiqua" w:eastAsia="Book Antiqua" w:hAnsi="Book Antiqua" w:cs="Book Antiqua"/>
          <w:color w:val="000000"/>
        </w:rPr>
        <w:t>also discussed.</w:t>
      </w:r>
    </w:p>
    <w:bookmarkEnd w:id="6"/>
    <w:p w14:paraId="5191C4C7" w14:textId="48D4F7D9" w:rsidR="00A77B3E" w:rsidRPr="00955A23" w:rsidRDefault="00EB53C7" w:rsidP="00955A23">
      <w:pPr>
        <w:adjustRightInd w:val="0"/>
        <w:snapToGrid w:val="0"/>
        <w:spacing w:line="360" w:lineRule="auto"/>
        <w:jc w:val="both"/>
        <w:rPr>
          <w:rFonts w:ascii="Book Antiqua" w:hAnsi="Book Antiqua"/>
        </w:rPr>
      </w:pPr>
      <w:r w:rsidRPr="00955A23">
        <w:rPr>
          <w:rFonts w:ascii="Book Antiqua" w:hAnsi="Book Antiqua"/>
        </w:rPr>
        <w:br w:type="page"/>
      </w:r>
      <w:r w:rsidR="009651A4" w:rsidRPr="00955A23">
        <w:rPr>
          <w:rFonts w:ascii="Book Antiqua" w:eastAsia="Book Antiqua" w:hAnsi="Book Antiqua" w:cs="Book Antiqua"/>
          <w:b/>
          <w:caps/>
          <w:color w:val="000000"/>
          <w:u w:val="single"/>
        </w:rPr>
        <w:lastRenderedPageBreak/>
        <w:t>INTRODUCTION</w:t>
      </w:r>
    </w:p>
    <w:p w14:paraId="6036EB4B" w14:textId="53233EB4" w:rsidR="00A77B3E" w:rsidRPr="00955A23" w:rsidRDefault="009651A4" w:rsidP="00955A23">
      <w:pPr>
        <w:adjustRightInd w:val="0"/>
        <w:snapToGrid w:val="0"/>
        <w:spacing w:line="360" w:lineRule="auto"/>
        <w:jc w:val="both"/>
        <w:rPr>
          <w:rFonts w:ascii="Book Antiqua" w:hAnsi="Book Antiqua"/>
        </w:rPr>
      </w:pPr>
      <w:bookmarkStart w:id="7" w:name="OLE_LINK3"/>
      <w:bookmarkStart w:id="8" w:name="OLE_LINK4"/>
      <w:r w:rsidRPr="00955A23">
        <w:rPr>
          <w:rFonts w:ascii="Book Antiqua" w:eastAsia="Book Antiqua" w:hAnsi="Book Antiqua" w:cs="Book Antiqua"/>
          <w:color w:val="000000"/>
        </w:rPr>
        <w:t>Diabetes is a metabolic disease caused by an absolute or relative deficiency of insulin in the human body related to various pathogenic etiologies; it leads to metabolic disorders involving sugars, lipids, and proteins, with severe hyperglycemia as the main clinical manifestation</w:t>
      </w:r>
      <w:r w:rsidRPr="00955A23">
        <w:rPr>
          <w:rFonts w:ascii="Book Antiqua" w:eastAsia="Book Antiqua" w:hAnsi="Book Antiqua" w:cs="Book Antiqua"/>
          <w:color w:val="000000"/>
          <w:vertAlign w:val="superscript"/>
        </w:rPr>
        <w:t>[1,2]</w:t>
      </w:r>
      <w:r w:rsidRPr="00955A23">
        <w:rPr>
          <w:rFonts w:ascii="Book Antiqua" w:eastAsia="Book Antiqua" w:hAnsi="Book Antiqua" w:cs="Book Antiqua"/>
          <w:color w:val="000000"/>
        </w:rPr>
        <w:t>. Abnormally high glucose concentrations in patients with diabetes can cause proteins in the body to undergo non-enzymatic glycation (</w:t>
      </w:r>
      <w:r w:rsidRPr="00955A23">
        <w:rPr>
          <w:rFonts w:ascii="Book Antiqua" w:eastAsia="Book Antiqua" w:hAnsi="Book Antiqua" w:cs="Book Antiqua"/>
          <w:i/>
          <w:color w:val="000000"/>
        </w:rPr>
        <w:t>i.e.</w:t>
      </w:r>
      <w:r w:rsidRPr="00955A23">
        <w:rPr>
          <w:rFonts w:ascii="Book Antiqua" w:eastAsia="Book Antiqua" w:hAnsi="Book Antiqua" w:cs="Book Antiqua"/>
          <w:color w:val="000000"/>
        </w:rPr>
        <w:t>, without the involvement of glycosyltransferase), which is the initiating factor of diabetes-related complications</w:t>
      </w:r>
      <w:r w:rsidRPr="00955A23">
        <w:rPr>
          <w:rFonts w:ascii="Book Antiqua" w:eastAsia="Book Antiqua" w:hAnsi="Book Antiqua" w:cs="Book Antiqua"/>
          <w:color w:val="000000"/>
          <w:vertAlign w:val="superscript"/>
        </w:rPr>
        <w:t>[3,4]</w:t>
      </w:r>
      <w:r w:rsidRPr="00955A23">
        <w:rPr>
          <w:rFonts w:ascii="Book Antiqua" w:eastAsia="Book Antiqua" w:hAnsi="Book Antiqua" w:cs="Book Antiqua"/>
          <w:color w:val="000000"/>
        </w:rPr>
        <w:t>. Human serum albumin (HSA) is a high-abundance protein in plasma that is mainly responsible for binding and transporting various endogenous or exogenous substances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fatty acids, cholesterol, and many drugs); thus, it has a profound impact on the pharmacokinetic properties and efficacy of many drugs</w:t>
      </w:r>
      <w:r w:rsidRPr="00955A23">
        <w:rPr>
          <w:rFonts w:ascii="Book Antiqua" w:eastAsia="Book Antiqua" w:hAnsi="Book Antiqua" w:cs="Book Antiqua"/>
          <w:color w:val="000000"/>
          <w:vertAlign w:val="superscript"/>
        </w:rPr>
        <w:t>[5,6]</w:t>
      </w:r>
      <w:r w:rsidRPr="00955A23">
        <w:rPr>
          <w:rFonts w:ascii="Book Antiqua" w:eastAsia="Book Antiqua" w:hAnsi="Book Antiqua" w:cs="Book Antiqua"/>
          <w:color w:val="000000"/>
        </w:rPr>
        <w:t>. In patients with diabetes, HSA has a higher probability of glycation than other proteins, so it is regarded as an indicator of glycemic control</w:t>
      </w:r>
      <w:r w:rsidRPr="00955A23">
        <w:rPr>
          <w:rFonts w:ascii="Book Antiqua" w:eastAsia="Book Antiqua" w:hAnsi="Book Antiqua" w:cs="Book Antiqua"/>
          <w:color w:val="000000"/>
          <w:vertAlign w:val="superscript"/>
        </w:rPr>
        <w:t>[7]</w:t>
      </w:r>
      <w:r w:rsidRPr="00955A23">
        <w:rPr>
          <w:rFonts w:ascii="Book Antiqua" w:eastAsia="Book Antiqua" w:hAnsi="Book Antiqua" w:cs="Book Antiqua"/>
          <w:color w:val="000000"/>
        </w:rPr>
        <w:t xml:space="preserve">. Elevated glycation levels can lead to changes in the structure and function of HSA, </w:t>
      </w:r>
      <w:r w:rsidR="00BD71F4">
        <w:rPr>
          <w:rFonts w:ascii="Book Antiqua" w:eastAsia="Book Antiqua" w:hAnsi="Book Antiqua" w:cs="Book Antiqua"/>
          <w:color w:val="000000"/>
        </w:rPr>
        <w:t>thus</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influencing the normal physiological activities of the body</w:t>
      </w:r>
      <w:r w:rsidRPr="00955A23">
        <w:rPr>
          <w:rFonts w:ascii="Book Antiqua" w:eastAsia="Book Antiqua" w:hAnsi="Book Antiqua" w:cs="Book Antiqua"/>
          <w:color w:val="000000"/>
          <w:vertAlign w:val="superscript"/>
        </w:rPr>
        <w:t>[8]</w:t>
      </w:r>
      <w:r w:rsidRPr="00955A23">
        <w:rPr>
          <w:rFonts w:ascii="Book Antiqua" w:eastAsia="Book Antiqua" w:hAnsi="Book Antiqua" w:cs="Book Antiqua"/>
          <w:color w:val="000000"/>
        </w:rPr>
        <w:t>. The distinct distributions of multiple glycation sites on the three-dimensional structure of HSA cause different degrees of glycation under a range of glucose concentrations. A non-enzymatic glycation modification at the main drug-binding site substantially affects the ability of this region to bind drugs, thereby influencing the pharmacokinetic properties and efficacies of therapeutic drugs</w:t>
      </w:r>
      <w:r w:rsidRPr="00955A23">
        <w:rPr>
          <w:rFonts w:ascii="Book Antiqua" w:eastAsia="Book Antiqua" w:hAnsi="Book Antiqua" w:cs="Book Antiqua"/>
          <w:color w:val="000000"/>
          <w:vertAlign w:val="superscript"/>
        </w:rPr>
        <w:t>[9]</w:t>
      </w:r>
      <w:r w:rsidRPr="00955A23">
        <w:rPr>
          <w:rFonts w:ascii="Book Antiqua" w:eastAsia="Book Antiqua" w:hAnsi="Book Antiqua" w:cs="Book Antiqua"/>
          <w:color w:val="000000"/>
        </w:rPr>
        <w:t>. In this paper, seven aspects of HSA and its non-enzymatic glycation are reviewed.</w:t>
      </w:r>
    </w:p>
    <w:bookmarkEnd w:id="7"/>
    <w:bookmarkEnd w:id="8"/>
    <w:p w14:paraId="3920A805" w14:textId="77777777" w:rsidR="00EB53C7" w:rsidRPr="00955A23" w:rsidRDefault="00EB53C7" w:rsidP="00955A23">
      <w:pPr>
        <w:adjustRightInd w:val="0"/>
        <w:snapToGrid w:val="0"/>
        <w:spacing w:line="360" w:lineRule="auto"/>
        <w:jc w:val="both"/>
        <w:rPr>
          <w:rFonts w:ascii="Book Antiqua" w:eastAsia="Book Antiqua" w:hAnsi="Book Antiqua" w:cs="Book Antiqua"/>
          <w:b/>
          <w:bCs/>
          <w:color w:val="000000"/>
        </w:rPr>
      </w:pPr>
    </w:p>
    <w:p w14:paraId="35ED96C1" w14:textId="5D64779B"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EXPLANATION OF NON-ENZYMATIC GLYCATION AND ITS REACTION MECHANISM</w:t>
      </w:r>
    </w:p>
    <w:p w14:paraId="76BD4346" w14:textId="6DF24DE1"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Non-enzymatic glycation (sometimes described simply as glycation) is an important post-translational modification that does not involve the catalytic activity of glycosyltransferase</w:t>
      </w:r>
      <w:r w:rsidRPr="00955A23">
        <w:rPr>
          <w:rFonts w:ascii="Book Antiqua" w:eastAsia="Book Antiqua" w:hAnsi="Book Antiqua" w:cs="Book Antiqua"/>
          <w:color w:val="000000"/>
          <w:vertAlign w:val="superscript"/>
        </w:rPr>
        <w:t>[10]</w:t>
      </w:r>
      <w:r w:rsidRPr="00955A23">
        <w:rPr>
          <w:rFonts w:ascii="Book Antiqua" w:eastAsia="Book Antiqua" w:hAnsi="Book Antiqua" w:cs="Book Antiqua"/>
          <w:color w:val="000000"/>
        </w:rPr>
        <w:t xml:space="preserve">. The reaction mainly begins with a nucleophilic addition reaction between the carbonyl group of reducing sugar and the amino </w:t>
      </w:r>
      <w:r w:rsidRPr="00955A23">
        <w:rPr>
          <w:rFonts w:ascii="Book Antiqua" w:eastAsia="Book Antiqua" w:hAnsi="Book Antiqua" w:cs="Book Antiqua"/>
          <w:color w:val="000000"/>
        </w:rPr>
        <w:lastRenderedPageBreak/>
        <w:t>group of lysine, arginine, or the N-terminus of protein</w:t>
      </w:r>
      <w:r w:rsidRPr="00955A23">
        <w:rPr>
          <w:rFonts w:ascii="Book Antiqua" w:eastAsia="Book Antiqua" w:hAnsi="Book Antiqua" w:cs="Book Antiqua"/>
          <w:color w:val="000000"/>
          <w:vertAlign w:val="superscript"/>
        </w:rPr>
        <w:t>[11]</w:t>
      </w:r>
      <w:r w:rsidRPr="00955A23">
        <w:rPr>
          <w:rFonts w:ascii="Book Antiqua" w:eastAsia="Book Antiqua" w:hAnsi="Book Antiqua" w:cs="Book Antiqua"/>
          <w:color w:val="000000"/>
        </w:rPr>
        <w:t>. Fructose and lactose are important reducing sugars in food, while glucose is the main source of energy in the human body</w:t>
      </w:r>
      <w:r w:rsidRPr="00955A23">
        <w:rPr>
          <w:rFonts w:ascii="Book Antiqua" w:eastAsia="Book Antiqua" w:hAnsi="Book Antiqua" w:cs="Book Antiqua"/>
          <w:color w:val="000000"/>
          <w:vertAlign w:val="superscript"/>
        </w:rPr>
        <w:t>[12]</w:t>
      </w:r>
      <w:r w:rsidRPr="00955A23">
        <w:rPr>
          <w:rFonts w:ascii="Book Antiqua" w:eastAsia="Book Antiqua" w:hAnsi="Book Antiqua" w:cs="Book Antiqua"/>
          <w:color w:val="000000"/>
        </w:rPr>
        <w:t xml:space="preserve">. Therefore, glucose is the primary raw material for non-enzymatic glycation in the human body. The non-enzymatic glycation process is mainly divided into three steps: </w:t>
      </w:r>
      <w:r w:rsidR="00EB53C7"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1) </w:t>
      </w:r>
      <w:r w:rsidR="00A1161B" w:rsidRPr="00955A23">
        <w:rPr>
          <w:rFonts w:ascii="Book Antiqua" w:eastAsia="Book Antiqua" w:hAnsi="Book Antiqua" w:cs="Book Antiqua"/>
          <w:color w:val="000000"/>
        </w:rPr>
        <w:t>T</w:t>
      </w:r>
      <w:r w:rsidRPr="00955A23">
        <w:rPr>
          <w:rFonts w:ascii="Book Antiqua" w:eastAsia="Book Antiqua" w:hAnsi="Book Antiqua" w:cs="Book Antiqua"/>
          <w:color w:val="000000"/>
        </w:rPr>
        <w:t xml:space="preserve">he carbonyl group of a reducing sugar undergoes a condensation reaction with the amino group of the protein to form a thermodynamically unstable Schiff base; </w:t>
      </w:r>
      <w:r w:rsidR="00EB53C7"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2) </w:t>
      </w:r>
      <w:r w:rsidR="00BD71F4">
        <w:rPr>
          <w:rFonts w:ascii="Book Antiqua" w:eastAsia="Book Antiqua" w:hAnsi="Book Antiqua" w:cs="Book Antiqua"/>
          <w:color w:val="000000"/>
        </w:rPr>
        <w:t>t</w:t>
      </w:r>
      <w:r w:rsidR="00BD71F4" w:rsidRPr="00955A23">
        <w:rPr>
          <w:rFonts w:ascii="Book Antiqua" w:eastAsia="Book Antiqua" w:hAnsi="Book Antiqua" w:cs="Book Antiqua"/>
          <w:color w:val="000000"/>
        </w:rPr>
        <w:t xml:space="preserve">he </w:t>
      </w:r>
      <w:r w:rsidRPr="00955A23">
        <w:rPr>
          <w:rFonts w:ascii="Book Antiqua" w:eastAsia="Book Antiqua" w:hAnsi="Book Antiqua" w:cs="Book Antiqua"/>
          <w:color w:val="000000"/>
        </w:rPr>
        <w:t>unstable Schiff base is converted into a relatively stable Amadori product</w:t>
      </w:r>
      <w:r w:rsidRPr="00955A23">
        <w:rPr>
          <w:rFonts w:ascii="Book Antiqua" w:eastAsia="Book Antiqua" w:hAnsi="Book Antiqua" w:cs="Book Antiqua"/>
          <w:color w:val="000000"/>
          <w:vertAlign w:val="superscript"/>
        </w:rPr>
        <w:t>[13,14]</w:t>
      </w:r>
      <w:r w:rsidRPr="00955A23">
        <w:rPr>
          <w:rFonts w:ascii="Book Antiqua" w:eastAsia="Book Antiqua" w:hAnsi="Book Antiqua" w:cs="Book Antiqua"/>
          <w:color w:val="000000"/>
        </w:rPr>
        <w:t xml:space="preserve">; </w:t>
      </w:r>
      <w:r w:rsidR="004B05AE">
        <w:rPr>
          <w:rFonts w:ascii="Book Antiqua" w:eastAsia="Book Antiqua" w:hAnsi="Book Antiqua" w:cs="Book Antiqua"/>
          <w:color w:val="000000"/>
        </w:rPr>
        <w:t xml:space="preserve">and </w:t>
      </w:r>
      <w:r w:rsidR="00EB53C7" w:rsidRPr="00955A23">
        <w:rPr>
          <w:rFonts w:ascii="Book Antiqua" w:eastAsia="Book Antiqua" w:hAnsi="Book Antiqua" w:cs="Book Antiqua"/>
          <w:color w:val="000000"/>
        </w:rPr>
        <w:t>(</w:t>
      </w:r>
      <w:r w:rsidRPr="00955A23">
        <w:rPr>
          <w:rFonts w:ascii="Book Antiqua" w:eastAsia="Book Antiqua" w:hAnsi="Book Antiqua" w:cs="Book Antiqua"/>
          <w:color w:val="000000"/>
        </w:rPr>
        <w:t>3) Amadori product undergoes a series of spontaneous reactions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dehydration, oxidation, rearrangement, and isomerization) that can generate various carbonyl compounds, such as methylglyoxal, glyoxal, 3-deoxyglucosone, and dehydroascorbic acid</w:t>
      </w:r>
      <w:r w:rsidRPr="00955A23">
        <w:rPr>
          <w:rFonts w:ascii="Book Antiqua" w:eastAsia="Book Antiqua" w:hAnsi="Book Antiqua" w:cs="Book Antiqua"/>
          <w:color w:val="000000"/>
          <w:vertAlign w:val="superscript"/>
        </w:rPr>
        <w:t>[15]</w:t>
      </w:r>
      <w:r w:rsidRPr="00955A23">
        <w:rPr>
          <w:rFonts w:ascii="Book Antiqua" w:eastAsia="Book Antiqua" w:hAnsi="Book Antiqua" w:cs="Book Antiqua"/>
          <w:color w:val="000000"/>
        </w:rPr>
        <w:t>. These carbonyl compounds usually react more strongly than the original reducing sugars and can quickly react with proteins to form various irreversible heterostructures, which are regarded as advanced glycation end products (AGEs)</w:t>
      </w:r>
      <w:r w:rsidRPr="00955A23">
        <w:rPr>
          <w:rFonts w:ascii="Book Antiqua" w:eastAsia="Book Antiqua" w:hAnsi="Book Antiqua" w:cs="Book Antiqua"/>
          <w:color w:val="000000"/>
          <w:vertAlign w:val="superscript"/>
        </w:rPr>
        <w:t>[16]</w:t>
      </w:r>
      <w:r w:rsidRPr="00955A23">
        <w:rPr>
          <w:rFonts w:ascii="Book Antiqua" w:eastAsia="Book Antiqua" w:hAnsi="Book Antiqua" w:cs="Book Antiqua"/>
          <w:color w:val="000000"/>
        </w:rPr>
        <w:t>.</w:t>
      </w:r>
    </w:p>
    <w:p w14:paraId="07B79FFE" w14:textId="77777777" w:rsidR="00EB53C7" w:rsidRPr="00955A23" w:rsidRDefault="00EB53C7" w:rsidP="00955A23">
      <w:pPr>
        <w:adjustRightInd w:val="0"/>
        <w:snapToGrid w:val="0"/>
        <w:spacing w:line="360" w:lineRule="auto"/>
        <w:jc w:val="both"/>
        <w:rPr>
          <w:rFonts w:ascii="Book Antiqua" w:eastAsia="Book Antiqua" w:hAnsi="Book Antiqua" w:cs="Book Antiqua"/>
          <w:b/>
          <w:bCs/>
          <w:color w:val="000000"/>
        </w:rPr>
      </w:pPr>
    </w:p>
    <w:p w14:paraId="55CADA7A" w14:textId="1D467AEF"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GENERAL STRUCTURE AND FUNCTION OF HSA</w:t>
      </w:r>
    </w:p>
    <w:p w14:paraId="622C5282" w14:textId="13F4D918"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HSA is a highly abundant protein in plasma; its concentration of approximately 35</w:t>
      </w:r>
      <w:r w:rsidR="00A1161B">
        <w:rPr>
          <w:rFonts w:ascii="Book Antiqua" w:eastAsia="Book Antiqua" w:hAnsi="Book Antiqua" w:cs="Book Antiqua"/>
          <w:color w:val="000000"/>
        </w:rPr>
        <w:t>-</w:t>
      </w:r>
      <w:r w:rsidRPr="00955A23">
        <w:rPr>
          <w:rFonts w:ascii="Book Antiqua" w:eastAsia="Book Antiqua" w:hAnsi="Book Antiqua" w:cs="Book Antiqua"/>
          <w:color w:val="000000"/>
        </w:rPr>
        <w:t>50 g/L comprises approximately 60% of the total plasma protein content</w:t>
      </w:r>
      <w:r w:rsidRPr="00955A23">
        <w:rPr>
          <w:rFonts w:ascii="Book Antiqua" w:eastAsia="Book Antiqua" w:hAnsi="Book Antiqua" w:cs="Book Antiqua"/>
          <w:color w:val="000000"/>
          <w:vertAlign w:val="superscript"/>
        </w:rPr>
        <w:t>[17]</w:t>
      </w:r>
      <w:r w:rsidRPr="00955A23">
        <w:rPr>
          <w:rFonts w:ascii="Book Antiqua" w:eastAsia="Book Antiqua" w:hAnsi="Book Antiqua" w:cs="Book Antiqua"/>
          <w:color w:val="000000"/>
        </w:rPr>
        <w:t>. It is mainly responsible for the regulation of plasma osmotic pressure</w:t>
      </w:r>
      <w:r w:rsidRPr="00955A23">
        <w:rPr>
          <w:rFonts w:ascii="Book Antiqua" w:eastAsia="Book Antiqua" w:hAnsi="Book Antiqua" w:cs="Book Antiqua"/>
          <w:color w:val="000000"/>
          <w:vertAlign w:val="superscript"/>
        </w:rPr>
        <w:t>[18</w:t>
      </w:r>
      <w:r w:rsidR="00BD71F4" w:rsidRPr="00955A23">
        <w:rPr>
          <w:rFonts w:ascii="Book Antiqua" w:eastAsia="Book Antiqua" w:hAnsi="Book Antiqua" w:cs="Book Antiqua"/>
          <w:color w:val="000000"/>
          <w:vertAlign w:val="superscript"/>
        </w:rPr>
        <w:t>]</w:t>
      </w:r>
      <w:r w:rsidR="00BD71F4">
        <w:rPr>
          <w:rFonts w:ascii="Book Antiqua" w:eastAsia="Book Antiqua" w:hAnsi="Book Antiqua" w:cs="Book Antiqua"/>
          <w:color w:val="000000"/>
        </w:rPr>
        <w:t xml:space="preserve"> and</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pH, and binding various endogenous or exogenous substances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fatty acids, cholesterol, and many drugs)</w:t>
      </w:r>
      <w:r w:rsidRPr="00955A23">
        <w:rPr>
          <w:rFonts w:ascii="Book Antiqua" w:eastAsia="Book Antiqua" w:hAnsi="Book Antiqua" w:cs="Book Antiqua"/>
          <w:color w:val="000000"/>
          <w:vertAlign w:val="superscript"/>
        </w:rPr>
        <w:t>[19]</w:t>
      </w:r>
      <w:r w:rsidRPr="00955A23">
        <w:rPr>
          <w:rFonts w:ascii="Book Antiqua" w:eastAsia="Book Antiqua" w:hAnsi="Book Antiqua" w:cs="Book Antiqua"/>
          <w:color w:val="000000"/>
        </w:rPr>
        <w:t>. Additionally, HSA serves as an antioxidant, mediates lipid metabolism, and sequesters toxins</w:t>
      </w:r>
      <w:r w:rsidRPr="00955A23">
        <w:rPr>
          <w:rFonts w:ascii="Book Antiqua" w:eastAsia="Book Antiqua" w:hAnsi="Book Antiqua" w:cs="Book Antiqua"/>
          <w:color w:val="000000"/>
          <w:vertAlign w:val="superscript"/>
        </w:rPr>
        <w:t>[17]</w:t>
      </w:r>
      <w:r w:rsidRPr="00955A23">
        <w:rPr>
          <w:rFonts w:ascii="Book Antiqua" w:eastAsia="Book Antiqua" w:hAnsi="Book Antiqua" w:cs="Book Antiqua"/>
          <w:color w:val="000000"/>
        </w:rPr>
        <w:t>. It is composed of 585 amino acids and 17 intramolecular disulfide bonds, with a molecular weight of 66437 kDa</w:t>
      </w:r>
      <w:r w:rsidRPr="00955A23">
        <w:rPr>
          <w:rFonts w:ascii="Book Antiqua" w:eastAsia="Book Antiqua" w:hAnsi="Book Antiqua" w:cs="Book Antiqua"/>
          <w:color w:val="000000"/>
          <w:vertAlign w:val="superscript"/>
        </w:rPr>
        <w:t>[8]</w:t>
      </w:r>
      <w:r w:rsidRPr="00955A23">
        <w:rPr>
          <w:rFonts w:ascii="Book Antiqua" w:eastAsia="Book Antiqua" w:hAnsi="Book Antiqua" w:cs="Book Antiqua"/>
          <w:color w:val="000000"/>
        </w:rPr>
        <w:t xml:space="preserve">. Crystal structure analysis has shown that HSA possesses a spherical "heart-shaped" structure comprising approximately 67% </w:t>
      </w:r>
      <w:r w:rsidR="00BD71F4">
        <w:rPr>
          <w:rFonts w:ascii="Book Antiqua" w:eastAsia="Book Antiqua" w:hAnsi="Book Antiqua" w:cs="Book Antiqua"/>
          <w:color w:val="000000"/>
        </w:rPr>
        <w:t xml:space="preserve">of </w:t>
      </w:r>
      <w:r w:rsidRPr="00955A23">
        <w:rPr>
          <w:rFonts w:ascii="Book Antiqua" w:eastAsia="Book Antiqua" w:hAnsi="Book Antiqua" w:cs="Book Antiqua"/>
          <w:color w:val="000000"/>
        </w:rPr>
        <w:t xml:space="preserve">α-helices, 23% </w:t>
      </w:r>
      <w:r w:rsidR="00BD71F4">
        <w:rPr>
          <w:rFonts w:ascii="Book Antiqua" w:eastAsia="Book Antiqua" w:hAnsi="Book Antiqua" w:cs="Book Antiqua"/>
          <w:color w:val="000000"/>
        </w:rPr>
        <w:t xml:space="preserve">of </w:t>
      </w:r>
      <w:r w:rsidRPr="00955A23">
        <w:rPr>
          <w:rFonts w:ascii="Book Antiqua" w:eastAsia="Book Antiqua" w:hAnsi="Book Antiqua" w:cs="Book Antiqua"/>
          <w:color w:val="000000"/>
        </w:rPr>
        <w:t xml:space="preserve">extended chains, and 10% </w:t>
      </w:r>
      <w:r w:rsidR="00BD71F4">
        <w:rPr>
          <w:rFonts w:ascii="Book Antiqua" w:eastAsia="Book Antiqua" w:hAnsi="Book Antiqua" w:cs="Book Antiqua"/>
          <w:color w:val="000000"/>
        </w:rPr>
        <w:t xml:space="preserve">of </w:t>
      </w:r>
      <w:r w:rsidRPr="00955A23">
        <w:rPr>
          <w:rFonts w:ascii="Book Antiqua" w:eastAsia="Book Antiqua" w:hAnsi="Book Antiqua" w:cs="Book Antiqua"/>
          <w:color w:val="000000"/>
        </w:rPr>
        <w:t>β-sheets. HSA contains three homology domains: I (amino acids 1</w:t>
      </w:r>
      <w:r w:rsidR="00515FEF" w:rsidRPr="00955A23">
        <w:rPr>
          <w:rFonts w:ascii="Book Antiqua" w:eastAsia="Book Antiqua" w:hAnsi="Book Antiqua" w:cs="Book Antiqua"/>
          <w:color w:val="000000"/>
        </w:rPr>
        <w:t>-</w:t>
      </w:r>
      <w:r w:rsidRPr="00955A23">
        <w:rPr>
          <w:rFonts w:ascii="Book Antiqua" w:eastAsia="Book Antiqua" w:hAnsi="Book Antiqua" w:cs="Book Antiqua"/>
          <w:color w:val="000000"/>
        </w:rPr>
        <w:t>195), II (amino acids 196</w:t>
      </w:r>
      <w:r w:rsidR="00515FEF" w:rsidRPr="00955A23">
        <w:rPr>
          <w:rFonts w:ascii="Book Antiqua" w:eastAsia="Book Antiqua" w:hAnsi="Book Antiqua" w:cs="Book Antiqua"/>
          <w:color w:val="000000"/>
        </w:rPr>
        <w:t>-</w:t>
      </w:r>
      <w:r w:rsidRPr="00955A23">
        <w:rPr>
          <w:rFonts w:ascii="Book Antiqua" w:eastAsia="Book Antiqua" w:hAnsi="Book Antiqua" w:cs="Book Antiqua"/>
          <w:color w:val="000000"/>
        </w:rPr>
        <w:t>383), and III (amino acids 384</w:t>
      </w:r>
      <w:r w:rsidR="00515FEF" w:rsidRPr="00955A23">
        <w:rPr>
          <w:rFonts w:ascii="Book Antiqua" w:eastAsia="Book Antiqua" w:hAnsi="Book Antiqua" w:cs="Book Antiqua"/>
          <w:color w:val="000000"/>
        </w:rPr>
        <w:t>-</w:t>
      </w:r>
      <w:r w:rsidRPr="00955A23">
        <w:rPr>
          <w:rFonts w:ascii="Book Antiqua" w:eastAsia="Book Antiqua" w:hAnsi="Book Antiqua" w:cs="Book Antiqua"/>
          <w:color w:val="000000"/>
        </w:rPr>
        <w:t>585); each of these domains contain</w:t>
      </w:r>
      <w:r w:rsidR="00BD71F4">
        <w:rPr>
          <w:rFonts w:ascii="Book Antiqua" w:eastAsia="Book Antiqua" w:hAnsi="Book Antiqua" w:cs="Book Antiqua"/>
          <w:color w:val="000000"/>
        </w:rPr>
        <w:t>s</w:t>
      </w:r>
      <w:r w:rsidRPr="00955A23">
        <w:rPr>
          <w:rFonts w:ascii="Book Antiqua" w:eastAsia="Book Antiqua" w:hAnsi="Book Antiqua" w:cs="Book Antiqua"/>
          <w:color w:val="000000"/>
        </w:rPr>
        <w:t xml:space="preserve"> two subdomains (A and B). The A subdomains of both domains II and III </w:t>
      </w:r>
      <w:r w:rsidRPr="00955A23">
        <w:rPr>
          <w:rFonts w:ascii="Book Antiqua" w:eastAsia="Book Antiqua" w:hAnsi="Book Antiqua" w:cs="Book Antiqua"/>
          <w:color w:val="000000"/>
        </w:rPr>
        <w:lastRenderedPageBreak/>
        <w:t>constitute the major drug-binding regions of HSA; these are regarded as sites I (amino acids 196</w:t>
      </w:r>
      <w:r w:rsidR="00515FEF" w:rsidRPr="00955A23">
        <w:rPr>
          <w:rFonts w:ascii="Book Antiqua" w:eastAsia="Book Antiqua" w:hAnsi="Book Antiqua" w:cs="Book Antiqua"/>
          <w:color w:val="000000"/>
        </w:rPr>
        <w:t>-</w:t>
      </w:r>
      <w:r w:rsidRPr="00955A23">
        <w:rPr>
          <w:rFonts w:ascii="Book Antiqua" w:eastAsia="Book Antiqua" w:hAnsi="Book Antiqua" w:cs="Book Antiqua"/>
          <w:color w:val="000000"/>
        </w:rPr>
        <w:t>292) and II (amino acids 384</w:t>
      </w:r>
      <w:r w:rsidR="00515FEF" w:rsidRPr="00955A23">
        <w:rPr>
          <w:rFonts w:ascii="Book Antiqua" w:eastAsia="Book Antiqua" w:hAnsi="Book Antiqua" w:cs="Book Antiqua"/>
          <w:color w:val="000000"/>
        </w:rPr>
        <w:t>-</w:t>
      </w:r>
      <w:r w:rsidRPr="00955A23">
        <w:rPr>
          <w:rFonts w:ascii="Book Antiqua" w:eastAsia="Book Antiqua" w:hAnsi="Book Antiqua" w:cs="Book Antiqua"/>
          <w:color w:val="000000"/>
        </w:rPr>
        <w:t>489)</w:t>
      </w:r>
      <w:r w:rsidRPr="00955A23">
        <w:rPr>
          <w:rFonts w:ascii="Book Antiqua" w:eastAsia="Book Antiqua" w:hAnsi="Book Antiqua" w:cs="Book Antiqua"/>
          <w:color w:val="000000"/>
          <w:vertAlign w:val="superscript"/>
        </w:rPr>
        <w:t>[20]</w:t>
      </w:r>
      <w:r w:rsidRPr="00955A23">
        <w:rPr>
          <w:rFonts w:ascii="Book Antiqua" w:eastAsia="Book Antiqua" w:hAnsi="Book Antiqua" w:cs="Book Antiqua"/>
          <w:color w:val="000000"/>
        </w:rPr>
        <w:t>.</w:t>
      </w:r>
    </w:p>
    <w:p w14:paraId="7E775EB7" w14:textId="77777777" w:rsidR="00EB53C7" w:rsidRPr="00955A23" w:rsidRDefault="00EB53C7" w:rsidP="00955A23">
      <w:pPr>
        <w:adjustRightInd w:val="0"/>
        <w:snapToGrid w:val="0"/>
        <w:spacing w:line="360" w:lineRule="auto"/>
        <w:jc w:val="both"/>
        <w:rPr>
          <w:rFonts w:ascii="Book Antiqua" w:eastAsia="Book Antiqua" w:hAnsi="Book Antiqua" w:cs="Book Antiqua"/>
          <w:b/>
          <w:bCs/>
          <w:color w:val="000000"/>
        </w:rPr>
      </w:pPr>
    </w:p>
    <w:p w14:paraId="59663D69" w14:textId="3A591267"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 xml:space="preserve">OVERVIEW OF HSA GLYCATION </w:t>
      </w:r>
    </w:p>
    <w:p w14:paraId="424ECC79" w14:textId="333921B8"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Due to the high abundance of HSA, its non-enzymatic glycation represents approximately 80% of all glycation involving circulating proteins</w:t>
      </w:r>
      <w:r w:rsidRPr="00955A23">
        <w:rPr>
          <w:rFonts w:ascii="Book Antiqua" w:eastAsia="Book Antiqua" w:hAnsi="Book Antiqua" w:cs="Book Antiqua"/>
          <w:color w:val="000000"/>
          <w:vertAlign w:val="superscript"/>
        </w:rPr>
        <w:t>[21]</w:t>
      </w:r>
      <w:r w:rsidRPr="00955A23">
        <w:rPr>
          <w:rFonts w:ascii="Book Antiqua" w:eastAsia="Book Antiqua" w:hAnsi="Book Antiqua" w:cs="Book Antiqua"/>
          <w:color w:val="000000"/>
        </w:rPr>
        <w:t>. Amadori products are the main form of glycated HSA present in the body; their amounts increase as the blood glucose concentration increases in the blood of patients with diabetes</w:t>
      </w:r>
      <w:r w:rsidRPr="00955A23">
        <w:rPr>
          <w:rFonts w:ascii="Book Antiqua" w:eastAsia="Book Antiqua" w:hAnsi="Book Antiqua" w:cs="Book Antiqua"/>
          <w:color w:val="000000"/>
          <w:vertAlign w:val="superscript"/>
        </w:rPr>
        <w:t>[22]</w:t>
      </w:r>
      <w:r w:rsidRPr="00955A23">
        <w:rPr>
          <w:rFonts w:ascii="Book Antiqua" w:eastAsia="Book Antiqua" w:hAnsi="Book Antiqua" w:cs="Book Antiqua"/>
          <w:color w:val="000000"/>
        </w:rPr>
        <w:t>. The proportion of glycated HSA in healthy people is approximately 1%</w:t>
      </w:r>
      <w:r w:rsidR="007B7685" w:rsidRPr="00955A23">
        <w:rPr>
          <w:rFonts w:ascii="Book Antiqua" w:eastAsia="Book Antiqua" w:hAnsi="Book Antiqua" w:cs="Book Antiqua"/>
          <w:color w:val="000000"/>
        </w:rPr>
        <w:t>-</w:t>
      </w:r>
      <w:r w:rsidRPr="00955A23">
        <w:rPr>
          <w:rFonts w:ascii="Book Antiqua" w:eastAsia="Book Antiqua" w:hAnsi="Book Antiqua" w:cs="Book Antiqua"/>
          <w:color w:val="000000"/>
        </w:rPr>
        <w:t>10% and can increase by 2</w:t>
      </w:r>
      <w:r w:rsidR="00A1161B">
        <w:rPr>
          <w:rFonts w:ascii="Book Antiqua" w:eastAsia="Book Antiqua" w:hAnsi="Book Antiqua" w:cs="Book Antiqua"/>
          <w:color w:val="000000"/>
        </w:rPr>
        <w:t>-</w:t>
      </w:r>
      <w:r w:rsidRPr="00955A23">
        <w:rPr>
          <w:rFonts w:ascii="Book Antiqua" w:eastAsia="Book Antiqua" w:hAnsi="Book Antiqua" w:cs="Book Antiqua"/>
          <w:color w:val="000000"/>
        </w:rPr>
        <w:t>3-fold in patients with diabetes</w:t>
      </w:r>
      <w:r w:rsidRPr="00955A23">
        <w:rPr>
          <w:rFonts w:ascii="Book Antiqua" w:eastAsia="Book Antiqua" w:hAnsi="Book Antiqua" w:cs="Book Antiqua"/>
          <w:color w:val="000000"/>
          <w:vertAlign w:val="superscript"/>
        </w:rPr>
        <w:t>[8,17]</w:t>
      </w:r>
      <w:r w:rsidRPr="00955A23">
        <w:rPr>
          <w:rFonts w:ascii="Book Antiqua" w:eastAsia="Book Antiqua" w:hAnsi="Book Antiqua" w:cs="Book Antiqua"/>
          <w:color w:val="000000"/>
        </w:rPr>
        <w:t xml:space="preserve">. Basic amino acids on </w:t>
      </w:r>
      <w:r w:rsidR="00DF5E9A" w:rsidRPr="00955A23">
        <w:rPr>
          <w:rFonts w:ascii="Book Antiqua" w:eastAsia="Book Antiqua" w:hAnsi="Book Antiqua" w:cs="Book Antiqua"/>
          <w:color w:val="000000"/>
        </w:rPr>
        <w:t>H</w:t>
      </w:r>
      <w:r w:rsidR="00EB53C7" w:rsidRPr="00955A23">
        <w:rPr>
          <w:rFonts w:ascii="Book Antiqua" w:eastAsia="Book Antiqua" w:hAnsi="Book Antiqua" w:cs="Book Antiqua"/>
          <w:color w:val="000000"/>
        </w:rPr>
        <w:t>S</w:t>
      </w:r>
      <w:r w:rsidR="00DF5E9A" w:rsidRPr="00955A23">
        <w:rPr>
          <w:rFonts w:ascii="Book Antiqua" w:eastAsia="Book Antiqua" w:hAnsi="Book Antiqua" w:cs="Book Antiqua"/>
          <w:color w:val="000000"/>
        </w:rPr>
        <w:t>A</w:t>
      </w:r>
      <w:r w:rsidR="00BD71F4">
        <w:rPr>
          <w:rFonts w:ascii="Book Antiqua" w:eastAsia="Book Antiqua" w:hAnsi="Book Antiqua" w:cs="Book Antiqua"/>
          <w:color w:val="000000"/>
        </w:rPr>
        <w:t xml:space="preserve">, </w:t>
      </w:r>
      <w:r w:rsidRPr="00955A23">
        <w:rPr>
          <w:rFonts w:ascii="Book Antiqua" w:eastAsia="Book Antiqua" w:hAnsi="Book Antiqua" w:cs="Book Antiqua"/>
          <w:color w:val="000000"/>
        </w:rPr>
        <w:t xml:space="preserve">specifically, 59 </w:t>
      </w:r>
      <w:r w:rsidR="0065687D" w:rsidRPr="00955A23">
        <w:rPr>
          <w:rFonts w:ascii="Book Antiqua" w:eastAsia="Book Antiqua" w:hAnsi="Book Antiqua" w:cs="Book Antiqua"/>
          <w:color w:val="000000"/>
        </w:rPr>
        <w:t>l</w:t>
      </w:r>
      <w:r w:rsidRPr="00955A23">
        <w:rPr>
          <w:rFonts w:ascii="Book Antiqua" w:eastAsia="Book Antiqua" w:hAnsi="Book Antiqua" w:cs="Book Antiqua"/>
          <w:color w:val="000000"/>
        </w:rPr>
        <w:t>ysines and 24 arginines</w:t>
      </w:r>
      <w:r w:rsidR="00BD71F4">
        <w:rPr>
          <w:rFonts w:ascii="Book Antiqua" w:eastAsia="Book Antiqua" w:hAnsi="Book Antiqua" w:cs="Book Antiqua"/>
          <w:color w:val="000000"/>
        </w:rPr>
        <w:t>,</w:t>
      </w:r>
      <w:r w:rsidRPr="00955A23">
        <w:rPr>
          <w:rFonts w:ascii="Book Antiqua" w:eastAsia="Book Antiqua" w:hAnsi="Book Antiqua" w:cs="Book Antiqua"/>
          <w:color w:val="000000"/>
        </w:rPr>
        <w:t xml:space="preserve"> are regarded as potential sites of glycation.</w:t>
      </w:r>
    </w:p>
    <w:p w14:paraId="640703F0" w14:textId="7A319119" w:rsidR="00A77B3E" w:rsidRPr="00955A23" w:rsidRDefault="009651A4" w:rsidP="00955A23">
      <w:pPr>
        <w:adjustRightInd w:val="0"/>
        <w:snapToGrid w:val="0"/>
        <w:spacing w:line="360" w:lineRule="auto"/>
        <w:ind w:firstLineChars="100" w:firstLine="240"/>
        <w:jc w:val="both"/>
        <w:rPr>
          <w:rFonts w:ascii="Book Antiqua" w:hAnsi="Book Antiqua"/>
        </w:rPr>
      </w:pPr>
      <w:r w:rsidRPr="00955A23">
        <w:rPr>
          <w:rFonts w:ascii="Book Antiqua" w:eastAsia="Book Antiqua" w:hAnsi="Book Antiqua" w:cs="Book Antiqua"/>
          <w:color w:val="000000"/>
        </w:rPr>
        <w:t>Glucose-induced modifications strongly influence HSA functional properties and have important implications for protein activity, folding, degradation, and cell function</w:t>
      </w:r>
      <w:r w:rsidRPr="00955A23">
        <w:rPr>
          <w:rFonts w:ascii="Book Antiqua" w:eastAsia="Book Antiqua" w:hAnsi="Book Antiqua" w:cs="Book Antiqua"/>
          <w:color w:val="000000"/>
          <w:vertAlign w:val="superscript"/>
        </w:rPr>
        <w:t>[23,24]</w:t>
      </w:r>
      <w:r w:rsidRPr="00955A23">
        <w:rPr>
          <w:rFonts w:ascii="Book Antiqua" w:eastAsia="Book Antiqua" w:hAnsi="Book Antiqua" w:cs="Book Antiqua"/>
          <w:color w:val="000000"/>
        </w:rPr>
        <w:t>. Although initially harmless, these modifications can become destructive and pathogenic when they become sufficiently widespread. Figure 1 shows the mechanism of the different effects of HSA glycation on the body. First, HSA glycation change the intrinsic conformations and binding efficiencies of its major binding regions, thereby changing the drug efficacy</w:t>
      </w:r>
      <w:r w:rsidRPr="00955A23">
        <w:rPr>
          <w:rFonts w:ascii="Book Antiqua" w:eastAsia="Book Antiqua" w:hAnsi="Book Antiqua" w:cs="Book Antiqua"/>
          <w:color w:val="000000"/>
          <w:vertAlign w:val="superscript"/>
        </w:rPr>
        <w:t>[25</w:t>
      </w:r>
      <w:r w:rsidR="00BD71F4" w:rsidRPr="00955A23">
        <w:rPr>
          <w:rFonts w:ascii="Book Antiqua" w:eastAsia="Book Antiqua" w:hAnsi="Book Antiqua" w:cs="Book Antiqua"/>
          <w:color w:val="000000"/>
          <w:vertAlign w:val="superscript"/>
        </w:rPr>
        <w:t>]</w:t>
      </w:r>
      <w:r w:rsidR="00BD71F4">
        <w:rPr>
          <w:rFonts w:ascii="Book Antiqua" w:eastAsia="Book Antiqua" w:hAnsi="Book Antiqua" w:cs="Book Antiqua"/>
          <w:color w:val="000000"/>
        </w:rPr>
        <w:t>.</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 xml:space="preserve">Second, the interactions of AGEs with their receptors </w:t>
      </w:r>
      <w:r w:rsidR="0065687D"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receptor for AGEs </w:t>
      </w:r>
      <w:r w:rsidR="0065687D" w:rsidRPr="00955A23">
        <w:rPr>
          <w:rFonts w:ascii="Book Antiqua" w:eastAsia="Book Antiqua" w:hAnsi="Book Antiqua" w:cs="Book Antiqua"/>
          <w:color w:val="000000"/>
        </w:rPr>
        <w:t>(</w:t>
      </w:r>
      <w:r w:rsidRPr="00955A23">
        <w:rPr>
          <w:rFonts w:ascii="Book Antiqua" w:eastAsia="Book Antiqua" w:hAnsi="Book Antiqua" w:cs="Book Antiqua"/>
          <w:color w:val="000000"/>
        </w:rPr>
        <w:t>RAGE)</w:t>
      </w:r>
      <w:r w:rsidR="0065687D"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 or other macromolecules will activate various signaling pathways such as nuclear factor κB, as well as tissue damage and metabolic complications</w:t>
      </w:r>
      <w:r w:rsidRPr="00955A23">
        <w:rPr>
          <w:rFonts w:ascii="Book Antiqua" w:eastAsia="Book Antiqua" w:hAnsi="Book Antiqua" w:cs="Book Antiqua"/>
          <w:color w:val="000000"/>
          <w:vertAlign w:val="superscript"/>
        </w:rPr>
        <w:t>[26</w:t>
      </w:r>
      <w:r w:rsidR="00BD71F4" w:rsidRPr="00955A23">
        <w:rPr>
          <w:rFonts w:ascii="Book Antiqua" w:eastAsia="Book Antiqua" w:hAnsi="Book Antiqua" w:cs="Book Antiqua"/>
          <w:color w:val="000000"/>
          <w:vertAlign w:val="superscript"/>
        </w:rPr>
        <w:t>]</w:t>
      </w:r>
      <w:r w:rsidR="00BD71F4">
        <w:rPr>
          <w:rFonts w:ascii="Book Antiqua" w:eastAsia="Book Antiqua" w:hAnsi="Book Antiqua" w:cs="Book Antiqua"/>
          <w:color w:val="000000"/>
        </w:rPr>
        <w:t>.</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Third, glycated HSA can also stimulate platelet activation and aggregation, thereby enhancing thrombosis and inhibiting cellular uptake of glucose</w:t>
      </w:r>
      <w:r w:rsidRPr="00955A23">
        <w:rPr>
          <w:rFonts w:ascii="Book Antiqua" w:eastAsia="Book Antiqua" w:hAnsi="Book Antiqua" w:cs="Book Antiqua"/>
          <w:color w:val="000000"/>
          <w:vertAlign w:val="superscript"/>
        </w:rPr>
        <w:t>[27-31]</w:t>
      </w:r>
      <w:r w:rsidRPr="00955A23">
        <w:rPr>
          <w:rFonts w:ascii="Book Antiqua" w:eastAsia="Book Antiqua" w:hAnsi="Book Antiqua" w:cs="Book Antiqua"/>
          <w:color w:val="000000"/>
        </w:rPr>
        <w:t>. As the main drug-binding protein in plasma, HSA strongly influences drug absorption, distribution, excretion, and efficacy characteristics</w:t>
      </w:r>
      <w:r w:rsidRPr="00955A23">
        <w:rPr>
          <w:rFonts w:ascii="Book Antiqua" w:eastAsia="Book Antiqua" w:hAnsi="Book Antiqua" w:cs="Book Antiqua"/>
          <w:color w:val="000000"/>
          <w:vertAlign w:val="superscript"/>
        </w:rPr>
        <w:t>[32]</w:t>
      </w:r>
      <w:r w:rsidRPr="00955A23">
        <w:rPr>
          <w:rFonts w:ascii="Book Antiqua" w:eastAsia="Book Antiqua" w:hAnsi="Book Antiqua" w:cs="Book Antiqua"/>
          <w:color w:val="000000"/>
        </w:rPr>
        <w:t>. Changes in HSA function caused by the pathological environment can lead to unexpected types of toxicity. Drug molecules either combine with proteins and lipids in plasma or exist in a free (</w:t>
      </w:r>
      <w:r w:rsidRPr="00955A23">
        <w:rPr>
          <w:rFonts w:ascii="Book Antiqua" w:eastAsia="Book Antiqua" w:hAnsi="Book Antiqua" w:cs="Book Antiqua"/>
          <w:i/>
          <w:color w:val="000000"/>
        </w:rPr>
        <w:t>i.e.</w:t>
      </w:r>
      <w:r w:rsidRPr="00955A23">
        <w:rPr>
          <w:rFonts w:ascii="Book Antiqua" w:eastAsia="Book Antiqua" w:hAnsi="Book Antiqua" w:cs="Book Antiqua"/>
          <w:color w:val="000000"/>
        </w:rPr>
        <w:t>, unbound) state in the aqueous blood environment</w:t>
      </w:r>
      <w:r w:rsidRPr="00955A23">
        <w:rPr>
          <w:rFonts w:ascii="Book Antiqua" w:eastAsia="Book Antiqua" w:hAnsi="Book Antiqua" w:cs="Book Antiqua"/>
          <w:color w:val="000000"/>
          <w:vertAlign w:val="superscript"/>
        </w:rPr>
        <w:t>[33]</w:t>
      </w:r>
      <w:r w:rsidRPr="00955A23">
        <w:rPr>
          <w:rFonts w:ascii="Book Antiqua" w:eastAsia="Book Antiqua" w:hAnsi="Book Antiqua" w:cs="Book Antiqua"/>
          <w:color w:val="000000"/>
        </w:rPr>
        <w:t xml:space="preserve">. Only free drug molecules </w:t>
      </w:r>
      <w:r w:rsidRPr="00955A23">
        <w:rPr>
          <w:rFonts w:ascii="Book Antiqua" w:eastAsia="Book Antiqua" w:hAnsi="Book Antiqua" w:cs="Book Antiqua"/>
          <w:color w:val="000000"/>
        </w:rPr>
        <w:lastRenderedPageBreak/>
        <w:t>interact with their intended targets to produce therapeutic effects</w:t>
      </w:r>
      <w:r w:rsidRPr="00955A23">
        <w:rPr>
          <w:rFonts w:ascii="Book Antiqua" w:eastAsia="Book Antiqua" w:hAnsi="Book Antiqua" w:cs="Book Antiqua"/>
          <w:color w:val="000000"/>
          <w:vertAlign w:val="superscript"/>
        </w:rPr>
        <w:t>[33]</w:t>
      </w:r>
      <w:r w:rsidRPr="00955A23">
        <w:rPr>
          <w:rFonts w:ascii="Book Antiqua" w:eastAsia="Book Antiqua" w:hAnsi="Book Antiqua" w:cs="Book Antiqua"/>
          <w:color w:val="000000"/>
        </w:rPr>
        <w:t>. In some instances, the excessive modification of HSA by non-enzymatic glycation can increase the free drug concentration, which can produce severe drug toxicity</w:t>
      </w:r>
      <w:r w:rsidRPr="00955A23">
        <w:rPr>
          <w:rFonts w:ascii="Book Antiqua" w:eastAsia="Book Antiqua" w:hAnsi="Book Antiqua" w:cs="Book Antiqua"/>
          <w:color w:val="000000"/>
          <w:vertAlign w:val="superscript"/>
        </w:rPr>
        <w:t>[34,35]</w:t>
      </w:r>
      <w:r w:rsidRPr="00955A23">
        <w:rPr>
          <w:rFonts w:ascii="Book Antiqua" w:eastAsia="Book Antiqua" w:hAnsi="Book Antiqua" w:cs="Book Antiqua"/>
          <w:color w:val="000000"/>
        </w:rPr>
        <w:t>.</w:t>
      </w:r>
    </w:p>
    <w:p w14:paraId="25E912BD" w14:textId="77777777" w:rsidR="00EB53C7" w:rsidRPr="00955A23" w:rsidRDefault="00EB53C7" w:rsidP="00955A23">
      <w:pPr>
        <w:adjustRightInd w:val="0"/>
        <w:snapToGrid w:val="0"/>
        <w:spacing w:line="360" w:lineRule="auto"/>
        <w:jc w:val="both"/>
        <w:rPr>
          <w:rFonts w:ascii="Book Antiqua" w:eastAsia="Book Antiqua" w:hAnsi="Book Antiqua" w:cs="Book Antiqua"/>
          <w:b/>
          <w:bCs/>
          <w:color w:val="000000"/>
        </w:rPr>
      </w:pPr>
    </w:p>
    <w:p w14:paraId="7C2F010D" w14:textId="27441E76"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METHODS FOR ASSESSMENT OF GLYCATED HSA</w:t>
      </w:r>
    </w:p>
    <w:p w14:paraId="32483B05" w14:textId="685DB075"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Glycated HSA has been used as a complementary indicator to standard assays involving glycated hemoglobin (HbA1c) or real-time glucose monitoring to assess glycemic control in patients with diabetes</w:t>
      </w:r>
      <w:r w:rsidRPr="00955A23">
        <w:rPr>
          <w:rFonts w:ascii="Book Antiqua" w:eastAsia="Book Antiqua" w:hAnsi="Book Antiqua" w:cs="Book Antiqua"/>
          <w:color w:val="000000"/>
          <w:vertAlign w:val="superscript"/>
        </w:rPr>
        <w:t>[10]</w:t>
      </w:r>
      <w:r w:rsidRPr="00955A23">
        <w:rPr>
          <w:rFonts w:ascii="Book Antiqua" w:eastAsia="Book Antiqua" w:hAnsi="Book Antiqua" w:cs="Book Antiqua"/>
          <w:color w:val="000000"/>
        </w:rPr>
        <w:t>. Notably, real-time glucose monitoring only provides a single data point concerning the glycemic status of patients with diabetes, while HbA1c provides an assessment of glycemic control over 2</w:t>
      </w:r>
      <w:r w:rsidR="0065687D" w:rsidRPr="00955A23">
        <w:rPr>
          <w:rFonts w:ascii="Book Antiqua" w:eastAsia="Book Antiqua" w:hAnsi="Book Antiqua" w:cs="Book Antiqua"/>
          <w:color w:val="000000"/>
        </w:rPr>
        <w:t>-</w:t>
      </w:r>
      <w:r w:rsidRPr="00955A23">
        <w:rPr>
          <w:rFonts w:ascii="Book Antiqua" w:eastAsia="Book Antiqua" w:hAnsi="Book Antiqua" w:cs="Book Antiqua"/>
          <w:color w:val="000000"/>
        </w:rPr>
        <w:t>3 mo and may be influenced by chronic kidney disease in some patients</w:t>
      </w:r>
      <w:r w:rsidRPr="00955A23">
        <w:rPr>
          <w:rFonts w:ascii="Book Antiqua" w:eastAsia="Book Antiqua" w:hAnsi="Book Antiqua" w:cs="Book Antiqua"/>
          <w:color w:val="000000"/>
          <w:vertAlign w:val="superscript"/>
        </w:rPr>
        <w:t>[36,37]</w:t>
      </w:r>
      <w:r w:rsidRPr="00955A23">
        <w:rPr>
          <w:rFonts w:ascii="Book Antiqua" w:eastAsia="Book Antiqua" w:hAnsi="Book Antiqua" w:cs="Book Antiqua"/>
          <w:color w:val="000000"/>
        </w:rPr>
        <w:t>. In contrast, glycated HSA provides an assessment of glycemic control over 21 d and can be used as an indicator with intermediate duration (</w:t>
      </w:r>
      <w:r w:rsidRPr="00955A23">
        <w:rPr>
          <w:rFonts w:ascii="Book Antiqua" w:eastAsia="Book Antiqua" w:hAnsi="Book Antiqua" w:cs="Book Antiqua"/>
          <w:i/>
          <w:color w:val="000000"/>
        </w:rPr>
        <w:t>i.e.</w:t>
      </w:r>
      <w:r w:rsidRPr="00955A23">
        <w:rPr>
          <w:rFonts w:ascii="Book Antiqua" w:eastAsia="Book Antiqua" w:hAnsi="Book Antiqua" w:cs="Book Antiqua"/>
          <w:color w:val="000000"/>
        </w:rPr>
        <w:t>, between real-time glucose monitoring and assessment of HbA1c)</w:t>
      </w:r>
      <w:r w:rsidRPr="00955A23">
        <w:rPr>
          <w:rFonts w:ascii="Book Antiqua" w:eastAsia="Book Antiqua" w:hAnsi="Book Antiqua" w:cs="Book Antiqua"/>
          <w:color w:val="000000"/>
          <w:vertAlign w:val="superscript"/>
        </w:rPr>
        <w:t>[38]</w:t>
      </w:r>
      <w:r w:rsidRPr="00955A23">
        <w:rPr>
          <w:rFonts w:ascii="Book Antiqua" w:eastAsia="Book Antiqua" w:hAnsi="Book Antiqua" w:cs="Book Antiqua"/>
          <w:color w:val="000000"/>
        </w:rPr>
        <w:t>. Many methods have been developed to detect and quantify glycated HSA with the aim of predicting or preventing potential complications; these methods mainly involve the determination of total glycated HSA, as well as the qualitative and quantitative assessment of HSA glycation sites.</w:t>
      </w:r>
    </w:p>
    <w:p w14:paraId="65185448" w14:textId="77777777" w:rsidR="00741897" w:rsidRPr="00955A23" w:rsidRDefault="00741897" w:rsidP="00955A23">
      <w:pPr>
        <w:adjustRightInd w:val="0"/>
        <w:snapToGrid w:val="0"/>
        <w:spacing w:line="360" w:lineRule="auto"/>
        <w:jc w:val="both"/>
        <w:rPr>
          <w:rFonts w:ascii="Book Antiqua" w:eastAsia="Book Antiqua" w:hAnsi="Book Antiqua" w:cs="Book Antiqua"/>
          <w:b/>
          <w:bCs/>
          <w:color w:val="000000"/>
        </w:rPr>
      </w:pPr>
    </w:p>
    <w:p w14:paraId="3EF5183C" w14:textId="0871B4AC" w:rsidR="002A78DD" w:rsidRDefault="009651A4" w:rsidP="00955A23">
      <w:pPr>
        <w:adjustRightInd w:val="0"/>
        <w:snapToGrid w:val="0"/>
        <w:spacing w:line="360" w:lineRule="auto"/>
        <w:jc w:val="both"/>
        <w:rPr>
          <w:rFonts w:ascii="Book Antiqua" w:eastAsia="Book Antiqua" w:hAnsi="Book Antiqua" w:cs="Book Antiqua"/>
          <w:color w:val="000000"/>
        </w:rPr>
      </w:pPr>
      <w:r w:rsidRPr="002A78DD">
        <w:rPr>
          <w:rFonts w:ascii="Book Antiqua" w:eastAsia="Book Antiqua" w:hAnsi="Book Antiqua" w:cs="Book Antiqua"/>
          <w:b/>
          <w:bCs/>
          <w:i/>
          <w:color w:val="000000"/>
        </w:rPr>
        <w:t xml:space="preserve">Methods for assessment of total glycated </w:t>
      </w:r>
      <w:r w:rsidR="002A78DD">
        <w:rPr>
          <w:rFonts w:ascii="Book Antiqua" w:eastAsia="Book Antiqua" w:hAnsi="Book Antiqua" w:cs="Book Antiqua"/>
          <w:b/>
          <w:bCs/>
          <w:i/>
          <w:color w:val="000000"/>
        </w:rPr>
        <w:t>H</w:t>
      </w:r>
      <w:r w:rsidR="00590FE4">
        <w:rPr>
          <w:rFonts w:ascii="Book Antiqua" w:eastAsia="Book Antiqua" w:hAnsi="Book Antiqua" w:cs="Book Antiqua"/>
          <w:b/>
          <w:bCs/>
          <w:i/>
          <w:color w:val="000000"/>
        </w:rPr>
        <w:t>SA</w:t>
      </w:r>
    </w:p>
    <w:p w14:paraId="47B2DF76" w14:textId="71F0034A"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Immunoassays such as enzyme-linked immunosorbent assays and radio-immunoassays are often used to detect total glycated HSA</w:t>
      </w:r>
      <w:r w:rsidRPr="00955A23">
        <w:rPr>
          <w:rFonts w:ascii="Book Antiqua" w:eastAsia="Book Antiqua" w:hAnsi="Book Antiqua" w:cs="Book Antiqua"/>
          <w:color w:val="000000"/>
          <w:vertAlign w:val="superscript"/>
        </w:rPr>
        <w:t>[39,40]</w:t>
      </w:r>
      <w:r w:rsidRPr="00955A23">
        <w:rPr>
          <w:rFonts w:ascii="Book Antiqua" w:eastAsia="Book Antiqua" w:hAnsi="Book Antiqua" w:cs="Book Antiqua"/>
          <w:color w:val="000000"/>
        </w:rPr>
        <w:t>. In addition, other traditional methods for evaluation of glycated HSA include boronate affinity technology; thiobarbituric acid analysis; nitro-blue tetrazolium colorimetric analysis; phenylhydrazone formation reaction; fructosamine assays; ketoamine oxidase analysis; high-performance liquid chromatography (HPLC) analysis of furosine hydrolysis by strong acid; phenylborate-containing acrylamide gel electrophoresis; and the analysis of reductive activity following alkaline solution treatment, using redox indicators</w:t>
      </w:r>
      <w:r w:rsidRPr="00955A23">
        <w:rPr>
          <w:rFonts w:ascii="Book Antiqua" w:eastAsia="Book Antiqua" w:hAnsi="Book Antiqua" w:cs="Book Antiqua"/>
          <w:color w:val="000000"/>
          <w:vertAlign w:val="superscript"/>
        </w:rPr>
        <w:t>[41-48]</w:t>
      </w:r>
      <w:r w:rsidRPr="00955A23">
        <w:rPr>
          <w:rFonts w:ascii="Book Antiqua" w:eastAsia="Book Antiqua" w:hAnsi="Book Antiqua" w:cs="Book Antiqua"/>
          <w:color w:val="000000"/>
        </w:rPr>
        <w:t xml:space="preserve">. However, the above traditional methods </w:t>
      </w:r>
      <w:r w:rsidRPr="00955A23">
        <w:rPr>
          <w:rFonts w:ascii="Book Antiqua" w:eastAsia="Book Antiqua" w:hAnsi="Book Antiqua" w:cs="Book Antiqua"/>
          <w:color w:val="000000"/>
        </w:rPr>
        <w:lastRenderedPageBreak/>
        <w:t>have their own characteristics or drawbacks. For example, colorimetric analysis methods such as nitro-blue tetrazolium and thiobarbituric acid have high unspecificity</w:t>
      </w:r>
      <w:r w:rsidRPr="00955A23">
        <w:rPr>
          <w:rFonts w:ascii="Book Antiqua" w:eastAsia="Book Antiqua" w:hAnsi="Book Antiqua" w:cs="Book Antiqua"/>
          <w:color w:val="000000"/>
          <w:vertAlign w:val="superscript"/>
        </w:rPr>
        <w:t>[49]</w:t>
      </w:r>
      <w:r w:rsidRPr="00955A23">
        <w:rPr>
          <w:rFonts w:ascii="Book Antiqua" w:eastAsia="Book Antiqua" w:hAnsi="Book Antiqua" w:cs="Book Antiqua"/>
          <w:color w:val="000000"/>
        </w:rPr>
        <w:t xml:space="preserve">; </w:t>
      </w:r>
      <w:r w:rsidR="00BD71F4">
        <w:rPr>
          <w:rFonts w:ascii="Book Antiqua" w:eastAsia="Book Antiqua" w:hAnsi="Book Antiqua" w:cs="Book Antiqua"/>
          <w:color w:val="000000"/>
        </w:rPr>
        <w:t>f</w:t>
      </w:r>
      <w:r w:rsidR="00BD71F4" w:rsidRPr="00955A23">
        <w:rPr>
          <w:rFonts w:ascii="Book Antiqua" w:eastAsia="Book Antiqua" w:hAnsi="Book Antiqua" w:cs="Book Antiqua"/>
          <w:color w:val="000000"/>
        </w:rPr>
        <w:t xml:space="preserve">ructosamine </w:t>
      </w:r>
      <w:r w:rsidRPr="00955A23">
        <w:rPr>
          <w:rFonts w:ascii="Book Antiqua" w:eastAsia="Book Antiqua" w:hAnsi="Book Antiqua" w:cs="Book Antiqua"/>
          <w:color w:val="000000"/>
        </w:rPr>
        <w:t>assays provide higher specificity and reliability</w:t>
      </w:r>
      <w:r w:rsidRPr="00955A23">
        <w:rPr>
          <w:rFonts w:ascii="Book Antiqua" w:eastAsia="Book Antiqua" w:hAnsi="Book Antiqua" w:cs="Book Antiqua"/>
          <w:color w:val="000000"/>
          <w:vertAlign w:val="superscript"/>
        </w:rPr>
        <w:t>[50]</w:t>
      </w:r>
      <w:r w:rsidRPr="00955A23">
        <w:rPr>
          <w:rFonts w:ascii="Book Antiqua" w:eastAsia="Book Antiqua" w:hAnsi="Book Antiqua" w:cs="Book Antiqua"/>
          <w:color w:val="000000"/>
        </w:rPr>
        <w:t>; HPLC method</w:t>
      </w:r>
      <w:r w:rsidR="00BD71F4">
        <w:rPr>
          <w:rFonts w:ascii="Book Antiqua" w:eastAsia="Book Antiqua" w:hAnsi="Book Antiqua" w:cs="Book Antiqua"/>
          <w:color w:val="000000"/>
        </w:rPr>
        <w:t xml:space="preserve"> has</w:t>
      </w:r>
      <w:r w:rsidRPr="00955A23">
        <w:rPr>
          <w:rFonts w:ascii="Book Antiqua" w:eastAsia="Book Antiqua" w:hAnsi="Book Antiqua" w:cs="Book Antiqua"/>
          <w:color w:val="000000"/>
        </w:rPr>
        <w:t xml:space="preserve"> </w:t>
      </w:r>
      <w:r w:rsidR="00BD71F4">
        <w:rPr>
          <w:rFonts w:ascii="Book Antiqua" w:eastAsia="Book Antiqua" w:hAnsi="Book Antiqua" w:cs="Book Antiqua"/>
          <w:color w:val="000000"/>
        </w:rPr>
        <w:t>a</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high sensitivity</w:t>
      </w:r>
      <w:r w:rsidRPr="00955A23">
        <w:rPr>
          <w:rFonts w:ascii="Book Antiqua" w:eastAsia="Book Antiqua" w:hAnsi="Book Antiqua" w:cs="Book Antiqua"/>
          <w:color w:val="000000"/>
          <w:vertAlign w:val="superscript"/>
        </w:rPr>
        <w:t>[41]</w:t>
      </w:r>
      <w:r w:rsidRPr="00955A23">
        <w:rPr>
          <w:rFonts w:ascii="Book Antiqua" w:eastAsia="Book Antiqua" w:hAnsi="Book Antiqua" w:cs="Book Antiqua"/>
          <w:color w:val="000000"/>
        </w:rPr>
        <w:t xml:space="preserve">; phenylborate-containing acrylamide gel electrophoresis method is </w:t>
      </w:r>
      <w:r w:rsidR="00BD71F4" w:rsidRPr="00955A23">
        <w:rPr>
          <w:rFonts w:ascii="Book Antiqua" w:eastAsia="Book Antiqua" w:hAnsi="Book Antiqua" w:cs="Book Antiqua"/>
          <w:color w:val="000000"/>
        </w:rPr>
        <w:t>time</w:t>
      </w:r>
      <w:r w:rsidR="00BD71F4">
        <w:rPr>
          <w:rFonts w:ascii="Book Antiqua" w:eastAsia="Book Antiqua" w:hAnsi="Book Antiqua" w:cs="Book Antiqua"/>
          <w:color w:val="000000"/>
        </w:rPr>
        <w:t>-</w:t>
      </w:r>
      <w:r w:rsidRPr="00955A23">
        <w:rPr>
          <w:rFonts w:ascii="Book Antiqua" w:eastAsia="Book Antiqua" w:hAnsi="Book Antiqua" w:cs="Book Antiqua"/>
          <w:color w:val="000000"/>
        </w:rPr>
        <w:t>consuming and not suitable for clinical measurement</w:t>
      </w:r>
      <w:r w:rsidRPr="00955A23">
        <w:rPr>
          <w:rFonts w:ascii="Book Antiqua" w:eastAsia="Book Antiqua" w:hAnsi="Book Antiqua" w:cs="Book Antiqua"/>
          <w:color w:val="000000"/>
          <w:vertAlign w:val="superscript"/>
        </w:rPr>
        <w:t>[51]</w:t>
      </w:r>
      <w:r w:rsidRPr="00955A23">
        <w:rPr>
          <w:rFonts w:ascii="Book Antiqua" w:eastAsia="Book Antiqua" w:hAnsi="Book Antiqua" w:cs="Book Antiqua"/>
          <w:color w:val="000000"/>
        </w:rPr>
        <w:t>. In recent years, electrochemical quantitative analysis methods with high sensitivity and specificity have also been developed</w:t>
      </w:r>
      <w:r w:rsidRPr="00955A23">
        <w:rPr>
          <w:rFonts w:ascii="Book Antiqua" w:eastAsia="Book Antiqua" w:hAnsi="Book Antiqua" w:cs="Book Antiqua"/>
          <w:color w:val="000000"/>
          <w:vertAlign w:val="superscript"/>
        </w:rPr>
        <w:t>[52]</w:t>
      </w:r>
      <w:r w:rsidRPr="00955A23">
        <w:rPr>
          <w:rFonts w:ascii="Book Antiqua" w:eastAsia="Book Antiqua" w:hAnsi="Book Antiqua" w:cs="Book Antiqua"/>
          <w:color w:val="000000"/>
        </w:rPr>
        <w:t xml:space="preserve">. Intact protein analyses by high resolution </w:t>
      </w:r>
      <w:r w:rsidR="0065687D" w:rsidRPr="00955A23">
        <w:rPr>
          <w:rFonts w:ascii="Book Antiqua" w:eastAsia="Book Antiqua" w:hAnsi="Book Antiqua" w:cs="Book Antiqua"/>
          <w:color w:val="000000"/>
        </w:rPr>
        <w:t>m</w:t>
      </w:r>
      <w:r w:rsidRPr="00955A23">
        <w:rPr>
          <w:rFonts w:ascii="Book Antiqua" w:eastAsia="Book Antiqua" w:hAnsi="Book Antiqua" w:cs="Book Antiqua"/>
          <w:color w:val="000000"/>
        </w:rPr>
        <w:t>ass spectrometry (MS) can also be used to determine the total glycation degree of HSA</w:t>
      </w:r>
      <w:r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w:t>
      </w:r>
    </w:p>
    <w:p w14:paraId="6A7626FD" w14:textId="77777777" w:rsidR="00741897" w:rsidRPr="00955A23" w:rsidRDefault="00741897" w:rsidP="00955A23">
      <w:pPr>
        <w:adjustRightInd w:val="0"/>
        <w:snapToGrid w:val="0"/>
        <w:spacing w:line="360" w:lineRule="auto"/>
        <w:jc w:val="both"/>
        <w:rPr>
          <w:rFonts w:ascii="Book Antiqua" w:eastAsia="Book Antiqua" w:hAnsi="Book Antiqua" w:cs="Book Antiqua"/>
          <w:b/>
          <w:bCs/>
          <w:color w:val="000000"/>
        </w:rPr>
      </w:pPr>
    </w:p>
    <w:p w14:paraId="6D72DAC4" w14:textId="0E37AD70" w:rsidR="002A78DD" w:rsidRPr="002A78DD" w:rsidRDefault="009651A4" w:rsidP="00955A23">
      <w:pPr>
        <w:adjustRightInd w:val="0"/>
        <w:snapToGrid w:val="0"/>
        <w:spacing w:line="360" w:lineRule="auto"/>
        <w:jc w:val="both"/>
        <w:rPr>
          <w:rFonts w:ascii="Book Antiqua" w:eastAsia="Book Antiqua" w:hAnsi="Book Antiqua" w:cs="Book Antiqua"/>
          <w:b/>
          <w:bCs/>
          <w:i/>
          <w:color w:val="000000"/>
        </w:rPr>
      </w:pPr>
      <w:r w:rsidRPr="002A78DD">
        <w:rPr>
          <w:rFonts w:ascii="Book Antiqua" w:eastAsia="Book Antiqua" w:hAnsi="Book Antiqua" w:cs="Book Antiqua"/>
          <w:b/>
          <w:bCs/>
          <w:i/>
          <w:color w:val="000000"/>
        </w:rPr>
        <w:t xml:space="preserve">Methods for qualitative and quantitative analysis of glycation sites on </w:t>
      </w:r>
      <w:r w:rsidR="002A78DD" w:rsidRPr="002A78DD">
        <w:rPr>
          <w:rFonts w:ascii="Book Antiqua" w:eastAsia="Book Antiqua" w:hAnsi="Book Antiqua" w:cs="Book Antiqua"/>
          <w:b/>
          <w:bCs/>
          <w:i/>
          <w:color w:val="000000"/>
        </w:rPr>
        <w:t>H</w:t>
      </w:r>
      <w:r w:rsidR="00590FE4">
        <w:rPr>
          <w:rFonts w:ascii="Book Antiqua" w:eastAsia="Book Antiqua" w:hAnsi="Book Antiqua" w:cs="Book Antiqua"/>
          <w:b/>
          <w:bCs/>
          <w:i/>
          <w:color w:val="000000"/>
        </w:rPr>
        <w:t>SA</w:t>
      </w:r>
    </w:p>
    <w:p w14:paraId="385B323D" w14:textId="7D14C8C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HSA is rich in basic amino acids that can undergo glycation; thus, the analysis of glycation sites on HSA mainly involves the application of high-resolution MS</w:t>
      </w:r>
      <w:r w:rsidRPr="00955A23">
        <w:rPr>
          <w:rFonts w:ascii="Book Antiqua" w:eastAsia="Book Antiqua" w:hAnsi="Book Antiqua" w:cs="Book Antiqua"/>
          <w:color w:val="000000"/>
          <w:vertAlign w:val="superscript"/>
        </w:rPr>
        <w:t>[54]</w:t>
      </w:r>
      <w:r w:rsidR="00741897"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A “Top-Down” approach combined with tandem MS is considered a standard method to accurately assess glycation sites</w:t>
      </w:r>
      <w:r w:rsidRPr="00955A23">
        <w:rPr>
          <w:rFonts w:ascii="Book Antiqua" w:eastAsia="Book Antiqua" w:hAnsi="Book Antiqua" w:cs="Book Antiqua"/>
          <w:color w:val="000000"/>
          <w:vertAlign w:val="superscript"/>
        </w:rPr>
        <w:t>[55-57]</w:t>
      </w:r>
      <w:r w:rsidRPr="00955A23">
        <w:rPr>
          <w:rFonts w:ascii="Book Antiqua" w:eastAsia="Book Antiqua" w:hAnsi="Book Antiqua" w:cs="Book Antiqua"/>
          <w:color w:val="000000"/>
        </w:rPr>
        <w:t xml:space="preserve">. In the “Top-Down” approach, HSA is first enriched and then digested </w:t>
      </w:r>
      <w:r w:rsidR="00BD71F4">
        <w:rPr>
          <w:rFonts w:ascii="Book Antiqua" w:eastAsia="Book Antiqua" w:hAnsi="Book Antiqua" w:cs="Book Antiqua"/>
          <w:color w:val="000000"/>
        </w:rPr>
        <w:t>with</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trypsin or Lys-C</w:t>
      </w:r>
      <w:r w:rsidRPr="00955A23">
        <w:rPr>
          <w:rFonts w:ascii="Book Antiqua" w:eastAsia="Book Antiqua" w:hAnsi="Book Antiqua" w:cs="Book Antiqua"/>
          <w:color w:val="000000"/>
          <w:vertAlign w:val="superscript"/>
        </w:rPr>
        <w:t>[7,10]</w:t>
      </w:r>
      <w:r w:rsidRPr="00955A23">
        <w:rPr>
          <w:rFonts w:ascii="Book Antiqua" w:eastAsia="Book Antiqua" w:hAnsi="Book Antiqua" w:cs="Book Antiqua"/>
          <w:color w:val="000000"/>
        </w:rPr>
        <w:t xml:space="preserve">. Because of glucose steric hindrance, peptides will </w:t>
      </w:r>
      <w:r w:rsidR="00BD71F4">
        <w:rPr>
          <w:rFonts w:ascii="Book Antiqua" w:eastAsia="Book Antiqua" w:hAnsi="Book Antiqua" w:cs="Book Antiqua"/>
          <w:color w:val="000000"/>
        </w:rPr>
        <w:t>have</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missed cleavage to form peptides containing glucose modifications</w:t>
      </w:r>
      <w:r w:rsidRPr="00955A23">
        <w:rPr>
          <w:rFonts w:ascii="Book Antiqua" w:eastAsia="Book Antiqua" w:hAnsi="Book Antiqua" w:cs="Book Antiqua"/>
          <w:color w:val="000000"/>
          <w:vertAlign w:val="superscript"/>
        </w:rPr>
        <w:t>[58]</w:t>
      </w:r>
      <w:r w:rsidRPr="00955A23">
        <w:rPr>
          <w:rFonts w:ascii="Book Antiqua" w:eastAsia="Book Antiqua" w:hAnsi="Book Antiqua" w:cs="Book Antiqua"/>
          <w:color w:val="000000"/>
        </w:rPr>
        <w:t xml:space="preserve">. Thus, glycated peptides exhibit a mass shift of 162 kDa in primary MS analysis, as well as a neutral loss in tandem MS analysis, </w:t>
      </w:r>
      <w:r w:rsidR="00BD71F4">
        <w:rPr>
          <w:rFonts w:ascii="Book Antiqua" w:eastAsia="Book Antiqua" w:hAnsi="Book Antiqua" w:cs="Book Antiqua"/>
          <w:color w:val="000000"/>
        </w:rPr>
        <w:t xml:space="preserve">and </w:t>
      </w:r>
      <w:r w:rsidRPr="00955A23">
        <w:rPr>
          <w:rFonts w:ascii="Book Antiqua" w:eastAsia="Book Antiqua" w:hAnsi="Book Antiqua" w:cs="Book Antiqua"/>
          <w:color w:val="000000"/>
        </w:rPr>
        <w:t>these findings can be used to locate the accurate glycation site</w:t>
      </w:r>
      <w:r w:rsidRPr="00955A23">
        <w:rPr>
          <w:rFonts w:ascii="Book Antiqua" w:eastAsia="Book Antiqua" w:hAnsi="Book Antiqua" w:cs="Book Antiqua"/>
          <w:color w:val="000000"/>
          <w:vertAlign w:val="superscript"/>
        </w:rPr>
        <w:t>[12]</w:t>
      </w:r>
      <w:r w:rsidRPr="00955A23">
        <w:rPr>
          <w:rFonts w:ascii="Book Antiqua" w:eastAsia="Book Antiqua" w:hAnsi="Book Antiqua" w:cs="Book Antiqua"/>
          <w:color w:val="000000"/>
        </w:rPr>
        <w:t>. Many types of MS with ionization modes of matrix assisted laser desorption ionization (MALDI) or electrospray ionization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IT-TOF, LTQ-Orbitrap, Q-TOF, hybrid linear ion trap-Orbitrap, and MALDI-TOF MS) have been used to identify glycation sites</w:t>
      </w:r>
      <w:r w:rsidRPr="00955A23">
        <w:rPr>
          <w:rFonts w:ascii="Book Antiqua" w:eastAsia="Book Antiqua" w:hAnsi="Book Antiqua" w:cs="Book Antiqua"/>
          <w:color w:val="000000"/>
          <w:vertAlign w:val="superscript"/>
        </w:rPr>
        <w:t>[10,12,55,59,60]</w:t>
      </w:r>
      <w:r w:rsidRPr="00955A23">
        <w:rPr>
          <w:rFonts w:ascii="Book Antiqua" w:eastAsia="Book Antiqua" w:hAnsi="Book Antiqua" w:cs="Book Antiqua"/>
          <w:color w:val="000000"/>
        </w:rPr>
        <w:t>. For the quantitative analysis of glycated peptides, many approaches have been developed thus far</w:t>
      </w:r>
      <w:r w:rsidRPr="00955A23">
        <w:rPr>
          <w:rFonts w:ascii="Book Antiqua" w:eastAsia="Book Antiqua" w:hAnsi="Book Antiqua" w:cs="Book Antiqua"/>
          <w:color w:val="000000"/>
          <w:vertAlign w:val="superscript"/>
        </w:rPr>
        <w:t>[12,53,55,61]</w:t>
      </w:r>
      <w:r w:rsidRPr="00955A23">
        <w:rPr>
          <w:rFonts w:ascii="Book Antiqua" w:eastAsia="Book Antiqua" w:hAnsi="Book Antiqua" w:cs="Book Antiqua"/>
          <w:color w:val="000000"/>
        </w:rPr>
        <w:t xml:space="preserve">. Frolov </w:t>
      </w:r>
      <w:r w:rsidR="000B2643" w:rsidRPr="00955A23">
        <w:rPr>
          <w:rFonts w:ascii="Book Antiqua" w:eastAsia="Book Antiqua" w:hAnsi="Book Antiqua" w:cs="Book Antiqua"/>
          <w:i/>
          <w:iCs/>
          <w:color w:val="000000"/>
        </w:rPr>
        <w:t>et al</w:t>
      </w:r>
      <w:r w:rsidR="000B2643" w:rsidRPr="00955A23">
        <w:rPr>
          <w:rFonts w:ascii="Book Antiqua" w:eastAsia="Book Antiqua" w:hAnsi="Book Antiqua" w:cs="Book Antiqua"/>
          <w:color w:val="000000"/>
          <w:vertAlign w:val="superscript"/>
        </w:rPr>
        <w:t>[55]</w:t>
      </w:r>
      <w:r w:rsidRPr="00955A23">
        <w:rPr>
          <w:rFonts w:ascii="Book Antiqua" w:eastAsia="Book Antiqua" w:hAnsi="Book Antiqua" w:cs="Book Antiqua"/>
          <w:color w:val="000000"/>
        </w:rPr>
        <w:t xml:space="preserve"> used the integral peak area to compare amounts of glycated peptides. In another study, isotopic labeling with </w:t>
      </w:r>
      <w:r w:rsidRPr="00955A23">
        <w:rPr>
          <w:rFonts w:ascii="Book Antiqua" w:eastAsia="Book Antiqua" w:hAnsi="Book Antiqua" w:cs="Book Antiqua"/>
          <w:color w:val="000000"/>
          <w:vertAlign w:val="superscript"/>
        </w:rPr>
        <w:t>13</w:t>
      </w:r>
      <w:r w:rsidRPr="00955A23">
        <w:rPr>
          <w:rFonts w:ascii="Book Antiqua" w:eastAsia="Book Antiqua" w:hAnsi="Book Antiqua" w:cs="Book Antiqua"/>
          <w:color w:val="000000"/>
        </w:rPr>
        <w:t xml:space="preserve">C was performed to label native proteins, which were then digested </w:t>
      </w:r>
      <w:r w:rsidR="00BD71F4">
        <w:rPr>
          <w:rFonts w:ascii="Book Antiqua" w:eastAsia="Book Antiqua" w:hAnsi="Book Antiqua" w:cs="Book Antiqua"/>
          <w:color w:val="000000"/>
        </w:rPr>
        <w:t>with</w:t>
      </w:r>
      <w:r w:rsidR="00BD71F4"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 xml:space="preserve">trypsin; the coupled </w:t>
      </w:r>
      <w:r w:rsidRPr="00955A23">
        <w:rPr>
          <w:rFonts w:ascii="Book Antiqua" w:eastAsia="Book Antiqua" w:hAnsi="Book Antiqua" w:cs="Book Antiqua"/>
          <w:color w:val="000000"/>
          <w:vertAlign w:val="superscript"/>
        </w:rPr>
        <w:t>12</w:t>
      </w:r>
      <w:r w:rsidRPr="00955A23">
        <w:rPr>
          <w:rFonts w:ascii="Book Antiqua" w:eastAsia="Book Antiqua" w:hAnsi="Book Antiqua" w:cs="Book Antiqua"/>
          <w:color w:val="000000"/>
        </w:rPr>
        <w:t xml:space="preserve">C and </w:t>
      </w:r>
      <w:r w:rsidRPr="00955A23">
        <w:rPr>
          <w:rFonts w:ascii="Book Antiqua" w:eastAsia="Book Antiqua" w:hAnsi="Book Antiqua" w:cs="Book Antiqua"/>
          <w:color w:val="000000"/>
          <w:vertAlign w:val="superscript"/>
        </w:rPr>
        <w:t>13</w:t>
      </w:r>
      <w:r w:rsidRPr="00955A23">
        <w:rPr>
          <w:rFonts w:ascii="Book Antiqua" w:eastAsia="Book Antiqua" w:hAnsi="Book Antiqua" w:cs="Book Antiqua"/>
          <w:color w:val="000000"/>
        </w:rPr>
        <w:t>C isotope peaks provided different types of quantitative information concerning the same glycated peptides</w:t>
      </w:r>
      <w:r w:rsidRPr="00955A23">
        <w:rPr>
          <w:rFonts w:ascii="Book Antiqua" w:eastAsia="Book Antiqua" w:hAnsi="Book Antiqua" w:cs="Book Antiqua"/>
          <w:color w:val="000000"/>
          <w:vertAlign w:val="superscript"/>
        </w:rPr>
        <w:t>[12]</w:t>
      </w:r>
      <w:r w:rsidRPr="00955A23">
        <w:rPr>
          <w:rFonts w:ascii="Book Antiqua" w:eastAsia="Book Antiqua" w:hAnsi="Book Antiqua" w:cs="Book Antiqua"/>
          <w:color w:val="000000"/>
        </w:rPr>
        <w:t xml:space="preserve">. Furthermore, </w:t>
      </w:r>
      <w:r w:rsidRPr="00955A23">
        <w:rPr>
          <w:rFonts w:ascii="Book Antiqua" w:eastAsia="Book Antiqua" w:hAnsi="Book Antiqua" w:cs="Book Antiqua"/>
          <w:color w:val="000000"/>
          <w:vertAlign w:val="superscript"/>
        </w:rPr>
        <w:lastRenderedPageBreak/>
        <w:t>18</w:t>
      </w:r>
      <w:r w:rsidRPr="00955A23">
        <w:rPr>
          <w:rFonts w:ascii="Book Antiqua" w:eastAsia="Book Antiqua" w:hAnsi="Book Antiqua" w:cs="Book Antiqua"/>
          <w:color w:val="000000"/>
        </w:rPr>
        <w:t>O-</w:t>
      </w:r>
      <w:r w:rsidR="00BD71F4">
        <w:rPr>
          <w:rFonts w:ascii="Book Antiqua" w:eastAsia="Book Antiqua" w:hAnsi="Book Antiqua" w:cs="Book Antiqua"/>
          <w:color w:val="000000"/>
        </w:rPr>
        <w:t xml:space="preserve"> </w:t>
      </w:r>
      <w:r w:rsidRPr="00955A23">
        <w:rPr>
          <w:rFonts w:ascii="Book Antiqua" w:eastAsia="Book Antiqua" w:hAnsi="Book Antiqua" w:cs="Book Antiqua"/>
          <w:color w:val="000000"/>
        </w:rPr>
        <w:t xml:space="preserve">and </w:t>
      </w:r>
      <w:r w:rsidRPr="00955A23">
        <w:rPr>
          <w:rFonts w:ascii="Book Antiqua" w:eastAsia="Book Antiqua" w:hAnsi="Book Antiqua" w:cs="Book Antiqua"/>
          <w:color w:val="000000"/>
          <w:vertAlign w:val="superscript"/>
        </w:rPr>
        <w:t>16</w:t>
      </w:r>
      <w:r w:rsidRPr="00955A23">
        <w:rPr>
          <w:rFonts w:ascii="Book Antiqua" w:eastAsia="Book Antiqua" w:hAnsi="Book Antiqua" w:cs="Book Antiqua"/>
          <w:color w:val="000000"/>
        </w:rPr>
        <w:t>O-labeled H</w:t>
      </w:r>
      <w:r w:rsidRPr="00955A23">
        <w:rPr>
          <w:rFonts w:ascii="Book Antiqua" w:eastAsia="Book Antiqua" w:hAnsi="Book Antiqua" w:cs="Book Antiqua"/>
          <w:color w:val="000000"/>
          <w:vertAlign w:val="subscript"/>
        </w:rPr>
        <w:t>2</w:t>
      </w:r>
      <w:r w:rsidRPr="00955A23">
        <w:rPr>
          <w:rFonts w:ascii="Book Antiqua" w:eastAsia="Book Antiqua" w:hAnsi="Book Antiqua" w:cs="Book Antiqua"/>
          <w:color w:val="000000"/>
        </w:rPr>
        <w:t xml:space="preserve">O has been used to hydrolyze normal and glycated HSA, respectively. The </w:t>
      </w:r>
      <w:r w:rsidRPr="00955A23">
        <w:rPr>
          <w:rFonts w:ascii="Book Antiqua" w:eastAsia="Book Antiqua" w:hAnsi="Book Antiqua" w:cs="Book Antiqua"/>
          <w:color w:val="000000"/>
          <w:vertAlign w:val="superscript"/>
        </w:rPr>
        <w:t>16</w:t>
      </w:r>
      <w:r w:rsidRPr="00955A23">
        <w:rPr>
          <w:rFonts w:ascii="Book Antiqua" w:eastAsia="Book Antiqua" w:hAnsi="Book Antiqua" w:cs="Book Antiqua"/>
          <w:color w:val="000000"/>
        </w:rPr>
        <w:t>O</w:t>
      </w:r>
      <w:r w:rsidR="00515FEF" w:rsidRPr="00955A23">
        <w:rPr>
          <w:rFonts w:ascii="Book Antiqua" w:eastAsia="Book Antiqua" w:hAnsi="Book Antiqua" w:cs="Book Antiqua"/>
          <w:color w:val="000000"/>
        </w:rPr>
        <w:t>/</w:t>
      </w:r>
      <w:r w:rsidRPr="00955A23">
        <w:rPr>
          <w:rFonts w:ascii="Book Antiqua" w:eastAsia="Book Antiqua" w:hAnsi="Book Antiqua" w:cs="Book Antiqua"/>
          <w:color w:val="000000"/>
          <w:vertAlign w:val="superscript"/>
        </w:rPr>
        <w:t>18</w:t>
      </w:r>
      <w:r w:rsidRPr="00955A23">
        <w:rPr>
          <w:rFonts w:ascii="Book Antiqua" w:eastAsia="Book Antiqua" w:hAnsi="Book Antiqua" w:cs="Book Antiqua"/>
          <w:color w:val="000000"/>
        </w:rPr>
        <w:t>O ratios in each digested peptide were measured to compare glycation levels</w:t>
      </w:r>
      <w:r w:rsidRPr="00955A23">
        <w:rPr>
          <w:rFonts w:ascii="Book Antiqua" w:eastAsia="Book Antiqua" w:hAnsi="Book Antiqua" w:cs="Book Antiqua"/>
          <w:color w:val="000000"/>
          <w:vertAlign w:val="superscript"/>
        </w:rPr>
        <w:t>[61]</w:t>
      </w:r>
      <w:r w:rsidRPr="00955A23">
        <w:rPr>
          <w:rFonts w:ascii="Book Antiqua" w:eastAsia="Book Antiqua" w:hAnsi="Book Antiqua" w:cs="Book Antiqua"/>
          <w:color w:val="000000"/>
        </w:rPr>
        <w:t xml:space="preserve">. Furthermore, Qiu </w:t>
      </w:r>
      <w:r w:rsidRPr="00955A23">
        <w:rPr>
          <w:rFonts w:ascii="Book Antiqua" w:eastAsia="Book Antiqua" w:hAnsi="Book Antiqua" w:cs="Book Antiqua"/>
          <w:i/>
          <w:iCs/>
          <w:color w:val="000000"/>
        </w:rPr>
        <w:t>et al</w:t>
      </w:r>
      <w:r w:rsidR="00741897"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 xml:space="preserve"> have developed an isobaric tags for relative or absolute quantitation (iTRAQ) labeling technology combined with three-stage MS (MS</w:t>
      </w:r>
      <w:r w:rsidRPr="00955A23">
        <w:rPr>
          <w:rFonts w:ascii="Book Antiqua" w:eastAsia="Book Antiqua" w:hAnsi="Book Antiqua" w:cs="Book Antiqua"/>
          <w:color w:val="000000"/>
          <w:vertAlign w:val="superscript"/>
        </w:rPr>
        <w:t>3</w:t>
      </w:r>
      <w:r w:rsidRPr="00955A23">
        <w:rPr>
          <w:rFonts w:ascii="Book Antiqua" w:eastAsia="Book Antiqua" w:hAnsi="Book Antiqua" w:cs="Book Antiqua"/>
          <w:color w:val="000000"/>
        </w:rPr>
        <w:t>) method to compare glycation levels between healthy individuals and patients with diabetes. The iTRAQ-MS</w:t>
      </w:r>
      <w:r w:rsidRPr="00955A23">
        <w:rPr>
          <w:rFonts w:ascii="Book Antiqua" w:eastAsia="Book Antiqua" w:hAnsi="Book Antiqua" w:cs="Book Antiqua"/>
          <w:color w:val="000000"/>
          <w:vertAlign w:val="superscript"/>
        </w:rPr>
        <w:t>3</w:t>
      </w:r>
      <w:r w:rsidRPr="00955A23">
        <w:rPr>
          <w:rFonts w:ascii="Book Antiqua" w:eastAsia="Book Antiqua" w:hAnsi="Book Antiqua" w:cs="Book Antiqua"/>
          <w:color w:val="000000"/>
        </w:rPr>
        <w:t xml:space="preserve"> method makes good use of the neutral loss of glycated peptides under collision-induced dissociation in MS/MS, and high-energy collisional dissociation in MS</w:t>
      </w:r>
      <w:r w:rsidRPr="00955A23">
        <w:rPr>
          <w:rFonts w:ascii="Book Antiqua" w:eastAsia="Book Antiqua" w:hAnsi="Book Antiqua" w:cs="Book Antiqua"/>
          <w:color w:val="000000"/>
          <w:vertAlign w:val="superscript"/>
        </w:rPr>
        <w:t>3</w:t>
      </w:r>
      <w:r w:rsidRPr="00955A23">
        <w:rPr>
          <w:rFonts w:ascii="Book Antiqua" w:eastAsia="Book Antiqua" w:hAnsi="Book Antiqua" w:cs="Book Antiqua"/>
          <w:color w:val="000000"/>
        </w:rPr>
        <w:t xml:space="preserve"> fragmentation of the neutral loss ions were performed to precise quantification of the glycated peptides</w:t>
      </w:r>
      <w:r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 xml:space="preserve">. Table 1 shows the glycation sites that have been identified through qualitative and quantitative analyses. Notably, specific basic residues in HSA are involved in glycation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vertAlign w:val="superscript"/>
        </w:rPr>
        <w:t>[62]</w:t>
      </w:r>
      <w:r w:rsidRPr="00955A23">
        <w:rPr>
          <w:rFonts w:ascii="Book Antiqua" w:eastAsia="Book Antiqua" w:hAnsi="Book Antiqua" w:cs="Book Antiqua"/>
          <w:color w:val="000000"/>
        </w:rPr>
        <w:t>. Sites K525, K199, and K351 were reportedly the predominant glycation sites on HSA</w:t>
      </w:r>
      <w:r w:rsidRPr="00955A23">
        <w:rPr>
          <w:rFonts w:ascii="Book Antiqua" w:eastAsia="Book Antiqua" w:hAnsi="Book Antiqua" w:cs="Book Antiqua"/>
          <w:color w:val="000000"/>
          <w:vertAlign w:val="superscript"/>
        </w:rPr>
        <w:t>[62,63]</w:t>
      </w:r>
      <w:r w:rsidRPr="00955A23">
        <w:rPr>
          <w:rFonts w:ascii="Book Antiqua" w:eastAsia="Book Antiqua" w:hAnsi="Book Antiqua" w:cs="Book Antiqua"/>
          <w:color w:val="000000"/>
        </w:rPr>
        <w:t>. Figure 2 shows the number of reports for each potential glycation sites. Sites K12, K64, K137, K199, K233, K262, K274, K317, K378, K414, K525, K545, and K574 have been more easily identified than other sites (reported ≥ 8 times), which suggests that they are more sensitive to changes in serum glucose concentrations</w:t>
      </w:r>
      <w:r w:rsidRPr="00955A23">
        <w:rPr>
          <w:rFonts w:ascii="Book Antiqua" w:eastAsia="Book Antiqua" w:hAnsi="Book Antiqua" w:cs="Book Antiqua"/>
          <w:color w:val="000000"/>
          <w:vertAlign w:val="superscript"/>
        </w:rPr>
        <w:t>[7]</w:t>
      </w:r>
      <w:r w:rsidRPr="00955A23">
        <w:rPr>
          <w:rFonts w:ascii="Book Antiqua" w:eastAsia="Book Antiqua" w:hAnsi="Book Antiqua" w:cs="Book Antiqua"/>
          <w:color w:val="000000"/>
        </w:rPr>
        <w:t>. The underlying mechanism may be that these sites are both distributed on the HSA surface and spatially located near basic amino acids</w:t>
      </w:r>
      <w:r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 Although K199 is not completely distributed on the HSA surface, its low</w:t>
      </w:r>
      <w:r w:rsidRPr="00955A23">
        <w:rPr>
          <w:rFonts w:ascii="Book Antiqua" w:eastAsia="Book Antiqua" w:hAnsi="Book Antiqua" w:cs="Book Antiqua"/>
          <w:iCs/>
          <w:color w:val="000000"/>
        </w:rPr>
        <w:t xml:space="preserve"> pKa</w:t>
      </w:r>
      <w:r w:rsidRPr="00955A23">
        <w:rPr>
          <w:rFonts w:ascii="Book Antiqua" w:eastAsia="Book Antiqua" w:hAnsi="Book Antiqua" w:cs="Book Antiqua"/>
          <w:color w:val="000000"/>
        </w:rPr>
        <w:t xml:space="preserve"> value and spatial proximity to basic amino acids make it suitable for glycation reactions</w:t>
      </w:r>
      <w:r w:rsidRPr="00955A23">
        <w:rPr>
          <w:rFonts w:ascii="Book Antiqua" w:eastAsia="Book Antiqua" w:hAnsi="Book Antiqua" w:cs="Book Antiqua"/>
          <w:color w:val="000000"/>
          <w:vertAlign w:val="superscript"/>
        </w:rPr>
        <w:t>[62]</w:t>
      </w:r>
      <w:r w:rsidRPr="00955A23">
        <w:rPr>
          <w:rFonts w:ascii="Book Antiqua" w:eastAsia="Book Antiqua" w:hAnsi="Book Antiqua" w:cs="Book Antiqua"/>
          <w:color w:val="000000"/>
        </w:rPr>
        <w:t xml:space="preserve">. In </w:t>
      </w:r>
      <w:r w:rsidR="00AE1963" w:rsidRPr="00955A23">
        <w:rPr>
          <w:rFonts w:ascii="Book Antiqua" w:eastAsia="Book Antiqua" w:hAnsi="Book Antiqua" w:cs="Book Antiqua"/>
          <w:color w:val="000000"/>
        </w:rPr>
        <w:t xml:space="preserve">Figure </w:t>
      </w:r>
      <w:r w:rsidRPr="00955A23">
        <w:rPr>
          <w:rFonts w:ascii="Book Antiqua" w:eastAsia="Book Antiqua" w:hAnsi="Book Antiqua" w:cs="Book Antiqua"/>
          <w:color w:val="000000"/>
        </w:rPr>
        <w:t>2</w:t>
      </w:r>
      <w:r w:rsidR="00BD71F4">
        <w:rPr>
          <w:rFonts w:ascii="Book Antiqua" w:eastAsia="Book Antiqua" w:hAnsi="Book Antiqua" w:cs="Book Antiqua"/>
          <w:color w:val="000000"/>
        </w:rPr>
        <w:t>,</w:t>
      </w:r>
      <w:r w:rsidRPr="00955A23">
        <w:rPr>
          <w:rFonts w:ascii="Book Antiqua" w:eastAsia="Book Antiqua" w:hAnsi="Book Antiqua" w:cs="Book Antiqua"/>
          <w:color w:val="000000"/>
        </w:rPr>
        <w:t xml:space="preserve"> we </w:t>
      </w:r>
      <w:r w:rsidR="00BD71F4">
        <w:rPr>
          <w:rFonts w:ascii="Book Antiqua" w:eastAsia="Book Antiqua" w:hAnsi="Book Antiqua" w:cs="Book Antiqua"/>
          <w:color w:val="000000"/>
        </w:rPr>
        <w:t>can</w:t>
      </w:r>
      <w:r w:rsidR="00BD71F4" w:rsidRPr="00955A23">
        <w:rPr>
          <w:rFonts w:ascii="Book Antiqua" w:eastAsia="Book Antiqua" w:hAnsi="Book Antiqua" w:cs="Book Antiqua"/>
          <w:color w:val="000000"/>
        </w:rPr>
        <w:t xml:space="preserve"> f</w:t>
      </w:r>
      <w:r w:rsidR="00BD71F4">
        <w:rPr>
          <w:rFonts w:ascii="Book Antiqua" w:eastAsia="Book Antiqua" w:hAnsi="Book Antiqua" w:cs="Book Antiqua"/>
          <w:color w:val="000000"/>
        </w:rPr>
        <w:t>i</w:t>
      </w:r>
      <w:r w:rsidR="00BD71F4" w:rsidRPr="00955A23">
        <w:rPr>
          <w:rFonts w:ascii="Book Antiqua" w:eastAsia="Book Antiqua" w:hAnsi="Book Antiqua" w:cs="Book Antiqua"/>
          <w:color w:val="000000"/>
        </w:rPr>
        <w:t xml:space="preserve">nd </w:t>
      </w:r>
      <w:r w:rsidRPr="00955A23">
        <w:rPr>
          <w:rFonts w:ascii="Book Antiqua" w:eastAsia="Book Antiqua" w:hAnsi="Book Antiqua" w:cs="Book Antiqua"/>
          <w:color w:val="000000"/>
        </w:rPr>
        <w:t>that some sites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xml:space="preserve">, K20, K41, R145, R197, R209, K212, R222, R337, and K524) had never been identified in analyses of glycation modifications, indicating that they are insensitive to changes in glucose concentrations, </w:t>
      </w:r>
      <w:r w:rsidR="00BD71F4">
        <w:rPr>
          <w:rFonts w:ascii="Book Antiqua" w:eastAsia="Book Antiqua" w:hAnsi="Book Antiqua" w:cs="Book Antiqua"/>
          <w:color w:val="000000"/>
        </w:rPr>
        <w:t xml:space="preserve">and </w:t>
      </w:r>
      <w:r w:rsidRPr="00955A23">
        <w:rPr>
          <w:rFonts w:ascii="Book Antiqua" w:eastAsia="Book Antiqua" w:hAnsi="Book Antiqua" w:cs="Book Antiqua"/>
          <w:color w:val="000000"/>
        </w:rPr>
        <w:t>further explorations of the underlying mechanism are needed to determine their roles</w:t>
      </w:r>
      <w:r w:rsidR="007B7685" w:rsidRPr="00955A23">
        <w:rPr>
          <w:rFonts w:ascii="Book Antiqua" w:eastAsia="Book Antiqua" w:hAnsi="Book Antiqua" w:cs="Book Antiqua"/>
          <w:color w:val="000000"/>
          <w:vertAlign w:val="superscript"/>
        </w:rPr>
        <w:t>[64-71]</w:t>
      </w:r>
      <w:r w:rsidRPr="00955A23">
        <w:rPr>
          <w:rFonts w:ascii="Book Antiqua" w:eastAsia="Book Antiqua" w:hAnsi="Book Antiqua" w:cs="Book Antiqua"/>
          <w:color w:val="000000"/>
        </w:rPr>
        <w:t>.</w:t>
      </w:r>
    </w:p>
    <w:p w14:paraId="34979AF9" w14:textId="77777777" w:rsidR="00741897" w:rsidRPr="00955A23" w:rsidRDefault="00741897" w:rsidP="00955A23">
      <w:pPr>
        <w:adjustRightInd w:val="0"/>
        <w:snapToGrid w:val="0"/>
        <w:spacing w:line="360" w:lineRule="auto"/>
        <w:jc w:val="both"/>
        <w:rPr>
          <w:rFonts w:ascii="Book Antiqua" w:eastAsia="Book Antiqua" w:hAnsi="Book Antiqua" w:cs="Book Antiqua"/>
          <w:b/>
          <w:bCs/>
          <w:color w:val="000000"/>
        </w:rPr>
      </w:pPr>
    </w:p>
    <w:p w14:paraId="1DA31485" w14:textId="3CDE84C5"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EFFECTS OF GLYCATION ON THE STRUCTURE AND FUNCTION OF HSA</w:t>
      </w:r>
    </w:p>
    <w:p w14:paraId="1456FB4D" w14:textId="77501A0A"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Many functions of HSA can be attributed to its structural characteristics. The relative structural stability of HSA is mainly dependent on 17 intramolecular </w:t>
      </w:r>
      <w:r w:rsidRPr="00955A23">
        <w:rPr>
          <w:rFonts w:ascii="Book Antiqua" w:eastAsia="Book Antiqua" w:hAnsi="Book Antiqua" w:cs="Book Antiqua"/>
          <w:color w:val="000000"/>
        </w:rPr>
        <w:lastRenderedPageBreak/>
        <w:t>disulfide bonds</w:t>
      </w:r>
      <w:r w:rsidRPr="00955A23">
        <w:rPr>
          <w:rFonts w:ascii="Book Antiqua" w:eastAsia="Book Antiqua" w:hAnsi="Book Antiqua" w:cs="Book Antiqua"/>
          <w:color w:val="000000"/>
          <w:vertAlign w:val="superscript"/>
        </w:rPr>
        <w:t>[50]</w:t>
      </w:r>
      <w:r w:rsidRPr="00955A23">
        <w:rPr>
          <w:rFonts w:ascii="Book Antiqua" w:eastAsia="Book Antiqua" w:hAnsi="Book Antiqua" w:cs="Book Antiqua"/>
          <w:color w:val="000000"/>
        </w:rPr>
        <w:t>. This structural flexibility enables HSA to bind to many molecules with distinct structures</w:t>
      </w:r>
      <w:r w:rsidRPr="00955A23">
        <w:rPr>
          <w:rFonts w:ascii="Book Antiqua" w:eastAsia="Book Antiqua" w:hAnsi="Book Antiqua" w:cs="Book Antiqua"/>
          <w:color w:val="000000"/>
          <w:vertAlign w:val="superscript"/>
        </w:rPr>
        <w:t>[72]</w:t>
      </w:r>
      <w:r w:rsidRPr="00955A23">
        <w:rPr>
          <w:rFonts w:ascii="Book Antiqua" w:eastAsia="Book Antiqua" w:hAnsi="Book Antiqua" w:cs="Book Antiqua"/>
          <w:color w:val="000000"/>
        </w:rPr>
        <w:t>. The affinities of various metabolites and drugs depend on the multistage structures of binding sites, which are distributed throughout the whole HSA molecule. The major drug-binding sites of HSA are known as sites I and II</w:t>
      </w:r>
      <w:r w:rsidRPr="00955A23">
        <w:rPr>
          <w:rFonts w:ascii="Book Antiqua" w:eastAsia="Book Antiqua" w:hAnsi="Book Antiqua" w:cs="Book Antiqua"/>
          <w:color w:val="000000"/>
          <w:vertAlign w:val="superscript"/>
        </w:rPr>
        <w:t>[20,35,73]</w:t>
      </w:r>
      <w:r w:rsidRPr="00955A23">
        <w:rPr>
          <w:rFonts w:ascii="Book Antiqua" w:eastAsia="Book Antiqua" w:hAnsi="Book Antiqua" w:cs="Book Antiqua"/>
          <w:color w:val="000000"/>
        </w:rPr>
        <w:t>. Glycation contributes to various changes in HSA structure and function</w:t>
      </w:r>
      <w:r w:rsidRPr="00955A23">
        <w:rPr>
          <w:rFonts w:ascii="Book Antiqua" w:eastAsia="Book Antiqua" w:hAnsi="Book Antiqua" w:cs="Book Antiqua"/>
          <w:color w:val="000000"/>
          <w:vertAlign w:val="superscript"/>
        </w:rPr>
        <w:t>[74]</w:t>
      </w:r>
      <w:r w:rsidRPr="00955A23">
        <w:rPr>
          <w:rFonts w:ascii="Book Antiqua" w:eastAsia="Book Antiqua" w:hAnsi="Book Antiqua" w:cs="Book Antiqua"/>
          <w:color w:val="000000"/>
        </w:rPr>
        <w:t>. First, it enhances the molecular weight of HSA by attaching one or several glucose units to the basic amino acid residues of the protein</w:t>
      </w:r>
      <w:r w:rsidR="00691E95">
        <w:rPr>
          <w:rFonts w:ascii="Book Antiqua" w:eastAsia="Book Antiqua" w:hAnsi="Book Antiqua" w:cs="Book Antiqua"/>
          <w:color w:val="000000"/>
        </w:rPr>
        <w:t>.</w:t>
      </w:r>
      <w:r w:rsidR="00691E95"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Second, glycation will change the original conformation of HSA. The intrinsic fluorescence of HSA is mainly derived from tryptophan-214 located in site I; its fluorescence is extremely sensitive to changes in the HSA environment</w:t>
      </w:r>
      <w:r w:rsidRPr="00955A23">
        <w:rPr>
          <w:rFonts w:ascii="Book Antiqua" w:eastAsia="Book Antiqua" w:hAnsi="Book Antiqua" w:cs="Book Antiqua"/>
          <w:color w:val="000000"/>
          <w:vertAlign w:val="superscript"/>
        </w:rPr>
        <w:t>[24,35,73]</w:t>
      </w:r>
      <w:r w:rsidRPr="00955A23">
        <w:rPr>
          <w:rFonts w:ascii="Book Antiqua" w:eastAsia="Book Antiqua" w:hAnsi="Book Antiqua" w:cs="Book Antiqua"/>
          <w:color w:val="000000"/>
        </w:rPr>
        <w:t>. Glycated sites located in or near Site I, such as K199, will alter the HSA structural microenvironment, thereby altering the intrinsic fluorescent characteristics of the protein. The relative fluorescence intensity of glycated HSA is reportedly reduced by 51% compared with normal HSA</w:t>
      </w:r>
      <w:r w:rsidRPr="00955A23">
        <w:rPr>
          <w:rFonts w:ascii="Book Antiqua" w:eastAsia="Book Antiqua" w:hAnsi="Book Antiqua" w:cs="Book Antiqua"/>
          <w:color w:val="000000"/>
          <w:vertAlign w:val="superscript"/>
        </w:rPr>
        <w:t>[75]</w:t>
      </w:r>
      <w:r w:rsidRPr="00955A23">
        <w:rPr>
          <w:rFonts w:ascii="Book Antiqua" w:eastAsia="Book Antiqua" w:hAnsi="Book Antiqua" w:cs="Book Antiqua"/>
          <w:color w:val="000000"/>
        </w:rPr>
        <w:t>. In addition to fluorescence chromatography, circular dichroism has also been used to study the effects of glycation on the structure of HSA</w:t>
      </w:r>
      <w:r w:rsidRPr="00955A23">
        <w:rPr>
          <w:rFonts w:ascii="Book Antiqua" w:eastAsia="Book Antiqua" w:hAnsi="Book Antiqua" w:cs="Book Antiqua"/>
          <w:color w:val="000000"/>
          <w:vertAlign w:val="superscript"/>
        </w:rPr>
        <w:t>[76]</w:t>
      </w:r>
      <w:r w:rsidRPr="00955A23">
        <w:rPr>
          <w:rFonts w:ascii="Book Antiqua" w:eastAsia="Book Antiqua" w:hAnsi="Book Antiqua" w:cs="Book Antiqua"/>
          <w:color w:val="000000"/>
        </w:rPr>
        <w:t xml:space="preserve">. </w:t>
      </w:r>
      <w:bookmarkStart w:id="9" w:name="OLE_LINK113"/>
      <w:r w:rsidRPr="00955A23">
        <w:rPr>
          <w:rFonts w:ascii="Book Antiqua" w:eastAsia="Book Antiqua" w:hAnsi="Book Antiqua" w:cs="Book Antiqua"/>
          <w:color w:val="000000"/>
        </w:rPr>
        <w:t>Nakajou</w:t>
      </w:r>
      <w:bookmarkEnd w:id="9"/>
      <w:r w:rsidRPr="00955A23">
        <w:rPr>
          <w:rFonts w:ascii="Book Antiqua" w:eastAsia="Book Antiqua" w:hAnsi="Book Antiqua" w:cs="Book Antiqua"/>
          <w:color w:val="000000"/>
        </w:rPr>
        <w:t xml:space="preserve"> </w:t>
      </w:r>
      <w:r w:rsidRPr="00955A23">
        <w:rPr>
          <w:rFonts w:ascii="Book Antiqua" w:eastAsia="Book Antiqua" w:hAnsi="Book Antiqua" w:cs="Book Antiqua"/>
          <w:i/>
          <w:iCs/>
          <w:color w:val="000000"/>
        </w:rPr>
        <w:t>et al</w:t>
      </w:r>
      <w:r w:rsidR="00741897" w:rsidRPr="00955A23">
        <w:rPr>
          <w:rFonts w:ascii="Book Antiqua" w:eastAsia="Book Antiqua" w:hAnsi="Book Antiqua" w:cs="Book Antiqua"/>
          <w:color w:val="000000"/>
          <w:vertAlign w:val="superscript"/>
        </w:rPr>
        <w:t>[75]</w:t>
      </w:r>
      <w:r w:rsidRPr="00955A23">
        <w:rPr>
          <w:rFonts w:ascii="Book Antiqua" w:eastAsia="Book Antiqua" w:hAnsi="Book Antiqua" w:cs="Book Antiqua"/>
          <w:color w:val="000000"/>
        </w:rPr>
        <w:t xml:space="preserve"> used circular dichroism to compare different HSA molecules, which revealed that the secondary structure of HSA was altered after glycation with 50 mmol/L glucose. Third, the glycation of HSA will act as an oxidant and a pro-inflammatory mediator through different mechanisms</w:t>
      </w:r>
      <w:r w:rsidRPr="00955A23">
        <w:rPr>
          <w:rFonts w:ascii="Book Antiqua" w:eastAsia="Book Antiqua" w:hAnsi="Book Antiqua" w:cs="Book Antiqua"/>
          <w:color w:val="000000"/>
          <w:vertAlign w:val="superscript"/>
        </w:rPr>
        <w:t>[77]</w:t>
      </w:r>
      <w:r w:rsidRPr="00955A23">
        <w:rPr>
          <w:rFonts w:ascii="Book Antiqua" w:eastAsia="Book Antiqua" w:hAnsi="Book Antiqua" w:cs="Book Antiqua"/>
          <w:color w:val="000000"/>
        </w:rPr>
        <w:t xml:space="preserve">. </w:t>
      </w:r>
    </w:p>
    <w:p w14:paraId="67F3694D" w14:textId="5703E58C" w:rsidR="00A77B3E" w:rsidRPr="00955A23" w:rsidRDefault="009651A4" w:rsidP="00955A23">
      <w:pPr>
        <w:adjustRightInd w:val="0"/>
        <w:snapToGrid w:val="0"/>
        <w:spacing w:line="360" w:lineRule="auto"/>
        <w:ind w:firstLineChars="100" w:firstLine="240"/>
        <w:jc w:val="both"/>
        <w:rPr>
          <w:rFonts w:ascii="Book Antiqua" w:hAnsi="Book Antiqua"/>
        </w:rPr>
      </w:pPr>
      <w:r w:rsidRPr="00955A23">
        <w:rPr>
          <w:rFonts w:ascii="Book Antiqua" w:eastAsia="Book Antiqua" w:hAnsi="Book Antiqua" w:cs="Book Antiqua"/>
          <w:color w:val="000000"/>
        </w:rPr>
        <w:t>Glycation-related changes in the structure of HSA can have varying effects on its abilities to bind a range of ligands. The main mechanisms that affect binding may involve steric hindrance of covalently bound glucose, the blockage of charged residues, or a combination of these two mechanisms</w:t>
      </w:r>
      <w:r w:rsidRPr="00955A23">
        <w:rPr>
          <w:rFonts w:ascii="Book Antiqua" w:eastAsia="Book Antiqua" w:hAnsi="Book Antiqua" w:cs="Book Antiqua"/>
          <w:color w:val="000000"/>
          <w:vertAlign w:val="superscript"/>
        </w:rPr>
        <w:t>[75]</w:t>
      </w:r>
      <w:r w:rsidRPr="00955A23">
        <w:rPr>
          <w:rFonts w:ascii="Book Antiqua" w:eastAsia="Book Antiqua" w:hAnsi="Book Antiqua" w:cs="Book Antiqua"/>
          <w:color w:val="000000"/>
        </w:rPr>
        <w:t>. Techniques used to study the binding affinity of glycated HSA include fluorescence spectroscopy, circular dichroism, HPLC with ultraviolet detection, and nuclear magnetic resonance</w:t>
      </w:r>
      <w:r w:rsidRPr="00955A23">
        <w:rPr>
          <w:rFonts w:ascii="Book Antiqua" w:eastAsia="Book Antiqua" w:hAnsi="Book Antiqua" w:cs="Book Antiqua"/>
          <w:color w:val="000000"/>
          <w:vertAlign w:val="superscript"/>
        </w:rPr>
        <w:t>[78-80]</w:t>
      </w:r>
      <w:r w:rsidRPr="00955A23">
        <w:rPr>
          <w:rFonts w:ascii="Book Antiqua" w:eastAsia="Book Antiqua" w:hAnsi="Book Antiqua" w:cs="Book Antiqua"/>
          <w:color w:val="000000"/>
        </w:rPr>
        <w:t>. Changes in the binding affinities of glycated HSA to various ligands are influenced by drug concentration and the degree of protein glycation</w:t>
      </w:r>
      <w:r w:rsidR="00ED6589" w:rsidRPr="00955A23">
        <w:rPr>
          <w:rFonts w:ascii="Book Antiqua" w:eastAsia="Book Antiqua" w:hAnsi="Book Antiqua" w:cs="Book Antiqua"/>
          <w:color w:val="000000"/>
          <w:vertAlign w:val="superscript"/>
        </w:rPr>
        <w:t>[35,53,75]</w:t>
      </w:r>
      <w:r w:rsidRPr="00955A23">
        <w:rPr>
          <w:rFonts w:ascii="Book Antiqua" w:eastAsia="Book Antiqua" w:hAnsi="Book Antiqua" w:cs="Book Antiqua"/>
          <w:color w:val="000000"/>
        </w:rPr>
        <w:t xml:space="preserve"> (see</w:t>
      </w:r>
      <w:r w:rsidR="00691E95">
        <w:rPr>
          <w:rFonts w:ascii="Book Antiqua" w:eastAsia="Book Antiqua" w:hAnsi="Book Antiqua" w:cs="Book Antiqua"/>
          <w:color w:val="000000"/>
        </w:rPr>
        <w:t xml:space="preserve"> </w:t>
      </w:r>
      <w:r w:rsidRPr="00955A23">
        <w:rPr>
          <w:rFonts w:ascii="Book Antiqua" w:eastAsia="Book Antiqua" w:hAnsi="Book Antiqua" w:cs="Book Antiqua"/>
          <w:color w:val="000000"/>
        </w:rPr>
        <w:t>Table 2</w:t>
      </w:r>
      <w:r w:rsidR="007B7685" w:rsidRPr="00955A23">
        <w:rPr>
          <w:rFonts w:ascii="Book Antiqua" w:eastAsia="Book Antiqua" w:hAnsi="Book Antiqua" w:cs="Book Antiqua"/>
          <w:color w:val="000000"/>
          <w:vertAlign w:val="superscript"/>
        </w:rPr>
        <w:t>[81-85]</w:t>
      </w:r>
      <w:r w:rsidRPr="00955A23">
        <w:rPr>
          <w:rFonts w:ascii="Book Antiqua" w:eastAsia="Book Antiqua" w:hAnsi="Book Antiqua" w:cs="Book Antiqua"/>
          <w:color w:val="000000"/>
        </w:rPr>
        <w:t xml:space="preserve">). Warfarin, tryptophan, and dansylsarcosine have often been used as probe </w:t>
      </w:r>
      <w:r w:rsidRPr="00955A23">
        <w:rPr>
          <w:rFonts w:ascii="Book Antiqua" w:eastAsia="Book Antiqua" w:hAnsi="Book Antiqua" w:cs="Book Antiqua"/>
          <w:color w:val="000000"/>
        </w:rPr>
        <w:lastRenderedPageBreak/>
        <w:t>compounds for HSA sites I and II in binding studies</w:t>
      </w:r>
      <w:r w:rsidRPr="00955A23">
        <w:rPr>
          <w:rFonts w:ascii="Book Antiqua" w:eastAsia="Book Antiqua" w:hAnsi="Book Antiqua" w:cs="Book Antiqua"/>
          <w:color w:val="000000"/>
          <w:vertAlign w:val="superscript"/>
        </w:rPr>
        <w:t>[75,76]</w:t>
      </w:r>
      <w:r w:rsidRPr="00955A23">
        <w:rPr>
          <w:rFonts w:ascii="Book Antiqua" w:eastAsia="Book Antiqua" w:hAnsi="Book Antiqua" w:cs="Book Antiqua"/>
          <w:color w:val="000000"/>
        </w:rPr>
        <w:t xml:space="preserve">. </w:t>
      </w:r>
      <w:r w:rsidRPr="00955A23">
        <w:rPr>
          <w:rFonts w:ascii="Book Antiqua" w:eastAsia="Book Antiqua" w:hAnsi="Book Antiqua" w:cs="Book Antiqua"/>
          <w:i/>
          <w:iCs/>
          <w:color w:val="000000"/>
        </w:rPr>
        <w:t>In vitro</w:t>
      </w:r>
      <w:r w:rsidRPr="00955A23">
        <w:rPr>
          <w:rFonts w:ascii="Book Antiqua" w:eastAsia="Book Antiqua" w:hAnsi="Book Antiqua" w:cs="Book Antiqua"/>
          <w:color w:val="000000"/>
        </w:rPr>
        <w:t xml:space="preserve"> analysis has shown that HSA glycation with a range of glucose concentrations (2.5 mmol/L, 12.5 mmol/L, and 50 mmol/L) enhanced the binding of warfarin, but weakened the binding of dansylsarcosine</w:t>
      </w:r>
      <w:r w:rsidRPr="00955A23">
        <w:rPr>
          <w:rFonts w:ascii="Book Antiqua" w:eastAsia="Book Antiqua" w:hAnsi="Book Antiqua" w:cs="Book Antiqua"/>
          <w:color w:val="000000"/>
          <w:vertAlign w:val="superscript"/>
        </w:rPr>
        <w:t>[75]</w:t>
      </w:r>
      <w:r w:rsidRPr="00955A23">
        <w:rPr>
          <w:rFonts w:ascii="Book Antiqua" w:eastAsia="Book Antiqua" w:hAnsi="Book Antiqua" w:cs="Book Antiqua"/>
          <w:color w:val="000000"/>
        </w:rPr>
        <w:t xml:space="preserve">. Another study showed that both </w:t>
      </w:r>
      <w:r w:rsidRPr="00955A23">
        <w:rPr>
          <w:rFonts w:ascii="Book Antiqua" w:eastAsia="Book Antiqua" w:hAnsi="Book Antiqua" w:cs="Book Antiqua"/>
          <w:i/>
          <w:iCs/>
          <w:color w:val="000000"/>
        </w:rPr>
        <w:t>ex vivo</w:t>
      </w:r>
      <w:r w:rsidRPr="00955A23">
        <w:rPr>
          <w:rFonts w:ascii="Book Antiqua" w:eastAsia="Book Antiqua" w:hAnsi="Book Antiqua" w:cs="Book Antiqua"/>
          <w:color w:val="000000"/>
        </w:rPr>
        <w:t xml:space="preserve"> (purified from the plasma of patients with diabetes) and </w:t>
      </w:r>
      <w:r w:rsidRPr="00955A23">
        <w:rPr>
          <w:rFonts w:ascii="Book Antiqua" w:eastAsia="Book Antiqua" w:hAnsi="Book Antiqua" w:cs="Book Antiqua"/>
          <w:i/>
          <w:iCs/>
          <w:color w:val="000000"/>
        </w:rPr>
        <w:t>in vitro</w:t>
      </w:r>
      <w:r w:rsidRPr="00955A23">
        <w:rPr>
          <w:rFonts w:ascii="Book Antiqua" w:eastAsia="Book Antiqua" w:hAnsi="Book Antiqua" w:cs="Book Antiqua"/>
          <w:color w:val="000000"/>
        </w:rPr>
        <w:t xml:space="preserve"> glycated HSA exhibited weakened binding interactions with warfarin</w:t>
      </w:r>
      <w:r w:rsidRPr="00955A23">
        <w:rPr>
          <w:rFonts w:ascii="Book Antiqua" w:eastAsia="Book Antiqua" w:hAnsi="Book Antiqua" w:cs="Book Antiqua"/>
          <w:color w:val="000000"/>
          <w:vertAlign w:val="superscript"/>
        </w:rPr>
        <w:t>[35]</w:t>
      </w:r>
      <w:r w:rsidR="00AE1963" w:rsidRPr="00955A23">
        <w:rPr>
          <w:rFonts w:ascii="Book Antiqua" w:eastAsia="Book Antiqua" w:hAnsi="Book Antiqua" w:cs="Book Antiqua"/>
          <w:color w:val="000000"/>
        </w:rPr>
        <w:t>. Joseph</w:t>
      </w:r>
      <w:r w:rsidRPr="00955A23">
        <w:rPr>
          <w:rFonts w:ascii="Book Antiqua" w:eastAsia="Book Antiqua" w:hAnsi="Book Antiqua" w:cs="Book Antiqua"/>
          <w:color w:val="000000"/>
        </w:rPr>
        <w:t xml:space="preserve"> </w:t>
      </w:r>
      <w:r w:rsidRPr="00955A23">
        <w:rPr>
          <w:rFonts w:ascii="Book Antiqua" w:eastAsia="Book Antiqua" w:hAnsi="Book Antiqua" w:cs="Book Antiqua"/>
          <w:i/>
          <w:iCs/>
          <w:color w:val="000000"/>
        </w:rPr>
        <w:t>et al</w:t>
      </w:r>
      <w:r w:rsidR="007B7685" w:rsidRPr="00955A23">
        <w:rPr>
          <w:rFonts w:ascii="Book Antiqua" w:eastAsia="Book Antiqua" w:hAnsi="Book Antiqua" w:cs="Book Antiqua"/>
          <w:color w:val="000000"/>
          <w:vertAlign w:val="superscript"/>
        </w:rPr>
        <w:t>[76]</w:t>
      </w:r>
      <w:r w:rsidRPr="00955A23">
        <w:rPr>
          <w:rFonts w:ascii="Book Antiqua" w:eastAsia="Book Antiqua" w:hAnsi="Book Antiqua" w:cs="Book Antiqua"/>
          <w:color w:val="000000"/>
        </w:rPr>
        <w:t xml:space="preserve"> proved that the binding of L-tryptophan was enhanced by 4.7</w:t>
      </w:r>
      <w:r w:rsidR="0065687D"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5.8 fold under glycation conditions similar to those in patients with diabetes, although the binding of warfarin remained unchanged. Notably, the above contradictory results concerning warfarin were obtained under relatively nonphysiological conditions </w:t>
      </w:r>
      <w:r w:rsidRPr="00955A23">
        <w:rPr>
          <w:rFonts w:ascii="Book Antiqua" w:eastAsia="Book Antiqua" w:hAnsi="Book Antiqua" w:cs="Book Antiqua"/>
          <w:i/>
          <w:iCs/>
          <w:color w:val="000000"/>
        </w:rPr>
        <w:t>in vitro</w:t>
      </w:r>
      <w:r w:rsidRPr="00955A23">
        <w:rPr>
          <w:rFonts w:ascii="Book Antiqua" w:eastAsia="Book Antiqua" w:hAnsi="Book Antiqua" w:cs="Book Antiqua"/>
          <w:color w:val="000000"/>
        </w:rPr>
        <w:t xml:space="preserve">. Qiu </w:t>
      </w:r>
      <w:r w:rsidRPr="00955A23">
        <w:rPr>
          <w:rFonts w:ascii="Book Antiqua" w:eastAsia="Book Antiqua" w:hAnsi="Book Antiqua" w:cs="Book Antiqua"/>
          <w:i/>
          <w:iCs/>
          <w:color w:val="000000"/>
        </w:rPr>
        <w:t>et al</w:t>
      </w:r>
      <w:r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 xml:space="preserve"> found that the affinity of warfarin for HSA was greater in plasma from patients with diabetes. The level of free warfarin was also reduced in subsequent pharmacokinetic experiments</w:t>
      </w:r>
      <w:r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 Furthermore, a retrospective clinical study revealed that the anticoagulant effect of warfarin was reduced in patients with diabetes</w:t>
      </w:r>
      <w:r w:rsidRPr="00955A23">
        <w:rPr>
          <w:rFonts w:ascii="Book Antiqua" w:eastAsia="Book Antiqua" w:hAnsi="Book Antiqua" w:cs="Book Antiqua"/>
          <w:color w:val="000000"/>
          <w:vertAlign w:val="superscript"/>
        </w:rPr>
        <w:t>[53]</w:t>
      </w:r>
      <w:r w:rsidRPr="00955A23">
        <w:rPr>
          <w:rFonts w:ascii="Book Antiqua" w:eastAsia="Book Antiqua" w:hAnsi="Book Antiqua" w:cs="Book Antiqua"/>
          <w:color w:val="000000"/>
        </w:rPr>
        <w:t xml:space="preserve">. These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findings may provide better reference data with respect to warfarin binding.</w:t>
      </w:r>
    </w:p>
    <w:p w14:paraId="50E8B90A" w14:textId="77777777" w:rsidR="00741897" w:rsidRPr="00955A23" w:rsidRDefault="00741897" w:rsidP="00955A23">
      <w:pPr>
        <w:adjustRightInd w:val="0"/>
        <w:snapToGrid w:val="0"/>
        <w:spacing w:line="360" w:lineRule="auto"/>
        <w:jc w:val="both"/>
        <w:rPr>
          <w:rFonts w:ascii="Book Antiqua" w:eastAsia="Book Antiqua" w:hAnsi="Book Antiqua" w:cs="Book Antiqua"/>
          <w:b/>
          <w:bCs/>
          <w:i/>
          <w:iCs/>
          <w:color w:val="000000"/>
        </w:rPr>
      </w:pPr>
    </w:p>
    <w:p w14:paraId="001B8EE3" w14:textId="4E54F607"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HSA GLYCATION AND COMPLICATIONS</w:t>
      </w:r>
    </w:p>
    <w:p w14:paraId="3C453AC2" w14:textId="3ADC3019"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Chronic hyperglycemia is the primary condition associated with complications of diabetes. Hyperglycemia leads to excessive irreversible accumulation of AGEs on long-lived proteins, such as HSA and HbA1c. The degrees and durations of protein exposure to abnormally high levels of glucose are closely related to the degrees and rates of progression of nephropathy, stroke, neuropathy, retinopathy, and cardiovascular disease</w:t>
      </w:r>
      <w:r w:rsidRPr="00955A23">
        <w:rPr>
          <w:rFonts w:ascii="Book Antiqua" w:eastAsia="Book Antiqua" w:hAnsi="Book Antiqua" w:cs="Book Antiqua"/>
          <w:color w:val="000000"/>
          <w:vertAlign w:val="superscript"/>
        </w:rPr>
        <w:t>[86]</w:t>
      </w:r>
      <w:r w:rsidRPr="00955A23">
        <w:rPr>
          <w:rFonts w:ascii="Book Antiqua" w:eastAsia="Book Antiqua" w:hAnsi="Book Antiqua" w:cs="Book Antiqua"/>
          <w:color w:val="000000"/>
        </w:rPr>
        <w:t xml:space="preserve">. There remain questions concerning how the accumulation of AGEs promotes the development of these lesions. There are three main consequences of the formation of AGEs: </w:t>
      </w:r>
      <w:r w:rsidR="00ED6589"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1) </w:t>
      </w:r>
      <w:r w:rsidR="00A1161B" w:rsidRPr="00955A23">
        <w:rPr>
          <w:rFonts w:ascii="Book Antiqua" w:eastAsia="Book Antiqua" w:hAnsi="Book Antiqua" w:cs="Book Antiqua"/>
          <w:color w:val="000000"/>
        </w:rPr>
        <w:t>C</w:t>
      </w:r>
      <w:r w:rsidRPr="00955A23">
        <w:rPr>
          <w:rFonts w:ascii="Book Antiqua" w:eastAsia="Book Antiqua" w:hAnsi="Book Antiqua" w:cs="Book Antiqua"/>
          <w:color w:val="000000"/>
        </w:rPr>
        <w:t>ross-linking of various extracellular proteins</w:t>
      </w:r>
      <w:r w:rsidRPr="00955A23">
        <w:rPr>
          <w:rFonts w:ascii="Book Antiqua" w:eastAsia="Book Antiqua" w:hAnsi="Book Antiqua" w:cs="Book Antiqua"/>
          <w:color w:val="000000"/>
          <w:vertAlign w:val="superscript"/>
        </w:rPr>
        <w:t>[87]</w:t>
      </w:r>
      <w:r w:rsidRPr="00955A23">
        <w:rPr>
          <w:rFonts w:ascii="Book Antiqua" w:eastAsia="Book Antiqua" w:hAnsi="Book Antiqua" w:cs="Book Antiqua"/>
          <w:color w:val="000000"/>
        </w:rPr>
        <w:t xml:space="preserve">; </w:t>
      </w:r>
      <w:r w:rsidR="00ED6589"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2) </w:t>
      </w:r>
      <w:r w:rsidR="00691E95">
        <w:rPr>
          <w:rFonts w:ascii="Book Antiqua" w:eastAsia="Book Antiqua" w:hAnsi="Book Antiqua" w:cs="Book Antiqua"/>
          <w:color w:val="000000"/>
        </w:rPr>
        <w:t>c</w:t>
      </w:r>
      <w:r w:rsidR="00691E95" w:rsidRPr="00955A23">
        <w:rPr>
          <w:rFonts w:ascii="Book Antiqua" w:eastAsia="Book Antiqua" w:hAnsi="Book Antiqua" w:cs="Book Antiqua"/>
          <w:color w:val="000000"/>
        </w:rPr>
        <w:t xml:space="preserve">hanges </w:t>
      </w:r>
      <w:r w:rsidRPr="00955A23">
        <w:rPr>
          <w:rFonts w:ascii="Book Antiqua" w:eastAsia="Book Antiqua" w:hAnsi="Book Antiqua" w:cs="Book Antiqua"/>
          <w:color w:val="000000"/>
        </w:rPr>
        <w:t>in cell–matrix interactions</w:t>
      </w:r>
      <w:r w:rsidRPr="00955A23">
        <w:rPr>
          <w:rFonts w:ascii="Book Antiqua" w:eastAsia="Book Antiqua" w:hAnsi="Book Antiqua" w:cs="Book Antiqua"/>
          <w:color w:val="000000"/>
          <w:vertAlign w:val="superscript"/>
        </w:rPr>
        <w:t>[88,89]</w:t>
      </w:r>
      <w:r w:rsidRPr="00955A23">
        <w:rPr>
          <w:rFonts w:ascii="Book Antiqua" w:eastAsia="Book Antiqua" w:hAnsi="Book Antiqua" w:cs="Book Antiqua"/>
          <w:color w:val="000000"/>
        </w:rPr>
        <w:t xml:space="preserve">; and </w:t>
      </w:r>
      <w:r w:rsidR="00ED6589"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3) </w:t>
      </w:r>
      <w:r w:rsidR="00691E95">
        <w:rPr>
          <w:rFonts w:ascii="Book Antiqua" w:eastAsia="Book Antiqua" w:hAnsi="Book Antiqua" w:cs="Book Antiqua"/>
          <w:color w:val="000000"/>
        </w:rPr>
        <w:t>c</w:t>
      </w:r>
      <w:r w:rsidR="00691E95" w:rsidRPr="00955A23">
        <w:rPr>
          <w:rFonts w:ascii="Book Antiqua" w:eastAsia="Book Antiqua" w:hAnsi="Book Antiqua" w:cs="Book Antiqua"/>
          <w:color w:val="000000"/>
        </w:rPr>
        <w:t xml:space="preserve">hanges </w:t>
      </w:r>
      <w:r w:rsidRPr="00955A23">
        <w:rPr>
          <w:rFonts w:ascii="Book Antiqua" w:eastAsia="Book Antiqua" w:hAnsi="Book Antiqua" w:cs="Book Antiqua"/>
          <w:color w:val="000000"/>
        </w:rPr>
        <w:t>in DNA structure and function</w:t>
      </w:r>
      <w:r w:rsidRPr="00955A23">
        <w:rPr>
          <w:rFonts w:ascii="Book Antiqua" w:eastAsia="Book Antiqua" w:hAnsi="Book Antiqua" w:cs="Book Antiqua"/>
          <w:color w:val="000000"/>
          <w:vertAlign w:val="superscript"/>
        </w:rPr>
        <w:t>[90]</w:t>
      </w:r>
      <w:r w:rsidRPr="00955A23">
        <w:rPr>
          <w:rFonts w:ascii="Book Antiqua" w:eastAsia="Book Antiqua" w:hAnsi="Book Antiqua" w:cs="Book Antiqua"/>
          <w:color w:val="000000"/>
        </w:rPr>
        <w:t>. HSA is the main protein in blood circulation; patients with diabetes exhibit significantly greater levels of the HSA-</w:t>
      </w:r>
      <w:r w:rsidRPr="00955A23">
        <w:rPr>
          <w:rFonts w:ascii="Book Antiqua" w:eastAsia="Book Antiqua" w:hAnsi="Book Antiqua" w:cs="Book Antiqua"/>
          <w:color w:val="000000"/>
        </w:rPr>
        <w:lastRenderedPageBreak/>
        <w:t>related AGEs</w:t>
      </w:r>
      <w:r w:rsidRPr="00955A23">
        <w:rPr>
          <w:rFonts w:ascii="Book Antiqua" w:eastAsia="Book Antiqua" w:hAnsi="Book Antiqua" w:cs="Book Antiqua"/>
          <w:color w:val="000000"/>
          <w:vertAlign w:val="superscript"/>
        </w:rPr>
        <w:t>[91]</w:t>
      </w:r>
      <w:r w:rsidRPr="00955A23">
        <w:rPr>
          <w:rFonts w:ascii="Book Antiqua" w:eastAsia="Book Antiqua" w:hAnsi="Book Antiqua" w:cs="Book Antiqua"/>
          <w:color w:val="000000"/>
        </w:rPr>
        <w:t>. Interactions between AGEs and RAGEs alter cellular signals and gene expression, thereby enhancing the secretion of pro-inflammatory molecules and leading to oxidative stress reactions in patients with diabetes</w:t>
      </w:r>
      <w:r w:rsidRPr="00955A23">
        <w:rPr>
          <w:rFonts w:ascii="Book Antiqua" w:eastAsia="Book Antiqua" w:hAnsi="Book Antiqua" w:cs="Book Antiqua"/>
          <w:color w:val="000000"/>
          <w:vertAlign w:val="superscript"/>
        </w:rPr>
        <w:t>[92]</w:t>
      </w:r>
      <w:r w:rsidRPr="00955A23">
        <w:rPr>
          <w:rFonts w:ascii="Book Antiqua" w:eastAsia="Book Antiqua" w:hAnsi="Book Antiqua" w:cs="Book Antiqua"/>
          <w:color w:val="000000"/>
        </w:rPr>
        <w:t>.</w:t>
      </w:r>
    </w:p>
    <w:p w14:paraId="184F4CCA" w14:textId="77777777" w:rsidR="00741897" w:rsidRPr="00955A23" w:rsidRDefault="00741897" w:rsidP="00955A23">
      <w:pPr>
        <w:adjustRightInd w:val="0"/>
        <w:snapToGrid w:val="0"/>
        <w:spacing w:line="360" w:lineRule="auto"/>
        <w:jc w:val="both"/>
        <w:rPr>
          <w:rFonts w:ascii="Book Antiqua" w:eastAsia="Book Antiqua" w:hAnsi="Book Antiqua" w:cs="Book Antiqua"/>
          <w:b/>
          <w:bCs/>
          <w:color w:val="000000"/>
        </w:rPr>
      </w:pPr>
    </w:p>
    <w:p w14:paraId="46EC0955" w14:textId="42D03E96" w:rsidR="00A77B3E" w:rsidRPr="002A78DD" w:rsidRDefault="002A78DD" w:rsidP="00955A23">
      <w:pPr>
        <w:adjustRightInd w:val="0"/>
        <w:snapToGrid w:val="0"/>
        <w:spacing w:line="360" w:lineRule="auto"/>
        <w:jc w:val="both"/>
        <w:rPr>
          <w:rFonts w:ascii="Book Antiqua" w:hAnsi="Book Antiqua"/>
          <w:iCs/>
          <w:u w:val="single"/>
        </w:rPr>
      </w:pPr>
      <w:r w:rsidRPr="002A78DD">
        <w:rPr>
          <w:rFonts w:ascii="Book Antiqua" w:eastAsia="Book Antiqua" w:hAnsi="Book Antiqua" w:cs="Book Antiqua"/>
          <w:b/>
          <w:bCs/>
          <w:iCs/>
          <w:color w:val="000000"/>
          <w:u w:val="single"/>
        </w:rPr>
        <w:t>HSA GLYCATION AND CLINICAL APPLICATIONS</w:t>
      </w:r>
    </w:p>
    <w:p w14:paraId="682ED679" w14:textId="7AFCAFB7" w:rsidR="00A77B3E" w:rsidRPr="00955A23" w:rsidRDefault="009651A4" w:rsidP="00955A23">
      <w:pPr>
        <w:adjustRightInd w:val="0"/>
        <w:snapToGrid w:val="0"/>
        <w:spacing w:line="360" w:lineRule="auto"/>
        <w:jc w:val="both"/>
        <w:rPr>
          <w:rFonts w:ascii="Book Antiqua" w:eastAsia="Book Antiqua" w:hAnsi="Book Antiqua" w:cs="Book Antiqua"/>
        </w:rPr>
      </w:pPr>
      <w:r w:rsidRPr="00955A23">
        <w:rPr>
          <w:rFonts w:ascii="Book Antiqua" w:eastAsia="Book Antiqua" w:hAnsi="Book Antiqua" w:cs="Book Antiqua"/>
          <w:color w:val="000000"/>
        </w:rPr>
        <w:t xml:space="preserve">Glycation is a continuous process in the human body. Elevated levels of glycated proteins are associated with elevated levels of blood glucose in patients with diabetes. Thus, there is considerable interest in measuring the glycation levels </w:t>
      </w:r>
      <w:r w:rsidR="00E03426">
        <w:rPr>
          <w:rFonts w:ascii="Book Antiqua" w:eastAsia="Book Antiqua" w:hAnsi="Book Antiqua" w:cs="Book Antiqua"/>
          <w:color w:val="000000"/>
        </w:rPr>
        <w:t xml:space="preserve">in </w:t>
      </w:r>
      <w:r w:rsidRPr="00955A23">
        <w:rPr>
          <w:rFonts w:ascii="Book Antiqua" w:eastAsia="Book Antiqua" w:hAnsi="Book Antiqua" w:cs="Book Antiqua"/>
          <w:color w:val="000000"/>
        </w:rPr>
        <w:t>patients with diabetes; these data can be used for diagnosis, treatment, and prognosis</w:t>
      </w:r>
      <w:r w:rsidRPr="00955A23">
        <w:rPr>
          <w:rFonts w:ascii="Book Antiqua" w:eastAsia="Book Antiqua" w:hAnsi="Book Antiqua" w:cs="Book Antiqua"/>
          <w:color w:val="000000"/>
          <w:vertAlign w:val="superscript"/>
        </w:rPr>
        <w:t>[93,94]</w:t>
      </w:r>
      <w:r w:rsidRPr="00955A23">
        <w:rPr>
          <w:rFonts w:ascii="Book Antiqua" w:eastAsia="Book Antiqua" w:hAnsi="Book Antiqua" w:cs="Book Antiqua"/>
          <w:color w:val="000000"/>
        </w:rPr>
        <w:t>. For many years, HbA1c has been used for the clinical monitoring of long-term blood glucose control</w:t>
      </w:r>
      <w:r w:rsidRPr="00955A23">
        <w:rPr>
          <w:rFonts w:ascii="Book Antiqua" w:eastAsia="Book Antiqua" w:hAnsi="Book Antiqua" w:cs="Book Antiqua"/>
          <w:color w:val="000000"/>
          <w:vertAlign w:val="superscript"/>
        </w:rPr>
        <w:t>[95]</w:t>
      </w:r>
      <w:r w:rsidRPr="00955A23">
        <w:rPr>
          <w:rFonts w:ascii="Book Antiqua" w:eastAsia="Book Antiqua" w:hAnsi="Book Antiqua" w:cs="Book Antiqua"/>
          <w:color w:val="000000"/>
        </w:rPr>
        <w:t>. However, HbA1c monitoring has some limitations. Because the lifespan of HbA1c is approximately 3 mo, rapid changes in serum glucose status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treatment response) are not clearly reflected in HbA1c measurements</w:t>
      </w:r>
      <w:r w:rsidRPr="00955A23">
        <w:rPr>
          <w:rFonts w:ascii="Book Antiqua" w:eastAsia="Book Antiqua" w:hAnsi="Book Antiqua" w:cs="Book Antiqua"/>
          <w:color w:val="000000"/>
          <w:vertAlign w:val="superscript"/>
        </w:rPr>
        <w:t>[96,97]</w:t>
      </w:r>
      <w:r w:rsidRPr="00955A23">
        <w:rPr>
          <w:rFonts w:ascii="Book Antiqua" w:eastAsia="Book Antiqua" w:hAnsi="Book Antiqua" w:cs="Book Antiqua"/>
          <w:color w:val="000000"/>
        </w:rPr>
        <w:t>. In some individuals, an abnormally elevated HbA1c value may be recorded, such as</w:t>
      </w:r>
      <w:r w:rsidR="00E03426">
        <w:rPr>
          <w:rFonts w:ascii="Book Antiqua" w:eastAsia="Book Antiqua" w:hAnsi="Book Antiqua" w:cs="Book Antiqua"/>
          <w:color w:val="000000"/>
        </w:rPr>
        <w:t xml:space="preserve"> </w:t>
      </w:r>
      <w:r w:rsidRPr="00955A23">
        <w:rPr>
          <w:rFonts w:ascii="Book Antiqua" w:eastAsia="Book Antiqua" w:hAnsi="Book Antiqua" w:cs="Book Antiqua"/>
          <w:color w:val="000000"/>
        </w:rPr>
        <w:t>patients with hemoglobin variants</w:t>
      </w:r>
      <w:r w:rsidRPr="00955A23">
        <w:rPr>
          <w:rFonts w:ascii="Book Antiqua" w:eastAsia="Book Antiqua" w:hAnsi="Book Antiqua" w:cs="Book Antiqua"/>
          <w:color w:val="000000"/>
          <w:vertAlign w:val="superscript"/>
        </w:rPr>
        <w:t>[96,98]</w:t>
      </w:r>
      <w:r w:rsidRPr="00955A23">
        <w:rPr>
          <w:rFonts w:ascii="Book Antiqua" w:eastAsia="Book Antiqua" w:hAnsi="Book Antiqua" w:cs="Book Antiqua"/>
          <w:color w:val="000000"/>
        </w:rPr>
        <w:t>, patients with rapid changes in glucose control, patients with iron-deficiency anemia, patients with HIV, or pregnant patients</w:t>
      </w:r>
      <w:r w:rsidRPr="00955A23">
        <w:rPr>
          <w:rFonts w:ascii="Book Antiqua" w:eastAsia="Book Antiqua" w:hAnsi="Book Antiqua" w:cs="Book Antiqua"/>
          <w:color w:val="000000"/>
          <w:vertAlign w:val="superscript"/>
        </w:rPr>
        <w:t>[99-102]</w:t>
      </w:r>
      <w:r w:rsidRPr="00955A23">
        <w:rPr>
          <w:rFonts w:ascii="Book Antiqua" w:eastAsia="Book Antiqua" w:hAnsi="Book Antiqua" w:cs="Book Antiqua"/>
          <w:color w:val="000000"/>
        </w:rPr>
        <w:t>. In patients with reduced erythrocyte lifespan, such as those with liver cirrhosis</w:t>
      </w:r>
      <w:r w:rsidRPr="00955A23">
        <w:rPr>
          <w:rFonts w:ascii="Book Antiqua" w:eastAsia="Book Antiqua" w:hAnsi="Book Antiqua" w:cs="Book Antiqua"/>
          <w:color w:val="000000"/>
          <w:vertAlign w:val="superscript"/>
        </w:rPr>
        <w:t>[103]</w:t>
      </w:r>
      <w:r w:rsidRPr="00955A23">
        <w:rPr>
          <w:rFonts w:ascii="Book Antiqua" w:eastAsia="Book Antiqua" w:hAnsi="Book Antiqua" w:cs="Book Antiqua"/>
          <w:color w:val="000000"/>
        </w:rPr>
        <w:t>, hemolytic anemia</w:t>
      </w:r>
      <w:r w:rsidRPr="00955A23">
        <w:rPr>
          <w:rFonts w:ascii="Book Antiqua" w:eastAsia="Book Antiqua" w:hAnsi="Book Antiqua" w:cs="Book Antiqua"/>
          <w:color w:val="000000"/>
          <w:vertAlign w:val="superscript"/>
        </w:rPr>
        <w:t>[104]</w:t>
      </w:r>
      <w:r w:rsidRPr="00955A23">
        <w:rPr>
          <w:rFonts w:ascii="Book Antiqua" w:eastAsia="Book Antiqua" w:hAnsi="Book Antiqua" w:cs="Book Antiqua"/>
          <w:color w:val="000000"/>
        </w:rPr>
        <w:t>, chronic kidney disease, and/or hemorrhage, the recorded values of HbA1c will decrease</w:t>
      </w:r>
      <w:r w:rsidRPr="00955A23">
        <w:rPr>
          <w:rFonts w:ascii="Book Antiqua" w:eastAsia="Book Antiqua" w:hAnsi="Book Antiqua" w:cs="Book Antiqua"/>
          <w:color w:val="000000"/>
          <w:vertAlign w:val="superscript"/>
        </w:rPr>
        <w:t>[105,106]</w:t>
      </w:r>
      <w:r w:rsidRPr="00955A23">
        <w:rPr>
          <w:rFonts w:ascii="Book Antiqua" w:eastAsia="Book Antiqua" w:hAnsi="Book Antiqua" w:cs="Book Antiqua"/>
          <w:color w:val="000000"/>
        </w:rPr>
        <w:t>. HSA glycation has been suggested as an alternative clinical indicator to circumvent many limitations of HbA1c assessment. The level of HSA glycation is not affected by hemoglobin genetic variations or changes in erythrocyte lifespan</w:t>
      </w:r>
      <w:r w:rsidRPr="00955A23">
        <w:rPr>
          <w:rFonts w:ascii="Book Antiqua" w:eastAsia="Book Antiqua" w:hAnsi="Book Antiqua" w:cs="Book Antiqua"/>
          <w:color w:val="000000"/>
          <w:vertAlign w:val="superscript"/>
        </w:rPr>
        <w:t>[107]</w:t>
      </w:r>
      <w:r w:rsidRPr="00955A23">
        <w:rPr>
          <w:rFonts w:ascii="Book Antiqua" w:eastAsia="Book Antiqua" w:hAnsi="Book Antiqua" w:cs="Book Antiqua"/>
          <w:color w:val="000000"/>
        </w:rPr>
        <w:t>. Compared with HbA1c, glycated HSA has a much shorter half-life and is therefore more sensitive to changes in glycemic status. The levels of glycated HSA reflect the average plasma glucose level over a 2-w</w:t>
      </w:r>
      <w:r w:rsidR="00ED6589" w:rsidRPr="00955A23">
        <w:rPr>
          <w:rFonts w:ascii="Book Antiqua" w:eastAsia="Book Antiqua" w:hAnsi="Book Antiqua" w:cs="Book Antiqua"/>
          <w:color w:val="000000"/>
        </w:rPr>
        <w:t>k</w:t>
      </w:r>
      <w:r w:rsidRPr="00955A23">
        <w:rPr>
          <w:rFonts w:ascii="Book Antiqua" w:eastAsia="Book Antiqua" w:hAnsi="Book Antiqua" w:cs="Book Antiqua"/>
          <w:color w:val="000000"/>
        </w:rPr>
        <w:t xml:space="preserve"> interval</w:t>
      </w:r>
      <w:r w:rsidRPr="00955A23">
        <w:rPr>
          <w:rFonts w:ascii="Book Antiqua" w:eastAsia="Book Antiqua" w:hAnsi="Book Antiqua" w:cs="Book Antiqua"/>
          <w:color w:val="000000"/>
          <w:vertAlign w:val="superscript"/>
        </w:rPr>
        <w:t>[94,108]</w:t>
      </w:r>
      <w:r w:rsidRPr="00955A23">
        <w:rPr>
          <w:rFonts w:ascii="Book Antiqua" w:eastAsia="Book Antiqua" w:hAnsi="Book Antiqua" w:cs="Book Antiqua"/>
          <w:color w:val="000000"/>
        </w:rPr>
        <w:t xml:space="preserve">. Therefore, glycated HSA is a more dynamic indicator of glycemic control, which can be used to evaluate the drug treatment efficacy and short-term changes in glucose control. In patients with pre-diabetes, the total degree of HSA glycation does not provide all possible information regarding short-term fluctuations in plasma glucose </w:t>
      </w:r>
      <w:r w:rsidRPr="00955A23">
        <w:rPr>
          <w:rFonts w:ascii="Book Antiqua" w:eastAsia="Book Antiqua" w:hAnsi="Book Antiqua" w:cs="Book Antiqua"/>
          <w:color w:val="000000"/>
        </w:rPr>
        <w:lastRenderedPageBreak/>
        <w:t>concentrations because of the high number of possible glycation sites. Therefore, the comparison of the glycation degree of specific HSA sites sensitive to glucose (</w:t>
      </w:r>
      <w:r w:rsidRPr="00955A23">
        <w:rPr>
          <w:rFonts w:ascii="Book Antiqua" w:eastAsia="Book Antiqua" w:hAnsi="Book Antiqua" w:cs="Book Antiqua"/>
          <w:i/>
          <w:iCs/>
          <w:color w:val="000000"/>
        </w:rPr>
        <w:t>e.g.</w:t>
      </w:r>
      <w:r w:rsidRPr="00955A23">
        <w:rPr>
          <w:rFonts w:ascii="Book Antiqua" w:eastAsia="Book Antiqua" w:hAnsi="Book Antiqua" w:cs="Book Antiqua"/>
          <w:color w:val="000000"/>
        </w:rPr>
        <w:t>, K525 and K199) can be used as clinical biomarkers for the occurrence and early diagnosis of diabetes</w:t>
      </w:r>
      <w:r w:rsidRPr="00955A23">
        <w:rPr>
          <w:rFonts w:ascii="Book Antiqua" w:eastAsia="Book Antiqua" w:hAnsi="Book Antiqua" w:cs="Book Antiqua"/>
          <w:color w:val="000000"/>
          <w:vertAlign w:val="superscript"/>
        </w:rPr>
        <w:t>[53,65]</w:t>
      </w:r>
      <w:r w:rsidRPr="00955A23">
        <w:rPr>
          <w:rFonts w:ascii="Book Antiqua" w:eastAsia="Book Antiqua" w:hAnsi="Book Antiqua" w:cs="Book Antiqua"/>
          <w:color w:val="000000"/>
        </w:rPr>
        <w:t>.</w:t>
      </w:r>
      <w:r w:rsidR="00EA2952" w:rsidRPr="00955A23">
        <w:rPr>
          <w:rFonts w:ascii="Book Antiqua" w:eastAsia="Book Antiqua" w:hAnsi="Book Antiqua" w:cs="Book Antiqua"/>
          <w:color w:val="FF0000"/>
        </w:rPr>
        <w:t xml:space="preserve"> </w:t>
      </w:r>
      <w:r w:rsidR="00EA2952" w:rsidRPr="00955A23">
        <w:rPr>
          <w:rFonts w:ascii="Book Antiqua" w:eastAsia="Book Antiqua" w:hAnsi="Book Antiqua" w:cs="Book Antiqua"/>
        </w:rPr>
        <w:t xml:space="preserve">However, </w:t>
      </w:r>
      <w:r w:rsidR="006C560A" w:rsidRPr="00955A23">
        <w:rPr>
          <w:rFonts w:ascii="Book Antiqua" w:eastAsia="Book Antiqua" w:hAnsi="Book Antiqua" w:cs="Book Antiqua"/>
        </w:rPr>
        <w:t xml:space="preserve">it is noteworthy that </w:t>
      </w:r>
      <w:r w:rsidR="001E67EE" w:rsidRPr="00955A23">
        <w:rPr>
          <w:rFonts w:ascii="Book Antiqua" w:eastAsia="Book Antiqua" w:hAnsi="Book Antiqua" w:cs="Book Antiqua"/>
        </w:rPr>
        <w:t>glycated HSA</w:t>
      </w:r>
      <w:r w:rsidR="006C560A" w:rsidRPr="00955A23">
        <w:rPr>
          <w:rFonts w:ascii="Book Antiqua" w:eastAsia="Book Antiqua" w:hAnsi="Book Antiqua" w:cs="Book Antiqua"/>
        </w:rPr>
        <w:t xml:space="preserve"> levels are also influenced by hypoalbuminemic conditions such as malnutrition, nephrotic syndrome</w:t>
      </w:r>
      <w:r w:rsidR="00D42FA3" w:rsidRPr="00955A23">
        <w:rPr>
          <w:rFonts w:ascii="Book Antiqua" w:eastAsia="Book Antiqua" w:hAnsi="Book Antiqua" w:cs="Book Antiqua"/>
        </w:rPr>
        <w:t xml:space="preserve">, </w:t>
      </w:r>
      <w:r w:rsidR="006C560A" w:rsidRPr="00955A23">
        <w:rPr>
          <w:rFonts w:ascii="Book Antiqua" w:eastAsia="Book Antiqua" w:hAnsi="Book Antiqua" w:cs="Book Antiqua"/>
        </w:rPr>
        <w:t>liver cirrhosis</w:t>
      </w:r>
      <w:r w:rsidR="00E03426">
        <w:rPr>
          <w:rFonts w:ascii="Book Antiqua" w:eastAsia="Book Antiqua" w:hAnsi="Book Antiqua" w:cs="Book Antiqua"/>
        </w:rPr>
        <w:t>,</w:t>
      </w:r>
      <w:r w:rsidR="00D42FA3" w:rsidRPr="00955A23">
        <w:rPr>
          <w:rFonts w:ascii="Book Antiqua" w:eastAsia="Book Antiqua" w:hAnsi="Book Antiqua" w:cs="Book Antiqua"/>
        </w:rPr>
        <w:t xml:space="preserve"> or other liver and renal disease</w:t>
      </w:r>
      <w:r w:rsidR="001E67EE" w:rsidRPr="00955A23">
        <w:rPr>
          <w:rFonts w:ascii="Book Antiqua" w:eastAsia="Book Antiqua" w:hAnsi="Book Antiqua" w:cs="Book Antiqua"/>
          <w:vertAlign w:val="superscript"/>
        </w:rPr>
        <w:t>[109]</w:t>
      </w:r>
      <w:r w:rsidR="006C560A" w:rsidRPr="00955A23">
        <w:rPr>
          <w:rFonts w:ascii="Book Antiqua" w:eastAsia="Book Antiqua" w:hAnsi="Book Antiqua" w:cs="Book Antiqua"/>
        </w:rPr>
        <w:t>. Further</w:t>
      </w:r>
      <w:r w:rsidR="00EA2952" w:rsidRPr="00955A23">
        <w:rPr>
          <w:rFonts w:ascii="Book Antiqua" w:eastAsia="Book Antiqua" w:hAnsi="Book Antiqua" w:cs="Book Antiqua"/>
        </w:rPr>
        <w:t xml:space="preserve"> verification is needed to determine whether </w:t>
      </w:r>
      <w:r w:rsidR="001E67EE" w:rsidRPr="00955A23">
        <w:rPr>
          <w:rFonts w:ascii="Book Antiqua" w:eastAsia="Book Antiqua" w:hAnsi="Book Antiqua" w:cs="Book Antiqua"/>
        </w:rPr>
        <w:t xml:space="preserve">and how </w:t>
      </w:r>
      <w:r w:rsidR="00EA2952" w:rsidRPr="00955A23">
        <w:rPr>
          <w:rFonts w:ascii="Book Antiqua" w:eastAsia="Book Antiqua" w:hAnsi="Book Antiqua" w:cs="Book Antiqua"/>
        </w:rPr>
        <w:t xml:space="preserve">glycated albumin can be used as an indicator of </w:t>
      </w:r>
      <w:r w:rsidR="001E67EE" w:rsidRPr="00955A23">
        <w:rPr>
          <w:rFonts w:ascii="Book Antiqua" w:eastAsia="Book Antiqua" w:hAnsi="Book Antiqua" w:cs="Book Antiqua"/>
        </w:rPr>
        <w:t>hyperglycemia</w:t>
      </w:r>
      <w:r w:rsidR="00EA2952" w:rsidRPr="00955A23">
        <w:rPr>
          <w:rFonts w:ascii="Book Antiqua" w:eastAsia="Book Antiqua" w:hAnsi="Book Antiqua" w:cs="Book Antiqua"/>
        </w:rPr>
        <w:t xml:space="preserve"> </w:t>
      </w:r>
      <w:r w:rsidR="00344A29" w:rsidRPr="00955A23">
        <w:rPr>
          <w:rFonts w:ascii="Book Antiqua" w:eastAsia="Book Antiqua" w:hAnsi="Book Antiqua" w:cs="Book Antiqua"/>
        </w:rPr>
        <w:t>under</w:t>
      </w:r>
      <w:r w:rsidR="00EA2952" w:rsidRPr="00955A23">
        <w:rPr>
          <w:rFonts w:ascii="Book Antiqua" w:eastAsia="Book Antiqua" w:hAnsi="Book Antiqua" w:cs="Book Antiqua"/>
        </w:rPr>
        <w:t xml:space="preserve"> </w:t>
      </w:r>
      <w:r w:rsidR="001E67EE" w:rsidRPr="00955A23">
        <w:rPr>
          <w:rFonts w:ascii="Book Antiqua" w:eastAsia="Book Antiqua" w:hAnsi="Book Antiqua" w:cs="Book Antiqua"/>
        </w:rPr>
        <w:t xml:space="preserve">these </w:t>
      </w:r>
      <w:r w:rsidR="00CA70A8" w:rsidRPr="00955A23">
        <w:rPr>
          <w:rFonts w:ascii="Book Antiqua" w:eastAsia="Book Antiqua" w:hAnsi="Book Antiqua" w:cs="Book Antiqua"/>
        </w:rPr>
        <w:t>conditions</w:t>
      </w:r>
      <w:r w:rsidR="00AE1963" w:rsidRPr="00955A23">
        <w:rPr>
          <w:rFonts w:ascii="Book Antiqua" w:hAnsi="Book Antiqua" w:cs="Book Antiqua"/>
          <w:lang w:eastAsia="zh-CN"/>
        </w:rPr>
        <w:t>.</w:t>
      </w:r>
    </w:p>
    <w:p w14:paraId="67E6BC91" w14:textId="77777777" w:rsidR="00A77B3E" w:rsidRPr="00955A23" w:rsidRDefault="00A77B3E" w:rsidP="00955A23">
      <w:pPr>
        <w:adjustRightInd w:val="0"/>
        <w:snapToGrid w:val="0"/>
        <w:spacing w:line="360" w:lineRule="auto"/>
        <w:jc w:val="both"/>
        <w:rPr>
          <w:rFonts w:ascii="Book Antiqua" w:hAnsi="Book Antiqua"/>
        </w:rPr>
      </w:pPr>
    </w:p>
    <w:p w14:paraId="19DCF40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aps/>
          <w:color w:val="000000"/>
          <w:u w:val="single"/>
        </w:rPr>
        <w:t>CONCLUSION</w:t>
      </w:r>
    </w:p>
    <w:p w14:paraId="4C89580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Hyperglycemia leads to enhanced HSA glycation in patients with diabetes; this highly non-enzymatic glycation at multiple sites can impact the function of HSA as a drug carrier. In this review, we have presented a detailed summary of non-enzymatic glycation sites identified thus far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we have also discussed the impacts of non-enzymatic glycation on the three-dimensional structure and biological functions of HSA. It would be useful to determine how modifications in HSA glycation affect drug treatments for a range of diseases. Glycated HSA may serve as a new clinical indicator for assessment of glycemic control, potentially as an alternative for the long-term indicator HbA1c. Additional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studies are needed to determine the effects of glycated HSA on combinations and efficacies of various drugs, thereby providing reference data to aid in the guidance of clinical treatment for patients with diabetes.</w:t>
      </w:r>
    </w:p>
    <w:p w14:paraId="4C01D416" w14:textId="77777777" w:rsidR="00A77B3E" w:rsidRPr="00955A23" w:rsidRDefault="00A77B3E" w:rsidP="00955A23">
      <w:pPr>
        <w:adjustRightInd w:val="0"/>
        <w:snapToGrid w:val="0"/>
        <w:spacing w:line="360" w:lineRule="auto"/>
        <w:jc w:val="both"/>
        <w:rPr>
          <w:rFonts w:ascii="Book Antiqua" w:hAnsi="Book Antiqua"/>
        </w:rPr>
      </w:pPr>
    </w:p>
    <w:p w14:paraId="7D3232E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REFERENCES</w:t>
      </w:r>
    </w:p>
    <w:p w14:paraId="09D77268" w14:textId="6E58C096" w:rsidR="00A77B3E" w:rsidRPr="00955A23" w:rsidRDefault="009651A4" w:rsidP="00955A23">
      <w:pPr>
        <w:adjustRightInd w:val="0"/>
        <w:snapToGrid w:val="0"/>
        <w:spacing w:line="360" w:lineRule="auto"/>
        <w:jc w:val="both"/>
        <w:rPr>
          <w:rFonts w:ascii="Book Antiqua" w:hAnsi="Book Antiqua"/>
        </w:rPr>
      </w:pPr>
      <w:bookmarkStart w:id="10" w:name="OLE_LINK7"/>
      <w:r w:rsidRPr="00955A23">
        <w:rPr>
          <w:rFonts w:ascii="Book Antiqua" w:eastAsia="Book Antiqua" w:hAnsi="Book Antiqua" w:cs="Book Antiqua"/>
          <w:color w:val="000000"/>
          <w:highlight w:val="yellow"/>
        </w:rPr>
        <w:t xml:space="preserve">1 </w:t>
      </w:r>
      <w:bookmarkStart w:id="11" w:name="OLE_LINK1"/>
      <w:bookmarkStart w:id="12" w:name="OLE_LINK2"/>
      <w:r w:rsidRPr="00955A23">
        <w:rPr>
          <w:rFonts w:ascii="Book Antiqua" w:eastAsia="Book Antiqua" w:hAnsi="Book Antiqua" w:cs="Book Antiqua"/>
          <w:b/>
          <w:color w:val="000000"/>
          <w:highlight w:val="yellow"/>
        </w:rPr>
        <w:t>Huang Y</w:t>
      </w:r>
      <w:r w:rsidRPr="00955A23">
        <w:rPr>
          <w:rFonts w:ascii="Book Antiqua" w:eastAsia="Book Antiqua" w:hAnsi="Book Antiqua" w:cs="Book Antiqua"/>
          <w:color w:val="000000"/>
          <w:highlight w:val="yellow"/>
        </w:rPr>
        <w:t xml:space="preserve">. </w:t>
      </w:r>
      <w:bookmarkStart w:id="13" w:name="OLE_LINK114"/>
      <w:r w:rsidRPr="00955A23">
        <w:rPr>
          <w:rFonts w:ascii="Book Antiqua" w:eastAsia="Book Antiqua" w:hAnsi="Book Antiqua" w:cs="Book Antiqua"/>
          <w:color w:val="000000"/>
          <w:highlight w:val="yellow"/>
        </w:rPr>
        <w:t>IDF Diabetes Atlas 8th Edition</w:t>
      </w:r>
      <w:bookmarkEnd w:id="11"/>
      <w:bookmarkEnd w:id="12"/>
      <w:r w:rsidRPr="00955A23">
        <w:rPr>
          <w:rFonts w:ascii="Book Antiqua" w:eastAsia="Book Antiqua" w:hAnsi="Book Antiqua" w:cs="Book Antiqua"/>
          <w:color w:val="000000"/>
          <w:highlight w:val="yellow"/>
        </w:rPr>
        <w:t>. International diabetes federation 2017</w:t>
      </w:r>
      <w:bookmarkEnd w:id="13"/>
      <w:r w:rsidR="0034151F" w:rsidRPr="00955A23">
        <w:rPr>
          <w:rFonts w:ascii="Book Antiqua" w:eastAsia="Book Antiqua" w:hAnsi="Book Antiqua" w:cs="Book Antiqua"/>
          <w:color w:val="000000"/>
          <w:highlight w:val="yellow"/>
        </w:rPr>
        <w:t xml:space="preserve"> [cited 20 April 2021]</w:t>
      </w:r>
      <w:r w:rsidRPr="00955A23">
        <w:rPr>
          <w:rFonts w:ascii="Book Antiqua" w:eastAsia="Book Antiqua" w:hAnsi="Book Antiqua" w:cs="Book Antiqua"/>
          <w:color w:val="000000"/>
          <w:highlight w:val="yellow"/>
        </w:rPr>
        <w:t>.</w:t>
      </w:r>
      <w:r w:rsidR="009A4565" w:rsidRPr="00955A23">
        <w:rPr>
          <w:rFonts w:ascii="Book Antiqua" w:eastAsia="Book Antiqua" w:hAnsi="Book Antiqua" w:cs="Book Antiqua"/>
          <w:color w:val="000000"/>
          <w:highlight w:val="yellow"/>
        </w:rPr>
        <w:t xml:space="preserve"> </w:t>
      </w:r>
      <w:r w:rsidR="0034151F" w:rsidRPr="00955A23">
        <w:rPr>
          <w:rFonts w:ascii="Book Antiqua" w:eastAsia="Book Antiqua" w:hAnsi="Book Antiqua" w:cs="Book Antiqua"/>
          <w:color w:val="000000"/>
          <w:highlight w:val="yellow"/>
        </w:rPr>
        <w:t>Available from: https://diabetestalk.net/diabetes/idf-diabetes-atlas-8th-edition</w:t>
      </w:r>
    </w:p>
    <w:p w14:paraId="294CB2F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 </w:t>
      </w:r>
      <w:r w:rsidRPr="00955A23">
        <w:rPr>
          <w:rFonts w:ascii="Book Antiqua" w:eastAsia="Book Antiqua" w:hAnsi="Book Antiqua" w:cs="Book Antiqua"/>
          <w:b/>
          <w:bCs/>
          <w:color w:val="000000"/>
        </w:rPr>
        <w:t>Yamagishi S</w:t>
      </w:r>
      <w:r w:rsidRPr="00955A23">
        <w:rPr>
          <w:rFonts w:ascii="Book Antiqua" w:eastAsia="Book Antiqua" w:hAnsi="Book Antiqua" w:cs="Book Antiqua"/>
          <w:color w:val="000000"/>
        </w:rPr>
        <w:t xml:space="preserve">, Maeda S, Matsui T, Ueda S, Fukami K, Okuda S. Role of advanced glycation end products (AGEs) and oxidative stress in vascular complications in </w:t>
      </w:r>
      <w:r w:rsidRPr="00955A23">
        <w:rPr>
          <w:rFonts w:ascii="Book Antiqua" w:eastAsia="Book Antiqua" w:hAnsi="Book Antiqua" w:cs="Book Antiqua"/>
          <w:color w:val="000000"/>
        </w:rPr>
        <w:lastRenderedPageBreak/>
        <w:t xml:space="preserve">diabetes. </w:t>
      </w:r>
      <w:r w:rsidRPr="00955A23">
        <w:rPr>
          <w:rFonts w:ascii="Book Antiqua" w:eastAsia="Book Antiqua" w:hAnsi="Book Antiqua" w:cs="Book Antiqua"/>
          <w:i/>
          <w:iCs/>
          <w:color w:val="000000"/>
        </w:rPr>
        <w:t>Biochim Biophys Acta</w:t>
      </w:r>
      <w:r w:rsidRPr="00955A23">
        <w:rPr>
          <w:rFonts w:ascii="Book Antiqua" w:eastAsia="Book Antiqua" w:hAnsi="Book Antiqua" w:cs="Book Antiqua"/>
          <w:color w:val="000000"/>
        </w:rPr>
        <w:t xml:space="preserve"> 2012; </w:t>
      </w:r>
      <w:r w:rsidRPr="00955A23">
        <w:rPr>
          <w:rFonts w:ascii="Book Antiqua" w:eastAsia="Book Antiqua" w:hAnsi="Book Antiqua" w:cs="Book Antiqua"/>
          <w:b/>
          <w:bCs/>
          <w:color w:val="000000"/>
        </w:rPr>
        <w:t>1820</w:t>
      </w:r>
      <w:r w:rsidRPr="00955A23">
        <w:rPr>
          <w:rFonts w:ascii="Book Antiqua" w:eastAsia="Book Antiqua" w:hAnsi="Book Antiqua" w:cs="Book Antiqua"/>
          <w:color w:val="000000"/>
        </w:rPr>
        <w:t>: 663-671 [PMID: 21440603 DOI: 10.1016/j.bbagen.2011.03.014]</w:t>
      </w:r>
    </w:p>
    <w:p w14:paraId="7E7A3D2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 </w:t>
      </w:r>
      <w:r w:rsidRPr="00955A23">
        <w:rPr>
          <w:rFonts w:ascii="Book Antiqua" w:eastAsia="Book Antiqua" w:hAnsi="Book Antiqua" w:cs="Book Antiqua"/>
          <w:b/>
          <w:bCs/>
          <w:color w:val="000000"/>
        </w:rPr>
        <w:t>Daneman D</w:t>
      </w:r>
      <w:r w:rsidRPr="00955A23">
        <w:rPr>
          <w:rFonts w:ascii="Book Antiqua" w:eastAsia="Book Antiqua" w:hAnsi="Book Antiqua" w:cs="Book Antiqua"/>
          <w:color w:val="000000"/>
        </w:rPr>
        <w:t xml:space="preserve">. Diabetes-related mortality. A pediatrician's view. </w:t>
      </w:r>
      <w:r w:rsidRPr="00955A23">
        <w:rPr>
          <w:rFonts w:ascii="Book Antiqua" w:eastAsia="Book Antiqua" w:hAnsi="Book Antiqua" w:cs="Book Antiqua"/>
          <w:i/>
          <w:iCs/>
          <w:color w:val="000000"/>
        </w:rPr>
        <w:t>Diabetes Care</w:t>
      </w:r>
      <w:r w:rsidRPr="00955A23">
        <w:rPr>
          <w:rFonts w:ascii="Book Antiqua" w:eastAsia="Book Antiqua" w:hAnsi="Book Antiqua" w:cs="Book Antiqua"/>
          <w:color w:val="000000"/>
        </w:rPr>
        <w:t xml:space="preserve"> 2001; </w:t>
      </w:r>
      <w:r w:rsidRPr="00955A23">
        <w:rPr>
          <w:rFonts w:ascii="Book Antiqua" w:eastAsia="Book Antiqua" w:hAnsi="Book Antiqua" w:cs="Book Antiqua"/>
          <w:b/>
          <w:bCs/>
          <w:color w:val="000000"/>
        </w:rPr>
        <w:t>24</w:t>
      </w:r>
      <w:r w:rsidRPr="00955A23">
        <w:rPr>
          <w:rFonts w:ascii="Book Antiqua" w:eastAsia="Book Antiqua" w:hAnsi="Book Antiqua" w:cs="Book Antiqua"/>
          <w:color w:val="000000"/>
        </w:rPr>
        <w:t>: 801-802 [PMID: 11347732 DOI: 10.2337/diacare.24.5.801]</w:t>
      </w:r>
    </w:p>
    <w:p w14:paraId="32895E2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 </w:t>
      </w:r>
      <w:r w:rsidRPr="00955A23">
        <w:rPr>
          <w:rFonts w:ascii="Book Antiqua" w:eastAsia="Book Antiqua" w:hAnsi="Book Antiqua" w:cs="Book Antiqua"/>
          <w:b/>
          <w:bCs/>
          <w:color w:val="000000"/>
        </w:rPr>
        <w:t>Chilelli NC</w:t>
      </w:r>
      <w:r w:rsidRPr="00955A23">
        <w:rPr>
          <w:rFonts w:ascii="Book Antiqua" w:eastAsia="Book Antiqua" w:hAnsi="Book Antiqua" w:cs="Book Antiqua"/>
          <w:color w:val="000000"/>
        </w:rPr>
        <w:t xml:space="preserve">, Burlina S, Lapolla A. AGEs, rather than hyperglycemia, are responsible for microvascular complications in diabetes: a "glycoxidation-centric" point of view. </w:t>
      </w:r>
      <w:r w:rsidRPr="00955A23">
        <w:rPr>
          <w:rFonts w:ascii="Book Antiqua" w:eastAsia="Book Antiqua" w:hAnsi="Book Antiqua" w:cs="Book Antiqua"/>
          <w:i/>
          <w:iCs/>
          <w:color w:val="000000"/>
        </w:rPr>
        <w:t>Nutr Metab Cardiovasc Dis</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23</w:t>
      </w:r>
      <w:r w:rsidRPr="00955A23">
        <w:rPr>
          <w:rFonts w:ascii="Book Antiqua" w:eastAsia="Book Antiqua" w:hAnsi="Book Antiqua" w:cs="Book Antiqua"/>
          <w:color w:val="000000"/>
        </w:rPr>
        <w:t>: 913-919 [PMID: 23786818 DOI: 10.1016/j.numecd.2013.04.004]</w:t>
      </w:r>
    </w:p>
    <w:p w14:paraId="5AED0B2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 </w:t>
      </w:r>
      <w:r w:rsidRPr="00955A23">
        <w:rPr>
          <w:rFonts w:ascii="Book Antiqua" w:eastAsia="Book Antiqua" w:hAnsi="Book Antiqua" w:cs="Book Antiqua"/>
          <w:b/>
          <w:bCs/>
          <w:color w:val="000000"/>
        </w:rPr>
        <w:t>Ghuman J</w:t>
      </w:r>
      <w:r w:rsidRPr="00955A23">
        <w:rPr>
          <w:rFonts w:ascii="Book Antiqua" w:eastAsia="Book Antiqua" w:hAnsi="Book Antiqua" w:cs="Book Antiqua"/>
          <w:color w:val="000000"/>
        </w:rPr>
        <w:t xml:space="preserve">, Zunszain PA, Petitpas I, Bhattacharya AA, Otagiri M, Curry S. Structural basis of the drug-binding specificity of human serum albumin. </w:t>
      </w:r>
      <w:r w:rsidRPr="00955A23">
        <w:rPr>
          <w:rFonts w:ascii="Book Antiqua" w:eastAsia="Book Antiqua" w:hAnsi="Book Antiqua" w:cs="Book Antiqua"/>
          <w:i/>
          <w:iCs/>
          <w:color w:val="000000"/>
        </w:rPr>
        <w:t>J Mol Biol</w:t>
      </w:r>
      <w:r w:rsidRPr="00955A23">
        <w:rPr>
          <w:rFonts w:ascii="Book Antiqua" w:eastAsia="Book Antiqua" w:hAnsi="Book Antiqua" w:cs="Book Antiqua"/>
          <w:color w:val="000000"/>
        </w:rPr>
        <w:t xml:space="preserve"> 2005; </w:t>
      </w:r>
      <w:r w:rsidRPr="00955A23">
        <w:rPr>
          <w:rFonts w:ascii="Book Antiqua" w:eastAsia="Book Antiqua" w:hAnsi="Book Antiqua" w:cs="Book Antiqua"/>
          <w:b/>
          <w:bCs/>
          <w:color w:val="000000"/>
        </w:rPr>
        <w:t>353</w:t>
      </w:r>
      <w:r w:rsidRPr="00955A23">
        <w:rPr>
          <w:rFonts w:ascii="Book Antiqua" w:eastAsia="Book Antiqua" w:hAnsi="Book Antiqua" w:cs="Book Antiqua"/>
          <w:color w:val="000000"/>
        </w:rPr>
        <w:t>: 38-52 [PMID: 16169013 DOI: 10.1016/j.jmb.2005.07.075]</w:t>
      </w:r>
    </w:p>
    <w:p w14:paraId="52D1B7F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 </w:t>
      </w:r>
      <w:r w:rsidRPr="00955A23">
        <w:rPr>
          <w:rFonts w:ascii="Book Antiqua" w:eastAsia="Book Antiqua" w:hAnsi="Book Antiqua" w:cs="Book Antiqua"/>
          <w:b/>
          <w:bCs/>
          <w:color w:val="000000"/>
        </w:rPr>
        <w:t>Bhat S</w:t>
      </w:r>
      <w:r w:rsidRPr="00955A23">
        <w:rPr>
          <w:rFonts w:ascii="Book Antiqua" w:eastAsia="Book Antiqua" w:hAnsi="Book Antiqua" w:cs="Book Antiqua"/>
          <w:color w:val="000000"/>
        </w:rPr>
        <w:t xml:space="preserve">, Jagadeeshaprasad MG, Venkatasubramani V, Kulkarni MJ. Abundance matters: role of albumin in diabetes, a proteomics perspective. </w:t>
      </w:r>
      <w:r w:rsidRPr="00955A23">
        <w:rPr>
          <w:rFonts w:ascii="Book Antiqua" w:eastAsia="Book Antiqua" w:hAnsi="Book Antiqua" w:cs="Book Antiqua"/>
          <w:i/>
          <w:iCs/>
          <w:color w:val="000000"/>
        </w:rPr>
        <w:t>Expert Rev Proteomics</w:t>
      </w:r>
      <w:r w:rsidRPr="00955A23">
        <w:rPr>
          <w:rFonts w:ascii="Book Antiqua" w:eastAsia="Book Antiqua" w:hAnsi="Book Antiqua" w:cs="Book Antiqua"/>
          <w:color w:val="000000"/>
        </w:rPr>
        <w:t xml:space="preserve"> 2017; </w:t>
      </w:r>
      <w:r w:rsidRPr="00955A23">
        <w:rPr>
          <w:rFonts w:ascii="Book Antiqua" w:eastAsia="Book Antiqua" w:hAnsi="Book Antiqua" w:cs="Book Antiqua"/>
          <w:b/>
          <w:bCs/>
          <w:color w:val="000000"/>
        </w:rPr>
        <w:t>14</w:t>
      </w:r>
      <w:r w:rsidRPr="00955A23">
        <w:rPr>
          <w:rFonts w:ascii="Book Antiqua" w:eastAsia="Book Antiqua" w:hAnsi="Book Antiqua" w:cs="Book Antiqua"/>
          <w:color w:val="000000"/>
        </w:rPr>
        <w:t>: 677-689 [PMID: 28689445 DOI: 10.1080/14789450.2017.1352473]</w:t>
      </w:r>
    </w:p>
    <w:p w14:paraId="528BBF5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 </w:t>
      </w:r>
      <w:r w:rsidRPr="00955A23">
        <w:rPr>
          <w:rFonts w:ascii="Book Antiqua" w:eastAsia="Book Antiqua" w:hAnsi="Book Antiqua" w:cs="Book Antiqua"/>
          <w:b/>
          <w:bCs/>
          <w:color w:val="000000"/>
        </w:rPr>
        <w:t>Zhang M</w:t>
      </w:r>
      <w:r w:rsidRPr="00955A23">
        <w:rPr>
          <w:rFonts w:ascii="Book Antiqua" w:eastAsia="Book Antiqua" w:hAnsi="Book Antiqua" w:cs="Book Antiqua"/>
          <w:color w:val="000000"/>
        </w:rPr>
        <w:t xml:space="preserve">, Xu W, Deng Y. A new strategy for early diagnosis of type 2 diabetes by standard-free, label-free LC-MS/MS quantification of glycated peptides. </w:t>
      </w:r>
      <w:r w:rsidRPr="00955A23">
        <w:rPr>
          <w:rFonts w:ascii="Book Antiqua" w:eastAsia="Book Antiqua" w:hAnsi="Book Antiqua" w:cs="Book Antiqua"/>
          <w:i/>
          <w:iCs/>
          <w:color w:val="000000"/>
        </w:rPr>
        <w:t>Diabetes</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62</w:t>
      </w:r>
      <w:r w:rsidRPr="00955A23">
        <w:rPr>
          <w:rFonts w:ascii="Book Antiqua" w:eastAsia="Book Antiqua" w:hAnsi="Book Antiqua" w:cs="Book Antiqua"/>
          <w:color w:val="000000"/>
        </w:rPr>
        <w:t>: 3936-3942 [PMID: 23894188 DOI: 10.2337/db13-0347]</w:t>
      </w:r>
    </w:p>
    <w:p w14:paraId="5639794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 </w:t>
      </w:r>
      <w:r w:rsidRPr="00955A23">
        <w:rPr>
          <w:rFonts w:ascii="Book Antiqua" w:eastAsia="Book Antiqua" w:hAnsi="Book Antiqua" w:cs="Book Antiqua"/>
          <w:b/>
          <w:bCs/>
          <w:color w:val="000000"/>
        </w:rPr>
        <w:t>Shaklai N</w:t>
      </w:r>
      <w:r w:rsidRPr="00955A23">
        <w:rPr>
          <w:rFonts w:ascii="Book Antiqua" w:eastAsia="Book Antiqua" w:hAnsi="Book Antiqua" w:cs="Book Antiqua"/>
          <w:color w:val="000000"/>
        </w:rPr>
        <w:t xml:space="preserve">, Garlick RL, Bunn HF. Nonenzymatic glycosylation of human serum albumin alters its conformation and function.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1984; </w:t>
      </w:r>
      <w:r w:rsidRPr="00955A23">
        <w:rPr>
          <w:rFonts w:ascii="Book Antiqua" w:eastAsia="Book Antiqua" w:hAnsi="Book Antiqua" w:cs="Book Antiqua"/>
          <w:b/>
          <w:bCs/>
          <w:color w:val="000000"/>
        </w:rPr>
        <w:t>259</w:t>
      </w:r>
      <w:r w:rsidRPr="00955A23">
        <w:rPr>
          <w:rFonts w:ascii="Book Antiqua" w:eastAsia="Book Antiqua" w:hAnsi="Book Antiqua" w:cs="Book Antiqua"/>
          <w:color w:val="000000"/>
        </w:rPr>
        <w:t>: 3812-3817 [PMID: 6706980]</w:t>
      </w:r>
    </w:p>
    <w:p w14:paraId="75EE637E" w14:textId="43C12EA6"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 </w:t>
      </w:r>
      <w:r w:rsidRPr="00955A23">
        <w:rPr>
          <w:rFonts w:ascii="Book Antiqua" w:eastAsia="Book Antiqua" w:hAnsi="Book Antiqua" w:cs="Book Antiqua"/>
          <w:b/>
          <w:bCs/>
          <w:color w:val="000000"/>
        </w:rPr>
        <w:t>Szkudlarek A</w:t>
      </w:r>
      <w:r w:rsidRPr="00955A23">
        <w:rPr>
          <w:rFonts w:ascii="Book Antiqua" w:eastAsia="Book Antiqua" w:hAnsi="Book Antiqua" w:cs="Book Antiqua"/>
          <w:color w:val="000000"/>
        </w:rPr>
        <w:t xml:space="preserve">, Wilk M, Maciążek-Jurczyk M. </w:t>
      </w:r>
      <w:bookmarkStart w:id="14" w:name="OLE_LINK116"/>
      <w:r w:rsidRPr="00955A23">
        <w:rPr>
          <w:rFonts w:ascii="Book Antiqua" w:eastAsia="Book Antiqua" w:hAnsi="Book Antiqua" w:cs="Book Antiqua"/>
          <w:color w:val="000000"/>
        </w:rPr>
        <w:t>In Vitro Investigations of Acetohexamide Binding to Glycated Serum Albumin in the Presence of Fatty Acid</w:t>
      </w:r>
      <w:bookmarkEnd w:id="14"/>
      <w:r w:rsidRPr="00955A23">
        <w:rPr>
          <w:rFonts w:ascii="Book Antiqua" w:eastAsia="Book Antiqua" w:hAnsi="Book Antiqua" w:cs="Book Antiqua"/>
          <w:color w:val="000000"/>
        </w:rPr>
        <w:t xml:space="preserve">. </w:t>
      </w:r>
      <w:r w:rsidRPr="00955A23">
        <w:rPr>
          <w:rFonts w:ascii="Book Antiqua" w:eastAsia="Book Antiqua" w:hAnsi="Book Antiqua" w:cs="Book Antiqua"/>
          <w:i/>
          <w:iCs/>
          <w:color w:val="000000"/>
        </w:rPr>
        <w:t>Molecules</w:t>
      </w:r>
      <w:r w:rsidRPr="00955A23">
        <w:rPr>
          <w:rFonts w:ascii="Book Antiqua" w:eastAsia="Book Antiqua" w:hAnsi="Book Antiqua" w:cs="Book Antiqua"/>
          <w:color w:val="000000"/>
        </w:rPr>
        <w:t xml:space="preserve"> 2020; </w:t>
      </w:r>
      <w:r w:rsidRPr="00955A23">
        <w:rPr>
          <w:rFonts w:ascii="Book Antiqua" w:eastAsia="Book Antiqua" w:hAnsi="Book Antiqua" w:cs="Book Antiqua"/>
          <w:b/>
          <w:bCs/>
          <w:color w:val="000000"/>
        </w:rPr>
        <w:t>25</w:t>
      </w:r>
      <w:r w:rsidR="009A4565" w:rsidRPr="00955A23">
        <w:rPr>
          <w:rFonts w:ascii="Book Antiqua" w:eastAsia="Book Antiqua" w:hAnsi="Book Antiqua" w:cs="Book Antiqua"/>
          <w:color w:val="000000"/>
        </w:rPr>
        <w:t>: 2340</w:t>
      </w:r>
      <w:r w:rsidRPr="00955A23">
        <w:rPr>
          <w:rFonts w:ascii="Book Antiqua" w:eastAsia="Book Antiqua" w:hAnsi="Book Antiqua" w:cs="Book Antiqua"/>
          <w:color w:val="000000"/>
        </w:rPr>
        <w:t xml:space="preserve"> [PMID: 32429512 DOI: 10.3390/molecules25102340]</w:t>
      </w:r>
    </w:p>
    <w:p w14:paraId="556BDCA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 </w:t>
      </w:r>
      <w:r w:rsidRPr="00955A23">
        <w:rPr>
          <w:rFonts w:ascii="Book Antiqua" w:eastAsia="Book Antiqua" w:hAnsi="Book Antiqua" w:cs="Book Antiqua"/>
          <w:b/>
          <w:bCs/>
          <w:color w:val="000000"/>
        </w:rPr>
        <w:t>Bai X</w:t>
      </w:r>
      <w:r w:rsidRPr="00955A23">
        <w:rPr>
          <w:rFonts w:ascii="Book Antiqua" w:eastAsia="Book Antiqua" w:hAnsi="Book Antiqua" w:cs="Book Antiqua"/>
          <w:color w:val="000000"/>
        </w:rPr>
        <w:t xml:space="preserve">, Wang Z, Huang C, Wang Z, Chi L. Investigation of non-enzymatic glycosylation of human serum albumin using ion trap-time of flight mass spectrometry. </w:t>
      </w:r>
      <w:r w:rsidRPr="00955A23">
        <w:rPr>
          <w:rFonts w:ascii="Book Antiqua" w:eastAsia="Book Antiqua" w:hAnsi="Book Antiqua" w:cs="Book Antiqua"/>
          <w:i/>
          <w:iCs/>
          <w:color w:val="000000"/>
        </w:rPr>
        <w:t>Molecules</w:t>
      </w:r>
      <w:r w:rsidRPr="00955A23">
        <w:rPr>
          <w:rFonts w:ascii="Book Antiqua" w:eastAsia="Book Antiqua" w:hAnsi="Book Antiqua" w:cs="Book Antiqua"/>
          <w:color w:val="000000"/>
        </w:rPr>
        <w:t xml:space="preserve"> 2012; </w:t>
      </w:r>
      <w:r w:rsidRPr="00955A23">
        <w:rPr>
          <w:rFonts w:ascii="Book Antiqua" w:eastAsia="Book Antiqua" w:hAnsi="Book Antiqua" w:cs="Book Antiqua"/>
          <w:b/>
          <w:bCs/>
          <w:color w:val="000000"/>
        </w:rPr>
        <w:t>17</w:t>
      </w:r>
      <w:r w:rsidRPr="00955A23">
        <w:rPr>
          <w:rFonts w:ascii="Book Antiqua" w:eastAsia="Book Antiqua" w:hAnsi="Book Antiqua" w:cs="Book Antiqua"/>
          <w:color w:val="000000"/>
        </w:rPr>
        <w:t>: 8782-8794 [PMID: 22832880 DOI: 10.3390/molecules17088782]</w:t>
      </w:r>
    </w:p>
    <w:p w14:paraId="25FC9A2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11 </w:t>
      </w:r>
      <w:r w:rsidRPr="00955A23">
        <w:rPr>
          <w:rFonts w:ascii="Book Antiqua" w:eastAsia="Book Antiqua" w:hAnsi="Book Antiqua" w:cs="Book Antiqua"/>
          <w:b/>
          <w:bCs/>
          <w:color w:val="000000"/>
        </w:rPr>
        <w:t>Anguizola J</w:t>
      </w:r>
      <w:r w:rsidRPr="00955A23">
        <w:rPr>
          <w:rFonts w:ascii="Book Antiqua" w:eastAsia="Book Antiqua" w:hAnsi="Book Antiqua" w:cs="Book Antiqua"/>
          <w:color w:val="000000"/>
        </w:rPr>
        <w:t xml:space="preserve">, Matsuda R, Barnaby OS, Hoy KS, Wa C, DeBolt E, Koke M, Hage DS. Review: Glycation of human serum albumin.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425</w:t>
      </w:r>
      <w:r w:rsidRPr="00955A23">
        <w:rPr>
          <w:rFonts w:ascii="Book Antiqua" w:eastAsia="Book Antiqua" w:hAnsi="Book Antiqua" w:cs="Book Antiqua"/>
          <w:color w:val="000000"/>
        </w:rPr>
        <w:t>: 64-76 [PMID: 23891854 DOI: 10.1016/j.cca.2013.07.013]</w:t>
      </w:r>
    </w:p>
    <w:p w14:paraId="66B2BFCE"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12 </w:t>
      </w:r>
      <w:r w:rsidRPr="00955A23">
        <w:rPr>
          <w:rFonts w:ascii="Book Antiqua" w:eastAsia="Book Antiqua" w:hAnsi="Book Antiqua" w:cs="Book Antiqua"/>
          <w:b/>
          <w:bCs/>
          <w:color w:val="000000"/>
        </w:rPr>
        <w:t>Priego-Capote F</w:t>
      </w:r>
      <w:r w:rsidRPr="00955A23">
        <w:rPr>
          <w:rFonts w:ascii="Book Antiqua" w:eastAsia="Book Antiqua" w:hAnsi="Book Antiqua" w:cs="Book Antiqua"/>
          <w:color w:val="000000"/>
        </w:rPr>
        <w:t xml:space="preserve">, Scherl A, Müller M, Waridel P, Lisacek F, Sanchez JC. Glycation isotopic labeling with 13C-reducing sugars for quantitative analysis of glycated proteins in human plasma. </w:t>
      </w:r>
      <w:r w:rsidRPr="00955A23">
        <w:rPr>
          <w:rFonts w:ascii="Book Antiqua" w:eastAsia="Book Antiqua" w:hAnsi="Book Antiqua" w:cs="Book Antiqua"/>
          <w:i/>
          <w:iCs/>
          <w:color w:val="000000"/>
        </w:rPr>
        <w:t>Mol Cell Proteomics</w:t>
      </w:r>
      <w:r w:rsidRPr="00955A23">
        <w:rPr>
          <w:rFonts w:ascii="Book Antiqua" w:eastAsia="Book Antiqua" w:hAnsi="Book Antiqua" w:cs="Book Antiqua"/>
          <w:color w:val="000000"/>
        </w:rPr>
        <w:t xml:space="preserve"> 2010; </w:t>
      </w:r>
      <w:r w:rsidRPr="00955A23">
        <w:rPr>
          <w:rFonts w:ascii="Book Antiqua" w:eastAsia="Book Antiqua" w:hAnsi="Book Antiqua" w:cs="Book Antiqua"/>
          <w:b/>
          <w:bCs/>
          <w:color w:val="000000"/>
        </w:rPr>
        <w:t>9</w:t>
      </w:r>
      <w:r w:rsidRPr="00955A23">
        <w:rPr>
          <w:rFonts w:ascii="Book Antiqua" w:eastAsia="Book Antiqua" w:hAnsi="Book Antiqua" w:cs="Book Antiqua"/>
          <w:color w:val="000000"/>
        </w:rPr>
        <w:t>: 579-592 [PMID: 19955080 DOI: 10.1074/mcp.M900439-MCP200]</w:t>
      </w:r>
    </w:p>
    <w:p w14:paraId="7275226A" w14:textId="40F11231"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13 </w:t>
      </w:r>
      <w:r w:rsidR="00826E64" w:rsidRPr="00955A23">
        <w:rPr>
          <w:rFonts w:ascii="Book Antiqua" w:eastAsia="Book Antiqua" w:hAnsi="Book Antiqua" w:cs="Book Antiqua"/>
          <w:b/>
          <w:bCs/>
          <w:color w:val="000000"/>
        </w:rPr>
        <w:t xml:space="preserve">Reynolds </w:t>
      </w:r>
      <w:r w:rsidRPr="00955A23">
        <w:rPr>
          <w:rFonts w:ascii="Book Antiqua" w:eastAsia="Book Antiqua" w:hAnsi="Book Antiqua" w:cs="Book Antiqua"/>
          <w:b/>
          <w:bCs/>
          <w:color w:val="000000"/>
        </w:rPr>
        <w:t>TM</w:t>
      </w:r>
      <w:r w:rsidRPr="00955A23">
        <w:rPr>
          <w:rFonts w:ascii="Book Antiqua" w:eastAsia="Book Antiqua" w:hAnsi="Book Antiqua" w:cs="Book Antiqua"/>
          <w:color w:val="000000"/>
        </w:rPr>
        <w:t xml:space="preserve">. </w:t>
      </w:r>
      <w:r w:rsidR="00826E64" w:rsidRPr="00955A23">
        <w:rPr>
          <w:rFonts w:ascii="Book Antiqua" w:eastAsia="Book Antiqua" w:hAnsi="Book Antiqua" w:cs="Book Antiqua"/>
          <w:color w:val="000000"/>
        </w:rPr>
        <w:t>Chemistry of nonenzymic browning. I. The reaction between aldoses and amines</w:t>
      </w:r>
      <w:r w:rsidRPr="00955A23">
        <w:rPr>
          <w:rFonts w:ascii="Book Antiqua" w:eastAsia="Book Antiqua" w:hAnsi="Book Antiqua" w:cs="Book Antiqua"/>
          <w:color w:val="000000"/>
        </w:rPr>
        <w:t xml:space="preserve">. </w:t>
      </w:r>
      <w:r w:rsidRPr="00955A23">
        <w:rPr>
          <w:rFonts w:ascii="Book Antiqua" w:eastAsia="Book Antiqua" w:hAnsi="Book Antiqua" w:cs="Book Antiqua"/>
          <w:i/>
          <w:iCs/>
          <w:color w:val="000000"/>
        </w:rPr>
        <w:t>Adv Food Res</w:t>
      </w:r>
      <w:r w:rsidRPr="00955A23">
        <w:rPr>
          <w:rFonts w:ascii="Book Antiqua" w:eastAsia="Book Antiqua" w:hAnsi="Book Antiqua" w:cs="Book Antiqua"/>
          <w:color w:val="000000"/>
        </w:rPr>
        <w:t xml:space="preserve"> 1963; </w:t>
      </w:r>
      <w:r w:rsidRPr="00955A23">
        <w:rPr>
          <w:rFonts w:ascii="Book Antiqua" w:eastAsia="Book Antiqua" w:hAnsi="Book Antiqua" w:cs="Book Antiqua"/>
          <w:b/>
          <w:bCs/>
          <w:color w:val="000000"/>
        </w:rPr>
        <w:t>12</w:t>
      </w:r>
      <w:r w:rsidRPr="00955A23">
        <w:rPr>
          <w:rFonts w:ascii="Book Antiqua" w:eastAsia="Book Antiqua" w:hAnsi="Book Antiqua" w:cs="Book Antiqua"/>
          <w:color w:val="000000"/>
        </w:rPr>
        <w:t>: 1-52 [PMID: 14280861 DOI: 10.1016/s0065-2628(08)60005-1]</w:t>
      </w:r>
    </w:p>
    <w:p w14:paraId="12B641E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14 </w:t>
      </w:r>
      <w:r w:rsidRPr="00955A23">
        <w:rPr>
          <w:rFonts w:ascii="Book Antiqua" w:eastAsia="Book Antiqua" w:hAnsi="Book Antiqua" w:cs="Book Antiqua"/>
          <w:b/>
          <w:bCs/>
          <w:color w:val="000000"/>
        </w:rPr>
        <w:t>Reynolds TM</w:t>
      </w:r>
      <w:r w:rsidRPr="00955A23">
        <w:rPr>
          <w:rFonts w:ascii="Book Antiqua" w:eastAsia="Book Antiqua" w:hAnsi="Book Antiqua" w:cs="Book Antiqua"/>
          <w:color w:val="000000"/>
        </w:rPr>
        <w:t xml:space="preserve">. Chemistry of nonenzymic browning. II. </w:t>
      </w:r>
      <w:r w:rsidRPr="00955A23">
        <w:rPr>
          <w:rFonts w:ascii="Book Antiqua" w:eastAsia="Book Antiqua" w:hAnsi="Book Antiqua" w:cs="Book Antiqua"/>
          <w:i/>
          <w:iCs/>
          <w:color w:val="000000"/>
        </w:rPr>
        <w:t>Adv Food Res</w:t>
      </w:r>
      <w:r w:rsidRPr="00955A23">
        <w:rPr>
          <w:rFonts w:ascii="Book Antiqua" w:eastAsia="Book Antiqua" w:hAnsi="Book Antiqua" w:cs="Book Antiqua"/>
          <w:color w:val="000000"/>
        </w:rPr>
        <w:t xml:space="preserve"> 1965; </w:t>
      </w:r>
      <w:r w:rsidRPr="00955A23">
        <w:rPr>
          <w:rFonts w:ascii="Book Antiqua" w:eastAsia="Book Antiqua" w:hAnsi="Book Antiqua" w:cs="Book Antiqua"/>
          <w:b/>
          <w:bCs/>
          <w:color w:val="000000"/>
        </w:rPr>
        <w:t>14</w:t>
      </w:r>
      <w:r w:rsidRPr="00955A23">
        <w:rPr>
          <w:rFonts w:ascii="Book Antiqua" w:eastAsia="Book Antiqua" w:hAnsi="Book Antiqua" w:cs="Book Antiqua"/>
          <w:color w:val="000000"/>
        </w:rPr>
        <w:t>: 167-283 [PMID: 5341910 DOI: 10.1016/s0065-2628(08)60149-4]</w:t>
      </w:r>
    </w:p>
    <w:p w14:paraId="750A3AD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15 </w:t>
      </w:r>
      <w:r w:rsidRPr="00955A23">
        <w:rPr>
          <w:rFonts w:ascii="Book Antiqua" w:eastAsia="Book Antiqua" w:hAnsi="Book Antiqua" w:cs="Book Antiqua"/>
          <w:b/>
          <w:bCs/>
          <w:color w:val="000000"/>
        </w:rPr>
        <w:t>Thornalley PJ</w:t>
      </w:r>
      <w:r w:rsidRPr="00955A23">
        <w:rPr>
          <w:rFonts w:ascii="Book Antiqua" w:eastAsia="Book Antiqua" w:hAnsi="Book Antiqua" w:cs="Book Antiqua"/>
          <w:color w:val="000000"/>
        </w:rPr>
        <w:t xml:space="preserve">, Langborg A, Minhas HS. Formation of glyoxal, methylglyoxal and 3-deoxyglucosone in the glycation of proteins by glucose. </w:t>
      </w:r>
      <w:r w:rsidRPr="00955A23">
        <w:rPr>
          <w:rFonts w:ascii="Book Antiqua" w:eastAsia="Book Antiqua" w:hAnsi="Book Antiqua" w:cs="Book Antiqua"/>
          <w:i/>
          <w:iCs/>
          <w:color w:val="000000"/>
        </w:rPr>
        <w:t>Biochem J</w:t>
      </w:r>
      <w:r w:rsidRPr="00955A23">
        <w:rPr>
          <w:rFonts w:ascii="Book Antiqua" w:eastAsia="Book Antiqua" w:hAnsi="Book Antiqua" w:cs="Book Antiqua"/>
          <w:color w:val="000000"/>
        </w:rPr>
        <w:t xml:space="preserve"> 1999; </w:t>
      </w:r>
      <w:r w:rsidRPr="00955A23">
        <w:rPr>
          <w:rFonts w:ascii="Book Antiqua" w:eastAsia="Book Antiqua" w:hAnsi="Book Antiqua" w:cs="Book Antiqua"/>
          <w:b/>
          <w:bCs/>
          <w:color w:val="000000"/>
        </w:rPr>
        <w:t xml:space="preserve">344 </w:t>
      </w:r>
      <w:r w:rsidRPr="00955A23">
        <w:rPr>
          <w:rFonts w:ascii="Book Antiqua" w:eastAsia="Book Antiqua" w:hAnsi="Book Antiqua" w:cs="Book Antiqua"/>
          <w:color w:val="000000"/>
        </w:rPr>
        <w:t>Pt 1: 109-116 [PMID: 10548540]</w:t>
      </w:r>
    </w:p>
    <w:p w14:paraId="2481203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16 </w:t>
      </w:r>
      <w:r w:rsidRPr="00955A23">
        <w:rPr>
          <w:rFonts w:ascii="Book Antiqua" w:eastAsia="Book Antiqua" w:hAnsi="Book Antiqua" w:cs="Book Antiqua"/>
          <w:b/>
          <w:bCs/>
          <w:color w:val="000000"/>
        </w:rPr>
        <w:t>Brownlee M</w:t>
      </w:r>
      <w:r w:rsidRPr="00955A23">
        <w:rPr>
          <w:rFonts w:ascii="Book Antiqua" w:eastAsia="Book Antiqua" w:hAnsi="Book Antiqua" w:cs="Book Antiqua"/>
          <w:color w:val="000000"/>
        </w:rPr>
        <w:t xml:space="preserve">, Cerami A, Vlassara H. Advanced glycosylation end products in tissue and the biochemical basis of diabetic complications. </w:t>
      </w:r>
      <w:r w:rsidRPr="00955A23">
        <w:rPr>
          <w:rFonts w:ascii="Book Antiqua" w:eastAsia="Book Antiqua" w:hAnsi="Book Antiqua" w:cs="Book Antiqua"/>
          <w:i/>
          <w:iCs/>
          <w:color w:val="000000"/>
        </w:rPr>
        <w:t>N Engl J Med</w:t>
      </w:r>
      <w:r w:rsidRPr="00955A23">
        <w:rPr>
          <w:rFonts w:ascii="Book Antiqua" w:eastAsia="Book Antiqua" w:hAnsi="Book Antiqua" w:cs="Book Antiqua"/>
          <w:color w:val="000000"/>
        </w:rPr>
        <w:t xml:space="preserve"> 1988; </w:t>
      </w:r>
      <w:r w:rsidRPr="00955A23">
        <w:rPr>
          <w:rFonts w:ascii="Book Antiqua" w:eastAsia="Book Antiqua" w:hAnsi="Book Antiqua" w:cs="Book Antiqua"/>
          <w:b/>
          <w:bCs/>
          <w:color w:val="000000"/>
        </w:rPr>
        <w:t>318</w:t>
      </w:r>
      <w:r w:rsidRPr="00955A23">
        <w:rPr>
          <w:rFonts w:ascii="Book Antiqua" w:eastAsia="Book Antiqua" w:hAnsi="Book Antiqua" w:cs="Book Antiqua"/>
          <w:color w:val="000000"/>
        </w:rPr>
        <w:t>: 1315-1321 [PMID: 3283558 DOI: 10.1056/NEJM198805193182007]</w:t>
      </w:r>
    </w:p>
    <w:p w14:paraId="08BE394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17 </w:t>
      </w:r>
      <w:r w:rsidRPr="00955A23">
        <w:rPr>
          <w:rFonts w:ascii="Book Antiqua" w:eastAsia="Book Antiqua" w:hAnsi="Book Antiqua" w:cs="Book Antiqua"/>
          <w:b/>
          <w:bCs/>
          <w:color w:val="000000"/>
        </w:rPr>
        <w:t>Bourdon E</w:t>
      </w:r>
      <w:r w:rsidRPr="00955A23">
        <w:rPr>
          <w:rFonts w:ascii="Book Antiqua" w:eastAsia="Book Antiqua" w:hAnsi="Book Antiqua" w:cs="Book Antiqua"/>
          <w:color w:val="000000"/>
        </w:rPr>
        <w:t xml:space="preserve">, Loreau N, Blache D. Glucose and free radicals impair the antioxidant properties of serum albumin. </w:t>
      </w:r>
      <w:r w:rsidRPr="00955A23">
        <w:rPr>
          <w:rFonts w:ascii="Book Antiqua" w:eastAsia="Book Antiqua" w:hAnsi="Book Antiqua" w:cs="Book Antiqua"/>
          <w:i/>
          <w:iCs/>
          <w:color w:val="000000"/>
        </w:rPr>
        <w:t>FASEB J</w:t>
      </w:r>
      <w:r w:rsidRPr="00955A23">
        <w:rPr>
          <w:rFonts w:ascii="Book Antiqua" w:eastAsia="Book Antiqua" w:hAnsi="Book Antiqua" w:cs="Book Antiqua"/>
          <w:color w:val="000000"/>
        </w:rPr>
        <w:t xml:space="preserve"> 1999; </w:t>
      </w:r>
      <w:r w:rsidRPr="00955A23">
        <w:rPr>
          <w:rFonts w:ascii="Book Antiqua" w:eastAsia="Book Antiqua" w:hAnsi="Book Antiqua" w:cs="Book Antiqua"/>
          <w:b/>
          <w:bCs/>
          <w:color w:val="000000"/>
        </w:rPr>
        <w:t>13</w:t>
      </w:r>
      <w:r w:rsidRPr="00955A23">
        <w:rPr>
          <w:rFonts w:ascii="Book Antiqua" w:eastAsia="Book Antiqua" w:hAnsi="Book Antiqua" w:cs="Book Antiqua"/>
          <w:color w:val="000000"/>
        </w:rPr>
        <w:t>: 233-244 [PMID: 9973311 DOI: 10.1096/fasebj.13.2.233]</w:t>
      </w:r>
    </w:p>
    <w:p w14:paraId="04A8E57D" w14:textId="7E48162F"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18 </w:t>
      </w:r>
      <w:r w:rsidRPr="00955A23">
        <w:rPr>
          <w:rFonts w:ascii="Book Antiqua" w:eastAsia="Book Antiqua" w:hAnsi="Book Antiqua" w:cs="Book Antiqua"/>
          <w:b/>
          <w:bCs/>
          <w:color w:val="000000"/>
        </w:rPr>
        <w:t>Scatchard G</w:t>
      </w:r>
      <w:r w:rsidRPr="00955A23">
        <w:rPr>
          <w:rFonts w:ascii="Book Antiqua" w:eastAsia="Book Antiqua" w:hAnsi="Book Antiqua" w:cs="Book Antiqua"/>
          <w:color w:val="000000"/>
        </w:rPr>
        <w:t xml:space="preserve">, Batchelder AC, Brown A. </w:t>
      </w:r>
      <w:r w:rsidR="00826E64" w:rsidRPr="00955A23">
        <w:rPr>
          <w:rFonts w:ascii="Book Antiqua" w:eastAsia="Book Antiqua" w:hAnsi="Book Antiqua" w:cs="Book Antiqua"/>
          <w:color w:val="000000"/>
        </w:rPr>
        <w:t>Chemical, clinical, and immunological studies on the products of human plasma fractionation. vi. The osmotic pressure of plasma and of serum albumin</w:t>
      </w:r>
      <w:r w:rsidRPr="00955A23">
        <w:rPr>
          <w:rFonts w:ascii="Book Antiqua" w:eastAsia="Book Antiqua" w:hAnsi="Book Antiqua" w:cs="Book Antiqua"/>
          <w:color w:val="000000"/>
        </w:rPr>
        <w:t xml:space="preserve">. </w:t>
      </w:r>
      <w:r w:rsidRPr="00955A23">
        <w:rPr>
          <w:rFonts w:ascii="Book Antiqua" w:eastAsia="Book Antiqua" w:hAnsi="Book Antiqua" w:cs="Book Antiqua"/>
          <w:i/>
          <w:iCs/>
          <w:color w:val="000000"/>
        </w:rPr>
        <w:t>J Clin Invest</w:t>
      </w:r>
      <w:r w:rsidRPr="00955A23">
        <w:rPr>
          <w:rFonts w:ascii="Book Antiqua" w:eastAsia="Book Antiqua" w:hAnsi="Book Antiqua" w:cs="Book Antiqua"/>
          <w:color w:val="000000"/>
        </w:rPr>
        <w:t xml:space="preserve"> 1944; </w:t>
      </w:r>
      <w:r w:rsidRPr="00955A23">
        <w:rPr>
          <w:rFonts w:ascii="Book Antiqua" w:eastAsia="Book Antiqua" w:hAnsi="Book Antiqua" w:cs="Book Antiqua"/>
          <w:b/>
          <w:bCs/>
          <w:color w:val="000000"/>
        </w:rPr>
        <w:t>23</w:t>
      </w:r>
      <w:r w:rsidRPr="00955A23">
        <w:rPr>
          <w:rFonts w:ascii="Book Antiqua" w:eastAsia="Book Antiqua" w:hAnsi="Book Antiqua" w:cs="Book Antiqua"/>
          <w:color w:val="000000"/>
        </w:rPr>
        <w:t>: 458-464 [PMID: 16695124 DOI: 10.1172/JCI101513]</w:t>
      </w:r>
    </w:p>
    <w:p w14:paraId="5E78ADD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19 </w:t>
      </w:r>
      <w:r w:rsidRPr="00955A23">
        <w:rPr>
          <w:rFonts w:ascii="Book Antiqua" w:eastAsia="Book Antiqua" w:hAnsi="Book Antiqua" w:cs="Book Antiqua"/>
          <w:b/>
          <w:bCs/>
          <w:color w:val="000000"/>
        </w:rPr>
        <w:t>Anguizola JA</w:t>
      </w:r>
      <w:r w:rsidRPr="00955A23">
        <w:rPr>
          <w:rFonts w:ascii="Book Antiqua" w:eastAsia="Book Antiqua" w:hAnsi="Book Antiqua" w:cs="Book Antiqua"/>
          <w:color w:val="000000"/>
        </w:rPr>
        <w:t xml:space="preserve">, Basiaga SB, Hage DS. Effects of Fatty Acids and Glycation on Drug Interactions with Human Serum Albumin. </w:t>
      </w:r>
      <w:r w:rsidRPr="00955A23">
        <w:rPr>
          <w:rFonts w:ascii="Book Antiqua" w:eastAsia="Book Antiqua" w:hAnsi="Book Antiqua" w:cs="Book Antiqua"/>
          <w:i/>
          <w:iCs/>
          <w:color w:val="000000"/>
        </w:rPr>
        <w:t>Curr Metabolomics</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1</w:t>
      </w:r>
      <w:r w:rsidRPr="00955A23">
        <w:rPr>
          <w:rFonts w:ascii="Book Antiqua" w:eastAsia="Book Antiqua" w:hAnsi="Book Antiqua" w:cs="Book Antiqua"/>
          <w:color w:val="000000"/>
        </w:rPr>
        <w:t>: 239-250 [PMID: 24349966 DOI: 10.2174/2213235x1130100005]</w:t>
      </w:r>
    </w:p>
    <w:p w14:paraId="56B14115" w14:textId="4052D6F9"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highlight w:val="yellow"/>
        </w:rPr>
        <w:lastRenderedPageBreak/>
        <w:t xml:space="preserve">20 </w:t>
      </w:r>
      <w:r w:rsidR="00EF11BA" w:rsidRPr="00955A23">
        <w:rPr>
          <w:rFonts w:ascii="Book Antiqua" w:eastAsia="Book Antiqua" w:hAnsi="Book Antiqua" w:cs="Book Antiqua"/>
          <w:b/>
          <w:highlight w:val="yellow"/>
        </w:rPr>
        <w:t>Perters T.</w:t>
      </w:r>
      <w:r w:rsidRPr="00955A23">
        <w:rPr>
          <w:rFonts w:ascii="Book Antiqua" w:eastAsia="Book Antiqua" w:hAnsi="Book Antiqua" w:cs="Book Antiqua"/>
          <w:b/>
          <w:bCs/>
          <w:highlight w:val="yellow"/>
        </w:rPr>
        <w:t xml:space="preserve"> </w:t>
      </w:r>
      <w:r w:rsidR="00EF11BA" w:rsidRPr="00955A23">
        <w:rPr>
          <w:rFonts w:ascii="Book Antiqua" w:eastAsia="Book Antiqua" w:hAnsi="Book Antiqua" w:cs="Book Antiqua"/>
          <w:highlight w:val="yellow"/>
        </w:rPr>
        <w:t>All about albumin:</w:t>
      </w:r>
      <w:r w:rsidRPr="00955A23">
        <w:rPr>
          <w:rFonts w:ascii="Book Antiqua" w:eastAsia="Book Antiqua" w:hAnsi="Book Antiqua" w:cs="Book Antiqua"/>
          <w:highlight w:val="yellow"/>
        </w:rPr>
        <w:t xml:space="preserve"> Biochemistry, Genetics and Medical Application. Academic Press</w:t>
      </w:r>
      <w:r w:rsidR="00EF11BA" w:rsidRPr="00955A23">
        <w:rPr>
          <w:rFonts w:ascii="Book Antiqua" w:eastAsia="Book Antiqua" w:hAnsi="Book Antiqua" w:cs="Book Antiqua"/>
          <w:highlight w:val="yellow"/>
        </w:rPr>
        <w:t>:</w:t>
      </w:r>
      <w:r w:rsidRPr="00955A23">
        <w:rPr>
          <w:rFonts w:ascii="Book Antiqua" w:eastAsia="Book Antiqua" w:hAnsi="Book Antiqua" w:cs="Book Antiqua"/>
          <w:highlight w:val="yellow"/>
        </w:rPr>
        <w:t xml:space="preserve"> San Diego</w:t>
      </w:r>
      <w:r w:rsidR="00A1161B">
        <w:rPr>
          <w:rFonts w:ascii="Book Antiqua" w:eastAsia="Book Antiqua" w:hAnsi="Book Antiqua" w:cs="Book Antiqua"/>
          <w:highlight w:val="yellow"/>
        </w:rPr>
        <w:t>,</w:t>
      </w:r>
      <w:r w:rsidRPr="00955A23">
        <w:rPr>
          <w:rFonts w:ascii="Book Antiqua" w:eastAsia="Book Antiqua" w:hAnsi="Book Antiqua" w:cs="Book Antiqua"/>
          <w:highlight w:val="yellow"/>
        </w:rPr>
        <w:t xml:space="preserve"> 1995</w:t>
      </w:r>
    </w:p>
    <w:p w14:paraId="691A9CC4"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21 </w:t>
      </w:r>
      <w:r w:rsidRPr="00955A23">
        <w:rPr>
          <w:rFonts w:ascii="Book Antiqua" w:eastAsia="Book Antiqua" w:hAnsi="Book Antiqua" w:cs="Book Antiqua"/>
          <w:b/>
          <w:bCs/>
          <w:color w:val="000000"/>
        </w:rPr>
        <w:t>Schleicher ED</w:t>
      </w:r>
      <w:r w:rsidRPr="00955A23">
        <w:rPr>
          <w:rFonts w:ascii="Book Antiqua" w:eastAsia="Book Antiqua" w:hAnsi="Book Antiqua" w:cs="Book Antiqua"/>
          <w:color w:val="000000"/>
        </w:rPr>
        <w:t xml:space="preserve">, Mayer R, Wagner EM, Gerbitz KD. Is serum fructosamine assay specific for determination of glycated serum protein? </w:t>
      </w:r>
      <w:r w:rsidRPr="00955A23">
        <w:rPr>
          <w:rFonts w:ascii="Book Antiqua" w:eastAsia="Book Antiqua" w:hAnsi="Book Antiqua" w:cs="Book Antiqua"/>
          <w:i/>
          <w:iCs/>
          <w:color w:val="000000"/>
        </w:rPr>
        <w:t>Clin Chem</w:t>
      </w:r>
      <w:r w:rsidRPr="00955A23">
        <w:rPr>
          <w:rFonts w:ascii="Book Antiqua" w:eastAsia="Book Antiqua" w:hAnsi="Book Antiqua" w:cs="Book Antiqua"/>
          <w:color w:val="000000"/>
        </w:rPr>
        <w:t xml:space="preserve"> 1988; </w:t>
      </w:r>
      <w:r w:rsidRPr="00955A23">
        <w:rPr>
          <w:rFonts w:ascii="Book Antiqua" w:eastAsia="Book Antiqua" w:hAnsi="Book Antiqua" w:cs="Book Antiqua"/>
          <w:b/>
          <w:bCs/>
          <w:color w:val="000000"/>
        </w:rPr>
        <w:t>34</w:t>
      </w:r>
      <w:r w:rsidRPr="00955A23">
        <w:rPr>
          <w:rFonts w:ascii="Book Antiqua" w:eastAsia="Book Antiqua" w:hAnsi="Book Antiqua" w:cs="Book Antiqua"/>
          <w:color w:val="000000"/>
        </w:rPr>
        <w:t>: 320-323 [PMID: 3124979]</w:t>
      </w:r>
    </w:p>
    <w:p w14:paraId="3CFCF8C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22 </w:t>
      </w:r>
      <w:r w:rsidRPr="00955A23">
        <w:rPr>
          <w:rFonts w:ascii="Book Antiqua" w:eastAsia="Book Antiqua" w:hAnsi="Book Antiqua" w:cs="Book Antiqua"/>
          <w:b/>
          <w:bCs/>
          <w:color w:val="000000"/>
        </w:rPr>
        <w:t>Cohen MP</w:t>
      </w:r>
      <w:r w:rsidRPr="00955A23">
        <w:rPr>
          <w:rFonts w:ascii="Book Antiqua" w:eastAsia="Book Antiqua" w:hAnsi="Book Antiqua" w:cs="Book Antiqua"/>
          <w:color w:val="000000"/>
        </w:rPr>
        <w:t xml:space="preserve">. Intervention strategies to prevent pathogenetic effects of glycated albumin. </w:t>
      </w:r>
      <w:r w:rsidRPr="00955A23">
        <w:rPr>
          <w:rFonts w:ascii="Book Antiqua" w:eastAsia="Book Antiqua" w:hAnsi="Book Antiqua" w:cs="Book Antiqua"/>
          <w:i/>
          <w:iCs/>
          <w:color w:val="000000"/>
        </w:rPr>
        <w:t>Arch Biochem Biophys</w:t>
      </w:r>
      <w:r w:rsidRPr="00955A23">
        <w:rPr>
          <w:rFonts w:ascii="Book Antiqua" w:eastAsia="Book Antiqua" w:hAnsi="Book Antiqua" w:cs="Book Antiqua"/>
          <w:color w:val="000000"/>
        </w:rPr>
        <w:t xml:space="preserve"> 2003; </w:t>
      </w:r>
      <w:r w:rsidRPr="00955A23">
        <w:rPr>
          <w:rFonts w:ascii="Book Antiqua" w:eastAsia="Book Antiqua" w:hAnsi="Book Antiqua" w:cs="Book Antiqua"/>
          <w:b/>
          <w:bCs/>
          <w:color w:val="000000"/>
        </w:rPr>
        <w:t>419</w:t>
      </w:r>
      <w:r w:rsidRPr="00955A23">
        <w:rPr>
          <w:rFonts w:ascii="Book Antiqua" w:eastAsia="Book Antiqua" w:hAnsi="Book Antiqua" w:cs="Book Antiqua"/>
          <w:color w:val="000000"/>
        </w:rPr>
        <w:t>: 25-30 [PMID: 14568005 DOI: 10.1016/j.abb.2003.08.012]</w:t>
      </w:r>
    </w:p>
    <w:p w14:paraId="4FDFA6A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23 </w:t>
      </w:r>
      <w:r w:rsidRPr="00955A23">
        <w:rPr>
          <w:rFonts w:ascii="Book Antiqua" w:eastAsia="Book Antiqua" w:hAnsi="Book Antiqua" w:cs="Book Antiqua"/>
          <w:b/>
          <w:bCs/>
          <w:color w:val="000000"/>
        </w:rPr>
        <w:t>Voziyan PA</w:t>
      </w:r>
      <w:r w:rsidRPr="00955A23">
        <w:rPr>
          <w:rFonts w:ascii="Book Antiqua" w:eastAsia="Book Antiqua" w:hAnsi="Book Antiqua" w:cs="Book Antiqua"/>
          <w:color w:val="000000"/>
        </w:rPr>
        <w:t xml:space="preserve">, Khalifah RG, Thibaudeau C, Yildiz A, Jacob J, Serianni AS, Hudson BG. Modification of proteins </w:t>
      </w:r>
      <w:r w:rsidRPr="00955A23">
        <w:rPr>
          <w:rFonts w:ascii="Book Antiqua" w:eastAsia="Book Antiqua" w:hAnsi="Book Antiqua" w:cs="Book Antiqua"/>
          <w:i/>
          <w:iCs/>
          <w:color w:val="000000"/>
        </w:rPr>
        <w:t>in vitro</w:t>
      </w:r>
      <w:r w:rsidRPr="00955A23">
        <w:rPr>
          <w:rFonts w:ascii="Book Antiqua" w:eastAsia="Book Antiqua" w:hAnsi="Book Antiqua" w:cs="Book Antiqua"/>
          <w:color w:val="000000"/>
        </w:rPr>
        <w:t xml:space="preserve"> by physiological levels of glucose: pyridoxamine inhibits conversion of Amadori intermediate to advanced glycation end-products through binding of redox metal ions.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2003; </w:t>
      </w:r>
      <w:r w:rsidRPr="00955A23">
        <w:rPr>
          <w:rFonts w:ascii="Book Antiqua" w:eastAsia="Book Antiqua" w:hAnsi="Book Antiqua" w:cs="Book Antiqua"/>
          <w:b/>
          <w:bCs/>
          <w:color w:val="000000"/>
        </w:rPr>
        <w:t>278</w:t>
      </w:r>
      <w:r w:rsidRPr="00955A23">
        <w:rPr>
          <w:rFonts w:ascii="Book Antiqua" w:eastAsia="Book Antiqua" w:hAnsi="Book Antiqua" w:cs="Book Antiqua"/>
          <w:color w:val="000000"/>
        </w:rPr>
        <w:t>: 46616-46624 [PMID: 12975371 DOI: 10.1074/jbc.M307155200]</w:t>
      </w:r>
    </w:p>
    <w:p w14:paraId="52094AC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24 </w:t>
      </w:r>
      <w:r w:rsidRPr="00955A23">
        <w:rPr>
          <w:rFonts w:ascii="Book Antiqua" w:eastAsia="Book Antiqua" w:hAnsi="Book Antiqua" w:cs="Book Antiqua"/>
          <w:b/>
          <w:bCs/>
          <w:color w:val="000000"/>
        </w:rPr>
        <w:t>Mendez DL</w:t>
      </w:r>
      <w:r w:rsidRPr="00955A23">
        <w:rPr>
          <w:rFonts w:ascii="Book Antiqua" w:eastAsia="Book Antiqua" w:hAnsi="Book Antiqua" w:cs="Book Antiqua"/>
          <w:color w:val="000000"/>
        </w:rPr>
        <w:t xml:space="preserve">, Jensen RA, McElroy LA, Pena JM, Esquerra RM. The effect of non-enzymatic glycation on the unfolding of human serum albumin. </w:t>
      </w:r>
      <w:r w:rsidRPr="00955A23">
        <w:rPr>
          <w:rFonts w:ascii="Book Antiqua" w:eastAsia="Book Antiqua" w:hAnsi="Book Antiqua" w:cs="Book Antiqua"/>
          <w:i/>
          <w:iCs/>
          <w:color w:val="000000"/>
        </w:rPr>
        <w:t>Arch Biochem Biophys</w:t>
      </w:r>
      <w:r w:rsidRPr="00955A23">
        <w:rPr>
          <w:rFonts w:ascii="Book Antiqua" w:eastAsia="Book Antiqua" w:hAnsi="Book Antiqua" w:cs="Book Antiqua"/>
          <w:color w:val="000000"/>
        </w:rPr>
        <w:t xml:space="preserve"> 2005; </w:t>
      </w:r>
      <w:r w:rsidRPr="00955A23">
        <w:rPr>
          <w:rFonts w:ascii="Book Antiqua" w:eastAsia="Book Antiqua" w:hAnsi="Book Antiqua" w:cs="Book Antiqua"/>
          <w:b/>
          <w:bCs/>
          <w:color w:val="000000"/>
        </w:rPr>
        <w:t>444</w:t>
      </w:r>
      <w:r w:rsidRPr="00955A23">
        <w:rPr>
          <w:rFonts w:ascii="Book Antiqua" w:eastAsia="Book Antiqua" w:hAnsi="Book Antiqua" w:cs="Book Antiqua"/>
          <w:color w:val="000000"/>
        </w:rPr>
        <w:t>: 92-99 [PMID: 16309624 DOI: 10.1016/j.abb.2005.10.019]</w:t>
      </w:r>
    </w:p>
    <w:p w14:paraId="4985B224"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25 </w:t>
      </w:r>
      <w:r w:rsidRPr="00955A23">
        <w:rPr>
          <w:rFonts w:ascii="Book Antiqua" w:eastAsia="Book Antiqua" w:hAnsi="Book Antiqua" w:cs="Book Antiqua"/>
          <w:b/>
          <w:bCs/>
          <w:color w:val="000000"/>
        </w:rPr>
        <w:t>Oettl K</w:t>
      </w:r>
      <w:r w:rsidRPr="00955A23">
        <w:rPr>
          <w:rFonts w:ascii="Book Antiqua" w:eastAsia="Book Antiqua" w:hAnsi="Book Antiqua" w:cs="Book Antiqua"/>
          <w:color w:val="000000"/>
        </w:rPr>
        <w:t xml:space="preserve">, Stauber RE. Physiological and pathological changes in the redox state of human serum albumin critically influence its binding properties. </w:t>
      </w:r>
      <w:r w:rsidRPr="00955A23">
        <w:rPr>
          <w:rFonts w:ascii="Book Antiqua" w:eastAsia="Book Antiqua" w:hAnsi="Book Antiqua" w:cs="Book Antiqua"/>
          <w:i/>
          <w:iCs/>
          <w:color w:val="000000"/>
        </w:rPr>
        <w:t>Br J Pharmacol</w:t>
      </w:r>
      <w:r w:rsidRPr="00955A23">
        <w:rPr>
          <w:rFonts w:ascii="Book Antiqua" w:eastAsia="Book Antiqua" w:hAnsi="Book Antiqua" w:cs="Book Antiqua"/>
          <w:color w:val="000000"/>
        </w:rPr>
        <w:t xml:space="preserve"> 2007; </w:t>
      </w:r>
      <w:r w:rsidRPr="00955A23">
        <w:rPr>
          <w:rFonts w:ascii="Book Antiqua" w:eastAsia="Book Antiqua" w:hAnsi="Book Antiqua" w:cs="Book Antiqua"/>
          <w:b/>
          <w:bCs/>
          <w:color w:val="000000"/>
        </w:rPr>
        <w:t>151</w:t>
      </w:r>
      <w:r w:rsidRPr="00955A23">
        <w:rPr>
          <w:rFonts w:ascii="Book Antiqua" w:eastAsia="Book Antiqua" w:hAnsi="Book Antiqua" w:cs="Book Antiqua"/>
          <w:color w:val="000000"/>
        </w:rPr>
        <w:t>: 580-590 [PMID: 17471184 DOI: 10.1038/sj.bjp.0707251]</w:t>
      </w:r>
    </w:p>
    <w:p w14:paraId="290FFBB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26 </w:t>
      </w:r>
      <w:r w:rsidRPr="00955A23">
        <w:rPr>
          <w:rFonts w:ascii="Book Antiqua" w:eastAsia="Book Antiqua" w:hAnsi="Book Antiqua" w:cs="Book Antiqua"/>
          <w:b/>
          <w:bCs/>
          <w:color w:val="000000"/>
        </w:rPr>
        <w:t>Cohen MP</w:t>
      </w:r>
      <w:r w:rsidRPr="00955A23">
        <w:rPr>
          <w:rFonts w:ascii="Book Antiqua" w:eastAsia="Book Antiqua" w:hAnsi="Book Antiqua" w:cs="Book Antiqua"/>
          <w:color w:val="000000"/>
        </w:rPr>
        <w:t xml:space="preserve">, Shea E, Chen S, Shearman CW. Glycated albumin increases oxidative stress, activates NF-kappa B and extracellular signal-regulated kinase (ERK), and stimulates ERK-dependent transforming growth factor-beta 1 production in macrophage RAW cells. </w:t>
      </w:r>
      <w:r w:rsidRPr="00955A23">
        <w:rPr>
          <w:rFonts w:ascii="Book Antiqua" w:eastAsia="Book Antiqua" w:hAnsi="Book Antiqua" w:cs="Book Antiqua"/>
          <w:i/>
          <w:iCs/>
          <w:color w:val="000000"/>
        </w:rPr>
        <w:t>J Lab Clin Med</w:t>
      </w:r>
      <w:r w:rsidRPr="00955A23">
        <w:rPr>
          <w:rFonts w:ascii="Book Antiqua" w:eastAsia="Book Antiqua" w:hAnsi="Book Antiqua" w:cs="Book Antiqua"/>
          <w:color w:val="000000"/>
        </w:rPr>
        <w:t xml:space="preserve"> 2003; </w:t>
      </w:r>
      <w:r w:rsidRPr="00955A23">
        <w:rPr>
          <w:rFonts w:ascii="Book Antiqua" w:eastAsia="Book Antiqua" w:hAnsi="Book Antiqua" w:cs="Book Antiqua"/>
          <w:b/>
          <w:bCs/>
          <w:color w:val="000000"/>
        </w:rPr>
        <w:t>141</w:t>
      </w:r>
      <w:r w:rsidRPr="00955A23">
        <w:rPr>
          <w:rFonts w:ascii="Book Antiqua" w:eastAsia="Book Antiqua" w:hAnsi="Book Antiqua" w:cs="Book Antiqua"/>
          <w:color w:val="000000"/>
        </w:rPr>
        <w:t>: 242-249 [PMID: 12677169 DOI: 10.1067/mLc.2003.27]</w:t>
      </w:r>
    </w:p>
    <w:p w14:paraId="6538D09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27 </w:t>
      </w:r>
      <w:r w:rsidRPr="00955A23">
        <w:rPr>
          <w:rFonts w:ascii="Book Antiqua" w:eastAsia="Book Antiqua" w:hAnsi="Book Antiqua" w:cs="Book Antiqua"/>
          <w:b/>
          <w:bCs/>
          <w:color w:val="000000"/>
        </w:rPr>
        <w:t>Miele C</w:t>
      </w:r>
      <w:r w:rsidRPr="00955A23">
        <w:rPr>
          <w:rFonts w:ascii="Book Antiqua" w:eastAsia="Book Antiqua" w:hAnsi="Book Antiqua" w:cs="Book Antiqua"/>
          <w:color w:val="000000"/>
        </w:rPr>
        <w:t xml:space="preserve">, Riboulet A, Maitan MA, Oriente F, Romano C, Formisano P, Giudicelli J, Beguinot F, Van Obberghen E. Human glycated albumin affects glucose metabolism in L6 skeletal muscle cells by impairing insulin-induced insulin receptor substrate (IRS) signaling through a protein kinase C alpha-mediated </w:t>
      </w:r>
      <w:r w:rsidRPr="00955A23">
        <w:rPr>
          <w:rFonts w:ascii="Book Antiqua" w:eastAsia="Book Antiqua" w:hAnsi="Book Antiqua" w:cs="Book Antiqua"/>
          <w:color w:val="000000"/>
        </w:rPr>
        <w:lastRenderedPageBreak/>
        <w:t xml:space="preserve">mechanism.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2003; </w:t>
      </w:r>
      <w:r w:rsidRPr="00955A23">
        <w:rPr>
          <w:rFonts w:ascii="Book Antiqua" w:eastAsia="Book Antiqua" w:hAnsi="Book Antiqua" w:cs="Book Antiqua"/>
          <w:b/>
          <w:bCs/>
          <w:color w:val="000000"/>
        </w:rPr>
        <w:t>278</w:t>
      </w:r>
      <w:r w:rsidRPr="00955A23">
        <w:rPr>
          <w:rFonts w:ascii="Book Antiqua" w:eastAsia="Book Antiqua" w:hAnsi="Book Antiqua" w:cs="Book Antiqua"/>
          <w:color w:val="000000"/>
        </w:rPr>
        <w:t>: 47376-47387 [PMID: 12970360 DOI: 10.1074/jbc.M301088200]</w:t>
      </w:r>
    </w:p>
    <w:p w14:paraId="4FA6BEF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28 </w:t>
      </w:r>
      <w:r w:rsidRPr="00955A23">
        <w:rPr>
          <w:rFonts w:ascii="Book Antiqua" w:eastAsia="Book Antiqua" w:hAnsi="Book Antiqua" w:cs="Book Antiqua"/>
          <w:b/>
          <w:bCs/>
          <w:color w:val="000000"/>
        </w:rPr>
        <w:t>Unoki H</w:t>
      </w:r>
      <w:r w:rsidRPr="00955A23">
        <w:rPr>
          <w:rFonts w:ascii="Book Antiqua" w:eastAsia="Book Antiqua" w:hAnsi="Book Antiqua" w:cs="Book Antiqua"/>
          <w:color w:val="000000"/>
        </w:rPr>
        <w:t xml:space="preserve">, Bujo H, Yamagishi S, Takeuchi M, Imaizumi T, Saito Y. Advanced glycation end products attenuate cellular insulin sensitivity by increasing the generation of intracellular reactive oxygen species in adipocytes. </w:t>
      </w:r>
      <w:r w:rsidRPr="00955A23">
        <w:rPr>
          <w:rFonts w:ascii="Book Antiqua" w:eastAsia="Book Antiqua" w:hAnsi="Book Antiqua" w:cs="Book Antiqua"/>
          <w:i/>
          <w:iCs/>
          <w:color w:val="000000"/>
        </w:rPr>
        <w:t>Diabetes Res Clin Pract</w:t>
      </w:r>
      <w:r w:rsidRPr="00955A23">
        <w:rPr>
          <w:rFonts w:ascii="Book Antiqua" w:eastAsia="Book Antiqua" w:hAnsi="Book Antiqua" w:cs="Book Antiqua"/>
          <w:color w:val="000000"/>
        </w:rPr>
        <w:t xml:space="preserve"> 2007; </w:t>
      </w:r>
      <w:r w:rsidRPr="00955A23">
        <w:rPr>
          <w:rFonts w:ascii="Book Antiqua" w:eastAsia="Book Antiqua" w:hAnsi="Book Antiqua" w:cs="Book Antiqua"/>
          <w:b/>
          <w:bCs/>
          <w:color w:val="000000"/>
        </w:rPr>
        <w:t>76</w:t>
      </w:r>
      <w:r w:rsidRPr="00955A23">
        <w:rPr>
          <w:rFonts w:ascii="Book Antiqua" w:eastAsia="Book Antiqua" w:hAnsi="Book Antiqua" w:cs="Book Antiqua"/>
          <w:color w:val="000000"/>
        </w:rPr>
        <w:t>: 236-244 [PMID: 17097186 DOI: 10.1016/j.diabres.2006.09.016]</w:t>
      </w:r>
    </w:p>
    <w:p w14:paraId="4AF8031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29 </w:t>
      </w:r>
      <w:r w:rsidRPr="00955A23">
        <w:rPr>
          <w:rFonts w:ascii="Book Antiqua" w:eastAsia="Book Antiqua" w:hAnsi="Book Antiqua" w:cs="Book Antiqua"/>
          <w:b/>
          <w:bCs/>
          <w:color w:val="000000"/>
        </w:rPr>
        <w:t>Unoki H</w:t>
      </w:r>
      <w:r w:rsidRPr="00955A23">
        <w:rPr>
          <w:rFonts w:ascii="Book Antiqua" w:eastAsia="Book Antiqua" w:hAnsi="Book Antiqua" w:cs="Book Antiqua"/>
          <w:color w:val="000000"/>
        </w:rPr>
        <w:t xml:space="preserve">, Yamagishi S. Advanced glycation end products and insulin resistance. </w:t>
      </w:r>
      <w:r w:rsidRPr="00955A23">
        <w:rPr>
          <w:rFonts w:ascii="Book Antiqua" w:eastAsia="Book Antiqua" w:hAnsi="Book Antiqua" w:cs="Book Antiqua"/>
          <w:i/>
          <w:iCs/>
          <w:color w:val="000000"/>
        </w:rPr>
        <w:t>Curr Pharm Des</w:t>
      </w:r>
      <w:r w:rsidRPr="00955A23">
        <w:rPr>
          <w:rFonts w:ascii="Book Antiqua" w:eastAsia="Book Antiqua" w:hAnsi="Book Antiqua" w:cs="Book Antiqua"/>
          <w:color w:val="000000"/>
        </w:rPr>
        <w:t xml:space="preserve"> 2008; </w:t>
      </w:r>
      <w:r w:rsidRPr="00955A23">
        <w:rPr>
          <w:rFonts w:ascii="Book Antiqua" w:eastAsia="Book Antiqua" w:hAnsi="Book Antiqua" w:cs="Book Antiqua"/>
          <w:b/>
          <w:bCs/>
          <w:color w:val="000000"/>
        </w:rPr>
        <w:t>14</w:t>
      </w:r>
      <w:r w:rsidRPr="00955A23">
        <w:rPr>
          <w:rFonts w:ascii="Book Antiqua" w:eastAsia="Book Antiqua" w:hAnsi="Book Antiqua" w:cs="Book Antiqua"/>
          <w:color w:val="000000"/>
        </w:rPr>
        <w:t>: 987-989 [PMID: 18473850 DOI: 10.2174/138161208784139747]</w:t>
      </w:r>
    </w:p>
    <w:p w14:paraId="279B2D2C"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30 </w:t>
      </w:r>
      <w:r w:rsidRPr="00955A23">
        <w:rPr>
          <w:rFonts w:ascii="Book Antiqua" w:eastAsia="Book Antiqua" w:hAnsi="Book Antiqua" w:cs="Book Antiqua"/>
          <w:b/>
          <w:bCs/>
          <w:color w:val="000000"/>
        </w:rPr>
        <w:t>Rubenstein DA</w:t>
      </w:r>
      <w:r w:rsidRPr="00955A23">
        <w:rPr>
          <w:rFonts w:ascii="Book Antiqua" w:eastAsia="Book Antiqua" w:hAnsi="Book Antiqua" w:cs="Book Antiqua"/>
          <w:color w:val="000000"/>
        </w:rPr>
        <w:t xml:space="preserve">, Yin W. Glycated albumin modulates platelet susceptibility to flow induced activation and aggregation. </w:t>
      </w:r>
      <w:r w:rsidRPr="00955A23">
        <w:rPr>
          <w:rFonts w:ascii="Book Antiqua" w:eastAsia="Book Antiqua" w:hAnsi="Book Antiqua" w:cs="Book Antiqua"/>
          <w:i/>
          <w:iCs/>
          <w:color w:val="000000"/>
        </w:rPr>
        <w:t>Platelets</w:t>
      </w:r>
      <w:r w:rsidRPr="00955A23">
        <w:rPr>
          <w:rFonts w:ascii="Book Antiqua" w:eastAsia="Book Antiqua" w:hAnsi="Book Antiqua" w:cs="Book Antiqua"/>
          <w:color w:val="000000"/>
        </w:rPr>
        <w:t xml:space="preserve"> 2009; </w:t>
      </w:r>
      <w:r w:rsidRPr="00955A23">
        <w:rPr>
          <w:rFonts w:ascii="Book Antiqua" w:eastAsia="Book Antiqua" w:hAnsi="Book Antiqua" w:cs="Book Antiqua"/>
          <w:b/>
          <w:bCs/>
          <w:color w:val="000000"/>
        </w:rPr>
        <w:t>20</w:t>
      </w:r>
      <w:r w:rsidRPr="00955A23">
        <w:rPr>
          <w:rFonts w:ascii="Book Antiqua" w:eastAsia="Book Antiqua" w:hAnsi="Book Antiqua" w:cs="Book Antiqua"/>
          <w:color w:val="000000"/>
        </w:rPr>
        <w:t>: 206-215 [PMID: 19437339 DOI: 10.1080/09537100902795492]</w:t>
      </w:r>
    </w:p>
    <w:p w14:paraId="0720C41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31 </w:t>
      </w:r>
      <w:r w:rsidRPr="00955A23">
        <w:rPr>
          <w:rFonts w:ascii="Book Antiqua" w:eastAsia="Book Antiqua" w:hAnsi="Book Antiqua" w:cs="Book Antiqua"/>
          <w:b/>
          <w:bCs/>
          <w:color w:val="000000"/>
        </w:rPr>
        <w:t>Doweiko JP</w:t>
      </w:r>
      <w:r w:rsidRPr="00955A23">
        <w:rPr>
          <w:rFonts w:ascii="Book Antiqua" w:eastAsia="Book Antiqua" w:hAnsi="Book Antiqua" w:cs="Book Antiqua"/>
          <w:color w:val="000000"/>
        </w:rPr>
        <w:t xml:space="preserve">, Bistrian BR. The effect of glycosylated albumin on platelet aggregation. </w:t>
      </w:r>
      <w:r w:rsidRPr="00955A23">
        <w:rPr>
          <w:rFonts w:ascii="Book Antiqua" w:eastAsia="Book Antiqua" w:hAnsi="Book Antiqua" w:cs="Book Antiqua"/>
          <w:i/>
          <w:iCs/>
          <w:color w:val="000000"/>
        </w:rPr>
        <w:t>JPEN J Parenter Enteral Nutr</w:t>
      </w:r>
      <w:r w:rsidRPr="00955A23">
        <w:rPr>
          <w:rFonts w:ascii="Book Antiqua" w:eastAsia="Book Antiqua" w:hAnsi="Book Antiqua" w:cs="Book Antiqua"/>
          <w:color w:val="000000"/>
        </w:rPr>
        <w:t xml:space="preserve"> 1994; </w:t>
      </w:r>
      <w:r w:rsidRPr="00955A23">
        <w:rPr>
          <w:rFonts w:ascii="Book Antiqua" w:eastAsia="Book Antiqua" w:hAnsi="Book Antiqua" w:cs="Book Antiqua"/>
          <w:b/>
          <w:bCs/>
          <w:color w:val="000000"/>
        </w:rPr>
        <w:t>18</w:t>
      </w:r>
      <w:r w:rsidRPr="00955A23">
        <w:rPr>
          <w:rFonts w:ascii="Book Antiqua" w:eastAsia="Book Antiqua" w:hAnsi="Book Antiqua" w:cs="Book Antiqua"/>
          <w:color w:val="000000"/>
        </w:rPr>
        <w:t>: 516-520 [PMID: 7602726 DOI: 10.1177/0148607194018006516]</w:t>
      </w:r>
    </w:p>
    <w:p w14:paraId="0F0F1DF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32 </w:t>
      </w:r>
      <w:r w:rsidRPr="00955A23">
        <w:rPr>
          <w:rFonts w:ascii="Book Antiqua" w:eastAsia="Book Antiqua" w:hAnsi="Book Antiqua" w:cs="Book Antiqua"/>
          <w:b/>
          <w:bCs/>
          <w:color w:val="000000"/>
        </w:rPr>
        <w:t>Wang Y</w:t>
      </w:r>
      <w:r w:rsidRPr="00955A23">
        <w:rPr>
          <w:rFonts w:ascii="Book Antiqua" w:eastAsia="Book Antiqua" w:hAnsi="Book Antiqua" w:cs="Book Antiqua"/>
          <w:color w:val="000000"/>
        </w:rPr>
        <w:t xml:space="preserve">, Wang S, Huang M. Structure and enzymatic activities of human serum albumin. </w:t>
      </w:r>
      <w:r w:rsidRPr="00955A23">
        <w:rPr>
          <w:rFonts w:ascii="Book Antiqua" w:eastAsia="Book Antiqua" w:hAnsi="Book Antiqua" w:cs="Book Antiqua"/>
          <w:i/>
          <w:iCs/>
          <w:color w:val="000000"/>
        </w:rPr>
        <w:t>Curr Pharm Des</w:t>
      </w:r>
      <w:r w:rsidRPr="00955A23">
        <w:rPr>
          <w:rFonts w:ascii="Book Antiqua" w:eastAsia="Book Antiqua" w:hAnsi="Book Antiqua" w:cs="Book Antiqua"/>
          <w:color w:val="000000"/>
        </w:rPr>
        <w:t xml:space="preserve"> 2015; </w:t>
      </w:r>
      <w:r w:rsidRPr="00955A23">
        <w:rPr>
          <w:rFonts w:ascii="Book Antiqua" w:eastAsia="Book Antiqua" w:hAnsi="Book Antiqua" w:cs="Book Antiqua"/>
          <w:b/>
          <w:bCs/>
          <w:color w:val="000000"/>
        </w:rPr>
        <w:t>21</w:t>
      </w:r>
      <w:r w:rsidRPr="00955A23">
        <w:rPr>
          <w:rFonts w:ascii="Book Antiqua" w:eastAsia="Book Antiqua" w:hAnsi="Book Antiqua" w:cs="Book Antiqua"/>
          <w:color w:val="000000"/>
        </w:rPr>
        <w:t>: 1831-1836 [PMID: 25732556 DOI: 10.2174/1381612821666150302113906]</w:t>
      </w:r>
    </w:p>
    <w:p w14:paraId="51FD596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33 </w:t>
      </w:r>
      <w:r w:rsidRPr="00955A23">
        <w:rPr>
          <w:rFonts w:ascii="Book Antiqua" w:eastAsia="Book Antiqua" w:hAnsi="Book Antiqua" w:cs="Book Antiqua"/>
          <w:b/>
          <w:bCs/>
          <w:color w:val="000000"/>
        </w:rPr>
        <w:t>Smith DA</w:t>
      </w:r>
      <w:r w:rsidRPr="00955A23">
        <w:rPr>
          <w:rFonts w:ascii="Book Antiqua" w:eastAsia="Book Antiqua" w:hAnsi="Book Antiqua" w:cs="Book Antiqua"/>
          <w:color w:val="000000"/>
        </w:rPr>
        <w:t xml:space="preserve">, Di L, Kerns EH. The effect of plasma protein binding on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efficacy: misconceptions in drug discovery. </w:t>
      </w:r>
      <w:r w:rsidRPr="00955A23">
        <w:rPr>
          <w:rFonts w:ascii="Book Antiqua" w:eastAsia="Book Antiqua" w:hAnsi="Book Antiqua" w:cs="Book Antiqua"/>
          <w:i/>
          <w:iCs/>
          <w:color w:val="000000"/>
        </w:rPr>
        <w:t>Nat Rev Drug Discov</w:t>
      </w:r>
      <w:r w:rsidRPr="00955A23">
        <w:rPr>
          <w:rFonts w:ascii="Book Antiqua" w:eastAsia="Book Antiqua" w:hAnsi="Book Antiqua" w:cs="Book Antiqua"/>
          <w:color w:val="000000"/>
        </w:rPr>
        <w:t xml:space="preserve"> 2010; </w:t>
      </w:r>
      <w:r w:rsidRPr="00955A23">
        <w:rPr>
          <w:rFonts w:ascii="Book Antiqua" w:eastAsia="Book Antiqua" w:hAnsi="Book Antiqua" w:cs="Book Antiqua"/>
          <w:b/>
          <w:bCs/>
          <w:color w:val="000000"/>
        </w:rPr>
        <w:t>9</w:t>
      </w:r>
      <w:r w:rsidRPr="00955A23">
        <w:rPr>
          <w:rFonts w:ascii="Book Antiqua" w:eastAsia="Book Antiqua" w:hAnsi="Book Antiqua" w:cs="Book Antiqua"/>
          <w:color w:val="000000"/>
        </w:rPr>
        <w:t>: 929-939 [PMID: 21119731 DOI: 10.1038/nrd3287]</w:t>
      </w:r>
    </w:p>
    <w:p w14:paraId="7F5AD77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34 </w:t>
      </w:r>
      <w:r w:rsidRPr="00955A23">
        <w:rPr>
          <w:rFonts w:ascii="Book Antiqua" w:eastAsia="Book Antiqua" w:hAnsi="Book Antiqua" w:cs="Book Antiqua"/>
          <w:b/>
          <w:bCs/>
          <w:color w:val="000000"/>
        </w:rPr>
        <w:t>Dasgupta A</w:t>
      </w:r>
      <w:r w:rsidRPr="00955A23">
        <w:rPr>
          <w:rFonts w:ascii="Book Antiqua" w:eastAsia="Book Antiqua" w:hAnsi="Book Antiqua" w:cs="Book Antiqua"/>
          <w:color w:val="000000"/>
        </w:rPr>
        <w:t xml:space="preserve">. Clinical utility of free drug monitoring. </w:t>
      </w:r>
      <w:r w:rsidRPr="00955A23">
        <w:rPr>
          <w:rFonts w:ascii="Book Antiqua" w:eastAsia="Book Antiqua" w:hAnsi="Book Antiqua" w:cs="Book Antiqua"/>
          <w:i/>
          <w:iCs/>
          <w:color w:val="000000"/>
        </w:rPr>
        <w:t>Clin Chem Lab Med</w:t>
      </w:r>
      <w:r w:rsidRPr="00955A23">
        <w:rPr>
          <w:rFonts w:ascii="Book Antiqua" w:eastAsia="Book Antiqua" w:hAnsi="Book Antiqua" w:cs="Book Antiqua"/>
          <w:color w:val="000000"/>
        </w:rPr>
        <w:t xml:space="preserve"> 2002; </w:t>
      </w:r>
      <w:r w:rsidRPr="00955A23">
        <w:rPr>
          <w:rFonts w:ascii="Book Antiqua" w:eastAsia="Book Antiqua" w:hAnsi="Book Antiqua" w:cs="Book Antiqua"/>
          <w:b/>
          <w:bCs/>
          <w:color w:val="000000"/>
        </w:rPr>
        <w:t>40</w:t>
      </w:r>
      <w:r w:rsidRPr="00955A23">
        <w:rPr>
          <w:rFonts w:ascii="Book Antiqua" w:eastAsia="Book Antiqua" w:hAnsi="Book Antiqua" w:cs="Book Antiqua"/>
          <w:color w:val="000000"/>
        </w:rPr>
        <w:t>: 986-993 [PMID: 12476936 DOI: 10.1515/CCLM.2002.172]</w:t>
      </w:r>
    </w:p>
    <w:p w14:paraId="5B0912C0" w14:textId="09E3FA10"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35 </w:t>
      </w:r>
      <w:r w:rsidRPr="00955A23">
        <w:rPr>
          <w:rFonts w:ascii="Book Antiqua" w:eastAsia="Book Antiqua" w:hAnsi="Book Antiqua" w:cs="Book Antiqua"/>
          <w:b/>
          <w:bCs/>
          <w:color w:val="000000"/>
        </w:rPr>
        <w:t>Baraka-Vidot J</w:t>
      </w:r>
      <w:r w:rsidRPr="00955A23">
        <w:rPr>
          <w:rFonts w:ascii="Book Antiqua" w:eastAsia="Book Antiqua" w:hAnsi="Book Antiqua" w:cs="Book Antiqua"/>
          <w:color w:val="000000"/>
        </w:rPr>
        <w:t>, Guerin-Dubourg A, Bourdon E, Rondeau P. Impaired drug-bindin</w:t>
      </w:r>
      <w:r w:rsidR="00A73275" w:rsidRPr="00955A23">
        <w:rPr>
          <w:rFonts w:ascii="Book Antiqua" w:eastAsia="Book Antiqua" w:hAnsi="Book Antiqua" w:cs="Book Antiqua"/>
          <w:color w:val="000000"/>
        </w:rPr>
        <w:t xml:space="preserve">g capacities of in vitro and in </w:t>
      </w:r>
      <w:r w:rsidRPr="00955A23">
        <w:rPr>
          <w:rFonts w:ascii="Book Antiqua" w:eastAsia="Book Antiqua" w:hAnsi="Book Antiqua" w:cs="Book Antiqua"/>
          <w:color w:val="000000"/>
        </w:rPr>
        <w:t xml:space="preserve">vivo glycated albumin. </w:t>
      </w:r>
      <w:r w:rsidRPr="00955A23">
        <w:rPr>
          <w:rFonts w:ascii="Book Antiqua" w:eastAsia="Book Antiqua" w:hAnsi="Book Antiqua" w:cs="Book Antiqua"/>
          <w:i/>
          <w:iCs/>
          <w:color w:val="000000"/>
        </w:rPr>
        <w:t>Biochimie</w:t>
      </w:r>
      <w:r w:rsidRPr="00955A23">
        <w:rPr>
          <w:rFonts w:ascii="Book Antiqua" w:eastAsia="Book Antiqua" w:hAnsi="Book Antiqua" w:cs="Book Antiqua"/>
          <w:color w:val="000000"/>
        </w:rPr>
        <w:t xml:space="preserve"> 2012; </w:t>
      </w:r>
      <w:r w:rsidRPr="00955A23">
        <w:rPr>
          <w:rFonts w:ascii="Book Antiqua" w:eastAsia="Book Antiqua" w:hAnsi="Book Antiqua" w:cs="Book Antiqua"/>
          <w:b/>
          <w:bCs/>
          <w:color w:val="000000"/>
        </w:rPr>
        <w:t>94</w:t>
      </w:r>
      <w:r w:rsidRPr="00955A23">
        <w:rPr>
          <w:rFonts w:ascii="Book Antiqua" w:eastAsia="Book Antiqua" w:hAnsi="Book Antiqua" w:cs="Book Antiqua"/>
          <w:color w:val="000000"/>
        </w:rPr>
        <w:t>: 1960-1967 [PMID: 22627382 DOI: 10.1016/j.biochi.2012.05.017]</w:t>
      </w:r>
    </w:p>
    <w:p w14:paraId="062128D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36 </w:t>
      </w:r>
      <w:r w:rsidRPr="00955A23">
        <w:rPr>
          <w:rFonts w:ascii="Book Antiqua" w:eastAsia="Book Antiqua" w:hAnsi="Book Antiqua" w:cs="Book Antiqua"/>
          <w:b/>
          <w:bCs/>
          <w:color w:val="000000"/>
        </w:rPr>
        <w:t>Vos FE</w:t>
      </w:r>
      <w:r w:rsidRPr="00955A23">
        <w:rPr>
          <w:rFonts w:ascii="Book Antiqua" w:eastAsia="Book Antiqua" w:hAnsi="Book Antiqua" w:cs="Book Antiqua"/>
          <w:color w:val="000000"/>
        </w:rPr>
        <w:t xml:space="preserve">, Schollum JB, Walker RJ. Glycated albumin is the preferred marker for assessing glycaemic control in advanced chronic kidney disease. </w:t>
      </w:r>
      <w:r w:rsidRPr="00955A23">
        <w:rPr>
          <w:rFonts w:ascii="Book Antiqua" w:eastAsia="Book Antiqua" w:hAnsi="Book Antiqua" w:cs="Book Antiqua"/>
          <w:i/>
          <w:iCs/>
          <w:color w:val="000000"/>
        </w:rPr>
        <w:t>NDT Plus</w:t>
      </w:r>
      <w:r w:rsidRPr="00955A23">
        <w:rPr>
          <w:rFonts w:ascii="Book Antiqua" w:eastAsia="Book Antiqua" w:hAnsi="Book Antiqua" w:cs="Book Antiqua"/>
          <w:color w:val="000000"/>
        </w:rPr>
        <w:t xml:space="preserve"> 2011; </w:t>
      </w:r>
      <w:r w:rsidRPr="00955A23">
        <w:rPr>
          <w:rFonts w:ascii="Book Antiqua" w:eastAsia="Book Antiqua" w:hAnsi="Book Antiqua" w:cs="Book Antiqua"/>
          <w:b/>
          <w:bCs/>
          <w:color w:val="000000"/>
        </w:rPr>
        <w:t>4</w:t>
      </w:r>
      <w:r w:rsidRPr="00955A23">
        <w:rPr>
          <w:rFonts w:ascii="Book Antiqua" w:eastAsia="Book Antiqua" w:hAnsi="Book Antiqua" w:cs="Book Antiqua"/>
          <w:color w:val="000000"/>
        </w:rPr>
        <w:t>: 368-375 [PMID: 25984197 DOI: 10.1093/ndtplus/sfr140]</w:t>
      </w:r>
    </w:p>
    <w:p w14:paraId="412898D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37 </w:t>
      </w:r>
      <w:r w:rsidRPr="00955A23">
        <w:rPr>
          <w:rFonts w:ascii="Book Antiqua" w:eastAsia="Book Antiqua" w:hAnsi="Book Antiqua" w:cs="Book Antiqua"/>
          <w:b/>
          <w:bCs/>
          <w:color w:val="000000"/>
        </w:rPr>
        <w:t>Neelofar K</w:t>
      </w:r>
      <w:r w:rsidRPr="00955A23">
        <w:rPr>
          <w:rFonts w:ascii="Book Antiqua" w:eastAsia="Book Antiqua" w:hAnsi="Book Antiqua" w:cs="Book Antiqua"/>
          <w:color w:val="000000"/>
        </w:rPr>
        <w:t xml:space="preserve">, Ahmad J. Amadori albumin in diabetic nephropathy. </w:t>
      </w:r>
      <w:r w:rsidRPr="00955A23">
        <w:rPr>
          <w:rFonts w:ascii="Book Antiqua" w:eastAsia="Book Antiqua" w:hAnsi="Book Antiqua" w:cs="Book Antiqua"/>
          <w:i/>
          <w:iCs/>
          <w:color w:val="000000"/>
        </w:rPr>
        <w:t>Indian J Endocrinol Metab</w:t>
      </w:r>
      <w:r w:rsidRPr="00955A23">
        <w:rPr>
          <w:rFonts w:ascii="Book Antiqua" w:eastAsia="Book Antiqua" w:hAnsi="Book Antiqua" w:cs="Book Antiqua"/>
          <w:color w:val="000000"/>
        </w:rPr>
        <w:t xml:space="preserve"> 2015; </w:t>
      </w:r>
      <w:r w:rsidRPr="00955A23">
        <w:rPr>
          <w:rFonts w:ascii="Book Antiqua" w:eastAsia="Book Antiqua" w:hAnsi="Book Antiqua" w:cs="Book Antiqua"/>
          <w:b/>
          <w:bCs/>
          <w:color w:val="000000"/>
        </w:rPr>
        <w:t>19</w:t>
      </w:r>
      <w:r w:rsidRPr="00955A23">
        <w:rPr>
          <w:rFonts w:ascii="Book Antiqua" w:eastAsia="Book Antiqua" w:hAnsi="Book Antiqua" w:cs="Book Antiqua"/>
          <w:color w:val="000000"/>
        </w:rPr>
        <w:t>: 39-46 [PMID: 25593824 DOI: 10.4103/2230-8210.146863]</w:t>
      </w:r>
    </w:p>
    <w:p w14:paraId="4D7B8C8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38 </w:t>
      </w:r>
      <w:r w:rsidRPr="00955A23">
        <w:rPr>
          <w:rFonts w:ascii="Book Antiqua" w:eastAsia="Book Antiqua" w:hAnsi="Book Antiqua" w:cs="Book Antiqua"/>
          <w:b/>
          <w:bCs/>
          <w:color w:val="000000"/>
        </w:rPr>
        <w:t>Raghav A</w:t>
      </w:r>
      <w:r w:rsidRPr="00955A23">
        <w:rPr>
          <w:rFonts w:ascii="Book Antiqua" w:eastAsia="Book Antiqua" w:hAnsi="Book Antiqua" w:cs="Book Antiqua"/>
          <w:color w:val="000000"/>
        </w:rPr>
        <w:t xml:space="preserve">, Ahmad J. Glycated serum albumin: a potential disease marker and an intermediate index of diabetes control. </w:t>
      </w:r>
      <w:r w:rsidRPr="00955A23">
        <w:rPr>
          <w:rFonts w:ascii="Book Antiqua" w:eastAsia="Book Antiqua" w:hAnsi="Book Antiqua" w:cs="Book Antiqua"/>
          <w:i/>
          <w:iCs/>
          <w:color w:val="000000"/>
        </w:rPr>
        <w:t>Diabetes Metab Syndr</w:t>
      </w:r>
      <w:r w:rsidRPr="00955A23">
        <w:rPr>
          <w:rFonts w:ascii="Book Antiqua" w:eastAsia="Book Antiqua" w:hAnsi="Book Antiqua" w:cs="Book Antiqua"/>
          <w:color w:val="000000"/>
        </w:rPr>
        <w:t xml:space="preserve"> 2014; </w:t>
      </w:r>
      <w:r w:rsidRPr="00955A23">
        <w:rPr>
          <w:rFonts w:ascii="Book Antiqua" w:eastAsia="Book Antiqua" w:hAnsi="Book Antiqua" w:cs="Book Antiqua"/>
          <w:b/>
          <w:bCs/>
          <w:color w:val="000000"/>
        </w:rPr>
        <w:t>8</w:t>
      </w:r>
      <w:r w:rsidRPr="00955A23">
        <w:rPr>
          <w:rFonts w:ascii="Book Antiqua" w:eastAsia="Book Antiqua" w:hAnsi="Book Antiqua" w:cs="Book Antiqua"/>
          <w:color w:val="000000"/>
        </w:rPr>
        <w:t>: 245-251 [PMID: 25311816 DOI: 10.1016/j.dsx.2014.09.017]</w:t>
      </w:r>
    </w:p>
    <w:p w14:paraId="17CAE18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39 </w:t>
      </w:r>
      <w:r w:rsidRPr="00955A23">
        <w:rPr>
          <w:rFonts w:ascii="Book Antiqua" w:eastAsia="Book Antiqua" w:hAnsi="Book Antiqua" w:cs="Book Antiqua"/>
          <w:b/>
          <w:bCs/>
          <w:color w:val="000000"/>
        </w:rPr>
        <w:t>Ikeda K</w:t>
      </w:r>
      <w:r w:rsidRPr="00955A23">
        <w:rPr>
          <w:rFonts w:ascii="Book Antiqua" w:eastAsia="Book Antiqua" w:hAnsi="Book Antiqua" w:cs="Book Antiqua"/>
          <w:color w:val="000000"/>
        </w:rPr>
        <w:t xml:space="preserve">, Sakamoto Y, Kawasaki Y, Miyake T, Tanaka K, Urata T, Katayama Y, Ueda S, Horiuchi S. Determination of glycated albumin by enzyme-linked boronate immunoassay (ELBIA). </w:t>
      </w:r>
      <w:r w:rsidRPr="00955A23">
        <w:rPr>
          <w:rFonts w:ascii="Book Antiqua" w:eastAsia="Book Antiqua" w:hAnsi="Book Antiqua" w:cs="Book Antiqua"/>
          <w:i/>
          <w:iCs/>
          <w:color w:val="000000"/>
        </w:rPr>
        <w:t>Clin Chem</w:t>
      </w:r>
      <w:r w:rsidRPr="00955A23">
        <w:rPr>
          <w:rFonts w:ascii="Book Antiqua" w:eastAsia="Book Antiqua" w:hAnsi="Book Antiqua" w:cs="Book Antiqua"/>
          <w:color w:val="000000"/>
        </w:rPr>
        <w:t xml:space="preserve"> 1998; </w:t>
      </w:r>
      <w:r w:rsidRPr="00955A23">
        <w:rPr>
          <w:rFonts w:ascii="Book Antiqua" w:eastAsia="Book Antiqua" w:hAnsi="Book Antiqua" w:cs="Book Antiqua"/>
          <w:b/>
          <w:bCs/>
          <w:color w:val="000000"/>
        </w:rPr>
        <w:t>44</w:t>
      </w:r>
      <w:r w:rsidRPr="00955A23">
        <w:rPr>
          <w:rFonts w:ascii="Book Antiqua" w:eastAsia="Book Antiqua" w:hAnsi="Book Antiqua" w:cs="Book Antiqua"/>
          <w:color w:val="000000"/>
        </w:rPr>
        <w:t>: 256-263 [PMID: 9474021]</w:t>
      </w:r>
    </w:p>
    <w:p w14:paraId="5D3A9A4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40 </w:t>
      </w:r>
      <w:r w:rsidRPr="00955A23">
        <w:rPr>
          <w:rFonts w:ascii="Book Antiqua" w:eastAsia="Book Antiqua" w:hAnsi="Book Antiqua" w:cs="Book Antiqua"/>
          <w:b/>
          <w:bCs/>
          <w:color w:val="000000"/>
        </w:rPr>
        <w:t>Ohe Y</w:t>
      </w:r>
      <w:r w:rsidRPr="00955A23">
        <w:rPr>
          <w:rFonts w:ascii="Book Antiqua" w:eastAsia="Book Antiqua" w:hAnsi="Book Antiqua" w:cs="Book Antiqua"/>
          <w:color w:val="000000"/>
        </w:rPr>
        <w:t xml:space="preserve">, Matsuura M, Nakajima Y, Shin S, Hashimoto F, Hirota M, Shima K. Radioimmunoassay of glycosylated albumin with monoclonal antibody to glucitol-lysine.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1987; </w:t>
      </w:r>
      <w:r w:rsidRPr="00955A23">
        <w:rPr>
          <w:rFonts w:ascii="Book Antiqua" w:eastAsia="Book Antiqua" w:hAnsi="Book Antiqua" w:cs="Book Antiqua"/>
          <w:b/>
          <w:bCs/>
          <w:color w:val="000000"/>
        </w:rPr>
        <w:t>169</w:t>
      </w:r>
      <w:r w:rsidRPr="00955A23">
        <w:rPr>
          <w:rFonts w:ascii="Book Antiqua" w:eastAsia="Book Antiqua" w:hAnsi="Book Antiqua" w:cs="Book Antiqua"/>
          <w:color w:val="000000"/>
        </w:rPr>
        <w:t>: 229-238 [PMID: 3123099 DOI: 10.1016/0009-8981(87)90323-8]</w:t>
      </w:r>
    </w:p>
    <w:p w14:paraId="2C3DBCBC"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41 </w:t>
      </w:r>
      <w:r w:rsidRPr="00955A23">
        <w:rPr>
          <w:rFonts w:ascii="Book Antiqua" w:eastAsia="Book Antiqua" w:hAnsi="Book Antiqua" w:cs="Book Antiqua"/>
          <w:b/>
          <w:bCs/>
          <w:color w:val="000000"/>
        </w:rPr>
        <w:t>Shima K</w:t>
      </w:r>
      <w:r w:rsidRPr="00955A23">
        <w:rPr>
          <w:rFonts w:ascii="Book Antiqua" w:eastAsia="Book Antiqua" w:hAnsi="Book Antiqua" w:cs="Book Antiqua"/>
          <w:color w:val="000000"/>
        </w:rPr>
        <w:t xml:space="preserve">, Ito N, Abe F, Hirota M, Yano M, Yamamoto Y, Uchida T, Noguchi K. High-performance liquid chromatographic assay of serum glycated albumin. </w:t>
      </w:r>
      <w:r w:rsidRPr="00955A23">
        <w:rPr>
          <w:rFonts w:ascii="Book Antiqua" w:eastAsia="Book Antiqua" w:hAnsi="Book Antiqua" w:cs="Book Antiqua"/>
          <w:i/>
          <w:iCs/>
          <w:color w:val="000000"/>
        </w:rPr>
        <w:t>Diabetologia</w:t>
      </w:r>
      <w:r w:rsidRPr="00955A23">
        <w:rPr>
          <w:rFonts w:ascii="Book Antiqua" w:eastAsia="Book Antiqua" w:hAnsi="Book Antiqua" w:cs="Book Antiqua"/>
          <w:color w:val="000000"/>
        </w:rPr>
        <w:t xml:space="preserve"> 1988; </w:t>
      </w:r>
      <w:r w:rsidRPr="00955A23">
        <w:rPr>
          <w:rFonts w:ascii="Book Antiqua" w:eastAsia="Book Antiqua" w:hAnsi="Book Antiqua" w:cs="Book Antiqua"/>
          <w:b/>
          <w:bCs/>
          <w:color w:val="000000"/>
        </w:rPr>
        <w:t>31</w:t>
      </w:r>
      <w:r w:rsidRPr="00955A23">
        <w:rPr>
          <w:rFonts w:ascii="Book Antiqua" w:eastAsia="Book Antiqua" w:hAnsi="Book Antiqua" w:cs="Book Antiqua"/>
          <w:color w:val="000000"/>
        </w:rPr>
        <w:t>: 627-631 [PMID: 3220198 DOI: 10.1007/BF00264772]</w:t>
      </w:r>
    </w:p>
    <w:p w14:paraId="577E467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42 </w:t>
      </w:r>
      <w:r w:rsidRPr="00955A23">
        <w:rPr>
          <w:rFonts w:ascii="Book Antiqua" w:eastAsia="Book Antiqua" w:hAnsi="Book Antiqua" w:cs="Book Antiqua"/>
          <w:b/>
          <w:bCs/>
          <w:color w:val="000000"/>
        </w:rPr>
        <w:t>Dolhofer R</w:t>
      </w:r>
      <w:r w:rsidRPr="00955A23">
        <w:rPr>
          <w:rFonts w:ascii="Book Antiqua" w:eastAsia="Book Antiqua" w:hAnsi="Book Antiqua" w:cs="Book Antiqua"/>
          <w:color w:val="000000"/>
        </w:rPr>
        <w:t xml:space="preserve">, Wieland OH. Improvement of the thiobarbituric acid assay for serum glycosylprotein determination.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1981; </w:t>
      </w:r>
      <w:r w:rsidRPr="00955A23">
        <w:rPr>
          <w:rFonts w:ascii="Book Antiqua" w:eastAsia="Book Antiqua" w:hAnsi="Book Antiqua" w:cs="Book Antiqua"/>
          <w:b/>
          <w:bCs/>
          <w:color w:val="000000"/>
        </w:rPr>
        <w:t>112</w:t>
      </w:r>
      <w:r w:rsidRPr="00955A23">
        <w:rPr>
          <w:rFonts w:ascii="Book Antiqua" w:eastAsia="Book Antiqua" w:hAnsi="Book Antiqua" w:cs="Book Antiqua"/>
          <w:color w:val="000000"/>
        </w:rPr>
        <w:t>: 197-204 [PMID: 7237826 DOI: 10.1016/0009-8981(81)90378-8]</w:t>
      </w:r>
    </w:p>
    <w:p w14:paraId="22616E9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43 </w:t>
      </w:r>
      <w:r w:rsidRPr="00955A23">
        <w:rPr>
          <w:rFonts w:ascii="Book Antiqua" w:eastAsia="Book Antiqua" w:hAnsi="Book Antiqua" w:cs="Book Antiqua"/>
          <w:b/>
          <w:bCs/>
          <w:color w:val="000000"/>
        </w:rPr>
        <w:t>Elder E</w:t>
      </w:r>
      <w:r w:rsidRPr="00955A23">
        <w:rPr>
          <w:rFonts w:ascii="Book Antiqua" w:eastAsia="Book Antiqua" w:hAnsi="Book Antiqua" w:cs="Book Antiqua"/>
          <w:color w:val="000000"/>
        </w:rPr>
        <w:t xml:space="preserve">, Kennedy L. Rapid, accurate colorimetric assay of non-enzymatically glycosylated serum proteins. </w:t>
      </w:r>
      <w:r w:rsidRPr="00955A23">
        <w:rPr>
          <w:rFonts w:ascii="Book Antiqua" w:eastAsia="Book Antiqua" w:hAnsi="Book Antiqua" w:cs="Book Antiqua"/>
          <w:i/>
          <w:iCs/>
          <w:color w:val="000000"/>
        </w:rPr>
        <w:t>Diabetologia</w:t>
      </w:r>
      <w:r w:rsidRPr="00955A23">
        <w:rPr>
          <w:rFonts w:ascii="Book Antiqua" w:eastAsia="Book Antiqua" w:hAnsi="Book Antiqua" w:cs="Book Antiqua"/>
          <w:color w:val="000000"/>
        </w:rPr>
        <w:t xml:space="preserve"> 1983; </w:t>
      </w:r>
      <w:r w:rsidRPr="00955A23">
        <w:rPr>
          <w:rFonts w:ascii="Book Antiqua" w:eastAsia="Book Antiqua" w:hAnsi="Book Antiqua" w:cs="Book Antiqua"/>
          <w:b/>
          <w:bCs/>
          <w:color w:val="000000"/>
        </w:rPr>
        <w:t>24</w:t>
      </w:r>
      <w:r w:rsidRPr="00955A23">
        <w:rPr>
          <w:rFonts w:ascii="Book Antiqua" w:eastAsia="Book Antiqua" w:hAnsi="Book Antiqua" w:cs="Book Antiqua"/>
          <w:color w:val="000000"/>
        </w:rPr>
        <w:t>: 70-71 [PMID: 6825979 DOI: 10.1007/BF00275952]</w:t>
      </w:r>
    </w:p>
    <w:p w14:paraId="0EDB5A6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44 </w:t>
      </w:r>
      <w:r w:rsidRPr="00955A23">
        <w:rPr>
          <w:rFonts w:ascii="Book Antiqua" w:eastAsia="Book Antiqua" w:hAnsi="Book Antiqua" w:cs="Book Antiqua"/>
          <w:b/>
          <w:bCs/>
          <w:color w:val="000000"/>
        </w:rPr>
        <w:t>Baker JR</w:t>
      </w:r>
      <w:r w:rsidRPr="00955A23">
        <w:rPr>
          <w:rFonts w:ascii="Book Antiqua" w:eastAsia="Book Antiqua" w:hAnsi="Book Antiqua" w:cs="Book Antiqua"/>
          <w:color w:val="000000"/>
        </w:rPr>
        <w:t xml:space="preserve">, Metcalf PA, Johnson RN, Newman D, Rietz P. Use of protein-based standards in automated colorimetric determinations of fructosamine in serum. </w:t>
      </w:r>
      <w:r w:rsidRPr="00955A23">
        <w:rPr>
          <w:rFonts w:ascii="Book Antiqua" w:eastAsia="Book Antiqua" w:hAnsi="Book Antiqua" w:cs="Book Antiqua"/>
          <w:i/>
          <w:iCs/>
          <w:color w:val="000000"/>
        </w:rPr>
        <w:t>Clin Chem</w:t>
      </w:r>
      <w:r w:rsidRPr="00955A23">
        <w:rPr>
          <w:rFonts w:ascii="Book Antiqua" w:eastAsia="Book Antiqua" w:hAnsi="Book Antiqua" w:cs="Book Antiqua"/>
          <w:color w:val="000000"/>
        </w:rPr>
        <w:t xml:space="preserve"> 1985; </w:t>
      </w:r>
      <w:r w:rsidRPr="00955A23">
        <w:rPr>
          <w:rFonts w:ascii="Book Antiqua" w:eastAsia="Book Antiqua" w:hAnsi="Book Antiqua" w:cs="Book Antiqua"/>
          <w:b/>
          <w:bCs/>
          <w:color w:val="000000"/>
        </w:rPr>
        <w:t>31</w:t>
      </w:r>
      <w:r w:rsidRPr="00955A23">
        <w:rPr>
          <w:rFonts w:ascii="Book Antiqua" w:eastAsia="Book Antiqua" w:hAnsi="Book Antiqua" w:cs="Book Antiqua"/>
          <w:color w:val="000000"/>
        </w:rPr>
        <w:t>: 1550-1554 [PMID: 4028402]</w:t>
      </w:r>
    </w:p>
    <w:p w14:paraId="10284EA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45 </w:t>
      </w:r>
      <w:r w:rsidRPr="00955A23">
        <w:rPr>
          <w:rFonts w:ascii="Book Antiqua" w:eastAsia="Book Antiqua" w:hAnsi="Book Antiqua" w:cs="Book Antiqua"/>
          <w:b/>
          <w:bCs/>
          <w:color w:val="000000"/>
        </w:rPr>
        <w:t>Mashiba S</w:t>
      </w:r>
      <w:r w:rsidRPr="00955A23">
        <w:rPr>
          <w:rFonts w:ascii="Book Antiqua" w:eastAsia="Book Antiqua" w:hAnsi="Book Antiqua" w:cs="Book Antiqua"/>
          <w:color w:val="000000"/>
        </w:rPr>
        <w:t xml:space="preserve">, Uchida K, Okuda S, Tomita S. Measurement of glycated albumin by the nitroblue tetrazolium colorimetric method.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1992; </w:t>
      </w:r>
      <w:r w:rsidRPr="00955A23">
        <w:rPr>
          <w:rFonts w:ascii="Book Antiqua" w:eastAsia="Book Antiqua" w:hAnsi="Book Antiqua" w:cs="Book Antiqua"/>
          <w:b/>
          <w:bCs/>
          <w:color w:val="000000"/>
        </w:rPr>
        <w:t>212</w:t>
      </w:r>
      <w:r w:rsidRPr="00955A23">
        <w:rPr>
          <w:rFonts w:ascii="Book Antiqua" w:eastAsia="Book Antiqua" w:hAnsi="Book Antiqua" w:cs="Book Antiqua"/>
          <w:color w:val="000000"/>
        </w:rPr>
        <w:t>: 3-15 [PMID: 1486680 DOI: 10.1016/0009-8981(92)90133-b]</w:t>
      </w:r>
    </w:p>
    <w:p w14:paraId="755E34B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46 </w:t>
      </w:r>
      <w:r w:rsidRPr="00955A23">
        <w:rPr>
          <w:rFonts w:ascii="Book Antiqua" w:eastAsia="Book Antiqua" w:hAnsi="Book Antiqua" w:cs="Book Antiqua"/>
          <w:b/>
          <w:bCs/>
          <w:color w:val="000000"/>
        </w:rPr>
        <w:t>Acharya AS</w:t>
      </w:r>
      <w:r w:rsidRPr="00955A23">
        <w:rPr>
          <w:rFonts w:ascii="Book Antiqua" w:eastAsia="Book Antiqua" w:hAnsi="Book Antiqua" w:cs="Book Antiqua"/>
          <w:color w:val="000000"/>
        </w:rPr>
        <w:t xml:space="preserve">, Manning JM. Amadori rearrangement of glyceraldehyde-hemoglobin Schiff base adducts. A new procedure for the determination of ketoamine adducts in proteins.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1980; </w:t>
      </w:r>
      <w:r w:rsidRPr="00955A23">
        <w:rPr>
          <w:rFonts w:ascii="Book Antiqua" w:eastAsia="Book Antiqua" w:hAnsi="Book Antiqua" w:cs="Book Antiqua"/>
          <w:b/>
          <w:bCs/>
          <w:color w:val="000000"/>
        </w:rPr>
        <w:t>255</w:t>
      </w:r>
      <w:r w:rsidRPr="00955A23">
        <w:rPr>
          <w:rFonts w:ascii="Book Antiqua" w:eastAsia="Book Antiqua" w:hAnsi="Book Antiqua" w:cs="Book Antiqua"/>
          <w:color w:val="000000"/>
        </w:rPr>
        <w:t>: 7218-7224 [PMID: 7391079]</w:t>
      </w:r>
    </w:p>
    <w:p w14:paraId="3A18EE0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47 </w:t>
      </w:r>
      <w:r w:rsidRPr="00955A23">
        <w:rPr>
          <w:rFonts w:ascii="Book Antiqua" w:eastAsia="Book Antiqua" w:hAnsi="Book Antiqua" w:cs="Book Antiqua"/>
          <w:b/>
          <w:bCs/>
          <w:color w:val="000000"/>
        </w:rPr>
        <w:t>Ghiggeri GM</w:t>
      </w:r>
      <w:r w:rsidRPr="00955A23">
        <w:rPr>
          <w:rFonts w:ascii="Book Antiqua" w:eastAsia="Book Antiqua" w:hAnsi="Book Antiqua" w:cs="Book Antiqua"/>
          <w:color w:val="000000"/>
        </w:rPr>
        <w:t xml:space="preserve">, Candiano G, Delfino G, Queirolo C, Pallavicini G, Ginevri F. Characterisation of the phenylhydrazone derivatives of "glycated albumin" purified from diabetic sera. </w:t>
      </w:r>
      <w:r w:rsidRPr="00955A23">
        <w:rPr>
          <w:rFonts w:ascii="Book Antiqua" w:eastAsia="Book Antiqua" w:hAnsi="Book Antiqua" w:cs="Book Antiqua"/>
          <w:i/>
          <w:iCs/>
          <w:color w:val="000000"/>
        </w:rPr>
        <w:t>Carbohydr Res</w:t>
      </w:r>
      <w:r w:rsidRPr="00955A23">
        <w:rPr>
          <w:rFonts w:ascii="Book Antiqua" w:eastAsia="Book Antiqua" w:hAnsi="Book Antiqua" w:cs="Book Antiqua"/>
          <w:color w:val="000000"/>
        </w:rPr>
        <w:t xml:space="preserve"> 1986; </w:t>
      </w:r>
      <w:r w:rsidRPr="00955A23">
        <w:rPr>
          <w:rFonts w:ascii="Book Antiqua" w:eastAsia="Book Antiqua" w:hAnsi="Book Antiqua" w:cs="Book Antiqua"/>
          <w:b/>
          <w:bCs/>
          <w:color w:val="000000"/>
        </w:rPr>
        <w:t>153</w:t>
      </w:r>
      <w:r w:rsidRPr="00955A23">
        <w:rPr>
          <w:rFonts w:ascii="Book Antiqua" w:eastAsia="Book Antiqua" w:hAnsi="Book Antiqua" w:cs="Book Antiqua"/>
          <w:color w:val="000000"/>
        </w:rPr>
        <w:t>: 314-317 [PMID: 3779698 DOI: 10.1016/s0008-6215(00)90273-8]</w:t>
      </w:r>
    </w:p>
    <w:p w14:paraId="696F65B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48 </w:t>
      </w:r>
      <w:r w:rsidRPr="00955A23">
        <w:rPr>
          <w:rFonts w:ascii="Book Antiqua" w:eastAsia="Book Antiqua" w:hAnsi="Book Antiqua" w:cs="Book Antiqua"/>
          <w:b/>
          <w:bCs/>
          <w:color w:val="000000"/>
        </w:rPr>
        <w:t>Kouzuma T</w:t>
      </w:r>
      <w:r w:rsidRPr="00955A23">
        <w:rPr>
          <w:rFonts w:ascii="Book Antiqua" w:eastAsia="Book Antiqua" w:hAnsi="Book Antiqua" w:cs="Book Antiqua"/>
          <w:color w:val="000000"/>
        </w:rPr>
        <w:t xml:space="preserve">, Uemastu Y, Usami T, Imamura S. Study of glycated amino acid elimination reaction for an improved enzymatic glycated albumin measurement method.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2004; </w:t>
      </w:r>
      <w:r w:rsidRPr="00955A23">
        <w:rPr>
          <w:rFonts w:ascii="Book Antiqua" w:eastAsia="Book Antiqua" w:hAnsi="Book Antiqua" w:cs="Book Antiqua"/>
          <w:b/>
          <w:bCs/>
          <w:color w:val="000000"/>
        </w:rPr>
        <w:t>346</w:t>
      </w:r>
      <w:r w:rsidRPr="00955A23">
        <w:rPr>
          <w:rFonts w:ascii="Book Antiqua" w:eastAsia="Book Antiqua" w:hAnsi="Book Antiqua" w:cs="Book Antiqua"/>
          <w:color w:val="000000"/>
        </w:rPr>
        <w:t>: 135-143 [PMID: 15256314 DOI: 10.1016/j.cccn.2004.02.019]</w:t>
      </w:r>
    </w:p>
    <w:p w14:paraId="719E1703"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49 </w:t>
      </w:r>
      <w:r w:rsidRPr="00955A23">
        <w:rPr>
          <w:rFonts w:ascii="Book Antiqua" w:eastAsia="Book Antiqua" w:hAnsi="Book Antiqua" w:cs="Book Antiqua"/>
          <w:b/>
          <w:bCs/>
          <w:color w:val="000000"/>
        </w:rPr>
        <w:t>Vanhaeverbeek M</w:t>
      </w:r>
      <w:r w:rsidRPr="00955A23">
        <w:rPr>
          <w:rFonts w:ascii="Book Antiqua" w:eastAsia="Book Antiqua" w:hAnsi="Book Antiqua" w:cs="Book Antiqua"/>
          <w:color w:val="000000"/>
        </w:rPr>
        <w:t xml:space="preserve">, Brohee D, Lefevre A, Piro P, Kennes B, Neve P. Thiobarbiturate and fructosamine assays: significance and interest of the borohydride blank. </w:t>
      </w:r>
      <w:r w:rsidRPr="00955A23">
        <w:rPr>
          <w:rFonts w:ascii="Book Antiqua" w:eastAsia="Book Antiqua" w:hAnsi="Book Antiqua" w:cs="Book Antiqua"/>
          <w:i/>
          <w:iCs/>
          <w:color w:val="000000"/>
        </w:rPr>
        <w:t>Acta Diabetol</w:t>
      </w:r>
      <w:r w:rsidRPr="00955A23">
        <w:rPr>
          <w:rFonts w:ascii="Book Antiqua" w:eastAsia="Book Antiqua" w:hAnsi="Book Antiqua" w:cs="Book Antiqua"/>
          <w:color w:val="000000"/>
        </w:rPr>
        <w:t xml:space="preserve"> 1994; </w:t>
      </w:r>
      <w:r w:rsidRPr="00955A23">
        <w:rPr>
          <w:rFonts w:ascii="Book Antiqua" w:eastAsia="Book Antiqua" w:hAnsi="Book Antiqua" w:cs="Book Antiqua"/>
          <w:b/>
          <w:bCs/>
          <w:color w:val="000000"/>
        </w:rPr>
        <w:t>31</w:t>
      </w:r>
      <w:r w:rsidRPr="00955A23">
        <w:rPr>
          <w:rFonts w:ascii="Book Antiqua" w:eastAsia="Book Antiqua" w:hAnsi="Book Antiqua" w:cs="Book Antiqua"/>
          <w:color w:val="000000"/>
        </w:rPr>
        <w:t>: 43-46 [PMID: 8043897 DOI: 10.1007/BF00580760]</w:t>
      </w:r>
    </w:p>
    <w:p w14:paraId="58E5BFC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50 </w:t>
      </w:r>
      <w:r w:rsidRPr="00955A23">
        <w:rPr>
          <w:rFonts w:ascii="Book Antiqua" w:eastAsia="Book Antiqua" w:hAnsi="Book Antiqua" w:cs="Book Antiqua"/>
          <w:b/>
          <w:bCs/>
          <w:color w:val="000000"/>
        </w:rPr>
        <w:t>Rondeau P</w:t>
      </w:r>
      <w:r w:rsidRPr="00955A23">
        <w:rPr>
          <w:rFonts w:ascii="Book Antiqua" w:eastAsia="Book Antiqua" w:hAnsi="Book Antiqua" w:cs="Book Antiqua"/>
          <w:color w:val="000000"/>
        </w:rPr>
        <w:t xml:space="preserve">, Bourdon E. The glycation of albumin: structural and functional impacts. </w:t>
      </w:r>
      <w:r w:rsidRPr="00955A23">
        <w:rPr>
          <w:rFonts w:ascii="Book Antiqua" w:eastAsia="Book Antiqua" w:hAnsi="Book Antiqua" w:cs="Book Antiqua"/>
          <w:i/>
          <w:iCs/>
          <w:color w:val="000000"/>
        </w:rPr>
        <w:t>Biochimie</w:t>
      </w:r>
      <w:r w:rsidRPr="00955A23">
        <w:rPr>
          <w:rFonts w:ascii="Book Antiqua" w:eastAsia="Book Antiqua" w:hAnsi="Book Antiqua" w:cs="Book Antiqua"/>
          <w:color w:val="000000"/>
        </w:rPr>
        <w:t xml:space="preserve"> 2011; </w:t>
      </w:r>
      <w:r w:rsidRPr="00955A23">
        <w:rPr>
          <w:rFonts w:ascii="Book Antiqua" w:eastAsia="Book Antiqua" w:hAnsi="Book Antiqua" w:cs="Book Antiqua"/>
          <w:b/>
          <w:bCs/>
          <w:color w:val="000000"/>
        </w:rPr>
        <w:t>93</w:t>
      </w:r>
      <w:r w:rsidRPr="00955A23">
        <w:rPr>
          <w:rFonts w:ascii="Book Antiqua" w:eastAsia="Book Antiqua" w:hAnsi="Book Antiqua" w:cs="Book Antiqua"/>
          <w:color w:val="000000"/>
        </w:rPr>
        <w:t>: 645-658 [PMID: 21167901 DOI: 10.1016/j.biochi.2010.12.003]</w:t>
      </w:r>
    </w:p>
    <w:p w14:paraId="00FA3E1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51 </w:t>
      </w:r>
      <w:r w:rsidRPr="00955A23">
        <w:rPr>
          <w:rFonts w:ascii="Book Antiqua" w:eastAsia="Book Antiqua" w:hAnsi="Book Antiqua" w:cs="Book Antiqua"/>
          <w:b/>
          <w:bCs/>
          <w:color w:val="000000"/>
        </w:rPr>
        <w:t>Morais MP</w:t>
      </w:r>
      <w:r w:rsidRPr="00955A23">
        <w:rPr>
          <w:rFonts w:ascii="Book Antiqua" w:eastAsia="Book Antiqua" w:hAnsi="Book Antiqua" w:cs="Book Antiqua"/>
          <w:color w:val="000000"/>
        </w:rPr>
        <w:t xml:space="preserve">, Mackay JD, Bhamra SK, Buchanan JG, James TD, Fossey JS, van den Elsen JM. Analysis of protein glycation using phenylboronate acrylamide gel electrophoresis. </w:t>
      </w:r>
      <w:r w:rsidRPr="00955A23">
        <w:rPr>
          <w:rFonts w:ascii="Book Antiqua" w:eastAsia="Book Antiqua" w:hAnsi="Book Antiqua" w:cs="Book Antiqua"/>
          <w:i/>
          <w:iCs/>
          <w:color w:val="000000"/>
        </w:rPr>
        <w:t>Proteomics</w:t>
      </w:r>
      <w:r w:rsidRPr="00955A23">
        <w:rPr>
          <w:rFonts w:ascii="Book Antiqua" w:eastAsia="Book Antiqua" w:hAnsi="Book Antiqua" w:cs="Book Antiqua"/>
          <w:color w:val="000000"/>
        </w:rPr>
        <w:t xml:space="preserve"> 2010; </w:t>
      </w:r>
      <w:r w:rsidRPr="00955A23">
        <w:rPr>
          <w:rFonts w:ascii="Book Antiqua" w:eastAsia="Book Antiqua" w:hAnsi="Book Antiqua" w:cs="Book Antiqua"/>
          <w:b/>
          <w:bCs/>
          <w:color w:val="000000"/>
        </w:rPr>
        <w:t>10</w:t>
      </w:r>
      <w:r w:rsidRPr="00955A23">
        <w:rPr>
          <w:rFonts w:ascii="Book Antiqua" w:eastAsia="Book Antiqua" w:hAnsi="Book Antiqua" w:cs="Book Antiqua"/>
          <w:color w:val="000000"/>
        </w:rPr>
        <w:t>: 48-58 [PMID: 19899078 DOI: 10.1002/pmic.200900269]</w:t>
      </w:r>
    </w:p>
    <w:p w14:paraId="1B2C85D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52 </w:t>
      </w:r>
      <w:r w:rsidRPr="00955A23">
        <w:rPr>
          <w:rFonts w:ascii="Book Antiqua" w:eastAsia="Book Antiqua" w:hAnsi="Book Antiqua" w:cs="Book Antiqua"/>
          <w:b/>
          <w:bCs/>
          <w:color w:val="000000"/>
        </w:rPr>
        <w:t>Attar AM</w:t>
      </w:r>
      <w:r w:rsidRPr="00955A23">
        <w:rPr>
          <w:rFonts w:ascii="Book Antiqua" w:eastAsia="Book Antiqua" w:hAnsi="Book Antiqua" w:cs="Book Antiqua"/>
          <w:color w:val="000000"/>
        </w:rPr>
        <w:t xml:space="preserve">, Richardson MB, Speciale G, Majumdar S, Dyer RP, Sanders EC, Penner RM, Weiss GA. Electrochemical Quantification of Glycated and Non-glycated Human Serum Albumin in Synthetic Urine. </w:t>
      </w:r>
      <w:r w:rsidRPr="00955A23">
        <w:rPr>
          <w:rFonts w:ascii="Book Antiqua" w:eastAsia="Book Antiqua" w:hAnsi="Book Antiqua" w:cs="Book Antiqua"/>
          <w:i/>
          <w:iCs/>
          <w:color w:val="000000"/>
        </w:rPr>
        <w:t>ACS Appl Mater Interfaces</w:t>
      </w:r>
      <w:r w:rsidRPr="00955A23">
        <w:rPr>
          <w:rFonts w:ascii="Book Antiqua" w:eastAsia="Book Antiqua" w:hAnsi="Book Antiqua" w:cs="Book Antiqua"/>
          <w:color w:val="000000"/>
        </w:rPr>
        <w:t xml:space="preserve"> 2019; </w:t>
      </w:r>
      <w:r w:rsidRPr="00955A23">
        <w:rPr>
          <w:rFonts w:ascii="Book Antiqua" w:eastAsia="Book Antiqua" w:hAnsi="Book Antiqua" w:cs="Book Antiqua"/>
          <w:b/>
          <w:bCs/>
          <w:color w:val="000000"/>
        </w:rPr>
        <w:t>11</w:t>
      </w:r>
      <w:r w:rsidRPr="00955A23">
        <w:rPr>
          <w:rFonts w:ascii="Book Antiqua" w:eastAsia="Book Antiqua" w:hAnsi="Book Antiqua" w:cs="Book Antiqua"/>
          <w:color w:val="000000"/>
        </w:rPr>
        <w:t>: 4757-4765 [PMID: 30668098 DOI: 10.1021/acsami.8b16071]</w:t>
      </w:r>
    </w:p>
    <w:p w14:paraId="16177D9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53 </w:t>
      </w:r>
      <w:r w:rsidRPr="00955A23">
        <w:rPr>
          <w:rFonts w:ascii="Book Antiqua" w:eastAsia="Book Antiqua" w:hAnsi="Book Antiqua" w:cs="Book Antiqua"/>
          <w:b/>
          <w:bCs/>
          <w:color w:val="000000"/>
        </w:rPr>
        <w:t>Qiu H</w:t>
      </w:r>
      <w:r w:rsidRPr="00955A23">
        <w:rPr>
          <w:rFonts w:ascii="Book Antiqua" w:eastAsia="Book Antiqua" w:hAnsi="Book Antiqua" w:cs="Book Antiqua"/>
          <w:color w:val="000000"/>
        </w:rPr>
        <w:t xml:space="preserve">, Jin L, Chen J, Shi M, Shi F, Wang M, Li D, Xu X, Su X, Yin X, Li W, Zhou X, Linhardt RJ, Wang Z, Chi L, Zhang Q. Comprehensive Glycomic Analysis Reveals That Human Serum Albumin Glycation Specifically Affects the </w:t>
      </w:r>
      <w:r w:rsidRPr="00955A23">
        <w:rPr>
          <w:rFonts w:ascii="Book Antiqua" w:eastAsia="Book Antiqua" w:hAnsi="Book Antiqua" w:cs="Book Antiqua"/>
          <w:color w:val="000000"/>
        </w:rPr>
        <w:lastRenderedPageBreak/>
        <w:t xml:space="preserve">Pharmacokinetics and Efficacy of Different Anticoagulant Drugs in Diabetes. </w:t>
      </w:r>
      <w:r w:rsidRPr="00955A23">
        <w:rPr>
          <w:rFonts w:ascii="Book Antiqua" w:eastAsia="Book Antiqua" w:hAnsi="Book Antiqua" w:cs="Book Antiqua"/>
          <w:i/>
          <w:iCs/>
          <w:color w:val="000000"/>
        </w:rPr>
        <w:t>Diabetes</w:t>
      </w:r>
      <w:r w:rsidRPr="00955A23">
        <w:rPr>
          <w:rFonts w:ascii="Book Antiqua" w:eastAsia="Book Antiqua" w:hAnsi="Book Antiqua" w:cs="Book Antiqua"/>
          <w:color w:val="000000"/>
        </w:rPr>
        <w:t xml:space="preserve"> 2020; </w:t>
      </w:r>
      <w:r w:rsidRPr="00955A23">
        <w:rPr>
          <w:rFonts w:ascii="Book Antiqua" w:eastAsia="Book Antiqua" w:hAnsi="Book Antiqua" w:cs="Book Antiqua"/>
          <w:b/>
          <w:bCs/>
          <w:color w:val="000000"/>
        </w:rPr>
        <w:t>69</w:t>
      </w:r>
      <w:r w:rsidRPr="00955A23">
        <w:rPr>
          <w:rFonts w:ascii="Book Antiqua" w:eastAsia="Book Antiqua" w:hAnsi="Book Antiqua" w:cs="Book Antiqua"/>
          <w:color w:val="000000"/>
        </w:rPr>
        <w:t>: 760-770 [PMID: 31974145 DOI: 10.2337/db19-0738]</w:t>
      </w:r>
    </w:p>
    <w:p w14:paraId="1E3B0D0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54 </w:t>
      </w:r>
      <w:r w:rsidRPr="00955A23">
        <w:rPr>
          <w:rFonts w:ascii="Book Antiqua" w:eastAsia="Book Antiqua" w:hAnsi="Book Antiqua" w:cs="Book Antiqua"/>
          <w:b/>
          <w:bCs/>
          <w:color w:val="000000"/>
        </w:rPr>
        <w:t>Niwa T</w:t>
      </w:r>
      <w:r w:rsidRPr="00955A23">
        <w:rPr>
          <w:rFonts w:ascii="Book Antiqua" w:eastAsia="Book Antiqua" w:hAnsi="Book Antiqua" w:cs="Book Antiqua"/>
          <w:color w:val="000000"/>
        </w:rPr>
        <w:t xml:space="preserve">. Mass spectrometry for the study of protein glycation in disease. </w:t>
      </w:r>
      <w:r w:rsidRPr="00955A23">
        <w:rPr>
          <w:rFonts w:ascii="Book Antiqua" w:eastAsia="Book Antiqua" w:hAnsi="Book Antiqua" w:cs="Book Antiqua"/>
          <w:i/>
          <w:iCs/>
          <w:color w:val="000000"/>
        </w:rPr>
        <w:t>Mass Spectrom Rev</w:t>
      </w:r>
      <w:r w:rsidRPr="00955A23">
        <w:rPr>
          <w:rFonts w:ascii="Book Antiqua" w:eastAsia="Book Antiqua" w:hAnsi="Book Antiqua" w:cs="Book Antiqua"/>
          <w:color w:val="000000"/>
        </w:rPr>
        <w:t xml:space="preserve"> 2006; </w:t>
      </w:r>
      <w:r w:rsidRPr="00955A23">
        <w:rPr>
          <w:rFonts w:ascii="Book Antiqua" w:eastAsia="Book Antiqua" w:hAnsi="Book Antiqua" w:cs="Book Antiqua"/>
          <w:b/>
          <w:bCs/>
          <w:color w:val="000000"/>
        </w:rPr>
        <w:t>25</w:t>
      </w:r>
      <w:r w:rsidRPr="00955A23">
        <w:rPr>
          <w:rFonts w:ascii="Book Antiqua" w:eastAsia="Book Antiqua" w:hAnsi="Book Antiqua" w:cs="Book Antiqua"/>
          <w:color w:val="000000"/>
        </w:rPr>
        <w:t>: 713-723 [PMID: 16526005 DOI: 10.1002/mas.20089]</w:t>
      </w:r>
    </w:p>
    <w:p w14:paraId="5A70641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55 </w:t>
      </w:r>
      <w:r w:rsidRPr="00955A23">
        <w:rPr>
          <w:rFonts w:ascii="Book Antiqua" w:eastAsia="Book Antiqua" w:hAnsi="Book Antiqua" w:cs="Book Antiqua"/>
          <w:b/>
          <w:bCs/>
          <w:color w:val="000000"/>
        </w:rPr>
        <w:t>Frolov A</w:t>
      </w:r>
      <w:r w:rsidRPr="00955A23">
        <w:rPr>
          <w:rFonts w:ascii="Book Antiqua" w:eastAsia="Book Antiqua" w:hAnsi="Book Antiqua" w:cs="Book Antiqua"/>
          <w:color w:val="000000"/>
        </w:rPr>
        <w:t xml:space="preserve">, Hoffmann R. Identification and relative quantification of specific glycation sites in human serum albumin. </w:t>
      </w:r>
      <w:r w:rsidRPr="00955A23">
        <w:rPr>
          <w:rFonts w:ascii="Book Antiqua" w:eastAsia="Book Antiqua" w:hAnsi="Book Antiqua" w:cs="Book Antiqua"/>
          <w:i/>
          <w:iCs/>
          <w:color w:val="000000"/>
        </w:rPr>
        <w:t>Anal Bioanal Chem</w:t>
      </w:r>
      <w:r w:rsidRPr="00955A23">
        <w:rPr>
          <w:rFonts w:ascii="Book Antiqua" w:eastAsia="Book Antiqua" w:hAnsi="Book Antiqua" w:cs="Book Antiqua"/>
          <w:color w:val="000000"/>
        </w:rPr>
        <w:t xml:space="preserve"> 2010; </w:t>
      </w:r>
      <w:r w:rsidRPr="00955A23">
        <w:rPr>
          <w:rFonts w:ascii="Book Antiqua" w:eastAsia="Book Antiqua" w:hAnsi="Book Antiqua" w:cs="Book Antiqua"/>
          <w:b/>
          <w:bCs/>
          <w:color w:val="000000"/>
        </w:rPr>
        <w:t>397</w:t>
      </w:r>
      <w:r w:rsidRPr="00955A23">
        <w:rPr>
          <w:rFonts w:ascii="Book Antiqua" w:eastAsia="Book Antiqua" w:hAnsi="Book Antiqua" w:cs="Book Antiqua"/>
          <w:color w:val="000000"/>
        </w:rPr>
        <w:t>: 2349-2356 [PMID: 20496030 DOI: 10.1007/s00216-010-3810-9]</w:t>
      </w:r>
    </w:p>
    <w:p w14:paraId="24BD40B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56 </w:t>
      </w:r>
      <w:r w:rsidRPr="00955A23">
        <w:rPr>
          <w:rFonts w:ascii="Book Antiqua" w:eastAsia="Book Antiqua" w:hAnsi="Book Antiqua" w:cs="Book Antiqua"/>
          <w:b/>
          <w:bCs/>
          <w:color w:val="000000"/>
        </w:rPr>
        <w:t>Kisugi R</w:t>
      </w:r>
      <w:r w:rsidRPr="00955A23">
        <w:rPr>
          <w:rFonts w:ascii="Book Antiqua" w:eastAsia="Book Antiqua" w:hAnsi="Book Antiqua" w:cs="Book Antiqua"/>
          <w:color w:val="000000"/>
        </w:rPr>
        <w:t xml:space="preserve">, Kouzuma T, Yamamoto T, Akizuki S, Miyamoto H, Someya Y, Yokoyama J, Abe I, Hirai N, Ohnishi A. Structural and glycation site changes of albumin in diabetic patient with very high glycated albumin.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2007; </w:t>
      </w:r>
      <w:r w:rsidRPr="00955A23">
        <w:rPr>
          <w:rFonts w:ascii="Book Antiqua" w:eastAsia="Book Antiqua" w:hAnsi="Book Antiqua" w:cs="Book Antiqua"/>
          <w:b/>
          <w:bCs/>
          <w:color w:val="000000"/>
        </w:rPr>
        <w:t>382</w:t>
      </w:r>
      <w:r w:rsidRPr="00955A23">
        <w:rPr>
          <w:rFonts w:ascii="Book Antiqua" w:eastAsia="Book Antiqua" w:hAnsi="Book Antiqua" w:cs="Book Antiqua"/>
          <w:color w:val="000000"/>
        </w:rPr>
        <w:t>: 59-64 [PMID: 17482589 DOI: 10.1016/j.cca.2007.04.001]</w:t>
      </w:r>
    </w:p>
    <w:p w14:paraId="0B690AB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57 </w:t>
      </w:r>
      <w:r w:rsidRPr="00955A23">
        <w:rPr>
          <w:rFonts w:ascii="Book Antiqua" w:eastAsia="Book Antiqua" w:hAnsi="Book Antiqua" w:cs="Book Antiqua"/>
          <w:b/>
          <w:bCs/>
          <w:color w:val="000000"/>
        </w:rPr>
        <w:t>Frolov A</w:t>
      </w:r>
      <w:r w:rsidRPr="00955A23">
        <w:rPr>
          <w:rFonts w:ascii="Book Antiqua" w:eastAsia="Book Antiqua" w:hAnsi="Book Antiqua" w:cs="Book Antiqua"/>
          <w:color w:val="000000"/>
        </w:rPr>
        <w:t xml:space="preserve">, Blüher M, Hoffmann R. Glycation sites of human plasma proteins are affected to different extents by hyperglycemic conditions in type 2 diabetes mellitus. </w:t>
      </w:r>
      <w:r w:rsidRPr="00955A23">
        <w:rPr>
          <w:rFonts w:ascii="Book Antiqua" w:eastAsia="Book Antiqua" w:hAnsi="Book Antiqua" w:cs="Book Antiqua"/>
          <w:i/>
          <w:iCs/>
          <w:color w:val="000000"/>
        </w:rPr>
        <w:t>Anal Bioanal Chem</w:t>
      </w:r>
      <w:r w:rsidRPr="00955A23">
        <w:rPr>
          <w:rFonts w:ascii="Book Antiqua" w:eastAsia="Book Antiqua" w:hAnsi="Book Antiqua" w:cs="Book Antiqua"/>
          <w:color w:val="000000"/>
        </w:rPr>
        <w:t xml:space="preserve"> 2014; </w:t>
      </w:r>
      <w:r w:rsidRPr="00955A23">
        <w:rPr>
          <w:rFonts w:ascii="Book Antiqua" w:eastAsia="Book Antiqua" w:hAnsi="Book Antiqua" w:cs="Book Antiqua"/>
          <w:b/>
          <w:bCs/>
          <w:color w:val="000000"/>
        </w:rPr>
        <w:t>406</w:t>
      </w:r>
      <w:r w:rsidRPr="00955A23">
        <w:rPr>
          <w:rFonts w:ascii="Book Antiqua" w:eastAsia="Book Antiqua" w:hAnsi="Book Antiqua" w:cs="Book Antiqua"/>
          <w:color w:val="000000"/>
        </w:rPr>
        <w:t>: 5755-5763 [PMID: 25074545 DOI: 10.1007/s00216-014-8018-y]</w:t>
      </w:r>
    </w:p>
    <w:p w14:paraId="57CD04F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58 </w:t>
      </w:r>
      <w:r w:rsidRPr="00955A23">
        <w:rPr>
          <w:rFonts w:ascii="Book Antiqua" w:eastAsia="Book Antiqua" w:hAnsi="Book Antiqua" w:cs="Book Antiqua"/>
          <w:b/>
          <w:bCs/>
          <w:color w:val="000000"/>
        </w:rPr>
        <w:t>Lee JY</w:t>
      </w:r>
      <w:r w:rsidRPr="00955A23">
        <w:rPr>
          <w:rFonts w:ascii="Book Antiqua" w:eastAsia="Book Antiqua" w:hAnsi="Book Antiqua" w:cs="Book Antiqua"/>
          <w:color w:val="000000"/>
        </w:rPr>
        <w:t xml:space="preserve">, Kim JY, Cheon MH, Park GW, Ahn YH, Moon MH, Yoo JS. MRM validation of targeted nonglycosylated peptides from N-glycoprotein biomarkers using direct trypsin digestion of undepleted human plasma. </w:t>
      </w:r>
      <w:r w:rsidRPr="00955A23">
        <w:rPr>
          <w:rFonts w:ascii="Book Antiqua" w:eastAsia="Book Antiqua" w:hAnsi="Book Antiqua" w:cs="Book Antiqua"/>
          <w:i/>
          <w:iCs/>
          <w:color w:val="000000"/>
        </w:rPr>
        <w:t>J Proteomics</w:t>
      </w:r>
      <w:r w:rsidRPr="00955A23">
        <w:rPr>
          <w:rFonts w:ascii="Book Antiqua" w:eastAsia="Book Antiqua" w:hAnsi="Book Antiqua" w:cs="Book Antiqua"/>
          <w:color w:val="000000"/>
        </w:rPr>
        <w:t xml:space="preserve"> 2014; </w:t>
      </w:r>
      <w:r w:rsidRPr="00955A23">
        <w:rPr>
          <w:rFonts w:ascii="Book Antiqua" w:eastAsia="Book Antiqua" w:hAnsi="Book Antiqua" w:cs="Book Antiqua"/>
          <w:b/>
          <w:bCs/>
          <w:color w:val="000000"/>
        </w:rPr>
        <w:t>98</w:t>
      </w:r>
      <w:r w:rsidRPr="00955A23">
        <w:rPr>
          <w:rFonts w:ascii="Book Antiqua" w:eastAsia="Book Antiqua" w:hAnsi="Book Antiqua" w:cs="Book Antiqua"/>
          <w:color w:val="000000"/>
        </w:rPr>
        <w:t>: 206-217 [PMID: 24434586 DOI: 10.1016/j.jprot.2014.01.003]</w:t>
      </w:r>
    </w:p>
    <w:p w14:paraId="6F43720E"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59 </w:t>
      </w:r>
      <w:r w:rsidRPr="00955A23">
        <w:rPr>
          <w:rFonts w:ascii="Book Antiqua" w:eastAsia="Book Antiqua" w:hAnsi="Book Antiqua" w:cs="Book Antiqua"/>
          <w:b/>
          <w:bCs/>
          <w:color w:val="000000"/>
        </w:rPr>
        <w:t>Anguizola J</w:t>
      </w:r>
      <w:r w:rsidRPr="00955A23">
        <w:rPr>
          <w:rFonts w:ascii="Book Antiqua" w:eastAsia="Book Antiqua" w:hAnsi="Book Antiqua" w:cs="Book Antiqua"/>
          <w:color w:val="000000"/>
        </w:rPr>
        <w:t xml:space="preserve">, Joseph KS, Barnaby OS, Matsuda R, Alvarado G, Clarke W, Cerny RL, Hage DS. Development of affinity microcolumns for drug-protein binding studies in personalized medicine: interactions of sulfonylurea drugs with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glycated human serum albumin. </w:t>
      </w:r>
      <w:r w:rsidRPr="00955A23">
        <w:rPr>
          <w:rFonts w:ascii="Book Antiqua" w:eastAsia="Book Antiqua" w:hAnsi="Book Antiqua" w:cs="Book Antiqua"/>
          <w:i/>
          <w:iCs/>
          <w:color w:val="000000"/>
        </w:rPr>
        <w:t>Anal Chem</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85</w:t>
      </w:r>
      <w:r w:rsidRPr="00955A23">
        <w:rPr>
          <w:rFonts w:ascii="Book Antiqua" w:eastAsia="Book Antiqua" w:hAnsi="Book Antiqua" w:cs="Book Antiqua"/>
          <w:color w:val="000000"/>
        </w:rPr>
        <w:t>: 4453-4460 [PMID: 23544441 DOI: 10.1021/ac303734c]</w:t>
      </w:r>
    </w:p>
    <w:p w14:paraId="097B817E"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60 </w:t>
      </w:r>
      <w:r w:rsidRPr="00955A23">
        <w:rPr>
          <w:rFonts w:ascii="Book Antiqua" w:eastAsia="Book Antiqua" w:hAnsi="Book Antiqua" w:cs="Book Antiqua"/>
          <w:b/>
          <w:bCs/>
          <w:color w:val="000000"/>
        </w:rPr>
        <w:t>Zhang Q</w:t>
      </w:r>
      <w:r w:rsidRPr="00955A23">
        <w:rPr>
          <w:rFonts w:ascii="Book Antiqua" w:eastAsia="Book Antiqua" w:hAnsi="Book Antiqua" w:cs="Book Antiqua"/>
          <w:color w:val="000000"/>
        </w:rPr>
        <w:t xml:space="preserve">, Tang N, Schepmoes AA, Phillips LS, Smith RD, Metz TO. Proteomic profiling of nonenzymatically glycated proteins in human plasma and erythrocyte membranes. </w:t>
      </w:r>
      <w:r w:rsidRPr="00955A23">
        <w:rPr>
          <w:rFonts w:ascii="Book Antiqua" w:eastAsia="Book Antiqua" w:hAnsi="Book Antiqua" w:cs="Book Antiqua"/>
          <w:i/>
          <w:iCs/>
          <w:color w:val="000000"/>
        </w:rPr>
        <w:t>J Proteome Res</w:t>
      </w:r>
      <w:r w:rsidRPr="00955A23">
        <w:rPr>
          <w:rFonts w:ascii="Book Antiqua" w:eastAsia="Book Antiqua" w:hAnsi="Book Antiqua" w:cs="Book Antiqua"/>
          <w:color w:val="000000"/>
        </w:rPr>
        <w:t xml:space="preserve"> 2008; </w:t>
      </w:r>
      <w:r w:rsidRPr="00955A23">
        <w:rPr>
          <w:rFonts w:ascii="Book Antiqua" w:eastAsia="Book Antiqua" w:hAnsi="Book Antiqua" w:cs="Book Antiqua"/>
          <w:b/>
          <w:bCs/>
          <w:color w:val="000000"/>
        </w:rPr>
        <w:t>7</w:t>
      </w:r>
      <w:r w:rsidRPr="00955A23">
        <w:rPr>
          <w:rFonts w:ascii="Book Antiqua" w:eastAsia="Book Antiqua" w:hAnsi="Book Antiqua" w:cs="Book Antiqua"/>
          <w:color w:val="000000"/>
        </w:rPr>
        <w:t>: 2025-2032 [PMID: 18396901 DOI: 10.1021/pr700763r]</w:t>
      </w:r>
    </w:p>
    <w:p w14:paraId="622382B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61 </w:t>
      </w:r>
      <w:r w:rsidRPr="00955A23">
        <w:rPr>
          <w:rFonts w:ascii="Book Antiqua" w:eastAsia="Book Antiqua" w:hAnsi="Book Antiqua" w:cs="Book Antiqua"/>
          <w:b/>
          <w:bCs/>
          <w:color w:val="000000"/>
        </w:rPr>
        <w:t>Barnaby OS</w:t>
      </w:r>
      <w:r w:rsidRPr="00955A23">
        <w:rPr>
          <w:rFonts w:ascii="Book Antiqua" w:eastAsia="Book Antiqua" w:hAnsi="Book Antiqua" w:cs="Book Antiqua"/>
          <w:color w:val="000000"/>
        </w:rPr>
        <w:t xml:space="preserve">, Cerny RL, Clarke W, Hage DS. Quantitative analysis of glycation patterns in human serum albumin using 16O/18O-labeling and MALDI-TOF MS. </w:t>
      </w:r>
      <w:r w:rsidRPr="00955A23">
        <w:rPr>
          <w:rFonts w:ascii="Book Antiqua" w:eastAsia="Book Antiqua" w:hAnsi="Book Antiqua" w:cs="Book Antiqua"/>
          <w:i/>
          <w:iCs/>
          <w:color w:val="000000"/>
        </w:rPr>
        <w:t>Clin Chim Acta</w:t>
      </w:r>
      <w:r w:rsidRPr="00955A23">
        <w:rPr>
          <w:rFonts w:ascii="Book Antiqua" w:eastAsia="Book Antiqua" w:hAnsi="Book Antiqua" w:cs="Book Antiqua"/>
          <w:color w:val="000000"/>
        </w:rPr>
        <w:t xml:space="preserve"> 2011; </w:t>
      </w:r>
      <w:r w:rsidRPr="00955A23">
        <w:rPr>
          <w:rFonts w:ascii="Book Antiqua" w:eastAsia="Book Antiqua" w:hAnsi="Book Antiqua" w:cs="Book Antiqua"/>
          <w:b/>
          <w:bCs/>
          <w:color w:val="000000"/>
        </w:rPr>
        <w:t>412</w:t>
      </w:r>
      <w:r w:rsidRPr="00955A23">
        <w:rPr>
          <w:rFonts w:ascii="Book Antiqua" w:eastAsia="Book Antiqua" w:hAnsi="Book Antiqua" w:cs="Book Antiqua"/>
          <w:color w:val="000000"/>
        </w:rPr>
        <w:t>: 1606-1615 [PMID: 21601565 DOI: 10.1016/j.cca.2011.05.012]</w:t>
      </w:r>
    </w:p>
    <w:p w14:paraId="075B367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62 </w:t>
      </w:r>
      <w:r w:rsidRPr="00955A23">
        <w:rPr>
          <w:rFonts w:ascii="Book Antiqua" w:eastAsia="Book Antiqua" w:hAnsi="Book Antiqua" w:cs="Book Antiqua"/>
          <w:b/>
          <w:bCs/>
          <w:color w:val="000000"/>
        </w:rPr>
        <w:t>Neelofar K</w:t>
      </w:r>
      <w:r w:rsidRPr="00955A23">
        <w:rPr>
          <w:rFonts w:ascii="Book Antiqua" w:eastAsia="Book Antiqua" w:hAnsi="Book Antiqua" w:cs="Book Antiqua"/>
          <w:color w:val="000000"/>
        </w:rPr>
        <w:t xml:space="preserve">, Ahmad J. An overview of </w:t>
      </w:r>
      <w:r w:rsidRPr="00955A23">
        <w:rPr>
          <w:rFonts w:ascii="Book Antiqua" w:eastAsia="Book Antiqua" w:hAnsi="Book Antiqua" w:cs="Book Antiqua"/>
          <w:i/>
          <w:iCs/>
          <w:color w:val="000000"/>
        </w:rPr>
        <w:t>in vitro</w:t>
      </w:r>
      <w:r w:rsidRPr="00955A23">
        <w:rPr>
          <w:rFonts w:ascii="Book Antiqua" w:eastAsia="Book Antiqua" w:hAnsi="Book Antiqua" w:cs="Book Antiqua"/>
          <w:color w:val="000000"/>
        </w:rPr>
        <w:t xml:space="preserve"> and </w:t>
      </w:r>
      <w:r w:rsidRPr="00955A23">
        <w:rPr>
          <w:rFonts w:ascii="Book Antiqua" w:eastAsia="Book Antiqua" w:hAnsi="Book Antiqua" w:cs="Book Antiqua"/>
          <w:i/>
          <w:iCs/>
          <w:color w:val="000000"/>
        </w:rPr>
        <w:t>in vivo</w:t>
      </w:r>
      <w:r w:rsidRPr="00955A23">
        <w:rPr>
          <w:rFonts w:ascii="Book Antiqua" w:eastAsia="Book Antiqua" w:hAnsi="Book Antiqua" w:cs="Book Antiqua"/>
          <w:color w:val="000000"/>
        </w:rPr>
        <w:t xml:space="preserve"> glycation of albumin: a potential disease marker in diabetes mellitus. </w:t>
      </w:r>
      <w:r w:rsidRPr="00955A23">
        <w:rPr>
          <w:rFonts w:ascii="Book Antiqua" w:eastAsia="Book Antiqua" w:hAnsi="Book Antiqua" w:cs="Book Antiqua"/>
          <w:i/>
          <w:iCs/>
          <w:color w:val="000000"/>
        </w:rPr>
        <w:t>Glycoconj J</w:t>
      </w:r>
      <w:r w:rsidRPr="00955A23">
        <w:rPr>
          <w:rFonts w:ascii="Book Antiqua" w:eastAsia="Book Antiqua" w:hAnsi="Book Antiqua" w:cs="Book Antiqua"/>
          <w:color w:val="000000"/>
        </w:rPr>
        <w:t xml:space="preserve"> 2017; </w:t>
      </w:r>
      <w:r w:rsidRPr="00955A23">
        <w:rPr>
          <w:rFonts w:ascii="Book Antiqua" w:eastAsia="Book Antiqua" w:hAnsi="Book Antiqua" w:cs="Book Antiqua"/>
          <w:b/>
          <w:bCs/>
          <w:color w:val="000000"/>
        </w:rPr>
        <w:t>34</w:t>
      </w:r>
      <w:r w:rsidRPr="00955A23">
        <w:rPr>
          <w:rFonts w:ascii="Book Antiqua" w:eastAsia="Book Antiqua" w:hAnsi="Book Antiqua" w:cs="Book Antiqua"/>
          <w:color w:val="000000"/>
        </w:rPr>
        <w:t>: 575-584 [PMID: 28812216 DOI: 10.1007/s10719-017-9789-0]</w:t>
      </w:r>
    </w:p>
    <w:p w14:paraId="5145811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63 </w:t>
      </w:r>
      <w:r w:rsidRPr="00955A23">
        <w:rPr>
          <w:rFonts w:ascii="Book Antiqua" w:eastAsia="Book Antiqua" w:hAnsi="Book Antiqua" w:cs="Book Antiqua"/>
          <w:b/>
          <w:bCs/>
          <w:color w:val="000000"/>
        </w:rPr>
        <w:t>Iberg N</w:t>
      </w:r>
      <w:r w:rsidRPr="00955A23">
        <w:rPr>
          <w:rFonts w:ascii="Book Antiqua" w:eastAsia="Book Antiqua" w:hAnsi="Book Antiqua" w:cs="Book Antiqua"/>
          <w:color w:val="000000"/>
        </w:rPr>
        <w:t xml:space="preserve">, Flückiger R. Nonenzymatic glycosylation of albumin in vivo. Identification of multiple glycosylated sites.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1986; </w:t>
      </w:r>
      <w:r w:rsidRPr="00955A23">
        <w:rPr>
          <w:rFonts w:ascii="Book Antiqua" w:eastAsia="Book Antiqua" w:hAnsi="Book Antiqua" w:cs="Book Antiqua"/>
          <w:b/>
          <w:bCs/>
          <w:color w:val="000000"/>
        </w:rPr>
        <w:t>261</w:t>
      </w:r>
      <w:r w:rsidRPr="00955A23">
        <w:rPr>
          <w:rFonts w:ascii="Book Antiqua" w:eastAsia="Book Antiqua" w:hAnsi="Book Antiqua" w:cs="Book Antiqua"/>
          <w:color w:val="000000"/>
        </w:rPr>
        <w:t>: 13542-13545 [PMID: 3759977 DOI: 10.1016/S0021-9258(18)67052-8]</w:t>
      </w:r>
    </w:p>
    <w:p w14:paraId="7275637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64 </w:t>
      </w:r>
      <w:r w:rsidRPr="00955A23">
        <w:rPr>
          <w:rFonts w:ascii="Book Antiqua" w:eastAsia="Book Antiqua" w:hAnsi="Book Antiqua" w:cs="Book Antiqua"/>
          <w:b/>
          <w:bCs/>
          <w:color w:val="000000"/>
        </w:rPr>
        <w:t>Garlick RL</w:t>
      </w:r>
      <w:r w:rsidRPr="00955A23">
        <w:rPr>
          <w:rFonts w:ascii="Book Antiqua" w:eastAsia="Book Antiqua" w:hAnsi="Book Antiqua" w:cs="Book Antiqua"/>
          <w:color w:val="000000"/>
        </w:rPr>
        <w:t xml:space="preserve">, Mazer JS. The principal site of nonenzymatic glycosylation of human serum albumin in vivo.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1983; </w:t>
      </w:r>
      <w:r w:rsidRPr="00955A23">
        <w:rPr>
          <w:rFonts w:ascii="Book Antiqua" w:eastAsia="Book Antiqua" w:hAnsi="Book Antiqua" w:cs="Book Antiqua"/>
          <w:b/>
          <w:bCs/>
          <w:color w:val="000000"/>
        </w:rPr>
        <w:t>258</w:t>
      </w:r>
      <w:r w:rsidRPr="00955A23">
        <w:rPr>
          <w:rFonts w:ascii="Book Antiqua" w:eastAsia="Book Antiqua" w:hAnsi="Book Antiqua" w:cs="Book Antiqua"/>
          <w:color w:val="000000"/>
        </w:rPr>
        <w:t>: 6142-6146 [PMID: 6853480]</w:t>
      </w:r>
    </w:p>
    <w:p w14:paraId="1C756A2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65 </w:t>
      </w:r>
      <w:r w:rsidRPr="00955A23">
        <w:rPr>
          <w:rFonts w:ascii="Book Antiqua" w:eastAsia="Book Antiqua" w:hAnsi="Book Antiqua" w:cs="Book Antiqua"/>
          <w:b/>
          <w:bCs/>
          <w:color w:val="000000"/>
        </w:rPr>
        <w:t>Korwar AM</w:t>
      </w:r>
      <w:r w:rsidRPr="00955A23">
        <w:rPr>
          <w:rFonts w:ascii="Book Antiqua" w:eastAsia="Book Antiqua" w:hAnsi="Book Antiqua" w:cs="Book Antiqua"/>
          <w:color w:val="000000"/>
        </w:rPr>
        <w:t xml:space="preserve">, Vannuruswamy G, Jagadeeshaprasad MG, Jayaramaiah RH, Bhat S, Regin BS, Ramaswamy S, Giri AP, Mohan V, Balasubramanyam M, Kulkarni MJ. Development of Diagnostic Fragment Ion Library for Glycated Peptides of Human Serum Albumin: Targeted Quantification in Prediabetic, Diabetic, and Microalbuminuria Plasma by Parallel Reaction Monitoring, SWATH, and MSE. </w:t>
      </w:r>
      <w:r w:rsidRPr="00955A23">
        <w:rPr>
          <w:rFonts w:ascii="Book Antiqua" w:eastAsia="Book Antiqua" w:hAnsi="Book Antiqua" w:cs="Book Antiqua"/>
          <w:i/>
          <w:iCs/>
          <w:color w:val="000000"/>
        </w:rPr>
        <w:t>Mol Cell Proteomics</w:t>
      </w:r>
      <w:r w:rsidRPr="00955A23">
        <w:rPr>
          <w:rFonts w:ascii="Book Antiqua" w:eastAsia="Book Antiqua" w:hAnsi="Book Antiqua" w:cs="Book Antiqua"/>
          <w:color w:val="000000"/>
        </w:rPr>
        <w:t xml:space="preserve"> 2015; </w:t>
      </w:r>
      <w:r w:rsidRPr="00955A23">
        <w:rPr>
          <w:rFonts w:ascii="Book Antiqua" w:eastAsia="Book Antiqua" w:hAnsi="Book Antiqua" w:cs="Book Antiqua"/>
          <w:b/>
          <w:bCs/>
          <w:color w:val="000000"/>
        </w:rPr>
        <w:t>14</w:t>
      </w:r>
      <w:r w:rsidRPr="00955A23">
        <w:rPr>
          <w:rFonts w:ascii="Book Antiqua" w:eastAsia="Book Antiqua" w:hAnsi="Book Antiqua" w:cs="Book Antiqua"/>
          <w:color w:val="000000"/>
        </w:rPr>
        <w:t>: 2150-2159 [PMID: 26023067 DOI: 10.1074/mcp.M115.050518]</w:t>
      </w:r>
    </w:p>
    <w:p w14:paraId="5F7539B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66 </w:t>
      </w:r>
      <w:r w:rsidRPr="00955A23">
        <w:rPr>
          <w:rFonts w:ascii="Book Antiqua" w:eastAsia="Book Antiqua" w:hAnsi="Book Antiqua" w:cs="Book Antiqua"/>
          <w:b/>
          <w:bCs/>
          <w:color w:val="000000"/>
        </w:rPr>
        <w:t>Miyamoto H</w:t>
      </w:r>
      <w:r w:rsidRPr="00955A23">
        <w:rPr>
          <w:rFonts w:ascii="Book Antiqua" w:eastAsia="Book Antiqua" w:hAnsi="Book Antiqua" w:cs="Book Antiqua"/>
          <w:color w:val="000000"/>
        </w:rPr>
        <w:t xml:space="preserve">, Kohzuma T, Ohnishi A. Changes in the albumin glycation site, plasma pentosidine and esRAGE concentrations before and after intensive diabetic treatment in patients with abnormally high glycated albumin levels. </w:t>
      </w:r>
      <w:r w:rsidRPr="00955A23">
        <w:rPr>
          <w:rFonts w:ascii="Book Antiqua" w:eastAsia="Book Antiqua" w:hAnsi="Book Antiqua" w:cs="Book Antiqua"/>
          <w:i/>
          <w:iCs/>
          <w:color w:val="000000"/>
        </w:rPr>
        <w:t>Ann Clin Biochem</w:t>
      </w:r>
      <w:r w:rsidRPr="00955A23">
        <w:rPr>
          <w:rFonts w:ascii="Book Antiqua" w:eastAsia="Book Antiqua" w:hAnsi="Book Antiqua" w:cs="Book Antiqua"/>
          <w:color w:val="000000"/>
        </w:rPr>
        <w:t xml:space="preserve"> 2018; </w:t>
      </w:r>
      <w:r w:rsidRPr="00955A23">
        <w:rPr>
          <w:rFonts w:ascii="Book Antiqua" w:eastAsia="Book Antiqua" w:hAnsi="Book Antiqua" w:cs="Book Antiqua"/>
          <w:b/>
          <w:bCs/>
          <w:color w:val="000000"/>
        </w:rPr>
        <w:t>55</w:t>
      </w:r>
      <w:r w:rsidRPr="00955A23">
        <w:rPr>
          <w:rFonts w:ascii="Book Antiqua" w:eastAsia="Book Antiqua" w:hAnsi="Book Antiqua" w:cs="Book Antiqua"/>
          <w:color w:val="000000"/>
        </w:rPr>
        <w:t>: 84-91 [PMID: 28504612 DOI: 10.1177/0004563216687787]</w:t>
      </w:r>
    </w:p>
    <w:p w14:paraId="2F35325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67 </w:t>
      </w:r>
      <w:r w:rsidRPr="00955A23">
        <w:rPr>
          <w:rFonts w:ascii="Book Antiqua" w:eastAsia="Book Antiqua" w:hAnsi="Book Antiqua" w:cs="Book Antiqua"/>
          <w:b/>
          <w:bCs/>
          <w:color w:val="000000"/>
        </w:rPr>
        <w:t>Brede C</w:t>
      </w:r>
      <w:r w:rsidRPr="00955A23">
        <w:rPr>
          <w:rFonts w:ascii="Book Antiqua" w:eastAsia="Book Antiqua" w:hAnsi="Book Antiqua" w:cs="Book Antiqua"/>
          <w:color w:val="000000"/>
        </w:rPr>
        <w:t xml:space="preserve">, Hop B, Jørgensen K, Skadberg Ø. Measurement of glycated albumin in serum and plasma by LC-MS/MS. </w:t>
      </w:r>
      <w:r w:rsidRPr="00955A23">
        <w:rPr>
          <w:rFonts w:ascii="Book Antiqua" w:eastAsia="Book Antiqua" w:hAnsi="Book Antiqua" w:cs="Book Antiqua"/>
          <w:i/>
          <w:iCs/>
          <w:color w:val="000000"/>
        </w:rPr>
        <w:t>Scand J Clin Lab Invest</w:t>
      </w:r>
      <w:r w:rsidRPr="00955A23">
        <w:rPr>
          <w:rFonts w:ascii="Book Antiqua" w:eastAsia="Book Antiqua" w:hAnsi="Book Antiqua" w:cs="Book Antiqua"/>
          <w:color w:val="000000"/>
        </w:rPr>
        <w:t xml:space="preserve"> 2016; </w:t>
      </w:r>
      <w:r w:rsidRPr="00955A23">
        <w:rPr>
          <w:rFonts w:ascii="Book Antiqua" w:eastAsia="Book Antiqua" w:hAnsi="Book Antiqua" w:cs="Book Antiqua"/>
          <w:b/>
          <w:bCs/>
          <w:color w:val="000000"/>
        </w:rPr>
        <w:t>76</w:t>
      </w:r>
      <w:r w:rsidRPr="00955A23">
        <w:rPr>
          <w:rFonts w:ascii="Book Antiqua" w:eastAsia="Book Antiqua" w:hAnsi="Book Antiqua" w:cs="Book Antiqua"/>
          <w:color w:val="000000"/>
        </w:rPr>
        <w:t>: 195-201 [PMID: 26898156 DOI: 10.3109/00365513.2015.1129671]</w:t>
      </w:r>
    </w:p>
    <w:p w14:paraId="26D951A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68 </w:t>
      </w:r>
      <w:r w:rsidRPr="00955A23">
        <w:rPr>
          <w:rFonts w:ascii="Book Antiqua" w:eastAsia="Book Antiqua" w:hAnsi="Book Antiqua" w:cs="Book Antiqua"/>
          <w:b/>
          <w:bCs/>
          <w:color w:val="000000"/>
        </w:rPr>
        <w:t>Spiller S</w:t>
      </w:r>
      <w:r w:rsidRPr="00955A23">
        <w:rPr>
          <w:rFonts w:ascii="Book Antiqua" w:eastAsia="Book Antiqua" w:hAnsi="Book Antiqua" w:cs="Book Antiqua"/>
          <w:color w:val="000000"/>
        </w:rPr>
        <w:t xml:space="preserve">, Li Y, Blüher M, Welch L, Hoffmann R. Glycated lysine-141 in haptoglobin improves the diagnostic accuracy for type 2 diabetes mellitus in </w:t>
      </w:r>
      <w:r w:rsidRPr="00955A23">
        <w:rPr>
          <w:rFonts w:ascii="Book Antiqua" w:eastAsia="Book Antiqua" w:hAnsi="Book Antiqua" w:cs="Book Antiqua"/>
          <w:color w:val="000000"/>
        </w:rPr>
        <w:lastRenderedPageBreak/>
        <w:t>combination with glycated hemoglobin HbA</w:t>
      </w:r>
      <w:r w:rsidRPr="00955A23">
        <w:rPr>
          <w:rFonts w:ascii="Book Antiqua" w:eastAsia="Book Antiqua" w:hAnsi="Book Antiqua" w:cs="Book Antiqua"/>
          <w:color w:val="000000"/>
          <w:vertAlign w:val="subscript"/>
        </w:rPr>
        <w:t>1c</w:t>
      </w:r>
      <w:r w:rsidRPr="00955A23">
        <w:rPr>
          <w:rFonts w:ascii="Book Antiqua" w:eastAsia="Book Antiqua" w:hAnsi="Book Antiqua" w:cs="Book Antiqua"/>
          <w:color w:val="000000"/>
        </w:rPr>
        <w:t xml:space="preserve"> and fasting plasma glucose. </w:t>
      </w:r>
      <w:r w:rsidRPr="00955A23">
        <w:rPr>
          <w:rFonts w:ascii="Book Antiqua" w:eastAsia="Book Antiqua" w:hAnsi="Book Antiqua" w:cs="Book Antiqua"/>
          <w:i/>
          <w:iCs/>
          <w:color w:val="000000"/>
        </w:rPr>
        <w:t>Clin Proteomics</w:t>
      </w:r>
      <w:r w:rsidRPr="00955A23">
        <w:rPr>
          <w:rFonts w:ascii="Book Antiqua" w:eastAsia="Book Antiqua" w:hAnsi="Book Antiqua" w:cs="Book Antiqua"/>
          <w:color w:val="000000"/>
        </w:rPr>
        <w:t xml:space="preserve"> 2017; </w:t>
      </w:r>
      <w:r w:rsidRPr="00955A23">
        <w:rPr>
          <w:rFonts w:ascii="Book Antiqua" w:eastAsia="Book Antiqua" w:hAnsi="Book Antiqua" w:cs="Book Antiqua"/>
          <w:b/>
          <w:bCs/>
          <w:color w:val="000000"/>
        </w:rPr>
        <w:t>14</w:t>
      </w:r>
      <w:r w:rsidRPr="00955A23">
        <w:rPr>
          <w:rFonts w:ascii="Book Antiqua" w:eastAsia="Book Antiqua" w:hAnsi="Book Antiqua" w:cs="Book Antiqua"/>
          <w:color w:val="000000"/>
        </w:rPr>
        <w:t>: 10 [PMID: 28360826 DOI: 10.1186/s12014-017-9145-1]</w:t>
      </w:r>
    </w:p>
    <w:p w14:paraId="7A1D6A6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69 </w:t>
      </w:r>
      <w:r w:rsidRPr="00955A23">
        <w:rPr>
          <w:rFonts w:ascii="Book Antiqua" w:eastAsia="Book Antiqua" w:hAnsi="Book Antiqua" w:cs="Book Antiqua"/>
          <w:b/>
          <w:bCs/>
          <w:color w:val="000000"/>
        </w:rPr>
        <w:t>Spiller S</w:t>
      </w:r>
      <w:r w:rsidRPr="00955A23">
        <w:rPr>
          <w:rFonts w:ascii="Book Antiqua" w:eastAsia="Book Antiqua" w:hAnsi="Book Antiqua" w:cs="Book Antiqua"/>
          <w:color w:val="000000"/>
        </w:rPr>
        <w:t xml:space="preserve">, Frolov A, Hoffmann R. Quantification of Specific Glycation Sites in Human Serum Albumin as Prospective Type 2 Diabetes Mellitus Biomarkers. </w:t>
      </w:r>
      <w:r w:rsidRPr="00955A23">
        <w:rPr>
          <w:rFonts w:ascii="Book Antiqua" w:eastAsia="Book Antiqua" w:hAnsi="Book Antiqua" w:cs="Book Antiqua"/>
          <w:i/>
          <w:iCs/>
          <w:color w:val="000000"/>
        </w:rPr>
        <w:t>Protein Pept Lett</w:t>
      </w:r>
      <w:r w:rsidRPr="00955A23">
        <w:rPr>
          <w:rFonts w:ascii="Book Antiqua" w:eastAsia="Book Antiqua" w:hAnsi="Book Antiqua" w:cs="Book Antiqua"/>
          <w:color w:val="000000"/>
        </w:rPr>
        <w:t xml:space="preserve"> 2017; </w:t>
      </w:r>
      <w:r w:rsidRPr="00955A23">
        <w:rPr>
          <w:rFonts w:ascii="Book Antiqua" w:eastAsia="Book Antiqua" w:hAnsi="Book Antiqua" w:cs="Book Antiqua"/>
          <w:b/>
          <w:bCs/>
          <w:color w:val="000000"/>
        </w:rPr>
        <w:t>24</w:t>
      </w:r>
      <w:r w:rsidRPr="00955A23">
        <w:rPr>
          <w:rFonts w:ascii="Book Antiqua" w:eastAsia="Book Antiqua" w:hAnsi="Book Antiqua" w:cs="Book Antiqua"/>
          <w:color w:val="000000"/>
        </w:rPr>
        <w:t>: 887-896 [PMID: 28155619 DOI: 10.2174/0929866524666170202124120]</w:t>
      </w:r>
    </w:p>
    <w:p w14:paraId="5587ADE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70 </w:t>
      </w:r>
      <w:r w:rsidRPr="00955A23">
        <w:rPr>
          <w:rFonts w:ascii="Book Antiqua" w:eastAsia="Book Antiqua" w:hAnsi="Book Antiqua" w:cs="Book Antiqua"/>
          <w:b/>
          <w:bCs/>
          <w:color w:val="000000"/>
        </w:rPr>
        <w:t>Takátsy A</w:t>
      </w:r>
      <w:r w:rsidRPr="00955A23">
        <w:rPr>
          <w:rFonts w:ascii="Book Antiqua" w:eastAsia="Book Antiqua" w:hAnsi="Book Antiqua" w:cs="Book Antiqua"/>
          <w:color w:val="000000"/>
        </w:rPr>
        <w:t xml:space="preserve">, Böddi K, Nagy L, Nagy G, Szabó S, Markó L, Wittmann I, Ohmacht R, Ringer T, Bonn GK, Gjerde D, Szabó Z. Enrichment of Amadori products derived from the nonenzymatic glycation of proteins using microscale boronate affinity chromatography. </w:t>
      </w:r>
      <w:r w:rsidRPr="00955A23">
        <w:rPr>
          <w:rFonts w:ascii="Book Antiqua" w:eastAsia="Book Antiqua" w:hAnsi="Book Antiqua" w:cs="Book Antiqua"/>
          <w:i/>
          <w:iCs/>
          <w:color w:val="000000"/>
        </w:rPr>
        <w:t>Anal Biochem</w:t>
      </w:r>
      <w:r w:rsidRPr="00955A23">
        <w:rPr>
          <w:rFonts w:ascii="Book Antiqua" w:eastAsia="Book Antiqua" w:hAnsi="Book Antiqua" w:cs="Book Antiqua"/>
          <w:color w:val="000000"/>
        </w:rPr>
        <w:t xml:space="preserve"> 2009; </w:t>
      </w:r>
      <w:r w:rsidRPr="00955A23">
        <w:rPr>
          <w:rFonts w:ascii="Book Antiqua" w:eastAsia="Book Antiqua" w:hAnsi="Book Antiqua" w:cs="Book Antiqua"/>
          <w:b/>
          <w:bCs/>
          <w:color w:val="000000"/>
        </w:rPr>
        <w:t>393</w:t>
      </w:r>
      <w:r w:rsidRPr="00955A23">
        <w:rPr>
          <w:rFonts w:ascii="Book Antiqua" w:eastAsia="Book Antiqua" w:hAnsi="Book Antiqua" w:cs="Book Antiqua"/>
          <w:color w:val="000000"/>
        </w:rPr>
        <w:t>: 8-22 [PMID: 19524544 DOI: 10.1016/j.ab.2009.06.007]</w:t>
      </w:r>
    </w:p>
    <w:p w14:paraId="5126A76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71 </w:t>
      </w:r>
      <w:r w:rsidRPr="00955A23">
        <w:rPr>
          <w:rFonts w:ascii="Book Antiqua" w:eastAsia="Book Antiqua" w:hAnsi="Book Antiqua" w:cs="Book Antiqua"/>
          <w:b/>
          <w:bCs/>
          <w:color w:val="000000"/>
        </w:rPr>
        <w:t>Greifenhagen U</w:t>
      </w:r>
      <w:r w:rsidRPr="00955A23">
        <w:rPr>
          <w:rFonts w:ascii="Book Antiqua" w:eastAsia="Book Antiqua" w:hAnsi="Book Antiqua" w:cs="Book Antiqua"/>
          <w:color w:val="000000"/>
        </w:rPr>
        <w:t xml:space="preserve">, Frolov A, Blüher M, Hoffmann R. Plasma Proteins Modified by Advanced Glycation End Products (AGEs) Reveal Site-specific Susceptibilities to Glycemic Control in Patients with Type 2 Diabetes.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2016; </w:t>
      </w:r>
      <w:r w:rsidRPr="00955A23">
        <w:rPr>
          <w:rFonts w:ascii="Book Antiqua" w:eastAsia="Book Antiqua" w:hAnsi="Book Antiqua" w:cs="Book Antiqua"/>
          <w:b/>
          <w:bCs/>
          <w:color w:val="000000"/>
        </w:rPr>
        <w:t>291</w:t>
      </w:r>
      <w:r w:rsidRPr="00955A23">
        <w:rPr>
          <w:rFonts w:ascii="Book Antiqua" w:eastAsia="Book Antiqua" w:hAnsi="Book Antiqua" w:cs="Book Antiqua"/>
          <w:color w:val="000000"/>
        </w:rPr>
        <w:t>: 9610-9616 [PMID: 26933035 DOI: 10.1074/jbc.M115.702860]</w:t>
      </w:r>
    </w:p>
    <w:p w14:paraId="52F1986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72 </w:t>
      </w:r>
      <w:r w:rsidRPr="00955A23">
        <w:rPr>
          <w:rFonts w:ascii="Book Antiqua" w:eastAsia="Book Antiqua" w:hAnsi="Book Antiqua" w:cs="Book Antiqua"/>
          <w:b/>
          <w:bCs/>
          <w:color w:val="000000"/>
        </w:rPr>
        <w:t>Weber G</w:t>
      </w:r>
      <w:r w:rsidRPr="00955A23">
        <w:rPr>
          <w:rFonts w:ascii="Book Antiqua" w:eastAsia="Book Antiqua" w:hAnsi="Book Antiqua" w:cs="Book Antiqua"/>
          <w:color w:val="000000"/>
        </w:rPr>
        <w:t xml:space="preserve">. Energetics of ligand binding to proteins. </w:t>
      </w:r>
      <w:r w:rsidRPr="00955A23">
        <w:rPr>
          <w:rFonts w:ascii="Book Antiqua" w:eastAsia="Book Antiqua" w:hAnsi="Book Antiqua" w:cs="Book Antiqua"/>
          <w:i/>
          <w:iCs/>
          <w:color w:val="000000"/>
        </w:rPr>
        <w:t>Adv Protein Chem</w:t>
      </w:r>
      <w:r w:rsidRPr="00955A23">
        <w:rPr>
          <w:rFonts w:ascii="Book Antiqua" w:eastAsia="Book Antiqua" w:hAnsi="Book Antiqua" w:cs="Book Antiqua"/>
          <w:color w:val="000000"/>
        </w:rPr>
        <w:t xml:space="preserve"> 1975; </w:t>
      </w:r>
      <w:r w:rsidRPr="00955A23">
        <w:rPr>
          <w:rFonts w:ascii="Book Antiqua" w:eastAsia="Book Antiqua" w:hAnsi="Book Antiqua" w:cs="Book Antiqua"/>
          <w:b/>
          <w:bCs/>
          <w:color w:val="000000"/>
        </w:rPr>
        <w:t>29</w:t>
      </w:r>
      <w:r w:rsidRPr="00955A23">
        <w:rPr>
          <w:rFonts w:ascii="Book Antiqua" w:eastAsia="Book Antiqua" w:hAnsi="Book Antiqua" w:cs="Book Antiqua"/>
          <w:color w:val="000000"/>
        </w:rPr>
        <w:t>: 1-83 [PMID: 1136898 DOI: 10.1016/s0065-3233(08)60410-6]</w:t>
      </w:r>
    </w:p>
    <w:p w14:paraId="19715E4C"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73 </w:t>
      </w:r>
      <w:r w:rsidRPr="00955A23">
        <w:rPr>
          <w:rFonts w:ascii="Book Antiqua" w:eastAsia="Book Antiqua" w:hAnsi="Book Antiqua" w:cs="Book Antiqua"/>
          <w:b/>
          <w:bCs/>
          <w:color w:val="000000"/>
        </w:rPr>
        <w:t>Wang Y</w:t>
      </w:r>
      <w:r w:rsidRPr="00955A23">
        <w:rPr>
          <w:rFonts w:ascii="Book Antiqua" w:eastAsia="Book Antiqua" w:hAnsi="Book Antiqua" w:cs="Book Antiqua"/>
          <w:color w:val="000000"/>
        </w:rPr>
        <w:t xml:space="preserve">, Yu H, Shi X, Luo Z, Lin D, Huang M. Structural mechanism of ring-opening reaction of glucose by human serum albumin.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288</w:t>
      </w:r>
      <w:r w:rsidRPr="00955A23">
        <w:rPr>
          <w:rFonts w:ascii="Book Antiqua" w:eastAsia="Book Antiqua" w:hAnsi="Book Antiqua" w:cs="Book Antiqua"/>
          <w:color w:val="000000"/>
        </w:rPr>
        <w:t>: 15980-15987 [PMID: 23592780 DOI: 10.1074/jbc.M113.467027]</w:t>
      </w:r>
    </w:p>
    <w:p w14:paraId="2D3B5523"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74 </w:t>
      </w:r>
      <w:r w:rsidRPr="00955A23">
        <w:rPr>
          <w:rFonts w:ascii="Book Antiqua" w:eastAsia="Book Antiqua" w:hAnsi="Book Antiqua" w:cs="Book Antiqua"/>
          <w:b/>
          <w:bCs/>
          <w:color w:val="000000"/>
        </w:rPr>
        <w:t>Cao H</w:t>
      </w:r>
      <w:r w:rsidRPr="00955A23">
        <w:rPr>
          <w:rFonts w:ascii="Book Antiqua" w:eastAsia="Book Antiqua" w:hAnsi="Book Antiqua" w:cs="Book Antiqua"/>
          <w:color w:val="000000"/>
        </w:rPr>
        <w:t xml:space="preserve">, Chen T, Shi Y. Glycation of human serum albumin in diabetes: impacts on the structure and function. </w:t>
      </w:r>
      <w:r w:rsidRPr="00955A23">
        <w:rPr>
          <w:rFonts w:ascii="Book Antiqua" w:eastAsia="Book Antiqua" w:hAnsi="Book Antiqua" w:cs="Book Antiqua"/>
          <w:i/>
          <w:iCs/>
          <w:color w:val="000000"/>
        </w:rPr>
        <w:t>Curr Med Chem</w:t>
      </w:r>
      <w:r w:rsidRPr="00955A23">
        <w:rPr>
          <w:rFonts w:ascii="Book Antiqua" w:eastAsia="Book Antiqua" w:hAnsi="Book Antiqua" w:cs="Book Antiqua"/>
          <w:color w:val="000000"/>
        </w:rPr>
        <w:t xml:space="preserve"> 2015; </w:t>
      </w:r>
      <w:r w:rsidRPr="00955A23">
        <w:rPr>
          <w:rFonts w:ascii="Book Antiqua" w:eastAsia="Book Antiqua" w:hAnsi="Book Antiqua" w:cs="Book Antiqua"/>
          <w:b/>
          <w:bCs/>
          <w:color w:val="000000"/>
        </w:rPr>
        <w:t>22</w:t>
      </w:r>
      <w:r w:rsidRPr="00955A23">
        <w:rPr>
          <w:rFonts w:ascii="Book Antiqua" w:eastAsia="Book Antiqua" w:hAnsi="Book Antiqua" w:cs="Book Antiqua"/>
          <w:color w:val="000000"/>
        </w:rPr>
        <w:t>: 4-13 [PMID: 25245514 DOI: 10.2174/0929867321666140912155738]</w:t>
      </w:r>
    </w:p>
    <w:p w14:paraId="583DFD2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75 </w:t>
      </w:r>
      <w:r w:rsidRPr="00955A23">
        <w:rPr>
          <w:rFonts w:ascii="Book Antiqua" w:eastAsia="Book Antiqua" w:hAnsi="Book Antiqua" w:cs="Book Antiqua"/>
          <w:b/>
          <w:bCs/>
          <w:color w:val="000000"/>
        </w:rPr>
        <w:t>Nakajou K</w:t>
      </w:r>
      <w:r w:rsidRPr="00955A23">
        <w:rPr>
          <w:rFonts w:ascii="Book Antiqua" w:eastAsia="Book Antiqua" w:hAnsi="Book Antiqua" w:cs="Book Antiqua"/>
          <w:color w:val="000000"/>
        </w:rPr>
        <w:t xml:space="preserve">, Watanabe H, Kragh-Hansen U, Maruyama T, Otagiri M. The effect of glycation on the structure, function and biological fate of human serum albumin as revealed by recombinant mutants. </w:t>
      </w:r>
      <w:r w:rsidRPr="00955A23">
        <w:rPr>
          <w:rFonts w:ascii="Book Antiqua" w:eastAsia="Book Antiqua" w:hAnsi="Book Antiqua" w:cs="Book Antiqua"/>
          <w:i/>
          <w:iCs/>
          <w:color w:val="000000"/>
        </w:rPr>
        <w:t>Biochim Biophys Acta</w:t>
      </w:r>
      <w:r w:rsidRPr="00955A23">
        <w:rPr>
          <w:rFonts w:ascii="Book Antiqua" w:eastAsia="Book Antiqua" w:hAnsi="Book Antiqua" w:cs="Book Antiqua"/>
          <w:color w:val="000000"/>
        </w:rPr>
        <w:t xml:space="preserve"> 2003; </w:t>
      </w:r>
      <w:r w:rsidRPr="00955A23">
        <w:rPr>
          <w:rFonts w:ascii="Book Antiqua" w:eastAsia="Book Antiqua" w:hAnsi="Book Antiqua" w:cs="Book Antiqua"/>
          <w:b/>
          <w:bCs/>
          <w:color w:val="000000"/>
        </w:rPr>
        <w:t>1623</w:t>
      </w:r>
      <w:r w:rsidRPr="00955A23">
        <w:rPr>
          <w:rFonts w:ascii="Book Antiqua" w:eastAsia="Book Antiqua" w:hAnsi="Book Antiqua" w:cs="Book Antiqua"/>
          <w:color w:val="000000"/>
        </w:rPr>
        <w:t>: 88-97 [PMID: 14572906 DOI: 10.1016/j.bbagen.2003.08.001]</w:t>
      </w:r>
    </w:p>
    <w:p w14:paraId="5D25880C"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76 </w:t>
      </w:r>
      <w:r w:rsidRPr="00955A23">
        <w:rPr>
          <w:rFonts w:ascii="Book Antiqua" w:eastAsia="Book Antiqua" w:hAnsi="Book Antiqua" w:cs="Book Antiqua"/>
          <w:b/>
          <w:bCs/>
          <w:color w:val="000000"/>
        </w:rPr>
        <w:t>Joseph KS</w:t>
      </w:r>
      <w:r w:rsidRPr="00955A23">
        <w:rPr>
          <w:rFonts w:ascii="Book Antiqua" w:eastAsia="Book Antiqua" w:hAnsi="Book Antiqua" w:cs="Book Antiqua"/>
          <w:color w:val="000000"/>
        </w:rPr>
        <w:t xml:space="preserve">, Hage DS. The effects of glycation on the binding of human serum albumin to warfarin and L-tryptophan. </w:t>
      </w:r>
      <w:r w:rsidRPr="00955A23">
        <w:rPr>
          <w:rFonts w:ascii="Book Antiqua" w:eastAsia="Book Antiqua" w:hAnsi="Book Antiqua" w:cs="Book Antiqua"/>
          <w:i/>
          <w:iCs/>
          <w:color w:val="000000"/>
        </w:rPr>
        <w:t>J Pharm Biomed Anal</w:t>
      </w:r>
      <w:r w:rsidRPr="00955A23">
        <w:rPr>
          <w:rFonts w:ascii="Book Antiqua" w:eastAsia="Book Antiqua" w:hAnsi="Book Antiqua" w:cs="Book Antiqua"/>
          <w:color w:val="000000"/>
        </w:rPr>
        <w:t xml:space="preserve"> 2010; </w:t>
      </w:r>
      <w:r w:rsidRPr="00955A23">
        <w:rPr>
          <w:rFonts w:ascii="Book Antiqua" w:eastAsia="Book Antiqua" w:hAnsi="Book Antiqua" w:cs="Book Antiqua"/>
          <w:b/>
          <w:bCs/>
          <w:color w:val="000000"/>
        </w:rPr>
        <w:t>53</w:t>
      </w:r>
      <w:r w:rsidRPr="00955A23">
        <w:rPr>
          <w:rFonts w:ascii="Book Antiqua" w:eastAsia="Book Antiqua" w:hAnsi="Book Antiqua" w:cs="Book Antiqua"/>
          <w:color w:val="000000"/>
        </w:rPr>
        <w:t>: 811-818 [PMID: 20537832 DOI: 10.1016/j.jpba.2010.04.035]</w:t>
      </w:r>
    </w:p>
    <w:p w14:paraId="03E12E1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77 </w:t>
      </w:r>
      <w:r w:rsidRPr="00955A23">
        <w:rPr>
          <w:rFonts w:ascii="Book Antiqua" w:eastAsia="Book Antiqua" w:hAnsi="Book Antiqua" w:cs="Book Antiqua"/>
          <w:b/>
          <w:bCs/>
          <w:color w:val="000000"/>
        </w:rPr>
        <w:t>Martinez Fernandez A</w:t>
      </w:r>
      <w:r w:rsidRPr="00955A23">
        <w:rPr>
          <w:rFonts w:ascii="Book Antiqua" w:eastAsia="Book Antiqua" w:hAnsi="Book Antiqua" w:cs="Book Antiqua"/>
          <w:color w:val="000000"/>
        </w:rPr>
        <w:t xml:space="preserve">, Regazzoni L, Brioschi M, Gianazza E, Agostoni P, Aldini G, Banfi C. Pro-oxidant and pro-inflammatory effects of glycated albumin on cardiomyocytes. </w:t>
      </w:r>
      <w:r w:rsidRPr="00955A23">
        <w:rPr>
          <w:rFonts w:ascii="Book Antiqua" w:eastAsia="Book Antiqua" w:hAnsi="Book Antiqua" w:cs="Book Antiqua"/>
          <w:i/>
          <w:iCs/>
          <w:color w:val="000000"/>
        </w:rPr>
        <w:t>Free Radic Biol Med</w:t>
      </w:r>
      <w:r w:rsidRPr="00955A23">
        <w:rPr>
          <w:rFonts w:ascii="Book Antiqua" w:eastAsia="Book Antiqua" w:hAnsi="Book Antiqua" w:cs="Book Antiqua"/>
          <w:color w:val="000000"/>
        </w:rPr>
        <w:t xml:space="preserve"> 2019; </w:t>
      </w:r>
      <w:r w:rsidRPr="00955A23">
        <w:rPr>
          <w:rFonts w:ascii="Book Antiqua" w:eastAsia="Book Antiqua" w:hAnsi="Book Antiqua" w:cs="Book Antiqua"/>
          <w:b/>
          <w:bCs/>
          <w:color w:val="000000"/>
        </w:rPr>
        <w:t>144</w:t>
      </w:r>
      <w:r w:rsidRPr="00955A23">
        <w:rPr>
          <w:rFonts w:ascii="Book Antiqua" w:eastAsia="Book Antiqua" w:hAnsi="Book Antiqua" w:cs="Book Antiqua"/>
          <w:color w:val="000000"/>
        </w:rPr>
        <w:t>: 245-255 [PMID: 31260731 DOI: 10.1016/j.freeradbiomed.2019.06.023]</w:t>
      </w:r>
    </w:p>
    <w:p w14:paraId="70B3151B"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78 </w:t>
      </w:r>
      <w:r w:rsidRPr="00955A23">
        <w:rPr>
          <w:rFonts w:ascii="Book Antiqua" w:eastAsia="Book Antiqua" w:hAnsi="Book Antiqua" w:cs="Book Antiqua"/>
          <w:b/>
          <w:bCs/>
          <w:color w:val="000000"/>
        </w:rPr>
        <w:t>Szkudlarek A</w:t>
      </w:r>
      <w:r w:rsidRPr="00955A23">
        <w:rPr>
          <w:rFonts w:ascii="Book Antiqua" w:eastAsia="Book Antiqua" w:hAnsi="Book Antiqua" w:cs="Book Antiqua"/>
          <w:color w:val="000000"/>
        </w:rPr>
        <w:t xml:space="preserve">, Sułkowska A, Maciążek-Jurczyk M, Chudzik M, Równicka-Zubik J. Effects of non-enzymatic glycation in human serum albumin. Spectroscopic analysis. </w:t>
      </w:r>
      <w:r w:rsidRPr="00955A23">
        <w:rPr>
          <w:rFonts w:ascii="Book Antiqua" w:eastAsia="Book Antiqua" w:hAnsi="Book Antiqua" w:cs="Book Antiqua"/>
          <w:i/>
          <w:iCs/>
          <w:color w:val="000000"/>
        </w:rPr>
        <w:t>Spectrochim Acta A Mol Biomol Spectrosc</w:t>
      </w:r>
      <w:r w:rsidRPr="00955A23">
        <w:rPr>
          <w:rFonts w:ascii="Book Antiqua" w:eastAsia="Book Antiqua" w:hAnsi="Book Antiqua" w:cs="Book Antiqua"/>
          <w:color w:val="000000"/>
        </w:rPr>
        <w:t xml:space="preserve"> 2016; </w:t>
      </w:r>
      <w:r w:rsidRPr="00955A23">
        <w:rPr>
          <w:rFonts w:ascii="Book Antiqua" w:eastAsia="Book Antiqua" w:hAnsi="Book Antiqua" w:cs="Book Antiqua"/>
          <w:b/>
          <w:bCs/>
          <w:color w:val="000000"/>
        </w:rPr>
        <w:t>152</w:t>
      </w:r>
      <w:r w:rsidRPr="00955A23">
        <w:rPr>
          <w:rFonts w:ascii="Book Antiqua" w:eastAsia="Book Antiqua" w:hAnsi="Book Antiqua" w:cs="Book Antiqua"/>
          <w:color w:val="000000"/>
        </w:rPr>
        <w:t>: 645-653 [PMID: 25735846 DOI: 10.1016/j.saa.2015.01.120]</w:t>
      </w:r>
    </w:p>
    <w:p w14:paraId="213D8F5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79 </w:t>
      </w:r>
      <w:r w:rsidRPr="00955A23">
        <w:rPr>
          <w:rFonts w:ascii="Book Antiqua" w:eastAsia="Book Antiqua" w:hAnsi="Book Antiqua" w:cs="Book Antiqua"/>
          <w:b/>
          <w:bCs/>
          <w:color w:val="000000"/>
        </w:rPr>
        <w:t>Dockal M</w:t>
      </w:r>
      <w:r w:rsidRPr="00955A23">
        <w:rPr>
          <w:rFonts w:ascii="Book Antiqua" w:eastAsia="Book Antiqua" w:hAnsi="Book Antiqua" w:cs="Book Antiqua"/>
          <w:color w:val="000000"/>
        </w:rPr>
        <w:t xml:space="preserve">, Carter DC, Rüker F. The three recombinant domains of human serum albumin. Structural characterization and ligand binding properties. </w:t>
      </w:r>
      <w:r w:rsidRPr="00955A23">
        <w:rPr>
          <w:rFonts w:ascii="Book Antiqua" w:eastAsia="Book Antiqua" w:hAnsi="Book Antiqua" w:cs="Book Antiqua"/>
          <w:i/>
          <w:iCs/>
          <w:color w:val="000000"/>
        </w:rPr>
        <w:t>J Biol Chem</w:t>
      </w:r>
      <w:r w:rsidRPr="00955A23">
        <w:rPr>
          <w:rFonts w:ascii="Book Antiqua" w:eastAsia="Book Antiqua" w:hAnsi="Book Antiqua" w:cs="Book Antiqua"/>
          <w:color w:val="000000"/>
        </w:rPr>
        <w:t xml:space="preserve"> 1999; </w:t>
      </w:r>
      <w:r w:rsidRPr="00955A23">
        <w:rPr>
          <w:rFonts w:ascii="Book Antiqua" w:eastAsia="Book Antiqua" w:hAnsi="Book Antiqua" w:cs="Book Antiqua"/>
          <w:b/>
          <w:bCs/>
          <w:color w:val="000000"/>
        </w:rPr>
        <w:t>274</w:t>
      </w:r>
      <w:r w:rsidRPr="00955A23">
        <w:rPr>
          <w:rFonts w:ascii="Book Antiqua" w:eastAsia="Book Antiqua" w:hAnsi="Book Antiqua" w:cs="Book Antiqua"/>
          <w:color w:val="000000"/>
        </w:rPr>
        <w:t>: 29303-29310 [PMID: 10506189 DOI: 10.1074/jbc.274.41.29303]</w:t>
      </w:r>
    </w:p>
    <w:p w14:paraId="51B0D10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80 </w:t>
      </w:r>
      <w:r w:rsidRPr="00955A23">
        <w:rPr>
          <w:rFonts w:ascii="Book Antiqua" w:eastAsia="Book Antiqua" w:hAnsi="Book Antiqua" w:cs="Book Antiqua"/>
          <w:b/>
          <w:bCs/>
          <w:color w:val="000000"/>
        </w:rPr>
        <w:t>Krenzel ES</w:t>
      </w:r>
      <w:r w:rsidRPr="00955A23">
        <w:rPr>
          <w:rFonts w:ascii="Book Antiqua" w:eastAsia="Book Antiqua" w:hAnsi="Book Antiqua" w:cs="Book Antiqua"/>
          <w:color w:val="000000"/>
        </w:rPr>
        <w:t xml:space="preserve">, Chen Z, Hamilton JA. Correspondence of fatty acid and drug binding sites on human serum albumin: a two-dimensional nuclear magnetic resonance study. </w:t>
      </w:r>
      <w:r w:rsidRPr="00955A23">
        <w:rPr>
          <w:rFonts w:ascii="Book Antiqua" w:eastAsia="Book Antiqua" w:hAnsi="Book Antiqua" w:cs="Book Antiqua"/>
          <w:i/>
          <w:iCs/>
          <w:color w:val="000000"/>
        </w:rPr>
        <w:t>Biochemistry</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52</w:t>
      </w:r>
      <w:r w:rsidRPr="00955A23">
        <w:rPr>
          <w:rFonts w:ascii="Book Antiqua" w:eastAsia="Book Antiqua" w:hAnsi="Book Antiqua" w:cs="Book Antiqua"/>
          <w:color w:val="000000"/>
        </w:rPr>
        <w:t>: 1559-1567 [PMID: 23360066 DOI: 10.1021/bi301458b]</w:t>
      </w:r>
    </w:p>
    <w:p w14:paraId="0750AE6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81 </w:t>
      </w:r>
      <w:r w:rsidRPr="00955A23">
        <w:rPr>
          <w:rFonts w:ascii="Book Antiqua" w:eastAsia="Book Antiqua" w:hAnsi="Book Antiqua" w:cs="Book Antiqua"/>
          <w:b/>
          <w:bCs/>
          <w:color w:val="000000"/>
        </w:rPr>
        <w:t>Guerin-Dubourg A</w:t>
      </w:r>
      <w:r w:rsidRPr="00955A23">
        <w:rPr>
          <w:rFonts w:ascii="Book Antiqua" w:eastAsia="Book Antiqua" w:hAnsi="Book Antiqua" w:cs="Book Antiqua"/>
          <w:color w:val="000000"/>
        </w:rPr>
        <w:t xml:space="preserve">, Catan A, Bourdon E, Rondeau P. Structural modifications of human albumin in diabetes. </w:t>
      </w:r>
      <w:r w:rsidRPr="00955A23">
        <w:rPr>
          <w:rFonts w:ascii="Book Antiqua" w:eastAsia="Book Antiqua" w:hAnsi="Book Antiqua" w:cs="Book Antiqua"/>
          <w:i/>
          <w:iCs/>
          <w:color w:val="000000"/>
        </w:rPr>
        <w:t>Diabetes Metab</w:t>
      </w:r>
      <w:r w:rsidRPr="00955A23">
        <w:rPr>
          <w:rFonts w:ascii="Book Antiqua" w:eastAsia="Book Antiqua" w:hAnsi="Book Antiqua" w:cs="Book Antiqua"/>
          <w:color w:val="000000"/>
        </w:rPr>
        <w:t xml:space="preserve"> 2012; </w:t>
      </w:r>
      <w:r w:rsidRPr="00955A23">
        <w:rPr>
          <w:rFonts w:ascii="Book Antiqua" w:eastAsia="Book Antiqua" w:hAnsi="Book Antiqua" w:cs="Book Antiqua"/>
          <w:b/>
          <w:bCs/>
          <w:color w:val="000000"/>
        </w:rPr>
        <w:t>38</w:t>
      </w:r>
      <w:r w:rsidRPr="00955A23">
        <w:rPr>
          <w:rFonts w:ascii="Book Antiqua" w:eastAsia="Book Antiqua" w:hAnsi="Book Antiqua" w:cs="Book Antiqua"/>
          <w:color w:val="000000"/>
        </w:rPr>
        <w:t>: 171-178 [PMID: 22349032 DOI: 10.1016/j.diabet.2011.11.002]</w:t>
      </w:r>
    </w:p>
    <w:p w14:paraId="3D3F4E4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82 </w:t>
      </w:r>
      <w:r w:rsidRPr="00955A23">
        <w:rPr>
          <w:rFonts w:ascii="Book Antiqua" w:eastAsia="Book Antiqua" w:hAnsi="Book Antiqua" w:cs="Book Antiqua"/>
          <w:b/>
          <w:bCs/>
          <w:color w:val="000000"/>
        </w:rPr>
        <w:t>Koizumi K</w:t>
      </w:r>
      <w:r w:rsidRPr="00955A23">
        <w:rPr>
          <w:rFonts w:ascii="Book Antiqua" w:eastAsia="Book Antiqua" w:hAnsi="Book Antiqua" w:cs="Book Antiqua"/>
          <w:color w:val="000000"/>
        </w:rPr>
        <w:t xml:space="preserve">, Ikeda C, Ito M, Suzuki J, Kinoshita T, Yasukawa K, Hanai T. Influence of glycosylation on the drug binding of human serum albumin. </w:t>
      </w:r>
      <w:r w:rsidRPr="00955A23">
        <w:rPr>
          <w:rFonts w:ascii="Book Antiqua" w:eastAsia="Book Antiqua" w:hAnsi="Book Antiqua" w:cs="Book Antiqua"/>
          <w:i/>
          <w:iCs/>
          <w:color w:val="000000"/>
        </w:rPr>
        <w:t>Biomed Chromatogr</w:t>
      </w:r>
      <w:r w:rsidRPr="00955A23">
        <w:rPr>
          <w:rFonts w:ascii="Book Antiqua" w:eastAsia="Book Antiqua" w:hAnsi="Book Antiqua" w:cs="Book Antiqua"/>
          <w:color w:val="000000"/>
        </w:rPr>
        <w:t xml:space="preserve"> 1998; </w:t>
      </w:r>
      <w:r w:rsidRPr="00955A23">
        <w:rPr>
          <w:rFonts w:ascii="Book Antiqua" w:eastAsia="Book Antiqua" w:hAnsi="Book Antiqua" w:cs="Book Antiqua"/>
          <w:b/>
          <w:bCs/>
          <w:color w:val="000000"/>
        </w:rPr>
        <w:t>12</w:t>
      </w:r>
      <w:r w:rsidRPr="00955A23">
        <w:rPr>
          <w:rFonts w:ascii="Book Antiqua" w:eastAsia="Book Antiqua" w:hAnsi="Book Antiqua" w:cs="Book Antiqua"/>
          <w:color w:val="000000"/>
        </w:rPr>
        <w:t>: 203-210 [PMID: 9667024 DOI: 10.1002/(SICI)1099-0801(199807/08)12:4&lt;203::AID-BMC736&gt;3.0.CO;2-L]</w:t>
      </w:r>
    </w:p>
    <w:p w14:paraId="40A9ED3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83 </w:t>
      </w:r>
      <w:r w:rsidRPr="00955A23">
        <w:rPr>
          <w:rFonts w:ascii="Book Antiqua" w:eastAsia="Book Antiqua" w:hAnsi="Book Antiqua" w:cs="Book Antiqua"/>
          <w:b/>
          <w:bCs/>
          <w:color w:val="000000"/>
        </w:rPr>
        <w:t>Okabe N</w:t>
      </w:r>
      <w:r w:rsidRPr="00955A23">
        <w:rPr>
          <w:rFonts w:ascii="Book Antiqua" w:eastAsia="Book Antiqua" w:hAnsi="Book Antiqua" w:cs="Book Antiqua"/>
          <w:color w:val="000000"/>
        </w:rPr>
        <w:t xml:space="preserve">, Hashizume N. Drug binding properties of glycosylated human serum albumin as measured by fluorescence and circular dichroism. </w:t>
      </w:r>
      <w:r w:rsidRPr="00955A23">
        <w:rPr>
          <w:rFonts w:ascii="Book Antiqua" w:eastAsia="Book Antiqua" w:hAnsi="Book Antiqua" w:cs="Book Antiqua"/>
          <w:i/>
          <w:iCs/>
          <w:color w:val="000000"/>
        </w:rPr>
        <w:t>Biol Pharm Bull</w:t>
      </w:r>
      <w:r w:rsidRPr="00955A23">
        <w:rPr>
          <w:rFonts w:ascii="Book Antiqua" w:eastAsia="Book Antiqua" w:hAnsi="Book Antiqua" w:cs="Book Antiqua"/>
          <w:color w:val="000000"/>
        </w:rPr>
        <w:t xml:space="preserve"> 1994; </w:t>
      </w:r>
      <w:r w:rsidRPr="00955A23">
        <w:rPr>
          <w:rFonts w:ascii="Book Antiqua" w:eastAsia="Book Antiqua" w:hAnsi="Book Antiqua" w:cs="Book Antiqua"/>
          <w:b/>
          <w:bCs/>
          <w:color w:val="000000"/>
        </w:rPr>
        <w:t>17</w:t>
      </w:r>
      <w:r w:rsidRPr="00955A23">
        <w:rPr>
          <w:rFonts w:ascii="Book Antiqua" w:eastAsia="Book Antiqua" w:hAnsi="Book Antiqua" w:cs="Book Antiqua"/>
          <w:color w:val="000000"/>
        </w:rPr>
        <w:t>: 16-21 [PMID: 8148809 DOI: 10.1248/bpb.17.16]</w:t>
      </w:r>
    </w:p>
    <w:p w14:paraId="51FEAD33"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84 </w:t>
      </w:r>
      <w:r w:rsidRPr="00955A23">
        <w:rPr>
          <w:rFonts w:ascii="Book Antiqua" w:eastAsia="Book Antiqua" w:hAnsi="Book Antiqua" w:cs="Book Antiqua"/>
          <w:b/>
          <w:bCs/>
          <w:color w:val="000000"/>
        </w:rPr>
        <w:t>Yamazaki E</w:t>
      </w:r>
      <w:r w:rsidRPr="00955A23">
        <w:rPr>
          <w:rFonts w:ascii="Book Antiqua" w:eastAsia="Book Antiqua" w:hAnsi="Book Antiqua" w:cs="Book Antiqua"/>
          <w:color w:val="000000"/>
        </w:rPr>
        <w:t xml:space="preserve">, Inagaki M, Kurita O, Inoue T. Kinetics of fatty acid binding ability of glycated human serum albumin. </w:t>
      </w:r>
      <w:r w:rsidRPr="00955A23">
        <w:rPr>
          <w:rFonts w:ascii="Book Antiqua" w:eastAsia="Book Antiqua" w:hAnsi="Book Antiqua" w:cs="Book Antiqua"/>
          <w:i/>
          <w:iCs/>
          <w:color w:val="000000"/>
        </w:rPr>
        <w:t>J Biosci</w:t>
      </w:r>
      <w:r w:rsidRPr="00955A23">
        <w:rPr>
          <w:rFonts w:ascii="Book Antiqua" w:eastAsia="Book Antiqua" w:hAnsi="Book Antiqua" w:cs="Book Antiqua"/>
          <w:color w:val="000000"/>
        </w:rPr>
        <w:t xml:space="preserve"> 2005; </w:t>
      </w:r>
      <w:r w:rsidRPr="00955A23">
        <w:rPr>
          <w:rFonts w:ascii="Book Antiqua" w:eastAsia="Book Antiqua" w:hAnsi="Book Antiqua" w:cs="Book Antiqua"/>
          <w:b/>
          <w:bCs/>
          <w:color w:val="000000"/>
        </w:rPr>
        <w:t>30</w:t>
      </w:r>
      <w:r w:rsidRPr="00955A23">
        <w:rPr>
          <w:rFonts w:ascii="Book Antiqua" w:eastAsia="Book Antiqua" w:hAnsi="Book Antiqua" w:cs="Book Antiqua"/>
          <w:color w:val="000000"/>
        </w:rPr>
        <w:t>: 475-481 [PMID: 16184009 DOI: 10.1007/BF02703721]</w:t>
      </w:r>
    </w:p>
    <w:p w14:paraId="3247634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85 </w:t>
      </w:r>
      <w:r w:rsidRPr="00955A23">
        <w:rPr>
          <w:rFonts w:ascii="Book Antiqua" w:eastAsia="Book Antiqua" w:hAnsi="Book Antiqua" w:cs="Book Antiqua"/>
          <w:b/>
          <w:bCs/>
          <w:color w:val="000000"/>
        </w:rPr>
        <w:t>Karp WB</w:t>
      </w:r>
      <w:r w:rsidRPr="00955A23">
        <w:rPr>
          <w:rFonts w:ascii="Book Antiqua" w:eastAsia="Book Antiqua" w:hAnsi="Book Antiqua" w:cs="Book Antiqua"/>
          <w:color w:val="000000"/>
        </w:rPr>
        <w:t xml:space="preserve">, Kinsley M, Subramanyam SB, Robertson AF. Binding properties of glycosylated albumin and acetaldehyde albumin. </w:t>
      </w:r>
      <w:r w:rsidRPr="00955A23">
        <w:rPr>
          <w:rFonts w:ascii="Book Antiqua" w:eastAsia="Book Antiqua" w:hAnsi="Book Antiqua" w:cs="Book Antiqua"/>
          <w:i/>
          <w:iCs/>
          <w:color w:val="000000"/>
        </w:rPr>
        <w:t>Alcohol Clin Exp Res</w:t>
      </w:r>
      <w:r w:rsidRPr="00955A23">
        <w:rPr>
          <w:rFonts w:ascii="Book Antiqua" w:eastAsia="Book Antiqua" w:hAnsi="Book Antiqua" w:cs="Book Antiqua"/>
          <w:color w:val="000000"/>
        </w:rPr>
        <w:t xml:space="preserve"> 1985; </w:t>
      </w:r>
      <w:r w:rsidRPr="00955A23">
        <w:rPr>
          <w:rFonts w:ascii="Book Antiqua" w:eastAsia="Book Antiqua" w:hAnsi="Book Antiqua" w:cs="Book Antiqua"/>
          <w:b/>
          <w:bCs/>
          <w:color w:val="000000"/>
        </w:rPr>
        <w:t>9</w:t>
      </w:r>
      <w:r w:rsidRPr="00955A23">
        <w:rPr>
          <w:rFonts w:ascii="Book Antiqua" w:eastAsia="Book Antiqua" w:hAnsi="Book Antiqua" w:cs="Book Antiqua"/>
          <w:color w:val="000000"/>
        </w:rPr>
        <w:t>: 429-432 [PMID: 3904507 DOI: 10.1111/j.1530-0277.1985.tb05577.x]</w:t>
      </w:r>
    </w:p>
    <w:p w14:paraId="77B88E4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86 </w:t>
      </w:r>
      <w:r w:rsidRPr="00955A23">
        <w:rPr>
          <w:rFonts w:ascii="Book Antiqua" w:eastAsia="Book Antiqua" w:hAnsi="Book Antiqua" w:cs="Book Antiqua"/>
          <w:b/>
          <w:bCs/>
          <w:color w:val="000000"/>
        </w:rPr>
        <w:t>Brownlee M</w:t>
      </w:r>
      <w:r w:rsidRPr="00955A23">
        <w:rPr>
          <w:rFonts w:ascii="Book Antiqua" w:eastAsia="Book Antiqua" w:hAnsi="Book Antiqua" w:cs="Book Antiqua"/>
          <w:color w:val="000000"/>
        </w:rPr>
        <w:t xml:space="preserve">. Glycosylation products as toxic mediators of diabetic complications. </w:t>
      </w:r>
      <w:r w:rsidRPr="00955A23">
        <w:rPr>
          <w:rFonts w:ascii="Book Antiqua" w:eastAsia="Book Antiqua" w:hAnsi="Book Antiqua" w:cs="Book Antiqua"/>
          <w:i/>
          <w:iCs/>
          <w:color w:val="000000"/>
        </w:rPr>
        <w:t>Annu Rev Med</w:t>
      </w:r>
      <w:r w:rsidRPr="00955A23">
        <w:rPr>
          <w:rFonts w:ascii="Book Antiqua" w:eastAsia="Book Antiqua" w:hAnsi="Book Antiqua" w:cs="Book Antiqua"/>
          <w:color w:val="000000"/>
        </w:rPr>
        <w:t xml:space="preserve"> 1991; </w:t>
      </w:r>
      <w:r w:rsidRPr="00955A23">
        <w:rPr>
          <w:rFonts w:ascii="Book Antiqua" w:eastAsia="Book Antiqua" w:hAnsi="Book Antiqua" w:cs="Book Antiqua"/>
          <w:b/>
          <w:bCs/>
          <w:color w:val="000000"/>
        </w:rPr>
        <w:t>42</w:t>
      </w:r>
      <w:r w:rsidRPr="00955A23">
        <w:rPr>
          <w:rFonts w:ascii="Book Antiqua" w:eastAsia="Book Antiqua" w:hAnsi="Book Antiqua" w:cs="Book Antiqua"/>
          <w:color w:val="000000"/>
        </w:rPr>
        <w:t>: 159-166 [PMID: 2035962 DOI: 10.1146/annurev.me.42.020191.001111]</w:t>
      </w:r>
    </w:p>
    <w:p w14:paraId="7E36504A"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87 </w:t>
      </w:r>
      <w:r w:rsidRPr="00955A23">
        <w:rPr>
          <w:rFonts w:ascii="Book Antiqua" w:eastAsia="Book Antiqua" w:hAnsi="Book Antiqua" w:cs="Book Antiqua"/>
          <w:b/>
          <w:bCs/>
          <w:color w:val="000000"/>
        </w:rPr>
        <w:t>Tanaka S</w:t>
      </w:r>
      <w:r w:rsidRPr="00955A23">
        <w:rPr>
          <w:rFonts w:ascii="Book Antiqua" w:eastAsia="Book Antiqua" w:hAnsi="Book Antiqua" w:cs="Book Antiqua"/>
          <w:color w:val="000000"/>
        </w:rPr>
        <w:t xml:space="preserve">, Avigad G, Brodsky B, Eikenberry EF. Glycation induces expansion of the molecular packing of collagen. </w:t>
      </w:r>
      <w:r w:rsidRPr="00955A23">
        <w:rPr>
          <w:rFonts w:ascii="Book Antiqua" w:eastAsia="Book Antiqua" w:hAnsi="Book Antiqua" w:cs="Book Antiqua"/>
          <w:i/>
          <w:iCs/>
          <w:color w:val="000000"/>
        </w:rPr>
        <w:t>J Mol Biol</w:t>
      </w:r>
      <w:r w:rsidRPr="00955A23">
        <w:rPr>
          <w:rFonts w:ascii="Book Antiqua" w:eastAsia="Book Antiqua" w:hAnsi="Book Antiqua" w:cs="Book Antiqua"/>
          <w:color w:val="000000"/>
        </w:rPr>
        <w:t xml:space="preserve"> 1988; </w:t>
      </w:r>
      <w:r w:rsidRPr="00955A23">
        <w:rPr>
          <w:rFonts w:ascii="Book Antiqua" w:eastAsia="Book Antiqua" w:hAnsi="Book Antiqua" w:cs="Book Antiqua"/>
          <w:b/>
          <w:bCs/>
          <w:color w:val="000000"/>
        </w:rPr>
        <w:t>203</w:t>
      </w:r>
      <w:r w:rsidRPr="00955A23">
        <w:rPr>
          <w:rFonts w:ascii="Book Antiqua" w:eastAsia="Book Antiqua" w:hAnsi="Book Antiqua" w:cs="Book Antiqua"/>
          <w:color w:val="000000"/>
        </w:rPr>
        <w:t>: 495-505 [PMID: 3143838 DOI: 10.1016/0022-2836(88)90015-0]</w:t>
      </w:r>
    </w:p>
    <w:p w14:paraId="04B330AE"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88 </w:t>
      </w:r>
      <w:r w:rsidRPr="00955A23">
        <w:rPr>
          <w:rFonts w:ascii="Book Antiqua" w:eastAsia="Book Antiqua" w:hAnsi="Book Antiqua" w:cs="Book Antiqua"/>
          <w:b/>
          <w:bCs/>
          <w:color w:val="000000"/>
        </w:rPr>
        <w:t>Esposito C</w:t>
      </w:r>
      <w:r w:rsidRPr="00955A23">
        <w:rPr>
          <w:rFonts w:ascii="Book Antiqua" w:eastAsia="Book Antiqua" w:hAnsi="Book Antiqua" w:cs="Book Antiqua"/>
          <w:color w:val="000000"/>
        </w:rPr>
        <w:t xml:space="preserve">, Gerlach H, Brett J, Stern D, Vlassara H. Endothelial receptor-mediated binding of glucose-modified albumin is associated with increased monolayer permeability and modulation of cell surface coagulant properties. </w:t>
      </w:r>
      <w:r w:rsidRPr="00955A23">
        <w:rPr>
          <w:rFonts w:ascii="Book Antiqua" w:eastAsia="Book Antiqua" w:hAnsi="Book Antiqua" w:cs="Book Antiqua"/>
          <w:i/>
          <w:iCs/>
          <w:color w:val="000000"/>
        </w:rPr>
        <w:t>J Exp Med</w:t>
      </w:r>
      <w:r w:rsidRPr="00955A23">
        <w:rPr>
          <w:rFonts w:ascii="Book Antiqua" w:eastAsia="Book Antiqua" w:hAnsi="Book Antiqua" w:cs="Book Antiqua"/>
          <w:color w:val="000000"/>
        </w:rPr>
        <w:t xml:space="preserve"> 1989; </w:t>
      </w:r>
      <w:r w:rsidRPr="00955A23">
        <w:rPr>
          <w:rFonts w:ascii="Book Antiqua" w:eastAsia="Book Antiqua" w:hAnsi="Book Antiqua" w:cs="Book Antiqua"/>
          <w:b/>
          <w:bCs/>
          <w:color w:val="000000"/>
        </w:rPr>
        <w:t>170</w:t>
      </w:r>
      <w:r w:rsidRPr="00955A23">
        <w:rPr>
          <w:rFonts w:ascii="Book Antiqua" w:eastAsia="Book Antiqua" w:hAnsi="Book Antiqua" w:cs="Book Antiqua"/>
          <w:color w:val="000000"/>
        </w:rPr>
        <w:t>: 1387-1407 [PMID: 2551990 DOI: 10.1084/jem.170.4.1387]</w:t>
      </w:r>
    </w:p>
    <w:p w14:paraId="695F382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89 </w:t>
      </w:r>
      <w:r w:rsidRPr="00955A23">
        <w:rPr>
          <w:rFonts w:ascii="Book Antiqua" w:eastAsia="Book Antiqua" w:hAnsi="Book Antiqua" w:cs="Book Antiqua"/>
          <w:b/>
          <w:bCs/>
          <w:color w:val="000000"/>
        </w:rPr>
        <w:t>Vlassara H</w:t>
      </w:r>
      <w:r w:rsidRPr="00955A23">
        <w:rPr>
          <w:rFonts w:ascii="Book Antiqua" w:eastAsia="Book Antiqua" w:hAnsi="Book Antiqua" w:cs="Book Antiqua"/>
          <w:color w:val="000000"/>
        </w:rPr>
        <w:t xml:space="preserve">, Brownlee M, Manogue KR, Dinarello CA, Pasagian A. Cachectin/TNF and IL-1 induced by glucose-modified proteins: role in normal tissue remodeling. </w:t>
      </w:r>
      <w:r w:rsidRPr="00955A23">
        <w:rPr>
          <w:rFonts w:ascii="Book Antiqua" w:eastAsia="Book Antiqua" w:hAnsi="Book Antiqua" w:cs="Book Antiqua"/>
          <w:i/>
          <w:iCs/>
          <w:color w:val="000000"/>
        </w:rPr>
        <w:t>Science</w:t>
      </w:r>
      <w:r w:rsidRPr="00955A23">
        <w:rPr>
          <w:rFonts w:ascii="Book Antiqua" w:eastAsia="Book Antiqua" w:hAnsi="Book Antiqua" w:cs="Book Antiqua"/>
          <w:color w:val="000000"/>
        </w:rPr>
        <w:t xml:space="preserve"> 1988; </w:t>
      </w:r>
      <w:r w:rsidRPr="00955A23">
        <w:rPr>
          <w:rFonts w:ascii="Book Antiqua" w:eastAsia="Book Antiqua" w:hAnsi="Book Antiqua" w:cs="Book Antiqua"/>
          <w:b/>
          <w:bCs/>
          <w:color w:val="000000"/>
        </w:rPr>
        <w:t>240</w:t>
      </w:r>
      <w:r w:rsidRPr="00955A23">
        <w:rPr>
          <w:rFonts w:ascii="Book Antiqua" w:eastAsia="Book Antiqua" w:hAnsi="Book Antiqua" w:cs="Book Antiqua"/>
          <w:color w:val="000000"/>
        </w:rPr>
        <w:t>: 1546-1548 [PMID: 3259727 DOI: 10.1126/science.3259727]</w:t>
      </w:r>
    </w:p>
    <w:p w14:paraId="04FB4D0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90 </w:t>
      </w:r>
      <w:r w:rsidRPr="00955A23">
        <w:rPr>
          <w:rFonts w:ascii="Book Antiqua" w:eastAsia="Book Antiqua" w:hAnsi="Book Antiqua" w:cs="Book Antiqua"/>
          <w:b/>
          <w:bCs/>
          <w:color w:val="000000"/>
        </w:rPr>
        <w:t>Baker L</w:t>
      </w:r>
      <w:r w:rsidRPr="00955A23">
        <w:rPr>
          <w:rFonts w:ascii="Book Antiqua" w:eastAsia="Book Antiqua" w:hAnsi="Book Antiqua" w:cs="Book Antiqua"/>
          <w:color w:val="000000"/>
        </w:rPr>
        <w:t xml:space="preserve">, Dahlem S, Goldfarb S, Kern EF, Stanley CA, Egler J, Olshan JS, Heyman S. Hyperfiltration and renal disease in glycogen storage disease, type I. </w:t>
      </w:r>
      <w:r w:rsidRPr="00955A23">
        <w:rPr>
          <w:rFonts w:ascii="Book Antiqua" w:eastAsia="Book Antiqua" w:hAnsi="Book Antiqua" w:cs="Book Antiqua"/>
          <w:i/>
          <w:iCs/>
          <w:color w:val="000000"/>
        </w:rPr>
        <w:t>Kidney Int</w:t>
      </w:r>
      <w:r w:rsidRPr="00955A23">
        <w:rPr>
          <w:rFonts w:ascii="Book Antiqua" w:eastAsia="Book Antiqua" w:hAnsi="Book Antiqua" w:cs="Book Antiqua"/>
          <w:color w:val="000000"/>
        </w:rPr>
        <w:t xml:space="preserve"> 1989; </w:t>
      </w:r>
      <w:r w:rsidRPr="00955A23">
        <w:rPr>
          <w:rFonts w:ascii="Book Antiqua" w:eastAsia="Book Antiqua" w:hAnsi="Book Antiqua" w:cs="Book Antiqua"/>
          <w:b/>
          <w:bCs/>
          <w:color w:val="000000"/>
        </w:rPr>
        <w:t>35</w:t>
      </w:r>
      <w:r w:rsidRPr="00955A23">
        <w:rPr>
          <w:rFonts w:ascii="Book Antiqua" w:eastAsia="Book Antiqua" w:hAnsi="Book Antiqua" w:cs="Book Antiqua"/>
          <w:color w:val="000000"/>
        </w:rPr>
        <w:t>: 1345-1350 [PMID: 2671467 DOI: 10.1038/ki.1989.133]</w:t>
      </w:r>
    </w:p>
    <w:p w14:paraId="37C6B2E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91 </w:t>
      </w:r>
      <w:r w:rsidRPr="00955A23">
        <w:rPr>
          <w:rFonts w:ascii="Book Antiqua" w:eastAsia="Book Antiqua" w:hAnsi="Book Antiqua" w:cs="Book Antiqua"/>
          <w:b/>
          <w:bCs/>
          <w:color w:val="000000"/>
        </w:rPr>
        <w:t>Lapolla A</w:t>
      </w:r>
      <w:r w:rsidRPr="00955A23">
        <w:rPr>
          <w:rFonts w:ascii="Book Antiqua" w:eastAsia="Book Antiqua" w:hAnsi="Book Antiqua" w:cs="Book Antiqua"/>
          <w:color w:val="000000"/>
        </w:rPr>
        <w:t xml:space="preserve">, Piarulli F, Sartore G, Ceriello A, Ragazzi E, Reitano R, Baccarin L, Laverda B, Fedele D. Advanced glycation end products and antioxidant status in type 2 diabetic patients with and without peripheral artery disease. </w:t>
      </w:r>
      <w:r w:rsidRPr="00955A23">
        <w:rPr>
          <w:rFonts w:ascii="Book Antiqua" w:eastAsia="Book Antiqua" w:hAnsi="Book Antiqua" w:cs="Book Antiqua"/>
          <w:i/>
          <w:iCs/>
          <w:color w:val="000000"/>
        </w:rPr>
        <w:t>Diabetes Care</w:t>
      </w:r>
      <w:r w:rsidRPr="00955A23">
        <w:rPr>
          <w:rFonts w:ascii="Book Antiqua" w:eastAsia="Book Antiqua" w:hAnsi="Book Antiqua" w:cs="Book Antiqua"/>
          <w:color w:val="000000"/>
        </w:rPr>
        <w:t xml:space="preserve"> 2007; </w:t>
      </w:r>
      <w:r w:rsidRPr="00955A23">
        <w:rPr>
          <w:rFonts w:ascii="Book Antiqua" w:eastAsia="Book Antiqua" w:hAnsi="Book Antiqua" w:cs="Book Antiqua"/>
          <w:b/>
          <w:bCs/>
          <w:color w:val="000000"/>
        </w:rPr>
        <w:t>30</w:t>
      </w:r>
      <w:r w:rsidRPr="00955A23">
        <w:rPr>
          <w:rFonts w:ascii="Book Antiqua" w:eastAsia="Book Antiqua" w:hAnsi="Book Antiqua" w:cs="Book Antiqua"/>
          <w:color w:val="000000"/>
        </w:rPr>
        <w:t>: 670-676 [PMID: 17327339 DOI: 10.2337/dc06-1508]</w:t>
      </w:r>
    </w:p>
    <w:p w14:paraId="5CC9111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92 </w:t>
      </w:r>
      <w:r w:rsidRPr="00955A23">
        <w:rPr>
          <w:rFonts w:ascii="Book Antiqua" w:eastAsia="Book Antiqua" w:hAnsi="Book Antiqua" w:cs="Book Antiqua"/>
          <w:b/>
          <w:bCs/>
          <w:color w:val="000000"/>
        </w:rPr>
        <w:t>Ramasamy R</w:t>
      </w:r>
      <w:r w:rsidRPr="00955A23">
        <w:rPr>
          <w:rFonts w:ascii="Book Antiqua" w:eastAsia="Book Antiqua" w:hAnsi="Book Antiqua" w:cs="Book Antiqua"/>
          <w:color w:val="000000"/>
        </w:rPr>
        <w:t xml:space="preserve">, Yan SF, Schmidt AM. Arguing for the motion: yes, RAGE is a receptor for advanced glycation endproducts. </w:t>
      </w:r>
      <w:r w:rsidRPr="00955A23">
        <w:rPr>
          <w:rFonts w:ascii="Book Antiqua" w:eastAsia="Book Antiqua" w:hAnsi="Book Antiqua" w:cs="Book Antiqua"/>
          <w:i/>
          <w:iCs/>
          <w:color w:val="000000"/>
        </w:rPr>
        <w:t>Mol Nutr Food Res</w:t>
      </w:r>
      <w:r w:rsidRPr="00955A23">
        <w:rPr>
          <w:rFonts w:ascii="Book Antiqua" w:eastAsia="Book Antiqua" w:hAnsi="Book Antiqua" w:cs="Book Antiqua"/>
          <w:color w:val="000000"/>
        </w:rPr>
        <w:t xml:space="preserve"> 2007; </w:t>
      </w:r>
      <w:r w:rsidRPr="00955A23">
        <w:rPr>
          <w:rFonts w:ascii="Book Antiqua" w:eastAsia="Book Antiqua" w:hAnsi="Book Antiqua" w:cs="Book Antiqua"/>
          <w:b/>
          <w:bCs/>
          <w:color w:val="000000"/>
        </w:rPr>
        <w:t>51</w:t>
      </w:r>
      <w:r w:rsidRPr="00955A23">
        <w:rPr>
          <w:rFonts w:ascii="Book Antiqua" w:eastAsia="Book Antiqua" w:hAnsi="Book Antiqua" w:cs="Book Antiqua"/>
          <w:color w:val="000000"/>
        </w:rPr>
        <w:t>: 1111-1115 [PMID: 17854009 DOI: 10.1002/mnfr.200700008]</w:t>
      </w:r>
    </w:p>
    <w:p w14:paraId="28A197C4"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93 </w:t>
      </w:r>
      <w:r w:rsidRPr="00955A23">
        <w:rPr>
          <w:rFonts w:ascii="Book Antiqua" w:eastAsia="Book Antiqua" w:hAnsi="Book Antiqua" w:cs="Book Antiqua"/>
          <w:b/>
          <w:bCs/>
          <w:color w:val="000000"/>
        </w:rPr>
        <w:t>Roohk HV</w:t>
      </w:r>
      <w:r w:rsidRPr="00955A23">
        <w:rPr>
          <w:rFonts w:ascii="Book Antiqua" w:eastAsia="Book Antiqua" w:hAnsi="Book Antiqua" w:cs="Book Antiqua"/>
          <w:color w:val="000000"/>
        </w:rPr>
        <w:t xml:space="preserve">, Zaidi AR. A review of glycated albumin as an intermediate glycation index for controlling diabetes. </w:t>
      </w:r>
      <w:r w:rsidRPr="00955A23">
        <w:rPr>
          <w:rFonts w:ascii="Book Antiqua" w:eastAsia="Book Antiqua" w:hAnsi="Book Antiqua" w:cs="Book Antiqua"/>
          <w:i/>
          <w:iCs/>
          <w:color w:val="000000"/>
        </w:rPr>
        <w:t>J Diabetes Sci Technol</w:t>
      </w:r>
      <w:r w:rsidRPr="00955A23">
        <w:rPr>
          <w:rFonts w:ascii="Book Antiqua" w:eastAsia="Book Antiqua" w:hAnsi="Book Antiqua" w:cs="Book Antiqua"/>
          <w:color w:val="000000"/>
        </w:rPr>
        <w:t xml:space="preserve"> 2008; </w:t>
      </w:r>
      <w:r w:rsidRPr="00955A23">
        <w:rPr>
          <w:rFonts w:ascii="Book Antiqua" w:eastAsia="Book Antiqua" w:hAnsi="Book Antiqua" w:cs="Book Antiqua"/>
          <w:b/>
          <w:bCs/>
          <w:color w:val="000000"/>
        </w:rPr>
        <w:t>2</w:t>
      </w:r>
      <w:r w:rsidRPr="00955A23">
        <w:rPr>
          <w:rFonts w:ascii="Book Antiqua" w:eastAsia="Book Antiqua" w:hAnsi="Book Antiqua" w:cs="Book Antiqua"/>
          <w:color w:val="000000"/>
        </w:rPr>
        <w:t>: 1114-1121 [PMID: 19885300 DOI: 10.1177/193229680800200620]</w:t>
      </w:r>
    </w:p>
    <w:p w14:paraId="5A48101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94 </w:t>
      </w:r>
      <w:r w:rsidRPr="00955A23">
        <w:rPr>
          <w:rFonts w:ascii="Book Antiqua" w:eastAsia="Book Antiqua" w:hAnsi="Book Antiqua" w:cs="Book Antiqua"/>
          <w:b/>
          <w:bCs/>
          <w:color w:val="000000"/>
        </w:rPr>
        <w:t>Koga M</w:t>
      </w:r>
      <w:r w:rsidRPr="00955A23">
        <w:rPr>
          <w:rFonts w:ascii="Book Antiqua" w:eastAsia="Book Antiqua" w:hAnsi="Book Antiqua" w:cs="Book Antiqua"/>
          <w:color w:val="000000"/>
        </w:rPr>
        <w:t xml:space="preserve">, Kasayama S. Clinical impact of glycated albumin as another glycemic control marker. </w:t>
      </w:r>
      <w:r w:rsidRPr="00955A23">
        <w:rPr>
          <w:rFonts w:ascii="Book Antiqua" w:eastAsia="Book Antiqua" w:hAnsi="Book Antiqua" w:cs="Book Antiqua"/>
          <w:i/>
          <w:iCs/>
          <w:color w:val="000000"/>
        </w:rPr>
        <w:t>Endocr J</w:t>
      </w:r>
      <w:r w:rsidRPr="00955A23">
        <w:rPr>
          <w:rFonts w:ascii="Book Antiqua" w:eastAsia="Book Antiqua" w:hAnsi="Book Antiqua" w:cs="Book Antiqua"/>
          <w:color w:val="000000"/>
        </w:rPr>
        <w:t xml:space="preserve"> 2010; </w:t>
      </w:r>
      <w:r w:rsidRPr="00955A23">
        <w:rPr>
          <w:rFonts w:ascii="Book Antiqua" w:eastAsia="Book Antiqua" w:hAnsi="Book Antiqua" w:cs="Book Antiqua"/>
          <w:b/>
          <w:bCs/>
          <w:color w:val="000000"/>
        </w:rPr>
        <w:t>57</w:t>
      </w:r>
      <w:r w:rsidRPr="00955A23">
        <w:rPr>
          <w:rFonts w:ascii="Book Antiqua" w:eastAsia="Book Antiqua" w:hAnsi="Book Antiqua" w:cs="Book Antiqua"/>
          <w:color w:val="000000"/>
        </w:rPr>
        <w:t>: 751-762 [PMID: 20724796 DOI: 10.1507/endocrj.k10e-138]</w:t>
      </w:r>
    </w:p>
    <w:p w14:paraId="199D628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95 </w:t>
      </w:r>
      <w:r w:rsidRPr="00955A23">
        <w:rPr>
          <w:rFonts w:ascii="Book Antiqua" w:eastAsia="Book Antiqua" w:hAnsi="Book Antiqua" w:cs="Book Antiqua"/>
          <w:b/>
          <w:bCs/>
          <w:color w:val="000000"/>
        </w:rPr>
        <w:t>Gillery P</w:t>
      </w:r>
      <w:r w:rsidRPr="00955A23">
        <w:rPr>
          <w:rFonts w:ascii="Book Antiqua" w:eastAsia="Book Antiqua" w:hAnsi="Book Antiqua" w:cs="Book Antiqua"/>
          <w:color w:val="000000"/>
        </w:rPr>
        <w:t xml:space="preserve">. A history of HbA1c through Clinical Chemistry and Laboratory Medicine. </w:t>
      </w:r>
      <w:r w:rsidRPr="00955A23">
        <w:rPr>
          <w:rFonts w:ascii="Book Antiqua" w:eastAsia="Book Antiqua" w:hAnsi="Book Antiqua" w:cs="Book Antiqua"/>
          <w:i/>
          <w:iCs/>
          <w:color w:val="000000"/>
        </w:rPr>
        <w:t>Clin Chem Lab Med</w:t>
      </w:r>
      <w:r w:rsidRPr="00955A23">
        <w:rPr>
          <w:rFonts w:ascii="Book Antiqua" w:eastAsia="Book Antiqua" w:hAnsi="Book Antiqua" w:cs="Book Antiqua"/>
          <w:color w:val="000000"/>
        </w:rPr>
        <w:t xml:space="preserve"> 2013; </w:t>
      </w:r>
      <w:r w:rsidRPr="00955A23">
        <w:rPr>
          <w:rFonts w:ascii="Book Antiqua" w:eastAsia="Book Antiqua" w:hAnsi="Book Antiqua" w:cs="Book Antiqua"/>
          <w:b/>
          <w:bCs/>
          <w:color w:val="000000"/>
        </w:rPr>
        <w:t>51</w:t>
      </w:r>
      <w:r w:rsidRPr="00955A23">
        <w:rPr>
          <w:rFonts w:ascii="Book Antiqua" w:eastAsia="Book Antiqua" w:hAnsi="Book Antiqua" w:cs="Book Antiqua"/>
          <w:color w:val="000000"/>
        </w:rPr>
        <w:t>: 65-74 [PMID: 22992284 DOI: 10.1515/cclm-2012-0548]</w:t>
      </w:r>
    </w:p>
    <w:p w14:paraId="45D97C4E"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96 </w:t>
      </w:r>
      <w:r w:rsidRPr="00955A23">
        <w:rPr>
          <w:rFonts w:ascii="Book Antiqua" w:eastAsia="Book Antiqua" w:hAnsi="Book Antiqua" w:cs="Book Antiqua"/>
          <w:b/>
          <w:bCs/>
          <w:color w:val="000000"/>
        </w:rPr>
        <w:t>Bry L</w:t>
      </w:r>
      <w:r w:rsidRPr="00955A23">
        <w:rPr>
          <w:rFonts w:ascii="Book Antiqua" w:eastAsia="Book Antiqua" w:hAnsi="Book Antiqua" w:cs="Book Antiqua"/>
          <w:color w:val="000000"/>
        </w:rPr>
        <w:t xml:space="preserve">, Chen PC, Sacks DB. Effects of hemoglobin variants and chemically modified derivatives on assays for glycohemoglobin. </w:t>
      </w:r>
      <w:r w:rsidRPr="00955A23">
        <w:rPr>
          <w:rFonts w:ascii="Book Antiqua" w:eastAsia="Book Antiqua" w:hAnsi="Book Antiqua" w:cs="Book Antiqua"/>
          <w:i/>
          <w:iCs/>
          <w:color w:val="000000"/>
        </w:rPr>
        <w:t>Clin Chem</w:t>
      </w:r>
      <w:r w:rsidRPr="00955A23">
        <w:rPr>
          <w:rFonts w:ascii="Book Antiqua" w:eastAsia="Book Antiqua" w:hAnsi="Book Antiqua" w:cs="Book Antiqua"/>
          <w:color w:val="000000"/>
        </w:rPr>
        <w:t xml:space="preserve"> 2001; </w:t>
      </w:r>
      <w:r w:rsidRPr="00955A23">
        <w:rPr>
          <w:rFonts w:ascii="Book Antiqua" w:eastAsia="Book Antiqua" w:hAnsi="Book Antiqua" w:cs="Book Antiqua"/>
          <w:b/>
          <w:bCs/>
          <w:color w:val="000000"/>
        </w:rPr>
        <w:t>47</w:t>
      </w:r>
      <w:r w:rsidRPr="00955A23">
        <w:rPr>
          <w:rFonts w:ascii="Book Antiqua" w:eastAsia="Book Antiqua" w:hAnsi="Book Antiqua" w:cs="Book Antiqua"/>
          <w:color w:val="000000"/>
        </w:rPr>
        <w:t>: 153-163 [PMID: 11159762]</w:t>
      </w:r>
    </w:p>
    <w:p w14:paraId="43829D1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97 </w:t>
      </w:r>
      <w:r w:rsidRPr="00955A23">
        <w:rPr>
          <w:rFonts w:ascii="Book Antiqua" w:eastAsia="Book Antiqua" w:hAnsi="Book Antiqua" w:cs="Book Antiqua"/>
          <w:b/>
          <w:bCs/>
          <w:color w:val="000000"/>
        </w:rPr>
        <w:t>Jeffcoate SL</w:t>
      </w:r>
      <w:r w:rsidRPr="00955A23">
        <w:rPr>
          <w:rFonts w:ascii="Book Antiqua" w:eastAsia="Book Antiqua" w:hAnsi="Book Antiqua" w:cs="Book Antiqua"/>
          <w:color w:val="000000"/>
        </w:rPr>
        <w:t xml:space="preserve">. Diabetes control and complications: the role of glycated haemoglobin, 25 years on. </w:t>
      </w:r>
      <w:r w:rsidRPr="00955A23">
        <w:rPr>
          <w:rFonts w:ascii="Book Antiqua" w:eastAsia="Book Antiqua" w:hAnsi="Book Antiqua" w:cs="Book Antiqua"/>
          <w:i/>
          <w:iCs/>
          <w:color w:val="000000"/>
        </w:rPr>
        <w:t>Diabet Med</w:t>
      </w:r>
      <w:r w:rsidRPr="00955A23">
        <w:rPr>
          <w:rFonts w:ascii="Book Antiqua" w:eastAsia="Book Antiqua" w:hAnsi="Book Antiqua" w:cs="Book Antiqua"/>
          <w:color w:val="000000"/>
        </w:rPr>
        <w:t xml:space="preserve"> 2004; </w:t>
      </w:r>
      <w:r w:rsidRPr="00955A23">
        <w:rPr>
          <w:rFonts w:ascii="Book Antiqua" w:eastAsia="Book Antiqua" w:hAnsi="Book Antiqua" w:cs="Book Antiqua"/>
          <w:b/>
          <w:bCs/>
          <w:color w:val="000000"/>
        </w:rPr>
        <w:t>21</w:t>
      </w:r>
      <w:r w:rsidRPr="00955A23">
        <w:rPr>
          <w:rFonts w:ascii="Book Antiqua" w:eastAsia="Book Antiqua" w:hAnsi="Book Antiqua" w:cs="Book Antiqua"/>
          <w:color w:val="000000"/>
        </w:rPr>
        <w:t>: 657-665 [PMID: 15209755 DOI: 10.1046/j.1464-5491.2003.01065.x]</w:t>
      </w:r>
    </w:p>
    <w:p w14:paraId="04D0822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98 </w:t>
      </w:r>
      <w:r w:rsidRPr="00955A23">
        <w:rPr>
          <w:rFonts w:ascii="Book Antiqua" w:eastAsia="Book Antiqua" w:hAnsi="Book Antiqua" w:cs="Book Antiqua"/>
          <w:b/>
          <w:bCs/>
          <w:color w:val="000000"/>
        </w:rPr>
        <w:t>Behan KJ</w:t>
      </w:r>
      <w:r w:rsidRPr="00955A23">
        <w:rPr>
          <w:rFonts w:ascii="Book Antiqua" w:eastAsia="Book Antiqua" w:hAnsi="Book Antiqua" w:cs="Book Antiqua"/>
          <w:color w:val="000000"/>
        </w:rPr>
        <w:t xml:space="preserve">, Merschen J. HbA1c does not always estimate average glucose. </w:t>
      </w:r>
      <w:r w:rsidRPr="00955A23">
        <w:rPr>
          <w:rFonts w:ascii="Book Antiqua" w:eastAsia="Book Antiqua" w:hAnsi="Book Antiqua" w:cs="Book Antiqua"/>
          <w:i/>
          <w:iCs/>
          <w:color w:val="000000"/>
        </w:rPr>
        <w:t>Clin Lab Sci</w:t>
      </w:r>
      <w:r w:rsidRPr="00955A23">
        <w:rPr>
          <w:rFonts w:ascii="Book Antiqua" w:eastAsia="Book Antiqua" w:hAnsi="Book Antiqua" w:cs="Book Antiqua"/>
          <w:color w:val="000000"/>
        </w:rPr>
        <w:t xml:space="preserve"> 2011; </w:t>
      </w:r>
      <w:r w:rsidRPr="00955A23">
        <w:rPr>
          <w:rFonts w:ascii="Book Antiqua" w:eastAsia="Book Antiqua" w:hAnsi="Book Antiqua" w:cs="Book Antiqua"/>
          <w:b/>
          <w:bCs/>
          <w:color w:val="000000"/>
        </w:rPr>
        <w:t>24</w:t>
      </w:r>
      <w:r w:rsidRPr="00955A23">
        <w:rPr>
          <w:rFonts w:ascii="Book Antiqua" w:eastAsia="Book Antiqua" w:hAnsi="Book Antiqua" w:cs="Book Antiqua"/>
          <w:color w:val="000000"/>
        </w:rPr>
        <w:t>: 71-77 [PMID: 21657138 DOI: 10.29074/ascls.24.2.71]</w:t>
      </w:r>
    </w:p>
    <w:p w14:paraId="4E1CBD2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99 </w:t>
      </w:r>
      <w:r w:rsidRPr="00955A23">
        <w:rPr>
          <w:rFonts w:ascii="Book Antiqua" w:eastAsia="Book Antiqua" w:hAnsi="Book Antiqua" w:cs="Book Antiqua"/>
          <w:b/>
          <w:bCs/>
          <w:color w:val="000000"/>
        </w:rPr>
        <w:t>Panzer S</w:t>
      </w:r>
      <w:r w:rsidRPr="00955A23">
        <w:rPr>
          <w:rFonts w:ascii="Book Antiqua" w:eastAsia="Book Antiqua" w:hAnsi="Book Antiqua" w:cs="Book Antiqua"/>
          <w:color w:val="000000"/>
        </w:rPr>
        <w:t xml:space="preserve">, Kronik G, Lechner K, Bettelheim P, Neumann E, Dudczak R. Glycosylated hemoglobins (GHb): an index of red cell survival. </w:t>
      </w:r>
      <w:r w:rsidRPr="00955A23">
        <w:rPr>
          <w:rFonts w:ascii="Book Antiqua" w:eastAsia="Book Antiqua" w:hAnsi="Book Antiqua" w:cs="Book Antiqua"/>
          <w:i/>
          <w:iCs/>
          <w:color w:val="000000"/>
        </w:rPr>
        <w:t>Blood</w:t>
      </w:r>
      <w:r w:rsidRPr="00955A23">
        <w:rPr>
          <w:rFonts w:ascii="Book Antiqua" w:eastAsia="Book Antiqua" w:hAnsi="Book Antiqua" w:cs="Book Antiqua"/>
          <w:color w:val="000000"/>
        </w:rPr>
        <w:t xml:space="preserve"> 1982; </w:t>
      </w:r>
      <w:r w:rsidRPr="00955A23">
        <w:rPr>
          <w:rFonts w:ascii="Book Antiqua" w:eastAsia="Book Antiqua" w:hAnsi="Book Antiqua" w:cs="Book Antiqua"/>
          <w:b/>
          <w:bCs/>
          <w:color w:val="000000"/>
        </w:rPr>
        <w:t>59</w:t>
      </w:r>
      <w:r w:rsidRPr="00955A23">
        <w:rPr>
          <w:rFonts w:ascii="Book Antiqua" w:eastAsia="Book Antiqua" w:hAnsi="Book Antiqua" w:cs="Book Antiqua"/>
          <w:color w:val="000000"/>
        </w:rPr>
        <w:t>: 1348-1350 [PMID: 7082831]</w:t>
      </w:r>
    </w:p>
    <w:p w14:paraId="3F91252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100 </w:t>
      </w:r>
      <w:r w:rsidRPr="00955A23">
        <w:rPr>
          <w:rFonts w:ascii="Book Antiqua" w:eastAsia="Book Antiqua" w:hAnsi="Book Antiqua" w:cs="Book Antiqua"/>
          <w:b/>
          <w:bCs/>
          <w:color w:val="000000"/>
        </w:rPr>
        <w:t>Brooks AP</w:t>
      </w:r>
      <w:r w:rsidRPr="00955A23">
        <w:rPr>
          <w:rFonts w:ascii="Book Antiqua" w:eastAsia="Book Antiqua" w:hAnsi="Book Antiqua" w:cs="Book Antiqua"/>
          <w:color w:val="000000"/>
        </w:rPr>
        <w:t xml:space="preserve">, Metcalfe J, Day JL, Edwards MS. Iron deficiency and glycosylated haemoglobin A. </w:t>
      </w:r>
      <w:r w:rsidRPr="00955A23">
        <w:rPr>
          <w:rFonts w:ascii="Book Antiqua" w:eastAsia="Book Antiqua" w:hAnsi="Book Antiqua" w:cs="Book Antiqua"/>
          <w:i/>
          <w:iCs/>
          <w:color w:val="000000"/>
        </w:rPr>
        <w:t>Lancet</w:t>
      </w:r>
      <w:r w:rsidRPr="00955A23">
        <w:rPr>
          <w:rFonts w:ascii="Book Antiqua" w:eastAsia="Book Antiqua" w:hAnsi="Book Antiqua" w:cs="Book Antiqua"/>
          <w:color w:val="000000"/>
        </w:rPr>
        <w:t xml:space="preserve"> 1980; </w:t>
      </w:r>
      <w:r w:rsidRPr="00955A23">
        <w:rPr>
          <w:rFonts w:ascii="Book Antiqua" w:eastAsia="Book Antiqua" w:hAnsi="Book Antiqua" w:cs="Book Antiqua"/>
          <w:b/>
          <w:bCs/>
          <w:color w:val="000000"/>
        </w:rPr>
        <w:t>2</w:t>
      </w:r>
      <w:r w:rsidRPr="00955A23">
        <w:rPr>
          <w:rFonts w:ascii="Book Antiqua" w:eastAsia="Book Antiqua" w:hAnsi="Book Antiqua" w:cs="Book Antiqua"/>
          <w:color w:val="000000"/>
        </w:rPr>
        <w:t>: 141 [PMID: 6105305 DOI: 10.1016/s0140-6736(80)90019-7]</w:t>
      </w:r>
    </w:p>
    <w:p w14:paraId="3E4A6A62"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101 </w:t>
      </w:r>
      <w:r w:rsidRPr="00955A23">
        <w:rPr>
          <w:rFonts w:ascii="Book Antiqua" w:eastAsia="Book Antiqua" w:hAnsi="Book Antiqua" w:cs="Book Antiqua"/>
          <w:b/>
          <w:bCs/>
          <w:color w:val="000000"/>
        </w:rPr>
        <w:t>Kim PS</w:t>
      </w:r>
      <w:r w:rsidRPr="00955A23">
        <w:rPr>
          <w:rFonts w:ascii="Book Antiqua" w:eastAsia="Book Antiqua" w:hAnsi="Book Antiqua" w:cs="Book Antiqua"/>
          <w:color w:val="000000"/>
        </w:rPr>
        <w:t xml:space="preserve">, Woods C, Georgoff P, Crum D, Rosenberg A, Smith M, Hadigan C. A1C underestimates glycemia in HIV infection. </w:t>
      </w:r>
      <w:r w:rsidRPr="00955A23">
        <w:rPr>
          <w:rFonts w:ascii="Book Antiqua" w:eastAsia="Book Antiqua" w:hAnsi="Book Antiqua" w:cs="Book Antiqua"/>
          <w:i/>
          <w:iCs/>
          <w:color w:val="000000"/>
        </w:rPr>
        <w:t>Diabetes Care</w:t>
      </w:r>
      <w:r w:rsidRPr="00955A23">
        <w:rPr>
          <w:rFonts w:ascii="Book Antiqua" w:eastAsia="Book Antiqua" w:hAnsi="Book Antiqua" w:cs="Book Antiqua"/>
          <w:color w:val="000000"/>
        </w:rPr>
        <w:t xml:space="preserve"> 2009; </w:t>
      </w:r>
      <w:r w:rsidRPr="00955A23">
        <w:rPr>
          <w:rFonts w:ascii="Book Antiqua" w:eastAsia="Book Antiqua" w:hAnsi="Book Antiqua" w:cs="Book Antiqua"/>
          <w:b/>
          <w:bCs/>
          <w:color w:val="000000"/>
        </w:rPr>
        <w:t>32</w:t>
      </w:r>
      <w:r w:rsidRPr="00955A23">
        <w:rPr>
          <w:rFonts w:ascii="Book Antiqua" w:eastAsia="Book Antiqua" w:hAnsi="Book Antiqua" w:cs="Book Antiqua"/>
          <w:color w:val="000000"/>
        </w:rPr>
        <w:t>: 1591-1593 [PMID: 19502538 DOI: 10.2337/dc09-0177]</w:t>
      </w:r>
    </w:p>
    <w:p w14:paraId="47E0140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lastRenderedPageBreak/>
        <w:t xml:space="preserve">102 </w:t>
      </w:r>
      <w:r w:rsidRPr="00955A23">
        <w:rPr>
          <w:rFonts w:ascii="Book Antiqua" w:eastAsia="Book Antiqua" w:hAnsi="Book Antiqua" w:cs="Book Antiqua"/>
          <w:b/>
          <w:bCs/>
          <w:color w:val="000000"/>
        </w:rPr>
        <w:t>Phelps RL</w:t>
      </w:r>
      <w:r w:rsidRPr="00955A23">
        <w:rPr>
          <w:rFonts w:ascii="Book Antiqua" w:eastAsia="Book Antiqua" w:hAnsi="Book Antiqua" w:cs="Book Antiqua"/>
          <w:color w:val="000000"/>
        </w:rPr>
        <w:t xml:space="preserve">, Honig GR, Green D, Metzger BE, Frederiksen MC, Freinkel N. Biphasic changes in hemoglobin A1c concentrations during normal human pregnancy. </w:t>
      </w:r>
      <w:r w:rsidRPr="00955A23">
        <w:rPr>
          <w:rFonts w:ascii="Book Antiqua" w:eastAsia="Book Antiqua" w:hAnsi="Book Antiqua" w:cs="Book Antiqua"/>
          <w:i/>
          <w:iCs/>
          <w:color w:val="000000"/>
        </w:rPr>
        <w:t>Am J Obstet Gynecol</w:t>
      </w:r>
      <w:r w:rsidRPr="00955A23">
        <w:rPr>
          <w:rFonts w:ascii="Book Antiqua" w:eastAsia="Book Antiqua" w:hAnsi="Book Antiqua" w:cs="Book Antiqua"/>
          <w:color w:val="000000"/>
        </w:rPr>
        <w:t xml:space="preserve"> 1983; </w:t>
      </w:r>
      <w:r w:rsidRPr="00955A23">
        <w:rPr>
          <w:rFonts w:ascii="Book Antiqua" w:eastAsia="Book Antiqua" w:hAnsi="Book Antiqua" w:cs="Book Antiqua"/>
          <w:b/>
          <w:bCs/>
          <w:color w:val="000000"/>
        </w:rPr>
        <w:t>147</w:t>
      </w:r>
      <w:r w:rsidRPr="00955A23">
        <w:rPr>
          <w:rFonts w:ascii="Book Antiqua" w:eastAsia="Book Antiqua" w:hAnsi="Book Antiqua" w:cs="Book Antiqua"/>
          <w:color w:val="000000"/>
        </w:rPr>
        <w:t>: 651-653 [PMID: 6605685 DOI: 10.1016/0002-9378(83)90443-x]</w:t>
      </w:r>
    </w:p>
    <w:p w14:paraId="7A6E50D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103 </w:t>
      </w:r>
      <w:r w:rsidRPr="00955A23">
        <w:rPr>
          <w:rFonts w:ascii="Book Antiqua" w:eastAsia="Book Antiqua" w:hAnsi="Book Antiqua" w:cs="Book Antiqua"/>
          <w:b/>
          <w:bCs/>
          <w:color w:val="000000"/>
        </w:rPr>
        <w:t>Jiao Y</w:t>
      </w:r>
      <w:r w:rsidRPr="00955A23">
        <w:rPr>
          <w:rFonts w:ascii="Book Antiqua" w:eastAsia="Book Antiqua" w:hAnsi="Book Antiqua" w:cs="Book Antiqua"/>
          <w:color w:val="000000"/>
        </w:rPr>
        <w:t xml:space="preserve">, Okumiya T, Saibara T, Park K, Sasaki M. Abnormally decreased HbA1c can be assessed with erythrocyte creatine in patients with a shortened erythrocyte age. </w:t>
      </w:r>
      <w:r w:rsidRPr="00955A23">
        <w:rPr>
          <w:rFonts w:ascii="Book Antiqua" w:eastAsia="Book Antiqua" w:hAnsi="Book Antiqua" w:cs="Book Antiqua"/>
          <w:i/>
          <w:iCs/>
          <w:color w:val="000000"/>
        </w:rPr>
        <w:t>Diabetes Care</w:t>
      </w:r>
      <w:r w:rsidRPr="00955A23">
        <w:rPr>
          <w:rFonts w:ascii="Book Antiqua" w:eastAsia="Book Antiqua" w:hAnsi="Book Antiqua" w:cs="Book Antiqua"/>
          <w:color w:val="000000"/>
        </w:rPr>
        <w:t xml:space="preserve"> 1998; </w:t>
      </w:r>
      <w:r w:rsidRPr="00955A23">
        <w:rPr>
          <w:rFonts w:ascii="Book Antiqua" w:eastAsia="Book Antiqua" w:hAnsi="Book Antiqua" w:cs="Book Antiqua"/>
          <w:b/>
          <w:bCs/>
          <w:color w:val="000000"/>
        </w:rPr>
        <w:t>21</w:t>
      </w:r>
      <w:r w:rsidRPr="00955A23">
        <w:rPr>
          <w:rFonts w:ascii="Book Antiqua" w:eastAsia="Book Antiqua" w:hAnsi="Book Antiqua" w:cs="Book Antiqua"/>
          <w:color w:val="000000"/>
        </w:rPr>
        <w:t>: 1732-1735 [PMID: 9773739 DOI: 10.2337/diacare.21.10.1732]</w:t>
      </w:r>
    </w:p>
    <w:p w14:paraId="7520870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104 </w:t>
      </w:r>
      <w:r w:rsidRPr="00955A23">
        <w:rPr>
          <w:rFonts w:ascii="Book Antiqua" w:eastAsia="Book Antiqua" w:hAnsi="Book Antiqua" w:cs="Book Antiqua"/>
          <w:b/>
          <w:bCs/>
          <w:color w:val="000000"/>
        </w:rPr>
        <w:t>Coban E</w:t>
      </w:r>
      <w:r w:rsidRPr="00955A23">
        <w:rPr>
          <w:rFonts w:ascii="Book Antiqua" w:eastAsia="Book Antiqua" w:hAnsi="Book Antiqua" w:cs="Book Antiqua"/>
          <w:color w:val="000000"/>
        </w:rPr>
        <w:t xml:space="preserve">, Ozdogan M, Timuragaoglu A. Effect of iron deficiency anemia on the levels of hemoglobin A1c in nondiabetic patients. </w:t>
      </w:r>
      <w:r w:rsidRPr="00955A23">
        <w:rPr>
          <w:rFonts w:ascii="Book Antiqua" w:eastAsia="Book Antiqua" w:hAnsi="Book Antiqua" w:cs="Book Antiqua"/>
          <w:i/>
          <w:iCs/>
          <w:color w:val="000000"/>
        </w:rPr>
        <w:t>Acta Haematol</w:t>
      </w:r>
      <w:r w:rsidRPr="00955A23">
        <w:rPr>
          <w:rFonts w:ascii="Book Antiqua" w:eastAsia="Book Antiqua" w:hAnsi="Book Antiqua" w:cs="Book Antiqua"/>
          <w:color w:val="000000"/>
        </w:rPr>
        <w:t xml:space="preserve"> 2004; </w:t>
      </w:r>
      <w:r w:rsidRPr="00955A23">
        <w:rPr>
          <w:rFonts w:ascii="Book Antiqua" w:eastAsia="Book Antiqua" w:hAnsi="Book Antiqua" w:cs="Book Antiqua"/>
          <w:b/>
          <w:bCs/>
          <w:color w:val="000000"/>
        </w:rPr>
        <w:t>112</w:t>
      </w:r>
      <w:r w:rsidRPr="00955A23">
        <w:rPr>
          <w:rFonts w:ascii="Book Antiqua" w:eastAsia="Book Antiqua" w:hAnsi="Book Antiqua" w:cs="Book Antiqua"/>
          <w:color w:val="000000"/>
        </w:rPr>
        <w:t>: 126-128 [PMID: 15345893 DOI: 10.1159/000079722]</w:t>
      </w:r>
    </w:p>
    <w:p w14:paraId="7BE8C41F"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105 </w:t>
      </w:r>
      <w:r w:rsidRPr="00955A23">
        <w:rPr>
          <w:rFonts w:ascii="Book Antiqua" w:eastAsia="Book Antiqua" w:hAnsi="Book Antiqua" w:cs="Book Antiqua"/>
          <w:b/>
          <w:bCs/>
          <w:color w:val="000000"/>
        </w:rPr>
        <w:t>Lo C</w:t>
      </w:r>
      <w:r w:rsidRPr="00955A23">
        <w:rPr>
          <w:rFonts w:ascii="Book Antiqua" w:eastAsia="Book Antiqua" w:hAnsi="Book Antiqua" w:cs="Book Antiqua"/>
          <w:color w:val="000000"/>
        </w:rPr>
        <w:t xml:space="preserve">, Lui M, Ranasinha S, Teede HJ, Kerr PG, Polkinghorne KR, Nathan DM, Zheng H, Zoungas S. Defining the relationship between average glucose and HbA1c in patients with type 2 diabetes and chronic kidney disease. </w:t>
      </w:r>
      <w:r w:rsidRPr="00955A23">
        <w:rPr>
          <w:rFonts w:ascii="Book Antiqua" w:eastAsia="Book Antiqua" w:hAnsi="Book Antiqua" w:cs="Book Antiqua"/>
          <w:i/>
          <w:iCs/>
          <w:color w:val="000000"/>
        </w:rPr>
        <w:t>Diabetes Res Clin Pract</w:t>
      </w:r>
      <w:r w:rsidRPr="00955A23">
        <w:rPr>
          <w:rFonts w:ascii="Book Antiqua" w:eastAsia="Book Antiqua" w:hAnsi="Book Antiqua" w:cs="Book Antiqua"/>
          <w:color w:val="000000"/>
        </w:rPr>
        <w:t xml:space="preserve"> 2014; </w:t>
      </w:r>
      <w:r w:rsidRPr="00955A23">
        <w:rPr>
          <w:rFonts w:ascii="Book Antiqua" w:eastAsia="Book Antiqua" w:hAnsi="Book Antiqua" w:cs="Book Antiqua"/>
          <w:b/>
          <w:bCs/>
          <w:color w:val="000000"/>
        </w:rPr>
        <w:t>104</w:t>
      </w:r>
      <w:r w:rsidRPr="00955A23">
        <w:rPr>
          <w:rFonts w:ascii="Book Antiqua" w:eastAsia="Book Antiqua" w:hAnsi="Book Antiqua" w:cs="Book Antiqua"/>
          <w:color w:val="000000"/>
        </w:rPr>
        <w:t>: 84-91 [PMID: 24573088 DOI: 10.1016/j.diabres.2014.01.020]</w:t>
      </w:r>
    </w:p>
    <w:p w14:paraId="2BB8DC76"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106 </w:t>
      </w:r>
      <w:r w:rsidRPr="00955A23">
        <w:rPr>
          <w:rFonts w:ascii="Book Antiqua" w:eastAsia="Book Antiqua" w:hAnsi="Book Antiqua" w:cs="Book Antiqua"/>
          <w:b/>
          <w:bCs/>
          <w:color w:val="000000"/>
        </w:rPr>
        <w:t>Seidel UK</w:t>
      </w:r>
      <w:r w:rsidRPr="00955A23">
        <w:rPr>
          <w:rFonts w:ascii="Book Antiqua" w:eastAsia="Book Antiqua" w:hAnsi="Book Antiqua" w:cs="Book Antiqua"/>
          <w:color w:val="000000"/>
        </w:rPr>
        <w:t xml:space="preserve">, Gronewold J, Volsek M, Todica O, Kribben A, Bruck H, Hermann DM. The prevalence, severity, and association with HbA1c and fibrinogen of cognitive impairment in chronic kidney disease. </w:t>
      </w:r>
      <w:r w:rsidRPr="00955A23">
        <w:rPr>
          <w:rFonts w:ascii="Book Antiqua" w:eastAsia="Book Antiqua" w:hAnsi="Book Antiqua" w:cs="Book Antiqua"/>
          <w:i/>
          <w:iCs/>
          <w:color w:val="000000"/>
        </w:rPr>
        <w:t>Kidney Int</w:t>
      </w:r>
      <w:r w:rsidRPr="00955A23">
        <w:rPr>
          <w:rFonts w:ascii="Book Antiqua" w:eastAsia="Book Antiqua" w:hAnsi="Book Antiqua" w:cs="Book Antiqua"/>
          <w:color w:val="000000"/>
        </w:rPr>
        <w:t xml:space="preserve"> 2014; </w:t>
      </w:r>
      <w:r w:rsidRPr="00955A23">
        <w:rPr>
          <w:rFonts w:ascii="Book Antiqua" w:eastAsia="Book Antiqua" w:hAnsi="Book Antiqua" w:cs="Book Antiqua"/>
          <w:b/>
          <w:bCs/>
          <w:color w:val="000000"/>
        </w:rPr>
        <w:t>85</w:t>
      </w:r>
      <w:r w:rsidRPr="00955A23">
        <w:rPr>
          <w:rFonts w:ascii="Book Antiqua" w:eastAsia="Book Antiqua" w:hAnsi="Book Antiqua" w:cs="Book Antiqua"/>
          <w:color w:val="000000"/>
        </w:rPr>
        <w:t>: 693-702 [PMID: 24088956 DOI: 10.1038/ki.2013.366]</w:t>
      </w:r>
    </w:p>
    <w:p w14:paraId="6DEE76CD"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107 </w:t>
      </w:r>
      <w:r w:rsidRPr="00955A23">
        <w:rPr>
          <w:rFonts w:ascii="Book Antiqua" w:eastAsia="Book Antiqua" w:hAnsi="Book Antiqua" w:cs="Book Antiqua"/>
          <w:b/>
          <w:bCs/>
          <w:color w:val="000000"/>
        </w:rPr>
        <w:t>Vetter SW</w:t>
      </w:r>
      <w:r w:rsidRPr="00955A23">
        <w:rPr>
          <w:rFonts w:ascii="Book Antiqua" w:eastAsia="Book Antiqua" w:hAnsi="Book Antiqua" w:cs="Book Antiqua"/>
          <w:color w:val="000000"/>
        </w:rPr>
        <w:t xml:space="preserve">. Glycated Serum Albumin and AGE Receptors. </w:t>
      </w:r>
      <w:r w:rsidRPr="00955A23">
        <w:rPr>
          <w:rFonts w:ascii="Book Antiqua" w:eastAsia="Book Antiqua" w:hAnsi="Book Antiqua" w:cs="Book Antiqua"/>
          <w:i/>
          <w:iCs/>
          <w:color w:val="000000"/>
        </w:rPr>
        <w:t>Adv Clin Chem</w:t>
      </w:r>
      <w:r w:rsidRPr="00955A23">
        <w:rPr>
          <w:rFonts w:ascii="Book Antiqua" w:eastAsia="Book Antiqua" w:hAnsi="Book Antiqua" w:cs="Book Antiqua"/>
          <w:color w:val="000000"/>
        </w:rPr>
        <w:t xml:space="preserve"> 2015; </w:t>
      </w:r>
      <w:r w:rsidRPr="00955A23">
        <w:rPr>
          <w:rFonts w:ascii="Book Antiqua" w:eastAsia="Book Antiqua" w:hAnsi="Book Antiqua" w:cs="Book Antiqua"/>
          <w:b/>
          <w:bCs/>
          <w:color w:val="000000"/>
        </w:rPr>
        <w:t>72</w:t>
      </w:r>
      <w:r w:rsidRPr="00955A23">
        <w:rPr>
          <w:rFonts w:ascii="Book Antiqua" w:eastAsia="Book Antiqua" w:hAnsi="Book Antiqua" w:cs="Book Antiqua"/>
          <w:color w:val="000000"/>
        </w:rPr>
        <w:t>: 205-275 [PMID: 26471084 DOI: 10.1016/bs.acc.2015.07.005]</w:t>
      </w:r>
    </w:p>
    <w:p w14:paraId="5DF66513" w14:textId="4874E8C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 xml:space="preserve">108 </w:t>
      </w:r>
      <w:r w:rsidRPr="00955A23">
        <w:rPr>
          <w:rFonts w:ascii="Book Antiqua" w:eastAsia="Book Antiqua" w:hAnsi="Book Antiqua" w:cs="Book Antiqua"/>
          <w:b/>
          <w:bCs/>
          <w:color w:val="000000"/>
        </w:rPr>
        <w:t>Austin GE</w:t>
      </w:r>
      <w:r w:rsidRPr="00955A23">
        <w:rPr>
          <w:rFonts w:ascii="Book Antiqua" w:eastAsia="Book Antiqua" w:hAnsi="Book Antiqua" w:cs="Book Antiqua"/>
          <w:color w:val="000000"/>
        </w:rPr>
        <w:t xml:space="preserve">, Mullins RH, Morin LG. Non-enzymic glycation of individual plasma proteins in normoglycemic and hyperglycemic patients. </w:t>
      </w:r>
      <w:r w:rsidRPr="00955A23">
        <w:rPr>
          <w:rFonts w:ascii="Book Antiqua" w:eastAsia="Book Antiqua" w:hAnsi="Book Antiqua" w:cs="Book Antiqua"/>
          <w:i/>
          <w:iCs/>
          <w:color w:val="000000"/>
        </w:rPr>
        <w:t>Clin Chem</w:t>
      </w:r>
      <w:r w:rsidRPr="00955A23">
        <w:rPr>
          <w:rFonts w:ascii="Book Antiqua" w:eastAsia="Book Antiqua" w:hAnsi="Book Antiqua" w:cs="Book Antiqua"/>
          <w:color w:val="000000"/>
        </w:rPr>
        <w:t xml:space="preserve"> 1987; </w:t>
      </w:r>
      <w:r w:rsidRPr="00955A23">
        <w:rPr>
          <w:rFonts w:ascii="Book Antiqua" w:eastAsia="Book Antiqua" w:hAnsi="Book Antiqua" w:cs="Book Antiqua"/>
          <w:b/>
          <w:bCs/>
          <w:color w:val="000000"/>
        </w:rPr>
        <w:t>33</w:t>
      </w:r>
      <w:r w:rsidRPr="00955A23">
        <w:rPr>
          <w:rFonts w:ascii="Book Antiqua" w:eastAsia="Book Antiqua" w:hAnsi="Book Antiqua" w:cs="Book Antiqua"/>
          <w:color w:val="000000"/>
        </w:rPr>
        <w:t>: 2220-2224 [PMID: 3690840]</w:t>
      </w:r>
    </w:p>
    <w:p w14:paraId="1E373EE7" w14:textId="77777777" w:rsidR="00EA2952" w:rsidRPr="00955A23" w:rsidRDefault="00EA2952" w:rsidP="00955A23">
      <w:pPr>
        <w:snapToGrid w:val="0"/>
        <w:spacing w:line="360" w:lineRule="auto"/>
        <w:jc w:val="both"/>
        <w:rPr>
          <w:rFonts w:ascii="Book Antiqua" w:eastAsia="宋体" w:hAnsi="Book Antiqua"/>
        </w:rPr>
      </w:pPr>
      <w:r w:rsidRPr="00955A23">
        <w:rPr>
          <w:rFonts w:ascii="Book Antiqua" w:eastAsia="宋体" w:hAnsi="Book Antiqua"/>
        </w:rPr>
        <w:t xml:space="preserve">109 Galindo RJ, Beck RW, Scioscia MF, Umpierrez GE, Tuttle KR. Glycemic Monitoring and management in advanced chronic kidney disease. </w:t>
      </w:r>
      <w:r w:rsidRPr="00955A23">
        <w:rPr>
          <w:rFonts w:ascii="Book Antiqua" w:eastAsia="宋体" w:hAnsi="Book Antiqua"/>
          <w:i/>
        </w:rPr>
        <w:t>Endocr Rev</w:t>
      </w:r>
      <w:r w:rsidRPr="00955A23">
        <w:rPr>
          <w:rFonts w:ascii="Book Antiqua" w:eastAsia="宋体" w:hAnsi="Book Antiqua"/>
        </w:rPr>
        <w:t xml:space="preserve"> 2020; </w:t>
      </w:r>
      <w:r w:rsidRPr="00955A23">
        <w:rPr>
          <w:rFonts w:ascii="Book Antiqua" w:eastAsia="宋体" w:hAnsi="Book Antiqua"/>
          <w:b/>
        </w:rPr>
        <w:t>41:</w:t>
      </w:r>
      <w:r w:rsidRPr="00955A23">
        <w:rPr>
          <w:rFonts w:ascii="Book Antiqua" w:eastAsia="宋体" w:hAnsi="Book Antiqua"/>
        </w:rPr>
        <w:t xml:space="preserve"> 756-774 [PMID: 32455432 DOI: 10.1210/endrev/bnaa017]</w:t>
      </w:r>
    </w:p>
    <w:bookmarkEnd w:id="10"/>
    <w:p w14:paraId="4FDE8693" w14:textId="77777777" w:rsidR="00EA2952" w:rsidRPr="00955A23" w:rsidRDefault="00EA2952" w:rsidP="00955A23">
      <w:pPr>
        <w:adjustRightInd w:val="0"/>
        <w:snapToGrid w:val="0"/>
        <w:spacing w:line="360" w:lineRule="auto"/>
        <w:jc w:val="both"/>
        <w:rPr>
          <w:rFonts w:ascii="Book Antiqua" w:hAnsi="Book Antiqua"/>
        </w:rPr>
        <w:sectPr w:rsidR="00EA2952" w:rsidRPr="00955A23" w:rsidSect="00ED352C">
          <w:type w:val="continuous"/>
          <w:pgSz w:w="12240" w:h="15840"/>
          <w:pgMar w:top="1440" w:right="1800" w:bottom="1440" w:left="1800" w:header="720" w:footer="720" w:gutter="0"/>
          <w:cols w:space="720"/>
          <w:docGrid w:linePitch="360"/>
        </w:sectPr>
      </w:pPr>
    </w:p>
    <w:p w14:paraId="4F4260C6" w14:textId="77777777" w:rsidR="00826E64" w:rsidRPr="00955A23" w:rsidRDefault="00826E64" w:rsidP="00955A23">
      <w:pPr>
        <w:snapToGrid w:val="0"/>
        <w:spacing w:line="360" w:lineRule="auto"/>
        <w:jc w:val="both"/>
        <w:rPr>
          <w:rFonts w:ascii="Book Antiqua" w:eastAsia="Book Antiqua" w:hAnsi="Book Antiqua" w:cs="Book Antiqua"/>
          <w:b/>
          <w:color w:val="000000"/>
        </w:rPr>
      </w:pPr>
      <w:r w:rsidRPr="00955A23">
        <w:rPr>
          <w:rFonts w:ascii="Book Antiqua" w:eastAsia="Book Antiqua" w:hAnsi="Book Antiqua" w:cs="Book Antiqua"/>
          <w:b/>
          <w:color w:val="000000"/>
        </w:rPr>
        <w:br w:type="page"/>
      </w:r>
    </w:p>
    <w:p w14:paraId="509070A1" w14:textId="74071876"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lastRenderedPageBreak/>
        <w:t>Footnotes</w:t>
      </w:r>
    </w:p>
    <w:p w14:paraId="503DAB73" w14:textId="37DAE800" w:rsidR="00A77B3E" w:rsidRPr="00955A23" w:rsidRDefault="009651A4" w:rsidP="00955A23">
      <w:pPr>
        <w:autoSpaceDE w:val="0"/>
        <w:autoSpaceDN w:val="0"/>
        <w:adjustRightInd w:val="0"/>
        <w:snapToGrid w:val="0"/>
        <w:spacing w:line="360" w:lineRule="auto"/>
        <w:jc w:val="both"/>
        <w:rPr>
          <w:rFonts w:ascii="Book Antiqua" w:hAnsi="Book Antiqua" w:cs="TimesNewRomanPSMT"/>
          <w:lang w:val="en-GB"/>
        </w:rPr>
      </w:pPr>
      <w:r w:rsidRPr="00955A23">
        <w:rPr>
          <w:rFonts w:ascii="Book Antiqua" w:eastAsia="Book Antiqua" w:hAnsi="Book Antiqua" w:cs="Book Antiqua"/>
          <w:b/>
          <w:bCs/>
          <w:color w:val="000000"/>
        </w:rPr>
        <w:t xml:space="preserve">Conflict-of-interest statement: </w:t>
      </w:r>
      <w:bookmarkStart w:id="15" w:name="OLE_LINK5"/>
      <w:bookmarkStart w:id="16" w:name="OLE_LINK6"/>
      <w:r w:rsidR="00A573C5" w:rsidRPr="00955A23">
        <w:rPr>
          <w:rFonts w:ascii="Book Antiqua" w:hAnsi="Book Antiqua" w:cs="TimesNewRomanPSMT"/>
          <w:lang w:val="en-GB"/>
        </w:rPr>
        <w:t>The authors declare that they have no conflict of interest</w:t>
      </w:r>
      <w:r w:rsidR="00E03426">
        <w:rPr>
          <w:rFonts w:ascii="Book Antiqua" w:hAnsi="Book Antiqua" w:cs="TimesNewRomanPSMT"/>
          <w:lang w:val="en-GB"/>
        </w:rPr>
        <w:t xml:space="preserve"> to disclose</w:t>
      </w:r>
      <w:r w:rsidR="00A573C5" w:rsidRPr="00955A23">
        <w:rPr>
          <w:rFonts w:ascii="Book Antiqua" w:hAnsi="Book Antiqua" w:cs="TimesNewRomanPSMT"/>
          <w:lang w:val="en-GB"/>
        </w:rPr>
        <w:t>.</w:t>
      </w:r>
    </w:p>
    <w:bookmarkEnd w:id="15"/>
    <w:bookmarkEnd w:id="16"/>
    <w:p w14:paraId="68E7483F" w14:textId="77777777" w:rsidR="00A77B3E" w:rsidRPr="00955A23" w:rsidRDefault="00A77B3E" w:rsidP="00955A23">
      <w:pPr>
        <w:adjustRightInd w:val="0"/>
        <w:snapToGrid w:val="0"/>
        <w:spacing w:line="360" w:lineRule="auto"/>
        <w:jc w:val="both"/>
        <w:rPr>
          <w:rFonts w:ascii="Book Antiqua" w:hAnsi="Book Antiqua"/>
        </w:rPr>
      </w:pPr>
    </w:p>
    <w:p w14:paraId="0BCB8131"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Open-Access: </w:t>
      </w:r>
      <w:bookmarkStart w:id="17" w:name="OLE_LINK119"/>
      <w:r w:rsidRPr="00955A2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p w14:paraId="1927E249" w14:textId="77777777" w:rsidR="00A77B3E" w:rsidRPr="00955A23" w:rsidRDefault="00A77B3E" w:rsidP="00955A23">
      <w:pPr>
        <w:adjustRightInd w:val="0"/>
        <w:snapToGrid w:val="0"/>
        <w:spacing w:line="360" w:lineRule="auto"/>
        <w:jc w:val="both"/>
        <w:rPr>
          <w:rFonts w:ascii="Book Antiqua" w:hAnsi="Book Antiqua"/>
        </w:rPr>
      </w:pPr>
    </w:p>
    <w:p w14:paraId="2A20C7D0" w14:textId="66D57BE5" w:rsidR="00A77B3E" w:rsidRPr="00955A23" w:rsidRDefault="009651A4" w:rsidP="00955A23">
      <w:pPr>
        <w:adjustRightInd w:val="0"/>
        <w:snapToGrid w:val="0"/>
        <w:spacing w:line="360" w:lineRule="auto"/>
        <w:jc w:val="both"/>
        <w:rPr>
          <w:rFonts w:ascii="Book Antiqua" w:eastAsia="Book Antiqua" w:hAnsi="Book Antiqua" w:cs="Book Antiqua"/>
          <w:color w:val="000000"/>
        </w:rPr>
      </w:pPr>
      <w:r w:rsidRPr="00955A23">
        <w:rPr>
          <w:rFonts w:ascii="Book Antiqua" w:eastAsia="Book Antiqua" w:hAnsi="Book Antiqua" w:cs="Book Antiqua"/>
          <w:b/>
          <w:color w:val="000000"/>
        </w:rPr>
        <w:t xml:space="preserve">Manuscript source: </w:t>
      </w:r>
      <w:r w:rsidRPr="00955A23">
        <w:rPr>
          <w:rFonts w:ascii="Book Antiqua" w:eastAsia="Book Antiqua" w:hAnsi="Book Antiqua" w:cs="Book Antiqua"/>
          <w:color w:val="000000"/>
        </w:rPr>
        <w:t xml:space="preserve">Invited </w:t>
      </w:r>
      <w:r w:rsidR="00826E64" w:rsidRPr="00955A23">
        <w:rPr>
          <w:rFonts w:ascii="Book Antiqua" w:eastAsia="Book Antiqua" w:hAnsi="Book Antiqua" w:cs="Book Antiqua"/>
          <w:color w:val="000000"/>
        </w:rPr>
        <w:t>manuscript</w:t>
      </w:r>
    </w:p>
    <w:p w14:paraId="40182CC4" w14:textId="77777777" w:rsidR="00A77B3E" w:rsidRPr="00955A23" w:rsidRDefault="00A77B3E" w:rsidP="00955A23">
      <w:pPr>
        <w:adjustRightInd w:val="0"/>
        <w:snapToGrid w:val="0"/>
        <w:spacing w:line="360" w:lineRule="auto"/>
        <w:jc w:val="both"/>
        <w:rPr>
          <w:rFonts w:ascii="Book Antiqua" w:hAnsi="Book Antiqua"/>
        </w:rPr>
      </w:pPr>
    </w:p>
    <w:p w14:paraId="7A7A3424"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Peer-review started: </w:t>
      </w:r>
      <w:r w:rsidRPr="00955A23">
        <w:rPr>
          <w:rFonts w:ascii="Book Antiqua" w:eastAsia="Book Antiqua" w:hAnsi="Book Antiqua" w:cs="Book Antiqua"/>
          <w:color w:val="000000"/>
        </w:rPr>
        <w:t>March 16, 2021</w:t>
      </w:r>
    </w:p>
    <w:p w14:paraId="3D2F3A38"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First decision: </w:t>
      </w:r>
      <w:r w:rsidRPr="00955A23">
        <w:rPr>
          <w:rFonts w:ascii="Book Antiqua" w:eastAsia="Book Antiqua" w:hAnsi="Book Antiqua" w:cs="Book Antiqua"/>
          <w:color w:val="000000"/>
        </w:rPr>
        <w:t>May 3, 2021</w:t>
      </w:r>
    </w:p>
    <w:p w14:paraId="57D95AF9"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Article in press: </w:t>
      </w:r>
    </w:p>
    <w:p w14:paraId="4883DA1F" w14:textId="77777777" w:rsidR="00A77B3E" w:rsidRPr="00955A23" w:rsidRDefault="00A77B3E" w:rsidP="00955A23">
      <w:pPr>
        <w:adjustRightInd w:val="0"/>
        <w:snapToGrid w:val="0"/>
        <w:spacing w:line="360" w:lineRule="auto"/>
        <w:jc w:val="both"/>
        <w:rPr>
          <w:rFonts w:ascii="Book Antiqua" w:hAnsi="Book Antiqua"/>
        </w:rPr>
      </w:pPr>
    </w:p>
    <w:p w14:paraId="0553C509" w14:textId="08B2DC38"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Specialty type: </w:t>
      </w:r>
      <w:r w:rsidRPr="00955A23">
        <w:rPr>
          <w:rFonts w:ascii="Book Antiqua" w:eastAsia="Book Antiqua" w:hAnsi="Book Antiqua" w:cs="Book Antiqua"/>
          <w:color w:val="000000"/>
        </w:rPr>
        <w:t xml:space="preserve">Endocrinology and </w:t>
      </w:r>
      <w:r w:rsidR="00826E64" w:rsidRPr="00955A23">
        <w:rPr>
          <w:rFonts w:ascii="Book Antiqua" w:eastAsia="Book Antiqua" w:hAnsi="Book Antiqua" w:cs="Book Antiqua"/>
          <w:color w:val="000000"/>
        </w:rPr>
        <w:t>metabolism</w:t>
      </w:r>
    </w:p>
    <w:p w14:paraId="79BAA1B7"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 xml:space="preserve">Country/Territory of origin: </w:t>
      </w:r>
      <w:r w:rsidRPr="00955A23">
        <w:rPr>
          <w:rFonts w:ascii="Book Antiqua" w:eastAsia="Book Antiqua" w:hAnsi="Book Antiqua" w:cs="Book Antiqua"/>
          <w:color w:val="000000"/>
        </w:rPr>
        <w:t>China</w:t>
      </w:r>
    </w:p>
    <w:p w14:paraId="07DAD335"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color w:val="000000"/>
        </w:rPr>
        <w:t>Peer-review report’s scientific quality classification</w:t>
      </w:r>
    </w:p>
    <w:p w14:paraId="70E5571E"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Grade A (Excellent): 0</w:t>
      </w:r>
    </w:p>
    <w:p w14:paraId="294C02F3" w14:textId="5C41AE85"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Grade B (Very good): B</w:t>
      </w:r>
      <w:r w:rsidR="00A1161B">
        <w:rPr>
          <w:rFonts w:ascii="Book Antiqua" w:eastAsia="Book Antiqua" w:hAnsi="Book Antiqua" w:cs="Book Antiqua"/>
          <w:color w:val="000000"/>
        </w:rPr>
        <w:t>, B</w:t>
      </w:r>
    </w:p>
    <w:p w14:paraId="6419F13A" w14:textId="28A9FC21"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Grade C (Good): C, C</w:t>
      </w:r>
      <w:r w:rsidR="00A1161B">
        <w:rPr>
          <w:rFonts w:ascii="Book Antiqua" w:eastAsia="Book Antiqua" w:hAnsi="Book Antiqua" w:cs="Book Antiqua"/>
          <w:color w:val="000000"/>
        </w:rPr>
        <w:t>, C</w:t>
      </w:r>
    </w:p>
    <w:p w14:paraId="52482CD0"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Grade D (Fair): 0</w:t>
      </w:r>
    </w:p>
    <w:p w14:paraId="35EC133C" w14:textId="77777777"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color w:val="000000"/>
        </w:rPr>
        <w:t>Grade E (Poor): 0</w:t>
      </w:r>
    </w:p>
    <w:p w14:paraId="3CAABF50" w14:textId="77777777" w:rsidR="00A77B3E" w:rsidRPr="00955A23" w:rsidRDefault="00A77B3E" w:rsidP="00955A23">
      <w:pPr>
        <w:adjustRightInd w:val="0"/>
        <w:snapToGrid w:val="0"/>
        <w:spacing w:line="360" w:lineRule="auto"/>
        <w:jc w:val="both"/>
        <w:rPr>
          <w:rFonts w:ascii="Book Antiqua" w:hAnsi="Book Antiqua"/>
        </w:rPr>
      </w:pPr>
    </w:p>
    <w:p w14:paraId="7D7A23B8" w14:textId="38367258" w:rsidR="00A77B3E" w:rsidRPr="00955A23" w:rsidRDefault="009651A4" w:rsidP="00955A23">
      <w:pPr>
        <w:adjustRightInd w:val="0"/>
        <w:snapToGrid w:val="0"/>
        <w:spacing w:line="360" w:lineRule="auto"/>
        <w:jc w:val="both"/>
        <w:rPr>
          <w:rFonts w:ascii="Book Antiqua" w:hAnsi="Book Antiqua"/>
        </w:rPr>
        <w:sectPr w:rsidR="00A77B3E" w:rsidRPr="00955A23" w:rsidSect="00ED352C">
          <w:type w:val="continuous"/>
          <w:pgSz w:w="12240" w:h="15840"/>
          <w:pgMar w:top="1440" w:right="1800" w:bottom="1440" w:left="1800" w:header="720" w:footer="720" w:gutter="0"/>
          <w:cols w:space="720"/>
          <w:docGrid w:linePitch="360"/>
        </w:sectPr>
      </w:pPr>
      <w:r w:rsidRPr="00955A23">
        <w:rPr>
          <w:rFonts w:ascii="Book Antiqua" w:eastAsia="Book Antiqua" w:hAnsi="Book Antiqua" w:cs="Book Antiqua"/>
          <w:b/>
          <w:color w:val="000000"/>
        </w:rPr>
        <w:t xml:space="preserve">P-Reviewer: </w:t>
      </w:r>
      <w:r w:rsidRPr="00955A23">
        <w:rPr>
          <w:rFonts w:ascii="Book Antiqua" w:eastAsia="Book Antiqua" w:hAnsi="Book Antiqua" w:cs="Book Antiqua"/>
          <w:color w:val="000000"/>
        </w:rPr>
        <w:t>Ciarambino T, Gracia-Ramos AE, Lee KS</w:t>
      </w:r>
      <w:r w:rsidRPr="00955A23">
        <w:rPr>
          <w:rFonts w:ascii="Book Antiqua" w:eastAsia="Book Antiqua" w:hAnsi="Book Antiqua" w:cs="Book Antiqua"/>
          <w:b/>
          <w:color w:val="000000"/>
        </w:rPr>
        <w:t xml:space="preserve"> S-Editor: </w:t>
      </w:r>
      <w:r w:rsidRPr="00955A23">
        <w:rPr>
          <w:rFonts w:ascii="Book Antiqua" w:eastAsia="Book Antiqua" w:hAnsi="Book Antiqua" w:cs="Book Antiqua"/>
          <w:color w:val="000000"/>
        </w:rPr>
        <w:t>Zhang L</w:t>
      </w:r>
      <w:r w:rsidRPr="00955A23">
        <w:rPr>
          <w:rFonts w:ascii="Book Antiqua" w:eastAsia="Book Antiqua" w:hAnsi="Book Antiqua" w:cs="Book Antiqua"/>
          <w:b/>
          <w:color w:val="000000"/>
        </w:rPr>
        <w:t xml:space="preserve"> L-Editor: </w:t>
      </w:r>
      <w:r w:rsidR="00E03426" w:rsidRPr="006304AD">
        <w:rPr>
          <w:rFonts w:ascii="Book Antiqua" w:eastAsia="Book Antiqua" w:hAnsi="Book Antiqua" w:cs="Book Antiqua"/>
          <w:color w:val="000000"/>
        </w:rPr>
        <w:t>Wang TQ</w:t>
      </w:r>
      <w:r w:rsidR="00E03426">
        <w:rPr>
          <w:rFonts w:ascii="Book Antiqua" w:eastAsia="Book Antiqua" w:hAnsi="Book Antiqua" w:cs="Book Antiqua"/>
          <w:b/>
          <w:color w:val="000000"/>
        </w:rPr>
        <w:t xml:space="preserve"> </w:t>
      </w:r>
      <w:r w:rsidRPr="00955A23">
        <w:rPr>
          <w:rFonts w:ascii="Book Antiqua" w:eastAsia="Book Antiqua" w:hAnsi="Book Antiqua" w:cs="Book Antiqua"/>
          <w:b/>
          <w:color w:val="000000"/>
        </w:rPr>
        <w:t xml:space="preserve">P-Editor: </w:t>
      </w:r>
    </w:p>
    <w:p w14:paraId="51B94ADF" w14:textId="3BEB56DC" w:rsidR="00A77B3E" w:rsidRDefault="00826E64" w:rsidP="00955A23">
      <w:pPr>
        <w:snapToGrid w:val="0"/>
        <w:spacing w:line="360" w:lineRule="auto"/>
        <w:jc w:val="both"/>
        <w:rPr>
          <w:rFonts w:ascii="Book Antiqua" w:eastAsia="Book Antiqua" w:hAnsi="Book Antiqua" w:cs="Book Antiqua"/>
          <w:b/>
          <w:color w:val="000000"/>
        </w:rPr>
      </w:pPr>
      <w:r w:rsidRPr="00955A23">
        <w:rPr>
          <w:rFonts w:ascii="Book Antiqua" w:eastAsia="Book Antiqua" w:hAnsi="Book Antiqua" w:cs="Book Antiqua"/>
          <w:b/>
          <w:color w:val="000000"/>
        </w:rPr>
        <w:br w:type="page"/>
      </w:r>
      <w:r w:rsidR="009651A4" w:rsidRPr="00955A23">
        <w:rPr>
          <w:rFonts w:ascii="Book Antiqua" w:eastAsia="Book Antiqua" w:hAnsi="Book Antiqua" w:cs="Book Antiqua"/>
          <w:b/>
          <w:color w:val="000000"/>
        </w:rPr>
        <w:lastRenderedPageBreak/>
        <w:t>Figure Legends</w:t>
      </w:r>
    </w:p>
    <w:p w14:paraId="650CBE87" w14:textId="10DEFB65" w:rsidR="00AD227E" w:rsidRPr="00955A23" w:rsidRDefault="00061E46" w:rsidP="00955A23">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555F17D3" wp14:editId="434D4EC2">
            <wp:extent cx="5760000" cy="389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0" cy="3895200"/>
                    </a:xfrm>
                    <a:prstGeom prst="rect">
                      <a:avLst/>
                    </a:prstGeom>
                  </pic:spPr>
                </pic:pic>
              </a:graphicData>
            </a:graphic>
          </wp:inline>
        </w:drawing>
      </w:r>
    </w:p>
    <w:p w14:paraId="73E05232" w14:textId="4845F27B" w:rsidR="001B3BEB" w:rsidRPr="00955A23" w:rsidRDefault="001B3BEB" w:rsidP="00955A23">
      <w:pPr>
        <w:adjustRightInd w:val="0"/>
        <w:snapToGrid w:val="0"/>
        <w:spacing w:line="360" w:lineRule="auto"/>
        <w:jc w:val="both"/>
        <w:rPr>
          <w:rFonts w:ascii="Book Antiqua" w:hAnsi="Book Antiqua"/>
        </w:rPr>
      </w:pPr>
    </w:p>
    <w:p w14:paraId="4C7A1EC2" w14:textId="5AB366B0" w:rsidR="00A77B3E" w:rsidRPr="00955A23" w:rsidRDefault="009651A4" w:rsidP="00955A23">
      <w:pPr>
        <w:adjustRightInd w:val="0"/>
        <w:snapToGrid w:val="0"/>
        <w:spacing w:line="360" w:lineRule="auto"/>
        <w:jc w:val="both"/>
        <w:rPr>
          <w:rFonts w:ascii="Book Antiqua" w:hAnsi="Book Antiqua"/>
        </w:rPr>
      </w:pPr>
      <w:r w:rsidRPr="00955A23">
        <w:rPr>
          <w:rFonts w:ascii="Book Antiqua" w:eastAsia="Book Antiqua" w:hAnsi="Book Antiqua" w:cs="Book Antiqua"/>
          <w:b/>
          <w:bCs/>
          <w:color w:val="000000"/>
        </w:rPr>
        <w:t xml:space="preserve">Figure </w:t>
      </w:r>
      <w:r w:rsidR="001B3BEB" w:rsidRPr="00955A23">
        <w:rPr>
          <w:rFonts w:ascii="Book Antiqua" w:eastAsia="Book Antiqua" w:hAnsi="Book Antiqua" w:cs="Book Antiqua"/>
          <w:b/>
          <w:bCs/>
          <w:color w:val="000000"/>
        </w:rPr>
        <w:t xml:space="preserve">1 </w:t>
      </w:r>
      <w:r w:rsidR="00E03426">
        <w:rPr>
          <w:rFonts w:ascii="Book Antiqua" w:eastAsia="Book Antiqua" w:hAnsi="Book Antiqua" w:cs="Book Antiqua"/>
          <w:b/>
          <w:bCs/>
          <w:color w:val="000000"/>
        </w:rPr>
        <w:t>M</w:t>
      </w:r>
      <w:r w:rsidRPr="00955A23">
        <w:rPr>
          <w:rFonts w:ascii="Book Antiqua" w:eastAsia="Book Antiqua" w:hAnsi="Book Antiqua" w:cs="Book Antiqua"/>
          <w:b/>
          <w:bCs/>
          <w:color w:val="000000"/>
        </w:rPr>
        <w:t>echanism of</w:t>
      </w:r>
      <w:r w:rsidR="00E03426">
        <w:rPr>
          <w:rFonts w:ascii="Book Antiqua" w:eastAsia="Book Antiqua" w:hAnsi="Book Antiqua" w:cs="Book Antiqua"/>
          <w:b/>
          <w:bCs/>
          <w:color w:val="000000"/>
        </w:rPr>
        <w:t xml:space="preserve"> </w:t>
      </w:r>
      <w:r w:rsidRPr="00955A23">
        <w:rPr>
          <w:rFonts w:ascii="Book Antiqua" w:eastAsia="Book Antiqua" w:hAnsi="Book Antiqua" w:cs="Book Antiqua"/>
          <w:b/>
          <w:bCs/>
          <w:color w:val="000000"/>
        </w:rPr>
        <w:t xml:space="preserve">different effects of </w:t>
      </w:r>
      <w:r w:rsidR="0065687D" w:rsidRPr="00955A23">
        <w:rPr>
          <w:rFonts w:ascii="Book Antiqua" w:eastAsia="Book Antiqua" w:hAnsi="Book Antiqua" w:cs="Book Antiqua"/>
          <w:b/>
          <w:bCs/>
          <w:color w:val="000000"/>
        </w:rPr>
        <w:t>human serum albumin</w:t>
      </w:r>
      <w:r w:rsidRPr="00955A23">
        <w:rPr>
          <w:rFonts w:ascii="Book Antiqua" w:eastAsia="Book Antiqua" w:hAnsi="Book Antiqua" w:cs="Book Antiqua"/>
          <w:b/>
          <w:bCs/>
          <w:color w:val="000000"/>
        </w:rPr>
        <w:t xml:space="preserve"> glycation on the human body. </w:t>
      </w:r>
      <w:r w:rsidR="00BF0456" w:rsidRPr="00955A23">
        <w:rPr>
          <w:rFonts w:ascii="Book Antiqua" w:eastAsia="Book Antiqua" w:hAnsi="Book Antiqua" w:cs="Book Antiqua"/>
          <w:color w:val="000000"/>
        </w:rPr>
        <w:t>AGEs: A</w:t>
      </w:r>
      <w:r w:rsidR="0065687D" w:rsidRPr="00955A23">
        <w:rPr>
          <w:rFonts w:ascii="Book Antiqua" w:eastAsia="Book Antiqua" w:hAnsi="Book Antiqua" w:cs="Book Antiqua"/>
          <w:color w:val="000000"/>
        </w:rPr>
        <w:t>dvanced glycation end products</w:t>
      </w:r>
      <w:r w:rsidR="00BF0456" w:rsidRPr="00955A23">
        <w:rPr>
          <w:rFonts w:ascii="Book Antiqua" w:eastAsia="Book Antiqua" w:hAnsi="Book Antiqua" w:cs="Book Antiqua"/>
          <w:color w:val="000000"/>
        </w:rPr>
        <w:t>;</w:t>
      </w:r>
      <w:r w:rsidRPr="00955A23">
        <w:rPr>
          <w:rFonts w:ascii="Book Antiqua" w:eastAsia="Book Antiqua" w:hAnsi="Book Antiqua" w:cs="Book Antiqua"/>
          <w:color w:val="000000"/>
        </w:rPr>
        <w:t xml:space="preserve"> </w:t>
      </w:r>
      <w:r w:rsidR="00BF0456" w:rsidRPr="00955A23">
        <w:rPr>
          <w:rFonts w:ascii="Book Antiqua" w:eastAsia="Book Antiqua" w:hAnsi="Book Antiqua" w:cs="Book Antiqua"/>
          <w:color w:val="000000"/>
        </w:rPr>
        <w:t>RAGE:</w:t>
      </w:r>
      <w:r w:rsidRPr="00955A23">
        <w:rPr>
          <w:rFonts w:ascii="Book Antiqua" w:eastAsia="Book Antiqua" w:hAnsi="Book Antiqua" w:cs="Book Antiqua"/>
          <w:color w:val="000000"/>
        </w:rPr>
        <w:t xml:space="preserve"> </w:t>
      </w:r>
      <w:r w:rsidR="00BF0456" w:rsidRPr="00955A23">
        <w:rPr>
          <w:rFonts w:ascii="Book Antiqua" w:eastAsia="Book Antiqua" w:hAnsi="Book Antiqua" w:cs="Book Antiqua"/>
          <w:color w:val="000000"/>
        </w:rPr>
        <w:t>R</w:t>
      </w:r>
      <w:r w:rsidRPr="00955A23">
        <w:rPr>
          <w:rFonts w:ascii="Book Antiqua" w:eastAsia="Book Antiqua" w:hAnsi="Book Antiqua" w:cs="Book Antiqua"/>
          <w:color w:val="000000"/>
        </w:rPr>
        <w:t xml:space="preserve">eceptor for </w:t>
      </w:r>
      <w:r w:rsidR="00A573C5" w:rsidRPr="00955A23">
        <w:rPr>
          <w:rFonts w:ascii="Book Antiqua" w:eastAsia="Book Antiqua" w:hAnsi="Book Antiqua" w:cs="Book Antiqua"/>
          <w:color w:val="000000"/>
        </w:rPr>
        <w:t>advanced glycation end products</w:t>
      </w:r>
      <w:r w:rsidR="00A1161B">
        <w:rPr>
          <w:rFonts w:ascii="Book Antiqua" w:eastAsia="Book Antiqua" w:hAnsi="Book Antiqua" w:cs="Book Antiqua"/>
          <w:color w:val="000000"/>
        </w:rPr>
        <w:t xml:space="preserve">; HSA: </w:t>
      </w:r>
      <w:r w:rsidR="00A1161B" w:rsidRPr="00955A23">
        <w:rPr>
          <w:rFonts w:ascii="Book Antiqua" w:eastAsia="Book Antiqua" w:hAnsi="Book Antiqua" w:cs="Book Antiqua"/>
          <w:color w:val="000000"/>
        </w:rPr>
        <w:t>Human serum albumin</w:t>
      </w:r>
      <w:r w:rsidR="00A1161B">
        <w:rPr>
          <w:rFonts w:ascii="Book Antiqua" w:eastAsia="Book Antiqua" w:hAnsi="Book Antiqua" w:cs="Book Antiqua"/>
          <w:color w:val="000000"/>
        </w:rPr>
        <w:t>.</w:t>
      </w:r>
    </w:p>
    <w:p w14:paraId="275C1170" w14:textId="032135CD" w:rsidR="001B3BEB" w:rsidRPr="00955A23" w:rsidRDefault="001B3BEB" w:rsidP="00955A23">
      <w:pPr>
        <w:adjustRightInd w:val="0"/>
        <w:snapToGrid w:val="0"/>
        <w:spacing w:line="360" w:lineRule="auto"/>
        <w:jc w:val="both"/>
        <w:rPr>
          <w:rFonts w:ascii="Book Antiqua" w:eastAsia="Book Antiqua" w:hAnsi="Book Antiqua" w:cs="Book Antiqua"/>
          <w:color w:val="000000"/>
        </w:rPr>
      </w:pPr>
      <w:r w:rsidRPr="00955A23">
        <w:rPr>
          <w:rFonts w:ascii="Book Antiqua" w:eastAsia="Book Antiqua" w:hAnsi="Book Antiqua" w:cs="Book Antiqua"/>
          <w:color w:val="000000"/>
        </w:rPr>
        <w:br w:type="page"/>
      </w:r>
    </w:p>
    <w:p w14:paraId="2BCADBDE" w14:textId="3C9B6719" w:rsidR="00EA1C97" w:rsidRPr="00955A23" w:rsidRDefault="00EA1C97" w:rsidP="00955A23">
      <w:pPr>
        <w:adjustRightInd w:val="0"/>
        <w:snapToGrid w:val="0"/>
        <w:spacing w:line="360" w:lineRule="auto"/>
        <w:jc w:val="both"/>
        <w:rPr>
          <w:rFonts w:ascii="Book Antiqua" w:eastAsia="Book Antiqua" w:hAnsi="Book Antiqua" w:cs="Book Antiqua"/>
          <w:color w:val="000000"/>
        </w:rPr>
      </w:pPr>
      <w:r w:rsidRPr="00955A23">
        <w:rPr>
          <w:rFonts w:ascii="Book Antiqua" w:eastAsia="Book Antiqua" w:hAnsi="Book Antiqua" w:cs="Book Antiqua"/>
          <w:noProof/>
          <w:color w:val="000000"/>
          <w:lang w:eastAsia="zh-CN"/>
        </w:rPr>
        <w:lastRenderedPageBreak/>
        <w:drawing>
          <wp:inline distT="0" distB="0" distL="0" distR="0" wp14:anchorId="30CEF40A" wp14:editId="159A443A">
            <wp:extent cx="5943600" cy="17913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2.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791335"/>
                    </a:xfrm>
                    <a:prstGeom prst="rect">
                      <a:avLst/>
                    </a:prstGeom>
                  </pic:spPr>
                </pic:pic>
              </a:graphicData>
            </a:graphic>
          </wp:inline>
        </w:drawing>
      </w:r>
    </w:p>
    <w:p w14:paraId="62401396" w14:textId="7392C1AA" w:rsidR="001B3BEB" w:rsidRPr="00955A23" w:rsidRDefault="009651A4" w:rsidP="00955A23">
      <w:pPr>
        <w:adjustRightInd w:val="0"/>
        <w:snapToGrid w:val="0"/>
        <w:spacing w:line="360" w:lineRule="auto"/>
        <w:jc w:val="both"/>
        <w:rPr>
          <w:rFonts w:ascii="Book Antiqua" w:eastAsia="Book Antiqua" w:hAnsi="Book Antiqua" w:cs="Book Antiqua"/>
          <w:b/>
          <w:bCs/>
          <w:color w:val="000000"/>
        </w:rPr>
        <w:sectPr w:rsidR="001B3BEB" w:rsidRPr="00955A23" w:rsidSect="00ED352C">
          <w:type w:val="continuous"/>
          <w:pgSz w:w="12240" w:h="15840"/>
          <w:pgMar w:top="1440" w:right="1800" w:bottom="1440" w:left="1800" w:header="720" w:footer="720" w:gutter="0"/>
          <w:cols w:space="720"/>
          <w:docGrid w:linePitch="360"/>
        </w:sectPr>
      </w:pPr>
      <w:bookmarkStart w:id="18" w:name="OLE_LINK120"/>
      <w:r w:rsidRPr="00955A23">
        <w:rPr>
          <w:rFonts w:ascii="Book Antiqua" w:eastAsia="Book Antiqua" w:hAnsi="Book Antiqua" w:cs="Book Antiqua"/>
          <w:b/>
          <w:bCs/>
          <w:color w:val="000000"/>
        </w:rPr>
        <w:t>Figure 2</w:t>
      </w:r>
      <w:r w:rsidR="001B3BEB" w:rsidRPr="00955A23">
        <w:rPr>
          <w:rFonts w:ascii="Book Antiqua" w:hAnsi="Book Antiqua" w:cs="Book Antiqua"/>
          <w:b/>
          <w:bCs/>
          <w:color w:val="000000"/>
          <w:lang w:eastAsia="zh-CN"/>
        </w:rPr>
        <w:t xml:space="preserve"> </w:t>
      </w:r>
      <w:r w:rsidR="00E03426">
        <w:rPr>
          <w:rFonts w:ascii="Book Antiqua" w:eastAsia="Book Antiqua" w:hAnsi="Book Antiqua" w:cs="Book Antiqua"/>
          <w:b/>
          <w:bCs/>
          <w:color w:val="000000"/>
        </w:rPr>
        <w:t>N</w:t>
      </w:r>
      <w:r w:rsidRPr="00955A23">
        <w:rPr>
          <w:rFonts w:ascii="Book Antiqua" w:eastAsia="Book Antiqua" w:hAnsi="Book Antiqua" w:cs="Book Antiqua"/>
          <w:b/>
          <w:bCs/>
          <w:color w:val="000000"/>
        </w:rPr>
        <w:t xml:space="preserve">umber of reports for each potential glycation site. </w:t>
      </w:r>
      <w:r w:rsidRPr="00955A23">
        <w:rPr>
          <w:rFonts w:ascii="Book Antiqua" w:eastAsia="Book Antiqua" w:hAnsi="Book Antiqua" w:cs="Book Antiqua"/>
          <w:color w:val="000000"/>
        </w:rPr>
        <w:t xml:space="preserve">Dotted line represents </w:t>
      </w:r>
      <w:r w:rsidR="00E03426">
        <w:rPr>
          <w:rFonts w:ascii="Book Antiqua" w:eastAsia="Book Antiqua" w:hAnsi="Book Antiqua" w:cs="Book Antiqua"/>
          <w:color w:val="000000"/>
        </w:rPr>
        <w:t xml:space="preserve">that </w:t>
      </w:r>
      <w:r w:rsidRPr="00955A23">
        <w:rPr>
          <w:rFonts w:ascii="Book Antiqua" w:eastAsia="Book Antiqua" w:hAnsi="Book Antiqua" w:cs="Book Antiqua"/>
          <w:color w:val="000000"/>
        </w:rPr>
        <w:t xml:space="preserve">the number of reports </w:t>
      </w:r>
      <w:r w:rsidR="00E03426" w:rsidRPr="00955A23">
        <w:rPr>
          <w:rFonts w:ascii="Book Antiqua" w:eastAsia="Book Antiqua" w:hAnsi="Book Antiqua" w:cs="Book Antiqua"/>
          <w:color w:val="000000"/>
        </w:rPr>
        <w:t>reache</w:t>
      </w:r>
      <w:r w:rsidR="00E03426">
        <w:rPr>
          <w:rFonts w:ascii="Book Antiqua" w:eastAsia="Book Antiqua" w:hAnsi="Book Antiqua" w:cs="Book Antiqua"/>
          <w:color w:val="000000"/>
        </w:rPr>
        <w:t>s</w:t>
      </w:r>
      <w:r w:rsidR="00E03426" w:rsidRPr="00955A23">
        <w:rPr>
          <w:rFonts w:ascii="Book Antiqua" w:eastAsia="Book Antiqua" w:hAnsi="Book Antiqua" w:cs="Book Antiqua"/>
          <w:color w:val="000000"/>
        </w:rPr>
        <w:t xml:space="preserve"> </w:t>
      </w:r>
      <w:r w:rsidRPr="00955A23">
        <w:rPr>
          <w:rFonts w:ascii="Book Antiqua" w:eastAsia="Book Antiqua" w:hAnsi="Book Antiqua" w:cs="Book Antiqua"/>
          <w:color w:val="000000"/>
        </w:rPr>
        <w:t>8 times.</w:t>
      </w:r>
    </w:p>
    <w:bookmarkEnd w:id="18"/>
    <w:p w14:paraId="737C37A1" w14:textId="063C0647" w:rsidR="001B3BEB" w:rsidRPr="00955A23" w:rsidRDefault="001B3BEB" w:rsidP="00955A23">
      <w:pPr>
        <w:adjustRightInd w:val="0"/>
        <w:snapToGrid w:val="0"/>
        <w:spacing w:line="360" w:lineRule="auto"/>
        <w:jc w:val="both"/>
        <w:rPr>
          <w:rFonts w:ascii="Book Antiqua" w:hAnsi="Book Antiqua"/>
          <w:b/>
          <w:bCs/>
        </w:rPr>
      </w:pPr>
      <w:r w:rsidRPr="00955A23">
        <w:rPr>
          <w:rFonts w:ascii="Book Antiqua" w:hAnsi="Book Antiqua"/>
          <w:b/>
          <w:bCs/>
        </w:rPr>
        <w:lastRenderedPageBreak/>
        <w:t xml:space="preserve">Table 1 Review of the </w:t>
      </w:r>
      <w:r w:rsidRPr="00955A23">
        <w:rPr>
          <w:rFonts w:ascii="Book Antiqua" w:hAnsi="Book Antiqua"/>
          <w:b/>
          <w:bCs/>
          <w:i/>
          <w:iCs/>
        </w:rPr>
        <w:t>in vivo</w:t>
      </w:r>
      <w:r w:rsidRPr="00955A23">
        <w:rPr>
          <w:rFonts w:ascii="Book Antiqua" w:hAnsi="Book Antiqua"/>
          <w:b/>
          <w:bCs/>
        </w:rPr>
        <w:t xml:space="preserve"> glycation sites of </w:t>
      </w:r>
      <w:r w:rsidR="00BF0456" w:rsidRPr="00955A23">
        <w:rPr>
          <w:rFonts w:ascii="Book Antiqua" w:eastAsia="Book Antiqua" w:hAnsi="Book Antiqua" w:cs="Book Antiqua"/>
          <w:b/>
          <w:bCs/>
          <w:color w:val="000000"/>
        </w:rPr>
        <w:t>human serum albumin</w:t>
      </w:r>
    </w:p>
    <w:tbl>
      <w:tblPr>
        <w:tblStyle w:val="61"/>
        <w:tblW w:w="12363" w:type="dxa"/>
        <w:jc w:val="center"/>
        <w:tblBorders>
          <w:top w:val="single" w:sz="4" w:space="0" w:color="auto"/>
          <w:bottom w:val="single" w:sz="4" w:space="0" w:color="auto"/>
        </w:tblBorders>
        <w:tblLayout w:type="fixed"/>
        <w:tblLook w:val="04A0" w:firstRow="1" w:lastRow="0" w:firstColumn="1" w:lastColumn="0" w:noHBand="0" w:noVBand="1"/>
      </w:tblPr>
      <w:tblGrid>
        <w:gridCol w:w="2031"/>
        <w:gridCol w:w="7613"/>
        <w:gridCol w:w="2719"/>
      </w:tblGrid>
      <w:tr w:rsidR="001B3BEB" w:rsidRPr="00955A23" w14:paraId="49F581EB" w14:textId="77777777" w:rsidTr="00057C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1" w:type="dxa"/>
            <w:tcBorders>
              <w:top w:val="single" w:sz="4" w:space="0" w:color="auto"/>
              <w:bottom w:val="single" w:sz="4" w:space="0" w:color="auto"/>
            </w:tcBorders>
            <w:vAlign w:val="center"/>
            <w:hideMark/>
          </w:tcPr>
          <w:p w14:paraId="7F6F1398" w14:textId="77777777" w:rsidR="001B3BEB" w:rsidRPr="00955A23" w:rsidRDefault="001B3BEB" w:rsidP="00955A23">
            <w:pPr>
              <w:adjustRightInd w:val="0"/>
              <w:snapToGrid w:val="0"/>
              <w:spacing w:line="360" w:lineRule="auto"/>
              <w:jc w:val="both"/>
              <w:rPr>
                <w:rFonts w:ascii="Book Antiqua" w:hAnsi="Book Antiqua"/>
                <w:bCs w:val="0"/>
              </w:rPr>
            </w:pPr>
            <w:r w:rsidRPr="00955A23">
              <w:rPr>
                <w:rFonts w:ascii="Book Antiqua" w:hAnsi="Book Antiqua"/>
                <w:bCs w:val="0"/>
              </w:rPr>
              <w:t>Ref.</w:t>
            </w:r>
          </w:p>
        </w:tc>
        <w:tc>
          <w:tcPr>
            <w:tcW w:w="7613" w:type="dxa"/>
            <w:tcBorders>
              <w:top w:val="single" w:sz="4" w:space="0" w:color="auto"/>
              <w:bottom w:val="single" w:sz="4" w:space="0" w:color="auto"/>
            </w:tcBorders>
            <w:vAlign w:val="center"/>
            <w:hideMark/>
          </w:tcPr>
          <w:p w14:paraId="634FB503" w14:textId="77777777" w:rsidR="001B3BEB" w:rsidRPr="00955A23" w:rsidRDefault="001B3BEB" w:rsidP="00955A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955A23">
              <w:rPr>
                <w:rFonts w:ascii="Book Antiqua" w:hAnsi="Book Antiqua"/>
                <w:bCs w:val="0"/>
              </w:rPr>
              <w:t>Glycation sites reported so far</w:t>
            </w:r>
          </w:p>
        </w:tc>
        <w:tc>
          <w:tcPr>
            <w:tcW w:w="2719" w:type="dxa"/>
            <w:tcBorders>
              <w:top w:val="single" w:sz="4" w:space="0" w:color="auto"/>
              <w:bottom w:val="single" w:sz="4" w:space="0" w:color="auto"/>
            </w:tcBorders>
            <w:vAlign w:val="center"/>
            <w:hideMark/>
          </w:tcPr>
          <w:p w14:paraId="03E02B9B" w14:textId="77777777" w:rsidR="001B3BEB" w:rsidRPr="00955A23" w:rsidRDefault="001B3BEB" w:rsidP="00955A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955A23">
              <w:rPr>
                <w:rFonts w:ascii="Book Antiqua" w:hAnsi="Book Antiqua"/>
                <w:bCs w:val="0"/>
              </w:rPr>
              <w:t>Analysis tools</w:t>
            </w:r>
          </w:p>
        </w:tc>
      </w:tr>
      <w:tr w:rsidR="001B3BEB" w:rsidRPr="00955A23" w14:paraId="61F7214A"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tcBorders>
              <w:top w:val="single" w:sz="4" w:space="0" w:color="auto"/>
            </w:tcBorders>
            <w:vAlign w:val="center"/>
            <w:hideMark/>
          </w:tcPr>
          <w:p w14:paraId="6A85FF71" w14:textId="1B593F5E"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Iberg</w:t>
            </w:r>
            <w:r w:rsidR="00360788" w:rsidRPr="00955A23">
              <w:rPr>
                <w:rFonts w:ascii="Book Antiqua" w:hAnsi="Book Antiqua"/>
                <w:b w:val="0"/>
                <w:i/>
                <w:iCs/>
              </w:rPr>
              <w:t xml:space="preserve"> et al</w:t>
            </w:r>
            <w:r w:rsidRPr="00955A23">
              <w:rPr>
                <w:rFonts w:ascii="Book Antiqua" w:hAnsi="Book Antiqua"/>
                <w:b w:val="0"/>
                <w:vertAlign w:val="superscript"/>
              </w:rPr>
              <w:t>[63]</w:t>
            </w:r>
          </w:p>
        </w:tc>
        <w:tc>
          <w:tcPr>
            <w:tcW w:w="7613" w:type="dxa"/>
            <w:tcBorders>
              <w:top w:val="single" w:sz="4" w:space="0" w:color="auto"/>
            </w:tcBorders>
            <w:vAlign w:val="center"/>
            <w:hideMark/>
          </w:tcPr>
          <w:p w14:paraId="31A5818C" w14:textId="56B99F61"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a diabetic patient: Lys-12, Lys-199, Lys-233, Lys-281, Lys-317, Lys-351, Lys-439, Lys-525, Lys-534</w:t>
            </w:r>
          </w:p>
        </w:tc>
        <w:tc>
          <w:tcPr>
            <w:tcW w:w="2719" w:type="dxa"/>
            <w:tcBorders>
              <w:top w:val="single" w:sz="4" w:space="0" w:color="auto"/>
            </w:tcBorders>
            <w:vAlign w:val="center"/>
            <w:hideMark/>
          </w:tcPr>
          <w:p w14:paraId="35679620"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Amino acid analysis after hydrolysis in HCl</w:t>
            </w:r>
          </w:p>
        </w:tc>
      </w:tr>
      <w:tr w:rsidR="001B3BEB" w:rsidRPr="00955A23" w14:paraId="1C84BE27"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60C501A7" w14:textId="0DF147E7"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Garlick</w:t>
            </w:r>
            <w:r w:rsidR="00360788" w:rsidRPr="00955A23">
              <w:rPr>
                <w:rFonts w:ascii="Book Antiqua" w:hAnsi="Book Antiqua"/>
                <w:b w:val="0"/>
                <w:i/>
                <w:iCs/>
              </w:rPr>
              <w:t xml:space="preserve"> et al</w:t>
            </w:r>
            <w:r w:rsidRPr="00955A23">
              <w:rPr>
                <w:rFonts w:ascii="Book Antiqua" w:hAnsi="Book Antiqua"/>
                <w:b w:val="0"/>
                <w:vertAlign w:val="superscript"/>
              </w:rPr>
              <w:t>[64]</w:t>
            </w:r>
          </w:p>
        </w:tc>
        <w:tc>
          <w:tcPr>
            <w:tcW w:w="7613" w:type="dxa"/>
            <w:vAlign w:val="center"/>
            <w:hideMark/>
          </w:tcPr>
          <w:p w14:paraId="00DD417B"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Freshly purified human serum albumin: Lys-525</w:t>
            </w:r>
          </w:p>
        </w:tc>
        <w:tc>
          <w:tcPr>
            <w:tcW w:w="2719" w:type="dxa"/>
            <w:vAlign w:val="center"/>
            <w:hideMark/>
          </w:tcPr>
          <w:p w14:paraId="4325CF0B"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Cation exchange chromatography</w:t>
            </w:r>
          </w:p>
        </w:tc>
      </w:tr>
      <w:tr w:rsidR="001B3BEB" w:rsidRPr="00955A23" w14:paraId="03D96128"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2B7FA55A" w14:textId="4B62C69F"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Frolov</w:t>
            </w:r>
            <w:r w:rsidR="00360788" w:rsidRPr="00955A23">
              <w:rPr>
                <w:rFonts w:ascii="Book Antiqua" w:hAnsi="Book Antiqua"/>
                <w:b w:val="0"/>
                <w:i/>
                <w:iCs/>
              </w:rPr>
              <w:t xml:space="preserve"> et al</w:t>
            </w:r>
            <w:r w:rsidRPr="00955A23">
              <w:rPr>
                <w:rFonts w:ascii="Book Antiqua" w:hAnsi="Book Antiqua"/>
                <w:b w:val="0"/>
                <w:vertAlign w:val="superscript"/>
              </w:rPr>
              <w:t>[55]</w:t>
            </w:r>
          </w:p>
        </w:tc>
        <w:tc>
          <w:tcPr>
            <w:tcW w:w="7613" w:type="dxa"/>
            <w:vAlign w:val="center"/>
            <w:hideMark/>
          </w:tcPr>
          <w:p w14:paraId="5AF73699" w14:textId="2A242F5F"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five T2DM patients: Lys-12, Lys-51, Lys-64, Lys-162, Lys-174, Lys-181, Lys-233, Lys-262, Lys-276, Lys-351, Lys-359, Lys-378, Lys-414, Lys-475, Lys-525, Lys-545</w:t>
            </w:r>
          </w:p>
        </w:tc>
        <w:tc>
          <w:tcPr>
            <w:tcW w:w="2719" w:type="dxa"/>
            <w:vAlign w:val="center"/>
            <w:hideMark/>
          </w:tcPr>
          <w:p w14:paraId="58F681AB"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Q-TOF-MS</w:t>
            </w:r>
          </w:p>
        </w:tc>
      </w:tr>
      <w:tr w:rsidR="001B3BEB" w:rsidRPr="00955A23" w14:paraId="25F3B1B8"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4570DB73" w14:textId="40C732D8"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Kisugi</w:t>
            </w:r>
            <w:r w:rsidR="00360788" w:rsidRPr="00955A23">
              <w:rPr>
                <w:rFonts w:ascii="Book Antiqua" w:hAnsi="Book Antiqua"/>
                <w:b w:val="0"/>
                <w:i/>
                <w:iCs/>
              </w:rPr>
              <w:t xml:space="preserve"> et al</w:t>
            </w:r>
            <w:r w:rsidRPr="00955A23">
              <w:rPr>
                <w:rFonts w:ascii="Book Antiqua" w:hAnsi="Book Antiqua"/>
                <w:b w:val="0"/>
                <w:vertAlign w:val="superscript"/>
              </w:rPr>
              <w:t>[56]</w:t>
            </w:r>
          </w:p>
        </w:tc>
        <w:tc>
          <w:tcPr>
            <w:tcW w:w="7613" w:type="dxa"/>
            <w:vAlign w:val="center"/>
            <w:hideMark/>
          </w:tcPr>
          <w:p w14:paraId="159FB328" w14:textId="493A0EE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a female diabetic patients: Lys-64/Lys-73, Lys-199, Lys-136/ Lys-137, Lys-233, Lys-274/Lys-276, Lys-317, Lys-389, Lys-439, Lys-534, Lys-525</w:t>
            </w:r>
          </w:p>
        </w:tc>
        <w:tc>
          <w:tcPr>
            <w:tcW w:w="2719" w:type="dxa"/>
            <w:vAlign w:val="center"/>
            <w:hideMark/>
          </w:tcPr>
          <w:p w14:paraId="2AA8B9F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QSTAR Pulsar-i mass spectrometer</w:t>
            </w:r>
          </w:p>
        </w:tc>
      </w:tr>
      <w:tr w:rsidR="001B3BEB" w:rsidRPr="00955A23" w14:paraId="31FA19A4"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10F5AA07" w14:textId="7F3175D0"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Frolov</w:t>
            </w:r>
            <w:r w:rsidR="00360788" w:rsidRPr="00955A23">
              <w:rPr>
                <w:rFonts w:ascii="Book Antiqua" w:hAnsi="Book Antiqua"/>
                <w:b w:val="0"/>
                <w:i/>
                <w:iCs/>
              </w:rPr>
              <w:t xml:space="preserve"> et al</w:t>
            </w:r>
            <w:r w:rsidRPr="00955A23">
              <w:rPr>
                <w:rFonts w:ascii="Book Antiqua" w:hAnsi="Book Antiqua"/>
                <w:b w:val="0"/>
                <w:vertAlign w:val="superscript"/>
              </w:rPr>
              <w:t>[57]</w:t>
            </w:r>
          </w:p>
        </w:tc>
        <w:tc>
          <w:tcPr>
            <w:tcW w:w="7613" w:type="dxa"/>
            <w:vAlign w:val="center"/>
            <w:hideMark/>
          </w:tcPr>
          <w:p w14:paraId="3B887B47" w14:textId="6CD64A70"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5 T2DM patients and 4 healthy subjects: Lys-12, Lys-51</w:t>
            </w:r>
            <w:r w:rsidR="00A573C5" w:rsidRPr="00955A23">
              <w:rPr>
                <w:rFonts w:ascii="Book Antiqua" w:hAnsi="Book Antiqua"/>
                <w:vertAlign w:val="superscript"/>
              </w:rPr>
              <w:t>1</w:t>
            </w:r>
            <w:r w:rsidRPr="00955A23">
              <w:rPr>
                <w:rFonts w:ascii="Book Antiqua" w:hAnsi="Book Antiqua"/>
              </w:rPr>
              <w:t>, Lys-64</w:t>
            </w:r>
            <w:r w:rsidR="00A573C5" w:rsidRPr="00955A23">
              <w:rPr>
                <w:rFonts w:ascii="Book Antiqua" w:hAnsi="Book Antiqua"/>
                <w:vertAlign w:val="superscript"/>
              </w:rPr>
              <w:t>1</w:t>
            </w:r>
            <w:r w:rsidRPr="00955A23">
              <w:rPr>
                <w:rFonts w:ascii="Book Antiqua" w:hAnsi="Book Antiqua"/>
              </w:rPr>
              <w:t>, Lys-73, Lys-93, Lys-137, Lys-162, Lys-174</w:t>
            </w:r>
            <w:r w:rsidR="00A573C5" w:rsidRPr="00955A23">
              <w:rPr>
                <w:rFonts w:ascii="Book Antiqua" w:hAnsi="Book Antiqua"/>
                <w:vertAlign w:val="superscript"/>
              </w:rPr>
              <w:t>1</w:t>
            </w:r>
            <w:r w:rsidRPr="00955A23">
              <w:rPr>
                <w:rFonts w:ascii="Book Antiqua" w:hAnsi="Book Antiqua"/>
              </w:rPr>
              <w:t>, Lys-181</w:t>
            </w:r>
            <w:r w:rsidR="00A573C5" w:rsidRPr="00955A23">
              <w:rPr>
                <w:rFonts w:ascii="Book Antiqua" w:hAnsi="Book Antiqua"/>
                <w:vertAlign w:val="superscript"/>
              </w:rPr>
              <w:t>1</w:t>
            </w:r>
            <w:r w:rsidRPr="00955A23">
              <w:rPr>
                <w:rFonts w:ascii="Book Antiqua" w:hAnsi="Book Antiqua"/>
              </w:rPr>
              <w:t>, Lys-205, Lys-233</w:t>
            </w:r>
            <w:r w:rsidR="00A573C5" w:rsidRPr="00955A23">
              <w:rPr>
                <w:rFonts w:ascii="Book Antiqua" w:hAnsi="Book Antiqua"/>
                <w:vertAlign w:val="superscript"/>
              </w:rPr>
              <w:t>1</w:t>
            </w:r>
            <w:r w:rsidRPr="00955A23">
              <w:rPr>
                <w:rFonts w:ascii="Book Antiqua" w:hAnsi="Book Antiqua"/>
              </w:rPr>
              <w:t>, Lys-262</w:t>
            </w:r>
            <w:r w:rsidR="00A573C5" w:rsidRPr="00955A23">
              <w:rPr>
                <w:rFonts w:ascii="Book Antiqua" w:hAnsi="Book Antiqua"/>
                <w:vertAlign w:val="superscript"/>
              </w:rPr>
              <w:t>1</w:t>
            </w:r>
            <w:r w:rsidRPr="00955A23">
              <w:rPr>
                <w:rFonts w:ascii="Book Antiqua" w:hAnsi="Book Antiqua"/>
              </w:rPr>
              <w:t>, Lys-274, Lys-351, Lys-359</w:t>
            </w:r>
            <w:r w:rsidR="00A573C5" w:rsidRPr="00955A23">
              <w:rPr>
                <w:rFonts w:ascii="Book Antiqua" w:hAnsi="Book Antiqua"/>
                <w:vertAlign w:val="superscript"/>
              </w:rPr>
              <w:t>1</w:t>
            </w:r>
            <w:r w:rsidRPr="00955A23">
              <w:rPr>
                <w:rFonts w:ascii="Book Antiqua" w:hAnsi="Book Antiqua"/>
              </w:rPr>
              <w:t>, Lys-378</w:t>
            </w:r>
            <w:r w:rsidR="00A573C5" w:rsidRPr="00955A23">
              <w:rPr>
                <w:rFonts w:ascii="Book Antiqua" w:hAnsi="Book Antiqua"/>
                <w:vertAlign w:val="superscript"/>
              </w:rPr>
              <w:t>1</w:t>
            </w:r>
            <w:r w:rsidRPr="00955A23">
              <w:rPr>
                <w:rFonts w:ascii="Book Antiqua" w:hAnsi="Book Antiqua"/>
              </w:rPr>
              <w:t>, Lys-414, Lys-475, Lys-525, Lys-545</w:t>
            </w:r>
            <w:r w:rsidR="00A573C5" w:rsidRPr="00955A23">
              <w:rPr>
                <w:rFonts w:ascii="Book Antiqua" w:hAnsi="Book Antiqua"/>
                <w:vertAlign w:val="superscript"/>
              </w:rPr>
              <w:t>1</w:t>
            </w:r>
            <w:r w:rsidRPr="00955A23">
              <w:rPr>
                <w:rFonts w:ascii="Book Antiqua" w:hAnsi="Book Antiqua"/>
              </w:rPr>
              <w:t>, Lys-557</w:t>
            </w:r>
            <w:r w:rsidR="00A573C5" w:rsidRPr="00955A23">
              <w:rPr>
                <w:rFonts w:ascii="Book Antiqua" w:hAnsi="Book Antiqua"/>
                <w:vertAlign w:val="superscript"/>
              </w:rPr>
              <w:t>1</w:t>
            </w:r>
            <w:r w:rsidR="00594DEA" w:rsidRPr="00955A23">
              <w:rPr>
                <w:rFonts w:ascii="Book Antiqua" w:hAnsi="Book Antiqua"/>
                <w:vertAlign w:val="superscript"/>
              </w:rPr>
              <w:t xml:space="preserve"> </w:t>
            </w:r>
            <w:r w:rsidRPr="00955A23">
              <w:rPr>
                <w:rFonts w:ascii="Book Antiqua" w:hAnsi="Book Antiqua"/>
              </w:rPr>
              <w:t>(detected only in diabetic samples), Lys-574</w:t>
            </w:r>
          </w:p>
        </w:tc>
        <w:tc>
          <w:tcPr>
            <w:tcW w:w="2719" w:type="dxa"/>
            <w:vAlign w:val="center"/>
            <w:hideMark/>
          </w:tcPr>
          <w:p w14:paraId="7DEE1720"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Nano-ESI-LTQ Orbitrap XL MS with ETD</w:t>
            </w:r>
          </w:p>
        </w:tc>
      </w:tr>
      <w:tr w:rsidR="001B3BEB" w:rsidRPr="00955A23" w14:paraId="2C658D09"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62B67B86" w14:textId="7A71F650"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Bai</w:t>
            </w:r>
            <w:r w:rsidR="00360788" w:rsidRPr="00955A23">
              <w:rPr>
                <w:rFonts w:ascii="Book Antiqua" w:hAnsi="Book Antiqua"/>
                <w:b w:val="0"/>
                <w:i/>
                <w:iCs/>
              </w:rPr>
              <w:t xml:space="preserve"> et al</w:t>
            </w:r>
            <w:r w:rsidRPr="00955A23">
              <w:rPr>
                <w:rFonts w:ascii="Book Antiqua" w:hAnsi="Book Antiqua"/>
                <w:b w:val="0"/>
                <w:vertAlign w:val="superscript"/>
              </w:rPr>
              <w:t>[10]</w:t>
            </w:r>
          </w:p>
        </w:tc>
        <w:tc>
          <w:tcPr>
            <w:tcW w:w="7613" w:type="dxa"/>
            <w:vAlign w:val="center"/>
            <w:hideMark/>
          </w:tcPr>
          <w:p w14:paraId="0DADA072" w14:textId="73F29CCD"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 xml:space="preserve">HSA from a healthy subject and a diabetic patient: Lys-64, Lys-93, Lys-190, Lys-199, Lys-205, Lys-225, Lys-233, Lys-240, Lys-262, Lys-274, Lys-281, Lys-317, Lys-323, Lys-351, Lys-372, Lys-378, Lys-413, Lys-432, </w:t>
            </w:r>
            <w:r w:rsidRPr="00955A23">
              <w:rPr>
                <w:rFonts w:ascii="Book Antiqua" w:hAnsi="Book Antiqua"/>
              </w:rPr>
              <w:lastRenderedPageBreak/>
              <w:t>Lys-475, Lys-525, Lys-545, Lys-557, Lys-557/ Lys-560/ Lys-564, Lys-564, Lys-573/ Lys-574</w:t>
            </w:r>
          </w:p>
        </w:tc>
        <w:tc>
          <w:tcPr>
            <w:tcW w:w="2719" w:type="dxa"/>
            <w:vAlign w:val="center"/>
            <w:hideMark/>
          </w:tcPr>
          <w:p w14:paraId="58F0E3F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lastRenderedPageBreak/>
              <w:t>IT-TOF-MS/MS</w:t>
            </w:r>
          </w:p>
        </w:tc>
      </w:tr>
      <w:tr w:rsidR="001B3BEB" w:rsidRPr="00955A23" w14:paraId="2405C042"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4EE06F1B" w14:textId="3A2EFE60"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Zhang</w:t>
            </w:r>
            <w:r w:rsidR="00360788" w:rsidRPr="00955A23">
              <w:rPr>
                <w:rFonts w:ascii="Book Antiqua" w:hAnsi="Book Antiqua"/>
                <w:b w:val="0"/>
                <w:i/>
                <w:iCs/>
              </w:rPr>
              <w:t xml:space="preserve"> et al</w:t>
            </w:r>
            <w:r w:rsidRPr="00955A23">
              <w:rPr>
                <w:rFonts w:ascii="Book Antiqua" w:hAnsi="Book Antiqua"/>
                <w:b w:val="0"/>
                <w:vertAlign w:val="superscript"/>
              </w:rPr>
              <w:t>[7]</w:t>
            </w:r>
          </w:p>
        </w:tc>
        <w:tc>
          <w:tcPr>
            <w:tcW w:w="7613" w:type="dxa"/>
            <w:vAlign w:val="center"/>
            <w:hideMark/>
          </w:tcPr>
          <w:p w14:paraId="13133AAC" w14:textId="7E28AA73"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 xml:space="preserve">HSA from clinical </w:t>
            </w:r>
            <w:bookmarkStart w:id="19" w:name="OLE_LINK69"/>
            <w:r w:rsidRPr="00955A23">
              <w:rPr>
                <w:rFonts w:ascii="Book Antiqua" w:hAnsi="Book Antiqua"/>
              </w:rPr>
              <w:t>T2DM</w:t>
            </w:r>
            <w:bookmarkEnd w:id="19"/>
            <w:r w:rsidRPr="00955A23">
              <w:rPr>
                <w:rFonts w:ascii="Book Antiqua" w:hAnsi="Book Antiqua"/>
              </w:rPr>
              <w:t xml:space="preserve">, IGT, NGT and 389 volunteers: </w:t>
            </w:r>
            <w:bookmarkStart w:id="20" w:name="OLE_LINK71"/>
            <w:r w:rsidRPr="00955A23">
              <w:rPr>
                <w:rFonts w:ascii="Book Antiqua" w:hAnsi="Book Antiqua"/>
              </w:rPr>
              <w:t>Lys-12</w:t>
            </w:r>
            <w:bookmarkEnd w:id="20"/>
            <w:r w:rsidRPr="00955A23">
              <w:rPr>
                <w:rFonts w:ascii="Book Antiqua" w:hAnsi="Book Antiqua"/>
              </w:rPr>
              <w:t>/ Lys-20</w:t>
            </w:r>
            <w:r w:rsidR="005935B4" w:rsidRPr="00955A23">
              <w:rPr>
                <w:rFonts w:ascii="Book Antiqua" w:hAnsi="Book Antiqua"/>
                <w:vertAlign w:val="superscript"/>
              </w:rPr>
              <w:t>1</w:t>
            </w:r>
            <w:r w:rsidRPr="00955A23">
              <w:rPr>
                <w:rFonts w:ascii="Book Antiqua" w:hAnsi="Book Antiqua"/>
              </w:rPr>
              <w:t>, Arg-144, Arg-186/ Lys-190</w:t>
            </w:r>
            <w:r w:rsidR="005935B4" w:rsidRPr="00955A23">
              <w:rPr>
                <w:rFonts w:ascii="Book Antiqua" w:hAnsi="Book Antiqua"/>
                <w:vertAlign w:val="superscript"/>
              </w:rPr>
              <w:t>1</w:t>
            </w:r>
            <w:r w:rsidRPr="00955A23">
              <w:rPr>
                <w:rFonts w:ascii="Book Antiqua" w:hAnsi="Book Antiqua"/>
              </w:rPr>
              <w:t>, Arg-222/ Lys-225, Lys-240, Arg-336, Lys-372, Lys-414/ Arg-428</w:t>
            </w:r>
            <w:r w:rsidR="005935B4" w:rsidRPr="00955A23">
              <w:rPr>
                <w:rFonts w:ascii="Book Antiqua" w:hAnsi="Book Antiqua"/>
                <w:vertAlign w:val="superscript"/>
              </w:rPr>
              <w:t>1</w:t>
            </w:r>
            <w:r w:rsidRPr="00955A23">
              <w:rPr>
                <w:rFonts w:ascii="Book Antiqua" w:hAnsi="Book Antiqua"/>
              </w:rPr>
              <w:t>. (8 glucose sensitive sites)</w:t>
            </w:r>
          </w:p>
        </w:tc>
        <w:tc>
          <w:tcPr>
            <w:tcW w:w="2719" w:type="dxa"/>
            <w:vAlign w:val="center"/>
            <w:hideMark/>
          </w:tcPr>
          <w:p w14:paraId="63BEA67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Agilent MSD trap</w:t>
            </w:r>
          </w:p>
        </w:tc>
      </w:tr>
      <w:tr w:rsidR="001B3BEB" w:rsidRPr="00955A23" w14:paraId="5828B4A0"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0BAD7C52" w14:textId="7AA9884D"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Anguizola</w:t>
            </w:r>
            <w:r w:rsidRPr="00955A23">
              <w:rPr>
                <w:rFonts w:ascii="Book Antiqua" w:hAnsi="Book Antiqua"/>
                <w:b w:val="0"/>
                <w:vertAlign w:val="superscript"/>
              </w:rPr>
              <w:t xml:space="preserve"> </w:t>
            </w:r>
            <w:r w:rsidR="00360788" w:rsidRPr="00955A23">
              <w:rPr>
                <w:rFonts w:ascii="Book Antiqua" w:hAnsi="Book Antiqua"/>
                <w:b w:val="0"/>
                <w:i/>
                <w:iCs/>
              </w:rPr>
              <w:t>et al</w:t>
            </w:r>
            <w:r w:rsidRPr="00955A23">
              <w:rPr>
                <w:rFonts w:ascii="Book Antiqua" w:hAnsi="Book Antiqua"/>
                <w:b w:val="0"/>
                <w:vertAlign w:val="superscript"/>
              </w:rPr>
              <w:t>[59]</w:t>
            </w:r>
          </w:p>
        </w:tc>
        <w:tc>
          <w:tcPr>
            <w:tcW w:w="7613" w:type="dxa"/>
            <w:vAlign w:val="center"/>
            <w:hideMark/>
          </w:tcPr>
          <w:p w14:paraId="19870F30" w14:textId="772B2E10"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individual clinical plasma samples: Arg-10, Lys-12, Arg-10/Lys-12</w:t>
            </w:r>
            <w:r w:rsidR="005935B4" w:rsidRPr="00955A23">
              <w:rPr>
                <w:rFonts w:ascii="Book Antiqua" w:hAnsi="Book Antiqua"/>
                <w:vertAlign w:val="superscript"/>
              </w:rPr>
              <w:t>1</w:t>
            </w:r>
            <w:r w:rsidRPr="00955A23">
              <w:rPr>
                <w:rFonts w:ascii="Book Antiqua" w:hAnsi="Book Antiqua"/>
              </w:rPr>
              <w:t>, Arg-98</w:t>
            </w:r>
            <w:r w:rsidR="005935B4" w:rsidRPr="00955A23">
              <w:rPr>
                <w:rFonts w:ascii="Book Antiqua" w:hAnsi="Book Antiqua"/>
                <w:vertAlign w:val="superscript"/>
              </w:rPr>
              <w:t>1</w:t>
            </w:r>
            <w:r w:rsidRPr="00955A23">
              <w:rPr>
                <w:rFonts w:ascii="Book Antiqua" w:hAnsi="Book Antiqua"/>
              </w:rPr>
              <w:t>, Arg-160, Lys-162, Lys-190, Lys-199, Lys-276, Lys-281, Lys</w:t>
            </w:r>
            <w:r w:rsidR="00594DEA" w:rsidRPr="00955A23">
              <w:rPr>
                <w:rFonts w:ascii="Book Antiqua" w:hAnsi="Book Antiqua"/>
              </w:rPr>
              <w:t>-</w:t>
            </w:r>
            <w:r w:rsidRPr="00955A23">
              <w:rPr>
                <w:rFonts w:ascii="Book Antiqua" w:hAnsi="Book Antiqua"/>
              </w:rPr>
              <w:t>276/Lys-281</w:t>
            </w:r>
            <w:r w:rsidR="005935B4" w:rsidRPr="00955A23">
              <w:rPr>
                <w:rFonts w:ascii="Book Antiqua" w:hAnsi="Book Antiqua"/>
                <w:vertAlign w:val="superscript"/>
              </w:rPr>
              <w:t>1</w:t>
            </w:r>
            <w:r w:rsidRPr="00955A23">
              <w:rPr>
                <w:rFonts w:ascii="Book Antiqua" w:hAnsi="Book Antiqua"/>
              </w:rPr>
              <w:t>, Lys-286</w:t>
            </w:r>
            <w:r w:rsidR="005935B4" w:rsidRPr="00955A23">
              <w:rPr>
                <w:rFonts w:ascii="Book Antiqua" w:hAnsi="Book Antiqua"/>
                <w:vertAlign w:val="superscript"/>
              </w:rPr>
              <w:t>1</w:t>
            </w:r>
            <w:r w:rsidRPr="00955A23">
              <w:rPr>
                <w:rFonts w:ascii="Book Antiqua" w:hAnsi="Book Antiqua"/>
              </w:rPr>
              <w:t>, Lys-313, Lys-317, Lys-372, Lys-428, Lys-432, Arg-484, Arg-485, Arg-484/ Arg-485</w:t>
            </w:r>
            <w:r w:rsidR="005935B4" w:rsidRPr="00955A23">
              <w:rPr>
                <w:rFonts w:ascii="Book Antiqua" w:hAnsi="Book Antiqua"/>
                <w:vertAlign w:val="superscript"/>
              </w:rPr>
              <w:t>1</w:t>
            </w:r>
            <w:r w:rsidRPr="00955A23">
              <w:rPr>
                <w:rFonts w:ascii="Book Antiqua" w:hAnsi="Book Antiqua"/>
              </w:rPr>
              <w:t>,</w:t>
            </w:r>
            <w:r w:rsidR="00360788" w:rsidRPr="00955A23">
              <w:rPr>
                <w:rFonts w:ascii="Book Antiqua" w:hAnsi="Book Antiqua"/>
              </w:rPr>
              <w:t xml:space="preserve"> </w:t>
            </w:r>
            <w:r w:rsidRPr="00955A23">
              <w:rPr>
                <w:rFonts w:ascii="Book Antiqua" w:hAnsi="Book Antiqua"/>
              </w:rPr>
              <w:t>Lys-545, Lys-557, Lys-560, Lys-564</w:t>
            </w:r>
            <w:r w:rsidR="005935B4" w:rsidRPr="00955A23">
              <w:rPr>
                <w:rFonts w:ascii="Book Antiqua" w:hAnsi="Book Antiqua"/>
                <w:vertAlign w:val="superscript"/>
              </w:rPr>
              <w:t>1</w:t>
            </w:r>
            <w:r w:rsidRPr="00955A23">
              <w:rPr>
                <w:rFonts w:ascii="Book Antiqua" w:hAnsi="Book Antiqua"/>
              </w:rPr>
              <w:t>, Lys-573/ Lys-574</w:t>
            </w:r>
            <w:r w:rsidR="005935B4" w:rsidRPr="00955A23">
              <w:rPr>
                <w:rFonts w:ascii="Book Antiqua" w:hAnsi="Book Antiqua"/>
                <w:vertAlign w:val="superscript"/>
              </w:rPr>
              <w:t>1</w:t>
            </w:r>
          </w:p>
        </w:tc>
        <w:tc>
          <w:tcPr>
            <w:tcW w:w="2719" w:type="dxa"/>
            <w:vAlign w:val="center"/>
            <w:hideMark/>
          </w:tcPr>
          <w:p w14:paraId="6D5E5D28"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MALDI-TOF-MS</w:t>
            </w:r>
          </w:p>
        </w:tc>
      </w:tr>
      <w:tr w:rsidR="001B3BEB" w:rsidRPr="00955A23" w14:paraId="5D457C17"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2CA649F3" w14:textId="069F0C91" w:rsidR="001B3BEB" w:rsidRPr="00955A23" w:rsidRDefault="001B3BEB" w:rsidP="00955A23">
            <w:pPr>
              <w:adjustRightInd w:val="0"/>
              <w:snapToGrid w:val="0"/>
              <w:spacing w:line="360" w:lineRule="auto"/>
              <w:jc w:val="both"/>
              <w:rPr>
                <w:rFonts w:ascii="Book Antiqua" w:hAnsi="Book Antiqua"/>
                <w:b w:val="0"/>
              </w:rPr>
            </w:pPr>
            <w:bookmarkStart w:id="21" w:name="OLE_LINK67"/>
            <w:r w:rsidRPr="00955A23">
              <w:rPr>
                <w:rFonts w:ascii="Book Antiqua" w:hAnsi="Book Antiqua"/>
                <w:b w:val="0"/>
              </w:rPr>
              <w:t>Priego-Capote</w:t>
            </w:r>
            <w:bookmarkEnd w:id="21"/>
            <w:r w:rsidR="00360788" w:rsidRPr="00955A23">
              <w:rPr>
                <w:rFonts w:ascii="Book Antiqua" w:hAnsi="Book Antiqua"/>
                <w:b w:val="0"/>
                <w:i/>
                <w:iCs/>
              </w:rPr>
              <w:t xml:space="preserve"> et al</w:t>
            </w:r>
            <w:r w:rsidRPr="00955A23">
              <w:rPr>
                <w:rFonts w:ascii="Book Antiqua" w:hAnsi="Book Antiqua"/>
                <w:b w:val="0"/>
                <w:vertAlign w:val="superscript"/>
              </w:rPr>
              <w:t>[12]</w:t>
            </w:r>
          </w:p>
        </w:tc>
        <w:tc>
          <w:tcPr>
            <w:tcW w:w="7613" w:type="dxa"/>
            <w:vAlign w:val="center"/>
            <w:hideMark/>
          </w:tcPr>
          <w:p w14:paraId="026FB15E" w14:textId="4E930EAD"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human Plasma: Lys-64, Lys-73, Lys-93, Lys-106, Lys-136, Lys-137, Lys-159, Lys-174, Lys-181, Lys</w:t>
            </w:r>
            <w:r w:rsidR="00594DEA" w:rsidRPr="00955A23">
              <w:rPr>
                <w:rFonts w:ascii="Book Antiqua" w:hAnsi="Book Antiqua"/>
              </w:rPr>
              <w:t>-</w:t>
            </w:r>
            <w:r w:rsidRPr="00955A23">
              <w:rPr>
                <w:rFonts w:ascii="Book Antiqua" w:hAnsi="Book Antiqua"/>
              </w:rPr>
              <w:t>195, Arg-218, Lys-233, Lys -240, Lys-262, Lys-274, Lys-323, Lys-359, Lys-372, Lys-378, Lys-389, Lys -402, Lys-413, Lys-432, Lys-436, Lys-439, Lys-444, Lys-466, Arg-472, Lys-475, Lys-500, Lys-519, Lys -525, Lys-573</w:t>
            </w:r>
          </w:p>
        </w:tc>
        <w:tc>
          <w:tcPr>
            <w:tcW w:w="2719" w:type="dxa"/>
            <w:vAlign w:val="center"/>
            <w:hideMark/>
          </w:tcPr>
          <w:p w14:paraId="11F41E92"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Hybrid linear ion trap-Orbitrap MS</w:t>
            </w:r>
          </w:p>
        </w:tc>
      </w:tr>
      <w:tr w:rsidR="001B3BEB" w:rsidRPr="00955A23" w14:paraId="2C8E4977"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4DB65FE9" w14:textId="74F0CCE3" w:rsidR="001B3BEB" w:rsidRPr="00955A23" w:rsidRDefault="00A573C5" w:rsidP="00955A23">
            <w:pPr>
              <w:adjustRightInd w:val="0"/>
              <w:snapToGrid w:val="0"/>
              <w:spacing w:line="360" w:lineRule="auto"/>
              <w:jc w:val="both"/>
              <w:rPr>
                <w:rFonts w:ascii="Book Antiqua" w:hAnsi="Book Antiqua"/>
                <w:b w:val="0"/>
              </w:rPr>
            </w:pPr>
            <w:r w:rsidRPr="00955A23">
              <w:rPr>
                <w:rFonts w:ascii="Book Antiqua" w:hAnsi="Book Antiqua"/>
                <w:b w:val="0"/>
              </w:rPr>
              <w:t>Korwar</w:t>
            </w:r>
            <w:r w:rsidR="001B3BEB" w:rsidRPr="00955A23">
              <w:rPr>
                <w:rFonts w:ascii="Book Antiqua" w:hAnsi="Book Antiqua"/>
                <w:b w:val="0"/>
              </w:rPr>
              <w:t xml:space="preserve"> </w:t>
            </w:r>
            <w:r w:rsidR="00360788" w:rsidRPr="00955A23">
              <w:rPr>
                <w:rFonts w:ascii="Book Antiqua" w:hAnsi="Book Antiqua"/>
                <w:b w:val="0"/>
                <w:i/>
                <w:iCs/>
              </w:rPr>
              <w:t>et al</w:t>
            </w:r>
            <w:r w:rsidR="001B3BEB" w:rsidRPr="00955A23">
              <w:rPr>
                <w:rFonts w:ascii="Book Antiqua" w:hAnsi="Book Antiqua"/>
                <w:b w:val="0"/>
                <w:vertAlign w:val="superscript"/>
              </w:rPr>
              <w:t>[65]</w:t>
            </w:r>
          </w:p>
        </w:tc>
        <w:tc>
          <w:tcPr>
            <w:tcW w:w="7613" w:type="dxa"/>
            <w:vAlign w:val="center"/>
            <w:hideMark/>
          </w:tcPr>
          <w:p w14:paraId="688A5A83" w14:textId="215835C9"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clinical plasma samples: Lys-12, Lys -64</w:t>
            </w:r>
            <w:r w:rsidR="005935B4" w:rsidRPr="00955A23">
              <w:rPr>
                <w:rFonts w:ascii="Book Antiqua" w:hAnsi="Book Antiqua"/>
                <w:vertAlign w:val="superscript"/>
              </w:rPr>
              <w:t>1</w:t>
            </w:r>
            <w:r w:rsidRPr="00955A23">
              <w:rPr>
                <w:rFonts w:ascii="Book Antiqua" w:hAnsi="Book Antiqua"/>
              </w:rPr>
              <w:t>, Lys -136, Lys-137, Lys-159</w:t>
            </w:r>
            <w:r w:rsidR="005935B4" w:rsidRPr="00955A23">
              <w:rPr>
                <w:rFonts w:ascii="Book Antiqua" w:hAnsi="Book Antiqua"/>
                <w:vertAlign w:val="superscript"/>
              </w:rPr>
              <w:t>1</w:t>
            </w:r>
            <w:r w:rsidRPr="00955A23">
              <w:rPr>
                <w:rFonts w:ascii="Book Antiqua" w:hAnsi="Book Antiqua"/>
              </w:rPr>
              <w:t>, Lys-402</w:t>
            </w:r>
            <w:r w:rsidR="005935B4" w:rsidRPr="00955A23">
              <w:rPr>
                <w:rFonts w:ascii="Book Antiqua" w:hAnsi="Book Antiqua"/>
                <w:vertAlign w:val="superscript"/>
              </w:rPr>
              <w:t>1</w:t>
            </w:r>
            <w:r w:rsidRPr="00955A23">
              <w:rPr>
                <w:rFonts w:ascii="Book Antiqua" w:hAnsi="Book Antiqua"/>
              </w:rPr>
              <w:t>, Lys-414</w:t>
            </w:r>
            <w:r w:rsidR="005935B4" w:rsidRPr="00955A23">
              <w:rPr>
                <w:rFonts w:ascii="Book Antiqua" w:hAnsi="Book Antiqua"/>
                <w:vertAlign w:val="superscript"/>
              </w:rPr>
              <w:t>1</w:t>
            </w:r>
            <w:r w:rsidRPr="00955A23">
              <w:rPr>
                <w:rFonts w:ascii="Book Antiqua" w:hAnsi="Book Antiqua"/>
              </w:rPr>
              <w:t>, Lys-466</w:t>
            </w:r>
            <w:r w:rsidR="005935B4" w:rsidRPr="00955A23">
              <w:rPr>
                <w:rFonts w:ascii="Book Antiqua" w:hAnsi="Book Antiqua"/>
                <w:vertAlign w:val="superscript"/>
              </w:rPr>
              <w:t>1</w:t>
            </w:r>
            <w:r w:rsidRPr="00955A23">
              <w:rPr>
                <w:rFonts w:ascii="Book Antiqua" w:hAnsi="Book Antiqua"/>
              </w:rPr>
              <w:t>,</w:t>
            </w:r>
            <w:bookmarkStart w:id="22" w:name="OLE_LINK73"/>
            <w:r w:rsidRPr="00955A23">
              <w:rPr>
                <w:rFonts w:ascii="Book Antiqua" w:hAnsi="Book Antiqua"/>
              </w:rPr>
              <w:t xml:space="preserve"> Ly</w:t>
            </w:r>
            <w:bookmarkStart w:id="23" w:name="OLE_LINK75"/>
            <w:bookmarkEnd w:id="22"/>
            <w:r w:rsidRPr="00955A23">
              <w:rPr>
                <w:rFonts w:ascii="Book Antiqua" w:hAnsi="Book Antiqua"/>
              </w:rPr>
              <w:t>s-525</w:t>
            </w:r>
            <w:bookmarkEnd w:id="23"/>
            <w:r w:rsidR="005935B4" w:rsidRPr="00955A23">
              <w:rPr>
                <w:rFonts w:ascii="Book Antiqua" w:hAnsi="Book Antiqua"/>
                <w:vertAlign w:val="superscript"/>
              </w:rPr>
              <w:t>1</w:t>
            </w:r>
          </w:p>
        </w:tc>
        <w:tc>
          <w:tcPr>
            <w:tcW w:w="2719" w:type="dxa"/>
            <w:vAlign w:val="center"/>
            <w:hideMark/>
          </w:tcPr>
          <w:p w14:paraId="1EBF50DF"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Hybrid quadruple Q-Exactive Orbitrap MS</w:t>
            </w:r>
          </w:p>
        </w:tc>
      </w:tr>
      <w:tr w:rsidR="001B3BEB" w:rsidRPr="00955A23" w14:paraId="4D6B6A96"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69A51486" w14:textId="428785F8"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Zhang</w:t>
            </w:r>
            <w:r w:rsidR="00360788" w:rsidRPr="00955A23">
              <w:rPr>
                <w:rFonts w:ascii="Book Antiqua" w:hAnsi="Book Antiqua"/>
                <w:b w:val="0"/>
                <w:i/>
                <w:iCs/>
              </w:rPr>
              <w:t xml:space="preserve"> et al</w:t>
            </w:r>
            <w:r w:rsidRPr="00955A23">
              <w:rPr>
                <w:rFonts w:ascii="Book Antiqua" w:hAnsi="Book Antiqua"/>
                <w:b w:val="0"/>
                <w:vertAlign w:val="superscript"/>
              </w:rPr>
              <w:t>[60]</w:t>
            </w:r>
          </w:p>
        </w:tc>
        <w:tc>
          <w:tcPr>
            <w:tcW w:w="7613" w:type="dxa"/>
            <w:vAlign w:val="center"/>
            <w:hideMark/>
          </w:tcPr>
          <w:p w14:paraId="7D113EA7" w14:textId="7113A098"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12 NGT, 11 IGT and 8 T2DM: Lys-4</w:t>
            </w:r>
            <w:r w:rsidR="005935B4" w:rsidRPr="00955A23">
              <w:rPr>
                <w:rFonts w:ascii="Book Antiqua" w:hAnsi="Book Antiqua"/>
                <w:vertAlign w:val="superscript"/>
              </w:rPr>
              <w:t>1</w:t>
            </w:r>
            <w:r w:rsidRPr="00955A23">
              <w:rPr>
                <w:rFonts w:ascii="Book Antiqua" w:hAnsi="Book Antiqua"/>
              </w:rPr>
              <w:t>, Lys-12, Lys-51, Lys-64</w:t>
            </w:r>
            <w:r w:rsidR="005935B4" w:rsidRPr="00955A23">
              <w:rPr>
                <w:rFonts w:ascii="Book Antiqua" w:hAnsi="Book Antiqua"/>
                <w:vertAlign w:val="superscript"/>
              </w:rPr>
              <w:t>1</w:t>
            </w:r>
            <w:r w:rsidRPr="00955A23">
              <w:rPr>
                <w:rFonts w:ascii="Book Antiqua" w:hAnsi="Book Antiqua"/>
              </w:rPr>
              <w:t>, Lys-73, Lys-136, Lys-137, Lys-159, Lys-162, Lys-181</w:t>
            </w:r>
            <w:r w:rsidR="005935B4" w:rsidRPr="00955A23">
              <w:rPr>
                <w:rFonts w:ascii="Book Antiqua" w:hAnsi="Book Antiqua"/>
                <w:vertAlign w:val="superscript"/>
              </w:rPr>
              <w:t>1</w:t>
            </w:r>
            <w:r w:rsidRPr="00955A23">
              <w:rPr>
                <w:rFonts w:ascii="Book Antiqua" w:hAnsi="Book Antiqua"/>
              </w:rPr>
              <w:t>, Lys-190</w:t>
            </w:r>
            <w:r w:rsidR="005935B4" w:rsidRPr="00955A23">
              <w:rPr>
                <w:rFonts w:ascii="Book Antiqua" w:hAnsi="Book Antiqua"/>
                <w:vertAlign w:val="superscript"/>
              </w:rPr>
              <w:t>1</w:t>
            </w:r>
            <w:r w:rsidRPr="00955A23">
              <w:rPr>
                <w:rFonts w:ascii="Book Antiqua" w:hAnsi="Book Antiqua"/>
              </w:rPr>
              <w:t>, Lys-195, Lys-199</w:t>
            </w:r>
            <w:r w:rsidR="005935B4" w:rsidRPr="00955A23">
              <w:rPr>
                <w:rFonts w:ascii="Book Antiqua" w:hAnsi="Book Antiqua"/>
                <w:vertAlign w:val="superscript"/>
              </w:rPr>
              <w:t>1</w:t>
            </w:r>
            <w:r w:rsidRPr="00955A23">
              <w:rPr>
                <w:rFonts w:ascii="Book Antiqua" w:hAnsi="Book Antiqua"/>
              </w:rPr>
              <w:t>, Lys-205, Lys-225, Lys-233</w:t>
            </w:r>
            <w:r w:rsidR="005935B4" w:rsidRPr="00955A23">
              <w:rPr>
                <w:rFonts w:ascii="Book Antiqua" w:hAnsi="Book Antiqua"/>
                <w:vertAlign w:val="superscript"/>
              </w:rPr>
              <w:t>1</w:t>
            </w:r>
            <w:r w:rsidRPr="00955A23">
              <w:rPr>
                <w:rFonts w:ascii="Book Antiqua" w:hAnsi="Book Antiqua"/>
              </w:rPr>
              <w:t>, Lys-262, Lys-274, Lys-</w:t>
            </w:r>
            <w:r w:rsidRPr="00955A23">
              <w:rPr>
                <w:rFonts w:ascii="Book Antiqua" w:hAnsi="Book Antiqua"/>
              </w:rPr>
              <w:lastRenderedPageBreak/>
              <w:t>276, Lys-317</w:t>
            </w:r>
            <w:r w:rsidR="005935B4" w:rsidRPr="00955A23">
              <w:rPr>
                <w:rFonts w:ascii="Book Antiqua" w:hAnsi="Book Antiqua"/>
                <w:vertAlign w:val="superscript"/>
              </w:rPr>
              <w:t>1</w:t>
            </w:r>
            <w:r w:rsidRPr="00955A23">
              <w:rPr>
                <w:rFonts w:ascii="Book Antiqua" w:hAnsi="Book Antiqua"/>
              </w:rPr>
              <w:t>, Lys-351, Lys-378, Lys-414, Lys-432</w:t>
            </w:r>
            <w:r w:rsidR="005935B4" w:rsidRPr="00955A23">
              <w:rPr>
                <w:rFonts w:ascii="Book Antiqua" w:hAnsi="Book Antiqua"/>
                <w:vertAlign w:val="superscript"/>
              </w:rPr>
              <w:t>1</w:t>
            </w:r>
            <w:r w:rsidRPr="00955A23">
              <w:rPr>
                <w:rFonts w:ascii="Book Antiqua" w:hAnsi="Book Antiqua"/>
              </w:rPr>
              <w:t>, Lys-436</w:t>
            </w:r>
            <w:r w:rsidR="005935B4" w:rsidRPr="00955A23">
              <w:rPr>
                <w:rFonts w:ascii="Book Antiqua" w:hAnsi="Book Antiqua"/>
                <w:vertAlign w:val="superscript"/>
              </w:rPr>
              <w:t>1</w:t>
            </w:r>
            <w:r w:rsidRPr="00955A23">
              <w:rPr>
                <w:rFonts w:ascii="Book Antiqua" w:hAnsi="Book Antiqua"/>
              </w:rPr>
              <w:t>, Lys-475, Lys-525, Lys-538, Lys-545, Lys-562</w:t>
            </w:r>
            <w:r w:rsidR="005935B4" w:rsidRPr="00955A23">
              <w:rPr>
                <w:rFonts w:ascii="Book Antiqua" w:hAnsi="Book Antiqua"/>
                <w:vertAlign w:val="superscript"/>
              </w:rPr>
              <w:t>1</w:t>
            </w:r>
            <w:r w:rsidRPr="00955A23">
              <w:rPr>
                <w:rFonts w:ascii="Book Antiqua" w:hAnsi="Book Antiqua"/>
              </w:rPr>
              <w:t>, Lys-573, Lys-574</w:t>
            </w:r>
          </w:p>
        </w:tc>
        <w:tc>
          <w:tcPr>
            <w:tcW w:w="2719" w:type="dxa"/>
            <w:vAlign w:val="center"/>
            <w:hideMark/>
          </w:tcPr>
          <w:p w14:paraId="199D950A"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lastRenderedPageBreak/>
              <w:t>Ion Trap LC-MS</w:t>
            </w:r>
          </w:p>
        </w:tc>
      </w:tr>
      <w:tr w:rsidR="001B3BEB" w:rsidRPr="00955A23" w14:paraId="7A5BCADB"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639A5A0E" w14:textId="6F0CB37C"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Miyamoto</w:t>
            </w:r>
            <w:r w:rsidR="00360788" w:rsidRPr="00955A23">
              <w:rPr>
                <w:rFonts w:ascii="Book Antiqua" w:hAnsi="Book Antiqua"/>
                <w:b w:val="0"/>
                <w:i/>
                <w:iCs/>
              </w:rPr>
              <w:t xml:space="preserve"> et al</w:t>
            </w:r>
            <w:r w:rsidRPr="00955A23">
              <w:rPr>
                <w:rFonts w:ascii="Book Antiqua" w:hAnsi="Book Antiqua"/>
                <w:b w:val="0"/>
                <w:vertAlign w:val="superscript"/>
              </w:rPr>
              <w:t>[66]</w:t>
            </w:r>
          </w:p>
        </w:tc>
        <w:tc>
          <w:tcPr>
            <w:tcW w:w="7613" w:type="dxa"/>
            <w:vAlign w:val="center"/>
            <w:hideMark/>
          </w:tcPr>
          <w:p w14:paraId="337DBCFA" w14:textId="1904DB23"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8 diabetic patients: Lys-51, Lys-64/ Lys-73, Lys-136/ Lys-137, Lys-159/ Lys-162, Lys-190/ Lys-195/ Lys-199/ Lys-205, Lys-233, Lys-262, Lys-274/ Lys-276, Lys-313/ Lys-317, Lys-351, Lys-378/ Lys-389, Lys-432/ Lys-436/ Lys-439, Lys-525, Lys-534/ Lys -536/ Lys-538/ Lys-541, Lys -545, Lys-573/ Lys-574</w:t>
            </w:r>
          </w:p>
        </w:tc>
        <w:tc>
          <w:tcPr>
            <w:tcW w:w="2719" w:type="dxa"/>
            <w:vAlign w:val="center"/>
            <w:hideMark/>
          </w:tcPr>
          <w:p w14:paraId="79C7A04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QSTAR Pulsar-i MS</w:t>
            </w:r>
          </w:p>
        </w:tc>
      </w:tr>
      <w:tr w:rsidR="001B3BEB" w:rsidRPr="00955A23" w14:paraId="1E1DAF45"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2E822D78" w14:textId="3F2FAA13"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Brede</w:t>
            </w:r>
            <w:r w:rsidR="00360788" w:rsidRPr="00955A23">
              <w:rPr>
                <w:rFonts w:ascii="Book Antiqua" w:hAnsi="Book Antiqua"/>
                <w:b w:val="0"/>
                <w:i/>
                <w:iCs/>
              </w:rPr>
              <w:t xml:space="preserve"> et al</w:t>
            </w:r>
            <w:r w:rsidRPr="00955A23">
              <w:rPr>
                <w:rFonts w:ascii="Book Antiqua" w:hAnsi="Book Antiqua"/>
                <w:b w:val="0"/>
                <w:vertAlign w:val="superscript"/>
              </w:rPr>
              <w:t>[67]</w:t>
            </w:r>
          </w:p>
        </w:tc>
        <w:tc>
          <w:tcPr>
            <w:tcW w:w="7613" w:type="dxa"/>
            <w:vAlign w:val="center"/>
            <w:hideMark/>
          </w:tcPr>
          <w:p w14:paraId="53171C73" w14:textId="47792959"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plasma: Lys-12, Lys-137, Lys-414, Lys-525</w:t>
            </w:r>
            <w:r w:rsidR="005935B4" w:rsidRPr="00955A23">
              <w:rPr>
                <w:rFonts w:ascii="Book Antiqua" w:hAnsi="Book Antiqua"/>
                <w:vertAlign w:val="superscript"/>
              </w:rPr>
              <w:t>1</w:t>
            </w:r>
          </w:p>
        </w:tc>
        <w:tc>
          <w:tcPr>
            <w:tcW w:w="2719" w:type="dxa"/>
            <w:vAlign w:val="center"/>
            <w:hideMark/>
          </w:tcPr>
          <w:p w14:paraId="38AB4909"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Q-TOF MS</w:t>
            </w:r>
          </w:p>
        </w:tc>
      </w:tr>
      <w:tr w:rsidR="001B3BEB" w:rsidRPr="00955A23" w14:paraId="4F0A7BE3"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73D9AB1A" w14:textId="68038583"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Spiller</w:t>
            </w:r>
            <w:r w:rsidR="00360788" w:rsidRPr="00955A23">
              <w:rPr>
                <w:rFonts w:ascii="Book Antiqua" w:hAnsi="Book Antiqua"/>
                <w:b w:val="0"/>
                <w:i/>
                <w:iCs/>
              </w:rPr>
              <w:t xml:space="preserve"> et al</w:t>
            </w:r>
            <w:r w:rsidRPr="00955A23">
              <w:rPr>
                <w:rFonts w:ascii="Book Antiqua" w:hAnsi="Book Antiqua"/>
                <w:b w:val="0"/>
                <w:vertAlign w:val="superscript"/>
              </w:rPr>
              <w:t>[68]</w:t>
            </w:r>
          </w:p>
        </w:tc>
        <w:tc>
          <w:tcPr>
            <w:tcW w:w="7613" w:type="dxa"/>
            <w:vAlign w:val="center"/>
            <w:hideMark/>
          </w:tcPr>
          <w:p w14:paraId="0085F7C4" w14:textId="0E34098F"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48 T2DM patients and 48 non-diabetic: Lys-64, Lys-73, Lys-93, Lys-174, Lys-181, Lys-233, Lys-262, Lys-359, Lys-378, Lys-414, Lys-525, Lys-545, Lys-574</w:t>
            </w:r>
          </w:p>
        </w:tc>
        <w:tc>
          <w:tcPr>
            <w:tcW w:w="2719" w:type="dxa"/>
            <w:vAlign w:val="center"/>
            <w:hideMark/>
          </w:tcPr>
          <w:p w14:paraId="2E7EBC4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QTRAP 4000</w:t>
            </w:r>
          </w:p>
        </w:tc>
      </w:tr>
      <w:tr w:rsidR="001B3BEB" w:rsidRPr="00955A23" w14:paraId="56C8D0DE"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603F955B" w14:textId="493431B5"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Spiller</w:t>
            </w:r>
            <w:r w:rsidR="00360788" w:rsidRPr="00955A23">
              <w:rPr>
                <w:rFonts w:ascii="Book Antiqua" w:hAnsi="Book Antiqua"/>
                <w:b w:val="0"/>
                <w:i/>
                <w:iCs/>
              </w:rPr>
              <w:t xml:space="preserve"> et al</w:t>
            </w:r>
            <w:r w:rsidRPr="00955A23">
              <w:rPr>
                <w:rFonts w:ascii="Book Antiqua" w:hAnsi="Book Antiqua"/>
                <w:b w:val="0"/>
                <w:vertAlign w:val="superscript"/>
              </w:rPr>
              <w:t>[69]</w:t>
            </w:r>
          </w:p>
        </w:tc>
        <w:tc>
          <w:tcPr>
            <w:tcW w:w="7613" w:type="dxa"/>
            <w:vAlign w:val="center"/>
            <w:hideMark/>
          </w:tcPr>
          <w:p w14:paraId="0251BD26" w14:textId="39064338"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24" w:name="OLE_LINK76"/>
            <w:r w:rsidRPr="00955A23">
              <w:rPr>
                <w:rFonts w:ascii="Book Antiqua" w:hAnsi="Book Antiqua"/>
              </w:rPr>
              <w:t>HSA from 5 T2DM patients and 5 non-diabetic individuals</w:t>
            </w:r>
            <w:bookmarkEnd w:id="24"/>
            <w:r w:rsidRPr="00955A23">
              <w:rPr>
                <w:rFonts w:ascii="Book Antiqua" w:hAnsi="Book Antiqua"/>
              </w:rPr>
              <w:t>: Lys-64</w:t>
            </w:r>
            <w:r w:rsidR="005935B4" w:rsidRPr="00955A23">
              <w:rPr>
                <w:rFonts w:ascii="Book Antiqua" w:hAnsi="Book Antiqua"/>
                <w:vertAlign w:val="superscript"/>
              </w:rPr>
              <w:t>1</w:t>
            </w:r>
            <w:r w:rsidRPr="00955A23">
              <w:rPr>
                <w:rFonts w:ascii="Book Antiqua" w:hAnsi="Book Antiqua"/>
              </w:rPr>
              <w:t>, Lys-73</w:t>
            </w:r>
            <w:r w:rsidR="005935B4" w:rsidRPr="00955A23">
              <w:rPr>
                <w:rFonts w:ascii="Book Antiqua" w:hAnsi="Book Antiqua"/>
                <w:vertAlign w:val="superscript"/>
              </w:rPr>
              <w:t>1</w:t>
            </w:r>
            <w:r w:rsidRPr="00955A23">
              <w:rPr>
                <w:rFonts w:ascii="Book Antiqua" w:hAnsi="Book Antiqua"/>
              </w:rPr>
              <w:t>, Lys-181</w:t>
            </w:r>
            <w:r w:rsidR="005935B4" w:rsidRPr="00955A23">
              <w:rPr>
                <w:rFonts w:ascii="Book Antiqua" w:hAnsi="Book Antiqua"/>
                <w:vertAlign w:val="superscript"/>
              </w:rPr>
              <w:t>1</w:t>
            </w:r>
            <w:r w:rsidRPr="00955A23">
              <w:rPr>
                <w:rFonts w:ascii="Book Antiqua" w:hAnsi="Book Antiqua"/>
              </w:rPr>
              <w:t>, Lys-262</w:t>
            </w:r>
            <w:r w:rsidR="005935B4" w:rsidRPr="00955A23">
              <w:rPr>
                <w:rFonts w:ascii="Book Antiqua" w:hAnsi="Book Antiqua"/>
                <w:vertAlign w:val="superscript"/>
              </w:rPr>
              <w:t>1</w:t>
            </w:r>
            <w:r w:rsidRPr="00955A23">
              <w:rPr>
                <w:rFonts w:ascii="Book Antiqua" w:hAnsi="Book Antiqua"/>
              </w:rPr>
              <w:t>, Lys-378</w:t>
            </w:r>
            <w:r w:rsidR="005935B4" w:rsidRPr="00955A23">
              <w:rPr>
                <w:rFonts w:ascii="Book Antiqua" w:hAnsi="Book Antiqua"/>
                <w:vertAlign w:val="superscript"/>
              </w:rPr>
              <w:t>1</w:t>
            </w:r>
            <w:r w:rsidRPr="00955A23">
              <w:rPr>
                <w:rFonts w:ascii="Book Antiqua" w:hAnsi="Book Antiqua"/>
              </w:rPr>
              <w:t>, Lys-574</w:t>
            </w:r>
            <w:r w:rsidR="005935B4" w:rsidRPr="00955A23">
              <w:rPr>
                <w:rFonts w:ascii="Book Antiqua" w:hAnsi="Book Antiqua"/>
                <w:vertAlign w:val="superscript"/>
              </w:rPr>
              <w:t>1</w:t>
            </w:r>
          </w:p>
        </w:tc>
        <w:tc>
          <w:tcPr>
            <w:tcW w:w="2719" w:type="dxa"/>
            <w:vAlign w:val="center"/>
            <w:hideMark/>
          </w:tcPr>
          <w:p w14:paraId="14D1FC4D"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ESI-QqLIT-MS (4000</w:t>
            </w:r>
          </w:p>
        </w:tc>
      </w:tr>
      <w:tr w:rsidR="001B3BEB" w:rsidRPr="00955A23" w14:paraId="77E8623B"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7101BCA5" w14:textId="56E91F43" w:rsidR="001B3BEB" w:rsidRPr="00955A23" w:rsidRDefault="001B3BEB" w:rsidP="00955A23">
            <w:pPr>
              <w:adjustRightInd w:val="0"/>
              <w:snapToGrid w:val="0"/>
              <w:spacing w:line="360" w:lineRule="auto"/>
              <w:jc w:val="both"/>
              <w:rPr>
                <w:rFonts w:ascii="Book Antiqua" w:hAnsi="Book Antiqua"/>
                <w:b w:val="0"/>
              </w:rPr>
            </w:pPr>
            <w:bookmarkStart w:id="25" w:name="OLE_LINK115"/>
            <w:r w:rsidRPr="00955A23">
              <w:rPr>
                <w:rFonts w:ascii="Book Antiqua" w:hAnsi="Book Antiqua"/>
                <w:b w:val="0"/>
              </w:rPr>
              <w:t>Takátsy</w:t>
            </w:r>
            <w:bookmarkEnd w:id="25"/>
            <w:r w:rsidR="00360788" w:rsidRPr="00955A23">
              <w:rPr>
                <w:rFonts w:ascii="Book Antiqua" w:hAnsi="Book Antiqua"/>
                <w:b w:val="0"/>
                <w:i/>
                <w:iCs/>
              </w:rPr>
              <w:t xml:space="preserve"> et al</w:t>
            </w:r>
            <w:r w:rsidRPr="00955A23">
              <w:rPr>
                <w:rFonts w:ascii="Book Antiqua" w:hAnsi="Book Antiqua"/>
                <w:b w:val="0"/>
                <w:vertAlign w:val="superscript"/>
              </w:rPr>
              <w:t>[70]</w:t>
            </w:r>
          </w:p>
        </w:tc>
        <w:tc>
          <w:tcPr>
            <w:tcW w:w="7613" w:type="dxa"/>
            <w:vAlign w:val="center"/>
            <w:hideMark/>
          </w:tcPr>
          <w:p w14:paraId="6AAF0AA3" w14:textId="7C44138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diabetic patients and healthy individuals: Arg-81, Lys-93, Arg</w:t>
            </w:r>
            <w:r w:rsidR="00594DEA" w:rsidRPr="00955A23">
              <w:rPr>
                <w:rFonts w:ascii="Book Antiqua" w:hAnsi="Book Antiqua"/>
              </w:rPr>
              <w:t>-</w:t>
            </w:r>
            <w:r w:rsidRPr="00955A23">
              <w:rPr>
                <w:rFonts w:ascii="Book Antiqua" w:hAnsi="Book Antiqua"/>
              </w:rPr>
              <w:t>98, Lys</w:t>
            </w:r>
            <w:r w:rsidR="00594DEA" w:rsidRPr="00955A23">
              <w:rPr>
                <w:rFonts w:ascii="Book Antiqua" w:hAnsi="Book Antiqua"/>
              </w:rPr>
              <w:t>-</w:t>
            </w:r>
            <w:r w:rsidRPr="00955A23">
              <w:rPr>
                <w:rFonts w:ascii="Book Antiqua" w:hAnsi="Book Antiqua"/>
              </w:rPr>
              <w:t xml:space="preserve">106, Arg-114, Lys-190, Lys-199, Arg-218, Arg-257, Lys-276, Lys-317, Arg -348, Lys-372, </w:t>
            </w:r>
            <w:bookmarkStart w:id="26" w:name="OLE_LINK78"/>
            <w:r w:rsidRPr="00955A23">
              <w:rPr>
                <w:rFonts w:ascii="Book Antiqua" w:hAnsi="Book Antiqua"/>
              </w:rPr>
              <w:t>Lys-378, Lys-389, Lys-413, Lys-436,</w:t>
            </w:r>
            <w:bookmarkEnd w:id="26"/>
            <w:r w:rsidRPr="00955A23">
              <w:rPr>
                <w:rFonts w:ascii="Book Antiqua" w:hAnsi="Book Antiqua"/>
              </w:rPr>
              <w:t xml:space="preserve"> Lys-439, Lys-444, Lys-466, Arg-484, Arg-485, Lys-500, Lys-519, Arg-521, Lys-564, Lys-536, Lys-538, Arg-445, </w:t>
            </w:r>
            <w:bookmarkStart w:id="27" w:name="OLE_LINK79"/>
            <w:r w:rsidRPr="00955A23">
              <w:rPr>
                <w:rFonts w:ascii="Book Antiqua" w:hAnsi="Book Antiqua"/>
              </w:rPr>
              <w:t>Lys-541</w:t>
            </w:r>
            <w:bookmarkEnd w:id="27"/>
            <w:r w:rsidRPr="00955A23">
              <w:rPr>
                <w:rFonts w:ascii="Book Antiqua" w:hAnsi="Book Antiqua"/>
              </w:rPr>
              <w:t>, Lys-560, Lys-573</w:t>
            </w:r>
          </w:p>
        </w:tc>
        <w:tc>
          <w:tcPr>
            <w:tcW w:w="2719" w:type="dxa"/>
            <w:vAlign w:val="center"/>
            <w:hideMark/>
          </w:tcPr>
          <w:p w14:paraId="5838036D"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MALDI TOF MS</w:t>
            </w:r>
          </w:p>
        </w:tc>
      </w:tr>
      <w:tr w:rsidR="001B3BEB" w:rsidRPr="00955A23" w14:paraId="08AB67ED"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290D7862" w14:textId="1728387B"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Greifenhagen</w:t>
            </w:r>
            <w:r w:rsidR="00360788" w:rsidRPr="00955A23">
              <w:rPr>
                <w:rFonts w:ascii="Book Antiqua" w:hAnsi="Book Antiqua"/>
                <w:b w:val="0"/>
                <w:i/>
                <w:iCs/>
              </w:rPr>
              <w:t xml:space="preserve"> et al</w:t>
            </w:r>
            <w:r w:rsidRPr="00955A23">
              <w:rPr>
                <w:rFonts w:ascii="Book Antiqua" w:hAnsi="Book Antiqua"/>
                <w:b w:val="0"/>
                <w:vertAlign w:val="superscript"/>
              </w:rPr>
              <w:t>[71]</w:t>
            </w:r>
          </w:p>
        </w:tc>
        <w:tc>
          <w:tcPr>
            <w:tcW w:w="7613" w:type="dxa"/>
            <w:vAlign w:val="center"/>
            <w:hideMark/>
          </w:tcPr>
          <w:p w14:paraId="04D00054" w14:textId="5AAE0F23"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5 diabetic patients: Lys-12, Lys-64, Lys-137, Lys-190, Lys-199, Lys-274, Lys-276, Lys-525</w:t>
            </w:r>
          </w:p>
        </w:tc>
        <w:tc>
          <w:tcPr>
            <w:tcW w:w="2719" w:type="dxa"/>
            <w:vAlign w:val="center"/>
            <w:hideMark/>
          </w:tcPr>
          <w:p w14:paraId="3AA936E3"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ESI-Orbitrap-MS</w:t>
            </w:r>
          </w:p>
        </w:tc>
      </w:tr>
      <w:tr w:rsidR="001B3BEB" w:rsidRPr="00955A23" w14:paraId="29335803" w14:textId="77777777" w:rsidTr="00057C5C">
        <w:trPr>
          <w:jc w:val="center"/>
        </w:trPr>
        <w:tc>
          <w:tcPr>
            <w:cnfStyle w:val="001000000000" w:firstRow="0" w:lastRow="0" w:firstColumn="1" w:lastColumn="0" w:oddVBand="0" w:evenVBand="0" w:oddHBand="0" w:evenHBand="0" w:firstRowFirstColumn="0" w:firstRowLastColumn="0" w:lastRowFirstColumn="0" w:lastRowLastColumn="0"/>
            <w:tcW w:w="2031" w:type="dxa"/>
            <w:vAlign w:val="center"/>
            <w:hideMark/>
          </w:tcPr>
          <w:p w14:paraId="32BEB130" w14:textId="37E177C6"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lastRenderedPageBreak/>
              <w:t>Qiu</w:t>
            </w:r>
            <w:r w:rsidR="00360788" w:rsidRPr="00955A23">
              <w:rPr>
                <w:rFonts w:ascii="Book Antiqua" w:hAnsi="Book Antiqua"/>
                <w:b w:val="0"/>
                <w:i/>
                <w:iCs/>
              </w:rPr>
              <w:t xml:space="preserve"> et al</w:t>
            </w:r>
            <w:r w:rsidRPr="00955A23">
              <w:rPr>
                <w:rFonts w:ascii="Book Antiqua" w:hAnsi="Book Antiqua"/>
                <w:b w:val="0"/>
                <w:vertAlign w:val="superscript"/>
              </w:rPr>
              <w:t>[53]</w:t>
            </w:r>
          </w:p>
        </w:tc>
        <w:tc>
          <w:tcPr>
            <w:tcW w:w="7613" w:type="dxa"/>
            <w:vAlign w:val="center"/>
            <w:hideMark/>
          </w:tcPr>
          <w:p w14:paraId="58A039DB" w14:textId="39F0CD33"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28" w:name="OLE_LINK97"/>
            <w:r w:rsidRPr="00955A23">
              <w:rPr>
                <w:rFonts w:ascii="Book Antiqua" w:hAnsi="Book Antiqua"/>
              </w:rPr>
              <w:t>HSA from 4 diabetic patients and 4 healthy subjects: Lys-4</w:t>
            </w:r>
            <w:bookmarkEnd w:id="28"/>
            <w:r w:rsidRPr="00955A23">
              <w:rPr>
                <w:rFonts w:ascii="Book Antiqua" w:hAnsi="Book Antiqua"/>
              </w:rPr>
              <w:t>, Lys-12, Lys-51</w:t>
            </w:r>
            <w:r w:rsidR="005935B4" w:rsidRPr="00955A23">
              <w:rPr>
                <w:rFonts w:ascii="Book Antiqua" w:hAnsi="Book Antiqua"/>
                <w:vertAlign w:val="superscript"/>
              </w:rPr>
              <w:t>1</w:t>
            </w:r>
            <w:r w:rsidRPr="00955A23">
              <w:rPr>
                <w:rFonts w:ascii="Book Antiqua" w:hAnsi="Book Antiqua"/>
              </w:rPr>
              <w:t>, Lys-64</w:t>
            </w:r>
            <w:r w:rsidR="005935B4" w:rsidRPr="00955A23">
              <w:rPr>
                <w:rFonts w:ascii="Book Antiqua" w:hAnsi="Book Antiqua"/>
                <w:vertAlign w:val="superscript"/>
              </w:rPr>
              <w:t>1</w:t>
            </w:r>
            <w:r w:rsidRPr="00955A23">
              <w:rPr>
                <w:rFonts w:ascii="Book Antiqua" w:hAnsi="Book Antiqua"/>
              </w:rPr>
              <w:t>, Lys-73, Arg-81, Lys-93</w:t>
            </w:r>
            <w:r w:rsidR="005935B4" w:rsidRPr="00955A23">
              <w:rPr>
                <w:rFonts w:ascii="Book Antiqua" w:hAnsi="Book Antiqua"/>
                <w:vertAlign w:val="superscript"/>
              </w:rPr>
              <w:t>1</w:t>
            </w:r>
            <w:r w:rsidRPr="00955A23">
              <w:rPr>
                <w:rFonts w:ascii="Book Antiqua" w:hAnsi="Book Antiqua"/>
              </w:rPr>
              <w:t>, Arg-98, Arg-117, Lys-136, Lys-137, Lys-162</w:t>
            </w:r>
            <w:r w:rsidR="005935B4" w:rsidRPr="00955A23">
              <w:rPr>
                <w:rFonts w:ascii="Book Antiqua" w:hAnsi="Book Antiqua"/>
                <w:vertAlign w:val="superscript"/>
              </w:rPr>
              <w:t>1</w:t>
            </w:r>
            <w:r w:rsidRPr="00955A23">
              <w:rPr>
                <w:rFonts w:ascii="Book Antiqua" w:hAnsi="Book Antiqua"/>
              </w:rPr>
              <w:t>, Lys-174, Lys-181, Arg-186, Lys-199</w:t>
            </w:r>
            <w:r w:rsidR="005935B4" w:rsidRPr="00955A23">
              <w:rPr>
                <w:rFonts w:ascii="Book Antiqua" w:hAnsi="Book Antiqua"/>
                <w:vertAlign w:val="superscript"/>
              </w:rPr>
              <w:t>1</w:t>
            </w:r>
            <w:r w:rsidRPr="00955A23">
              <w:rPr>
                <w:rFonts w:ascii="Book Antiqua" w:hAnsi="Book Antiqua"/>
              </w:rPr>
              <w:t>, Lys-205, Lys-233</w:t>
            </w:r>
            <w:r w:rsidR="005935B4" w:rsidRPr="00955A23">
              <w:rPr>
                <w:rFonts w:ascii="Book Antiqua" w:hAnsi="Book Antiqua"/>
                <w:vertAlign w:val="superscript"/>
              </w:rPr>
              <w:t>1</w:t>
            </w:r>
            <w:r w:rsidRPr="00955A23">
              <w:rPr>
                <w:rFonts w:ascii="Book Antiqua" w:hAnsi="Book Antiqua"/>
              </w:rPr>
              <w:t>, Lys-240, Arg-257, Lys-262</w:t>
            </w:r>
            <w:r w:rsidR="005935B4" w:rsidRPr="00955A23">
              <w:rPr>
                <w:rFonts w:ascii="Book Antiqua" w:hAnsi="Book Antiqua"/>
                <w:vertAlign w:val="superscript"/>
              </w:rPr>
              <w:t>1</w:t>
            </w:r>
            <w:r w:rsidRPr="00955A23">
              <w:rPr>
                <w:rFonts w:ascii="Book Antiqua" w:hAnsi="Book Antiqua"/>
              </w:rPr>
              <w:t>, Lys-274, Lys-276, Lys-281, Lys-286, Lys-313</w:t>
            </w:r>
            <w:r w:rsidR="005935B4" w:rsidRPr="00955A23">
              <w:rPr>
                <w:rFonts w:ascii="Book Antiqua" w:hAnsi="Book Antiqua"/>
                <w:vertAlign w:val="superscript"/>
              </w:rPr>
              <w:t>1</w:t>
            </w:r>
            <w:r w:rsidRPr="00955A23">
              <w:rPr>
                <w:rFonts w:ascii="Book Antiqua" w:hAnsi="Book Antiqua"/>
              </w:rPr>
              <w:t>, Lys-317, Lys-323</w:t>
            </w:r>
            <w:r w:rsidR="005935B4" w:rsidRPr="00955A23">
              <w:rPr>
                <w:rFonts w:ascii="Book Antiqua" w:hAnsi="Book Antiqua"/>
                <w:vertAlign w:val="superscript"/>
              </w:rPr>
              <w:t>1</w:t>
            </w:r>
            <w:r w:rsidRPr="00955A23">
              <w:rPr>
                <w:rFonts w:ascii="Book Antiqua" w:hAnsi="Book Antiqua"/>
              </w:rPr>
              <w:t>, Lys-351, Lys-359, Lys-372, Lys -378</w:t>
            </w:r>
            <w:r w:rsidR="005935B4" w:rsidRPr="00955A23">
              <w:rPr>
                <w:rFonts w:ascii="Book Antiqua" w:hAnsi="Book Antiqua"/>
                <w:vertAlign w:val="superscript"/>
              </w:rPr>
              <w:t>1</w:t>
            </w:r>
            <w:r w:rsidRPr="00955A23">
              <w:rPr>
                <w:rFonts w:ascii="Book Antiqua" w:hAnsi="Book Antiqua"/>
              </w:rPr>
              <w:t>, Lys-389, Lys-402</w:t>
            </w:r>
            <w:r w:rsidR="005935B4" w:rsidRPr="00955A23">
              <w:rPr>
                <w:rFonts w:ascii="Book Antiqua" w:hAnsi="Book Antiqua"/>
                <w:vertAlign w:val="superscript"/>
              </w:rPr>
              <w:t>1</w:t>
            </w:r>
            <w:r w:rsidRPr="00955A23">
              <w:rPr>
                <w:rFonts w:ascii="Book Antiqua" w:hAnsi="Book Antiqua"/>
              </w:rPr>
              <w:t>, Lys-410, Lys-414</w:t>
            </w:r>
            <w:r w:rsidR="005935B4" w:rsidRPr="00955A23">
              <w:rPr>
                <w:rFonts w:ascii="Book Antiqua" w:hAnsi="Book Antiqua"/>
                <w:vertAlign w:val="superscript"/>
              </w:rPr>
              <w:t>1</w:t>
            </w:r>
            <w:r w:rsidRPr="00955A23">
              <w:rPr>
                <w:rFonts w:ascii="Book Antiqua" w:hAnsi="Book Antiqua"/>
              </w:rPr>
              <w:t>, Lys-436, Lys-439, Lys-466</w:t>
            </w:r>
            <w:r w:rsidR="005935B4" w:rsidRPr="00955A23">
              <w:rPr>
                <w:rFonts w:ascii="Book Antiqua" w:hAnsi="Book Antiqua"/>
                <w:vertAlign w:val="superscript"/>
              </w:rPr>
              <w:t>1</w:t>
            </w:r>
            <w:r w:rsidRPr="00955A23">
              <w:rPr>
                <w:rFonts w:ascii="Book Antiqua" w:hAnsi="Book Antiqua"/>
              </w:rPr>
              <w:t>, Lys-475</w:t>
            </w:r>
            <w:r w:rsidR="005935B4" w:rsidRPr="00955A23">
              <w:rPr>
                <w:rFonts w:ascii="Book Antiqua" w:hAnsi="Book Antiqua"/>
                <w:vertAlign w:val="superscript"/>
              </w:rPr>
              <w:t>1</w:t>
            </w:r>
            <w:r w:rsidRPr="00955A23">
              <w:rPr>
                <w:rFonts w:ascii="Book Antiqua" w:hAnsi="Book Antiqua"/>
              </w:rPr>
              <w:t>, Ly</w:t>
            </w:r>
            <w:r w:rsidR="00594DEA" w:rsidRPr="00955A23">
              <w:rPr>
                <w:rFonts w:ascii="Book Antiqua" w:hAnsi="Book Antiqua"/>
              </w:rPr>
              <w:t>s</w:t>
            </w:r>
            <w:r w:rsidRPr="00955A23">
              <w:rPr>
                <w:rFonts w:ascii="Book Antiqua" w:hAnsi="Book Antiqua"/>
              </w:rPr>
              <w:t>-519, Lys-525</w:t>
            </w:r>
            <w:r w:rsidR="005935B4" w:rsidRPr="00955A23">
              <w:rPr>
                <w:rFonts w:ascii="Book Antiqua" w:hAnsi="Book Antiqua"/>
                <w:vertAlign w:val="superscript"/>
              </w:rPr>
              <w:t>1</w:t>
            </w:r>
            <w:r w:rsidRPr="00955A23">
              <w:rPr>
                <w:rFonts w:ascii="Book Antiqua" w:hAnsi="Book Antiqua"/>
              </w:rPr>
              <w:t>, Lys-538, Lys-541, Lys-545</w:t>
            </w:r>
            <w:r w:rsidR="005935B4" w:rsidRPr="00955A23">
              <w:rPr>
                <w:rFonts w:ascii="Book Antiqua" w:hAnsi="Book Antiqua"/>
                <w:vertAlign w:val="superscript"/>
              </w:rPr>
              <w:t>1</w:t>
            </w:r>
            <w:r w:rsidRPr="00955A23">
              <w:rPr>
                <w:rFonts w:ascii="Book Antiqua" w:hAnsi="Book Antiqua"/>
              </w:rPr>
              <w:t>, Lys-557</w:t>
            </w:r>
            <w:r w:rsidR="005935B4" w:rsidRPr="00955A23">
              <w:rPr>
                <w:rFonts w:ascii="Book Antiqua" w:hAnsi="Book Antiqua"/>
                <w:vertAlign w:val="superscript"/>
              </w:rPr>
              <w:t>1</w:t>
            </w:r>
            <w:r w:rsidRPr="00955A23">
              <w:rPr>
                <w:rFonts w:ascii="Book Antiqua" w:hAnsi="Book Antiqua"/>
              </w:rPr>
              <w:t>, Lys-564</w:t>
            </w:r>
            <w:r w:rsidR="005935B4" w:rsidRPr="00955A23">
              <w:rPr>
                <w:rFonts w:ascii="Book Antiqua" w:hAnsi="Book Antiqua"/>
                <w:vertAlign w:val="superscript"/>
              </w:rPr>
              <w:t>1</w:t>
            </w:r>
            <w:r w:rsidRPr="00955A23">
              <w:rPr>
                <w:rFonts w:ascii="Book Antiqua" w:hAnsi="Book Antiqua"/>
              </w:rPr>
              <w:t>, Lys-573, Lys-574</w:t>
            </w:r>
            <w:r w:rsidR="005935B4" w:rsidRPr="00955A23">
              <w:rPr>
                <w:rFonts w:ascii="Book Antiqua" w:hAnsi="Book Antiqua"/>
                <w:vertAlign w:val="superscript"/>
              </w:rPr>
              <w:t>1</w:t>
            </w:r>
          </w:p>
        </w:tc>
        <w:tc>
          <w:tcPr>
            <w:tcW w:w="2719" w:type="dxa"/>
            <w:vAlign w:val="center"/>
            <w:hideMark/>
          </w:tcPr>
          <w:p w14:paraId="15D861F9"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LTQ Orbitrap Velos Pro MS</w:t>
            </w:r>
          </w:p>
        </w:tc>
      </w:tr>
    </w:tbl>
    <w:p w14:paraId="5FB5B6B8" w14:textId="191FD027" w:rsidR="001B3BEB" w:rsidRPr="00955A23" w:rsidRDefault="005935B4" w:rsidP="00955A23">
      <w:pPr>
        <w:adjustRightInd w:val="0"/>
        <w:snapToGrid w:val="0"/>
        <w:spacing w:line="360" w:lineRule="auto"/>
        <w:jc w:val="both"/>
        <w:rPr>
          <w:rFonts w:ascii="Book Antiqua" w:hAnsi="Book Antiqua"/>
        </w:rPr>
      </w:pPr>
      <w:r w:rsidRPr="00955A23">
        <w:rPr>
          <w:rFonts w:ascii="Book Antiqua" w:hAnsi="Book Antiqua"/>
          <w:vertAlign w:val="superscript"/>
        </w:rPr>
        <w:t>1</w:t>
      </w:r>
      <w:r w:rsidR="00A573C5" w:rsidRPr="00955A23">
        <w:rPr>
          <w:rFonts w:ascii="Book Antiqua" w:hAnsi="Book Antiqua"/>
        </w:rPr>
        <w:t>Represents glycation sites detected at higher quantities in diabetic patients than in healthy individuals.</w:t>
      </w:r>
      <w:r w:rsidR="00A573C5" w:rsidRPr="00955A23">
        <w:rPr>
          <w:rFonts w:ascii="Book Antiqua" w:hAnsi="Book Antiqua"/>
          <w:lang w:eastAsia="zh-CN"/>
        </w:rPr>
        <w:t xml:space="preserve"> </w:t>
      </w:r>
      <w:r w:rsidR="00D67850" w:rsidRPr="00955A23">
        <w:rPr>
          <w:rFonts w:ascii="Book Antiqua" w:hAnsi="Book Antiqua"/>
        </w:rPr>
        <w:t>H</w:t>
      </w:r>
      <w:r w:rsidR="00BF0456" w:rsidRPr="00955A23">
        <w:rPr>
          <w:rFonts w:ascii="Book Antiqua" w:hAnsi="Book Antiqua"/>
        </w:rPr>
        <w:t>S</w:t>
      </w:r>
      <w:r w:rsidR="00D67850" w:rsidRPr="00955A23">
        <w:rPr>
          <w:rFonts w:ascii="Book Antiqua" w:hAnsi="Book Antiqua"/>
        </w:rPr>
        <w:t>A</w:t>
      </w:r>
      <w:r w:rsidR="00BF0456" w:rsidRPr="00955A23">
        <w:rPr>
          <w:rFonts w:ascii="Book Antiqua" w:hAnsi="Book Antiqua"/>
        </w:rPr>
        <w:t xml:space="preserve">: </w:t>
      </w:r>
      <w:r w:rsidR="00BF0456" w:rsidRPr="00955A23">
        <w:rPr>
          <w:rFonts w:ascii="Book Antiqua" w:eastAsia="Book Antiqua" w:hAnsi="Book Antiqua" w:cs="Book Antiqua"/>
          <w:color w:val="000000"/>
        </w:rPr>
        <w:t>Human serum albumin;</w:t>
      </w:r>
      <w:r w:rsidR="00BF0456" w:rsidRPr="00955A23">
        <w:rPr>
          <w:rFonts w:ascii="Book Antiqua" w:hAnsi="Book Antiqua"/>
        </w:rPr>
        <w:t xml:space="preserve"> </w:t>
      </w:r>
      <w:r w:rsidR="0065687D" w:rsidRPr="00955A23">
        <w:rPr>
          <w:rFonts w:ascii="Book Antiqua" w:hAnsi="Book Antiqua"/>
        </w:rPr>
        <w:t>ESI:</w:t>
      </w:r>
      <w:r w:rsidR="0065687D" w:rsidRPr="00955A23">
        <w:rPr>
          <w:rFonts w:ascii="Book Antiqua" w:eastAsia="Book Antiqua" w:hAnsi="Book Antiqua" w:cs="Book Antiqua"/>
          <w:color w:val="000000"/>
        </w:rPr>
        <w:t xml:space="preserve"> Electrospray ionization</w:t>
      </w:r>
      <w:r w:rsidR="00BF0456" w:rsidRPr="00955A23">
        <w:rPr>
          <w:rFonts w:ascii="Book Antiqua" w:eastAsia="Book Antiqua" w:hAnsi="Book Antiqua" w:cs="Book Antiqua"/>
          <w:color w:val="000000"/>
        </w:rPr>
        <w:t>;</w:t>
      </w:r>
      <w:r w:rsidR="00BF0456" w:rsidRPr="00955A23">
        <w:rPr>
          <w:rFonts w:ascii="Book Antiqua" w:hAnsi="Book Antiqua"/>
          <w:b/>
          <w:bCs/>
          <w:vertAlign w:val="superscript"/>
        </w:rPr>
        <w:t xml:space="preserve"> </w:t>
      </w:r>
      <w:r w:rsidR="00BF0456" w:rsidRPr="00955A23">
        <w:rPr>
          <w:rFonts w:ascii="Book Antiqua" w:hAnsi="Book Antiqua"/>
        </w:rPr>
        <w:t>NGT</w:t>
      </w:r>
      <w:r w:rsidR="00BF0456" w:rsidRPr="00955A23">
        <w:rPr>
          <w:rFonts w:ascii="Book Antiqua" w:eastAsia="Book Antiqua" w:hAnsi="Book Antiqua" w:cs="Book Antiqua"/>
          <w:color w:val="000000"/>
        </w:rPr>
        <w:t>: Normal glucose tolerance; T2</w:t>
      </w:r>
      <w:r w:rsidR="00A1161B">
        <w:rPr>
          <w:rFonts w:ascii="Book Antiqua" w:eastAsia="Book Antiqua" w:hAnsi="Book Antiqua" w:cs="Book Antiqua"/>
          <w:color w:val="000000"/>
        </w:rPr>
        <w:t>DM</w:t>
      </w:r>
      <w:r w:rsidR="00BF0456" w:rsidRPr="00955A23">
        <w:rPr>
          <w:rFonts w:ascii="Book Antiqua" w:eastAsia="Book Antiqua" w:hAnsi="Book Antiqua" w:cs="Book Antiqua"/>
          <w:color w:val="000000"/>
        </w:rPr>
        <w:t>:</w:t>
      </w:r>
      <w:r w:rsidR="00BF0456" w:rsidRPr="00955A23">
        <w:rPr>
          <w:rFonts w:ascii="Book Antiqua" w:hAnsi="Book Antiqua" w:cs="Arial"/>
          <w:color w:val="333333"/>
          <w:shd w:val="clear" w:color="auto" w:fill="FFFFFF"/>
        </w:rPr>
        <w:t xml:space="preserve"> </w:t>
      </w:r>
      <w:r w:rsidR="00BF0456" w:rsidRPr="00955A23">
        <w:rPr>
          <w:rFonts w:ascii="Book Antiqua" w:hAnsi="Book Antiqua"/>
        </w:rPr>
        <w:t>Type</w:t>
      </w:r>
      <w:r w:rsidR="00594DEA" w:rsidRPr="00955A23">
        <w:rPr>
          <w:rFonts w:ascii="Book Antiqua" w:hAnsi="Book Antiqua"/>
        </w:rPr>
        <w:t xml:space="preserve"> </w:t>
      </w:r>
      <w:r w:rsidR="00BF0456" w:rsidRPr="00955A23">
        <w:rPr>
          <w:rFonts w:ascii="Book Antiqua" w:hAnsi="Book Antiqua"/>
        </w:rPr>
        <w:t>2</w:t>
      </w:r>
      <w:r w:rsidR="00594DEA" w:rsidRPr="00955A23">
        <w:rPr>
          <w:rFonts w:ascii="Book Antiqua" w:hAnsi="Book Antiqua"/>
        </w:rPr>
        <w:t xml:space="preserve"> </w:t>
      </w:r>
      <w:r w:rsidR="00BF0456" w:rsidRPr="00955A23">
        <w:rPr>
          <w:rFonts w:ascii="Book Antiqua" w:hAnsi="Book Antiqua"/>
        </w:rPr>
        <w:t>diabetes mellitus; MS:</w:t>
      </w:r>
      <w:r w:rsidR="00BF0456" w:rsidRPr="00955A23">
        <w:rPr>
          <w:rFonts w:ascii="Book Antiqua" w:eastAsia="Book Antiqua" w:hAnsi="Book Antiqua" w:cs="Book Antiqua"/>
          <w:color w:val="000000"/>
        </w:rPr>
        <w:t xml:space="preserve"> Mass spectrometry</w:t>
      </w:r>
      <w:r w:rsidR="00A573C5" w:rsidRPr="00955A23">
        <w:rPr>
          <w:rFonts w:ascii="Book Antiqua" w:eastAsia="Book Antiqua" w:hAnsi="Book Antiqua" w:cs="Book Antiqua"/>
          <w:color w:val="000000"/>
        </w:rPr>
        <w:t>.</w:t>
      </w:r>
      <w:r w:rsidR="00594DEA" w:rsidRPr="00955A23">
        <w:rPr>
          <w:rFonts w:ascii="Book Antiqua" w:hAnsi="Book Antiqua"/>
          <w:lang w:eastAsia="zh-CN"/>
        </w:rPr>
        <w:t xml:space="preserve"> </w:t>
      </w:r>
    </w:p>
    <w:p w14:paraId="11F91574" w14:textId="601C8979" w:rsidR="001B3BEB" w:rsidRPr="00955A23" w:rsidRDefault="001B3BEB" w:rsidP="00955A23">
      <w:pPr>
        <w:adjustRightInd w:val="0"/>
        <w:snapToGrid w:val="0"/>
        <w:spacing w:line="360" w:lineRule="auto"/>
        <w:jc w:val="both"/>
        <w:rPr>
          <w:rFonts w:ascii="Book Antiqua" w:hAnsi="Book Antiqua"/>
        </w:rPr>
      </w:pPr>
      <w:r w:rsidRPr="00955A23">
        <w:rPr>
          <w:rFonts w:ascii="Book Antiqua" w:hAnsi="Book Antiqua"/>
        </w:rPr>
        <w:br w:type="page"/>
      </w:r>
      <w:r w:rsidRPr="00955A23">
        <w:rPr>
          <w:rFonts w:ascii="Book Antiqua" w:hAnsi="Book Antiqua"/>
          <w:b/>
          <w:bCs/>
        </w:rPr>
        <w:lastRenderedPageBreak/>
        <w:t xml:space="preserve">Table 2 </w:t>
      </w:r>
      <w:r w:rsidR="00E03426">
        <w:rPr>
          <w:rFonts w:ascii="Book Antiqua" w:hAnsi="Book Antiqua"/>
          <w:b/>
          <w:bCs/>
        </w:rPr>
        <w:t>E</w:t>
      </w:r>
      <w:r w:rsidRPr="00955A23">
        <w:rPr>
          <w:rFonts w:ascii="Book Antiqua" w:hAnsi="Book Antiqua"/>
          <w:b/>
          <w:bCs/>
        </w:rPr>
        <w:t xml:space="preserve">ffects of glycation on the binding of </w:t>
      </w:r>
      <w:r w:rsidR="00515FEF" w:rsidRPr="00955A23">
        <w:rPr>
          <w:rFonts w:ascii="Book Antiqua" w:eastAsia="Book Antiqua" w:hAnsi="Book Antiqua" w:cs="Book Antiqua"/>
          <w:b/>
          <w:bCs/>
          <w:color w:val="000000"/>
        </w:rPr>
        <w:t>human serum albumin</w:t>
      </w:r>
      <w:r w:rsidRPr="00955A23">
        <w:rPr>
          <w:rFonts w:ascii="Book Antiqua" w:hAnsi="Book Antiqua"/>
          <w:b/>
          <w:bCs/>
        </w:rPr>
        <w:t xml:space="preserve"> to various ligands</w:t>
      </w:r>
    </w:p>
    <w:tbl>
      <w:tblPr>
        <w:tblStyle w:val="61"/>
        <w:tblW w:w="13235" w:type="dxa"/>
        <w:jc w:val="center"/>
        <w:tblLayout w:type="fixed"/>
        <w:tblLook w:val="04A0" w:firstRow="1" w:lastRow="0" w:firstColumn="1" w:lastColumn="0" w:noHBand="0" w:noVBand="1"/>
      </w:tblPr>
      <w:tblGrid>
        <w:gridCol w:w="2004"/>
        <w:gridCol w:w="1990"/>
        <w:gridCol w:w="3030"/>
        <w:gridCol w:w="4460"/>
        <w:gridCol w:w="1751"/>
      </w:tblGrid>
      <w:tr w:rsidR="001B3BEB" w:rsidRPr="00955A23" w14:paraId="2866D89D" w14:textId="77777777" w:rsidTr="001B3BEB">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004" w:type="dxa"/>
            <w:tcBorders>
              <w:top w:val="single" w:sz="4" w:space="0" w:color="000000"/>
              <w:left w:val="nil"/>
              <w:right w:val="nil"/>
            </w:tcBorders>
            <w:vAlign w:val="center"/>
            <w:hideMark/>
          </w:tcPr>
          <w:p w14:paraId="1BB8BF29" w14:textId="45D9F86D" w:rsidR="001B3BEB" w:rsidRPr="00955A23" w:rsidRDefault="00A1161B" w:rsidP="00955A23">
            <w:pPr>
              <w:adjustRightInd w:val="0"/>
              <w:snapToGrid w:val="0"/>
              <w:spacing w:line="360" w:lineRule="auto"/>
              <w:jc w:val="both"/>
              <w:rPr>
                <w:rFonts w:ascii="Book Antiqua" w:hAnsi="Book Antiqua"/>
                <w:bCs w:val="0"/>
              </w:rPr>
            </w:pPr>
            <w:r>
              <w:rPr>
                <w:rFonts w:ascii="Book Antiqua" w:hAnsi="Book Antiqua"/>
                <w:bCs w:val="0"/>
              </w:rPr>
              <w:t>Ref.</w:t>
            </w:r>
          </w:p>
        </w:tc>
        <w:tc>
          <w:tcPr>
            <w:tcW w:w="1990" w:type="dxa"/>
            <w:tcBorders>
              <w:top w:val="single" w:sz="4" w:space="0" w:color="000000"/>
              <w:left w:val="nil"/>
              <w:right w:val="nil"/>
            </w:tcBorders>
            <w:vAlign w:val="center"/>
            <w:hideMark/>
          </w:tcPr>
          <w:p w14:paraId="198A4E54" w14:textId="77777777" w:rsidR="001B3BEB" w:rsidRPr="00955A23" w:rsidRDefault="001B3BEB" w:rsidP="00955A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955A23">
              <w:rPr>
                <w:rFonts w:ascii="Book Antiqua" w:hAnsi="Book Antiqua"/>
                <w:bCs w:val="0"/>
              </w:rPr>
              <w:t>Ligands</w:t>
            </w:r>
          </w:p>
        </w:tc>
        <w:tc>
          <w:tcPr>
            <w:tcW w:w="3030" w:type="dxa"/>
            <w:tcBorders>
              <w:top w:val="single" w:sz="4" w:space="0" w:color="000000"/>
              <w:left w:val="nil"/>
              <w:right w:val="nil"/>
            </w:tcBorders>
            <w:vAlign w:val="center"/>
            <w:hideMark/>
          </w:tcPr>
          <w:p w14:paraId="69EBBC76" w14:textId="53625627" w:rsidR="001B3BEB" w:rsidRPr="00955A23" w:rsidRDefault="001B3BEB" w:rsidP="00955A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i/>
                <w:iCs/>
              </w:rPr>
            </w:pPr>
            <w:r w:rsidRPr="00955A23">
              <w:rPr>
                <w:rFonts w:ascii="Book Antiqua" w:hAnsi="Book Antiqua"/>
                <w:bCs w:val="0"/>
                <w:i/>
                <w:iCs/>
              </w:rPr>
              <w:t>In vivo/</w:t>
            </w:r>
            <w:r w:rsidR="00515FEF" w:rsidRPr="00955A23">
              <w:rPr>
                <w:rFonts w:ascii="Book Antiqua" w:hAnsi="Book Antiqua"/>
                <w:bCs w:val="0"/>
                <w:i/>
                <w:iCs/>
              </w:rPr>
              <w:t xml:space="preserve"> </w:t>
            </w:r>
            <w:r w:rsidRPr="00955A23">
              <w:rPr>
                <w:rFonts w:ascii="Book Antiqua" w:hAnsi="Book Antiqua"/>
                <w:bCs w:val="0"/>
                <w:i/>
                <w:iCs/>
              </w:rPr>
              <w:t>vitro/</w:t>
            </w:r>
            <w:r w:rsidR="00A1161B">
              <w:rPr>
                <w:rFonts w:ascii="Book Antiqua" w:hAnsi="Book Antiqua"/>
                <w:bCs w:val="0"/>
                <w:i/>
                <w:iCs/>
              </w:rPr>
              <w:t>e</w:t>
            </w:r>
            <w:r w:rsidRPr="00955A23">
              <w:rPr>
                <w:rFonts w:ascii="Book Antiqua" w:hAnsi="Book Antiqua"/>
                <w:bCs w:val="0"/>
                <w:i/>
                <w:iCs/>
              </w:rPr>
              <w:t>x vivo</w:t>
            </w:r>
          </w:p>
        </w:tc>
        <w:tc>
          <w:tcPr>
            <w:tcW w:w="4460" w:type="dxa"/>
            <w:tcBorders>
              <w:top w:val="single" w:sz="4" w:space="0" w:color="000000"/>
              <w:left w:val="nil"/>
              <w:right w:val="nil"/>
            </w:tcBorders>
            <w:vAlign w:val="center"/>
            <w:hideMark/>
          </w:tcPr>
          <w:p w14:paraId="13A9F3CE" w14:textId="77777777" w:rsidR="001B3BEB" w:rsidRPr="00955A23" w:rsidRDefault="001B3BEB" w:rsidP="00955A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955A23">
              <w:rPr>
                <w:rFonts w:ascii="Book Antiqua" w:hAnsi="Book Antiqua"/>
                <w:bCs w:val="0"/>
              </w:rPr>
              <w:t>Glycation level of HSA</w:t>
            </w:r>
          </w:p>
        </w:tc>
        <w:tc>
          <w:tcPr>
            <w:tcW w:w="1751" w:type="dxa"/>
            <w:tcBorders>
              <w:top w:val="single" w:sz="4" w:space="0" w:color="000000"/>
              <w:left w:val="nil"/>
              <w:right w:val="nil"/>
            </w:tcBorders>
            <w:vAlign w:val="center"/>
            <w:hideMark/>
          </w:tcPr>
          <w:p w14:paraId="79FADFC1" w14:textId="77777777" w:rsidR="001B3BEB" w:rsidRPr="00955A23" w:rsidRDefault="001B3BEB" w:rsidP="00955A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955A23">
              <w:rPr>
                <w:rFonts w:ascii="Book Antiqua" w:hAnsi="Book Antiqua"/>
                <w:bCs w:val="0"/>
              </w:rPr>
              <w:t>Binding affinity</w:t>
            </w:r>
          </w:p>
        </w:tc>
      </w:tr>
      <w:tr w:rsidR="001B3BEB" w:rsidRPr="00955A23" w14:paraId="73D7C85A"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0C90CF49" w14:textId="7D2F7D55"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Nakajou</w:t>
            </w:r>
            <w:r w:rsidR="00360788" w:rsidRPr="00955A23">
              <w:rPr>
                <w:rFonts w:ascii="Book Antiqua" w:hAnsi="Book Antiqua"/>
                <w:b w:val="0"/>
                <w:i/>
                <w:iCs/>
              </w:rPr>
              <w:t xml:space="preserve"> et al</w:t>
            </w:r>
            <w:r w:rsidRPr="00955A23">
              <w:rPr>
                <w:rFonts w:ascii="Book Antiqua" w:hAnsi="Book Antiqua"/>
                <w:b w:val="0"/>
                <w:vertAlign w:val="superscript"/>
              </w:rPr>
              <w:t>[75]</w:t>
            </w:r>
          </w:p>
        </w:tc>
        <w:tc>
          <w:tcPr>
            <w:tcW w:w="1990" w:type="dxa"/>
            <w:tcBorders>
              <w:top w:val="nil"/>
              <w:left w:val="nil"/>
              <w:bottom w:val="nil"/>
              <w:right w:val="nil"/>
            </w:tcBorders>
            <w:vAlign w:val="center"/>
            <w:hideMark/>
          </w:tcPr>
          <w:p w14:paraId="2A6CEB9A"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 xml:space="preserve">Warfarin </w:t>
            </w:r>
          </w:p>
        </w:tc>
        <w:tc>
          <w:tcPr>
            <w:tcW w:w="3030" w:type="dxa"/>
            <w:tcBorders>
              <w:top w:val="nil"/>
              <w:left w:val="nil"/>
              <w:bottom w:val="nil"/>
              <w:right w:val="nil"/>
            </w:tcBorders>
            <w:vAlign w:val="center"/>
            <w:hideMark/>
          </w:tcPr>
          <w:p w14:paraId="2F9742BF"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58E85E05" w14:textId="420775C2"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glycated with 2.5 m</w:t>
            </w:r>
            <w:r w:rsidR="00057C5C" w:rsidRPr="00955A23">
              <w:rPr>
                <w:rFonts w:ascii="Book Antiqua" w:hAnsi="Book Antiqua"/>
              </w:rPr>
              <w:t>mol/L</w:t>
            </w:r>
            <w:r w:rsidRPr="00955A23">
              <w:rPr>
                <w:rFonts w:ascii="Book Antiqua" w:hAnsi="Book Antiqua"/>
              </w:rPr>
              <w:t>, 12.5 m</w:t>
            </w:r>
            <w:r w:rsidR="00057C5C" w:rsidRPr="00955A23">
              <w:rPr>
                <w:rFonts w:ascii="Book Antiqua" w:hAnsi="Book Antiqua"/>
              </w:rPr>
              <w:t>mol/L</w:t>
            </w:r>
            <w:r w:rsidR="00E03426">
              <w:rPr>
                <w:rFonts w:ascii="Book Antiqua" w:hAnsi="Book Antiqua"/>
              </w:rPr>
              <w:t>,</w:t>
            </w:r>
            <w:r w:rsidRPr="00955A23">
              <w:rPr>
                <w:rFonts w:ascii="Book Antiqua" w:hAnsi="Book Antiqua"/>
              </w:rPr>
              <w:t xml:space="preserve"> and 50 m</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656BCE57"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268CFA7C"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382E225A" w14:textId="1DD6205F"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Baraka-Vidot</w:t>
            </w:r>
            <w:r w:rsidR="00057C5C" w:rsidRPr="00955A23">
              <w:rPr>
                <w:rFonts w:ascii="Book Antiqua" w:hAnsi="Book Antiqua"/>
                <w:b w:val="0"/>
                <w:i/>
                <w:iCs/>
              </w:rPr>
              <w:t xml:space="preserve"> </w:t>
            </w:r>
            <w:r w:rsidR="00360788" w:rsidRPr="00955A23">
              <w:rPr>
                <w:rFonts w:ascii="Book Antiqua" w:hAnsi="Book Antiqua"/>
                <w:b w:val="0"/>
                <w:i/>
                <w:iCs/>
              </w:rPr>
              <w:t>et al</w:t>
            </w:r>
            <w:r w:rsidRPr="00955A23">
              <w:rPr>
                <w:rFonts w:ascii="Book Antiqua" w:hAnsi="Book Antiqua"/>
                <w:b w:val="0"/>
                <w:vertAlign w:val="superscript"/>
              </w:rPr>
              <w:t>[35]</w:t>
            </w:r>
          </w:p>
        </w:tc>
        <w:tc>
          <w:tcPr>
            <w:tcW w:w="1990" w:type="dxa"/>
            <w:tcBorders>
              <w:top w:val="nil"/>
              <w:left w:val="nil"/>
              <w:bottom w:val="nil"/>
              <w:right w:val="nil"/>
            </w:tcBorders>
            <w:vAlign w:val="center"/>
            <w:hideMark/>
          </w:tcPr>
          <w:p w14:paraId="5CE8A1B2"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Warfarin</w:t>
            </w:r>
          </w:p>
        </w:tc>
        <w:tc>
          <w:tcPr>
            <w:tcW w:w="3030" w:type="dxa"/>
            <w:tcBorders>
              <w:top w:val="nil"/>
              <w:left w:val="nil"/>
              <w:bottom w:val="nil"/>
              <w:right w:val="nil"/>
            </w:tcBorders>
            <w:vAlign w:val="center"/>
            <w:hideMark/>
          </w:tcPr>
          <w:p w14:paraId="6390230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i/>
                <w:iCs/>
              </w:rPr>
              <w:t>In vitro</w:t>
            </w:r>
            <w:r w:rsidRPr="00955A23">
              <w:rPr>
                <w:rFonts w:ascii="Book Antiqua" w:hAnsi="Book Antiqua"/>
              </w:rPr>
              <w:t xml:space="preserve"> and </w:t>
            </w:r>
            <w:r w:rsidRPr="00955A23">
              <w:rPr>
                <w:rFonts w:ascii="Book Antiqua" w:hAnsi="Book Antiqua"/>
                <w:i/>
                <w:iCs/>
              </w:rPr>
              <w:t>Ex vivo</w:t>
            </w:r>
          </w:p>
        </w:tc>
        <w:tc>
          <w:tcPr>
            <w:tcW w:w="4460" w:type="dxa"/>
            <w:tcBorders>
              <w:top w:val="nil"/>
              <w:left w:val="nil"/>
              <w:bottom w:val="nil"/>
              <w:right w:val="nil"/>
            </w:tcBorders>
            <w:vAlign w:val="center"/>
            <w:hideMark/>
          </w:tcPr>
          <w:p w14:paraId="2B9D6717" w14:textId="41D2C465" w:rsidR="001B3BEB" w:rsidRPr="00955A23" w:rsidRDefault="001B3BEB" w:rsidP="00E034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 xml:space="preserve">HSA purified from blood and HSA glycated </w:t>
            </w:r>
            <w:r w:rsidR="00E03426">
              <w:rPr>
                <w:rFonts w:ascii="Book Antiqua" w:hAnsi="Book Antiqua"/>
              </w:rPr>
              <w:t>with</w:t>
            </w:r>
            <w:r w:rsidR="00E03426" w:rsidRPr="00955A23">
              <w:rPr>
                <w:rFonts w:ascii="Book Antiqua" w:hAnsi="Book Antiqua"/>
              </w:rPr>
              <w:t xml:space="preserve"> </w:t>
            </w:r>
            <w:r w:rsidRPr="00955A23">
              <w:rPr>
                <w:rFonts w:ascii="Book Antiqua" w:hAnsi="Book Antiqua"/>
              </w:rPr>
              <w:t>25 m</w:t>
            </w:r>
            <w:r w:rsidR="00057C5C" w:rsidRPr="00955A23">
              <w:rPr>
                <w:rFonts w:ascii="Book Antiqua" w:hAnsi="Book Antiqua"/>
              </w:rPr>
              <w:t>mol/L</w:t>
            </w:r>
            <w:r w:rsidRPr="00955A23">
              <w:rPr>
                <w:rFonts w:ascii="Book Antiqua" w:hAnsi="Book Antiqua"/>
              </w:rPr>
              <w:t xml:space="preserve"> or 100 m</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5088AE2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22D69A77"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0972405D" w14:textId="4B4B82DC"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Joseph</w:t>
            </w:r>
            <w:r w:rsidR="00360788" w:rsidRPr="00955A23">
              <w:rPr>
                <w:rFonts w:ascii="Book Antiqua" w:hAnsi="Book Antiqua"/>
                <w:b w:val="0"/>
                <w:i/>
                <w:iCs/>
              </w:rPr>
              <w:t xml:space="preserve"> et al</w:t>
            </w:r>
            <w:r w:rsidRPr="00955A23">
              <w:rPr>
                <w:rFonts w:ascii="Book Antiqua" w:hAnsi="Book Antiqua"/>
                <w:b w:val="0"/>
                <w:vertAlign w:val="superscript"/>
              </w:rPr>
              <w:t>[76]</w:t>
            </w:r>
          </w:p>
        </w:tc>
        <w:tc>
          <w:tcPr>
            <w:tcW w:w="1990" w:type="dxa"/>
            <w:tcBorders>
              <w:top w:val="nil"/>
              <w:left w:val="nil"/>
              <w:bottom w:val="nil"/>
              <w:right w:val="nil"/>
            </w:tcBorders>
            <w:vAlign w:val="center"/>
            <w:hideMark/>
          </w:tcPr>
          <w:p w14:paraId="7F1BF70A"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Warfarin</w:t>
            </w:r>
          </w:p>
        </w:tc>
        <w:tc>
          <w:tcPr>
            <w:tcW w:w="3030" w:type="dxa"/>
            <w:tcBorders>
              <w:top w:val="nil"/>
              <w:left w:val="nil"/>
              <w:bottom w:val="nil"/>
              <w:right w:val="nil"/>
            </w:tcBorders>
            <w:vAlign w:val="center"/>
            <w:hideMark/>
          </w:tcPr>
          <w:p w14:paraId="6EE130DE"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501CA6C3" w14:textId="3D39614C"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 xml:space="preserve">HSA glycated with 0.5 </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7636794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461DE245"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1DF097C8" w14:textId="21E75739"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Qiu</w:t>
            </w:r>
            <w:r w:rsidR="00360788" w:rsidRPr="00955A23">
              <w:rPr>
                <w:rFonts w:ascii="Book Antiqua" w:hAnsi="Book Antiqua"/>
                <w:b w:val="0"/>
                <w:i/>
                <w:iCs/>
              </w:rPr>
              <w:t xml:space="preserve"> et al</w:t>
            </w:r>
            <w:r w:rsidRPr="00955A23">
              <w:rPr>
                <w:rFonts w:ascii="Book Antiqua" w:hAnsi="Book Antiqua"/>
                <w:b w:val="0"/>
                <w:vertAlign w:val="superscript"/>
              </w:rPr>
              <w:t>[53]</w:t>
            </w:r>
          </w:p>
        </w:tc>
        <w:tc>
          <w:tcPr>
            <w:tcW w:w="1990" w:type="dxa"/>
            <w:tcBorders>
              <w:top w:val="nil"/>
              <w:left w:val="nil"/>
              <w:bottom w:val="nil"/>
              <w:right w:val="nil"/>
            </w:tcBorders>
            <w:vAlign w:val="center"/>
            <w:hideMark/>
          </w:tcPr>
          <w:p w14:paraId="31FB9140"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Warfarin</w:t>
            </w:r>
          </w:p>
        </w:tc>
        <w:tc>
          <w:tcPr>
            <w:tcW w:w="3030" w:type="dxa"/>
            <w:tcBorders>
              <w:top w:val="nil"/>
              <w:left w:val="nil"/>
              <w:bottom w:val="nil"/>
              <w:right w:val="nil"/>
            </w:tcBorders>
            <w:vAlign w:val="center"/>
            <w:hideMark/>
          </w:tcPr>
          <w:p w14:paraId="1B00039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vivo</w:t>
            </w:r>
          </w:p>
        </w:tc>
        <w:tc>
          <w:tcPr>
            <w:tcW w:w="4460" w:type="dxa"/>
            <w:tcBorders>
              <w:top w:val="nil"/>
              <w:left w:val="nil"/>
              <w:bottom w:val="nil"/>
              <w:right w:val="nil"/>
            </w:tcBorders>
            <w:vAlign w:val="center"/>
            <w:hideMark/>
          </w:tcPr>
          <w:p w14:paraId="6A9597CE"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29" w:name="OLE_LINK88"/>
            <w:r w:rsidRPr="00955A23">
              <w:rPr>
                <w:rFonts w:ascii="Book Antiqua" w:hAnsi="Book Antiqua"/>
              </w:rPr>
              <w:t>HSA from diabetic patients</w:t>
            </w:r>
            <w:bookmarkEnd w:id="29"/>
          </w:p>
        </w:tc>
        <w:tc>
          <w:tcPr>
            <w:tcW w:w="1751" w:type="dxa"/>
            <w:tcBorders>
              <w:top w:val="nil"/>
              <w:left w:val="nil"/>
              <w:bottom w:val="nil"/>
              <w:right w:val="nil"/>
            </w:tcBorders>
            <w:vAlign w:val="center"/>
            <w:hideMark/>
          </w:tcPr>
          <w:p w14:paraId="07EDBAA4"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25E66319"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037E4FDB" w14:textId="67C830C8"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Joseph</w:t>
            </w:r>
            <w:r w:rsidR="00360788" w:rsidRPr="00955A23">
              <w:rPr>
                <w:rFonts w:ascii="Book Antiqua" w:hAnsi="Book Antiqua"/>
                <w:b w:val="0"/>
                <w:i/>
                <w:iCs/>
              </w:rPr>
              <w:t xml:space="preserve"> et al</w:t>
            </w:r>
            <w:r w:rsidRPr="00955A23">
              <w:rPr>
                <w:rFonts w:ascii="Book Antiqua" w:hAnsi="Book Antiqua"/>
                <w:b w:val="0"/>
                <w:vertAlign w:val="superscript"/>
              </w:rPr>
              <w:t>[76]</w:t>
            </w:r>
          </w:p>
        </w:tc>
        <w:tc>
          <w:tcPr>
            <w:tcW w:w="1990" w:type="dxa"/>
            <w:tcBorders>
              <w:top w:val="nil"/>
              <w:left w:val="nil"/>
              <w:bottom w:val="nil"/>
              <w:right w:val="nil"/>
            </w:tcBorders>
            <w:vAlign w:val="center"/>
            <w:hideMark/>
          </w:tcPr>
          <w:p w14:paraId="1FCA2F6B"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Tryptophan</w:t>
            </w:r>
          </w:p>
        </w:tc>
        <w:tc>
          <w:tcPr>
            <w:tcW w:w="3030" w:type="dxa"/>
            <w:tcBorders>
              <w:top w:val="nil"/>
              <w:left w:val="nil"/>
              <w:bottom w:val="nil"/>
              <w:right w:val="nil"/>
            </w:tcBorders>
            <w:vAlign w:val="center"/>
            <w:hideMark/>
          </w:tcPr>
          <w:p w14:paraId="2A89F1D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090E9F85" w14:textId="58C42989"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 xml:space="preserve">HSA glycated with 0.5 </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110A5476"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p w14:paraId="5456ED9C" w14:textId="0920592D"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4.7</w:t>
            </w:r>
            <w:r w:rsidR="00A1161B">
              <w:rPr>
                <w:rFonts w:ascii="Book Antiqua" w:hAnsi="Book Antiqua"/>
              </w:rPr>
              <w:t>-</w:t>
            </w:r>
            <w:r w:rsidRPr="00955A23">
              <w:rPr>
                <w:rFonts w:ascii="Book Antiqua" w:hAnsi="Book Antiqua"/>
              </w:rPr>
              <w:t>5.8</w:t>
            </w:r>
            <w:r w:rsidR="00A1161B">
              <w:rPr>
                <w:rFonts w:ascii="Book Antiqua" w:hAnsi="Book Antiqua"/>
              </w:rPr>
              <w:t>-</w:t>
            </w:r>
            <w:r w:rsidRPr="00955A23">
              <w:rPr>
                <w:rFonts w:ascii="Book Antiqua" w:hAnsi="Book Antiqua"/>
              </w:rPr>
              <w:t>fold</w:t>
            </w:r>
          </w:p>
        </w:tc>
      </w:tr>
      <w:tr w:rsidR="001B3BEB" w:rsidRPr="00955A23" w14:paraId="4B16C02A"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12747F5D" w14:textId="6FC4EDC9"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Nakajou</w:t>
            </w:r>
            <w:r w:rsidR="00360788" w:rsidRPr="00955A23">
              <w:rPr>
                <w:rFonts w:ascii="Book Antiqua" w:hAnsi="Book Antiqua"/>
                <w:b w:val="0"/>
                <w:i/>
                <w:iCs/>
              </w:rPr>
              <w:t xml:space="preserve"> et al</w:t>
            </w:r>
            <w:r w:rsidRPr="00955A23">
              <w:rPr>
                <w:rFonts w:ascii="Book Antiqua" w:hAnsi="Book Antiqua"/>
                <w:b w:val="0"/>
                <w:vertAlign w:val="superscript"/>
              </w:rPr>
              <w:t>[75]</w:t>
            </w:r>
          </w:p>
        </w:tc>
        <w:tc>
          <w:tcPr>
            <w:tcW w:w="1990" w:type="dxa"/>
            <w:tcBorders>
              <w:top w:val="nil"/>
              <w:left w:val="nil"/>
              <w:bottom w:val="nil"/>
              <w:right w:val="nil"/>
            </w:tcBorders>
            <w:vAlign w:val="center"/>
            <w:hideMark/>
          </w:tcPr>
          <w:p w14:paraId="1A46DEFD"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Dansylsarcosine</w:t>
            </w:r>
          </w:p>
        </w:tc>
        <w:tc>
          <w:tcPr>
            <w:tcW w:w="3030" w:type="dxa"/>
            <w:tcBorders>
              <w:top w:val="nil"/>
              <w:left w:val="nil"/>
              <w:bottom w:val="nil"/>
              <w:right w:val="nil"/>
            </w:tcBorders>
            <w:vAlign w:val="center"/>
            <w:hideMark/>
          </w:tcPr>
          <w:p w14:paraId="2BE55F56"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19872E67" w14:textId="612CF1FA"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glycated with 2.5 m</w:t>
            </w:r>
            <w:r w:rsidR="00057C5C" w:rsidRPr="00955A23">
              <w:rPr>
                <w:rFonts w:ascii="Book Antiqua" w:hAnsi="Book Antiqua"/>
              </w:rPr>
              <w:t>mol/L</w:t>
            </w:r>
            <w:r w:rsidRPr="00955A23">
              <w:rPr>
                <w:rFonts w:ascii="Book Antiqua" w:hAnsi="Book Antiqua"/>
              </w:rPr>
              <w:t>, 12.5 m</w:t>
            </w:r>
            <w:r w:rsidR="00057C5C" w:rsidRPr="00955A23">
              <w:rPr>
                <w:rFonts w:ascii="Book Antiqua" w:hAnsi="Book Antiqua"/>
              </w:rPr>
              <w:t>mol/L</w:t>
            </w:r>
            <w:r w:rsidR="00E03426">
              <w:rPr>
                <w:rFonts w:ascii="Book Antiqua" w:hAnsi="Book Antiqua"/>
              </w:rPr>
              <w:t>,</w:t>
            </w:r>
            <w:r w:rsidRPr="00955A23">
              <w:rPr>
                <w:rFonts w:ascii="Book Antiqua" w:hAnsi="Book Antiqua"/>
              </w:rPr>
              <w:t xml:space="preserve"> and 50 m</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720BD5D2"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3F3B3440"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42D6F43C" w14:textId="5FBCCB08"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Qiu</w:t>
            </w:r>
            <w:r w:rsidR="00360788" w:rsidRPr="00955A23">
              <w:rPr>
                <w:rFonts w:ascii="Book Antiqua" w:hAnsi="Book Antiqua"/>
                <w:b w:val="0"/>
                <w:i/>
                <w:iCs/>
              </w:rPr>
              <w:t xml:space="preserve"> et al</w:t>
            </w:r>
            <w:r w:rsidRPr="00955A23">
              <w:rPr>
                <w:rFonts w:ascii="Book Antiqua" w:hAnsi="Book Antiqua"/>
                <w:b w:val="0"/>
                <w:vertAlign w:val="superscript"/>
              </w:rPr>
              <w:t>[53]</w:t>
            </w:r>
          </w:p>
        </w:tc>
        <w:tc>
          <w:tcPr>
            <w:tcW w:w="1990" w:type="dxa"/>
            <w:tcBorders>
              <w:top w:val="nil"/>
              <w:left w:val="nil"/>
              <w:bottom w:val="nil"/>
              <w:right w:val="nil"/>
            </w:tcBorders>
            <w:vAlign w:val="center"/>
            <w:hideMark/>
          </w:tcPr>
          <w:p w14:paraId="4B6467A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Heparin</w:t>
            </w:r>
          </w:p>
        </w:tc>
        <w:tc>
          <w:tcPr>
            <w:tcW w:w="3030" w:type="dxa"/>
            <w:tcBorders>
              <w:top w:val="nil"/>
              <w:left w:val="nil"/>
              <w:bottom w:val="nil"/>
              <w:right w:val="nil"/>
            </w:tcBorders>
            <w:vAlign w:val="center"/>
            <w:hideMark/>
          </w:tcPr>
          <w:p w14:paraId="65E8706A"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30" w:name="OLE_LINK90"/>
            <w:r w:rsidRPr="00955A23">
              <w:rPr>
                <w:rFonts w:ascii="Book Antiqua" w:hAnsi="Book Antiqua"/>
                <w:i/>
                <w:iCs/>
              </w:rPr>
              <w:t>In vitro</w:t>
            </w:r>
            <w:bookmarkEnd w:id="30"/>
            <w:r w:rsidRPr="00955A23">
              <w:rPr>
                <w:rFonts w:ascii="Book Antiqua" w:hAnsi="Book Antiqua"/>
              </w:rPr>
              <w:t xml:space="preserve"> and</w:t>
            </w:r>
            <w:bookmarkStart w:id="31" w:name="OLE_LINK85"/>
            <w:r w:rsidRPr="00955A23">
              <w:rPr>
                <w:rFonts w:ascii="Book Antiqua" w:hAnsi="Book Antiqua"/>
              </w:rPr>
              <w:t xml:space="preserve"> </w:t>
            </w:r>
            <w:r w:rsidRPr="00955A23">
              <w:rPr>
                <w:rFonts w:ascii="Book Antiqua" w:hAnsi="Book Antiqua"/>
                <w:i/>
                <w:iCs/>
              </w:rPr>
              <w:t>in vivo</w:t>
            </w:r>
            <w:bookmarkEnd w:id="31"/>
          </w:p>
        </w:tc>
        <w:tc>
          <w:tcPr>
            <w:tcW w:w="4460" w:type="dxa"/>
            <w:tcBorders>
              <w:top w:val="nil"/>
              <w:left w:val="nil"/>
              <w:bottom w:val="nil"/>
              <w:right w:val="nil"/>
            </w:tcBorders>
            <w:vAlign w:val="center"/>
            <w:hideMark/>
          </w:tcPr>
          <w:p w14:paraId="212D860D"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from diabetic patients</w:t>
            </w:r>
          </w:p>
        </w:tc>
        <w:tc>
          <w:tcPr>
            <w:tcW w:w="1751" w:type="dxa"/>
            <w:tcBorders>
              <w:top w:val="nil"/>
              <w:left w:val="nil"/>
              <w:bottom w:val="nil"/>
              <w:right w:val="nil"/>
            </w:tcBorders>
            <w:vAlign w:val="center"/>
            <w:hideMark/>
          </w:tcPr>
          <w:p w14:paraId="6A7C57A5"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23FF5B67"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5D5056E3" w14:textId="152EE8D6"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Guerin-Dubourg</w:t>
            </w:r>
            <w:r w:rsidR="00360788" w:rsidRPr="00955A23">
              <w:rPr>
                <w:rFonts w:ascii="Book Antiqua" w:hAnsi="Book Antiqua"/>
                <w:b w:val="0"/>
                <w:i/>
                <w:iCs/>
              </w:rPr>
              <w:t xml:space="preserve"> et al</w:t>
            </w:r>
            <w:r w:rsidRPr="00955A23">
              <w:rPr>
                <w:rFonts w:ascii="Book Antiqua" w:hAnsi="Book Antiqua"/>
                <w:b w:val="0"/>
                <w:vertAlign w:val="superscript"/>
              </w:rPr>
              <w:t>[81]</w:t>
            </w:r>
          </w:p>
        </w:tc>
        <w:tc>
          <w:tcPr>
            <w:tcW w:w="1990" w:type="dxa"/>
            <w:tcBorders>
              <w:top w:val="nil"/>
              <w:left w:val="nil"/>
              <w:bottom w:val="nil"/>
              <w:right w:val="nil"/>
            </w:tcBorders>
            <w:vAlign w:val="center"/>
            <w:hideMark/>
          </w:tcPr>
          <w:p w14:paraId="6E2221E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Copper</w:t>
            </w:r>
          </w:p>
        </w:tc>
        <w:tc>
          <w:tcPr>
            <w:tcW w:w="3030" w:type="dxa"/>
            <w:tcBorders>
              <w:top w:val="nil"/>
              <w:left w:val="nil"/>
              <w:bottom w:val="nil"/>
              <w:right w:val="nil"/>
            </w:tcBorders>
            <w:vAlign w:val="center"/>
            <w:hideMark/>
          </w:tcPr>
          <w:p w14:paraId="2E7C444F"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vivo</w:t>
            </w:r>
          </w:p>
        </w:tc>
        <w:tc>
          <w:tcPr>
            <w:tcW w:w="4460" w:type="dxa"/>
            <w:tcBorders>
              <w:top w:val="nil"/>
              <w:left w:val="nil"/>
              <w:bottom w:val="nil"/>
              <w:right w:val="nil"/>
            </w:tcBorders>
            <w:vAlign w:val="center"/>
            <w:hideMark/>
          </w:tcPr>
          <w:p w14:paraId="705561FD" w14:textId="4BA7BC2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purified from diabetic patients and control individual</w:t>
            </w:r>
            <w:r w:rsidR="00E03426">
              <w:rPr>
                <w:rFonts w:ascii="Book Antiqua" w:hAnsi="Book Antiqua"/>
              </w:rPr>
              <w:t>s</w:t>
            </w:r>
          </w:p>
        </w:tc>
        <w:tc>
          <w:tcPr>
            <w:tcW w:w="1751" w:type="dxa"/>
            <w:tcBorders>
              <w:top w:val="nil"/>
              <w:left w:val="nil"/>
              <w:bottom w:val="nil"/>
              <w:right w:val="nil"/>
            </w:tcBorders>
            <w:vAlign w:val="center"/>
            <w:hideMark/>
          </w:tcPr>
          <w:p w14:paraId="169D1834"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p w14:paraId="23B64EF2"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16%</w:t>
            </w:r>
          </w:p>
        </w:tc>
      </w:tr>
      <w:tr w:rsidR="001B3BEB" w:rsidRPr="00955A23" w14:paraId="6BBF33E4"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16624ED2" w14:textId="7D3C91C9"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Koizumi</w:t>
            </w:r>
            <w:r w:rsidR="00360788" w:rsidRPr="00955A23">
              <w:rPr>
                <w:rFonts w:ascii="Book Antiqua" w:hAnsi="Book Antiqua"/>
                <w:b w:val="0"/>
                <w:i/>
                <w:iCs/>
              </w:rPr>
              <w:t xml:space="preserve"> et al</w:t>
            </w:r>
            <w:r w:rsidRPr="00955A23">
              <w:rPr>
                <w:rFonts w:ascii="Book Antiqua" w:hAnsi="Book Antiqua"/>
                <w:b w:val="0"/>
                <w:vertAlign w:val="superscript"/>
              </w:rPr>
              <w:t>[82]</w:t>
            </w:r>
          </w:p>
        </w:tc>
        <w:tc>
          <w:tcPr>
            <w:tcW w:w="1990" w:type="dxa"/>
            <w:tcBorders>
              <w:top w:val="nil"/>
              <w:left w:val="nil"/>
              <w:bottom w:val="nil"/>
              <w:right w:val="nil"/>
            </w:tcBorders>
            <w:vAlign w:val="center"/>
            <w:hideMark/>
          </w:tcPr>
          <w:p w14:paraId="54767DF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bookmarkStart w:id="32" w:name="OLE_LINK89"/>
            <w:r w:rsidRPr="00955A23">
              <w:rPr>
                <w:rFonts w:ascii="Book Antiqua" w:hAnsi="Book Antiqua"/>
              </w:rPr>
              <w:t>Furosemide</w:t>
            </w:r>
            <w:bookmarkEnd w:id="32"/>
          </w:p>
        </w:tc>
        <w:tc>
          <w:tcPr>
            <w:tcW w:w="3030" w:type="dxa"/>
            <w:tcBorders>
              <w:top w:val="nil"/>
              <w:left w:val="nil"/>
              <w:bottom w:val="nil"/>
              <w:right w:val="nil"/>
            </w:tcBorders>
            <w:vAlign w:val="center"/>
            <w:hideMark/>
          </w:tcPr>
          <w:p w14:paraId="60CA7478"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 xml:space="preserve">In vitro </w:t>
            </w:r>
          </w:p>
        </w:tc>
        <w:tc>
          <w:tcPr>
            <w:tcW w:w="4460" w:type="dxa"/>
            <w:tcBorders>
              <w:top w:val="nil"/>
              <w:left w:val="nil"/>
              <w:bottom w:val="nil"/>
              <w:right w:val="nil"/>
            </w:tcBorders>
            <w:vAlign w:val="center"/>
            <w:hideMark/>
          </w:tcPr>
          <w:p w14:paraId="51E30B57"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Prepared from HSA, and commercial HSA</w:t>
            </w:r>
          </w:p>
        </w:tc>
        <w:tc>
          <w:tcPr>
            <w:tcW w:w="1751" w:type="dxa"/>
            <w:tcBorders>
              <w:top w:val="nil"/>
              <w:left w:val="nil"/>
              <w:bottom w:val="nil"/>
              <w:right w:val="nil"/>
            </w:tcBorders>
            <w:vAlign w:val="center"/>
            <w:hideMark/>
          </w:tcPr>
          <w:p w14:paraId="0E36EA17"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5E31AC48"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2136B33B" w14:textId="194B0B99"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lastRenderedPageBreak/>
              <w:t>Okabe</w:t>
            </w:r>
            <w:r w:rsidR="00360788" w:rsidRPr="00955A23">
              <w:rPr>
                <w:rFonts w:ascii="Book Antiqua" w:hAnsi="Book Antiqua"/>
                <w:b w:val="0"/>
                <w:i/>
                <w:iCs/>
              </w:rPr>
              <w:t xml:space="preserve"> et al</w:t>
            </w:r>
            <w:r w:rsidRPr="00955A23">
              <w:rPr>
                <w:rFonts w:ascii="Book Antiqua" w:hAnsi="Book Antiqua"/>
                <w:b w:val="0"/>
                <w:vertAlign w:val="superscript"/>
              </w:rPr>
              <w:t>[83]</w:t>
            </w:r>
          </w:p>
        </w:tc>
        <w:tc>
          <w:tcPr>
            <w:tcW w:w="1990" w:type="dxa"/>
            <w:tcBorders>
              <w:top w:val="nil"/>
              <w:left w:val="nil"/>
              <w:bottom w:val="nil"/>
              <w:right w:val="nil"/>
            </w:tcBorders>
            <w:vAlign w:val="center"/>
            <w:hideMark/>
          </w:tcPr>
          <w:p w14:paraId="4A86AC95"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Phenylbutazone</w:t>
            </w:r>
          </w:p>
        </w:tc>
        <w:tc>
          <w:tcPr>
            <w:tcW w:w="3030" w:type="dxa"/>
            <w:tcBorders>
              <w:top w:val="nil"/>
              <w:left w:val="nil"/>
              <w:bottom w:val="nil"/>
              <w:right w:val="nil"/>
            </w:tcBorders>
            <w:vAlign w:val="center"/>
            <w:hideMark/>
          </w:tcPr>
          <w:p w14:paraId="2B97BB47"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76F862E3"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Each mole of HSA contains 1.94 moles of glucose</w:t>
            </w:r>
          </w:p>
        </w:tc>
        <w:tc>
          <w:tcPr>
            <w:tcW w:w="1751" w:type="dxa"/>
            <w:tcBorders>
              <w:top w:val="nil"/>
              <w:left w:val="nil"/>
              <w:bottom w:val="nil"/>
              <w:right w:val="nil"/>
            </w:tcBorders>
            <w:vAlign w:val="center"/>
            <w:hideMark/>
          </w:tcPr>
          <w:p w14:paraId="31F6A556"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5F151496"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32AB3068" w14:textId="3955CC98"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Yamazaki</w:t>
            </w:r>
            <w:r w:rsidR="00360788" w:rsidRPr="00955A23">
              <w:rPr>
                <w:rFonts w:ascii="Book Antiqua" w:hAnsi="Book Antiqua"/>
                <w:b w:val="0"/>
                <w:i/>
                <w:iCs/>
              </w:rPr>
              <w:t xml:space="preserve"> et al</w:t>
            </w:r>
            <w:r w:rsidRPr="00955A23">
              <w:rPr>
                <w:rFonts w:ascii="Book Antiqua" w:hAnsi="Book Antiqua"/>
                <w:b w:val="0"/>
                <w:vertAlign w:val="superscript"/>
              </w:rPr>
              <w:t>[84]</w:t>
            </w:r>
          </w:p>
        </w:tc>
        <w:tc>
          <w:tcPr>
            <w:tcW w:w="1990" w:type="dxa"/>
            <w:tcBorders>
              <w:top w:val="nil"/>
              <w:left w:val="nil"/>
              <w:bottom w:val="nil"/>
              <w:right w:val="nil"/>
            </w:tcBorders>
            <w:vAlign w:val="center"/>
            <w:hideMark/>
          </w:tcPr>
          <w:p w14:paraId="6C6CCEF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Fatty acids</w:t>
            </w:r>
          </w:p>
        </w:tc>
        <w:tc>
          <w:tcPr>
            <w:tcW w:w="3030" w:type="dxa"/>
            <w:tcBorders>
              <w:top w:val="nil"/>
              <w:left w:val="nil"/>
              <w:bottom w:val="nil"/>
              <w:right w:val="nil"/>
            </w:tcBorders>
            <w:vAlign w:val="center"/>
            <w:hideMark/>
          </w:tcPr>
          <w:p w14:paraId="254D8525"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29F9AFFD" w14:textId="72119FA2"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glycated with 100 m</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6AE144B0"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66DBC355"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46C3BA0D" w14:textId="0668DFC1"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Karp</w:t>
            </w:r>
            <w:r w:rsidR="00360788" w:rsidRPr="00955A23">
              <w:rPr>
                <w:rFonts w:ascii="Book Antiqua" w:hAnsi="Book Antiqua"/>
                <w:b w:val="0"/>
                <w:i/>
                <w:iCs/>
              </w:rPr>
              <w:t xml:space="preserve"> et al</w:t>
            </w:r>
            <w:r w:rsidRPr="00955A23">
              <w:rPr>
                <w:rFonts w:ascii="Book Antiqua" w:hAnsi="Book Antiqua"/>
                <w:b w:val="0"/>
                <w:vertAlign w:val="superscript"/>
              </w:rPr>
              <w:t>[85]</w:t>
            </w:r>
          </w:p>
        </w:tc>
        <w:tc>
          <w:tcPr>
            <w:tcW w:w="1990" w:type="dxa"/>
            <w:tcBorders>
              <w:top w:val="nil"/>
              <w:left w:val="nil"/>
              <w:bottom w:val="nil"/>
              <w:right w:val="nil"/>
            </w:tcBorders>
            <w:vAlign w:val="center"/>
            <w:hideMark/>
          </w:tcPr>
          <w:p w14:paraId="5DC54C5A"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Diazepam</w:t>
            </w:r>
          </w:p>
        </w:tc>
        <w:tc>
          <w:tcPr>
            <w:tcW w:w="3030" w:type="dxa"/>
            <w:tcBorders>
              <w:top w:val="nil"/>
              <w:left w:val="nil"/>
              <w:bottom w:val="nil"/>
              <w:right w:val="nil"/>
            </w:tcBorders>
            <w:vAlign w:val="center"/>
            <w:hideMark/>
          </w:tcPr>
          <w:p w14:paraId="750F0B68"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5D359881" w14:textId="2F435C1D"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glycated with 140 m</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6C28734A"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7DCF89F8"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17E191FC" w14:textId="1914D6DB"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Karp</w:t>
            </w:r>
            <w:r w:rsidR="00360788" w:rsidRPr="00955A23">
              <w:rPr>
                <w:rFonts w:ascii="Book Antiqua" w:hAnsi="Book Antiqua"/>
                <w:b w:val="0"/>
                <w:i/>
                <w:iCs/>
              </w:rPr>
              <w:t xml:space="preserve"> et al</w:t>
            </w:r>
            <w:r w:rsidRPr="00955A23">
              <w:rPr>
                <w:rFonts w:ascii="Book Antiqua" w:hAnsi="Book Antiqua"/>
                <w:b w:val="0"/>
                <w:vertAlign w:val="superscript"/>
              </w:rPr>
              <w:t>[85]</w:t>
            </w:r>
          </w:p>
        </w:tc>
        <w:tc>
          <w:tcPr>
            <w:tcW w:w="1990" w:type="dxa"/>
            <w:tcBorders>
              <w:top w:val="nil"/>
              <w:left w:val="nil"/>
              <w:bottom w:val="nil"/>
              <w:right w:val="nil"/>
            </w:tcBorders>
            <w:vAlign w:val="center"/>
            <w:hideMark/>
          </w:tcPr>
          <w:p w14:paraId="43AA3EE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Bilirubin</w:t>
            </w:r>
          </w:p>
        </w:tc>
        <w:tc>
          <w:tcPr>
            <w:tcW w:w="3030" w:type="dxa"/>
            <w:tcBorders>
              <w:top w:val="nil"/>
              <w:left w:val="nil"/>
              <w:bottom w:val="nil"/>
              <w:right w:val="nil"/>
            </w:tcBorders>
            <w:vAlign w:val="center"/>
            <w:hideMark/>
          </w:tcPr>
          <w:p w14:paraId="753CBD6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363BC255" w14:textId="760ED7A4"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HSA glycated with 140 m</w:t>
            </w:r>
            <w:r w:rsidR="00057C5C" w:rsidRPr="00955A23">
              <w:rPr>
                <w:rFonts w:ascii="Book Antiqua" w:hAnsi="Book Antiqua"/>
              </w:rPr>
              <w:t>mol/L</w:t>
            </w:r>
            <w:r w:rsidRPr="00955A23">
              <w:rPr>
                <w:rFonts w:ascii="Book Antiqua" w:hAnsi="Book Antiqua"/>
              </w:rPr>
              <w:t xml:space="preserve"> glucose</w:t>
            </w:r>
          </w:p>
        </w:tc>
        <w:tc>
          <w:tcPr>
            <w:tcW w:w="1751" w:type="dxa"/>
            <w:tcBorders>
              <w:top w:val="nil"/>
              <w:left w:val="nil"/>
              <w:bottom w:val="nil"/>
              <w:right w:val="nil"/>
            </w:tcBorders>
            <w:vAlign w:val="center"/>
            <w:hideMark/>
          </w:tcPr>
          <w:p w14:paraId="2D9B1883"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p w14:paraId="32082711"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30%</w:t>
            </w:r>
          </w:p>
        </w:tc>
      </w:tr>
      <w:tr w:rsidR="001B3BEB" w:rsidRPr="00955A23" w14:paraId="3E3F19B9"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1DECE449" w14:textId="7B86ECBB"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Okabe</w:t>
            </w:r>
            <w:r w:rsidR="00360788" w:rsidRPr="00955A23">
              <w:rPr>
                <w:rFonts w:ascii="Book Antiqua" w:hAnsi="Book Antiqua"/>
                <w:b w:val="0"/>
                <w:i/>
                <w:iCs/>
              </w:rPr>
              <w:t xml:space="preserve"> et al</w:t>
            </w:r>
            <w:r w:rsidRPr="00955A23">
              <w:rPr>
                <w:rFonts w:ascii="Book Antiqua" w:hAnsi="Book Antiqua"/>
                <w:b w:val="0"/>
                <w:vertAlign w:val="superscript"/>
              </w:rPr>
              <w:t>[83]</w:t>
            </w:r>
          </w:p>
        </w:tc>
        <w:tc>
          <w:tcPr>
            <w:tcW w:w="1990" w:type="dxa"/>
            <w:tcBorders>
              <w:top w:val="nil"/>
              <w:left w:val="nil"/>
              <w:bottom w:val="nil"/>
              <w:right w:val="nil"/>
            </w:tcBorders>
            <w:vAlign w:val="center"/>
            <w:hideMark/>
          </w:tcPr>
          <w:p w14:paraId="23FE7B4B"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Ibuprofen</w:t>
            </w:r>
          </w:p>
        </w:tc>
        <w:tc>
          <w:tcPr>
            <w:tcW w:w="3030" w:type="dxa"/>
            <w:tcBorders>
              <w:top w:val="nil"/>
              <w:left w:val="nil"/>
              <w:bottom w:val="nil"/>
              <w:right w:val="nil"/>
            </w:tcBorders>
            <w:vAlign w:val="center"/>
            <w:hideMark/>
          </w:tcPr>
          <w:p w14:paraId="74CCBD9E"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6D933A47"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Each mole of HSA contains 1.94 moles of glucose</w:t>
            </w:r>
          </w:p>
        </w:tc>
        <w:tc>
          <w:tcPr>
            <w:tcW w:w="1751" w:type="dxa"/>
            <w:tcBorders>
              <w:top w:val="nil"/>
              <w:left w:val="nil"/>
              <w:bottom w:val="nil"/>
              <w:right w:val="nil"/>
            </w:tcBorders>
            <w:vAlign w:val="center"/>
            <w:hideMark/>
          </w:tcPr>
          <w:p w14:paraId="442F9494"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p w14:paraId="7063C30F"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20</w:t>
            </w:r>
          </w:p>
        </w:tc>
      </w:tr>
      <w:tr w:rsidR="001B3BEB" w:rsidRPr="00955A23" w14:paraId="051D43F5" w14:textId="77777777" w:rsidTr="001B3BEB">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15CAB10A" w14:textId="396AF41B"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Okabe</w:t>
            </w:r>
            <w:r w:rsidR="00360788" w:rsidRPr="00955A23">
              <w:rPr>
                <w:rFonts w:ascii="Book Antiqua" w:hAnsi="Book Antiqua"/>
                <w:b w:val="0"/>
                <w:i/>
                <w:iCs/>
              </w:rPr>
              <w:t xml:space="preserve"> et al</w:t>
            </w:r>
            <w:r w:rsidRPr="00955A23">
              <w:rPr>
                <w:rFonts w:ascii="Book Antiqua" w:hAnsi="Book Antiqua"/>
                <w:b w:val="0"/>
                <w:vertAlign w:val="superscript"/>
              </w:rPr>
              <w:t>[83]</w:t>
            </w:r>
          </w:p>
        </w:tc>
        <w:tc>
          <w:tcPr>
            <w:tcW w:w="1990" w:type="dxa"/>
            <w:tcBorders>
              <w:top w:val="nil"/>
              <w:left w:val="nil"/>
              <w:bottom w:val="nil"/>
              <w:right w:val="nil"/>
            </w:tcBorders>
            <w:vAlign w:val="center"/>
            <w:hideMark/>
          </w:tcPr>
          <w:p w14:paraId="1BF69684"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Dansylproline</w:t>
            </w:r>
          </w:p>
        </w:tc>
        <w:tc>
          <w:tcPr>
            <w:tcW w:w="3030" w:type="dxa"/>
            <w:tcBorders>
              <w:top w:val="nil"/>
              <w:left w:val="nil"/>
              <w:bottom w:val="nil"/>
              <w:right w:val="nil"/>
            </w:tcBorders>
            <w:vAlign w:val="center"/>
            <w:hideMark/>
          </w:tcPr>
          <w:p w14:paraId="5DF8FD2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34157C2B"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Each mole of HSA contains 1.94 moles of glucose</w:t>
            </w:r>
          </w:p>
        </w:tc>
        <w:tc>
          <w:tcPr>
            <w:tcW w:w="1751" w:type="dxa"/>
            <w:tcBorders>
              <w:top w:val="nil"/>
              <w:left w:val="nil"/>
              <w:bottom w:val="nil"/>
              <w:right w:val="nil"/>
            </w:tcBorders>
            <w:vAlign w:val="center"/>
            <w:hideMark/>
          </w:tcPr>
          <w:p w14:paraId="374948C6"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p w14:paraId="1179B4E4"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25%</w:t>
            </w:r>
          </w:p>
        </w:tc>
      </w:tr>
      <w:tr w:rsidR="001B3BEB" w:rsidRPr="00955A23" w14:paraId="7C69390A" w14:textId="77777777" w:rsidTr="00515FEF">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nil"/>
              <w:right w:val="nil"/>
            </w:tcBorders>
            <w:vAlign w:val="center"/>
            <w:hideMark/>
          </w:tcPr>
          <w:p w14:paraId="4EC4B929" w14:textId="0802FDE4"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Okabe</w:t>
            </w:r>
            <w:r w:rsidR="00360788" w:rsidRPr="00955A23">
              <w:rPr>
                <w:rFonts w:ascii="Book Antiqua" w:hAnsi="Book Antiqua"/>
                <w:b w:val="0"/>
                <w:i/>
                <w:iCs/>
              </w:rPr>
              <w:t xml:space="preserve"> et al</w:t>
            </w:r>
            <w:r w:rsidRPr="00955A23">
              <w:rPr>
                <w:rFonts w:ascii="Book Antiqua" w:hAnsi="Book Antiqua"/>
                <w:b w:val="0"/>
                <w:vertAlign w:val="superscript"/>
              </w:rPr>
              <w:t>[83]</w:t>
            </w:r>
          </w:p>
        </w:tc>
        <w:tc>
          <w:tcPr>
            <w:tcW w:w="1990" w:type="dxa"/>
            <w:tcBorders>
              <w:top w:val="nil"/>
              <w:left w:val="nil"/>
              <w:bottom w:val="nil"/>
              <w:right w:val="nil"/>
            </w:tcBorders>
            <w:vAlign w:val="center"/>
            <w:hideMark/>
          </w:tcPr>
          <w:p w14:paraId="6C004BB5"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Flufenamic acid</w:t>
            </w:r>
          </w:p>
        </w:tc>
        <w:tc>
          <w:tcPr>
            <w:tcW w:w="3030" w:type="dxa"/>
            <w:tcBorders>
              <w:top w:val="nil"/>
              <w:left w:val="nil"/>
              <w:bottom w:val="nil"/>
              <w:right w:val="nil"/>
            </w:tcBorders>
            <w:vAlign w:val="center"/>
            <w:hideMark/>
          </w:tcPr>
          <w:p w14:paraId="62655B95"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nil"/>
              <w:right w:val="nil"/>
            </w:tcBorders>
            <w:vAlign w:val="center"/>
            <w:hideMark/>
          </w:tcPr>
          <w:p w14:paraId="657754A5"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Each mole of HSA contains 1.94 moles of glucose</w:t>
            </w:r>
          </w:p>
        </w:tc>
        <w:tc>
          <w:tcPr>
            <w:tcW w:w="1751" w:type="dxa"/>
            <w:tcBorders>
              <w:top w:val="nil"/>
              <w:left w:val="nil"/>
              <w:bottom w:val="nil"/>
              <w:right w:val="nil"/>
            </w:tcBorders>
            <w:vAlign w:val="center"/>
            <w:hideMark/>
          </w:tcPr>
          <w:p w14:paraId="2DF71EE6"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r w:rsidR="001B3BEB" w:rsidRPr="00955A23" w14:paraId="17EFBE9A" w14:textId="77777777" w:rsidTr="00515FEF">
        <w:trPr>
          <w:jc w:val="center"/>
        </w:trPr>
        <w:tc>
          <w:tcPr>
            <w:cnfStyle w:val="001000000000" w:firstRow="0" w:lastRow="0" w:firstColumn="1" w:lastColumn="0" w:oddVBand="0" w:evenVBand="0" w:oddHBand="0" w:evenHBand="0" w:firstRowFirstColumn="0" w:firstRowLastColumn="0" w:lastRowFirstColumn="0" w:lastRowLastColumn="0"/>
            <w:tcW w:w="2004" w:type="dxa"/>
            <w:tcBorders>
              <w:top w:val="nil"/>
              <w:left w:val="nil"/>
              <w:bottom w:val="single" w:sz="4" w:space="0" w:color="auto"/>
              <w:right w:val="nil"/>
            </w:tcBorders>
            <w:vAlign w:val="center"/>
            <w:hideMark/>
          </w:tcPr>
          <w:p w14:paraId="6BBE2C84" w14:textId="32010F56" w:rsidR="001B3BEB" w:rsidRPr="00955A23" w:rsidRDefault="001B3BEB" w:rsidP="00955A23">
            <w:pPr>
              <w:adjustRightInd w:val="0"/>
              <w:snapToGrid w:val="0"/>
              <w:spacing w:line="360" w:lineRule="auto"/>
              <w:jc w:val="both"/>
              <w:rPr>
                <w:rFonts w:ascii="Book Antiqua" w:hAnsi="Book Antiqua"/>
                <w:b w:val="0"/>
              </w:rPr>
            </w:pPr>
            <w:r w:rsidRPr="00955A23">
              <w:rPr>
                <w:rFonts w:ascii="Book Antiqua" w:hAnsi="Book Antiqua"/>
                <w:b w:val="0"/>
              </w:rPr>
              <w:t>Koizumi</w:t>
            </w:r>
            <w:r w:rsidR="00360788" w:rsidRPr="00955A23">
              <w:rPr>
                <w:rFonts w:ascii="Book Antiqua" w:hAnsi="Book Antiqua"/>
                <w:b w:val="0"/>
              </w:rPr>
              <w:t xml:space="preserve"> </w:t>
            </w:r>
            <w:r w:rsidR="00360788" w:rsidRPr="00955A23">
              <w:rPr>
                <w:rFonts w:ascii="Book Antiqua" w:hAnsi="Book Antiqua"/>
                <w:b w:val="0"/>
                <w:i/>
                <w:iCs/>
              </w:rPr>
              <w:t>et al</w:t>
            </w:r>
            <w:r w:rsidRPr="00955A23">
              <w:rPr>
                <w:rFonts w:ascii="Book Antiqua" w:hAnsi="Book Antiqua"/>
                <w:b w:val="0"/>
                <w:vertAlign w:val="superscript"/>
              </w:rPr>
              <w:t>[82]</w:t>
            </w:r>
          </w:p>
        </w:tc>
        <w:tc>
          <w:tcPr>
            <w:tcW w:w="1990" w:type="dxa"/>
            <w:tcBorders>
              <w:top w:val="nil"/>
              <w:left w:val="nil"/>
              <w:bottom w:val="single" w:sz="4" w:space="0" w:color="auto"/>
              <w:right w:val="nil"/>
            </w:tcBorders>
            <w:vAlign w:val="center"/>
            <w:hideMark/>
          </w:tcPr>
          <w:p w14:paraId="79BEB5C4"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Naproxen</w:t>
            </w:r>
          </w:p>
        </w:tc>
        <w:tc>
          <w:tcPr>
            <w:tcW w:w="3030" w:type="dxa"/>
            <w:tcBorders>
              <w:top w:val="nil"/>
              <w:left w:val="nil"/>
              <w:bottom w:val="single" w:sz="4" w:space="0" w:color="auto"/>
              <w:right w:val="nil"/>
            </w:tcBorders>
            <w:vAlign w:val="center"/>
            <w:hideMark/>
          </w:tcPr>
          <w:p w14:paraId="24501D1C"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rPr>
            </w:pPr>
            <w:r w:rsidRPr="00955A23">
              <w:rPr>
                <w:rFonts w:ascii="Book Antiqua" w:hAnsi="Book Antiqua"/>
                <w:i/>
                <w:iCs/>
              </w:rPr>
              <w:t>In vitro</w:t>
            </w:r>
          </w:p>
        </w:tc>
        <w:tc>
          <w:tcPr>
            <w:tcW w:w="4460" w:type="dxa"/>
            <w:tcBorders>
              <w:top w:val="nil"/>
              <w:left w:val="nil"/>
              <w:bottom w:val="single" w:sz="4" w:space="0" w:color="auto"/>
              <w:right w:val="nil"/>
            </w:tcBorders>
            <w:vAlign w:val="center"/>
            <w:hideMark/>
          </w:tcPr>
          <w:p w14:paraId="30798D38"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Prepared from HSA, and commercial HSA</w:t>
            </w:r>
          </w:p>
        </w:tc>
        <w:tc>
          <w:tcPr>
            <w:tcW w:w="1751" w:type="dxa"/>
            <w:tcBorders>
              <w:top w:val="nil"/>
              <w:left w:val="nil"/>
              <w:bottom w:val="single" w:sz="4" w:space="0" w:color="auto"/>
              <w:right w:val="nil"/>
            </w:tcBorders>
            <w:vAlign w:val="center"/>
            <w:hideMark/>
          </w:tcPr>
          <w:p w14:paraId="422B7336" w14:textId="77777777" w:rsidR="001B3BEB" w:rsidRPr="00955A23" w:rsidRDefault="001B3BEB" w:rsidP="00955A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55A23">
              <w:rPr>
                <w:rFonts w:ascii="Book Antiqua" w:hAnsi="Book Antiqua"/>
              </w:rPr>
              <w:t>→</w:t>
            </w:r>
          </w:p>
        </w:tc>
      </w:tr>
    </w:tbl>
    <w:p w14:paraId="03FAD8D7" w14:textId="37906993" w:rsidR="00A77B3E" w:rsidRPr="00955A23" w:rsidRDefault="001B3BEB" w:rsidP="00955A23">
      <w:pPr>
        <w:adjustRightInd w:val="0"/>
        <w:snapToGrid w:val="0"/>
        <w:spacing w:line="360" w:lineRule="auto"/>
        <w:jc w:val="both"/>
        <w:rPr>
          <w:rFonts w:ascii="Book Antiqua" w:eastAsia="微软雅黑" w:hAnsi="Book Antiqua"/>
          <w:bCs/>
        </w:rPr>
      </w:pPr>
      <w:r w:rsidRPr="00955A23">
        <w:rPr>
          <w:rFonts w:ascii="Book Antiqua" w:hAnsi="Book Antiqua"/>
        </w:rPr>
        <w:t xml:space="preserve"> </w:t>
      </w:r>
      <w:r w:rsidR="00A1161B">
        <w:rPr>
          <w:rFonts w:ascii="Book Antiqua" w:hAnsi="Book Antiqua"/>
        </w:rPr>
        <w:t>“</w:t>
      </w:r>
      <w:r w:rsidR="00594DEA" w:rsidRPr="00955A23">
        <w:rPr>
          <w:rFonts w:ascii="Book Antiqua" w:hAnsi="Book Antiqua"/>
          <w:bCs/>
        </w:rPr>
        <w:t>→</w:t>
      </w:r>
      <w:r w:rsidR="00A1161B">
        <w:rPr>
          <w:rFonts w:ascii="Book Antiqua" w:hAnsi="Book Antiqua"/>
          <w:bCs/>
        </w:rPr>
        <w:t>”</w:t>
      </w:r>
      <w:r w:rsidR="00515FEF" w:rsidRPr="00955A23">
        <w:rPr>
          <w:rFonts w:ascii="Book Antiqua" w:hAnsi="Book Antiqua"/>
          <w:bCs/>
        </w:rPr>
        <w:t>:</w:t>
      </w:r>
      <w:r w:rsidR="00594DEA" w:rsidRPr="00955A23">
        <w:rPr>
          <w:rFonts w:ascii="Book Antiqua" w:hAnsi="Book Antiqua"/>
          <w:bCs/>
        </w:rPr>
        <w:t xml:space="preserve"> </w:t>
      </w:r>
      <w:r w:rsidR="00057C5C" w:rsidRPr="00955A23">
        <w:rPr>
          <w:rFonts w:ascii="Book Antiqua" w:hAnsi="Book Antiqua"/>
          <w:bCs/>
        </w:rPr>
        <w:t xml:space="preserve">No </w:t>
      </w:r>
      <w:r w:rsidR="00594DEA" w:rsidRPr="00955A23">
        <w:rPr>
          <w:rFonts w:ascii="Book Antiqua" w:hAnsi="Book Antiqua"/>
          <w:bCs/>
        </w:rPr>
        <w:t xml:space="preserve">change; </w:t>
      </w:r>
      <w:r w:rsidR="00A1161B">
        <w:rPr>
          <w:rFonts w:ascii="Book Antiqua" w:hAnsi="Book Antiqua"/>
          <w:bCs/>
        </w:rPr>
        <w:t>“</w:t>
      </w:r>
      <w:r w:rsidR="00594DEA" w:rsidRPr="00955A23">
        <w:rPr>
          <w:rFonts w:ascii="Book Antiqua" w:hAnsi="Book Antiqua"/>
          <w:bCs/>
        </w:rPr>
        <w:t>↑</w:t>
      </w:r>
      <w:r w:rsidR="00A1161B">
        <w:rPr>
          <w:rFonts w:ascii="Book Antiqua" w:hAnsi="Book Antiqua"/>
          <w:bCs/>
        </w:rPr>
        <w:t>”</w:t>
      </w:r>
      <w:r w:rsidR="00515FEF" w:rsidRPr="00955A23">
        <w:rPr>
          <w:rFonts w:ascii="Book Antiqua" w:hAnsi="Book Antiqua"/>
          <w:bCs/>
        </w:rPr>
        <w:t>:</w:t>
      </w:r>
      <w:r w:rsidR="00594DEA" w:rsidRPr="00955A23">
        <w:rPr>
          <w:rFonts w:ascii="Book Antiqua" w:hAnsi="Book Antiqua"/>
          <w:bCs/>
        </w:rPr>
        <w:t xml:space="preserve"> </w:t>
      </w:r>
      <w:r w:rsidR="00057C5C" w:rsidRPr="00955A23">
        <w:rPr>
          <w:rFonts w:ascii="Book Antiqua" w:hAnsi="Book Antiqua"/>
          <w:bCs/>
        </w:rPr>
        <w:t>Increase</w:t>
      </w:r>
      <w:r w:rsidR="00594DEA" w:rsidRPr="00955A23">
        <w:rPr>
          <w:rFonts w:ascii="Book Antiqua" w:hAnsi="Book Antiqua"/>
          <w:bCs/>
        </w:rPr>
        <w:t xml:space="preserve">; </w:t>
      </w:r>
      <w:r w:rsidR="00A1161B">
        <w:rPr>
          <w:rFonts w:ascii="Book Antiqua" w:hAnsi="Book Antiqua"/>
          <w:bCs/>
        </w:rPr>
        <w:t>“</w:t>
      </w:r>
      <w:r w:rsidR="00594DEA" w:rsidRPr="00955A23">
        <w:rPr>
          <w:rFonts w:ascii="Book Antiqua" w:hAnsi="Book Antiqua"/>
          <w:bCs/>
        </w:rPr>
        <w:t>↓</w:t>
      </w:r>
      <w:r w:rsidR="00A1161B">
        <w:rPr>
          <w:rFonts w:ascii="Book Antiqua" w:hAnsi="Book Antiqua"/>
          <w:bCs/>
        </w:rPr>
        <w:t>”</w:t>
      </w:r>
      <w:r w:rsidR="00515FEF" w:rsidRPr="00955A23">
        <w:rPr>
          <w:rFonts w:ascii="Book Antiqua" w:hAnsi="Book Antiqua"/>
          <w:bCs/>
        </w:rPr>
        <w:t>:</w:t>
      </w:r>
      <w:r w:rsidR="00594DEA" w:rsidRPr="00955A23">
        <w:rPr>
          <w:rFonts w:ascii="Book Antiqua" w:hAnsi="Book Antiqua"/>
          <w:bCs/>
        </w:rPr>
        <w:t xml:space="preserve"> </w:t>
      </w:r>
      <w:r w:rsidR="00057C5C" w:rsidRPr="00955A23">
        <w:rPr>
          <w:rFonts w:ascii="Book Antiqua" w:hAnsi="Book Antiqua"/>
          <w:bCs/>
        </w:rPr>
        <w:t>Decrease</w:t>
      </w:r>
      <w:r w:rsidR="00D67850" w:rsidRPr="00955A23">
        <w:rPr>
          <w:rFonts w:ascii="Book Antiqua" w:hAnsi="Book Antiqua"/>
          <w:bCs/>
        </w:rPr>
        <w:t>; H</w:t>
      </w:r>
      <w:r w:rsidR="00515FEF" w:rsidRPr="00955A23">
        <w:rPr>
          <w:rFonts w:ascii="Book Antiqua" w:hAnsi="Book Antiqua"/>
          <w:bCs/>
        </w:rPr>
        <w:t>S</w:t>
      </w:r>
      <w:r w:rsidR="00D67850" w:rsidRPr="00955A23">
        <w:rPr>
          <w:rFonts w:ascii="Book Antiqua" w:hAnsi="Book Antiqua"/>
          <w:bCs/>
        </w:rPr>
        <w:t>A</w:t>
      </w:r>
      <w:r w:rsidR="00515FEF" w:rsidRPr="00955A23">
        <w:rPr>
          <w:rFonts w:ascii="Book Antiqua" w:hAnsi="Book Antiqua"/>
          <w:bCs/>
        </w:rPr>
        <w:t>:</w:t>
      </w:r>
      <w:r w:rsidR="00515FEF" w:rsidRPr="00955A23">
        <w:rPr>
          <w:rFonts w:ascii="Book Antiqua" w:eastAsia="Book Antiqua" w:hAnsi="Book Antiqua" w:cs="Book Antiqua"/>
          <w:color w:val="000000"/>
        </w:rPr>
        <w:t xml:space="preserve"> Human serum albumin</w:t>
      </w:r>
      <w:r w:rsidR="00057C5C" w:rsidRPr="00955A23">
        <w:rPr>
          <w:rFonts w:ascii="Book Antiqua" w:eastAsia="Book Antiqua" w:hAnsi="Book Antiqua" w:cs="Book Antiqua"/>
          <w:color w:val="000000"/>
        </w:rPr>
        <w:t>.</w:t>
      </w:r>
    </w:p>
    <w:sectPr w:rsidR="00A77B3E" w:rsidRPr="00955A23" w:rsidSect="00ED352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F9E8" w14:textId="77777777" w:rsidR="007E3E64" w:rsidRDefault="007E3E64" w:rsidP="00ED6589">
      <w:r>
        <w:separator/>
      </w:r>
    </w:p>
  </w:endnote>
  <w:endnote w:type="continuationSeparator" w:id="0">
    <w:p w14:paraId="0BF14B42" w14:textId="77777777" w:rsidR="007E3E64" w:rsidRDefault="007E3E64" w:rsidP="00E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等线"/>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20663"/>
      <w:docPartObj>
        <w:docPartGallery w:val="Page Numbers (Bottom of Page)"/>
        <w:docPartUnique/>
      </w:docPartObj>
    </w:sdtPr>
    <w:sdtEndPr/>
    <w:sdtContent>
      <w:sdt>
        <w:sdtPr>
          <w:id w:val="-1769616900"/>
          <w:docPartObj>
            <w:docPartGallery w:val="Page Numbers (Top of Page)"/>
            <w:docPartUnique/>
          </w:docPartObj>
        </w:sdtPr>
        <w:sdtEndPr/>
        <w:sdtContent>
          <w:p w14:paraId="51AEA79F" w14:textId="005F0C94" w:rsidR="00691E95" w:rsidRDefault="00691E9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6E7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6E79">
              <w:rPr>
                <w:b/>
                <w:bCs/>
                <w:noProof/>
              </w:rPr>
              <w:t>35</w:t>
            </w:r>
            <w:r>
              <w:rPr>
                <w:b/>
                <w:bCs/>
                <w:sz w:val="24"/>
                <w:szCs w:val="24"/>
              </w:rPr>
              <w:fldChar w:fldCharType="end"/>
            </w:r>
          </w:p>
        </w:sdtContent>
      </w:sdt>
    </w:sdtContent>
  </w:sdt>
  <w:p w14:paraId="1704885C" w14:textId="77777777" w:rsidR="00691E95" w:rsidRDefault="00691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81226" w14:textId="77777777" w:rsidR="007E3E64" w:rsidRDefault="007E3E64" w:rsidP="00ED6589">
      <w:r>
        <w:separator/>
      </w:r>
    </w:p>
  </w:footnote>
  <w:footnote w:type="continuationSeparator" w:id="0">
    <w:p w14:paraId="230AA4CD" w14:textId="77777777" w:rsidR="007E3E64" w:rsidRDefault="007E3E64" w:rsidP="00ED6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N7EwNrUwtTAwNzZX0lEKTi0uzszPAykwrgUANWco8CwAAAA="/>
    <w:docVar w:name="KY_MEDREF_DOCUID" w:val="{1BAF021A-D1C3-4CAE-9041-DDE5CD65F5B1}"/>
    <w:docVar w:name="KY_MEDREF_VERSION" w:val="3"/>
  </w:docVars>
  <w:rsids>
    <w:rsidRoot w:val="00A77B3E"/>
    <w:rsid w:val="00057C5C"/>
    <w:rsid w:val="00061E46"/>
    <w:rsid w:val="00073614"/>
    <w:rsid w:val="000B2643"/>
    <w:rsid w:val="000E2D08"/>
    <w:rsid w:val="00121B68"/>
    <w:rsid w:val="0012278D"/>
    <w:rsid w:val="00154FE8"/>
    <w:rsid w:val="00181821"/>
    <w:rsid w:val="001B31DB"/>
    <w:rsid w:val="001B3BEB"/>
    <w:rsid w:val="001E67EE"/>
    <w:rsid w:val="001F30B7"/>
    <w:rsid w:val="002A78DD"/>
    <w:rsid w:val="0034151F"/>
    <w:rsid w:val="00344A29"/>
    <w:rsid w:val="00360788"/>
    <w:rsid w:val="003C2208"/>
    <w:rsid w:val="0040783E"/>
    <w:rsid w:val="004121C9"/>
    <w:rsid w:val="004A6254"/>
    <w:rsid w:val="004B05AE"/>
    <w:rsid w:val="004D5143"/>
    <w:rsid w:val="004F2D39"/>
    <w:rsid w:val="00515FEF"/>
    <w:rsid w:val="00590FE4"/>
    <w:rsid w:val="005935B4"/>
    <w:rsid w:val="00594DEA"/>
    <w:rsid w:val="005A6BBA"/>
    <w:rsid w:val="00605219"/>
    <w:rsid w:val="00617F9E"/>
    <w:rsid w:val="006304AD"/>
    <w:rsid w:val="0065687D"/>
    <w:rsid w:val="00656E79"/>
    <w:rsid w:val="00691E95"/>
    <w:rsid w:val="00694875"/>
    <w:rsid w:val="006C560A"/>
    <w:rsid w:val="0070710A"/>
    <w:rsid w:val="00716636"/>
    <w:rsid w:val="00724E3D"/>
    <w:rsid w:val="00741897"/>
    <w:rsid w:val="00771A1B"/>
    <w:rsid w:val="007B7685"/>
    <w:rsid w:val="007E3E64"/>
    <w:rsid w:val="00826E64"/>
    <w:rsid w:val="00955A23"/>
    <w:rsid w:val="00957539"/>
    <w:rsid w:val="009651A4"/>
    <w:rsid w:val="009A4565"/>
    <w:rsid w:val="00A10B19"/>
    <w:rsid w:val="00A1161B"/>
    <w:rsid w:val="00A53538"/>
    <w:rsid w:val="00A573C5"/>
    <w:rsid w:val="00A716D9"/>
    <w:rsid w:val="00A73275"/>
    <w:rsid w:val="00A77B3E"/>
    <w:rsid w:val="00AD227E"/>
    <w:rsid w:val="00AE1963"/>
    <w:rsid w:val="00B01391"/>
    <w:rsid w:val="00B04D34"/>
    <w:rsid w:val="00B33BAD"/>
    <w:rsid w:val="00B83CBF"/>
    <w:rsid w:val="00B86F8A"/>
    <w:rsid w:val="00B9239E"/>
    <w:rsid w:val="00BA1181"/>
    <w:rsid w:val="00BC2B6A"/>
    <w:rsid w:val="00BD71F4"/>
    <w:rsid w:val="00BF0456"/>
    <w:rsid w:val="00C17607"/>
    <w:rsid w:val="00C35C2A"/>
    <w:rsid w:val="00C56EED"/>
    <w:rsid w:val="00C73838"/>
    <w:rsid w:val="00C87FA5"/>
    <w:rsid w:val="00C9319D"/>
    <w:rsid w:val="00CA2A55"/>
    <w:rsid w:val="00CA70A8"/>
    <w:rsid w:val="00D0054A"/>
    <w:rsid w:val="00D42FA3"/>
    <w:rsid w:val="00D67850"/>
    <w:rsid w:val="00DE7D11"/>
    <w:rsid w:val="00DF0318"/>
    <w:rsid w:val="00DF5E9A"/>
    <w:rsid w:val="00E03426"/>
    <w:rsid w:val="00E123ED"/>
    <w:rsid w:val="00E261DC"/>
    <w:rsid w:val="00E42FB6"/>
    <w:rsid w:val="00EA1C97"/>
    <w:rsid w:val="00EA2952"/>
    <w:rsid w:val="00EB53C7"/>
    <w:rsid w:val="00ED352C"/>
    <w:rsid w:val="00ED6589"/>
    <w:rsid w:val="00EF11BA"/>
    <w:rsid w:val="00FC6B1C"/>
    <w:rsid w:val="00FD6B52"/>
    <w:rsid w:val="00FF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677F6"/>
  <w15:docId w15:val="{831C1D74-854C-4B13-8274-99C0CB5C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rsid w:val="00EB53C7"/>
  </w:style>
  <w:style w:type="character" w:styleId="a3">
    <w:name w:val="Hyperlink"/>
    <w:basedOn w:val="a0"/>
    <w:uiPriority w:val="99"/>
    <w:semiHidden/>
    <w:unhideWhenUsed/>
    <w:rsid w:val="00EB53C7"/>
    <w:rPr>
      <w:color w:val="0000FF"/>
      <w:u w:val="single"/>
    </w:rPr>
  </w:style>
  <w:style w:type="character" w:customStyle="1" w:styleId="apple-converted-space">
    <w:name w:val="apple-converted-space"/>
    <w:basedOn w:val="a0"/>
    <w:rsid w:val="00EB53C7"/>
  </w:style>
  <w:style w:type="table" w:customStyle="1" w:styleId="61">
    <w:name w:val="清单表 6 彩色1"/>
    <w:basedOn w:val="a1"/>
    <w:rsid w:val="001B3BEB"/>
    <w:rPr>
      <w:rFonts w:eastAsia="微软雅黑"/>
      <w:color w:val="000000"/>
      <w:sz w:val="22"/>
      <w:szCs w:val="22"/>
      <w:lang w:eastAsia="zh-CN"/>
    </w:rPr>
    <w:tblPr>
      <w:tblBorders>
        <w:top w:val="single" w:sz="4" w:space="0" w:color="000000"/>
        <w:bottom w:val="single" w:sz="4" w:space="0" w:color="000000"/>
      </w:tblBorders>
    </w:tblPr>
    <w:tblStylePr w:type="firstRow">
      <w:rPr>
        <w:rFonts w:ascii="Times New Roman" w:hAnsi="Times New Roman" w:cs="Times New Roman" w:hint="default"/>
        <w:b/>
        <w:bCs/>
      </w:rPr>
      <w:tblPr/>
      <w:tcPr>
        <w:tcBorders>
          <w:bottom w:val="single" w:sz="4" w:space="0" w:color="000000"/>
        </w:tcBorders>
      </w:tcPr>
    </w:tblStylePr>
    <w:tblStylePr w:type="lastRow">
      <w:rPr>
        <w:rFonts w:ascii="Times New Roman" w:hAnsi="Times New Roman" w:cs="Times New Roman" w:hint="default"/>
        <w:b/>
        <w:bCs/>
      </w:rPr>
      <w:tblPr/>
      <w:tcPr>
        <w:tcBorders>
          <w:top w:val="double" w:sz="2"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paragraph" w:styleId="a4">
    <w:name w:val="header"/>
    <w:basedOn w:val="a"/>
    <w:link w:val="Char"/>
    <w:unhideWhenUsed/>
    <w:rsid w:val="00ED6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6589"/>
    <w:rPr>
      <w:sz w:val="18"/>
      <w:szCs w:val="18"/>
    </w:rPr>
  </w:style>
  <w:style w:type="paragraph" w:styleId="a5">
    <w:name w:val="footer"/>
    <w:basedOn w:val="a"/>
    <w:link w:val="Char0"/>
    <w:uiPriority w:val="99"/>
    <w:unhideWhenUsed/>
    <w:rsid w:val="00ED6589"/>
    <w:pPr>
      <w:tabs>
        <w:tab w:val="center" w:pos="4153"/>
        <w:tab w:val="right" w:pos="8306"/>
      </w:tabs>
      <w:snapToGrid w:val="0"/>
    </w:pPr>
    <w:rPr>
      <w:sz w:val="18"/>
      <w:szCs w:val="18"/>
    </w:rPr>
  </w:style>
  <w:style w:type="character" w:customStyle="1" w:styleId="Char0">
    <w:name w:val="页脚 Char"/>
    <w:basedOn w:val="a0"/>
    <w:link w:val="a5"/>
    <w:uiPriority w:val="99"/>
    <w:rsid w:val="00ED6589"/>
    <w:rPr>
      <w:sz w:val="18"/>
      <w:szCs w:val="18"/>
    </w:rPr>
  </w:style>
  <w:style w:type="character" w:customStyle="1" w:styleId="cit">
    <w:name w:val="cit"/>
    <w:basedOn w:val="a0"/>
    <w:rsid w:val="009A4565"/>
  </w:style>
  <w:style w:type="paragraph" w:styleId="a6">
    <w:name w:val="Revision"/>
    <w:hidden/>
    <w:uiPriority w:val="99"/>
    <w:semiHidden/>
    <w:rsid w:val="00AD227E"/>
    <w:rPr>
      <w:sz w:val="24"/>
      <w:szCs w:val="24"/>
    </w:rPr>
  </w:style>
  <w:style w:type="paragraph" w:styleId="a7">
    <w:name w:val="Balloon Text"/>
    <w:basedOn w:val="a"/>
    <w:link w:val="Char1"/>
    <w:rsid w:val="00AD227E"/>
    <w:rPr>
      <w:sz w:val="18"/>
      <w:szCs w:val="18"/>
    </w:rPr>
  </w:style>
  <w:style w:type="character" w:customStyle="1" w:styleId="Char1">
    <w:name w:val="批注框文本 Char"/>
    <w:basedOn w:val="a0"/>
    <w:link w:val="a7"/>
    <w:rsid w:val="00AD227E"/>
    <w:rPr>
      <w:sz w:val="18"/>
      <w:szCs w:val="18"/>
    </w:rPr>
  </w:style>
  <w:style w:type="character" w:styleId="a8">
    <w:name w:val="annotation reference"/>
    <w:basedOn w:val="a0"/>
    <w:semiHidden/>
    <w:unhideWhenUsed/>
    <w:rsid w:val="00691E95"/>
    <w:rPr>
      <w:sz w:val="21"/>
      <w:szCs w:val="21"/>
    </w:rPr>
  </w:style>
  <w:style w:type="paragraph" w:styleId="a9">
    <w:name w:val="annotation text"/>
    <w:basedOn w:val="a"/>
    <w:link w:val="Char2"/>
    <w:semiHidden/>
    <w:unhideWhenUsed/>
    <w:rsid w:val="00691E95"/>
  </w:style>
  <w:style w:type="character" w:customStyle="1" w:styleId="Char2">
    <w:name w:val="批注文字 Char"/>
    <w:basedOn w:val="a0"/>
    <w:link w:val="a9"/>
    <w:semiHidden/>
    <w:rsid w:val="00691E95"/>
    <w:rPr>
      <w:sz w:val="24"/>
      <w:szCs w:val="24"/>
    </w:rPr>
  </w:style>
  <w:style w:type="paragraph" w:styleId="aa">
    <w:name w:val="annotation subject"/>
    <w:basedOn w:val="a9"/>
    <w:next w:val="a9"/>
    <w:link w:val="Char3"/>
    <w:semiHidden/>
    <w:unhideWhenUsed/>
    <w:rsid w:val="00691E95"/>
    <w:rPr>
      <w:b/>
      <w:bCs/>
    </w:rPr>
  </w:style>
  <w:style w:type="character" w:customStyle="1" w:styleId="Char3">
    <w:name w:val="批注主题 Char"/>
    <w:basedOn w:val="Char2"/>
    <w:link w:val="aa"/>
    <w:semiHidden/>
    <w:rsid w:val="00691E9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4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8502</Words>
  <Characters>48467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ibm</cp:lastModifiedBy>
  <cp:revision>2</cp:revision>
  <dcterms:created xsi:type="dcterms:W3CDTF">2021-06-14T13:35:00Z</dcterms:created>
  <dcterms:modified xsi:type="dcterms:W3CDTF">2021-06-14T13:35:00Z</dcterms:modified>
</cp:coreProperties>
</file>