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09" w:rsidRPr="00AC717F" w:rsidRDefault="00CF0709" w:rsidP="00CF0709">
      <w:pPr>
        <w:spacing w:line="360" w:lineRule="auto"/>
        <w:rPr>
          <w:rFonts w:cs="Tahoma"/>
          <w:b/>
          <w:sz w:val="24"/>
        </w:rPr>
      </w:pPr>
      <w:bookmarkStart w:id="0" w:name="OLE_LINK313"/>
      <w:bookmarkStart w:id="1" w:name="OLE_LINK401"/>
      <w:bookmarkStart w:id="2" w:name="OLE_LINK319"/>
      <w:bookmarkStart w:id="3" w:name="OLE_LINK320"/>
      <w:bookmarkStart w:id="4" w:name="OLE_LINK355"/>
      <w:r w:rsidRPr="00AC717F">
        <w:rPr>
          <w:rFonts w:cs="Tahoma"/>
          <w:b/>
          <w:color w:val="0000FF"/>
          <w:sz w:val="24"/>
        </w:rPr>
        <w:t xml:space="preserve">Name of journal: </w:t>
      </w:r>
      <w:r w:rsidRPr="00AC717F">
        <w:rPr>
          <w:rFonts w:cs="Tahoma"/>
          <w:b/>
          <w:sz w:val="24"/>
        </w:rPr>
        <w:t>World Journal of Gastroenterology</w:t>
      </w:r>
    </w:p>
    <w:p w:rsidR="00CF0709" w:rsidRPr="00AC717F" w:rsidRDefault="00CF0709" w:rsidP="00CF0709">
      <w:pPr>
        <w:spacing w:line="360" w:lineRule="auto"/>
        <w:rPr>
          <w:rFonts w:eastAsiaTheme="minorEastAsia" w:cs="Tahoma"/>
          <w:b/>
          <w:color w:val="0000FF"/>
          <w:sz w:val="24"/>
          <w:lang w:eastAsia="zh-CN"/>
        </w:rPr>
      </w:pPr>
      <w:r w:rsidRPr="00AC717F">
        <w:rPr>
          <w:rFonts w:cs="Tahoma"/>
          <w:b/>
          <w:color w:val="0000FF"/>
          <w:sz w:val="24"/>
        </w:rPr>
        <w:t>ESPS Manuscript NO:</w:t>
      </w:r>
      <w:r w:rsidRPr="00AC717F">
        <w:rPr>
          <w:rFonts w:eastAsiaTheme="minorEastAsia" w:cs="Tahoma"/>
          <w:b/>
          <w:color w:val="0000FF"/>
          <w:sz w:val="24"/>
          <w:lang w:eastAsia="zh-CN"/>
        </w:rPr>
        <w:t xml:space="preserve"> 10276</w:t>
      </w:r>
    </w:p>
    <w:p w:rsidR="00CF0709" w:rsidRPr="00AC717F" w:rsidRDefault="00CF0709" w:rsidP="00CF0709">
      <w:pPr>
        <w:wordWrap/>
        <w:spacing w:line="360" w:lineRule="auto"/>
        <w:contextualSpacing/>
        <w:rPr>
          <w:rFonts w:cs="Tahoma"/>
          <w:b/>
          <w:sz w:val="24"/>
        </w:rPr>
      </w:pPr>
      <w:r w:rsidRPr="00AC717F">
        <w:rPr>
          <w:rFonts w:cs="Tahoma"/>
          <w:b/>
          <w:color w:val="0000FF"/>
          <w:sz w:val="24"/>
        </w:rPr>
        <w:t>Columns:</w:t>
      </w:r>
      <w:r w:rsidRPr="00AC717F">
        <w:rPr>
          <w:sz w:val="24"/>
        </w:rPr>
        <w:t xml:space="preserve"> </w:t>
      </w:r>
      <w:r w:rsidR="00AC717F" w:rsidRPr="00AC717F">
        <w:rPr>
          <w:rFonts w:cs="Tahoma"/>
          <w:b/>
          <w:sz w:val="24"/>
        </w:rPr>
        <w:t>RETROSPECTIVE STUDY</w:t>
      </w:r>
    </w:p>
    <w:p w:rsidR="004C0980" w:rsidRPr="00AC717F" w:rsidRDefault="004C0980" w:rsidP="00CF0709">
      <w:pPr>
        <w:wordWrap/>
        <w:spacing w:line="360" w:lineRule="auto"/>
        <w:contextualSpacing/>
        <w:rPr>
          <w:sz w:val="24"/>
        </w:rPr>
      </w:pPr>
    </w:p>
    <w:bookmarkEnd w:id="0"/>
    <w:bookmarkEnd w:id="1"/>
    <w:bookmarkEnd w:id="2"/>
    <w:bookmarkEnd w:id="3"/>
    <w:bookmarkEnd w:id="4"/>
    <w:p w:rsidR="004C0980" w:rsidRPr="00AC717F" w:rsidRDefault="004C0980" w:rsidP="00CF0709">
      <w:pPr>
        <w:wordWrap/>
        <w:spacing w:line="360" w:lineRule="auto"/>
        <w:contextualSpacing/>
        <w:rPr>
          <w:b/>
          <w:sz w:val="24"/>
        </w:rPr>
      </w:pPr>
      <w:r w:rsidRPr="00AC717F">
        <w:rPr>
          <w:b/>
          <w:sz w:val="24"/>
        </w:rPr>
        <w:t xml:space="preserve">Surgical management of colonic diverticular disease: Discrepancy between right- and left-sided </w:t>
      </w:r>
      <w:r w:rsidR="00CF0709" w:rsidRPr="00AC717F">
        <w:rPr>
          <w:b/>
          <w:sz w:val="24"/>
        </w:rPr>
        <w:t>diseases</w:t>
      </w:r>
    </w:p>
    <w:p w:rsidR="004C0980" w:rsidRPr="00AC717F" w:rsidRDefault="004C0980" w:rsidP="00CF0709">
      <w:pPr>
        <w:wordWrap/>
        <w:spacing w:line="360" w:lineRule="auto"/>
        <w:contextualSpacing/>
        <w:rPr>
          <w:sz w:val="24"/>
        </w:rPr>
      </w:pPr>
    </w:p>
    <w:p w:rsidR="004C0980" w:rsidRPr="00AC717F" w:rsidRDefault="004C0980" w:rsidP="00CF0709">
      <w:pPr>
        <w:wordWrap/>
        <w:spacing w:line="360" w:lineRule="auto"/>
        <w:contextualSpacing/>
        <w:rPr>
          <w:sz w:val="24"/>
        </w:rPr>
      </w:pPr>
      <w:r w:rsidRPr="00AC717F">
        <w:rPr>
          <w:sz w:val="24"/>
        </w:rPr>
        <w:t xml:space="preserve">Oh HK </w:t>
      </w:r>
      <w:r w:rsidRPr="00AC717F">
        <w:rPr>
          <w:i/>
          <w:sz w:val="24"/>
        </w:rPr>
        <w:t xml:space="preserve">et al. </w:t>
      </w:r>
      <w:r w:rsidRPr="00AC717F">
        <w:rPr>
          <w:sz w:val="24"/>
        </w:rPr>
        <w:t>Surgical management of colonic diverticulitis</w:t>
      </w:r>
    </w:p>
    <w:p w:rsidR="004C0980" w:rsidRPr="00AC717F" w:rsidRDefault="004C0980" w:rsidP="00CF0709">
      <w:pPr>
        <w:wordWrap/>
        <w:spacing w:line="360" w:lineRule="auto"/>
        <w:contextualSpacing/>
        <w:rPr>
          <w:sz w:val="24"/>
        </w:rPr>
      </w:pPr>
    </w:p>
    <w:p w:rsidR="004C0980" w:rsidRPr="00AC717F" w:rsidRDefault="004C0980" w:rsidP="00CF0709">
      <w:pPr>
        <w:wordWrap/>
        <w:spacing w:line="360" w:lineRule="auto"/>
        <w:contextualSpacing/>
        <w:rPr>
          <w:sz w:val="24"/>
        </w:rPr>
      </w:pPr>
      <w:r w:rsidRPr="00AC717F">
        <w:rPr>
          <w:sz w:val="24"/>
        </w:rPr>
        <w:t xml:space="preserve">Heung-Kwon Oh, Eon </w:t>
      </w:r>
      <w:proofErr w:type="spellStart"/>
      <w:r w:rsidRPr="00AC717F">
        <w:rPr>
          <w:sz w:val="24"/>
        </w:rPr>
        <w:t>Chul</w:t>
      </w:r>
      <w:proofErr w:type="spellEnd"/>
      <w:r w:rsidRPr="00AC717F">
        <w:rPr>
          <w:sz w:val="24"/>
        </w:rPr>
        <w:t xml:space="preserve"> Han, </w:t>
      </w:r>
      <w:proofErr w:type="spellStart"/>
      <w:r w:rsidRPr="00AC717F">
        <w:rPr>
          <w:sz w:val="24"/>
        </w:rPr>
        <w:t>Heon-Kyun</w:t>
      </w:r>
      <w:proofErr w:type="spellEnd"/>
      <w:r w:rsidRPr="00AC717F">
        <w:rPr>
          <w:sz w:val="24"/>
        </w:rPr>
        <w:t xml:space="preserve"> Ha, </w:t>
      </w:r>
      <w:proofErr w:type="spellStart"/>
      <w:r w:rsidRPr="00AC717F">
        <w:rPr>
          <w:sz w:val="24"/>
        </w:rPr>
        <w:t>Eun</w:t>
      </w:r>
      <w:proofErr w:type="spellEnd"/>
      <w:r w:rsidRPr="00AC717F">
        <w:rPr>
          <w:sz w:val="24"/>
        </w:rPr>
        <w:t xml:space="preserve"> Kyung </w:t>
      </w:r>
      <w:proofErr w:type="spellStart"/>
      <w:r w:rsidRPr="00AC717F">
        <w:rPr>
          <w:sz w:val="24"/>
        </w:rPr>
        <w:t>Choe</w:t>
      </w:r>
      <w:proofErr w:type="spellEnd"/>
      <w:r w:rsidRPr="00AC717F">
        <w:rPr>
          <w:sz w:val="24"/>
        </w:rPr>
        <w:t xml:space="preserve">, Sang </w:t>
      </w:r>
      <w:proofErr w:type="spellStart"/>
      <w:r w:rsidRPr="00AC717F">
        <w:rPr>
          <w:sz w:val="24"/>
        </w:rPr>
        <w:t>Hui</w:t>
      </w:r>
      <w:proofErr w:type="spellEnd"/>
      <w:r w:rsidRPr="00AC717F">
        <w:rPr>
          <w:sz w:val="24"/>
        </w:rPr>
        <w:t xml:space="preserve"> Moon, </w:t>
      </w:r>
      <w:proofErr w:type="spellStart"/>
      <w:r w:rsidRPr="00AC717F">
        <w:rPr>
          <w:sz w:val="24"/>
        </w:rPr>
        <w:t>Seung</w:t>
      </w:r>
      <w:proofErr w:type="spellEnd"/>
      <w:r w:rsidRPr="00AC717F">
        <w:rPr>
          <w:sz w:val="24"/>
        </w:rPr>
        <w:t xml:space="preserve">-Bum </w:t>
      </w:r>
      <w:proofErr w:type="spellStart"/>
      <w:r w:rsidRPr="00AC717F">
        <w:rPr>
          <w:sz w:val="24"/>
        </w:rPr>
        <w:t>Ryoo</w:t>
      </w:r>
      <w:proofErr w:type="spellEnd"/>
      <w:r w:rsidRPr="00AC717F">
        <w:rPr>
          <w:sz w:val="24"/>
        </w:rPr>
        <w:t xml:space="preserve">, </w:t>
      </w:r>
      <w:proofErr w:type="spellStart"/>
      <w:r w:rsidRPr="00AC717F">
        <w:rPr>
          <w:sz w:val="24"/>
        </w:rPr>
        <w:t>Seung</w:t>
      </w:r>
      <w:proofErr w:type="spellEnd"/>
      <w:r w:rsidRPr="00AC717F">
        <w:rPr>
          <w:sz w:val="24"/>
        </w:rPr>
        <w:t xml:space="preserve">-Yong </w:t>
      </w:r>
      <w:proofErr w:type="spellStart"/>
      <w:r w:rsidRPr="00AC717F">
        <w:rPr>
          <w:sz w:val="24"/>
        </w:rPr>
        <w:t>Jeong</w:t>
      </w:r>
      <w:proofErr w:type="spellEnd"/>
      <w:r w:rsidRPr="00AC717F">
        <w:rPr>
          <w:sz w:val="24"/>
        </w:rPr>
        <w:t xml:space="preserve">, </w:t>
      </w:r>
      <w:proofErr w:type="spellStart"/>
      <w:r w:rsidRPr="00AC717F">
        <w:rPr>
          <w:sz w:val="24"/>
        </w:rPr>
        <w:t>Kyu</w:t>
      </w:r>
      <w:proofErr w:type="spellEnd"/>
      <w:r w:rsidRPr="00AC717F">
        <w:rPr>
          <w:sz w:val="24"/>
        </w:rPr>
        <w:t xml:space="preserve"> </w:t>
      </w:r>
      <w:proofErr w:type="spellStart"/>
      <w:r w:rsidRPr="00AC717F">
        <w:rPr>
          <w:sz w:val="24"/>
        </w:rPr>
        <w:t>Joo</w:t>
      </w:r>
      <w:proofErr w:type="spellEnd"/>
      <w:r w:rsidRPr="00AC717F">
        <w:rPr>
          <w:sz w:val="24"/>
        </w:rPr>
        <w:t xml:space="preserve"> Park</w:t>
      </w:r>
    </w:p>
    <w:p w:rsidR="004C0980" w:rsidRPr="00AC717F" w:rsidRDefault="004C0980" w:rsidP="00CF0709">
      <w:pPr>
        <w:wordWrap/>
        <w:spacing w:line="360" w:lineRule="auto"/>
        <w:contextualSpacing/>
        <w:rPr>
          <w:sz w:val="24"/>
        </w:rPr>
      </w:pPr>
      <w:r w:rsidRPr="00AC717F">
        <w:rPr>
          <w:b/>
          <w:noProof/>
          <w:sz w:val="24"/>
          <w:lang w:eastAsia="zh-CN"/>
        </w:rPr>
        <mc:AlternateContent>
          <mc:Choice Requires="wps">
            <w:drawing>
              <wp:anchor distT="0" distB="0" distL="114300" distR="114300" simplePos="0" relativeHeight="251659264" behindDoc="0" locked="0" layoutInCell="1" allowOverlap="1" wp14:anchorId="7E35AF32" wp14:editId="6C8EFD0F">
                <wp:simplePos x="0" y="0"/>
                <wp:positionH relativeFrom="column">
                  <wp:posOffset>-7620</wp:posOffset>
                </wp:positionH>
                <wp:positionV relativeFrom="paragraph">
                  <wp:posOffset>185148</wp:posOffset>
                </wp:positionV>
                <wp:extent cx="5760085" cy="0"/>
                <wp:effectExtent l="0" t="25400" r="571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6pt" to="452.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" strokecolor="gray" strokeweight="3pt"/>
            </w:pict>
          </mc:Fallback>
        </mc:AlternateContent>
      </w:r>
    </w:p>
    <w:p w:rsidR="004C0980" w:rsidRPr="00AC717F" w:rsidRDefault="004C0980" w:rsidP="00CF0709">
      <w:pPr>
        <w:wordWrap/>
        <w:spacing w:line="360" w:lineRule="auto"/>
        <w:contextualSpacing/>
        <w:rPr>
          <w:sz w:val="24"/>
        </w:rPr>
      </w:pPr>
      <w:r w:rsidRPr="00AC717F">
        <w:rPr>
          <w:b/>
          <w:sz w:val="24"/>
        </w:rPr>
        <w:t xml:space="preserve">Heung-Kwon Oh, Eon </w:t>
      </w:r>
      <w:proofErr w:type="spellStart"/>
      <w:r w:rsidRPr="00AC717F">
        <w:rPr>
          <w:b/>
          <w:sz w:val="24"/>
        </w:rPr>
        <w:t>Chul</w:t>
      </w:r>
      <w:proofErr w:type="spellEnd"/>
      <w:r w:rsidRPr="00AC717F">
        <w:rPr>
          <w:b/>
          <w:sz w:val="24"/>
        </w:rPr>
        <w:t xml:space="preserve"> Han, </w:t>
      </w:r>
      <w:proofErr w:type="spellStart"/>
      <w:r w:rsidRPr="00AC717F">
        <w:rPr>
          <w:b/>
          <w:sz w:val="24"/>
        </w:rPr>
        <w:t>Heon-Kyun</w:t>
      </w:r>
      <w:proofErr w:type="spellEnd"/>
      <w:r w:rsidRPr="00AC717F">
        <w:rPr>
          <w:b/>
          <w:sz w:val="24"/>
        </w:rPr>
        <w:t xml:space="preserve"> Ha, </w:t>
      </w:r>
      <w:proofErr w:type="spellStart"/>
      <w:r w:rsidRPr="00AC717F">
        <w:rPr>
          <w:b/>
          <w:sz w:val="24"/>
        </w:rPr>
        <w:t>Eun</w:t>
      </w:r>
      <w:proofErr w:type="spellEnd"/>
      <w:r w:rsidRPr="00AC717F">
        <w:rPr>
          <w:b/>
          <w:sz w:val="24"/>
        </w:rPr>
        <w:t xml:space="preserve"> Kyung </w:t>
      </w:r>
      <w:proofErr w:type="spellStart"/>
      <w:r w:rsidRPr="00AC717F">
        <w:rPr>
          <w:b/>
          <w:sz w:val="24"/>
        </w:rPr>
        <w:t>Choe</w:t>
      </w:r>
      <w:proofErr w:type="spellEnd"/>
      <w:r w:rsidRPr="00AC717F">
        <w:rPr>
          <w:b/>
          <w:sz w:val="24"/>
        </w:rPr>
        <w:t xml:space="preserve">, Sang </w:t>
      </w:r>
      <w:proofErr w:type="spellStart"/>
      <w:r w:rsidRPr="00AC717F">
        <w:rPr>
          <w:b/>
          <w:sz w:val="24"/>
        </w:rPr>
        <w:t>Hui</w:t>
      </w:r>
      <w:proofErr w:type="spellEnd"/>
      <w:r w:rsidRPr="00AC717F">
        <w:rPr>
          <w:b/>
          <w:sz w:val="24"/>
        </w:rPr>
        <w:t xml:space="preserve"> Moon, </w:t>
      </w:r>
      <w:proofErr w:type="spellStart"/>
      <w:r w:rsidRPr="00AC717F">
        <w:rPr>
          <w:b/>
          <w:sz w:val="24"/>
        </w:rPr>
        <w:t>Seung</w:t>
      </w:r>
      <w:proofErr w:type="spellEnd"/>
      <w:r w:rsidRPr="00AC717F">
        <w:rPr>
          <w:b/>
          <w:sz w:val="24"/>
        </w:rPr>
        <w:t xml:space="preserve">-Bum </w:t>
      </w:r>
      <w:proofErr w:type="spellStart"/>
      <w:r w:rsidRPr="00AC717F">
        <w:rPr>
          <w:b/>
          <w:sz w:val="24"/>
        </w:rPr>
        <w:t>Ryoo</w:t>
      </w:r>
      <w:proofErr w:type="spellEnd"/>
      <w:r w:rsidRPr="00AC717F">
        <w:rPr>
          <w:b/>
          <w:sz w:val="24"/>
        </w:rPr>
        <w:t xml:space="preserve">, </w:t>
      </w:r>
      <w:proofErr w:type="spellStart"/>
      <w:r w:rsidRPr="00AC717F">
        <w:rPr>
          <w:b/>
          <w:sz w:val="24"/>
        </w:rPr>
        <w:t>Seung</w:t>
      </w:r>
      <w:proofErr w:type="spellEnd"/>
      <w:r w:rsidRPr="00AC717F">
        <w:rPr>
          <w:b/>
          <w:sz w:val="24"/>
        </w:rPr>
        <w:t xml:space="preserve">-Yong </w:t>
      </w:r>
      <w:proofErr w:type="spellStart"/>
      <w:r w:rsidRPr="00AC717F">
        <w:rPr>
          <w:b/>
          <w:sz w:val="24"/>
        </w:rPr>
        <w:t>Jeong</w:t>
      </w:r>
      <w:proofErr w:type="spellEnd"/>
      <w:r w:rsidRPr="00AC717F">
        <w:rPr>
          <w:b/>
          <w:sz w:val="24"/>
        </w:rPr>
        <w:t xml:space="preserve">, </w:t>
      </w:r>
      <w:proofErr w:type="spellStart"/>
      <w:r w:rsidRPr="00AC717F">
        <w:rPr>
          <w:b/>
          <w:sz w:val="24"/>
        </w:rPr>
        <w:t>Kyu</w:t>
      </w:r>
      <w:proofErr w:type="spellEnd"/>
      <w:r w:rsidRPr="00AC717F">
        <w:rPr>
          <w:b/>
          <w:sz w:val="24"/>
        </w:rPr>
        <w:t xml:space="preserve"> </w:t>
      </w:r>
      <w:proofErr w:type="spellStart"/>
      <w:r w:rsidRPr="00AC717F">
        <w:rPr>
          <w:b/>
          <w:sz w:val="24"/>
        </w:rPr>
        <w:t>Joo</w:t>
      </w:r>
      <w:proofErr w:type="spellEnd"/>
      <w:r w:rsidRPr="00AC717F">
        <w:rPr>
          <w:b/>
          <w:sz w:val="24"/>
        </w:rPr>
        <w:t xml:space="preserve"> Park,</w:t>
      </w:r>
      <w:r w:rsidRPr="00AC717F">
        <w:rPr>
          <w:sz w:val="24"/>
        </w:rPr>
        <w:t xml:space="preserve"> Division of Colorectal Surgery, Department of Surgery, Seoul National University College of Medicine, Seoul 110-744, </w:t>
      </w:r>
      <w:r w:rsidR="00CF0709" w:rsidRPr="00AC717F">
        <w:rPr>
          <w:rFonts w:eastAsiaTheme="minorEastAsia" w:hint="eastAsia"/>
          <w:sz w:val="24"/>
          <w:lang w:eastAsia="zh-CN"/>
        </w:rPr>
        <w:t xml:space="preserve">South </w:t>
      </w:r>
      <w:r w:rsidRPr="00AC717F">
        <w:rPr>
          <w:sz w:val="24"/>
        </w:rPr>
        <w:t>Korea</w:t>
      </w:r>
    </w:p>
    <w:p w:rsidR="004C0980" w:rsidRPr="00AC717F" w:rsidRDefault="004C0980" w:rsidP="00CF0709">
      <w:pPr>
        <w:wordWrap/>
        <w:spacing w:line="360" w:lineRule="auto"/>
        <w:contextualSpacing/>
        <w:rPr>
          <w:b/>
          <w:sz w:val="24"/>
        </w:rPr>
      </w:pPr>
    </w:p>
    <w:p w:rsidR="004C0980" w:rsidRPr="00AC717F" w:rsidRDefault="004C0980" w:rsidP="00CF0709">
      <w:pPr>
        <w:wordWrap/>
        <w:spacing w:line="360" w:lineRule="auto"/>
        <w:contextualSpacing/>
        <w:rPr>
          <w:sz w:val="24"/>
        </w:rPr>
      </w:pPr>
      <w:r w:rsidRPr="00AC717F">
        <w:rPr>
          <w:b/>
          <w:sz w:val="24"/>
        </w:rPr>
        <w:t>Author contributions:</w:t>
      </w:r>
      <w:r w:rsidRPr="00AC717F">
        <w:rPr>
          <w:sz w:val="24"/>
        </w:rPr>
        <w:t xml:space="preserve"> Oh HK and Park KJ conceived and designed the study; Oh HK, Ha HK, Moon SH, </w:t>
      </w:r>
      <w:proofErr w:type="spellStart"/>
      <w:r w:rsidRPr="00AC717F">
        <w:rPr>
          <w:sz w:val="24"/>
        </w:rPr>
        <w:t>Choe</w:t>
      </w:r>
      <w:proofErr w:type="spellEnd"/>
      <w:r w:rsidRPr="00AC717F">
        <w:rPr>
          <w:sz w:val="24"/>
        </w:rPr>
        <w:t xml:space="preserve"> EK, </w:t>
      </w:r>
      <w:proofErr w:type="spellStart"/>
      <w:r w:rsidRPr="00AC717F">
        <w:rPr>
          <w:sz w:val="24"/>
        </w:rPr>
        <w:t>Ryoo</w:t>
      </w:r>
      <w:proofErr w:type="spellEnd"/>
      <w:r w:rsidRPr="00AC717F">
        <w:rPr>
          <w:sz w:val="24"/>
        </w:rPr>
        <w:t xml:space="preserve"> SB, and Park KJ conducted the research; Oh HK, Han EC, and Ha HK collected and analyzed the data; Oh HK, </w:t>
      </w:r>
      <w:proofErr w:type="spellStart"/>
      <w:r w:rsidRPr="00AC717F">
        <w:rPr>
          <w:sz w:val="24"/>
        </w:rPr>
        <w:t>Jeong</w:t>
      </w:r>
      <w:proofErr w:type="spellEnd"/>
      <w:r w:rsidRPr="00AC717F">
        <w:rPr>
          <w:sz w:val="24"/>
        </w:rPr>
        <w:t xml:space="preserve"> SY, and Park KJ drafted the manuscript; Oh HK, Park KJ, </w:t>
      </w:r>
      <w:proofErr w:type="spellStart"/>
      <w:r w:rsidRPr="00AC717F">
        <w:rPr>
          <w:sz w:val="24"/>
        </w:rPr>
        <w:t>Ryoo</w:t>
      </w:r>
      <w:proofErr w:type="spellEnd"/>
      <w:r w:rsidRPr="00AC717F">
        <w:rPr>
          <w:sz w:val="24"/>
        </w:rPr>
        <w:t xml:space="preserve"> SB, Moon SH, Han EC, and </w:t>
      </w:r>
      <w:proofErr w:type="spellStart"/>
      <w:r w:rsidRPr="00AC717F">
        <w:rPr>
          <w:sz w:val="24"/>
        </w:rPr>
        <w:t>Choe</w:t>
      </w:r>
      <w:proofErr w:type="spellEnd"/>
      <w:r w:rsidRPr="00AC717F">
        <w:rPr>
          <w:sz w:val="24"/>
        </w:rPr>
        <w:t xml:space="preserve"> EK reviewed and modified the manuscript.</w:t>
      </w:r>
    </w:p>
    <w:p w:rsidR="004C0980" w:rsidRPr="00AC717F" w:rsidRDefault="004C0980" w:rsidP="00CF0709">
      <w:pPr>
        <w:wordWrap/>
        <w:spacing w:line="360" w:lineRule="auto"/>
        <w:contextualSpacing/>
        <w:rPr>
          <w:rFonts w:eastAsiaTheme="minorEastAsia"/>
          <w:sz w:val="24"/>
          <w:lang w:eastAsia="zh-CN"/>
        </w:rPr>
      </w:pPr>
    </w:p>
    <w:p w:rsidR="004C0980" w:rsidRPr="00AC717F" w:rsidRDefault="004C0980" w:rsidP="00CF0709">
      <w:pPr>
        <w:wordWrap/>
        <w:spacing w:line="360" w:lineRule="auto"/>
        <w:contextualSpacing/>
        <w:rPr>
          <w:sz w:val="24"/>
        </w:rPr>
      </w:pPr>
      <w:r w:rsidRPr="00AC717F">
        <w:rPr>
          <w:b/>
          <w:sz w:val="24"/>
        </w:rPr>
        <w:t xml:space="preserve">Correspondence to: </w:t>
      </w:r>
      <w:proofErr w:type="spellStart"/>
      <w:r w:rsidRPr="00AC717F">
        <w:rPr>
          <w:b/>
          <w:sz w:val="24"/>
        </w:rPr>
        <w:t>Kyu</w:t>
      </w:r>
      <w:proofErr w:type="spellEnd"/>
      <w:r w:rsidRPr="00AC717F">
        <w:rPr>
          <w:b/>
          <w:sz w:val="24"/>
        </w:rPr>
        <w:t xml:space="preserve"> </w:t>
      </w:r>
      <w:proofErr w:type="spellStart"/>
      <w:r w:rsidRPr="00AC717F">
        <w:rPr>
          <w:b/>
          <w:sz w:val="24"/>
        </w:rPr>
        <w:t>Joo</w:t>
      </w:r>
      <w:proofErr w:type="spellEnd"/>
      <w:r w:rsidRPr="00AC717F">
        <w:rPr>
          <w:b/>
          <w:sz w:val="24"/>
        </w:rPr>
        <w:t xml:space="preserve"> Park, MD, PhD,</w:t>
      </w:r>
      <w:r w:rsidRPr="00AC717F">
        <w:rPr>
          <w:sz w:val="24"/>
        </w:rPr>
        <w:t xml:space="preserve"> </w:t>
      </w:r>
      <w:r w:rsidRPr="00AC717F">
        <w:rPr>
          <w:b/>
          <w:sz w:val="24"/>
        </w:rPr>
        <w:t xml:space="preserve">Professor, </w:t>
      </w:r>
      <w:r w:rsidR="00CF0709" w:rsidRPr="00AC717F">
        <w:rPr>
          <w:sz w:val="24"/>
        </w:rPr>
        <w:t xml:space="preserve">Division of Colorectal Surgery, </w:t>
      </w:r>
      <w:r w:rsidRPr="00AC717F">
        <w:rPr>
          <w:sz w:val="24"/>
        </w:rPr>
        <w:t xml:space="preserve">Department of Surgery, Seoul National University College of Medicine, 101 </w:t>
      </w:r>
      <w:proofErr w:type="spellStart"/>
      <w:r w:rsidRPr="00AC717F">
        <w:rPr>
          <w:sz w:val="24"/>
        </w:rPr>
        <w:lastRenderedPageBreak/>
        <w:t>Daehak-ro</w:t>
      </w:r>
      <w:proofErr w:type="spellEnd"/>
      <w:r w:rsidRPr="00AC717F">
        <w:rPr>
          <w:sz w:val="24"/>
        </w:rPr>
        <w:t xml:space="preserve">, </w:t>
      </w:r>
      <w:proofErr w:type="spellStart"/>
      <w:r w:rsidRPr="00AC717F">
        <w:rPr>
          <w:sz w:val="24"/>
        </w:rPr>
        <w:t>Jongro-gu</w:t>
      </w:r>
      <w:proofErr w:type="spellEnd"/>
      <w:r w:rsidRPr="00AC717F">
        <w:rPr>
          <w:sz w:val="24"/>
        </w:rPr>
        <w:t xml:space="preserve">, Seoul 110-744, </w:t>
      </w:r>
      <w:r w:rsidR="00CF0709" w:rsidRPr="00AC717F">
        <w:rPr>
          <w:rFonts w:eastAsiaTheme="minorEastAsia" w:hint="eastAsia"/>
          <w:sz w:val="24"/>
          <w:lang w:eastAsia="zh-CN"/>
        </w:rPr>
        <w:t xml:space="preserve">South </w:t>
      </w:r>
      <w:r w:rsidR="00CF0709" w:rsidRPr="00AC717F">
        <w:rPr>
          <w:sz w:val="24"/>
        </w:rPr>
        <w:t>Korea</w:t>
      </w:r>
      <w:r w:rsidRPr="00AC717F">
        <w:rPr>
          <w:sz w:val="24"/>
        </w:rPr>
        <w:t>. kjparkmd@plaza.snu.ac.kr</w:t>
      </w:r>
    </w:p>
    <w:p w:rsidR="004C0980" w:rsidRPr="00AC717F" w:rsidRDefault="004C0980" w:rsidP="00CF0709">
      <w:pPr>
        <w:wordWrap/>
        <w:spacing w:line="360" w:lineRule="auto"/>
        <w:contextualSpacing/>
        <w:rPr>
          <w:sz w:val="24"/>
        </w:rPr>
      </w:pPr>
      <w:r w:rsidRPr="00AC717F">
        <w:rPr>
          <w:b/>
          <w:sz w:val="24"/>
        </w:rPr>
        <w:t>Telephone:</w:t>
      </w:r>
      <w:r w:rsidRPr="00AC717F">
        <w:rPr>
          <w:sz w:val="24"/>
        </w:rPr>
        <w:t xml:space="preserve"> + 82</w:t>
      </w:r>
      <w:r w:rsidRPr="00AC717F">
        <w:rPr>
          <w:rFonts w:cs="Marker Felt"/>
          <w:sz w:val="24"/>
        </w:rPr>
        <w:t>-</w:t>
      </w:r>
      <w:r w:rsidRPr="00AC717F">
        <w:rPr>
          <w:sz w:val="24"/>
        </w:rPr>
        <w:t>2</w:t>
      </w:r>
      <w:r w:rsidRPr="00AC717F">
        <w:rPr>
          <w:rFonts w:cs="Marker Felt"/>
          <w:sz w:val="24"/>
        </w:rPr>
        <w:t>-</w:t>
      </w:r>
      <w:r w:rsidRPr="00AC717F">
        <w:rPr>
          <w:sz w:val="24"/>
        </w:rPr>
        <w:t>20722901</w:t>
      </w:r>
      <w:r w:rsidRPr="00AC717F">
        <w:rPr>
          <w:sz w:val="24"/>
        </w:rPr>
        <w:tab/>
      </w:r>
      <w:r w:rsidRPr="00AC717F">
        <w:rPr>
          <w:sz w:val="24"/>
        </w:rPr>
        <w:tab/>
      </w:r>
      <w:r w:rsidRPr="00AC717F">
        <w:rPr>
          <w:b/>
          <w:sz w:val="24"/>
        </w:rPr>
        <w:t>Fax:</w:t>
      </w:r>
      <w:r w:rsidRPr="00AC717F">
        <w:rPr>
          <w:sz w:val="24"/>
        </w:rPr>
        <w:t xml:space="preserve"> </w:t>
      </w:r>
      <w:r w:rsidR="00CF0709" w:rsidRPr="00AC717F">
        <w:rPr>
          <w:rFonts w:eastAsiaTheme="minorEastAsia" w:hint="eastAsia"/>
          <w:sz w:val="24"/>
          <w:lang w:eastAsia="zh-CN"/>
        </w:rPr>
        <w:t>+</w:t>
      </w:r>
      <w:r w:rsidRPr="00AC717F">
        <w:rPr>
          <w:sz w:val="24"/>
        </w:rPr>
        <w:t>82</w:t>
      </w:r>
      <w:r w:rsidRPr="00AC717F">
        <w:rPr>
          <w:rFonts w:cs="Marker Felt"/>
          <w:sz w:val="24"/>
        </w:rPr>
        <w:t>-</w:t>
      </w:r>
      <w:r w:rsidRPr="00AC717F">
        <w:rPr>
          <w:sz w:val="24"/>
        </w:rPr>
        <w:t>2</w:t>
      </w:r>
      <w:r w:rsidRPr="00AC717F">
        <w:rPr>
          <w:rFonts w:cs="Marker Felt"/>
          <w:sz w:val="24"/>
        </w:rPr>
        <w:t>-</w:t>
      </w:r>
      <w:r w:rsidRPr="00AC717F">
        <w:rPr>
          <w:sz w:val="24"/>
        </w:rPr>
        <w:t>7663975</w:t>
      </w:r>
    </w:p>
    <w:p w:rsidR="004C0980" w:rsidRPr="00AC717F" w:rsidRDefault="004C0980" w:rsidP="00CF0709">
      <w:pPr>
        <w:wordWrap/>
        <w:spacing w:line="360" w:lineRule="auto"/>
        <w:contextualSpacing/>
        <w:rPr>
          <w:sz w:val="24"/>
        </w:rPr>
      </w:pPr>
    </w:p>
    <w:p w:rsidR="004C0980" w:rsidRPr="00AC717F" w:rsidRDefault="004C0980" w:rsidP="00CF0709">
      <w:pPr>
        <w:wordWrap/>
        <w:spacing w:line="360" w:lineRule="auto"/>
        <w:contextualSpacing/>
        <w:rPr>
          <w:rFonts w:eastAsiaTheme="minorEastAsia"/>
          <w:sz w:val="24"/>
          <w:lang w:eastAsia="zh-CN"/>
        </w:rPr>
      </w:pPr>
      <w:bookmarkStart w:id="5" w:name="OLE_LINK4"/>
      <w:bookmarkStart w:id="6" w:name="OLE_LINK5"/>
      <w:bookmarkStart w:id="7" w:name="OLE_LINK332"/>
      <w:bookmarkStart w:id="8" w:name="OLE_LINK329"/>
      <w:bookmarkStart w:id="9" w:name="OLE_LINK381"/>
      <w:r w:rsidRPr="00AC717F">
        <w:rPr>
          <w:b/>
          <w:sz w:val="24"/>
        </w:rPr>
        <w:t>Received:</w:t>
      </w:r>
      <w:r w:rsidRPr="00AC717F">
        <w:rPr>
          <w:sz w:val="24"/>
        </w:rPr>
        <w:t xml:space="preserve"> March 23, 2014</w:t>
      </w:r>
      <w:r w:rsidRPr="00AC717F">
        <w:rPr>
          <w:sz w:val="24"/>
        </w:rPr>
        <w:tab/>
      </w:r>
      <w:r w:rsidRPr="00AC717F">
        <w:rPr>
          <w:sz w:val="24"/>
        </w:rPr>
        <w:tab/>
      </w:r>
      <w:r w:rsidRPr="00AC717F">
        <w:rPr>
          <w:b/>
          <w:sz w:val="24"/>
        </w:rPr>
        <w:t>Revised:</w:t>
      </w:r>
      <w:r w:rsidR="00CF0709" w:rsidRPr="00AC717F">
        <w:rPr>
          <w:rFonts w:eastAsiaTheme="minorEastAsia" w:hint="eastAsia"/>
          <w:b/>
          <w:sz w:val="24"/>
          <w:lang w:eastAsia="zh-CN"/>
        </w:rPr>
        <w:t xml:space="preserve"> </w:t>
      </w:r>
      <w:r w:rsidR="00EC226B" w:rsidRPr="00AC717F">
        <w:rPr>
          <w:rFonts w:eastAsiaTheme="minorEastAsia"/>
          <w:sz w:val="24"/>
          <w:lang w:eastAsia="zh-CN"/>
        </w:rPr>
        <w:t xml:space="preserve">May </w:t>
      </w:r>
      <w:r w:rsidR="00EC226B" w:rsidRPr="00AC717F">
        <w:rPr>
          <w:rFonts w:eastAsiaTheme="minorEastAsia" w:hint="eastAsia"/>
          <w:sz w:val="24"/>
          <w:lang w:eastAsia="zh-CN"/>
        </w:rPr>
        <w:t>4</w:t>
      </w:r>
      <w:r w:rsidR="00EC226B" w:rsidRPr="00AC717F">
        <w:rPr>
          <w:rFonts w:eastAsiaTheme="minorEastAsia"/>
          <w:sz w:val="24"/>
          <w:lang w:eastAsia="zh-CN"/>
        </w:rPr>
        <w:t>, 2014</w:t>
      </w:r>
    </w:p>
    <w:p w:rsidR="000470C6" w:rsidRDefault="004C0980" w:rsidP="000470C6">
      <w:pPr>
        <w:rPr>
          <w:color w:val="000000"/>
          <w:sz w:val="24"/>
        </w:rPr>
      </w:pPr>
      <w:r w:rsidRPr="00AC717F">
        <w:rPr>
          <w:b/>
          <w:sz w:val="24"/>
        </w:rPr>
        <w:t>Accepted:</w:t>
      </w:r>
      <w:bookmarkStart w:id="10" w:name="OLE_LINK1"/>
      <w:bookmarkStart w:id="11" w:name="OLE_LINK2"/>
      <w:bookmarkStart w:id="12" w:name="OLE_LINK3"/>
      <w:bookmarkStart w:id="13" w:name="OLE_LINK6"/>
      <w:bookmarkStart w:id="14" w:name="OLE_LINK7"/>
      <w:bookmarkStart w:id="15" w:name="OLE_LINK9"/>
      <w:bookmarkStart w:id="16" w:name="OLE_LINK10"/>
      <w:bookmarkStart w:id="17" w:name="OLE_LINK14"/>
      <w:bookmarkStart w:id="18" w:name="OLE_LINK17"/>
      <w:bookmarkStart w:id="19" w:name="OLE_LINK18"/>
      <w:bookmarkStart w:id="20" w:name="OLE_LINK19"/>
      <w:bookmarkStart w:id="21" w:name="OLE_LINK22"/>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4"/>
      <w:bookmarkStart w:id="32" w:name="OLE_LINK35"/>
      <w:r w:rsidR="000470C6" w:rsidRPr="000470C6">
        <w:rPr>
          <w:color w:val="000000"/>
          <w:sz w:val="24"/>
        </w:rPr>
        <w:t xml:space="preserve"> </w:t>
      </w:r>
      <w:r w:rsidR="000470C6">
        <w:rPr>
          <w:color w:val="000000"/>
          <w:sz w:val="24"/>
        </w:rPr>
        <w:t>June 21, 2014</w:t>
      </w:r>
    </w:p>
    <w:p w:rsidR="00CF0709" w:rsidRPr="00AC717F" w:rsidRDefault="004C0980" w:rsidP="00CF0709">
      <w:pPr>
        <w:wordWrap/>
        <w:spacing w:line="360" w:lineRule="auto"/>
        <w:contextualSpacing/>
        <w:rPr>
          <w:rFonts w:eastAsiaTheme="minorEastAsia"/>
          <w:b/>
          <w:sz w:val="24"/>
          <w:lang w:eastAsia="zh-CN"/>
        </w:rPr>
      </w:pPr>
      <w:bookmarkStart w:id="33"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C717F">
        <w:rPr>
          <w:b/>
          <w:sz w:val="24"/>
        </w:rPr>
        <w:t xml:space="preserve"> </w:t>
      </w:r>
      <w:r w:rsidRPr="00AC717F">
        <w:rPr>
          <w:b/>
          <w:sz w:val="24"/>
        </w:rPr>
        <w:tab/>
      </w:r>
      <w:r w:rsidRPr="00AC717F">
        <w:rPr>
          <w:b/>
          <w:sz w:val="24"/>
        </w:rPr>
        <w:tab/>
      </w:r>
      <w:r w:rsidRPr="00AC717F">
        <w:rPr>
          <w:b/>
          <w:sz w:val="24"/>
        </w:rPr>
        <w:tab/>
      </w:r>
      <w:r w:rsidRPr="00AC717F">
        <w:rPr>
          <w:b/>
          <w:sz w:val="24"/>
        </w:rPr>
        <w:tab/>
      </w:r>
      <w:r w:rsidRPr="00AC717F">
        <w:rPr>
          <w:b/>
          <w:sz w:val="24"/>
        </w:rPr>
        <w:tab/>
      </w:r>
    </w:p>
    <w:p w:rsidR="004C0980" w:rsidRPr="00AC717F" w:rsidRDefault="004C0980" w:rsidP="00CF0709">
      <w:pPr>
        <w:wordWrap/>
        <w:spacing w:line="360" w:lineRule="auto"/>
        <w:contextualSpacing/>
        <w:rPr>
          <w:b/>
          <w:sz w:val="24"/>
        </w:rPr>
      </w:pPr>
      <w:r w:rsidRPr="00AC717F">
        <w:rPr>
          <w:b/>
          <w:sz w:val="24"/>
        </w:rPr>
        <w:t xml:space="preserve">Published online: </w:t>
      </w:r>
    </w:p>
    <w:bookmarkEnd w:id="5"/>
    <w:bookmarkEnd w:id="6"/>
    <w:bookmarkEnd w:id="7"/>
    <w:bookmarkEnd w:id="8"/>
    <w:bookmarkEnd w:id="9"/>
    <w:p w:rsidR="004C0980" w:rsidRPr="00AC717F" w:rsidRDefault="004C0980" w:rsidP="00CF0709">
      <w:pPr>
        <w:widowControl/>
        <w:wordWrap/>
        <w:autoSpaceDE/>
        <w:autoSpaceDN/>
        <w:spacing w:line="360" w:lineRule="auto"/>
        <w:contextualSpacing/>
        <w:rPr>
          <w:b/>
          <w:sz w:val="24"/>
        </w:rPr>
      </w:pPr>
      <w:r w:rsidRPr="00AC717F">
        <w:rPr>
          <w:b/>
          <w:sz w:val="24"/>
        </w:rPr>
        <w:br w:type="page"/>
      </w:r>
    </w:p>
    <w:p w:rsidR="004C0980" w:rsidRPr="00AC717F" w:rsidRDefault="004C0980" w:rsidP="00CF0709">
      <w:pPr>
        <w:widowControl/>
        <w:wordWrap/>
        <w:autoSpaceDE/>
        <w:autoSpaceDN/>
        <w:snapToGrid w:val="0"/>
        <w:spacing w:line="360" w:lineRule="auto"/>
        <w:contextualSpacing/>
        <w:rPr>
          <w:kern w:val="0"/>
          <w:sz w:val="24"/>
        </w:rPr>
      </w:pPr>
      <w:r w:rsidRPr="00AC717F">
        <w:rPr>
          <w:b/>
          <w:sz w:val="24"/>
        </w:rPr>
        <w:lastRenderedPageBreak/>
        <w:t xml:space="preserve">Abstract </w:t>
      </w: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r w:rsidRPr="00AC717F">
        <w:rPr>
          <w:rFonts w:hAnsi="Book Antiqua" w:cs="Times New Roman"/>
          <w:b/>
          <w:color w:val="auto"/>
          <w:sz w:val="24"/>
          <w:szCs w:val="24"/>
        </w:rPr>
        <w:t>AIM:</w:t>
      </w:r>
      <w:r w:rsidRPr="00AC717F">
        <w:rPr>
          <w:rFonts w:hAnsi="Book Antiqua" w:cs="Times New Roman"/>
          <w:color w:val="auto"/>
          <w:sz w:val="24"/>
          <w:szCs w:val="24"/>
        </w:rPr>
        <w:t xml:space="preserve"> To compare the outcome of the surgical management of left-sided and right-sided diverticular disease. </w:t>
      </w: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r w:rsidRPr="00AC717F">
        <w:rPr>
          <w:rFonts w:hAnsi="Book Antiqua" w:cs="Times New Roman"/>
          <w:b/>
          <w:color w:val="auto"/>
          <w:sz w:val="24"/>
          <w:szCs w:val="24"/>
        </w:rPr>
        <w:t>METHODS:</w:t>
      </w:r>
      <w:r w:rsidRPr="00AC717F">
        <w:rPr>
          <w:rFonts w:hAnsi="Book Antiqua" w:cs="Times New Roman"/>
          <w:color w:val="auto"/>
          <w:sz w:val="24"/>
          <w:szCs w:val="24"/>
        </w:rPr>
        <w:t xml:space="preserve"> The medical records of 77 patients who were surgically treated for diverticular disease between 1999 and 2010 in a tertiary referral hospital were retrospectively reviewed.</w:t>
      </w:r>
      <w:r w:rsidRPr="00AC717F">
        <w:rPr>
          <w:rFonts w:hAnsi="Book Antiqua"/>
          <w:color w:val="auto"/>
          <w:sz w:val="24"/>
          <w:szCs w:val="24"/>
        </w:rPr>
        <w:t xml:space="preserve"> The study population was limited to cases wherein the surgical specimen was confirmed as diverticulosis by pathology. Right-sided diverticula were classified as those arising from the cecum, ascending colon, and transverse colon, and those from the descending colon, sigmoid colon, and rectum were classified as left-sided diverticulosis. To assess the changing trend of occurrence of diverticulosis, data were compared with two previous studies of 51 patients.</w:t>
      </w: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r w:rsidRPr="00AC717F">
        <w:rPr>
          <w:rFonts w:hAnsi="Book Antiqua" w:cs="Times New Roman"/>
          <w:b/>
          <w:color w:val="auto"/>
          <w:sz w:val="24"/>
          <w:szCs w:val="24"/>
        </w:rPr>
        <w:t xml:space="preserve">RESULTS: </w:t>
      </w:r>
      <w:r w:rsidRPr="00AC717F">
        <w:rPr>
          <w:rFonts w:hAnsi="Book Antiqua" w:cs="Times New Roman"/>
          <w:color w:val="auto"/>
          <w:sz w:val="24"/>
          <w:szCs w:val="24"/>
        </w:rPr>
        <w:t>The proportion of left-sided disease cases was significantly increased compared to the results of our previous studies in 1994 and 2001, (27.5</w:t>
      </w:r>
      <w:r w:rsidR="00AC717F"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 </w:t>
      </w:r>
      <w:r w:rsidR="00EC226B" w:rsidRPr="00AC717F">
        <w:rPr>
          <w:rFonts w:hAnsi="Book Antiqua" w:cs="Times New Roman"/>
          <w:i/>
          <w:color w:val="auto"/>
          <w:sz w:val="24"/>
          <w:szCs w:val="24"/>
        </w:rPr>
        <w:t>vs</w:t>
      </w:r>
      <w:r w:rsidRPr="00AC717F">
        <w:rPr>
          <w:rFonts w:hAnsi="Book Antiqua" w:cs="Times New Roman"/>
          <w:color w:val="auto"/>
          <w:sz w:val="24"/>
          <w:szCs w:val="24"/>
        </w:rPr>
        <w:t xml:space="preserve"> 48.1%; </w:t>
      </w:r>
      <w:r w:rsidRPr="00AC717F">
        <w:rPr>
          <w:rFonts w:hAnsi="Book Antiqua" w:cs="Times New Roman"/>
          <w:i/>
          <w:color w:val="auto"/>
          <w:sz w:val="24"/>
          <w:szCs w:val="24"/>
        </w:rPr>
        <w:t xml:space="preserve">P </w:t>
      </w:r>
      <w:r w:rsidRPr="00AC717F">
        <w:rPr>
          <w:rFonts w:hAnsi="Book Antiqua" w:cs="Times New Roman"/>
          <w:color w:val="auto"/>
          <w:sz w:val="24"/>
          <w:szCs w:val="24"/>
        </w:rPr>
        <w:t xml:space="preserve">&lt; 0.05). Moreover, no differences in gender, body mass index, multiplicity of the diverticula, fever, or leukocytosis were noted between patients with right-sided and left-sided disease. However, patients with right-sided disease were significantly younger (50.9 </w:t>
      </w:r>
      <w:r w:rsidR="00EC226B" w:rsidRPr="00AC717F">
        <w:rPr>
          <w:rFonts w:hAnsi="Book Antiqua" w:cs="Times New Roman"/>
          <w:i/>
          <w:color w:val="auto"/>
          <w:sz w:val="24"/>
          <w:szCs w:val="24"/>
        </w:rPr>
        <w:t>vs</w:t>
      </w:r>
      <w:r w:rsidRPr="00AC717F">
        <w:rPr>
          <w:rFonts w:hAnsi="Book Antiqua" w:cs="Times New Roman"/>
          <w:color w:val="auto"/>
          <w:sz w:val="24"/>
          <w:szCs w:val="24"/>
        </w:rPr>
        <w:t xml:space="preserve"> 64.0 y</w:t>
      </w:r>
      <w:r w:rsidR="005261A9" w:rsidRPr="00AC717F">
        <w:rPr>
          <w:rFonts w:eastAsiaTheme="minorEastAsia" w:hAnsi="Book Antiqua" w:cs="Times New Roman" w:hint="eastAsia"/>
          <w:color w:val="auto"/>
          <w:sz w:val="24"/>
          <w:szCs w:val="24"/>
          <w:lang w:eastAsia="zh-CN"/>
        </w:rPr>
        <w:t>ear</w:t>
      </w:r>
      <w:r w:rsidRPr="00AC717F">
        <w:rPr>
          <w:rFonts w:hAnsi="Book Antiqua" w:cs="Times New Roman"/>
          <w:color w:val="auto"/>
          <w:sz w:val="24"/>
          <w:szCs w:val="24"/>
        </w:rPr>
        <w:t xml:space="preserve">; </w:t>
      </w:r>
      <w:r w:rsidRPr="00AC717F">
        <w:rPr>
          <w:rFonts w:hAnsi="Book Antiqua" w:cs="Times New Roman"/>
          <w:i/>
          <w:color w:val="auto"/>
          <w:sz w:val="24"/>
          <w:szCs w:val="24"/>
        </w:rPr>
        <w:t xml:space="preserve">P </w:t>
      </w:r>
      <w:r w:rsidRPr="00AC717F">
        <w:rPr>
          <w:rFonts w:hAnsi="Book Antiqua" w:cs="Times New Roman"/>
          <w:color w:val="auto"/>
          <w:sz w:val="24"/>
          <w:szCs w:val="24"/>
        </w:rPr>
        <w:t>&lt; 0.01). Furthermore, left-sided disease was significantly associated with a higher incidence of complicated diverticulitis (89.2</w:t>
      </w:r>
      <w:r w:rsidR="00AC717F"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 </w:t>
      </w:r>
      <w:r w:rsidR="00EC226B" w:rsidRPr="00AC717F">
        <w:rPr>
          <w:rFonts w:hAnsi="Book Antiqua" w:cs="Times New Roman"/>
          <w:i/>
          <w:color w:val="auto"/>
          <w:sz w:val="24"/>
          <w:szCs w:val="24"/>
        </w:rPr>
        <w:t>vs</w:t>
      </w:r>
      <w:r w:rsidRPr="00AC717F">
        <w:rPr>
          <w:rFonts w:hAnsi="Book Antiqua" w:cs="Times New Roman"/>
          <w:color w:val="auto"/>
          <w:sz w:val="24"/>
          <w:szCs w:val="24"/>
        </w:rPr>
        <w:t xml:space="preserve"> 57.5%;</w:t>
      </w:r>
      <w:r w:rsidRPr="00AC717F">
        <w:rPr>
          <w:rFonts w:hAnsi="Book Antiqua" w:cs="Times New Roman"/>
          <w:i/>
          <w:color w:val="auto"/>
          <w:sz w:val="24"/>
          <w:szCs w:val="24"/>
        </w:rPr>
        <w:t xml:space="preserve"> P </w:t>
      </w:r>
      <w:r w:rsidRPr="00AC717F">
        <w:rPr>
          <w:rFonts w:hAnsi="Book Antiqua" w:cs="Times New Roman"/>
          <w:color w:val="auto"/>
          <w:sz w:val="24"/>
          <w:szCs w:val="24"/>
        </w:rPr>
        <w:t>&lt; 0.01), combined resection due to extensive inflammation (21.6</w:t>
      </w:r>
      <w:r w:rsidR="00AC717F"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 </w:t>
      </w:r>
      <w:r w:rsidR="00EC226B" w:rsidRPr="00AC717F">
        <w:rPr>
          <w:rFonts w:hAnsi="Book Antiqua" w:cs="Times New Roman"/>
          <w:i/>
          <w:color w:val="auto"/>
          <w:sz w:val="24"/>
          <w:szCs w:val="24"/>
        </w:rPr>
        <w:t>vs</w:t>
      </w:r>
      <w:r w:rsidRPr="00AC717F">
        <w:rPr>
          <w:rFonts w:hAnsi="Book Antiqua" w:cs="Times New Roman"/>
          <w:color w:val="auto"/>
          <w:sz w:val="24"/>
          <w:szCs w:val="24"/>
        </w:rPr>
        <w:t xml:space="preserve"> 5.0%; </w:t>
      </w:r>
      <w:r w:rsidRPr="00AC717F">
        <w:rPr>
          <w:rFonts w:hAnsi="Book Antiqua" w:cs="Times New Roman"/>
          <w:i/>
          <w:color w:val="auto"/>
          <w:sz w:val="24"/>
          <w:szCs w:val="24"/>
        </w:rPr>
        <w:t>P</w:t>
      </w:r>
      <w:r w:rsidRPr="00AC717F">
        <w:rPr>
          <w:rFonts w:hAnsi="Book Antiqua" w:cs="Times New Roman"/>
          <w:color w:val="auto"/>
          <w:sz w:val="24"/>
          <w:szCs w:val="24"/>
        </w:rPr>
        <w:t xml:space="preserve"> &lt; 0.05), operative complications (51.4</w:t>
      </w:r>
      <w:r w:rsidR="00AC717F"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 </w:t>
      </w:r>
      <w:r w:rsidR="00EC226B" w:rsidRPr="00AC717F">
        <w:rPr>
          <w:rFonts w:hAnsi="Book Antiqua" w:cs="Times New Roman"/>
          <w:i/>
          <w:color w:val="auto"/>
          <w:sz w:val="24"/>
          <w:szCs w:val="24"/>
        </w:rPr>
        <w:t>vs</w:t>
      </w:r>
      <w:r w:rsidRPr="00AC717F">
        <w:rPr>
          <w:rFonts w:hAnsi="Book Antiqua" w:cs="Times New Roman"/>
          <w:color w:val="auto"/>
          <w:sz w:val="24"/>
          <w:szCs w:val="24"/>
        </w:rPr>
        <w:t xml:space="preserve"> 27.5%; </w:t>
      </w:r>
      <w:r w:rsidRPr="00AC717F">
        <w:rPr>
          <w:rFonts w:hAnsi="Book Antiqua" w:cs="Times New Roman"/>
          <w:i/>
          <w:color w:val="auto"/>
          <w:sz w:val="24"/>
          <w:szCs w:val="24"/>
        </w:rPr>
        <w:t>P</w:t>
      </w:r>
      <w:r w:rsidRPr="00AC717F">
        <w:rPr>
          <w:rFonts w:hAnsi="Book Antiqua" w:cs="Times New Roman"/>
          <w:color w:val="auto"/>
          <w:sz w:val="24"/>
          <w:szCs w:val="24"/>
        </w:rPr>
        <w:t xml:space="preserve"> &lt; 0.05), and in-hospital mortality (10.8</w:t>
      </w:r>
      <w:r w:rsidR="00AC717F"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 </w:t>
      </w:r>
      <w:r w:rsidR="00AC717F" w:rsidRPr="00AC717F">
        <w:rPr>
          <w:rFonts w:hAnsi="Book Antiqua" w:cs="Times New Roman"/>
          <w:i/>
          <w:color w:val="auto"/>
          <w:sz w:val="24"/>
          <w:szCs w:val="24"/>
        </w:rPr>
        <w:t>vs</w:t>
      </w:r>
      <w:r w:rsidR="00AC717F" w:rsidRPr="00AC717F">
        <w:rPr>
          <w:rFonts w:eastAsiaTheme="minorEastAsia" w:hAnsi="Book Antiqua" w:cs="Times New Roman" w:hint="eastAsia"/>
          <w:i/>
          <w:color w:val="auto"/>
          <w:sz w:val="24"/>
          <w:szCs w:val="24"/>
          <w:lang w:eastAsia="zh-CN"/>
        </w:rPr>
        <w:t xml:space="preserve"> </w:t>
      </w:r>
      <w:r w:rsidRPr="00AC717F">
        <w:rPr>
          <w:rFonts w:hAnsi="Book Antiqua" w:cs="Times New Roman"/>
          <w:color w:val="auto"/>
          <w:sz w:val="24"/>
          <w:szCs w:val="24"/>
        </w:rPr>
        <w:t xml:space="preserve">0%; </w:t>
      </w:r>
      <w:r w:rsidRPr="00AC717F">
        <w:rPr>
          <w:rFonts w:hAnsi="Book Antiqua" w:cs="Times New Roman"/>
          <w:i/>
          <w:color w:val="auto"/>
          <w:sz w:val="24"/>
          <w:szCs w:val="24"/>
        </w:rPr>
        <w:t>P</w:t>
      </w:r>
      <w:r w:rsidRPr="00AC717F">
        <w:rPr>
          <w:rFonts w:hAnsi="Book Antiqua" w:cs="Times New Roman"/>
          <w:color w:val="auto"/>
          <w:sz w:val="24"/>
          <w:szCs w:val="24"/>
        </w:rPr>
        <w:t xml:space="preserve"> &lt; 0.05), along with longer post-operative hospitalization duration (21.3 ± 10.2 </w:t>
      </w:r>
      <w:r w:rsidRPr="00AC717F">
        <w:rPr>
          <w:rFonts w:hAnsi="Book Antiqua" w:cs="Times New Roman"/>
          <w:i/>
          <w:color w:val="auto"/>
          <w:sz w:val="24"/>
          <w:szCs w:val="24"/>
        </w:rPr>
        <w:t>vs</w:t>
      </w:r>
      <w:r w:rsidRPr="00AC717F">
        <w:rPr>
          <w:rFonts w:hAnsi="Book Antiqua" w:cs="Times New Roman"/>
          <w:color w:val="auto"/>
          <w:sz w:val="24"/>
          <w:szCs w:val="24"/>
        </w:rPr>
        <w:t xml:space="preserve"> 10.6 ± 8.1 d; </w:t>
      </w:r>
      <w:r w:rsidRPr="00AC717F">
        <w:rPr>
          <w:rFonts w:hAnsi="Book Antiqua" w:cs="Times New Roman"/>
          <w:i/>
          <w:color w:val="auto"/>
          <w:sz w:val="24"/>
          <w:szCs w:val="24"/>
        </w:rPr>
        <w:t>P</w:t>
      </w:r>
      <w:r w:rsidRPr="00AC717F">
        <w:rPr>
          <w:rFonts w:hAnsi="Book Antiqua" w:cs="Times New Roman"/>
          <w:color w:val="auto"/>
          <w:sz w:val="24"/>
          <w:szCs w:val="24"/>
        </w:rPr>
        <w:t xml:space="preserve"> &lt; 0.05). </w:t>
      </w: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r w:rsidRPr="00AC717F">
        <w:rPr>
          <w:rFonts w:hAnsi="Book Antiqua" w:cs="Times New Roman"/>
          <w:b/>
          <w:color w:val="auto"/>
          <w:sz w:val="24"/>
          <w:szCs w:val="24"/>
        </w:rPr>
        <w:t>CONCLUSION:</w:t>
      </w:r>
      <w:r w:rsidRPr="00AC717F">
        <w:rPr>
          <w:rFonts w:hAnsi="Book Antiqua" w:cs="Times New Roman"/>
          <w:color w:val="auto"/>
          <w:sz w:val="24"/>
          <w:szCs w:val="24"/>
        </w:rPr>
        <w:t xml:space="preserve"> Compared with right-sided diverticular disease, the incidence of left-sided disease in Korea has increased since 2001 and is associated with worse surgical outcomes. </w:t>
      </w:r>
    </w:p>
    <w:p w:rsidR="00EC226B" w:rsidRPr="00AC717F" w:rsidRDefault="00EC226B" w:rsidP="00CF0709">
      <w:pPr>
        <w:pStyle w:val="hstyle0"/>
        <w:snapToGrid w:val="0"/>
        <w:spacing w:line="360" w:lineRule="auto"/>
        <w:contextualSpacing/>
        <w:rPr>
          <w:rFonts w:eastAsiaTheme="minorEastAsia" w:hAnsi="Book Antiqua" w:cs="Times New Roman"/>
          <w:color w:val="auto"/>
          <w:sz w:val="24"/>
          <w:szCs w:val="24"/>
          <w:lang w:eastAsia="zh-CN"/>
        </w:rPr>
      </w:pPr>
    </w:p>
    <w:p w:rsidR="00EC226B" w:rsidRPr="00AC717F" w:rsidRDefault="00EC226B" w:rsidP="00EC226B">
      <w:pPr>
        <w:spacing w:line="360" w:lineRule="auto"/>
        <w:rPr>
          <w:rFonts w:cs="Arial Unicode MS"/>
          <w:sz w:val="24"/>
        </w:rPr>
      </w:pPr>
      <w:r w:rsidRPr="00AC717F">
        <w:rPr>
          <w:sz w:val="24"/>
        </w:rPr>
        <w:t xml:space="preserve">© </w:t>
      </w:r>
      <w:r w:rsidRPr="00AC717F">
        <w:rPr>
          <w:rFonts w:cs="Arial Unicode MS"/>
          <w:sz w:val="24"/>
        </w:rPr>
        <w:t xml:space="preserve">2014 </w:t>
      </w:r>
      <w:proofErr w:type="spellStart"/>
      <w:r w:rsidRPr="00AC717F">
        <w:rPr>
          <w:rFonts w:cs="Arial Unicode MS"/>
          <w:sz w:val="24"/>
        </w:rPr>
        <w:t>Baishideng</w:t>
      </w:r>
      <w:proofErr w:type="spellEnd"/>
      <w:r w:rsidRPr="00AC717F">
        <w:rPr>
          <w:rFonts w:cs="Arial Unicode MS"/>
          <w:sz w:val="24"/>
        </w:rPr>
        <w:t xml:space="preserve"> Publishing Group Inc. All rights reserved.</w:t>
      </w:r>
    </w:p>
    <w:p w:rsidR="004C0980" w:rsidRPr="00AC717F" w:rsidRDefault="004C0980" w:rsidP="00CF0709">
      <w:pPr>
        <w:pStyle w:val="hstyle0"/>
        <w:snapToGrid w:val="0"/>
        <w:spacing w:line="360" w:lineRule="auto"/>
        <w:contextualSpacing/>
        <w:rPr>
          <w:rFonts w:eastAsiaTheme="minorEastAsia" w:hAnsi="Book Antiqua" w:cs="Times New Roman"/>
          <w:color w:val="auto"/>
          <w:sz w:val="24"/>
          <w:szCs w:val="24"/>
          <w:lang w:eastAsia="zh-CN"/>
        </w:rPr>
      </w:pPr>
    </w:p>
    <w:p w:rsidR="004C0980" w:rsidRPr="00AC717F" w:rsidRDefault="004C0980" w:rsidP="00CF0709">
      <w:pPr>
        <w:wordWrap/>
        <w:snapToGrid w:val="0"/>
        <w:spacing w:line="360" w:lineRule="auto"/>
        <w:contextualSpacing/>
        <w:rPr>
          <w:sz w:val="24"/>
        </w:rPr>
      </w:pPr>
      <w:r w:rsidRPr="00AC717F">
        <w:rPr>
          <w:b/>
          <w:sz w:val="24"/>
        </w:rPr>
        <w:t>Key words:</w:t>
      </w:r>
      <w:r w:rsidRPr="00AC717F">
        <w:rPr>
          <w:sz w:val="24"/>
        </w:rPr>
        <w:t xml:space="preserve"> Colonic diverticulosis; Diverticular bleeding; Diverticulitis; Poor surgical outcome; Left-sided diverticulitis</w:t>
      </w:r>
    </w:p>
    <w:p w:rsidR="004C0980" w:rsidRPr="00AC717F" w:rsidRDefault="004C0980" w:rsidP="00CF0709">
      <w:pPr>
        <w:wordWrap/>
        <w:snapToGrid w:val="0"/>
        <w:spacing w:line="360" w:lineRule="auto"/>
        <w:contextualSpacing/>
        <w:rPr>
          <w:sz w:val="24"/>
        </w:rPr>
      </w:pPr>
    </w:p>
    <w:p w:rsidR="004C0980" w:rsidRPr="00AC717F" w:rsidRDefault="004C0980" w:rsidP="00CF0709">
      <w:pPr>
        <w:wordWrap/>
        <w:adjustRightInd w:val="0"/>
        <w:snapToGrid w:val="0"/>
        <w:spacing w:line="360" w:lineRule="auto"/>
        <w:contextualSpacing/>
        <w:rPr>
          <w:rFonts w:eastAsiaTheme="minorEastAsia"/>
          <w:sz w:val="24"/>
          <w:lang w:eastAsia="zh-CN"/>
        </w:rPr>
      </w:pPr>
      <w:r w:rsidRPr="00AC717F">
        <w:rPr>
          <w:b/>
          <w:sz w:val="24"/>
        </w:rPr>
        <w:t>Core tip:</w:t>
      </w:r>
      <w:r w:rsidRPr="00AC717F">
        <w:rPr>
          <w:sz w:val="24"/>
        </w:rPr>
        <w:t xml:space="preserve"> In Asian countries, including Korea, diverticulosis is relatively rare and usually detected on the right side of the colon. In the present study, the outcome of the surgical management of left-sided and right-sided diverticular disease was assessed. The results demonstrate that the incidence of left-sided diverticular disease in Korea is increasing. Furthermore, left-sided disease is generally more severe than right-sided disease and associated with worse surgical outcomes. </w:t>
      </w:r>
      <w:bookmarkStart w:id="34" w:name="OLE_LINK130"/>
      <w:bookmarkStart w:id="35" w:name="OLE_LINK134"/>
    </w:p>
    <w:p w:rsidR="004C0980" w:rsidRPr="00AC717F" w:rsidRDefault="004C0980" w:rsidP="00CF0709">
      <w:pPr>
        <w:pStyle w:val="hstyle1"/>
        <w:snapToGrid w:val="0"/>
        <w:spacing w:line="360" w:lineRule="auto"/>
        <w:contextualSpacing/>
        <w:rPr>
          <w:rFonts w:hAnsi="Book Antiqua" w:cs="Times New Roman"/>
          <w:color w:val="auto"/>
        </w:rPr>
      </w:pPr>
    </w:p>
    <w:p w:rsidR="00EC226B" w:rsidRPr="00AC717F" w:rsidRDefault="004C0980" w:rsidP="00EC226B">
      <w:pPr>
        <w:adjustRightInd w:val="0"/>
        <w:snapToGrid w:val="0"/>
        <w:spacing w:line="360" w:lineRule="auto"/>
        <w:ind w:rightChars="-506" w:right="-1012"/>
        <w:rPr>
          <w:sz w:val="24"/>
        </w:rPr>
      </w:pPr>
      <w:r w:rsidRPr="00AC717F">
        <w:rPr>
          <w:sz w:val="24"/>
        </w:rPr>
        <w:t xml:space="preserve">Oh HK, Han EC, Ha HK, </w:t>
      </w:r>
      <w:proofErr w:type="spellStart"/>
      <w:r w:rsidRPr="00AC717F">
        <w:rPr>
          <w:sz w:val="24"/>
        </w:rPr>
        <w:t>Choe</w:t>
      </w:r>
      <w:proofErr w:type="spellEnd"/>
      <w:r w:rsidRPr="00AC717F">
        <w:rPr>
          <w:sz w:val="24"/>
        </w:rPr>
        <w:t xml:space="preserve"> EK, Moon SH, </w:t>
      </w:r>
      <w:proofErr w:type="spellStart"/>
      <w:r w:rsidRPr="00AC717F">
        <w:rPr>
          <w:sz w:val="24"/>
        </w:rPr>
        <w:t>Ryoo</w:t>
      </w:r>
      <w:proofErr w:type="spellEnd"/>
      <w:r w:rsidRPr="00AC717F">
        <w:rPr>
          <w:sz w:val="24"/>
        </w:rPr>
        <w:t xml:space="preserve"> SB, </w:t>
      </w:r>
      <w:proofErr w:type="spellStart"/>
      <w:r w:rsidRPr="00AC717F">
        <w:rPr>
          <w:sz w:val="24"/>
        </w:rPr>
        <w:t>Jeong</w:t>
      </w:r>
      <w:proofErr w:type="spellEnd"/>
      <w:r w:rsidRPr="00AC717F">
        <w:rPr>
          <w:sz w:val="24"/>
        </w:rPr>
        <w:t xml:space="preserve"> SY, Park KJ. </w:t>
      </w:r>
      <w:r w:rsidRPr="00AC717F">
        <w:rPr>
          <w:rFonts w:eastAsia="나눔고딕"/>
          <w:sz w:val="24"/>
        </w:rPr>
        <w:t xml:space="preserve">Surgical management of colonic diverticular disease: Discrepancy between right- and left-sided </w:t>
      </w:r>
      <w:proofErr w:type="gramStart"/>
      <w:r w:rsidRPr="00AC717F">
        <w:rPr>
          <w:rFonts w:eastAsia="나눔고딕"/>
          <w:sz w:val="24"/>
        </w:rPr>
        <w:t>disease</w:t>
      </w:r>
      <w:proofErr w:type="gramEnd"/>
      <w:r w:rsidRPr="00AC717F">
        <w:rPr>
          <w:rFonts w:eastAsia="나눔고딕"/>
          <w:sz w:val="24"/>
        </w:rPr>
        <w:t>.</w:t>
      </w:r>
      <w:r w:rsidRPr="00AC717F" w:rsidDel="00DD0418">
        <w:rPr>
          <w:rFonts w:eastAsia="나눔고딕"/>
          <w:b/>
          <w:sz w:val="24"/>
        </w:rPr>
        <w:t xml:space="preserve"> </w:t>
      </w:r>
      <w:r w:rsidR="00EC226B" w:rsidRPr="00AC717F">
        <w:rPr>
          <w:i/>
          <w:sz w:val="24"/>
        </w:rPr>
        <w:t xml:space="preserve">World J </w:t>
      </w:r>
      <w:proofErr w:type="spellStart"/>
      <w:r w:rsidR="00EC226B" w:rsidRPr="00AC717F">
        <w:rPr>
          <w:i/>
          <w:sz w:val="24"/>
        </w:rPr>
        <w:t>Gastroenterol</w:t>
      </w:r>
      <w:proofErr w:type="spellEnd"/>
      <w:r w:rsidR="00EC226B" w:rsidRPr="00AC717F">
        <w:rPr>
          <w:sz w:val="24"/>
        </w:rPr>
        <w:t xml:space="preserve"> 2014; </w:t>
      </w:r>
      <w:bookmarkStart w:id="36" w:name="OLE_LINK1689"/>
      <w:bookmarkStart w:id="37" w:name="OLE_LINK1298"/>
      <w:bookmarkStart w:id="38" w:name="OLE_LINK1297"/>
      <w:proofErr w:type="gramStart"/>
      <w:r w:rsidR="00EC226B" w:rsidRPr="00AC717F">
        <w:rPr>
          <w:sz w:val="24"/>
        </w:rPr>
        <w:t>In</w:t>
      </w:r>
      <w:proofErr w:type="gramEnd"/>
      <w:r w:rsidR="00EC226B" w:rsidRPr="00AC717F">
        <w:rPr>
          <w:sz w:val="24"/>
        </w:rPr>
        <w:t xml:space="preserve"> press</w:t>
      </w:r>
      <w:bookmarkEnd w:id="36"/>
      <w:bookmarkEnd w:id="37"/>
      <w:bookmarkEnd w:id="38"/>
    </w:p>
    <w:bookmarkEnd w:id="34"/>
    <w:bookmarkEnd w:id="35"/>
    <w:p w:rsidR="004C0980" w:rsidRPr="00AC717F" w:rsidRDefault="004C0980" w:rsidP="00CF0709">
      <w:pPr>
        <w:wordWrap/>
        <w:spacing w:line="360" w:lineRule="auto"/>
        <w:contextualSpacing/>
        <w:rPr>
          <w:sz w:val="24"/>
        </w:rPr>
      </w:pPr>
    </w:p>
    <w:p w:rsidR="004C0980" w:rsidRPr="00AC717F" w:rsidRDefault="004C0980" w:rsidP="00CF0709">
      <w:pPr>
        <w:widowControl/>
        <w:wordWrap/>
        <w:autoSpaceDE/>
        <w:autoSpaceDN/>
        <w:spacing w:line="360" w:lineRule="auto"/>
        <w:rPr>
          <w:b/>
          <w:sz w:val="24"/>
        </w:rPr>
      </w:pPr>
      <w:r w:rsidRPr="00AC717F">
        <w:rPr>
          <w:b/>
          <w:sz w:val="24"/>
        </w:rPr>
        <w:br w:type="page"/>
      </w:r>
    </w:p>
    <w:p w:rsidR="004C0980" w:rsidRPr="00AC717F" w:rsidRDefault="004C0980" w:rsidP="00CF0709">
      <w:pPr>
        <w:widowControl/>
        <w:wordWrap/>
        <w:autoSpaceDE/>
        <w:snapToGrid w:val="0"/>
        <w:spacing w:line="360" w:lineRule="auto"/>
        <w:contextualSpacing/>
        <w:rPr>
          <w:b/>
          <w:sz w:val="24"/>
        </w:rPr>
      </w:pPr>
      <w:r w:rsidRPr="00AC717F">
        <w:rPr>
          <w:b/>
          <w:sz w:val="24"/>
        </w:rPr>
        <w:lastRenderedPageBreak/>
        <w:t>INTRODUCTION</w:t>
      </w:r>
    </w:p>
    <w:p w:rsidR="004C0980" w:rsidRPr="00AC717F" w:rsidRDefault="004C0980" w:rsidP="00CF0709">
      <w:pPr>
        <w:widowControl/>
        <w:wordWrap/>
        <w:autoSpaceDE/>
        <w:autoSpaceDN/>
        <w:snapToGrid w:val="0"/>
        <w:spacing w:line="360" w:lineRule="auto"/>
        <w:contextualSpacing/>
        <w:rPr>
          <w:rFonts w:eastAsia="나눔고딕"/>
          <w:b/>
          <w:sz w:val="24"/>
        </w:rPr>
      </w:pPr>
      <w:r w:rsidRPr="00AC717F">
        <w:rPr>
          <w:sz w:val="24"/>
        </w:rPr>
        <w:t xml:space="preserve">Diverticulosis is prevalent in Western countries, and primarily involves multiple pseudo-diverticula, with secondary causes, in the sigmoid colon on the left </w:t>
      </w:r>
      <w:proofErr w:type="gramStart"/>
      <w:r w:rsidRPr="00AC717F">
        <w:rPr>
          <w:sz w:val="24"/>
        </w:rPr>
        <w:t>side</w:t>
      </w:r>
      <w:r w:rsidRPr="00AC717F">
        <w:rPr>
          <w:sz w:val="24"/>
          <w:vertAlign w:val="superscript"/>
        </w:rPr>
        <w:t>[</w:t>
      </w:r>
      <w:proofErr w:type="gramEnd"/>
      <w:r w:rsidRPr="00AC717F">
        <w:rPr>
          <w:sz w:val="24"/>
          <w:vertAlign w:val="superscript"/>
        </w:rPr>
        <w:t>1]</w:t>
      </w:r>
      <w:r w:rsidRPr="00AC717F">
        <w:rPr>
          <w:sz w:val="24"/>
        </w:rPr>
        <w:t>. However, diverticula are less common in Asian populations, including Koreans, and develop 10</w:t>
      </w:r>
      <w:r w:rsidR="005261A9" w:rsidRPr="00AC717F">
        <w:rPr>
          <w:rFonts w:eastAsiaTheme="minorEastAsia" w:hint="eastAsia"/>
          <w:sz w:val="24"/>
          <w:lang w:eastAsia="zh-CN"/>
        </w:rPr>
        <w:t>-</w:t>
      </w:r>
      <w:r w:rsidRPr="00AC717F">
        <w:rPr>
          <w:sz w:val="24"/>
        </w:rPr>
        <w:t xml:space="preserve">20 years earlier than in Western populations. These diverticula usually occur as single, congenital, true forms involving the right colon around the </w:t>
      </w:r>
      <w:proofErr w:type="gramStart"/>
      <w:r w:rsidRPr="00AC717F">
        <w:rPr>
          <w:sz w:val="24"/>
        </w:rPr>
        <w:t>appendix</w:t>
      </w:r>
      <w:r w:rsidRPr="00AC717F">
        <w:rPr>
          <w:sz w:val="24"/>
          <w:vertAlign w:val="superscript"/>
        </w:rPr>
        <w:t>[</w:t>
      </w:r>
      <w:proofErr w:type="gramEnd"/>
      <w:r w:rsidRPr="00AC717F">
        <w:rPr>
          <w:sz w:val="24"/>
          <w:vertAlign w:val="superscript"/>
        </w:rPr>
        <w:t>2-3]</w:t>
      </w:r>
      <w:r w:rsidRPr="00AC717F">
        <w:rPr>
          <w:sz w:val="24"/>
        </w:rPr>
        <w:t xml:space="preserve">. The incidence of diverticulosis has recently increased in Asian populations, nearing that of Western </w:t>
      </w:r>
      <w:proofErr w:type="gramStart"/>
      <w:r w:rsidRPr="00AC717F">
        <w:rPr>
          <w:sz w:val="24"/>
        </w:rPr>
        <w:t>countries</w:t>
      </w:r>
      <w:r w:rsidRPr="00AC717F">
        <w:rPr>
          <w:sz w:val="24"/>
          <w:vertAlign w:val="superscript"/>
        </w:rPr>
        <w:t>[</w:t>
      </w:r>
      <w:proofErr w:type="gramEnd"/>
      <w:r w:rsidRPr="00AC717F">
        <w:rPr>
          <w:sz w:val="24"/>
          <w:vertAlign w:val="superscript"/>
        </w:rPr>
        <w:t>4-5]</w:t>
      </w:r>
      <w:r w:rsidRPr="00AC717F">
        <w:rPr>
          <w:sz w:val="24"/>
        </w:rPr>
        <w:t xml:space="preserve">, which may be due to a more westernized diet, aging population, increase in </w:t>
      </w:r>
      <w:proofErr w:type="spellStart"/>
      <w:r w:rsidRPr="00AC717F">
        <w:rPr>
          <w:sz w:val="24"/>
        </w:rPr>
        <w:t>colonoscopic</w:t>
      </w:r>
      <w:proofErr w:type="spellEnd"/>
      <w:r w:rsidRPr="00AC717F">
        <w:rPr>
          <w:sz w:val="24"/>
        </w:rPr>
        <w:t xml:space="preserve"> screening, and better diagnostic methods.</w:t>
      </w:r>
    </w:p>
    <w:p w:rsidR="004C0980" w:rsidRPr="00AC717F" w:rsidRDefault="004C0980" w:rsidP="00EC226B">
      <w:pPr>
        <w:widowControl/>
        <w:wordWrap/>
        <w:autoSpaceDE/>
        <w:autoSpaceDN/>
        <w:snapToGrid w:val="0"/>
        <w:spacing w:line="360" w:lineRule="auto"/>
        <w:ind w:firstLineChars="133" w:firstLine="319"/>
        <w:contextualSpacing/>
        <w:rPr>
          <w:sz w:val="24"/>
        </w:rPr>
      </w:pPr>
      <w:r w:rsidRPr="00AC717F">
        <w:rPr>
          <w:sz w:val="24"/>
        </w:rPr>
        <w:t>Although colonic diverticulosis is usually asymptomatic, 10</w:t>
      </w:r>
      <w:r w:rsidR="00EC226B" w:rsidRPr="00AC717F">
        <w:rPr>
          <w:rFonts w:eastAsiaTheme="minorEastAsia" w:hint="eastAsia"/>
          <w:sz w:val="24"/>
          <w:lang w:eastAsia="zh-CN"/>
        </w:rPr>
        <w:t>%-</w:t>
      </w:r>
      <w:r w:rsidRPr="00AC717F">
        <w:rPr>
          <w:sz w:val="24"/>
        </w:rPr>
        <w:t xml:space="preserve">20% of patients develop </w:t>
      </w:r>
      <w:proofErr w:type="gramStart"/>
      <w:r w:rsidRPr="00AC717F">
        <w:rPr>
          <w:sz w:val="24"/>
        </w:rPr>
        <w:t>diverticulitis</w:t>
      </w:r>
      <w:r w:rsidRPr="00AC717F">
        <w:rPr>
          <w:sz w:val="24"/>
          <w:vertAlign w:val="superscript"/>
        </w:rPr>
        <w:t>[</w:t>
      </w:r>
      <w:proofErr w:type="gramEnd"/>
      <w:r w:rsidRPr="00AC717F">
        <w:rPr>
          <w:sz w:val="24"/>
          <w:vertAlign w:val="superscript"/>
        </w:rPr>
        <w:t>6]</w:t>
      </w:r>
      <w:r w:rsidRPr="00AC717F">
        <w:rPr>
          <w:sz w:val="24"/>
        </w:rPr>
        <w:t xml:space="preserve">. Patients with uncomplicated diverticulitis generally respond well to outpatient, conservative treatment, such as oral antibiotics. However, surgical treatment may be required for recurrent cases, those with recurrent diverticular bleeding, and for diverticulitis complicated by abscess formation, perforation, intestinal obstruction, or fistula </w:t>
      </w:r>
      <w:proofErr w:type="gramStart"/>
      <w:r w:rsidRPr="00AC717F">
        <w:rPr>
          <w:sz w:val="24"/>
        </w:rPr>
        <w:t>formation</w:t>
      </w:r>
      <w:r w:rsidRPr="00AC717F">
        <w:rPr>
          <w:sz w:val="24"/>
          <w:vertAlign w:val="superscript"/>
        </w:rPr>
        <w:t>[</w:t>
      </w:r>
      <w:proofErr w:type="gramEnd"/>
      <w:r w:rsidRPr="00AC717F">
        <w:rPr>
          <w:sz w:val="24"/>
          <w:vertAlign w:val="superscript"/>
        </w:rPr>
        <w:t>7]</w:t>
      </w:r>
      <w:r w:rsidRPr="00AC717F">
        <w:rPr>
          <w:sz w:val="24"/>
        </w:rPr>
        <w:t xml:space="preserve">. Western countries have developed guidelines for the management of diverticulosis, primarily for left-sided disease, and have recommended the use of surgical techniques, such as colostomy and multistep resection. Percutaneous abscess drainage and elective surgical techniques, including laparoscopy, have also been </w:t>
      </w:r>
      <w:proofErr w:type="gramStart"/>
      <w:r w:rsidRPr="00AC717F">
        <w:rPr>
          <w:sz w:val="24"/>
        </w:rPr>
        <w:t>used</w:t>
      </w:r>
      <w:r w:rsidRPr="00AC717F">
        <w:rPr>
          <w:sz w:val="24"/>
          <w:vertAlign w:val="superscript"/>
        </w:rPr>
        <w:t>[</w:t>
      </w:r>
      <w:proofErr w:type="gramEnd"/>
      <w:r w:rsidRPr="00AC717F">
        <w:rPr>
          <w:sz w:val="24"/>
          <w:vertAlign w:val="superscript"/>
        </w:rPr>
        <w:t>8]</w:t>
      </w:r>
      <w:r w:rsidRPr="00AC717F">
        <w:rPr>
          <w:sz w:val="24"/>
        </w:rPr>
        <w:t>. However, no clear guidelines have been established for right-sided disease, and it is not known whether the guidelines for left-sided disease can also be applied.</w:t>
      </w:r>
    </w:p>
    <w:p w:rsidR="004C0980" w:rsidRPr="00AC717F" w:rsidRDefault="004C0980" w:rsidP="00CF0709">
      <w:pPr>
        <w:widowControl/>
        <w:wordWrap/>
        <w:autoSpaceDE/>
        <w:autoSpaceDN/>
        <w:snapToGrid w:val="0"/>
        <w:spacing w:line="360" w:lineRule="auto"/>
        <w:ind w:firstLine="426"/>
        <w:contextualSpacing/>
        <w:rPr>
          <w:sz w:val="24"/>
        </w:rPr>
      </w:pPr>
      <w:r w:rsidRPr="00AC717F">
        <w:rPr>
          <w:sz w:val="24"/>
        </w:rPr>
        <w:t xml:space="preserve">Studies evaluating the incidence of colonic diverticulosis in Korea have largely focused on right-sided disease and included relatively small numbers of </w:t>
      </w:r>
      <w:proofErr w:type="gramStart"/>
      <w:r w:rsidRPr="00AC717F">
        <w:rPr>
          <w:sz w:val="24"/>
        </w:rPr>
        <w:t>subjects</w:t>
      </w:r>
      <w:r w:rsidRPr="00AC717F">
        <w:rPr>
          <w:sz w:val="24"/>
          <w:vertAlign w:val="superscript"/>
        </w:rPr>
        <w:t>[</w:t>
      </w:r>
      <w:proofErr w:type="gramEnd"/>
      <w:r w:rsidRPr="00AC717F">
        <w:rPr>
          <w:sz w:val="24"/>
          <w:vertAlign w:val="superscript"/>
        </w:rPr>
        <w:t>9-11]</w:t>
      </w:r>
      <w:r w:rsidRPr="00AC717F">
        <w:rPr>
          <w:sz w:val="24"/>
        </w:rPr>
        <w:t xml:space="preserve">. Previous studies by our group reported in 1994 and 2001 also revealed a relatively high incidence of right-sided </w:t>
      </w:r>
      <w:proofErr w:type="gramStart"/>
      <w:r w:rsidRPr="00AC717F">
        <w:rPr>
          <w:sz w:val="24"/>
        </w:rPr>
        <w:t>diverticulosis</w:t>
      </w:r>
      <w:r w:rsidRPr="00AC717F">
        <w:rPr>
          <w:sz w:val="24"/>
          <w:vertAlign w:val="superscript"/>
        </w:rPr>
        <w:t>[</w:t>
      </w:r>
      <w:proofErr w:type="gramEnd"/>
      <w:r w:rsidRPr="00AC717F">
        <w:rPr>
          <w:sz w:val="24"/>
          <w:vertAlign w:val="superscript"/>
        </w:rPr>
        <w:t>12-13]</w:t>
      </w:r>
      <w:r w:rsidRPr="00AC717F">
        <w:rPr>
          <w:sz w:val="24"/>
        </w:rPr>
        <w:t>. Therefore, to provide a more thorough and current assessment, the present study compared the outcomes of surgical management of right-sided and left-sided diverticular diseases and related these findings to those of our previous studies.</w:t>
      </w:r>
    </w:p>
    <w:p w:rsidR="004C0980" w:rsidRPr="00AC717F" w:rsidRDefault="004C0980" w:rsidP="00CF0709">
      <w:pPr>
        <w:widowControl/>
        <w:wordWrap/>
        <w:autoSpaceDE/>
        <w:autoSpaceDN/>
        <w:snapToGrid w:val="0"/>
        <w:spacing w:line="360" w:lineRule="auto"/>
        <w:ind w:firstLine="100"/>
        <w:contextualSpacing/>
        <w:rPr>
          <w:sz w:val="24"/>
        </w:rPr>
      </w:pPr>
    </w:p>
    <w:p w:rsidR="004C0980" w:rsidRPr="00AC717F" w:rsidRDefault="004C0980" w:rsidP="00CF0709">
      <w:pPr>
        <w:wordWrap/>
        <w:snapToGrid w:val="0"/>
        <w:spacing w:line="360" w:lineRule="auto"/>
        <w:contextualSpacing/>
        <w:rPr>
          <w:rFonts w:eastAsia="나눔고딕"/>
          <w:b/>
          <w:sz w:val="24"/>
        </w:rPr>
      </w:pPr>
      <w:r w:rsidRPr="00AC717F">
        <w:rPr>
          <w:rFonts w:eastAsia="나눔고딕"/>
          <w:b/>
          <w:sz w:val="24"/>
        </w:rPr>
        <w:t>MATERIALS AND METHODS</w:t>
      </w:r>
    </w:p>
    <w:p w:rsidR="004C0980" w:rsidRPr="00AC717F" w:rsidRDefault="004C0980" w:rsidP="00CF0709">
      <w:pPr>
        <w:widowControl/>
        <w:wordWrap/>
        <w:autoSpaceDE/>
        <w:autoSpaceDN/>
        <w:snapToGrid w:val="0"/>
        <w:spacing w:line="360" w:lineRule="auto"/>
        <w:contextualSpacing/>
        <w:rPr>
          <w:b/>
          <w:i/>
          <w:sz w:val="24"/>
        </w:rPr>
      </w:pPr>
      <w:r w:rsidRPr="00AC717F">
        <w:rPr>
          <w:b/>
          <w:i/>
          <w:sz w:val="24"/>
        </w:rPr>
        <w:lastRenderedPageBreak/>
        <w:t>Patient selection</w:t>
      </w:r>
    </w:p>
    <w:p w:rsidR="004C0980" w:rsidRPr="00AC717F" w:rsidRDefault="004C0980" w:rsidP="00CF0709">
      <w:pPr>
        <w:widowControl/>
        <w:wordWrap/>
        <w:autoSpaceDE/>
        <w:autoSpaceDN/>
        <w:snapToGrid w:val="0"/>
        <w:spacing w:line="360" w:lineRule="auto"/>
        <w:contextualSpacing/>
        <w:rPr>
          <w:sz w:val="24"/>
        </w:rPr>
      </w:pPr>
      <w:r w:rsidRPr="00AC717F">
        <w:rPr>
          <w:sz w:val="24"/>
        </w:rPr>
        <w:t xml:space="preserve">Patients who were surgically treated with open colectomy for symptomatic diverticular disease at the Department of Surgery in Seoul National University Hospital from November 1999 to July 2010 were retrospectively investigated. The medical records were reviewed to collect data concerning patient characteristics, disease complications, operative procedures, morbidity, and mortality. The study population was limited to cases where diverticulosis (with or without inflammation) was confirmed by pathology from a surgical specimen. Diverticula arising from the cecum, ascending colon, and transverse colon were classified as right-sided, and those from the descending colon, sigmoid colon, and rectum were classified as left-sided diverticulosis. Colonic diverticulitis was categorized into three groups according to the clinical manifestations: diverticular bleeding, uncomplicated diverticulitis, and complicated diverticulitis. Complicated diverticulitis was further divided into four grades of severity according to the Hinchey classification </w:t>
      </w:r>
      <w:proofErr w:type="gramStart"/>
      <w:r w:rsidRPr="00AC717F">
        <w:rPr>
          <w:sz w:val="24"/>
        </w:rPr>
        <w:t>system</w:t>
      </w:r>
      <w:r w:rsidRPr="00AC717F">
        <w:rPr>
          <w:sz w:val="24"/>
          <w:vertAlign w:val="superscript"/>
        </w:rPr>
        <w:t>[</w:t>
      </w:r>
      <w:proofErr w:type="gramEnd"/>
      <w:r w:rsidRPr="00AC717F">
        <w:rPr>
          <w:sz w:val="24"/>
          <w:vertAlign w:val="superscript"/>
        </w:rPr>
        <w:t>14]</w:t>
      </w:r>
      <w:r w:rsidRPr="00AC717F">
        <w:rPr>
          <w:sz w:val="24"/>
        </w:rPr>
        <w:t>. This study was approved by the Institutional Review Board of the Seoul Nation</w:t>
      </w:r>
      <w:r w:rsidR="00EC226B" w:rsidRPr="00AC717F">
        <w:rPr>
          <w:sz w:val="24"/>
        </w:rPr>
        <w:t>al University Hospital (IRB No.</w:t>
      </w:r>
      <w:r w:rsidRPr="00AC717F">
        <w:rPr>
          <w:sz w:val="24"/>
        </w:rPr>
        <w:t>H-1104-025-357).</w:t>
      </w:r>
    </w:p>
    <w:p w:rsidR="004C0980" w:rsidRPr="00AC717F" w:rsidRDefault="004C0980" w:rsidP="00CF0709">
      <w:pPr>
        <w:widowControl/>
        <w:wordWrap/>
        <w:autoSpaceDE/>
        <w:autoSpaceDN/>
        <w:snapToGrid w:val="0"/>
        <w:spacing w:line="360" w:lineRule="auto"/>
        <w:ind w:firstLine="650"/>
        <w:contextualSpacing/>
        <w:rPr>
          <w:b/>
          <w:i/>
          <w:sz w:val="24"/>
        </w:rPr>
      </w:pPr>
    </w:p>
    <w:p w:rsidR="004C0980" w:rsidRPr="00AC717F" w:rsidRDefault="004C0980" w:rsidP="00CF0709">
      <w:pPr>
        <w:widowControl/>
        <w:wordWrap/>
        <w:autoSpaceDE/>
        <w:autoSpaceDN/>
        <w:snapToGrid w:val="0"/>
        <w:spacing w:line="360" w:lineRule="auto"/>
        <w:contextualSpacing/>
        <w:rPr>
          <w:b/>
          <w:i/>
          <w:sz w:val="24"/>
        </w:rPr>
      </w:pPr>
      <w:r w:rsidRPr="00AC717F">
        <w:rPr>
          <w:b/>
          <w:i/>
          <w:sz w:val="24"/>
        </w:rPr>
        <w:t>Statistical analysis</w:t>
      </w:r>
    </w:p>
    <w:p w:rsidR="004C0980" w:rsidRPr="00AC717F" w:rsidRDefault="004C0980" w:rsidP="00CF0709">
      <w:pPr>
        <w:widowControl/>
        <w:wordWrap/>
        <w:autoSpaceDE/>
        <w:autoSpaceDN/>
        <w:snapToGrid w:val="0"/>
        <w:spacing w:line="360" w:lineRule="auto"/>
        <w:contextualSpacing/>
        <w:rPr>
          <w:sz w:val="24"/>
        </w:rPr>
      </w:pPr>
      <w:r w:rsidRPr="00AC717F">
        <w:rPr>
          <w:sz w:val="24"/>
        </w:rPr>
        <w:t xml:space="preserve">All analyses were performed with SPSS version 18.0 for Windows (SPSS Inc., Chicago, IL, </w:t>
      </w:r>
      <w:r w:rsidR="00EC226B" w:rsidRPr="00AC717F">
        <w:rPr>
          <w:sz w:val="24"/>
        </w:rPr>
        <w:t>United States</w:t>
      </w:r>
      <w:r w:rsidRPr="00AC717F">
        <w:rPr>
          <w:sz w:val="24"/>
        </w:rPr>
        <w:t xml:space="preserve">). Statistical analysis of nominal variables was performed with the chi-square test or Fisher’s exact test, where appropriate. Student’s </w:t>
      </w:r>
      <w:r w:rsidRPr="00AC717F">
        <w:rPr>
          <w:i/>
          <w:iCs/>
          <w:sz w:val="24"/>
        </w:rPr>
        <w:t>t</w:t>
      </w:r>
      <w:r w:rsidRPr="00AC717F">
        <w:rPr>
          <w:sz w:val="24"/>
        </w:rPr>
        <w:t xml:space="preserve">-tests were used to analyze continuous variables. </w:t>
      </w:r>
      <w:r w:rsidRPr="00AC717F">
        <w:rPr>
          <w:i/>
          <w:sz w:val="24"/>
        </w:rPr>
        <w:t>P</w:t>
      </w:r>
      <w:r w:rsidRPr="00AC717F">
        <w:rPr>
          <w:sz w:val="24"/>
        </w:rPr>
        <w:t xml:space="preserve">-values less than 0.05 were considered to indicate statistically significant differences. </w:t>
      </w:r>
    </w:p>
    <w:p w:rsidR="004C0980" w:rsidRPr="00AC717F" w:rsidRDefault="004C0980" w:rsidP="00CF0709">
      <w:pPr>
        <w:widowControl/>
        <w:wordWrap/>
        <w:autoSpaceDE/>
        <w:autoSpaceDN/>
        <w:snapToGrid w:val="0"/>
        <w:spacing w:line="360" w:lineRule="auto"/>
        <w:ind w:firstLine="100"/>
        <w:contextualSpacing/>
        <w:rPr>
          <w:sz w:val="24"/>
        </w:rPr>
      </w:pPr>
    </w:p>
    <w:p w:rsidR="004C0980" w:rsidRPr="00AC717F" w:rsidRDefault="004C0980" w:rsidP="00CF0709">
      <w:pPr>
        <w:widowControl/>
        <w:wordWrap/>
        <w:autoSpaceDE/>
        <w:autoSpaceDN/>
        <w:snapToGrid w:val="0"/>
        <w:spacing w:line="360" w:lineRule="auto"/>
        <w:contextualSpacing/>
        <w:rPr>
          <w:b/>
          <w:sz w:val="24"/>
        </w:rPr>
      </w:pPr>
      <w:r w:rsidRPr="00AC717F">
        <w:rPr>
          <w:b/>
          <w:sz w:val="24"/>
        </w:rPr>
        <w:t>RESULTS</w:t>
      </w:r>
    </w:p>
    <w:p w:rsidR="004C0980" w:rsidRPr="00AC717F" w:rsidRDefault="004C0980" w:rsidP="00CF0709">
      <w:pPr>
        <w:pStyle w:val="hstyle0"/>
        <w:snapToGrid w:val="0"/>
        <w:spacing w:line="360" w:lineRule="auto"/>
        <w:contextualSpacing/>
        <w:rPr>
          <w:rFonts w:hAnsi="Book Antiqua" w:cs="Times New Roman"/>
          <w:b/>
          <w:i/>
          <w:color w:val="auto"/>
          <w:sz w:val="24"/>
          <w:szCs w:val="24"/>
        </w:rPr>
      </w:pPr>
      <w:r w:rsidRPr="00AC717F">
        <w:rPr>
          <w:rFonts w:hAnsi="Book Antiqua" w:cs="Times New Roman"/>
          <w:b/>
          <w:i/>
          <w:color w:val="auto"/>
          <w:sz w:val="24"/>
          <w:szCs w:val="24"/>
        </w:rPr>
        <w:t>Gender and age distribution of patients</w:t>
      </w:r>
    </w:p>
    <w:p w:rsidR="004C0980" w:rsidRPr="00AC717F" w:rsidRDefault="004C0980" w:rsidP="00CF0709">
      <w:pPr>
        <w:pStyle w:val="hstyle0"/>
        <w:snapToGrid w:val="0"/>
        <w:spacing w:line="360" w:lineRule="auto"/>
        <w:contextualSpacing/>
        <w:rPr>
          <w:rFonts w:hAnsi="Book Antiqua" w:cs="Times New Roman"/>
          <w:color w:val="auto"/>
          <w:sz w:val="24"/>
          <w:szCs w:val="24"/>
        </w:rPr>
      </w:pPr>
      <w:r w:rsidRPr="00AC717F">
        <w:rPr>
          <w:rFonts w:hAnsi="Book Antiqua" w:cs="Times New Roman"/>
          <w:color w:val="auto"/>
          <w:sz w:val="24"/>
          <w:szCs w:val="24"/>
        </w:rPr>
        <w:t>A total of 77 patients were treated for symptomatic diverticular disease during the study period, including 49 men and 28 women with a mean age of 57.2 years (range: 19</w:t>
      </w:r>
      <w:r w:rsidR="005261A9"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87 y</w:t>
      </w:r>
      <w:r w:rsidR="005261A9" w:rsidRPr="00AC717F">
        <w:rPr>
          <w:rFonts w:eastAsiaTheme="minorEastAsia" w:hAnsi="Book Antiqua" w:cs="Times New Roman" w:hint="eastAsia"/>
          <w:color w:val="auto"/>
          <w:sz w:val="24"/>
          <w:szCs w:val="24"/>
          <w:lang w:eastAsia="zh-CN"/>
        </w:rPr>
        <w:t>ear</w:t>
      </w:r>
      <w:r w:rsidRPr="00AC717F">
        <w:rPr>
          <w:rFonts w:hAnsi="Book Antiqua" w:cs="Times New Roman"/>
          <w:color w:val="auto"/>
          <w:sz w:val="24"/>
          <w:szCs w:val="24"/>
        </w:rPr>
        <w:t>). The largest number of patients was in the 60 – 69 y</w:t>
      </w:r>
      <w:r w:rsidR="005261A9" w:rsidRPr="00AC717F">
        <w:rPr>
          <w:rFonts w:eastAsiaTheme="minorEastAsia" w:hAnsi="Book Antiqua" w:cs="Times New Roman" w:hint="eastAsia"/>
          <w:color w:val="auto"/>
          <w:sz w:val="24"/>
          <w:szCs w:val="24"/>
          <w:lang w:eastAsia="zh-CN"/>
        </w:rPr>
        <w:t>ear</w:t>
      </w:r>
      <w:r w:rsidRPr="00AC717F">
        <w:rPr>
          <w:rFonts w:hAnsi="Book Antiqua" w:cs="Times New Roman"/>
          <w:color w:val="auto"/>
          <w:sz w:val="24"/>
          <w:szCs w:val="24"/>
        </w:rPr>
        <w:t xml:space="preserve"> age group (18/77; 23.4%) </w:t>
      </w:r>
      <w:proofErr w:type="gramStart"/>
      <w:r w:rsidRPr="00AC717F">
        <w:rPr>
          <w:rFonts w:hAnsi="Book Antiqua" w:cs="Times New Roman"/>
          <w:color w:val="auto"/>
          <w:sz w:val="24"/>
          <w:szCs w:val="24"/>
        </w:rPr>
        <w:t>(Figure 1).</w:t>
      </w:r>
      <w:proofErr w:type="gramEnd"/>
    </w:p>
    <w:p w:rsidR="004C0980" w:rsidRPr="00AC717F" w:rsidRDefault="004C0980" w:rsidP="00CF0709">
      <w:pPr>
        <w:pStyle w:val="hstyle0"/>
        <w:snapToGrid w:val="0"/>
        <w:spacing w:line="360" w:lineRule="auto"/>
        <w:contextualSpacing/>
        <w:rPr>
          <w:rFonts w:hAnsi="Book Antiqua" w:cs="Times New Roman"/>
          <w:b/>
          <w:i/>
          <w:color w:val="auto"/>
          <w:sz w:val="24"/>
          <w:szCs w:val="24"/>
        </w:rPr>
      </w:pPr>
    </w:p>
    <w:p w:rsidR="004C0980" w:rsidRPr="00AC717F" w:rsidRDefault="004C0980" w:rsidP="00CF0709">
      <w:pPr>
        <w:pStyle w:val="hstyle0"/>
        <w:snapToGrid w:val="0"/>
        <w:spacing w:line="360" w:lineRule="auto"/>
        <w:contextualSpacing/>
        <w:rPr>
          <w:rFonts w:hAnsi="Book Antiqua" w:cs="Times New Roman"/>
          <w:b/>
          <w:i/>
          <w:color w:val="auto"/>
          <w:sz w:val="24"/>
          <w:szCs w:val="24"/>
        </w:rPr>
      </w:pPr>
      <w:r w:rsidRPr="00AC717F">
        <w:rPr>
          <w:rFonts w:hAnsi="Book Antiqua" w:cs="Times New Roman"/>
          <w:b/>
          <w:i/>
          <w:color w:val="auto"/>
          <w:sz w:val="24"/>
          <w:szCs w:val="24"/>
        </w:rPr>
        <w:lastRenderedPageBreak/>
        <w:t>Symptoms and signs</w:t>
      </w:r>
    </w:p>
    <w:p w:rsidR="004C0980" w:rsidRPr="00AC717F" w:rsidRDefault="004C0980" w:rsidP="00CF0709">
      <w:pPr>
        <w:wordWrap/>
        <w:snapToGrid w:val="0"/>
        <w:spacing w:line="360" w:lineRule="auto"/>
        <w:contextualSpacing/>
        <w:rPr>
          <w:sz w:val="24"/>
        </w:rPr>
      </w:pPr>
      <w:r w:rsidRPr="00AC717F">
        <w:rPr>
          <w:sz w:val="24"/>
        </w:rPr>
        <w:t xml:space="preserve">Nine patients (9/77; 11.7%) had diverticular bleeding without clinically significant inflammation and 68 (68/77; 88.3%) had diverticulitis. Fifty-six cases (56/77; 72.7%) were classified as complicated diverticulitis. The most common surgical indication was colonic perforation (26/77; 33.8%), treated by emergency operation. </w:t>
      </w:r>
      <w:proofErr w:type="spellStart"/>
      <w:r w:rsidRPr="00AC717F">
        <w:rPr>
          <w:sz w:val="24"/>
        </w:rPr>
        <w:t>Intraperitoneal</w:t>
      </w:r>
      <w:proofErr w:type="spellEnd"/>
      <w:r w:rsidRPr="00AC717F">
        <w:rPr>
          <w:sz w:val="24"/>
        </w:rPr>
        <w:t xml:space="preserve"> abscess was the second most common indication (17/77; 22.1%), for which preoperative percutaneous drainage was performed in six cases (6/17; 35.3%). Recurrent abdominal pain occurred in 14 patients (14/77; 18.2%) with symptom duration ranging from 3 – 74 mo. Seven of these patients were operated on for a second attack, five patients were operated on for a third attack, and two were operated on for more than four attacks. Additional indications included lower gastrointestinal bleeding (9/77; 11.7%) and </w:t>
      </w:r>
      <w:proofErr w:type="spellStart"/>
      <w:r w:rsidRPr="00AC717F">
        <w:rPr>
          <w:sz w:val="24"/>
        </w:rPr>
        <w:t>sigmoidovesical</w:t>
      </w:r>
      <w:proofErr w:type="spellEnd"/>
      <w:r w:rsidRPr="00AC717F">
        <w:rPr>
          <w:sz w:val="24"/>
        </w:rPr>
        <w:t xml:space="preserve"> </w:t>
      </w:r>
      <w:proofErr w:type="spellStart"/>
      <w:r w:rsidRPr="00AC717F">
        <w:rPr>
          <w:sz w:val="24"/>
        </w:rPr>
        <w:t>intraperitoneal</w:t>
      </w:r>
      <w:proofErr w:type="spellEnd"/>
      <w:r w:rsidRPr="00AC717F">
        <w:rPr>
          <w:sz w:val="24"/>
        </w:rPr>
        <w:t xml:space="preserve"> fistulae (7/77; 9.1%). Four preoperatively undiagnosed abdominal masses (4/77; 5.2%), previously misdiagnosed as colon cancer or locally invasive bladder cancer, </w:t>
      </w:r>
      <w:proofErr w:type="gramStart"/>
      <w:r w:rsidRPr="00AC717F">
        <w:rPr>
          <w:sz w:val="24"/>
        </w:rPr>
        <w:t>were</w:t>
      </w:r>
      <w:proofErr w:type="gramEnd"/>
      <w:r w:rsidRPr="00AC717F">
        <w:rPr>
          <w:sz w:val="24"/>
        </w:rPr>
        <w:t xml:space="preserve"> eventually diagnosed as diverticulitis by pathologic examinations.</w:t>
      </w:r>
    </w:p>
    <w:p w:rsidR="004C0980" w:rsidRPr="00AC717F" w:rsidRDefault="004C0980" w:rsidP="00CF0709">
      <w:pPr>
        <w:pStyle w:val="hstyle0"/>
        <w:snapToGrid w:val="0"/>
        <w:spacing w:line="360" w:lineRule="auto"/>
        <w:contextualSpacing/>
        <w:rPr>
          <w:rFonts w:hAnsi="Book Antiqua" w:cs="Times New Roman"/>
          <w:b/>
          <w:i/>
          <w:color w:val="auto"/>
          <w:sz w:val="24"/>
          <w:szCs w:val="24"/>
        </w:rPr>
      </w:pPr>
    </w:p>
    <w:p w:rsidR="004C0980" w:rsidRPr="00AC717F" w:rsidRDefault="004C0980" w:rsidP="00CF0709">
      <w:pPr>
        <w:pStyle w:val="hstyle0"/>
        <w:snapToGrid w:val="0"/>
        <w:spacing w:line="360" w:lineRule="auto"/>
        <w:contextualSpacing/>
        <w:rPr>
          <w:rFonts w:hAnsi="Book Antiqua" w:cs="Times New Roman"/>
          <w:b/>
          <w:i/>
          <w:color w:val="auto"/>
          <w:sz w:val="24"/>
          <w:szCs w:val="24"/>
        </w:rPr>
      </w:pPr>
      <w:r w:rsidRPr="00AC717F">
        <w:rPr>
          <w:rFonts w:hAnsi="Book Antiqua" w:cs="Times New Roman"/>
          <w:b/>
          <w:i/>
          <w:color w:val="auto"/>
          <w:sz w:val="24"/>
          <w:szCs w:val="24"/>
        </w:rPr>
        <w:t>Comparison of right- and left-sided diverticulosis</w:t>
      </w:r>
    </w:p>
    <w:p w:rsidR="004C0980" w:rsidRPr="00AC717F" w:rsidRDefault="004C0980" w:rsidP="00CF0709">
      <w:pPr>
        <w:pStyle w:val="hstyle0"/>
        <w:snapToGrid w:val="0"/>
        <w:spacing w:line="360" w:lineRule="auto"/>
        <w:contextualSpacing/>
        <w:rPr>
          <w:rFonts w:hAnsi="Book Antiqua" w:cs="Times New Roman"/>
          <w:color w:val="auto"/>
          <w:sz w:val="24"/>
          <w:szCs w:val="24"/>
        </w:rPr>
      </w:pPr>
      <w:r w:rsidRPr="00AC717F">
        <w:rPr>
          <w:rFonts w:hAnsi="Book Antiqua"/>
          <w:color w:val="auto"/>
          <w:sz w:val="24"/>
          <w:szCs w:val="24"/>
        </w:rPr>
        <w:t>Right-sided diverticulosis (</w:t>
      </w:r>
      <w:r w:rsidRPr="00AC717F">
        <w:rPr>
          <w:rFonts w:hAnsi="Book Antiqua" w:cs="Times New Roman"/>
          <w:color w:val="auto"/>
          <w:sz w:val="24"/>
          <w:szCs w:val="24"/>
        </w:rPr>
        <w:t xml:space="preserve">40/77; </w:t>
      </w:r>
      <w:r w:rsidRPr="00AC717F">
        <w:rPr>
          <w:rFonts w:hAnsi="Book Antiqua"/>
          <w:color w:val="auto"/>
          <w:sz w:val="24"/>
          <w:szCs w:val="24"/>
        </w:rPr>
        <w:t>51.9%) was slightly more common than left-sided diverticulosis (</w:t>
      </w:r>
      <w:r w:rsidRPr="00AC717F">
        <w:rPr>
          <w:rFonts w:hAnsi="Book Antiqua" w:cs="Times New Roman"/>
          <w:color w:val="auto"/>
          <w:sz w:val="24"/>
          <w:szCs w:val="24"/>
        </w:rPr>
        <w:t xml:space="preserve">37/77; </w:t>
      </w:r>
      <w:r w:rsidRPr="00AC717F">
        <w:rPr>
          <w:rFonts w:hAnsi="Book Antiqua"/>
          <w:color w:val="auto"/>
          <w:sz w:val="24"/>
          <w:szCs w:val="24"/>
        </w:rPr>
        <w:t>48.1%). The sigmoid colon was the most frequently involved site (</w:t>
      </w:r>
      <w:r w:rsidRPr="00AC717F">
        <w:rPr>
          <w:rFonts w:hAnsi="Book Antiqua" w:cs="Times New Roman"/>
          <w:color w:val="auto"/>
          <w:sz w:val="24"/>
          <w:szCs w:val="24"/>
        </w:rPr>
        <w:t xml:space="preserve">35/77; </w:t>
      </w:r>
      <w:r w:rsidRPr="00AC717F">
        <w:rPr>
          <w:rFonts w:hAnsi="Book Antiqua"/>
          <w:color w:val="auto"/>
          <w:sz w:val="24"/>
          <w:szCs w:val="24"/>
        </w:rPr>
        <w:t>45.5%), followed by the ascending colon (</w:t>
      </w:r>
      <w:r w:rsidRPr="00AC717F">
        <w:rPr>
          <w:rFonts w:hAnsi="Book Antiqua" w:cs="Times New Roman"/>
          <w:color w:val="auto"/>
          <w:sz w:val="24"/>
          <w:szCs w:val="24"/>
        </w:rPr>
        <w:t xml:space="preserve">22/77; </w:t>
      </w:r>
      <w:r w:rsidRPr="00AC717F">
        <w:rPr>
          <w:rFonts w:hAnsi="Book Antiqua"/>
          <w:color w:val="auto"/>
          <w:sz w:val="24"/>
          <w:szCs w:val="24"/>
        </w:rPr>
        <w:t>28.5%), cecum (</w:t>
      </w:r>
      <w:r w:rsidRPr="00AC717F">
        <w:rPr>
          <w:rFonts w:hAnsi="Book Antiqua" w:cs="Times New Roman"/>
          <w:color w:val="auto"/>
          <w:sz w:val="24"/>
          <w:szCs w:val="24"/>
        </w:rPr>
        <w:t xml:space="preserve">18/77; </w:t>
      </w:r>
      <w:r w:rsidRPr="00AC717F">
        <w:rPr>
          <w:rFonts w:hAnsi="Book Antiqua"/>
          <w:color w:val="auto"/>
          <w:sz w:val="24"/>
          <w:szCs w:val="24"/>
        </w:rPr>
        <w:t>23.4%), descending colon (</w:t>
      </w:r>
      <w:r w:rsidRPr="00AC717F">
        <w:rPr>
          <w:rFonts w:hAnsi="Book Antiqua" w:cs="Times New Roman"/>
          <w:color w:val="auto"/>
          <w:sz w:val="24"/>
          <w:szCs w:val="24"/>
        </w:rPr>
        <w:t xml:space="preserve">1/77; </w:t>
      </w:r>
      <w:r w:rsidRPr="00AC717F">
        <w:rPr>
          <w:rFonts w:hAnsi="Book Antiqua"/>
          <w:color w:val="auto"/>
          <w:sz w:val="24"/>
          <w:szCs w:val="24"/>
        </w:rPr>
        <w:t>1.3%), and upper rectum (</w:t>
      </w:r>
      <w:r w:rsidRPr="00AC717F">
        <w:rPr>
          <w:rFonts w:hAnsi="Book Antiqua" w:cs="Times New Roman"/>
          <w:color w:val="auto"/>
          <w:sz w:val="24"/>
          <w:szCs w:val="24"/>
        </w:rPr>
        <w:t xml:space="preserve">1/77; </w:t>
      </w:r>
      <w:r w:rsidRPr="00AC717F">
        <w:rPr>
          <w:rFonts w:hAnsi="Book Antiqua"/>
          <w:color w:val="auto"/>
          <w:sz w:val="24"/>
          <w:szCs w:val="24"/>
        </w:rPr>
        <w:t xml:space="preserve">1.3%). Compared with the </w:t>
      </w:r>
      <w:r w:rsidRPr="00AC717F">
        <w:rPr>
          <w:rFonts w:hAnsi="Book Antiqua" w:cs="Times New Roman"/>
          <w:color w:val="auto"/>
          <w:sz w:val="24"/>
          <w:szCs w:val="24"/>
        </w:rPr>
        <w:t xml:space="preserve">combined </w:t>
      </w:r>
      <w:r w:rsidRPr="00AC717F">
        <w:rPr>
          <w:rFonts w:hAnsi="Book Antiqua"/>
          <w:color w:val="auto"/>
          <w:sz w:val="24"/>
          <w:szCs w:val="24"/>
        </w:rPr>
        <w:t>results of our previous stud</w:t>
      </w:r>
      <w:r w:rsidRPr="00AC717F">
        <w:rPr>
          <w:rFonts w:hAnsi="Book Antiqua" w:cs="Times New Roman"/>
          <w:color w:val="auto"/>
          <w:sz w:val="24"/>
          <w:szCs w:val="24"/>
        </w:rPr>
        <w:t>ies</w:t>
      </w:r>
      <w:r w:rsidRPr="00AC717F">
        <w:rPr>
          <w:rFonts w:hAnsi="Book Antiqua"/>
          <w:color w:val="auto"/>
          <w:sz w:val="24"/>
          <w:szCs w:val="24"/>
        </w:rPr>
        <w:t xml:space="preserve"> in which 27.5% of cases had left-sided diverticulosis, the proportion of </w:t>
      </w:r>
      <w:r w:rsidRPr="00AC717F">
        <w:rPr>
          <w:rFonts w:hAnsi="Book Antiqua" w:cs="Times New Roman"/>
          <w:color w:val="auto"/>
          <w:sz w:val="24"/>
          <w:szCs w:val="24"/>
        </w:rPr>
        <w:t xml:space="preserve">patients with </w:t>
      </w:r>
      <w:r w:rsidRPr="00AC717F">
        <w:rPr>
          <w:rFonts w:hAnsi="Book Antiqua"/>
          <w:color w:val="auto"/>
          <w:sz w:val="24"/>
          <w:szCs w:val="24"/>
        </w:rPr>
        <w:t>left-sided disease was significantly higher in the present study (</w:t>
      </w:r>
      <w:r w:rsidRPr="00AC717F">
        <w:rPr>
          <w:rFonts w:hAnsi="Book Antiqua" w:cs="Times New Roman"/>
          <w:i/>
          <w:color w:val="auto"/>
          <w:sz w:val="24"/>
          <w:szCs w:val="24"/>
        </w:rPr>
        <w:t>P</w:t>
      </w:r>
      <w:r w:rsidRPr="00AC717F">
        <w:rPr>
          <w:rFonts w:hAnsi="Book Antiqua"/>
          <w:i/>
          <w:color w:val="auto"/>
          <w:sz w:val="24"/>
          <w:szCs w:val="24"/>
        </w:rPr>
        <w:t xml:space="preserve"> </w:t>
      </w:r>
      <w:r w:rsidRPr="00AC717F">
        <w:rPr>
          <w:rFonts w:hAnsi="Book Antiqua" w:cs="Times New Roman"/>
          <w:color w:val="auto"/>
          <w:sz w:val="24"/>
          <w:szCs w:val="24"/>
        </w:rPr>
        <w:t>&lt;</w:t>
      </w:r>
      <w:r w:rsidRPr="00AC717F">
        <w:rPr>
          <w:rFonts w:hAnsi="Book Antiqua"/>
          <w:color w:val="auto"/>
          <w:sz w:val="24"/>
          <w:szCs w:val="24"/>
        </w:rPr>
        <w:t xml:space="preserve"> 0.0</w:t>
      </w:r>
      <w:r w:rsidRPr="00AC717F">
        <w:rPr>
          <w:rFonts w:hAnsi="Book Antiqua" w:cs="Times New Roman"/>
          <w:color w:val="auto"/>
          <w:sz w:val="24"/>
          <w:szCs w:val="24"/>
        </w:rPr>
        <w:t>1</w:t>
      </w:r>
      <w:r w:rsidRPr="00AC717F">
        <w:rPr>
          <w:rFonts w:hAnsi="Book Antiqua"/>
          <w:color w:val="auto"/>
          <w:sz w:val="24"/>
          <w:szCs w:val="24"/>
        </w:rPr>
        <w:t>) (Table 1).</w:t>
      </w:r>
      <w:r w:rsidRPr="00AC717F">
        <w:rPr>
          <w:rFonts w:hAnsi="Book Antiqua" w:cs="Times New Roman"/>
          <w:color w:val="auto"/>
          <w:sz w:val="24"/>
          <w:szCs w:val="24"/>
        </w:rPr>
        <w:t xml:space="preserve"> The age of patients with l</w:t>
      </w:r>
      <w:r w:rsidRPr="00AC717F">
        <w:rPr>
          <w:rFonts w:hAnsi="Book Antiqua"/>
          <w:color w:val="auto"/>
          <w:sz w:val="24"/>
          <w:szCs w:val="24"/>
        </w:rPr>
        <w:t xml:space="preserve">eft-sided disease was </w:t>
      </w:r>
      <w:r w:rsidRPr="00AC717F">
        <w:rPr>
          <w:rFonts w:hAnsi="Book Antiqua" w:cs="Times New Roman"/>
          <w:color w:val="auto"/>
          <w:sz w:val="24"/>
          <w:szCs w:val="24"/>
        </w:rPr>
        <w:t>significantly older than for right-sided disease (</w:t>
      </w:r>
      <w:r w:rsidRPr="00AC717F">
        <w:rPr>
          <w:rFonts w:hAnsi="Book Antiqua" w:cs="Times New Roman"/>
          <w:i/>
          <w:color w:val="auto"/>
          <w:sz w:val="24"/>
          <w:szCs w:val="24"/>
        </w:rPr>
        <w:t xml:space="preserve">P </w:t>
      </w:r>
      <w:r w:rsidRPr="00AC717F">
        <w:rPr>
          <w:rFonts w:hAnsi="Book Antiqua" w:cs="Times New Roman"/>
          <w:color w:val="auto"/>
          <w:sz w:val="24"/>
          <w:szCs w:val="24"/>
        </w:rPr>
        <w:t xml:space="preserve">&lt; 0.01), </w:t>
      </w:r>
      <w:r w:rsidRPr="00AC717F">
        <w:rPr>
          <w:rFonts w:hAnsi="Book Antiqua"/>
          <w:color w:val="auto"/>
          <w:sz w:val="24"/>
          <w:szCs w:val="24"/>
        </w:rPr>
        <w:t xml:space="preserve">but there were no significant differences between the right- and left-sided disease groups in terms of gender, body mass index, multiplicity of diverticula, fever, or leukocytosis (Table 2). </w:t>
      </w:r>
      <w:r w:rsidRPr="00AC717F">
        <w:rPr>
          <w:rFonts w:hAnsi="Book Antiqua" w:cs="Times New Roman"/>
          <w:color w:val="auto"/>
          <w:sz w:val="24"/>
          <w:szCs w:val="24"/>
        </w:rPr>
        <w:t>All nine patients who had diverticular bleeding had right-side diverticulosis, whereas complicated diverticulitis was more commonly associated (33/37; 89.2%) with left-sided disease (</w:t>
      </w:r>
      <w:r w:rsidRPr="00AC717F">
        <w:rPr>
          <w:rFonts w:hAnsi="Book Antiqua" w:cs="Times New Roman"/>
          <w:i/>
          <w:color w:val="auto"/>
          <w:sz w:val="24"/>
          <w:szCs w:val="24"/>
        </w:rPr>
        <w:t>P</w:t>
      </w:r>
      <w:r w:rsidRPr="00AC717F">
        <w:rPr>
          <w:rFonts w:hAnsi="Book Antiqua" w:cs="Times New Roman"/>
          <w:color w:val="auto"/>
          <w:sz w:val="24"/>
          <w:szCs w:val="24"/>
        </w:rPr>
        <w:t xml:space="preserve"> &lt; 0.01) (Table 2). </w:t>
      </w:r>
    </w:p>
    <w:p w:rsidR="004C0980" w:rsidRPr="00AC717F" w:rsidRDefault="004C0980" w:rsidP="00CF0709">
      <w:pPr>
        <w:pStyle w:val="hstyle0"/>
        <w:snapToGrid w:val="0"/>
        <w:spacing w:line="360" w:lineRule="auto"/>
        <w:contextualSpacing/>
        <w:rPr>
          <w:rFonts w:hAnsi="Book Antiqua" w:cs="Times New Roman"/>
          <w:color w:val="auto"/>
          <w:sz w:val="24"/>
          <w:szCs w:val="24"/>
        </w:rPr>
      </w:pPr>
    </w:p>
    <w:p w:rsidR="004C0980" w:rsidRPr="00AC717F" w:rsidRDefault="004C0980" w:rsidP="00CF0709">
      <w:pPr>
        <w:pStyle w:val="hstyle0"/>
        <w:snapToGrid w:val="0"/>
        <w:spacing w:line="360" w:lineRule="auto"/>
        <w:contextualSpacing/>
        <w:rPr>
          <w:rFonts w:hAnsi="Book Antiqua" w:cs="Times New Roman"/>
          <w:b/>
          <w:i/>
          <w:color w:val="auto"/>
          <w:sz w:val="24"/>
          <w:szCs w:val="24"/>
        </w:rPr>
      </w:pPr>
      <w:r w:rsidRPr="00AC717F">
        <w:rPr>
          <w:rFonts w:hAnsi="Book Antiqua" w:cs="Times New Roman"/>
          <w:b/>
          <w:i/>
          <w:color w:val="auto"/>
          <w:sz w:val="24"/>
          <w:szCs w:val="24"/>
        </w:rPr>
        <w:lastRenderedPageBreak/>
        <w:t>Classification of surgical operations</w:t>
      </w:r>
    </w:p>
    <w:p w:rsidR="004C0980" w:rsidRPr="00AC717F" w:rsidRDefault="004C0980" w:rsidP="00CF0709">
      <w:pPr>
        <w:pStyle w:val="hstyle0"/>
        <w:snapToGrid w:val="0"/>
        <w:spacing w:line="360" w:lineRule="auto"/>
        <w:contextualSpacing/>
        <w:rPr>
          <w:rFonts w:hAnsi="Book Antiqua" w:cs="Times New Roman"/>
          <w:color w:val="auto"/>
          <w:sz w:val="24"/>
          <w:szCs w:val="24"/>
        </w:rPr>
      </w:pPr>
      <w:proofErr w:type="spellStart"/>
      <w:r w:rsidRPr="00AC717F">
        <w:rPr>
          <w:rFonts w:hAnsi="Book Antiqua" w:cs="Times New Roman"/>
          <w:color w:val="auto"/>
          <w:sz w:val="24"/>
          <w:szCs w:val="24"/>
        </w:rPr>
        <w:t>Hemicolectomy</w:t>
      </w:r>
      <w:proofErr w:type="spellEnd"/>
      <w:r w:rsidRPr="00AC717F">
        <w:rPr>
          <w:rFonts w:hAnsi="Book Antiqua" w:cs="Times New Roman"/>
          <w:color w:val="auto"/>
          <w:sz w:val="24"/>
          <w:szCs w:val="24"/>
        </w:rPr>
        <w:t xml:space="preserve"> (</w:t>
      </w:r>
      <w:r w:rsidRPr="00AC717F">
        <w:rPr>
          <w:rFonts w:hAnsi="Book Antiqua" w:cs="Times New Roman"/>
          <w:i/>
          <w:color w:val="auto"/>
          <w:sz w:val="24"/>
          <w:szCs w:val="24"/>
        </w:rPr>
        <w:t>n</w:t>
      </w:r>
      <w:r w:rsidRPr="00AC717F">
        <w:rPr>
          <w:rFonts w:hAnsi="Book Antiqua" w:cs="Times New Roman"/>
          <w:color w:val="auto"/>
          <w:sz w:val="24"/>
          <w:szCs w:val="24"/>
        </w:rPr>
        <w:t xml:space="preserve"> = 24) was more commonly performed for right-sided disease, followed in frequency by </w:t>
      </w:r>
      <w:proofErr w:type="spellStart"/>
      <w:r w:rsidRPr="00AC717F">
        <w:rPr>
          <w:rFonts w:hAnsi="Book Antiqua" w:cs="Times New Roman"/>
          <w:color w:val="auto"/>
          <w:sz w:val="24"/>
          <w:szCs w:val="24"/>
        </w:rPr>
        <w:t>ileocecal</w:t>
      </w:r>
      <w:proofErr w:type="spellEnd"/>
      <w:r w:rsidRPr="00AC717F">
        <w:rPr>
          <w:rFonts w:hAnsi="Book Antiqua" w:cs="Times New Roman"/>
          <w:color w:val="auto"/>
          <w:sz w:val="24"/>
          <w:szCs w:val="24"/>
        </w:rPr>
        <w:t xml:space="preserve"> resection (</w:t>
      </w:r>
      <w:r w:rsidRPr="00AC717F">
        <w:rPr>
          <w:rFonts w:hAnsi="Book Antiqua" w:cs="Times New Roman"/>
          <w:i/>
          <w:color w:val="auto"/>
          <w:sz w:val="24"/>
          <w:szCs w:val="24"/>
        </w:rPr>
        <w:t>n</w:t>
      </w:r>
      <w:r w:rsidRPr="00AC717F">
        <w:rPr>
          <w:rFonts w:hAnsi="Book Antiqua" w:cs="Times New Roman"/>
          <w:color w:val="auto"/>
          <w:sz w:val="24"/>
          <w:szCs w:val="24"/>
        </w:rPr>
        <w:t xml:space="preserve"> = 13) and subtotal colectomy for bleeding (</w:t>
      </w:r>
      <w:r w:rsidRPr="00AC717F">
        <w:rPr>
          <w:rFonts w:hAnsi="Book Antiqua" w:cs="Times New Roman"/>
          <w:i/>
          <w:color w:val="auto"/>
          <w:sz w:val="24"/>
          <w:szCs w:val="24"/>
        </w:rPr>
        <w:t>n</w:t>
      </w:r>
      <w:r w:rsidRPr="00AC717F">
        <w:rPr>
          <w:rFonts w:hAnsi="Book Antiqua" w:cs="Times New Roman"/>
          <w:color w:val="auto"/>
          <w:sz w:val="24"/>
          <w:szCs w:val="24"/>
        </w:rPr>
        <w:t xml:space="preserve"> = 2). Hartmann’s operation (</w:t>
      </w:r>
      <w:r w:rsidRPr="00AC717F">
        <w:rPr>
          <w:rFonts w:hAnsi="Book Antiqua" w:cs="Times New Roman"/>
          <w:i/>
          <w:color w:val="auto"/>
          <w:sz w:val="24"/>
          <w:szCs w:val="24"/>
        </w:rPr>
        <w:t>n</w:t>
      </w:r>
      <w:r w:rsidRPr="00AC717F">
        <w:rPr>
          <w:rFonts w:hAnsi="Book Antiqua" w:cs="Times New Roman"/>
          <w:color w:val="auto"/>
          <w:sz w:val="24"/>
          <w:szCs w:val="24"/>
        </w:rPr>
        <w:t xml:space="preserve"> = 19) was frequently performed for left-sided disease, and in 18 cases, colonic anastomosis was possible after sigmoid colectomy. Left-sided diverticulosis was significantly associated with longer postoperative hospitalization, combined resection of the small intestine or bladder, operative complications, and higher mortality (all </w:t>
      </w:r>
      <w:r w:rsidRPr="00AC717F">
        <w:rPr>
          <w:rFonts w:hAnsi="Book Antiqua" w:cs="Times New Roman"/>
          <w:i/>
          <w:color w:val="auto"/>
          <w:sz w:val="24"/>
          <w:szCs w:val="24"/>
        </w:rPr>
        <w:t>P</w:t>
      </w:r>
      <w:r w:rsidRPr="00AC717F">
        <w:rPr>
          <w:rFonts w:hAnsi="Book Antiqua" w:cs="Times New Roman"/>
          <w:color w:val="auto"/>
          <w:sz w:val="24"/>
          <w:szCs w:val="24"/>
        </w:rPr>
        <w:t xml:space="preserve"> &lt; 0.05) (Table 3).</w:t>
      </w:r>
    </w:p>
    <w:p w:rsidR="004C0980" w:rsidRPr="00AC717F" w:rsidRDefault="004C0980" w:rsidP="00CF0709">
      <w:pPr>
        <w:pStyle w:val="hstyle0"/>
        <w:snapToGrid w:val="0"/>
        <w:spacing w:line="360" w:lineRule="auto"/>
        <w:contextualSpacing/>
        <w:rPr>
          <w:rFonts w:hAnsi="Book Antiqua" w:cs="Times New Roman"/>
          <w:b/>
          <w:i/>
          <w:color w:val="auto"/>
          <w:sz w:val="24"/>
          <w:szCs w:val="24"/>
        </w:rPr>
      </w:pPr>
    </w:p>
    <w:p w:rsidR="004C0980" w:rsidRPr="00AC717F" w:rsidRDefault="004C0980" w:rsidP="00CF0709">
      <w:pPr>
        <w:pStyle w:val="hstyle0"/>
        <w:snapToGrid w:val="0"/>
        <w:spacing w:line="360" w:lineRule="auto"/>
        <w:contextualSpacing/>
        <w:rPr>
          <w:rFonts w:hAnsi="Book Antiqua" w:cs="Times New Roman"/>
          <w:b/>
          <w:i/>
          <w:color w:val="auto"/>
          <w:sz w:val="24"/>
          <w:szCs w:val="24"/>
        </w:rPr>
      </w:pPr>
      <w:r w:rsidRPr="00AC717F">
        <w:rPr>
          <w:rFonts w:hAnsi="Book Antiqua" w:cs="Times New Roman"/>
          <w:b/>
          <w:i/>
          <w:color w:val="auto"/>
          <w:sz w:val="24"/>
          <w:szCs w:val="24"/>
        </w:rPr>
        <w:t>Surgery for diverticular bleeding</w:t>
      </w:r>
    </w:p>
    <w:p w:rsidR="004C0980" w:rsidRPr="00AC717F" w:rsidRDefault="004C0980" w:rsidP="00CF0709">
      <w:pPr>
        <w:pStyle w:val="hstyle0"/>
        <w:snapToGrid w:val="0"/>
        <w:spacing w:line="360" w:lineRule="auto"/>
        <w:contextualSpacing/>
        <w:rPr>
          <w:rFonts w:hAnsi="Book Antiqua" w:cs="Times New Roman"/>
          <w:color w:val="auto"/>
          <w:sz w:val="24"/>
          <w:szCs w:val="24"/>
        </w:rPr>
      </w:pPr>
      <w:r w:rsidRPr="00AC717F">
        <w:rPr>
          <w:rFonts w:hAnsi="Book Antiqua" w:cs="Times New Roman"/>
          <w:color w:val="auto"/>
          <w:sz w:val="24"/>
          <w:szCs w:val="24"/>
        </w:rPr>
        <w:t>All nine cases of colonic resection due to diverticular bleeding without inflammation involved patients who had right-sided diverticulosis. The surgical indications included recurrent bleeding in six cases, hemodynamic instability due to massive bleeding in two cases, and the need for continuous transfusion in one case. The mean age was 64.2 years (range: 43 – 74 y</w:t>
      </w:r>
      <w:r w:rsidR="005261A9" w:rsidRPr="00AC717F">
        <w:rPr>
          <w:rFonts w:eastAsiaTheme="minorEastAsia" w:hAnsi="Book Antiqua" w:cs="Times New Roman" w:hint="eastAsia"/>
          <w:color w:val="auto"/>
          <w:sz w:val="24"/>
          <w:szCs w:val="24"/>
          <w:lang w:eastAsia="zh-CN"/>
        </w:rPr>
        <w:t>ear</w:t>
      </w:r>
      <w:r w:rsidRPr="00AC717F">
        <w:rPr>
          <w:rFonts w:hAnsi="Book Antiqua" w:cs="Times New Roman"/>
          <w:color w:val="auto"/>
          <w:sz w:val="24"/>
          <w:szCs w:val="24"/>
        </w:rPr>
        <w:t>), which was slightly higher than that of the diverticulitis group (mean: 56.3 y</w:t>
      </w:r>
      <w:r w:rsidR="005261A9" w:rsidRPr="00AC717F">
        <w:rPr>
          <w:rFonts w:eastAsiaTheme="minorEastAsia" w:hAnsi="Book Antiqua" w:cs="Times New Roman" w:hint="eastAsia"/>
          <w:color w:val="auto"/>
          <w:sz w:val="24"/>
          <w:szCs w:val="24"/>
          <w:lang w:eastAsia="zh-CN"/>
        </w:rPr>
        <w:t>ear</w:t>
      </w:r>
      <w:r w:rsidRPr="00AC717F">
        <w:rPr>
          <w:rFonts w:hAnsi="Book Antiqua" w:cs="Times New Roman"/>
          <w:color w:val="auto"/>
          <w:sz w:val="24"/>
          <w:szCs w:val="24"/>
        </w:rPr>
        <w:t xml:space="preserve">). Seven cases were surgically treated with right </w:t>
      </w:r>
      <w:proofErr w:type="spellStart"/>
      <w:r w:rsidRPr="00AC717F">
        <w:rPr>
          <w:rFonts w:hAnsi="Book Antiqua" w:cs="Times New Roman"/>
          <w:color w:val="auto"/>
          <w:sz w:val="24"/>
          <w:szCs w:val="24"/>
        </w:rPr>
        <w:t>hemicolectomy</w:t>
      </w:r>
      <w:proofErr w:type="spellEnd"/>
      <w:r w:rsidRPr="00AC717F">
        <w:rPr>
          <w:rFonts w:hAnsi="Book Antiqua" w:cs="Times New Roman"/>
          <w:color w:val="auto"/>
          <w:sz w:val="24"/>
          <w:szCs w:val="24"/>
        </w:rPr>
        <w:t>, and two patients underwent subtotal colectomy, as the bleeding site could not be identified. The mean duration of postoperative hospitalization was 9.2 days (range: 4</w:t>
      </w:r>
      <w:r w:rsidR="005261A9"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20 d). There were no mortalities among these patients, with three postoperative complications noted: pneumonia, wound infection, and re-bleeding. </w:t>
      </w:r>
    </w:p>
    <w:p w:rsidR="004C0980" w:rsidRPr="00AC717F" w:rsidRDefault="004C0980" w:rsidP="00CF0709">
      <w:pPr>
        <w:pStyle w:val="hstyle0"/>
        <w:snapToGrid w:val="0"/>
        <w:spacing w:line="360" w:lineRule="auto"/>
        <w:contextualSpacing/>
        <w:rPr>
          <w:rFonts w:hAnsi="Book Antiqua" w:cs="Times New Roman"/>
          <w:b/>
          <w:i/>
          <w:color w:val="auto"/>
          <w:sz w:val="24"/>
          <w:szCs w:val="24"/>
        </w:rPr>
      </w:pPr>
    </w:p>
    <w:p w:rsidR="004C0980" w:rsidRPr="00AC717F" w:rsidRDefault="004C0980" w:rsidP="00CF0709">
      <w:pPr>
        <w:pStyle w:val="hstyle0"/>
        <w:snapToGrid w:val="0"/>
        <w:spacing w:line="360" w:lineRule="auto"/>
        <w:contextualSpacing/>
        <w:rPr>
          <w:rFonts w:hAnsi="Book Antiqua" w:cs="Times New Roman"/>
          <w:b/>
          <w:i/>
          <w:color w:val="auto"/>
          <w:sz w:val="24"/>
          <w:szCs w:val="24"/>
        </w:rPr>
      </w:pPr>
      <w:r w:rsidRPr="00AC717F">
        <w:rPr>
          <w:rFonts w:hAnsi="Book Antiqua" w:cs="Times New Roman"/>
          <w:b/>
          <w:i/>
          <w:color w:val="auto"/>
          <w:sz w:val="24"/>
          <w:szCs w:val="24"/>
        </w:rPr>
        <w:t>Surgery for diverticulitis according to the Hinchey classification</w:t>
      </w:r>
    </w:p>
    <w:p w:rsidR="004C0980" w:rsidRPr="00AC717F" w:rsidRDefault="004C0980" w:rsidP="00CF0709">
      <w:pPr>
        <w:pStyle w:val="hstyle0"/>
        <w:snapToGrid w:val="0"/>
        <w:spacing w:line="360" w:lineRule="auto"/>
        <w:contextualSpacing/>
        <w:rPr>
          <w:rFonts w:hAnsi="Book Antiqua" w:cs="Times New Roman"/>
          <w:color w:val="auto"/>
          <w:sz w:val="24"/>
          <w:szCs w:val="24"/>
        </w:rPr>
      </w:pPr>
      <w:r w:rsidRPr="00AC717F">
        <w:rPr>
          <w:rFonts w:hAnsi="Book Antiqua" w:cs="Times New Roman"/>
          <w:color w:val="auto"/>
          <w:sz w:val="24"/>
          <w:szCs w:val="24"/>
        </w:rPr>
        <w:t xml:space="preserve">Cases of complicated diverticulitis were classified by severity according to the Hinchey Classification (Table 4). Eight of 68 patients were immunocompromised due to immunosuppressive therapy after kidney transplantation, chemotherapy, hematological cancer, or long-term steroid use (Table 5). Although the incidence of postoperative morbidity in the immunocompromised patients was not significantly different from that in the </w:t>
      </w:r>
      <w:proofErr w:type="spellStart"/>
      <w:r w:rsidRPr="00AC717F">
        <w:rPr>
          <w:rFonts w:hAnsi="Book Antiqua" w:cs="Times New Roman"/>
          <w:color w:val="auto"/>
          <w:sz w:val="24"/>
          <w:szCs w:val="24"/>
        </w:rPr>
        <w:t>immunocompetent</w:t>
      </w:r>
      <w:proofErr w:type="spellEnd"/>
      <w:r w:rsidRPr="00AC717F">
        <w:rPr>
          <w:rFonts w:hAnsi="Book Antiqua" w:cs="Times New Roman"/>
          <w:color w:val="auto"/>
          <w:sz w:val="24"/>
          <w:szCs w:val="24"/>
        </w:rPr>
        <w:t xml:space="preserve"> patients, the mortality rate was significantly higher (</w:t>
      </w:r>
      <w:r w:rsidRPr="00AC717F">
        <w:rPr>
          <w:rFonts w:hAnsi="Book Antiqua" w:cs="Times New Roman"/>
          <w:i/>
          <w:color w:val="auto"/>
          <w:sz w:val="24"/>
          <w:szCs w:val="24"/>
        </w:rPr>
        <w:t>P</w:t>
      </w:r>
      <w:r w:rsidRPr="00AC717F">
        <w:rPr>
          <w:rFonts w:hAnsi="Book Antiqua" w:cs="Times New Roman"/>
          <w:color w:val="auto"/>
          <w:sz w:val="24"/>
          <w:szCs w:val="24"/>
        </w:rPr>
        <w:t xml:space="preserve"> &lt; 0.01). Death in all of the immunocompromised patients was associated with perforated diverticulitis.</w:t>
      </w:r>
    </w:p>
    <w:p w:rsidR="004C0980" w:rsidRPr="00AC717F" w:rsidRDefault="004C0980" w:rsidP="00CF0709">
      <w:pPr>
        <w:pStyle w:val="hstyle0"/>
        <w:snapToGrid w:val="0"/>
        <w:spacing w:line="360" w:lineRule="auto"/>
        <w:contextualSpacing/>
        <w:rPr>
          <w:rFonts w:hAnsi="Book Antiqua" w:cs="Times New Roman"/>
          <w:b/>
          <w:color w:val="auto"/>
          <w:sz w:val="24"/>
          <w:szCs w:val="24"/>
        </w:rPr>
      </w:pPr>
    </w:p>
    <w:p w:rsidR="004C0980" w:rsidRPr="00AC717F" w:rsidRDefault="004C0980" w:rsidP="00CF0709">
      <w:pPr>
        <w:pStyle w:val="hstyle0"/>
        <w:snapToGrid w:val="0"/>
        <w:spacing w:line="360" w:lineRule="auto"/>
        <w:contextualSpacing/>
        <w:rPr>
          <w:rFonts w:hAnsi="Book Antiqua" w:cs="Times New Roman"/>
          <w:b/>
          <w:color w:val="auto"/>
          <w:sz w:val="24"/>
          <w:szCs w:val="24"/>
        </w:rPr>
      </w:pPr>
      <w:r w:rsidRPr="00AC717F">
        <w:rPr>
          <w:rFonts w:hAnsi="Book Antiqua" w:cs="Times New Roman"/>
          <w:b/>
          <w:color w:val="auto"/>
          <w:sz w:val="24"/>
          <w:szCs w:val="24"/>
        </w:rPr>
        <w:lastRenderedPageBreak/>
        <w:t>DISCUSSION</w:t>
      </w:r>
    </w:p>
    <w:p w:rsidR="004C0980" w:rsidRPr="00AC717F" w:rsidRDefault="004C0980" w:rsidP="00CF0709">
      <w:pPr>
        <w:pStyle w:val="hstyle0"/>
        <w:snapToGrid w:val="0"/>
        <w:spacing w:line="360" w:lineRule="auto"/>
        <w:contextualSpacing/>
        <w:rPr>
          <w:rFonts w:hAnsi="Book Antiqua" w:cs="Times New Roman"/>
          <w:color w:val="auto"/>
          <w:sz w:val="24"/>
          <w:szCs w:val="24"/>
        </w:rPr>
      </w:pPr>
      <w:r w:rsidRPr="00AC717F">
        <w:rPr>
          <w:rFonts w:hAnsi="Book Antiqua" w:cs="Times New Roman"/>
          <w:color w:val="auto"/>
          <w:sz w:val="24"/>
          <w:szCs w:val="24"/>
        </w:rPr>
        <w:t>Autopsy and radiologic findings indicate that colonic diverticulosis is present in 35 – 50% of the population</w:t>
      </w:r>
      <w:r w:rsidRPr="00AC717F">
        <w:rPr>
          <w:rFonts w:hAnsi="Book Antiqua"/>
          <w:color w:val="auto"/>
          <w:sz w:val="24"/>
          <w:szCs w:val="24"/>
        </w:rPr>
        <w:t xml:space="preserve"> </w:t>
      </w:r>
      <w:r w:rsidRPr="00AC717F">
        <w:rPr>
          <w:rFonts w:hAnsi="Book Antiqua" w:cs="Times New Roman"/>
          <w:color w:val="auto"/>
          <w:sz w:val="24"/>
          <w:szCs w:val="24"/>
        </w:rPr>
        <w:t>i</w:t>
      </w:r>
      <w:r w:rsidRPr="00AC717F">
        <w:rPr>
          <w:rFonts w:hAnsi="Book Antiqua"/>
          <w:color w:val="auto"/>
          <w:sz w:val="24"/>
          <w:szCs w:val="24"/>
        </w:rPr>
        <w:t xml:space="preserve">n Western countries, </w:t>
      </w:r>
      <w:r w:rsidRPr="00AC717F">
        <w:rPr>
          <w:rFonts w:hAnsi="Book Antiqua" w:cs="Times New Roman"/>
          <w:color w:val="auto"/>
          <w:sz w:val="24"/>
          <w:szCs w:val="24"/>
        </w:rPr>
        <w:t>rarely in the right side, and most commonly involving the</w:t>
      </w:r>
      <w:r w:rsidRPr="00AC717F">
        <w:rPr>
          <w:rFonts w:hAnsi="Book Antiqua"/>
          <w:color w:val="auto"/>
          <w:sz w:val="24"/>
          <w:szCs w:val="24"/>
        </w:rPr>
        <w:t xml:space="preserve"> sigmoid </w:t>
      </w:r>
      <w:proofErr w:type="gramStart"/>
      <w:r w:rsidRPr="00AC717F">
        <w:rPr>
          <w:rFonts w:hAnsi="Book Antiqua"/>
          <w:color w:val="auto"/>
          <w:sz w:val="24"/>
          <w:szCs w:val="24"/>
        </w:rPr>
        <w:t>colon</w:t>
      </w:r>
      <w:r w:rsidRPr="00AC717F">
        <w:rPr>
          <w:rFonts w:hAnsi="Book Antiqua"/>
          <w:color w:val="auto"/>
          <w:sz w:val="24"/>
          <w:szCs w:val="24"/>
          <w:vertAlign w:val="superscript"/>
        </w:rPr>
        <w:t>[</w:t>
      </w:r>
      <w:proofErr w:type="gramEnd"/>
      <w:r w:rsidRPr="00AC717F">
        <w:rPr>
          <w:rFonts w:hAnsi="Book Antiqua"/>
          <w:color w:val="auto"/>
          <w:sz w:val="24"/>
          <w:szCs w:val="24"/>
          <w:vertAlign w:val="superscript"/>
        </w:rPr>
        <w:t>15-17]</w:t>
      </w:r>
      <w:r w:rsidRPr="00AC717F">
        <w:rPr>
          <w:rFonts w:hAnsi="Book Antiqua"/>
          <w:color w:val="auto"/>
          <w:sz w:val="24"/>
          <w:szCs w:val="24"/>
        </w:rPr>
        <w:t xml:space="preserve">. </w:t>
      </w:r>
      <w:r w:rsidRPr="00AC717F">
        <w:rPr>
          <w:rFonts w:hAnsi="Book Antiqua" w:cs="Times New Roman"/>
          <w:color w:val="auto"/>
          <w:sz w:val="24"/>
          <w:szCs w:val="24"/>
        </w:rPr>
        <w:t xml:space="preserve">Although diverticulosis is relatively rare in </w:t>
      </w:r>
      <w:r w:rsidRPr="00AC717F">
        <w:rPr>
          <w:rFonts w:hAnsi="Book Antiqua"/>
          <w:color w:val="auto"/>
          <w:sz w:val="24"/>
          <w:szCs w:val="24"/>
        </w:rPr>
        <w:t>Asian countries, usually detected in the right side of the colon</w:t>
      </w:r>
      <w:r w:rsidRPr="00AC717F">
        <w:rPr>
          <w:rFonts w:hAnsi="Book Antiqua" w:cs="Times New Roman"/>
          <w:color w:val="auto"/>
          <w:sz w:val="24"/>
          <w:szCs w:val="24"/>
        </w:rPr>
        <w:t xml:space="preserve">, </w:t>
      </w:r>
      <w:r w:rsidRPr="00AC717F">
        <w:rPr>
          <w:rFonts w:hAnsi="Book Antiqua"/>
          <w:color w:val="auto"/>
          <w:sz w:val="24"/>
          <w:szCs w:val="24"/>
        </w:rPr>
        <w:t>the incidence in patients undergoing colonoscopy is increasing (12.1</w:t>
      </w:r>
      <w:r w:rsidR="00C05ACE" w:rsidRPr="00AC717F">
        <w:rPr>
          <w:rFonts w:eastAsiaTheme="minorEastAsia" w:hAnsi="Book Antiqua" w:hint="eastAsia"/>
          <w:color w:val="auto"/>
          <w:sz w:val="24"/>
          <w:szCs w:val="24"/>
          <w:lang w:eastAsia="zh-CN"/>
        </w:rPr>
        <w:t>%-</w:t>
      </w:r>
      <w:r w:rsidRPr="00AC717F">
        <w:rPr>
          <w:rFonts w:hAnsi="Book Antiqua"/>
          <w:color w:val="auto"/>
          <w:sz w:val="24"/>
          <w:szCs w:val="24"/>
        </w:rPr>
        <w:t>9.7%</w:t>
      </w:r>
      <w:proofErr w:type="gramStart"/>
      <w:r w:rsidRPr="00AC717F">
        <w:rPr>
          <w:rFonts w:hAnsi="Book Antiqua"/>
          <w:color w:val="auto"/>
          <w:sz w:val="24"/>
          <w:szCs w:val="24"/>
        </w:rPr>
        <w:t>)</w:t>
      </w:r>
      <w:r w:rsidRPr="00AC717F">
        <w:rPr>
          <w:rFonts w:hAnsi="Book Antiqua"/>
          <w:color w:val="auto"/>
          <w:sz w:val="24"/>
          <w:szCs w:val="24"/>
          <w:vertAlign w:val="superscript"/>
        </w:rPr>
        <w:t>[</w:t>
      </w:r>
      <w:proofErr w:type="gramEnd"/>
      <w:r w:rsidRPr="00AC717F">
        <w:rPr>
          <w:rFonts w:hAnsi="Book Antiqua"/>
          <w:color w:val="auto"/>
          <w:sz w:val="24"/>
          <w:szCs w:val="24"/>
          <w:vertAlign w:val="superscript"/>
        </w:rPr>
        <w:t>4,18]</w:t>
      </w:r>
      <w:r w:rsidRPr="00AC717F">
        <w:rPr>
          <w:rFonts w:hAnsi="Book Antiqua"/>
          <w:color w:val="auto"/>
          <w:sz w:val="24"/>
          <w:szCs w:val="24"/>
        </w:rPr>
        <w:t xml:space="preserve">. </w:t>
      </w:r>
      <w:r w:rsidRPr="00AC717F">
        <w:rPr>
          <w:rFonts w:hAnsi="Book Antiqua" w:cs="Times New Roman"/>
          <w:color w:val="auto"/>
          <w:sz w:val="24"/>
          <w:szCs w:val="24"/>
        </w:rPr>
        <w:t xml:space="preserve">In most cases, right-sided diverticula are congenitally formed as a result of the out-pouching of the whole layer of the weakened intestinal </w:t>
      </w:r>
      <w:proofErr w:type="gramStart"/>
      <w:r w:rsidRPr="00AC717F">
        <w:rPr>
          <w:rFonts w:hAnsi="Book Antiqua" w:cs="Times New Roman"/>
          <w:color w:val="auto"/>
          <w:sz w:val="24"/>
          <w:szCs w:val="24"/>
        </w:rPr>
        <w:t>wall</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19]</w:t>
      </w:r>
      <w:r w:rsidRPr="00AC717F">
        <w:rPr>
          <w:rFonts w:hAnsi="Book Antiqua" w:cs="Times New Roman"/>
          <w:color w:val="auto"/>
          <w:sz w:val="24"/>
          <w:szCs w:val="24"/>
        </w:rPr>
        <w:t xml:space="preserve">. In contrast, left-sided disease is usually associated with secondary causes, including diet, constipation, increased colonic pressure, defecation habits, and irritable bowel syndrome. Consequently, left-sided diverticulosis more commonly occurs in older patients in </w:t>
      </w:r>
      <w:proofErr w:type="gramStart"/>
      <w:r w:rsidRPr="00AC717F">
        <w:rPr>
          <w:rFonts w:hAnsi="Book Antiqua" w:cs="Times New Roman"/>
          <w:color w:val="auto"/>
          <w:sz w:val="24"/>
          <w:szCs w:val="24"/>
        </w:rPr>
        <w:t>Korea</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20-21]</w:t>
      </w:r>
      <w:r w:rsidRPr="00AC717F">
        <w:rPr>
          <w:rFonts w:hAnsi="Book Antiqua" w:cs="Times New Roman"/>
          <w:color w:val="auto"/>
          <w:sz w:val="24"/>
          <w:szCs w:val="24"/>
        </w:rPr>
        <w:t>, as indicated by the present study.</w:t>
      </w:r>
    </w:p>
    <w:p w:rsidR="004C0980" w:rsidRPr="00AC717F" w:rsidRDefault="004C0980" w:rsidP="00CF0709">
      <w:pPr>
        <w:pStyle w:val="hstyle0"/>
        <w:snapToGrid w:val="0"/>
        <w:spacing w:line="360" w:lineRule="auto"/>
        <w:ind w:firstLine="426"/>
        <w:contextualSpacing/>
        <w:rPr>
          <w:rFonts w:hAnsi="Book Antiqua" w:cs="Times New Roman"/>
          <w:color w:val="auto"/>
          <w:sz w:val="24"/>
          <w:szCs w:val="24"/>
        </w:rPr>
      </w:pPr>
      <w:r w:rsidRPr="00AC717F">
        <w:rPr>
          <w:rFonts w:hAnsi="Book Antiqua" w:cs="Times New Roman"/>
          <w:color w:val="auto"/>
          <w:sz w:val="24"/>
          <w:szCs w:val="24"/>
        </w:rPr>
        <w:t xml:space="preserve">Diverticulosis without inflammation is usually asymptomatic, though right-sided diverticulosis is associated with massive bleeding due to the presence of a relatively thinner intestinal </w:t>
      </w:r>
      <w:proofErr w:type="gramStart"/>
      <w:r w:rsidRPr="00AC717F">
        <w:rPr>
          <w:rFonts w:hAnsi="Book Antiqua" w:cs="Times New Roman"/>
          <w:color w:val="auto"/>
          <w:sz w:val="24"/>
          <w:szCs w:val="24"/>
        </w:rPr>
        <w:t>wall</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22]</w:t>
      </w:r>
      <w:r w:rsidRPr="00AC717F">
        <w:rPr>
          <w:rFonts w:hAnsi="Book Antiqua" w:cs="Times New Roman"/>
          <w:color w:val="auto"/>
          <w:sz w:val="24"/>
          <w:szCs w:val="24"/>
        </w:rPr>
        <w:t>. Diverticular bleeding is the most common cause (30</w:t>
      </w:r>
      <w:r w:rsidR="00C05ACE" w:rsidRPr="00AC717F">
        <w:rPr>
          <w:rFonts w:eastAsiaTheme="minorEastAsia" w:hAnsi="Book Antiqua" w:cs="Times New Roman" w:hint="eastAsia"/>
          <w:color w:val="auto"/>
          <w:sz w:val="24"/>
          <w:szCs w:val="24"/>
          <w:lang w:eastAsia="zh-CN"/>
        </w:rPr>
        <w:t>%-</w:t>
      </w:r>
      <w:r w:rsidRPr="00AC717F">
        <w:rPr>
          <w:rFonts w:hAnsi="Book Antiqua" w:cs="Times New Roman"/>
          <w:color w:val="auto"/>
          <w:sz w:val="24"/>
          <w:szCs w:val="24"/>
        </w:rPr>
        <w:t xml:space="preserve">40%) of lower gastrointestinal bleeding among the elderly, particularly with </w:t>
      </w:r>
      <w:proofErr w:type="gramStart"/>
      <w:r w:rsidRPr="00AC717F">
        <w:rPr>
          <w:rFonts w:hAnsi="Book Antiqua" w:cs="Times New Roman"/>
          <w:color w:val="auto"/>
          <w:sz w:val="24"/>
          <w:szCs w:val="24"/>
        </w:rPr>
        <w:t>comorbidities</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23]</w:t>
      </w:r>
      <w:r w:rsidRPr="00AC717F">
        <w:rPr>
          <w:rFonts w:hAnsi="Book Antiqua" w:cs="Times New Roman"/>
          <w:color w:val="auto"/>
          <w:sz w:val="24"/>
          <w:szCs w:val="24"/>
        </w:rPr>
        <w:t>. It rarely occurs as a complication of diverticulitis. Although more than 80% of cases of diverticular bleeding spontaneously resolve with conservative treatment, surgical treatment may be required for recurrent bleeding, hemodynamic instability due to massive bleeding, and require continuous transfusion</w:t>
      </w:r>
      <w:r w:rsidRPr="00AC717F">
        <w:rPr>
          <w:rFonts w:hAnsi="Book Antiqua" w:cs="Times New Roman"/>
          <w:color w:val="auto"/>
          <w:sz w:val="24"/>
          <w:szCs w:val="24"/>
          <w:vertAlign w:val="superscript"/>
        </w:rPr>
        <w:t>[24]</w:t>
      </w:r>
      <w:r w:rsidRPr="00AC717F">
        <w:rPr>
          <w:rFonts w:hAnsi="Book Antiqua" w:cs="Times New Roman"/>
          <w:color w:val="auto"/>
          <w:sz w:val="24"/>
          <w:szCs w:val="24"/>
        </w:rPr>
        <w:t>. The risk for postoperative recurrent bleeding following a segmental resection for a localized bleeding site is reported to be approximately 14</w:t>
      </w:r>
      <w:proofErr w:type="gramStart"/>
      <w:r w:rsidRPr="00AC717F">
        <w:rPr>
          <w:rFonts w:hAnsi="Book Antiqua" w:cs="Times New Roman"/>
          <w:color w:val="auto"/>
          <w:sz w:val="24"/>
          <w:szCs w:val="24"/>
        </w:rPr>
        <w:t>%</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25-26]</w:t>
      </w:r>
      <w:r w:rsidRPr="00AC717F">
        <w:rPr>
          <w:rFonts w:hAnsi="Book Antiqua" w:cs="Times New Roman"/>
          <w:color w:val="auto"/>
          <w:sz w:val="24"/>
          <w:szCs w:val="24"/>
        </w:rPr>
        <w:t xml:space="preserve">. If the bleeding site cannot be localized, a subtotal colectomy can be indicated. In the present study, one patient underwent a subtotal colectomy because of re-bleeding 18 days after a right </w:t>
      </w:r>
      <w:proofErr w:type="spellStart"/>
      <w:r w:rsidRPr="00AC717F">
        <w:rPr>
          <w:rFonts w:hAnsi="Book Antiqua" w:cs="Times New Roman"/>
          <w:color w:val="auto"/>
          <w:sz w:val="24"/>
          <w:szCs w:val="24"/>
        </w:rPr>
        <w:t>hemicolectomy</w:t>
      </w:r>
      <w:proofErr w:type="spellEnd"/>
      <w:r w:rsidRPr="00AC717F">
        <w:rPr>
          <w:rFonts w:hAnsi="Book Antiqua" w:cs="Times New Roman"/>
          <w:color w:val="auto"/>
          <w:sz w:val="24"/>
          <w:szCs w:val="24"/>
        </w:rPr>
        <w:t xml:space="preserve"> was performed for bleeding identified in the ascending colon by preoperative colonoscopy.</w:t>
      </w:r>
    </w:p>
    <w:p w:rsidR="004C0980" w:rsidRPr="00AC717F" w:rsidRDefault="004C0980" w:rsidP="00CF0709">
      <w:pPr>
        <w:pStyle w:val="hstyle0"/>
        <w:snapToGrid w:val="0"/>
        <w:spacing w:line="360" w:lineRule="auto"/>
        <w:ind w:firstLine="600"/>
        <w:contextualSpacing/>
        <w:rPr>
          <w:rFonts w:hAnsi="Book Antiqua" w:cs="Times New Roman"/>
          <w:color w:val="auto"/>
          <w:sz w:val="24"/>
          <w:szCs w:val="24"/>
        </w:rPr>
      </w:pPr>
      <w:r w:rsidRPr="00AC717F">
        <w:rPr>
          <w:rFonts w:hAnsi="Book Antiqua" w:cs="Times New Roman"/>
          <w:color w:val="auto"/>
          <w:sz w:val="24"/>
          <w:szCs w:val="24"/>
        </w:rPr>
        <w:t xml:space="preserve">The indications for colectomy </w:t>
      </w:r>
      <w:r w:rsidRPr="00AC717F">
        <w:rPr>
          <w:rFonts w:hAnsi="Book Antiqua"/>
          <w:color w:val="auto"/>
          <w:sz w:val="24"/>
          <w:szCs w:val="24"/>
        </w:rPr>
        <w:t xml:space="preserve">after conservative treatment of acute diverticulitis should </w:t>
      </w:r>
      <w:r w:rsidRPr="00AC717F">
        <w:rPr>
          <w:rFonts w:hAnsi="Book Antiqua" w:cs="Times New Roman"/>
          <w:color w:val="auto"/>
          <w:sz w:val="24"/>
          <w:szCs w:val="24"/>
        </w:rPr>
        <w:t>be based on the clinical manifestations</w:t>
      </w:r>
      <w:r w:rsidRPr="00AC717F">
        <w:rPr>
          <w:rFonts w:hAnsi="Book Antiqua"/>
          <w:color w:val="auto"/>
          <w:sz w:val="24"/>
          <w:szCs w:val="24"/>
        </w:rPr>
        <w:t xml:space="preserve"> </w:t>
      </w:r>
      <w:r w:rsidRPr="00AC717F">
        <w:rPr>
          <w:rFonts w:hAnsi="Book Antiqua" w:cs="Times New Roman"/>
          <w:color w:val="auto"/>
          <w:sz w:val="24"/>
          <w:szCs w:val="24"/>
        </w:rPr>
        <w:t xml:space="preserve">rather than </w:t>
      </w:r>
      <w:r w:rsidRPr="00AC717F">
        <w:rPr>
          <w:rFonts w:hAnsi="Book Antiqua"/>
          <w:color w:val="auto"/>
          <w:sz w:val="24"/>
          <w:szCs w:val="24"/>
        </w:rPr>
        <w:t>the number of recurrences</w:t>
      </w:r>
      <w:r w:rsidRPr="00AC717F">
        <w:rPr>
          <w:rFonts w:hAnsi="Book Antiqua" w:cs="Times New Roman"/>
          <w:color w:val="auto"/>
          <w:sz w:val="24"/>
          <w:szCs w:val="24"/>
        </w:rPr>
        <w:t>, in accordance with</w:t>
      </w:r>
      <w:r w:rsidRPr="00AC717F">
        <w:rPr>
          <w:rFonts w:hAnsi="Book Antiqua"/>
          <w:color w:val="auto"/>
          <w:sz w:val="24"/>
          <w:szCs w:val="24"/>
        </w:rPr>
        <w:t xml:space="preserve"> </w:t>
      </w:r>
      <w:r w:rsidRPr="00AC717F">
        <w:rPr>
          <w:rFonts w:hAnsi="Book Antiqua" w:cs="Times New Roman"/>
          <w:color w:val="auto"/>
          <w:sz w:val="24"/>
          <w:szCs w:val="24"/>
        </w:rPr>
        <w:t>t</w:t>
      </w:r>
      <w:r w:rsidRPr="00AC717F">
        <w:rPr>
          <w:rFonts w:hAnsi="Book Antiqua"/>
          <w:color w:val="auto"/>
          <w:sz w:val="24"/>
          <w:szCs w:val="24"/>
        </w:rPr>
        <w:t xml:space="preserve">he guidelines of the American Society of Colorectal </w:t>
      </w:r>
      <w:proofErr w:type="gramStart"/>
      <w:r w:rsidRPr="00AC717F">
        <w:rPr>
          <w:rFonts w:hAnsi="Book Antiqua"/>
          <w:color w:val="auto"/>
          <w:sz w:val="24"/>
          <w:szCs w:val="24"/>
        </w:rPr>
        <w:t>Surgery</w:t>
      </w:r>
      <w:r w:rsidRPr="00AC717F">
        <w:rPr>
          <w:rFonts w:hAnsi="Book Antiqua"/>
          <w:color w:val="auto"/>
          <w:sz w:val="24"/>
          <w:szCs w:val="24"/>
          <w:vertAlign w:val="superscript"/>
        </w:rPr>
        <w:t>[</w:t>
      </w:r>
      <w:proofErr w:type="gramEnd"/>
      <w:r w:rsidRPr="00AC717F">
        <w:rPr>
          <w:rFonts w:hAnsi="Book Antiqua"/>
          <w:color w:val="auto"/>
          <w:sz w:val="24"/>
          <w:szCs w:val="24"/>
          <w:vertAlign w:val="superscript"/>
        </w:rPr>
        <w:t>8]</w:t>
      </w:r>
      <w:r w:rsidRPr="00AC717F">
        <w:rPr>
          <w:rFonts w:hAnsi="Book Antiqua"/>
          <w:color w:val="auto"/>
          <w:sz w:val="24"/>
          <w:szCs w:val="24"/>
        </w:rPr>
        <w:t xml:space="preserve">. </w:t>
      </w:r>
      <w:r w:rsidRPr="00AC717F">
        <w:rPr>
          <w:rFonts w:hAnsi="Book Antiqua" w:cs="Times New Roman"/>
          <w:color w:val="auto"/>
          <w:sz w:val="24"/>
          <w:szCs w:val="24"/>
        </w:rPr>
        <w:t xml:space="preserve">The clinical manifestations of diverticulitis include fever, abdominal pain, and tenderness. In some cases, a tender abdominal mass, colonic </w:t>
      </w:r>
      <w:r w:rsidRPr="00AC717F">
        <w:rPr>
          <w:rFonts w:hAnsi="Book Antiqua" w:cs="Times New Roman"/>
          <w:color w:val="auto"/>
          <w:sz w:val="24"/>
          <w:szCs w:val="24"/>
        </w:rPr>
        <w:lastRenderedPageBreak/>
        <w:t xml:space="preserve">obstruction, and diffuse peritonitis may be </w:t>
      </w:r>
      <w:proofErr w:type="gramStart"/>
      <w:r w:rsidRPr="00AC717F">
        <w:rPr>
          <w:rFonts w:hAnsi="Book Antiqua" w:cs="Times New Roman"/>
          <w:color w:val="auto"/>
          <w:sz w:val="24"/>
          <w:szCs w:val="24"/>
        </w:rPr>
        <w:t>present</w:t>
      </w:r>
      <w:r w:rsidRPr="00AC717F">
        <w:rPr>
          <w:rFonts w:hAnsi="Book Antiqua"/>
          <w:color w:val="auto"/>
          <w:sz w:val="24"/>
          <w:szCs w:val="24"/>
          <w:vertAlign w:val="superscript"/>
        </w:rPr>
        <w:t>[</w:t>
      </w:r>
      <w:proofErr w:type="gramEnd"/>
      <w:r w:rsidRPr="00AC717F">
        <w:rPr>
          <w:rFonts w:hAnsi="Book Antiqua"/>
          <w:color w:val="auto"/>
          <w:sz w:val="24"/>
          <w:szCs w:val="24"/>
          <w:vertAlign w:val="superscript"/>
        </w:rPr>
        <w:t>7]</w:t>
      </w:r>
      <w:r w:rsidRPr="00AC717F">
        <w:rPr>
          <w:rFonts w:hAnsi="Book Antiqua" w:cs="Times New Roman"/>
          <w:color w:val="auto"/>
          <w:sz w:val="24"/>
          <w:szCs w:val="24"/>
        </w:rPr>
        <w:t xml:space="preserve">. </w:t>
      </w:r>
      <w:r w:rsidRPr="00AC717F">
        <w:rPr>
          <w:rFonts w:hAnsi="Book Antiqua"/>
          <w:color w:val="auto"/>
          <w:sz w:val="24"/>
          <w:szCs w:val="24"/>
        </w:rPr>
        <w:t xml:space="preserve">However, in </w:t>
      </w:r>
      <w:r w:rsidRPr="00AC717F">
        <w:rPr>
          <w:rFonts w:hAnsi="Book Antiqua" w:cs="Times New Roman"/>
          <w:color w:val="auto"/>
          <w:sz w:val="24"/>
          <w:szCs w:val="24"/>
        </w:rPr>
        <w:t xml:space="preserve">a </w:t>
      </w:r>
      <w:r w:rsidRPr="00AC717F">
        <w:rPr>
          <w:rFonts w:hAnsi="Book Antiqua"/>
          <w:color w:val="auto"/>
          <w:sz w:val="24"/>
          <w:szCs w:val="24"/>
        </w:rPr>
        <w:t>case of complicated diverticulitis with fistula, adhesion, or abscess, surgical intervention is recommended even if conservative treatment is temporarily successful</w:t>
      </w:r>
      <w:r w:rsidRPr="00AC717F">
        <w:rPr>
          <w:rFonts w:hAnsi="Book Antiqua" w:cs="Times New Roman"/>
          <w:color w:val="auto"/>
          <w:sz w:val="24"/>
          <w:szCs w:val="24"/>
        </w:rPr>
        <w:t>, as</w:t>
      </w:r>
      <w:r w:rsidRPr="00AC717F">
        <w:rPr>
          <w:rFonts w:hAnsi="Book Antiqua"/>
          <w:color w:val="auto"/>
          <w:sz w:val="24"/>
          <w:szCs w:val="24"/>
        </w:rPr>
        <w:t xml:space="preserve"> long-term resolution of the disease is unlikely</w:t>
      </w:r>
      <w:r w:rsidRPr="00AC717F">
        <w:rPr>
          <w:rFonts w:hAnsi="Book Antiqua" w:cs="Times New Roman"/>
          <w:color w:val="auto"/>
          <w:sz w:val="24"/>
          <w:szCs w:val="24"/>
        </w:rPr>
        <w:t xml:space="preserve">. The symptoms of colonic diverticulitis differ according to the location of the involved site, and right-sided diverticulitis is often difficult to distinguish from acute </w:t>
      </w:r>
      <w:proofErr w:type="gramStart"/>
      <w:r w:rsidRPr="00AC717F">
        <w:rPr>
          <w:rFonts w:hAnsi="Book Antiqua" w:cs="Times New Roman"/>
          <w:color w:val="auto"/>
          <w:sz w:val="24"/>
          <w:szCs w:val="24"/>
        </w:rPr>
        <w:t>appendicitis</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27]</w:t>
      </w:r>
      <w:r w:rsidRPr="00AC717F">
        <w:rPr>
          <w:rFonts w:hAnsi="Book Antiqua" w:cs="Times New Roman"/>
          <w:color w:val="auto"/>
          <w:sz w:val="24"/>
          <w:szCs w:val="24"/>
        </w:rPr>
        <w:t xml:space="preserve">. Although there are no surgical guidelines for the management of right-sided disease, right </w:t>
      </w:r>
      <w:proofErr w:type="spellStart"/>
      <w:r w:rsidRPr="00AC717F">
        <w:rPr>
          <w:rFonts w:hAnsi="Book Antiqua" w:cs="Times New Roman"/>
          <w:color w:val="auto"/>
          <w:sz w:val="24"/>
          <w:szCs w:val="24"/>
        </w:rPr>
        <w:t>hemicolectomy</w:t>
      </w:r>
      <w:proofErr w:type="spellEnd"/>
      <w:r w:rsidRPr="00AC717F">
        <w:rPr>
          <w:rFonts w:hAnsi="Book Antiqua" w:cs="Times New Roman"/>
          <w:color w:val="auto"/>
          <w:sz w:val="24"/>
          <w:szCs w:val="24"/>
        </w:rPr>
        <w:t xml:space="preserve"> or </w:t>
      </w:r>
      <w:proofErr w:type="spellStart"/>
      <w:r w:rsidRPr="00AC717F">
        <w:rPr>
          <w:rFonts w:hAnsi="Book Antiqua" w:cs="Times New Roman"/>
          <w:color w:val="auto"/>
          <w:sz w:val="24"/>
          <w:szCs w:val="24"/>
        </w:rPr>
        <w:t>ileocecal</w:t>
      </w:r>
      <w:proofErr w:type="spellEnd"/>
      <w:r w:rsidRPr="00AC717F">
        <w:rPr>
          <w:rFonts w:hAnsi="Book Antiqua" w:cs="Times New Roman"/>
          <w:color w:val="auto"/>
          <w:sz w:val="24"/>
          <w:szCs w:val="24"/>
        </w:rPr>
        <w:t xml:space="preserve"> resection is usually performed, depending on the extent and severity of the diverticulitis.</w:t>
      </w:r>
    </w:p>
    <w:p w:rsidR="004C0980" w:rsidRPr="00AC717F" w:rsidRDefault="004C0980" w:rsidP="00CF0709">
      <w:pPr>
        <w:pStyle w:val="hstyle0"/>
        <w:snapToGrid w:val="0"/>
        <w:spacing w:line="360" w:lineRule="auto"/>
        <w:ind w:firstLine="420"/>
        <w:contextualSpacing/>
        <w:rPr>
          <w:rFonts w:hAnsi="Book Antiqua" w:cs="Times New Roman"/>
          <w:color w:val="auto"/>
          <w:sz w:val="24"/>
          <w:szCs w:val="24"/>
        </w:rPr>
      </w:pPr>
      <w:r w:rsidRPr="00AC717F">
        <w:rPr>
          <w:rFonts w:hAnsi="Book Antiqua"/>
          <w:color w:val="auto"/>
          <w:sz w:val="24"/>
          <w:szCs w:val="24"/>
        </w:rPr>
        <w:t xml:space="preserve">Although Welch </w:t>
      </w:r>
      <w:r w:rsidRPr="00AC717F">
        <w:rPr>
          <w:rFonts w:hAnsi="Book Antiqua"/>
          <w:i/>
          <w:color w:val="auto"/>
          <w:sz w:val="24"/>
          <w:szCs w:val="24"/>
        </w:rPr>
        <w:t xml:space="preserve">et </w:t>
      </w:r>
      <w:proofErr w:type="gramStart"/>
      <w:r w:rsidRPr="00AC717F">
        <w:rPr>
          <w:rFonts w:hAnsi="Book Antiqua"/>
          <w:i/>
          <w:color w:val="auto"/>
          <w:sz w:val="24"/>
          <w:szCs w:val="24"/>
        </w:rPr>
        <w:t>al</w:t>
      </w:r>
      <w:r w:rsidR="00C05ACE" w:rsidRPr="00AC717F">
        <w:rPr>
          <w:rFonts w:hAnsi="Book Antiqua"/>
          <w:color w:val="auto"/>
          <w:sz w:val="24"/>
          <w:szCs w:val="24"/>
          <w:vertAlign w:val="superscript"/>
        </w:rPr>
        <w:t>[</w:t>
      </w:r>
      <w:proofErr w:type="gramEnd"/>
      <w:r w:rsidR="00C05ACE" w:rsidRPr="00AC717F">
        <w:rPr>
          <w:rFonts w:hAnsi="Book Antiqua"/>
          <w:color w:val="auto"/>
          <w:sz w:val="24"/>
          <w:szCs w:val="24"/>
          <w:vertAlign w:val="superscript"/>
        </w:rPr>
        <w:t>29]</w:t>
      </w:r>
      <w:r w:rsidRPr="00AC717F">
        <w:rPr>
          <w:rFonts w:hAnsi="Book Antiqua"/>
          <w:color w:val="auto"/>
          <w:sz w:val="24"/>
          <w:szCs w:val="24"/>
        </w:rPr>
        <w:t xml:space="preserve"> recommended a one-stage operation with resection of the involved site, a two-stage operation with Hartmann’s procedure is performed if severe contamination of the peritoneum is present. </w:t>
      </w:r>
      <w:r w:rsidRPr="00AC717F">
        <w:rPr>
          <w:rFonts w:hAnsi="Book Antiqua" w:cs="Times New Roman"/>
          <w:color w:val="auto"/>
          <w:sz w:val="24"/>
          <w:szCs w:val="24"/>
        </w:rPr>
        <w:t>This</w:t>
      </w:r>
      <w:r w:rsidRPr="00AC717F">
        <w:rPr>
          <w:rFonts w:hAnsi="Book Antiqua"/>
          <w:color w:val="auto"/>
          <w:sz w:val="24"/>
          <w:szCs w:val="24"/>
        </w:rPr>
        <w:t xml:space="preserve"> </w:t>
      </w:r>
      <w:r w:rsidRPr="00AC717F">
        <w:rPr>
          <w:rFonts w:hAnsi="Book Antiqua" w:cs="Times New Roman"/>
          <w:color w:val="auto"/>
          <w:sz w:val="24"/>
          <w:szCs w:val="24"/>
        </w:rPr>
        <w:t xml:space="preserve">was </w:t>
      </w:r>
      <w:r w:rsidRPr="00AC717F">
        <w:rPr>
          <w:rFonts w:hAnsi="Book Antiqua"/>
          <w:color w:val="auto"/>
          <w:sz w:val="24"/>
          <w:szCs w:val="24"/>
        </w:rPr>
        <w:t>the technique of choice in 19 cases</w:t>
      </w:r>
      <w:r w:rsidRPr="00AC717F">
        <w:rPr>
          <w:rFonts w:hAnsi="Book Antiqua" w:cs="Times New Roman"/>
          <w:color w:val="auto"/>
          <w:sz w:val="24"/>
          <w:szCs w:val="24"/>
        </w:rPr>
        <w:t xml:space="preserve"> in the present study, whereas </w:t>
      </w:r>
      <w:r w:rsidRPr="00AC717F">
        <w:rPr>
          <w:rFonts w:hAnsi="Book Antiqua"/>
          <w:color w:val="auto"/>
          <w:sz w:val="24"/>
          <w:szCs w:val="24"/>
        </w:rPr>
        <w:t>primary anastomosis was possible after colonic resection</w:t>
      </w:r>
      <w:r w:rsidRPr="00AC717F">
        <w:rPr>
          <w:rFonts w:hAnsi="Book Antiqua" w:cs="Times New Roman"/>
          <w:color w:val="auto"/>
          <w:sz w:val="24"/>
          <w:szCs w:val="24"/>
        </w:rPr>
        <w:t xml:space="preserve"> in the remaining cases</w:t>
      </w:r>
      <w:r w:rsidRPr="00AC717F">
        <w:rPr>
          <w:rFonts w:hAnsi="Book Antiqua"/>
          <w:color w:val="auto"/>
          <w:sz w:val="24"/>
          <w:szCs w:val="24"/>
        </w:rPr>
        <w:t xml:space="preserve">. Left-sided disease frequently required </w:t>
      </w:r>
      <w:r w:rsidRPr="00AC717F">
        <w:rPr>
          <w:rFonts w:hAnsi="Book Antiqua" w:cs="Times New Roman"/>
          <w:color w:val="auto"/>
          <w:sz w:val="24"/>
          <w:szCs w:val="24"/>
        </w:rPr>
        <w:t xml:space="preserve">a </w:t>
      </w:r>
      <w:r w:rsidRPr="00AC717F">
        <w:rPr>
          <w:rFonts w:hAnsi="Book Antiqua"/>
          <w:color w:val="auto"/>
          <w:sz w:val="24"/>
          <w:szCs w:val="24"/>
        </w:rPr>
        <w:t>multi-stage operation and was more often associated with postoperative morbidity and mortality than right-sided diverticular disease</w:t>
      </w:r>
      <w:r w:rsidRPr="00AC717F">
        <w:rPr>
          <w:rFonts w:hAnsi="Book Antiqua" w:cs="Times New Roman"/>
          <w:color w:val="auto"/>
          <w:sz w:val="24"/>
          <w:szCs w:val="24"/>
        </w:rPr>
        <w:t xml:space="preserve">, likely due to the progression of the disease </w:t>
      </w:r>
      <w:r w:rsidRPr="00AC717F">
        <w:rPr>
          <w:rFonts w:hAnsi="Book Antiqua"/>
          <w:color w:val="auto"/>
          <w:sz w:val="24"/>
          <w:szCs w:val="24"/>
        </w:rPr>
        <w:t>to a more complicated form.</w:t>
      </w:r>
      <w:r w:rsidRPr="00AC717F">
        <w:rPr>
          <w:rFonts w:hAnsi="Book Antiqua" w:cs="Times New Roman"/>
          <w:color w:val="auto"/>
          <w:sz w:val="24"/>
          <w:szCs w:val="24"/>
        </w:rPr>
        <w:t xml:space="preserve"> It has been argued that the higher complication rate and recurrence in younger patients is a result of delayed </w:t>
      </w:r>
      <w:proofErr w:type="gramStart"/>
      <w:r w:rsidRPr="00AC717F">
        <w:rPr>
          <w:rFonts w:hAnsi="Book Antiqua" w:cs="Times New Roman"/>
          <w:color w:val="auto"/>
          <w:sz w:val="24"/>
          <w:szCs w:val="24"/>
        </w:rPr>
        <w:t>diagnosis</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30]</w:t>
      </w:r>
      <w:r w:rsidRPr="00AC717F">
        <w:rPr>
          <w:rFonts w:hAnsi="Book Antiqua"/>
          <w:color w:val="auto"/>
          <w:sz w:val="24"/>
          <w:szCs w:val="24"/>
        </w:rPr>
        <w:t>.</w:t>
      </w:r>
      <w:r w:rsidRPr="00AC717F">
        <w:rPr>
          <w:rFonts w:hAnsi="Book Antiqua" w:cs="Times New Roman"/>
          <w:color w:val="auto"/>
          <w:sz w:val="24"/>
          <w:szCs w:val="24"/>
        </w:rPr>
        <w:t xml:space="preserve"> However, it has also been suggested that this increased disease severity warrants a more aggressive surgical </w:t>
      </w:r>
      <w:proofErr w:type="gramStart"/>
      <w:r w:rsidRPr="00AC717F">
        <w:rPr>
          <w:rFonts w:hAnsi="Book Antiqua" w:cs="Times New Roman"/>
          <w:color w:val="auto"/>
          <w:sz w:val="24"/>
          <w:szCs w:val="24"/>
        </w:rPr>
        <w:t>treatment</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31]</w:t>
      </w:r>
      <w:r w:rsidRPr="00AC717F">
        <w:rPr>
          <w:rFonts w:hAnsi="Book Antiqua" w:cs="Times New Roman"/>
          <w:color w:val="auto"/>
          <w:sz w:val="24"/>
          <w:szCs w:val="24"/>
        </w:rPr>
        <w:t xml:space="preserve">. In the present study, surgical procedures did not vary according to patient age or gender, or location of the diverticulosis. However, among immunocompromised patients, diverticulitis manifested as colonic perforation in 40% of cases, of which the majority required an emergency operation, which is consistent with previous </w:t>
      </w:r>
      <w:proofErr w:type="gramStart"/>
      <w:r w:rsidRPr="00AC717F">
        <w:rPr>
          <w:rFonts w:hAnsi="Book Antiqua" w:cs="Times New Roman"/>
          <w:color w:val="auto"/>
          <w:sz w:val="24"/>
          <w:szCs w:val="24"/>
        </w:rPr>
        <w:t>reports</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32-34]</w:t>
      </w:r>
      <w:r w:rsidRPr="00AC717F">
        <w:rPr>
          <w:rFonts w:hAnsi="Book Antiqua" w:cs="Times New Roman"/>
          <w:color w:val="auto"/>
          <w:sz w:val="24"/>
          <w:szCs w:val="24"/>
        </w:rPr>
        <w:t xml:space="preserve">. The rapid progression of diverticulitis due to impaired control of inflammation is likely to be responsible for the high mortality </w:t>
      </w:r>
      <w:proofErr w:type="gramStart"/>
      <w:r w:rsidRPr="00AC717F">
        <w:rPr>
          <w:rFonts w:hAnsi="Book Antiqua" w:cs="Times New Roman"/>
          <w:color w:val="auto"/>
          <w:sz w:val="24"/>
          <w:szCs w:val="24"/>
        </w:rPr>
        <w:t>rate</w:t>
      </w:r>
      <w:r w:rsidRPr="00AC717F">
        <w:rPr>
          <w:rFonts w:hAnsi="Book Antiqua" w:cs="Times New Roman"/>
          <w:color w:val="auto"/>
          <w:sz w:val="24"/>
          <w:szCs w:val="24"/>
          <w:vertAlign w:val="superscript"/>
        </w:rPr>
        <w:t>[</w:t>
      </w:r>
      <w:proofErr w:type="gramEnd"/>
      <w:r w:rsidRPr="00AC717F">
        <w:rPr>
          <w:rFonts w:hAnsi="Book Antiqua" w:cs="Times New Roman"/>
          <w:color w:val="auto"/>
          <w:sz w:val="24"/>
          <w:szCs w:val="24"/>
          <w:vertAlign w:val="superscript"/>
        </w:rPr>
        <w:t>35]</w:t>
      </w:r>
      <w:r w:rsidRPr="00AC717F">
        <w:rPr>
          <w:rFonts w:hAnsi="Book Antiqua" w:cs="Times New Roman"/>
          <w:color w:val="auto"/>
          <w:sz w:val="24"/>
          <w:szCs w:val="24"/>
        </w:rPr>
        <w:t xml:space="preserve">. Therefore, a two-stage operation with resection of the involved site is preferred over a primary anastomosis. </w:t>
      </w:r>
    </w:p>
    <w:p w:rsidR="004C0980" w:rsidRPr="00AC717F" w:rsidRDefault="004C0980" w:rsidP="00CF0709">
      <w:pPr>
        <w:wordWrap/>
        <w:adjustRightInd w:val="0"/>
        <w:snapToGrid w:val="0"/>
        <w:spacing w:line="360" w:lineRule="auto"/>
        <w:ind w:firstLine="420"/>
        <w:contextualSpacing/>
        <w:rPr>
          <w:kern w:val="0"/>
          <w:sz w:val="24"/>
        </w:rPr>
      </w:pPr>
      <w:r w:rsidRPr="00AC717F">
        <w:rPr>
          <w:kern w:val="0"/>
          <w:sz w:val="24"/>
        </w:rPr>
        <w:t xml:space="preserve">A limitation of the present study is that it was of a retrospective design. In addition, the patients were operated on at a tertiary referral hospital and were therefore likely to have therapeutically nonresponsive diverticulitis. Thus, the conclusions of this study may not apply to the general population. However, to the </w:t>
      </w:r>
      <w:r w:rsidRPr="00AC717F">
        <w:rPr>
          <w:kern w:val="0"/>
          <w:sz w:val="24"/>
        </w:rPr>
        <w:lastRenderedPageBreak/>
        <w:t xml:space="preserve">best of our knowledge, this is the only study comparing the surgical outcomes of right-sided and left-sided colonic diverticular disease from a single institute. </w:t>
      </w:r>
    </w:p>
    <w:p w:rsidR="004C0980" w:rsidRPr="00AC717F" w:rsidRDefault="004C0980" w:rsidP="00CF0709">
      <w:pPr>
        <w:widowControl/>
        <w:wordWrap/>
        <w:autoSpaceDE/>
        <w:snapToGrid w:val="0"/>
        <w:spacing w:line="360" w:lineRule="auto"/>
        <w:ind w:firstLine="600"/>
        <w:contextualSpacing/>
        <w:rPr>
          <w:sz w:val="24"/>
        </w:rPr>
      </w:pPr>
      <w:r w:rsidRPr="00AC717F">
        <w:rPr>
          <w:sz w:val="24"/>
        </w:rPr>
        <w:t xml:space="preserve">In conclusion, the proportion of left-sided diverticulosis is increasing in Korea. Because left-sided colonic diverticular disease is associated with older age and with more complicated disease expression with worse outcomes, surgeons should be particularly attentive in assessing surgical indications. </w:t>
      </w:r>
    </w:p>
    <w:p w:rsidR="004C0980" w:rsidRPr="00AC717F" w:rsidRDefault="004C0980" w:rsidP="00CF0709">
      <w:pPr>
        <w:spacing w:line="360" w:lineRule="auto"/>
        <w:rPr>
          <w:sz w:val="24"/>
        </w:rPr>
      </w:pPr>
    </w:p>
    <w:p w:rsidR="004C0980" w:rsidRPr="00AC717F" w:rsidRDefault="004C0980" w:rsidP="00CF0709">
      <w:pPr>
        <w:widowControl/>
        <w:wordWrap/>
        <w:autoSpaceDE/>
        <w:snapToGrid w:val="0"/>
        <w:spacing w:line="360" w:lineRule="auto"/>
        <w:contextualSpacing/>
        <w:rPr>
          <w:b/>
          <w:sz w:val="24"/>
        </w:rPr>
      </w:pPr>
      <w:r w:rsidRPr="00AC717F">
        <w:rPr>
          <w:b/>
          <w:sz w:val="24"/>
        </w:rPr>
        <w:t>ACKNOWLEDGEMENTS</w:t>
      </w:r>
    </w:p>
    <w:p w:rsidR="004C0980" w:rsidRPr="00AC717F" w:rsidRDefault="004C0980" w:rsidP="00CF0709">
      <w:pPr>
        <w:widowControl/>
        <w:wordWrap/>
        <w:autoSpaceDE/>
        <w:snapToGrid w:val="0"/>
        <w:spacing w:line="360" w:lineRule="auto"/>
        <w:contextualSpacing/>
        <w:rPr>
          <w:sz w:val="24"/>
        </w:rPr>
      </w:pPr>
      <w:r w:rsidRPr="00AC717F">
        <w:rPr>
          <w:sz w:val="24"/>
        </w:rPr>
        <w:t xml:space="preserve">The authors are indebted to J. Patrick Barron, Professor Emeritus, Tokyo Medical University and Adjunct Professor, Seoul National University </w:t>
      </w:r>
      <w:proofErr w:type="spellStart"/>
      <w:r w:rsidRPr="00AC717F">
        <w:rPr>
          <w:sz w:val="24"/>
        </w:rPr>
        <w:t>Bundang</w:t>
      </w:r>
      <w:proofErr w:type="spellEnd"/>
      <w:r w:rsidRPr="00AC717F">
        <w:rPr>
          <w:sz w:val="24"/>
        </w:rPr>
        <w:t xml:space="preserve"> Hospital for his </w:t>
      </w:r>
      <w:r w:rsidRPr="00AC717F">
        <w:rPr>
          <w:i/>
          <w:sz w:val="24"/>
        </w:rPr>
        <w:t>pro bono</w:t>
      </w:r>
      <w:r w:rsidRPr="00AC717F">
        <w:rPr>
          <w:sz w:val="24"/>
        </w:rPr>
        <w:t xml:space="preserve"> editing of this manuscript.</w:t>
      </w:r>
    </w:p>
    <w:p w:rsidR="004C0980" w:rsidRPr="00AC717F" w:rsidRDefault="004C0980" w:rsidP="00CF0709">
      <w:pPr>
        <w:spacing w:line="360" w:lineRule="auto"/>
        <w:ind w:firstLine="100"/>
        <w:rPr>
          <w:sz w:val="24"/>
        </w:rPr>
      </w:pPr>
    </w:p>
    <w:p w:rsidR="005261A9" w:rsidRPr="00AC717F" w:rsidRDefault="005261A9">
      <w:pPr>
        <w:widowControl/>
        <w:wordWrap/>
        <w:autoSpaceDE/>
        <w:autoSpaceDN/>
        <w:jc w:val="left"/>
        <w:rPr>
          <w:b/>
          <w:sz w:val="24"/>
        </w:rPr>
      </w:pPr>
      <w:bookmarkStart w:id="39" w:name="OLE_LINK13"/>
      <w:bookmarkStart w:id="40" w:name="OLE_LINK323"/>
      <w:bookmarkStart w:id="41" w:name="OLE_LINK349"/>
      <w:bookmarkStart w:id="42" w:name="OLE_LINK377"/>
      <w:bookmarkStart w:id="43" w:name="OLE_LINK386"/>
      <w:bookmarkStart w:id="44" w:name="OLE_LINK400"/>
      <w:r w:rsidRPr="00AC717F">
        <w:rPr>
          <w:b/>
          <w:sz w:val="24"/>
        </w:rPr>
        <w:br w:type="page"/>
      </w:r>
    </w:p>
    <w:p w:rsidR="004C0980" w:rsidRPr="00AC717F" w:rsidRDefault="004C0980" w:rsidP="00CF0709">
      <w:pPr>
        <w:spacing w:line="360" w:lineRule="auto"/>
        <w:rPr>
          <w:b/>
          <w:sz w:val="24"/>
        </w:rPr>
      </w:pPr>
      <w:r w:rsidRPr="00AC717F">
        <w:rPr>
          <w:b/>
          <w:sz w:val="24"/>
        </w:rPr>
        <w:lastRenderedPageBreak/>
        <w:t>COMMENTS</w:t>
      </w:r>
    </w:p>
    <w:p w:rsidR="004C0980" w:rsidRPr="00AC717F" w:rsidRDefault="004C0980" w:rsidP="00CF0709">
      <w:pPr>
        <w:spacing w:line="360" w:lineRule="auto"/>
        <w:rPr>
          <w:b/>
          <w:i/>
          <w:sz w:val="24"/>
        </w:rPr>
      </w:pPr>
      <w:r w:rsidRPr="00AC717F">
        <w:rPr>
          <w:b/>
          <w:i/>
          <w:sz w:val="24"/>
        </w:rPr>
        <w:t>Background</w:t>
      </w:r>
    </w:p>
    <w:p w:rsidR="004C0980" w:rsidRPr="00AC717F" w:rsidRDefault="004C0980" w:rsidP="00CF0709">
      <w:pPr>
        <w:spacing w:line="360" w:lineRule="auto"/>
        <w:rPr>
          <w:sz w:val="24"/>
        </w:rPr>
      </w:pPr>
      <w:r w:rsidRPr="00AC717F">
        <w:rPr>
          <w:sz w:val="24"/>
        </w:rPr>
        <w:t>In Western countries, diverticula primarily occur as multiple pseudo-diverticula with secondary causes in the sigmoid colon on the left side. However, in Korean and other Asian populations, diverticula usually occur as a single, congenital, true form involving the right colon around the appendix. Furthermore, these right-sided diverticula develop 10</w:t>
      </w:r>
      <w:r w:rsidR="00C05ACE" w:rsidRPr="00AC717F">
        <w:rPr>
          <w:rFonts w:eastAsiaTheme="minorEastAsia" w:hint="eastAsia"/>
          <w:sz w:val="24"/>
          <w:lang w:eastAsia="zh-CN"/>
        </w:rPr>
        <w:t>-</w:t>
      </w:r>
      <w:r w:rsidRPr="00AC717F">
        <w:rPr>
          <w:sz w:val="24"/>
        </w:rPr>
        <w:t>20 years earlier than those in Western populations.</w:t>
      </w:r>
    </w:p>
    <w:p w:rsidR="004C0980" w:rsidRPr="00AC717F" w:rsidRDefault="004C0980" w:rsidP="00CF0709">
      <w:pPr>
        <w:spacing w:line="360" w:lineRule="auto"/>
        <w:rPr>
          <w:sz w:val="24"/>
        </w:rPr>
      </w:pPr>
    </w:p>
    <w:p w:rsidR="004C0980" w:rsidRPr="00AC717F" w:rsidRDefault="004C0980" w:rsidP="00CF0709">
      <w:pPr>
        <w:spacing w:line="360" w:lineRule="auto"/>
        <w:rPr>
          <w:b/>
          <w:i/>
          <w:sz w:val="24"/>
        </w:rPr>
      </w:pPr>
      <w:r w:rsidRPr="00AC717F">
        <w:rPr>
          <w:b/>
          <w:i/>
          <w:sz w:val="24"/>
        </w:rPr>
        <w:t>Research frontiers</w:t>
      </w:r>
    </w:p>
    <w:p w:rsidR="004C0980" w:rsidRPr="00AC717F" w:rsidRDefault="004C0980" w:rsidP="00CF0709">
      <w:pPr>
        <w:spacing w:line="360" w:lineRule="auto"/>
        <w:rPr>
          <w:sz w:val="24"/>
        </w:rPr>
      </w:pPr>
      <w:r w:rsidRPr="00AC717F">
        <w:rPr>
          <w:sz w:val="24"/>
        </w:rPr>
        <w:t xml:space="preserve">Recent work has indicated an increasing incidence of diverticulosis in Asian populations. This increase may be due to westernization of diet, aging of the population, increase in </w:t>
      </w:r>
      <w:proofErr w:type="spellStart"/>
      <w:r w:rsidRPr="00AC717F">
        <w:rPr>
          <w:sz w:val="24"/>
        </w:rPr>
        <w:t>colonoscopic</w:t>
      </w:r>
      <w:proofErr w:type="spellEnd"/>
      <w:r w:rsidRPr="00AC717F">
        <w:rPr>
          <w:sz w:val="24"/>
        </w:rPr>
        <w:t xml:space="preserve"> screening, and better diagnostic methods. As a result, the formerly rare condition has become more common, with incidence rates similar to those found in Western countries.</w:t>
      </w:r>
    </w:p>
    <w:p w:rsidR="004C0980" w:rsidRPr="00AC717F" w:rsidRDefault="004C0980" w:rsidP="00CF0709">
      <w:pPr>
        <w:spacing w:line="360" w:lineRule="auto"/>
        <w:rPr>
          <w:sz w:val="24"/>
        </w:rPr>
      </w:pPr>
    </w:p>
    <w:p w:rsidR="004C0980" w:rsidRPr="00AC717F" w:rsidRDefault="004C0980" w:rsidP="00CF0709">
      <w:pPr>
        <w:spacing w:line="360" w:lineRule="auto"/>
        <w:rPr>
          <w:b/>
          <w:i/>
          <w:sz w:val="24"/>
        </w:rPr>
      </w:pPr>
      <w:r w:rsidRPr="00AC717F">
        <w:rPr>
          <w:b/>
          <w:i/>
          <w:sz w:val="24"/>
        </w:rPr>
        <w:t>Innovations and breakthroughs</w:t>
      </w:r>
    </w:p>
    <w:p w:rsidR="004C0980" w:rsidRPr="00AC717F" w:rsidRDefault="004C0980" w:rsidP="00CF0709">
      <w:pPr>
        <w:spacing w:line="360" w:lineRule="auto"/>
        <w:rPr>
          <w:sz w:val="24"/>
        </w:rPr>
      </w:pPr>
      <w:r w:rsidRPr="00AC717F">
        <w:rPr>
          <w:sz w:val="24"/>
        </w:rPr>
        <w:t xml:space="preserve">Surgeons should be particularly attentive in assessing surgical indications for left-sided colonic diverticular disease, as the results indicate an association with advanced age and more complicated disease expression. </w:t>
      </w:r>
    </w:p>
    <w:p w:rsidR="004C0980" w:rsidRPr="00AC717F" w:rsidRDefault="004C0980" w:rsidP="00CF0709">
      <w:pPr>
        <w:spacing w:line="360" w:lineRule="auto"/>
        <w:rPr>
          <w:sz w:val="24"/>
        </w:rPr>
      </w:pPr>
    </w:p>
    <w:p w:rsidR="004C0980" w:rsidRPr="00AC717F" w:rsidRDefault="004C0980" w:rsidP="00CF0709">
      <w:pPr>
        <w:spacing w:line="360" w:lineRule="auto"/>
        <w:rPr>
          <w:b/>
          <w:i/>
          <w:sz w:val="24"/>
        </w:rPr>
      </w:pPr>
      <w:r w:rsidRPr="00AC717F">
        <w:rPr>
          <w:b/>
          <w:i/>
          <w:sz w:val="24"/>
        </w:rPr>
        <w:t>Applications</w:t>
      </w:r>
    </w:p>
    <w:p w:rsidR="004C0980" w:rsidRPr="00AC717F" w:rsidRDefault="004C0980" w:rsidP="00CF0709">
      <w:pPr>
        <w:spacing w:line="360" w:lineRule="auto"/>
        <w:rPr>
          <w:sz w:val="24"/>
        </w:rPr>
      </w:pPr>
      <w:r w:rsidRPr="00AC717F">
        <w:rPr>
          <w:sz w:val="24"/>
        </w:rPr>
        <w:t>Korean and Western patients with diverticulosis may demonstrate different disease outcomes due to ethnic or dietary factors. Although further study is needed to elucidate the role of these factors, the results of this study demonstrate that the incidence of diverticulitis is increasing in Korea.</w:t>
      </w:r>
    </w:p>
    <w:p w:rsidR="004C0980" w:rsidRPr="00AC717F" w:rsidRDefault="004C0980" w:rsidP="00CF0709">
      <w:pPr>
        <w:spacing w:line="360" w:lineRule="auto"/>
        <w:rPr>
          <w:sz w:val="24"/>
        </w:rPr>
      </w:pPr>
    </w:p>
    <w:p w:rsidR="004C0980" w:rsidRPr="00AC717F" w:rsidRDefault="004C0980" w:rsidP="00CF0709">
      <w:pPr>
        <w:spacing w:line="360" w:lineRule="auto"/>
        <w:rPr>
          <w:b/>
          <w:i/>
          <w:sz w:val="24"/>
        </w:rPr>
      </w:pPr>
      <w:r w:rsidRPr="00AC717F">
        <w:rPr>
          <w:b/>
          <w:i/>
          <w:sz w:val="24"/>
        </w:rPr>
        <w:t>Terminology</w:t>
      </w:r>
    </w:p>
    <w:p w:rsidR="004C0980" w:rsidRPr="00AC717F" w:rsidRDefault="004C0980" w:rsidP="00CF0709">
      <w:pPr>
        <w:spacing w:line="360" w:lineRule="auto"/>
        <w:rPr>
          <w:sz w:val="24"/>
        </w:rPr>
      </w:pPr>
      <w:r w:rsidRPr="00AC717F">
        <w:rPr>
          <w:sz w:val="24"/>
        </w:rPr>
        <w:t xml:space="preserve">Diverticulitis is used to describe the inflammation of a diverticulum or diverticula, which is commonly accompanied by gross or microscopic perforation. Diverticulosis refers to the presence of uninflamed diverticula. </w:t>
      </w:r>
    </w:p>
    <w:p w:rsidR="004C0980" w:rsidRPr="00AC717F" w:rsidRDefault="004C0980" w:rsidP="00CF0709">
      <w:pPr>
        <w:spacing w:line="360" w:lineRule="auto"/>
        <w:rPr>
          <w:sz w:val="24"/>
        </w:rPr>
      </w:pPr>
    </w:p>
    <w:p w:rsidR="004C0980" w:rsidRPr="00AC717F" w:rsidRDefault="004C0980" w:rsidP="00CF0709">
      <w:pPr>
        <w:spacing w:line="360" w:lineRule="auto"/>
        <w:rPr>
          <w:b/>
          <w:i/>
          <w:sz w:val="24"/>
        </w:rPr>
      </w:pPr>
      <w:r w:rsidRPr="00AC717F">
        <w:rPr>
          <w:b/>
          <w:i/>
          <w:sz w:val="24"/>
        </w:rPr>
        <w:t>Peer review</w:t>
      </w:r>
    </w:p>
    <w:bookmarkEnd w:id="39"/>
    <w:bookmarkEnd w:id="40"/>
    <w:bookmarkEnd w:id="41"/>
    <w:bookmarkEnd w:id="42"/>
    <w:bookmarkEnd w:id="43"/>
    <w:bookmarkEnd w:id="44"/>
    <w:p w:rsidR="004C0980" w:rsidRPr="00AC717F" w:rsidRDefault="004C0980" w:rsidP="00CF0709">
      <w:pPr>
        <w:spacing w:line="360" w:lineRule="auto"/>
        <w:rPr>
          <w:sz w:val="24"/>
        </w:rPr>
      </w:pPr>
      <w:r w:rsidRPr="00AC717F">
        <w:rPr>
          <w:sz w:val="24"/>
        </w:rPr>
        <w:t>This is a retrospective review of surgically treated diverticular disease in a tertiary referral hospital in Korea. The study compares the incidence of right- and left-sided disease in a Korean population, and compares the results with previous studies to demonstrate an increase in the incidence over the past two decades.</w:t>
      </w:r>
    </w:p>
    <w:p w:rsidR="004C0980" w:rsidRPr="00AC717F" w:rsidRDefault="004C0980" w:rsidP="00CF0709">
      <w:pPr>
        <w:widowControl/>
        <w:wordWrap/>
        <w:autoSpaceDE/>
        <w:autoSpaceDN/>
        <w:spacing w:line="360" w:lineRule="auto"/>
        <w:contextualSpacing/>
        <w:rPr>
          <w:b/>
          <w:sz w:val="24"/>
        </w:rPr>
      </w:pPr>
      <w:r w:rsidRPr="00AC717F">
        <w:rPr>
          <w:b/>
          <w:sz w:val="24"/>
        </w:rPr>
        <w:br w:type="page"/>
      </w:r>
    </w:p>
    <w:p w:rsidR="004C0980" w:rsidRPr="00AC717F" w:rsidRDefault="004C0980" w:rsidP="00CF0709">
      <w:pPr>
        <w:wordWrap/>
        <w:spacing w:line="360" w:lineRule="auto"/>
        <w:contextualSpacing/>
        <w:rPr>
          <w:b/>
          <w:sz w:val="24"/>
        </w:rPr>
      </w:pPr>
      <w:r w:rsidRPr="00AC717F">
        <w:rPr>
          <w:b/>
          <w:sz w:val="24"/>
        </w:rPr>
        <w:lastRenderedPageBreak/>
        <w:t>REFERENCES</w:t>
      </w:r>
    </w:p>
    <w:p w:rsidR="00CF6F55" w:rsidRPr="00AC717F" w:rsidRDefault="00CF6F55" w:rsidP="00CF6F55">
      <w:pPr>
        <w:widowControl/>
        <w:spacing w:line="360" w:lineRule="auto"/>
        <w:rPr>
          <w:rFonts w:eastAsia="宋体" w:cs="宋体"/>
          <w:color w:val="000000"/>
          <w:kern w:val="0"/>
          <w:sz w:val="24"/>
        </w:rPr>
      </w:pPr>
      <w:bookmarkStart w:id="45" w:name="OLE_LINK277"/>
      <w:bookmarkStart w:id="46" w:name="OLE_LINK278"/>
      <w:bookmarkStart w:id="47" w:name="OLE_LINK279"/>
      <w:bookmarkStart w:id="48" w:name="OLE_LINK290"/>
      <w:bookmarkStart w:id="49" w:name="OLE_LINK301"/>
      <w:bookmarkStart w:id="50" w:name="OLE_LINK312"/>
      <w:bookmarkStart w:id="51" w:name="OLE_LINK315"/>
      <w:bookmarkStart w:id="52" w:name="OLE_LINK316"/>
      <w:bookmarkStart w:id="53" w:name="OLE_LINK317"/>
      <w:bookmarkStart w:id="54" w:name="OLE_LINK318"/>
      <w:bookmarkStart w:id="55" w:name="OLE_LINK326"/>
      <w:bookmarkStart w:id="56" w:name="OLE_LINK335"/>
      <w:bookmarkStart w:id="57" w:name="OLE_LINK339"/>
      <w:bookmarkStart w:id="58" w:name="OLE_LINK348"/>
      <w:bookmarkStart w:id="59" w:name="OLE_LINK399"/>
      <w:proofErr w:type="gramStart"/>
      <w:r w:rsidRPr="00AC717F">
        <w:rPr>
          <w:rFonts w:eastAsia="宋体" w:cs="宋体"/>
          <w:color w:val="000000"/>
          <w:kern w:val="0"/>
          <w:sz w:val="24"/>
        </w:rPr>
        <w:t>1 </w:t>
      </w:r>
      <w:r w:rsidRPr="00AC717F">
        <w:rPr>
          <w:rFonts w:eastAsia="宋体" w:cs="宋体"/>
          <w:b/>
          <w:bCs/>
          <w:color w:val="000000"/>
          <w:kern w:val="0"/>
          <w:sz w:val="24"/>
        </w:rPr>
        <w:t>Schuler JG</w:t>
      </w:r>
      <w:r w:rsidRPr="00AC717F">
        <w:rPr>
          <w:rFonts w:eastAsia="宋体" w:cs="宋体"/>
          <w:color w:val="000000"/>
          <w:kern w:val="0"/>
          <w:sz w:val="24"/>
        </w:rPr>
        <w:t xml:space="preserve">, </w:t>
      </w:r>
      <w:proofErr w:type="spellStart"/>
      <w:r w:rsidRPr="00AC717F">
        <w:rPr>
          <w:rFonts w:eastAsia="宋体" w:cs="宋体"/>
          <w:color w:val="000000"/>
          <w:kern w:val="0"/>
          <w:sz w:val="24"/>
        </w:rPr>
        <w:t>Bayley</w:t>
      </w:r>
      <w:proofErr w:type="spellEnd"/>
      <w:r w:rsidRPr="00AC717F">
        <w:rPr>
          <w:rFonts w:eastAsia="宋体" w:cs="宋体"/>
          <w:color w:val="000000"/>
          <w:kern w:val="0"/>
          <w:sz w:val="24"/>
        </w:rPr>
        <w:t xml:space="preserve"> J. Diverticulitis of the cecum.</w:t>
      </w:r>
      <w:proofErr w:type="gramEnd"/>
      <w:r w:rsidRPr="00AC717F">
        <w:rPr>
          <w:rFonts w:eastAsia="宋体" w:cs="宋体"/>
          <w:color w:val="000000"/>
          <w:kern w:val="0"/>
          <w:sz w:val="24"/>
        </w:rPr>
        <w:t> </w:t>
      </w:r>
      <w:proofErr w:type="spellStart"/>
      <w:r w:rsidRPr="00AC717F">
        <w:rPr>
          <w:rFonts w:eastAsia="宋体" w:cs="宋体"/>
          <w:i/>
          <w:iCs/>
          <w:color w:val="000000"/>
          <w:kern w:val="0"/>
          <w:sz w:val="24"/>
        </w:rPr>
        <w:t>Surg</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Gynecol</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Obstet</w:t>
      </w:r>
      <w:proofErr w:type="spellEnd"/>
      <w:r w:rsidRPr="00AC717F">
        <w:rPr>
          <w:rFonts w:eastAsia="宋体" w:cs="宋体"/>
          <w:color w:val="000000"/>
          <w:kern w:val="0"/>
          <w:sz w:val="24"/>
        </w:rPr>
        <w:t> 1983; </w:t>
      </w:r>
      <w:r w:rsidRPr="00AC717F">
        <w:rPr>
          <w:rFonts w:eastAsia="宋体" w:cs="宋体"/>
          <w:b/>
          <w:bCs/>
          <w:color w:val="000000"/>
          <w:kern w:val="0"/>
          <w:sz w:val="24"/>
        </w:rPr>
        <w:t>156</w:t>
      </w:r>
      <w:r w:rsidRPr="00AC717F">
        <w:rPr>
          <w:rFonts w:eastAsia="宋体" w:cs="宋体"/>
          <w:color w:val="000000"/>
          <w:kern w:val="0"/>
          <w:sz w:val="24"/>
        </w:rPr>
        <w:t>: 743-748 [PMID: 6857453]</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2 </w:t>
      </w:r>
      <w:r w:rsidRPr="00AC717F">
        <w:rPr>
          <w:rFonts w:eastAsia="宋体" w:cs="宋体"/>
          <w:b/>
          <w:bCs/>
          <w:color w:val="000000"/>
          <w:kern w:val="0"/>
          <w:sz w:val="24"/>
        </w:rPr>
        <w:t>Connell AM</w:t>
      </w:r>
      <w:r w:rsidRPr="00AC717F">
        <w:rPr>
          <w:rFonts w:eastAsia="宋体" w:cs="宋体"/>
          <w:color w:val="000000"/>
          <w:kern w:val="0"/>
          <w:sz w:val="24"/>
        </w:rPr>
        <w:t xml:space="preserve">. </w:t>
      </w:r>
      <w:proofErr w:type="gramStart"/>
      <w:r w:rsidRPr="00AC717F">
        <w:rPr>
          <w:rFonts w:eastAsia="宋体" w:cs="宋体"/>
          <w:color w:val="000000"/>
          <w:kern w:val="0"/>
          <w:sz w:val="24"/>
        </w:rPr>
        <w:t>Pathogenesis of diverticular disease of the colon.</w:t>
      </w:r>
      <w:proofErr w:type="gramEnd"/>
      <w:r w:rsidRPr="00AC717F">
        <w:rPr>
          <w:rFonts w:eastAsia="宋体" w:cs="宋体"/>
          <w:color w:val="000000"/>
          <w:kern w:val="0"/>
          <w:sz w:val="24"/>
        </w:rPr>
        <w:t> </w:t>
      </w:r>
      <w:proofErr w:type="spellStart"/>
      <w:r w:rsidRPr="00AC717F">
        <w:rPr>
          <w:rFonts w:eastAsia="宋体" w:cs="宋体"/>
          <w:i/>
          <w:iCs/>
          <w:color w:val="000000"/>
          <w:kern w:val="0"/>
          <w:sz w:val="24"/>
        </w:rPr>
        <w:t>Adv</w:t>
      </w:r>
      <w:proofErr w:type="spellEnd"/>
      <w:r w:rsidRPr="00AC717F">
        <w:rPr>
          <w:rFonts w:eastAsia="宋体" w:cs="宋体"/>
          <w:i/>
          <w:iCs/>
          <w:color w:val="000000"/>
          <w:kern w:val="0"/>
          <w:sz w:val="24"/>
        </w:rPr>
        <w:t xml:space="preserve"> Intern Med</w:t>
      </w:r>
      <w:r w:rsidRPr="00AC717F">
        <w:rPr>
          <w:rFonts w:eastAsia="宋体" w:cs="宋体"/>
          <w:color w:val="000000"/>
          <w:kern w:val="0"/>
          <w:sz w:val="24"/>
        </w:rPr>
        <w:t> 1977; </w:t>
      </w:r>
      <w:r w:rsidRPr="00AC717F">
        <w:rPr>
          <w:rFonts w:eastAsia="宋体" w:cs="宋体"/>
          <w:b/>
          <w:bCs/>
          <w:color w:val="000000"/>
          <w:kern w:val="0"/>
          <w:sz w:val="24"/>
        </w:rPr>
        <w:t>22</w:t>
      </w:r>
      <w:r w:rsidRPr="00AC717F">
        <w:rPr>
          <w:rFonts w:eastAsia="宋体" w:cs="宋体"/>
          <w:color w:val="000000"/>
          <w:kern w:val="0"/>
          <w:sz w:val="24"/>
        </w:rPr>
        <w:t>: 377-395 [PMID: 842390]</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3 </w:t>
      </w:r>
      <w:proofErr w:type="spellStart"/>
      <w:r w:rsidRPr="00AC717F">
        <w:rPr>
          <w:rFonts w:eastAsia="宋体" w:cs="宋体"/>
          <w:b/>
          <w:bCs/>
          <w:color w:val="000000"/>
          <w:kern w:val="0"/>
          <w:sz w:val="24"/>
        </w:rPr>
        <w:t>Almy</w:t>
      </w:r>
      <w:proofErr w:type="spellEnd"/>
      <w:r w:rsidRPr="00AC717F">
        <w:rPr>
          <w:rFonts w:eastAsia="宋体" w:cs="宋体"/>
          <w:b/>
          <w:bCs/>
          <w:color w:val="000000"/>
          <w:kern w:val="0"/>
          <w:sz w:val="24"/>
        </w:rPr>
        <w:t xml:space="preserve"> TP</w:t>
      </w:r>
      <w:r w:rsidRPr="00AC717F">
        <w:rPr>
          <w:rFonts w:eastAsia="宋体" w:cs="宋体"/>
          <w:color w:val="000000"/>
          <w:kern w:val="0"/>
          <w:sz w:val="24"/>
        </w:rPr>
        <w:t xml:space="preserve">, Howell DA. </w:t>
      </w:r>
      <w:proofErr w:type="gramStart"/>
      <w:r w:rsidRPr="00AC717F">
        <w:rPr>
          <w:rFonts w:eastAsia="宋体" w:cs="宋体"/>
          <w:color w:val="000000"/>
          <w:kern w:val="0"/>
          <w:sz w:val="24"/>
        </w:rPr>
        <w:t>Medical progress.</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Diverticular disease of the colon.</w:t>
      </w:r>
      <w:proofErr w:type="gramEnd"/>
      <w:r w:rsidRPr="00AC717F">
        <w:rPr>
          <w:rFonts w:eastAsia="宋体" w:cs="宋体"/>
          <w:color w:val="000000"/>
          <w:kern w:val="0"/>
          <w:sz w:val="24"/>
        </w:rPr>
        <w:t> </w:t>
      </w:r>
      <w:r w:rsidRPr="00AC717F">
        <w:rPr>
          <w:rFonts w:eastAsia="宋体" w:cs="宋体"/>
          <w:i/>
          <w:iCs/>
          <w:color w:val="000000"/>
          <w:kern w:val="0"/>
          <w:sz w:val="24"/>
        </w:rPr>
        <w:t xml:space="preserve">N </w:t>
      </w:r>
      <w:proofErr w:type="spellStart"/>
      <w:r w:rsidRPr="00AC717F">
        <w:rPr>
          <w:rFonts w:eastAsia="宋体" w:cs="宋体"/>
          <w:i/>
          <w:iCs/>
          <w:color w:val="000000"/>
          <w:kern w:val="0"/>
          <w:sz w:val="24"/>
        </w:rPr>
        <w:t>Engl</w:t>
      </w:r>
      <w:proofErr w:type="spellEnd"/>
      <w:r w:rsidRPr="00AC717F">
        <w:rPr>
          <w:rFonts w:eastAsia="宋体" w:cs="宋体"/>
          <w:i/>
          <w:iCs/>
          <w:color w:val="000000"/>
          <w:kern w:val="0"/>
          <w:sz w:val="24"/>
        </w:rPr>
        <w:t xml:space="preserve"> J Med</w:t>
      </w:r>
      <w:r w:rsidRPr="00AC717F">
        <w:rPr>
          <w:rFonts w:eastAsia="宋体" w:cs="宋体"/>
          <w:color w:val="000000"/>
          <w:kern w:val="0"/>
          <w:sz w:val="24"/>
        </w:rPr>
        <w:t> 1980; </w:t>
      </w:r>
      <w:r w:rsidRPr="00AC717F">
        <w:rPr>
          <w:rFonts w:eastAsia="宋体" w:cs="宋体"/>
          <w:b/>
          <w:bCs/>
          <w:color w:val="000000"/>
          <w:kern w:val="0"/>
          <w:sz w:val="24"/>
        </w:rPr>
        <w:t>302</w:t>
      </w:r>
      <w:r w:rsidRPr="00AC717F">
        <w:rPr>
          <w:rFonts w:eastAsia="宋体" w:cs="宋体"/>
          <w:color w:val="000000"/>
          <w:kern w:val="0"/>
          <w:sz w:val="24"/>
        </w:rPr>
        <w:t>: 324-331 [PMID: 6985709 DOI: 10.1056/NEJM198002073020605]</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4 </w:t>
      </w:r>
      <w:r w:rsidRPr="00AC717F">
        <w:rPr>
          <w:rFonts w:eastAsia="宋体" w:cs="宋体"/>
          <w:b/>
          <w:bCs/>
          <w:color w:val="000000"/>
          <w:kern w:val="0"/>
          <w:sz w:val="24"/>
        </w:rPr>
        <w:t>Song JH</w:t>
      </w:r>
      <w:r w:rsidRPr="00AC717F">
        <w:rPr>
          <w:rFonts w:eastAsia="宋体" w:cs="宋体"/>
          <w:color w:val="000000"/>
          <w:kern w:val="0"/>
          <w:sz w:val="24"/>
        </w:rPr>
        <w:t xml:space="preserve">, Kim YS, Lee JH, Ok KS, </w:t>
      </w:r>
      <w:proofErr w:type="spellStart"/>
      <w:r w:rsidRPr="00AC717F">
        <w:rPr>
          <w:rFonts w:eastAsia="宋体" w:cs="宋体"/>
          <w:color w:val="000000"/>
          <w:kern w:val="0"/>
          <w:sz w:val="24"/>
        </w:rPr>
        <w:t>Ryu</w:t>
      </w:r>
      <w:proofErr w:type="spellEnd"/>
      <w:r w:rsidRPr="00AC717F">
        <w:rPr>
          <w:rFonts w:eastAsia="宋体" w:cs="宋体"/>
          <w:color w:val="000000"/>
          <w:kern w:val="0"/>
          <w:sz w:val="24"/>
        </w:rPr>
        <w:t xml:space="preserve"> SH, Lee JH, Moon JS. Clinical characteristics of colonic diverticulosis in Korea: a prospective study. </w:t>
      </w:r>
      <w:r w:rsidRPr="00AC717F">
        <w:rPr>
          <w:rFonts w:eastAsia="宋体" w:cs="宋体"/>
          <w:i/>
          <w:iCs/>
          <w:color w:val="000000"/>
          <w:kern w:val="0"/>
          <w:sz w:val="24"/>
        </w:rPr>
        <w:t>Korean J Intern Med</w:t>
      </w:r>
      <w:r w:rsidRPr="00AC717F">
        <w:rPr>
          <w:rFonts w:eastAsia="宋体" w:cs="宋体"/>
          <w:color w:val="000000"/>
          <w:kern w:val="0"/>
          <w:sz w:val="24"/>
        </w:rPr>
        <w:t> 2010; </w:t>
      </w:r>
      <w:r w:rsidRPr="00AC717F">
        <w:rPr>
          <w:rFonts w:eastAsia="宋体" w:cs="宋体"/>
          <w:b/>
          <w:bCs/>
          <w:color w:val="000000"/>
          <w:kern w:val="0"/>
          <w:sz w:val="24"/>
        </w:rPr>
        <w:t>25</w:t>
      </w:r>
      <w:r w:rsidRPr="00AC717F">
        <w:rPr>
          <w:rFonts w:eastAsia="宋体" w:cs="宋体"/>
          <w:color w:val="000000"/>
          <w:kern w:val="0"/>
          <w:sz w:val="24"/>
        </w:rPr>
        <w:t>: 140-146 [PMID: 20526386 DOI: 10.3904/kjim.2010.25.2.140]</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5 </w:t>
      </w:r>
      <w:r w:rsidRPr="00AC717F">
        <w:rPr>
          <w:rFonts w:eastAsia="宋体" w:cs="宋体"/>
          <w:b/>
          <w:bCs/>
          <w:color w:val="000000"/>
          <w:kern w:val="0"/>
          <w:sz w:val="24"/>
        </w:rPr>
        <w:t>Cho EY</w:t>
      </w:r>
      <w:r w:rsidRPr="00AC717F">
        <w:rPr>
          <w:rFonts w:eastAsia="宋体" w:cs="宋体"/>
          <w:color w:val="000000"/>
          <w:kern w:val="0"/>
          <w:sz w:val="24"/>
        </w:rPr>
        <w:t xml:space="preserve">, Choi CS, Kim JW, </w:t>
      </w:r>
      <w:proofErr w:type="spellStart"/>
      <w:r w:rsidRPr="00AC717F">
        <w:rPr>
          <w:rFonts w:eastAsia="宋体" w:cs="宋体"/>
          <w:color w:val="000000"/>
          <w:kern w:val="0"/>
          <w:sz w:val="24"/>
        </w:rPr>
        <w:t>Kweon</w:t>
      </w:r>
      <w:proofErr w:type="spellEnd"/>
      <w:r w:rsidRPr="00AC717F">
        <w:rPr>
          <w:rFonts w:eastAsia="宋体" w:cs="宋体"/>
          <w:color w:val="000000"/>
          <w:kern w:val="0"/>
          <w:sz w:val="24"/>
        </w:rPr>
        <w:t xml:space="preserve"> JH, Kim TH, </w:t>
      </w:r>
      <w:proofErr w:type="spellStart"/>
      <w:r w:rsidRPr="00AC717F">
        <w:rPr>
          <w:rFonts w:eastAsia="宋体" w:cs="宋体"/>
          <w:color w:val="000000"/>
          <w:kern w:val="0"/>
          <w:sz w:val="24"/>
        </w:rPr>
        <w:t>Seo</w:t>
      </w:r>
      <w:proofErr w:type="spellEnd"/>
      <w:r w:rsidRPr="00AC717F">
        <w:rPr>
          <w:rFonts w:eastAsia="宋体" w:cs="宋体"/>
          <w:color w:val="000000"/>
          <w:kern w:val="0"/>
          <w:sz w:val="24"/>
        </w:rPr>
        <w:t xml:space="preserve"> GS, Jo HJ, Choi SC, Nah YH.</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 xml:space="preserve">[Primary duodenal </w:t>
      </w:r>
      <w:proofErr w:type="spellStart"/>
      <w:r w:rsidRPr="00AC717F">
        <w:rPr>
          <w:rFonts w:eastAsia="宋体" w:cs="宋体"/>
          <w:color w:val="000000"/>
          <w:kern w:val="0"/>
          <w:sz w:val="24"/>
        </w:rPr>
        <w:t>choriocarcinoma</w:t>
      </w:r>
      <w:proofErr w:type="spellEnd"/>
      <w:r w:rsidRPr="00AC717F">
        <w:rPr>
          <w:rFonts w:eastAsia="宋体" w:cs="宋体"/>
          <w:color w:val="000000"/>
          <w:kern w:val="0"/>
          <w:sz w:val="24"/>
        </w:rPr>
        <w:t xml:space="preserve"> presenting as massive intestinal bleeding and metastasis to brain].</w:t>
      </w:r>
      <w:proofErr w:type="gramEnd"/>
      <w:r w:rsidRPr="00AC717F">
        <w:rPr>
          <w:rFonts w:eastAsia="宋体" w:cs="宋体"/>
          <w:color w:val="000000"/>
          <w:kern w:val="0"/>
          <w:sz w:val="24"/>
        </w:rPr>
        <w:t> </w:t>
      </w:r>
      <w:r w:rsidRPr="00AC717F">
        <w:rPr>
          <w:rFonts w:eastAsia="宋体" w:cs="宋体"/>
          <w:i/>
          <w:iCs/>
          <w:color w:val="000000"/>
          <w:kern w:val="0"/>
          <w:sz w:val="24"/>
        </w:rPr>
        <w:t xml:space="preserve">Korean J </w:t>
      </w:r>
      <w:proofErr w:type="spellStart"/>
      <w:r w:rsidRPr="00AC717F">
        <w:rPr>
          <w:rFonts w:eastAsia="宋体" w:cs="宋体"/>
          <w:i/>
          <w:iCs/>
          <w:color w:val="000000"/>
          <w:kern w:val="0"/>
          <w:sz w:val="24"/>
        </w:rPr>
        <w:t>Gastroenterol</w:t>
      </w:r>
      <w:proofErr w:type="spellEnd"/>
      <w:r w:rsidRPr="00AC717F">
        <w:rPr>
          <w:rFonts w:eastAsia="宋体" w:cs="宋体"/>
          <w:color w:val="000000"/>
          <w:kern w:val="0"/>
          <w:sz w:val="24"/>
        </w:rPr>
        <w:t> 2006; </w:t>
      </w:r>
      <w:r w:rsidRPr="00AC717F">
        <w:rPr>
          <w:rFonts w:eastAsia="宋体" w:cs="宋体"/>
          <w:b/>
          <w:bCs/>
          <w:color w:val="000000"/>
          <w:kern w:val="0"/>
          <w:sz w:val="24"/>
        </w:rPr>
        <w:t>48</w:t>
      </w:r>
      <w:r w:rsidRPr="00AC717F">
        <w:rPr>
          <w:rFonts w:eastAsia="宋体" w:cs="宋体"/>
          <w:color w:val="000000"/>
          <w:kern w:val="0"/>
          <w:sz w:val="24"/>
        </w:rPr>
        <w:t>: 128-131 [PMID: 16929158]</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6 </w:t>
      </w:r>
      <w:proofErr w:type="spellStart"/>
      <w:r w:rsidRPr="00AC717F">
        <w:rPr>
          <w:rFonts w:eastAsia="宋体" w:cs="宋体"/>
          <w:b/>
          <w:bCs/>
          <w:color w:val="000000"/>
          <w:kern w:val="0"/>
          <w:sz w:val="24"/>
        </w:rPr>
        <w:t>Ferzoco</w:t>
      </w:r>
      <w:proofErr w:type="spellEnd"/>
      <w:r w:rsidRPr="00AC717F">
        <w:rPr>
          <w:rFonts w:eastAsia="宋体" w:cs="宋体"/>
          <w:b/>
          <w:bCs/>
          <w:color w:val="000000"/>
          <w:kern w:val="0"/>
          <w:sz w:val="24"/>
        </w:rPr>
        <w:t xml:space="preserve"> LB</w:t>
      </w:r>
      <w:r w:rsidRPr="00AC717F">
        <w:rPr>
          <w:rFonts w:eastAsia="宋体" w:cs="宋体"/>
          <w:color w:val="000000"/>
          <w:kern w:val="0"/>
          <w:sz w:val="24"/>
        </w:rPr>
        <w:t xml:space="preserve">, </w:t>
      </w:r>
      <w:proofErr w:type="spellStart"/>
      <w:r w:rsidRPr="00AC717F">
        <w:rPr>
          <w:rFonts w:eastAsia="宋体" w:cs="宋体"/>
          <w:color w:val="000000"/>
          <w:kern w:val="0"/>
          <w:sz w:val="24"/>
        </w:rPr>
        <w:t>Raptopoulos</w:t>
      </w:r>
      <w:proofErr w:type="spellEnd"/>
      <w:r w:rsidRPr="00AC717F">
        <w:rPr>
          <w:rFonts w:eastAsia="宋体" w:cs="宋体"/>
          <w:color w:val="000000"/>
          <w:kern w:val="0"/>
          <w:sz w:val="24"/>
        </w:rPr>
        <w:t xml:space="preserve"> V, </w:t>
      </w:r>
      <w:proofErr w:type="spellStart"/>
      <w:r w:rsidRPr="00AC717F">
        <w:rPr>
          <w:rFonts w:eastAsia="宋体" w:cs="宋体"/>
          <w:color w:val="000000"/>
          <w:kern w:val="0"/>
          <w:sz w:val="24"/>
        </w:rPr>
        <w:t>Silen</w:t>
      </w:r>
      <w:proofErr w:type="spellEnd"/>
      <w:r w:rsidRPr="00AC717F">
        <w:rPr>
          <w:rFonts w:eastAsia="宋体" w:cs="宋体"/>
          <w:color w:val="000000"/>
          <w:kern w:val="0"/>
          <w:sz w:val="24"/>
        </w:rPr>
        <w:t xml:space="preserve"> W. Acute diverticulitis.</w:t>
      </w:r>
      <w:proofErr w:type="gramEnd"/>
      <w:r w:rsidRPr="00AC717F">
        <w:rPr>
          <w:rFonts w:eastAsia="宋体" w:cs="宋体"/>
          <w:color w:val="000000"/>
          <w:kern w:val="0"/>
          <w:sz w:val="24"/>
        </w:rPr>
        <w:t> </w:t>
      </w:r>
      <w:r w:rsidRPr="00AC717F">
        <w:rPr>
          <w:rFonts w:eastAsia="宋体" w:cs="宋体"/>
          <w:i/>
          <w:iCs/>
          <w:color w:val="000000"/>
          <w:kern w:val="0"/>
          <w:sz w:val="24"/>
        </w:rPr>
        <w:t xml:space="preserve">N </w:t>
      </w:r>
      <w:proofErr w:type="spellStart"/>
      <w:r w:rsidRPr="00AC717F">
        <w:rPr>
          <w:rFonts w:eastAsia="宋体" w:cs="宋体"/>
          <w:i/>
          <w:iCs/>
          <w:color w:val="000000"/>
          <w:kern w:val="0"/>
          <w:sz w:val="24"/>
        </w:rPr>
        <w:t>Engl</w:t>
      </w:r>
      <w:proofErr w:type="spellEnd"/>
      <w:r w:rsidRPr="00AC717F">
        <w:rPr>
          <w:rFonts w:eastAsia="宋体" w:cs="宋体"/>
          <w:i/>
          <w:iCs/>
          <w:color w:val="000000"/>
          <w:kern w:val="0"/>
          <w:sz w:val="24"/>
        </w:rPr>
        <w:t xml:space="preserve"> J Med</w:t>
      </w:r>
      <w:r w:rsidRPr="00AC717F">
        <w:rPr>
          <w:rFonts w:eastAsia="宋体" w:cs="宋体"/>
          <w:color w:val="000000"/>
          <w:kern w:val="0"/>
          <w:sz w:val="24"/>
        </w:rPr>
        <w:t> 1998; </w:t>
      </w:r>
      <w:r w:rsidRPr="00AC717F">
        <w:rPr>
          <w:rFonts w:eastAsia="宋体" w:cs="宋体"/>
          <w:b/>
          <w:bCs/>
          <w:color w:val="000000"/>
          <w:kern w:val="0"/>
          <w:sz w:val="24"/>
        </w:rPr>
        <w:t>338</w:t>
      </w:r>
      <w:r w:rsidRPr="00AC717F">
        <w:rPr>
          <w:rFonts w:eastAsia="宋体" w:cs="宋体"/>
          <w:color w:val="000000"/>
          <w:kern w:val="0"/>
          <w:sz w:val="24"/>
        </w:rPr>
        <w:t>: 1521-1526 [PMID: 9593792 DOI: 10.1056/NEJM199805213382107]</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7 </w:t>
      </w:r>
      <w:r w:rsidRPr="00AC717F">
        <w:rPr>
          <w:rFonts w:eastAsia="宋体" w:cs="宋体"/>
          <w:b/>
          <w:bCs/>
          <w:color w:val="000000"/>
          <w:kern w:val="0"/>
          <w:sz w:val="24"/>
        </w:rPr>
        <w:t>Jacobs DO</w:t>
      </w:r>
      <w:r w:rsidRPr="00AC717F">
        <w:rPr>
          <w:rFonts w:eastAsia="宋体" w:cs="宋体"/>
          <w:color w:val="000000"/>
          <w:kern w:val="0"/>
          <w:sz w:val="24"/>
        </w:rPr>
        <w:t xml:space="preserve">. </w:t>
      </w:r>
      <w:proofErr w:type="gramStart"/>
      <w:r w:rsidRPr="00AC717F">
        <w:rPr>
          <w:rFonts w:eastAsia="宋体" w:cs="宋体"/>
          <w:color w:val="000000"/>
          <w:kern w:val="0"/>
          <w:sz w:val="24"/>
        </w:rPr>
        <w:t>Clinical practice.</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Diverticulitis.</w:t>
      </w:r>
      <w:proofErr w:type="gramEnd"/>
      <w:r w:rsidRPr="00AC717F">
        <w:rPr>
          <w:rFonts w:eastAsia="宋体" w:cs="宋体"/>
          <w:color w:val="000000"/>
          <w:kern w:val="0"/>
          <w:sz w:val="24"/>
        </w:rPr>
        <w:t> </w:t>
      </w:r>
      <w:r w:rsidRPr="00AC717F">
        <w:rPr>
          <w:rFonts w:eastAsia="宋体" w:cs="宋体"/>
          <w:i/>
          <w:iCs/>
          <w:color w:val="000000"/>
          <w:kern w:val="0"/>
          <w:sz w:val="24"/>
        </w:rPr>
        <w:t xml:space="preserve">N </w:t>
      </w:r>
      <w:proofErr w:type="spellStart"/>
      <w:r w:rsidRPr="00AC717F">
        <w:rPr>
          <w:rFonts w:eastAsia="宋体" w:cs="宋体"/>
          <w:i/>
          <w:iCs/>
          <w:color w:val="000000"/>
          <w:kern w:val="0"/>
          <w:sz w:val="24"/>
        </w:rPr>
        <w:t>Engl</w:t>
      </w:r>
      <w:proofErr w:type="spellEnd"/>
      <w:r w:rsidRPr="00AC717F">
        <w:rPr>
          <w:rFonts w:eastAsia="宋体" w:cs="宋体"/>
          <w:i/>
          <w:iCs/>
          <w:color w:val="000000"/>
          <w:kern w:val="0"/>
          <w:sz w:val="24"/>
        </w:rPr>
        <w:t xml:space="preserve"> J Med</w:t>
      </w:r>
      <w:r w:rsidRPr="00AC717F">
        <w:rPr>
          <w:rFonts w:eastAsia="宋体" w:cs="宋体"/>
          <w:color w:val="000000"/>
          <w:kern w:val="0"/>
          <w:sz w:val="24"/>
        </w:rPr>
        <w:t> 2007; </w:t>
      </w:r>
      <w:r w:rsidRPr="00AC717F">
        <w:rPr>
          <w:rFonts w:eastAsia="宋体" w:cs="宋体"/>
          <w:b/>
          <w:bCs/>
          <w:color w:val="000000"/>
          <w:kern w:val="0"/>
          <w:sz w:val="24"/>
        </w:rPr>
        <w:t>357</w:t>
      </w:r>
      <w:r w:rsidRPr="00AC717F">
        <w:rPr>
          <w:rFonts w:eastAsia="宋体" w:cs="宋体"/>
          <w:color w:val="000000"/>
          <w:kern w:val="0"/>
          <w:sz w:val="24"/>
        </w:rPr>
        <w:t>: 2057-2066 [PMID: 18003962 DOI: 10.1056/NEJMcp073228]</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8 </w:t>
      </w:r>
      <w:r w:rsidRPr="00AC717F">
        <w:rPr>
          <w:rFonts w:eastAsia="宋体" w:cs="宋体"/>
          <w:b/>
          <w:bCs/>
          <w:color w:val="000000"/>
          <w:kern w:val="0"/>
          <w:sz w:val="24"/>
        </w:rPr>
        <w:t>Rafferty J</w:t>
      </w:r>
      <w:r w:rsidRPr="00AC717F">
        <w:rPr>
          <w:rFonts w:eastAsia="宋体" w:cs="宋体"/>
          <w:color w:val="000000"/>
          <w:kern w:val="0"/>
          <w:sz w:val="24"/>
        </w:rPr>
        <w:t xml:space="preserve">, </w:t>
      </w:r>
      <w:proofErr w:type="spellStart"/>
      <w:r w:rsidRPr="00AC717F">
        <w:rPr>
          <w:rFonts w:eastAsia="宋体" w:cs="宋体"/>
          <w:color w:val="000000"/>
          <w:kern w:val="0"/>
          <w:sz w:val="24"/>
        </w:rPr>
        <w:t>Shellito</w:t>
      </w:r>
      <w:proofErr w:type="spellEnd"/>
      <w:r w:rsidRPr="00AC717F">
        <w:rPr>
          <w:rFonts w:eastAsia="宋体" w:cs="宋体"/>
          <w:color w:val="000000"/>
          <w:kern w:val="0"/>
          <w:sz w:val="24"/>
        </w:rPr>
        <w:t xml:space="preserve"> P, Hyman NH, </w:t>
      </w:r>
      <w:proofErr w:type="spellStart"/>
      <w:r w:rsidRPr="00AC717F">
        <w:rPr>
          <w:rFonts w:eastAsia="宋体" w:cs="宋体"/>
          <w:color w:val="000000"/>
          <w:kern w:val="0"/>
          <w:sz w:val="24"/>
        </w:rPr>
        <w:t>Buie</w:t>
      </w:r>
      <w:proofErr w:type="spellEnd"/>
      <w:r w:rsidRPr="00AC717F">
        <w:rPr>
          <w:rFonts w:eastAsia="宋体" w:cs="宋体"/>
          <w:color w:val="000000"/>
          <w:kern w:val="0"/>
          <w:sz w:val="24"/>
        </w:rPr>
        <w:t xml:space="preserve"> WD. Practice parameters for sigmoid diverticulitis. </w:t>
      </w:r>
      <w:r w:rsidRPr="00AC717F">
        <w:rPr>
          <w:rFonts w:eastAsia="宋体" w:cs="宋体"/>
          <w:i/>
          <w:iCs/>
          <w:color w:val="000000"/>
          <w:kern w:val="0"/>
          <w:sz w:val="24"/>
        </w:rPr>
        <w:t>Dis Colon Rectum</w:t>
      </w:r>
      <w:r w:rsidRPr="00AC717F">
        <w:rPr>
          <w:rFonts w:eastAsia="宋体" w:cs="宋体"/>
          <w:color w:val="000000"/>
          <w:kern w:val="0"/>
          <w:sz w:val="24"/>
        </w:rPr>
        <w:t> 2006; </w:t>
      </w:r>
      <w:r w:rsidRPr="00AC717F">
        <w:rPr>
          <w:rFonts w:eastAsia="宋体" w:cs="宋体"/>
          <w:b/>
          <w:bCs/>
          <w:color w:val="000000"/>
          <w:kern w:val="0"/>
          <w:sz w:val="24"/>
        </w:rPr>
        <w:t>49</w:t>
      </w:r>
      <w:r w:rsidRPr="00AC717F">
        <w:rPr>
          <w:rFonts w:eastAsia="宋体" w:cs="宋体"/>
          <w:color w:val="000000"/>
          <w:kern w:val="0"/>
          <w:sz w:val="24"/>
        </w:rPr>
        <w:t>: 939-944 [PMID: 16741596 DOI: 10.1007/s10350-006-0578-2]</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 xml:space="preserve">9 </w:t>
      </w:r>
      <w:r w:rsidRPr="00AC717F">
        <w:rPr>
          <w:rFonts w:eastAsia="宋体" w:cs="宋体"/>
          <w:b/>
          <w:color w:val="000000"/>
          <w:kern w:val="0"/>
          <w:sz w:val="24"/>
        </w:rPr>
        <w:t>Choi MH,</w:t>
      </w:r>
      <w:r w:rsidRPr="00AC717F">
        <w:rPr>
          <w:rFonts w:eastAsia="宋体" w:cs="宋体"/>
          <w:color w:val="000000"/>
          <w:kern w:val="0"/>
          <w:sz w:val="24"/>
        </w:rPr>
        <w:t xml:space="preserve"> Hwang JK, Kim JH. </w:t>
      </w:r>
      <w:proofErr w:type="gramStart"/>
      <w:r w:rsidRPr="00AC717F">
        <w:rPr>
          <w:rFonts w:eastAsia="宋体" w:cs="宋体"/>
          <w:color w:val="000000"/>
          <w:kern w:val="0"/>
          <w:sz w:val="24"/>
        </w:rPr>
        <w:t>Operative treatment of the colonic diverticular disease.</w:t>
      </w:r>
      <w:proofErr w:type="gramEnd"/>
      <w:r w:rsidRPr="00AC717F">
        <w:rPr>
          <w:rFonts w:eastAsia="宋体" w:cs="宋体"/>
          <w:color w:val="000000"/>
          <w:kern w:val="0"/>
          <w:sz w:val="24"/>
        </w:rPr>
        <w:t xml:space="preserve"> </w:t>
      </w:r>
      <w:r w:rsidRPr="00AC717F">
        <w:rPr>
          <w:rFonts w:eastAsia="宋体" w:cs="宋体"/>
          <w:i/>
          <w:color w:val="000000"/>
          <w:kern w:val="0"/>
          <w:sz w:val="24"/>
        </w:rPr>
        <w:t xml:space="preserve">J Korean </w:t>
      </w:r>
      <w:proofErr w:type="spellStart"/>
      <w:r w:rsidRPr="00AC717F">
        <w:rPr>
          <w:rFonts w:eastAsia="宋体" w:cs="宋体"/>
          <w:i/>
          <w:color w:val="000000"/>
          <w:kern w:val="0"/>
          <w:sz w:val="24"/>
        </w:rPr>
        <w:t>Surg</w:t>
      </w:r>
      <w:proofErr w:type="spellEnd"/>
      <w:r w:rsidRPr="00AC717F">
        <w:rPr>
          <w:rFonts w:eastAsia="宋体" w:cs="宋体"/>
          <w:i/>
          <w:color w:val="000000"/>
          <w:kern w:val="0"/>
          <w:sz w:val="24"/>
        </w:rPr>
        <w:t xml:space="preserve"> </w:t>
      </w:r>
      <w:proofErr w:type="spellStart"/>
      <w:r w:rsidRPr="00AC717F">
        <w:rPr>
          <w:rFonts w:eastAsia="宋体" w:cs="宋体"/>
          <w:i/>
          <w:color w:val="000000"/>
          <w:kern w:val="0"/>
          <w:sz w:val="24"/>
        </w:rPr>
        <w:t>Soc</w:t>
      </w:r>
      <w:proofErr w:type="spellEnd"/>
      <w:r w:rsidRPr="00AC717F">
        <w:rPr>
          <w:rFonts w:eastAsia="宋体" w:cs="宋体"/>
          <w:i/>
          <w:color w:val="000000"/>
          <w:kern w:val="0"/>
          <w:sz w:val="24"/>
        </w:rPr>
        <w:t xml:space="preserve"> </w:t>
      </w:r>
      <w:r w:rsidRPr="00AC717F">
        <w:rPr>
          <w:rFonts w:eastAsia="宋体" w:cs="宋体"/>
          <w:color w:val="000000"/>
          <w:kern w:val="0"/>
          <w:sz w:val="24"/>
        </w:rPr>
        <w:t xml:space="preserve">2003; </w:t>
      </w:r>
      <w:r w:rsidRPr="00AC717F">
        <w:rPr>
          <w:rFonts w:eastAsia="宋体" w:cs="宋体"/>
          <w:b/>
          <w:color w:val="000000"/>
          <w:kern w:val="0"/>
          <w:sz w:val="24"/>
        </w:rPr>
        <w:t>65</w:t>
      </w:r>
      <w:r w:rsidRPr="00AC717F">
        <w:rPr>
          <w:rFonts w:eastAsia="宋体" w:cs="宋体"/>
          <w:color w:val="000000"/>
          <w:kern w:val="0"/>
          <w:sz w:val="24"/>
        </w:rPr>
        <w:t>: 534-540</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 xml:space="preserve">10 </w:t>
      </w:r>
      <w:r w:rsidRPr="00AC717F">
        <w:rPr>
          <w:rFonts w:eastAsia="宋体" w:cs="宋体"/>
          <w:b/>
          <w:color w:val="000000"/>
          <w:kern w:val="0"/>
          <w:sz w:val="24"/>
        </w:rPr>
        <w:t>Kim KY,</w:t>
      </w:r>
      <w:r w:rsidRPr="00AC717F">
        <w:rPr>
          <w:rFonts w:eastAsia="宋体" w:cs="宋体"/>
          <w:color w:val="000000"/>
          <w:kern w:val="0"/>
          <w:sz w:val="24"/>
        </w:rPr>
        <w:t xml:space="preserve"> Kim IK, Jung SW, Park KH, Park YJ. </w:t>
      </w:r>
      <w:proofErr w:type="gramStart"/>
      <w:r w:rsidRPr="00AC717F">
        <w:rPr>
          <w:rFonts w:eastAsia="宋体" w:cs="宋体"/>
          <w:color w:val="000000"/>
          <w:kern w:val="0"/>
          <w:sz w:val="24"/>
        </w:rPr>
        <w:t>Analysis on the surgical treatment of colonic diverticulitis.</w:t>
      </w:r>
      <w:proofErr w:type="gramEnd"/>
      <w:r w:rsidRPr="00AC717F">
        <w:rPr>
          <w:rFonts w:eastAsia="宋体" w:cs="宋体"/>
          <w:i/>
          <w:color w:val="000000"/>
          <w:kern w:val="0"/>
          <w:sz w:val="24"/>
        </w:rPr>
        <w:t xml:space="preserve"> J Korean </w:t>
      </w:r>
      <w:proofErr w:type="spellStart"/>
      <w:r w:rsidRPr="00AC717F">
        <w:rPr>
          <w:rFonts w:eastAsia="宋体" w:cs="宋体"/>
          <w:i/>
          <w:color w:val="000000"/>
          <w:kern w:val="0"/>
          <w:sz w:val="24"/>
        </w:rPr>
        <w:t>Surg</w:t>
      </w:r>
      <w:proofErr w:type="spellEnd"/>
      <w:r w:rsidRPr="00AC717F">
        <w:rPr>
          <w:rFonts w:eastAsia="宋体" w:cs="宋体"/>
          <w:i/>
          <w:color w:val="000000"/>
          <w:kern w:val="0"/>
          <w:sz w:val="24"/>
        </w:rPr>
        <w:t xml:space="preserve"> </w:t>
      </w:r>
      <w:proofErr w:type="spellStart"/>
      <w:r w:rsidRPr="00AC717F">
        <w:rPr>
          <w:rFonts w:eastAsia="宋体" w:cs="宋体"/>
          <w:i/>
          <w:color w:val="000000"/>
          <w:kern w:val="0"/>
          <w:sz w:val="24"/>
        </w:rPr>
        <w:t>Soc</w:t>
      </w:r>
      <w:proofErr w:type="spellEnd"/>
      <w:r w:rsidRPr="00AC717F">
        <w:rPr>
          <w:rFonts w:eastAsia="宋体" w:cs="宋体"/>
          <w:i/>
          <w:color w:val="000000"/>
          <w:kern w:val="0"/>
          <w:sz w:val="24"/>
        </w:rPr>
        <w:t xml:space="preserve"> </w:t>
      </w:r>
      <w:r w:rsidRPr="00AC717F">
        <w:rPr>
          <w:rFonts w:eastAsia="宋体" w:cs="宋体"/>
          <w:color w:val="000000"/>
          <w:kern w:val="0"/>
          <w:sz w:val="24"/>
        </w:rPr>
        <w:t xml:space="preserve">2007; </w:t>
      </w:r>
      <w:r w:rsidRPr="00AC717F">
        <w:rPr>
          <w:rFonts w:eastAsia="宋体" w:cs="宋体"/>
          <w:b/>
          <w:color w:val="000000"/>
          <w:kern w:val="0"/>
          <w:sz w:val="24"/>
        </w:rPr>
        <w:t>73</w:t>
      </w:r>
      <w:r w:rsidRPr="00AC717F">
        <w:rPr>
          <w:rFonts w:eastAsia="宋体" w:cs="宋体"/>
          <w:color w:val="000000"/>
          <w:kern w:val="0"/>
          <w:sz w:val="24"/>
        </w:rPr>
        <w:t>: 36-41</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lastRenderedPageBreak/>
        <w:t xml:space="preserve">11 </w:t>
      </w:r>
      <w:r w:rsidRPr="00AC717F">
        <w:rPr>
          <w:rFonts w:eastAsia="宋体" w:cs="宋体"/>
          <w:b/>
          <w:color w:val="000000"/>
          <w:kern w:val="0"/>
          <w:sz w:val="24"/>
        </w:rPr>
        <w:t>Moon BC,</w:t>
      </w:r>
      <w:r w:rsidRPr="00AC717F">
        <w:rPr>
          <w:rFonts w:eastAsia="宋体" w:cs="宋体"/>
          <w:color w:val="000000"/>
          <w:kern w:val="0"/>
          <w:sz w:val="24"/>
        </w:rPr>
        <w:t xml:space="preserve"> Kim HS.</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Developmental pattern and treatment in colon diverticular disease.</w:t>
      </w:r>
      <w:proofErr w:type="gramEnd"/>
      <w:r w:rsidRPr="00AC717F">
        <w:rPr>
          <w:rFonts w:eastAsia="宋体" w:cs="宋体"/>
          <w:i/>
          <w:color w:val="000000"/>
          <w:kern w:val="0"/>
          <w:sz w:val="24"/>
        </w:rPr>
        <w:t xml:space="preserve"> J Korean </w:t>
      </w:r>
      <w:proofErr w:type="spellStart"/>
      <w:r w:rsidRPr="00AC717F">
        <w:rPr>
          <w:rFonts w:eastAsia="宋体" w:cs="宋体"/>
          <w:i/>
          <w:color w:val="000000"/>
          <w:kern w:val="0"/>
          <w:sz w:val="24"/>
        </w:rPr>
        <w:t>Soc</w:t>
      </w:r>
      <w:proofErr w:type="spellEnd"/>
      <w:r w:rsidRPr="00AC717F">
        <w:rPr>
          <w:rFonts w:eastAsia="宋体" w:cs="宋体"/>
          <w:i/>
          <w:color w:val="000000"/>
          <w:kern w:val="0"/>
          <w:sz w:val="24"/>
        </w:rPr>
        <w:t xml:space="preserve"> </w:t>
      </w:r>
      <w:proofErr w:type="spellStart"/>
      <w:r w:rsidRPr="00AC717F">
        <w:rPr>
          <w:rFonts w:eastAsia="宋体" w:cs="宋体"/>
          <w:i/>
          <w:color w:val="000000"/>
          <w:kern w:val="0"/>
          <w:sz w:val="24"/>
        </w:rPr>
        <w:t>Coloproctol</w:t>
      </w:r>
      <w:proofErr w:type="spellEnd"/>
      <w:r w:rsidRPr="00AC717F">
        <w:rPr>
          <w:rFonts w:eastAsia="宋体" w:cs="宋体"/>
          <w:color w:val="000000"/>
          <w:kern w:val="0"/>
          <w:sz w:val="24"/>
        </w:rPr>
        <w:t xml:space="preserve"> 2007; </w:t>
      </w:r>
      <w:r w:rsidRPr="00AC717F">
        <w:rPr>
          <w:rFonts w:eastAsia="宋体" w:cs="宋体"/>
          <w:b/>
          <w:color w:val="000000"/>
          <w:kern w:val="0"/>
          <w:sz w:val="24"/>
        </w:rPr>
        <w:t>23</w:t>
      </w:r>
      <w:r w:rsidRPr="00AC717F">
        <w:rPr>
          <w:rFonts w:eastAsia="宋体" w:cs="宋体"/>
          <w:color w:val="000000"/>
          <w:kern w:val="0"/>
          <w:sz w:val="24"/>
        </w:rPr>
        <w:t xml:space="preserve">: 305-311 </w:t>
      </w:r>
      <w:r w:rsidRPr="00AC717F">
        <w:rPr>
          <w:rFonts w:eastAsia="宋体" w:cs="宋体" w:hint="eastAsia"/>
          <w:color w:val="000000"/>
          <w:kern w:val="0"/>
          <w:sz w:val="24"/>
        </w:rPr>
        <w:t>[</w:t>
      </w:r>
      <w:r w:rsidRPr="00AC717F">
        <w:rPr>
          <w:rFonts w:eastAsia="宋体" w:cs="宋体"/>
          <w:color w:val="000000"/>
          <w:kern w:val="0"/>
          <w:sz w:val="24"/>
        </w:rPr>
        <w:t>DOI: 10.3393/jksc.2007.23.5.305</w:t>
      </w:r>
      <w:r w:rsidRPr="00AC717F">
        <w:rPr>
          <w:rFonts w:eastAsia="宋体" w:cs="宋体" w:hint="eastAsia"/>
          <w:color w:val="000000"/>
          <w:kern w:val="0"/>
          <w:sz w:val="24"/>
        </w:rPr>
        <w:t>]</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 xml:space="preserve">12 </w:t>
      </w:r>
      <w:r w:rsidRPr="00AC717F">
        <w:rPr>
          <w:rFonts w:eastAsia="宋体" w:cs="宋体"/>
          <w:b/>
          <w:color w:val="000000"/>
          <w:kern w:val="0"/>
          <w:sz w:val="24"/>
        </w:rPr>
        <w:t>Chung HD,</w:t>
      </w:r>
      <w:r w:rsidRPr="00AC717F">
        <w:rPr>
          <w:rFonts w:eastAsia="宋体" w:cs="宋体"/>
          <w:color w:val="000000"/>
          <w:kern w:val="0"/>
          <w:sz w:val="24"/>
        </w:rPr>
        <w:t xml:space="preserve"> Park KJ, </w:t>
      </w:r>
      <w:proofErr w:type="spellStart"/>
      <w:r w:rsidRPr="00AC717F">
        <w:rPr>
          <w:rFonts w:eastAsia="宋体" w:cs="宋体"/>
          <w:color w:val="000000"/>
          <w:kern w:val="0"/>
          <w:sz w:val="24"/>
        </w:rPr>
        <w:t>Heo</w:t>
      </w:r>
      <w:proofErr w:type="spellEnd"/>
      <w:r w:rsidRPr="00AC717F">
        <w:rPr>
          <w:rFonts w:eastAsia="宋体" w:cs="宋体"/>
          <w:color w:val="000000"/>
          <w:kern w:val="0"/>
          <w:sz w:val="24"/>
        </w:rPr>
        <w:t xml:space="preserve"> SC, Kang SB. Surgical treatment for diverticular disease of the colon. </w:t>
      </w:r>
      <w:r w:rsidRPr="00AC717F">
        <w:rPr>
          <w:rFonts w:eastAsia="宋体" w:cs="宋体"/>
          <w:i/>
          <w:color w:val="000000"/>
          <w:kern w:val="0"/>
          <w:sz w:val="24"/>
        </w:rPr>
        <w:t xml:space="preserve">J Korean </w:t>
      </w:r>
      <w:proofErr w:type="spellStart"/>
      <w:r w:rsidRPr="00AC717F">
        <w:rPr>
          <w:rFonts w:eastAsia="宋体" w:cs="宋体"/>
          <w:i/>
          <w:color w:val="000000"/>
          <w:kern w:val="0"/>
          <w:sz w:val="24"/>
        </w:rPr>
        <w:t>Soc</w:t>
      </w:r>
      <w:proofErr w:type="spellEnd"/>
      <w:r w:rsidRPr="00AC717F">
        <w:rPr>
          <w:rFonts w:eastAsia="宋体" w:cs="宋体"/>
          <w:i/>
          <w:color w:val="000000"/>
          <w:kern w:val="0"/>
          <w:sz w:val="24"/>
        </w:rPr>
        <w:t xml:space="preserve"> </w:t>
      </w:r>
      <w:proofErr w:type="spellStart"/>
      <w:r w:rsidRPr="00AC717F">
        <w:rPr>
          <w:rFonts w:eastAsia="宋体" w:cs="宋体"/>
          <w:i/>
          <w:color w:val="000000"/>
          <w:kern w:val="0"/>
          <w:sz w:val="24"/>
        </w:rPr>
        <w:t>Coloproctol</w:t>
      </w:r>
      <w:proofErr w:type="spellEnd"/>
      <w:r w:rsidRPr="00AC717F">
        <w:rPr>
          <w:rFonts w:eastAsia="宋体" w:cs="宋体"/>
          <w:color w:val="000000"/>
          <w:kern w:val="0"/>
          <w:sz w:val="24"/>
        </w:rPr>
        <w:t xml:space="preserve"> 2001; </w:t>
      </w:r>
      <w:r w:rsidRPr="00AC717F">
        <w:rPr>
          <w:rFonts w:eastAsia="宋体" w:cs="宋体"/>
          <w:b/>
          <w:color w:val="000000"/>
          <w:kern w:val="0"/>
          <w:sz w:val="24"/>
        </w:rPr>
        <w:t>17</w:t>
      </w:r>
      <w:r w:rsidRPr="00AC717F">
        <w:rPr>
          <w:rFonts w:eastAsia="宋体" w:cs="宋体"/>
          <w:color w:val="000000"/>
          <w:kern w:val="0"/>
          <w:sz w:val="24"/>
        </w:rPr>
        <w:t>: 243-250</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 xml:space="preserve">13 </w:t>
      </w:r>
      <w:r w:rsidRPr="00AC717F">
        <w:rPr>
          <w:rFonts w:eastAsia="宋体" w:cs="宋体"/>
          <w:b/>
          <w:color w:val="000000"/>
          <w:kern w:val="0"/>
          <w:sz w:val="24"/>
        </w:rPr>
        <w:t xml:space="preserve">Min SG, </w:t>
      </w:r>
      <w:r w:rsidRPr="00AC717F">
        <w:rPr>
          <w:rFonts w:eastAsia="宋体" w:cs="宋体"/>
          <w:color w:val="000000"/>
          <w:kern w:val="0"/>
          <w:sz w:val="24"/>
        </w:rPr>
        <w:t xml:space="preserve">Park JG, </w:t>
      </w:r>
      <w:proofErr w:type="spellStart"/>
      <w:r w:rsidRPr="00AC717F">
        <w:rPr>
          <w:rFonts w:eastAsia="宋体" w:cs="宋体"/>
          <w:color w:val="000000"/>
          <w:kern w:val="0"/>
          <w:sz w:val="24"/>
        </w:rPr>
        <w:t>Choe</w:t>
      </w:r>
      <w:proofErr w:type="spellEnd"/>
      <w:r w:rsidRPr="00AC717F">
        <w:rPr>
          <w:rFonts w:eastAsia="宋体" w:cs="宋体"/>
          <w:color w:val="000000"/>
          <w:kern w:val="0"/>
          <w:sz w:val="24"/>
        </w:rPr>
        <w:t xml:space="preserve"> KJ, Kim JP.</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Surgical management of diverticular disease of the colon.</w:t>
      </w:r>
      <w:proofErr w:type="gramEnd"/>
      <w:r w:rsidRPr="00AC717F">
        <w:rPr>
          <w:rFonts w:eastAsia="宋体" w:cs="宋体"/>
          <w:color w:val="000000"/>
          <w:kern w:val="0"/>
          <w:sz w:val="24"/>
        </w:rPr>
        <w:t xml:space="preserve"> </w:t>
      </w:r>
      <w:r w:rsidRPr="00AC717F">
        <w:rPr>
          <w:rFonts w:eastAsia="宋体" w:cs="宋体"/>
          <w:i/>
          <w:color w:val="000000"/>
          <w:kern w:val="0"/>
          <w:sz w:val="24"/>
        </w:rPr>
        <w:t xml:space="preserve">J Korean </w:t>
      </w:r>
      <w:proofErr w:type="spellStart"/>
      <w:r w:rsidRPr="00AC717F">
        <w:rPr>
          <w:rFonts w:eastAsia="宋体" w:cs="宋体"/>
          <w:i/>
          <w:color w:val="000000"/>
          <w:kern w:val="0"/>
          <w:sz w:val="24"/>
        </w:rPr>
        <w:t>Soc</w:t>
      </w:r>
      <w:proofErr w:type="spellEnd"/>
      <w:r w:rsidRPr="00AC717F">
        <w:rPr>
          <w:rFonts w:eastAsia="宋体" w:cs="宋体"/>
          <w:i/>
          <w:color w:val="000000"/>
          <w:kern w:val="0"/>
          <w:sz w:val="24"/>
        </w:rPr>
        <w:t xml:space="preserve"> </w:t>
      </w:r>
      <w:proofErr w:type="spellStart"/>
      <w:r w:rsidRPr="00AC717F">
        <w:rPr>
          <w:rFonts w:eastAsia="宋体" w:cs="宋体"/>
          <w:i/>
          <w:color w:val="000000"/>
          <w:kern w:val="0"/>
          <w:sz w:val="24"/>
        </w:rPr>
        <w:t>Coloproctol</w:t>
      </w:r>
      <w:proofErr w:type="spellEnd"/>
      <w:r w:rsidRPr="00AC717F">
        <w:rPr>
          <w:rFonts w:eastAsia="宋体" w:cs="宋体"/>
          <w:color w:val="000000"/>
          <w:kern w:val="0"/>
          <w:sz w:val="24"/>
        </w:rPr>
        <w:t xml:space="preserve"> 1994; </w:t>
      </w:r>
      <w:r w:rsidRPr="00AC717F">
        <w:rPr>
          <w:rFonts w:eastAsia="宋体" w:cs="宋体"/>
          <w:b/>
          <w:color w:val="000000"/>
          <w:kern w:val="0"/>
          <w:sz w:val="24"/>
        </w:rPr>
        <w:t>10</w:t>
      </w:r>
      <w:r w:rsidRPr="00AC717F">
        <w:rPr>
          <w:rFonts w:eastAsia="宋体" w:cs="宋体"/>
          <w:color w:val="000000"/>
          <w:kern w:val="0"/>
          <w:sz w:val="24"/>
        </w:rPr>
        <w:t>: 303-311</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14 </w:t>
      </w:r>
      <w:r w:rsidRPr="00AC717F">
        <w:rPr>
          <w:rFonts w:eastAsia="宋体" w:cs="宋体"/>
          <w:b/>
          <w:bCs/>
          <w:color w:val="000000"/>
          <w:kern w:val="0"/>
          <w:sz w:val="24"/>
        </w:rPr>
        <w:t>Hinchey EJ</w:t>
      </w:r>
      <w:r w:rsidRPr="00AC717F">
        <w:rPr>
          <w:rFonts w:eastAsia="宋体" w:cs="宋体"/>
          <w:color w:val="000000"/>
          <w:kern w:val="0"/>
          <w:sz w:val="24"/>
        </w:rPr>
        <w:t xml:space="preserve">, </w:t>
      </w:r>
      <w:proofErr w:type="spellStart"/>
      <w:r w:rsidRPr="00AC717F">
        <w:rPr>
          <w:rFonts w:eastAsia="宋体" w:cs="宋体"/>
          <w:color w:val="000000"/>
          <w:kern w:val="0"/>
          <w:sz w:val="24"/>
        </w:rPr>
        <w:t>Schaal</w:t>
      </w:r>
      <w:proofErr w:type="spellEnd"/>
      <w:r w:rsidRPr="00AC717F">
        <w:rPr>
          <w:rFonts w:eastAsia="宋体" w:cs="宋体"/>
          <w:color w:val="000000"/>
          <w:kern w:val="0"/>
          <w:sz w:val="24"/>
        </w:rPr>
        <w:t xml:space="preserve"> PG, Richards GK. </w:t>
      </w:r>
      <w:proofErr w:type="gramStart"/>
      <w:r w:rsidRPr="00AC717F">
        <w:rPr>
          <w:rFonts w:eastAsia="宋体" w:cs="宋体"/>
          <w:color w:val="000000"/>
          <w:kern w:val="0"/>
          <w:sz w:val="24"/>
        </w:rPr>
        <w:t>Treatment of perforated diverticular disease of the colon.</w:t>
      </w:r>
      <w:proofErr w:type="gramEnd"/>
      <w:r w:rsidRPr="00AC717F">
        <w:rPr>
          <w:rFonts w:eastAsia="宋体" w:cs="宋体"/>
          <w:color w:val="000000"/>
          <w:kern w:val="0"/>
          <w:sz w:val="24"/>
        </w:rPr>
        <w:t> </w:t>
      </w:r>
      <w:proofErr w:type="spellStart"/>
      <w:r w:rsidRPr="00AC717F">
        <w:rPr>
          <w:rFonts w:eastAsia="宋体" w:cs="宋体"/>
          <w:i/>
          <w:iCs/>
          <w:color w:val="000000"/>
          <w:kern w:val="0"/>
          <w:sz w:val="24"/>
        </w:rPr>
        <w:t>Adv</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1978; </w:t>
      </w:r>
      <w:r w:rsidRPr="00AC717F">
        <w:rPr>
          <w:rFonts w:eastAsia="宋体" w:cs="宋体"/>
          <w:b/>
          <w:bCs/>
          <w:color w:val="000000"/>
          <w:kern w:val="0"/>
          <w:sz w:val="24"/>
        </w:rPr>
        <w:t>12</w:t>
      </w:r>
      <w:r w:rsidRPr="00AC717F">
        <w:rPr>
          <w:rFonts w:eastAsia="宋体" w:cs="宋体"/>
          <w:color w:val="000000"/>
          <w:kern w:val="0"/>
          <w:sz w:val="24"/>
        </w:rPr>
        <w:t>: 85-109 [PMID: 735943]</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15 </w:t>
      </w:r>
      <w:r w:rsidRPr="00AC717F">
        <w:rPr>
          <w:rFonts w:eastAsia="宋体" w:cs="宋体"/>
          <w:b/>
          <w:bCs/>
          <w:color w:val="000000"/>
          <w:kern w:val="0"/>
          <w:sz w:val="24"/>
        </w:rPr>
        <w:t>Hughes LE</w:t>
      </w:r>
      <w:r w:rsidRPr="00AC717F">
        <w:rPr>
          <w:rFonts w:eastAsia="宋体" w:cs="宋体"/>
          <w:color w:val="000000"/>
          <w:kern w:val="0"/>
          <w:sz w:val="24"/>
        </w:rPr>
        <w:t>.</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Postmortem survey of diverticular disease of the colon.</w:t>
      </w:r>
      <w:proofErr w:type="gramEnd"/>
      <w:r w:rsidRPr="00AC717F">
        <w:rPr>
          <w:rFonts w:eastAsia="宋体" w:cs="宋体"/>
          <w:color w:val="000000"/>
          <w:kern w:val="0"/>
          <w:sz w:val="24"/>
        </w:rPr>
        <w:t xml:space="preserve"> II. The muscular abnormality of the sigmoid colon. </w:t>
      </w:r>
      <w:r w:rsidRPr="00AC717F">
        <w:rPr>
          <w:rFonts w:eastAsia="宋体" w:cs="宋体"/>
          <w:i/>
          <w:iCs/>
          <w:color w:val="000000"/>
          <w:kern w:val="0"/>
          <w:sz w:val="24"/>
        </w:rPr>
        <w:t>Gut</w:t>
      </w:r>
      <w:r w:rsidRPr="00AC717F">
        <w:rPr>
          <w:rFonts w:eastAsia="宋体" w:cs="宋体"/>
          <w:color w:val="000000"/>
          <w:kern w:val="0"/>
          <w:sz w:val="24"/>
        </w:rPr>
        <w:t> 1969; </w:t>
      </w:r>
      <w:r w:rsidRPr="00AC717F">
        <w:rPr>
          <w:rFonts w:eastAsia="宋体" w:cs="宋体"/>
          <w:b/>
          <w:bCs/>
          <w:color w:val="000000"/>
          <w:kern w:val="0"/>
          <w:sz w:val="24"/>
        </w:rPr>
        <w:t>10</w:t>
      </w:r>
      <w:r w:rsidRPr="00AC717F">
        <w:rPr>
          <w:rFonts w:eastAsia="宋体" w:cs="宋体"/>
          <w:color w:val="000000"/>
          <w:kern w:val="0"/>
          <w:sz w:val="24"/>
        </w:rPr>
        <w:t>: 344-351 [PMID: 5771666 DOI: 10.1136/gut.10.5.344]</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16 </w:t>
      </w:r>
      <w:r w:rsidRPr="00AC717F">
        <w:rPr>
          <w:rFonts w:eastAsia="宋体" w:cs="宋体"/>
          <w:b/>
          <w:bCs/>
          <w:color w:val="000000"/>
          <w:kern w:val="0"/>
          <w:sz w:val="24"/>
        </w:rPr>
        <w:t>MIANGOLARRA CJ</w:t>
      </w:r>
      <w:r w:rsidRPr="00AC717F">
        <w:rPr>
          <w:rFonts w:eastAsia="宋体" w:cs="宋体"/>
          <w:color w:val="000000"/>
          <w:kern w:val="0"/>
          <w:sz w:val="24"/>
        </w:rPr>
        <w:t>.</w:t>
      </w:r>
      <w:proofErr w:type="gramEnd"/>
      <w:r w:rsidRPr="00AC717F">
        <w:rPr>
          <w:rFonts w:eastAsia="宋体" w:cs="宋体"/>
          <w:color w:val="000000"/>
          <w:kern w:val="0"/>
          <w:sz w:val="24"/>
        </w:rPr>
        <w:t xml:space="preserve"> Diverticulitis of the right colon: an important surgical problem. </w:t>
      </w:r>
      <w:r w:rsidRPr="00AC717F">
        <w:rPr>
          <w:rFonts w:eastAsia="宋体" w:cs="宋体"/>
          <w:i/>
          <w:iCs/>
          <w:color w:val="000000"/>
          <w:kern w:val="0"/>
          <w:sz w:val="24"/>
        </w:rPr>
        <w:t xml:space="preserve">Ann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1961; </w:t>
      </w:r>
      <w:r w:rsidRPr="00AC717F">
        <w:rPr>
          <w:rFonts w:eastAsia="宋体" w:cs="宋体"/>
          <w:b/>
          <w:bCs/>
          <w:color w:val="000000"/>
          <w:kern w:val="0"/>
          <w:sz w:val="24"/>
        </w:rPr>
        <w:t>153</w:t>
      </w:r>
      <w:r w:rsidRPr="00AC717F">
        <w:rPr>
          <w:rFonts w:eastAsia="宋体" w:cs="宋体"/>
          <w:color w:val="000000"/>
          <w:kern w:val="0"/>
          <w:sz w:val="24"/>
        </w:rPr>
        <w:t>: 861-870 [PMID: 13770112 DOI: 10.1097/00000658-196106000-00006]</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17 </w:t>
      </w:r>
      <w:proofErr w:type="spellStart"/>
      <w:r w:rsidRPr="00AC717F">
        <w:rPr>
          <w:rFonts w:eastAsia="宋体" w:cs="宋体"/>
          <w:b/>
          <w:bCs/>
          <w:color w:val="000000"/>
          <w:kern w:val="0"/>
          <w:sz w:val="24"/>
        </w:rPr>
        <w:t>Nakaji</w:t>
      </w:r>
      <w:proofErr w:type="spellEnd"/>
      <w:r w:rsidRPr="00AC717F">
        <w:rPr>
          <w:rFonts w:eastAsia="宋体" w:cs="宋体"/>
          <w:b/>
          <w:bCs/>
          <w:color w:val="000000"/>
          <w:kern w:val="0"/>
          <w:sz w:val="24"/>
        </w:rPr>
        <w:t xml:space="preserve"> S</w:t>
      </w:r>
      <w:r w:rsidRPr="00AC717F">
        <w:rPr>
          <w:rFonts w:eastAsia="宋体" w:cs="宋体"/>
          <w:color w:val="000000"/>
          <w:kern w:val="0"/>
          <w:sz w:val="24"/>
        </w:rPr>
        <w:t xml:space="preserve">, </w:t>
      </w:r>
      <w:proofErr w:type="spellStart"/>
      <w:r w:rsidRPr="00AC717F">
        <w:rPr>
          <w:rFonts w:eastAsia="宋体" w:cs="宋体"/>
          <w:color w:val="000000"/>
          <w:kern w:val="0"/>
          <w:sz w:val="24"/>
        </w:rPr>
        <w:t>Danjo</w:t>
      </w:r>
      <w:proofErr w:type="spellEnd"/>
      <w:r w:rsidRPr="00AC717F">
        <w:rPr>
          <w:rFonts w:eastAsia="宋体" w:cs="宋体"/>
          <w:color w:val="000000"/>
          <w:kern w:val="0"/>
          <w:sz w:val="24"/>
        </w:rPr>
        <w:t xml:space="preserve"> K, </w:t>
      </w:r>
      <w:proofErr w:type="spellStart"/>
      <w:r w:rsidRPr="00AC717F">
        <w:rPr>
          <w:rFonts w:eastAsia="宋体" w:cs="宋体"/>
          <w:color w:val="000000"/>
          <w:kern w:val="0"/>
          <w:sz w:val="24"/>
        </w:rPr>
        <w:t>Munakata</w:t>
      </w:r>
      <w:proofErr w:type="spellEnd"/>
      <w:r w:rsidRPr="00AC717F">
        <w:rPr>
          <w:rFonts w:eastAsia="宋体" w:cs="宋体"/>
          <w:color w:val="000000"/>
          <w:kern w:val="0"/>
          <w:sz w:val="24"/>
        </w:rPr>
        <w:t xml:space="preserve"> A, Sugawara K, </w:t>
      </w:r>
      <w:proofErr w:type="spellStart"/>
      <w:r w:rsidRPr="00AC717F">
        <w:rPr>
          <w:rFonts w:eastAsia="宋体" w:cs="宋体"/>
          <w:color w:val="000000"/>
          <w:kern w:val="0"/>
          <w:sz w:val="24"/>
        </w:rPr>
        <w:t>MacAuley</w:t>
      </w:r>
      <w:proofErr w:type="spellEnd"/>
      <w:r w:rsidRPr="00AC717F">
        <w:rPr>
          <w:rFonts w:eastAsia="宋体" w:cs="宋体"/>
          <w:color w:val="000000"/>
          <w:kern w:val="0"/>
          <w:sz w:val="24"/>
        </w:rPr>
        <w:t xml:space="preserve"> D, </w:t>
      </w:r>
      <w:proofErr w:type="spellStart"/>
      <w:r w:rsidRPr="00AC717F">
        <w:rPr>
          <w:rFonts w:eastAsia="宋体" w:cs="宋体"/>
          <w:color w:val="000000"/>
          <w:kern w:val="0"/>
          <w:sz w:val="24"/>
        </w:rPr>
        <w:t>Kernohan</w:t>
      </w:r>
      <w:proofErr w:type="spellEnd"/>
      <w:r w:rsidRPr="00AC717F">
        <w:rPr>
          <w:rFonts w:eastAsia="宋体" w:cs="宋体"/>
          <w:color w:val="000000"/>
          <w:kern w:val="0"/>
          <w:sz w:val="24"/>
        </w:rPr>
        <w:t xml:space="preserve"> G, Baxter D. Comparison of etiology of right-sided diverticula in Japan with that of left-sided diverticula in the West. </w:t>
      </w:r>
      <w:proofErr w:type="spellStart"/>
      <w:r w:rsidRPr="00AC717F">
        <w:rPr>
          <w:rFonts w:eastAsia="宋体" w:cs="宋体"/>
          <w:i/>
          <w:iCs/>
          <w:color w:val="000000"/>
          <w:kern w:val="0"/>
          <w:sz w:val="24"/>
        </w:rPr>
        <w:t>Int</w:t>
      </w:r>
      <w:proofErr w:type="spellEnd"/>
      <w:r w:rsidRPr="00AC717F">
        <w:rPr>
          <w:rFonts w:eastAsia="宋体" w:cs="宋体"/>
          <w:i/>
          <w:iCs/>
          <w:color w:val="000000"/>
          <w:kern w:val="0"/>
          <w:sz w:val="24"/>
        </w:rPr>
        <w:t xml:space="preserve"> J Colorectal Dis</w:t>
      </w:r>
      <w:r w:rsidRPr="00AC717F">
        <w:rPr>
          <w:rFonts w:eastAsia="宋体" w:cs="宋体"/>
          <w:color w:val="000000"/>
          <w:kern w:val="0"/>
          <w:sz w:val="24"/>
        </w:rPr>
        <w:t> 2002; </w:t>
      </w:r>
      <w:r w:rsidRPr="00AC717F">
        <w:rPr>
          <w:rFonts w:eastAsia="宋体" w:cs="宋体"/>
          <w:b/>
          <w:bCs/>
          <w:color w:val="000000"/>
          <w:kern w:val="0"/>
          <w:sz w:val="24"/>
        </w:rPr>
        <w:t>17</w:t>
      </w:r>
      <w:r w:rsidRPr="00AC717F">
        <w:rPr>
          <w:rFonts w:eastAsia="宋体" w:cs="宋体"/>
          <w:color w:val="000000"/>
          <w:kern w:val="0"/>
          <w:sz w:val="24"/>
        </w:rPr>
        <w:t>: 365-373 [PMID: 12355211 DOI: 10.1007/s00384-002-0403-x]</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18 </w:t>
      </w:r>
      <w:r w:rsidRPr="00AC717F">
        <w:rPr>
          <w:rFonts w:eastAsia="宋体" w:cs="宋体"/>
          <w:b/>
          <w:bCs/>
          <w:color w:val="000000"/>
          <w:kern w:val="0"/>
          <w:sz w:val="24"/>
        </w:rPr>
        <w:t>Lee KM</w:t>
      </w:r>
      <w:r w:rsidRPr="00AC717F">
        <w:rPr>
          <w:rFonts w:eastAsia="宋体" w:cs="宋体"/>
          <w:color w:val="000000"/>
          <w:kern w:val="0"/>
          <w:sz w:val="24"/>
        </w:rPr>
        <w:t>, Paik CN, Chung WC, Jung SH, Chang UI, Yang JM.</w:t>
      </w:r>
      <w:proofErr w:type="gramEnd"/>
      <w:r w:rsidRPr="00AC717F">
        <w:rPr>
          <w:rFonts w:eastAsia="宋体" w:cs="宋体"/>
          <w:color w:val="000000"/>
          <w:kern w:val="0"/>
          <w:sz w:val="24"/>
        </w:rPr>
        <w:t xml:space="preserve"> Clinical significance of colonic diverticulosis associated with bowel symptoms and colon polyp. </w:t>
      </w:r>
      <w:r w:rsidRPr="00AC717F">
        <w:rPr>
          <w:rFonts w:eastAsia="宋体" w:cs="宋体"/>
          <w:i/>
          <w:iCs/>
          <w:color w:val="000000"/>
          <w:kern w:val="0"/>
          <w:sz w:val="24"/>
        </w:rPr>
        <w:t xml:space="preserve">J Korean Med </w:t>
      </w:r>
      <w:proofErr w:type="spellStart"/>
      <w:r w:rsidRPr="00AC717F">
        <w:rPr>
          <w:rFonts w:eastAsia="宋体" w:cs="宋体"/>
          <w:i/>
          <w:iCs/>
          <w:color w:val="000000"/>
          <w:kern w:val="0"/>
          <w:sz w:val="24"/>
        </w:rPr>
        <w:t>Sci</w:t>
      </w:r>
      <w:proofErr w:type="spellEnd"/>
      <w:r w:rsidRPr="00AC717F">
        <w:rPr>
          <w:rFonts w:eastAsia="宋体" w:cs="宋体"/>
          <w:color w:val="000000"/>
          <w:kern w:val="0"/>
          <w:sz w:val="24"/>
        </w:rPr>
        <w:t> 2010; </w:t>
      </w:r>
      <w:r w:rsidRPr="00AC717F">
        <w:rPr>
          <w:rFonts w:eastAsia="宋体" w:cs="宋体"/>
          <w:b/>
          <w:bCs/>
          <w:color w:val="000000"/>
          <w:kern w:val="0"/>
          <w:sz w:val="24"/>
        </w:rPr>
        <w:t>25</w:t>
      </w:r>
      <w:r w:rsidRPr="00AC717F">
        <w:rPr>
          <w:rFonts w:eastAsia="宋体" w:cs="宋体"/>
          <w:color w:val="000000"/>
          <w:kern w:val="0"/>
          <w:sz w:val="24"/>
        </w:rPr>
        <w:t>: 1323-1329 [PMID: 20808676 DOI: 10.3346/jkms.2010.25.9.1323]</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19 </w:t>
      </w:r>
      <w:proofErr w:type="spellStart"/>
      <w:r w:rsidRPr="00AC717F">
        <w:rPr>
          <w:rFonts w:eastAsia="宋体" w:cs="宋体"/>
          <w:b/>
          <w:bCs/>
          <w:color w:val="000000"/>
          <w:kern w:val="0"/>
          <w:sz w:val="24"/>
        </w:rPr>
        <w:t>Rodkey</w:t>
      </w:r>
      <w:proofErr w:type="spellEnd"/>
      <w:r w:rsidRPr="00AC717F">
        <w:rPr>
          <w:rFonts w:eastAsia="宋体" w:cs="宋体"/>
          <w:b/>
          <w:bCs/>
          <w:color w:val="000000"/>
          <w:kern w:val="0"/>
          <w:sz w:val="24"/>
        </w:rPr>
        <w:t xml:space="preserve"> GV</w:t>
      </w:r>
      <w:r w:rsidRPr="00AC717F">
        <w:rPr>
          <w:rFonts w:eastAsia="宋体" w:cs="宋体"/>
          <w:color w:val="000000"/>
          <w:kern w:val="0"/>
          <w:sz w:val="24"/>
        </w:rPr>
        <w:t>, Welch CE. Diverticulitis of the colon: evolution in concept and therapy. </w:t>
      </w:r>
      <w:proofErr w:type="spellStart"/>
      <w:r w:rsidRPr="00AC717F">
        <w:rPr>
          <w:rFonts w:eastAsia="宋体" w:cs="宋体"/>
          <w:i/>
          <w:iCs/>
          <w:color w:val="000000"/>
          <w:kern w:val="0"/>
          <w:sz w:val="24"/>
        </w:rPr>
        <w:t>Surg</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Clin</w:t>
      </w:r>
      <w:proofErr w:type="spellEnd"/>
      <w:r w:rsidRPr="00AC717F">
        <w:rPr>
          <w:rFonts w:eastAsia="宋体" w:cs="宋体"/>
          <w:i/>
          <w:iCs/>
          <w:color w:val="000000"/>
          <w:kern w:val="0"/>
          <w:sz w:val="24"/>
        </w:rPr>
        <w:t xml:space="preserve"> North Am</w:t>
      </w:r>
      <w:r w:rsidRPr="00AC717F">
        <w:rPr>
          <w:rFonts w:eastAsia="宋体" w:cs="宋体"/>
          <w:color w:val="000000"/>
          <w:kern w:val="0"/>
          <w:sz w:val="24"/>
        </w:rPr>
        <w:t> 1965; </w:t>
      </w:r>
      <w:r w:rsidRPr="00AC717F">
        <w:rPr>
          <w:rFonts w:eastAsia="宋体" w:cs="宋体"/>
          <w:b/>
          <w:bCs/>
          <w:color w:val="000000"/>
          <w:kern w:val="0"/>
          <w:sz w:val="24"/>
        </w:rPr>
        <w:t>45</w:t>
      </w:r>
      <w:r w:rsidRPr="00AC717F">
        <w:rPr>
          <w:rFonts w:eastAsia="宋体" w:cs="宋体"/>
          <w:color w:val="000000"/>
          <w:kern w:val="0"/>
          <w:sz w:val="24"/>
        </w:rPr>
        <w:t>: 1231-1243 [PMID: 5318872]</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lastRenderedPageBreak/>
        <w:t xml:space="preserve">20 </w:t>
      </w:r>
      <w:r w:rsidRPr="00AC717F">
        <w:rPr>
          <w:rFonts w:eastAsia="宋体" w:cs="宋体"/>
          <w:b/>
          <w:color w:val="000000"/>
          <w:kern w:val="0"/>
          <w:sz w:val="24"/>
        </w:rPr>
        <w:t xml:space="preserve">Kim JS, </w:t>
      </w:r>
      <w:r w:rsidRPr="00AC717F">
        <w:rPr>
          <w:rFonts w:eastAsia="宋体" w:cs="宋体"/>
          <w:color w:val="000000"/>
          <w:kern w:val="0"/>
          <w:sz w:val="24"/>
        </w:rPr>
        <w:t xml:space="preserve">Cha SG, Kim YT, Yoon YB, Song IS, Choi KW, Kim CY, Cho JM, Choi BI. </w:t>
      </w:r>
      <w:proofErr w:type="gramStart"/>
      <w:r w:rsidRPr="00AC717F">
        <w:rPr>
          <w:rFonts w:eastAsia="宋体" w:cs="宋体"/>
          <w:color w:val="000000"/>
          <w:kern w:val="0"/>
          <w:sz w:val="24"/>
        </w:rPr>
        <w:t>The prevalence and clinical features of diverticular disease of the colon.</w:t>
      </w:r>
      <w:proofErr w:type="gramEnd"/>
      <w:r w:rsidRPr="00AC717F">
        <w:rPr>
          <w:rFonts w:eastAsia="宋体" w:cs="宋体"/>
          <w:color w:val="000000"/>
          <w:kern w:val="0"/>
          <w:sz w:val="24"/>
        </w:rPr>
        <w:t xml:space="preserve"> </w:t>
      </w:r>
      <w:r w:rsidRPr="00AC717F">
        <w:rPr>
          <w:rFonts w:eastAsia="宋体" w:cs="宋体"/>
          <w:i/>
          <w:color w:val="000000"/>
          <w:kern w:val="0"/>
          <w:sz w:val="24"/>
        </w:rPr>
        <w:t xml:space="preserve">Korean J </w:t>
      </w:r>
      <w:proofErr w:type="spellStart"/>
      <w:r w:rsidRPr="00AC717F">
        <w:rPr>
          <w:rFonts w:eastAsia="宋体" w:cs="宋体"/>
          <w:i/>
          <w:color w:val="000000"/>
          <w:kern w:val="0"/>
          <w:sz w:val="24"/>
        </w:rPr>
        <w:t>Gastroenterol</w:t>
      </w:r>
      <w:proofErr w:type="spellEnd"/>
      <w:r w:rsidRPr="00AC717F">
        <w:rPr>
          <w:rFonts w:eastAsia="宋体" w:cs="宋体"/>
          <w:color w:val="000000"/>
          <w:kern w:val="0"/>
          <w:sz w:val="24"/>
        </w:rPr>
        <w:t xml:space="preserve"> 1993; </w:t>
      </w:r>
      <w:r w:rsidRPr="00AC717F">
        <w:rPr>
          <w:rFonts w:eastAsia="宋体" w:cs="宋体"/>
          <w:b/>
          <w:color w:val="000000"/>
          <w:kern w:val="0"/>
          <w:sz w:val="24"/>
        </w:rPr>
        <w:t>25</w:t>
      </w:r>
      <w:r w:rsidRPr="00AC717F">
        <w:rPr>
          <w:rFonts w:eastAsia="宋体" w:cs="宋体"/>
          <w:color w:val="000000"/>
          <w:kern w:val="0"/>
          <w:sz w:val="24"/>
        </w:rPr>
        <w:t>: 305-314</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21 </w:t>
      </w:r>
      <w:r w:rsidRPr="00AC717F">
        <w:rPr>
          <w:rFonts w:eastAsia="宋体" w:cs="宋体"/>
          <w:b/>
          <w:bCs/>
          <w:color w:val="000000"/>
          <w:kern w:val="0"/>
          <w:sz w:val="24"/>
        </w:rPr>
        <w:t>Kim HU</w:t>
      </w:r>
      <w:r w:rsidRPr="00AC717F">
        <w:rPr>
          <w:rFonts w:eastAsia="宋体" w:cs="宋体"/>
          <w:color w:val="000000"/>
          <w:kern w:val="0"/>
          <w:sz w:val="24"/>
        </w:rPr>
        <w:t xml:space="preserve">, Kim YH, </w:t>
      </w:r>
      <w:proofErr w:type="spellStart"/>
      <w:r w:rsidRPr="00AC717F">
        <w:rPr>
          <w:rFonts w:eastAsia="宋体" w:cs="宋体"/>
          <w:color w:val="000000"/>
          <w:kern w:val="0"/>
          <w:sz w:val="24"/>
        </w:rPr>
        <w:t>Choe</w:t>
      </w:r>
      <w:proofErr w:type="spellEnd"/>
      <w:r w:rsidRPr="00AC717F">
        <w:rPr>
          <w:rFonts w:eastAsia="宋体" w:cs="宋体"/>
          <w:color w:val="000000"/>
          <w:kern w:val="0"/>
          <w:sz w:val="24"/>
        </w:rPr>
        <w:t xml:space="preserve"> WH, Kim JH, </w:t>
      </w:r>
      <w:proofErr w:type="spellStart"/>
      <w:r w:rsidRPr="00AC717F">
        <w:rPr>
          <w:rFonts w:eastAsia="宋体" w:cs="宋体"/>
          <w:color w:val="000000"/>
          <w:kern w:val="0"/>
          <w:sz w:val="24"/>
        </w:rPr>
        <w:t>Youk</w:t>
      </w:r>
      <w:proofErr w:type="spellEnd"/>
      <w:r w:rsidRPr="00AC717F">
        <w:rPr>
          <w:rFonts w:eastAsia="宋体" w:cs="宋体"/>
          <w:color w:val="000000"/>
          <w:kern w:val="0"/>
          <w:sz w:val="24"/>
        </w:rPr>
        <w:t xml:space="preserve"> CM, Lee JU, Shim SG, Son HJ, Rhee PL, Kim JJ, Rhee JC. </w:t>
      </w:r>
      <w:proofErr w:type="gramStart"/>
      <w:r w:rsidRPr="00AC717F">
        <w:rPr>
          <w:rFonts w:eastAsia="宋体" w:cs="宋体"/>
          <w:color w:val="000000"/>
          <w:kern w:val="0"/>
          <w:sz w:val="24"/>
        </w:rPr>
        <w:t>[Clinical characteristics of colonic diverticulitis in Koreans].</w:t>
      </w:r>
      <w:proofErr w:type="gramEnd"/>
      <w:r w:rsidRPr="00AC717F">
        <w:rPr>
          <w:rFonts w:eastAsia="宋体" w:cs="宋体"/>
          <w:color w:val="000000"/>
          <w:kern w:val="0"/>
          <w:sz w:val="24"/>
        </w:rPr>
        <w:t> </w:t>
      </w:r>
      <w:r w:rsidRPr="00AC717F">
        <w:rPr>
          <w:rFonts w:eastAsia="宋体" w:cs="宋体"/>
          <w:i/>
          <w:iCs/>
          <w:color w:val="000000"/>
          <w:kern w:val="0"/>
          <w:sz w:val="24"/>
        </w:rPr>
        <w:t xml:space="preserve">Korean J </w:t>
      </w:r>
      <w:proofErr w:type="spellStart"/>
      <w:r w:rsidRPr="00AC717F">
        <w:rPr>
          <w:rFonts w:eastAsia="宋体" w:cs="宋体"/>
          <w:i/>
          <w:iCs/>
          <w:color w:val="000000"/>
          <w:kern w:val="0"/>
          <w:sz w:val="24"/>
        </w:rPr>
        <w:t>Gastroenterol</w:t>
      </w:r>
      <w:proofErr w:type="spellEnd"/>
      <w:r w:rsidRPr="00AC717F">
        <w:rPr>
          <w:rFonts w:eastAsia="宋体" w:cs="宋体"/>
          <w:color w:val="000000"/>
          <w:kern w:val="0"/>
          <w:sz w:val="24"/>
        </w:rPr>
        <w:t> 2003; </w:t>
      </w:r>
      <w:r w:rsidRPr="00AC717F">
        <w:rPr>
          <w:rFonts w:eastAsia="宋体" w:cs="宋体"/>
          <w:b/>
          <w:bCs/>
          <w:color w:val="000000"/>
          <w:kern w:val="0"/>
          <w:sz w:val="24"/>
        </w:rPr>
        <w:t>42</w:t>
      </w:r>
      <w:r w:rsidRPr="00AC717F">
        <w:rPr>
          <w:rFonts w:eastAsia="宋体" w:cs="宋体"/>
          <w:color w:val="000000"/>
          <w:kern w:val="0"/>
          <w:sz w:val="24"/>
        </w:rPr>
        <w:t>: 363-368 [PMID: 14646572]</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22 </w:t>
      </w:r>
      <w:r w:rsidRPr="00AC717F">
        <w:rPr>
          <w:rFonts w:eastAsia="宋体" w:cs="宋体"/>
          <w:b/>
          <w:bCs/>
          <w:color w:val="000000"/>
          <w:kern w:val="0"/>
          <w:sz w:val="24"/>
        </w:rPr>
        <w:t>Wong SK</w:t>
      </w:r>
      <w:r w:rsidRPr="00AC717F">
        <w:rPr>
          <w:rFonts w:eastAsia="宋体" w:cs="宋体"/>
          <w:color w:val="000000"/>
          <w:kern w:val="0"/>
          <w:sz w:val="24"/>
        </w:rPr>
        <w:t xml:space="preserve">, Ho YH, Leong AP, </w:t>
      </w:r>
      <w:proofErr w:type="spellStart"/>
      <w:r w:rsidRPr="00AC717F">
        <w:rPr>
          <w:rFonts w:eastAsia="宋体" w:cs="宋体"/>
          <w:color w:val="000000"/>
          <w:kern w:val="0"/>
          <w:sz w:val="24"/>
        </w:rPr>
        <w:t>Seow-Choen</w:t>
      </w:r>
      <w:proofErr w:type="spellEnd"/>
      <w:r w:rsidRPr="00AC717F">
        <w:rPr>
          <w:rFonts w:eastAsia="宋体" w:cs="宋体"/>
          <w:color w:val="000000"/>
          <w:kern w:val="0"/>
          <w:sz w:val="24"/>
        </w:rPr>
        <w:t xml:space="preserve"> F. Clinical behavior of complicated right-sided and left-sided diverticulosis. </w:t>
      </w:r>
      <w:r w:rsidRPr="00AC717F">
        <w:rPr>
          <w:rFonts w:eastAsia="宋体" w:cs="宋体"/>
          <w:i/>
          <w:iCs/>
          <w:color w:val="000000"/>
          <w:kern w:val="0"/>
          <w:sz w:val="24"/>
        </w:rPr>
        <w:t>Dis Colon Rectum</w:t>
      </w:r>
      <w:r w:rsidRPr="00AC717F">
        <w:rPr>
          <w:rFonts w:eastAsia="宋体" w:cs="宋体"/>
          <w:color w:val="000000"/>
          <w:kern w:val="0"/>
          <w:sz w:val="24"/>
        </w:rPr>
        <w:t> 1997; </w:t>
      </w:r>
      <w:r w:rsidRPr="00AC717F">
        <w:rPr>
          <w:rFonts w:eastAsia="宋体" w:cs="宋体"/>
          <w:b/>
          <w:bCs/>
          <w:color w:val="000000"/>
          <w:kern w:val="0"/>
          <w:sz w:val="24"/>
        </w:rPr>
        <w:t>40</w:t>
      </w:r>
      <w:r w:rsidRPr="00AC717F">
        <w:rPr>
          <w:rFonts w:eastAsia="宋体" w:cs="宋体"/>
          <w:color w:val="000000"/>
          <w:kern w:val="0"/>
          <w:sz w:val="24"/>
        </w:rPr>
        <w:t>: 344-348 [PMID: 9118752 DOI: 10.1007/BF02050427]</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23 </w:t>
      </w:r>
      <w:proofErr w:type="spellStart"/>
      <w:r w:rsidRPr="00AC717F">
        <w:rPr>
          <w:rFonts w:eastAsia="宋体" w:cs="宋体"/>
          <w:b/>
          <w:bCs/>
          <w:color w:val="000000"/>
          <w:kern w:val="0"/>
          <w:sz w:val="24"/>
        </w:rPr>
        <w:t>Zuccaro</w:t>
      </w:r>
      <w:proofErr w:type="spellEnd"/>
      <w:r w:rsidRPr="00AC717F">
        <w:rPr>
          <w:rFonts w:eastAsia="宋体" w:cs="宋体"/>
          <w:b/>
          <w:bCs/>
          <w:color w:val="000000"/>
          <w:kern w:val="0"/>
          <w:sz w:val="24"/>
        </w:rPr>
        <w:t xml:space="preserve"> G</w:t>
      </w:r>
      <w:r w:rsidRPr="00AC717F">
        <w:rPr>
          <w:rFonts w:eastAsia="宋体" w:cs="宋体"/>
          <w:color w:val="000000"/>
          <w:kern w:val="0"/>
          <w:sz w:val="24"/>
        </w:rPr>
        <w:t>. Management of the adult patient with acute lower gastrointestinal bleeding.</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American College of Gastroenterology.</w:t>
      </w:r>
      <w:proofErr w:type="gramEnd"/>
      <w:r w:rsidRPr="00AC717F">
        <w:rPr>
          <w:rFonts w:eastAsia="宋体" w:cs="宋体"/>
          <w:color w:val="000000"/>
          <w:kern w:val="0"/>
          <w:sz w:val="24"/>
        </w:rPr>
        <w:t xml:space="preserve"> Practice Parameters Committee. </w:t>
      </w:r>
      <w:r w:rsidRPr="00AC717F">
        <w:rPr>
          <w:rFonts w:eastAsia="宋体" w:cs="宋体"/>
          <w:i/>
          <w:iCs/>
          <w:color w:val="000000"/>
          <w:kern w:val="0"/>
          <w:sz w:val="24"/>
        </w:rPr>
        <w:t xml:space="preserve">Am J </w:t>
      </w:r>
      <w:proofErr w:type="spellStart"/>
      <w:r w:rsidRPr="00AC717F">
        <w:rPr>
          <w:rFonts w:eastAsia="宋体" w:cs="宋体"/>
          <w:i/>
          <w:iCs/>
          <w:color w:val="000000"/>
          <w:kern w:val="0"/>
          <w:sz w:val="24"/>
        </w:rPr>
        <w:t>Gastroenterol</w:t>
      </w:r>
      <w:proofErr w:type="spellEnd"/>
      <w:r w:rsidRPr="00AC717F">
        <w:rPr>
          <w:rFonts w:eastAsia="宋体" w:cs="宋体"/>
          <w:color w:val="000000"/>
          <w:kern w:val="0"/>
          <w:sz w:val="24"/>
        </w:rPr>
        <w:t> 1998; </w:t>
      </w:r>
      <w:r w:rsidRPr="00AC717F">
        <w:rPr>
          <w:rFonts w:eastAsia="宋体" w:cs="宋体"/>
          <w:b/>
          <w:bCs/>
          <w:color w:val="000000"/>
          <w:kern w:val="0"/>
          <w:sz w:val="24"/>
        </w:rPr>
        <w:t>93</w:t>
      </w:r>
      <w:r w:rsidRPr="00AC717F">
        <w:rPr>
          <w:rFonts w:eastAsia="宋体" w:cs="宋体"/>
          <w:color w:val="000000"/>
          <w:kern w:val="0"/>
          <w:sz w:val="24"/>
        </w:rPr>
        <w:t>: 1202-1208 [PMID: 9707037 DOI: 10.1016/S0002-9270(98)00276-7]</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24 </w:t>
      </w:r>
      <w:r w:rsidRPr="00AC717F">
        <w:rPr>
          <w:rFonts w:eastAsia="宋体" w:cs="宋体"/>
          <w:b/>
          <w:bCs/>
          <w:color w:val="000000"/>
          <w:kern w:val="0"/>
          <w:sz w:val="24"/>
        </w:rPr>
        <w:t>Chen CY</w:t>
      </w:r>
      <w:r w:rsidRPr="00AC717F">
        <w:rPr>
          <w:rFonts w:eastAsia="宋体" w:cs="宋体"/>
          <w:color w:val="000000"/>
          <w:kern w:val="0"/>
          <w:sz w:val="24"/>
        </w:rPr>
        <w:t xml:space="preserve">, Wu CC, </w:t>
      </w:r>
      <w:proofErr w:type="spellStart"/>
      <w:r w:rsidRPr="00AC717F">
        <w:rPr>
          <w:rFonts w:eastAsia="宋体" w:cs="宋体"/>
          <w:color w:val="000000"/>
          <w:kern w:val="0"/>
          <w:sz w:val="24"/>
        </w:rPr>
        <w:t>Jao</w:t>
      </w:r>
      <w:proofErr w:type="spellEnd"/>
      <w:r w:rsidRPr="00AC717F">
        <w:rPr>
          <w:rFonts w:eastAsia="宋体" w:cs="宋体"/>
          <w:color w:val="000000"/>
          <w:kern w:val="0"/>
          <w:sz w:val="24"/>
        </w:rPr>
        <w:t xml:space="preserve"> SW, </w:t>
      </w:r>
      <w:proofErr w:type="spellStart"/>
      <w:r w:rsidRPr="00AC717F">
        <w:rPr>
          <w:rFonts w:eastAsia="宋体" w:cs="宋体"/>
          <w:color w:val="000000"/>
          <w:kern w:val="0"/>
          <w:sz w:val="24"/>
        </w:rPr>
        <w:t>Pai</w:t>
      </w:r>
      <w:proofErr w:type="spellEnd"/>
      <w:r w:rsidRPr="00AC717F">
        <w:rPr>
          <w:rFonts w:eastAsia="宋体" w:cs="宋体"/>
          <w:color w:val="000000"/>
          <w:kern w:val="0"/>
          <w:sz w:val="24"/>
        </w:rPr>
        <w:t xml:space="preserve"> L, Hsiao CW. Colonic diverticular bleeding with comorbid diseases may need elective colectomy. </w:t>
      </w:r>
      <w:r w:rsidRPr="00AC717F">
        <w:rPr>
          <w:rFonts w:eastAsia="宋体" w:cs="宋体"/>
          <w:i/>
          <w:iCs/>
          <w:color w:val="000000"/>
          <w:kern w:val="0"/>
          <w:sz w:val="24"/>
        </w:rPr>
        <w:t xml:space="preserve">J </w:t>
      </w:r>
      <w:proofErr w:type="spellStart"/>
      <w:r w:rsidRPr="00AC717F">
        <w:rPr>
          <w:rFonts w:eastAsia="宋体" w:cs="宋体"/>
          <w:i/>
          <w:iCs/>
          <w:color w:val="000000"/>
          <w:kern w:val="0"/>
          <w:sz w:val="24"/>
        </w:rPr>
        <w:t>Gastrointest</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2009; </w:t>
      </w:r>
      <w:r w:rsidRPr="00AC717F">
        <w:rPr>
          <w:rFonts w:eastAsia="宋体" w:cs="宋体"/>
          <w:b/>
          <w:bCs/>
          <w:color w:val="000000"/>
          <w:kern w:val="0"/>
          <w:sz w:val="24"/>
        </w:rPr>
        <w:t>13</w:t>
      </w:r>
      <w:r w:rsidRPr="00AC717F">
        <w:rPr>
          <w:rFonts w:eastAsia="宋体" w:cs="宋体"/>
          <w:color w:val="000000"/>
          <w:kern w:val="0"/>
          <w:sz w:val="24"/>
        </w:rPr>
        <w:t>: 516-520 [PMID: 19005733 DOI: 10.1007/s11605-008-0731-4]</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25 </w:t>
      </w:r>
      <w:proofErr w:type="spellStart"/>
      <w:r w:rsidRPr="00AC717F">
        <w:rPr>
          <w:rFonts w:eastAsia="宋体" w:cs="宋体"/>
          <w:b/>
          <w:bCs/>
          <w:color w:val="000000"/>
          <w:kern w:val="0"/>
          <w:sz w:val="24"/>
        </w:rPr>
        <w:t>Parkes</w:t>
      </w:r>
      <w:proofErr w:type="spellEnd"/>
      <w:r w:rsidRPr="00AC717F">
        <w:rPr>
          <w:rFonts w:eastAsia="宋体" w:cs="宋体"/>
          <w:b/>
          <w:bCs/>
          <w:color w:val="000000"/>
          <w:kern w:val="0"/>
          <w:sz w:val="24"/>
        </w:rPr>
        <w:t xml:space="preserve"> BM</w:t>
      </w:r>
      <w:r w:rsidRPr="00AC717F">
        <w:rPr>
          <w:rFonts w:eastAsia="宋体" w:cs="宋体"/>
          <w:color w:val="000000"/>
          <w:kern w:val="0"/>
          <w:sz w:val="24"/>
        </w:rPr>
        <w:t xml:space="preserve">, Obeid FN, Sorensen VJ, Horst HM, </w:t>
      </w:r>
      <w:proofErr w:type="spellStart"/>
      <w:r w:rsidRPr="00AC717F">
        <w:rPr>
          <w:rFonts w:eastAsia="宋体" w:cs="宋体"/>
          <w:color w:val="000000"/>
          <w:kern w:val="0"/>
          <w:sz w:val="24"/>
        </w:rPr>
        <w:t>Fath</w:t>
      </w:r>
      <w:proofErr w:type="spellEnd"/>
      <w:r w:rsidRPr="00AC717F">
        <w:rPr>
          <w:rFonts w:eastAsia="宋体" w:cs="宋体"/>
          <w:color w:val="000000"/>
          <w:kern w:val="0"/>
          <w:sz w:val="24"/>
        </w:rPr>
        <w:t xml:space="preserve"> JJ. </w:t>
      </w:r>
      <w:proofErr w:type="gramStart"/>
      <w:r w:rsidRPr="00AC717F">
        <w:rPr>
          <w:rFonts w:eastAsia="宋体" w:cs="宋体"/>
          <w:color w:val="000000"/>
          <w:kern w:val="0"/>
          <w:sz w:val="24"/>
        </w:rPr>
        <w:t>The management of massive lower gastrointestinal bleeding.</w:t>
      </w:r>
      <w:proofErr w:type="gramEnd"/>
      <w:r w:rsidRPr="00AC717F">
        <w:rPr>
          <w:rFonts w:eastAsia="宋体" w:cs="宋体"/>
          <w:color w:val="000000"/>
          <w:kern w:val="0"/>
          <w:sz w:val="24"/>
        </w:rPr>
        <w:t> </w:t>
      </w:r>
      <w:r w:rsidRPr="00AC717F">
        <w:rPr>
          <w:rFonts w:eastAsia="宋体" w:cs="宋体"/>
          <w:i/>
          <w:iCs/>
          <w:color w:val="000000"/>
          <w:kern w:val="0"/>
          <w:sz w:val="24"/>
        </w:rPr>
        <w:t xml:space="preserve">Am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1993; </w:t>
      </w:r>
      <w:r w:rsidRPr="00AC717F">
        <w:rPr>
          <w:rFonts w:eastAsia="宋体" w:cs="宋体"/>
          <w:b/>
          <w:bCs/>
          <w:color w:val="000000"/>
          <w:kern w:val="0"/>
          <w:sz w:val="24"/>
        </w:rPr>
        <w:t>59</w:t>
      </w:r>
      <w:r w:rsidRPr="00AC717F">
        <w:rPr>
          <w:rFonts w:eastAsia="宋体" w:cs="宋体"/>
          <w:color w:val="000000"/>
          <w:kern w:val="0"/>
          <w:sz w:val="24"/>
        </w:rPr>
        <w:t>: 676-678 [PMID: 8214970]</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26 </w:t>
      </w:r>
      <w:r w:rsidRPr="00AC717F">
        <w:rPr>
          <w:rFonts w:eastAsia="宋体" w:cs="宋体"/>
          <w:b/>
          <w:bCs/>
          <w:color w:val="000000"/>
          <w:kern w:val="0"/>
          <w:sz w:val="24"/>
        </w:rPr>
        <w:t>McGuire HH</w:t>
      </w:r>
      <w:r w:rsidRPr="00AC717F">
        <w:rPr>
          <w:rFonts w:eastAsia="宋体" w:cs="宋体"/>
          <w:color w:val="000000"/>
          <w:kern w:val="0"/>
          <w:sz w:val="24"/>
        </w:rPr>
        <w:t>.</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Bleeding colonic diverticula.</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A reappraisal of natural history and management.</w:t>
      </w:r>
      <w:proofErr w:type="gramEnd"/>
      <w:r w:rsidRPr="00AC717F">
        <w:rPr>
          <w:rFonts w:eastAsia="宋体" w:cs="宋体"/>
          <w:color w:val="000000"/>
          <w:kern w:val="0"/>
          <w:sz w:val="24"/>
        </w:rPr>
        <w:t> </w:t>
      </w:r>
      <w:r w:rsidRPr="00AC717F">
        <w:rPr>
          <w:rFonts w:eastAsia="宋体" w:cs="宋体"/>
          <w:i/>
          <w:iCs/>
          <w:color w:val="000000"/>
          <w:kern w:val="0"/>
          <w:sz w:val="24"/>
        </w:rPr>
        <w:t xml:space="preserve">Ann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1994; </w:t>
      </w:r>
      <w:r w:rsidRPr="00AC717F">
        <w:rPr>
          <w:rFonts w:eastAsia="宋体" w:cs="宋体"/>
          <w:b/>
          <w:bCs/>
          <w:color w:val="000000"/>
          <w:kern w:val="0"/>
          <w:sz w:val="24"/>
        </w:rPr>
        <w:t>220</w:t>
      </w:r>
      <w:r w:rsidRPr="00AC717F">
        <w:rPr>
          <w:rFonts w:eastAsia="宋体" w:cs="宋体"/>
          <w:color w:val="000000"/>
          <w:kern w:val="0"/>
          <w:sz w:val="24"/>
        </w:rPr>
        <w:t>: 653-656 [PMID: 7979613 DOI: 10.1097/00000658-199411000-00008]</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 xml:space="preserve">27 </w:t>
      </w:r>
      <w:r w:rsidRPr="00AC717F">
        <w:rPr>
          <w:rFonts w:eastAsia="宋体" w:cs="宋体"/>
          <w:b/>
          <w:color w:val="000000"/>
          <w:kern w:val="0"/>
          <w:sz w:val="24"/>
        </w:rPr>
        <w:t>Lee IK,</w:t>
      </w:r>
      <w:r w:rsidRPr="00AC717F">
        <w:rPr>
          <w:rFonts w:eastAsia="宋体" w:cs="宋体"/>
          <w:color w:val="000000"/>
          <w:kern w:val="0"/>
          <w:sz w:val="24"/>
        </w:rPr>
        <w:t xml:space="preserve"> Kim SH, Lee YS, Kim HJ, Lee SK, Kang WK, </w:t>
      </w:r>
      <w:proofErr w:type="spellStart"/>
      <w:r w:rsidRPr="00AC717F">
        <w:rPr>
          <w:rFonts w:eastAsia="宋体" w:cs="宋体"/>
          <w:color w:val="000000"/>
          <w:kern w:val="0"/>
          <w:sz w:val="24"/>
        </w:rPr>
        <w:t>Ahn</w:t>
      </w:r>
      <w:proofErr w:type="spellEnd"/>
      <w:r w:rsidRPr="00AC717F">
        <w:rPr>
          <w:rFonts w:eastAsia="宋体" w:cs="宋体"/>
          <w:color w:val="000000"/>
          <w:kern w:val="0"/>
          <w:sz w:val="24"/>
        </w:rPr>
        <w:t xml:space="preserve"> CH, Oh ST, </w:t>
      </w:r>
      <w:proofErr w:type="spellStart"/>
      <w:r w:rsidRPr="00AC717F">
        <w:rPr>
          <w:rFonts w:eastAsia="宋体" w:cs="宋体"/>
          <w:color w:val="000000"/>
          <w:kern w:val="0"/>
          <w:sz w:val="24"/>
        </w:rPr>
        <w:t>Jeon</w:t>
      </w:r>
      <w:proofErr w:type="spellEnd"/>
      <w:r w:rsidRPr="00AC717F">
        <w:rPr>
          <w:rFonts w:eastAsia="宋体" w:cs="宋体"/>
          <w:color w:val="000000"/>
          <w:kern w:val="0"/>
          <w:sz w:val="24"/>
        </w:rPr>
        <w:t xml:space="preserve"> HM, Kim JG, Kim EK, Chang SK. Diverticulitis of the right colon: tips for preoperative diagnosis and treatment strategy. </w:t>
      </w:r>
      <w:r w:rsidRPr="00AC717F">
        <w:rPr>
          <w:rFonts w:eastAsia="宋体" w:cs="宋体"/>
          <w:i/>
          <w:color w:val="000000"/>
          <w:kern w:val="0"/>
          <w:sz w:val="24"/>
        </w:rPr>
        <w:t xml:space="preserve">J Korean </w:t>
      </w:r>
      <w:proofErr w:type="spellStart"/>
      <w:r w:rsidRPr="00AC717F">
        <w:rPr>
          <w:rFonts w:eastAsia="宋体" w:cs="宋体"/>
          <w:i/>
          <w:color w:val="000000"/>
          <w:kern w:val="0"/>
          <w:sz w:val="24"/>
        </w:rPr>
        <w:t>Soc</w:t>
      </w:r>
      <w:proofErr w:type="spellEnd"/>
      <w:r w:rsidRPr="00AC717F">
        <w:rPr>
          <w:rFonts w:eastAsia="宋体" w:cs="宋体"/>
          <w:i/>
          <w:color w:val="000000"/>
          <w:kern w:val="0"/>
          <w:sz w:val="24"/>
        </w:rPr>
        <w:t xml:space="preserve"> </w:t>
      </w:r>
      <w:proofErr w:type="spellStart"/>
      <w:r w:rsidRPr="00AC717F">
        <w:rPr>
          <w:rFonts w:eastAsia="宋体" w:cs="宋体"/>
          <w:i/>
          <w:color w:val="000000"/>
          <w:kern w:val="0"/>
          <w:sz w:val="24"/>
        </w:rPr>
        <w:t>Coloproctol</w:t>
      </w:r>
      <w:proofErr w:type="spellEnd"/>
      <w:r w:rsidRPr="00AC717F">
        <w:rPr>
          <w:rFonts w:eastAsia="宋体" w:cs="宋体"/>
          <w:color w:val="000000"/>
          <w:kern w:val="0"/>
          <w:sz w:val="24"/>
        </w:rPr>
        <w:t xml:space="preserve"> 2007; </w:t>
      </w:r>
      <w:r w:rsidRPr="00AC717F">
        <w:rPr>
          <w:rFonts w:eastAsia="宋体" w:cs="宋体"/>
          <w:b/>
          <w:color w:val="000000"/>
          <w:kern w:val="0"/>
          <w:sz w:val="24"/>
        </w:rPr>
        <w:t>23</w:t>
      </w:r>
      <w:r w:rsidRPr="00AC717F">
        <w:rPr>
          <w:rFonts w:eastAsia="宋体" w:cs="宋体"/>
          <w:color w:val="000000"/>
          <w:kern w:val="0"/>
          <w:sz w:val="24"/>
        </w:rPr>
        <w:t>: 223-231</w:t>
      </w:r>
      <w:r w:rsidRPr="00AC717F">
        <w:rPr>
          <w:rFonts w:eastAsia="宋体" w:cs="宋体" w:hint="eastAsia"/>
          <w:color w:val="000000"/>
          <w:kern w:val="0"/>
          <w:sz w:val="24"/>
        </w:rPr>
        <w:t xml:space="preserve"> [</w:t>
      </w:r>
      <w:r w:rsidRPr="00AC717F">
        <w:rPr>
          <w:rFonts w:eastAsia="宋体" w:cs="宋体"/>
          <w:color w:val="000000"/>
          <w:kern w:val="0"/>
          <w:sz w:val="24"/>
        </w:rPr>
        <w:t>DOI: 10.3393/jksc.2007.23.4.223</w:t>
      </w:r>
      <w:r w:rsidRPr="00AC717F">
        <w:rPr>
          <w:rFonts w:eastAsia="宋体" w:cs="宋体" w:hint="eastAsia"/>
          <w:color w:val="000000"/>
          <w:kern w:val="0"/>
          <w:sz w:val="24"/>
        </w:rPr>
        <w:t>]</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lastRenderedPageBreak/>
        <w:t>28 </w:t>
      </w:r>
      <w:proofErr w:type="spellStart"/>
      <w:r w:rsidRPr="00AC717F">
        <w:rPr>
          <w:rFonts w:eastAsia="宋体" w:cs="宋体"/>
          <w:b/>
          <w:bCs/>
          <w:color w:val="000000"/>
          <w:kern w:val="0"/>
          <w:sz w:val="24"/>
        </w:rPr>
        <w:t>Smithwick</w:t>
      </w:r>
      <w:proofErr w:type="spellEnd"/>
      <w:r w:rsidRPr="00AC717F">
        <w:rPr>
          <w:rFonts w:eastAsia="宋体" w:cs="宋体"/>
          <w:b/>
          <w:bCs/>
          <w:color w:val="000000"/>
          <w:kern w:val="0"/>
          <w:sz w:val="24"/>
        </w:rPr>
        <w:t xml:space="preserve"> RH</w:t>
      </w:r>
      <w:r w:rsidRPr="00AC717F">
        <w:rPr>
          <w:rFonts w:eastAsia="宋体" w:cs="宋体"/>
          <w:color w:val="000000"/>
          <w:kern w:val="0"/>
          <w:sz w:val="24"/>
        </w:rPr>
        <w:t>.</w:t>
      </w:r>
      <w:proofErr w:type="gramEnd"/>
      <w:r w:rsidRPr="00AC717F">
        <w:rPr>
          <w:rFonts w:eastAsia="宋体" w:cs="宋体"/>
          <w:color w:val="000000"/>
          <w:kern w:val="0"/>
          <w:sz w:val="24"/>
        </w:rPr>
        <w:t xml:space="preserve"> </w:t>
      </w:r>
      <w:proofErr w:type="gramStart"/>
      <w:r w:rsidR="00B34484" w:rsidRPr="00AC717F">
        <w:rPr>
          <w:rFonts w:eastAsia="宋体" w:cs="宋体"/>
          <w:color w:val="000000"/>
          <w:kern w:val="0"/>
          <w:sz w:val="24"/>
        </w:rPr>
        <w:t>Experiences with the surgical management of diverticulitis of the sigmoid</w:t>
      </w:r>
      <w:r w:rsidRPr="00AC717F">
        <w:rPr>
          <w:rFonts w:eastAsia="宋体" w:cs="宋体"/>
          <w:color w:val="000000"/>
          <w:kern w:val="0"/>
          <w:sz w:val="24"/>
        </w:rPr>
        <w:t>.</w:t>
      </w:r>
      <w:proofErr w:type="gramEnd"/>
      <w:r w:rsidRPr="00AC717F">
        <w:rPr>
          <w:rFonts w:eastAsia="宋体" w:cs="宋体"/>
          <w:color w:val="000000"/>
          <w:kern w:val="0"/>
          <w:sz w:val="24"/>
        </w:rPr>
        <w:t> </w:t>
      </w:r>
      <w:r w:rsidRPr="00AC717F">
        <w:rPr>
          <w:rFonts w:eastAsia="宋体" w:cs="宋体"/>
          <w:i/>
          <w:iCs/>
          <w:color w:val="000000"/>
          <w:kern w:val="0"/>
          <w:sz w:val="24"/>
        </w:rPr>
        <w:t xml:space="preserve">Ann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1942; </w:t>
      </w:r>
      <w:r w:rsidRPr="00AC717F">
        <w:rPr>
          <w:rFonts w:eastAsia="宋体" w:cs="宋体"/>
          <w:b/>
          <w:bCs/>
          <w:color w:val="000000"/>
          <w:kern w:val="0"/>
          <w:sz w:val="24"/>
        </w:rPr>
        <w:t>115</w:t>
      </w:r>
      <w:r w:rsidRPr="00AC717F">
        <w:rPr>
          <w:rFonts w:eastAsia="宋体" w:cs="宋体"/>
          <w:color w:val="000000"/>
          <w:kern w:val="0"/>
          <w:sz w:val="24"/>
        </w:rPr>
        <w:t>: 969-985 [PMID: 17858058 DOI: 10.1097/00000658-194206000-00010]</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29 </w:t>
      </w:r>
      <w:r w:rsidR="00BB0231" w:rsidRPr="00AC717F">
        <w:rPr>
          <w:rFonts w:eastAsia="宋体" w:cs="宋体"/>
          <w:b/>
          <w:bCs/>
          <w:color w:val="000000"/>
          <w:kern w:val="0"/>
          <w:sz w:val="24"/>
        </w:rPr>
        <w:t xml:space="preserve">Welch </w:t>
      </w:r>
      <w:r w:rsidRPr="00AC717F">
        <w:rPr>
          <w:rFonts w:eastAsia="宋体" w:cs="宋体"/>
          <w:b/>
          <w:bCs/>
          <w:color w:val="000000"/>
          <w:kern w:val="0"/>
          <w:sz w:val="24"/>
        </w:rPr>
        <w:t>CE</w:t>
      </w:r>
      <w:r w:rsidRPr="00AC717F">
        <w:rPr>
          <w:rFonts w:eastAsia="宋体" w:cs="宋体"/>
          <w:color w:val="000000"/>
          <w:kern w:val="0"/>
          <w:sz w:val="24"/>
        </w:rPr>
        <w:t xml:space="preserve">, </w:t>
      </w:r>
      <w:r w:rsidR="00BB0231" w:rsidRPr="00AC717F">
        <w:rPr>
          <w:rFonts w:eastAsia="宋体" w:cs="宋体"/>
          <w:color w:val="000000"/>
          <w:kern w:val="0"/>
          <w:sz w:val="24"/>
        </w:rPr>
        <w:t xml:space="preserve">Allen </w:t>
      </w:r>
      <w:r w:rsidRPr="00AC717F">
        <w:rPr>
          <w:rFonts w:eastAsia="宋体" w:cs="宋体"/>
          <w:color w:val="000000"/>
          <w:kern w:val="0"/>
          <w:sz w:val="24"/>
        </w:rPr>
        <w:t xml:space="preserve">AW, </w:t>
      </w:r>
      <w:r w:rsidR="00BB0231" w:rsidRPr="00AC717F">
        <w:rPr>
          <w:rFonts w:eastAsia="宋体" w:cs="宋体"/>
          <w:color w:val="000000"/>
          <w:kern w:val="0"/>
          <w:sz w:val="24"/>
        </w:rPr>
        <w:t xml:space="preserve">Donaldson </w:t>
      </w:r>
      <w:r w:rsidRPr="00AC717F">
        <w:rPr>
          <w:rFonts w:eastAsia="宋体" w:cs="宋体"/>
          <w:color w:val="000000"/>
          <w:kern w:val="0"/>
          <w:sz w:val="24"/>
        </w:rPr>
        <w:t xml:space="preserve">GA. </w:t>
      </w:r>
      <w:proofErr w:type="gramStart"/>
      <w:r w:rsidRPr="00AC717F">
        <w:rPr>
          <w:rFonts w:eastAsia="宋体" w:cs="宋体"/>
          <w:color w:val="000000"/>
          <w:kern w:val="0"/>
          <w:sz w:val="24"/>
        </w:rPr>
        <w:t>An appraisal of resection of the colon for diverticulitis of the sigmoid.</w:t>
      </w:r>
      <w:proofErr w:type="gramEnd"/>
      <w:r w:rsidRPr="00AC717F">
        <w:rPr>
          <w:rFonts w:eastAsia="宋体" w:cs="宋体"/>
          <w:color w:val="000000"/>
          <w:kern w:val="0"/>
          <w:sz w:val="24"/>
        </w:rPr>
        <w:t> </w:t>
      </w:r>
      <w:r w:rsidRPr="00AC717F">
        <w:rPr>
          <w:rFonts w:eastAsia="宋体" w:cs="宋体"/>
          <w:i/>
          <w:iCs/>
          <w:color w:val="000000"/>
          <w:kern w:val="0"/>
          <w:sz w:val="24"/>
        </w:rPr>
        <w:t xml:space="preserve">Ann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1953; </w:t>
      </w:r>
      <w:r w:rsidRPr="00AC717F">
        <w:rPr>
          <w:rFonts w:eastAsia="宋体" w:cs="宋体"/>
          <w:b/>
          <w:bCs/>
          <w:color w:val="000000"/>
          <w:kern w:val="0"/>
          <w:sz w:val="24"/>
        </w:rPr>
        <w:t>138</w:t>
      </w:r>
      <w:r w:rsidRPr="00AC717F">
        <w:rPr>
          <w:rFonts w:eastAsia="宋体" w:cs="宋体"/>
          <w:color w:val="000000"/>
          <w:kern w:val="0"/>
          <w:sz w:val="24"/>
        </w:rPr>
        <w:t>: 332-343 [PMID: 13080959 DOI: 10.1097/00000658-195313830-00005]</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30 </w:t>
      </w:r>
      <w:proofErr w:type="spellStart"/>
      <w:r w:rsidRPr="00AC717F">
        <w:rPr>
          <w:rFonts w:eastAsia="宋体" w:cs="宋体"/>
          <w:b/>
          <w:bCs/>
          <w:color w:val="000000"/>
          <w:kern w:val="0"/>
          <w:sz w:val="24"/>
        </w:rPr>
        <w:t>Vignati</w:t>
      </w:r>
      <w:proofErr w:type="spellEnd"/>
      <w:r w:rsidRPr="00AC717F">
        <w:rPr>
          <w:rFonts w:eastAsia="宋体" w:cs="宋体"/>
          <w:b/>
          <w:bCs/>
          <w:color w:val="000000"/>
          <w:kern w:val="0"/>
          <w:sz w:val="24"/>
        </w:rPr>
        <w:t xml:space="preserve"> PV</w:t>
      </w:r>
      <w:r w:rsidRPr="00AC717F">
        <w:rPr>
          <w:rFonts w:eastAsia="宋体" w:cs="宋体"/>
          <w:color w:val="000000"/>
          <w:kern w:val="0"/>
          <w:sz w:val="24"/>
        </w:rPr>
        <w:t xml:space="preserve">, Welch JP, Cohen JL. </w:t>
      </w:r>
      <w:proofErr w:type="gramStart"/>
      <w:r w:rsidRPr="00AC717F">
        <w:rPr>
          <w:rFonts w:eastAsia="宋体" w:cs="宋体"/>
          <w:color w:val="000000"/>
          <w:kern w:val="0"/>
          <w:sz w:val="24"/>
        </w:rPr>
        <w:t>Long-term management of diverticulitis in young patients.</w:t>
      </w:r>
      <w:proofErr w:type="gramEnd"/>
      <w:r w:rsidRPr="00AC717F">
        <w:rPr>
          <w:rFonts w:eastAsia="宋体" w:cs="宋体"/>
          <w:color w:val="000000"/>
          <w:kern w:val="0"/>
          <w:sz w:val="24"/>
        </w:rPr>
        <w:t> </w:t>
      </w:r>
      <w:r w:rsidRPr="00AC717F">
        <w:rPr>
          <w:rFonts w:eastAsia="宋体" w:cs="宋体"/>
          <w:i/>
          <w:iCs/>
          <w:color w:val="000000"/>
          <w:kern w:val="0"/>
          <w:sz w:val="24"/>
        </w:rPr>
        <w:t>Dis Colon Rectum</w:t>
      </w:r>
      <w:r w:rsidRPr="00AC717F">
        <w:rPr>
          <w:rFonts w:eastAsia="宋体" w:cs="宋体"/>
          <w:color w:val="000000"/>
          <w:kern w:val="0"/>
          <w:sz w:val="24"/>
        </w:rPr>
        <w:t> 1995; </w:t>
      </w:r>
      <w:r w:rsidRPr="00AC717F">
        <w:rPr>
          <w:rFonts w:eastAsia="宋体" w:cs="宋体"/>
          <w:b/>
          <w:bCs/>
          <w:color w:val="000000"/>
          <w:kern w:val="0"/>
          <w:sz w:val="24"/>
        </w:rPr>
        <w:t>38</w:t>
      </w:r>
      <w:r w:rsidRPr="00AC717F">
        <w:rPr>
          <w:rFonts w:eastAsia="宋体" w:cs="宋体"/>
          <w:color w:val="000000"/>
          <w:kern w:val="0"/>
          <w:sz w:val="24"/>
        </w:rPr>
        <w:t>: 627-629 [PMID: 7774475 DOI: 10.1007/BF02054123]</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31 </w:t>
      </w:r>
      <w:proofErr w:type="spellStart"/>
      <w:r w:rsidRPr="00AC717F">
        <w:rPr>
          <w:rFonts w:eastAsia="宋体" w:cs="宋体"/>
          <w:b/>
          <w:bCs/>
          <w:color w:val="000000"/>
          <w:kern w:val="0"/>
          <w:sz w:val="24"/>
        </w:rPr>
        <w:t>Minardi</w:t>
      </w:r>
      <w:proofErr w:type="spellEnd"/>
      <w:r w:rsidRPr="00AC717F">
        <w:rPr>
          <w:rFonts w:eastAsia="宋体" w:cs="宋体"/>
          <w:b/>
          <w:bCs/>
          <w:color w:val="000000"/>
          <w:kern w:val="0"/>
          <w:sz w:val="24"/>
        </w:rPr>
        <w:t xml:space="preserve"> AJ</w:t>
      </w:r>
      <w:r w:rsidRPr="00AC717F">
        <w:rPr>
          <w:rFonts w:eastAsia="宋体" w:cs="宋体"/>
          <w:color w:val="000000"/>
          <w:kern w:val="0"/>
          <w:sz w:val="24"/>
        </w:rPr>
        <w:t xml:space="preserve">, Johnson LW, </w:t>
      </w:r>
      <w:proofErr w:type="spellStart"/>
      <w:r w:rsidRPr="00AC717F">
        <w:rPr>
          <w:rFonts w:eastAsia="宋体" w:cs="宋体"/>
          <w:color w:val="000000"/>
          <w:kern w:val="0"/>
          <w:sz w:val="24"/>
        </w:rPr>
        <w:t>Sehon</w:t>
      </w:r>
      <w:proofErr w:type="spellEnd"/>
      <w:r w:rsidRPr="00AC717F">
        <w:rPr>
          <w:rFonts w:eastAsia="宋体" w:cs="宋体"/>
          <w:color w:val="000000"/>
          <w:kern w:val="0"/>
          <w:sz w:val="24"/>
        </w:rPr>
        <w:t xml:space="preserve"> JK, </w:t>
      </w:r>
      <w:proofErr w:type="spellStart"/>
      <w:r w:rsidRPr="00AC717F">
        <w:rPr>
          <w:rFonts w:eastAsia="宋体" w:cs="宋体"/>
          <w:color w:val="000000"/>
          <w:kern w:val="0"/>
          <w:sz w:val="24"/>
        </w:rPr>
        <w:t>Zibari</w:t>
      </w:r>
      <w:proofErr w:type="spellEnd"/>
      <w:r w:rsidRPr="00AC717F">
        <w:rPr>
          <w:rFonts w:eastAsia="宋体" w:cs="宋体"/>
          <w:color w:val="000000"/>
          <w:kern w:val="0"/>
          <w:sz w:val="24"/>
        </w:rPr>
        <w:t xml:space="preserve"> GB, McDonald JC. </w:t>
      </w:r>
      <w:proofErr w:type="gramStart"/>
      <w:r w:rsidRPr="00AC717F">
        <w:rPr>
          <w:rFonts w:eastAsia="宋体" w:cs="宋体"/>
          <w:color w:val="000000"/>
          <w:kern w:val="0"/>
          <w:sz w:val="24"/>
        </w:rPr>
        <w:t>Diverticulitis in the young patient.</w:t>
      </w:r>
      <w:proofErr w:type="gramEnd"/>
      <w:r w:rsidRPr="00AC717F">
        <w:rPr>
          <w:rFonts w:eastAsia="宋体" w:cs="宋体"/>
          <w:color w:val="000000"/>
          <w:kern w:val="0"/>
          <w:sz w:val="24"/>
        </w:rPr>
        <w:t> </w:t>
      </w:r>
      <w:r w:rsidRPr="00AC717F">
        <w:rPr>
          <w:rFonts w:eastAsia="宋体" w:cs="宋体"/>
          <w:i/>
          <w:iCs/>
          <w:color w:val="000000"/>
          <w:kern w:val="0"/>
          <w:sz w:val="24"/>
        </w:rPr>
        <w:t xml:space="preserve">Am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2001; </w:t>
      </w:r>
      <w:r w:rsidRPr="00AC717F">
        <w:rPr>
          <w:rFonts w:eastAsia="宋体" w:cs="宋体"/>
          <w:b/>
          <w:bCs/>
          <w:color w:val="000000"/>
          <w:kern w:val="0"/>
          <w:sz w:val="24"/>
        </w:rPr>
        <w:t>67</w:t>
      </w:r>
      <w:r w:rsidRPr="00AC717F">
        <w:rPr>
          <w:rFonts w:eastAsia="宋体" w:cs="宋体"/>
          <w:color w:val="000000"/>
          <w:kern w:val="0"/>
          <w:sz w:val="24"/>
        </w:rPr>
        <w:t>: 458-461 [PMID: 11379649]</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32 </w:t>
      </w:r>
      <w:r w:rsidRPr="00AC717F">
        <w:rPr>
          <w:rFonts w:eastAsia="宋体" w:cs="宋体"/>
          <w:b/>
          <w:bCs/>
          <w:color w:val="000000"/>
          <w:kern w:val="0"/>
          <w:sz w:val="24"/>
        </w:rPr>
        <w:t>Perkins JD</w:t>
      </w:r>
      <w:r w:rsidRPr="00AC717F">
        <w:rPr>
          <w:rFonts w:eastAsia="宋体" w:cs="宋体"/>
          <w:color w:val="000000"/>
          <w:kern w:val="0"/>
          <w:sz w:val="24"/>
        </w:rPr>
        <w:t xml:space="preserve">, Shield CF, Chang FC, </w:t>
      </w:r>
      <w:proofErr w:type="spellStart"/>
      <w:r w:rsidRPr="00AC717F">
        <w:rPr>
          <w:rFonts w:eastAsia="宋体" w:cs="宋体"/>
          <w:color w:val="000000"/>
          <w:kern w:val="0"/>
          <w:sz w:val="24"/>
        </w:rPr>
        <w:t>Farha</w:t>
      </w:r>
      <w:proofErr w:type="spellEnd"/>
      <w:r w:rsidRPr="00AC717F">
        <w:rPr>
          <w:rFonts w:eastAsia="宋体" w:cs="宋体"/>
          <w:color w:val="000000"/>
          <w:kern w:val="0"/>
          <w:sz w:val="24"/>
        </w:rPr>
        <w:t xml:space="preserve"> GJ. </w:t>
      </w:r>
      <w:proofErr w:type="gramStart"/>
      <w:r w:rsidRPr="00AC717F">
        <w:rPr>
          <w:rFonts w:eastAsia="宋体" w:cs="宋体"/>
          <w:color w:val="000000"/>
          <w:kern w:val="0"/>
          <w:sz w:val="24"/>
        </w:rPr>
        <w:t>Acute diverticulitis.</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 xml:space="preserve">Comparison of treatment in immunocompromised and </w:t>
      </w:r>
      <w:proofErr w:type="spellStart"/>
      <w:r w:rsidRPr="00AC717F">
        <w:rPr>
          <w:rFonts w:eastAsia="宋体" w:cs="宋体"/>
          <w:color w:val="000000"/>
          <w:kern w:val="0"/>
          <w:sz w:val="24"/>
        </w:rPr>
        <w:t>nonimmunocompromised</w:t>
      </w:r>
      <w:proofErr w:type="spellEnd"/>
      <w:r w:rsidRPr="00AC717F">
        <w:rPr>
          <w:rFonts w:eastAsia="宋体" w:cs="宋体"/>
          <w:color w:val="000000"/>
          <w:kern w:val="0"/>
          <w:sz w:val="24"/>
        </w:rPr>
        <w:t xml:space="preserve"> patients.</w:t>
      </w:r>
      <w:proofErr w:type="gramEnd"/>
      <w:r w:rsidRPr="00AC717F">
        <w:rPr>
          <w:rFonts w:eastAsia="宋体" w:cs="宋体"/>
          <w:color w:val="000000"/>
          <w:kern w:val="0"/>
          <w:sz w:val="24"/>
        </w:rPr>
        <w:t> </w:t>
      </w:r>
      <w:r w:rsidRPr="00AC717F">
        <w:rPr>
          <w:rFonts w:eastAsia="宋体" w:cs="宋体"/>
          <w:i/>
          <w:iCs/>
          <w:color w:val="000000"/>
          <w:kern w:val="0"/>
          <w:sz w:val="24"/>
        </w:rPr>
        <w:t xml:space="preserve">Am J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1984; </w:t>
      </w:r>
      <w:r w:rsidRPr="00AC717F">
        <w:rPr>
          <w:rFonts w:eastAsia="宋体" w:cs="宋体"/>
          <w:b/>
          <w:bCs/>
          <w:color w:val="000000"/>
          <w:kern w:val="0"/>
          <w:sz w:val="24"/>
        </w:rPr>
        <w:t>148</w:t>
      </w:r>
      <w:r w:rsidRPr="00AC717F">
        <w:rPr>
          <w:rFonts w:eastAsia="宋体" w:cs="宋体"/>
          <w:color w:val="000000"/>
          <w:kern w:val="0"/>
          <w:sz w:val="24"/>
        </w:rPr>
        <w:t>: 745-748 [PMID: 6507744 DOI: 10.1016/0002-9610(84)90429-X]</w:t>
      </w:r>
    </w:p>
    <w:p w:rsidR="00CF6F55" w:rsidRPr="00AC717F" w:rsidRDefault="00CF6F55" w:rsidP="00CF6F55">
      <w:pPr>
        <w:widowControl/>
        <w:spacing w:line="360" w:lineRule="auto"/>
        <w:rPr>
          <w:rFonts w:eastAsia="宋体" w:cs="宋体"/>
          <w:color w:val="000000"/>
          <w:kern w:val="0"/>
          <w:sz w:val="24"/>
        </w:rPr>
      </w:pPr>
      <w:proofErr w:type="gramStart"/>
      <w:r w:rsidRPr="00AC717F">
        <w:rPr>
          <w:rFonts w:eastAsia="宋体" w:cs="宋体"/>
          <w:color w:val="000000"/>
          <w:kern w:val="0"/>
          <w:sz w:val="24"/>
        </w:rPr>
        <w:t>33 </w:t>
      </w:r>
      <w:proofErr w:type="spellStart"/>
      <w:r w:rsidRPr="00AC717F">
        <w:rPr>
          <w:rFonts w:eastAsia="宋体" w:cs="宋体"/>
          <w:b/>
          <w:bCs/>
          <w:color w:val="000000"/>
          <w:kern w:val="0"/>
          <w:sz w:val="24"/>
        </w:rPr>
        <w:t>Tyau</w:t>
      </w:r>
      <w:proofErr w:type="spellEnd"/>
      <w:r w:rsidRPr="00AC717F">
        <w:rPr>
          <w:rFonts w:eastAsia="宋体" w:cs="宋体"/>
          <w:b/>
          <w:bCs/>
          <w:color w:val="000000"/>
          <w:kern w:val="0"/>
          <w:sz w:val="24"/>
        </w:rPr>
        <w:t xml:space="preserve"> ES</w:t>
      </w:r>
      <w:r w:rsidRPr="00AC717F">
        <w:rPr>
          <w:rFonts w:eastAsia="宋体" w:cs="宋体"/>
          <w:color w:val="000000"/>
          <w:kern w:val="0"/>
          <w:sz w:val="24"/>
        </w:rPr>
        <w:t xml:space="preserve">, </w:t>
      </w:r>
      <w:proofErr w:type="spellStart"/>
      <w:r w:rsidRPr="00AC717F">
        <w:rPr>
          <w:rFonts w:eastAsia="宋体" w:cs="宋体"/>
          <w:color w:val="000000"/>
          <w:kern w:val="0"/>
          <w:sz w:val="24"/>
        </w:rPr>
        <w:t>Prystowsky</w:t>
      </w:r>
      <w:proofErr w:type="spellEnd"/>
      <w:r w:rsidRPr="00AC717F">
        <w:rPr>
          <w:rFonts w:eastAsia="宋体" w:cs="宋体"/>
          <w:color w:val="000000"/>
          <w:kern w:val="0"/>
          <w:sz w:val="24"/>
        </w:rPr>
        <w:t xml:space="preserve"> JB, </w:t>
      </w:r>
      <w:proofErr w:type="spellStart"/>
      <w:r w:rsidRPr="00AC717F">
        <w:rPr>
          <w:rFonts w:eastAsia="宋体" w:cs="宋体"/>
          <w:color w:val="000000"/>
          <w:kern w:val="0"/>
          <w:sz w:val="24"/>
        </w:rPr>
        <w:t>Joehl</w:t>
      </w:r>
      <w:proofErr w:type="spellEnd"/>
      <w:r w:rsidRPr="00AC717F">
        <w:rPr>
          <w:rFonts w:eastAsia="宋体" w:cs="宋体"/>
          <w:color w:val="000000"/>
          <w:kern w:val="0"/>
          <w:sz w:val="24"/>
        </w:rPr>
        <w:t xml:space="preserve"> RJ, </w:t>
      </w:r>
      <w:proofErr w:type="spellStart"/>
      <w:r w:rsidRPr="00AC717F">
        <w:rPr>
          <w:rFonts w:eastAsia="宋体" w:cs="宋体"/>
          <w:color w:val="000000"/>
          <w:kern w:val="0"/>
          <w:sz w:val="24"/>
        </w:rPr>
        <w:t>Nahrwold</w:t>
      </w:r>
      <w:proofErr w:type="spellEnd"/>
      <w:r w:rsidRPr="00AC717F">
        <w:rPr>
          <w:rFonts w:eastAsia="宋体" w:cs="宋体"/>
          <w:color w:val="000000"/>
          <w:kern w:val="0"/>
          <w:sz w:val="24"/>
        </w:rPr>
        <w:t xml:space="preserve"> DL.</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Acute diverticulitis.</w:t>
      </w:r>
      <w:proofErr w:type="gramEnd"/>
      <w:r w:rsidRPr="00AC717F">
        <w:rPr>
          <w:rFonts w:eastAsia="宋体" w:cs="宋体"/>
          <w:color w:val="000000"/>
          <w:kern w:val="0"/>
          <w:sz w:val="24"/>
        </w:rPr>
        <w:t xml:space="preserve"> </w:t>
      </w:r>
      <w:proofErr w:type="gramStart"/>
      <w:r w:rsidRPr="00AC717F">
        <w:rPr>
          <w:rFonts w:eastAsia="宋体" w:cs="宋体"/>
          <w:color w:val="000000"/>
          <w:kern w:val="0"/>
          <w:sz w:val="24"/>
        </w:rPr>
        <w:t>A complicated problem in the immunocompromised patient.</w:t>
      </w:r>
      <w:proofErr w:type="gramEnd"/>
      <w:r w:rsidRPr="00AC717F">
        <w:rPr>
          <w:rFonts w:eastAsia="宋体" w:cs="宋体"/>
          <w:color w:val="000000"/>
          <w:kern w:val="0"/>
          <w:sz w:val="24"/>
        </w:rPr>
        <w:t> </w:t>
      </w:r>
      <w:r w:rsidRPr="00AC717F">
        <w:rPr>
          <w:rFonts w:eastAsia="宋体" w:cs="宋体"/>
          <w:i/>
          <w:iCs/>
          <w:color w:val="000000"/>
          <w:kern w:val="0"/>
          <w:sz w:val="24"/>
        </w:rPr>
        <w:t xml:space="preserve">Arch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1991; </w:t>
      </w:r>
      <w:r w:rsidRPr="00AC717F">
        <w:rPr>
          <w:rFonts w:eastAsia="宋体" w:cs="宋体"/>
          <w:b/>
          <w:bCs/>
          <w:color w:val="000000"/>
          <w:kern w:val="0"/>
          <w:sz w:val="24"/>
        </w:rPr>
        <w:t>126</w:t>
      </w:r>
      <w:r w:rsidRPr="00AC717F">
        <w:rPr>
          <w:rFonts w:eastAsia="宋体" w:cs="宋体"/>
          <w:color w:val="000000"/>
          <w:kern w:val="0"/>
          <w:sz w:val="24"/>
        </w:rPr>
        <w:t>: 855-88; discussion 855-88; [PMID: 1854245 DOI: 10.1001/archsurg.1991.01410310065009]</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34 </w:t>
      </w:r>
      <w:r w:rsidRPr="00AC717F">
        <w:rPr>
          <w:rFonts w:eastAsia="宋体" w:cs="宋体"/>
          <w:b/>
          <w:bCs/>
          <w:color w:val="000000"/>
          <w:kern w:val="0"/>
          <w:sz w:val="24"/>
        </w:rPr>
        <w:t>Lederman ED</w:t>
      </w:r>
      <w:r w:rsidRPr="00AC717F">
        <w:rPr>
          <w:rFonts w:eastAsia="宋体" w:cs="宋体"/>
          <w:color w:val="000000"/>
          <w:kern w:val="0"/>
          <w:sz w:val="24"/>
        </w:rPr>
        <w:t xml:space="preserve">, Conti DJ, </w:t>
      </w:r>
      <w:proofErr w:type="spellStart"/>
      <w:r w:rsidRPr="00AC717F">
        <w:rPr>
          <w:rFonts w:eastAsia="宋体" w:cs="宋体"/>
          <w:color w:val="000000"/>
          <w:kern w:val="0"/>
          <w:sz w:val="24"/>
        </w:rPr>
        <w:t>Lempert</w:t>
      </w:r>
      <w:proofErr w:type="spellEnd"/>
      <w:r w:rsidRPr="00AC717F">
        <w:rPr>
          <w:rFonts w:eastAsia="宋体" w:cs="宋体"/>
          <w:color w:val="000000"/>
          <w:kern w:val="0"/>
          <w:sz w:val="24"/>
        </w:rPr>
        <w:t xml:space="preserve"> N, Singh TP, Lee EC. </w:t>
      </w:r>
      <w:proofErr w:type="gramStart"/>
      <w:r w:rsidRPr="00AC717F">
        <w:rPr>
          <w:rFonts w:eastAsia="宋体" w:cs="宋体"/>
          <w:color w:val="000000"/>
          <w:kern w:val="0"/>
          <w:sz w:val="24"/>
        </w:rPr>
        <w:t>Complicated diverticulitis following renal transplantation.</w:t>
      </w:r>
      <w:proofErr w:type="gramEnd"/>
      <w:r w:rsidRPr="00AC717F">
        <w:rPr>
          <w:rFonts w:eastAsia="宋体" w:cs="宋体"/>
          <w:color w:val="000000"/>
          <w:kern w:val="0"/>
          <w:sz w:val="24"/>
        </w:rPr>
        <w:t> </w:t>
      </w:r>
      <w:r w:rsidRPr="00AC717F">
        <w:rPr>
          <w:rFonts w:eastAsia="宋体" w:cs="宋体"/>
          <w:i/>
          <w:iCs/>
          <w:color w:val="000000"/>
          <w:kern w:val="0"/>
          <w:sz w:val="24"/>
        </w:rPr>
        <w:t>Dis Colon Rectum</w:t>
      </w:r>
      <w:r w:rsidRPr="00AC717F">
        <w:rPr>
          <w:rFonts w:eastAsia="宋体" w:cs="宋体"/>
          <w:color w:val="000000"/>
          <w:kern w:val="0"/>
          <w:sz w:val="24"/>
        </w:rPr>
        <w:t> 1998; </w:t>
      </w:r>
      <w:r w:rsidRPr="00AC717F">
        <w:rPr>
          <w:rFonts w:eastAsia="宋体" w:cs="宋体"/>
          <w:b/>
          <w:bCs/>
          <w:color w:val="000000"/>
          <w:kern w:val="0"/>
          <w:sz w:val="24"/>
        </w:rPr>
        <w:t>41</w:t>
      </w:r>
      <w:r w:rsidRPr="00AC717F">
        <w:rPr>
          <w:rFonts w:eastAsia="宋体" w:cs="宋体"/>
          <w:color w:val="000000"/>
          <w:kern w:val="0"/>
          <w:sz w:val="24"/>
        </w:rPr>
        <w:t>: 613-618 [PMID: 9593245 DOI: 10.1007/BF02235270]</w:t>
      </w:r>
    </w:p>
    <w:p w:rsidR="00CF6F55" w:rsidRPr="00AC717F" w:rsidRDefault="00CF6F55" w:rsidP="00CF6F55">
      <w:pPr>
        <w:widowControl/>
        <w:spacing w:line="360" w:lineRule="auto"/>
        <w:rPr>
          <w:rFonts w:eastAsia="宋体" w:cs="宋体"/>
          <w:color w:val="000000"/>
          <w:kern w:val="0"/>
          <w:sz w:val="24"/>
        </w:rPr>
      </w:pPr>
      <w:r w:rsidRPr="00AC717F">
        <w:rPr>
          <w:rFonts w:eastAsia="宋体" w:cs="宋体"/>
          <w:color w:val="000000"/>
          <w:kern w:val="0"/>
          <w:sz w:val="24"/>
        </w:rPr>
        <w:t>35 </w:t>
      </w:r>
      <w:r w:rsidRPr="00AC717F">
        <w:rPr>
          <w:rFonts w:eastAsia="宋体" w:cs="宋体"/>
          <w:b/>
          <w:bCs/>
          <w:color w:val="000000"/>
          <w:kern w:val="0"/>
          <w:sz w:val="24"/>
        </w:rPr>
        <w:t>Hall J</w:t>
      </w:r>
      <w:r w:rsidRPr="00AC717F">
        <w:rPr>
          <w:rFonts w:eastAsia="宋体" w:cs="宋体"/>
          <w:color w:val="000000"/>
          <w:kern w:val="0"/>
          <w:sz w:val="24"/>
        </w:rPr>
        <w:t xml:space="preserve">, </w:t>
      </w:r>
      <w:proofErr w:type="spellStart"/>
      <w:r w:rsidRPr="00AC717F">
        <w:rPr>
          <w:rFonts w:eastAsia="宋体" w:cs="宋体"/>
          <w:color w:val="000000"/>
          <w:kern w:val="0"/>
          <w:sz w:val="24"/>
        </w:rPr>
        <w:t>Hammerich</w:t>
      </w:r>
      <w:proofErr w:type="spellEnd"/>
      <w:r w:rsidRPr="00AC717F">
        <w:rPr>
          <w:rFonts w:eastAsia="宋体" w:cs="宋体"/>
          <w:color w:val="000000"/>
          <w:kern w:val="0"/>
          <w:sz w:val="24"/>
        </w:rPr>
        <w:t xml:space="preserve"> K, Roberts P. </w:t>
      </w:r>
      <w:proofErr w:type="gramStart"/>
      <w:r w:rsidRPr="00AC717F">
        <w:rPr>
          <w:rFonts w:eastAsia="宋体" w:cs="宋体"/>
          <w:color w:val="000000"/>
          <w:kern w:val="0"/>
          <w:sz w:val="24"/>
        </w:rPr>
        <w:t>New paradigms in the management of diverticular disease.</w:t>
      </w:r>
      <w:proofErr w:type="gramEnd"/>
      <w:r w:rsidRPr="00AC717F">
        <w:rPr>
          <w:rFonts w:eastAsia="宋体" w:cs="宋体"/>
          <w:color w:val="000000"/>
          <w:kern w:val="0"/>
          <w:sz w:val="24"/>
        </w:rPr>
        <w:t> </w:t>
      </w:r>
      <w:proofErr w:type="spellStart"/>
      <w:r w:rsidRPr="00AC717F">
        <w:rPr>
          <w:rFonts w:eastAsia="宋体" w:cs="宋体"/>
          <w:i/>
          <w:iCs/>
          <w:color w:val="000000"/>
          <w:kern w:val="0"/>
          <w:sz w:val="24"/>
        </w:rPr>
        <w:t>Curr</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Probl</w:t>
      </w:r>
      <w:proofErr w:type="spellEnd"/>
      <w:r w:rsidRPr="00AC717F">
        <w:rPr>
          <w:rFonts w:eastAsia="宋体" w:cs="宋体"/>
          <w:i/>
          <w:iCs/>
          <w:color w:val="000000"/>
          <w:kern w:val="0"/>
          <w:sz w:val="24"/>
        </w:rPr>
        <w:t xml:space="preserve"> </w:t>
      </w:r>
      <w:proofErr w:type="spellStart"/>
      <w:r w:rsidRPr="00AC717F">
        <w:rPr>
          <w:rFonts w:eastAsia="宋体" w:cs="宋体"/>
          <w:i/>
          <w:iCs/>
          <w:color w:val="000000"/>
          <w:kern w:val="0"/>
          <w:sz w:val="24"/>
        </w:rPr>
        <w:t>Surg</w:t>
      </w:r>
      <w:proofErr w:type="spellEnd"/>
      <w:r w:rsidRPr="00AC717F">
        <w:rPr>
          <w:rFonts w:eastAsia="宋体" w:cs="宋体"/>
          <w:color w:val="000000"/>
          <w:kern w:val="0"/>
          <w:sz w:val="24"/>
        </w:rPr>
        <w:t> 2010; </w:t>
      </w:r>
      <w:r w:rsidRPr="00AC717F">
        <w:rPr>
          <w:rFonts w:eastAsia="宋体" w:cs="宋体"/>
          <w:b/>
          <w:bCs/>
          <w:color w:val="000000"/>
          <w:kern w:val="0"/>
          <w:sz w:val="24"/>
        </w:rPr>
        <w:t>47</w:t>
      </w:r>
      <w:r w:rsidRPr="00AC717F">
        <w:rPr>
          <w:rFonts w:eastAsia="宋体" w:cs="宋体"/>
          <w:color w:val="000000"/>
          <w:kern w:val="0"/>
          <w:sz w:val="24"/>
        </w:rPr>
        <w:t>: 680-735 [PMID: 20684920 DOI: 10.1067/j.cpsurg.2010.04.005]</w:t>
      </w:r>
    </w:p>
    <w:p w:rsidR="00CF6F55" w:rsidRPr="00AC717F" w:rsidRDefault="00CF6F55" w:rsidP="00CF6F55">
      <w:pPr>
        <w:spacing w:line="360" w:lineRule="auto"/>
        <w:rPr>
          <w:sz w:val="24"/>
        </w:rPr>
      </w:pPr>
    </w:p>
    <w:p w:rsidR="004C0980" w:rsidRPr="00AC717F" w:rsidRDefault="004C0980" w:rsidP="00BD06B8">
      <w:pPr>
        <w:pStyle w:val="af1"/>
        <w:spacing w:line="360" w:lineRule="auto"/>
        <w:ind w:leftChars="0" w:left="0"/>
        <w:contextualSpacing/>
        <w:jc w:val="right"/>
        <w:rPr>
          <w:rFonts w:eastAsia="宋体"/>
          <w:b/>
          <w:bCs/>
          <w:sz w:val="24"/>
          <w:lang w:eastAsia="zh-CN"/>
        </w:rPr>
      </w:pPr>
      <w:r w:rsidRPr="00AC717F">
        <w:rPr>
          <w:rStyle w:val="af6"/>
          <w:rFonts w:cs="Arial"/>
          <w:noProof/>
          <w:sz w:val="24"/>
        </w:rPr>
        <w:lastRenderedPageBreak/>
        <w:t>P-Reviewer</w:t>
      </w:r>
      <w:r w:rsidRPr="00AC717F">
        <w:rPr>
          <w:rStyle w:val="af6"/>
          <w:rFonts w:eastAsia="宋体" w:cs="Arial"/>
          <w:noProof/>
          <w:sz w:val="24"/>
          <w:lang w:eastAsia="zh-CN"/>
        </w:rPr>
        <w:t>:</w:t>
      </w:r>
      <w:r w:rsidR="00C05ACE" w:rsidRPr="00AC717F">
        <w:rPr>
          <w:sz w:val="24"/>
        </w:rPr>
        <w:t xml:space="preserve"> </w:t>
      </w:r>
      <w:r w:rsidR="00C05ACE" w:rsidRPr="00AC717F">
        <w:rPr>
          <w:rStyle w:val="af6"/>
          <w:rFonts w:eastAsia="宋体" w:cs="Arial"/>
          <w:b w:val="0"/>
          <w:noProof/>
          <w:sz w:val="24"/>
          <w:lang w:eastAsia="zh-CN"/>
        </w:rPr>
        <w:t>Afshar</w:t>
      </w:r>
      <w:r w:rsidR="00C05ACE" w:rsidRPr="00AC717F">
        <w:rPr>
          <w:rStyle w:val="af6"/>
          <w:rFonts w:eastAsia="宋体" w:cs="Arial" w:hint="eastAsia"/>
          <w:b w:val="0"/>
          <w:noProof/>
          <w:sz w:val="24"/>
          <w:lang w:eastAsia="zh-CN"/>
        </w:rPr>
        <w:t xml:space="preserve"> S</w:t>
      </w:r>
      <w:r w:rsidR="00C05ACE" w:rsidRPr="00AC717F">
        <w:rPr>
          <w:rStyle w:val="af6"/>
          <w:rFonts w:eastAsia="宋体" w:cs="Arial" w:hint="eastAsia"/>
          <w:noProof/>
          <w:sz w:val="24"/>
          <w:lang w:eastAsia="zh-CN"/>
        </w:rPr>
        <w:t>,</w:t>
      </w:r>
      <w:r w:rsidRPr="00AC717F">
        <w:rPr>
          <w:bCs/>
          <w:sz w:val="24"/>
        </w:rPr>
        <w:t xml:space="preserve"> </w:t>
      </w:r>
      <w:r w:rsidR="00C05ACE" w:rsidRPr="00AC717F">
        <w:rPr>
          <w:bCs/>
          <w:sz w:val="24"/>
        </w:rPr>
        <w:t>Bali C</w:t>
      </w:r>
      <w:r w:rsidR="00C05ACE" w:rsidRPr="00AC717F">
        <w:rPr>
          <w:rFonts w:eastAsiaTheme="minorEastAsia" w:hint="eastAsia"/>
          <w:bCs/>
          <w:sz w:val="24"/>
          <w:lang w:eastAsia="zh-CN"/>
        </w:rPr>
        <w:t>,</w:t>
      </w:r>
      <w:r w:rsidR="00C05ACE" w:rsidRPr="00AC717F">
        <w:rPr>
          <w:bCs/>
          <w:sz w:val="24"/>
        </w:rPr>
        <w:t xml:space="preserve"> </w:t>
      </w:r>
      <w:proofErr w:type="spellStart"/>
      <w:r w:rsidR="00C05ACE" w:rsidRPr="00AC717F">
        <w:rPr>
          <w:bCs/>
          <w:sz w:val="24"/>
        </w:rPr>
        <w:t>O'Dwyer</w:t>
      </w:r>
      <w:proofErr w:type="spellEnd"/>
      <w:r w:rsidR="00C05ACE" w:rsidRPr="00AC717F">
        <w:rPr>
          <w:rFonts w:eastAsiaTheme="minorEastAsia" w:hint="eastAsia"/>
          <w:bCs/>
          <w:sz w:val="24"/>
          <w:lang w:eastAsia="zh-CN"/>
        </w:rPr>
        <w:t xml:space="preserve"> </w:t>
      </w:r>
      <w:r w:rsidR="00C05ACE" w:rsidRPr="00AC717F">
        <w:rPr>
          <w:bCs/>
          <w:sz w:val="24"/>
        </w:rPr>
        <w:t>PJ</w:t>
      </w:r>
      <w:r w:rsidRPr="00AC717F">
        <w:rPr>
          <w:bCs/>
          <w:sz w:val="24"/>
        </w:rPr>
        <w:t xml:space="preserve"> </w:t>
      </w:r>
      <w:r w:rsidRPr="00AC717F">
        <w:rPr>
          <w:b/>
          <w:bCs/>
          <w:sz w:val="24"/>
        </w:rPr>
        <w:t>S-Editor</w:t>
      </w:r>
      <w:r w:rsidRPr="00AC717F">
        <w:rPr>
          <w:rFonts w:eastAsia="宋体"/>
          <w:b/>
          <w:bCs/>
          <w:sz w:val="24"/>
          <w:lang w:eastAsia="zh-CN"/>
        </w:rPr>
        <w:t>:</w:t>
      </w:r>
      <w:r w:rsidRPr="00AC717F">
        <w:rPr>
          <w:bCs/>
          <w:sz w:val="24"/>
        </w:rPr>
        <w:t xml:space="preserve"> </w:t>
      </w:r>
      <w:r w:rsidR="00BD06B8">
        <w:rPr>
          <w:rFonts w:eastAsiaTheme="minorEastAsia" w:hint="eastAsia"/>
          <w:bCs/>
          <w:sz w:val="24"/>
          <w:lang w:eastAsia="zh-CN"/>
        </w:rPr>
        <w:t>Qi Y</w:t>
      </w:r>
      <w:r w:rsidRPr="00AC717F">
        <w:rPr>
          <w:bCs/>
          <w:sz w:val="24"/>
        </w:rPr>
        <w:t xml:space="preserve"> </w:t>
      </w:r>
      <w:r w:rsidRPr="00AC717F">
        <w:rPr>
          <w:b/>
          <w:bCs/>
          <w:sz w:val="24"/>
        </w:rPr>
        <w:t>L-Editor</w:t>
      </w:r>
      <w:r w:rsidRPr="00AC717F">
        <w:rPr>
          <w:rFonts w:eastAsia="宋体"/>
          <w:b/>
          <w:bCs/>
          <w:sz w:val="24"/>
          <w:lang w:eastAsia="zh-CN"/>
        </w:rPr>
        <w:t>:</w:t>
      </w:r>
      <w:r w:rsidRPr="00AC717F">
        <w:rPr>
          <w:b/>
          <w:bCs/>
          <w:sz w:val="24"/>
        </w:rPr>
        <w:t xml:space="preserve">  E-Editor</w:t>
      </w:r>
      <w:r w:rsidRPr="00AC717F">
        <w:rPr>
          <w:rFonts w:eastAsia="宋体"/>
          <w:b/>
          <w:bCs/>
          <w:sz w:val="24"/>
          <w:lang w:eastAsia="zh-CN"/>
        </w:rPr>
        <w:t>:</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4C0980" w:rsidRPr="00AC717F" w:rsidRDefault="004C0980" w:rsidP="00CF0709">
      <w:pPr>
        <w:widowControl/>
        <w:wordWrap/>
        <w:autoSpaceDE/>
        <w:autoSpaceDN/>
        <w:spacing w:line="360" w:lineRule="auto"/>
        <w:rPr>
          <w:rFonts w:eastAsia="나눔고딕"/>
          <w:b/>
          <w:sz w:val="24"/>
        </w:rPr>
      </w:pPr>
      <w:r w:rsidRPr="00AC717F">
        <w:rPr>
          <w:rFonts w:eastAsia="나눔고딕"/>
          <w:b/>
          <w:sz w:val="24"/>
        </w:rPr>
        <w:br w:type="page"/>
      </w:r>
    </w:p>
    <w:p w:rsidR="004C0980" w:rsidRPr="00AC717F" w:rsidRDefault="004C0980" w:rsidP="00CF0709">
      <w:pPr>
        <w:wordWrap/>
        <w:snapToGrid w:val="0"/>
        <w:spacing w:line="360" w:lineRule="auto"/>
        <w:contextualSpacing/>
        <w:rPr>
          <w:sz w:val="24"/>
        </w:rPr>
      </w:pPr>
      <w:r w:rsidRPr="00AC717F">
        <w:rPr>
          <w:rFonts w:eastAsia="나눔고딕"/>
          <w:b/>
          <w:sz w:val="24"/>
        </w:rPr>
        <w:lastRenderedPageBreak/>
        <w:t>Figure 1 Incidence of colonic diverticular disease according to age group.</w:t>
      </w:r>
      <w:r w:rsidRPr="00AC717F">
        <w:rPr>
          <w:rFonts w:eastAsia="나눔고딕"/>
          <w:sz w:val="24"/>
        </w:rPr>
        <w:t xml:space="preserve"> </w:t>
      </w:r>
      <w:r w:rsidRPr="00AC717F">
        <w:rPr>
          <w:sz w:val="24"/>
        </w:rPr>
        <w:t xml:space="preserve">The mean age of the patients was 57.2 years (range: 19 – 87 </w:t>
      </w:r>
      <w:proofErr w:type="spellStart"/>
      <w:r w:rsidRPr="00AC717F">
        <w:rPr>
          <w:sz w:val="24"/>
        </w:rPr>
        <w:t>y</w:t>
      </w:r>
      <w:r w:rsidR="00C05ACE" w:rsidRPr="00AC717F">
        <w:rPr>
          <w:rFonts w:eastAsiaTheme="minorEastAsia" w:hint="eastAsia"/>
          <w:sz w:val="24"/>
          <w:lang w:eastAsia="zh-CN"/>
        </w:rPr>
        <w:t>r</w:t>
      </w:r>
      <w:proofErr w:type="spellEnd"/>
      <w:r w:rsidRPr="00AC717F">
        <w:rPr>
          <w:sz w:val="24"/>
        </w:rPr>
        <w:t>). After the patients were divided into age groups with 10-year intervals, the 60 – 69 age group had the largest number of patients (</w:t>
      </w:r>
      <w:r w:rsidRPr="00AC717F">
        <w:rPr>
          <w:i/>
          <w:sz w:val="24"/>
        </w:rPr>
        <w:t>n</w:t>
      </w:r>
      <w:r w:rsidRPr="00AC717F">
        <w:rPr>
          <w:sz w:val="24"/>
        </w:rPr>
        <w:t xml:space="preserve"> = 18, 23.4%).</w:t>
      </w:r>
    </w:p>
    <w:p w:rsidR="004C0980" w:rsidRPr="00AC717F" w:rsidRDefault="004C0980" w:rsidP="00CF0709">
      <w:pPr>
        <w:wordWrap/>
        <w:snapToGrid w:val="0"/>
        <w:spacing w:line="360" w:lineRule="auto"/>
        <w:contextualSpacing/>
        <w:rPr>
          <w:sz w:val="24"/>
        </w:rPr>
      </w:pPr>
    </w:p>
    <w:p w:rsidR="007C5A40" w:rsidRPr="00AC717F" w:rsidRDefault="007C5A40" w:rsidP="007C5A40">
      <w:pPr>
        <w:widowControl/>
        <w:wordWrap/>
        <w:autoSpaceDE/>
        <w:autoSpaceDN/>
        <w:jc w:val="left"/>
        <w:rPr>
          <w:rFonts w:ascii="宋体" w:eastAsia="宋体" w:hAnsi="宋体" w:cs="宋体"/>
          <w:kern w:val="0"/>
          <w:sz w:val="24"/>
          <w:lang w:eastAsia="zh-CN"/>
        </w:rPr>
      </w:pPr>
      <w:r w:rsidRPr="00AC717F">
        <w:rPr>
          <w:rFonts w:ascii="宋体" w:eastAsia="宋体" w:hAnsi="宋体" w:cs="宋体"/>
          <w:noProof/>
          <w:kern w:val="0"/>
          <w:sz w:val="24"/>
          <w:lang w:eastAsia="zh-CN"/>
        </w:rPr>
        <w:drawing>
          <wp:inline distT="0" distB="0" distL="0" distR="0" wp14:anchorId="448F17DE" wp14:editId="40937D62">
            <wp:extent cx="5279363" cy="3772860"/>
            <wp:effectExtent l="0" t="0" r="0" b="0"/>
            <wp:docPr id="1" name="图片 1" descr="C:\Documents and Settings\Administrator\Application Data\Tencent\Users\409881474\QQ\WinTemp\RichOle\EWP{RFG(1%Y%1NO360W6Z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EWP{RFG(1%Y%1NO360W6Z3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591" cy="3773023"/>
                    </a:xfrm>
                    <a:prstGeom prst="rect">
                      <a:avLst/>
                    </a:prstGeom>
                    <a:noFill/>
                    <a:ln>
                      <a:noFill/>
                    </a:ln>
                  </pic:spPr>
                </pic:pic>
              </a:graphicData>
            </a:graphic>
          </wp:inline>
        </w:drawing>
      </w:r>
    </w:p>
    <w:p w:rsidR="004C0980" w:rsidRPr="00AC717F" w:rsidRDefault="004C0980" w:rsidP="00CF0709">
      <w:pPr>
        <w:widowControl/>
        <w:wordWrap/>
        <w:autoSpaceDE/>
        <w:autoSpaceDN/>
        <w:spacing w:line="360" w:lineRule="auto"/>
        <w:rPr>
          <w:sz w:val="24"/>
        </w:rPr>
      </w:pPr>
    </w:p>
    <w:p w:rsidR="004C0980" w:rsidRPr="00AC717F" w:rsidRDefault="004C0980" w:rsidP="00CF0709">
      <w:pPr>
        <w:wordWrap/>
        <w:snapToGrid w:val="0"/>
        <w:spacing w:line="360" w:lineRule="auto"/>
        <w:contextualSpacing/>
        <w:rPr>
          <w:rFonts w:eastAsia="나눔고딕"/>
          <w:b/>
          <w:sz w:val="24"/>
        </w:rPr>
      </w:pPr>
    </w:p>
    <w:p w:rsidR="004C0980" w:rsidRPr="00AC717F" w:rsidRDefault="004C0980" w:rsidP="00CF0709">
      <w:pPr>
        <w:wordWrap/>
        <w:snapToGrid w:val="0"/>
        <w:spacing w:line="360" w:lineRule="auto"/>
        <w:contextualSpacing/>
        <w:rPr>
          <w:rFonts w:eastAsia="나눔고딕"/>
          <w:b/>
          <w:sz w:val="24"/>
        </w:rPr>
      </w:pPr>
    </w:p>
    <w:p w:rsidR="004C0980" w:rsidRPr="00AC717F" w:rsidRDefault="004C0980" w:rsidP="00CF0709">
      <w:pPr>
        <w:wordWrap/>
        <w:snapToGrid w:val="0"/>
        <w:spacing w:line="360" w:lineRule="auto"/>
        <w:contextualSpacing/>
        <w:rPr>
          <w:sz w:val="24"/>
        </w:rPr>
      </w:pPr>
    </w:p>
    <w:p w:rsidR="004C0980" w:rsidRPr="00AC717F" w:rsidRDefault="004C0980" w:rsidP="00CF0709">
      <w:pPr>
        <w:widowControl/>
        <w:wordWrap/>
        <w:autoSpaceDE/>
        <w:autoSpaceDN/>
        <w:spacing w:line="360" w:lineRule="auto"/>
        <w:rPr>
          <w:rFonts w:eastAsia="나눔고딕"/>
          <w:b/>
          <w:sz w:val="24"/>
        </w:rPr>
      </w:pPr>
      <w:r w:rsidRPr="00AC717F">
        <w:rPr>
          <w:rFonts w:eastAsia="나눔고딕"/>
          <w:b/>
          <w:sz w:val="24"/>
        </w:rPr>
        <w:br w:type="page"/>
      </w:r>
    </w:p>
    <w:p w:rsidR="004C0980" w:rsidRPr="00AC717F" w:rsidRDefault="004C0980" w:rsidP="00CF0709">
      <w:pPr>
        <w:wordWrap/>
        <w:snapToGrid w:val="0"/>
        <w:spacing w:line="360" w:lineRule="auto"/>
        <w:contextualSpacing/>
        <w:rPr>
          <w:rFonts w:eastAsia="나눔고딕"/>
          <w:b/>
          <w:sz w:val="24"/>
          <w:vertAlign w:val="superscript"/>
        </w:rPr>
      </w:pPr>
      <w:r w:rsidRPr="00AC717F">
        <w:rPr>
          <w:rFonts w:eastAsia="나눔고딕"/>
          <w:b/>
          <w:sz w:val="24"/>
        </w:rPr>
        <w:lastRenderedPageBreak/>
        <w:t>Table 1 Diverticular disease distribution</w:t>
      </w:r>
      <w:r w:rsidR="00D91DF7">
        <w:rPr>
          <w:rFonts w:eastAsiaTheme="minorEastAsia" w:hint="eastAsia"/>
          <w:b/>
          <w:sz w:val="24"/>
          <w:lang w:eastAsia="zh-CN"/>
        </w:rPr>
        <w:t xml:space="preserve"> </w:t>
      </w:r>
      <w:r w:rsidR="00D91DF7" w:rsidRPr="00D91DF7">
        <w:rPr>
          <w:rFonts w:eastAsiaTheme="minorEastAsia" w:hint="eastAsia"/>
          <w:b/>
          <w:i/>
          <w:sz w:val="24"/>
          <w:lang w:eastAsia="zh-CN"/>
        </w:rPr>
        <w:t>n</w:t>
      </w:r>
      <w:r w:rsidR="00D91DF7">
        <w:rPr>
          <w:rFonts w:eastAsiaTheme="minorEastAsia" w:hint="eastAsia"/>
          <w:b/>
          <w:sz w:val="24"/>
          <w:lang w:eastAsia="zh-CN"/>
        </w:rPr>
        <w:t xml:space="preserve"> </w:t>
      </w:r>
      <w:r w:rsidR="00D91DF7" w:rsidRPr="00AC717F">
        <w:rPr>
          <w:rFonts w:eastAsia="나눔고딕"/>
          <w:b/>
          <w:sz w:val="24"/>
        </w:rPr>
        <w:t>(%)</w:t>
      </w:r>
    </w:p>
    <w:tbl>
      <w:tblPr>
        <w:tblStyle w:val="af2"/>
        <w:tblW w:w="72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823"/>
        <w:gridCol w:w="1823"/>
        <w:gridCol w:w="1826"/>
      </w:tblGrid>
      <w:tr w:rsidR="004C0980" w:rsidRPr="00AC717F" w:rsidTr="00C05ACE">
        <w:trPr>
          <w:trHeight w:val="510"/>
        </w:trPr>
        <w:tc>
          <w:tcPr>
            <w:tcW w:w="1823" w:type="dxa"/>
            <w:vMerge w:val="restart"/>
            <w:tcBorders>
              <w:top w:val="single" w:sz="4" w:space="0" w:color="000000" w:themeColor="text1"/>
              <w:bottom w:val="nil"/>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Site</w:t>
            </w:r>
          </w:p>
        </w:tc>
        <w:tc>
          <w:tcPr>
            <w:tcW w:w="5472" w:type="dxa"/>
            <w:gridSpan w:val="3"/>
            <w:tcBorders>
              <w:top w:val="single" w:sz="4" w:space="0" w:color="000000" w:themeColor="text1"/>
              <w:bottom w:val="nil"/>
            </w:tcBorders>
            <w:vAlign w:val="center"/>
            <w:hideMark/>
          </w:tcPr>
          <w:p w:rsidR="004C0980" w:rsidRPr="00AC717F" w:rsidRDefault="004C0980" w:rsidP="00D91DF7">
            <w:pPr>
              <w:wordWrap/>
              <w:spacing w:line="360" w:lineRule="auto"/>
              <w:contextualSpacing/>
              <w:rPr>
                <w:rFonts w:eastAsia="나눔고딕"/>
                <w:b/>
                <w:sz w:val="24"/>
              </w:rPr>
            </w:pPr>
            <w:r w:rsidRPr="00AC717F">
              <w:rPr>
                <w:rFonts w:eastAsia="나눔고딕"/>
                <w:b/>
                <w:sz w:val="24"/>
              </w:rPr>
              <w:t>Number of cases according to study periods</w:t>
            </w:r>
          </w:p>
        </w:tc>
      </w:tr>
      <w:tr w:rsidR="004C0980" w:rsidRPr="00AC717F" w:rsidTr="00C05ACE">
        <w:trPr>
          <w:trHeight w:val="510"/>
        </w:trPr>
        <w:tc>
          <w:tcPr>
            <w:tcW w:w="1823" w:type="dxa"/>
            <w:vMerge/>
            <w:tcBorders>
              <w:top w:val="nil"/>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p>
        </w:tc>
        <w:tc>
          <w:tcPr>
            <w:tcW w:w="1823" w:type="dxa"/>
            <w:tcBorders>
              <w:top w:val="nil"/>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1982.3 – 1993.6</w:t>
            </w:r>
            <w:r w:rsidRPr="00AC717F">
              <w:rPr>
                <w:rFonts w:eastAsia="나눔고딕"/>
                <w:b/>
                <w:sz w:val="24"/>
                <w:vertAlign w:val="superscript"/>
              </w:rPr>
              <w:t>[12]</w:t>
            </w:r>
          </w:p>
        </w:tc>
        <w:tc>
          <w:tcPr>
            <w:tcW w:w="1823" w:type="dxa"/>
            <w:tcBorders>
              <w:top w:val="nil"/>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1993.7 – 1999.9</w:t>
            </w:r>
            <w:r w:rsidRPr="00AC717F">
              <w:rPr>
                <w:rFonts w:eastAsia="나눔고딕"/>
                <w:b/>
                <w:sz w:val="24"/>
                <w:vertAlign w:val="superscript"/>
              </w:rPr>
              <w:t>[13]</w:t>
            </w:r>
          </w:p>
        </w:tc>
        <w:tc>
          <w:tcPr>
            <w:tcW w:w="1826" w:type="dxa"/>
            <w:tcBorders>
              <w:top w:val="nil"/>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1999.10 – 2010.7</w:t>
            </w:r>
          </w:p>
        </w:tc>
      </w:tr>
      <w:tr w:rsidR="004C0980" w:rsidRPr="00AC717F" w:rsidTr="00C05ACE">
        <w:trPr>
          <w:trHeight w:val="510"/>
        </w:trPr>
        <w:tc>
          <w:tcPr>
            <w:tcW w:w="1823" w:type="dxa"/>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Right Colon</w:t>
            </w:r>
          </w:p>
        </w:tc>
        <w:tc>
          <w:tcPr>
            <w:tcW w:w="1823" w:type="dxa"/>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18 (75.0)</w:t>
            </w:r>
          </w:p>
        </w:tc>
        <w:tc>
          <w:tcPr>
            <w:tcW w:w="1823" w:type="dxa"/>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13 (48.1)</w:t>
            </w:r>
          </w:p>
        </w:tc>
        <w:tc>
          <w:tcPr>
            <w:tcW w:w="1826" w:type="dxa"/>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40 (51.9)</w:t>
            </w:r>
          </w:p>
        </w:tc>
      </w:tr>
      <w:tr w:rsidR="004C0980" w:rsidRPr="00AC717F" w:rsidTr="00C05ACE">
        <w:trPr>
          <w:trHeight w:val="510"/>
        </w:trPr>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Left Colon</w:t>
            </w:r>
          </w:p>
        </w:tc>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3 (12.5)</w:t>
            </w:r>
          </w:p>
        </w:tc>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11 (40.7)</w:t>
            </w:r>
          </w:p>
        </w:tc>
        <w:tc>
          <w:tcPr>
            <w:tcW w:w="1826"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37 (48.1)</w:t>
            </w:r>
          </w:p>
        </w:tc>
      </w:tr>
      <w:tr w:rsidR="004C0980" w:rsidRPr="00AC717F" w:rsidTr="00C05ACE">
        <w:trPr>
          <w:trHeight w:val="510"/>
        </w:trPr>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Bilateral</w:t>
            </w:r>
          </w:p>
        </w:tc>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3 (12.5)</w:t>
            </w:r>
          </w:p>
        </w:tc>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3 (11.1)</w:t>
            </w:r>
          </w:p>
        </w:tc>
        <w:tc>
          <w:tcPr>
            <w:tcW w:w="1826"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 (0)</w:t>
            </w:r>
          </w:p>
        </w:tc>
      </w:tr>
      <w:tr w:rsidR="004C0980" w:rsidRPr="00AC717F" w:rsidTr="00C05ACE">
        <w:trPr>
          <w:trHeight w:val="510"/>
        </w:trPr>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Total</w:t>
            </w:r>
          </w:p>
        </w:tc>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24</w:t>
            </w:r>
          </w:p>
        </w:tc>
        <w:tc>
          <w:tcPr>
            <w:tcW w:w="1823"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27</w:t>
            </w:r>
          </w:p>
        </w:tc>
        <w:tc>
          <w:tcPr>
            <w:tcW w:w="1826" w:type="dxa"/>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77</w:t>
            </w:r>
          </w:p>
        </w:tc>
      </w:tr>
    </w:tbl>
    <w:p w:rsidR="004C0980" w:rsidRPr="00AC717F" w:rsidRDefault="004C0980" w:rsidP="00CF0709">
      <w:pPr>
        <w:wordWrap/>
        <w:snapToGrid w:val="0"/>
        <w:spacing w:line="360" w:lineRule="auto"/>
        <w:contextualSpacing/>
        <w:rPr>
          <w:rFonts w:eastAsia="나눔고딕"/>
          <w:sz w:val="24"/>
          <w:vertAlign w:val="superscript"/>
        </w:rPr>
      </w:pPr>
    </w:p>
    <w:p w:rsidR="004C0980" w:rsidRPr="00AC717F" w:rsidRDefault="004C0980" w:rsidP="00CF0709">
      <w:pPr>
        <w:widowControl/>
        <w:wordWrap/>
        <w:autoSpaceDE/>
        <w:autoSpaceDN/>
        <w:spacing w:line="360" w:lineRule="auto"/>
        <w:rPr>
          <w:rFonts w:eastAsia="나눔고딕"/>
          <w:sz w:val="24"/>
          <w:vertAlign w:val="superscript"/>
        </w:rPr>
      </w:pPr>
      <w:r w:rsidRPr="00AC717F">
        <w:rPr>
          <w:rFonts w:eastAsia="나눔고딕"/>
          <w:sz w:val="24"/>
          <w:vertAlign w:val="superscript"/>
        </w:rPr>
        <w:br w:type="page"/>
      </w:r>
    </w:p>
    <w:p w:rsidR="004C0980" w:rsidRPr="00AC717F" w:rsidRDefault="004C0980" w:rsidP="00CF0709">
      <w:pPr>
        <w:wordWrap/>
        <w:snapToGrid w:val="0"/>
        <w:spacing w:line="360" w:lineRule="auto"/>
        <w:contextualSpacing/>
        <w:rPr>
          <w:rFonts w:eastAsiaTheme="minorEastAsia"/>
          <w:b/>
          <w:sz w:val="24"/>
          <w:lang w:eastAsia="zh-CN"/>
        </w:rPr>
      </w:pPr>
      <w:r w:rsidRPr="00AC717F">
        <w:rPr>
          <w:rFonts w:eastAsia="나눔고딕"/>
          <w:b/>
          <w:sz w:val="24"/>
        </w:rPr>
        <w:lastRenderedPageBreak/>
        <w:t>Table 2 Clinical characteristics according to the site of diverticular disease</w:t>
      </w:r>
      <w:r w:rsidR="00C05ACE" w:rsidRPr="00AC717F">
        <w:rPr>
          <w:rFonts w:eastAsiaTheme="minorEastAsia" w:hint="eastAsia"/>
          <w:b/>
          <w:sz w:val="24"/>
          <w:lang w:eastAsia="zh-CN"/>
        </w:rPr>
        <w:t xml:space="preserve"> </w:t>
      </w:r>
      <w:r w:rsidR="00C05ACE" w:rsidRPr="00AC717F">
        <w:rPr>
          <w:rFonts w:eastAsiaTheme="minorEastAsia" w:hint="eastAsia"/>
          <w:b/>
          <w:i/>
          <w:sz w:val="24"/>
          <w:lang w:eastAsia="zh-CN"/>
        </w:rPr>
        <w:t>n</w:t>
      </w:r>
      <w:r w:rsidR="00C05ACE" w:rsidRPr="00AC717F">
        <w:rPr>
          <w:rFonts w:eastAsiaTheme="minorEastAsia" w:hint="eastAsia"/>
          <w:b/>
          <w:sz w:val="24"/>
          <w:lang w:eastAsia="zh-CN"/>
        </w:rPr>
        <w:t xml:space="preserve"> (%)</w:t>
      </w:r>
    </w:p>
    <w:tbl>
      <w:tblPr>
        <w:tblStyle w:val="af2"/>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2240"/>
        <w:gridCol w:w="2233"/>
        <w:gridCol w:w="1416"/>
      </w:tblGrid>
      <w:tr w:rsidR="004C0980" w:rsidRPr="00AC717F" w:rsidTr="00C05ACE">
        <w:trPr>
          <w:trHeight w:val="510"/>
        </w:trPr>
        <w:tc>
          <w:tcPr>
            <w:tcW w:w="1814" w:type="pct"/>
            <w:tcBorders>
              <w:top w:val="single" w:sz="4" w:space="0" w:color="auto"/>
              <w:bottom w:val="single" w:sz="4" w:space="0" w:color="auto"/>
            </w:tcBorders>
            <w:hideMark/>
          </w:tcPr>
          <w:p w:rsidR="004C0980" w:rsidRPr="00AC717F" w:rsidRDefault="004C0980" w:rsidP="00CF0709">
            <w:pPr>
              <w:widowControl/>
              <w:wordWrap/>
              <w:autoSpaceDE/>
              <w:autoSpaceDN/>
              <w:spacing w:line="360" w:lineRule="auto"/>
              <w:contextualSpacing/>
              <w:rPr>
                <w:rFonts w:eastAsia="나눔고딕"/>
                <w:b/>
                <w:sz w:val="24"/>
              </w:rPr>
            </w:pPr>
            <w:r w:rsidRPr="00AC717F">
              <w:rPr>
                <w:rFonts w:eastAsia="나눔고딕"/>
                <w:b/>
                <w:sz w:val="24"/>
              </w:rPr>
              <w:t>Variables</w:t>
            </w:r>
          </w:p>
        </w:tc>
        <w:tc>
          <w:tcPr>
            <w:tcW w:w="1212" w:type="pct"/>
            <w:tcBorders>
              <w:top w:val="single" w:sz="4" w:space="0" w:color="auto"/>
              <w:bottom w:val="single" w:sz="4" w:space="0" w:color="auto"/>
            </w:tcBorders>
            <w:vAlign w:val="center"/>
            <w:hideMark/>
          </w:tcPr>
          <w:p w:rsidR="004C0980" w:rsidRPr="00AC717F" w:rsidRDefault="004C0980" w:rsidP="00CF0709">
            <w:pPr>
              <w:widowControl/>
              <w:wordWrap/>
              <w:autoSpaceDE/>
              <w:autoSpaceDN/>
              <w:spacing w:line="360" w:lineRule="auto"/>
              <w:contextualSpacing/>
              <w:rPr>
                <w:rFonts w:eastAsia="나눔고딕"/>
                <w:b/>
                <w:sz w:val="24"/>
              </w:rPr>
            </w:pPr>
            <w:r w:rsidRPr="00AC717F">
              <w:rPr>
                <w:rFonts w:eastAsia="나눔고딕"/>
                <w:b/>
                <w:bCs/>
                <w:kern w:val="24"/>
                <w:sz w:val="24"/>
              </w:rPr>
              <w:t>Right (</w:t>
            </w:r>
            <w:r w:rsidRPr="00AC717F">
              <w:rPr>
                <w:rFonts w:eastAsia="나눔고딕"/>
                <w:b/>
                <w:bCs/>
                <w:i/>
                <w:kern w:val="24"/>
                <w:sz w:val="24"/>
              </w:rPr>
              <w:t>n</w:t>
            </w:r>
            <w:r w:rsidRPr="00AC717F">
              <w:rPr>
                <w:rFonts w:eastAsia="나눔고딕"/>
                <w:b/>
                <w:bCs/>
                <w:kern w:val="24"/>
                <w:sz w:val="24"/>
              </w:rPr>
              <w:t xml:space="preserve"> = 40)</w:t>
            </w:r>
          </w:p>
        </w:tc>
        <w:tc>
          <w:tcPr>
            <w:tcW w:w="1208" w:type="pct"/>
            <w:tcBorders>
              <w:top w:val="single" w:sz="4" w:space="0" w:color="auto"/>
              <w:bottom w:val="single" w:sz="4" w:space="0" w:color="auto"/>
            </w:tcBorders>
            <w:vAlign w:val="center"/>
            <w:hideMark/>
          </w:tcPr>
          <w:p w:rsidR="004C0980" w:rsidRPr="00AC717F" w:rsidRDefault="004C0980" w:rsidP="00CF0709">
            <w:pPr>
              <w:widowControl/>
              <w:wordWrap/>
              <w:autoSpaceDE/>
              <w:autoSpaceDN/>
              <w:spacing w:line="360" w:lineRule="auto"/>
              <w:contextualSpacing/>
              <w:rPr>
                <w:rFonts w:eastAsia="나눔고딕"/>
                <w:b/>
                <w:sz w:val="24"/>
              </w:rPr>
            </w:pPr>
            <w:r w:rsidRPr="00AC717F">
              <w:rPr>
                <w:rFonts w:eastAsia="나눔고딕"/>
                <w:b/>
                <w:bCs/>
                <w:kern w:val="24"/>
                <w:sz w:val="24"/>
              </w:rPr>
              <w:t>Left (</w:t>
            </w:r>
            <w:r w:rsidRPr="00AC717F">
              <w:rPr>
                <w:rFonts w:eastAsia="나눔고딕"/>
                <w:b/>
                <w:bCs/>
                <w:i/>
                <w:kern w:val="24"/>
                <w:sz w:val="24"/>
              </w:rPr>
              <w:t>n</w:t>
            </w:r>
            <w:r w:rsidRPr="00AC717F">
              <w:rPr>
                <w:rFonts w:eastAsia="나눔고딕"/>
                <w:b/>
                <w:bCs/>
                <w:kern w:val="24"/>
                <w:sz w:val="24"/>
              </w:rPr>
              <w:t xml:space="preserve"> = 37)</w:t>
            </w:r>
          </w:p>
        </w:tc>
        <w:tc>
          <w:tcPr>
            <w:tcW w:w="766" w:type="pct"/>
            <w:tcBorders>
              <w:top w:val="single" w:sz="4" w:space="0" w:color="auto"/>
              <w:bottom w:val="single" w:sz="4" w:space="0" w:color="auto"/>
            </w:tcBorders>
            <w:vAlign w:val="center"/>
            <w:hideMark/>
          </w:tcPr>
          <w:p w:rsidR="004C0980" w:rsidRPr="00AC717F" w:rsidRDefault="004C0980" w:rsidP="00CF0709">
            <w:pPr>
              <w:widowControl/>
              <w:wordWrap/>
              <w:autoSpaceDE/>
              <w:autoSpaceDN/>
              <w:spacing w:line="360" w:lineRule="auto"/>
              <w:contextualSpacing/>
              <w:rPr>
                <w:rFonts w:eastAsia="나눔고딕"/>
                <w:b/>
                <w:sz w:val="24"/>
              </w:rPr>
            </w:pPr>
            <w:r w:rsidRPr="00AC717F">
              <w:rPr>
                <w:rFonts w:eastAsia="나눔고딕"/>
                <w:b/>
                <w:bCs/>
                <w:i/>
                <w:iCs/>
                <w:kern w:val="24"/>
                <w:sz w:val="24"/>
              </w:rPr>
              <w:t>P</w:t>
            </w:r>
          </w:p>
        </w:tc>
      </w:tr>
      <w:tr w:rsidR="004C0980" w:rsidRPr="00AC717F" w:rsidTr="00C05ACE">
        <w:trPr>
          <w:trHeight w:val="510"/>
        </w:trPr>
        <w:tc>
          <w:tcPr>
            <w:tcW w:w="1814" w:type="pct"/>
            <w:tcBorders>
              <w:top w:val="single" w:sz="4" w:space="0" w:color="auto"/>
            </w:tcBorders>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Age (</w:t>
            </w:r>
            <w:proofErr w:type="spellStart"/>
            <w:r w:rsidRPr="00AC717F">
              <w:rPr>
                <w:rFonts w:eastAsia="나눔고딕"/>
                <w:kern w:val="24"/>
                <w:sz w:val="24"/>
              </w:rPr>
              <w:t>y</w:t>
            </w:r>
            <w:r w:rsidR="00C05ACE" w:rsidRPr="00AC717F">
              <w:rPr>
                <w:rFonts w:eastAsiaTheme="minorEastAsia" w:hint="eastAsia"/>
                <w:kern w:val="24"/>
                <w:sz w:val="24"/>
                <w:lang w:eastAsia="zh-CN"/>
              </w:rPr>
              <w:t>r</w:t>
            </w:r>
            <w:proofErr w:type="spellEnd"/>
            <w:r w:rsidRPr="00AC717F">
              <w:rPr>
                <w:rFonts w:eastAsia="나눔고딕"/>
                <w:kern w:val="24"/>
                <w:sz w:val="24"/>
              </w:rPr>
              <w:t xml:space="preserve">) </w:t>
            </w:r>
          </w:p>
        </w:tc>
        <w:tc>
          <w:tcPr>
            <w:tcW w:w="1212" w:type="pct"/>
            <w:tcBorders>
              <w:top w:val="single" w:sz="4" w:space="0" w:color="auto"/>
            </w:tcBorders>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50.9 ± 15.0</w:t>
            </w:r>
          </w:p>
        </w:tc>
        <w:tc>
          <w:tcPr>
            <w:tcW w:w="1208" w:type="pct"/>
            <w:tcBorders>
              <w:top w:val="single" w:sz="4" w:space="0" w:color="auto"/>
            </w:tcBorders>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64.0 ± 14.0</w:t>
            </w:r>
          </w:p>
        </w:tc>
        <w:tc>
          <w:tcPr>
            <w:tcW w:w="766" w:type="pct"/>
            <w:tcBorders>
              <w:top w:val="single" w:sz="4" w:space="0" w:color="auto"/>
            </w:tcBorders>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&lt;</w:t>
            </w:r>
            <w:r w:rsidR="00C05ACE" w:rsidRPr="00AC717F">
              <w:rPr>
                <w:rFonts w:eastAsiaTheme="minorEastAsia" w:hint="eastAsia"/>
                <w:kern w:val="24"/>
                <w:sz w:val="24"/>
                <w:lang w:eastAsia="zh-CN"/>
              </w:rPr>
              <w:t xml:space="preserve"> </w:t>
            </w:r>
            <w:r w:rsidRPr="00AC717F">
              <w:rPr>
                <w:rFonts w:eastAsia="나눔고딕"/>
                <w:kern w:val="24"/>
                <w:sz w:val="24"/>
              </w:rPr>
              <w:t>0.01</w:t>
            </w:r>
          </w:p>
        </w:tc>
      </w:tr>
      <w:tr w:rsidR="004C0980" w:rsidRPr="00AC717F" w:rsidTr="00C05ACE">
        <w:trPr>
          <w:trHeight w:val="510"/>
        </w:trPr>
        <w:tc>
          <w:tcPr>
            <w:tcW w:w="1814" w:type="pct"/>
            <w:hideMark/>
          </w:tcPr>
          <w:p w:rsidR="004C0980" w:rsidRPr="00AC717F" w:rsidRDefault="004C0980" w:rsidP="00C05ACE">
            <w:pPr>
              <w:widowControl/>
              <w:wordWrap/>
              <w:autoSpaceDE/>
              <w:autoSpaceDN/>
              <w:spacing w:line="360" w:lineRule="auto"/>
              <w:contextualSpacing/>
              <w:rPr>
                <w:rFonts w:eastAsia="나눔고딕"/>
                <w:sz w:val="24"/>
              </w:rPr>
            </w:pPr>
            <w:r w:rsidRPr="00AC717F">
              <w:rPr>
                <w:rFonts w:eastAsia="나눔고딕"/>
                <w:kern w:val="24"/>
                <w:sz w:val="24"/>
              </w:rPr>
              <w:t>Gender (</w:t>
            </w:r>
            <w:r w:rsidR="00C05ACE" w:rsidRPr="00AC717F">
              <w:rPr>
                <w:rFonts w:eastAsia="나눔고딕"/>
                <w:kern w:val="24"/>
                <w:sz w:val="24"/>
              </w:rPr>
              <w:t>M</w:t>
            </w:r>
            <w:r w:rsidR="00C05ACE" w:rsidRPr="00AC717F">
              <w:rPr>
                <w:rFonts w:eastAsiaTheme="minorEastAsia" w:hint="eastAsia"/>
                <w:kern w:val="24"/>
                <w:sz w:val="24"/>
                <w:lang w:eastAsia="zh-CN"/>
              </w:rPr>
              <w:t>/</w:t>
            </w:r>
            <w:r w:rsidR="00C05ACE" w:rsidRPr="00AC717F">
              <w:rPr>
                <w:rFonts w:eastAsia="나눔고딕"/>
                <w:kern w:val="24"/>
                <w:sz w:val="24"/>
              </w:rPr>
              <w:t>F</w:t>
            </w:r>
            <w:r w:rsidRPr="00AC717F">
              <w:rPr>
                <w:rFonts w:eastAsia="나눔고딕"/>
                <w:kern w:val="24"/>
                <w:sz w:val="24"/>
              </w:rPr>
              <w:t xml:space="preserve">) </w:t>
            </w:r>
          </w:p>
        </w:tc>
        <w:tc>
          <w:tcPr>
            <w:tcW w:w="1212"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29:11</w:t>
            </w:r>
          </w:p>
        </w:tc>
        <w:tc>
          <w:tcPr>
            <w:tcW w:w="1208"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20:17</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0.09</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 xml:space="preserve">Disease category </w:t>
            </w:r>
          </w:p>
        </w:tc>
        <w:tc>
          <w:tcPr>
            <w:tcW w:w="1212"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p>
        </w:tc>
        <w:tc>
          <w:tcPr>
            <w:tcW w:w="1208"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p>
        </w:tc>
        <w:tc>
          <w:tcPr>
            <w:tcW w:w="766" w:type="pct"/>
            <w:vMerge w:val="restar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&lt;</w:t>
            </w:r>
            <w:r w:rsidR="00C05ACE" w:rsidRPr="00AC717F">
              <w:rPr>
                <w:rFonts w:eastAsiaTheme="minorEastAsia" w:hint="eastAsia"/>
                <w:kern w:val="24"/>
                <w:sz w:val="24"/>
                <w:lang w:eastAsia="zh-CN"/>
              </w:rPr>
              <w:t xml:space="preserve"> </w:t>
            </w:r>
            <w:r w:rsidRPr="00AC717F">
              <w:rPr>
                <w:rFonts w:eastAsia="나눔고딕"/>
                <w:kern w:val="24"/>
                <w:sz w:val="24"/>
              </w:rPr>
              <w:t>0.01</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Diverticular bleeding</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9 (22.5</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0 (0</w:t>
            </w:r>
            <w:r w:rsidR="004C0980" w:rsidRPr="00AC717F">
              <w:rPr>
                <w:rFonts w:eastAsia="나눔고딕"/>
                <w:kern w:val="24"/>
                <w:sz w:val="24"/>
              </w:rPr>
              <w:t>)</w:t>
            </w:r>
          </w:p>
        </w:tc>
        <w:tc>
          <w:tcPr>
            <w:tcW w:w="766" w:type="pct"/>
            <w:vMerge/>
            <w:vAlign w:val="center"/>
          </w:tcPr>
          <w:p w:rsidR="004C0980" w:rsidRPr="00AC717F" w:rsidRDefault="004C0980" w:rsidP="00CF0709">
            <w:pPr>
              <w:widowControl/>
              <w:wordWrap/>
              <w:autoSpaceDE/>
              <w:autoSpaceDN/>
              <w:spacing w:line="360" w:lineRule="auto"/>
              <w:contextualSpacing/>
              <w:rPr>
                <w:rFonts w:eastAsia="나눔고딕"/>
                <w:sz w:val="24"/>
              </w:rPr>
            </w:pP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Uncomplicated diverticulitis</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8 (20.0</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4 (10.8</w:t>
            </w:r>
            <w:r w:rsidR="004C0980" w:rsidRPr="00AC717F">
              <w:rPr>
                <w:rFonts w:eastAsia="나눔고딕"/>
                <w:kern w:val="24"/>
                <w:sz w:val="24"/>
              </w:rPr>
              <w:t>)</w:t>
            </w:r>
          </w:p>
        </w:tc>
        <w:tc>
          <w:tcPr>
            <w:tcW w:w="766" w:type="pct"/>
            <w:vMerge/>
            <w:vAlign w:val="center"/>
          </w:tcPr>
          <w:p w:rsidR="004C0980" w:rsidRPr="00AC717F" w:rsidRDefault="004C0980" w:rsidP="00CF0709">
            <w:pPr>
              <w:widowControl/>
              <w:wordWrap/>
              <w:autoSpaceDE/>
              <w:autoSpaceDN/>
              <w:spacing w:line="360" w:lineRule="auto"/>
              <w:contextualSpacing/>
              <w:rPr>
                <w:rFonts w:eastAsia="나눔고딕"/>
                <w:sz w:val="24"/>
              </w:rPr>
            </w:pP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ind w:firstLine="188"/>
              <w:contextualSpacing/>
              <w:rPr>
                <w:rFonts w:eastAsia="나눔고딕"/>
                <w:sz w:val="24"/>
              </w:rPr>
            </w:pPr>
            <w:r w:rsidRPr="00AC717F">
              <w:rPr>
                <w:rFonts w:eastAsia="나눔고딕"/>
                <w:kern w:val="24"/>
                <w:sz w:val="24"/>
              </w:rPr>
              <w:t>Complicated diverticulitis</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23 (57.5</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33 (89.2</w:t>
            </w:r>
            <w:r w:rsidR="004C0980" w:rsidRPr="00AC717F">
              <w:rPr>
                <w:rFonts w:eastAsia="나눔고딕"/>
                <w:kern w:val="24"/>
                <w:sz w:val="24"/>
              </w:rPr>
              <w:t>)</w:t>
            </w:r>
          </w:p>
        </w:tc>
        <w:tc>
          <w:tcPr>
            <w:tcW w:w="766" w:type="pct"/>
            <w:vMerge/>
            <w:vAlign w:val="center"/>
          </w:tcPr>
          <w:p w:rsidR="004C0980" w:rsidRPr="00AC717F" w:rsidRDefault="004C0980" w:rsidP="00CF0709">
            <w:pPr>
              <w:widowControl/>
              <w:wordWrap/>
              <w:autoSpaceDE/>
              <w:autoSpaceDN/>
              <w:spacing w:line="360" w:lineRule="auto"/>
              <w:contextualSpacing/>
              <w:rPr>
                <w:rFonts w:eastAsia="나눔고딕"/>
                <w:sz w:val="24"/>
              </w:rPr>
            </w:pP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Smoking</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14 (35.9</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8 (21.6</w:t>
            </w:r>
            <w:r w:rsidR="004C0980" w:rsidRPr="00AC717F">
              <w:rPr>
                <w:rFonts w:eastAsia="나눔고딕"/>
                <w:kern w:val="24"/>
                <w:sz w:val="24"/>
              </w:rPr>
              <w:t>)</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0.19</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Alcohol consumption</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21 (52.5</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7 (18.9</w:t>
            </w:r>
            <w:r w:rsidR="004C0980" w:rsidRPr="00AC717F">
              <w:rPr>
                <w:rFonts w:eastAsia="나눔고딕"/>
                <w:kern w:val="24"/>
                <w:sz w:val="24"/>
              </w:rPr>
              <w:t>)</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&lt;</w:t>
            </w:r>
            <w:r w:rsidR="00C05ACE" w:rsidRPr="00AC717F">
              <w:rPr>
                <w:rFonts w:eastAsiaTheme="minorEastAsia" w:hint="eastAsia"/>
                <w:kern w:val="24"/>
                <w:sz w:val="24"/>
                <w:lang w:eastAsia="zh-CN"/>
              </w:rPr>
              <w:t xml:space="preserve"> </w:t>
            </w:r>
            <w:r w:rsidRPr="00AC717F">
              <w:rPr>
                <w:rFonts w:eastAsia="나눔고딕"/>
                <w:kern w:val="24"/>
                <w:sz w:val="24"/>
              </w:rPr>
              <w:t>0.01</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BMI</w:t>
            </w:r>
          </w:p>
        </w:tc>
        <w:tc>
          <w:tcPr>
            <w:tcW w:w="1212"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23.8 ± 2.5</w:t>
            </w:r>
          </w:p>
        </w:tc>
        <w:tc>
          <w:tcPr>
            <w:tcW w:w="1208"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23.2 ± 3.0</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0.35</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 xml:space="preserve">Fever </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14 (35.0</w:t>
            </w:r>
            <w:r w:rsidR="004C0980" w:rsidRPr="00AC717F">
              <w:rPr>
                <w:rFonts w:eastAsia="나눔고딕"/>
                <w:kern w:val="24"/>
                <w:sz w:val="24"/>
              </w:rPr>
              <w:t>)</w:t>
            </w:r>
          </w:p>
        </w:tc>
        <w:tc>
          <w:tcPr>
            <w:tcW w:w="1208"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8</w:t>
            </w:r>
            <w:r w:rsidR="00C05ACE" w:rsidRPr="00AC717F">
              <w:rPr>
                <w:rFonts w:eastAsia="나눔고딕"/>
                <w:kern w:val="24"/>
                <w:sz w:val="24"/>
              </w:rPr>
              <w:t xml:space="preserve"> (21.6</w:t>
            </w:r>
            <w:r w:rsidRPr="00AC717F">
              <w:rPr>
                <w:rFonts w:eastAsia="나눔고딕"/>
                <w:kern w:val="24"/>
                <w:sz w:val="24"/>
              </w:rPr>
              <w:t>)</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0.19</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 xml:space="preserve">Leukocytosis </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14 (35.0</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17 (45.9</w:t>
            </w:r>
            <w:r w:rsidR="004C0980" w:rsidRPr="00AC717F">
              <w:rPr>
                <w:rFonts w:eastAsia="나눔고딕"/>
                <w:kern w:val="24"/>
                <w:sz w:val="24"/>
              </w:rPr>
              <w:t>)</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0.33</w:t>
            </w:r>
          </w:p>
        </w:tc>
      </w:tr>
      <w:tr w:rsidR="004C0980" w:rsidRPr="00AC717F" w:rsidTr="00C05ACE">
        <w:trPr>
          <w:trHeight w:val="510"/>
        </w:trPr>
        <w:tc>
          <w:tcPr>
            <w:tcW w:w="1814" w:type="pct"/>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Multiple sites</w:t>
            </w:r>
          </w:p>
        </w:tc>
        <w:tc>
          <w:tcPr>
            <w:tcW w:w="1212"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22 (55.0</w:t>
            </w:r>
            <w:r w:rsidR="004C0980" w:rsidRPr="00AC717F">
              <w:rPr>
                <w:rFonts w:eastAsia="나눔고딕"/>
                <w:kern w:val="24"/>
                <w:sz w:val="24"/>
              </w:rPr>
              <w:t>)</w:t>
            </w:r>
          </w:p>
        </w:tc>
        <w:tc>
          <w:tcPr>
            <w:tcW w:w="1208" w:type="pct"/>
            <w:vAlign w:val="center"/>
            <w:hideMark/>
          </w:tcPr>
          <w:p w:rsidR="004C0980" w:rsidRPr="00AC717F" w:rsidRDefault="00C05ACE" w:rsidP="00CF0709">
            <w:pPr>
              <w:widowControl/>
              <w:wordWrap/>
              <w:autoSpaceDE/>
              <w:autoSpaceDN/>
              <w:spacing w:line="360" w:lineRule="auto"/>
              <w:contextualSpacing/>
              <w:rPr>
                <w:rFonts w:eastAsia="나눔고딕"/>
                <w:sz w:val="24"/>
              </w:rPr>
            </w:pPr>
            <w:r w:rsidRPr="00AC717F">
              <w:rPr>
                <w:rFonts w:eastAsia="나눔고딕"/>
                <w:kern w:val="24"/>
                <w:sz w:val="24"/>
              </w:rPr>
              <w:t>28 (75.7</w:t>
            </w:r>
            <w:r w:rsidR="004C0980" w:rsidRPr="00AC717F">
              <w:rPr>
                <w:rFonts w:eastAsia="나눔고딕"/>
                <w:kern w:val="24"/>
                <w:sz w:val="24"/>
              </w:rPr>
              <w:t>)</w:t>
            </w:r>
          </w:p>
        </w:tc>
        <w:tc>
          <w:tcPr>
            <w:tcW w:w="766" w:type="pct"/>
            <w:vAlign w:val="center"/>
            <w:hideMark/>
          </w:tcPr>
          <w:p w:rsidR="004C0980" w:rsidRPr="00AC717F" w:rsidRDefault="004C0980" w:rsidP="00CF0709">
            <w:pPr>
              <w:widowControl/>
              <w:wordWrap/>
              <w:autoSpaceDE/>
              <w:autoSpaceDN/>
              <w:spacing w:line="360" w:lineRule="auto"/>
              <w:contextualSpacing/>
              <w:rPr>
                <w:rFonts w:eastAsia="나눔고딕"/>
                <w:sz w:val="24"/>
              </w:rPr>
            </w:pPr>
            <w:r w:rsidRPr="00AC717F">
              <w:rPr>
                <w:rFonts w:eastAsia="나눔고딕"/>
                <w:kern w:val="24"/>
                <w:sz w:val="24"/>
              </w:rPr>
              <w:t>0.06</w:t>
            </w:r>
          </w:p>
        </w:tc>
      </w:tr>
    </w:tbl>
    <w:p w:rsidR="004C0980" w:rsidRPr="00AC717F" w:rsidRDefault="004C0980" w:rsidP="00CF0709">
      <w:pPr>
        <w:wordWrap/>
        <w:spacing w:line="360" w:lineRule="auto"/>
        <w:contextualSpacing/>
        <w:rPr>
          <w:rFonts w:eastAsia="나눔고딕"/>
          <w:sz w:val="24"/>
        </w:rPr>
      </w:pPr>
      <w:r w:rsidRPr="00AC717F">
        <w:rPr>
          <w:rFonts w:eastAsia="나눔고딕"/>
          <w:sz w:val="24"/>
        </w:rPr>
        <w:t>BMI</w:t>
      </w:r>
      <w:r w:rsidR="00C05ACE" w:rsidRPr="00AC717F">
        <w:rPr>
          <w:rFonts w:eastAsiaTheme="minorEastAsia" w:hint="eastAsia"/>
          <w:sz w:val="24"/>
          <w:lang w:eastAsia="zh-CN"/>
        </w:rPr>
        <w:t xml:space="preserve">: </w:t>
      </w:r>
      <w:r w:rsidR="00C05ACE" w:rsidRPr="00AC717F">
        <w:rPr>
          <w:rFonts w:eastAsia="나눔고딕"/>
          <w:sz w:val="24"/>
        </w:rPr>
        <w:t xml:space="preserve">Body </w:t>
      </w:r>
      <w:r w:rsidRPr="00AC717F">
        <w:rPr>
          <w:rFonts w:eastAsia="나눔고딕"/>
          <w:sz w:val="24"/>
        </w:rPr>
        <w:t>mass index.</w:t>
      </w:r>
    </w:p>
    <w:p w:rsidR="004C0980" w:rsidRPr="00AC717F" w:rsidRDefault="004C0980" w:rsidP="00CF0709">
      <w:pPr>
        <w:widowControl/>
        <w:wordWrap/>
        <w:autoSpaceDE/>
        <w:autoSpaceDN/>
        <w:spacing w:line="360" w:lineRule="auto"/>
        <w:rPr>
          <w:rFonts w:eastAsia="나눔고딕"/>
          <w:sz w:val="24"/>
        </w:rPr>
      </w:pPr>
      <w:r w:rsidRPr="00AC717F">
        <w:rPr>
          <w:rFonts w:eastAsia="나눔고딕"/>
          <w:sz w:val="24"/>
        </w:rPr>
        <w:br w:type="page"/>
      </w:r>
    </w:p>
    <w:p w:rsidR="004C0980" w:rsidRPr="00AC717F" w:rsidRDefault="004C0980" w:rsidP="00CF0709">
      <w:pPr>
        <w:wordWrap/>
        <w:snapToGrid w:val="0"/>
        <w:spacing w:line="360" w:lineRule="auto"/>
        <w:contextualSpacing/>
        <w:rPr>
          <w:rFonts w:eastAsiaTheme="minorEastAsia"/>
          <w:b/>
          <w:sz w:val="24"/>
          <w:lang w:eastAsia="zh-CN"/>
        </w:rPr>
      </w:pPr>
      <w:r w:rsidRPr="00AC717F">
        <w:rPr>
          <w:rFonts w:eastAsia="나눔고딕"/>
          <w:b/>
          <w:sz w:val="24"/>
        </w:rPr>
        <w:lastRenderedPageBreak/>
        <w:t>Table 3 Postoperative outcomes according to the site of diverticular disease</w:t>
      </w:r>
      <w:r w:rsidR="00C05ACE" w:rsidRPr="00AC717F">
        <w:rPr>
          <w:rFonts w:eastAsiaTheme="minorEastAsia" w:hint="eastAsia"/>
          <w:b/>
          <w:sz w:val="24"/>
          <w:lang w:eastAsia="zh-CN"/>
        </w:rPr>
        <w:t xml:space="preserve"> </w:t>
      </w:r>
      <w:r w:rsidR="00C05ACE" w:rsidRPr="00AC717F">
        <w:rPr>
          <w:rFonts w:eastAsiaTheme="minorEastAsia" w:hint="eastAsia"/>
          <w:b/>
          <w:i/>
          <w:sz w:val="24"/>
          <w:lang w:eastAsia="zh-CN"/>
        </w:rPr>
        <w:t>n</w:t>
      </w:r>
      <w:r w:rsidR="00C05ACE" w:rsidRPr="00AC717F">
        <w:rPr>
          <w:rFonts w:eastAsiaTheme="minorEastAsia" w:hint="eastAsia"/>
          <w:b/>
          <w:sz w:val="24"/>
          <w:lang w:eastAsia="zh-CN"/>
        </w:rPr>
        <w:t xml:space="preserve"> (%)</w:t>
      </w:r>
    </w:p>
    <w:tbl>
      <w:tblPr>
        <w:tblStyle w:val="af2"/>
        <w:tblW w:w="480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2185"/>
        <w:gridCol w:w="2049"/>
        <w:gridCol w:w="1088"/>
      </w:tblGrid>
      <w:tr w:rsidR="004C0980" w:rsidRPr="00AC717F" w:rsidTr="00C05ACE">
        <w:trPr>
          <w:trHeight w:val="510"/>
        </w:trPr>
        <w:tc>
          <w:tcPr>
            <w:tcW w:w="2002"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Variables</w:t>
            </w:r>
          </w:p>
        </w:tc>
        <w:tc>
          <w:tcPr>
            <w:tcW w:w="1231"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bCs/>
                <w:sz w:val="24"/>
              </w:rPr>
              <w:t>Right (</w:t>
            </w:r>
            <w:r w:rsidRPr="00AC717F">
              <w:rPr>
                <w:rFonts w:eastAsia="나눔고딕"/>
                <w:b/>
                <w:bCs/>
                <w:i/>
                <w:sz w:val="24"/>
              </w:rPr>
              <w:t>n</w:t>
            </w:r>
            <w:r w:rsidRPr="00AC717F">
              <w:rPr>
                <w:rFonts w:eastAsia="나눔고딕"/>
                <w:b/>
                <w:bCs/>
                <w:sz w:val="24"/>
              </w:rPr>
              <w:t xml:space="preserve"> = 40)</w:t>
            </w:r>
          </w:p>
        </w:tc>
        <w:tc>
          <w:tcPr>
            <w:tcW w:w="1154"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bCs/>
                <w:sz w:val="24"/>
              </w:rPr>
              <w:t>Left (</w:t>
            </w:r>
            <w:r w:rsidRPr="00AC717F">
              <w:rPr>
                <w:rFonts w:eastAsia="나눔고딕"/>
                <w:b/>
                <w:bCs/>
                <w:i/>
                <w:sz w:val="24"/>
              </w:rPr>
              <w:t>n</w:t>
            </w:r>
            <w:r w:rsidRPr="00AC717F">
              <w:rPr>
                <w:rFonts w:eastAsia="나눔고딕"/>
                <w:b/>
                <w:bCs/>
                <w:sz w:val="24"/>
              </w:rPr>
              <w:t xml:space="preserve"> = 37)</w:t>
            </w:r>
          </w:p>
        </w:tc>
        <w:tc>
          <w:tcPr>
            <w:tcW w:w="613"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bCs/>
                <w:i/>
                <w:iCs/>
                <w:sz w:val="24"/>
              </w:rPr>
              <w:t xml:space="preserve">P </w:t>
            </w:r>
          </w:p>
        </w:tc>
      </w:tr>
      <w:tr w:rsidR="004C0980" w:rsidRPr="00AC717F" w:rsidTr="00C05ACE">
        <w:trPr>
          <w:trHeight w:val="510"/>
        </w:trPr>
        <w:tc>
          <w:tcPr>
            <w:tcW w:w="2002"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Operation time (min)</w:t>
            </w:r>
          </w:p>
        </w:tc>
        <w:tc>
          <w:tcPr>
            <w:tcW w:w="1231"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122.4 ± 41.6</w:t>
            </w:r>
          </w:p>
        </w:tc>
        <w:tc>
          <w:tcPr>
            <w:tcW w:w="1154"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141.9 ± 51.1</w:t>
            </w:r>
          </w:p>
        </w:tc>
        <w:tc>
          <w:tcPr>
            <w:tcW w:w="613"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0.07</w:t>
            </w:r>
          </w:p>
        </w:tc>
      </w:tr>
      <w:tr w:rsidR="004C0980" w:rsidRPr="00AC717F" w:rsidTr="00C05ACE">
        <w:trPr>
          <w:trHeight w:val="510"/>
        </w:trPr>
        <w:tc>
          <w:tcPr>
            <w:tcW w:w="2002"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Combined resection</w:t>
            </w:r>
          </w:p>
        </w:tc>
        <w:tc>
          <w:tcPr>
            <w:tcW w:w="1231"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2 (5.0</w:t>
            </w:r>
            <w:r w:rsidR="004C0980" w:rsidRPr="00AC717F">
              <w:rPr>
                <w:rFonts w:eastAsia="나눔고딕"/>
                <w:sz w:val="24"/>
              </w:rPr>
              <w:t>)</w:t>
            </w:r>
          </w:p>
        </w:tc>
        <w:tc>
          <w:tcPr>
            <w:tcW w:w="1154"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8 (21.6</w:t>
            </w:r>
            <w:r w:rsidR="004C0980" w:rsidRPr="00AC717F">
              <w:rPr>
                <w:rFonts w:eastAsia="나눔고딕"/>
                <w:sz w:val="24"/>
              </w:rPr>
              <w:t>)</w:t>
            </w:r>
          </w:p>
        </w:tc>
        <w:tc>
          <w:tcPr>
            <w:tcW w:w="613"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0.04</w:t>
            </w:r>
          </w:p>
        </w:tc>
      </w:tr>
      <w:tr w:rsidR="004C0980" w:rsidRPr="00AC717F" w:rsidTr="00C05ACE">
        <w:trPr>
          <w:trHeight w:val="510"/>
        </w:trPr>
        <w:tc>
          <w:tcPr>
            <w:tcW w:w="2002"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Postoperative hospital stay (d)</w:t>
            </w:r>
          </w:p>
        </w:tc>
        <w:tc>
          <w:tcPr>
            <w:tcW w:w="1231"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10.6 ± 8.1</w:t>
            </w:r>
          </w:p>
        </w:tc>
        <w:tc>
          <w:tcPr>
            <w:tcW w:w="1154"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21.3 ± 10.2</w:t>
            </w:r>
          </w:p>
        </w:tc>
        <w:tc>
          <w:tcPr>
            <w:tcW w:w="613"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0.01</w:t>
            </w:r>
          </w:p>
        </w:tc>
      </w:tr>
      <w:tr w:rsidR="004C0980" w:rsidRPr="00AC717F" w:rsidTr="00C05ACE">
        <w:trPr>
          <w:trHeight w:val="510"/>
        </w:trPr>
        <w:tc>
          <w:tcPr>
            <w:tcW w:w="2002"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Complications</w:t>
            </w:r>
          </w:p>
        </w:tc>
        <w:tc>
          <w:tcPr>
            <w:tcW w:w="1231"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11 (27.5</w:t>
            </w:r>
            <w:r w:rsidR="004C0980" w:rsidRPr="00AC717F">
              <w:rPr>
                <w:rFonts w:eastAsia="나눔고딕"/>
                <w:sz w:val="24"/>
              </w:rPr>
              <w:t>)</w:t>
            </w:r>
          </w:p>
        </w:tc>
        <w:tc>
          <w:tcPr>
            <w:tcW w:w="1154"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19 (51.4</w:t>
            </w:r>
            <w:r w:rsidR="004C0980" w:rsidRPr="00AC717F">
              <w:rPr>
                <w:rFonts w:eastAsia="나눔고딕"/>
                <w:sz w:val="24"/>
              </w:rPr>
              <w:t>)</w:t>
            </w:r>
          </w:p>
        </w:tc>
        <w:tc>
          <w:tcPr>
            <w:tcW w:w="613"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0.03</w:t>
            </w:r>
          </w:p>
        </w:tc>
      </w:tr>
      <w:tr w:rsidR="004C0980" w:rsidRPr="00AC717F" w:rsidTr="00C05ACE">
        <w:trPr>
          <w:trHeight w:val="510"/>
        </w:trPr>
        <w:tc>
          <w:tcPr>
            <w:tcW w:w="2002"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Mortality</w:t>
            </w:r>
          </w:p>
        </w:tc>
        <w:tc>
          <w:tcPr>
            <w:tcW w:w="1231"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0 (0</w:t>
            </w:r>
            <w:r w:rsidR="004C0980" w:rsidRPr="00AC717F">
              <w:rPr>
                <w:rFonts w:eastAsia="나눔고딕"/>
                <w:sz w:val="24"/>
              </w:rPr>
              <w:t>)</w:t>
            </w:r>
          </w:p>
        </w:tc>
        <w:tc>
          <w:tcPr>
            <w:tcW w:w="1154"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4 (10.8</w:t>
            </w:r>
            <w:r w:rsidR="004C0980" w:rsidRPr="00AC717F">
              <w:rPr>
                <w:rFonts w:eastAsia="나눔고딕"/>
                <w:sz w:val="24"/>
              </w:rPr>
              <w:t>)</w:t>
            </w:r>
          </w:p>
        </w:tc>
        <w:tc>
          <w:tcPr>
            <w:tcW w:w="613"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0.05</w:t>
            </w:r>
          </w:p>
        </w:tc>
      </w:tr>
    </w:tbl>
    <w:p w:rsidR="004C0980" w:rsidRPr="00AC717F" w:rsidRDefault="004C0980" w:rsidP="00CF0709">
      <w:pPr>
        <w:wordWrap/>
        <w:snapToGrid w:val="0"/>
        <w:spacing w:line="360" w:lineRule="auto"/>
        <w:contextualSpacing/>
        <w:rPr>
          <w:rFonts w:eastAsia="나눔고딕"/>
          <w:sz w:val="24"/>
        </w:rPr>
      </w:pPr>
    </w:p>
    <w:p w:rsidR="004C0980" w:rsidRPr="00AC717F" w:rsidRDefault="004C0980" w:rsidP="00CF0709">
      <w:pPr>
        <w:widowControl/>
        <w:wordWrap/>
        <w:autoSpaceDE/>
        <w:autoSpaceDN/>
        <w:spacing w:line="360" w:lineRule="auto"/>
        <w:rPr>
          <w:rFonts w:eastAsia="나눔고딕"/>
          <w:sz w:val="24"/>
        </w:rPr>
      </w:pPr>
      <w:r w:rsidRPr="00AC717F">
        <w:rPr>
          <w:rFonts w:eastAsia="나눔고딕"/>
          <w:sz w:val="24"/>
        </w:rPr>
        <w:br w:type="page"/>
      </w:r>
    </w:p>
    <w:p w:rsidR="004C0980" w:rsidRPr="00AC717F" w:rsidRDefault="004C0980" w:rsidP="00CF0709">
      <w:pPr>
        <w:wordWrap/>
        <w:snapToGrid w:val="0"/>
        <w:spacing w:line="360" w:lineRule="auto"/>
        <w:contextualSpacing/>
        <w:rPr>
          <w:rFonts w:eastAsiaTheme="minorEastAsia"/>
          <w:b/>
          <w:sz w:val="24"/>
          <w:lang w:eastAsia="zh-CN"/>
        </w:rPr>
      </w:pPr>
      <w:r w:rsidRPr="00AC717F">
        <w:rPr>
          <w:rFonts w:eastAsia="나눔고딕"/>
          <w:b/>
          <w:sz w:val="24"/>
        </w:rPr>
        <w:lastRenderedPageBreak/>
        <w:t>Table 4 Postoperative outcomes of diverticulitis according to Hinchey’s criteria</w:t>
      </w:r>
      <w:r w:rsidR="00C05ACE" w:rsidRPr="00AC717F">
        <w:rPr>
          <w:rFonts w:eastAsiaTheme="minorEastAsia" w:hint="eastAsia"/>
          <w:b/>
          <w:sz w:val="24"/>
          <w:lang w:eastAsia="zh-CN"/>
        </w:rPr>
        <w:t xml:space="preserve"> </w:t>
      </w:r>
      <w:r w:rsidR="00C05ACE" w:rsidRPr="00AC717F">
        <w:rPr>
          <w:rFonts w:eastAsiaTheme="minorEastAsia" w:hint="eastAsia"/>
          <w:b/>
          <w:i/>
          <w:sz w:val="24"/>
          <w:lang w:eastAsia="zh-CN"/>
        </w:rPr>
        <w:t>n</w:t>
      </w:r>
      <w:r w:rsidR="00C05ACE" w:rsidRPr="00AC717F">
        <w:rPr>
          <w:rFonts w:eastAsiaTheme="minorEastAsia" w:hint="eastAsia"/>
          <w:b/>
          <w:sz w:val="24"/>
          <w:lang w:eastAsia="zh-CN"/>
        </w:rPr>
        <w:t xml:space="preserve"> (%)</w:t>
      </w:r>
    </w:p>
    <w:tbl>
      <w:tblPr>
        <w:tblStyle w:val="af2"/>
        <w:tblW w:w="51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2978"/>
        <w:gridCol w:w="2980"/>
        <w:gridCol w:w="1018"/>
      </w:tblGrid>
      <w:tr w:rsidR="004C0980" w:rsidRPr="00AC717F" w:rsidTr="00C05ACE">
        <w:trPr>
          <w:trHeight w:val="510"/>
        </w:trPr>
        <w:tc>
          <w:tcPr>
            <w:tcW w:w="1327"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p>
        </w:tc>
        <w:tc>
          <w:tcPr>
            <w:tcW w:w="1568"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No peritonitis (</w:t>
            </w:r>
            <w:r w:rsidRPr="00AC717F">
              <w:rPr>
                <w:rFonts w:eastAsia="나눔고딕"/>
                <w:b/>
                <w:i/>
                <w:sz w:val="24"/>
              </w:rPr>
              <w:t>n</w:t>
            </w:r>
            <w:r w:rsidRPr="00AC717F">
              <w:rPr>
                <w:rFonts w:eastAsia="나눔고딕"/>
                <w:b/>
                <w:sz w:val="24"/>
              </w:rPr>
              <w:t xml:space="preserve"> = 43)</w:t>
            </w:r>
          </w:p>
        </w:tc>
        <w:tc>
          <w:tcPr>
            <w:tcW w:w="1569"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sz w:val="24"/>
              </w:rPr>
            </w:pPr>
            <w:r w:rsidRPr="00AC717F">
              <w:rPr>
                <w:rFonts w:eastAsia="나눔고딕"/>
                <w:b/>
                <w:sz w:val="24"/>
              </w:rPr>
              <w:t>Peritonitis (</w:t>
            </w:r>
            <w:r w:rsidRPr="00AC717F">
              <w:rPr>
                <w:rFonts w:eastAsia="나눔고딕"/>
                <w:b/>
                <w:i/>
                <w:sz w:val="24"/>
              </w:rPr>
              <w:t xml:space="preserve">n </w:t>
            </w:r>
            <w:r w:rsidRPr="00AC717F">
              <w:rPr>
                <w:rFonts w:eastAsia="나눔고딕"/>
                <w:b/>
                <w:sz w:val="24"/>
              </w:rPr>
              <w:t>= 25)</w:t>
            </w:r>
          </w:p>
        </w:tc>
        <w:tc>
          <w:tcPr>
            <w:tcW w:w="536"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b/>
                <w:i/>
                <w:sz w:val="24"/>
              </w:rPr>
            </w:pPr>
            <w:r w:rsidRPr="00AC717F">
              <w:rPr>
                <w:rFonts w:eastAsia="나눔고딕"/>
                <w:b/>
                <w:i/>
                <w:sz w:val="24"/>
              </w:rPr>
              <w:t>P</w:t>
            </w:r>
          </w:p>
        </w:tc>
      </w:tr>
      <w:tr w:rsidR="004C0980" w:rsidRPr="00AC717F" w:rsidTr="00C05ACE">
        <w:trPr>
          <w:trHeight w:val="510"/>
        </w:trPr>
        <w:tc>
          <w:tcPr>
            <w:tcW w:w="1327" w:type="pct"/>
            <w:tcBorders>
              <w:top w:val="single" w:sz="4" w:space="0" w:color="000000" w:themeColor="text1"/>
            </w:tcBorders>
            <w:vAlign w:val="center"/>
            <w:hideMark/>
          </w:tcPr>
          <w:p w:rsidR="004C0980" w:rsidRPr="00AC717F" w:rsidRDefault="004C0980" w:rsidP="00C05ACE">
            <w:pPr>
              <w:wordWrap/>
              <w:spacing w:line="360" w:lineRule="auto"/>
              <w:contextualSpacing/>
              <w:rPr>
                <w:rFonts w:eastAsia="나눔고딕"/>
                <w:sz w:val="24"/>
              </w:rPr>
            </w:pPr>
            <w:r w:rsidRPr="00AC717F">
              <w:rPr>
                <w:rFonts w:eastAsia="나눔고딕"/>
                <w:sz w:val="24"/>
              </w:rPr>
              <w:t>Right</w:t>
            </w:r>
            <w:r w:rsidR="00C05ACE" w:rsidRPr="00AC717F">
              <w:rPr>
                <w:rFonts w:eastAsiaTheme="minorEastAsia" w:hint="eastAsia"/>
                <w:sz w:val="24"/>
                <w:lang w:eastAsia="zh-CN"/>
              </w:rPr>
              <w:t>/</w:t>
            </w:r>
            <w:r w:rsidRPr="00AC717F">
              <w:rPr>
                <w:rFonts w:eastAsia="나눔고딕"/>
                <w:sz w:val="24"/>
              </w:rPr>
              <w:t xml:space="preserve">left </w:t>
            </w:r>
          </w:p>
        </w:tc>
        <w:tc>
          <w:tcPr>
            <w:tcW w:w="1568"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25:18</w:t>
            </w:r>
          </w:p>
        </w:tc>
        <w:tc>
          <w:tcPr>
            <w:tcW w:w="1569"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6:19</w:t>
            </w:r>
          </w:p>
        </w:tc>
        <w:tc>
          <w:tcPr>
            <w:tcW w:w="536"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0.01</w:t>
            </w:r>
          </w:p>
        </w:tc>
      </w:tr>
      <w:tr w:rsidR="004C0980" w:rsidRPr="00AC717F" w:rsidTr="00C05ACE">
        <w:trPr>
          <w:trHeight w:val="510"/>
        </w:trPr>
        <w:tc>
          <w:tcPr>
            <w:tcW w:w="13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 xml:space="preserve">Emergency </w:t>
            </w:r>
          </w:p>
        </w:tc>
        <w:tc>
          <w:tcPr>
            <w:tcW w:w="156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4 (9.3</w:t>
            </w:r>
            <w:r w:rsidR="004C0980" w:rsidRPr="00AC717F">
              <w:rPr>
                <w:rFonts w:eastAsia="나눔고딕"/>
                <w:sz w:val="24"/>
              </w:rPr>
              <w:t>)</w:t>
            </w:r>
          </w:p>
        </w:tc>
        <w:tc>
          <w:tcPr>
            <w:tcW w:w="1569"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24 (96.0</w:t>
            </w:r>
            <w:r w:rsidR="004C0980" w:rsidRPr="00AC717F">
              <w:rPr>
                <w:rFonts w:eastAsia="나눔고딕"/>
                <w:sz w:val="24"/>
              </w:rPr>
              <w:t>)</w:t>
            </w:r>
          </w:p>
        </w:tc>
        <w:tc>
          <w:tcPr>
            <w:tcW w:w="536"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0.01</w:t>
            </w:r>
          </w:p>
        </w:tc>
      </w:tr>
      <w:tr w:rsidR="004C0980" w:rsidRPr="00AC717F" w:rsidTr="00C05ACE">
        <w:trPr>
          <w:trHeight w:val="510"/>
        </w:trPr>
        <w:tc>
          <w:tcPr>
            <w:tcW w:w="13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 xml:space="preserve">Two-stage operation </w:t>
            </w:r>
          </w:p>
        </w:tc>
        <w:tc>
          <w:tcPr>
            <w:tcW w:w="156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1 (2.3</w:t>
            </w:r>
            <w:r w:rsidR="004C0980" w:rsidRPr="00AC717F">
              <w:rPr>
                <w:rFonts w:eastAsia="나눔고딕"/>
                <w:sz w:val="24"/>
              </w:rPr>
              <w:t>)</w:t>
            </w:r>
          </w:p>
        </w:tc>
        <w:tc>
          <w:tcPr>
            <w:tcW w:w="1569"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20 (80.0</w:t>
            </w:r>
            <w:r w:rsidR="004C0980" w:rsidRPr="00AC717F">
              <w:rPr>
                <w:rFonts w:eastAsia="나눔고딕"/>
                <w:sz w:val="24"/>
              </w:rPr>
              <w:t>)</w:t>
            </w:r>
          </w:p>
        </w:tc>
        <w:tc>
          <w:tcPr>
            <w:tcW w:w="536"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0.01</w:t>
            </w:r>
          </w:p>
        </w:tc>
      </w:tr>
      <w:tr w:rsidR="004C0980" w:rsidRPr="00AC717F" w:rsidTr="00C05ACE">
        <w:trPr>
          <w:trHeight w:val="510"/>
        </w:trPr>
        <w:tc>
          <w:tcPr>
            <w:tcW w:w="13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Operation time (min)</w:t>
            </w:r>
          </w:p>
        </w:tc>
        <w:tc>
          <w:tcPr>
            <w:tcW w:w="1568"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125.1 ± 46.3</w:t>
            </w:r>
          </w:p>
        </w:tc>
        <w:tc>
          <w:tcPr>
            <w:tcW w:w="1569"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144.8 ± 44.2</w:t>
            </w:r>
          </w:p>
        </w:tc>
        <w:tc>
          <w:tcPr>
            <w:tcW w:w="536"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0.09</w:t>
            </w:r>
          </w:p>
        </w:tc>
      </w:tr>
      <w:tr w:rsidR="004C0980" w:rsidRPr="00AC717F" w:rsidTr="00C05ACE">
        <w:trPr>
          <w:trHeight w:val="510"/>
        </w:trPr>
        <w:tc>
          <w:tcPr>
            <w:tcW w:w="1327" w:type="pct"/>
            <w:vAlign w:val="center"/>
            <w:hideMark/>
          </w:tcPr>
          <w:p w:rsidR="004C0980" w:rsidRPr="00AC717F" w:rsidRDefault="004C0980" w:rsidP="00CF0709">
            <w:pPr>
              <w:wordWrap/>
              <w:spacing w:before="240" w:line="360" w:lineRule="auto"/>
              <w:contextualSpacing/>
              <w:rPr>
                <w:rFonts w:eastAsia="나눔고딕"/>
                <w:sz w:val="24"/>
              </w:rPr>
            </w:pPr>
            <w:r w:rsidRPr="00AC717F">
              <w:rPr>
                <w:rFonts w:eastAsia="나눔고딕"/>
                <w:sz w:val="24"/>
              </w:rPr>
              <w:t xml:space="preserve">Complications </w:t>
            </w:r>
          </w:p>
        </w:tc>
        <w:tc>
          <w:tcPr>
            <w:tcW w:w="156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8 (18.6</w:t>
            </w:r>
            <w:r w:rsidR="004C0980" w:rsidRPr="00AC717F">
              <w:rPr>
                <w:rFonts w:eastAsia="나눔고딕"/>
                <w:sz w:val="24"/>
              </w:rPr>
              <w:t>)</w:t>
            </w:r>
          </w:p>
        </w:tc>
        <w:tc>
          <w:tcPr>
            <w:tcW w:w="1569"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19 (76.0</w:t>
            </w:r>
            <w:r w:rsidR="004C0980" w:rsidRPr="00AC717F">
              <w:rPr>
                <w:rFonts w:eastAsia="나눔고딕"/>
                <w:sz w:val="24"/>
              </w:rPr>
              <w:t>)</w:t>
            </w:r>
          </w:p>
        </w:tc>
        <w:tc>
          <w:tcPr>
            <w:tcW w:w="536"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0.01</w:t>
            </w:r>
          </w:p>
        </w:tc>
      </w:tr>
      <w:tr w:rsidR="004C0980" w:rsidRPr="00AC717F" w:rsidTr="00C05ACE">
        <w:trPr>
          <w:trHeight w:val="510"/>
        </w:trPr>
        <w:tc>
          <w:tcPr>
            <w:tcW w:w="13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 xml:space="preserve">Mortality </w:t>
            </w:r>
          </w:p>
        </w:tc>
        <w:tc>
          <w:tcPr>
            <w:tcW w:w="156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0 (0</w:t>
            </w:r>
            <w:r w:rsidR="004C0980" w:rsidRPr="00AC717F">
              <w:rPr>
                <w:rFonts w:eastAsia="나눔고딕"/>
                <w:sz w:val="24"/>
              </w:rPr>
              <w:t>)</w:t>
            </w:r>
          </w:p>
        </w:tc>
        <w:tc>
          <w:tcPr>
            <w:tcW w:w="1569"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4 (16.0</w:t>
            </w:r>
            <w:r w:rsidR="004C0980" w:rsidRPr="00AC717F">
              <w:rPr>
                <w:rFonts w:eastAsia="나눔고딕"/>
                <w:sz w:val="24"/>
              </w:rPr>
              <w:t>)</w:t>
            </w:r>
          </w:p>
        </w:tc>
        <w:tc>
          <w:tcPr>
            <w:tcW w:w="536"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0.02</w:t>
            </w:r>
          </w:p>
        </w:tc>
      </w:tr>
    </w:tbl>
    <w:p w:rsidR="004C0980" w:rsidRPr="00AC717F" w:rsidRDefault="004C0980" w:rsidP="00CF0709">
      <w:pPr>
        <w:wordWrap/>
        <w:snapToGrid w:val="0"/>
        <w:spacing w:line="360" w:lineRule="auto"/>
        <w:contextualSpacing/>
        <w:rPr>
          <w:sz w:val="24"/>
        </w:rPr>
      </w:pPr>
      <w:r w:rsidRPr="00AC717F">
        <w:rPr>
          <w:rFonts w:eastAsia="나눔고딕"/>
          <w:sz w:val="24"/>
        </w:rPr>
        <w:t>The no peritonitis group includes patients with u</w:t>
      </w:r>
      <w:r w:rsidRPr="00AC717F">
        <w:rPr>
          <w:sz w:val="24"/>
        </w:rPr>
        <w:t>ncomplicated diverticulitis or complicated diverticulitis classified as Hinchey grade 1 or 2. The peritonitis group includes patients with complicated diverticulitis classified as Hinchey grade 3 and 4.</w:t>
      </w:r>
    </w:p>
    <w:p w:rsidR="004C0980" w:rsidRPr="00AC717F" w:rsidRDefault="004C0980" w:rsidP="00CF0709">
      <w:pPr>
        <w:widowControl/>
        <w:wordWrap/>
        <w:autoSpaceDE/>
        <w:autoSpaceDN/>
        <w:spacing w:line="360" w:lineRule="auto"/>
        <w:rPr>
          <w:sz w:val="24"/>
        </w:rPr>
      </w:pPr>
      <w:r w:rsidRPr="00AC717F">
        <w:rPr>
          <w:sz w:val="24"/>
        </w:rPr>
        <w:br w:type="page"/>
      </w:r>
    </w:p>
    <w:p w:rsidR="004C0980" w:rsidRPr="00AC717F" w:rsidRDefault="004C0980" w:rsidP="00CF0709">
      <w:pPr>
        <w:wordWrap/>
        <w:snapToGrid w:val="0"/>
        <w:spacing w:line="360" w:lineRule="auto"/>
        <w:contextualSpacing/>
        <w:rPr>
          <w:rFonts w:eastAsiaTheme="minorEastAsia"/>
          <w:b/>
          <w:sz w:val="24"/>
          <w:lang w:eastAsia="zh-CN"/>
        </w:rPr>
      </w:pPr>
      <w:r w:rsidRPr="00AC717F">
        <w:rPr>
          <w:rFonts w:eastAsia="나눔고딕"/>
          <w:b/>
          <w:sz w:val="24"/>
        </w:rPr>
        <w:lastRenderedPageBreak/>
        <w:t>Table 5 Postoperative outcomes of diverticulitis according to the preoperative immune status</w:t>
      </w:r>
      <w:r w:rsidR="00C05ACE" w:rsidRPr="00AC717F">
        <w:rPr>
          <w:rFonts w:eastAsiaTheme="minorEastAsia" w:hint="eastAsia"/>
          <w:b/>
          <w:sz w:val="24"/>
          <w:lang w:eastAsia="zh-CN"/>
        </w:rPr>
        <w:t xml:space="preserve"> </w:t>
      </w:r>
      <w:r w:rsidR="00C05ACE" w:rsidRPr="00AC717F">
        <w:rPr>
          <w:rFonts w:eastAsiaTheme="minorEastAsia" w:hint="eastAsia"/>
          <w:b/>
          <w:i/>
          <w:sz w:val="24"/>
          <w:lang w:eastAsia="zh-CN"/>
        </w:rPr>
        <w:t>n</w:t>
      </w:r>
      <w:r w:rsidR="00C05ACE" w:rsidRPr="00AC717F">
        <w:rPr>
          <w:rFonts w:eastAsiaTheme="minorEastAsia" w:hint="eastAsia"/>
          <w:b/>
          <w:sz w:val="24"/>
          <w:lang w:eastAsia="zh-CN"/>
        </w:rPr>
        <w:t xml:space="preserve"> (%)</w:t>
      </w:r>
    </w:p>
    <w:tbl>
      <w:tblPr>
        <w:tblStyle w:val="af2"/>
        <w:tblW w:w="5172"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5"/>
        <w:gridCol w:w="2705"/>
        <w:gridCol w:w="2902"/>
        <w:gridCol w:w="1008"/>
      </w:tblGrid>
      <w:tr w:rsidR="004C0980" w:rsidRPr="00AC717F" w:rsidTr="00C05ACE">
        <w:trPr>
          <w:trHeight w:val="510"/>
        </w:trPr>
        <w:tc>
          <w:tcPr>
            <w:tcW w:w="1540"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p>
        </w:tc>
        <w:tc>
          <w:tcPr>
            <w:tcW w:w="1415"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proofErr w:type="spellStart"/>
            <w:r w:rsidRPr="00AC717F">
              <w:rPr>
                <w:rFonts w:eastAsia="나눔고딕"/>
                <w:b/>
                <w:bCs/>
                <w:sz w:val="24"/>
              </w:rPr>
              <w:t>Immunocompetent</w:t>
            </w:r>
            <w:proofErr w:type="spellEnd"/>
            <w:r w:rsidRPr="00AC717F">
              <w:rPr>
                <w:rFonts w:eastAsia="나눔고딕"/>
                <w:b/>
                <w:bCs/>
                <w:sz w:val="24"/>
              </w:rPr>
              <w:t xml:space="preserve"> (</w:t>
            </w:r>
            <w:r w:rsidRPr="00AC717F">
              <w:rPr>
                <w:rFonts w:eastAsia="나눔고딕"/>
                <w:b/>
                <w:bCs/>
                <w:i/>
                <w:sz w:val="24"/>
              </w:rPr>
              <w:t xml:space="preserve">n </w:t>
            </w:r>
            <w:r w:rsidRPr="00AC717F">
              <w:rPr>
                <w:rFonts w:eastAsia="나눔고딕"/>
                <w:b/>
                <w:bCs/>
                <w:sz w:val="24"/>
              </w:rPr>
              <w:t>= 60)</w:t>
            </w:r>
          </w:p>
        </w:tc>
        <w:tc>
          <w:tcPr>
            <w:tcW w:w="1518"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b/>
                <w:bCs/>
                <w:sz w:val="24"/>
              </w:rPr>
              <w:t xml:space="preserve">Immunocompromised </w:t>
            </w:r>
            <w:r w:rsidRPr="00AC717F">
              <w:rPr>
                <w:rFonts w:eastAsia="나눔고딕"/>
                <w:b/>
                <w:bCs/>
                <w:i/>
                <w:sz w:val="24"/>
              </w:rPr>
              <w:t xml:space="preserve">(n = </w:t>
            </w:r>
            <w:r w:rsidRPr="00AC717F">
              <w:rPr>
                <w:rFonts w:eastAsia="나눔고딕"/>
                <w:b/>
                <w:bCs/>
                <w:sz w:val="24"/>
              </w:rPr>
              <w:t>8)</w:t>
            </w:r>
          </w:p>
        </w:tc>
        <w:tc>
          <w:tcPr>
            <w:tcW w:w="527" w:type="pct"/>
            <w:tcBorders>
              <w:top w:val="single" w:sz="4" w:space="0" w:color="000000" w:themeColor="text1"/>
              <w:bottom w:val="single" w:sz="4" w:space="0" w:color="000000" w:themeColor="text1"/>
            </w:tcBorders>
            <w:vAlign w:val="center"/>
            <w:hideMark/>
          </w:tcPr>
          <w:p w:rsidR="004C0980" w:rsidRPr="00AC717F" w:rsidRDefault="004C0980" w:rsidP="00CF0709">
            <w:pPr>
              <w:wordWrap/>
              <w:spacing w:line="360" w:lineRule="auto"/>
              <w:contextualSpacing/>
              <w:rPr>
                <w:rFonts w:eastAsia="나눔고딕"/>
                <w:i/>
                <w:sz w:val="24"/>
              </w:rPr>
            </w:pPr>
            <w:r w:rsidRPr="00AC717F">
              <w:rPr>
                <w:rFonts w:eastAsia="나눔고딕"/>
                <w:b/>
                <w:bCs/>
                <w:i/>
                <w:sz w:val="24"/>
              </w:rPr>
              <w:t>P</w:t>
            </w:r>
          </w:p>
        </w:tc>
      </w:tr>
      <w:tr w:rsidR="004C0980" w:rsidRPr="00AC717F" w:rsidTr="00C05ACE">
        <w:trPr>
          <w:trHeight w:val="510"/>
        </w:trPr>
        <w:tc>
          <w:tcPr>
            <w:tcW w:w="1540" w:type="pct"/>
            <w:tcBorders>
              <w:top w:val="single" w:sz="4" w:space="0" w:color="000000" w:themeColor="text1"/>
            </w:tcBorders>
            <w:vAlign w:val="center"/>
            <w:hideMark/>
          </w:tcPr>
          <w:p w:rsidR="004C0980" w:rsidRPr="00AC717F" w:rsidRDefault="004C0980" w:rsidP="00C05ACE">
            <w:pPr>
              <w:wordWrap/>
              <w:spacing w:line="360" w:lineRule="auto"/>
              <w:contextualSpacing/>
              <w:rPr>
                <w:rFonts w:eastAsia="나눔고딕"/>
                <w:sz w:val="24"/>
              </w:rPr>
            </w:pPr>
            <w:r w:rsidRPr="00AC717F">
              <w:rPr>
                <w:rFonts w:eastAsia="나눔고딕"/>
                <w:sz w:val="24"/>
              </w:rPr>
              <w:t>Right</w:t>
            </w:r>
            <w:r w:rsidR="00C05ACE" w:rsidRPr="00AC717F">
              <w:rPr>
                <w:rFonts w:eastAsiaTheme="minorEastAsia" w:hint="eastAsia"/>
                <w:sz w:val="24"/>
                <w:lang w:eastAsia="zh-CN"/>
              </w:rPr>
              <w:t>/</w:t>
            </w:r>
            <w:r w:rsidRPr="00AC717F">
              <w:rPr>
                <w:rFonts w:eastAsia="나눔고딕"/>
                <w:sz w:val="24"/>
              </w:rPr>
              <w:t>left</w:t>
            </w:r>
          </w:p>
        </w:tc>
        <w:tc>
          <w:tcPr>
            <w:tcW w:w="1415" w:type="pct"/>
            <w:tcBorders>
              <w:top w:val="single" w:sz="4" w:space="0" w:color="000000" w:themeColor="text1"/>
            </w:tcBorders>
            <w:vAlign w:val="center"/>
            <w:hideMark/>
          </w:tcPr>
          <w:p w:rsidR="004C0980" w:rsidRPr="00AC717F" w:rsidRDefault="004C0980" w:rsidP="00C05ACE">
            <w:pPr>
              <w:wordWrap/>
              <w:spacing w:line="360" w:lineRule="auto"/>
              <w:contextualSpacing/>
              <w:rPr>
                <w:rFonts w:eastAsia="나눔고딕"/>
                <w:sz w:val="24"/>
              </w:rPr>
            </w:pPr>
            <w:r w:rsidRPr="00AC717F">
              <w:rPr>
                <w:rFonts w:eastAsia="나눔고딕"/>
                <w:sz w:val="24"/>
              </w:rPr>
              <w:t>29</w:t>
            </w:r>
            <w:r w:rsidR="00C05ACE" w:rsidRPr="00AC717F">
              <w:rPr>
                <w:rFonts w:eastAsiaTheme="minorEastAsia" w:hint="eastAsia"/>
                <w:sz w:val="24"/>
                <w:lang w:eastAsia="zh-CN"/>
              </w:rPr>
              <w:t>/</w:t>
            </w:r>
            <w:r w:rsidRPr="00AC717F">
              <w:rPr>
                <w:rFonts w:eastAsia="나눔고딕"/>
                <w:sz w:val="24"/>
              </w:rPr>
              <w:t>31</w:t>
            </w:r>
          </w:p>
        </w:tc>
        <w:tc>
          <w:tcPr>
            <w:tcW w:w="1518" w:type="pct"/>
            <w:tcBorders>
              <w:top w:val="single" w:sz="4" w:space="0" w:color="000000" w:themeColor="text1"/>
            </w:tcBorders>
            <w:vAlign w:val="center"/>
            <w:hideMark/>
          </w:tcPr>
          <w:p w:rsidR="004C0980" w:rsidRPr="00AC717F" w:rsidRDefault="004C0980" w:rsidP="00C05ACE">
            <w:pPr>
              <w:wordWrap/>
              <w:spacing w:line="360" w:lineRule="auto"/>
              <w:contextualSpacing/>
              <w:rPr>
                <w:rFonts w:eastAsia="나눔고딕"/>
                <w:sz w:val="24"/>
              </w:rPr>
            </w:pPr>
            <w:r w:rsidRPr="00AC717F">
              <w:rPr>
                <w:rFonts w:eastAsia="나눔고딕"/>
                <w:sz w:val="24"/>
              </w:rPr>
              <w:t>2</w:t>
            </w:r>
            <w:r w:rsidR="00C05ACE" w:rsidRPr="00AC717F">
              <w:rPr>
                <w:rFonts w:eastAsiaTheme="minorEastAsia" w:hint="eastAsia"/>
                <w:sz w:val="24"/>
                <w:lang w:eastAsia="zh-CN"/>
              </w:rPr>
              <w:t>/</w:t>
            </w:r>
            <w:r w:rsidRPr="00AC717F">
              <w:rPr>
                <w:rFonts w:eastAsia="나눔고딕"/>
                <w:sz w:val="24"/>
              </w:rPr>
              <w:t>6</w:t>
            </w:r>
          </w:p>
        </w:tc>
        <w:tc>
          <w:tcPr>
            <w:tcW w:w="527" w:type="pct"/>
            <w:tcBorders>
              <w:top w:val="single" w:sz="4" w:space="0" w:color="000000" w:themeColor="text1"/>
            </w:tcBorders>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0.28</w:t>
            </w:r>
          </w:p>
        </w:tc>
      </w:tr>
      <w:tr w:rsidR="004C0980" w:rsidRPr="00AC717F" w:rsidTr="00C05ACE">
        <w:trPr>
          <w:trHeight w:val="510"/>
        </w:trPr>
        <w:tc>
          <w:tcPr>
            <w:tcW w:w="1540"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Symptom duration (d)</w:t>
            </w:r>
          </w:p>
        </w:tc>
        <w:tc>
          <w:tcPr>
            <w:tcW w:w="1415"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238.2 ± 66.3</w:t>
            </w:r>
          </w:p>
        </w:tc>
        <w:tc>
          <w:tcPr>
            <w:tcW w:w="1518"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7.0 ± 1.8</w:t>
            </w:r>
          </w:p>
        </w:tc>
        <w:tc>
          <w:tcPr>
            <w:tcW w:w="5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0.01</w:t>
            </w:r>
          </w:p>
        </w:tc>
      </w:tr>
      <w:tr w:rsidR="004C0980" w:rsidRPr="00AC717F" w:rsidTr="00C05ACE">
        <w:trPr>
          <w:trHeight w:val="510"/>
        </w:trPr>
        <w:tc>
          <w:tcPr>
            <w:tcW w:w="1540"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Hinchey grade 3, 4</w:t>
            </w:r>
          </w:p>
        </w:tc>
        <w:tc>
          <w:tcPr>
            <w:tcW w:w="1415"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19 (31.7</w:t>
            </w:r>
            <w:r w:rsidR="004C0980" w:rsidRPr="00AC717F">
              <w:rPr>
                <w:rFonts w:eastAsia="나눔고딕"/>
                <w:sz w:val="24"/>
              </w:rPr>
              <w:t>)</w:t>
            </w:r>
          </w:p>
        </w:tc>
        <w:tc>
          <w:tcPr>
            <w:tcW w:w="151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6 (75.0</w:t>
            </w:r>
            <w:r w:rsidR="004C0980" w:rsidRPr="00AC717F">
              <w:rPr>
                <w:rFonts w:eastAsia="나눔고딕"/>
                <w:sz w:val="24"/>
              </w:rPr>
              <w:t>)</w:t>
            </w:r>
          </w:p>
        </w:tc>
        <w:tc>
          <w:tcPr>
            <w:tcW w:w="5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0.04</w:t>
            </w:r>
          </w:p>
        </w:tc>
      </w:tr>
      <w:tr w:rsidR="004C0980" w:rsidRPr="00AC717F" w:rsidTr="00C05ACE">
        <w:trPr>
          <w:trHeight w:val="510"/>
        </w:trPr>
        <w:tc>
          <w:tcPr>
            <w:tcW w:w="1540"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Emergency operation</w:t>
            </w:r>
          </w:p>
        </w:tc>
        <w:tc>
          <w:tcPr>
            <w:tcW w:w="1415"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22 (36.7</w:t>
            </w:r>
            <w:r w:rsidR="004C0980" w:rsidRPr="00AC717F">
              <w:rPr>
                <w:rFonts w:eastAsia="나눔고딕"/>
                <w:sz w:val="24"/>
              </w:rPr>
              <w:t>)</w:t>
            </w:r>
          </w:p>
        </w:tc>
        <w:tc>
          <w:tcPr>
            <w:tcW w:w="1518"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 xml:space="preserve">6 </w:t>
            </w:r>
            <w:r w:rsidR="00C05ACE" w:rsidRPr="00AC717F">
              <w:rPr>
                <w:rFonts w:eastAsia="나눔고딕"/>
                <w:sz w:val="24"/>
              </w:rPr>
              <w:t>(75</w:t>
            </w:r>
            <w:r w:rsidRPr="00AC717F">
              <w:rPr>
                <w:rFonts w:eastAsia="나눔고딕"/>
                <w:sz w:val="24"/>
              </w:rPr>
              <w:t>)</w:t>
            </w:r>
          </w:p>
        </w:tc>
        <w:tc>
          <w:tcPr>
            <w:tcW w:w="5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0.06</w:t>
            </w:r>
          </w:p>
        </w:tc>
      </w:tr>
      <w:tr w:rsidR="004C0980" w:rsidRPr="00AC717F" w:rsidTr="00C05ACE">
        <w:trPr>
          <w:trHeight w:val="510"/>
        </w:trPr>
        <w:tc>
          <w:tcPr>
            <w:tcW w:w="1540"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Two-stage operation</w:t>
            </w:r>
          </w:p>
        </w:tc>
        <w:tc>
          <w:tcPr>
            <w:tcW w:w="1415"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14 (23.3</w:t>
            </w:r>
            <w:r w:rsidR="004C0980" w:rsidRPr="00AC717F">
              <w:rPr>
                <w:rFonts w:eastAsia="나눔고딕"/>
                <w:sz w:val="24"/>
              </w:rPr>
              <w:t>)</w:t>
            </w:r>
          </w:p>
        </w:tc>
        <w:tc>
          <w:tcPr>
            <w:tcW w:w="151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7 (87.5</w:t>
            </w:r>
            <w:r w:rsidR="004C0980" w:rsidRPr="00AC717F">
              <w:rPr>
                <w:rFonts w:eastAsia="나눔고딕"/>
                <w:sz w:val="24"/>
              </w:rPr>
              <w:t>)</w:t>
            </w:r>
          </w:p>
        </w:tc>
        <w:tc>
          <w:tcPr>
            <w:tcW w:w="5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0.01</w:t>
            </w:r>
          </w:p>
        </w:tc>
      </w:tr>
      <w:tr w:rsidR="004C0980" w:rsidRPr="00AC717F" w:rsidTr="00C05ACE">
        <w:trPr>
          <w:trHeight w:val="510"/>
        </w:trPr>
        <w:tc>
          <w:tcPr>
            <w:tcW w:w="1540"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Complications</w:t>
            </w:r>
          </w:p>
        </w:tc>
        <w:tc>
          <w:tcPr>
            <w:tcW w:w="1415"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22 (36.7</w:t>
            </w:r>
            <w:r w:rsidR="004C0980" w:rsidRPr="00AC717F">
              <w:rPr>
                <w:rFonts w:eastAsia="나눔고딕"/>
                <w:sz w:val="24"/>
              </w:rPr>
              <w:t>)</w:t>
            </w:r>
          </w:p>
        </w:tc>
        <w:tc>
          <w:tcPr>
            <w:tcW w:w="151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5 (62.5</w:t>
            </w:r>
            <w:r w:rsidR="004C0980" w:rsidRPr="00AC717F">
              <w:rPr>
                <w:rFonts w:eastAsia="나눔고딕"/>
                <w:sz w:val="24"/>
              </w:rPr>
              <w:t>)</w:t>
            </w:r>
          </w:p>
        </w:tc>
        <w:tc>
          <w:tcPr>
            <w:tcW w:w="5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0.25</w:t>
            </w:r>
          </w:p>
        </w:tc>
      </w:tr>
      <w:tr w:rsidR="004C0980" w:rsidRPr="00AC717F" w:rsidTr="00C05ACE">
        <w:trPr>
          <w:trHeight w:val="510"/>
        </w:trPr>
        <w:tc>
          <w:tcPr>
            <w:tcW w:w="1540"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Mortality</w:t>
            </w:r>
          </w:p>
        </w:tc>
        <w:tc>
          <w:tcPr>
            <w:tcW w:w="1415"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0 (0</w:t>
            </w:r>
            <w:r w:rsidR="004C0980" w:rsidRPr="00AC717F">
              <w:rPr>
                <w:rFonts w:eastAsia="나눔고딕"/>
                <w:sz w:val="24"/>
              </w:rPr>
              <w:t>)</w:t>
            </w:r>
          </w:p>
        </w:tc>
        <w:tc>
          <w:tcPr>
            <w:tcW w:w="1518" w:type="pct"/>
            <w:vAlign w:val="center"/>
            <w:hideMark/>
          </w:tcPr>
          <w:p w:rsidR="004C0980" w:rsidRPr="00AC717F" w:rsidRDefault="00C05ACE" w:rsidP="00CF0709">
            <w:pPr>
              <w:wordWrap/>
              <w:spacing w:line="360" w:lineRule="auto"/>
              <w:contextualSpacing/>
              <w:rPr>
                <w:rFonts w:eastAsia="나눔고딕"/>
                <w:sz w:val="24"/>
              </w:rPr>
            </w:pPr>
            <w:r w:rsidRPr="00AC717F">
              <w:rPr>
                <w:rFonts w:eastAsia="나눔고딕"/>
                <w:sz w:val="24"/>
              </w:rPr>
              <w:t>4 (50.0</w:t>
            </w:r>
            <w:r w:rsidR="004C0980" w:rsidRPr="00AC717F">
              <w:rPr>
                <w:rFonts w:eastAsia="나눔고딕"/>
                <w:sz w:val="24"/>
              </w:rPr>
              <w:t>)</w:t>
            </w:r>
          </w:p>
        </w:tc>
        <w:tc>
          <w:tcPr>
            <w:tcW w:w="527" w:type="pct"/>
            <w:vAlign w:val="center"/>
            <w:hideMark/>
          </w:tcPr>
          <w:p w:rsidR="004C0980" w:rsidRPr="00AC717F" w:rsidRDefault="004C0980" w:rsidP="00CF0709">
            <w:pPr>
              <w:wordWrap/>
              <w:spacing w:line="360" w:lineRule="auto"/>
              <w:contextualSpacing/>
              <w:rPr>
                <w:rFonts w:eastAsia="나눔고딕"/>
                <w:sz w:val="24"/>
              </w:rPr>
            </w:pPr>
            <w:r w:rsidRPr="00AC717F">
              <w:rPr>
                <w:rFonts w:eastAsia="나눔고딕"/>
                <w:sz w:val="24"/>
              </w:rPr>
              <w:t>&lt;</w:t>
            </w:r>
            <w:r w:rsidR="00C05ACE" w:rsidRPr="00AC717F">
              <w:rPr>
                <w:rFonts w:eastAsiaTheme="minorEastAsia" w:hint="eastAsia"/>
                <w:sz w:val="24"/>
                <w:lang w:eastAsia="zh-CN"/>
              </w:rPr>
              <w:t xml:space="preserve"> </w:t>
            </w:r>
            <w:r w:rsidRPr="00AC717F">
              <w:rPr>
                <w:rFonts w:eastAsia="나눔고딕"/>
                <w:sz w:val="24"/>
              </w:rPr>
              <w:t>0.01</w:t>
            </w:r>
          </w:p>
        </w:tc>
      </w:tr>
    </w:tbl>
    <w:p w:rsidR="004C0980" w:rsidRPr="00AC717F" w:rsidRDefault="004C0980" w:rsidP="00CF0709">
      <w:pPr>
        <w:wordWrap/>
        <w:snapToGrid w:val="0"/>
        <w:spacing w:line="360" w:lineRule="auto"/>
        <w:contextualSpacing/>
        <w:rPr>
          <w:rFonts w:eastAsia="나눔고딕"/>
          <w:sz w:val="24"/>
        </w:rPr>
      </w:pPr>
    </w:p>
    <w:p w:rsidR="004C0980" w:rsidRPr="00AC717F" w:rsidRDefault="004C0980" w:rsidP="00CF0709">
      <w:pPr>
        <w:widowControl/>
        <w:wordWrap/>
        <w:autoSpaceDE/>
        <w:autoSpaceDN/>
        <w:spacing w:line="360" w:lineRule="auto"/>
        <w:rPr>
          <w:rFonts w:eastAsia="나눔고딕"/>
          <w:b/>
          <w:sz w:val="24"/>
        </w:rPr>
      </w:pPr>
    </w:p>
    <w:p w:rsidR="004A7BC5" w:rsidRPr="00AC717F" w:rsidRDefault="004A7BC5" w:rsidP="00CF0709">
      <w:pPr>
        <w:spacing w:line="360" w:lineRule="auto"/>
        <w:rPr>
          <w:sz w:val="24"/>
        </w:rPr>
      </w:pPr>
    </w:p>
    <w:sectPr w:rsidR="004A7BC5" w:rsidRPr="00AC717F" w:rsidSect="00D047D1">
      <w:endnotePr>
        <w:numFmt w:val="decimal"/>
      </w:endnotePr>
      <w:pgSz w:w="11906" w:h="16838"/>
      <w:pgMar w:top="1440" w:right="1440" w:bottom="1440" w:left="1440" w:header="851" w:footer="992" w:gutter="0"/>
      <w:cols w:space="425"/>
      <w:docGrid w:type="line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48" w:rsidRDefault="00646048" w:rsidP="00CF0709">
      <w:r>
        <w:separator/>
      </w:r>
    </w:p>
  </w:endnote>
  <w:endnote w:type="continuationSeparator" w:id="0">
    <w:p w:rsidR="00646048" w:rsidRDefault="00646048" w:rsidP="00CF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ker Felt">
    <w:altName w:val="Courier New"/>
    <w:charset w:val="00"/>
    <w:family w:val="auto"/>
    <w:pitch w:val="variable"/>
    <w:sig w:usb0="00000001" w:usb1="00000040" w:usb2="00000000" w:usb3="00000000" w:csb0="00000111" w:csb1="00000000"/>
  </w:font>
  <w:font w:name="Arial Unicode MS">
    <w:panose1 w:val="020B0604020202020204"/>
    <w:charset w:val="86"/>
    <w:family w:val="swiss"/>
    <w:pitch w:val="variable"/>
    <w:sig w:usb0="F7FFAFFF" w:usb1="E9DFFFFF" w:usb2="0000003F" w:usb3="00000000" w:csb0="003F01FF" w:csb1="00000000"/>
  </w:font>
  <w:font w:name="나눔고딕">
    <w:altName w:val="Arial Unicode MS"/>
    <w:charset w:val="4F"/>
    <w:family w:val="auto"/>
    <w:pitch w:val="variable"/>
    <w:sig w:usb0="00000000" w:usb1="2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48" w:rsidRDefault="00646048" w:rsidP="00CF0709">
      <w:r>
        <w:separator/>
      </w:r>
    </w:p>
  </w:footnote>
  <w:footnote w:type="continuationSeparator" w:id="0">
    <w:p w:rsidR="00646048" w:rsidRDefault="00646048" w:rsidP="00CF0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E44"/>
    <w:multiLevelType w:val="hybridMultilevel"/>
    <w:tmpl w:val="A1E0B644"/>
    <w:lvl w:ilvl="0" w:tplc="2674AB7E">
      <w:start w:val="2"/>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D2E2212"/>
    <w:multiLevelType w:val="hybridMultilevel"/>
    <w:tmpl w:val="23E689DC"/>
    <w:lvl w:ilvl="0" w:tplc="01B26EB8">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7FD13841"/>
    <w:multiLevelType w:val="hybridMultilevel"/>
    <w:tmpl w:val="65A0065E"/>
    <w:lvl w:ilvl="0" w:tplc="F420FC7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80"/>
    <w:rsid w:val="00001518"/>
    <w:rsid w:val="000470C6"/>
    <w:rsid w:val="001843FA"/>
    <w:rsid w:val="00297D94"/>
    <w:rsid w:val="004A7BC5"/>
    <w:rsid w:val="004C0980"/>
    <w:rsid w:val="005261A9"/>
    <w:rsid w:val="00646048"/>
    <w:rsid w:val="00752EE5"/>
    <w:rsid w:val="007C5A40"/>
    <w:rsid w:val="00A82C3B"/>
    <w:rsid w:val="00AC717F"/>
    <w:rsid w:val="00B34484"/>
    <w:rsid w:val="00BB0231"/>
    <w:rsid w:val="00BD06B8"/>
    <w:rsid w:val="00C05ACE"/>
    <w:rsid w:val="00CF0709"/>
    <w:rsid w:val="00CF6F55"/>
    <w:rsid w:val="00D81719"/>
    <w:rsid w:val="00D91DF7"/>
    <w:rsid w:val="00EC226B"/>
    <w:rsid w:val="00F31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80"/>
    <w:pPr>
      <w:widowControl w:val="0"/>
      <w:wordWrap w:val="0"/>
      <w:autoSpaceDE w:val="0"/>
      <w:autoSpaceDN w:val="0"/>
      <w:jc w:val="both"/>
    </w:pPr>
    <w:rPr>
      <w:rFonts w:ascii="Book Antiqua" w:eastAsia="Batang" w:hAnsi="Book Antiqua"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C0980"/>
    <w:pPr>
      <w:snapToGrid w:val="0"/>
      <w:jc w:val="left"/>
    </w:pPr>
  </w:style>
  <w:style w:type="character" w:customStyle="1" w:styleId="Char">
    <w:name w:val="脚注文本 Char"/>
    <w:basedOn w:val="a0"/>
    <w:link w:val="a3"/>
    <w:semiHidden/>
    <w:rsid w:val="004C0980"/>
    <w:rPr>
      <w:rFonts w:ascii="Book Antiqua" w:eastAsia="Batang" w:hAnsi="Book Antiqua" w:cs="Times New Roman"/>
      <w:sz w:val="20"/>
      <w:szCs w:val="24"/>
      <w:lang w:eastAsia="ko-KR"/>
    </w:rPr>
  </w:style>
  <w:style w:type="character" w:styleId="a4">
    <w:name w:val="footnote reference"/>
    <w:basedOn w:val="a0"/>
    <w:semiHidden/>
    <w:rsid w:val="004C0980"/>
    <w:rPr>
      <w:vertAlign w:val="superscript"/>
    </w:rPr>
  </w:style>
  <w:style w:type="paragraph" w:styleId="a5">
    <w:name w:val="endnote text"/>
    <w:basedOn w:val="a"/>
    <w:link w:val="Char0"/>
    <w:semiHidden/>
    <w:rsid w:val="004C0980"/>
    <w:pPr>
      <w:snapToGrid w:val="0"/>
      <w:jc w:val="left"/>
    </w:pPr>
  </w:style>
  <w:style w:type="character" w:customStyle="1" w:styleId="Char0">
    <w:name w:val="尾注文本 Char"/>
    <w:basedOn w:val="a0"/>
    <w:link w:val="a5"/>
    <w:semiHidden/>
    <w:rsid w:val="004C0980"/>
    <w:rPr>
      <w:rFonts w:ascii="Book Antiqua" w:eastAsia="Batang" w:hAnsi="Book Antiqua" w:cs="Times New Roman"/>
      <w:sz w:val="20"/>
      <w:szCs w:val="24"/>
      <w:lang w:eastAsia="ko-KR"/>
    </w:rPr>
  </w:style>
  <w:style w:type="character" w:styleId="a6">
    <w:name w:val="endnote reference"/>
    <w:basedOn w:val="a0"/>
    <w:semiHidden/>
    <w:rsid w:val="004C0980"/>
    <w:rPr>
      <w:vertAlign w:val="superscript"/>
    </w:rPr>
  </w:style>
  <w:style w:type="paragraph" w:styleId="a7">
    <w:name w:val="Balloon Text"/>
    <w:basedOn w:val="a"/>
    <w:link w:val="Char1"/>
    <w:semiHidden/>
    <w:rsid w:val="004C0980"/>
    <w:rPr>
      <w:rFonts w:ascii="Arial" w:eastAsia="Dotum" w:hAnsi="Arial"/>
      <w:sz w:val="18"/>
      <w:szCs w:val="18"/>
    </w:rPr>
  </w:style>
  <w:style w:type="character" w:customStyle="1" w:styleId="Char1">
    <w:name w:val="批注框文本 Char"/>
    <w:basedOn w:val="a0"/>
    <w:link w:val="a7"/>
    <w:semiHidden/>
    <w:rsid w:val="004C0980"/>
    <w:rPr>
      <w:rFonts w:ascii="Arial" w:eastAsia="Dotum" w:hAnsi="Arial" w:cs="Times New Roman"/>
      <w:sz w:val="18"/>
      <w:szCs w:val="18"/>
      <w:lang w:eastAsia="ko-KR"/>
    </w:rPr>
  </w:style>
  <w:style w:type="paragraph" w:customStyle="1" w:styleId="a8">
    <w:name w:val="표준 (웹)"/>
    <w:basedOn w:val="a"/>
    <w:rsid w:val="004C0980"/>
    <w:pPr>
      <w:widowControl/>
      <w:wordWrap/>
      <w:autoSpaceDE/>
      <w:autoSpaceDN/>
      <w:spacing w:before="100" w:beforeAutospacing="1" w:after="100" w:afterAutospacing="1"/>
      <w:jc w:val="left"/>
    </w:pPr>
    <w:rPr>
      <w:rFonts w:ascii="Gulim" w:eastAsia="Gulim" w:hAnsi="Gulim" w:cs="Gulim"/>
      <w:kern w:val="0"/>
      <w:sz w:val="24"/>
    </w:rPr>
  </w:style>
  <w:style w:type="character" w:styleId="a9">
    <w:name w:val="FollowedHyperlink"/>
    <w:basedOn w:val="a0"/>
    <w:semiHidden/>
    <w:rsid w:val="004C0980"/>
    <w:rPr>
      <w:color w:val="800080"/>
      <w:u w:val="single"/>
    </w:rPr>
  </w:style>
  <w:style w:type="character" w:styleId="aa">
    <w:name w:val="Hyperlink"/>
    <w:basedOn w:val="a0"/>
    <w:semiHidden/>
    <w:rsid w:val="004C0980"/>
    <w:rPr>
      <w:color w:val="0000FF"/>
      <w:u w:val="single"/>
    </w:rPr>
  </w:style>
  <w:style w:type="paragraph" w:styleId="ab">
    <w:name w:val="header"/>
    <w:basedOn w:val="a"/>
    <w:link w:val="Char2"/>
    <w:semiHidden/>
    <w:rsid w:val="004C0980"/>
    <w:pPr>
      <w:tabs>
        <w:tab w:val="center" w:pos="4513"/>
        <w:tab w:val="right" w:pos="9026"/>
      </w:tabs>
      <w:snapToGrid w:val="0"/>
    </w:pPr>
  </w:style>
  <w:style w:type="character" w:customStyle="1" w:styleId="Char2">
    <w:name w:val="页眉 Char"/>
    <w:basedOn w:val="a0"/>
    <w:link w:val="ab"/>
    <w:semiHidden/>
    <w:rsid w:val="004C0980"/>
    <w:rPr>
      <w:rFonts w:ascii="Book Antiqua" w:eastAsia="Batang" w:hAnsi="Book Antiqua" w:cs="Times New Roman"/>
      <w:sz w:val="20"/>
      <w:szCs w:val="24"/>
      <w:lang w:eastAsia="ko-KR"/>
    </w:rPr>
  </w:style>
  <w:style w:type="character" w:customStyle="1" w:styleId="Char3">
    <w:name w:val="머리글 Char"/>
    <w:basedOn w:val="a0"/>
    <w:rsid w:val="004C0980"/>
    <w:rPr>
      <w:rFonts w:ascii="Batang"/>
      <w:kern w:val="2"/>
      <w:szCs w:val="24"/>
    </w:rPr>
  </w:style>
  <w:style w:type="paragraph" w:styleId="ac">
    <w:name w:val="footer"/>
    <w:basedOn w:val="a"/>
    <w:link w:val="Char4"/>
    <w:uiPriority w:val="99"/>
    <w:rsid w:val="004C0980"/>
    <w:pPr>
      <w:tabs>
        <w:tab w:val="center" w:pos="4513"/>
        <w:tab w:val="right" w:pos="9026"/>
      </w:tabs>
      <w:snapToGrid w:val="0"/>
    </w:pPr>
  </w:style>
  <w:style w:type="character" w:customStyle="1" w:styleId="Char4">
    <w:name w:val="页脚 Char"/>
    <w:basedOn w:val="a0"/>
    <w:link w:val="ac"/>
    <w:uiPriority w:val="99"/>
    <w:rsid w:val="004C0980"/>
    <w:rPr>
      <w:rFonts w:ascii="Book Antiqua" w:eastAsia="Batang" w:hAnsi="Book Antiqua" w:cs="Times New Roman"/>
      <w:sz w:val="20"/>
      <w:szCs w:val="24"/>
      <w:lang w:eastAsia="ko-KR"/>
    </w:rPr>
  </w:style>
  <w:style w:type="character" w:customStyle="1" w:styleId="Char5">
    <w:name w:val="바닥글 Char"/>
    <w:basedOn w:val="a0"/>
    <w:uiPriority w:val="99"/>
    <w:rsid w:val="004C0980"/>
    <w:rPr>
      <w:rFonts w:ascii="Batang"/>
      <w:kern w:val="2"/>
      <w:szCs w:val="24"/>
    </w:rPr>
  </w:style>
  <w:style w:type="paragraph" w:customStyle="1" w:styleId="hstyle0">
    <w:name w:val="hstyle0"/>
    <w:basedOn w:val="a"/>
    <w:rsid w:val="004C0980"/>
    <w:pPr>
      <w:widowControl/>
      <w:wordWrap/>
      <w:autoSpaceDE/>
      <w:autoSpaceDN/>
      <w:spacing w:line="384" w:lineRule="auto"/>
    </w:pPr>
    <w:rPr>
      <w:rFonts w:hAnsi="Batang" w:cs="Gulim"/>
      <w:color w:val="000000"/>
      <w:kern w:val="0"/>
      <w:szCs w:val="20"/>
    </w:rPr>
  </w:style>
  <w:style w:type="paragraph" w:styleId="ad">
    <w:name w:val="Document Map"/>
    <w:basedOn w:val="a"/>
    <w:link w:val="Char6"/>
    <w:semiHidden/>
    <w:rsid w:val="004C0980"/>
    <w:rPr>
      <w:rFonts w:ascii="Gulim" w:eastAsia="Gulim"/>
      <w:sz w:val="18"/>
      <w:szCs w:val="18"/>
    </w:rPr>
  </w:style>
  <w:style w:type="character" w:customStyle="1" w:styleId="Char6">
    <w:name w:val="文档结构图 Char"/>
    <w:basedOn w:val="a0"/>
    <w:link w:val="ad"/>
    <w:semiHidden/>
    <w:rsid w:val="004C0980"/>
    <w:rPr>
      <w:rFonts w:ascii="Gulim" w:eastAsia="Gulim" w:hAnsi="Book Antiqua" w:cs="Times New Roman"/>
      <w:sz w:val="18"/>
      <w:szCs w:val="18"/>
      <w:lang w:eastAsia="ko-KR"/>
    </w:rPr>
  </w:style>
  <w:style w:type="character" w:customStyle="1" w:styleId="Char7">
    <w:name w:val="문서 구조 Char"/>
    <w:basedOn w:val="a0"/>
    <w:rsid w:val="004C0980"/>
    <w:rPr>
      <w:rFonts w:ascii="Gulim" w:eastAsia="Gulim"/>
      <w:kern w:val="2"/>
      <w:sz w:val="18"/>
      <w:szCs w:val="18"/>
    </w:rPr>
  </w:style>
  <w:style w:type="paragraph" w:styleId="ae">
    <w:name w:val="Revision"/>
    <w:hidden/>
    <w:semiHidden/>
    <w:rsid w:val="004C0980"/>
    <w:rPr>
      <w:rFonts w:ascii="Batang" w:eastAsia="Batang" w:hAnsi="Times New Roman" w:cs="Times New Roman"/>
      <w:sz w:val="20"/>
      <w:szCs w:val="24"/>
      <w:lang w:eastAsia="ko-KR"/>
    </w:rPr>
  </w:style>
  <w:style w:type="paragraph" w:customStyle="1" w:styleId="af">
    <w:name w:val="바탕글"/>
    <w:basedOn w:val="a"/>
    <w:rsid w:val="004C0980"/>
    <w:pPr>
      <w:widowControl/>
      <w:wordWrap/>
      <w:autoSpaceDE/>
      <w:autoSpaceDN/>
      <w:snapToGrid w:val="0"/>
      <w:spacing w:line="384" w:lineRule="auto"/>
    </w:pPr>
    <w:rPr>
      <w:rFonts w:hAnsi="Batang" w:cs="Gulim"/>
      <w:color w:val="000000"/>
      <w:kern w:val="0"/>
      <w:szCs w:val="20"/>
    </w:rPr>
  </w:style>
  <w:style w:type="paragraph" w:styleId="HTML">
    <w:name w:val="HTML Preformatted"/>
    <w:basedOn w:val="a"/>
    <w:link w:val="HTMLChar"/>
    <w:uiPriority w:val="99"/>
    <w:semiHidden/>
    <w:unhideWhenUsed/>
    <w:rsid w:val="004C0980"/>
    <w:rPr>
      <w:rFonts w:ascii="Courier New" w:hAnsi="Courier New" w:cs="Courier New"/>
      <w:szCs w:val="20"/>
    </w:rPr>
  </w:style>
  <w:style w:type="character" w:customStyle="1" w:styleId="HTMLChar">
    <w:name w:val="HTML 预设格式 Char"/>
    <w:basedOn w:val="a0"/>
    <w:link w:val="HTML"/>
    <w:uiPriority w:val="99"/>
    <w:semiHidden/>
    <w:rsid w:val="004C0980"/>
    <w:rPr>
      <w:rFonts w:ascii="Courier New" w:eastAsia="Batang" w:hAnsi="Courier New" w:cs="Courier New"/>
      <w:sz w:val="20"/>
      <w:szCs w:val="20"/>
      <w:lang w:eastAsia="ko-KR"/>
    </w:rPr>
  </w:style>
  <w:style w:type="paragraph" w:styleId="af0">
    <w:name w:val="Normal (Web)"/>
    <w:basedOn w:val="a"/>
    <w:uiPriority w:val="99"/>
    <w:unhideWhenUsed/>
    <w:rsid w:val="004C0980"/>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hstyle2">
    <w:name w:val="hstyle2"/>
    <w:basedOn w:val="a"/>
    <w:rsid w:val="004C0980"/>
    <w:pPr>
      <w:widowControl/>
      <w:wordWrap/>
      <w:autoSpaceDE/>
      <w:autoSpaceDN/>
      <w:spacing w:line="288" w:lineRule="auto"/>
      <w:jc w:val="left"/>
    </w:pPr>
    <w:rPr>
      <w:rFonts w:ascii="Gulim" w:eastAsia="Gulim" w:hAnsi="Gulim" w:cs="Gulim"/>
      <w:color w:val="000000"/>
      <w:kern w:val="0"/>
      <w:szCs w:val="20"/>
    </w:rPr>
  </w:style>
  <w:style w:type="paragraph" w:styleId="af1">
    <w:name w:val="List Paragraph"/>
    <w:basedOn w:val="a"/>
    <w:uiPriority w:val="34"/>
    <w:qFormat/>
    <w:rsid w:val="004C0980"/>
    <w:pPr>
      <w:ind w:leftChars="400" w:left="800"/>
    </w:pPr>
  </w:style>
  <w:style w:type="table" w:styleId="af2">
    <w:name w:val="Table Grid"/>
    <w:basedOn w:val="a1"/>
    <w:uiPriority w:val="59"/>
    <w:rsid w:val="004C0980"/>
    <w:rPr>
      <w:rFonts w:ascii="Times New Roman" w:eastAsia="Batang" w:hAnsi="Times New Roman" w:cs="Times New Roman"/>
      <w:kern w:val="0"/>
      <w:sz w:val="20"/>
      <w:szCs w:val="20"/>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옅은 음영1"/>
    <w:basedOn w:val="a1"/>
    <w:uiPriority w:val="60"/>
    <w:rsid w:val="004C0980"/>
    <w:rPr>
      <w:rFonts w:ascii="Times New Roman" w:eastAsia="Batang" w:hAnsi="Times New Roman" w:cs="Times New Roman"/>
      <w:color w:val="000000" w:themeColor="text1" w:themeShade="BF"/>
      <w:kern w:val="0"/>
      <w:sz w:val="20"/>
      <w:szCs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style1">
    <w:name w:val="hstyle1"/>
    <w:basedOn w:val="a"/>
    <w:rsid w:val="004C0980"/>
    <w:pPr>
      <w:widowControl/>
      <w:wordWrap/>
      <w:autoSpaceDE/>
      <w:autoSpaceDN/>
      <w:spacing w:line="288" w:lineRule="auto"/>
    </w:pPr>
    <w:rPr>
      <w:rFonts w:hAnsi="Batang" w:cs="Gulim"/>
      <w:color w:val="000000"/>
      <w:kern w:val="0"/>
      <w:sz w:val="24"/>
    </w:rPr>
  </w:style>
  <w:style w:type="character" w:styleId="af3">
    <w:name w:val="annotation reference"/>
    <w:basedOn w:val="a0"/>
    <w:unhideWhenUsed/>
    <w:rsid w:val="004C0980"/>
    <w:rPr>
      <w:sz w:val="16"/>
      <w:szCs w:val="16"/>
    </w:rPr>
  </w:style>
  <w:style w:type="paragraph" w:styleId="af4">
    <w:name w:val="annotation text"/>
    <w:basedOn w:val="a"/>
    <w:link w:val="Char8"/>
    <w:unhideWhenUsed/>
    <w:rsid w:val="004C0980"/>
    <w:rPr>
      <w:szCs w:val="20"/>
    </w:rPr>
  </w:style>
  <w:style w:type="character" w:customStyle="1" w:styleId="Char8">
    <w:name w:val="批注文字 Char"/>
    <w:basedOn w:val="a0"/>
    <w:link w:val="af4"/>
    <w:rsid w:val="004C0980"/>
    <w:rPr>
      <w:rFonts w:ascii="Book Antiqua" w:eastAsia="Batang" w:hAnsi="Book Antiqua" w:cs="Times New Roman"/>
      <w:sz w:val="20"/>
      <w:szCs w:val="20"/>
      <w:lang w:eastAsia="ko-KR"/>
    </w:rPr>
  </w:style>
  <w:style w:type="paragraph" w:styleId="af5">
    <w:name w:val="annotation subject"/>
    <w:basedOn w:val="af4"/>
    <w:next w:val="af4"/>
    <w:link w:val="Char9"/>
    <w:uiPriority w:val="99"/>
    <w:semiHidden/>
    <w:unhideWhenUsed/>
    <w:rsid w:val="004C0980"/>
    <w:rPr>
      <w:b/>
      <w:bCs/>
    </w:rPr>
  </w:style>
  <w:style w:type="character" w:customStyle="1" w:styleId="Char9">
    <w:name w:val="批注主题 Char"/>
    <w:basedOn w:val="Char8"/>
    <w:link w:val="af5"/>
    <w:uiPriority w:val="99"/>
    <w:semiHidden/>
    <w:rsid w:val="004C0980"/>
    <w:rPr>
      <w:rFonts w:ascii="Book Antiqua" w:eastAsia="Batang" w:hAnsi="Book Antiqua" w:cs="Times New Roman"/>
      <w:b/>
      <w:bCs/>
      <w:sz w:val="20"/>
      <w:szCs w:val="20"/>
      <w:lang w:eastAsia="ko-KR"/>
    </w:rPr>
  </w:style>
  <w:style w:type="character" w:customStyle="1" w:styleId="apple-converted-space">
    <w:name w:val="apple-converted-space"/>
    <w:basedOn w:val="a0"/>
    <w:rsid w:val="004C0980"/>
  </w:style>
  <w:style w:type="character" w:customStyle="1" w:styleId="paperlink2found">
    <w:name w:val="paperlink2_found"/>
    <w:basedOn w:val="a0"/>
    <w:rsid w:val="004C0980"/>
  </w:style>
  <w:style w:type="paragraph" w:customStyle="1" w:styleId="EndNoteBibliography">
    <w:name w:val="EndNote Bibliography"/>
    <w:basedOn w:val="a"/>
    <w:link w:val="EndNoteBibliographyChar"/>
    <w:rsid w:val="004C0980"/>
    <w:rPr>
      <w:rFonts w:ascii="Arial" w:hAnsi="Arial" w:cs="Arial"/>
      <w:noProof/>
      <w:sz w:val="22"/>
    </w:rPr>
  </w:style>
  <w:style w:type="character" w:customStyle="1" w:styleId="EndNoteBibliographyChar">
    <w:name w:val="EndNote Bibliography Char"/>
    <w:basedOn w:val="a0"/>
    <w:link w:val="EndNoteBibliography"/>
    <w:rsid w:val="004C0980"/>
    <w:rPr>
      <w:rFonts w:ascii="Arial" w:eastAsia="Batang" w:hAnsi="Arial" w:cs="Arial"/>
      <w:noProof/>
      <w:sz w:val="22"/>
      <w:szCs w:val="24"/>
      <w:lang w:eastAsia="ko-KR"/>
    </w:rPr>
  </w:style>
  <w:style w:type="paragraph" w:customStyle="1" w:styleId="p0">
    <w:name w:val="p0"/>
    <w:basedOn w:val="a"/>
    <w:rsid w:val="004C0980"/>
    <w:pPr>
      <w:widowControl/>
      <w:wordWrap/>
      <w:autoSpaceDE/>
      <w:autoSpaceDN/>
      <w:spacing w:line="240" w:lineRule="atLeast"/>
      <w:jc w:val="left"/>
    </w:pPr>
    <w:rPr>
      <w:rFonts w:ascii="Century" w:eastAsia="宋体" w:hAnsi="Century" w:cs="宋体"/>
      <w:kern w:val="0"/>
      <w:sz w:val="21"/>
      <w:szCs w:val="21"/>
      <w:lang w:eastAsia="zh-CN"/>
    </w:rPr>
  </w:style>
  <w:style w:type="character" w:styleId="af6">
    <w:name w:val="Strong"/>
    <w:qFormat/>
    <w:rsid w:val="004C0980"/>
    <w:rPr>
      <w:b/>
      <w:bCs/>
    </w:rPr>
  </w:style>
  <w:style w:type="character" w:customStyle="1" w:styleId="labellist1">
    <w:name w:val="label_list1"/>
    <w:rsid w:val="004C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80"/>
    <w:pPr>
      <w:widowControl w:val="0"/>
      <w:wordWrap w:val="0"/>
      <w:autoSpaceDE w:val="0"/>
      <w:autoSpaceDN w:val="0"/>
      <w:jc w:val="both"/>
    </w:pPr>
    <w:rPr>
      <w:rFonts w:ascii="Book Antiqua" w:eastAsia="Batang" w:hAnsi="Book Antiqua"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C0980"/>
    <w:pPr>
      <w:snapToGrid w:val="0"/>
      <w:jc w:val="left"/>
    </w:pPr>
  </w:style>
  <w:style w:type="character" w:customStyle="1" w:styleId="Char">
    <w:name w:val="脚注文本 Char"/>
    <w:basedOn w:val="a0"/>
    <w:link w:val="a3"/>
    <w:semiHidden/>
    <w:rsid w:val="004C0980"/>
    <w:rPr>
      <w:rFonts w:ascii="Book Antiqua" w:eastAsia="Batang" w:hAnsi="Book Antiqua" w:cs="Times New Roman"/>
      <w:sz w:val="20"/>
      <w:szCs w:val="24"/>
      <w:lang w:eastAsia="ko-KR"/>
    </w:rPr>
  </w:style>
  <w:style w:type="character" w:styleId="a4">
    <w:name w:val="footnote reference"/>
    <w:basedOn w:val="a0"/>
    <w:semiHidden/>
    <w:rsid w:val="004C0980"/>
    <w:rPr>
      <w:vertAlign w:val="superscript"/>
    </w:rPr>
  </w:style>
  <w:style w:type="paragraph" w:styleId="a5">
    <w:name w:val="endnote text"/>
    <w:basedOn w:val="a"/>
    <w:link w:val="Char0"/>
    <w:semiHidden/>
    <w:rsid w:val="004C0980"/>
    <w:pPr>
      <w:snapToGrid w:val="0"/>
      <w:jc w:val="left"/>
    </w:pPr>
  </w:style>
  <w:style w:type="character" w:customStyle="1" w:styleId="Char0">
    <w:name w:val="尾注文本 Char"/>
    <w:basedOn w:val="a0"/>
    <w:link w:val="a5"/>
    <w:semiHidden/>
    <w:rsid w:val="004C0980"/>
    <w:rPr>
      <w:rFonts w:ascii="Book Antiqua" w:eastAsia="Batang" w:hAnsi="Book Antiqua" w:cs="Times New Roman"/>
      <w:sz w:val="20"/>
      <w:szCs w:val="24"/>
      <w:lang w:eastAsia="ko-KR"/>
    </w:rPr>
  </w:style>
  <w:style w:type="character" w:styleId="a6">
    <w:name w:val="endnote reference"/>
    <w:basedOn w:val="a0"/>
    <w:semiHidden/>
    <w:rsid w:val="004C0980"/>
    <w:rPr>
      <w:vertAlign w:val="superscript"/>
    </w:rPr>
  </w:style>
  <w:style w:type="paragraph" w:styleId="a7">
    <w:name w:val="Balloon Text"/>
    <w:basedOn w:val="a"/>
    <w:link w:val="Char1"/>
    <w:semiHidden/>
    <w:rsid w:val="004C0980"/>
    <w:rPr>
      <w:rFonts w:ascii="Arial" w:eastAsia="Dotum" w:hAnsi="Arial"/>
      <w:sz w:val="18"/>
      <w:szCs w:val="18"/>
    </w:rPr>
  </w:style>
  <w:style w:type="character" w:customStyle="1" w:styleId="Char1">
    <w:name w:val="批注框文本 Char"/>
    <w:basedOn w:val="a0"/>
    <w:link w:val="a7"/>
    <w:semiHidden/>
    <w:rsid w:val="004C0980"/>
    <w:rPr>
      <w:rFonts w:ascii="Arial" w:eastAsia="Dotum" w:hAnsi="Arial" w:cs="Times New Roman"/>
      <w:sz w:val="18"/>
      <w:szCs w:val="18"/>
      <w:lang w:eastAsia="ko-KR"/>
    </w:rPr>
  </w:style>
  <w:style w:type="paragraph" w:customStyle="1" w:styleId="a8">
    <w:name w:val="표준 (웹)"/>
    <w:basedOn w:val="a"/>
    <w:rsid w:val="004C0980"/>
    <w:pPr>
      <w:widowControl/>
      <w:wordWrap/>
      <w:autoSpaceDE/>
      <w:autoSpaceDN/>
      <w:spacing w:before="100" w:beforeAutospacing="1" w:after="100" w:afterAutospacing="1"/>
      <w:jc w:val="left"/>
    </w:pPr>
    <w:rPr>
      <w:rFonts w:ascii="Gulim" w:eastAsia="Gulim" w:hAnsi="Gulim" w:cs="Gulim"/>
      <w:kern w:val="0"/>
      <w:sz w:val="24"/>
    </w:rPr>
  </w:style>
  <w:style w:type="character" w:styleId="a9">
    <w:name w:val="FollowedHyperlink"/>
    <w:basedOn w:val="a0"/>
    <w:semiHidden/>
    <w:rsid w:val="004C0980"/>
    <w:rPr>
      <w:color w:val="800080"/>
      <w:u w:val="single"/>
    </w:rPr>
  </w:style>
  <w:style w:type="character" w:styleId="aa">
    <w:name w:val="Hyperlink"/>
    <w:basedOn w:val="a0"/>
    <w:semiHidden/>
    <w:rsid w:val="004C0980"/>
    <w:rPr>
      <w:color w:val="0000FF"/>
      <w:u w:val="single"/>
    </w:rPr>
  </w:style>
  <w:style w:type="paragraph" w:styleId="ab">
    <w:name w:val="header"/>
    <w:basedOn w:val="a"/>
    <w:link w:val="Char2"/>
    <w:semiHidden/>
    <w:rsid w:val="004C0980"/>
    <w:pPr>
      <w:tabs>
        <w:tab w:val="center" w:pos="4513"/>
        <w:tab w:val="right" w:pos="9026"/>
      </w:tabs>
      <w:snapToGrid w:val="0"/>
    </w:pPr>
  </w:style>
  <w:style w:type="character" w:customStyle="1" w:styleId="Char2">
    <w:name w:val="页眉 Char"/>
    <w:basedOn w:val="a0"/>
    <w:link w:val="ab"/>
    <w:semiHidden/>
    <w:rsid w:val="004C0980"/>
    <w:rPr>
      <w:rFonts w:ascii="Book Antiqua" w:eastAsia="Batang" w:hAnsi="Book Antiqua" w:cs="Times New Roman"/>
      <w:sz w:val="20"/>
      <w:szCs w:val="24"/>
      <w:lang w:eastAsia="ko-KR"/>
    </w:rPr>
  </w:style>
  <w:style w:type="character" w:customStyle="1" w:styleId="Char3">
    <w:name w:val="머리글 Char"/>
    <w:basedOn w:val="a0"/>
    <w:rsid w:val="004C0980"/>
    <w:rPr>
      <w:rFonts w:ascii="Batang"/>
      <w:kern w:val="2"/>
      <w:szCs w:val="24"/>
    </w:rPr>
  </w:style>
  <w:style w:type="paragraph" w:styleId="ac">
    <w:name w:val="footer"/>
    <w:basedOn w:val="a"/>
    <w:link w:val="Char4"/>
    <w:uiPriority w:val="99"/>
    <w:rsid w:val="004C0980"/>
    <w:pPr>
      <w:tabs>
        <w:tab w:val="center" w:pos="4513"/>
        <w:tab w:val="right" w:pos="9026"/>
      </w:tabs>
      <w:snapToGrid w:val="0"/>
    </w:pPr>
  </w:style>
  <w:style w:type="character" w:customStyle="1" w:styleId="Char4">
    <w:name w:val="页脚 Char"/>
    <w:basedOn w:val="a0"/>
    <w:link w:val="ac"/>
    <w:uiPriority w:val="99"/>
    <w:rsid w:val="004C0980"/>
    <w:rPr>
      <w:rFonts w:ascii="Book Antiqua" w:eastAsia="Batang" w:hAnsi="Book Antiqua" w:cs="Times New Roman"/>
      <w:sz w:val="20"/>
      <w:szCs w:val="24"/>
      <w:lang w:eastAsia="ko-KR"/>
    </w:rPr>
  </w:style>
  <w:style w:type="character" w:customStyle="1" w:styleId="Char5">
    <w:name w:val="바닥글 Char"/>
    <w:basedOn w:val="a0"/>
    <w:uiPriority w:val="99"/>
    <w:rsid w:val="004C0980"/>
    <w:rPr>
      <w:rFonts w:ascii="Batang"/>
      <w:kern w:val="2"/>
      <w:szCs w:val="24"/>
    </w:rPr>
  </w:style>
  <w:style w:type="paragraph" w:customStyle="1" w:styleId="hstyle0">
    <w:name w:val="hstyle0"/>
    <w:basedOn w:val="a"/>
    <w:rsid w:val="004C0980"/>
    <w:pPr>
      <w:widowControl/>
      <w:wordWrap/>
      <w:autoSpaceDE/>
      <w:autoSpaceDN/>
      <w:spacing w:line="384" w:lineRule="auto"/>
    </w:pPr>
    <w:rPr>
      <w:rFonts w:hAnsi="Batang" w:cs="Gulim"/>
      <w:color w:val="000000"/>
      <w:kern w:val="0"/>
      <w:szCs w:val="20"/>
    </w:rPr>
  </w:style>
  <w:style w:type="paragraph" w:styleId="ad">
    <w:name w:val="Document Map"/>
    <w:basedOn w:val="a"/>
    <w:link w:val="Char6"/>
    <w:semiHidden/>
    <w:rsid w:val="004C0980"/>
    <w:rPr>
      <w:rFonts w:ascii="Gulim" w:eastAsia="Gulim"/>
      <w:sz w:val="18"/>
      <w:szCs w:val="18"/>
    </w:rPr>
  </w:style>
  <w:style w:type="character" w:customStyle="1" w:styleId="Char6">
    <w:name w:val="文档结构图 Char"/>
    <w:basedOn w:val="a0"/>
    <w:link w:val="ad"/>
    <w:semiHidden/>
    <w:rsid w:val="004C0980"/>
    <w:rPr>
      <w:rFonts w:ascii="Gulim" w:eastAsia="Gulim" w:hAnsi="Book Antiqua" w:cs="Times New Roman"/>
      <w:sz w:val="18"/>
      <w:szCs w:val="18"/>
      <w:lang w:eastAsia="ko-KR"/>
    </w:rPr>
  </w:style>
  <w:style w:type="character" w:customStyle="1" w:styleId="Char7">
    <w:name w:val="문서 구조 Char"/>
    <w:basedOn w:val="a0"/>
    <w:rsid w:val="004C0980"/>
    <w:rPr>
      <w:rFonts w:ascii="Gulim" w:eastAsia="Gulim"/>
      <w:kern w:val="2"/>
      <w:sz w:val="18"/>
      <w:szCs w:val="18"/>
    </w:rPr>
  </w:style>
  <w:style w:type="paragraph" w:styleId="ae">
    <w:name w:val="Revision"/>
    <w:hidden/>
    <w:semiHidden/>
    <w:rsid w:val="004C0980"/>
    <w:rPr>
      <w:rFonts w:ascii="Batang" w:eastAsia="Batang" w:hAnsi="Times New Roman" w:cs="Times New Roman"/>
      <w:sz w:val="20"/>
      <w:szCs w:val="24"/>
      <w:lang w:eastAsia="ko-KR"/>
    </w:rPr>
  </w:style>
  <w:style w:type="paragraph" w:customStyle="1" w:styleId="af">
    <w:name w:val="바탕글"/>
    <w:basedOn w:val="a"/>
    <w:rsid w:val="004C0980"/>
    <w:pPr>
      <w:widowControl/>
      <w:wordWrap/>
      <w:autoSpaceDE/>
      <w:autoSpaceDN/>
      <w:snapToGrid w:val="0"/>
      <w:spacing w:line="384" w:lineRule="auto"/>
    </w:pPr>
    <w:rPr>
      <w:rFonts w:hAnsi="Batang" w:cs="Gulim"/>
      <w:color w:val="000000"/>
      <w:kern w:val="0"/>
      <w:szCs w:val="20"/>
    </w:rPr>
  </w:style>
  <w:style w:type="paragraph" w:styleId="HTML">
    <w:name w:val="HTML Preformatted"/>
    <w:basedOn w:val="a"/>
    <w:link w:val="HTMLChar"/>
    <w:uiPriority w:val="99"/>
    <w:semiHidden/>
    <w:unhideWhenUsed/>
    <w:rsid w:val="004C0980"/>
    <w:rPr>
      <w:rFonts w:ascii="Courier New" w:hAnsi="Courier New" w:cs="Courier New"/>
      <w:szCs w:val="20"/>
    </w:rPr>
  </w:style>
  <w:style w:type="character" w:customStyle="1" w:styleId="HTMLChar">
    <w:name w:val="HTML 预设格式 Char"/>
    <w:basedOn w:val="a0"/>
    <w:link w:val="HTML"/>
    <w:uiPriority w:val="99"/>
    <w:semiHidden/>
    <w:rsid w:val="004C0980"/>
    <w:rPr>
      <w:rFonts w:ascii="Courier New" w:eastAsia="Batang" w:hAnsi="Courier New" w:cs="Courier New"/>
      <w:sz w:val="20"/>
      <w:szCs w:val="20"/>
      <w:lang w:eastAsia="ko-KR"/>
    </w:rPr>
  </w:style>
  <w:style w:type="paragraph" w:styleId="af0">
    <w:name w:val="Normal (Web)"/>
    <w:basedOn w:val="a"/>
    <w:uiPriority w:val="99"/>
    <w:unhideWhenUsed/>
    <w:rsid w:val="004C0980"/>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hstyle2">
    <w:name w:val="hstyle2"/>
    <w:basedOn w:val="a"/>
    <w:rsid w:val="004C0980"/>
    <w:pPr>
      <w:widowControl/>
      <w:wordWrap/>
      <w:autoSpaceDE/>
      <w:autoSpaceDN/>
      <w:spacing w:line="288" w:lineRule="auto"/>
      <w:jc w:val="left"/>
    </w:pPr>
    <w:rPr>
      <w:rFonts w:ascii="Gulim" w:eastAsia="Gulim" w:hAnsi="Gulim" w:cs="Gulim"/>
      <w:color w:val="000000"/>
      <w:kern w:val="0"/>
      <w:szCs w:val="20"/>
    </w:rPr>
  </w:style>
  <w:style w:type="paragraph" w:styleId="af1">
    <w:name w:val="List Paragraph"/>
    <w:basedOn w:val="a"/>
    <w:uiPriority w:val="34"/>
    <w:qFormat/>
    <w:rsid w:val="004C0980"/>
    <w:pPr>
      <w:ind w:leftChars="400" w:left="800"/>
    </w:pPr>
  </w:style>
  <w:style w:type="table" w:styleId="af2">
    <w:name w:val="Table Grid"/>
    <w:basedOn w:val="a1"/>
    <w:uiPriority w:val="59"/>
    <w:rsid w:val="004C0980"/>
    <w:rPr>
      <w:rFonts w:ascii="Times New Roman" w:eastAsia="Batang" w:hAnsi="Times New Roman" w:cs="Times New Roman"/>
      <w:kern w:val="0"/>
      <w:sz w:val="20"/>
      <w:szCs w:val="20"/>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옅은 음영1"/>
    <w:basedOn w:val="a1"/>
    <w:uiPriority w:val="60"/>
    <w:rsid w:val="004C0980"/>
    <w:rPr>
      <w:rFonts w:ascii="Times New Roman" w:eastAsia="Batang" w:hAnsi="Times New Roman" w:cs="Times New Roman"/>
      <w:color w:val="000000" w:themeColor="text1" w:themeShade="BF"/>
      <w:kern w:val="0"/>
      <w:sz w:val="20"/>
      <w:szCs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style1">
    <w:name w:val="hstyle1"/>
    <w:basedOn w:val="a"/>
    <w:rsid w:val="004C0980"/>
    <w:pPr>
      <w:widowControl/>
      <w:wordWrap/>
      <w:autoSpaceDE/>
      <w:autoSpaceDN/>
      <w:spacing w:line="288" w:lineRule="auto"/>
    </w:pPr>
    <w:rPr>
      <w:rFonts w:hAnsi="Batang" w:cs="Gulim"/>
      <w:color w:val="000000"/>
      <w:kern w:val="0"/>
      <w:sz w:val="24"/>
    </w:rPr>
  </w:style>
  <w:style w:type="character" w:styleId="af3">
    <w:name w:val="annotation reference"/>
    <w:basedOn w:val="a0"/>
    <w:unhideWhenUsed/>
    <w:rsid w:val="004C0980"/>
    <w:rPr>
      <w:sz w:val="16"/>
      <w:szCs w:val="16"/>
    </w:rPr>
  </w:style>
  <w:style w:type="paragraph" w:styleId="af4">
    <w:name w:val="annotation text"/>
    <w:basedOn w:val="a"/>
    <w:link w:val="Char8"/>
    <w:unhideWhenUsed/>
    <w:rsid w:val="004C0980"/>
    <w:rPr>
      <w:szCs w:val="20"/>
    </w:rPr>
  </w:style>
  <w:style w:type="character" w:customStyle="1" w:styleId="Char8">
    <w:name w:val="批注文字 Char"/>
    <w:basedOn w:val="a0"/>
    <w:link w:val="af4"/>
    <w:rsid w:val="004C0980"/>
    <w:rPr>
      <w:rFonts w:ascii="Book Antiqua" w:eastAsia="Batang" w:hAnsi="Book Antiqua" w:cs="Times New Roman"/>
      <w:sz w:val="20"/>
      <w:szCs w:val="20"/>
      <w:lang w:eastAsia="ko-KR"/>
    </w:rPr>
  </w:style>
  <w:style w:type="paragraph" w:styleId="af5">
    <w:name w:val="annotation subject"/>
    <w:basedOn w:val="af4"/>
    <w:next w:val="af4"/>
    <w:link w:val="Char9"/>
    <w:uiPriority w:val="99"/>
    <w:semiHidden/>
    <w:unhideWhenUsed/>
    <w:rsid w:val="004C0980"/>
    <w:rPr>
      <w:b/>
      <w:bCs/>
    </w:rPr>
  </w:style>
  <w:style w:type="character" w:customStyle="1" w:styleId="Char9">
    <w:name w:val="批注主题 Char"/>
    <w:basedOn w:val="Char8"/>
    <w:link w:val="af5"/>
    <w:uiPriority w:val="99"/>
    <w:semiHidden/>
    <w:rsid w:val="004C0980"/>
    <w:rPr>
      <w:rFonts w:ascii="Book Antiqua" w:eastAsia="Batang" w:hAnsi="Book Antiqua" w:cs="Times New Roman"/>
      <w:b/>
      <w:bCs/>
      <w:sz w:val="20"/>
      <w:szCs w:val="20"/>
      <w:lang w:eastAsia="ko-KR"/>
    </w:rPr>
  </w:style>
  <w:style w:type="character" w:customStyle="1" w:styleId="apple-converted-space">
    <w:name w:val="apple-converted-space"/>
    <w:basedOn w:val="a0"/>
    <w:rsid w:val="004C0980"/>
  </w:style>
  <w:style w:type="character" w:customStyle="1" w:styleId="paperlink2found">
    <w:name w:val="paperlink2_found"/>
    <w:basedOn w:val="a0"/>
    <w:rsid w:val="004C0980"/>
  </w:style>
  <w:style w:type="paragraph" w:customStyle="1" w:styleId="EndNoteBibliography">
    <w:name w:val="EndNote Bibliography"/>
    <w:basedOn w:val="a"/>
    <w:link w:val="EndNoteBibliographyChar"/>
    <w:rsid w:val="004C0980"/>
    <w:rPr>
      <w:rFonts w:ascii="Arial" w:hAnsi="Arial" w:cs="Arial"/>
      <w:noProof/>
      <w:sz w:val="22"/>
    </w:rPr>
  </w:style>
  <w:style w:type="character" w:customStyle="1" w:styleId="EndNoteBibliographyChar">
    <w:name w:val="EndNote Bibliography Char"/>
    <w:basedOn w:val="a0"/>
    <w:link w:val="EndNoteBibliography"/>
    <w:rsid w:val="004C0980"/>
    <w:rPr>
      <w:rFonts w:ascii="Arial" w:eastAsia="Batang" w:hAnsi="Arial" w:cs="Arial"/>
      <w:noProof/>
      <w:sz w:val="22"/>
      <w:szCs w:val="24"/>
      <w:lang w:eastAsia="ko-KR"/>
    </w:rPr>
  </w:style>
  <w:style w:type="paragraph" w:customStyle="1" w:styleId="p0">
    <w:name w:val="p0"/>
    <w:basedOn w:val="a"/>
    <w:rsid w:val="004C0980"/>
    <w:pPr>
      <w:widowControl/>
      <w:wordWrap/>
      <w:autoSpaceDE/>
      <w:autoSpaceDN/>
      <w:spacing w:line="240" w:lineRule="atLeast"/>
      <w:jc w:val="left"/>
    </w:pPr>
    <w:rPr>
      <w:rFonts w:ascii="Century" w:eastAsia="宋体" w:hAnsi="Century" w:cs="宋体"/>
      <w:kern w:val="0"/>
      <w:sz w:val="21"/>
      <w:szCs w:val="21"/>
      <w:lang w:eastAsia="zh-CN"/>
    </w:rPr>
  </w:style>
  <w:style w:type="character" w:styleId="af6">
    <w:name w:val="Strong"/>
    <w:qFormat/>
    <w:rsid w:val="004C0980"/>
    <w:rPr>
      <w:b/>
      <w:bCs/>
    </w:rPr>
  </w:style>
  <w:style w:type="character" w:customStyle="1" w:styleId="labellist1">
    <w:name w:val="label_list1"/>
    <w:rsid w:val="004C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7464">
      <w:bodyDiv w:val="1"/>
      <w:marLeft w:val="0"/>
      <w:marRight w:val="0"/>
      <w:marTop w:val="0"/>
      <w:marBottom w:val="0"/>
      <w:divBdr>
        <w:top w:val="none" w:sz="0" w:space="0" w:color="auto"/>
        <w:left w:val="none" w:sz="0" w:space="0" w:color="auto"/>
        <w:bottom w:val="none" w:sz="0" w:space="0" w:color="auto"/>
        <w:right w:val="none" w:sz="0" w:space="0" w:color="auto"/>
      </w:divBdr>
      <w:divsChild>
        <w:div w:id="196680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4345</Words>
  <Characters>24769</Characters>
  <Application>Microsoft Office Word</Application>
  <DocSecurity>0</DocSecurity>
  <Lines>206</Lines>
  <Paragraphs>58</Paragraphs>
  <ScaleCrop>false</ScaleCrop>
  <Company>微软中国</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2014-06-20T18:20:00Z</dcterms:created>
  <dcterms:modified xsi:type="dcterms:W3CDTF">2014-06-20T18:20:00Z</dcterms:modified>
</cp:coreProperties>
</file>