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CD7" w:rsidRPr="00B338DE" w:rsidRDefault="00BF0CD7" w:rsidP="00A55382">
      <w:pPr>
        <w:pStyle w:val="NormalWeb"/>
        <w:spacing w:before="0" w:beforeAutospacing="0" w:after="0" w:afterAutospacing="0" w:line="360" w:lineRule="auto"/>
        <w:jc w:val="both"/>
        <w:rPr>
          <w:rFonts w:ascii="Book Antiqua" w:eastAsiaTheme="minorEastAsia" w:hAnsi="Book Antiqua" w:cs="Tahoma"/>
          <w:b/>
          <w:lang w:val="en-US" w:eastAsia="en-US"/>
        </w:rPr>
      </w:pPr>
      <w:r w:rsidRPr="00B338DE">
        <w:rPr>
          <w:rFonts w:ascii="Book Antiqua" w:eastAsiaTheme="minorEastAsia" w:hAnsi="Book Antiqua" w:cs="Tahoma"/>
          <w:b/>
          <w:lang w:val="en-US" w:eastAsia="en-US"/>
        </w:rPr>
        <w:t>Name of journal: World Journal of</w:t>
      </w:r>
      <w:r w:rsidRPr="00B338DE">
        <w:rPr>
          <w:rFonts w:ascii="Book Antiqua" w:eastAsiaTheme="minorEastAsia" w:hAnsi="Book Antiqua" w:cs="Tahoma" w:hint="eastAsia"/>
          <w:b/>
          <w:lang w:val="en-US"/>
        </w:rPr>
        <w:t xml:space="preserve"> </w:t>
      </w:r>
      <w:r w:rsidRPr="00B338DE">
        <w:rPr>
          <w:rFonts w:ascii="Book Antiqua" w:eastAsiaTheme="minorEastAsia" w:hAnsi="Book Antiqua" w:cs="Tahoma"/>
          <w:b/>
          <w:lang w:val="en-US" w:eastAsia="en-US"/>
        </w:rPr>
        <w:t xml:space="preserve">Clinical Urology </w:t>
      </w:r>
    </w:p>
    <w:p w:rsidR="00BF0CD7" w:rsidRPr="00B338DE" w:rsidRDefault="00BF0CD7" w:rsidP="00A55382">
      <w:pPr>
        <w:pStyle w:val="NormalWeb"/>
        <w:spacing w:before="0" w:beforeAutospacing="0" w:after="0" w:afterAutospacing="0" w:line="360" w:lineRule="auto"/>
        <w:jc w:val="both"/>
        <w:rPr>
          <w:rFonts w:ascii="Book Antiqua" w:eastAsiaTheme="minorEastAsia" w:hAnsi="Book Antiqua" w:cs="Tahoma"/>
          <w:b/>
          <w:lang w:val="en-US"/>
        </w:rPr>
      </w:pPr>
      <w:r w:rsidRPr="00B338DE">
        <w:rPr>
          <w:rFonts w:ascii="Book Antiqua" w:eastAsiaTheme="minorEastAsia" w:hAnsi="Book Antiqua" w:cs="Tahoma"/>
          <w:b/>
          <w:lang w:val="en-US" w:eastAsia="en-US"/>
        </w:rPr>
        <w:t xml:space="preserve">ESPS Manuscript NO: </w:t>
      </w:r>
      <w:r w:rsidRPr="00B338DE">
        <w:rPr>
          <w:rFonts w:ascii="Book Antiqua" w:eastAsiaTheme="minorEastAsia" w:hAnsi="Book Antiqua" w:cs="Tahoma" w:hint="eastAsia"/>
          <w:b/>
          <w:lang w:val="en-US"/>
        </w:rPr>
        <w:t>11857</w:t>
      </w:r>
    </w:p>
    <w:p w:rsidR="004843F9" w:rsidRPr="00B338DE" w:rsidRDefault="00BF0CD7" w:rsidP="00A55382">
      <w:pPr>
        <w:pStyle w:val="NormalWeb"/>
        <w:spacing w:before="0" w:beforeAutospacing="0" w:after="0" w:afterAutospacing="0" w:line="360" w:lineRule="auto"/>
        <w:jc w:val="both"/>
        <w:rPr>
          <w:rFonts w:ascii="Book Antiqua" w:eastAsiaTheme="minorEastAsia" w:hAnsi="Book Antiqua" w:cs="Tahoma"/>
          <w:b/>
          <w:lang w:val="en-US"/>
        </w:rPr>
      </w:pPr>
      <w:r w:rsidRPr="00B338DE">
        <w:rPr>
          <w:rFonts w:ascii="Book Antiqua" w:eastAsiaTheme="minorEastAsia" w:hAnsi="Book Antiqua" w:cs="Tahoma"/>
          <w:b/>
          <w:lang w:val="en-US" w:eastAsia="en-US"/>
        </w:rPr>
        <w:t>Columns:</w:t>
      </w:r>
      <w:r w:rsidRPr="00B338DE">
        <w:rPr>
          <w:rFonts w:ascii="Book Antiqua" w:eastAsiaTheme="minorEastAsia" w:hAnsi="Book Antiqua" w:cs="Tahoma" w:hint="eastAsia"/>
          <w:b/>
          <w:lang w:val="en-US"/>
        </w:rPr>
        <w:t xml:space="preserve"> Minireviews</w:t>
      </w:r>
    </w:p>
    <w:p w:rsidR="00573159" w:rsidRPr="00B338DE" w:rsidRDefault="00573159" w:rsidP="00A55382">
      <w:pPr>
        <w:pStyle w:val="NormalWeb"/>
        <w:spacing w:before="0" w:beforeAutospacing="0" w:after="0" w:afterAutospacing="0" w:line="360" w:lineRule="auto"/>
        <w:jc w:val="both"/>
        <w:rPr>
          <w:rFonts w:ascii="Book Antiqua" w:hAnsi="Book Antiqua" w:cs="Times New Roman"/>
          <w:b/>
          <w:smallCaps/>
          <w:lang w:val="en-US"/>
        </w:rPr>
      </w:pPr>
    </w:p>
    <w:p w:rsidR="004843F9" w:rsidRPr="00B338DE" w:rsidRDefault="00BF0CD7" w:rsidP="00A55382">
      <w:pPr>
        <w:spacing w:after="0" w:line="360" w:lineRule="auto"/>
        <w:jc w:val="both"/>
        <w:rPr>
          <w:rFonts w:ascii="Book Antiqua" w:hAnsi="Book Antiqua"/>
          <w:b/>
          <w:sz w:val="24"/>
          <w:szCs w:val="24"/>
          <w:lang w:val="en-US" w:eastAsia="zh-CN"/>
        </w:rPr>
      </w:pPr>
      <w:r w:rsidRPr="00B338DE">
        <w:rPr>
          <w:rFonts w:ascii="Book Antiqua" w:hAnsi="Book Antiqua" w:hint="eastAsia"/>
          <w:b/>
          <w:sz w:val="24"/>
          <w:szCs w:val="24"/>
          <w:lang w:val="en-US" w:eastAsia="zh-CN"/>
        </w:rPr>
        <w:t>Innovative microsurgical treatment of male external genitals lymphedema</w:t>
      </w:r>
    </w:p>
    <w:p w:rsidR="00573159" w:rsidRPr="00B338DE" w:rsidRDefault="00573159" w:rsidP="00A55382">
      <w:pPr>
        <w:spacing w:after="0" w:line="360" w:lineRule="auto"/>
        <w:jc w:val="both"/>
        <w:rPr>
          <w:rFonts w:ascii="Book Antiqua" w:hAnsi="Book Antiqua"/>
          <w:sz w:val="24"/>
          <w:szCs w:val="24"/>
          <w:lang w:val="en-US"/>
        </w:rPr>
      </w:pPr>
    </w:p>
    <w:p w:rsidR="004843F9" w:rsidRPr="00B338DE" w:rsidRDefault="00B338DE" w:rsidP="00BF0CD7">
      <w:pPr>
        <w:spacing w:after="0" w:line="360" w:lineRule="auto"/>
        <w:jc w:val="both"/>
        <w:rPr>
          <w:rFonts w:ascii="Book Antiqua" w:hAnsi="Book Antiqua"/>
          <w:sz w:val="24"/>
          <w:szCs w:val="24"/>
          <w:lang w:val="en-US"/>
        </w:rPr>
      </w:pPr>
      <w:r w:rsidRPr="00B338DE">
        <w:rPr>
          <w:rFonts w:ascii="Book Antiqua" w:hAnsi="Book Antiqua" w:cs="Times New Roman"/>
          <w:sz w:val="24"/>
          <w:szCs w:val="24"/>
        </w:rPr>
        <w:t>Mukenge</w:t>
      </w:r>
      <w:r w:rsidRPr="00B338DE">
        <w:rPr>
          <w:rFonts w:ascii="Book Antiqua" w:hAnsi="Book Antiqua" w:hint="eastAsia"/>
          <w:sz w:val="24"/>
          <w:szCs w:val="24"/>
          <w:lang w:val="en-US" w:eastAsia="zh-CN"/>
        </w:rPr>
        <w:t xml:space="preserve"> SM</w:t>
      </w:r>
      <w:r w:rsidRPr="00B338DE">
        <w:rPr>
          <w:rFonts w:ascii="Book Antiqua" w:hAnsi="Book Antiqua" w:hint="eastAsia"/>
          <w:i/>
          <w:sz w:val="24"/>
          <w:szCs w:val="24"/>
          <w:lang w:val="en-US" w:eastAsia="zh-CN"/>
        </w:rPr>
        <w:t xml:space="preserve"> et al</w:t>
      </w:r>
      <w:r w:rsidRPr="00B338DE">
        <w:rPr>
          <w:rFonts w:ascii="Book Antiqua" w:hAnsi="Book Antiqua" w:hint="eastAsia"/>
          <w:sz w:val="24"/>
          <w:szCs w:val="24"/>
          <w:lang w:val="en-US" w:eastAsia="zh-CN"/>
        </w:rPr>
        <w:t xml:space="preserve">. </w:t>
      </w:r>
      <w:r w:rsidR="00050889" w:rsidRPr="00B338DE">
        <w:rPr>
          <w:rFonts w:ascii="Book Antiqua" w:hAnsi="Book Antiqua"/>
          <w:sz w:val="24"/>
          <w:szCs w:val="24"/>
          <w:lang w:val="en-US"/>
        </w:rPr>
        <w:t>Microsurgery of male genitals lymphedema</w:t>
      </w:r>
    </w:p>
    <w:p w:rsidR="00573159" w:rsidRPr="00B338DE" w:rsidRDefault="00573159" w:rsidP="00BF0CD7">
      <w:pPr>
        <w:spacing w:after="0" w:line="360" w:lineRule="auto"/>
        <w:jc w:val="both"/>
        <w:rPr>
          <w:rFonts w:ascii="Book Antiqua" w:hAnsi="Book Antiqua"/>
          <w:sz w:val="24"/>
          <w:szCs w:val="24"/>
          <w:lang w:val="en-US"/>
        </w:rPr>
      </w:pPr>
    </w:p>
    <w:p w:rsidR="00B338DE" w:rsidRPr="00B338DE" w:rsidRDefault="00B338DE" w:rsidP="00B338DE">
      <w:pPr>
        <w:spacing w:after="0" w:line="360" w:lineRule="auto"/>
        <w:jc w:val="both"/>
        <w:rPr>
          <w:rFonts w:ascii="Book Antiqua" w:hAnsi="Book Antiqua"/>
          <w:sz w:val="24"/>
          <w:szCs w:val="24"/>
          <w:lang w:eastAsia="zh-CN"/>
        </w:rPr>
      </w:pPr>
      <w:r w:rsidRPr="00B338DE">
        <w:rPr>
          <w:rFonts w:ascii="Book Antiqua" w:hAnsi="Book Antiqua" w:cs="Times New Roman"/>
          <w:sz w:val="24"/>
          <w:szCs w:val="24"/>
        </w:rPr>
        <w:t>Sylvain Mvunde Mukenge, Daniela Negrini, Marco Catena</w:t>
      </w:r>
      <w:r w:rsidRPr="00B338DE">
        <w:rPr>
          <w:rFonts w:ascii="Book Antiqua" w:hAnsi="Book Antiqua" w:cs="Times New Roman" w:hint="eastAsia"/>
          <w:sz w:val="24"/>
          <w:szCs w:val="24"/>
          <w:lang w:eastAsia="zh-CN"/>
        </w:rPr>
        <w:t xml:space="preserve">, </w:t>
      </w:r>
      <w:r w:rsidRPr="00B338DE">
        <w:rPr>
          <w:rFonts w:ascii="Book Antiqua" w:hAnsi="Book Antiqua" w:cs="Times New Roman"/>
          <w:sz w:val="24"/>
          <w:szCs w:val="24"/>
        </w:rPr>
        <w:t>Gianfranco Ferla</w:t>
      </w:r>
    </w:p>
    <w:p w:rsidR="00B338DE" w:rsidRPr="00B338DE" w:rsidRDefault="00B338DE" w:rsidP="00BF0CD7">
      <w:pPr>
        <w:spacing w:after="0" w:line="360" w:lineRule="auto"/>
        <w:jc w:val="both"/>
        <w:rPr>
          <w:rFonts w:ascii="Book Antiqua" w:hAnsi="Book Antiqua"/>
          <w:sz w:val="24"/>
          <w:szCs w:val="24"/>
          <w:lang w:val="en-US" w:eastAsia="zh-CN"/>
        </w:rPr>
      </w:pPr>
    </w:p>
    <w:p w:rsidR="004843F9" w:rsidRPr="00B338DE" w:rsidRDefault="005950E6" w:rsidP="00BF0CD7">
      <w:pPr>
        <w:spacing w:after="0" w:line="360" w:lineRule="auto"/>
        <w:jc w:val="both"/>
        <w:rPr>
          <w:rFonts w:ascii="Book Antiqua" w:hAnsi="Book Antiqua"/>
          <w:b/>
          <w:sz w:val="24"/>
          <w:szCs w:val="24"/>
          <w:lang w:eastAsia="zh-CN"/>
        </w:rPr>
      </w:pPr>
      <w:r w:rsidRPr="00B338DE">
        <w:rPr>
          <w:rFonts w:ascii="Book Antiqua" w:hAnsi="Book Antiqua" w:cs="Times New Roman"/>
          <w:b/>
          <w:sz w:val="24"/>
          <w:szCs w:val="24"/>
        </w:rPr>
        <w:t>Sylvain Mvunde Mukenge, Marco Catena</w:t>
      </w:r>
      <w:r w:rsidR="00B338DE" w:rsidRPr="00B338DE">
        <w:rPr>
          <w:rFonts w:ascii="Book Antiqua" w:hAnsi="Book Antiqua" w:cs="Times New Roman" w:hint="eastAsia"/>
          <w:b/>
          <w:sz w:val="24"/>
          <w:szCs w:val="24"/>
          <w:lang w:eastAsia="zh-CN"/>
        </w:rPr>
        <w:t xml:space="preserve">, </w:t>
      </w:r>
      <w:r w:rsidRPr="00B338DE">
        <w:rPr>
          <w:rFonts w:ascii="Book Antiqua" w:hAnsi="Book Antiqua" w:cs="Times New Roman"/>
          <w:b/>
          <w:sz w:val="24"/>
          <w:szCs w:val="24"/>
        </w:rPr>
        <w:t>Gianfranco Ferla</w:t>
      </w:r>
      <w:r w:rsidR="00B338DE" w:rsidRPr="00B338DE">
        <w:rPr>
          <w:rFonts w:ascii="Book Antiqua" w:hAnsi="Book Antiqua" w:hint="eastAsia"/>
          <w:b/>
          <w:sz w:val="24"/>
          <w:szCs w:val="24"/>
          <w:lang w:eastAsia="zh-CN"/>
        </w:rPr>
        <w:t xml:space="preserve">, </w:t>
      </w:r>
      <w:r w:rsidR="00B338DE" w:rsidRPr="00B338DE">
        <w:rPr>
          <w:rFonts w:ascii="Book Antiqua" w:hAnsi="Book Antiqua"/>
          <w:sz w:val="24"/>
          <w:szCs w:val="24"/>
          <w:lang w:val="en-US"/>
        </w:rPr>
        <w:t>Department of Surgery, Scientific Institute San Raffaele, Vita-Salute University, 20132 Milan, Italy</w:t>
      </w:r>
    </w:p>
    <w:p w:rsidR="00B338DE" w:rsidRPr="00B338DE" w:rsidRDefault="00B338DE" w:rsidP="00BF0CD7">
      <w:pPr>
        <w:pStyle w:val="xmsonormal"/>
        <w:autoSpaceDE w:val="0"/>
        <w:autoSpaceDN w:val="0"/>
        <w:spacing w:before="0" w:after="0" w:line="360" w:lineRule="auto"/>
        <w:jc w:val="both"/>
        <w:rPr>
          <w:rFonts w:ascii="Book Antiqua" w:eastAsiaTheme="minorEastAsia" w:hAnsi="Book Antiqua"/>
          <w:vertAlign w:val="superscript"/>
          <w:lang w:val="en-US" w:eastAsia="zh-CN"/>
        </w:rPr>
      </w:pPr>
    </w:p>
    <w:p w:rsidR="004843F9" w:rsidRPr="00B338DE" w:rsidRDefault="00B338DE" w:rsidP="00BF0CD7">
      <w:pPr>
        <w:pStyle w:val="xmsonormal"/>
        <w:autoSpaceDE w:val="0"/>
        <w:autoSpaceDN w:val="0"/>
        <w:spacing w:before="0" w:after="0" w:line="360" w:lineRule="auto"/>
        <w:jc w:val="both"/>
        <w:rPr>
          <w:rFonts w:ascii="Book Antiqua" w:eastAsiaTheme="minorEastAsia" w:hAnsi="Book Antiqua"/>
          <w:vertAlign w:val="superscript"/>
          <w:lang w:val="en-US" w:eastAsia="zh-CN"/>
        </w:rPr>
      </w:pPr>
      <w:r w:rsidRPr="00B338DE">
        <w:rPr>
          <w:rFonts w:ascii="Book Antiqua" w:hAnsi="Book Antiqua"/>
          <w:b/>
        </w:rPr>
        <w:t>Daniela Negrini,</w:t>
      </w:r>
      <w:r w:rsidRPr="00B338DE">
        <w:rPr>
          <w:rFonts w:ascii="Book Antiqua" w:eastAsiaTheme="minorEastAsia" w:hAnsi="Book Antiqua" w:hint="eastAsia"/>
          <w:vertAlign w:val="superscript"/>
          <w:lang w:val="en-US" w:eastAsia="zh-CN"/>
        </w:rPr>
        <w:t xml:space="preserve"> </w:t>
      </w:r>
      <w:r w:rsidR="005950E6" w:rsidRPr="00B338DE">
        <w:rPr>
          <w:rFonts w:ascii="Book Antiqua" w:hAnsi="Book Antiqua"/>
          <w:lang w:val="en-US"/>
        </w:rPr>
        <w:t xml:space="preserve">Department of Surgical and Morphological Sciences, University of Insubria, </w:t>
      </w:r>
      <w:r w:rsidRPr="00B338DE">
        <w:rPr>
          <w:rFonts w:ascii="Book Antiqua" w:hAnsi="Book Antiqua"/>
          <w:lang w:val="en-US"/>
        </w:rPr>
        <w:t xml:space="preserve">22100 </w:t>
      </w:r>
      <w:r w:rsidR="005950E6" w:rsidRPr="00B338DE">
        <w:rPr>
          <w:rFonts w:ascii="Book Antiqua" w:hAnsi="Book Antiqua"/>
          <w:lang w:val="en-US"/>
        </w:rPr>
        <w:t>Varese, Italy</w:t>
      </w:r>
    </w:p>
    <w:p w:rsidR="004843F9" w:rsidRPr="00B338DE" w:rsidRDefault="004843F9" w:rsidP="00BF0CD7">
      <w:pPr>
        <w:tabs>
          <w:tab w:val="left" w:pos="1843"/>
        </w:tabs>
        <w:spacing w:after="0" w:line="360" w:lineRule="auto"/>
        <w:jc w:val="both"/>
        <w:rPr>
          <w:rFonts w:ascii="Book Antiqua" w:hAnsi="Book Antiqua"/>
          <w:b/>
          <w:sz w:val="24"/>
          <w:szCs w:val="24"/>
          <w:lang w:val="en-US"/>
        </w:rPr>
      </w:pPr>
    </w:p>
    <w:p w:rsidR="004843F9" w:rsidRPr="00B338DE" w:rsidRDefault="00B338DE" w:rsidP="00BF0CD7">
      <w:pPr>
        <w:spacing w:after="0" w:line="360" w:lineRule="auto"/>
        <w:jc w:val="both"/>
        <w:rPr>
          <w:rFonts w:ascii="Book Antiqua" w:hAnsi="Book Antiqua"/>
          <w:sz w:val="24"/>
          <w:szCs w:val="24"/>
          <w:lang w:val="en-US"/>
        </w:rPr>
      </w:pPr>
      <w:r w:rsidRPr="00D26319">
        <w:rPr>
          <w:rFonts w:ascii="Book Antiqua" w:hAnsi="Book Antiqua"/>
          <w:b/>
          <w:color w:val="000000"/>
          <w:sz w:val="24"/>
        </w:rPr>
        <w:t>Author contributions:</w:t>
      </w:r>
      <w:r>
        <w:rPr>
          <w:rFonts w:ascii="Book Antiqua" w:hAnsi="Book Antiqua" w:hint="eastAsia"/>
          <w:b/>
          <w:color w:val="000000"/>
          <w:sz w:val="24"/>
        </w:rPr>
        <w:t xml:space="preserve"> </w:t>
      </w:r>
      <w:r w:rsidRPr="00B338DE">
        <w:rPr>
          <w:rFonts w:ascii="Book Antiqua" w:hAnsi="Book Antiqua"/>
          <w:sz w:val="24"/>
          <w:szCs w:val="24"/>
          <w:lang w:val="en-US"/>
        </w:rPr>
        <w:t>A</w:t>
      </w:r>
      <w:r w:rsidR="005950E6" w:rsidRPr="00B338DE">
        <w:rPr>
          <w:rFonts w:ascii="Book Antiqua" w:hAnsi="Book Antiqua"/>
          <w:sz w:val="24"/>
          <w:szCs w:val="24"/>
          <w:lang w:val="en-US"/>
        </w:rPr>
        <w:t xml:space="preserve">ll </w:t>
      </w:r>
      <w:r>
        <w:rPr>
          <w:rFonts w:ascii="Book Antiqua" w:hAnsi="Book Antiqua" w:hint="eastAsia"/>
          <w:sz w:val="24"/>
          <w:szCs w:val="24"/>
          <w:lang w:val="en-US" w:eastAsia="zh-CN"/>
        </w:rPr>
        <w:t>a</w:t>
      </w:r>
      <w:r w:rsidR="005950E6" w:rsidRPr="00B338DE">
        <w:rPr>
          <w:rFonts w:ascii="Book Antiqua" w:hAnsi="Book Antiqua"/>
          <w:sz w:val="24"/>
          <w:szCs w:val="24"/>
          <w:lang w:val="en-US"/>
        </w:rPr>
        <w:t>uthors equally contributed to the paper</w:t>
      </w:r>
      <w:r w:rsidR="00B31E6E" w:rsidRPr="00B338DE">
        <w:rPr>
          <w:rFonts w:ascii="Book Antiqua" w:hAnsi="Book Antiqua"/>
          <w:b/>
          <w:sz w:val="24"/>
          <w:szCs w:val="24"/>
          <w:lang w:val="en-US"/>
        </w:rPr>
        <w:t>.</w:t>
      </w:r>
      <w:r>
        <w:rPr>
          <w:rFonts w:ascii="Book Antiqua" w:hAnsi="Book Antiqua"/>
          <w:b/>
          <w:sz w:val="24"/>
          <w:szCs w:val="24"/>
          <w:lang w:val="en-US"/>
        </w:rPr>
        <w:t xml:space="preserve"> </w:t>
      </w:r>
    </w:p>
    <w:p w:rsidR="004843F9" w:rsidRPr="00B338DE" w:rsidRDefault="004843F9" w:rsidP="00BF0CD7">
      <w:pPr>
        <w:spacing w:after="0" w:line="360" w:lineRule="auto"/>
        <w:jc w:val="both"/>
        <w:rPr>
          <w:rFonts w:ascii="Book Antiqua" w:hAnsi="Book Antiqua"/>
          <w:b/>
          <w:sz w:val="24"/>
          <w:szCs w:val="24"/>
          <w:lang w:val="en-US"/>
        </w:rPr>
      </w:pPr>
    </w:p>
    <w:p w:rsidR="005950E6" w:rsidRPr="00B338DE" w:rsidRDefault="005950E6" w:rsidP="00BF0CD7">
      <w:pPr>
        <w:spacing w:after="0" w:line="360" w:lineRule="auto"/>
        <w:jc w:val="both"/>
        <w:rPr>
          <w:rFonts w:ascii="Book Antiqua" w:hAnsi="Book Antiqua"/>
          <w:sz w:val="24"/>
          <w:szCs w:val="24"/>
          <w:lang w:val="en-US" w:eastAsia="zh-CN"/>
        </w:rPr>
      </w:pPr>
      <w:r w:rsidRPr="00B338DE">
        <w:rPr>
          <w:rFonts w:ascii="Book Antiqua" w:hAnsi="Book Antiqua"/>
          <w:b/>
          <w:sz w:val="24"/>
          <w:szCs w:val="24"/>
          <w:lang w:val="en-US"/>
        </w:rPr>
        <w:t>Supported by</w:t>
      </w:r>
      <w:r w:rsidR="006C6E25" w:rsidRPr="00B338DE">
        <w:rPr>
          <w:rFonts w:ascii="Book Antiqua" w:hAnsi="Book Antiqua"/>
          <w:b/>
          <w:sz w:val="24"/>
          <w:szCs w:val="24"/>
          <w:lang w:val="en-US"/>
        </w:rPr>
        <w:t xml:space="preserve"> </w:t>
      </w:r>
      <w:r w:rsidR="006C6E25" w:rsidRPr="00B338DE">
        <w:rPr>
          <w:rFonts w:ascii="Book Antiqua" w:hAnsi="Book Antiqua"/>
          <w:sz w:val="24"/>
          <w:szCs w:val="24"/>
          <w:lang w:val="en-US"/>
        </w:rPr>
        <w:t>Department of Surgery, Scientific Institute San Raffaele, Vita-</w:t>
      </w:r>
      <w:r w:rsidR="00B338DE">
        <w:rPr>
          <w:rFonts w:ascii="Book Antiqua" w:hAnsi="Book Antiqua"/>
          <w:sz w:val="24"/>
          <w:szCs w:val="24"/>
          <w:lang w:val="en-US"/>
        </w:rPr>
        <w:t>Salute University, Milan, Italy</w:t>
      </w:r>
    </w:p>
    <w:p w:rsidR="005901C3" w:rsidRPr="00B338DE" w:rsidRDefault="005901C3" w:rsidP="00BF0CD7">
      <w:pPr>
        <w:spacing w:after="0" w:line="360" w:lineRule="auto"/>
        <w:jc w:val="both"/>
        <w:rPr>
          <w:rFonts w:ascii="Book Antiqua" w:hAnsi="Book Antiqua"/>
          <w:b/>
          <w:sz w:val="24"/>
          <w:szCs w:val="24"/>
          <w:lang w:val="en-US"/>
        </w:rPr>
      </w:pPr>
    </w:p>
    <w:p w:rsidR="00B338DE" w:rsidRPr="00B338DE" w:rsidRDefault="005950E6" w:rsidP="00BF0CD7">
      <w:pPr>
        <w:pStyle w:val="xmsonormal"/>
        <w:autoSpaceDE w:val="0"/>
        <w:spacing w:before="0" w:after="0" w:line="360" w:lineRule="auto"/>
        <w:jc w:val="both"/>
        <w:rPr>
          <w:rFonts w:ascii="Book Antiqua" w:eastAsiaTheme="minorEastAsia" w:hAnsi="Book Antiqua"/>
          <w:lang w:val="en-US" w:eastAsia="zh-CN"/>
        </w:rPr>
      </w:pPr>
      <w:r w:rsidRPr="00B338DE">
        <w:rPr>
          <w:rFonts w:ascii="Book Antiqua" w:hAnsi="Book Antiqua"/>
          <w:b/>
          <w:lang w:val="en-US"/>
        </w:rPr>
        <w:t xml:space="preserve">Correspondence to: </w:t>
      </w:r>
      <w:r w:rsidR="00B338DE" w:rsidRPr="00B338DE">
        <w:rPr>
          <w:rFonts w:ascii="Book Antiqua" w:hAnsi="Book Antiqua"/>
          <w:b/>
        </w:rPr>
        <w:t>Sylvain Mvunde Mukenge</w:t>
      </w:r>
      <w:r w:rsidRPr="00B338DE">
        <w:rPr>
          <w:rFonts w:ascii="Book Antiqua" w:hAnsi="Book Antiqua"/>
          <w:b/>
          <w:lang w:val="en-US"/>
        </w:rPr>
        <w:t>,</w:t>
      </w:r>
      <w:r w:rsidR="00B338DE">
        <w:rPr>
          <w:rFonts w:ascii="Book Antiqua" w:hAnsi="Book Antiqua"/>
          <w:b/>
          <w:lang w:val="en-US"/>
        </w:rPr>
        <w:t xml:space="preserve"> MD</w:t>
      </w:r>
      <w:r w:rsidR="00511106" w:rsidRPr="00B338DE">
        <w:rPr>
          <w:rFonts w:ascii="Book Antiqua" w:hAnsi="Book Antiqua"/>
          <w:lang w:val="en-US"/>
        </w:rPr>
        <w:t xml:space="preserve">, Department of Surgery, Vita-Salute San Raffaele University , </w:t>
      </w:r>
      <w:r w:rsidRPr="00B338DE">
        <w:rPr>
          <w:rFonts w:ascii="Book Antiqua" w:hAnsi="Book Antiqua"/>
          <w:lang w:val="en-US"/>
        </w:rPr>
        <w:t>Via Ol</w:t>
      </w:r>
      <w:r w:rsidR="00B338DE">
        <w:rPr>
          <w:rFonts w:ascii="Book Antiqua" w:hAnsi="Book Antiqua"/>
          <w:lang w:val="en-US"/>
        </w:rPr>
        <w:t>gettina 60, 20132 Milan, Italy</w:t>
      </w:r>
      <w:r w:rsidR="00B338DE">
        <w:rPr>
          <w:rFonts w:ascii="Book Antiqua" w:eastAsiaTheme="minorEastAsia" w:hAnsi="Book Antiqua" w:hint="eastAsia"/>
          <w:lang w:val="en-US" w:eastAsia="zh-CN"/>
        </w:rPr>
        <w:t>.</w:t>
      </w:r>
      <w:r w:rsidR="00B338DE" w:rsidRPr="00B338DE">
        <w:rPr>
          <w:rFonts w:ascii="Book Antiqua" w:hAnsi="Book Antiqua"/>
          <w:lang w:val="en-US"/>
        </w:rPr>
        <w:t xml:space="preserve"> mukenge.mvunde@hsr.it</w:t>
      </w:r>
    </w:p>
    <w:p w:rsidR="00B338DE" w:rsidRDefault="00B338DE" w:rsidP="00BF0CD7">
      <w:pPr>
        <w:pStyle w:val="xmsonormal"/>
        <w:autoSpaceDE w:val="0"/>
        <w:spacing w:before="0" w:after="0" w:line="360" w:lineRule="auto"/>
        <w:jc w:val="both"/>
        <w:rPr>
          <w:rFonts w:ascii="Book Antiqua" w:eastAsiaTheme="minorEastAsia" w:hAnsi="Book Antiqua"/>
          <w:lang w:val="en-US" w:eastAsia="zh-CN"/>
        </w:rPr>
      </w:pPr>
    </w:p>
    <w:p w:rsidR="005950E6" w:rsidRPr="00B338DE" w:rsidRDefault="00B338DE" w:rsidP="00BF0CD7">
      <w:pPr>
        <w:pStyle w:val="xmsonormal"/>
        <w:autoSpaceDE w:val="0"/>
        <w:spacing w:before="0" w:after="0" w:line="360" w:lineRule="auto"/>
        <w:jc w:val="both"/>
        <w:rPr>
          <w:rFonts w:ascii="Book Antiqua" w:eastAsiaTheme="minorEastAsia" w:hAnsi="Book Antiqua"/>
          <w:lang w:val="en-US" w:eastAsia="zh-CN"/>
        </w:rPr>
      </w:pPr>
      <w:r w:rsidRPr="009A501F">
        <w:rPr>
          <w:rFonts w:ascii="Book Antiqua" w:hAnsi="Book Antiqua"/>
          <w:b/>
        </w:rPr>
        <w:t>Telephone:</w:t>
      </w:r>
      <w:r>
        <w:rPr>
          <w:rFonts w:ascii="Book Antiqua" w:eastAsiaTheme="minorEastAsia" w:hAnsi="Book Antiqua" w:hint="eastAsia"/>
          <w:b/>
          <w:lang w:eastAsia="zh-CN"/>
        </w:rPr>
        <w:t xml:space="preserve"> </w:t>
      </w:r>
      <w:r>
        <w:rPr>
          <w:rFonts w:ascii="Book Antiqua" w:hAnsi="Book Antiqua"/>
          <w:lang w:val="en-US"/>
        </w:rPr>
        <w:t>+39-02-26437805</w:t>
      </w:r>
      <w:r w:rsidR="005950E6" w:rsidRPr="00B338DE">
        <w:rPr>
          <w:rFonts w:ascii="Book Antiqua" w:hAnsi="Book Antiqua"/>
          <w:lang w:val="en-US"/>
        </w:rPr>
        <w:t xml:space="preserve"> </w:t>
      </w:r>
      <w:r w:rsidR="005950E6" w:rsidRPr="00B338DE">
        <w:rPr>
          <w:rFonts w:ascii="Book Antiqua" w:hAnsi="Book Antiqua"/>
          <w:b/>
          <w:lang w:val="en-US"/>
        </w:rPr>
        <w:t>F</w:t>
      </w:r>
      <w:r w:rsidRPr="00B338DE">
        <w:rPr>
          <w:rFonts w:ascii="Book Antiqua" w:hAnsi="Book Antiqua"/>
          <w:b/>
          <w:lang w:val="en-US"/>
        </w:rPr>
        <w:t>ax</w:t>
      </w:r>
      <w:r w:rsidR="005950E6" w:rsidRPr="00B338DE">
        <w:rPr>
          <w:rFonts w:ascii="Book Antiqua" w:hAnsi="Book Antiqua"/>
          <w:b/>
          <w:lang w:val="en-US"/>
        </w:rPr>
        <w:t>:</w:t>
      </w:r>
      <w:r>
        <w:rPr>
          <w:rFonts w:ascii="Book Antiqua" w:hAnsi="Book Antiqua"/>
          <w:lang w:val="en-US"/>
        </w:rPr>
        <w:t xml:space="preserve"> +39-02-26437807</w:t>
      </w:r>
    </w:p>
    <w:p w:rsidR="00E329AD" w:rsidRPr="00B338DE" w:rsidRDefault="00E329AD" w:rsidP="00BF0CD7">
      <w:pPr>
        <w:spacing w:after="0" w:line="360" w:lineRule="auto"/>
        <w:jc w:val="both"/>
        <w:rPr>
          <w:rFonts w:ascii="Book Antiqua" w:hAnsi="Book Antiqua"/>
          <w:b/>
          <w:sz w:val="24"/>
          <w:szCs w:val="24"/>
          <w:lang w:val="en-US"/>
        </w:rPr>
      </w:pPr>
    </w:p>
    <w:p w:rsidR="00B338DE" w:rsidRPr="00B338DE" w:rsidRDefault="00B338DE" w:rsidP="00B338DE">
      <w:pPr>
        <w:spacing w:line="360" w:lineRule="auto"/>
        <w:rPr>
          <w:rFonts w:ascii="Book Antiqua" w:hAnsi="Book Antiqua"/>
          <w:sz w:val="24"/>
          <w:lang w:eastAsia="zh-CN"/>
        </w:rPr>
      </w:pPr>
      <w:r w:rsidRPr="008150D2">
        <w:rPr>
          <w:rFonts w:ascii="Book Antiqua" w:hAnsi="Book Antiqua"/>
          <w:b/>
          <w:sz w:val="24"/>
        </w:rPr>
        <w:t>Received:</w:t>
      </w:r>
      <w:r>
        <w:rPr>
          <w:rFonts w:ascii="Book Antiqua" w:hAnsi="Book Antiqua"/>
          <w:b/>
          <w:sz w:val="24"/>
        </w:rPr>
        <w:t xml:space="preserve"> </w:t>
      </w:r>
      <w:r w:rsidRPr="00B338DE">
        <w:rPr>
          <w:rFonts w:ascii="Book Antiqua" w:hAnsi="Book Antiqua" w:hint="eastAsia"/>
          <w:sz w:val="24"/>
          <w:lang w:eastAsia="zh-CN"/>
        </w:rPr>
        <w:t>April 23, 2014</w:t>
      </w:r>
      <w:r>
        <w:rPr>
          <w:rFonts w:ascii="Book Antiqua" w:hAnsi="Book Antiqua" w:hint="eastAsia"/>
          <w:b/>
          <w:sz w:val="24"/>
        </w:rPr>
        <w:t xml:space="preserve"> </w:t>
      </w:r>
      <w:r w:rsidRPr="008150D2">
        <w:rPr>
          <w:rFonts w:ascii="Book Antiqua" w:hAnsi="Book Antiqua"/>
          <w:b/>
          <w:sz w:val="24"/>
        </w:rPr>
        <w:t>Revised:</w:t>
      </w:r>
      <w:r>
        <w:rPr>
          <w:rFonts w:ascii="Book Antiqua" w:hAnsi="Book Antiqua" w:hint="eastAsia"/>
          <w:b/>
          <w:sz w:val="24"/>
        </w:rPr>
        <w:t xml:space="preserve"> </w:t>
      </w:r>
      <w:r w:rsidRPr="00B338DE">
        <w:rPr>
          <w:rFonts w:ascii="Book Antiqua" w:hAnsi="Book Antiqua" w:hint="eastAsia"/>
          <w:sz w:val="24"/>
          <w:lang w:eastAsia="zh-CN"/>
        </w:rPr>
        <w:t>July 3, 2014</w:t>
      </w:r>
    </w:p>
    <w:p w:rsidR="00CB6E15" w:rsidRDefault="00B338DE" w:rsidP="00CB6E15">
      <w:pPr>
        <w:rPr>
          <w:rFonts w:ascii="Book Antiqua" w:hAnsi="Book Antiqua"/>
          <w:color w:val="000000"/>
          <w:sz w:val="24"/>
        </w:rPr>
      </w:pPr>
      <w:r w:rsidRPr="008150D2">
        <w:rPr>
          <w:rFonts w:ascii="Book Antiqua" w:hAnsi="Book Antiqua"/>
          <w:b/>
          <w:sz w:val="24"/>
        </w:rPr>
        <w:t>Accepted:</w:t>
      </w:r>
      <w:r>
        <w:rPr>
          <w:rFonts w:ascii="Book Antiqua" w:hAnsi="Book Antiqua"/>
          <w:b/>
          <w:sz w:val="24"/>
        </w:rPr>
        <w:t xml:space="preserve">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CB6E15">
        <w:rPr>
          <w:rFonts w:ascii="Book Antiqua" w:hAnsi="Book Antiqua" w:hint="eastAsia"/>
          <w:color w:val="000000"/>
          <w:sz w:val="24"/>
          <w:lang w:eastAsia="zh-CN"/>
        </w:rPr>
        <w:t>September 6</w:t>
      </w:r>
      <w:r w:rsidR="00CB6E15">
        <w:rPr>
          <w:rFonts w:ascii="Book Antiqua" w:hAnsi="Book Antiqua" w:hint="eastAsia"/>
          <w:color w:val="000000"/>
          <w:sz w:val="24"/>
        </w:rPr>
        <w:t>,</w:t>
      </w:r>
      <w:r w:rsidR="00CB6E15">
        <w:rPr>
          <w:rFonts w:ascii="Book Antiqua" w:hAnsi="Book Antiqua"/>
          <w:color w:val="000000"/>
          <w:sz w:val="24"/>
        </w:rPr>
        <w:t xml:space="preserve">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B338DE" w:rsidRDefault="00B338DE" w:rsidP="00B338DE">
      <w:pPr>
        <w:spacing w:line="360" w:lineRule="auto"/>
        <w:rPr>
          <w:rFonts w:ascii="Book Antiqua" w:hAnsi="Book Antiqua"/>
          <w:b/>
          <w:sz w:val="24"/>
        </w:rPr>
      </w:pPr>
      <w:bookmarkStart w:id="58" w:name="_GoBack"/>
      <w:bookmarkEnd w:id="58"/>
    </w:p>
    <w:p w:rsidR="00E329AD" w:rsidRDefault="00B338DE" w:rsidP="00B338DE">
      <w:pPr>
        <w:spacing w:after="0" w:line="360" w:lineRule="auto"/>
        <w:jc w:val="both"/>
        <w:rPr>
          <w:rFonts w:ascii="Book Antiqua" w:hAnsi="Book Antiqua"/>
          <w:b/>
          <w:sz w:val="24"/>
          <w:lang w:eastAsia="zh-CN"/>
        </w:rPr>
      </w:pPr>
      <w:r w:rsidRPr="008150D2">
        <w:rPr>
          <w:rFonts w:ascii="Book Antiqua" w:hAnsi="Book Antiqua"/>
          <w:b/>
          <w:sz w:val="24"/>
        </w:rPr>
        <w:lastRenderedPageBreak/>
        <w:t>Published online:</w:t>
      </w:r>
    </w:p>
    <w:p w:rsidR="00B338DE" w:rsidRPr="00B338DE" w:rsidRDefault="00B338DE" w:rsidP="00B338DE">
      <w:pPr>
        <w:spacing w:after="0" w:line="360" w:lineRule="auto"/>
        <w:jc w:val="both"/>
        <w:rPr>
          <w:rFonts w:ascii="Book Antiqua" w:hAnsi="Book Antiqua" w:cs="Times New Roman"/>
          <w:sz w:val="24"/>
          <w:szCs w:val="24"/>
          <w:lang w:val="en-US" w:eastAsia="zh-CN"/>
        </w:rPr>
      </w:pPr>
    </w:p>
    <w:p w:rsidR="00E329AD" w:rsidRPr="00B338DE" w:rsidRDefault="005950E6" w:rsidP="00BF0CD7">
      <w:pPr>
        <w:spacing w:after="0" w:line="360" w:lineRule="auto"/>
        <w:jc w:val="both"/>
        <w:rPr>
          <w:rFonts w:ascii="Book Antiqua" w:hAnsi="Book Antiqua" w:cs="Times New Roman"/>
          <w:b/>
          <w:sz w:val="24"/>
          <w:szCs w:val="24"/>
          <w:lang w:val="en-US" w:eastAsia="zh-CN"/>
        </w:rPr>
      </w:pPr>
      <w:r w:rsidRPr="00B338DE">
        <w:rPr>
          <w:rFonts w:ascii="Book Antiqua" w:hAnsi="Book Antiqua" w:cs="Times New Roman"/>
          <w:b/>
          <w:sz w:val="24"/>
          <w:szCs w:val="24"/>
          <w:lang w:val="en-US"/>
        </w:rPr>
        <w:t>A</w:t>
      </w:r>
      <w:r w:rsidR="00BF0CD7" w:rsidRPr="00B338DE">
        <w:rPr>
          <w:rFonts w:ascii="Book Antiqua" w:hAnsi="Book Antiqua" w:cs="Times New Roman"/>
          <w:b/>
          <w:sz w:val="24"/>
          <w:szCs w:val="24"/>
          <w:lang w:val="en-US"/>
        </w:rPr>
        <w:t xml:space="preserve">bstract </w:t>
      </w:r>
    </w:p>
    <w:p w:rsidR="00BD1BAA" w:rsidRPr="00B338DE" w:rsidRDefault="00CE0822" w:rsidP="00BF0CD7">
      <w:pPr>
        <w:spacing w:after="0" w:line="360" w:lineRule="auto"/>
        <w:jc w:val="both"/>
        <w:rPr>
          <w:rFonts w:ascii="Book Antiqua" w:hAnsi="Book Antiqua" w:cs="Times New Roman"/>
          <w:sz w:val="24"/>
          <w:szCs w:val="24"/>
          <w:lang w:val="en-US"/>
        </w:rPr>
      </w:pPr>
      <w:r w:rsidRPr="00B338DE">
        <w:rPr>
          <w:rFonts w:ascii="Book Antiqua" w:hAnsi="Book Antiqua" w:cs="Times New Roman"/>
          <w:sz w:val="24"/>
          <w:szCs w:val="24"/>
          <w:lang w:val="en-US"/>
        </w:rPr>
        <w:t xml:space="preserve">Secondary lymphedema of </w:t>
      </w:r>
      <w:r w:rsidR="008956D5" w:rsidRPr="00B338DE">
        <w:rPr>
          <w:rFonts w:ascii="Book Antiqua" w:hAnsi="Book Antiqua" w:cs="Times New Roman"/>
          <w:sz w:val="24"/>
          <w:szCs w:val="24"/>
          <w:lang w:val="en-US"/>
        </w:rPr>
        <w:t xml:space="preserve">male </w:t>
      </w:r>
      <w:r w:rsidRPr="00B338DE">
        <w:rPr>
          <w:rFonts w:ascii="Book Antiqua" w:hAnsi="Book Antiqua" w:cs="Times New Roman"/>
          <w:sz w:val="24"/>
          <w:szCs w:val="24"/>
          <w:lang w:val="en-US"/>
        </w:rPr>
        <w:t>external genital organs</w:t>
      </w:r>
      <w:r w:rsidR="00300EC8" w:rsidRPr="00B338DE">
        <w:rPr>
          <w:rFonts w:ascii="Book Antiqua" w:hAnsi="Book Antiqua" w:cs="Times New Roman"/>
          <w:sz w:val="24"/>
          <w:szCs w:val="24"/>
          <w:lang w:val="en-US"/>
        </w:rPr>
        <w:t xml:space="preserve">, characterized by increase in </w:t>
      </w:r>
      <w:r w:rsidR="00085024" w:rsidRPr="00B338DE">
        <w:rPr>
          <w:rFonts w:ascii="Book Antiqua" w:hAnsi="Book Antiqua" w:cs="Times New Roman"/>
          <w:sz w:val="24"/>
          <w:szCs w:val="24"/>
          <w:lang w:val="en-US"/>
        </w:rPr>
        <w:t xml:space="preserve">genital organs </w:t>
      </w:r>
      <w:r w:rsidR="00300EC8" w:rsidRPr="00B338DE">
        <w:rPr>
          <w:rFonts w:ascii="Book Antiqua" w:hAnsi="Book Antiqua" w:cs="Times New Roman"/>
          <w:sz w:val="24"/>
          <w:szCs w:val="24"/>
          <w:lang w:val="en-US"/>
        </w:rPr>
        <w:t>volume, tissue fibrosis, erysipelas, and objective difficulties in the normal use of lower limbs and the penis</w:t>
      </w:r>
      <w:r w:rsidR="00085024" w:rsidRPr="00B338DE">
        <w:rPr>
          <w:rFonts w:ascii="Book Antiqua" w:hAnsi="Book Antiqua" w:cs="Times New Roman"/>
          <w:sz w:val="24"/>
          <w:szCs w:val="24"/>
          <w:lang w:val="en-US"/>
        </w:rPr>
        <w:t>,</w:t>
      </w:r>
      <w:r w:rsidR="00300EC8" w:rsidRPr="00B338DE">
        <w:rPr>
          <w:rFonts w:ascii="Book Antiqua" w:hAnsi="Book Antiqua" w:cs="Times New Roman"/>
          <w:sz w:val="24"/>
          <w:szCs w:val="24"/>
          <w:lang w:val="en-US"/>
        </w:rPr>
        <w:t xml:space="preserve"> </w:t>
      </w:r>
      <w:r w:rsidRPr="00B338DE">
        <w:rPr>
          <w:rFonts w:ascii="Book Antiqua" w:hAnsi="Book Antiqua" w:cs="Times New Roman"/>
          <w:sz w:val="24"/>
          <w:szCs w:val="24"/>
          <w:lang w:val="en-US"/>
        </w:rPr>
        <w:t xml:space="preserve">is a very common </w:t>
      </w:r>
      <w:r w:rsidR="00300EC8" w:rsidRPr="00B338DE">
        <w:rPr>
          <w:rFonts w:ascii="Book Antiqua" w:hAnsi="Book Antiqua" w:cs="Times New Roman"/>
          <w:sz w:val="24"/>
          <w:szCs w:val="24"/>
          <w:lang w:val="en-US"/>
        </w:rPr>
        <w:t xml:space="preserve">and impairing </w:t>
      </w:r>
      <w:r w:rsidRPr="00B338DE">
        <w:rPr>
          <w:rFonts w:ascii="Book Antiqua" w:hAnsi="Book Antiqua" w:cs="Times New Roman"/>
          <w:sz w:val="24"/>
          <w:szCs w:val="24"/>
          <w:lang w:val="en-US"/>
        </w:rPr>
        <w:t>consequence of invasive surgery</w:t>
      </w:r>
      <w:r w:rsidR="00EB5199" w:rsidRPr="00B338DE">
        <w:rPr>
          <w:rFonts w:ascii="Book Antiqua" w:hAnsi="Book Antiqua" w:cs="Times New Roman"/>
          <w:sz w:val="24"/>
          <w:szCs w:val="24"/>
          <w:lang w:val="en-US"/>
        </w:rPr>
        <w:t xml:space="preserve">, radical lymphoadenectomy and radiotherapy </w:t>
      </w:r>
      <w:r w:rsidRPr="00B338DE">
        <w:rPr>
          <w:rFonts w:ascii="Book Antiqua" w:hAnsi="Book Antiqua" w:cs="Times New Roman"/>
          <w:sz w:val="24"/>
          <w:szCs w:val="24"/>
          <w:lang w:val="en-US"/>
        </w:rPr>
        <w:t>of the pelvic</w:t>
      </w:r>
      <w:r w:rsidR="00EB5199" w:rsidRPr="00B338DE">
        <w:rPr>
          <w:rFonts w:ascii="Book Antiqua" w:hAnsi="Book Antiqua" w:cs="Times New Roman"/>
          <w:sz w:val="24"/>
          <w:szCs w:val="24"/>
          <w:lang w:val="en-US"/>
        </w:rPr>
        <w:t>-</w:t>
      </w:r>
      <w:r w:rsidRPr="00B338DE">
        <w:rPr>
          <w:rFonts w:ascii="Book Antiqua" w:hAnsi="Book Antiqua" w:cs="Times New Roman"/>
          <w:sz w:val="24"/>
          <w:szCs w:val="24"/>
          <w:lang w:val="en-US"/>
        </w:rPr>
        <w:t>inguinal area</w:t>
      </w:r>
      <w:r w:rsidR="00EB5199" w:rsidRPr="00B338DE">
        <w:rPr>
          <w:rFonts w:ascii="Book Antiqua" w:hAnsi="Book Antiqua" w:cs="Times New Roman"/>
          <w:sz w:val="24"/>
          <w:szCs w:val="24"/>
          <w:lang w:val="en-US"/>
        </w:rPr>
        <w:t xml:space="preserve">. </w:t>
      </w:r>
      <w:r w:rsidR="00273296" w:rsidRPr="00B338DE">
        <w:rPr>
          <w:rFonts w:ascii="Book Antiqua" w:hAnsi="Book Antiqua" w:cs="Times New Roman"/>
          <w:sz w:val="24"/>
          <w:szCs w:val="24"/>
          <w:lang w:val="en-US"/>
        </w:rPr>
        <w:t xml:space="preserve">Standard </w:t>
      </w:r>
      <w:r w:rsidRPr="00B338DE">
        <w:rPr>
          <w:rFonts w:ascii="Book Antiqua" w:hAnsi="Book Antiqua" w:cs="AdvP4DF60E"/>
          <w:sz w:val="24"/>
          <w:szCs w:val="24"/>
          <w:lang w:val="en-US"/>
        </w:rPr>
        <w:t xml:space="preserve">surgical </w:t>
      </w:r>
      <w:r w:rsidR="005C7BAD" w:rsidRPr="00B338DE">
        <w:rPr>
          <w:rFonts w:ascii="Book Antiqua" w:hAnsi="Book Antiqua" w:cs="AdvP4DF60E"/>
          <w:sz w:val="24"/>
          <w:szCs w:val="24"/>
          <w:lang w:val="en-US"/>
        </w:rPr>
        <w:t xml:space="preserve">approach to </w:t>
      </w:r>
      <w:r w:rsidR="004F03D9" w:rsidRPr="00B338DE">
        <w:rPr>
          <w:rFonts w:ascii="Book Antiqua" w:hAnsi="Book Antiqua" w:cs="AdvP4DF60E"/>
          <w:sz w:val="24"/>
          <w:szCs w:val="24"/>
          <w:lang w:val="en-US"/>
        </w:rPr>
        <w:t xml:space="preserve">lymphedema </w:t>
      </w:r>
      <w:r w:rsidRPr="00B338DE">
        <w:rPr>
          <w:rFonts w:ascii="Book Antiqua" w:hAnsi="Book Antiqua" w:cs="AdvP4DF60E"/>
          <w:sz w:val="24"/>
          <w:szCs w:val="24"/>
          <w:lang w:val="en-US"/>
        </w:rPr>
        <w:t>are either very invasive and</w:t>
      </w:r>
      <w:r w:rsidR="00273296" w:rsidRPr="00B338DE">
        <w:rPr>
          <w:rFonts w:ascii="Book Antiqua" w:hAnsi="Book Antiqua" w:cs="AdvP4DF60E"/>
          <w:sz w:val="24"/>
          <w:szCs w:val="24"/>
          <w:lang w:val="en-US"/>
        </w:rPr>
        <w:t>/or at</w:t>
      </w:r>
      <w:r w:rsidRPr="00B338DE">
        <w:rPr>
          <w:rFonts w:ascii="Book Antiqua" w:hAnsi="Book Antiqua" w:cs="AdvP4DF60E"/>
          <w:sz w:val="24"/>
          <w:szCs w:val="24"/>
          <w:lang w:val="en-US"/>
        </w:rPr>
        <w:t xml:space="preserve"> high risk of lymphedema recurrence </w:t>
      </w:r>
      <w:r w:rsidR="00273296" w:rsidRPr="00B338DE">
        <w:rPr>
          <w:rFonts w:ascii="Book Antiqua" w:hAnsi="Book Antiqua" w:cs="AdvP4DF60E"/>
          <w:sz w:val="24"/>
          <w:szCs w:val="24"/>
          <w:lang w:val="en-US"/>
        </w:rPr>
        <w:t xml:space="preserve">and </w:t>
      </w:r>
      <w:r w:rsidRPr="00B338DE">
        <w:rPr>
          <w:rFonts w:ascii="Book Antiqua" w:hAnsi="Book Antiqua" w:cs="AdvP4DF60E"/>
          <w:sz w:val="24"/>
          <w:szCs w:val="24"/>
          <w:lang w:val="en-US"/>
        </w:rPr>
        <w:t xml:space="preserve">do not </w:t>
      </w:r>
      <w:r w:rsidR="00085024" w:rsidRPr="00B338DE">
        <w:rPr>
          <w:rFonts w:ascii="Book Antiqua" w:hAnsi="Book Antiqua" w:cs="AdvP4DF60E"/>
          <w:sz w:val="24"/>
          <w:szCs w:val="24"/>
          <w:lang w:val="en-US"/>
        </w:rPr>
        <w:t>guarantee</w:t>
      </w:r>
      <w:r w:rsidRPr="00B338DE">
        <w:rPr>
          <w:rFonts w:ascii="Book Antiqua" w:hAnsi="Book Antiqua" w:cs="AdvP4DF60E"/>
          <w:sz w:val="24"/>
          <w:szCs w:val="24"/>
          <w:lang w:val="en-US"/>
        </w:rPr>
        <w:t xml:space="preserve"> an efficient long-term treatment</w:t>
      </w:r>
      <w:r w:rsidRPr="00B338DE">
        <w:rPr>
          <w:rFonts w:ascii="Book Antiqua" w:hAnsi="Book Antiqua" w:cs="Times New Roman"/>
          <w:sz w:val="24"/>
          <w:szCs w:val="24"/>
          <w:lang w:val="en-US"/>
        </w:rPr>
        <w:t xml:space="preserve">. </w:t>
      </w:r>
      <w:r w:rsidR="00896D3A" w:rsidRPr="00B338DE">
        <w:rPr>
          <w:rFonts w:ascii="Book Antiqua" w:hAnsi="Book Antiqua" w:cs="Times New Roman"/>
          <w:sz w:val="24"/>
          <w:szCs w:val="24"/>
          <w:lang w:val="en-US"/>
        </w:rPr>
        <w:t xml:space="preserve">Alternatively, </w:t>
      </w:r>
      <w:r w:rsidR="00BD1BAA" w:rsidRPr="00B338DE">
        <w:rPr>
          <w:rFonts w:ascii="Book Antiqua" w:hAnsi="Book Antiqua" w:cs="AdvP4DF60E"/>
          <w:sz w:val="24"/>
          <w:szCs w:val="24"/>
          <w:lang w:val="en-US"/>
        </w:rPr>
        <w:t xml:space="preserve">we developed a microsurgical technique to perform direct anastomoses between the lymphatic collectors of the spermatic funiculum afferent to the external iliac chains and the vessels tributary to the spermatic vein. This </w:t>
      </w:r>
      <w:r w:rsidR="00BD1BAA" w:rsidRPr="00B338DE">
        <w:rPr>
          <w:rFonts w:ascii="Book Antiqua" w:hAnsi="Book Antiqua" w:cs="Times New Roman"/>
          <w:sz w:val="24"/>
          <w:szCs w:val="24"/>
          <w:lang w:val="en-US"/>
        </w:rPr>
        <w:t xml:space="preserve">innovative </w:t>
      </w:r>
      <w:r w:rsidR="00300EC8" w:rsidRPr="00B338DE">
        <w:rPr>
          <w:rFonts w:ascii="Book Antiqua" w:hAnsi="Book Antiqua" w:cs="Times New Roman"/>
          <w:sz w:val="24"/>
          <w:szCs w:val="24"/>
          <w:lang w:val="en-US"/>
        </w:rPr>
        <w:t>approach</w:t>
      </w:r>
      <w:r w:rsidR="00555FA5" w:rsidRPr="00B338DE">
        <w:rPr>
          <w:rFonts w:ascii="Book Antiqua" w:hAnsi="Book Antiqua" w:cs="Times New Roman"/>
          <w:sz w:val="24"/>
          <w:szCs w:val="24"/>
          <w:lang w:val="en-US"/>
        </w:rPr>
        <w:t>, although surgically demanding,</w:t>
      </w:r>
      <w:r w:rsidR="00BD1BAA" w:rsidRPr="00B338DE">
        <w:rPr>
          <w:rFonts w:ascii="Book Antiqua" w:hAnsi="Book Antiqua" w:cs="Times New Roman"/>
          <w:sz w:val="24"/>
          <w:szCs w:val="24"/>
          <w:lang w:val="en-US"/>
        </w:rPr>
        <w:t xml:space="preserve"> </w:t>
      </w:r>
      <w:r w:rsidR="008956D5" w:rsidRPr="00B338DE">
        <w:rPr>
          <w:rFonts w:ascii="Book Antiqua" w:hAnsi="Book Antiqua" w:cs="Times New Roman"/>
          <w:sz w:val="24"/>
          <w:szCs w:val="24"/>
          <w:lang w:val="en-US"/>
        </w:rPr>
        <w:t xml:space="preserve">provided a long term successful treatment of external genitals with </w:t>
      </w:r>
      <w:r w:rsidR="00BD1BAA" w:rsidRPr="00B338DE">
        <w:rPr>
          <w:rFonts w:ascii="Book Antiqua" w:hAnsi="Book Antiqua" w:cs="Times New Roman"/>
          <w:sz w:val="24"/>
          <w:szCs w:val="24"/>
          <w:lang w:val="en-US"/>
        </w:rPr>
        <w:t xml:space="preserve">no clinical complications, </w:t>
      </w:r>
      <w:r w:rsidR="00555FA5" w:rsidRPr="00B338DE">
        <w:rPr>
          <w:rFonts w:ascii="Book Antiqua" w:hAnsi="Book Antiqua" w:cs="Times New Roman"/>
          <w:sz w:val="24"/>
          <w:szCs w:val="24"/>
          <w:lang w:val="en-US"/>
        </w:rPr>
        <w:t xml:space="preserve">low invasivity, </w:t>
      </w:r>
      <w:r w:rsidR="00BD1BAA" w:rsidRPr="00B338DE">
        <w:rPr>
          <w:rFonts w:ascii="Book Antiqua" w:hAnsi="Book Antiqua" w:cs="Times New Roman"/>
          <w:sz w:val="24"/>
          <w:szCs w:val="24"/>
          <w:lang w:val="en-US"/>
        </w:rPr>
        <w:t xml:space="preserve">rapid post-surgical recovery, minor tissue demolition and satisfactory post-surgical functional and esthetic results. In addition, lympho-venous microsurgery seems to trigger the local development of new lymphatic vessels that not only canalize along new collecting channels, but also form complex meshes in proximity to the anastomosis area, </w:t>
      </w:r>
      <w:r w:rsidR="001732F3" w:rsidRPr="00B338DE">
        <w:rPr>
          <w:rFonts w:ascii="Book Antiqua" w:hAnsi="Book Antiqua" w:cs="Times New Roman"/>
          <w:sz w:val="24"/>
          <w:szCs w:val="24"/>
          <w:lang w:val="en-US"/>
        </w:rPr>
        <w:t xml:space="preserve">thus </w:t>
      </w:r>
      <w:r w:rsidR="00BD1BAA" w:rsidRPr="00B338DE">
        <w:rPr>
          <w:rFonts w:ascii="Book Antiqua" w:hAnsi="Book Antiqua" w:cs="Times New Roman"/>
          <w:sz w:val="24"/>
          <w:szCs w:val="24"/>
          <w:lang w:val="en-US"/>
        </w:rPr>
        <w:t xml:space="preserve">improving lymphedema </w:t>
      </w:r>
      <w:r w:rsidR="00555FA5" w:rsidRPr="00B338DE">
        <w:rPr>
          <w:rFonts w:ascii="Book Antiqua" w:hAnsi="Book Antiqua" w:cs="Times New Roman"/>
          <w:sz w:val="24"/>
          <w:szCs w:val="24"/>
          <w:lang w:val="en-US"/>
        </w:rPr>
        <w:t xml:space="preserve">also </w:t>
      </w:r>
      <w:r w:rsidR="00BD1BAA" w:rsidRPr="00B338DE">
        <w:rPr>
          <w:rFonts w:ascii="Book Antiqua" w:hAnsi="Book Antiqua" w:cs="Times New Roman"/>
          <w:sz w:val="24"/>
          <w:szCs w:val="24"/>
          <w:lang w:val="en-US"/>
        </w:rPr>
        <w:t xml:space="preserve">in adjacent tissues </w:t>
      </w:r>
      <w:r w:rsidR="001732F3" w:rsidRPr="00B338DE">
        <w:rPr>
          <w:rFonts w:ascii="Book Antiqua" w:hAnsi="Book Antiqua" w:cs="Times New Roman"/>
          <w:sz w:val="24"/>
          <w:szCs w:val="24"/>
          <w:lang w:val="en-US"/>
        </w:rPr>
        <w:t xml:space="preserve">like lower limbs, </w:t>
      </w:r>
      <w:r w:rsidR="00BD1BAA" w:rsidRPr="00B338DE">
        <w:rPr>
          <w:rFonts w:ascii="Book Antiqua" w:hAnsi="Book Antiqua" w:cs="Times New Roman"/>
          <w:sz w:val="24"/>
          <w:szCs w:val="24"/>
          <w:lang w:val="en-US"/>
        </w:rPr>
        <w:t>supplied by lymphatic</w:t>
      </w:r>
      <w:r w:rsidR="001732F3" w:rsidRPr="00B338DE">
        <w:rPr>
          <w:rFonts w:ascii="Book Antiqua" w:hAnsi="Book Antiqua" w:cs="Times New Roman"/>
          <w:sz w:val="24"/>
          <w:szCs w:val="24"/>
          <w:lang w:val="en-US"/>
        </w:rPr>
        <w:t xml:space="preserve">s </w:t>
      </w:r>
      <w:r w:rsidR="00BD1BAA" w:rsidRPr="00B338DE">
        <w:rPr>
          <w:rFonts w:ascii="Book Antiqua" w:hAnsi="Book Antiqua" w:cs="Times New Roman"/>
          <w:sz w:val="24"/>
          <w:szCs w:val="24"/>
          <w:lang w:val="en-US"/>
        </w:rPr>
        <w:t xml:space="preserve">emptying into common </w:t>
      </w:r>
      <w:r w:rsidR="00A607F1" w:rsidRPr="00B338DE">
        <w:rPr>
          <w:rFonts w:ascii="Book Antiqua" w:hAnsi="Book Antiqua" w:cs="Times New Roman"/>
          <w:sz w:val="24"/>
          <w:szCs w:val="24"/>
          <w:lang w:val="en-US"/>
        </w:rPr>
        <w:t xml:space="preserve">developed </w:t>
      </w:r>
      <w:r w:rsidR="00BD1BAA" w:rsidRPr="00B338DE">
        <w:rPr>
          <w:rFonts w:ascii="Book Antiqua" w:hAnsi="Book Antiqua" w:cs="Times New Roman"/>
          <w:sz w:val="24"/>
          <w:szCs w:val="24"/>
          <w:lang w:val="en-US"/>
        </w:rPr>
        <w:t>lymphatic shunt.</w:t>
      </w:r>
    </w:p>
    <w:p w:rsidR="00B338DE" w:rsidRDefault="00B338DE" w:rsidP="00BF0CD7">
      <w:pPr>
        <w:spacing w:after="0" w:line="360" w:lineRule="auto"/>
        <w:jc w:val="both"/>
        <w:rPr>
          <w:rFonts w:ascii="Book Antiqua" w:hAnsi="Book Antiqua" w:cs="Tahoma"/>
          <w:sz w:val="24"/>
          <w:lang w:eastAsia="zh-CN"/>
        </w:rPr>
      </w:pPr>
    </w:p>
    <w:p w:rsidR="00BD1BAA" w:rsidRDefault="00B338DE" w:rsidP="00BF0CD7">
      <w:pPr>
        <w:spacing w:after="0" w:line="360" w:lineRule="auto"/>
        <w:jc w:val="both"/>
        <w:rPr>
          <w:rFonts w:ascii="Book Antiqua" w:hAnsi="Book Antiqua" w:cs="Tahoma"/>
          <w:sz w:val="24"/>
          <w:lang w:eastAsia="zh-CN"/>
        </w:rPr>
      </w:pPr>
      <w:r w:rsidRPr="00A562B8">
        <w:rPr>
          <w:rFonts w:ascii="Book Antiqua" w:hAnsi="Book Antiqua" w:cs="Tahoma"/>
          <w:sz w:val="24"/>
          <w:lang w:eastAsia="ja-JP"/>
        </w:rPr>
        <w:t>© 201</w:t>
      </w:r>
      <w:r w:rsidRPr="00A562B8">
        <w:rPr>
          <w:rFonts w:ascii="Book Antiqua" w:hAnsi="Book Antiqua" w:cs="Tahoma" w:hint="eastAsia"/>
          <w:sz w:val="24"/>
        </w:rPr>
        <w:t>4</w:t>
      </w:r>
      <w:r w:rsidRPr="00A562B8">
        <w:rPr>
          <w:rFonts w:ascii="Book Antiqua" w:hAnsi="Book Antiqua" w:cs="Tahoma"/>
          <w:sz w:val="24"/>
          <w:lang w:eastAsia="ja-JP"/>
        </w:rPr>
        <w:t xml:space="preserve"> Baishideng Publishing Group </w:t>
      </w:r>
      <w:r w:rsidRPr="00A562B8">
        <w:rPr>
          <w:rFonts w:ascii="Book Antiqua" w:hAnsi="Book Antiqua" w:cs="Tahoma" w:hint="eastAsia"/>
          <w:sz w:val="24"/>
        </w:rPr>
        <w:t>Inc</w:t>
      </w:r>
      <w:r w:rsidRPr="00A562B8">
        <w:rPr>
          <w:rFonts w:ascii="Book Antiqua" w:hAnsi="Book Antiqua" w:cs="Tahoma"/>
          <w:sz w:val="24"/>
          <w:lang w:eastAsia="ja-JP"/>
        </w:rPr>
        <w:t>. All rights</w:t>
      </w:r>
      <w:r w:rsidRPr="00A562B8">
        <w:rPr>
          <w:rFonts w:ascii="Book Antiqua" w:hAnsi="Book Antiqua" w:cs="Tahoma"/>
          <w:sz w:val="24"/>
        </w:rPr>
        <w:t xml:space="preserve"> </w:t>
      </w:r>
      <w:r w:rsidRPr="00A562B8">
        <w:rPr>
          <w:rFonts w:ascii="Book Antiqua" w:hAnsi="Book Antiqua" w:cs="Tahoma"/>
          <w:sz w:val="24"/>
          <w:lang w:eastAsia="ja-JP"/>
        </w:rPr>
        <w:t>reserved.</w:t>
      </w:r>
    </w:p>
    <w:p w:rsidR="00B338DE" w:rsidRPr="00B338DE" w:rsidRDefault="00B338DE" w:rsidP="00BF0CD7">
      <w:pPr>
        <w:spacing w:after="0" w:line="360" w:lineRule="auto"/>
        <w:jc w:val="both"/>
        <w:rPr>
          <w:rFonts w:ascii="Book Antiqua" w:hAnsi="Book Antiqua" w:cs="Times New Roman"/>
          <w:sz w:val="24"/>
          <w:szCs w:val="24"/>
          <w:lang w:val="en-US" w:eastAsia="zh-CN"/>
        </w:rPr>
      </w:pPr>
    </w:p>
    <w:p w:rsidR="00573159" w:rsidRPr="00B338DE" w:rsidRDefault="005950E6" w:rsidP="00BF0CD7">
      <w:pPr>
        <w:spacing w:after="0" w:line="360" w:lineRule="auto"/>
        <w:jc w:val="both"/>
        <w:rPr>
          <w:rFonts w:ascii="Book Antiqua" w:hAnsi="Book Antiqua" w:cs="Times New Roman"/>
          <w:b/>
          <w:sz w:val="24"/>
          <w:szCs w:val="24"/>
          <w:highlight w:val="yellow"/>
          <w:lang w:val="en-US"/>
        </w:rPr>
      </w:pPr>
      <w:r w:rsidRPr="00B338DE">
        <w:rPr>
          <w:rFonts w:ascii="Book Antiqua" w:hAnsi="Book Antiqua" w:cs="Times New Roman"/>
          <w:b/>
          <w:sz w:val="24"/>
          <w:szCs w:val="24"/>
          <w:lang w:val="en-US"/>
        </w:rPr>
        <w:t>Key</w:t>
      </w:r>
      <w:r w:rsidR="00BF0CD7" w:rsidRPr="00B338DE">
        <w:rPr>
          <w:rFonts w:ascii="Book Antiqua" w:hAnsi="Book Antiqua" w:cs="Times New Roman" w:hint="eastAsia"/>
          <w:b/>
          <w:sz w:val="24"/>
          <w:szCs w:val="24"/>
          <w:lang w:val="en-US" w:eastAsia="zh-CN"/>
        </w:rPr>
        <w:t xml:space="preserve"> </w:t>
      </w:r>
      <w:r w:rsidRPr="00B338DE">
        <w:rPr>
          <w:rFonts w:ascii="Book Antiqua" w:hAnsi="Book Antiqua" w:cs="Times New Roman"/>
          <w:b/>
          <w:sz w:val="24"/>
          <w:szCs w:val="24"/>
          <w:lang w:val="en-US"/>
        </w:rPr>
        <w:t>words</w:t>
      </w:r>
      <w:r w:rsidR="00BF0CD7" w:rsidRPr="00B338DE">
        <w:rPr>
          <w:rFonts w:ascii="Book Antiqua" w:hAnsi="Book Antiqua" w:cs="Times New Roman" w:hint="eastAsia"/>
          <w:sz w:val="24"/>
          <w:szCs w:val="24"/>
          <w:lang w:val="en-US" w:eastAsia="zh-CN"/>
        </w:rPr>
        <w:t>:</w:t>
      </w:r>
      <w:r w:rsidRPr="00B338DE">
        <w:rPr>
          <w:rFonts w:ascii="Book Antiqua" w:hAnsi="Book Antiqua" w:cs="Times New Roman"/>
          <w:sz w:val="24"/>
          <w:szCs w:val="24"/>
          <w:lang w:val="en-US"/>
        </w:rPr>
        <w:t xml:space="preserve"> </w:t>
      </w:r>
      <w:r w:rsidR="00B338DE" w:rsidRPr="00B338DE">
        <w:rPr>
          <w:rFonts w:ascii="Book Antiqua" w:hAnsi="Book Antiqua" w:cs="Times New Roman"/>
          <w:sz w:val="24"/>
          <w:szCs w:val="24"/>
          <w:lang w:val="en-US"/>
        </w:rPr>
        <w:t>M</w:t>
      </w:r>
      <w:r w:rsidR="00421D1A" w:rsidRPr="00B338DE">
        <w:rPr>
          <w:rFonts w:ascii="Book Antiqua" w:hAnsi="Book Antiqua" w:cs="Times New Roman"/>
          <w:sz w:val="24"/>
          <w:szCs w:val="24"/>
          <w:lang w:val="en-US"/>
        </w:rPr>
        <w:t xml:space="preserve">icrosurgery; </w:t>
      </w:r>
      <w:r w:rsidR="00B338DE" w:rsidRPr="00B338DE">
        <w:rPr>
          <w:rFonts w:ascii="Book Antiqua" w:hAnsi="Book Antiqua" w:cs="Times New Roman"/>
          <w:sz w:val="24"/>
          <w:szCs w:val="24"/>
          <w:lang w:val="en-US"/>
        </w:rPr>
        <w:t>L</w:t>
      </w:r>
      <w:r w:rsidR="00B338DE">
        <w:rPr>
          <w:rFonts w:ascii="Book Antiqua" w:hAnsi="Book Antiqua" w:cs="Times New Roman"/>
          <w:sz w:val="24"/>
          <w:szCs w:val="24"/>
          <w:lang w:val="en-US"/>
        </w:rPr>
        <w:t xml:space="preserve">ymphatic meshes; </w:t>
      </w:r>
      <w:r w:rsidR="00B338DE" w:rsidRPr="00B338DE">
        <w:rPr>
          <w:rFonts w:ascii="Book Antiqua" w:hAnsi="Book Antiqua" w:cs="Times New Roman"/>
          <w:sz w:val="24"/>
          <w:szCs w:val="24"/>
          <w:lang w:val="en-US"/>
        </w:rPr>
        <w:t>S</w:t>
      </w:r>
      <w:r w:rsidR="00421D1A" w:rsidRPr="00B338DE">
        <w:rPr>
          <w:rFonts w:ascii="Book Antiqua" w:hAnsi="Book Antiqua" w:cs="Times New Roman"/>
          <w:sz w:val="24"/>
          <w:szCs w:val="24"/>
          <w:lang w:val="en-US"/>
        </w:rPr>
        <w:t>econdary lymphedema;</w:t>
      </w:r>
      <w:r w:rsidR="00B338DE">
        <w:rPr>
          <w:rFonts w:ascii="Book Antiqua" w:hAnsi="Book Antiqua" w:cs="Times New Roman"/>
          <w:sz w:val="24"/>
          <w:szCs w:val="24"/>
          <w:lang w:val="en-US"/>
        </w:rPr>
        <w:t xml:space="preserve"> </w:t>
      </w:r>
      <w:r w:rsidR="00B338DE" w:rsidRPr="00B338DE">
        <w:rPr>
          <w:rFonts w:ascii="Book Antiqua" w:hAnsi="Book Antiqua" w:cs="Times New Roman"/>
          <w:sz w:val="24"/>
          <w:szCs w:val="24"/>
          <w:lang w:val="en-US"/>
        </w:rPr>
        <w:t>L</w:t>
      </w:r>
      <w:r w:rsidR="00421D1A" w:rsidRPr="00B338DE">
        <w:rPr>
          <w:rFonts w:ascii="Book Antiqua" w:hAnsi="Book Antiqua" w:cs="Times New Roman"/>
          <w:sz w:val="24"/>
          <w:szCs w:val="24"/>
          <w:lang w:val="en-US"/>
        </w:rPr>
        <w:t xml:space="preserve">ympho-venous </w:t>
      </w:r>
      <w:r w:rsidR="00BF0CD7" w:rsidRPr="00B338DE">
        <w:rPr>
          <w:rFonts w:ascii="Book Antiqua" w:hAnsi="Book Antiqua" w:cs="Times New Roman"/>
          <w:sz w:val="24"/>
          <w:szCs w:val="24"/>
          <w:lang w:val="en-US"/>
        </w:rPr>
        <w:t xml:space="preserve">anastomosis; </w:t>
      </w:r>
      <w:r w:rsidR="00B338DE" w:rsidRPr="00B338DE">
        <w:rPr>
          <w:rFonts w:ascii="Book Antiqua" w:hAnsi="Book Antiqua" w:cs="Times New Roman"/>
          <w:sz w:val="24"/>
          <w:szCs w:val="24"/>
          <w:lang w:val="en-US"/>
        </w:rPr>
        <w:t>L</w:t>
      </w:r>
      <w:r w:rsidR="00BF0CD7" w:rsidRPr="00B338DE">
        <w:rPr>
          <w:rFonts w:ascii="Book Antiqua" w:hAnsi="Book Antiqua" w:cs="Times New Roman"/>
          <w:sz w:val="24"/>
          <w:szCs w:val="24"/>
          <w:lang w:val="en-US"/>
        </w:rPr>
        <w:t>ymphangiogenesis</w:t>
      </w:r>
    </w:p>
    <w:p w:rsidR="00421D1A" w:rsidRPr="00B338DE" w:rsidRDefault="00421D1A" w:rsidP="00BF0CD7">
      <w:pPr>
        <w:spacing w:after="0" w:line="360" w:lineRule="auto"/>
        <w:jc w:val="both"/>
        <w:rPr>
          <w:rFonts w:ascii="Book Antiqua" w:hAnsi="Book Antiqua" w:cs="Times New Roman"/>
          <w:b/>
          <w:sz w:val="24"/>
          <w:szCs w:val="24"/>
          <w:highlight w:val="yellow"/>
          <w:lang w:val="en-US"/>
        </w:rPr>
      </w:pPr>
    </w:p>
    <w:p w:rsidR="00421D1A" w:rsidRPr="00B338DE" w:rsidRDefault="005950E6" w:rsidP="00BF0CD7">
      <w:pPr>
        <w:spacing w:after="0" w:line="360" w:lineRule="auto"/>
        <w:jc w:val="both"/>
        <w:rPr>
          <w:rFonts w:ascii="Book Antiqua" w:hAnsi="Book Antiqua" w:cs="Times New Roman"/>
          <w:sz w:val="24"/>
          <w:szCs w:val="24"/>
          <w:lang w:val="en-US"/>
        </w:rPr>
      </w:pPr>
      <w:r w:rsidRPr="00B338DE">
        <w:rPr>
          <w:rFonts w:ascii="Book Antiqua" w:hAnsi="Book Antiqua" w:cs="Times New Roman"/>
          <w:b/>
          <w:sz w:val="24"/>
          <w:szCs w:val="24"/>
          <w:lang w:val="en-US"/>
        </w:rPr>
        <w:t>C</w:t>
      </w:r>
      <w:r w:rsidR="00BF0CD7" w:rsidRPr="00B338DE">
        <w:rPr>
          <w:rFonts w:ascii="Book Antiqua" w:hAnsi="Book Antiqua" w:cs="Times New Roman"/>
          <w:b/>
          <w:sz w:val="24"/>
          <w:szCs w:val="24"/>
          <w:lang w:val="en-US"/>
        </w:rPr>
        <w:t>ore tip</w:t>
      </w:r>
      <w:r w:rsidR="00BF0CD7" w:rsidRPr="00B338DE">
        <w:rPr>
          <w:rFonts w:ascii="Book Antiqua" w:hAnsi="Book Antiqua" w:cs="Times New Roman" w:hint="eastAsia"/>
          <w:b/>
          <w:sz w:val="24"/>
          <w:szCs w:val="24"/>
          <w:lang w:val="en-US" w:eastAsia="zh-CN"/>
        </w:rPr>
        <w:t xml:space="preserve">: </w:t>
      </w:r>
      <w:r w:rsidR="00FA6013" w:rsidRPr="00B338DE">
        <w:rPr>
          <w:rFonts w:ascii="Book Antiqua" w:hAnsi="Book Antiqua" w:cs="AdvP4DF60E"/>
          <w:sz w:val="24"/>
          <w:szCs w:val="24"/>
          <w:lang w:val="en-US"/>
        </w:rPr>
        <w:t xml:space="preserve">Treatment </w:t>
      </w:r>
      <w:r w:rsidR="00FA6013" w:rsidRPr="00B338DE">
        <w:rPr>
          <w:rFonts w:ascii="Book Antiqua" w:hAnsi="Book Antiqua" w:cs="Times New Roman"/>
          <w:sz w:val="24"/>
          <w:szCs w:val="24"/>
          <w:lang w:val="en-US"/>
        </w:rPr>
        <w:t>of secondary lymphedema of male external genital organs through i</w:t>
      </w:r>
      <w:r w:rsidR="007F74BA" w:rsidRPr="00B338DE">
        <w:rPr>
          <w:rFonts w:ascii="Book Antiqua" w:hAnsi="Book Antiqua" w:cs="Times New Roman"/>
          <w:sz w:val="24"/>
          <w:szCs w:val="24"/>
          <w:lang w:val="en-US"/>
        </w:rPr>
        <w:t>nvasive st</w:t>
      </w:r>
      <w:r w:rsidR="00421D1A" w:rsidRPr="00B338DE">
        <w:rPr>
          <w:rFonts w:ascii="Book Antiqua" w:hAnsi="Book Antiqua" w:cs="Times New Roman"/>
          <w:sz w:val="24"/>
          <w:szCs w:val="24"/>
          <w:lang w:val="en-US"/>
        </w:rPr>
        <w:t xml:space="preserve">andard </w:t>
      </w:r>
      <w:r w:rsidR="00421D1A" w:rsidRPr="00B338DE">
        <w:rPr>
          <w:rFonts w:ascii="Book Antiqua" w:hAnsi="Book Antiqua" w:cs="AdvP4DF60E"/>
          <w:sz w:val="24"/>
          <w:szCs w:val="24"/>
          <w:lang w:val="en-US"/>
        </w:rPr>
        <w:t>surgical techniques</w:t>
      </w:r>
      <w:r w:rsidR="007F74BA" w:rsidRPr="00B338DE">
        <w:rPr>
          <w:rFonts w:ascii="Book Antiqua" w:hAnsi="Book Antiqua" w:cs="AdvP4DF60E"/>
          <w:sz w:val="24"/>
          <w:szCs w:val="24"/>
          <w:lang w:val="en-US"/>
        </w:rPr>
        <w:t xml:space="preserve"> may be complicated by impairing consequences for the patient and often do not guarantee an efficient long-term</w:t>
      </w:r>
      <w:r w:rsidR="00FA6013" w:rsidRPr="00B338DE">
        <w:rPr>
          <w:rFonts w:ascii="Book Antiqua" w:hAnsi="Book Antiqua" w:cs="AdvP4DF60E"/>
          <w:sz w:val="24"/>
          <w:szCs w:val="24"/>
          <w:lang w:val="en-US"/>
        </w:rPr>
        <w:t xml:space="preserve"> outcome</w:t>
      </w:r>
      <w:r w:rsidR="00421D1A" w:rsidRPr="00B338DE">
        <w:rPr>
          <w:rFonts w:ascii="Book Antiqua" w:hAnsi="Book Antiqua" w:cs="Times New Roman"/>
          <w:sz w:val="24"/>
          <w:szCs w:val="24"/>
          <w:lang w:val="en-US"/>
        </w:rPr>
        <w:t xml:space="preserve">. </w:t>
      </w:r>
      <w:r w:rsidR="00E4170F" w:rsidRPr="00B338DE">
        <w:rPr>
          <w:rFonts w:ascii="Book Antiqua" w:hAnsi="Book Antiqua" w:cs="Times New Roman"/>
          <w:sz w:val="24"/>
          <w:szCs w:val="24"/>
          <w:lang w:val="en-US"/>
        </w:rPr>
        <w:t>Alternatively,</w:t>
      </w:r>
      <w:r w:rsidR="009F7F85" w:rsidRPr="00B338DE">
        <w:rPr>
          <w:rFonts w:ascii="Book Antiqua" w:hAnsi="Book Antiqua" w:cs="Times New Roman"/>
          <w:sz w:val="24"/>
          <w:szCs w:val="24"/>
          <w:lang w:val="en-US"/>
        </w:rPr>
        <w:t xml:space="preserve"> microsurgical </w:t>
      </w:r>
      <w:r w:rsidR="00A607F1" w:rsidRPr="00B338DE">
        <w:rPr>
          <w:rFonts w:ascii="Book Antiqua" w:hAnsi="Book Antiqua" w:cs="Times New Roman"/>
          <w:sz w:val="24"/>
          <w:szCs w:val="24"/>
          <w:lang w:val="en-US"/>
        </w:rPr>
        <w:t>sutur</w:t>
      </w:r>
      <w:r w:rsidR="004F03D9" w:rsidRPr="00B338DE">
        <w:rPr>
          <w:rFonts w:ascii="Book Antiqua" w:hAnsi="Book Antiqua" w:cs="Times New Roman"/>
          <w:sz w:val="24"/>
          <w:szCs w:val="24"/>
          <w:lang w:val="en-US"/>
        </w:rPr>
        <w:t>e</w:t>
      </w:r>
      <w:r w:rsidR="00A607F1" w:rsidRPr="00B338DE">
        <w:rPr>
          <w:rFonts w:ascii="Book Antiqua" w:hAnsi="Book Antiqua" w:cs="Times New Roman"/>
          <w:sz w:val="24"/>
          <w:szCs w:val="24"/>
          <w:lang w:val="en-US"/>
        </w:rPr>
        <w:t xml:space="preserve"> of</w:t>
      </w:r>
      <w:r w:rsidR="009F7F85" w:rsidRPr="00B338DE">
        <w:rPr>
          <w:rFonts w:ascii="Book Antiqua" w:hAnsi="Book Antiqua" w:cs="Times New Roman"/>
          <w:sz w:val="24"/>
          <w:szCs w:val="24"/>
          <w:lang w:val="en-US"/>
        </w:rPr>
        <w:t xml:space="preserve"> lympho-venous </w:t>
      </w:r>
      <w:r w:rsidR="00421D1A" w:rsidRPr="00B338DE">
        <w:rPr>
          <w:rFonts w:ascii="Book Antiqua" w:hAnsi="Book Antiqua" w:cs="AdvP4DF60E"/>
          <w:sz w:val="24"/>
          <w:szCs w:val="24"/>
          <w:lang w:val="en-US"/>
        </w:rPr>
        <w:t xml:space="preserve">anastomoses between lymphatic collectors of the </w:t>
      </w:r>
      <w:r w:rsidR="00421D1A" w:rsidRPr="00B338DE">
        <w:rPr>
          <w:rFonts w:ascii="Book Antiqua" w:hAnsi="Book Antiqua" w:cs="AdvP4DF60E"/>
          <w:sz w:val="24"/>
          <w:szCs w:val="24"/>
          <w:lang w:val="en-US"/>
        </w:rPr>
        <w:lastRenderedPageBreak/>
        <w:t xml:space="preserve">spermatic funiculum </w:t>
      </w:r>
      <w:r w:rsidR="004F03D9" w:rsidRPr="00B338DE">
        <w:rPr>
          <w:rFonts w:ascii="Book Antiqua" w:hAnsi="Book Antiqua" w:cs="AdvP4DF60E"/>
          <w:sz w:val="24"/>
          <w:szCs w:val="24"/>
          <w:lang w:val="en-US"/>
        </w:rPr>
        <w:t>e</w:t>
      </w:r>
      <w:r w:rsidR="00421D1A" w:rsidRPr="00B338DE">
        <w:rPr>
          <w:rFonts w:ascii="Book Antiqua" w:hAnsi="Book Antiqua" w:cs="AdvP4DF60E"/>
          <w:sz w:val="24"/>
          <w:szCs w:val="24"/>
          <w:lang w:val="en-US"/>
        </w:rPr>
        <w:t xml:space="preserve">fferent to the external iliac chains and </w:t>
      </w:r>
      <w:r w:rsidR="00BB1515" w:rsidRPr="00B338DE">
        <w:rPr>
          <w:rFonts w:ascii="Book Antiqua" w:hAnsi="Book Antiqua" w:cs="AdvP4DF60E"/>
          <w:sz w:val="24"/>
          <w:szCs w:val="24"/>
          <w:lang w:val="en-US"/>
        </w:rPr>
        <w:t>t</w:t>
      </w:r>
      <w:r w:rsidR="004F03D9" w:rsidRPr="00B338DE">
        <w:rPr>
          <w:rFonts w:ascii="Book Antiqua" w:hAnsi="Book Antiqua" w:cs="AdvP4DF60E"/>
          <w:sz w:val="24"/>
          <w:szCs w:val="24"/>
          <w:lang w:val="en-US"/>
        </w:rPr>
        <w:t>he</w:t>
      </w:r>
      <w:r w:rsidR="00BB1515" w:rsidRPr="00B338DE">
        <w:rPr>
          <w:rFonts w:ascii="Book Antiqua" w:hAnsi="Book Antiqua" w:cs="AdvP4DF60E"/>
          <w:sz w:val="24"/>
          <w:szCs w:val="24"/>
          <w:lang w:val="en-US"/>
        </w:rPr>
        <w:t xml:space="preserve"> </w:t>
      </w:r>
      <w:r w:rsidR="000173C8" w:rsidRPr="00B338DE">
        <w:rPr>
          <w:rFonts w:ascii="Book Antiqua" w:hAnsi="Book Antiqua" w:cs="AdvP4DF60E"/>
          <w:sz w:val="24"/>
          <w:szCs w:val="24"/>
          <w:lang w:val="en-US"/>
        </w:rPr>
        <w:t>pampiniform plexus</w:t>
      </w:r>
      <w:r w:rsidR="00B338DE">
        <w:rPr>
          <w:rFonts w:ascii="Book Antiqua" w:hAnsi="Book Antiqua" w:cs="AdvP4DF60E"/>
          <w:sz w:val="24"/>
          <w:szCs w:val="24"/>
          <w:lang w:val="en-US"/>
        </w:rPr>
        <w:t xml:space="preserve"> </w:t>
      </w:r>
      <w:r w:rsidR="00421D1A" w:rsidRPr="00B338DE">
        <w:rPr>
          <w:rFonts w:ascii="Book Antiqua" w:hAnsi="Book Antiqua" w:cs="AdvP4DF60E"/>
          <w:sz w:val="24"/>
          <w:szCs w:val="24"/>
          <w:lang w:val="en-US"/>
        </w:rPr>
        <w:t>tributary to the spermatic vein</w:t>
      </w:r>
      <w:r w:rsidR="00FA6013" w:rsidRPr="00B338DE">
        <w:rPr>
          <w:rFonts w:ascii="Book Antiqua" w:hAnsi="Book Antiqua" w:cs="AdvP4DF60E"/>
          <w:sz w:val="24"/>
          <w:szCs w:val="24"/>
          <w:lang w:val="en-US"/>
        </w:rPr>
        <w:t xml:space="preserve"> provides a </w:t>
      </w:r>
      <w:r w:rsidR="00BB1515" w:rsidRPr="00B338DE">
        <w:rPr>
          <w:rFonts w:ascii="Book Antiqua" w:hAnsi="Book Antiqua" w:cs="Times New Roman"/>
          <w:sz w:val="24"/>
          <w:szCs w:val="24"/>
          <w:lang w:val="en-US"/>
        </w:rPr>
        <w:t>successful</w:t>
      </w:r>
      <w:r w:rsidR="00BB1515" w:rsidRPr="00B338DE">
        <w:rPr>
          <w:rFonts w:ascii="Book Antiqua" w:hAnsi="Book Antiqua" w:cs="AdvP4DF60E"/>
          <w:sz w:val="24"/>
          <w:szCs w:val="24"/>
          <w:lang w:val="en-US"/>
        </w:rPr>
        <w:t xml:space="preserve"> </w:t>
      </w:r>
      <w:r w:rsidR="00FA6013" w:rsidRPr="00B338DE">
        <w:rPr>
          <w:rFonts w:ascii="Book Antiqua" w:hAnsi="Book Antiqua" w:cs="AdvP4DF60E"/>
          <w:sz w:val="24"/>
          <w:szCs w:val="24"/>
          <w:lang w:val="en-US"/>
        </w:rPr>
        <w:t xml:space="preserve">long term </w:t>
      </w:r>
      <w:r w:rsidR="00421D1A" w:rsidRPr="00B338DE">
        <w:rPr>
          <w:rFonts w:ascii="Book Antiqua" w:hAnsi="Book Antiqua" w:cs="Times New Roman"/>
          <w:sz w:val="24"/>
          <w:szCs w:val="24"/>
          <w:lang w:val="en-US"/>
        </w:rPr>
        <w:t xml:space="preserve">treatment </w:t>
      </w:r>
      <w:r w:rsidR="00BB1515" w:rsidRPr="00B338DE">
        <w:rPr>
          <w:rFonts w:ascii="Book Antiqua" w:hAnsi="Book Antiqua" w:cs="Times New Roman"/>
          <w:sz w:val="24"/>
          <w:szCs w:val="24"/>
          <w:lang w:val="en-US"/>
        </w:rPr>
        <w:t xml:space="preserve">of </w:t>
      </w:r>
      <w:r w:rsidR="00421D1A" w:rsidRPr="00B338DE">
        <w:rPr>
          <w:rFonts w:ascii="Book Antiqua" w:hAnsi="Book Antiqua" w:cs="Times New Roman"/>
          <w:sz w:val="24"/>
          <w:szCs w:val="24"/>
          <w:lang w:val="en-US"/>
        </w:rPr>
        <w:t>genitals</w:t>
      </w:r>
      <w:r w:rsidR="00032E02" w:rsidRPr="00B338DE">
        <w:rPr>
          <w:rFonts w:ascii="Book Antiqua" w:hAnsi="Book Antiqua" w:cs="Times New Roman"/>
          <w:sz w:val="24"/>
          <w:szCs w:val="24"/>
          <w:lang w:val="en-US"/>
        </w:rPr>
        <w:t xml:space="preserve"> lymphedema </w:t>
      </w:r>
      <w:r w:rsidR="00BB1515" w:rsidRPr="00B338DE">
        <w:rPr>
          <w:rFonts w:ascii="Book Antiqua" w:hAnsi="Book Antiqua" w:cs="Times New Roman"/>
          <w:sz w:val="24"/>
          <w:szCs w:val="24"/>
          <w:lang w:val="en-US"/>
        </w:rPr>
        <w:t>and t</w:t>
      </w:r>
      <w:r w:rsidR="00421D1A" w:rsidRPr="00B338DE">
        <w:rPr>
          <w:rFonts w:ascii="Book Antiqua" w:hAnsi="Book Antiqua" w:cs="Times New Roman"/>
          <w:sz w:val="24"/>
          <w:szCs w:val="24"/>
          <w:lang w:val="en-US"/>
        </w:rPr>
        <w:t>rigger</w:t>
      </w:r>
      <w:r w:rsidR="00C74C5C" w:rsidRPr="00B338DE">
        <w:rPr>
          <w:rFonts w:ascii="Book Antiqua" w:hAnsi="Book Antiqua" w:cs="Times New Roman"/>
          <w:sz w:val="24"/>
          <w:szCs w:val="24"/>
          <w:lang w:val="en-US"/>
        </w:rPr>
        <w:t>s</w:t>
      </w:r>
      <w:r w:rsidR="00421D1A" w:rsidRPr="00B338DE">
        <w:rPr>
          <w:rFonts w:ascii="Book Antiqua" w:hAnsi="Book Antiqua" w:cs="Times New Roman"/>
          <w:sz w:val="24"/>
          <w:szCs w:val="24"/>
          <w:lang w:val="en-US"/>
        </w:rPr>
        <w:t xml:space="preserve"> the development of new </w:t>
      </w:r>
      <w:r w:rsidR="00C74C5C" w:rsidRPr="00B338DE">
        <w:rPr>
          <w:rFonts w:ascii="Book Antiqua" w:hAnsi="Book Antiqua" w:cs="Times New Roman"/>
          <w:sz w:val="24"/>
          <w:szCs w:val="24"/>
          <w:lang w:val="en-US"/>
        </w:rPr>
        <w:t xml:space="preserve">lymphatic </w:t>
      </w:r>
      <w:r w:rsidR="00421D1A" w:rsidRPr="00B338DE">
        <w:rPr>
          <w:rFonts w:ascii="Book Antiqua" w:hAnsi="Book Antiqua" w:cs="Times New Roman"/>
          <w:sz w:val="24"/>
          <w:szCs w:val="24"/>
          <w:lang w:val="en-US"/>
        </w:rPr>
        <w:t>meshes in proximity to the anastomosis area, thus improving lymphedema also in tissues</w:t>
      </w:r>
      <w:r w:rsidR="00BB1515" w:rsidRPr="00B338DE">
        <w:rPr>
          <w:rFonts w:ascii="Book Antiqua" w:hAnsi="Book Antiqua" w:cs="Times New Roman"/>
          <w:sz w:val="24"/>
          <w:szCs w:val="24"/>
          <w:lang w:val="en-US"/>
        </w:rPr>
        <w:t xml:space="preserve">, like lower limbs, supplied by lymphatics emptying into common </w:t>
      </w:r>
      <w:r w:rsidR="00A607F1" w:rsidRPr="00B338DE">
        <w:rPr>
          <w:rFonts w:ascii="Book Antiqua" w:hAnsi="Book Antiqua" w:cs="Times New Roman"/>
          <w:sz w:val="24"/>
          <w:szCs w:val="24"/>
          <w:lang w:val="en-US"/>
        </w:rPr>
        <w:t xml:space="preserve">developed </w:t>
      </w:r>
      <w:r w:rsidR="00BB1515" w:rsidRPr="00B338DE">
        <w:rPr>
          <w:rFonts w:ascii="Book Antiqua" w:hAnsi="Book Antiqua" w:cs="Times New Roman"/>
          <w:sz w:val="24"/>
          <w:szCs w:val="24"/>
          <w:lang w:val="en-US"/>
        </w:rPr>
        <w:t>shunts.</w:t>
      </w:r>
      <w:r w:rsidR="00421D1A" w:rsidRPr="00B338DE">
        <w:rPr>
          <w:rFonts w:ascii="Book Antiqua" w:hAnsi="Book Antiqua" w:cs="Times New Roman"/>
          <w:sz w:val="24"/>
          <w:szCs w:val="24"/>
          <w:lang w:val="en-US"/>
        </w:rPr>
        <w:t xml:space="preserve"> </w:t>
      </w:r>
    </w:p>
    <w:p w:rsidR="00E329AD" w:rsidRPr="00B338DE" w:rsidRDefault="00E329AD" w:rsidP="00BF0CD7">
      <w:pPr>
        <w:spacing w:after="0" w:line="360" w:lineRule="auto"/>
        <w:jc w:val="both"/>
        <w:rPr>
          <w:rFonts w:ascii="Book Antiqua" w:hAnsi="Book Antiqua" w:cs="Times New Roman"/>
          <w:sz w:val="24"/>
          <w:szCs w:val="24"/>
          <w:lang w:val="en-US" w:eastAsia="zh-CN"/>
        </w:rPr>
      </w:pPr>
    </w:p>
    <w:p w:rsidR="00B338DE" w:rsidRPr="00B338DE" w:rsidRDefault="00B338DE" w:rsidP="00B338DE">
      <w:pPr>
        <w:spacing w:after="0" w:line="360" w:lineRule="auto"/>
        <w:jc w:val="both"/>
        <w:rPr>
          <w:rFonts w:ascii="Book Antiqua" w:hAnsi="Book Antiqua"/>
          <w:sz w:val="24"/>
          <w:szCs w:val="24"/>
          <w:lang w:val="en-US"/>
        </w:rPr>
      </w:pPr>
      <w:r w:rsidRPr="00B338DE">
        <w:rPr>
          <w:rFonts w:ascii="Book Antiqua" w:hAnsi="Book Antiqua" w:cs="Times New Roman"/>
          <w:sz w:val="24"/>
          <w:szCs w:val="24"/>
        </w:rPr>
        <w:t>Mukenge</w:t>
      </w:r>
      <w:r>
        <w:rPr>
          <w:rFonts w:ascii="Book Antiqua" w:hAnsi="Book Antiqua" w:cs="Times New Roman" w:hint="eastAsia"/>
          <w:sz w:val="24"/>
          <w:szCs w:val="24"/>
          <w:lang w:eastAsia="zh-CN"/>
        </w:rPr>
        <w:t xml:space="preserve"> SM</w:t>
      </w:r>
      <w:r w:rsidRPr="00B338DE">
        <w:rPr>
          <w:rFonts w:ascii="Book Antiqua" w:hAnsi="Book Antiqua" w:cs="Times New Roman"/>
          <w:sz w:val="24"/>
          <w:szCs w:val="24"/>
        </w:rPr>
        <w:t>, Negrini</w:t>
      </w:r>
      <w:r>
        <w:rPr>
          <w:rFonts w:ascii="Book Antiqua" w:hAnsi="Book Antiqua" w:cs="Times New Roman" w:hint="eastAsia"/>
          <w:sz w:val="24"/>
          <w:szCs w:val="24"/>
          <w:lang w:eastAsia="zh-CN"/>
        </w:rPr>
        <w:t xml:space="preserve"> D</w:t>
      </w:r>
      <w:r w:rsidRPr="00B338DE">
        <w:rPr>
          <w:rFonts w:ascii="Book Antiqua" w:hAnsi="Book Antiqua" w:cs="Times New Roman"/>
          <w:sz w:val="24"/>
          <w:szCs w:val="24"/>
        </w:rPr>
        <w:t>, Catena</w:t>
      </w:r>
      <w:r>
        <w:rPr>
          <w:rFonts w:ascii="Book Antiqua" w:hAnsi="Book Antiqua" w:cs="Times New Roman" w:hint="eastAsia"/>
          <w:sz w:val="24"/>
          <w:szCs w:val="24"/>
          <w:lang w:eastAsia="zh-CN"/>
        </w:rPr>
        <w:t xml:space="preserve"> M</w:t>
      </w:r>
      <w:r w:rsidRPr="00B338DE">
        <w:rPr>
          <w:rFonts w:ascii="Book Antiqua" w:hAnsi="Book Antiqua" w:cs="Times New Roman" w:hint="eastAsia"/>
          <w:sz w:val="24"/>
          <w:szCs w:val="24"/>
          <w:lang w:eastAsia="zh-CN"/>
        </w:rPr>
        <w:t xml:space="preserve">, </w:t>
      </w:r>
      <w:r w:rsidRPr="00B338DE">
        <w:rPr>
          <w:rFonts w:ascii="Book Antiqua" w:hAnsi="Book Antiqua" w:cs="Times New Roman"/>
          <w:sz w:val="24"/>
          <w:szCs w:val="24"/>
        </w:rPr>
        <w:t>Ferla</w:t>
      </w:r>
      <w:r>
        <w:rPr>
          <w:rFonts w:ascii="Book Antiqua" w:hAnsi="Book Antiqua" w:cs="Times New Roman" w:hint="eastAsia"/>
          <w:sz w:val="24"/>
          <w:szCs w:val="24"/>
          <w:lang w:eastAsia="zh-CN"/>
        </w:rPr>
        <w:t xml:space="preserve"> G.</w:t>
      </w:r>
      <w:r>
        <w:rPr>
          <w:rFonts w:ascii="Book Antiqua" w:hAnsi="Book Antiqua" w:hint="eastAsia"/>
          <w:sz w:val="24"/>
          <w:szCs w:val="24"/>
          <w:lang w:eastAsia="zh-CN"/>
        </w:rPr>
        <w:t xml:space="preserve"> </w:t>
      </w:r>
      <w:r w:rsidRPr="00B338DE">
        <w:rPr>
          <w:rFonts w:ascii="Book Antiqua" w:hAnsi="Book Antiqua" w:hint="eastAsia"/>
          <w:sz w:val="24"/>
          <w:szCs w:val="24"/>
          <w:lang w:val="en-US" w:eastAsia="zh-CN"/>
        </w:rPr>
        <w:t>Innovative microsurgical treatment of male external genitals lymphedema</w:t>
      </w:r>
      <w:r>
        <w:rPr>
          <w:rFonts w:ascii="Book Antiqua" w:hAnsi="Book Antiqua" w:hint="eastAsia"/>
          <w:sz w:val="24"/>
          <w:szCs w:val="24"/>
          <w:lang w:val="en-US" w:eastAsia="zh-CN"/>
        </w:rPr>
        <w:t xml:space="preserve">. </w:t>
      </w:r>
      <w:r w:rsidRPr="00C341A0">
        <w:rPr>
          <w:rFonts w:ascii="Book Antiqua" w:hAnsi="Book Antiqua"/>
          <w:i/>
          <w:iCs/>
          <w:sz w:val="24"/>
          <w:szCs w:val="24"/>
        </w:rPr>
        <w:t>World J Clin Urol</w:t>
      </w:r>
      <w:r>
        <w:rPr>
          <w:rFonts w:ascii="Book Antiqua" w:hAnsi="Book Antiqua" w:hint="eastAsia"/>
          <w:iCs/>
          <w:sz w:val="24"/>
          <w:szCs w:val="24"/>
          <w:lang w:eastAsia="zh-CN"/>
        </w:rPr>
        <w:t xml:space="preserve"> 2014; In press</w:t>
      </w:r>
    </w:p>
    <w:p w:rsidR="00B338DE" w:rsidRDefault="00B338DE" w:rsidP="00BF0CD7">
      <w:pPr>
        <w:spacing w:after="0" w:line="360" w:lineRule="auto"/>
        <w:jc w:val="both"/>
        <w:rPr>
          <w:rFonts w:ascii="Book Antiqua" w:hAnsi="Book Antiqua" w:cs="Times New Roman"/>
          <w:b/>
          <w:sz w:val="24"/>
          <w:szCs w:val="24"/>
          <w:lang w:val="en-US" w:eastAsia="zh-CN"/>
        </w:rPr>
      </w:pPr>
    </w:p>
    <w:p w:rsidR="00B338DE" w:rsidRPr="00B338DE" w:rsidRDefault="00B338DE" w:rsidP="00BF0CD7">
      <w:pPr>
        <w:spacing w:after="0" w:line="360" w:lineRule="auto"/>
        <w:jc w:val="both"/>
        <w:rPr>
          <w:rFonts w:ascii="Book Antiqua" w:hAnsi="Book Antiqua" w:cs="Times New Roman"/>
          <w:b/>
          <w:sz w:val="24"/>
          <w:szCs w:val="24"/>
          <w:lang w:val="en-US" w:eastAsia="zh-CN"/>
        </w:rPr>
      </w:pPr>
      <w:r w:rsidRPr="001A7A03">
        <w:rPr>
          <w:rFonts w:ascii="Book Antiqua" w:hAnsi="Book Antiqua"/>
          <w:b/>
          <w:sz w:val="24"/>
        </w:rPr>
        <w:t>INTRODUCTION</w:t>
      </w:r>
    </w:p>
    <w:p w:rsidR="005C73E2" w:rsidRPr="00B338DE" w:rsidRDefault="00D74CAB" w:rsidP="00BF0CD7">
      <w:pPr>
        <w:pStyle w:val="ListParagraph"/>
        <w:spacing w:after="0" w:line="360" w:lineRule="auto"/>
        <w:ind w:left="0"/>
        <w:jc w:val="both"/>
        <w:rPr>
          <w:rFonts w:ascii="Book Antiqua" w:hAnsi="Book Antiqua"/>
          <w:sz w:val="24"/>
          <w:szCs w:val="24"/>
          <w:lang w:val="en-GB"/>
        </w:rPr>
      </w:pPr>
      <w:r w:rsidRPr="00B338DE">
        <w:rPr>
          <w:rFonts w:ascii="Book Antiqua" w:hAnsi="Book Antiqua"/>
          <w:sz w:val="24"/>
          <w:szCs w:val="24"/>
          <w:lang w:val="en-GB"/>
        </w:rPr>
        <w:t xml:space="preserve">The </w:t>
      </w:r>
      <w:r w:rsidRPr="00B338DE">
        <w:rPr>
          <w:rFonts w:ascii="Book Antiqua" w:hAnsi="Book Antiqua"/>
          <w:bCs/>
          <w:sz w:val="24"/>
          <w:szCs w:val="24"/>
          <w:lang w:val="en-GB"/>
        </w:rPr>
        <w:t>lymphatic system</w:t>
      </w:r>
      <w:r w:rsidRPr="00B338DE">
        <w:rPr>
          <w:rFonts w:ascii="Book Antiqua" w:hAnsi="Book Antiqua"/>
          <w:sz w:val="24"/>
          <w:szCs w:val="24"/>
          <w:lang w:val="en-GB"/>
        </w:rPr>
        <w:t xml:space="preserve"> is a closed vascular network, whose smallest vessels (</w:t>
      </w:r>
      <w:r w:rsidRPr="00B338DE">
        <w:rPr>
          <w:rFonts w:ascii="Book Antiqua" w:hAnsi="Book Antiqua"/>
          <w:i/>
          <w:sz w:val="24"/>
          <w:szCs w:val="24"/>
          <w:lang w:val="en-GB"/>
        </w:rPr>
        <w:t>initial lymphatics</w:t>
      </w:r>
      <w:r w:rsidRPr="00B338DE">
        <w:rPr>
          <w:rFonts w:ascii="Book Antiqua" w:hAnsi="Book Antiqua"/>
          <w:sz w:val="24"/>
          <w:szCs w:val="24"/>
          <w:lang w:val="en-GB"/>
        </w:rPr>
        <w:t>) originate as a dead-end tubes directly from the extracellular tissue space</w:t>
      </w:r>
      <w:r w:rsidR="006F1D12" w:rsidRPr="00B338DE">
        <w:rPr>
          <w:rFonts w:ascii="Book Antiqua" w:hAnsi="Book Antiqua"/>
          <w:sz w:val="24"/>
          <w:szCs w:val="24"/>
          <w:lang w:val="en-GB"/>
        </w:rPr>
        <w:fldChar w:fldCharType="begin"/>
      </w:r>
      <w:r w:rsidR="004B18C9" w:rsidRPr="00B338DE">
        <w:rPr>
          <w:rFonts w:ascii="Book Antiqua" w:hAnsi="Book Antiqua"/>
          <w:sz w:val="24"/>
          <w:szCs w:val="24"/>
          <w:lang w:val="en-GB"/>
        </w:rPr>
        <w:instrText xml:space="preserve"> ADDIN EN.CITE &lt;EndNote&gt;&lt;Cite&gt;&lt;Author&gt;Aukland&lt;/Author&gt;&lt;Year&gt;1993&lt;/Year&gt;&lt;RecNum&gt;250&lt;/RecNum&gt;&lt;record&gt;&lt;rec-number&gt;250&lt;/rec-number&gt;&lt;foreign-keys&gt;&lt;key app="EN" db-id="rwerfstapxprpcevea8vzwap5d9ezs50za92"&gt;250&lt;/key&gt;&lt;/foreign-keys&gt;&lt;ref-type name="Journal Article"&gt;17&lt;/ref-type&gt;&lt;contributors&gt;&lt;authors&gt;&lt;author&gt;Aukland, K.&lt;/author&gt;&lt;author&gt;Reed, R. K.&lt;/author&gt;&lt;/authors&gt;&lt;/contributors&gt;&lt;auth-address&gt;Department of Physiology, University of Bergen, Norway.&lt;/auth-address&gt;&lt;titles&gt;&lt;title&gt;Interstitial-lymphatic mechanisms in the control of extracellular fluid volume&lt;/title&gt;&lt;secondary-title&gt;Physiol Rev&lt;/secondary-title&gt;&lt;/titles&gt;&lt;periodical&gt;&lt;full-title&gt;Physiol Rev&lt;/full-title&gt;&lt;/periodical&gt;&lt;pages&gt;1-78&lt;/pages&gt;&lt;volume&gt;73&lt;/volume&gt;&lt;number&gt;1&lt;/number&gt;&lt;edition&gt;1993/01/01&lt;/edition&gt;&lt;keywords&gt;&lt;keyword&gt;Animals&lt;/keyword&gt;&lt;keyword&gt;Biological Transport&lt;/keyword&gt;&lt;keyword&gt;Capillaries/physiology&lt;/keyword&gt;&lt;keyword&gt;Extracellular Space/*physiology&lt;/keyword&gt;&lt;keyword&gt;Humans&lt;/keyword&gt;&lt;keyword&gt;Hydrostatic Pressure&lt;/keyword&gt;&lt;keyword&gt;Lymphatic System/*physiology&lt;/keyword&gt;&lt;keyword&gt;Osmotic Pressure&lt;/keyword&gt;&lt;keyword&gt;Proteins/metabolism&lt;/keyword&gt;&lt;/keywords&gt;&lt;dates&gt;&lt;year&gt;1993&lt;/year&gt;&lt;pub-dates&gt;&lt;date&gt;Jan&lt;/date&gt;&lt;/pub-dates&gt;&lt;/dates&gt;&lt;isbn&gt;0031-9333 (Print)&amp;#xD;0031-9333 (Linking)&lt;/isbn&gt;&lt;accession-num&gt;8419962&lt;/accession-num&gt;&lt;urls&gt;&lt;related-urls&gt;&lt;url&gt;http://www.ncbi.nlm.nih.gov/entrez/query.fcgi?cmd=Retrieve&amp;amp;db=PubMed&amp;amp;dopt=Citation&amp;amp;list_uids=8419962&lt;/url&gt;&lt;/related-urls&gt;&lt;/urls&gt;&lt;language&gt;eng&lt;/language&gt;&lt;/record&gt;&lt;/Cite&gt;&lt;/EndNote&gt;</w:instrText>
      </w:r>
      <w:r w:rsidR="006F1D12" w:rsidRPr="00B338DE">
        <w:rPr>
          <w:rFonts w:ascii="Book Antiqua" w:hAnsi="Book Antiqua"/>
          <w:sz w:val="24"/>
          <w:szCs w:val="24"/>
          <w:lang w:val="en-GB"/>
        </w:rPr>
        <w:fldChar w:fldCharType="separate"/>
      </w:r>
      <w:r w:rsidR="00185FB5" w:rsidRPr="00B338DE">
        <w:rPr>
          <w:rFonts w:ascii="Book Antiqua" w:hAnsi="Book Antiqua"/>
          <w:sz w:val="24"/>
          <w:szCs w:val="24"/>
          <w:vertAlign w:val="superscript"/>
          <w:lang w:val="en-GB"/>
        </w:rPr>
        <w:t>[1]</w:t>
      </w:r>
      <w:r w:rsidR="006F1D12" w:rsidRPr="00B338DE">
        <w:rPr>
          <w:rFonts w:ascii="Book Antiqua" w:hAnsi="Book Antiqua"/>
          <w:sz w:val="24"/>
          <w:szCs w:val="24"/>
          <w:lang w:val="en-GB"/>
        </w:rPr>
        <w:fldChar w:fldCharType="end"/>
      </w:r>
      <w:r w:rsidR="000D42BD" w:rsidRPr="00B338DE">
        <w:rPr>
          <w:rFonts w:ascii="Book Antiqua" w:hAnsi="Book Antiqua"/>
          <w:sz w:val="24"/>
          <w:szCs w:val="24"/>
          <w:lang w:val="en-GB"/>
        </w:rPr>
        <w:t xml:space="preserve"> </w:t>
      </w:r>
      <w:r w:rsidR="00CA1F27" w:rsidRPr="00B338DE">
        <w:rPr>
          <w:rFonts w:ascii="Book Antiqua" w:hAnsi="Book Antiqua"/>
          <w:sz w:val="24"/>
          <w:szCs w:val="24"/>
          <w:lang w:val="en-GB"/>
        </w:rPr>
        <w:t xml:space="preserve">to subsequently </w:t>
      </w:r>
      <w:r w:rsidRPr="00B338DE">
        <w:rPr>
          <w:rFonts w:ascii="Book Antiqua" w:hAnsi="Book Antiqua"/>
          <w:sz w:val="24"/>
          <w:szCs w:val="24"/>
          <w:lang w:val="en-GB"/>
        </w:rPr>
        <w:t xml:space="preserve">confluence in progressive larger collecting lymphatics that paralleling main artery and veins, propel the lymph unidirectionally. </w:t>
      </w:r>
      <w:r w:rsidR="000050D9" w:rsidRPr="00B338DE">
        <w:rPr>
          <w:rFonts w:ascii="Book Antiqua" w:hAnsi="Book Antiqua"/>
          <w:sz w:val="24"/>
          <w:szCs w:val="24"/>
          <w:lang w:val="en-GB"/>
        </w:rPr>
        <w:t>At variance with what observed in initial lymphatics, the wall of collecting lymphatics is supplied with one or more layers of smooth muscle cells arranged in the media externally to the endothelial cells layer and interspersed with collagen and elastic fibres</w:t>
      </w:r>
      <w:r w:rsidR="00013DC4" w:rsidRPr="00B338DE">
        <w:rPr>
          <w:rFonts w:ascii="Book Antiqua" w:hAnsi="Book Antiqua"/>
          <w:sz w:val="24"/>
          <w:szCs w:val="24"/>
          <w:lang w:val="en-GB"/>
        </w:rPr>
        <w:t xml:space="preserve">. </w:t>
      </w:r>
      <w:r w:rsidR="0090070A" w:rsidRPr="00B338DE">
        <w:rPr>
          <w:rFonts w:ascii="Book Antiqua" w:hAnsi="Book Antiqua" w:cs="Times New Roman"/>
          <w:sz w:val="24"/>
          <w:szCs w:val="24"/>
          <w:lang w:val="en-GB"/>
        </w:rPr>
        <w:t xml:space="preserve">Fluid flux </w:t>
      </w:r>
      <w:r w:rsidR="0090070A" w:rsidRPr="00B338DE">
        <w:rPr>
          <w:rFonts w:ascii="Book Antiqua" w:hAnsi="Book Antiqua"/>
          <w:sz w:val="24"/>
          <w:szCs w:val="24"/>
          <w:lang w:val="en-GB"/>
        </w:rPr>
        <w:t xml:space="preserve">along the </w:t>
      </w:r>
      <w:r w:rsidR="00D97DFF" w:rsidRPr="00B338DE">
        <w:rPr>
          <w:rFonts w:ascii="Book Antiqua" w:hAnsi="Book Antiqua"/>
          <w:sz w:val="24"/>
          <w:szCs w:val="24"/>
          <w:lang w:val="en-GB"/>
        </w:rPr>
        <w:t>lymphatic conduit</w:t>
      </w:r>
      <w:r w:rsidR="0090070A" w:rsidRPr="00B338DE">
        <w:rPr>
          <w:rFonts w:ascii="Book Antiqua" w:hAnsi="Book Antiqua"/>
          <w:sz w:val="24"/>
          <w:szCs w:val="24"/>
          <w:lang w:val="en-GB"/>
        </w:rPr>
        <w:t>s</w:t>
      </w:r>
      <w:r w:rsidR="00D97DFF" w:rsidRPr="00B338DE">
        <w:rPr>
          <w:rFonts w:ascii="Book Antiqua" w:hAnsi="Book Antiqua"/>
          <w:sz w:val="24"/>
          <w:szCs w:val="24"/>
          <w:lang w:val="en-GB"/>
        </w:rPr>
        <w:t xml:space="preserve"> is maintained unidirectional by the presence of primary valves in the wall of initial lymphatics</w:t>
      </w:r>
      <w:r w:rsidR="006F1D12" w:rsidRPr="00B338DE">
        <w:rPr>
          <w:rFonts w:ascii="Book Antiqua" w:hAnsi="Book Antiqua"/>
          <w:sz w:val="24"/>
          <w:szCs w:val="24"/>
          <w:lang w:val="en-GB"/>
        </w:rPr>
        <w:fldChar w:fldCharType="begin">
          <w:fldData xml:space="preserve">PEVuZE5vdGU+PENpdGU+PEF1dGhvcj5HcmltYWxkaTwvQXV0aG9yPjxZZWFyPjIwMDY8L1llYXI+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</w:fldData>
        </w:fldChar>
      </w:r>
      <w:r w:rsidR="004B18C9" w:rsidRPr="00B338DE">
        <w:rPr>
          <w:rFonts w:ascii="Book Antiqua" w:hAnsi="Book Antiqua"/>
          <w:sz w:val="24"/>
          <w:szCs w:val="24"/>
          <w:lang w:val="en-GB"/>
        </w:rPr>
        <w:instrText xml:space="preserve"> ADDIN EN.CITE </w:instrText>
      </w:r>
      <w:r w:rsidR="006F1D12" w:rsidRPr="00B338DE">
        <w:rPr>
          <w:rFonts w:ascii="Book Antiqua" w:hAnsi="Book Antiqua"/>
          <w:sz w:val="24"/>
          <w:szCs w:val="24"/>
          <w:lang w:val="en-GB"/>
        </w:rPr>
        <w:fldChar w:fldCharType="begin">
          <w:fldData xml:space="preserve">PEVuZE5vdGU+PENpdGU+PEF1dGhvcj5HcmltYWxkaTwvQXV0aG9yPjxZZWFyPjIwMDY8L1llYXI+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</w:fldData>
        </w:fldChar>
      </w:r>
      <w:r w:rsidR="004B18C9" w:rsidRPr="00B338DE">
        <w:rPr>
          <w:rFonts w:ascii="Book Antiqua" w:hAnsi="Book Antiqua"/>
          <w:sz w:val="24"/>
          <w:szCs w:val="24"/>
          <w:lang w:val="en-GB"/>
        </w:rPr>
        <w:instrText xml:space="preserve"> ADDIN EN.CITE.DATA </w:instrText>
      </w:r>
      <w:r w:rsidR="006F1D12" w:rsidRPr="00B338DE">
        <w:rPr>
          <w:rFonts w:ascii="Book Antiqua" w:hAnsi="Book Antiqua"/>
          <w:sz w:val="24"/>
          <w:szCs w:val="24"/>
          <w:lang w:val="en-GB"/>
        </w:rPr>
      </w:r>
      <w:r w:rsidR="006F1D12" w:rsidRPr="00B338DE">
        <w:rPr>
          <w:rFonts w:ascii="Book Antiqua" w:hAnsi="Book Antiqua"/>
          <w:sz w:val="24"/>
          <w:szCs w:val="24"/>
          <w:lang w:val="en-GB"/>
        </w:rPr>
        <w:fldChar w:fldCharType="end"/>
      </w:r>
      <w:r w:rsidR="006F1D12" w:rsidRPr="00B338DE">
        <w:rPr>
          <w:rFonts w:ascii="Book Antiqua" w:hAnsi="Book Antiqua"/>
          <w:sz w:val="24"/>
          <w:szCs w:val="24"/>
          <w:lang w:val="en-GB"/>
        </w:rPr>
      </w:r>
      <w:r w:rsidR="006F1D12" w:rsidRPr="00B338DE">
        <w:rPr>
          <w:rFonts w:ascii="Book Antiqua" w:hAnsi="Book Antiqua"/>
          <w:sz w:val="24"/>
          <w:szCs w:val="24"/>
          <w:lang w:val="en-GB"/>
        </w:rPr>
        <w:fldChar w:fldCharType="separate"/>
      </w:r>
      <w:r w:rsidR="00B338DE">
        <w:rPr>
          <w:rFonts w:ascii="Book Antiqua" w:hAnsi="Book Antiqua"/>
          <w:sz w:val="24"/>
          <w:szCs w:val="24"/>
          <w:vertAlign w:val="superscript"/>
          <w:lang w:val="en-GB"/>
        </w:rPr>
        <w:t>[2,</w:t>
      </w:r>
      <w:r w:rsidR="00185FB5" w:rsidRPr="00B338DE">
        <w:rPr>
          <w:rFonts w:ascii="Book Antiqua" w:hAnsi="Book Antiqua"/>
          <w:sz w:val="24"/>
          <w:szCs w:val="24"/>
          <w:vertAlign w:val="superscript"/>
          <w:lang w:val="en-GB"/>
        </w:rPr>
        <w:t>3]</w:t>
      </w:r>
      <w:r w:rsidR="006F1D12" w:rsidRPr="00B338DE">
        <w:rPr>
          <w:rFonts w:ascii="Book Antiqua" w:hAnsi="Book Antiqua"/>
          <w:sz w:val="24"/>
          <w:szCs w:val="24"/>
          <w:lang w:val="en-GB"/>
        </w:rPr>
        <w:fldChar w:fldCharType="end"/>
      </w:r>
      <w:r w:rsidR="000D42BD" w:rsidRPr="00B338DE" w:rsidDel="002B79F1">
        <w:rPr>
          <w:rFonts w:ascii="Book Antiqua" w:hAnsi="Book Antiqua"/>
          <w:sz w:val="24"/>
          <w:szCs w:val="24"/>
          <w:vertAlign w:val="superscript"/>
          <w:lang w:val="en-GB"/>
        </w:rPr>
        <w:t xml:space="preserve"> </w:t>
      </w:r>
      <w:r w:rsidR="00D97DFF" w:rsidRPr="00B338DE">
        <w:rPr>
          <w:rFonts w:ascii="Book Antiqua" w:hAnsi="Book Antiqua"/>
          <w:sz w:val="24"/>
          <w:szCs w:val="24"/>
          <w:lang w:val="en-GB"/>
        </w:rPr>
        <w:t>and secondary o</w:t>
      </w:r>
      <w:r w:rsidR="00CC387D" w:rsidRPr="00B338DE">
        <w:rPr>
          <w:rFonts w:ascii="Book Antiqua" w:hAnsi="Book Antiqua"/>
          <w:sz w:val="24"/>
          <w:szCs w:val="24"/>
          <w:lang w:val="en-GB"/>
        </w:rPr>
        <w:t>r</w:t>
      </w:r>
      <w:r w:rsidR="00D97DFF" w:rsidRPr="00B338DE">
        <w:rPr>
          <w:rFonts w:ascii="Book Antiqua" w:hAnsi="Book Antiqua"/>
          <w:sz w:val="24"/>
          <w:szCs w:val="24"/>
          <w:lang w:val="en-GB"/>
        </w:rPr>
        <w:t xml:space="preserve"> intraluminar valves all</w:t>
      </w:r>
      <w:r w:rsidR="00B93D39" w:rsidRPr="00B338DE">
        <w:rPr>
          <w:rFonts w:ascii="Book Antiqua" w:hAnsi="Book Antiqua"/>
          <w:sz w:val="24"/>
          <w:szCs w:val="24"/>
          <w:lang w:val="en-GB"/>
        </w:rPr>
        <w:t xml:space="preserve"> </w:t>
      </w:r>
      <w:r w:rsidR="00D97DFF" w:rsidRPr="00B338DE">
        <w:rPr>
          <w:rFonts w:ascii="Book Antiqua" w:hAnsi="Book Antiqua"/>
          <w:sz w:val="24"/>
          <w:szCs w:val="24"/>
          <w:lang w:val="en-GB"/>
        </w:rPr>
        <w:t>along the lymphatic network. Intraluminar valves are formed by two endothelial leaflet attached at opposite sites to the lymph channel wall, connected with zonulae and sustained by a basement membrane composed of collagen, fibrillar material and scanty fibroblasts</w:t>
      </w:r>
      <w:r w:rsidR="006F1D12" w:rsidRPr="00B338DE">
        <w:rPr>
          <w:rFonts w:ascii="Book Antiqua" w:hAnsi="Book Antiqua"/>
          <w:sz w:val="24"/>
          <w:szCs w:val="24"/>
          <w:lang w:val="en-GB"/>
        </w:rPr>
        <w:fldChar w:fldCharType="begin"/>
      </w:r>
      <w:r w:rsidR="004B18C9" w:rsidRPr="00B338DE">
        <w:rPr>
          <w:rFonts w:ascii="Book Antiqua" w:hAnsi="Book Antiqua"/>
          <w:sz w:val="24"/>
          <w:szCs w:val="24"/>
          <w:lang w:val="en-GB"/>
        </w:rPr>
        <w:instrText xml:space="preserve"> ADDIN EN.CITE &lt;EndNote&gt;&lt;Cite&gt;&lt;Author&gt;Takada&lt;/Author&gt;&lt;Year&gt;1971&lt;/Year&gt;&lt;RecNum&gt;164&lt;/RecNum&gt;&lt;record&gt;&lt;rec-number&gt;164&lt;/rec-number&gt;&lt;foreign-keys&gt;&lt;key app="EN" db-id="rwerfstapxprpcevea8vzwap5d9ezs50za92"&gt;164&lt;/key&gt;&lt;/foreign-keys&gt;&lt;ref-type name="Journal Article"&gt;17&lt;/ref-type&gt;&lt;contributors&gt;&lt;authors&gt;&lt;author&gt;Takada, M.&lt;/author&gt;&lt;/authors&gt;&lt;/contributors&gt;&lt;titles&gt;&lt;title&gt;The ultrastructure of lymphatic valves in rabbits and mice&lt;/title&gt;&lt;secondary-title&gt;Am J Anat&lt;/secondary-title&gt;&lt;/titles&gt;&lt;pages&gt;207-17&lt;/pages&gt;&lt;volume&gt;132&lt;/volume&gt;&lt;number&gt;2&lt;/number&gt;&lt;edition&gt;1971/10/01&lt;/edition&gt;&lt;keywords&gt;&lt;keyword&gt;Animals&lt;/keyword&gt;&lt;keyword&gt;Basement Membrane/cytology&lt;/keyword&gt;&lt;keyword&gt;Connective Tissue Cells&lt;/keyword&gt;&lt;keyword&gt;Cytoplasm&lt;/keyword&gt;&lt;keyword&gt;Dissection&lt;/keyword&gt;&lt;keyword&gt;Epithelial Cells&lt;/keyword&gt;&lt;keyword&gt;Female&lt;/keyword&gt;&lt;keyword&gt;Fibroblasts&lt;/keyword&gt;&lt;keyword&gt;Lymphatic System/*cytology/physiology&lt;/keyword&gt;&lt;keyword&gt;Lymphocytes/cytology&lt;/keyword&gt;&lt;keyword&gt;Male&lt;/keyword&gt;&lt;keyword&gt;Mice/*anatomy &amp;amp; histology&lt;/keyword&gt;&lt;keyword&gt;Microscopy, Electron&lt;/keyword&gt;&lt;keyword&gt;Rabbits/*anatomy &amp;amp; histology&lt;/keyword&gt;&lt;keyword&gt;Staining and Labeling&lt;/keyword&gt;&lt;keyword&gt;Thoracic Duct/cytology&lt;/keyword&gt;&lt;/keywords&gt;&lt;dates&gt;&lt;year&gt;1971&lt;/year&gt;&lt;pub-dates&gt;&lt;date&gt;Oct&lt;/date&gt;&lt;/pub-dates&gt;&lt;/dates&gt;&lt;isbn&gt;0002-9106 (Print)&amp;#xD;0002-9106 (Linking)&lt;/isbn&gt;&lt;accession-num&gt;4106988&lt;/accession-num&gt;&lt;urls&gt;&lt;related-urls&gt;&lt;url&gt;http://www.ncbi.nlm.nih.gov/entrez/query.fcgi?cmd=Retrieve&amp;amp;db=PubMed&amp;amp;dopt=Citation&amp;amp;list_uids=4106988&lt;/url&gt;&lt;/related-urls&gt;&lt;/urls&gt;&lt;electronic-resource-num&gt;10.1002/aja.1001320207&lt;/electronic-resource-num&gt;&lt;language&gt;eng&lt;/language&gt;&lt;/record&gt;&lt;/Cite&gt;&lt;/EndNote&gt;</w:instrText>
      </w:r>
      <w:r w:rsidR="006F1D12" w:rsidRPr="00B338DE">
        <w:rPr>
          <w:rFonts w:ascii="Book Antiqua" w:hAnsi="Book Antiqua"/>
          <w:sz w:val="24"/>
          <w:szCs w:val="24"/>
          <w:lang w:val="en-GB"/>
        </w:rPr>
        <w:fldChar w:fldCharType="separate"/>
      </w:r>
      <w:r w:rsidR="00185FB5" w:rsidRPr="00B338DE">
        <w:rPr>
          <w:rFonts w:ascii="Book Antiqua" w:hAnsi="Book Antiqua"/>
          <w:sz w:val="24"/>
          <w:szCs w:val="24"/>
          <w:vertAlign w:val="superscript"/>
          <w:lang w:val="en-GB"/>
        </w:rPr>
        <w:t>[4]</w:t>
      </w:r>
      <w:r w:rsidR="006F1D12" w:rsidRPr="00B338DE">
        <w:rPr>
          <w:rFonts w:ascii="Book Antiqua" w:hAnsi="Book Antiqua"/>
          <w:sz w:val="24"/>
          <w:szCs w:val="24"/>
          <w:lang w:val="en-GB"/>
        </w:rPr>
        <w:fldChar w:fldCharType="end"/>
      </w:r>
      <w:r w:rsidR="000D42BD" w:rsidRPr="00B338DE">
        <w:rPr>
          <w:rFonts w:ascii="Book Antiqua" w:hAnsi="Book Antiqua"/>
          <w:sz w:val="24"/>
          <w:szCs w:val="24"/>
          <w:lang w:val="en-GB"/>
        </w:rPr>
        <w:t xml:space="preserve">. </w:t>
      </w:r>
      <w:r w:rsidR="00250CB9" w:rsidRPr="00B338DE">
        <w:rPr>
          <w:rFonts w:ascii="Book Antiqua" w:hAnsi="Book Antiqua"/>
          <w:sz w:val="24"/>
          <w:szCs w:val="24"/>
          <w:lang w:val="en-GB"/>
        </w:rPr>
        <w:t xml:space="preserve">Two consecutive valves, arranged at a distance ranging between </w:t>
      </w:r>
      <w:hyperlink r:id="rId9" w:history="1">
        <w:r w:rsidR="00B338DE" w:rsidRPr="00B338DE">
          <w:rPr>
            <w:rFonts w:ascii="Book Antiqua" w:hAnsi="Book Antiqua"/>
            <w:sz w:val="24"/>
            <w:szCs w:val="24"/>
            <w:lang w:val="en-GB"/>
          </w:rPr>
          <w:t>approximately</w:t>
        </w:r>
      </w:hyperlink>
      <w:r w:rsidR="00B338DE" w:rsidRPr="00B338DE">
        <w:rPr>
          <w:rFonts w:ascii="Book Antiqua" w:hAnsi="Book Antiqua"/>
          <w:sz w:val="24"/>
          <w:szCs w:val="24"/>
          <w:lang w:val="en-GB"/>
        </w:rPr>
        <w:t xml:space="preserve"> </w:t>
      </w:r>
      <w:r w:rsidR="00250CB9" w:rsidRPr="00B338DE">
        <w:rPr>
          <w:rFonts w:ascii="Book Antiqua" w:hAnsi="Book Antiqua"/>
          <w:sz w:val="24"/>
          <w:szCs w:val="24"/>
          <w:lang w:val="en-GB"/>
        </w:rPr>
        <w:t xml:space="preserve">1 </w:t>
      </w:r>
      <w:r w:rsidR="00250CB9" w:rsidRPr="00B338DE">
        <w:rPr>
          <w:rFonts w:ascii="Book Antiqua" w:hAnsi="Book Antiqua"/>
          <w:sz w:val="24"/>
          <w:szCs w:val="24"/>
          <w:lang w:val="en-GB"/>
        </w:rPr>
        <w:sym w:font="Symbol" w:char="F06D"/>
      </w:r>
      <w:r w:rsidR="00250CB9" w:rsidRPr="00B338DE">
        <w:rPr>
          <w:rFonts w:ascii="Book Antiqua" w:hAnsi="Book Antiqua"/>
          <w:sz w:val="24"/>
          <w:szCs w:val="24"/>
          <w:lang w:val="en-GB"/>
        </w:rPr>
        <w:t xml:space="preserve">m and </w:t>
      </w:r>
      <w:hyperlink r:id="rId10" w:history="1">
        <w:r w:rsidR="00B338DE" w:rsidRPr="00B338DE">
          <w:rPr>
            <w:rFonts w:ascii="Book Antiqua" w:hAnsi="Book Antiqua"/>
            <w:sz w:val="24"/>
            <w:szCs w:val="24"/>
            <w:lang w:val="en-GB"/>
          </w:rPr>
          <w:t>approximately</w:t>
        </w:r>
      </w:hyperlink>
      <w:r w:rsidR="00B338DE">
        <w:rPr>
          <w:rFonts w:ascii="Book Antiqua" w:hAnsi="Book Antiqua" w:hint="eastAsia"/>
          <w:sz w:val="24"/>
          <w:szCs w:val="24"/>
          <w:lang w:val="en-GB" w:eastAsia="zh-CN"/>
        </w:rPr>
        <w:t xml:space="preserve"> </w:t>
      </w:r>
      <w:r w:rsidR="00250CB9" w:rsidRPr="00B338DE">
        <w:rPr>
          <w:rFonts w:ascii="Book Antiqua" w:hAnsi="Book Antiqua"/>
          <w:sz w:val="24"/>
          <w:szCs w:val="24"/>
          <w:lang w:val="en-GB"/>
        </w:rPr>
        <w:t xml:space="preserve">15-20 </w:t>
      </w:r>
      <w:r w:rsidR="00250CB9" w:rsidRPr="00B338DE">
        <w:rPr>
          <w:rFonts w:ascii="Book Antiqua" w:hAnsi="Book Antiqua"/>
          <w:sz w:val="24"/>
          <w:szCs w:val="24"/>
          <w:lang w:val="en-GB"/>
        </w:rPr>
        <w:sym w:font="Symbol" w:char="F06D"/>
      </w:r>
      <w:r w:rsidR="00250CB9" w:rsidRPr="00B338DE">
        <w:rPr>
          <w:rFonts w:ascii="Book Antiqua" w:hAnsi="Book Antiqua"/>
          <w:sz w:val="24"/>
          <w:szCs w:val="24"/>
          <w:lang w:val="en-GB"/>
        </w:rPr>
        <w:t>m</w:t>
      </w:r>
      <w:r w:rsidR="000876FD" w:rsidRPr="00B338DE">
        <w:rPr>
          <w:rFonts w:ascii="Book Antiqua" w:hAnsi="Book Antiqua"/>
          <w:sz w:val="24"/>
          <w:szCs w:val="24"/>
          <w:lang w:val="en-GB"/>
        </w:rPr>
        <w:t xml:space="preserve"> </w:t>
      </w:r>
      <w:r w:rsidR="00D97DFF" w:rsidRPr="00B338DE">
        <w:rPr>
          <w:rFonts w:ascii="Book Antiqua" w:hAnsi="Book Antiqua"/>
          <w:sz w:val="24"/>
          <w:szCs w:val="24"/>
          <w:lang w:val="en-GB"/>
        </w:rPr>
        <w:t>delimit</w:t>
      </w:r>
      <w:r w:rsidR="00250CB9" w:rsidRPr="00B338DE">
        <w:rPr>
          <w:rFonts w:ascii="Book Antiqua" w:hAnsi="Book Antiqua"/>
          <w:sz w:val="24"/>
          <w:szCs w:val="24"/>
          <w:lang w:val="en-GB"/>
        </w:rPr>
        <w:t xml:space="preserve"> the “lymphangion”</w:t>
      </w:r>
      <w:r w:rsidR="006F1D12" w:rsidRPr="00B338DE">
        <w:rPr>
          <w:rFonts w:ascii="Book Antiqua" w:hAnsi="Book Antiqua"/>
          <w:sz w:val="24"/>
          <w:szCs w:val="24"/>
          <w:lang w:val="en-GB"/>
        </w:rPr>
        <w:fldChar w:fldCharType="begin"/>
      </w:r>
      <w:r w:rsidR="004B18C9" w:rsidRPr="00B338DE">
        <w:rPr>
          <w:rFonts w:ascii="Book Antiqua" w:hAnsi="Book Antiqua"/>
          <w:sz w:val="24"/>
          <w:szCs w:val="24"/>
          <w:lang w:val="en-GB"/>
        </w:rPr>
        <w:instrText xml:space="preserve"> ADDIN EN.CITE &lt;EndNote&gt;&lt;Cite&gt;&lt;Author&gt;Aukland&lt;/Author&gt;&lt;Year&gt;1993&lt;/Year&gt;&lt;RecNum&gt;250&lt;/RecNum&gt;&lt;record&gt;&lt;rec-number&gt;250&lt;/rec-number&gt;&lt;foreign-keys&gt;&lt;key app="EN" db-id="rwerfstapxprpcevea8vzwap5d9ezs50za92"&gt;250&lt;/key&gt;&lt;/foreign-keys&gt;&lt;ref-type name="Journal Article"&gt;17&lt;/ref-type&gt;&lt;contributors&gt;&lt;authors&gt;&lt;author&gt;Aukland, K.&lt;/author&gt;&lt;author&gt;Reed, R. K.&lt;/author&gt;&lt;/authors&gt;&lt;/contributors&gt;&lt;auth-address&gt;Department of Physiology, University of Bergen, Norway.&lt;/auth-address&gt;&lt;titles&gt;&lt;title&gt;Interstitial-lymphatic mechanisms in the control of extracellular fluid volume&lt;/title&gt;&lt;secondary-title&gt;Physiol Rev&lt;/secondary-title&gt;&lt;/titles&gt;&lt;periodical&gt;&lt;full-title&gt;Physiol Rev&lt;/full-title&gt;&lt;/periodical&gt;&lt;pages&gt;1-78&lt;/pages&gt;&lt;volume&gt;73&lt;/volume&gt;&lt;number&gt;1&lt;/number&gt;&lt;edition&gt;1993/01/01&lt;/edition&gt;&lt;keywords&gt;&lt;keyword&gt;Animals&lt;/keyword&gt;&lt;keyword&gt;Biological Transport&lt;/keyword&gt;&lt;keyword&gt;Capillaries/physiology&lt;/keyword&gt;&lt;keyword&gt;Extracellular Space/*physiology&lt;/keyword&gt;&lt;keyword&gt;Humans&lt;/keyword&gt;&lt;keyword&gt;Hydrostatic Pressure&lt;/keyword&gt;&lt;keyword&gt;Lymphatic System/*physiology&lt;/keyword&gt;&lt;keyword&gt;Osmotic Pressure&lt;/keyword&gt;&lt;keyword&gt;Proteins/metabolism&lt;/keyword&gt;&lt;/keywords&gt;&lt;dates&gt;&lt;year&gt;1993&lt;/year&gt;&lt;pub-dates&gt;&lt;date&gt;Jan&lt;/date&gt;&lt;/pub-dates&gt;&lt;/dates&gt;&lt;isbn&gt;0031-9333 (Print)&amp;#xD;0031-9333 (Linking)&lt;/isbn&gt;&lt;accession-num&gt;8419962&lt;/accession-num&gt;&lt;urls&gt;&lt;related-urls&gt;&lt;url&gt;http://www.ncbi.nlm.nih.gov/entrez/query.fcgi?cmd=Retrieve&amp;amp;db=PubMed&amp;amp;dopt=Citation&amp;amp;list_uids=8419962&lt;/url&gt;&lt;/related-urls&gt;&lt;/urls&gt;&lt;language&gt;eng&lt;/language&gt;&lt;/record&gt;&lt;/Cite&gt;&lt;/EndNote&gt;</w:instrText>
      </w:r>
      <w:r w:rsidR="006F1D12" w:rsidRPr="00B338DE">
        <w:rPr>
          <w:rFonts w:ascii="Book Antiqua" w:hAnsi="Book Antiqua"/>
          <w:sz w:val="24"/>
          <w:szCs w:val="24"/>
          <w:lang w:val="en-GB"/>
        </w:rPr>
        <w:fldChar w:fldCharType="separate"/>
      </w:r>
      <w:r w:rsidR="00185FB5" w:rsidRPr="00B338DE">
        <w:rPr>
          <w:rFonts w:ascii="Book Antiqua" w:hAnsi="Book Antiqua"/>
          <w:sz w:val="24"/>
          <w:szCs w:val="24"/>
          <w:vertAlign w:val="superscript"/>
          <w:lang w:val="en-GB"/>
        </w:rPr>
        <w:t>[1]</w:t>
      </w:r>
      <w:r w:rsidR="006F1D12" w:rsidRPr="00B338DE">
        <w:rPr>
          <w:rFonts w:ascii="Book Antiqua" w:hAnsi="Book Antiqua"/>
          <w:sz w:val="24"/>
          <w:szCs w:val="24"/>
          <w:lang w:val="en-GB"/>
        </w:rPr>
        <w:fldChar w:fldCharType="end"/>
      </w:r>
      <w:r w:rsidR="000D42BD" w:rsidRPr="00B338DE">
        <w:rPr>
          <w:rFonts w:ascii="Book Antiqua" w:hAnsi="Book Antiqua"/>
          <w:sz w:val="24"/>
          <w:szCs w:val="24"/>
          <w:lang w:val="en-GB"/>
        </w:rPr>
        <w:t xml:space="preserve"> </w:t>
      </w:r>
      <w:r w:rsidR="00D97DFF" w:rsidRPr="00B338DE">
        <w:rPr>
          <w:rFonts w:ascii="Book Antiqua" w:hAnsi="Book Antiqua"/>
          <w:sz w:val="24"/>
          <w:szCs w:val="24"/>
          <w:lang w:val="en-GB"/>
        </w:rPr>
        <w:t xml:space="preserve">a sort of primitive heart often considered the “functional unit” of the lymphatic vascular system. </w:t>
      </w:r>
    </w:p>
    <w:p w:rsidR="005C73E2" w:rsidRPr="00B338DE" w:rsidRDefault="005C73E2" w:rsidP="00B338DE">
      <w:pPr>
        <w:pStyle w:val="ListParagraph"/>
        <w:spacing w:after="0" w:line="360" w:lineRule="auto"/>
        <w:ind w:left="0" w:firstLineChars="100" w:firstLine="240"/>
        <w:jc w:val="both"/>
        <w:rPr>
          <w:rFonts w:ascii="Book Antiqua" w:hAnsi="Book Antiqua"/>
          <w:sz w:val="24"/>
          <w:szCs w:val="24"/>
          <w:lang w:val="en-GB"/>
        </w:rPr>
      </w:pPr>
      <w:r w:rsidRPr="00B338DE">
        <w:rPr>
          <w:rFonts w:ascii="Book Antiqua" w:hAnsi="Book Antiqua"/>
          <w:sz w:val="24"/>
          <w:szCs w:val="24"/>
          <w:lang w:val="en-GB"/>
        </w:rPr>
        <w:t>In its flow along the main lymphatic ducts, the lymph is conveyed through secondary lymphoid organs, the lymph nodes.</w:t>
      </w:r>
      <w:r w:rsidR="00B338DE">
        <w:rPr>
          <w:rFonts w:ascii="Book Antiqua" w:hAnsi="Book Antiqua"/>
          <w:sz w:val="24"/>
          <w:szCs w:val="24"/>
          <w:lang w:val="en-GB"/>
        </w:rPr>
        <w:t xml:space="preserve"> </w:t>
      </w:r>
      <w:r w:rsidRPr="00B338DE">
        <w:rPr>
          <w:rFonts w:ascii="Book Antiqua" w:hAnsi="Book Antiqua"/>
          <w:sz w:val="24"/>
          <w:szCs w:val="24"/>
          <w:lang w:val="en-GB"/>
        </w:rPr>
        <w:t>The lymph enters the node th</w:t>
      </w:r>
      <w:r w:rsidR="00A607F1" w:rsidRPr="00B338DE">
        <w:rPr>
          <w:rFonts w:ascii="Book Antiqua" w:hAnsi="Book Antiqua"/>
          <w:sz w:val="24"/>
          <w:szCs w:val="24"/>
          <w:lang w:val="en-GB"/>
        </w:rPr>
        <w:t>r</w:t>
      </w:r>
      <w:r w:rsidRPr="00B338DE">
        <w:rPr>
          <w:rFonts w:ascii="Book Antiqua" w:hAnsi="Book Antiqua"/>
          <w:sz w:val="24"/>
          <w:szCs w:val="24"/>
          <w:lang w:val="en-GB"/>
        </w:rPr>
        <w:t xml:space="preserve">ough afferent lymphatic vessels, percolates through the node’s inner structure dense of lymphocytes and emerge through efferent vessels to be eventually returned into the venous blood stream. </w:t>
      </w:r>
    </w:p>
    <w:p w:rsidR="00FA67B3" w:rsidRPr="00B338DE" w:rsidRDefault="00585E3E" w:rsidP="00B338DE">
      <w:pPr>
        <w:spacing w:after="0" w:line="360" w:lineRule="auto"/>
        <w:ind w:firstLineChars="100" w:firstLine="240"/>
        <w:jc w:val="both"/>
        <w:rPr>
          <w:rFonts w:ascii="Book Antiqua" w:hAnsi="Book Antiqua"/>
          <w:sz w:val="24"/>
          <w:szCs w:val="24"/>
          <w:lang w:val="en-GB"/>
        </w:rPr>
      </w:pPr>
      <w:r w:rsidRPr="00B338DE">
        <w:rPr>
          <w:rFonts w:ascii="Book Antiqua" w:hAnsi="Book Antiqua"/>
          <w:sz w:val="24"/>
          <w:szCs w:val="24"/>
          <w:lang w:val="en-GB"/>
        </w:rPr>
        <w:lastRenderedPageBreak/>
        <w:t>The</w:t>
      </w:r>
      <w:r w:rsidR="00D97DFF" w:rsidRPr="00B338DE">
        <w:rPr>
          <w:rFonts w:ascii="Book Antiqua" w:hAnsi="Book Antiqua"/>
          <w:sz w:val="24"/>
          <w:szCs w:val="24"/>
          <w:lang w:val="en-GB"/>
        </w:rPr>
        <w:t xml:space="preserve"> upper and lower extremities are drained by a superficial and a deep lymphatic network, both equipped with intraluminar valves and smooth muscle cells. Lymph from the skin and superficial connective tissues are carried by superficial ducts, while the muscles and the periosteum drain into the deeper network which accompany </w:t>
      </w:r>
      <w:r w:rsidR="0083743C" w:rsidRPr="00B338DE">
        <w:rPr>
          <w:rFonts w:ascii="Book Antiqua" w:hAnsi="Book Antiqua"/>
          <w:sz w:val="24"/>
          <w:szCs w:val="24"/>
          <w:lang w:val="en-GB"/>
        </w:rPr>
        <w:t>the main vascular fascia</w:t>
      </w:r>
      <w:r w:rsidR="00D97DFF" w:rsidRPr="00B338DE">
        <w:rPr>
          <w:rFonts w:ascii="Book Antiqua" w:hAnsi="Book Antiqua"/>
          <w:sz w:val="24"/>
          <w:szCs w:val="24"/>
          <w:lang w:val="en-GB"/>
        </w:rPr>
        <w:t xml:space="preserve">. The superficial and deep networks connect only at the level of the popliteal nodes, the adductor canal of the </w:t>
      </w:r>
      <w:r w:rsidR="00274F2E" w:rsidRPr="00B338DE">
        <w:rPr>
          <w:rFonts w:ascii="Book Antiqua" w:hAnsi="Book Antiqua"/>
          <w:sz w:val="24"/>
          <w:szCs w:val="24"/>
          <w:lang w:val="en-GB"/>
        </w:rPr>
        <w:t xml:space="preserve">lower </w:t>
      </w:r>
      <w:r w:rsidR="00D97DFF" w:rsidRPr="00B338DE">
        <w:rPr>
          <w:rFonts w:ascii="Book Antiqua" w:hAnsi="Book Antiqua"/>
          <w:sz w:val="24"/>
          <w:szCs w:val="24"/>
          <w:lang w:val="en-GB"/>
        </w:rPr>
        <w:t xml:space="preserve">leg and the supratrocheal node of the arm. Collecting ducts from the upper limbs drain into the axillary lymph nodes while those of the lower extremities drain into </w:t>
      </w:r>
      <w:r w:rsidR="0083743C" w:rsidRPr="00B338DE">
        <w:rPr>
          <w:rFonts w:ascii="Book Antiqua" w:hAnsi="Book Antiqua"/>
          <w:sz w:val="24"/>
          <w:szCs w:val="24"/>
          <w:lang w:val="en-GB"/>
        </w:rPr>
        <w:t>i</w:t>
      </w:r>
      <w:r w:rsidR="00D97DFF" w:rsidRPr="00B338DE">
        <w:rPr>
          <w:rFonts w:ascii="Book Antiqua" w:hAnsi="Book Antiqua"/>
          <w:sz w:val="24"/>
          <w:szCs w:val="24"/>
          <w:lang w:val="en-GB"/>
        </w:rPr>
        <w:t xml:space="preserve">nguinal lymph nodes. The latter also receive lymph from the gluteal </w:t>
      </w:r>
      <w:r w:rsidR="00A607F1" w:rsidRPr="00B338DE">
        <w:rPr>
          <w:rFonts w:ascii="Book Antiqua" w:hAnsi="Book Antiqua"/>
          <w:sz w:val="24"/>
          <w:szCs w:val="24"/>
          <w:lang w:val="en-GB"/>
        </w:rPr>
        <w:t>area,</w:t>
      </w:r>
      <w:r w:rsidR="00D97DFF" w:rsidRPr="00B338DE">
        <w:rPr>
          <w:rFonts w:ascii="Book Antiqua" w:hAnsi="Book Antiqua"/>
          <w:sz w:val="24"/>
          <w:szCs w:val="24"/>
          <w:lang w:val="en-GB"/>
        </w:rPr>
        <w:t xml:space="preserve"> the uterus, the anterior abdominal wall,</w:t>
      </w:r>
      <w:r w:rsidR="00B338DE">
        <w:rPr>
          <w:rFonts w:ascii="Book Antiqua" w:hAnsi="Book Antiqua"/>
          <w:sz w:val="24"/>
          <w:szCs w:val="24"/>
          <w:lang w:val="en-GB"/>
        </w:rPr>
        <w:t xml:space="preserve"> </w:t>
      </w:r>
      <w:r w:rsidR="00D97DFF" w:rsidRPr="00B338DE">
        <w:rPr>
          <w:rFonts w:ascii="Book Antiqua" w:hAnsi="Book Antiqua"/>
          <w:sz w:val="24"/>
          <w:szCs w:val="24"/>
          <w:lang w:val="en-GB"/>
        </w:rPr>
        <w:t xml:space="preserve">the external genital organs and the lower anal canal. </w:t>
      </w:r>
    </w:p>
    <w:p w:rsidR="00A607F1" w:rsidRPr="00B338DE" w:rsidRDefault="00A607F1" w:rsidP="001963E4">
      <w:pPr>
        <w:spacing w:after="0" w:line="360" w:lineRule="auto"/>
        <w:ind w:firstLineChars="100" w:firstLine="240"/>
        <w:jc w:val="both"/>
        <w:rPr>
          <w:rFonts w:ascii="Book Antiqua" w:hAnsi="Book Antiqua" w:cs="AdvP4DF60E"/>
          <w:sz w:val="24"/>
          <w:szCs w:val="24"/>
          <w:lang w:val="en-US"/>
        </w:rPr>
      </w:pPr>
      <w:r w:rsidRPr="00B338DE">
        <w:rPr>
          <w:rFonts w:ascii="Book Antiqua" w:hAnsi="Book Antiqua" w:cs="AdvP4DF60E"/>
          <w:sz w:val="24"/>
          <w:szCs w:val="24"/>
          <w:lang w:val="en-US"/>
        </w:rPr>
        <w:t>Lymphatic drainage of the external male genitals occurs through two main pathways</w:t>
      </w:r>
      <w:r w:rsidR="00C81934" w:rsidRPr="00B338DE">
        <w:rPr>
          <w:rFonts w:ascii="Book Antiqua" w:hAnsi="Book Antiqua" w:cs="AdvP4DF60E"/>
          <w:sz w:val="24"/>
          <w:szCs w:val="24"/>
          <w:lang w:val="en-US"/>
        </w:rPr>
        <w:t>. A</w:t>
      </w:r>
      <w:r w:rsidRPr="00B338DE">
        <w:rPr>
          <w:rFonts w:ascii="Book Antiqua" w:hAnsi="Book Antiqua" w:cs="AdvP4DF60E"/>
          <w:sz w:val="24"/>
          <w:szCs w:val="24"/>
          <w:lang w:val="en-US"/>
        </w:rPr>
        <w:t xml:space="preserve"> superficial diffuse lymphatic mesh </w:t>
      </w:r>
      <w:r w:rsidR="00C81934" w:rsidRPr="00B338DE">
        <w:rPr>
          <w:rFonts w:ascii="Book Antiqua" w:hAnsi="Book Antiqua" w:cs="AdvP4DF60E"/>
          <w:sz w:val="24"/>
          <w:szCs w:val="24"/>
          <w:lang w:val="en-US"/>
        </w:rPr>
        <w:t xml:space="preserve">which </w:t>
      </w:r>
      <w:r w:rsidRPr="00B338DE">
        <w:rPr>
          <w:rFonts w:ascii="Book Antiqua" w:hAnsi="Book Antiqua" w:cs="AdvP4DF60E"/>
          <w:sz w:val="24"/>
          <w:szCs w:val="24"/>
          <w:lang w:val="en-US"/>
        </w:rPr>
        <w:t>suppl</w:t>
      </w:r>
      <w:r w:rsidR="00C81934" w:rsidRPr="00B338DE">
        <w:rPr>
          <w:rFonts w:ascii="Book Antiqua" w:hAnsi="Book Antiqua" w:cs="AdvP4DF60E"/>
          <w:sz w:val="24"/>
          <w:szCs w:val="24"/>
          <w:lang w:val="en-US"/>
        </w:rPr>
        <w:t xml:space="preserve">ies </w:t>
      </w:r>
      <w:r w:rsidRPr="00B338DE">
        <w:rPr>
          <w:rFonts w:ascii="Book Antiqua" w:hAnsi="Book Antiqua" w:cs="AdvP4DF60E"/>
          <w:sz w:val="24"/>
          <w:szCs w:val="24"/>
          <w:lang w:val="en-US"/>
        </w:rPr>
        <w:t>the scrotal tissues</w:t>
      </w:r>
      <w:r w:rsidR="00C81934" w:rsidRPr="00B338DE">
        <w:rPr>
          <w:rFonts w:ascii="Book Antiqua" w:hAnsi="Book Antiqua" w:cs="AdvP4DF60E"/>
          <w:sz w:val="24"/>
          <w:szCs w:val="24"/>
          <w:lang w:val="en-US"/>
        </w:rPr>
        <w:t xml:space="preserve">, </w:t>
      </w:r>
      <w:r w:rsidRPr="00B338DE">
        <w:rPr>
          <w:rFonts w:ascii="Book Antiqua" w:hAnsi="Book Antiqua" w:cs="AdvP4DF60E"/>
          <w:sz w:val="24"/>
          <w:szCs w:val="24"/>
          <w:lang w:val="en-US"/>
        </w:rPr>
        <w:t>empt</w:t>
      </w:r>
      <w:r w:rsidR="00C81934" w:rsidRPr="00B338DE">
        <w:rPr>
          <w:rFonts w:ascii="Book Antiqua" w:hAnsi="Book Antiqua" w:cs="AdvP4DF60E"/>
          <w:sz w:val="24"/>
          <w:szCs w:val="24"/>
          <w:lang w:val="en-US"/>
        </w:rPr>
        <w:t>ies into collecting ducts running along the scrotal raphe</w:t>
      </w:r>
      <w:r w:rsidRPr="00B338DE">
        <w:rPr>
          <w:rFonts w:ascii="Book Antiqua" w:hAnsi="Book Antiqua" w:cs="AdvP4DF60E"/>
          <w:sz w:val="24"/>
          <w:szCs w:val="24"/>
          <w:lang w:val="en-US"/>
        </w:rPr>
        <w:t xml:space="preserve"> </w:t>
      </w:r>
      <w:r w:rsidR="00C81934" w:rsidRPr="00B338DE">
        <w:rPr>
          <w:rFonts w:ascii="Book Antiqua" w:hAnsi="Book Antiqua" w:cs="AdvP4DF60E"/>
          <w:sz w:val="24"/>
          <w:szCs w:val="24"/>
          <w:lang w:val="en-US"/>
        </w:rPr>
        <w:t>and reaches the inguinal lymphnodal chains. A deeper</w:t>
      </w:r>
      <w:r w:rsidR="00B338DE">
        <w:rPr>
          <w:rFonts w:ascii="Book Antiqua" w:hAnsi="Book Antiqua" w:cs="AdvP4DF60E"/>
          <w:sz w:val="24"/>
          <w:szCs w:val="24"/>
          <w:lang w:val="en-US"/>
        </w:rPr>
        <w:t xml:space="preserve"> </w:t>
      </w:r>
      <w:r w:rsidR="008819D9" w:rsidRPr="00B338DE">
        <w:rPr>
          <w:rFonts w:ascii="Book Antiqua" w:hAnsi="Book Antiqua" w:cs="AdvP4DF60E"/>
          <w:sz w:val="24"/>
          <w:szCs w:val="24"/>
          <w:lang w:val="en-US"/>
        </w:rPr>
        <w:t xml:space="preserve">lymphatic network </w:t>
      </w:r>
      <w:r w:rsidR="00585E3E" w:rsidRPr="00B338DE">
        <w:rPr>
          <w:rFonts w:ascii="Book Antiqua" w:hAnsi="Book Antiqua" w:cs="AdvP4DF60E"/>
          <w:sz w:val="24"/>
          <w:szCs w:val="24"/>
          <w:lang w:val="en-US"/>
        </w:rPr>
        <w:t xml:space="preserve">which </w:t>
      </w:r>
      <w:r w:rsidR="00C81934" w:rsidRPr="00B338DE">
        <w:rPr>
          <w:rFonts w:ascii="Book Antiqua" w:hAnsi="Book Antiqua" w:cs="AdvP4DF60E"/>
          <w:sz w:val="24"/>
          <w:szCs w:val="24"/>
          <w:lang w:val="en-US"/>
        </w:rPr>
        <w:t xml:space="preserve">supplies </w:t>
      </w:r>
      <w:r w:rsidR="008819D9" w:rsidRPr="00B338DE">
        <w:rPr>
          <w:rFonts w:ascii="Book Antiqua" w:hAnsi="Book Antiqua" w:cs="AdvP4DF60E"/>
          <w:sz w:val="24"/>
          <w:szCs w:val="24"/>
          <w:lang w:val="en-US"/>
        </w:rPr>
        <w:t>the gonads is basically organized in two plexuses</w:t>
      </w:r>
      <w:r w:rsidR="00F80A3B" w:rsidRPr="00B338DE">
        <w:rPr>
          <w:rFonts w:ascii="Book Antiqua" w:hAnsi="Book Antiqua" w:cs="AdvP4DF60E"/>
          <w:sz w:val="24"/>
          <w:szCs w:val="24"/>
          <w:lang w:val="en-US"/>
        </w:rPr>
        <w:t xml:space="preserve">: </w:t>
      </w:r>
      <w:r w:rsidR="001963E4">
        <w:rPr>
          <w:rFonts w:ascii="Book Antiqua" w:hAnsi="Book Antiqua" w:cs="AdvP4DF60E" w:hint="eastAsia"/>
          <w:sz w:val="24"/>
          <w:szCs w:val="24"/>
          <w:lang w:val="en-US" w:eastAsia="zh-CN"/>
        </w:rPr>
        <w:t>(1</w:t>
      </w:r>
      <w:r w:rsidR="00F80A3B" w:rsidRPr="00B338DE">
        <w:rPr>
          <w:rFonts w:ascii="Book Antiqua" w:hAnsi="Book Antiqua" w:cs="AdvP4DF60E"/>
          <w:sz w:val="24"/>
          <w:szCs w:val="24"/>
          <w:lang w:val="en-US"/>
        </w:rPr>
        <w:t xml:space="preserve">) one </w:t>
      </w:r>
      <w:r w:rsidR="008819D9" w:rsidRPr="00B338DE">
        <w:rPr>
          <w:rFonts w:ascii="Book Antiqua" w:hAnsi="Book Antiqua" w:cs="AdvP4DF60E"/>
          <w:sz w:val="24"/>
          <w:szCs w:val="24"/>
          <w:lang w:val="en-US"/>
        </w:rPr>
        <w:t xml:space="preserve">from the testis parenchyma </w:t>
      </w:r>
      <w:r w:rsidR="00F80A3B" w:rsidRPr="00B338DE">
        <w:rPr>
          <w:rFonts w:ascii="Book Antiqua" w:hAnsi="Book Antiqua" w:cs="AdvP4DF60E"/>
          <w:sz w:val="24"/>
          <w:szCs w:val="24"/>
          <w:lang w:val="en-US"/>
        </w:rPr>
        <w:t xml:space="preserve">which run proximally along the testicular artery </w:t>
      </w:r>
      <w:r w:rsidR="00642F44" w:rsidRPr="00B338DE">
        <w:rPr>
          <w:rFonts w:ascii="Book Antiqua" w:hAnsi="Book Antiqua" w:cs="AdvP4DF60E"/>
          <w:sz w:val="24"/>
          <w:szCs w:val="24"/>
          <w:lang w:val="en-US"/>
        </w:rPr>
        <w:t xml:space="preserve">and discharge into the </w:t>
      </w:r>
      <w:r w:rsidR="00F80A3B" w:rsidRPr="00B338DE">
        <w:rPr>
          <w:rFonts w:ascii="Book Antiqua" w:hAnsi="Book Antiqua" w:cs="AdvP4DF60E"/>
          <w:sz w:val="24"/>
          <w:szCs w:val="24"/>
          <w:lang w:val="en-US"/>
        </w:rPr>
        <w:t xml:space="preserve">para- and pre-aortic lymphonodal stations </w:t>
      </w:r>
      <w:r w:rsidR="008819D9" w:rsidRPr="00B338DE">
        <w:rPr>
          <w:rFonts w:ascii="Book Antiqua" w:hAnsi="Book Antiqua" w:cs="AdvP4DF60E"/>
          <w:sz w:val="24"/>
          <w:szCs w:val="24"/>
          <w:lang w:val="en-US"/>
        </w:rPr>
        <w:t xml:space="preserve">and </w:t>
      </w:r>
      <w:r w:rsidR="001963E4">
        <w:rPr>
          <w:rFonts w:ascii="Book Antiqua" w:hAnsi="Book Antiqua" w:cs="AdvP4DF60E" w:hint="eastAsia"/>
          <w:sz w:val="24"/>
          <w:szCs w:val="24"/>
          <w:lang w:val="en-US" w:eastAsia="zh-CN"/>
        </w:rPr>
        <w:t>(2</w:t>
      </w:r>
      <w:r w:rsidR="00F80A3B" w:rsidRPr="00B338DE">
        <w:rPr>
          <w:rFonts w:ascii="Book Antiqua" w:hAnsi="Book Antiqua" w:cs="AdvP4DF60E"/>
          <w:sz w:val="24"/>
          <w:szCs w:val="24"/>
          <w:lang w:val="en-US"/>
        </w:rPr>
        <w:t>) the other</w:t>
      </w:r>
      <w:r w:rsidR="00642F44" w:rsidRPr="00B338DE">
        <w:rPr>
          <w:rFonts w:ascii="Book Antiqua" w:hAnsi="Book Antiqua" w:cs="AdvP4DF60E"/>
          <w:sz w:val="24"/>
          <w:szCs w:val="24"/>
          <w:lang w:val="en-US"/>
        </w:rPr>
        <w:t>,</w:t>
      </w:r>
      <w:r w:rsidR="00F80A3B" w:rsidRPr="00B338DE">
        <w:rPr>
          <w:rFonts w:ascii="Book Antiqua" w:hAnsi="Book Antiqua" w:cs="AdvP4DF60E"/>
          <w:sz w:val="24"/>
          <w:szCs w:val="24"/>
          <w:lang w:val="en-US"/>
        </w:rPr>
        <w:t xml:space="preserve"> </w:t>
      </w:r>
      <w:r w:rsidR="008819D9" w:rsidRPr="00B338DE">
        <w:rPr>
          <w:rFonts w:ascii="Book Antiqua" w:hAnsi="Book Antiqua" w:cs="AdvP4DF60E"/>
          <w:sz w:val="24"/>
          <w:szCs w:val="24"/>
          <w:lang w:val="en-US"/>
        </w:rPr>
        <w:t>from the vaginal tunica</w:t>
      </w:r>
      <w:r w:rsidR="00642F44" w:rsidRPr="00B338DE">
        <w:rPr>
          <w:rFonts w:ascii="Book Antiqua" w:hAnsi="Book Antiqua" w:cs="AdvP4DF60E"/>
          <w:sz w:val="24"/>
          <w:szCs w:val="24"/>
          <w:lang w:val="en-US"/>
        </w:rPr>
        <w:t>, which run</w:t>
      </w:r>
      <w:r w:rsidR="00F80A3B" w:rsidRPr="00B338DE">
        <w:rPr>
          <w:rFonts w:ascii="Book Antiqua" w:hAnsi="Book Antiqua" w:cs="AdvP4DF60E"/>
          <w:sz w:val="24"/>
          <w:szCs w:val="24"/>
          <w:lang w:val="en-US"/>
        </w:rPr>
        <w:t xml:space="preserve"> </w:t>
      </w:r>
      <w:r w:rsidR="008819D9" w:rsidRPr="00B338DE">
        <w:rPr>
          <w:rFonts w:ascii="Book Antiqua" w:hAnsi="Book Antiqua" w:cs="AdvP4DF60E"/>
          <w:sz w:val="24"/>
          <w:szCs w:val="24"/>
          <w:lang w:val="en-US"/>
        </w:rPr>
        <w:t xml:space="preserve">in the spermatic funiculum </w:t>
      </w:r>
      <w:r w:rsidR="00642F44" w:rsidRPr="00B338DE">
        <w:rPr>
          <w:rFonts w:ascii="Book Antiqua" w:hAnsi="Book Antiqua" w:cs="AdvP4DF60E"/>
          <w:sz w:val="24"/>
          <w:szCs w:val="24"/>
          <w:lang w:val="en-US"/>
        </w:rPr>
        <w:t xml:space="preserve">and empties into </w:t>
      </w:r>
      <w:r w:rsidR="008819D9" w:rsidRPr="00B338DE">
        <w:rPr>
          <w:rFonts w:ascii="Book Antiqua" w:hAnsi="Book Antiqua" w:cs="AdvP4DF60E"/>
          <w:sz w:val="24"/>
          <w:szCs w:val="24"/>
          <w:lang w:val="en-US"/>
        </w:rPr>
        <w:t xml:space="preserve">the external iliac </w:t>
      </w:r>
      <w:r w:rsidR="00642F44" w:rsidRPr="00B338DE">
        <w:rPr>
          <w:rFonts w:ascii="Book Antiqua" w:hAnsi="Book Antiqua" w:cs="AdvP4DF60E"/>
          <w:sz w:val="24"/>
          <w:szCs w:val="24"/>
          <w:lang w:val="en-US"/>
        </w:rPr>
        <w:t>lymphnodes</w:t>
      </w:r>
      <w:r w:rsidR="00E13259" w:rsidRPr="00B338DE">
        <w:rPr>
          <w:rFonts w:ascii="Book Antiqua" w:hAnsi="Book Antiqua" w:cs="AdvP4DF60E"/>
          <w:sz w:val="24"/>
          <w:szCs w:val="24"/>
          <w:lang w:val="en-US"/>
        </w:rPr>
        <w:t xml:space="preserve">. </w:t>
      </w:r>
    </w:p>
    <w:p w:rsidR="00B868E9" w:rsidRPr="00B338DE" w:rsidRDefault="00F75CDE" w:rsidP="001963E4">
      <w:pPr>
        <w:spacing w:after="0" w:line="360" w:lineRule="auto"/>
        <w:ind w:firstLineChars="100" w:firstLine="240"/>
        <w:jc w:val="both"/>
        <w:rPr>
          <w:rFonts w:ascii="Book Antiqua" w:hAnsi="Book Antiqua"/>
          <w:sz w:val="24"/>
          <w:szCs w:val="24"/>
          <w:lang w:val="en-GB"/>
        </w:rPr>
      </w:pPr>
      <w:r w:rsidRPr="00B338DE">
        <w:rPr>
          <w:rFonts w:ascii="Book Antiqua" w:hAnsi="Book Antiqua"/>
          <w:sz w:val="24"/>
          <w:szCs w:val="24"/>
          <w:lang w:val="en-GB"/>
        </w:rPr>
        <w:t xml:space="preserve">The lymphatic vessels efferent from the external, internal iliac and obturatory nodes merge into the common iliac lymphatic duct and travel through the corresponding lymph nodes which also receive lymph from the perineum, the buttock, thigh and the pelvic viscera. </w:t>
      </w:r>
      <w:r w:rsidR="00D97DFF" w:rsidRPr="00B338DE">
        <w:rPr>
          <w:rFonts w:ascii="Book Antiqua" w:hAnsi="Book Antiqua"/>
          <w:sz w:val="24"/>
          <w:szCs w:val="24"/>
          <w:lang w:val="en-GB"/>
        </w:rPr>
        <w:t>Efferent lymphatics from iliac nodes drain into para-aortic lymph nodes plexus; the latter, which also receive from all abdominal organs, discharge into the cysterna chyli, a dilated saccular structure located along the abdominal aorta. The larger and main lymphatic collector, the thoracic duct, departs from the cysterna chyli, run dorsally to the aorta and eventually empties into the venous stream at the junction between the left internal jugular and subclavian veins. The right lymphatic duct collects instead the lymph from the right arm, the right and most of the left lung, the heart, the right side of head</w:t>
      </w:r>
      <w:r w:rsidR="00012B49" w:rsidRPr="00B338DE">
        <w:rPr>
          <w:rFonts w:ascii="Book Antiqua" w:hAnsi="Book Antiqua"/>
          <w:sz w:val="24"/>
          <w:szCs w:val="24"/>
          <w:lang w:val="en-GB"/>
        </w:rPr>
        <w:t>,</w:t>
      </w:r>
      <w:r w:rsidR="00D97DFF" w:rsidRPr="00B338DE">
        <w:rPr>
          <w:rFonts w:ascii="Book Antiqua" w:hAnsi="Book Antiqua"/>
          <w:sz w:val="24"/>
          <w:szCs w:val="24"/>
          <w:lang w:val="en-GB"/>
        </w:rPr>
        <w:t xml:space="preserve"> neck and the right anterior chest to empty into the right brachiocephalic vein at the confluence of the right internal jugular and subclavian veins. </w:t>
      </w:r>
    </w:p>
    <w:p w:rsidR="005E3364" w:rsidRPr="00B338DE" w:rsidRDefault="00D97DFF" w:rsidP="001963E4">
      <w:pPr>
        <w:spacing w:after="0" w:line="360" w:lineRule="auto"/>
        <w:ind w:firstLineChars="100" w:firstLine="240"/>
        <w:jc w:val="both"/>
        <w:rPr>
          <w:rFonts w:ascii="Book Antiqua" w:hAnsi="Book Antiqua"/>
          <w:sz w:val="24"/>
          <w:szCs w:val="24"/>
          <w:lang w:val="en-GB"/>
        </w:rPr>
      </w:pPr>
      <w:r w:rsidRPr="00B338DE">
        <w:rPr>
          <w:rFonts w:ascii="Book Antiqua" w:hAnsi="Book Antiqua"/>
          <w:sz w:val="24"/>
          <w:szCs w:val="24"/>
          <w:lang w:val="en-GB"/>
        </w:rPr>
        <w:lastRenderedPageBreak/>
        <w:t xml:space="preserve">The connection between the large collecting ducts and the venous system is usually controlled by unidirectional valves </w:t>
      </w:r>
      <w:r w:rsidR="0083743C" w:rsidRPr="00B338DE">
        <w:rPr>
          <w:rFonts w:ascii="Book Antiqua" w:hAnsi="Book Antiqua"/>
          <w:sz w:val="24"/>
          <w:szCs w:val="24"/>
          <w:lang w:val="en-GB"/>
        </w:rPr>
        <w:t>that pre</w:t>
      </w:r>
      <w:r w:rsidR="00936D37" w:rsidRPr="00B338DE">
        <w:rPr>
          <w:rFonts w:ascii="Book Antiqua" w:hAnsi="Book Antiqua"/>
          <w:sz w:val="24"/>
          <w:szCs w:val="24"/>
          <w:lang w:val="en-GB"/>
        </w:rPr>
        <w:t xml:space="preserve">vent </w:t>
      </w:r>
      <w:r w:rsidR="0083743C" w:rsidRPr="00B338DE">
        <w:rPr>
          <w:rFonts w:ascii="Book Antiqua" w:hAnsi="Book Antiqua"/>
          <w:sz w:val="24"/>
          <w:szCs w:val="24"/>
          <w:lang w:val="en-GB"/>
        </w:rPr>
        <w:t>backflow of blood into the lymphatic</w:t>
      </w:r>
      <w:r w:rsidR="006A560E" w:rsidRPr="00B338DE">
        <w:rPr>
          <w:rFonts w:ascii="Book Antiqua" w:hAnsi="Book Antiqua"/>
          <w:sz w:val="24"/>
          <w:szCs w:val="24"/>
          <w:lang w:val="en-GB"/>
        </w:rPr>
        <w:t xml:space="preserve"> vessel.</w:t>
      </w:r>
      <w:r w:rsidR="00B338DE">
        <w:rPr>
          <w:rFonts w:ascii="Book Antiqua" w:hAnsi="Book Antiqua"/>
          <w:sz w:val="24"/>
          <w:szCs w:val="24"/>
          <w:lang w:val="en-GB"/>
        </w:rPr>
        <w:t xml:space="preserve"> </w:t>
      </w:r>
      <w:r w:rsidRPr="00B338DE">
        <w:rPr>
          <w:rFonts w:ascii="Book Antiqua" w:hAnsi="Book Antiqua"/>
          <w:sz w:val="24"/>
          <w:szCs w:val="24"/>
          <w:lang w:val="en-GB"/>
        </w:rPr>
        <w:t>Additional communications between smaller collecting lymphatic and veins may be found along the iliac, renal, subclavian, azygos, and portal veins.</w:t>
      </w:r>
      <w:r w:rsidR="00B338DE">
        <w:rPr>
          <w:rFonts w:ascii="Book Antiqua" w:hAnsi="Book Antiqua"/>
          <w:sz w:val="24"/>
          <w:szCs w:val="24"/>
          <w:lang w:val="en-GB"/>
        </w:rPr>
        <w:t xml:space="preserve"> </w:t>
      </w:r>
      <w:r w:rsidRPr="00B338DE">
        <w:rPr>
          <w:rFonts w:ascii="Book Antiqua" w:hAnsi="Book Antiqua"/>
          <w:sz w:val="24"/>
          <w:szCs w:val="24"/>
          <w:lang w:val="en-GB"/>
        </w:rPr>
        <w:t>However functional study have revealed that these lymphatico-venous communications are not recruited under normal conditions and may become functional only in pathological conditions</w:t>
      </w:r>
      <w:r w:rsidR="000D42BD" w:rsidRPr="00B338DE">
        <w:rPr>
          <w:rFonts w:ascii="Book Antiqua" w:hAnsi="Book Antiqua"/>
          <w:sz w:val="24"/>
          <w:szCs w:val="24"/>
          <w:lang w:val="en-GB"/>
        </w:rPr>
        <w:t xml:space="preserve"> </w:t>
      </w:r>
      <w:r w:rsidR="006F1D12" w:rsidRPr="00B338DE">
        <w:rPr>
          <w:rFonts w:ascii="Book Antiqua" w:hAnsi="Book Antiqua"/>
          <w:sz w:val="24"/>
          <w:szCs w:val="24"/>
          <w:lang w:val="en-GB"/>
        </w:rPr>
        <w:fldChar w:fldCharType="begin">
          <w:fldData xml:space="preserve">PEVuZE5vdGU+PENpdGU+PEF1dGhvcj5FZHdhcmRzPC9BdXRob3I+PFllYXI+MTk2OTwvWWVhcj48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</w:fldData>
        </w:fldChar>
      </w:r>
      <w:r w:rsidR="004B18C9" w:rsidRPr="00B338DE">
        <w:rPr>
          <w:rFonts w:ascii="Book Antiqua" w:hAnsi="Book Antiqua"/>
          <w:sz w:val="24"/>
          <w:szCs w:val="24"/>
          <w:lang w:val="en-GB"/>
        </w:rPr>
        <w:instrText xml:space="preserve"> ADDIN EN.CITE </w:instrText>
      </w:r>
      <w:r w:rsidR="006F1D12" w:rsidRPr="00B338DE">
        <w:rPr>
          <w:rFonts w:ascii="Book Antiqua" w:hAnsi="Book Antiqua"/>
          <w:sz w:val="24"/>
          <w:szCs w:val="24"/>
          <w:lang w:val="en-GB"/>
        </w:rPr>
        <w:fldChar w:fldCharType="begin">
          <w:fldData xml:space="preserve">PEVuZE5vdGU+PENpdGU+PEF1dGhvcj5FZHdhcmRzPC9BdXRob3I+PFllYXI+MTk2OTwvWWVhcj48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</w:fldData>
        </w:fldChar>
      </w:r>
      <w:r w:rsidR="004B18C9" w:rsidRPr="00B338DE">
        <w:rPr>
          <w:rFonts w:ascii="Book Antiqua" w:hAnsi="Book Antiqua"/>
          <w:sz w:val="24"/>
          <w:szCs w:val="24"/>
          <w:lang w:val="en-GB"/>
        </w:rPr>
        <w:instrText xml:space="preserve"> ADDIN EN.CITE.DATA </w:instrText>
      </w:r>
      <w:r w:rsidR="006F1D12" w:rsidRPr="00B338DE">
        <w:rPr>
          <w:rFonts w:ascii="Book Antiqua" w:hAnsi="Book Antiqua"/>
          <w:sz w:val="24"/>
          <w:szCs w:val="24"/>
          <w:lang w:val="en-GB"/>
        </w:rPr>
      </w:r>
      <w:r w:rsidR="006F1D12" w:rsidRPr="00B338DE">
        <w:rPr>
          <w:rFonts w:ascii="Book Antiqua" w:hAnsi="Book Antiqua"/>
          <w:sz w:val="24"/>
          <w:szCs w:val="24"/>
          <w:lang w:val="en-GB"/>
        </w:rPr>
        <w:fldChar w:fldCharType="end"/>
      </w:r>
      <w:r w:rsidR="006F1D12" w:rsidRPr="00B338DE">
        <w:rPr>
          <w:rFonts w:ascii="Book Antiqua" w:hAnsi="Book Antiqua"/>
          <w:sz w:val="24"/>
          <w:szCs w:val="24"/>
          <w:lang w:val="en-GB"/>
        </w:rPr>
      </w:r>
      <w:r w:rsidR="006F1D12" w:rsidRPr="00B338DE">
        <w:rPr>
          <w:rFonts w:ascii="Book Antiqua" w:hAnsi="Book Antiqua"/>
          <w:sz w:val="24"/>
          <w:szCs w:val="24"/>
          <w:lang w:val="en-GB"/>
        </w:rPr>
        <w:fldChar w:fldCharType="separate"/>
      </w:r>
      <w:r w:rsidR="00185FB5" w:rsidRPr="00B338DE">
        <w:rPr>
          <w:rFonts w:ascii="Book Antiqua" w:hAnsi="Book Antiqua"/>
          <w:sz w:val="24"/>
          <w:szCs w:val="24"/>
          <w:vertAlign w:val="superscript"/>
          <w:lang w:val="en-GB"/>
        </w:rPr>
        <w:t>[5, 6]</w:t>
      </w:r>
      <w:r w:rsidR="006F1D12" w:rsidRPr="00B338DE">
        <w:rPr>
          <w:rFonts w:ascii="Book Antiqua" w:hAnsi="Book Antiqua"/>
          <w:sz w:val="24"/>
          <w:szCs w:val="24"/>
          <w:lang w:val="en-GB"/>
        </w:rPr>
        <w:fldChar w:fldCharType="end"/>
      </w:r>
      <w:r w:rsidRPr="00B338DE">
        <w:rPr>
          <w:rFonts w:ascii="Book Antiqua" w:hAnsi="Book Antiqua"/>
          <w:sz w:val="24"/>
          <w:szCs w:val="24"/>
          <w:lang w:val="en-GB"/>
        </w:rPr>
        <w:t xml:space="preserve">. No direct lympho-venous anastomosis have instead been detected in lymph nodes. </w:t>
      </w:r>
    </w:p>
    <w:p w:rsidR="005C73E2" w:rsidRPr="00B338DE" w:rsidRDefault="005C73E2" w:rsidP="001963E4">
      <w:pPr>
        <w:pStyle w:val="ListParagraph"/>
        <w:spacing w:after="0" w:line="360" w:lineRule="auto"/>
        <w:ind w:left="0"/>
        <w:jc w:val="both"/>
        <w:rPr>
          <w:rFonts w:ascii="Book Antiqua" w:hAnsi="Book Antiqua"/>
          <w:sz w:val="24"/>
          <w:szCs w:val="24"/>
          <w:lang w:val="en-GB"/>
        </w:rPr>
      </w:pPr>
      <w:r w:rsidRPr="00B338DE">
        <w:rPr>
          <w:rFonts w:ascii="Book Antiqua" w:hAnsi="Book Antiqua"/>
          <w:sz w:val="24"/>
          <w:szCs w:val="24"/>
          <w:lang w:val="en-GB"/>
        </w:rPr>
        <w:t xml:space="preserve">Because of its peculiar anatomical arrangement the lymphatic system fulfils several important functions in the body: </w:t>
      </w:r>
      <w:r w:rsidR="001963E4">
        <w:rPr>
          <w:rFonts w:ascii="Book Antiqua" w:hAnsi="Book Antiqua" w:hint="eastAsia"/>
          <w:sz w:val="24"/>
          <w:szCs w:val="24"/>
          <w:lang w:val="en-GB" w:eastAsia="zh-CN"/>
        </w:rPr>
        <w:t xml:space="preserve">(1) </w:t>
      </w:r>
      <w:r w:rsidRPr="00B338DE">
        <w:rPr>
          <w:rFonts w:ascii="Book Antiqua" w:hAnsi="Book Antiqua"/>
          <w:sz w:val="24"/>
          <w:szCs w:val="24"/>
          <w:lang w:val="en-GB"/>
        </w:rPr>
        <w:t xml:space="preserve">by removing fluid from the interstitial tissue and returning it to the blood stream, it maintains the normal tissue hydration and plasma volume; </w:t>
      </w:r>
      <w:r w:rsidR="001963E4">
        <w:rPr>
          <w:rFonts w:ascii="Book Antiqua" w:hAnsi="Book Antiqua" w:hint="eastAsia"/>
          <w:sz w:val="24"/>
          <w:szCs w:val="24"/>
          <w:lang w:val="en-GB" w:eastAsia="zh-CN"/>
        </w:rPr>
        <w:t xml:space="preserve">(2) </w:t>
      </w:r>
      <w:r w:rsidRPr="00B338DE">
        <w:rPr>
          <w:rFonts w:ascii="Book Antiqua" w:hAnsi="Book Antiqua"/>
          <w:sz w:val="24"/>
          <w:szCs w:val="24"/>
          <w:lang w:val="en-GB"/>
        </w:rPr>
        <w:t>it returns proteins and high molecular weight soluble molecules from the interstitial tissue to the blood;</w:t>
      </w:r>
      <w:r w:rsidR="001963E4">
        <w:rPr>
          <w:rFonts w:ascii="Book Antiqua" w:hAnsi="Book Antiqua" w:hint="eastAsia"/>
          <w:sz w:val="24"/>
          <w:szCs w:val="24"/>
          <w:lang w:val="en-GB" w:eastAsia="zh-CN"/>
        </w:rPr>
        <w:t xml:space="preserve"> (3) </w:t>
      </w:r>
      <w:r w:rsidRPr="00B338DE">
        <w:rPr>
          <w:rFonts w:ascii="Book Antiqua" w:hAnsi="Book Antiqua"/>
          <w:sz w:val="24"/>
          <w:szCs w:val="24"/>
          <w:lang w:val="en-GB"/>
        </w:rPr>
        <w:t>it returns leukocytes, cell debris and tumoral cells to the blood stream;</w:t>
      </w:r>
      <w:r w:rsidR="00B338DE">
        <w:rPr>
          <w:rFonts w:ascii="Book Antiqua" w:hAnsi="Book Antiqua"/>
          <w:sz w:val="24"/>
          <w:szCs w:val="24"/>
          <w:lang w:val="en-GB"/>
        </w:rPr>
        <w:t xml:space="preserve"> </w:t>
      </w:r>
      <w:r w:rsidR="001963E4">
        <w:rPr>
          <w:rFonts w:ascii="Book Antiqua" w:hAnsi="Book Antiqua" w:hint="eastAsia"/>
          <w:sz w:val="24"/>
          <w:szCs w:val="24"/>
          <w:lang w:val="en-GB" w:eastAsia="zh-CN"/>
        </w:rPr>
        <w:t xml:space="preserve">and (4) </w:t>
      </w:r>
      <w:r w:rsidRPr="00B338DE">
        <w:rPr>
          <w:rFonts w:ascii="Book Antiqua" w:hAnsi="Book Antiqua"/>
          <w:sz w:val="24"/>
          <w:szCs w:val="24"/>
          <w:lang w:val="en-GB"/>
        </w:rPr>
        <w:t>the dissemination of lymph nodes along the lymphatic network provides an important contribution to host immune defence by presenting antigens and antigen-presenting cells to the B and T lymphocytes in the lymph node hylum.</w:t>
      </w:r>
      <w:r w:rsidR="00B338DE">
        <w:rPr>
          <w:rFonts w:ascii="Book Antiqua" w:hAnsi="Book Antiqua"/>
          <w:sz w:val="24"/>
          <w:szCs w:val="24"/>
          <w:lang w:val="en-GB"/>
        </w:rPr>
        <w:t xml:space="preserve"> </w:t>
      </w:r>
    </w:p>
    <w:p w:rsidR="00000577" w:rsidRPr="00B338DE" w:rsidRDefault="00000577" w:rsidP="00BF0CD7">
      <w:pPr>
        <w:spacing w:after="0" w:line="360" w:lineRule="auto"/>
        <w:jc w:val="both"/>
        <w:rPr>
          <w:rFonts w:ascii="Book Antiqua" w:hAnsi="Book Antiqua"/>
          <w:sz w:val="24"/>
          <w:szCs w:val="24"/>
          <w:lang w:val="en-GB"/>
        </w:rPr>
      </w:pPr>
    </w:p>
    <w:p w:rsidR="000B45D5" w:rsidRPr="00F1437E" w:rsidRDefault="00F1437E" w:rsidP="00BF0CD7">
      <w:pPr>
        <w:spacing w:after="0" w:line="360" w:lineRule="auto"/>
        <w:jc w:val="both"/>
        <w:rPr>
          <w:rFonts w:ascii="Book Antiqua" w:hAnsi="Book Antiqua" w:cs="Times New Roman"/>
          <w:b/>
          <w:sz w:val="24"/>
          <w:szCs w:val="24"/>
          <w:lang w:val="en-US" w:eastAsia="zh-CN"/>
        </w:rPr>
      </w:pPr>
      <w:r w:rsidRPr="00F1437E">
        <w:rPr>
          <w:rFonts w:ascii="Book Antiqua" w:hAnsi="Book Antiqua" w:cs="Times New Roman"/>
          <w:b/>
          <w:sz w:val="24"/>
          <w:szCs w:val="24"/>
          <w:lang w:val="en-US"/>
        </w:rPr>
        <w:t>SECONDARY LYMPHEDEMA: A COMPLEX IMPAIRMENT OF TISSUE FLUID HOMEOSTASIS</w:t>
      </w:r>
    </w:p>
    <w:p w:rsidR="001510A0" w:rsidRPr="00B338DE" w:rsidRDefault="000422AF" w:rsidP="00BF0CD7">
      <w:pPr>
        <w:spacing w:after="0" w:line="360" w:lineRule="auto"/>
        <w:jc w:val="both"/>
        <w:rPr>
          <w:rFonts w:ascii="Book Antiqua" w:hAnsi="Book Antiqua"/>
          <w:sz w:val="24"/>
          <w:szCs w:val="24"/>
          <w:lang w:val="en-GB"/>
        </w:rPr>
      </w:pPr>
      <w:r w:rsidRPr="00B338DE">
        <w:rPr>
          <w:rFonts w:ascii="Book Antiqua" w:hAnsi="Book Antiqua" w:cs="Times New Roman"/>
          <w:sz w:val="24"/>
          <w:szCs w:val="24"/>
          <w:lang w:val="en-US"/>
        </w:rPr>
        <w:t>Transport of fluid and solute from the interstitial space to the lymphati</w:t>
      </w:r>
      <w:r w:rsidRPr="00B338DE">
        <w:rPr>
          <w:rFonts w:ascii="Book Antiqua" w:hAnsi="Book Antiqua"/>
          <w:sz w:val="24"/>
          <w:szCs w:val="24"/>
          <w:lang w:val="en-GB"/>
        </w:rPr>
        <w:t xml:space="preserve">c lumen occur </w:t>
      </w:r>
      <w:r w:rsidR="001C0925" w:rsidRPr="00B338DE">
        <w:rPr>
          <w:rFonts w:ascii="Book Antiqua" w:hAnsi="Book Antiqua"/>
          <w:sz w:val="24"/>
          <w:szCs w:val="24"/>
          <w:lang w:val="en-GB"/>
        </w:rPr>
        <w:t xml:space="preserve">in initial lymphatics </w:t>
      </w:r>
      <w:r w:rsidRPr="00B338DE">
        <w:rPr>
          <w:rFonts w:ascii="Book Antiqua" w:hAnsi="Book Antiqua"/>
          <w:sz w:val="24"/>
          <w:szCs w:val="24"/>
          <w:lang w:val="en-GB"/>
        </w:rPr>
        <w:t xml:space="preserve">by bulk flow through the </w:t>
      </w:r>
      <w:r w:rsidR="001C0925" w:rsidRPr="00B338DE">
        <w:rPr>
          <w:rFonts w:ascii="Book Antiqua" w:hAnsi="Book Antiqua"/>
          <w:sz w:val="24"/>
          <w:szCs w:val="24"/>
          <w:lang w:val="en-GB"/>
        </w:rPr>
        <w:t xml:space="preserve">highly permeable </w:t>
      </w:r>
      <w:r w:rsidRPr="00B338DE">
        <w:rPr>
          <w:rFonts w:ascii="Book Antiqua" w:hAnsi="Book Antiqua"/>
          <w:sz w:val="24"/>
          <w:szCs w:val="24"/>
          <w:lang w:val="en-GB"/>
        </w:rPr>
        <w:t>interendothelial junctions</w:t>
      </w:r>
      <w:r w:rsidR="00B338DE">
        <w:rPr>
          <w:rFonts w:ascii="Book Antiqua" w:hAnsi="Book Antiqua"/>
          <w:sz w:val="24"/>
          <w:szCs w:val="24"/>
          <w:lang w:val="en-GB"/>
        </w:rPr>
        <w:t xml:space="preserve"> </w:t>
      </w:r>
      <w:r w:rsidR="006F1D12" w:rsidRPr="00B338DE">
        <w:rPr>
          <w:rFonts w:ascii="Book Antiqua" w:hAnsi="Book Antiqua"/>
          <w:sz w:val="24"/>
          <w:szCs w:val="24"/>
          <w:lang w:val="en-GB"/>
        </w:rPr>
        <w:fldChar w:fldCharType="begin"/>
      </w:r>
      <w:r w:rsidR="004B18C9" w:rsidRPr="00B338DE">
        <w:rPr>
          <w:rFonts w:ascii="Book Antiqua" w:hAnsi="Book Antiqua"/>
          <w:sz w:val="24"/>
          <w:szCs w:val="24"/>
          <w:lang w:val="en-GB"/>
        </w:rPr>
        <w:instrText xml:space="preserve"> ADDIN EN.CITE &lt;EndNote&gt;&lt;Cite&gt;&lt;Author&gt;Schmid-Schonbein&lt;/Author&gt;&lt;Year&gt;1990&lt;/Year&gt;&lt;RecNum&gt;247&lt;/RecNum&gt;&lt;record&gt;&lt;rec-number&gt;247&lt;/rec-number&gt;&lt;foreign-keys&gt;&lt;key app="EN" db-id="rwerfstapxprpcevea8vzwap5d9ezs50za92"&gt;247&lt;/key&gt;&lt;/foreign-keys&gt;&lt;ref-type name="Journal Article"&gt;17&lt;/ref-type&gt;&lt;contributors&gt;&lt;authors&gt;&lt;author&gt;Schmid-Schonbein, G. W.&lt;/author&gt;&lt;/authors&gt;&lt;/contributors&gt;&lt;auth-address&gt;Department of Applied Mechanics and Engineering Sciences, University of California, San Diego, La Jolla.&lt;/auth-address&gt;&lt;titles&gt;&lt;title&gt;Microlymphatics and lymph flow&lt;/title&gt;&lt;secondary-title&gt;Physiol Rev&lt;/secondary-title&gt;&lt;/titles&gt;&lt;periodical&gt;&lt;full-title&gt;Physiol Rev&lt;/full-title&gt;&lt;/periodical&gt;&lt;pages&gt;987-1028&lt;/pages&gt;&lt;volume&gt;70&lt;/volume&gt;&lt;number&gt;4&lt;/number&gt;&lt;edition&gt;1990/10/01&lt;/edition&gt;&lt;keywords&gt;&lt;keyword&gt;Endothelium, Lymphatic/cytology/physiology/ultrastructure&lt;/keyword&gt;&lt;keyword&gt;Humans&lt;/keyword&gt;&lt;keyword&gt;Lymph/cytology/*physiology&lt;/keyword&gt;&lt;keyword&gt;Lymphatic System/cytology/*physiology/ultrastructure&lt;/keyword&gt;&lt;keyword&gt;Microscopy, Electron&lt;/keyword&gt;&lt;/keywords&gt;&lt;dates&gt;&lt;year&gt;1990&lt;/year&gt;&lt;pub-dates&gt;&lt;date&gt;Oct&lt;/date&gt;&lt;/pub-dates&gt;&lt;/dates&gt;&lt;isbn&gt;0031-9333 (Print)&amp;#xD;0031-9333 (Linking)&lt;/isbn&gt;&lt;accession-num&gt;2217560&lt;/accession-num&gt;&lt;urls&gt;&lt;related-urls&gt;&lt;url&gt;http://www.ncbi.nlm.nih.gov/entrez/query.fcgi?cmd=Retrieve&amp;amp;db=PubMed&amp;amp;dopt=Citation&amp;amp;list_uids=2217560&lt;/url&gt;&lt;/related-urls&gt;&lt;/urls&gt;&lt;language&gt;eng&lt;/language&gt;&lt;/record&gt;&lt;/Cite&gt;&lt;/EndNote&gt;</w:instrText>
      </w:r>
      <w:r w:rsidR="006F1D12" w:rsidRPr="00B338DE">
        <w:rPr>
          <w:rFonts w:ascii="Book Antiqua" w:hAnsi="Book Antiqua"/>
          <w:sz w:val="24"/>
          <w:szCs w:val="24"/>
          <w:lang w:val="en-GB"/>
        </w:rPr>
        <w:fldChar w:fldCharType="separate"/>
      </w:r>
      <w:r w:rsidR="00185FB5" w:rsidRPr="00B338DE">
        <w:rPr>
          <w:rFonts w:ascii="Book Antiqua" w:hAnsi="Book Antiqua"/>
          <w:sz w:val="24"/>
          <w:szCs w:val="24"/>
          <w:vertAlign w:val="superscript"/>
          <w:lang w:val="en-GB"/>
        </w:rPr>
        <w:t>[7]</w:t>
      </w:r>
      <w:r w:rsidR="006F1D12" w:rsidRPr="00B338DE">
        <w:rPr>
          <w:rFonts w:ascii="Book Antiqua" w:hAnsi="Book Antiqua"/>
          <w:sz w:val="24"/>
          <w:szCs w:val="24"/>
          <w:lang w:val="en-GB"/>
        </w:rPr>
        <w:fldChar w:fldCharType="end"/>
      </w:r>
      <w:r w:rsidR="001C0925" w:rsidRPr="00B338DE">
        <w:rPr>
          <w:rFonts w:ascii="Book Antiqua" w:hAnsi="Book Antiqua"/>
          <w:sz w:val="24"/>
          <w:szCs w:val="24"/>
          <w:lang w:val="en-GB"/>
        </w:rPr>
        <w:t xml:space="preserve"> that allow </w:t>
      </w:r>
      <w:r w:rsidRPr="00B338DE">
        <w:rPr>
          <w:rFonts w:ascii="Book Antiqua" w:hAnsi="Book Antiqua"/>
          <w:sz w:val="24"/>
          <w:szCs w:val="24"/>
          <w:lang w:val="en-GB"/>
        </w:rPr>
        <w:t xml:space="preserve">free passage of fluid, interstitial hydrophilic molecules of any size, cells, viruses and bacteria. Since the initial lymphatic endothelium offers no effective sieving to large macromolecules, the protein concentration </w:t>
      </w:r>
      <w:r w:rsidR="00486FAA" w:rsidRPr="00B338DE">
        <w:rPr>
          <w:rFonts w:ascii="Book Antiqua" w:hAnsi="Book Antiqua"/>
          <w:sz w:val="24"/>
          <w:szCs w:val="24"/>
          <w:lang w:val="en-GB"/>
        </w:rPr>
        <w:t xml:space="preserve">and the colloidosmotic pressure </w:t>
      </w:r>
      <w:r w:rsidRPr="00B338DE">
        <w:rPr>
          <w:rFonts w:ascii="Book Antiqua" w:hAnsi="Book Antiqua"/>
          <w:sz w:val="24"/>
          <w:szCs w:val="24"/>
          <w:lang w:val="en-GB"/>
        </w:rPr>
        <w:t xml:space="preserve">of lymph in initial lymphatics equals </w:t>
      </w:r>
      <w:r w:rsidR="00486FAA" w:rsidRPr="00B338DE">
        <w:rPr>
          <w:rFonts w:ascii="Book Antiqua" w:hAnsi="Book Antiqua"/>
          <w:sz w:val="24"/>
          <w:szCs w:val="24"/>
          <w:lang w:val="en-GB"/>
        </w:rPr>
        <w:t>that of</w:t>
      </w:r>
      <w:r w:rsidRPr="00B338DE">
        <w:rPr>
          <w:rFonts w:ascii="Book Antiqua" w:hAnsi="Book Antiqua"/>
          <w:sz w:val="24"/>
          <w:szCs w:val="24"/>
          <w:lang w:val="en-GB"/>
        </w:rPr>
        <w:t xml:space="preserve"> the surrounding interstitium</w:t>
      </w:r>
      <w:r w:rsidR="00486FAA" w:rsidRPr="00B338DE">
        <w:rPr>
          <w:rFonts w:ascii="Book Antiqua" w:hAnsi="Book Antiqua"/>
          <w:sz w:val="24"/>
          <w:szCs w:val="24"/>
          <w:lang w:val="en-GB"/>
        </w:rPr>
        <w:t xml:space="preserve">. </w:t>
      </w:r>
    </w:p>
    <w:p w:rsidR="000422AF" w:rsidRPr="00B338DE" w:rsidRDefault="001510A0" w:rsidP="001963E4">
      <w:pPr>
        <w:spacing w:after="0" w:line="360" w:lineRule="auto"/>
        <w:ind w:firstLineChars="100" w:firstLine="240"/>
        <w:jc w:val="both"/>
        <w:rPr>
          <w:rFonts w:ascii="Book Antiqua" w:hAnsi="Book Antiqua" w:cs="Times New Roman"/>
          <w:sz w:val="24"/>
          <w:szCs w:val="24"/>
          <w:lang w:val="en-US"/>
        </w:rPr>
      </w:pPr>
      <w:r w:rsidRPr="00B338DE">
        <w:rPr>
          <w:rFonts w:ascii="Book Antiqua" w:hAnsi="Book Antiqua" w:cs="Times New Roman"/>
          <w:sz w:val="24"/>
          <w:szCs w:val="24"/>
          <w:lang w:val="en-US"/>
        </w:rPr>
        <w:t xml:space="preserve">Therefore, the requirement necessary for the formation of </w:t>
      </w:r>
      <w:r w:rsidR="005A008A" w:rsidRPr="00B338DE">
        <w:rPr>
          <w:rFonts w:ascii="Book Antiqua" w:hAnsi="Book Antiqua" w:cs="Times New Roman"/>
          <w:sz w:val="24"/>
          <w:szCs w:val="24"/>
          <w:lang w:val="en-US"/>
        </w:rPr>
        <w:t xml:space="preserve">the </w:t>
      </w:r>
      <w:r w:rsidRPr="00B338DE">
        <w:rPr>
          <w:rFonts w:ascii="Book Antiqua" w:hAnsi="Book Antiqua" w:cs="Times New Roman"/>
          <w:sz w:val="24"/>
          <w:szCs w:val="24"/>
          <w:lang w:val="en-US"/>
        </w:rPr>
        <w:t xml:space="preserve">lymph is that the hydraulic pressure in the interstitium </w:t>
      </w:r>
      <w:r w:rsidR="005A008A" w:rsidRPr="00B338DE">
        <w:rPr>
          <w:rFonts w:ascii="Book Antiqua" w:hAnsi="Book Antiqua" w:cs="Times New Roman"/>
          <w:sz w:val="24"/>
          <w:szCs w:val="24"/>
          <w:lang w:val="en-US"/>
        </w:rPr>
        <w:t>be</w:t>
      </w:r>
      <w:r w:rsidRPr="00B338DE">
        <w:rPr>
          <w:rFonts w:ascii="Book Antiqua" w:hAnsi="Book Antiqua" w:cs="Times New Roman"/>
          <w:sz w:val="24"/>
          <w:szCs w:val="24"/>
          <w:lang w:val="en-US"/>
        </w:rPr>
        <w:t xml:space="preserve"> higher than </w:t>
      </w:r>
      <w:r w:rsidR="009E6BF6" w:rsidRPr="00B338DE">
        <w:rPr>
          <w:rFonts w:ascii="Book Antiqua" w:hAnsi="Book Antiqua" w:cs="Times New Roman"/>
          <w:sz w:val="24"/>
          <w:szCs w:val="24"/>
          <w:lang w:val="en-US"/>
        </w:rPr>
        <w:t xml:space="preserve">that </w:t>
      </w:r>
      <w:r w:rsidRPr="00B338DE">
        <w:rPr>
          <w:rFonts w:ascii="Book Antiqua" w:hAnsi="Book Antiqua" w:cs="Times New Roman"/>
          <w:sz w:val="24"/>
          <w:szCs w:val="24"/>
          <w:lang w:val="en-US"/>
        </w:rPr>
        <w:t xml:space="preserve">existing in the initial lymphatics, while propulsion of the lymph along the lymphatic conduits is sustained by intraluminar pressure gradients developing between adjacent lymphangions. The maintenance of </w:t>
      </w:r>
      <w:r w:rsidR="009E6BF6" w:rsidRPr="00B338DE">
        <w:rPr>
          <w:rFonts w:ascii="Book Antiqua" w:hAnsi="Book Antiqua" w:cs="Times New Roman"/>
          <w:sz w:val="24"/>
          <w:szCs w:val="24"/>
          <w:lang w:val="en-US"/>
        </w:rPr>
        <w:t xml:space="preserve">the pressure gradients which sustain lymph formation and propulsion </w:t>
      </w:r>
      <w:r w:rsidR="00420F1F" w:rsidRPr="00B338DE">
        <w:rPr>
          <w:rFonts w:ascii="Book Antiqua" w:hAnsi="Book Antiqua" w:cs="Times New Roman"/>
          <w:sz w:val="24"/>
          <w:szCs w:val="24"/>
          <w:lang w:val="en-US"/>
        </w:rPr>
        <w:t xml:space="preserve">is supported by both local tissue </w:t>
      </w:r>
      <w:r w:rsidR="00420F1F" w:rsidRPr="00B338DE">
        <w:rPr>
          <w:rFonts w:ascii="Book Antiqua" w:hAnsi="Book Antiqua" w:cs="Times New Roman"/>
          <w:sz w:val="24"/>
          <w:szCs w:val="24"/>
          <w:lang w:val="en-US"/>
        </w:rPr>
        <w:lastRenderedPageBreak/>
        <w:t>movements such as cardiogenic oscillations, heart activity</w:t>
      </w:r>
      <w:r w:rsidR="006F1D12" w:rsidRPr="00B338DE">
        <w:rPr>
          <w:rFonts w:ascii="Book Antiqua" w:hAnsi="Book Antiqua" w:cs="Times New Roman"/>
          <w:sz w:val="24"/>
          <w:szCs w:val="24"/>
          <w:lang w:val="en-US"/>
        </w:rPr>
        <w:fldChar w:fldCharType="begin"/>
      </w:r>
      <w:r w:rsidR="004B18C9" w:rsidRPr="00B338DE">
        <w:rPr>
          <w:rFonts w:ascii="Book Antiqua" w:hAnsi="Book Antiqua" w:cs="Times New Roman"/>
          <w:sz w:val="24"/>
          <w:szCs w:val="24"/>
          <w:lang w:val="en-US"/>
        </w:rPr>
        <w:instrText xml:space="preserve"> ADDIN EN.CITE &lt;EndNote&gt;&lt;Cite&gt;&lt;Author&gt;Negrini&lt;/Author&gt;&lt;Year&gt;2004&lt;/Year&gt;&lt;RecNum&gt;249&lt;/RecNum&gt;&lt;record&gt;&lt;rec-number&gt;249&lt;/rec-number&gt;&lt;foreign-keys&gt;&lt;key app="EN" db-id="rwerfstapxprpcevea8vzwap5d9ezs50za92"&gt;249&lt;/key&gt;&lt;/foreign-keys&gt;&lt;ref-type name="Journal Article"&gt;17&lt;/ref-type&gt;&lt;contributors&gt;&lt;authors&gt;&lt;author&gt;Negrini, D.&lt;/author&gt;&lt;author&gt;Moriondo, A.&lt;/author&gt;&lt;author&gt;Mukenge, S.&lt;/author&gt;&lt;/authors&gt;&lt;/contributors&gt;&lt;auth-address&gt;Dipartimento di Scienze Biomediche Sperimentali e Cliniche, Universita degli Studi dell&amp;apos;Insubria, Varese, Italy. Daniela.Negrini@uninsubria.it&lt;/auth-address&gt;&lt;titles&gt;&lt;title&gt;Transmural pressure during cardiogenic oscillations in rodent diaphragmatic lymphatic vessels&lt;/title&gt;&lt;secondary-title&gt;Lymphat Res Biol&lt;/secondary-title&gt;&lt;/titles&gt;&lt;periodical&gt;&lt;full-title&gt;Lymphat Res Biol&lt;/full-title&gt;&lt;/periodical&gt;&lt;pages&gt;69-81&lt;/pages&gt;&lt;volume&gt;2&lt;/volume&gt;&lt;number&gt;2&lt;/number&gt;&lt;edition&gt;2004/12/24&lt;/edition&gt;&lt;keywords&gt;&lt;keyword&gt;Animals&lt;/keyword&gt;&lt;keyword&gt;Dextrans&lt;/keyword&gt;&lt;keyword&gt;Diaphragm/*physiology&lt;/keyword&gt;&lt;keyword&gt;Female&lt;/keyword&gt;&lt;keyword&gt;Fluorescent Dyes&lt;/keyword&gt;&lt;keyword&gt;Heart/*physiology&lt;/keyword&gt;&lt;keyword&gt;Lymphatic Vessels/*physiology&lt;/keyword&gt;&lt;keyword&gt;Male&lt;/keyword&gt;&lt;keyword&gt;Rabbits&lt;/keyword&gt;&lt;keyword&gt;Rats&lt;/keyword&gt;&lt;/keywords&gt;&lt;dates&gt;&lt;year&gt;2004&lt;/year&gt;&lt;/dates&gt;&lt;isbn&gt;1539-6851 (Print)&amp;#xD;1539-6851 (Linking)&lt;/isbn&gt;&lt;accession-num&gt;15615488&lt;/accession-num&gt;&lt;urls&gt;&lt;related-urls&gt;&lt;url&gt;http://www.ncbi.nlm.nih.gov/entrez/query.fcgi?cmd=Retrieve&amp;amp;db=PubMed&amp;amp;dopt=Citation&amp;amp;list_uids=15615488&lt;/url&gt;&lt;/related-urls&gt;&lt;/urls&gt;&lt;language&gt;eng&lt;/language&gt;&lt;/record&gt;&lt;/Cite&gt;&lt;/EndNote&gt;</w:instrText>
      </w:r>
      <w:r w:rsidR="006F1D12" w:rsidRPr="00B338DE">
        <w:rPr>
          <w:rFonts w:ascii="Book Antiqua" w:hAnsi="Book Antiqua" w:cs="Times New Roman"/>
          <w:sz w:val="24"/>
          <w:szCs w:val="24"/>
          <w:lang w:val="en-US"/>
        </w:rPr>
        <w:fldChar w:fldCharType="separate"/>
      </w:r>
      <w:r w:rsidR="00185FB5" w:rsidRPr="00B338DE">
        <w:rPr>
          <w:rFonts w:ascii="Book Antiqua" w:hAnsi="Book Antiqua" w:cs="Times New Roman"/>
          <w:sz w:val="24"/>
          <w:szCs w:val="24"/>
          <w:vertAlign w:val="superscript"/>
          <w:lang w:val="en-US"/>
        </w:rPr>
        <w:t>[8]</w:t>
      </w:r>
      <w:r w:rsidR="006F1D12" w:rsidRPr="00B338DE">
        <w:rPr>
          <w:rFonts w:ascii="Book Antiqua" w:hAnsi="Book Antiqua" w:cs="Times New Roman"/>
          <w:sz w:val="24"/>
          <w:szCs w:val="24"/>
          <w:lang w:val="en-US"/>
        </w:rPr>
        <w:fldChar w:fldCharType="end"/>
      </w:r>
      <w:r w:rsidR="000D42BD" w:rsidRPr="00B338DE">
        <w:rPr>
          <w:rFonts w:ascii="Book Antiqua" w:hAnsi="Book Antiqua" w:cs="Times New Roman"/>
          <w:sz w:val="24"/>
          <w:szCs w:val="24"/>
          <w:lang w:val="en-US"/>
        </w:rPr>
        <w:t xml:space="preserve"> </w:t>
      </w:r>
      <w:r w:rsidR="00420F1F" w:rsidRPr="00B338DE">
        <w:rPr>
          <w:rFonts w:ascii="Book Antiqua" w:hAnsi="Book Antiqua" w:cs="Times New Roman"/>
          <w:sz w:val="24"/>
          <w:szCs w:val="24"/>
          <w:lang w:val="en-US"/>
        </w:rPr>
        <w:t>and respiratory muscle contraction</w:t>
      </w:r>
      <w:r w:rsidR="006F1D12" w:rsidRPr="00B338DE">
        <w:rPr>
          <w:rFonts w:ascii="Book Antiqua" w:hAnsi="Book Antiqua" w:cs="Times New Roman"/>
          <w:sz w:val="24"/>
          <w:szCs w:val="24"/>
          <w:lang w:val="en-US"/>
        </w:rPr>
        <w:fldChar w:fldCharType="begin"/>
      </w:r>
      <w:r w:rsidR="004B18C9" w:rsidRPr="00B338DE">
        <w:rPr>
          <w:rFonts w:ascii="Book Antiqua" w:hAnsi="Book Antiqua" w:cs="Times New Roman"/>
          <w:sz w:val="24"/>
          <w:szCs w:val="24"/>
          <w:lang w:val="en-US"/>
        </w:rPr>
        <w:instrText xml:space="preserve"> ADDIN EN.CITE &lt;EndNote&gt;&lt;Cite&gt;&lt;Author&gt;Moriondo&lt;/Author&gt;&lt;Year&gt;2005&lt;/Year&gt;&lt;RecNum&gt;248&lt;/RecNum&gt;&lt;record&gt;&lt;rec-number&gt;248&lt;/rec-number&gt;&lt;foreign-keys&gt;&lt;key app="EN" db-id="rwerfstapxprpcevea8vzwap5d9ezs50za92"&gt;248&lt;/key&gt;&lt;/foreign-keys&gt;&lt;ref-type name="Journal Article"&gt;17&lt;/ref-type&gt;&lt;contributors&gt;&lt;authors&gt;&lt;author&gt;Moriondo, A.&lt;/author&gt;&lt;author&gt;Mukenge, S.&lt;/author&gt;&lt;author&gt;Negrini, D.&lt;/author&gt;&lt;/authors&gt;&lt;/contributors&gt;&lt;auth-address&gt;Dipartimento di Scienze Biomediche Sperimentali e Cliniche, Universita degli Studi dell&amp;apos;Insubria, Via J.H. Dunant 5, 21100 Varese, Italy.&lt;/auth-address&gt;&lt;titles&gt;&lt;title&gt;Transmural pressure in rat initial subpleural lymphatics during spontaneous or mechanical ventilation&lt;/title&gt;&lt;secondary-title&gt;Am J Physiol Heart Circ Physiol&lt;/secondary-title&gt;&lt;/titles&gt;&lt;periodical&gt;&lt;full-title&gt;Am J Physiol Heart Circ Physiol&lt;/full-title&gt;&lt;/periodical&gt;&lt;pages&gt;H263-9&lt;/pages&gt;&lt;volume&gt;289&lt;/volume&gt;&lt;number&gt;1&lt;/number&gt;&lt;edition&gt;2005/04/19&lt;/edition&gt;&lt;keywords&gt;&lt;keyword&gt;Animals&lt;/keyword&gt;&lt;keyword&gt;Heart/physiology&lt;/keyword&gt;&lt;keyword&gt;Lymphatic System/*physiology&lt;/keyword&gt;&lt;keyword&gt;Male&lt;/keyword&gt;&lt;keyword&gt;Oscillometry&lt;/keyword&gt;&lt;keyword&gt;*Pleura&lt;/keyword&gt;&lt;keyword&gt;Rats&lt;/keyword&gt;&lt;keyword&gt;*Respiration&lt;/keyword&gt;&lt;keyword&gt;*Respiration, Artificial&lt;/keyword&gt;&lt;keyword&gt;Stress, Mechanical&lt;/keyword&gt;&lt;/keywords&gt;&lt;dates&gt;&lt;year&gt;2005&lt;/year&gt;&lt;pub-dates&gt;&lt;date&gt;Jul&lt;/date&gt;&lt;/pub-dates&gt;&lt;/dates&gt;&lt;isbn&gt;0363-6135 (Print)&amp;#xD;0363-6135 (Linking)&lt;/isbn&gt;&lt;accession-num&gt;15833809&lt;/accession-num&gt;&lt;urls&gt;&lt;related-urls&gt;&lt;url&gt;http://www.ncbi.nlm.nih.gov/entrez/query.fcgi?cmd=Retrieve&amp;amp;db=PubMed&amp;amp;dopt=Citation&amp;amp;list_uids=15833809&lt;/url&gt;&lt;/related-urls&gt;&lt;/urls&gt;&lt;electronic-resource-num&gt;00060.2005 [pii]&amp;#xD;10.1152/ajpheart.00060.2005&lt;/electronic-resource-num&gt;&lt;language&gt;eng&lt;/language&gt;&lt;/record&gt;&lt;/Cite&gt;&lt;/EndNote&gt;</w:instrText>
      </w:r>
      <w:r w:rsidR="006F1D12" w:rsidRPr="00B338DE">
        <w:rPr>
          <w:rFonts w:ascii="Book Antiqua" w:hAnsi="Book Antiqua" w:cs="Times New Roman"/>
          <w:sz w:val="24"/>
          <w:szCs w:val="24"/>
          <w:lang w:val="en-US"/>
        </w:rPr>
        <w:fldChar w:fldCharType="separate"/>
      </w:r>
      <w:r w:rsidR="00185FB5" w:rsidRPr="00B338DE">
        <w:rPr>
          <w:rFonts w:ascii="Book Antiqua" w:hAnsi="Book Antiqua" w:cs="Times New Roman"/>
          <w:sz w:val="24"/>
          <w:szCs w:val="24"/>
          <w:vertAlign w:val="superscript"/>
          <w:lang w:val="en-US"/>
        </w:rPr>
        <w:t>[9]</w:t>
      </w:r>
      <w:r w:rsidR="006F1D12" w:rsidRPr="00B338DE">
        <w:rPr>
          <w:rFonts w:ascii="Book Antiqua" w:hAnsi="Book Antiqua" w:cs="Times New Roman"/>
          <w:sz w:val="24"/>
          <w:szCs w:val="24"/>
          <w:lang w:val="en-US"/>
        </w:rPr>
        <w:fldChar w:fldCharType="end"/>
      </w:r>
      <w:r w:rsidR="00420F1F" w:rsidRPr="00B338DE">
        <w:rPr>
          <w:rFonts w:ascii="Book Antiqua" w:hAnsi="Book Antiqua" w:cs="Times New Roman"/>
          <w:sz w:val="24"/>
          <w:szCs w:val="24"/>
          <w:lang w:val="en-US"/>
        </w:rPr>
        <w:t>, as well as by the action of synchronous contraction of the smooth muscle wall of the collecting lymphatic vessels</w:t>
      </w:r>
      <w:r w:rsidR="00B338DE">
        <w:rPr>
          <w:rFonts w:ascii="Book Antiqua" w:hAnsi="Book Antiqua" w:cs="Times New Roman"/>
          <w:sz w:val="24"/>
          <w:szCs w:val="24"/>
          <w:lang w:val="en-US"/>
        </w:rPr>
        <w:t xml:space="preserve"> </w:t>
      </w:r>
      <w:r w:rsidR="006F1D12" w:rsidRPr="00B338DE">
        <w:rPr>
          <w:rFonts w:ascii="Book Antiqua" w:hAnsi="Book Antiqua" w:cs="Times New Roman"/>
          <w:sz w:val="24"/>
          <w:szCs w:val="24"/>
          <w:lang w:val="en-US"/>
        </w:rPr>
        <w:fldChar w:fldCharType="begin"/>
      </w:r>
      <w:r w:rsidR="004B18C9" w:rsidRPr="00B338DE">
        <w:rPr>
          <w:rFonts w:ascii="Book Antiqua" w:hAnsi="Book Antiqua" w:cs="Times New Roman"/>
          <w:sz w:val="24"/>
          <w:szCs w:val="24"/>
          <w:lang w:val="en-US"/>
        </w:rPr>
        <w:instrText xml:space="preserve"> ADDIN EN.CITE &lt;EndNote&gt;&lt;Cite&gt;&lt;Author&gt;Aukland&lt;/Author&gt;&lt;Year&gt;1993&lt;/Year&gt;&lt;RecNum&gt;250&lt;/RecNum&gt;&lt;record&gt;&lt;rec-number&gt;250&lt;/rec-number&gt;&lt;foreign-keys&gt;&lt;key app="EN" db-id="rwerfstapxprpcevea8vzwap5d9ezs50za92"&gt;250&lt;/key&gt;&lt;/foreign-keys&gt;&lt;ref-type name="Journal Article"&gt;17&lt;/ref-type&gt;&lt;contributors&gt;&lt;authors&gt;&lt;author&gt;Aukland, K.&lt;/author&gt;&lt;author&gt;Reed, R. K.&lt;/author&gt;&lt;/authors&gt;&lt;/contributors&gt;&lt;auth-address&gt;Department of Physiology, University of Bergen, Norway.&lt;/auth-address&gt;&lt;titles&gt;&lt;title&gt;Interstitial-lymphatic mechanisms in the control of extracellular fluid volume&lt;/title&gt;&lt;secondary-title&gt;Physiol Rev&lt;/secondary-title&gt;&lt;/titles&gt;&lt;periodical&gt;&lt;full-title&gt;Physiol Rev&lt;/full-title&gt;&lt;/periodical&gt;&lt;pages&gt;1-78&lt;/pages&gt;&lt;volume&gt;73&lt;/volume&gt;&lt;number&gt;1&lt;/number&gt;&lt;edition&gt;1993/01/01&lt;/edition&gt;&lt;keywords&gt;&lt;keyword&gt;Animals&lt;/keyword&gt;&lt;keyword&gt;Biological Transport&lt;/keyword&gt;&lt;keyword&gt;Capillaries/physiology&lt;/keyword&gt;&lt;keyword&gt;Extracellular Space/*physiology&lt;/keyword&gt;&lt;keyword&gt;Humans&lt;/keyword&gt;&lt;keyword&gt;Hydrostatic Pressure&lt;/keyword&gt;&lt;keyword&gt;Lymphatic System/*physiology&lt;/keyword&gt;&lt;keyword&gt;Osmotic Pressure&lt;/keyword&gt;&lt;keyword&gt;Proteins/metabolism&lt;/keyword&gt;&lt;/keywords&gt;&lt;dates&gt;&lt;year&gt;1993&lt;/year&gt;&lt;pub-dates&gt;&lt;date&gt;Jan&lt;/date&gt;&lt;/pub-dates&gt;&lt;/dates&gt;&lt;isbn&gt;0031-9333 (Print)&amp;#xD;0031-9333 (Linking)&lt;/isbn&gt;&lt;accession-num&gt;8419962&lt;/accession-num&gt;&lt;urls&gt;&lt;related-urls&gt;&lt;url&gt;http://www.ncbi.nlm.nih.gov/entrez/query.fcgi?cmd=Retrieve&amp;amp;db=PubMed&amp;amp;dopt=Citation&amp;amp;list_uids=8419962&lt;/url&gt;&lt;/related-urls&gt;&lt;/urls&gt;&lt;language&gt;eng&lt;/language&gt;&lt;/record&gt;&lt;/Cite&gt;&lt;/EndNote&gt;</w:instrText>
      </w:r>
      <w:r w:rsidR="006F1D12" w:rsidRPr="00B338DE">
        <w:rPr>
          <w:rFonts w:ascii="Book Antiqua" w:hAnsi="Book Antiqua" w:cs="Times New Roman"/>
          <w:sz w:val="24"/>
          <w:szCs w:val="24"/>
          <w:lang w:val="en-US"/>
        </w:rPr>
        <w:fldChar w:fldCharType="separate"/>
      </w:r>
      <w:r w:rsidR="00185FB5" w:rsidRPr="00B338DE">
        <w:rPr>
          <w:rFonts w:ascii="Book Antiqua" w:hAnsi="Book Antiqua" w:cs="Times New Roman"/>
          <w:sz w:val="24"/>
          <w:szCs w:val="24"/>
          <w:vertAlign w:val="superscript"/>
          <w:lang w:val="en-US"/>
        </w:rPr>
        <w:t>[1]</w:t>
      </w:r>
      <w:r w:rsidR="006F1D12" w:rsidRPr="00B338DE">
        <w:rPr>
          <w:rFonts w:ascii="Book Antiqua" w:hAnsi="Book Antiqua" w:cs="Times New Roman"/>
          <w:sz w:val="24"/>
          <w:szCs w:val="24"/>
          <w:lang w:val="en-US"/>
        </w:rPr>
        <w:fldChar w:fldCharType="end"/>
      </w:r>
      <w:r w:rsidR="00420F1F" w:rsidRPr="00B338DE">
        <w:rPr>
          <w:rFonts w:ascii="Book Antiqua" w:hAnsi="Book Antiqua" w:cs="Times New Roman"/>
          <w:sz w:val="24"/>
          <w:szCs w:val="24"/>
          <w:lang w:val="en-US"/>
        </w:rPr>
        <w:t xml:space="preserve">. </w:t>
      </w:r>
      <w:r w:rsidR="00A63DC9" w:rsidRPr="00B338DE">
        <w:rPr>
          <w:rFonts w:ascii="Book Antiqua" w:hAnsi="Book Antiqua" w:cs="Times New Roman"/>
          <w:sz w:val="24"/>
          <w:szCs w:val="24"/>
          <w:lang w:val="en-US"/>
        </w:rPr>
        <w:t>Through these mechanisms, l</w:t>
      </w:r>
      <w:r w:rsidR="00352D32" w:rsidRPr="00B338DE">
        <w:rPr>
          <w:rFonts w:ascii="Book Antiqua" w:hAnsi="Book Antiqua"/>
          <w:sz w:val="24"/>
          <w:szCs w:val="24"/>
          <w:lang w:val="en-GB"/>
        </w:rPr>
        <w:t xml:space="preserve">ymph flow may </w:t>
      </w:r>
      <w:r w:rsidR="00B26A89" w:rsidRPr="00B338DE">
        <w:rPr>
          <w:rFonts w:ascii="Book Antiqua" w:hAnsi="Book Antiqua"/>
          <w:sz w:val="24"/>
          <w:szCs w:val="24"/>
          <w:lang w:val="en-GB"/>
        </w:rPr>
        <w:t>increase</w:t>
      </w:r>
      <w:r w:rsidR="00C94461" w:rsidRPr="00B338DE">
        <w:rPr>
          <w:rFonts w:ascii="Book Antiqua" w:hAnsi="Book Antiqua"/>
          <w:sz w:val="24"/>
          <w:szCs w:val="24"/>
          <w:lang w:val="en-GB"/>
        </w:rPr>
        <w:t xml:space="preserve"> up to 20-30 folds</w:t>
      </w:r>
      <w:r w:rsidR="00A63DC9" w:rsidRPr="00B338DE">
        <w:rPr>
          <w:rFonts w:ascii="Book Antiqua" w:hAnsi="Book Antiqua"/>
          <w:sz w:val="24"/>
          <w:szCs w:val="24"/>
          <w:lang w:val="en-GB"/>
        </w:rPr>
        <w:t xml:space="preserve"> its physiological value, to counteract an increased</w:t>
      </w:r>
      <w:r w:rsidR="00E247B0" w:rsidRPr="00B338DE">
        <w:rPr>
          <w:rFonts w:ascii="Book Antiqua" w:hAnsi="Book Antiqua"/>
          <w:sz w:val="24"/>
          <w:szCs w:val="24"/>
          <w:lang w:val="en-GB"/>
        </w:rPr>
        <w:t xml:space="preserve"> </w:t>
      </w:r>
      <w:r w:rsidR="000422AF" w:rsidRPr="00B338DE">
        <w:rPr>
          <w:rFonts w:ascii="Book Antiqua" w:hAnsi="Book Antiqua"/>
          <w:sz w:val="24"/>
          <w:szCs w:val="24"/>
          <w:lang w:val="en-GB"/>
        </w:rPr>
        <w:t>interstitial fluid volume</w:t>
      </w:r>
      <w:r w:rsidR="00A63DC9" w:rsidRPr="00B338DE">
        <w:rPr>
          <w:rFonts w:ascii="Book Antiqua" w:hAnsi="Book Antiqua"/>
          <w:sz w:val="24"/>
          <w:szCs w:val="24"/>
          <w:lang w:val="en-GB"/>
        </w:rPr>
        <w:t xml:space="preserve"> </w:t>
      </w:r>
      <w:r w:rsidR="005B4C24" w:rsidRPr="00B338DE">
        <w:rPr>
          <w:rFonts w:ascii="Book Antiqua" w:hAnsi="Book Antiqua"/>
          <w:sz w:val="24"/>
          <w:szCs w:val="24"/>
          <w:lang w:val="en-GB"/>
        </w:rPr>
        <w:t xml:space="preserve">depending, </w:t>
      </w:r>
      <w:r w:rsidR="00E247B0" w:rsidRPr="00B338DE">
        <w:rPr>
          <w:rFonts w:ascii="Book Antiqua" w:hAnsi="Book Antiqua"/>
          <w:sz w:val="24"/>
          <w:szCs w:val="24"/>
          <w:lang w:val="en-GB"/>
        </w:rPr>
        <w:t xml:space="preserve">for example </w:t>
      </w:r>
      <w:r w:rsidR="005B4C24" w:rsidRPr="00B338DE">
        <w:rPr>
          <w:rFonts w:ascii="Book Antiqua" w:hAnsi="Book Antiqua"/>
          <w:sz w:val="24"/>
          <w:szCs w:val="24"/>
          <w:lang w:val="en-GB"/>
        </w:rPr>
        <w:t xml:space="preserve">upon </w:t>
      </w:r>
      <w:r w:rsidR="00E247B0" w:rsidRPr="00B338DE">
        <w:rPr>
          <w:rFonts w:ascii="Book Antiqua" w:hAnsi="Book Antiqua"/>
          <w:sz w:val="24"/>
          <w:szCs w:val="24"/>
          <w:lang w:val="en-GB"/>
        </w:rPr>
        <w:t xml:space="preserve">an </w:t>
      </w:r>
      <w:r w:rsidR="000422AF" w:rsidRPr="00B338DE">
        <w:rPr>
          <w:rFonts w:ascii="Book Antiqua" w:hAnsi="Book Antiqua"/>
          <w:sz w:val="24"/>
          <w:szCs w:val="24"/>
          <w:lang w:val="en-GB"/>
        </w:rPr>
        <w:t>increased fluid filtration across the blood microvasculature</w:t>
      </w:r>
      <w:r w:rsidR="00025026" w:rsidRPr="00B338DE">
        <w:rPr>
          <w:rFonts w:ascii="Book Antiqua" w:hAnsi="Book Antiqua"/>
          <w:sz w:val="24"/>
          <w:szCs w:val="24"/>
          <w:lang w:val="en-GB"/>
        </w:rPr>
        <w:t xml:space="preserve"> wall</w:t>
      </w:r>
      <w:r w:rsidR="000422AF" w:rsidRPr="00B338DE">
        <w:rPr>
          <w:rFonts w:ascii="Book Antiqua" w:hAnsi="Book Antiqua"/>
          <w:sz w:val="24"/>
          <w:szCs w:val="24"/>
          <w:lang w:val="en-GB"/>
        </w:rPr>
        <w:t xml:space="preserve">. </w:t>
      </w:r>
      <w:r w:rsidR="0083743C" w:rsidRPr="00B338DE">
        <w:rPr>
          <w:rFonts w:ascii="Book Antiqua" w:hAnsi="Book Antiqua"/>
          <w:sz w:val="24"/>
          <w:szCs w:val="24"/>
          <w:lang w:val="en-GB"/>
        </w:rPr>
        <w:t>Such a modulation allows an efficient control of tissue fluid volume only until attainment of a</w:t>
      </w:r>
      <w:r w:rsidR="00B338DE">
        <w:rPr>
          <w:rFonts w:ascii="Book Antiqua" w:hAnsi="Book Antiqua"/>
          <w:sz w:val="24"/>
          <w:szCs w:val="24"/>
          <w:lang w:val="en-GB"/>
        </w:rPr>
        <w:t xml:space="preserve"> </w:t>
      </w:r>
      <w:r w:rsidR="0083743C" w:rsidRPr="00B338DE">
        <w:rPr>
          <w:rFonts w:ascii="Book Antiqua" w:hAnsi="Book Antiqua" w:cs="Times New Roman"/>
          <w:sz w:val="24"/>
          <w:szCs w:val="24"/>
          <w:lang w:val="en-US"/>
        </w:rPr>
        <w:t>saturation threshold, beyond which the filtration rate through the wall of blood capillaries overwhelms the maximal flow capability of the normally performing lymphatic network, leading to a progressive development of tissue edema. Expansion of tissue fluid is instead</w:t>
      </w:r>
      <w:r w:rsidR="000429B3" w:rsidRPr="00B338DE">
        <w:rPr>
          <w:rFonts w:ascii="Book Antiqua" w:hAnsi="Book Antiqua" w:cs="Times New Roman"/>
          <w:sz w:val="24"/>
          <w:szCs w:val="24"/>
          <w:lang w:val="en-US"/>
        </w:rPr>
        <w:t xml:space="preserve"> defined lymphedema when it </w:t>
      </w:r>
      <w:r w:rsidR="00CD0461" w:rsidRPr="00B338DE">
        <w:rPr>
          <w:rFonts w:ascii="Book Antiqua" w:hAnsi="Book Antiqua" w:cs="Times New Roman"/>
          <w:sz w:val="24"/>
          <w:szCs w:val="24"/>
          <w:lang w:val="en-US"/>
        </w:rPr>
        <w:t xml:space="preserve">depends not </w:t>
      </w:r>
      <w:r w:rsidR="00025026" w:rsidRPr="00B338DE">
        <w:rPr>
          <w:rFonts w:ascii="Book Antiqua" w:hAnsi="Book Antiqua" w:cs="Times New Roman"/>
          <w:sz w:val="24"/>
          <w:szCs w:val="24"/>
          <w:lang w:val="en-US"/>
        </w:rPr>
        <w:t xml:space="preserve">only </w:t>
      </w:r>
      <w:r w:rsidR="00CD0461" w:rsidRPr="00B338DE">
        <w:rPr>
          <w:rFonts w:ascii="Book Antiqua" w:hAnsi="Book Antiqua" w:cs="Times New Roman"/>
          <w:sz w:val="24"/>
          <w:szCs w:val="24"/>
          <w:lang w:val="en-US"/>
        </w:rPr>
        <w:t>from an increased capillary filtration rate but rather to an</w:t>
      </w:r>
      <w:r w:rsidR="00FC6377" w:rsidRPr="00B338DE">
        <w:rPr>
          <w:rFonts w:ascii="Book Antiqua" w:hAnsi="Book Antiqua" w:cs="Times New Roman"/>
          <w:sz w:val="24"/>
          <w:szCs w:val="24"/>
          <w:lang w:val="en-US"/>
        </w:rPr>
        <w:t xml:space="preserve"> </w:t>
      </w:r>
      <w:r w:rsidR="006D0E5C" w:rsidRPr="00B338DE">
        <w:rPr>
          <w:rFonts w:ascii="Book Antiqua" w:hAnsi="Book Antiqua" w:cs="Times New Roman"/>
          <w:sz w:val="24"/>
          <w:szCs w:val="24"/>
          <w:lang w:val="en-US"/>
        </w:rPr>
        <w:t>absent or greatly impaired lymphatic drainage</w:t>
      </w:r>
      <w:r w:rsidR="000429B3" w:rsidRPr="00B338DE">
        <w:rPr>
          <w:rFonts w:ascii="Book Antiqua" w:hAnsi="Book Antiqua" w:cs="Times New Roman"/>
          <w:sz w:val="24"/>
          <w:szCs w:val="24"/>
          <w:lang w:val="en-US"/>
        </w:rPr>
        <w:t xml:space="preserve">. </w:t>
      </w:r>
      <w:r w:rsidR="000422AF" w:rsidRPr="00B338DE">
        <w:rPr>
          <w:rFonts w:ascii="Book Antiqua" w:hAnsi="Book Antiqua" w:cs="Times New Roman"/>
          <w:sz w:val="24"/>
          <w:szCs w:val="24"/>
          <w:lang w:val="en-US"/>
        </w:rPr>
        <w:t xml:space="preserve">Depending on the underlying cause </w:t>
      </w:r>
      <w:r w:rsidR="006D0E5C" w:rsidRPr="00B338DE">
        <w:rPr>
          <w:rFonts w:ascii="Book Antiqua" w:hAnsi="Book Antiqua" w:cs="Times New Roman"/>
          <w:sz w:val="24"/>
          <w:szCs w:val="24"/>
          <w:lang w:val="en-US"/>
        </w:rPr>
        <w:t>lymphedema</w:t>
      </w:r>
      <w:r w:rsidR="000422AF" w:rsidRPr="00B338DE">
        <w:rPr>
          <w:rFonts w:ascii="Book Antiqua" w:hAnsi="Book Antiqua" w:cs="Times New Roman"/>
          <w:sz w:val="24"/>
          <w:szCs w:val="24"/>
          <w:lang w:val="en-US"/>
        </w:rPr>
        <w:t xml:space="preserve"> can </w:t>
      </w:r>
      <w:r w:rsidR="006D0E5C" w:rsidRPr="00B338DE">
        <w:rPr>
          <w:rFonts w:ascii="Book Antiqua" w:hAnsi="Book Antiqua" w:cs="Times New Roman"/>
          <w:sz w:val="24"/>
          <w:szCs w:val="24"/>
          <w:lang w:val="en-US"/>
        </w:rPr>
        <w:t xml:space="preserve">be </w:t>
      </w:r>
      <w:r w:rsidR="000422AF" w:rsidRPr="00B338DE">
        <w:rPr>
          <w:rFonts w:ascii="Book Antiqua" w:hAnsi="Book Antiqua" w:cs="Times New Roman"/>
          <w:sz w:val="24"/>
          <w:szCs w:val="24"/>
          <w:lang w:val="en-US"/>
        </w:rPr>
        <w:t>distinguish</w:t>
      </w:r>
      <w:r w:rsidR="006D0E5C" w:rsidRPr="00B338DE">
        <w:rPr>
          <w:rFonts w:ascii="Book Antiqua" w:hAnsi="Book Antiqua" w:cs="Times New Roman"/>
          <w:sz w:val="24"/>
          <w:szCs w:val="24"/>
          <w:lang w:val="en-US"/>
        </w:rPr>
        <w:t>ed in</w:t>
      </w:r>
      <w:r w:rsidR="000422AF" w:rsidRPr="00B338DE">
        <w:rPr>
          <w:rFonts w:ascii="Book Antiqua" w:hAnsi="Book Antiqua" w:cs="Times New Roman"/>
          <w:sz w:val="24"/>
          <w:szCs w:val="24"/>
          <w:lang w:val="en-US"/>
        </w:rPr>
        <w:t>:</w:t>
      </w:r>
      <w:r w:rsidR="006D0E5C" w:rsidRPr="00B338DE">
        <w:rPr>
          <w:rFonts w:ascii="Book Antiqua" w:hAnsi="Book Antiqua" w:cs="Times New Roman"/>
          <w:sz w:val="24"/>
          <w:szCs w:val="24"/>
          <w:lang w:val="en-US"/>
        </w:rPr>
        <w:t xml:space="preserve"> </w:t>
      </w:r>
      <w:r w:rsidR="001963E4">
        <w:rPr>
          <w:rFonts w:ascii="Book Antiqua" w:hAnsi="Book Antiqua" w:cs="Times New Roman" w:hint="eastAsia"/>
          <w:sz w:val="24"/>
          <w:szCs w:val="24"/>
          <w:lang w:val="en-US" w:eastAsia="zh-CN"/>
        </w:rPr>
        <w:t>(1</w:t>
      </w:r>
      <w:r w:rsidR="006D0E5C" w:rsidRPr="00B338DE">
        <w:rPr>
          <w:rFonts w:ascii="Book Antiqua" w:hAnsi="Book Antiqua" w:cs="Times New Roman"/>
          <w:sz w:val="24"/>
          <w:szCs w:val="24"/>
          <w:lang w:val="en-US"/>
        </w:rPr>
        <w:t>) p</w:t>
      </w:r>
      <w:r w:rsidR="000422AF" w:rsidRPr="00B338DE">
        <w:rPr>
          <w:rFonts w:ascii="Book Antiqua" w:hAnsi="Book Antiqua" w:cs="Times New Roman"/>
          <w:sz w:val="24"/>
          <w:szCs w:val="24"/>
          <w:lang w:val="en-US"/>
        </w:rPr>
        <w:t>rimary lymphedema</w:t>
      </w:r>
      <w:r w:rsidR="006D0E5C" w:rsidRPr="00B338DE">
        <w:rPr>
          <w:rFonts w:ascii="Book Antiqua" w:hAnsi="Book Antiqua" w:cs="Times New Roman"/>
          <w:sz w:val="24"/>
          <w:szCs w:val="24"/>
          <w:lang w:val="en-US"/>
        </w:rPr>
        <w:t xml:space="preserve">, caused by absence or deficient </w:t>
      </w:r>
      <w:r w:rsidR="000422AF" w:rsidRPr="00B338DE">
        <w:rPr>
          <w:rFonts w:ascii="Book Antiqua" w:hAnsi="Book Antiqua" w:cs="Times New Roman"/>
          <w:sz w:val="24"/>
          <w:szCs w:val="24"/>
          <w:lang w:val="en-US"/>
        </w:rPr>
        <w:t xml:space="preserve">development of the lymphatic </w:t>
      </w:r>
      <w:r w:rsidR="0095524F" w:rsidRPr="00B338DE">
        <w:rPr>
          <w:rFonts w:ascii="Book Antiqua" w:hAnsi="Book Antiqua" w:cs="Times New Roman"/>
          <w:sz w:val="24"/>
          <w:szCs w:val="24"/>
          <w:lang w:val="en-US"/>
        </w:rPr>
        <w:t>vasculature and</w:t>
      </w:r>
      <w:r w:rsidR="00F75CDE" w:rsidRPr="00B338DE">
        <w:rPr>
          <w:rFonts w:ascii="Book Antiqua" w:hAnsi="Book Antiqua" w:cs="Times New Roman"/>
          <w:sz w:val="24"/>
          <w:szCs w:val="24"/>
          <w:lang w:val="en-US"/>
        </w:rPr>
        <w:t>/or</w:t>
      </w:r>
      <w:r w:rsidR="0095524F" w:rsidRPr="00B338DE">
        <w:rPr>
          <w:rFonts w:ascii="Book Antiqua" w:hAnsi="Book Antiqua" w:cs="Times New Roman"/>
          <w:sz w:val="24"/>
          <w:szCs w:val="24"/>
          <w:lang w:val="en-US"/>
        </w:rPr>
        <w:t xml:space="preserve"> lymph nodes. In its more severe forms, the primary lymphedema appears at birth (congenital</w:t>
      </w:r>
      <w:r w:rsidR="000422AF" w:rsidRPr="00B338DE">
        <w:rPr>
          <w:rFonts w:ascii="Book Antiqua" w:hAnsi="Book Antiqua" w:cs="Times New Roman"/>
          <w:sz w:val="24"/>
          <w:szCs w:val="24"/>
          <w:lang w:val="en-US"/>
        </w:rPr>
        <w:t xml:space="preserve"> primary lymphedema), </w:t>
      </w:r>
      <w:r w:rsidR="00D40E45" w:rsidRPr="00B338DE">
        <w:rPr>
          <w:rFonts w:ascii="Book Antiqua" w:hAnsi="Book Antiqua" w:cs="Times New Roman"/>
          <w:sz w:val="24"/>
          <w:szCs w:val="24"/>
          <w:lang w:val="en-US"/>
        </w:rPr>
        <w:t xml:space="preserve">and is accompanied by functional </w:t>
      </w:r>
      <w:r w:rsidR="000422AF" w:rsidRPr="00B338DE">
        <w:rPr>
          <w:rFonts w:ascii="Book Antiqua" w:hAnsi="Book Antiqua" w:cs="Times New Roman"/>
          <w:sz w:val="24"/>
          <w:szCs w:val="24"/>
          <w:lang w:val="en-US"/>
        </w:rPr>
        <w:t xml:space="preserve">impairment of most organs, peritoneal and pleural effusions, pulmonary edema, </w:t>
      </w:r>
      <w:r w:rsidR="000422AF" w:rsidRPr="001963E4">
        <w:rPr>
          <w:rFonts w:ascii="Book Antiqua" w:hAnsi="Book Antiqua" w:cs="Times New Roman"/>
          <w:i/>
          <w:sz w:val="24"/>
          <w:szCs w:val="24"/>
          <w:lang w:val="en-US"/>
        </w:rPr>
        <w:t>etc</w:t>
      </w:r>
      <w:r w:rsidR="000422AF" w:rsidRPr="00B338DE">
        <w:rPr>
          <w:rFonts w:ascii="Book Antiqua" w:hAnsi="Book Antiqua" w:cs="Times New Roman"/>
          <w:sz w:val="24"/>
          <w:szCs w:val="24"/>
          <w:lang w:val="en-US"/>
        </w:rPr>
        <w:t xml:space="preserve">. </w:t>
      </w:r>
      <w:r w:rsidR="00E80447" w:rsidRPr="00B338DE">
        <w:rPr>
          <w:rFonts w:ascii="Book Antiqua" w:hAnsi="Book Antiqua" w:cs="Times New Roman"/>
          <w:sz w:val="24"/>
          <w:szCs w:val="24"/>
          <w:lang w:val="en-US"/>
        </w:rPr>
        <w:t xml:space="preserve">Congenital </w:t>
      </w:r>
      <w:r w:rsidR="00AB09E7" w:rsidRPr="00B338DE">
        <w:rPr>
          <w:rFonts w:ascii="Book Antiqua" w:hAnsi="Book Antiqua" w:cs="Times New Roman"/>
          <w:sz w:val="24"/>
          <w:szCs w:val="24"/>
          <w:lang w:val="en-US"/>
        </w:rPr>
        <w:t xml:space="preserve">lymphedema </w:t>
      </w:r>
      <w:r w:rsidR="00AB09E7" w:rsidRPr="00B338DE">
        <w:rPr>
          <w:rFonts w:ascii="Book Antiqua" w:hAnsi="Book Antiqua" w:cs="Times New Roman"/>
          <w:sz w:val="24"/>
          <w:szCs w:val="24"/>
          <w:lang w:val="en-GB"/>
        </w:rPr>
        <w:t xml:space="preserve">is likely due to genetic faults or abnormalities in the formation of </w:t>
      </w:r>
      <w:r w:rsidR="00AB09E7" w:rsidRPr="00B338DE">
        <w:rPr>
          <w:rFonts w:ascii="Book Antiqua" w:hAnsi="Book Antiqua" w:cs="Times New Roman"/>
          <w:sz w:val="24"/>
          <w:szCs w:val="24"/>
          <w:lang w:val="en-US"/>
        </w:rPr>
        <w:t>lymph nodes and/or lymphatic vessels due to the</w:t>
      </w:r>
      <w:r w:rsidR="00B338DE">
        <w:rPr>
          <w:rFonts w:ascii="Book Antiqua" w:hAnsi="Book Antiqua" w:cs="Times New Roman"/>
          <w:sz w:val="24"/>
          <w:szCs w:val="24"/>
          <w:lang w:val="en-US"/>
        </w:rPr>
        <w:t xml:space="preserve"> </w:t>
      </w:r>
      <w:r w:rsidR="00AB09E7" w:rsidRPr="00B338DE">
        <w:rPr>
          <w:rFonts w:ascii="Book Antiqua" w:hAnsi="Book Antiqua" w:cs="Times New Roman"/>
          <w:sz w:val="24"/>
          <w:szCs w:val="24"/>
          <w:lang w:val="en-US"/>
        </w:rPr>
        <w:t>tirosin-kinasis deffect</w:t>
      </w:r>
      <w:r w:rsidR="00B338DE">
        <w:rPr>
          <w:rFonts w:ascii="Book Antiqua" w:hAnsi="Book Antiqua" w:cs="Times New Roman"/>
          <w:sz w:val="24"/>
          <w:szCs w:val="24"/>
          <w:lang w:val="en-US"/>
        </w:rPr>
        <w:t xml:space="preserve"> </w:t>
      </w:r>
      <w:r w:rsidR="00AB09E7" w:rsidRPr="00B338DE">
        <w:rPr>
          <w:rFonts w:ascii="Book Antiqua" w:hAnsi="Book Antiqua" w:cs="Times New Roman"/>
          <w:sz w:val="24"/>
          <w:szCs w:val="24"/>
          <w:lang w:val="en-US"/>
        </w:rPr>
        <w:t>of the VEGFR-3 (the lymphangiogenic growth factor vascular endothelial growth factor)- gene or of the FOXC-2 (fork</w:t>
      </w:r>
      <w:r w:rsidR="002C6478" w:rsidRPr="00B338DE">
        <w:rPr>
          <w:rFonts w:ascii="Book Antiqua" w:hAnsi="Book Antiqua" w:cs="Times New Roman"/>
          <w:sz w:val="24"/>
          <w:szCs w:val="24"/>
          <w:lang w:val="en-US"/>
        </w:rPr>
        <w:t xml:space="preserve"> </w:t>
      </w:r>
      <w:r w:rsidR="00AB09E7" w:rsidRPr="00B338DE">
        <w:rPr>
          <w:rFonts w:ascii="Book Antiqua" w:hAnsi="Book Antiqua" w:cs="Times New Roman"/>
          <w:sz w:val="24"/>
          <w:szCs w:val="24"/>
          <w:lang w:val="en-US"/>
        </w:rPr>
        <w:t>head transcription factor for the formation of collecting vessels) gene, both involved in the development and control of lymphangiogenesis</w:t>
      </w:r>
      <w:r w:rsidR="00DA5C14" w:rsidRPr="00B338DE">
        <w:rPr>
          <w:rFonts w:ascii="Book Antiqua" w:hAnsi="Book Antiqua" w:cs="Times New Roman"/>
          <w:sz w:val="24"/>
          <w:szCs w:val="24"/>
          <w:lang w:val="en-US"/>
        </w:rPr>
        <w:t xml:space="preserve">. </w:t>
      </w:r>
      <w:r w:rsidR="009205F9" w:rsidRPr="00B338DE">
        <w:rPr>
          <w:rFonts w:ascii="Book Antiqua" w:hAnsi="Book Antiqua" w:cs="Times New Roman"/>
          <w:sz w:val="24"/>
          <w:szCs w:val="24"/>
          <w:lang w:val="en-US"/>
        </w:rPr>
        <w:t>The primary idiopathic lymphedema occurs instead in adolescence or within the 35</w:t>
      </w:r>
      <w:r w:rsidR="009205F9" w:rsidRPr="00B338DE">
        <w:rPr>
          <w:rFonts w:ascii="Book Antiqua" w:hAnsi="Book Antiqua" w:cs="Times New Roman"/>
          <w:sz w:val="24"/>
          <w:szCs w:val="24"/>
          <w:vertAlign w:val="superscript"/>
          <w:lang w:val="en-US"/>
        </w:rPr>
        <w:t>th</w:t>
      </w:r>
      <w:r w:rsidR="009205F9" w:rsidRPr="00B338DE">
        <w:rPr>
          <w:rFonts w:ascii="Book Antiqua" w:hAnsi="Book Antiqua" w:cs="Times New Roman"/>
          <w:sz w:val="24"/>
          <w:szCs w:val="24"/>
          <w:lang w:val="en-US"/>
        </w:rPr>
        <w:t xml:space="preserve"> year of age and typically affects the upper and lower limbs and/or the external genitalia</w:t>
      </w:r>
      <w:r w:rsidR="006F1D12" w:rsidRPr="00B338DE">
        <w:rPr>
          <w:rFonts w:ascii="Book Antiqua" w:hAnsi="Book Antiqua" w:cs="Times New Roman"/>
          <w:sz w:val="24"/>
          <w:szCs w:val="24"/>
          <w:lang w:val="en-US"/>
        </w:rPr>
        <w:fldChar w:fldCharType="begin"/>
      </w:r>
      <w:r w:rsidR="004B18C9" w:rsidRPr="00B338DE">
        <w:rPr>
          <w:rFonts w:ascii="Book Antiqua" w:hAnsi="Book Antiqua" w:cs="Times New Roman"/>
          <w:sz w:val="24"/>
          <w:szCs w:val="24"/>
          <w:lang w:val="en-US"/>
        </w:rPr>
        <w:instrText xml:space="preserve"> ADDIN EN.CITE &lt;EndNote&gt;&lt;Cite&gt;&lt;Author&gt;Burnard&lt;/Author&gt;&lt;Year&gt;2003&lt;/Year&gt;&lt;RecNum&gt;227&lt;/RecNum&gt;&lt;record&gt;&lt;rec-number&gt;227&lt;/rec-number&gt;&lt;foreign-keys&gt;&lt;key app="EN" db-id="rwerfstapxprpcevea8vzwap5d9ezs50za92"&gt;227&lt;/key&gt;&lt;/foreign-keys&gt;&lt;ref-type name="Book Section"&gt;5&lt;/ref-type&gt;&lt;contributors&gt;&lt;authors&gt;&lt;author&gt;Burnard, K&lt;/author&gt;&lt;author&gt;Mortimer, P&lt;/author&gt;&lt;author&gt;Partsch, H&lt;/author&gt;&lt;/authors&gt;&lt;secondary-authors&gt;&lt;author&gt;Browse, N&lt;/author&gt;&lt;author&gt;Burnand, K&lt;/author&gt;&lt;author&gt;Mortimer, P&lt;/author&gt;&lt;/secondary-authors&gt;&lt;/contributors&gt;&lt;titles&gt;&lt;title&gt;Diagnosis and investigation of lymphedema&lt;/title&gt;&lt;secondary-title&gt;Diseases of the lymphatics &lt;/secondary-title&gt;&lt;/titles&gt;&lt;pages&gt;115-136&lt;/pages&gt;&lt;dates&gt;&lt;year&gt;2003&lt;/year&gt;&lt;/dates&gt;&lt;pub-location&gt;London&lt;/pub-location&gt;&lt;publisher&gt;Arnold Eds. &lt;/publisher&gt;&lt;urls&gt;&lt;/urls&gt;&lt;/record&gt;&lt;/Cite&gt;&lt;/EndNote&gt;</w:instrText>
      </w:r>
      <w:r w:rsidR="006F1D12" w:rsidRPr="00B338DE">
        <w:rPr>
          <w:rFonts w:ascii="Book Antiqua" w:hAnsi="Book Antiqua" w:cs="Times New Roman"/>
          <w:sz w:val="24"/>
          <w:szCs w:val="24"/>
          <w:lang w:val="en-US"/>
        </w:rPr>
        <w:fldChar w:fldCharType="separate"/>
      </w:r>
      <w:r w:rsidR="00185FB5" w:rsidRPr="00B338DE">
        <w:rPr>
          <w:rFonts w:ascii="Book Antiqua" w:hAnsi="Book Antiqua" w:cs="Times New Roman"/>
          <w:sz w:val="24"/>
          <w:szCs w:val="24"/>
          <w:vertAlign w:val="superscript"/>
          <w:lang w:val="en-US"/>
        </w:rPr>
        <w:t>[10]</w:t>
      </w:r>
      <w:r w:rsidR="006F1D12" w:rsidRPr="00B338DE">
        <w:rPr>
          <w:rFonts w:ascii="Book Antiqua" w:hAnsi="Book Antiqua" w:cs="Times New Roman"/>
          <w:sz w:val="24"/>
          <w:szCs w:val="24"/>
          <w:lang w:val="en-US"/>
        </w:rPr>
        <w:fldChar w:fldCharType="end"/>
      </w:r>
      <w:r w:rsidR="009205F9" w:rsidRPr="00B338DE">
        <w:rPr>
          <w:rFonts w:ascii="Book Antiqua" w:hAnsi="Book Antiqua" w:cs="Times New Roman"/>
          <w:sz w:val="24"/>
          <w:szCs w:val="24"/>
          <w:lang w:val="en-US"/>
        </w:rPr>
        <w:t xml:space="preserve">. The causes of this pathology are still unclear although phenomena like </w:t>
      </w:r>
      <w:r w:rsidR="009205F9" w:rsidRPr="00B338DE">
        <w:rPr>
          <w:rFonts w:ascii="Book Antiqua" w:hAnsi="Book Antiqua" w:cs="Times New Roman"/>
          <w:sz w:val="24"/>
          <w:szCs w:val="24"/>
          <w:lang w:val="en-GB"/>
        </w:rPr>
        <w:t xml:space="preserve">abnormalities of </w:t>
      </w:r>
      <w:r w:rsidR="009205F9" w:rsidRPr="00B338DE">
        <w:rPr>
          <w:rFonts w:ascii="Book Antiqua" w:hAnsi="Book Antiqua" w:cs="Times New Roman"/>
          <w:sz w:val="24"/>
          <w:szCs w:val="24"/>
          <w:lang w:val="en-US"/>
        </w:rPr>
        <w:t xml:space="preserve">lymph nodes and/or lymphatic vessels, hypoplasia of the lymphatic structures or extracellular matrix degradation might all interplay to determine the primary lymphatic drainage impairment. </w:t>
      </w:r>
      <w:r w:rsidR="005A7D7A" w:rsidRPr="00B338DE">
        <w:rPr>
          <w:rFonts w:ascii="Book Antiqua" w:hAnsi="Book Antiqua" w:cs="Times New Roman"/>
          <w:sz w:val="24"/>
          <w:szCs w:val="24"/>
          <w:lang w:val="en-US"/>
        </w:rPr>
        <w:t xml:space="preserve">Due to </w:t>
      </w:r>
      <w:r w:rsidR="009E4C98" w:rsidRPr="00B338DE">
        <w:rPr>
          <w:rFonts w:ascii="Book Antiqua" w:hAnsi="Book Antiqua" w:cs="Times New Roman"/>
          <w:sz w:val="24"/>
          <w:szCs w:val="24"/>
          <w:lang w:val="en-US"/>
        </w:rPr>
        <w:t xml:space="preserve">its </w:t>
      </w:r>
      <w:r w:rsidR="00DA5C14" w:rsidRPr="00B338DE">
        <w:rPr>
          <w:rFonts w:ascii="Book Antiqua" w:hAnsi="Book Antiqua" w:cs="Times New Roman"/>
          <w:sz w:val="24"/>
          <w:szCs w:val="24"/>
          <w:lang w:val="en-US"/>
        </w:rPr>
        <w:t>comple</w:t>
      </w:r>
      <w:r w:rsidR="009E4C98" w:rsidRPr="00B338DE">
        <w:rPr>
          <w:rFonts w:ascii="Book Antiqua" w:hAnsi="Book Antiqua" w:cs="Times New Roman"/>
          <w:sz w:val="24"/>
          <w:szCs w:val="24"/>
          <w:lang w:val="en-US"/>
        </w:rPr>
        <w:t>x</w:t>
      </w:r>
      <w:r w:rsidR="00DA5C14" w:rsidRPr="00B338DE">
        <w:rPr>
          <w:rFonts w:ascii="Book Antiqua" w:hAnsi="Book Antiqua" w:cs="Times New Roman"/>
          <w:sz w:val="24"/>
          <w:szCs w:val="24"/>
          <w:lang w:val="en-US"/>
        </w:rPr>
        <w:t>ity</w:t>
      </w:r>
      <w:r w:rsidR="009E4C98" w:rsidRPr="00B338DE">
        <w:rPr>
          <w:rFonts w:ascii="Book Antiqua" w:hAnsi="Book Antiqua" w:cs="Times New Roman"/>
          <w:sz w:val="24"/>
          <w:szCs w:val="24"/>
          <w:lang w:val="en-US"/>
        </w:rPr>
        <w:t xml:space="preserve">, </w:t>
      </w:r>
      <w:r w:rsidR="00E80447" w:rsidRPr="00B338DE">
        <w:rPr>
          <w:rFonts w:ascii="Book Antiqua" w:hAnsi="Book Antiqua" w:cs="Times New Roman"/>
          <w:sz w:val="24"/>
          <w:szCs w:val="24"/>
          <w:lang w:val="en-US"/>
        </w:rPr>
        <w:t xml:space="preserve">congenital </w:t>
      </w:r>
      <w:r w:rsidR="009205F9" w:rsidRPr="00B338DE">
        <w:rPr>
          <w:rFonts w:ascii="Book Antiqua" w:hAnsi="Book Antiqua" w:cs="Times New Roman"/>
          <w:sz w:val="24"/>
          <w:szCs w:val="24"/>
          <w:lang w:val="en-US"/>
        </w:rPr>
        <w:t xml:space="preserve">and idiopatic </w:t>
      </w:r>
      <w:r w:rsidR="00DA5C14" w:rsidRPr="00B338DE">
        <w:rPr>
          <w:rFonts w:ascii="Book Antiqua" w:hAnsi="Book Antiqua" w:cs="Times New Roman"/>
          <w:sz w:val="24"/>
          <w:szCs w:val="24"/>
          <w:lang w:val="en-US"/>
        </w:rPr>
        <w:t>lymphedema represent a challenging</w:t>
      </w:r>
      <w:r w:rsidR="009E4C98" w:rsidRPr="00B338DE">
        <w:rPr>
          <w:rFonts w:ascii="Book Antiqua" w:hAnsi="Book Antiqua" w:cs="Times New Roman"/>
          <w:sz w:val="24"/>
          <w:szCs w:val="24"/>
          <w:lang w:val="en-US"/>
        </w:rPr>
        <w:t>, often unsolvable</w:t>
      </w:r>
      <w:r w:rsidR="00DA5C14" w:rsidRPr="00B338DE">
        <w:rPr>
          <w:rFonts w:ascii="Book Antiqua" w:hAnsi="Book Antiqua" w:cs="Times New Roman"/>
          <w:sz w:val="24"/>
          <w:szCs w:val="24"/>
          <w:lang w:val="en-US"/>
        </w:rPr>
        <w:t xml:space="preserve"> clinical </w:t>
      </w:r>
      <w:r w:rsidR="005A7D7A" w:rsidRPr="00B338DE">
        <w:rPr>
          <w:rFonts w:ascii="Book Antiqua" w:hAnsi="Book Antiqua" w:cs="Times New Roman"/>
          <w:sz w:val="24"/>
          <w:szCs w:val="24"/>
          <w:lang w:val="en-US"/>
        </w:rPr>
        <w:t xml:space="preserve">and, more so, surgical </w:t>
      </w:r>
      <w:r w:rsidR="00DA5C14" w:rsidRPr="00B338DE">
        <w:rPr>
          <w:rFonts w:ascii="Book Antiqua" w:hAnsi="Book Antiqua" w:cs="Times New Roman"/>
          <w:sz w:val="24"/>
          <w:szCs w:val="24"/>
          <w:lang w:val="en-US"/>
        </w:rPr>
        <w:t>problem</w:t>
      </w:r>
      <w:r w:rsidR="005A7D7A" w:rsidRPr="00B338DE">
        <w:rPr>
          <w:rFonts w:ascii="Book Antiqua" w:hAnsi="Book Antiqua" w:cs="Times New Roman"/>
          <w:sz w:val="24"/>
          <w:szCs w:val="24"/>
          <w:lang w:val="en-US"/>
        </w:rPr>
        <w:t xml:space="preserve"> which</w:t>
      </w:r>
      <w:r w:rsidR="009205F9" w:rsidRPr="00B338DE">
        <w:rPr>
          <w:rFonts w:ascii="Book Antiqua" w:hAnsi="Book Antiqua" w:cs="Times New Roman"/>
          <w:sz w:val="24"/>
          <w:szCs w:val="24"/>
          <w:lang w:val="en-US"/>
        </w:rPr>
        <w:t xml:space="preserve">, at the moment, </w:t>
      </w:r>
      <w:r w:rsidR="005A7D7A" w:rsidRPr="00B338DE">
        <w:rPr>
          <w:rFonts w:ascii="Book Antiqua" w:hAnsi="Book Antiqua" w:cs="Times New Roman"/>
          <w:sz w:val="24"/>
          <w:szCs w:val="24"/>
          <w:lang w:val="en-US"/>
        </w:rPr>
        <w:t xml:space="preserve">goes beyond the </w:t>
      </w:r>
      <w:r w:rsidR="009205F9" w:rsidRPr="00B338DE">
        <w:rPr>
          <w:rFonts w:ascii="Book Antiqua" w:hAnsi="Book Antiqua" w:cs="Times New Roman"/>
          <w:sz w:val="24"/>
          <w:szCs w:val="24"/>
          <w:lang w:val="en-US"/>
        </w:rPr>
        <w:t xml:space="preserve">focus </w:t>
      </w:r>
      <w:r w:rsidR="005A7D7A" w:rsidRPr="00B338DE">
        <w:rPr>
          <w:rFonts w:ascii="Book Antiqua" w:hAnsi="Book Antiqua" w:cs="Times New Roman"/>
          <w:sz w:val="24"/>
          <w:szCs w:val="24"/>
          <w:lang w:val="en-US"/>
        </w:rPr>
        <w:t xml:space="preserve">of the present Review. </w:t>
      </w:r>
    </w:p>
    <w:p w:rsidR="005E3364" w:rsidRPr="00B338DE" w:rsidRDefault="005A7D7A" w:rsidP="001963E4">
      <w:pPr>
        <w:spacing w:after="0" w:line="360" w:lineRule="auto"/>
        <w:ind w:firstLineChars="100" w:firstLine="240"/>
        <w:jc w:val="both"/>
        <w:rPr>
          <w:rFonts w:ascii="Book Antiqua" w:hAnsi="Book Antiqua" w:cs="Times New Roman"/>
          <w:sz w:val="24"/>
          <w:szCs w:val="24"/>
          <w:lang w:val="en-US"/>
        </w:rPr>
      </w:pPr>
      <w:r w:rsidRPr="00B338DE">
        <w:rPr>
          <w:rFonts w:ascii="Book Antiqua" w:hAnsi="Book Antiqua" w:cs="Times New Roman"/>
          <w:sz w:val="24"/>
          <w:szCs w:val="24"/>
          <w:lang w:val="en-US"/>
        </w:rPr>
        <w:lastRenderedPageBreak/>
        <w:t xml:space="preserve">Instead, we will focus on </w:t>
      </w:r>
      <w:r w:rsidR="00414778" w:rsidRPr="00B338DE">
        <w:rPr>
          <w:rFonts w:ascii="Book Antiqua" w:hAnsi="Book Antiqua" w:cs="Times New Roman"/>
          <w:sz w:val="24"/>
          <w:szCs w:val="24"/>
          <w:lang w:val="en-US"/>
        </w:rPr>
        <w:t xml:space="preserve">a recent application of </w:t>
      </w:r>
      <w:r w:rsidRPr="00B338DE">
        <w:rPr>
          <w:rFonts w:ascii="Book Antiqua" w:hAnsi="Book Antiqua" w:cs="Times New Roman"/>
          <w:sz w:val="24"/>
          <w:szCs w:val="24"/>
          <w:lang w:val="en-US"/>
        </w:rPr>
        <w:t>microsurg</w:t>
      </w:r>
      <w:r w:rsidR="00414778" w:rsidRPr="00B338DE">
        <w:rPr>
          <w:rFonts w:ascii="Book Antiqua" w:hAnsi="Book Antiqua" w:cs="Times New Roman"/>
          <w:sz w:val="24"/>
          <w:szCs w:val="24"/>
          <w:lang w:val="en-US"/>
        </w:rPr>
        <w:t>ery in the t</w:t>
      </w:r>
      <w:r w:rsidRPr="00B338DE">
        <w:rPr>
          <w:rFonts w:ascii="Book Antiqua" w:hAnsi="Book Antiqua" w:cs="Times New Roman"/>
          <w:sz w:val="24"/>
          <w:szCs w:val="24"/>
          <w:lang w:val="en-US"/>
        </w:rPr>
        <w:t xml:space="preserve">reatment </w:t>
      </w:r>
      <w:r w:rsidR="00616DA8" w:rsidRPr="00B338DE">
        <w:rPr>
          <w:rFonts w:ascii="Book Antiqua" w:hAnsi="Book Antiqua" w:cs="Times New Roman"/>
          <w:sz w:val="24"/>
          <w:szCs w:val="24"/>
          <w:lang w:val="en-US"/>
        </w:rPr>
        <w:t>of secondary lymphedema</w:t>
      </w:r>
      <w:r w:rsidR="00414778" w:rsidRPr="00B338DE">
        <w:rPr>
          <w:rFonts w:ascii="Book Antiqua" w:hAnsi="Book Antiqua" w:cs="Times New Roman"/>
          <w:sz w:val="24"/>
          <w:szCs w:val="24"/>
          <w:lang w:val="en-US"/>
        </w:rPr>
        <w:t xml:space="preserve">, a more localized </w:t>
      </w:r>
      <w:r w:rsidR="002530A5" w:rsidRPr="00B338DE">
        <w:rPr>
          <w:rFonts w:ascii="Book Antiqua" w:hAnsi="Book Antiqua" w:cs="Times New Roman"/>
          <w:sz w:val="24"/>
          <w:szCs w:val="24"/>
          <w:lang w:val="en-US"/>
        </w:rPr>
        <w:t xml:space="preserve">lymphatic </w:t>
      </w:r>
      <w:r w:rsidR="00414778" w:rsidRPr="00B338DE">
        <w:rPr>
          <w:rFonts w:ascii="Book Antiqua" w:hAnsi="Book Antiqua" w:cs="Times New Roman"/>
          <w:sz w:val="24"/>
          <w:szCs w:val="24"/>
          <w:lang w:val="en-US"/>
        </w:rPr>
        <w:t>i</w:t>
      </w:r>
      <w:r w:rsidR="002530A5" w:rsidRPr="00B338DE">
        <w:rPr>
          <w:rFonts w:ascii="Book Antiqua" w:hAnsi="Book Antiqua" w:cs="Times New Roman"/>
          <w:sz w:val="24"/>
          <w:szCs w:val="24"/>
          <w:lang w:val="en-US"/>
        </w:rPr>
        <w:t xml:space="preserve">nsufficiency caused by excision, lesion or radiation of the lymphatic vasculature and of </w:t>
      </w:r>
      <w:r w:rsidR="002917D7" w:rsidRPr="00B338DE">
        <w:rPr>
          <w:rFonts w:ascii="Book Antiqua" w:hAnsi="Book Antiqua" w:cs="Times New Roman"/>
          <w:sz w:val="24"/>
          <w:szCs w:val="24"/>
          <w:lang w:val="en-US"/>
        </w:rPr>
        <w:t>the lymph nodes secondary, as an example, to major surgery and/or oncological therapies.</w:t>
      </w:r>
      <w:r w:rsidR="00D544AC" w:rsidRPr="00B338DE">
        <w:rPr>
          <w:rFonts w:ascii="Book Antiqua" w:hAnsi="Book Antiqua" w:cs="Times New Roman"/>
          <w:sz w:val="24"/>
          <w:szCs w:val="24"/>
          <w:lang w:val="en-US"/>
        </w:rPr>
        <w:t xml:space="preserve"> </w:t>
      </w:r>
      <w:r w:rsidR="005950E6" w:rsidRPr="00B338DE">
        <w:rPr>
          <w:rFonts w:ascii="Book Antiqua" w:hAnsi="Book Antiqua" w:cs="Times New Roman"/>
          <w:sz w:val="24"/>
          <w:szCs w:val="24"/>
          <w:lang w:val="en-US"/>
        </w:rPr>
        <w:t>Impairment of the lymphatic fluid and solute drainage, such as that observed in secondary lymphedema, causes</w:t>
      </w:r>
      <w:r w:rsidR="00B338DE">
        <w:rPr>
          <w:rFonts w:ascii="Book Antiqua" w:hAnsi="Book Antiqua" w:cs="Times New Roman"/>
          <w:sz w:val="24"/>
          <w:szCs w:val="24"/>
          <w:lang w:val="en-US"/>
        </w:rPr>
        <w:t xml:space="preserve"> </w:t>
      </w:r>
      <w:r w:rsidR="005950E6" w:rsidRPr="00B338DE">
        <w:rPr>
          <w:rFonts w:ascii="Book Antiqua" w:hAnsi="Book Antiqua" w:cs="Times New Roman"/>
          <w:sz w:val="24"/>
          <w:szCs w:val="24"/>
          <w:lang w:val="en-US"/>
        </w:rPr>
        <w:t xml:space="preserve">uncontrolled increase of tissue fluid </w:t>
      </w:r>
      <w:r w:rsidR="00D544AC" w:rsidRPr="00B338DE">
        <w:rPr>
          <w:rFonts w:ascii="Book Antiqua" w:hAnsi="Book Antiqua" w:cs="Times New Roman"/>
          <w:sz w:val="24"/>
          <w:szCs w:val="24"/>
          <w:lang w:val="en-US"/>
        </w:rPr>
        <w:t xml:space="preserve">volume, as well changes in tissue matrix composition, thus </w:t>
      </w:r>
      <w:r w:rsidR="005950E6" w:rsidRPr="00B338DE">
        <w:rPr>
          <w:rFonts w:ascii="Book Antiqua" w:hAnsi="Book Antiqua" w:cs="Times New Roman"/>
          <w:sz w:val="24"/>
          <w:szCs w:val="24"/>
          <w:lang w:val="en-US"/>
        </w:rPr>
        <w:t>deeply compromis</w:t>
      </w:r>
      <w:r w:rsidR="00D544AC" w:rsidRPr="00B338DE">
        <w:rPr>
          <w:rFonts w:ascii="Book Antiqua" w:hAnsi="Book Antiqua" w:cs="Times New Roman"/>
          <w:sz w:val="24"/>
          <w:szCs w:val="24"/>
          <w:lang w:val="en-US"/>
        </w:rPr>
        <w:t>ing</w:t>
      </w:r>
      <w:r w:rsidR="005950E6" w:rsidRPr="00B338DE">
        <w:rPr>
          <w:rFonts w:ascii="Book Antiqua" w:hAnsi="Book Antiqua" w:cs="Times New Roman"/>
          <w:sz w:val="24"/>
          <w:szCs w:val="24"/>
          <w:lang w:val="en-US"/>
        </w:rPr>
        <w:t xml:space="preserve"> tissue function. </w:t>
      </w:r>
    </w:p>
    <w:p w:rsidR="00432585" w:rsidRPr="00B338DE" w:rsidRDefault="00432585" w:rsidP="001963E4">
      <w:pPr>
        <w:pStyle w:val="ListParagraph"/>
        <w:spacing w:after="0" w:line="360" w:lineRule="auto"/>
        <w:ind w:left="0" w:firstLineChars="100" w:firstLine="240"/>
        <w:jc w:val="both"/>
        <w:rPr>
          <w:rFonts w:ascii="Book Antiqua" w:hAnsi="Book Antiqua" w:cs="Times New Roman"/>
          <w:sz w:val="24"/>
          <w:szCs w:val="24"/>
          <w:lang w:val="en-US"/>
        </w:rPr>
      </w:pPr>
      <w:r w:rsidRPr="00B338DE">
        <w:rPr>
          <w:rFonts w:ascii="Book Antiqua" w:hAnsi="Book Antiqua" w:cs="Times New Roman"/>
          <w:sz w:val="24"/>
          <w:szCs w:val="24"/>
          <w:lang w:val="en-US"/>
        </w:rPr>
        <w:t>Secondary lymphedema of the external genital organs is a very common consequence of</w:t>
      </w:r>
      <w:r w:rsidR="001963E4">
        <w:rPr>
          <w:rFonts w:ascii="Book Antiqua" w:hAnsi="Book Antiqua" w:cs="Times New Roman"/>
          <w:sz w:val="24"/>
          <w:szCs w:val="24"/>
          <w:lang w:val="en-US"/>
        </w:rPr>
        <w:t xml:space="preserve"> invasive surgery of the pelvic</w:t>
      </w:r>
      <w:r w:rsidR="006F1D12" w:rsidRPr="00B338DE">
        <w:rPr>
          <w:rFonts w:ascii="Book Antiqua" w:hAnsi="Book Antiqua" w:cs="Times New Roman"/>
          <w:sz w:val="24"/>
          <w:szCs w:val="24"/>
          <w:lang w:val="en-US"/>
        </w:rPr>
        <w:fldChar w:fldCharType="begin"/>
      </w:r>
      <w:r w:rsidR="004B18C9" w:rsidRPr="00B338DE">
        <w:rPr>
          <w:rFonts w:ascii="Book Antiqua" w:hAnsi="Book Antiqua" w:cs="Times New Roman"/>
          <w:sz w:val="24"/>
          <w:szCs w:val="24"/>
          <w:lang w:val="en-US"/>
        </w:rPr>
        <w:instrText xml:space="preserve"> ADDIN EN.CITE &lt;EndNote&gt;&lt;Cite&gt;&lt;Author&gt;Koifman&lt;/Author&gt;&lt;Year&gt;2013&lt;/Year&gt;&lt;RecNum&gt;243&lt;/RecNum&gt;&lt;record&gt;&lt;rec-number&gt;243&lt;/rec-number&gt;&lt;foreign-keys&gt;&lt;key app="EN" db-id="rwerfstapxprpcevea8vzwap5d9ezs50za92"&gt;243&lt;/key&gt;&lt;/foreign-keys&gt;&lt;ref-type name="Journal Article"&gt;17&lt;/ref-type&gt;&lt;contributors&gt;&lt;authors&gt;&lt;author&gt;Koifman, L.&lt;/author&gt;&lt;author&gt;Hampl, D.&lt;/author&gt;&lt;author&gt;Koifman, N.&lt;/author&gt;&lt;author&gt;Vides, A. J.&lt;/author&gt;&lt;author&gt;Ornellas, A. A.&lt;/author&gt;&lt;/authors&gt;&lt;/contributors&gt;&lt;auth-address&gt;Departments of Urology, Mario Kroeff Hospital and Souza Aguiar Municipal Hospital (LK, DH), Rio de Janeiro, Brazil.&lt;/auth-address&gt;&lt;titles&gt;&lt;title&gt;Radical open inguinal lymphadenectomy for penile carcinoma: surgical technique, early complications and late outcomes&lt;/title&gt;&lt;secondary-title&gt;J Urol&lt;/secondary-title&gt;&lt;/titles&gt;&lt;periodical&gt;&lt;full-title&gt;J Urol&lt;/full-title&gt;&lt;/periodical&gt;&lt;pages&gt;2086-92&lt;/pages&gt;&lt;volume&gt;190&lt;/volume&gt;&lt;number&gt;6&lt;/number&gt;&lt;edition&gt;2013/06/19&lt;/edition&gt;&lt;keywords&gt;&lt;keyword&gt;Adult&lt;/keyword&gt;&lt;keyword&gt;Aged&lt;/keyword&gt;&lt;keyword&gt;Aged, 80 and over&lt;/keyword&gt;&lt;keyword&gt;Humans&lt;/keyword&gt;&lt;keyword&gt;Incidence&lt;/keyword&gt;&lt;keyword&gt;Inguinal Canal&lt;/keyword&gt;&lt;keyword&gt;Lymph Node Excision/*adverse effects/*methods&lt;/keyword&gt;&lt;keyword&gt;Male&lt;/keyword&gt;&lt;keyword&gt;Middle Aged&lt;/keyword&gt;&lt;keyword&gt;Penile Neoplasms/*surgery&lt;/keyword&gt;&lt;keyword&gt;Postoperative Complications/epidemiology/etiology&lt;/keyword&gt;&lt;keyword&gt;Prospective Studies&lt;/keyword&gt;&lt;keyword&gt;Time Factors&lt;/keyword&gt;&lt;keyword&gt;Treatment Outcome&lt;/keyword&gt;&lt;/keywords&gt;&lt;dates&gt;&lt;year&gt;2013&lt;/year&gt;&lt;pub-dates&gt;&lt;date&gt;Dec&lt;/date&gt;&lt;/pub-dates&gt;&lt;/dates&gt;&lt;isbn&gt;1527-3792 (Electronic)&amp;#xD;0022-5347 (Linking)&lt;/isbn&gt;&lt;accession-num&gt;23770135&lt;/accession-num&gt;&lt;urls&gt;&lt;related-urls&gt;&lt;url&gt;http://www.ncbi.nlm.nih.gov/entrez/query.fcgi?cmd=Retrieve&amp;amp;db=PubMed&amp;amp;dopt=Citation&amp;amp;list_uids=23770135&lt;/url&gt;&lt;/related-urls&gt;&lt;/urls&gt;&lt;electronic-resource-num&gt;S0022-5347(13)04602-8 [pii]&amp;#xD;10.1016/j.juro.2013.06.016&lt;/electronic-resource-num&gt;&lt;language&gt;eng&lt;/language&gt;&lt;/record&gt;&lt;/Cite&gt;&lt;/EndNote&gt;</w:instrText>
      </w:r>
      <w:r w:rsidR="006F1D12" w:rsidRPr="00B338DE">
        <w:rPr>
          <w:rFonts w:ascii="Book Antiqua" w:hAnsi="Book Antiqua" w:cs="Times New Roman"/>
          <w:sz w:val="24"/>
          <w:szCs w:val="24"/>
          <w:lang w:val="en-US"/>
        </w:rPr>
        <w:fldChar w:fldCharType="separate"/>
      </w:r>
      <w:r w:rsidR="00185FB5" w:rsidRPr="00B338DE">
        <w:rPr>
          <w:rFonts w:ascii="Book Antiqua" w:hAnsi="Book Antiqua" w:cs="Times New Roman"/>
          <w:sz w:val="24"/>
          <w:szCs w:val="24"/>
          <w:vertAlign w:val="superscript"/>
          <w:lang w:val="en-US"/>
        </w:rPr>
        <w:t>[11]</w:t>
      </w:r>
      <w:r w:rsidR="006F1D12" w:rsidRPr="00B338DE">
        <w:rPr>
          <w:rFonts w:ascii="Book Antiqua" w:hAnsi="Book Antiqua" w:cs="Times New Roman"/>
          <w:sz w:val="24"/>
          <w:szCs w:val="24"/>
          <w:lang w:val="en-US"/>
        </w:rPr>
        <w:fldChar w:fldCharType="end"/>
      </w:r>
      <w:r w:rsidR="000D42BD" w:rsidRPr="00B338DE">
        <w:rPr>
          <w:rFonts w:ascii="Book Antiqua" w:hAnsi="Book Antiqua" w:cs="Times New Roman"/>
          <w:sz w:val="24"/>
          <w:szCs w:val="24"/>
          <w:lang w:val="en-US"/>
        </w:rPr>
        <w:t xml:space="preserve"> </w:t>
      </w:r>
      <w:r w:rsidRPr="00B338DE">
        <w:rPr>
          <w:rFonts w:ascii="Book Antiqua" w:hAnsi="Book Antiqua" w:cs="Times New Roman"/>
          <w:sz w:val="24"/>
          <w:szCs w:val="24"/>
          <w:lang w:val="en-US"/>
        </w:rPr>
        <w:t xml:space="preserve">and inguinal </w:t>
      </w:r>
      <w:r w:rsidR="00280DE8" w:rsidRPr="00B338DE">
        <w:rPr>
          <w:rFonts w:ascii="Book Antiqua" w:hAnsi="Book Antiqua" w:cs="Times New Roman"/>
          <w:sz w:val="24"/>
          <w:szCs w:val="24"/>
          <w:lang w:val="en-US"/>
        </w:rPr>
        <w:t>area</w:t>
      </w:r>
      <w:r w:rsidR="006F1D12" w:rsidRPr="00B338DE">
        <w:rPr>
          <w:rFonts w:ascii="Book Antiqua" w:hAnsi="Book Antiqua" w:cs="Times New Roman"/>
          <w:sz w:val="24"/>
          <w:szCs w:val="24"/>
          <w:lang w:val="en-US"/>
        </w:rPr>
        <w:fldChar w:fldCharType="begin"/>
      </w:r>
      <w:r w:rsidR="004B18C9" w:rsidRPr="00B338DE">
        <w:rPr>
          <w:rFonts w:ascii="Book Antiqua" w:hAnsi="Book Antiqua" w:cs="Times New Roman"/>
          <w:sz w:val="24"/>
          <w:szCs w:val="24"/>
          <w:lang w:val="en-US"/>
        </w:rPr>
        <w:instrText xml:space="preserve"> ADDIN EN.CITE &lt;EndNote&gt;&lt;Cite&gt;&lt;Author&gt;Nelson&lt;/Author&gt;&lt;Year&gt;2004&lt;/Year&gt;&lt;RecNum&gt;228&lt;/RecNum&gt;&lt;record&gt;&lt;rec-number&gt;228&lt;/rec-number&gt;&lt;foreign-keys&gt;&lt;key app="EN" db-id="rwerfstapxprpcevea8vzwap5d9ezs50za92"&gt;228&lt;/key&gt;&lt;/foreign-keys&gt;&lt;ref-type name="Journal Article"&gt;17&lt;/ref-type&gt;&lt;contributors&gt;&lt;authors&gt;&lt;author&gt;Nelson, B. A.&lt;/author&gt;&lt;author&gt;Cookson, M. S.&lt;/author&gt;&lt;author&gt;Smith, J. A., Jr.&lt;/author&gt;&lt;author&gt;Chang, S. S.&lt;/author&gt;&lt;/authors&gt;&lt;/contributors&gt;&lt;auth-address&gt;Department of Urologic Surgery, Vanderbilt University Medical Center, Nashville, Tennessee 37232, USA.&lt;/auth-address&gt;&lt;titles&gt;&lt;title&gt;Complications of inguinal and pelvic lymphadenectomy for squamous cell carcinoma of the penis: a contemporary series&lt;/title&gt;&lt;secondary-title&gt;J Urol&lt;/secondary-title&gt;&lt;/titles&gt;&lt;periodical&gt;&lt;full-title&gt;J Urol&lt;/full-title&gt;&lt;/periodical&gt;&lt;pages&gt;494-7&lt;/pages&gt;&lt;volume&gt;172&lt;/volume&gt;&lt;number&gt;2&lt;/number&gt;&lt;edition&gt;2004/07/13&lt;/edition&gt;&lt;keywords&gt;&lt;keyword&gt;Adult&lt;/keyword&gt;&lt;keyword&gt;Aged&lt;/keyword&gt;&lt;keyword&gt;Aged, 80 and over&lt;/keyword&gt;&lt;keyword&gt;Bandages&lt;/keyword&gt;&lt;keyword&gt;Carcinoma, Squamous Cell/*surgery&lt;/keyword&gt;&lt;keyword&gt;Early Ambulation&lt;/keyword&gt;&lt;keyword&gt;Humans&lt;/keyword&gt;&lt;keyword&gt;Lymph Node Excision/*adverse effects/methods&lt;/keyword&gt;&lt;keyword&gt;Male&lt;/keyword&gt;&lt;keyword&gt;Middle Aged&lt;/keyword&gt;&lt;keyword&gt;Penile Neoplasms/*surgery&lt;/keyword&gt;&lt;/keywords&gt;&lt;dates&gt;&lt;year&gt;2004&lt;/year&gt;&lt;pub-dates&gt;&lt;date&gt;Aug&lt;/date&gt;&lt;/pub-dates&gt;&lt;/dates&gt;&lt;isbn&gt;0022-5347 (Print)&amp;#xD;0022-5347 (Linking)&lt;/isbn&gt;&lt;accession-num&gt;15247712&lt;/accession-num&gt;&lt;urls&gt;&lt;related-urls&gt;&lt;url&gt;http://www.ncbi.nlm.nih.gov/entrez/query.fcgi?cmd=Retrieve&amp;amp;db=PubMed&amp;amp;dopt=Citation&amp;amp;list_uids=15247712&lt;/url&gt;&lt;/related-urls&gt;&lt;/urls&gt;&lt;electronic-resource-num&gt;S0022-5347(05)61668-0 [pii]&amp;#xD;10.1097/01.ju.0000131453.52463.8f&lt;/electronic-resource-num&gt;&lt;language&gt;eng&lt;/language&gt;&lt;/record&gt;&lt;/Cite&gt;&lt;/EndNote&gt;</w:instrText>
      </w:r>
      <w:r w:rsidR="006F1D12" w:rsidRPr="00B338DE">
        <w:rPr>
          <w:rFonts w:ascii="Book Antiqua" w:hAnsi="Book Antiqua" w:cs="Times New Roman"/>
          <w:sz w:val="24"/>
          <w:szCs w:val="24"/>
          <w:lang w:val="en-US"/>
        </w:rPr>
        <w:fldChar w:fldCharType="separate"/>
      </w:r>
      <w:r w:rsidR="00185FB5" w:rsidRPr="00B338DE">
        <w:rPr>
          <w:rFonts w:ascii="Book Antiqua" w:hAnsi="Book Antiqua" w:cs="Times New Roman"/>
          <w:sz w:val="24"/>
          <w:szCs w:val="24"/>
          <w:vertAlign w:val="superscript"/>
          <w:lang w:val="en-US"/>
        </w:rPr>
        <w:t>[12]</w:t>
      </w:r>
      <w:r w:rsidR="006F1D12" w:rsidRPr="00B338DE">
        <w:rPr>
          <w:rFonts w:ascii="Book Antiqua" w:hAnsi="Book Antiqua" w:cs="Times New Roman"/>
          <w:sz w:val="24"/>
          <w:szCs w:val="24"/>
          <w:lang w:val="en-US"/>
        </w:rPr>
        <w:fldChar w:fldCharType="end"/>
      </w:r>
      <w:r w:rsidR="00280DE8" w:rsidRPr="00B338DE">
        <w:rPr>
          <w:rFonts w:ascii="Book Antiqua" w:hAnsi="Book Antiqua" w:cs="Times New Roman"/>
          <w:sz w:val="24"/>
          <w:szCs w:val="24"/>
          <w:lang w:val="en-US"/>
        </w:rPr>
        <w:t xml:space="preserve"> </w:t>
      </w:r>
      <w:r w:rsidRPr="00B338DE">
        <w:rPr>
          <w:rFonts w:ascii="Book Antiqua" w:hAnsi="Book Antiqua" w:cs="Times New Roman"/>
          <w:sz w:val="24"/>
          <w:szCs w:val="24"/>
          <w:lang w:val="en-US"/>
        </w:rPr>
        <w:t>with associated radical lymphadenectomy and radiotherapy</w:t>
      </w:r>
      <w:r w:rsidR="006F1D12" w:rsidRPr="00B338DE">
        <w:rPr>
          <w:rFonts w:ascii="Book Antiqua" w:hAnsi="Book Antiqua" w:cs="Times New Roman"/>
          <w:sz w:val="24"/>
          <w:szCs w:val="24"/>
          <w:lang w:val="en-US"/>
        </w:rPr>
        <w:fldChar w:fldCharType="begin"/>
      </w:r>
      <w:r w:rsidR="004B18C9" w:rsidRPr="00B338DE">
        <w:rPr>
          <w:rFonts w:ascii="Book Antiqua" w:hAnsi="Book Antiqua" w:cs="Times New Roman"/>
          <w:sz w:val="24"/>
          <w:szCs w:val="24"/>
          <w:lang w:val="en-US"/>
        </w:rPr>
        <w:instrText xml:space="preserve"> ADDIN EN.CITE &lt;EndNote&gt;&lt;Cite&gt;&lt;Author&gt;Franks&lt;/Author&gt;&lt;Year&gt;2011&lt;/Year&gt;&lt;RecNum&gt;229&lt;/RecNum&gt;&lt;record&gt;&lt;rec-number&gt;229&lt;/rec-number&gt;&lt;foreign-keys&gt;&lt;key app="EN" db-id="rwerfstapxprpcevea8vzwap5d9ezs50za92"&gt;229&lt;/key&gt;&lt;/foreign-keys&gt;&lt;ref-type name="Journal Article"&gt;17&lt;/ref-type&gt;&lt;contributors&gt;&lt;authors&gt;&lt;author&gt;Franks, K. N.&lt;/author&gt;&lt;author&gt;Kancherla, K.&lt;/author&gt;&lt;author&gt;Sethugavalar, B.&lt;/author&gt;&lt;author&gt;Whelan, P.&lt;/author&gt;&lt;author&gt;Eardley, I.&lt;/author&gt;&lt;author&gt;Kiltie, A. E.&lt;/author&gt;&lt;/authors&gt;&lt;/contributors&gt;&lt;auth-address&gt;St. James&amp;apos;s Institute of Oncology, Department of Urology, St. James&amp;apos;s University Hospital, Leeds, Oxford, United Kingdom.&lt;/auth-address&gt;&lt;titles&gt;&lt;title&gt;Radiotherapy for node positive penile cancer: experience of the Leeds teaching hospitals&lt;/title&gt;&lt;secondary-title&gt;J Urol&lt;/secondary-title&gt;&lt;/titles&gt;&lt;periodical&gt;&lt;full-title&gt;J Urol&lt;/full-title&gt;&lt;/periodical&gt;&lt;pages&gt;524-9&lt;/pages&gt;&lt;volume&gt;186&lt;/volume&gt;&lt;number&gt;2&lt;/number&gt;&lt;edition&gt;2011/06/28&lt;/edition&gt;&lt;keywords&gt;&lt;keyword&gt;Adult&lt;/keyword&gt;&lt;keyword&gt;Aged&lt;/keyword&gt;&lt;keyword&gt;Aged, 80 and over&lt;/keyword&gt;&lt;keyword&gt;Carcinoma, Squamous Cell/*pathology/*radiotherapy/surgery&lt;/keyword&gt;&lt;keyword&gt;Disease-Free Survival&lt;/keyword&gt;&lt;keyword&gt;England&lt;/keyword&gt;&lt;keyword&gt;Hospitals, Teaching&lt;/keyword&gt;&lt;keyword&gt;Humans&lt;/keyword&gt;&lt;keyword&gt;Lymph Node Excision&lt;/keyword&gt;&lt;keyword&gt;Lymphatic Metastasis&lt;/keyword&gt;&lt;keyword&gt;Male&lt;/keyword&gt;&lt;keyword&gt;Middle Aged&lt;/keyword&gt;&lt;keyword&gt;Penile Neoplasms/*pathology/*radiotherapy/surgery&lt;/keyword&gt;&lt;keyword&gt;Radiotherapy, Adjuvant&lt;/keyword&gt;&lt;keyword&gt;Retrospective Studies&lt;/keyword&gt;&lt;/keywords&gt;&lt;dates&gt;&lt;year&gt;2011&lt;/year&gt;&lt;pub-dates&gt;&lt;date&gt;Aug&lt;/date&gt;&lt;/pub-dates&gt;&lt;/dates&gt;&lt;isbn&gt;1527-3792 (Electronic)&amp;#xD;0022-5347 (Linking)&lt;/isbn&gt;&lt;accession-num&gt;21700296&lt;/accession-num&gt;&lt;urls&gt;&lt;related-urls&gt;&lt;url&gt;http://www.ncbi.nlm.nih.gov/entrez/query.fcgi?cmd=Retrieve&amp;amp;db=PubMed&amp;amp;dopt=Citation&amp;amp;list_uids=21700296&lt;/url&gt;&lt;/related-urls&gt;&lt;/urls&gt;&lt;electronic-resource-num&gt;S0022-5347(11)03521-X [pii]&amp;#xD;10.1016/j.juro.2011.03.117&lt;/electronic-resource-num&gt;&lt;language&gt;eng&lt;/language&gt;&lt;/record&gt;&lt;/Cite&gt;&lt;/EndNote&gt;</w:instrText>
      </w:r>
      <w:r w:rsidR="006F1D12" w:rsidRPr="00B338DE">
        <w:rPr>
          <w:rFonts w:ascii="Book Antiqua" w:hAnsi="Book Antiqua" w:cs="Times New Roman"/>
          <w:sz w:val="24"/>
          <w:szCs w:val="24"/>
          <w:lang w:val="en-US"/>
        </w:rPr>
        <w:fldChar w:fldCharType="separate"/>
      </w:r>
      <w:r w:rsidR="00185FB5" w:rsidRPr="00B338DE">
        <w:rPr>
          <w:rFonts w:ascii="Book Antiqua" w:hAnsi="Book Antiqua" w:cs="Times New Roman"/>
          <w:sz w:val="24"/>
          <w:szCs w:val="24"/>
          <w:vertAlign w:val="superscript"/>
          <w:lang w:val="en-US"/>
        </w:rPr>
        <w:t>[13]</w:t>
      </w:r>
      <w:r w:rsidR="006F1D12" w:rsidRPr="00B338DE">
        <w:rPr>
          <w:rFonts w:ascii="Book Antiqua" w:hAnsi="Book Antiqua" w:cs="Times New Roman"/>
          <w:sz w:val="24"/>
          <w:szCs w:val="24"/>
          <w:lang w:val="en-US"/>
        </w:rPr>
        <w:fldChar w:fldCharType="end"/>
      </w:r>
      <w:r w:rsidRPr="00B338DE">
        <w:rPr>
          <w:rFonts w:ascii="Book Antiqua" w:hAnsi="Book Antiqua" w:cs="Times New Roman"/>
          <w:sz w:val="24"/>
          <w:szCs w:val="24"/>
          <w:lang w:val="en-US"/>
        </w:rPr>
        <w:t>. In particular, lymphedema of the male genital organs and of the hypogastric area is a very</w:t>
      </w:r>
      <w:r w:rsidR="00B338DE">
        <w:rPr>
          <w:rFonts w:ascii="Book Antiqua" w:hAnsi="Book Antiqua" w:cs="Times New Roman"/>
          <w:sz w:val="24"/>
          <w:szCs w:val="24"/>
          <w:lang w:val="en-US"/>
        </w:rPr>
        <w:t xml:space="preserve"> </w:t>
      </w:r>
      <w:r w:rsidRPr="00B338DE">
        <w:rPr>
          <w:rFonts w:ascii="Book Antiqua" w:hAnsi="Book Antiqua" w:cs="Times New Roman"/>
          <w:sz w:val="24"/>
          <w:szCs w:val="24"/>
          <w:lang w:val="en-US"/>
        </w:rPr>
        <w:t xml:space="preserve">impairing condition characterized by an important increase in the volume of the external genital organs, tissue fibrosis, erysipelas, and objective difficulties in the normal use of lower limbs and the penis. Hence, although pelvic lymph node dissection (PLND) is an essential staging approach to cancer patients, the secondary lymphedema that can develop as a complication of this </w:t>
      </w:r>
      <w:r w:rsidR="0082315E" w:rsidRPr="00B338DE">
        <w:rPr>
          <w:rFonts w:ascii="Book Antiqua" w:hAnsi="Book Antiqua" w:cs="Times New Roman"/>
          <w:sz w:val="24"/>
          <w:szCs w:val="24"/>
          <w:lang w:val="en-US"/>
        </w:rPr>
        <w:t>procedure</w:t>
      </w:r>
      <w:r w:rsidRPr="00B338DE">
        <w:rPr>
          <w:rFonts w:ascii="Book Antiqua" w:hAnsi="Book Antiqua" w:cs="Times New Roman"/>
          <w:sz w:val="24"/>
          <w:szCs w:val="24"/>
          <w:lang w:val="en-US"/>
        </w:rPr>
        <w:t xml:space="preserve"> is very impairing to the patient’s normal quality of life, even from a psychological standpoint.</w:t>
      </w:r>
    </w:p>
    <w:p w:rsidR="005E3364" w:rsidRPr="00B338DE" w:rsidRDefault="005E3364" w:rsidP="00BF0CD7">
      <w:pPr>
        <w:spacing w:after="0" w:line="360" w:lineRule="auto"/>
        <w:jc w:val="both"/>
        <w:rPr>
          <w:rFonts w:ascii="Book Antiqua" w:hAnsi="Book Antiqua" w:cs="Times New Roman"/>
          <w:sz w:val="24"/>
          <w:szCs w:val="24"/>
          <w:lang w:val="en-US"/>
        </w:rPr>
      </w:pPr>
    </w:p>
    <w:p w:rsidR="002D2A69" w:rsidRPr="00F1437E" w:rsidRDefault="00F1437E" w:rsidP="00BF0CD7">
      <w:pPr>
        <w:pStyle w:val="ListParagraph"/>
        <w:spacing w:after="0" w:line="360" w:lineRule="auto"/>
        <w:ind w:left="0"/>
        <w:jc w:val="both"/>
        <w:rPr>
          <w:rFonts w:ascii="Book Antiqua" w:hAnsi="Book Antiqua" w:cs="Times New Roman"/>
          <w:b/>
          <w:sz w:val="24"/>
          <w:szCs w:val="24"/>
          <w:lang w:val="en-US"/>
        </w:rPr>
      </w:pPr>
      <w:r w:rsidRPr="00F1437E">
        <w:rPr>
          <w:rFonts w:ascii="Book Antiqua" w:hAnsi="Book Antiqua" w:cs="Times New Roman"/>
          <w:b/>
          <w:sz w:val="24"/>
          <w:szCs w:val="24"/>
          <w:lang w:val="en-US"/>
        </w:rPr>
        <w:t xml:space="preserve">TREATMENT OF THE SECONDARY LYMPHEDEMA OF THE MALE EXTERNAL GENITALS: STATE OF THE ART </w:t>
      </w:r>
    </w:p>
    <w:p w:rsidR="00854389" w:rsidRPr="001963E4" w:rsidRDefault="000E4754" w:rsidP="001963E4">
      <w:pPr>
        <w:pStyle w:val="ListParagraph"/>
        <w:spacing w:after="0" w:line="360" w:lineRule="auto"/>
        <w:ind w:left="0"/>
        <w:jc w:val="both"/>
        <w:rPr>
          <w:rFonts w:ascii="Book Antiqua" w:hAnsi="Book Antiqua"/>
          <w:sz w:val="24"/>
          <w:szCs w:val="24"/>
          <w:lang w:val="en-US"/>
        </w:rPr>
      </w:pPr>
      <w:r w:rsidRPr="00B338DE">
        <w:rPr>
          <w:rFonts w:ascii="Book Antiqua" w:hAnsi="Book Antiqua"/>
          <w:sz w:val="24"/>
          <w:szCs w:val="24"/>
          <w:lang w:val="en-US"/>
        </w:rPr>
        <w:t xml:space="preserve">In the upper and lower limbs, </w:t>
      </w:r>
      <w:r w:rsidR="0083743C" w:rsidRPr="00B338DE">
        <w:rPr>
          <w:rFonts w:ascii="Book Antiqua" w:hAnsi="Book Antiqua"/>
          <w:sz w:val="24"/>
          <w:szCs w:val="24"/>
          <w:lang w:val="en-US"/>
        </w:rPr>
        <w:t>the first</w:t>
      </w:r>
      <w:r w:rsidR="00255DD4" w:rsidRPr="00B338DE">
        <w:rPr>
          <w:rFonts w:ascii="Book Antiqua" w:hAnsi="Book Antiqua"/>
          <w:sz w:val="24"/>
          <w:szCs w:val="24"/>
          <w:lang w:val="en-US"/>
        </w:rPr>
        <w:t xml:space="preserve"> </w:t>
      </w:r>
      <w:r w:rsidRPr="00B338DE">
        <w:rPr>
          <w:rFonts w:ascii="Book Antiqua" w:hAnsi="Book Antiqua"/>
          <w:sz w:val="24"/>
          <w:szCs w:val="24"/>
          <w:lang w:val="en-US"/>
        </w:rPr>
        <w:t xml:space="preserve">treatment of secondary </w:t>
      </w:r>
      <w:r w:rsidR="009205F9" w:rsidRPr="00B338DE">
        <w:rPr>
          <w:rFonts w:ascii="Book Antiqua" w:hAnsi="Book Antiqua"/>
          <w:sz w:val="24"/>
          <w:szCs w:val="24"/>
          <w:lang w:val="en-US"/>
        </w:rPr>
        <w:t>lymphedema</w:t>
      </w:r>
      <w:r w:rsidRPr="00B338DE">
        <w:rPr>
          <w:rFonts w:ascii="Book Antiqua" w:hAnsi="Book Antiqua"/>
          <w:sz w:val="24"/>
          <w:szCs w:val="24"/>
          <w:lang w:val="en-US"/>
        </w:rPr>
        <w:t xml:space="preserve"> consists in local physical therapy, massage, bandage and external compression, which improves the lymphatic drainage by slowly reducing tissue fluid imbibition, increasing local tissue pressure and/or muscular tone</w:t>
      </w:r>
      <w:r w:rsidR="00255DD4" w:rsidRPr="00B338DE">
        <w:rPr>
          <w:rFonts w:ascii="Book Antiqua" w:hAnsi="Book Antiqua"/>
          <w:sz w:val="24"/>
          <w:szCs w:val="24"/>
          <w:lang w:val="en-US"/>
        </w:rPr>
        <w:t xml:space="preserve"> and eventually shunts development</w:t>
      </w:r>
      <w:r w:rsidRPr="00B338DE">
        <w:rPr>
          <w:rFonts w:ascii="Book Antiqua" w:hAnsi="Book Antiqua"/>
          <w:sz w:val="24"/>
          <w:szCs w:val="24"/>
          <w:lang w:val="en-US"/>
        </w:rPr>
        <w:t>. However, when the lymphatic drainage pathways have been excised and/or interrupted by fibrous scars developed after surgery and/or radiotherapy, medical treatment of lymphedema very seldom provides satisfactory results</w:t>
      </w:r>
      <w:r w:rsidR="006F1D12" w:rsidRPr="00B338DE">
        <w:rPr>
          <w:rFonts w:ascii="Book Antiqua" w:hAnsi="Book Antiqua"/>
          <w:sz w:val="24"/>
          <w:szCs w:val="24"/>
          <w:lang w:val="en-US"/>
        </w:rPr>
        <w:fldChar w:fldCharType="begin">
          <w:fldData xml:space="preserve">PEVuZE5vdGU+PENpdGU+PEF1dGhvcj5NdWtlbmdlPC9BdXRob3I+PFllYXI+MjAxMTwvWWVhcj48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</w:fldData>
        </w:fldChar>
      </w:r>
      <w:r w:rsidR="004B18C9" w:rsidRPr="00B338DE">
        <w:rPr>
          <w:rFonts w:ascii="Book Antiqua" w:hAnsi="Book Antiqua"/>
          <w:sz w:val="24"/>
          <w:szCs w:val="24"/>
          <w:lang w:val="en-US"/>
        </w:rPr>
        <w:instrText xml:space="preserve"> ADDIN EN.CITE </w:instrText>
      </w:r>
      <w:r w:rsidR="006F1D12" w:rsidRPr="00B338DE">
        <w:rPr>
          <w:rFonts w:ascii="Book Antiqua" w:hAnsi="Book Antiqua"/>
          <w:sz w:val="24"/>
          <w:szCs w:val="24"/>
          <w:lang w:val="en-US"/>
        </w:rPr>
        <w:fldChar w:fldCharType="begin">
          <w:fldData xml:space="preserve">PEVuZE5vdGU+PENpdGU+PEF1dGhvcj5NdWtlbmdlPC9BdXRob3I+PFllYXI+MjAxMTwvWWVhcj48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</w:fldData>
        </w:fldChar>
      </w:r>
      <w:r w:rsidR="004B18C9" w:rsidRPr="00B338DE">
        <w:rPr>
          <w:rFonts w:ascii="Book Antiqua" w:hAnsi="Book Antiqua"/>
          <w:sz w:val="24"/>
          <w:szCs w:val="24"/>
          <w:lang w:val="en-US"/>
        </w:rPr>
        <w:instrText xml:space="preserve"> ADDIN EN.CITE.DATA </w:instrText>
      </w:r>
      <w:r w:rsidR="006F1D12" w:rsidRPr="00B338DE">
        <w:rPr>
          <w:rFonts w:ascii="Book Antiqua" w:hAnsi="Book Antiqua"/>
          <w:sz w:val="24"/>
          <w:szCs w:val="24"/>
          <w:lang w:val="en-US"/>
        </w:rPr>
      </w:r>
      <w:r w:rsidR="006F1D12" w:rsidRPr="00B338DE">
        <w:rPr>
          <w:rFonts w:ascii="Book Antiqua" w:hAnsi="Book Antiqua"/>
          <w:sz w:val="24"/>
          <w:szCs w:val="24"/>
          <w:lang w:val="en-US"/>
        </w:rPr>
        <w:fldChar w:fldCharType="end"/>
      </w:r>
      <w:r w:rsidR="006F1D12" w:rsidRPr="00B338DE">
        <w:rPr>
          <w:rFonts w:ascii="Book Antiqua" w:hAnsi="Book Antiqua"/>
          <w:sz w:val="24"/>
          <w:szCs w:val="24"/>
          <w:lang w:val="en-US"/>
        </w:rPr>
      </w:r>
      <w:r w:rsidR="006F1D12" w:rsidRPr="00B338DE">
        <w:rPr>
          <w:rFonts w:ascii="Book Antiqua" w:hAnsi="Book Antiqua"/>
          <w:sz w:val="24"/>
          <w:szCs w:val="24"/>
          <w:lang w:val="en-US"/>
        </w:rPr>
        <w:fldChar w:fldCharType="separate"/>
      </w:r>
      <w:r w:rsidR="00185FB5" w:rsidRPr="00B338DE">
        <w:rPr>
          <w:rFonts w:ascii="Book Antiqua" w:hAnsi="Book Antiqua"/>
          <w:sz w:val="24"/>
          <w:szCs w:val="24"/>
          <w:vertAlign w:val="superscript"/>
          <w:lang w:val="en-US"/>
        </w:rPr>
        <w:t>[14]</w:t>
      </w:r>
      <w:r w:rsidR="006F1D12" w:rsidRPr="00B338DE">
        <w:rPr>
          <w:rFonts w:ascii="Book Antiqua" w:hAnsi="Book Antiqua"/>
          <w:sz w:val="24"/>
          <w:szCs w:val="24"/>
          <w:lang w:val="en-US"/>
        </w:rPr>
        <w:fldChar w:fldCharType="end"/>
      </w:r>
      <w:r w:rsidRPr="00B338DE">
        <w:rPr>
          <w:rFonts w:ascii="Book Antiqua" w:hAnsi="Book Antiqua"/>
          <w:sz w:val="24"/>
          <w:szCs w:val="24"/>
          <w:lang w:val="en-US"/>
        </w:rPr>
        <w:t xml:space="preserve">. This is particularly true in patients affected by secondary </w:t>
      </w:r>
      <w:r w:rsidR="009205F9" w:rsidRPr="00B338DE">
        <w:rPr>
          <w:rFonts w:ascii="Book Antiqua" w:hAnsi="Book Antiqua"/>
          <w:sz w:val="24"/>
          <w:szCs w:val="24"/>
          <w:lang w:val="en-US"/>
        </w:rPr>
        <w:t>lymphedema</w:t>
      </w:r>
      <w:r w:rsidRPr="00B338DE">
        <w:rPr>
          <w:rFonts w:ascii="Book Antiqua" w:hAnsi="Book Antiqua"/>
          <w:sz w:val="24"/>
          <w:szCs w:val="24"/>
          <w:lang w:val="en-US"/>
        </w:rPr>
        <w:t xml:space="preserve"> of the external male </w:t>
      </w:r>
      <w:r w:rsidR="00255DD4" w:rsidRPr="00B338DE">
        <w:rPr>
          <w:rFonts w:ascii="Book Antiqua" w:hAnsi="Book Antiqua"/>
          <w:sz w:val="24"/>
          <w:szCs w:val="24"/>
          <w:lang w:val="en-US"/>
        </w:rPr>
        <w:t>and femal</w:t>
      </w:r>
      <w:r w:rsidR="00025026" w:rsidRPr="00B338DE">
        <w:rPr>
          <w:rFonts w:ascii="Book Antiqua" w:hAnsi="Book Antiqua"/>
          <w:sz w:val="24"/>
          <w:szCs w:val="24"/>
          <w:lang w:val="en-US"/>
        </w:rPr>
        <w:t>e</w:t>
      </w:r>
      <w:r w:rsidR="00255DD4" w:rsidRPr="00B338DE">
        <w:rPr>
          <w:rFonts w:ascii="Book Antiqua" w:hAnsi="Book Antiqua"/>
          <w:sz w:val="24"/>
          <w:szCs w:val="24"/>
          <w:lang w:val="en-US"/>
        </w:rPr>
        <w:t xml:space="preserve"> </w:t>
      </w:r>
      <w:r w:rsidRPr="00B338DE">
        <w:rPr>
          <w:rFonts w:ascii="Book Antiqua" w:hAnsi="Book Antiqua"/>
          <w:sz w:val="24"/>
          <w:szCs w:val="24"/>
          <w:lang w:val="en-US"/>
        </w:rPr>
        <w:t xml:space="preserve">genital organs </w:t>
      </w:r>
      <w:r w:rsidR="00085F32" w:rsidRPr="00B338DE">
        <w:rPr>
          <w:rFonts w:ascii="Book Antiqua" w:hAnsi="Book Antiqua"/>
          <w:sz w:val="24"/>
          <w:szCs w:val="24"/>
          <w:lang w:val="en-US"/>
        </w:rPr>
        <w:t xml:space="preserve">in which </w:t>
      </w:r>
      <w:r w:rsidRPr="00B338DE">
        <w:rPr>
          <w:rFonts w:ascii="Book Antiqua" w:hAnsi="Book Antiqua"/>
          <w:sz w:val="24"/>
          <w:szCs w:val="24"/>
          <w:lang w:val="en-US"/>
        </w:rPr>
        <w:t>effective physical therapy cannot be completely performed</w:t>
      </w:r>
      <w:r w:rsidR="00085F32" w:rsidRPr="00B338DE">
        <w:rPr>
          <w:rFonts w:ascii="Book Antiqua" w:hAnsi="Book Antiqua"/>
          <w:sz w:val="24"/>
          <w:szCs w:val="24"/>
          <w:lang w:val="en-US"/>
        </w:rPr>
        <w:t xml:space="preserve"> and that can therefore be treated only by surgery</w:t>
      </w:r>
      <w:r w:rsidRPr="00B338DE">
        <w:rPr>
          <w:rFonts w:ascii="Book Antiqua" w:hAnsi="Book Antiqua"/>
          <w:sz w:val="24"/>
          <w:szCs w:val="24"/>
          <w:lang w:val="en-US"/>
        </w:rPr>
        <w:t xml:space="preserve">. </w:t>
      </w:r>
      <w:r w:rsidR="005E3364" w:rsidRPr="00B338DE">
        <w:rPr>
          <w:rFonts w:ascii="Book Antiqua" w:hAnsi="Book Antiqua"/>
          <w:sz w:val="24"/>
          <w:szCs w:val="24"/>
          <w:lang w:val="en-US"/>
        </w:rPr>
        <w:t xml:space="preserve">Various surgical approached has been utilized: </w:t>
      </w:r>
      <w:r w:rsidR="001963E4">
        <w:rPr>
          <w:rFonts w:ascii="Book Antiqua" w:hAnsi="Book Antiqua" w:hint="eastAsia"/>
          <w:sz w:val="24"/>
          <w:szCs w:val="24"/>
          <w:lang w:val="en-US" w:eastAsia="zh-CN"/>
        </w:rPr>
        <w:t>(1)</w:t>
      </w:r>
      <w:r w:rsidR="005E3364" w:rsidRPr="00B338DE">
        <w:rPr>
          <w:rFonts w:ascii="Book Antiqua" w:hAnsi="Book Antiqua"/>
          <w:sz w:val="24"/>
          <w:szCs w:val="24"/>
          <w:lang w:val="en-US"/>
        </w:rPr>
        <w:t xml:space="preserve"> </w:t>
      </w:r>
      <w:r w:rsidR="005E3364" w:rsidRPr="00B338DE">
        <w:rPr>
          <w:rFonts w:ascii="Book Antiqua" w:hAnsi="Book Antiqua" w:cs="Times New Roman"/>
          <w:sz w:val="24"/>
          <w:szCs w:val="24"/>
          <w:lang w:val="en-US"/>
        </w:rPr>
        <w:t>l</w:t>
      </w:r>
      <w:r w:rsidR="005950E6" w:rsidRPr="00B338DE">
        <w:rPr>
          <w:rFonts w:ascii="Book Antiqua" w:hAnsi="Book Antiqua" w:cs="Times New Roman"/>
          <w:sz w:val="24"/>
          <w:szCs w:val="24"/>
          <w:lang w:val="en-US"/>
        </w:rPr>
        <w:t>ymphangiectomy</w:t>
      </w:r>
      <w:r w:rsidR="00006B67" w:rsidRPr="00B338DE">
        <w:rPr>
          <w:rFonts w:ascii="Book Antiqua" w:hAnsi="Book Antiqua" w:cs="Times New Roman"/>
          <w:sz w:val="24"/>
          <w:szCs w:val="24"/>
          <w:lang w:val="en-US"/>
        </w:rPr>
        <w:t xml:space="preserve"> associated to</w:t>
      </w:r>
      <w:r w:rsidR="00025026" w:rsidRPr="00B338DE">
        <w:rPr>
          <w:rFonts w:ascii="Book Antiqua" w:hAnsi="Book Antiqua" w:cs="Times New Roman"/>
          <w:sz w:val="24"/>
          <w:szCs w:val="24"/>
          <w:lang w:val="en-US"/>
        </w:rPr>
        <w:t xml:space="preserve"> </w:t>
      </w:r>
      <w:r w:rsidR="00025026" w:rsidRPr="00B338DE">
        <w:rPr>
          <w:rFonts w:ascii="Book Antiqua" w:hAnsi="Book Antiqua" w:cs="Times New Roman"/>
          <w:sz w:val="24"/>
          <w:szCs w:val="24"/>
          <w:lang w:val="en-US"/>
        </w:rPr>
        <w:lastRenderedPageBreak/>
        <w:t>adi</w:t>
      </w:r>
      <w:r w:rsidR="00006B67" w:rsidRPr="00B338DE">
        <w:rPr>
          <w:rFonts w:ascii="Book Antiqua" w:hAnsi="Book Antiqua" w:cs="Times New Roman"/>
          <w:sz w:val="24"/>
          <w:szCs w:val="24"/>
          <w:lang w:val="en-US"/>
        </w:rPr>
        <w:t>pectomy</w:t>
      </w:r>
      <w:r w:rsidR="005950E6" w:rsidRPr="00B338DE">
        <w:rPr>
          <w:rFonts w:ascii="Book Antiqua" w:hAnsi="Book Antiqua" w:cs="Times New Roman"/>
          <w:sz w:val="24"/>
          <w:szCs w:val="24"/>
          <w:lang w:val="en-US"/>
        </w:rPr>
        <w:t xml:space="preserve">, the excision of involved </w:t>
      </w:r>
      <w:r w:rsidR="00006B67" w:rsidRPr="00B338DE">
        <w:rPr>
          <w:rFonts w:ascii="Book Antiqua" w:hAnsi="Book Antiqua" w:cs="Times New Roman"/>
          <w:sz w:val="24"/>
          <w:szCs w:val="24"/>
          <w:lang w:val="en-US"/>
        </w:rPr>
        <w:t xml:space="preserve">subcutaneous </w:t>
      </w:r>
      <w:r w:rsidR="005950E6" w:rsidRPr="00B338DE">
        <w:rPr>
          <w:rFonts w:ascii="Book Antiqua" w:hAnsi="Book Antiqua" w:cs="Times New Roman"/>
          <w:sz w:val="24"/>
          <w:szCs w:val="24"/>
          <w:lang w:val="en-US"/>
        </w:rPr>
        <w:t>tissue, remains the most common approach to the treatment of chronic male external genital organs lymphedema</w:t>
      </w:r>
      <w:r w:rsidR="006F1D12" w:rsidRPr="00B338DE">
        <w:rPr>
          <w:rFonts w:ascii="Book Antiqua" w:hAnsi="Book Antiqua" w:cs="Times New Roman"/>
          <w:sz w:val="24"/>
          <w:szCs w:val="24"/>
          <w:lang w:val="en-US"/>
        </w:rPr>
        <w:fldChar w:fldCharType="begin"/>
      </w:r>
      <w:r w:rsidR="004B18C9" w:rsidRPr="00B338DE">
        <w:rPr>
          <w:rFonts w:ascii="Book Antiqua" w:hAnsi="Book Antiqua" w:cs="Times New Roman"/>
          <w:sz w:val="24"/>
          <w:szCs w:val="24"/>
          <w:lang w:val="en-US"/>
        </w:rPr>
        <w:instrText xml:space="preserve"> ADDIN EN.CITE &lt;EndNote&gt;&lt;Cite&gt;&lt;Author&gt;Vignes&lt;/Author&gt;&lt;Year&gt;2005&lt;/Year&gt;&lt;RecNum&gt;239&lt;/RecNum&gt;&lt;record&gt;&lt;rec-number&gt;239&lt;/rec-number&gt;&lt;foreign-keys&gt;&lt;key app="EN" db-id="rwerfstapxprpcevea8vzwap5d9ezs50za92"&gt;239&lt;/key&gt;&lt;/foreign-keys&gt;&lt;ref-type name="Journal Article"&gt;17&lt;/ref-type&gt;&lt;contributors&gt;&lt;authors&gt;&lt;author&gt;Vignes, S.&lt;/author&gt;&lt;author&gt;Trevidic, P.&lt;/author&gt;&lt;/authors&gt;&lt;/contributors&gt;&lt;auth-address&gt;Unite de Lymphologie, Hopital Cognacq-Jay, Site Broussais, Paris. stephane.vignes@hopital-cognacq-jay.fr&lt;/auth-address&gt;&lt;titles&gt;&lt;title&gt;[Lymphedema of male external genitalia: a retrospective study of 33 cases]&lt;/title&gt;&lt;secondary-title&gt;Ann Dermatol Venereol&lt;/secondary-title&gt;&lt;/titles&gt;&lt;periodical&gt;&lt;full-title&gt;Ann Dermatol Venereol&lt;/full-title&gt;&lt;/periodical&gt;&lt;pages&gt;21-5&lt;/pages&gt;&lt;volume&gt;132&lt;/volume&gt;&lt;number&gt;1&lt;/number&gt;&lt;edition&gt;2005/03/05&lt;/edition&gt;&lt;keywords&gt;&lt;keyword&gt;Adolescent&lt;/keyword&gt;&lt;keyword&gt;Adult&lt;/keyword&gt;&lt;keyword&gt;Age of Onset&lt;/keyword&gt;&lt;keyword&gt;Child&lt;/keyword&gt;&lt;keyword&gt;Genital Diseases, Male/congenital/*pathology/*surgery&lt;/keyword&gt;&lt;keyword&gt;Humans&lt;/keyword&gt;&lt;keyword&gt;Lymphedema/congenital/*pathology/*surgery&lt;/keyword&gt;&lt;keyword&gt;Male&lt;/keyword&gt;&lt;keyword&gt;Retrospective Studies&lt;/keyword&gt;&lt;keyword&gt;Treatment Outcome&lt;/keyword&gt;&lt;/keywords&gt;&lt;dates&gt;&lt;year&gt;2005&lt;/year&gt;&lt;pub-dates&gt;&lt;date&gt;Jan&lt;/date&gt;&lt;/pub-dates&gt;&lt;/dates&gt;&lt;orig-pub&gt;Lymphoedemes penoscrotaux: etude retrospective de 33 cas.&lt;/orig-pub&gt;&lt;isbn&gt;0151-9638 (Print)&amp;#xD;0151-9638 (Linking)&lt;/isbn&gt;&lt;accession-num&gt;15746602&lt;/accession-num&gt;&lt;urls&gt;&lt;related-urls&gt;&lt;url&gt;http://www.ncbi.nlm.nih.gov/entrez/query.fcgi?cmd=Retrieve&amp;amp;db=PubMed&amp;amp;dopt=Citation&amp;amp;list_uids=15746602&lt;/url&gt;&lt;/related-urls&gt;&lt;/urls&gt;&lt;electronic-resource-num&gt;MDOI-AD-02-2005-132-1-0151-9638-101019-200511976 [pii]&lt;/electronic-resource-num&gt;&lt;language&gt;fre&lt;/language&gt;&lt;/record&gt;&lt;/Cite&gt;&lt;/EndNote&gt;</w:instrText>
      </w:r>
      <w:r w:rsidR="006F1D12" w:rsidRPr="00B338DE">
        <w:rPr>
          <w:rFonts w:ascii="Book Antiqua" w:hAnsi="Book Antiqua" w:cs="Times New Roman"/>
          <w:sz w:val="24"/>
          <w:szCs w:val="24"/>
          <w:lang w:val="en-US"/>
        </w:rPr>
        <w:fldChar w:fldCharType="separate"/>
      </w:r>
      <w:r w:rsidR="00185FB5" w:rsidRPr="00B338DE">
        <w:rPr>
          <w:rFonts w:ascii="Book Antiqua" w:hAnsi="Book Antiqua" w:cs="Times New Roman"/>
          <w:sz w:val="24"/>
          <w:szCs w:val="24"/>
          <w:vertAlign w:val="superscript"/>
          <w:lang w:val="en-US"/>
        </w:rPr>
        <w:t>[15]</w:t>
      </w:r>
      <w:r w:rsidR="006F1D12" w:rsidRPr="00B338DE">
        <w:rPr>
          <w:rFonts w:ascii="Book Antiqua" w:hAnsi="Book Antiqua" w:cs="Times New Roman"/>
          <w:sz w:val="24"/>
          <w:szCs w:val="24"/>
          <w:lang w:val="en-US"/>
        </w:rPr>
        <w:fldChar w:fldCharType="end"/>
      </w:r>
      <w:r w:rsidR="005E3364" w:rsidRPr="00B338DE">
        <w:rPr>
          <w:rFonts w:ascii="Book Antiqua" w:hAnsi="Book Antiqua" w:cs="Times New Roman"/>
          <w:sz w:val="24"/>
          <w:szCs w:val="24"/>
          <w:lang w:val="en-US"/>
        </w:rPr>
        <w:t xml:space="preserve">; </w:t>
      </w:r>
      <w:r w:rsidR="001963E4">
        <w:rPr>
          <w:rFonts w:ascii="Book Antiqua" w:hAnsi="Book Antiqua" w:cs="Times New Roman" w:hint="eastAsia"/>
          <w:sz w:val="24"/>
          <w:szCs w:val="24"/>
          <w:lang w:val="en-US" w:eastAsia="zh-CN"/>
        </w:rPr>
        <w:t xml:space="preserve">and </w:t>
      </w:r>
      <w:r w:rsidR="001963E4">
        <w:rPr>
          <w:rFonts w:ascii="Book Antiqua" w:hAnsi="Book Antiqua" w:hint="eastAsia"/>
          <w:sz w:val="24"/>
          <w:szCs w:val="24"/>
          <w:lang w:val="en-US" w:eastAsia="zh-CN"/>
        </w:rPr>
        <w:t xml:space="preserve">(2) </w:t>
      </w:r>
      <w:r w:rsidR="00682314" w:rsidRPr="00B338DE">
        <w:rPr>
          <w:rFonts w:ascii="Book Antiqua" w:hAnsi="Book Antiqua" w:cs="Times New Roman"/>
          <w:sz w:val="24"/>
          <w:szCs w:val="24"/>
          <w:lang w:val="en-US"/>
        </w:rPr>
        <w:t xml:space="preserve">more recently lymphangenctomy/adipectomy has been improved by a plastic surgery procedure consisting in </w:t>
      </w:r>
      <w:r w:rsidR="00F83AEB" w:rsidRPr="00B338DE">
        <w:rPr>
          <w:rFonts w:ascii="Book Antiqua" w:hAnsi="Book Antiqua"/>
          <w:sz w:val="24"/>
          <w:szCs w:val="24"/>
          <w:shd w:val="clear" w:color="auto" w:fill="FFFFFF"/>
          <w:lang w:val="en-US"/>
        </w:rPr>
        <w:t>resection of s</w:t>
      </w:r>
      <w:r w:rsidR="009F348A" w:rsidRPr="00B338DE">
        <w:rPr>
          <w:rStyle w:val="highlight"/>
          <w:rFonts w:ascii="Book Antiqua" w:hAnsi="Book Antiqua" w:cs="Times New Roman"/>
          <w:sz w:val="24"/>
          <w:szCs w:val="24"/>
          <w:shd w:val="clear" w:color="auto" w:fill="F2F5F8"/>
          <w:lang w:val="en-US"/>
        </w:rPr>
        <w:t xml:space="preserve">crotal </w:t>
      </w:r>
      <w:r w:rsidR="00693415" w:rsidRPr="00B338DE">
        <w:rPr>
          <w:rStyle w:val="highlight"/>
          <w:rFonts w:ascii="Book Antiqua" w:hAnsi="Book Antiqua" w:cs="Times New Roman"/>
          <w:sz w:val="24"/>
          <w:szCs w:val="24"/>
          <w:shd w:val="clear" w:color="auto" w:fill="F2F5F8"/>
          <w:lang w:val="en-US"/>
        </w:rPr>
        <w:t xml:space="preserve">and penile </w:t>
      </w:r>
      <w:r w:rsidR="00486538" w:rsidRPr="00B338DE">
        <w:rPr>
          <w:rFonts w:ascii="Book Antiqua" w:hAnsi="Book Antiqua"/>
          <w:sz w:val="24"/>
          <w:szCs w:val="24"/>
          <w:shd w:val="clear" w:color="auto" w:fill="FFFFFF"/>
          <w:lang w:val="en-US"/>
        </w:rPr>
        <w:t xml:space="preserve">lymphedematous </w:t>
      </w:r>
      <w:r w:rsidR="003032DE" w:rsidRPr="00B338DE">
        <w:rPr>
          <w:rFonts w:ascii="Book Antiqua" w:hAnsi="Book Antiqua"/>
          <w:sz w:val="24"/>
          <w:szCs w:val="24"/>
          <w:shd w:val="clear" w:color="auto" w:fill="FFFFFF"/>
          <w:lang w:val="en-US"/>
        </w:rPr>
        <w:t>tissue,</w:t>
      </w:r>
      <w:r w:rsidR="00B338DE">
        <w:rPr>
          <w:rFonts w:ascii="Book Antiqua" w:hAnsi="Book Antiqua"/>
          <w:sz w:val="24"/>
          <w:szCs w:val="24"/>
          <w:shd w:val="clear" w:color="auto" w:fill="FFFFFF"/>
          <w:lang w:val="en-US"/>
        </w:rPr>
        <w:t xml:space="preserve"> </w:t>
      </w:r>
      <w:r w:rsidR="009F348A" w:rsidRPr="00B338DE">
        <w:rPr>
          <w:rFonts w:ascii="Book Antiqua" w:hAnsi="Book Antiqua"/>
          <w:sz w:val="24"/>
          <w:szCs w:val="24"/>
          <w:shd w:val="clear" w:color="auto" w:fill="FFFFFF"/>
          <w:lang w:val="en-US"/>
        </w:rPr>
        <w:t>reconstruction with a posterior fascio</w:t>
      </w:r>
      <w:r w:rsidR="00682314" w:rsidRPr="00B338DE">
        <w:rPr>
          <w:rFonts w:ascii="Book Antiqua" w:hAnsi="Book Antiqua"/>
          <w:sz w:val="24"/>
          <w:szCs w:val="24"/>
          <w:shd w:val="clear" w:color="auto" w:fill="FFFFFF"/>
          <w:lang w:val="en-US"/>
        </w:rPr>
        <w:t>-</w:t>
      </w:r>
      <w:r w:rsidR="009F348A" w:rsidRPr="00B338DE">
        <w:rPr>
          <w:rFonts w:ascii="Book Antiqua" w:hAnsi="Book Antiqua"/>
          <w:sz w:val="24"/>
          <w:szCs w:val="24"/>
          <w:shd w:val="clear" w:color="auto" w:fill="FFFFFF"/>
          <w:lang w:val="en-US"/>
        </w:rPr>
        <w:t>cutaneous flap from the</w:t>
      </w:r>
      <w:r w:rsidR="00F83AEB" w:rsidRPr="00B338DE">
        <w:rPr>
          <w:rFonts w:ascii="Book Antiqua" w:hAnsi="Book Antiqua"/>
          <w:sz w:val="24"/>
          <w:szCs w:val="24"/>
          <w:shd w:val="clear" w:color="auto" w:fill="FFFFFF"/>
          <w:lang w:val="en-US"/>
        </w:rPr>
        <w:t xml:space="preserve"> </w:t>
      </w:r>
      <w:r w:rsidR="009F348A" w:rsidRPr="00B338DE">
        <w:rPr>
          <w:rStyle w:val="highlight"/>
          <w:rFonts w:ascii="Book Antiqua" w:hAnsi="Book Antiqua" w:cs="Times New Roman"/>
          <w:sz w:val="24"/>
          <w:szCs w:val="24"/>
          <w:shd w:val="clear" w:color="auto" w:fill="F2F5F8"/>
          <w:lang w:val="en-US"/>
        </w:rPr>
        <w:t>scrotum</w:t>
      </w:r>
      <w:r w:rsidR="00F83AEB" w:rsidRPr="00B338DE">
        <w:rPr>
          <w:rStyle w:val="apple-converted-space"/>
          <w:rFonts w:ascii="Book Antiqua" w:hAnsi="Book Antiqua" w:cs="Times New Roman"/>
          <w:sz w:val="24"/>
          <w:szCs w:val="24"/>
          <w:shd w:val="clear" w:color="auto" w:fill="FFFFFF"/>
          <w:lang w:val="en-US"/>
        </w:rPr>
        <w:t xml:space="preserve"> itself and </w:t>
      </w:r>
      <w:r w:rsidR="009F348A" w:rsidRPr="00B338DE">
        <w:rPr>
          <w:rFonts w:ascii="Book Antiqua" w:hAnsi="Book Antiqua"/>
          <w:sz w:val="24"/>
          <w:szCs w:val="24"/>
          <w:shd w:val="clear" w:color="auto" w:fill="FFFFFF"/>
          <w:lang w:val="en-US"/>
        </w:rPr>
        <w:t>penile reconstruction with a skin graft</w:t>
      </w:r>
      <w:r w:rsidR="006F1D12" w:rsidRPr="00B338DE">
        <w:rPr>
          <w:rFonts w:ascii="Book Antiqua" w:hAnsi="Book Antiqua"/>
          <w:sz w:val="24"/>
          <w:szCs w:val="24"/>
          <w:shd w:val="clear" w:color="auto" w:fill="FFFFFF"/>
          <w:lang w:val="en-US"/>
        </w:rPr>
        <w:fldChar w:fldCharType="begin">
          <w:fldData xml:space="preserve">PEVuZE5vdGU+PENpdGU+PEF1dGhvcj5DaGFtcGFuZXJpYTwvQXV0aG9yPjxZZWFyPjIwMTI8L1ll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</w:fldData>
        </w:fldChar>
      </w:r>
      <w:r w:rsidR="004B18C9" w:rsidRPr="00B338DE">
        <w:rPr>
          <w:rFonts w:ascii="Book Antiqua" w:hAnsi="Book Antiqua"/>
          <w:sz w:val="24"/>
          <w:szCs w:val="24"/>
          <w:shd w:val="clear" w:color="auto" w:fill="FFFFFF"/>
          <w:lang w:val="en-US"/>
        </w:rPr>
        <w:instrText xml:space="preserve"> ADDIN EN.CITE </w:instrText>
      </w:r>
      <w:r w:rsidR="006F1D12" w:rsidRPr="00B338DE">
        <w:rPr>
          <w:rFonts w:ascii="Book Antiqua" w:hAnsi="Book Antiqua"/>
          <w:sz w:val="24"/>
          <w:szCs w:val="24"/>
          <w:shd w:val="clear" w:color="auto" w:fill="FFFFFF"/>
          <w:lang w:val="en-US"/>
        </w:rPr>
        <w:fldChar w:fldCharType="begin">
          <w:fldData xml:space="preserve">PEVuZE5vdGU+PENpdGU+PEF1dGhvcj5DaGFtcGFuZXJpYTwvQXV0aG9yPjxZZWFyPjIwMTI8L1ll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</w:fldData>
        </w:fldChar>
      </w:r>
      <w:r w:rsidR="004B18C9" w:rsidRPr="00B338DE">
        <w:rPr>
          <w:rFonts w:ascii="Book Antiqua" w:hAnsi="Book Antiqua"/>
          <w:sz w:val="24"/>
          <w:szCs w:val="24"/>
          <w:shd w:val="clear" w:color="auto" w:fill="FFFFFF"/>
          <w:lang w:val="en-US"/>
        </w:rPr>
        <w:instrText xml:space="preserve"> ADDIN EN.CITE.DATA </w:instrText>
      </w:r>
      <w:r w:rsidR="006F1D12" w:rsidRPr="00B338DE">
        <w:rPr>
          <w:rFonts w:ascii="Book Antiqua" w:hAnsi="Book Antiqua"/>
          <w:sz w:val="24"/>
          <w:szCs w:val="24"/>
          <w:shd w:val="clear" w:color="auto" w:fill="FFFFFF"/>
          <w:lang w:val="en-US"/>
        </w:rPr>
      </w:r>
      <w:r w:rsidR="006F1D12" w:rsidRPr="00B338DE">
        <w:rPr>
          <w:rFonts w:ascii="Book Antiqua" w:hAnsi="Book Antiqua"/>
          <w:sz w:val="24"/>
          <w:szCs w:val="24"/>
          <w:shd w:val="clear" w:color="auto" w:fill="FFFFFF"/>
          <w:lang w:val="en-US"/>
        </w:rPr>
        <w:fldChar w:fldCharType="end"/>
      </w:r>
      <w:r w:rsidR="006F1D12" w:rsidRPr="00B338DE">
        <w:rPr>
          <w:rFonts w:ascii="Book Antiqua" w:hAnsi="Book Antiqua"/>
          <w:sz w:val="24"/>
          <w:szCs w:val="24"/>
          <w:shd w:val="clear" w:color="auto" w:fill="FFFFFF"/>
          <w:lang w:val="en-US"/>
        </w:rPr>
      </w:r>
      <w:r w:rsidR="006F1D12" w:rsidRPr="00B338DE">
        <w:rPr>
          <w:rFonts w:ascii="Book Antiqua" w:hAnsi="Book Antiqua"/>
          <w:sz w:val="24"/>
          <w:szCs w:val="24"/>
          <w:shd w:val="clear" w:color="auto" w:fill="FFFFFF"/>
          <w:lang w:val="en-US"/>
        </w:rPr>
        <w:fldChar w:fldCharType="separate"/>
      </w:r>
      <w:r w:rsidR="001963E4">
        <w:rPr>
          <w:rFonts w:ascii="Book Antiqua" w:hAnsi="Book Antiqua"/>
          <w:sz w:val="24"/>
          <w:szCs w:val="24"/>
          <w:shd w:val="clear" w:color="auto" w:fill="FFFFFF"/>
          <w:vertAlign w:val="superscript"/>
          <w:lang w:val="en-US"/>
        </w:rPr>
        <w:t>[16,</w:t>
      </w:r>
      <w:r w:rsidR="00185FB5" w:rsidRPr="00B338DE">
        <w:rPr>
          <w:rFonts w:ascii="Book Antiqua" w:hAnsi="Book Antiqua"/>
          <w:sz w:val="24"/>
          <w:szCs w:val="24"/>
          <w:shd w:val="clear" w:color="auto" w:fill="FFFFFF"/>
          <w:vertAlign w:val="superscript"/>
          <w:lang w:val="en-US"/>
        </w:rPr>
        <w:t>17]</w:t>
      </w:r>
      <w:r w:rsidR="006F1D12" w:rsidRPr="00B338DE">
        <w:rPr>
          <w:rFonts w:ascii="Book Antiqua" w:hAnsi="Book Antiqua"/>
          <w:sz w:val="24"/>
          <w:szCs w:val="24"/>
          <w:shd w:val="clear" w:color="auto" w:fill="FFFFFF"/>
          <w:lang w:val="en-US"/>
        </w:rPr>
        <w:fldChar w:fldCharType="end"/>
      </w:r>
      <w:r w:rsidR="000D42BD" w:rsidRPr="00B338DE">
        <w:rPr>
          <w:rFonts w:ascii="Book Antiqua" w:hAnsi="Book Antiqua"/>
          <w:sz w:val="24"/>
          <w:szCs w:val="24"/>
          <w:shd w:val="clear" w:color="auto" w:fill="FFFFFF"/>
          <w:lang w:val="en-US"/>
        </w:rPr>
        <w:t>.</w:t>
      </w:r>
      <w:r w:rsidR="00953333" w:rsidRPr="00B338DE">
        <w:rPr>
          <w:rFonts w:ascii="Book Antiqua" w:hAnsi="Book Antiqua"/>
          <w:sz w:val="24"/>
          <w:szCs w:val="24"/>
          <w:shd w:val="clear" w:color="auto" w:fill="FFFFFF"/>
          <w:lang w:val="en-US"/>
        </w:rPr>
        <w:t xml:space="preserve"> </w:t>
      </w:r>
    </w:p>
    <w:p w:rsidR="00026049" w:rsidRPr="00B338DE" w:rsidRDefault="00953333" w:rsidP="001963E4">
      <w:pPr>
        <w:pStyle w:val="ListParagraph"/>
        <w:autoSpaceDE w:val="0"/>
        <w:autoSpaceDN w:val="0"/>
        <w:adjustRightInd w:val="0"/>
        <w:spacing w:after="0" w:line="360" w:lineRule="auto"/>
        <w:ind w:left="0" w:firstLineChars="100" w:firstLine="240"/>
        <w:contextualSpacing w:val="0"/>
        <w:jc w:val="both"/>
        <w:rPr>
          <w:rFonts w:ascii="Book Antiqua" w:hAnsi="Book Antiqua" w:cs="Times New Roman"/>
          <w:sz w:val="24"/>
          <w:szCs w:val="24"/>
          <w:lang w:val="en-US"/>
        </w:rPr>
      </w:pPr>
      <w:r w:rsidRPr="00B338DE">
        <w:rPr>
          <w:rFonts w:ascii="Book Antiqua" w:hAnsi="Book Antiqua" w:cs="Times New Roman"/>
          <w:sz w:val="24"/>
          <w:szCs w:val="24"/>
          <w:lang w:val="en-US"/>
        </w:rPr>
        <w:t>T</w:t>
      </w:r>
      <w:r w:rsidR="009205F9" w:rsidRPr="00B338DE">
        <w:rPr>
          <w:rFonts w:ascii="Book Antiqua" w:hAnsi="Book Antiqua" w:cs="Times New Roman"/>
          <w:sz w:val="24"/>
          <w:szCs w:val="24"/>
          <w:lang w:val="en-US"/>
        </w:rPr>
        <w:t xml:space="preserve">hese </w:t>
      </w:r>
      <w:r w:rsidRPr="00B338DE">
        <w:rPr>
          <w:rFonts w:ascii="Book Antiqua" w:hAnsi="Book Antiqua" w:cs="Times New Roman"/>
          <w:sz w:val="24"/>
          <w:szCs w:val="24"/>
          <w:lang w:val="en-US"/>
        </w:rPr>
        <w:t xml:space="preserve">classical </w:t>
      </w:r>
      <w:r w:rsidR="009205F9" w:rsidRPr="00B338DE">
        <w:rPr>
          <w:rFonts w:ascii="Book Antiqua" w:hAnsi="Book Antiqua" w:cs="Times New Roman"/>
          <w:sz w:val="24"/>
          <w:szCs w:val="24"/>
          <w:lang w:val="en-US"/>
        </w:rPr>
        <w:t xml:space="preserve">surgical </w:t>
      </w:r>
      <w:r w:rsidRPr="00B338DE">
        <w:rPr>
          <w:rFonts w:ascii="Book Antiqua" w:hAnsi="Book Antiqua" w:cs="Times New Roman"/>
          <w:sz w:val="24"/>
          <w:szCs w:val="24"/>
          <w:lang w:val="en-US"/>
        </w:rPr>
        <w:t xml:space="preserve">approaches </w:t>
      </w:r>
      <w:r w:rsidR="009205F9" w:rsidRPr="00B338DE">
        <w:rPr>
          <w:rFonts w:ascii="Book Antiqua" w:hAnsi="Book Antiqua" w:cs="Times New Roman"/>
          <w:sz w:val="24"/>
          <w:szCs w:val="24"/>
          <w:lang w:val="en-US"/>
        </w:rPr>
        <w:t>are usually very invasive and imply important demolition of a large part of the scrotal</w:t>
      </w:r>
      <w:r w:rsidRPr="00B338DE">
        <w:rPr>
          <w:rFonts w:ascii="Book Antiqua" w:hAnsi="Book Antiqua" w:cs="Times New Roman"/>
          <w:sz w:val="24"/>
          <w:szCs w:val="24"/>
          <w:lang w:val="en-US"/>
        </w:rPr>
        <w:t xml:space="preserve"> and penile </w:t>
      </w:r>
      <w:r w:rsidR="009205F9" w:rsidRPr="00B338DE">
        <w:rPr>
          <w:rFonts w:ascii="Book Antiqua" w:hAnsi="Book Antiqua" w:cs="Times New Roman"/>
          <w:sz w:val="24"/>
          <w:szCs w:val="24"/>
          <w:lang w:val="en-US"/>
        </w:rPr>
        <w:t>tissue</w:t>
      </w:r>
      <w:r w:rsidRPr="00B338DE">
        <w:rPr>
          <w:rFonts w:ascii="Book Antiqua" w:hAnsi="Book Antiqua" w:cs="Times New Roman"/>
          <w:sz w:val="24"/>
          <w:szCs w:val="24"/>
          <w:lang w:val="en-US"/>
        </w:rPr>
        <w:t>s</w:t>
      </w:r>
      <w:r w:rsidR="009205F9" w:rsidRPr="00B338DE">
        <w:rPr>
          <w:rFonts w:ascii="Book Antiqua" w:hAnsi="Book Antiqua" w:cs="Times New Roman"/>
          <w:sz w:val="24"/>
          <w:szCs w:val="24"/>
          <w:lang w:val="en-US"/>
        </w:rPr>
        <w:t xml:space="preserve"> </w:t>
      </w:r>
      <w:r w:rsidRPr="00B338DE">
        <w:rPr>
          <w:rFonts w:ascii="Book Antiqua" w:hAnsi="Book Antiqua" w:cs="Times New Roman"/>
          <w:sz w:val="24"/>
          <w:szCs w:val="24"/>
          <w:lang w:val="en-US"/>
        </w:rPr>
        <w:t>with h</w:t>
      </w:r>
      <w:r w:rsidR="009205F9" w:rsidRPr="00B338DE">
        <w:rPr>
          <w:rFonts w:ascii="Book Antiqua" w:hAnsi="Book Antiqua" w:cs="Times New Roman"/>
          <w:sz w:val="24"/>
          <w:szCs w:val="24"/>
          <w:lang w:val="en-US"/>
        </w:rPr>
        <w:t>igh risk of lymphedema recurrence</w:t>
      </w:r>
      <w:r w:rsidRPr="00B338DE">
        <w:rPr>
          <w:rFonts w:ascii="Book Antiqua" w:hAnsi="Book Antiqua" w:cs="Times New Roman"/>
          <w:sz w:val="24"/>
          <w:szCs w:val="24"/>
          <w:lang w:val="en-US"/>
        </w:rPr>
        <w:t>.</w:t>
      </w:r>
      <w:r w:rsidR="009205F9" w:rsidRPr="00B338DE">
        <w:rPr>
          <w:rFonts w:ascii="Book Antiqua" w:hAnsi="Book Antiqua" w:cs="Times New Roman"/>
          <w:sz w:val="24"/>
          <w:szCs w:val="24"/>
          <w:lang w:val="en-US"/>
        </w:rPr>
        <w:t xml:space="preserve"> </w:t>
      </w:r>
      <w:r w:rsidRPr="00B338DE">
        <w:rPr>
          <w:rFonts w:ascii="Book Antiqua" w:hAnsi="Book Antiqua" w:cs="Times New Roman"/>
          <w:sz w:val="24"/>
          <w:szCs w:val="24"/>
          <w:lang w:val="en-US"/>
        </w:rPr>
        <w:t xml:space="preserve">Therefore, </w:t>
      </w:r>
      <w:r w:rsidR="009205F9" w:rsidRPr="00B338DE">
        <w:rPr>
          <w:rFonts w:ascii="Book Antiqua" w:hAnsi="Book Antiqua" w:cs="Times New Roman"/>
          <w:sz w:val="24"/>
          <w:szCs w:val="24"/>
          <w:lang w:val="en-US"/>
        </w:rPr>
        <w:t xml:space="preserve">in </w:t>
      </w:r>
      <w:r w:rsidR="00F75CDE" w:rsidRPr="00B338DE">
        <w:rPr>
          <w:rFonts w:ascii="Book Antiqua" w:hAnsi="Book Antiqua" w:cs="Times New Roman"/>
          <w:sz w:val="24"/>
          <w:szCs w:val="24"/>
          <w:lang w:val="en-US"/>
        </w:rPr>
        <w:t xml:space="preserve">the last </w:t>
      </w:r>
      <w:r w:rsidR="00406181" w:rsidRPr="00B338DE">
        <w:rPr>
          <w:rFonts w:ascii="Book Antiqua" w:hAnsi="Book Antiqua" w:cs="Times New Roman"/>
          <w:sz w:val="24"/>
          <w:szCs w:val="24"/>
          <w:lang w:val="en-US"/>
        </w:rPr>
        <w:t>decade</w:t>
      </w:r>
      <w:r w:rsidR="009205F9" w:rsidRPr="00B338DE">
        <w:rPr>
          <w:rFonts w:ascii="Book Antiqua" w:hAnsi="Book Antiqua" w:cs="Times New Roman"/>
          <w:sz w:val="24"/>
          <w:szCs w:val="24"/>
          <w:lang w:val="en-US"/>
        </w:rPr>
        <w:t>, with the development of more sophisticated microsurgical techniques and aiming at favoring new lymphangiogenesis in the lymphedematous tissues</w:t>
      </w:r>
      <w:r w:rsidR="00405C03" w:rsidRPr="00B338DE">
        <w:rPr>
          <w:rFonts w:ascii="Book Antiqua" w:hAnsi="Book Antiqua" w:cs="Times New Roman"/>
          <w:sz w:val="24"/>
          <w:szCs w:val="24"/>
          <w:lang w:val="en-US"/>
        </w:rPr>
        <w:t>, the</w:t>
      </w:r>
      <w:r w:rsidR="00406181" w:rsidRPr="00B338DE">
        <w:rPr>
          <w:rFonts w:ascii="Book Antiqua" w:hAnsi="Book Antiqua" w:cs="Times New Roman"/>
          <w:sz w:val="24"/>
          <w:szCs w:val="24"/>
          <w:lang w:val="en-US"/>
        </w:rPr>
        <w:t xml:space="preserve"> </w:t>
      </w:r>
      <w:r w:rsidR="009205F9" w:rsidRPr="00B338DE">
        <w:rPr>
          <w:rFonts w:ascii="Book Antiqua" w:hAnsi="Book Antiqua" w:cs="Times New Roman"/>
          <w:sz w:val="24"/>
          <w:szCs w:val="24"/>
          <w:lang w:val="en-US"/>
        </w:rPr>
        <w:t xml:space="preserve">homologous lymph nodes contained in vascularized tissue </w:t>
      </w:r>
      <w:r w:rsidR="00405C03" w:rsidRPr="00B338DE">
        <w:rPr>
          <w:rFonts w:ascii="Book Antiqua" w:hAnsi="Book Antiqua" w:cs="Times New Roman"/>
          <w:sz w:val="24"/>
          <w:szCs w:val="24"/>
          <w:lang w:val="en-US"/>
        </w:rPr>
        <w:t xml:space="preserve">flap </w:t>
      </w:r>
      <w:r w:rsidR="009205F9" w:rsidRPr="00B338DE">
        <w:rPr>
          <w:rFonts w:ascii="Book Antiqua" w:hAnsi="Book Antiqua" w:cs="Times New Roman"/>
          <w:sz w:val="24"/>
          <w:szCs w:val="24"/>
          <w:lang w:val="en-US"/>
        </w:rPr>
        <w:t xml:space="preserve">excised from the inguinal, crural or axillary districts of the same patient has been transplanted in lymphedematous </w:t>
      </w:r>
      <w:r w:rsidR="001963E4">
        <w:rPr>
          <w:rFonts w:ascii="Book Antiqua" w:hAnsi="Book Antiqua" w:cs="Times New Roman"/>
          <w:sz w:val="24"/>
          <w:szCs w:val="24"/>
          <w:lang w:val="en-US"/>
        </w:rPr>
        <w:t>external male genitals or limbs</w:t>
      </w:r>
      <w:r w:rsidR="006F1D12" w:rsidRPr="00B338DE">
        <w:rPr>
          <w:rFonts w:ascii="Book Antiqua" w:hAnsi="Book Antiqua" w:cs="Times New Roman"/>
          <w:sz w:val="24"/>
          <w:szCs w:val="24"/>
          <w:lang w:val="en-US"/>
        </w:rPr>
        <w:fldChar w:fldCharType="begin"/>
      </w:r>
      <w:r w:rsidR="004B18C9" w:rsidRPr="00B338DE">
        <w:rPr>
          <w:rFonts w:ascii="Book Antiqua" w:hAnsi="Book Antiqua" w:cs="Times New Roman"/>
          <w:sz w:val="24"/>
          <w:szCs w:val="24"/>
          <w:lang w:val="en-US"/>
        </w:rPr>
        <w:instrText xml:space="preserve"> ADDIN EN.CITE &lt;EndNote&gt;&lt;Cite&gt;&lt;Author&gt;Becker&lt;/Author&gt;&lt;Year&gt;2008&lt;/Year&gt;&lt;RecNum&gt;235&lt;/RecNum&gt;&lt;record&gt;&lt;rec-number&gt;235&lt;/rec-number&gt;&lt;foreign-keys&gt;&lt;key app="EN" db-id="rwerfstapxprpcevea8vzwap5d9ezs50za92"&gt;235&lt;/key&gt;&lt;/foreign-keys&gt;&lt;ref-type name="Journal Article"&gt;17&lt;/ref-type&gt;&lt;contributors&gt;&lt;authors&gt;&lt;author&gt;Becker, C.&lt;/author&gt;&lt;author&gt;Pham, D. N.&lt;/author&gt;&lt;author&gt;Assouad, J.&lt;/author&gt;&lt;author&gt;Badia, A.&lt;/author&gt;&lt;author&gt;Foucault, C.&lt;/author&gt;&lt;author&gt;Riquet, M.&lt;/author&gt;&lt;/authors&gt;&lt;/contributors&gt;&lt;auth-address&gt;Service de Chirurgie Thoracique, Hopital Europeen Georges Pompidou, Paris Cedex, France.&lt;/auth-address&gt;&lt;titles&gt;&lt;title&gt;Postmastectomy neuropathic pain: results of microsurgical lymph nodes transplantation&lt;/title&gt;&lt;secondary-title&gt;Breast&lt;/secondary-title&gt;&lt;/titles&gt;&lt;periodical&gt;&lt;full-title&gt;Breast&lt;/full-title&gt;&lt;/periodical&gt;&lt;pages&gt;472-6&lt;/pages&gt;&lt;volume&gt;17&lt;/volume&gt;&lt;number&gt;5&lt;/number&gt;&lt;edition&gt;2008/05/03&lt;/edition&gt;&lt;keywords&gt;&lt;keyword&gt;Aged&lt;/keyword&gt;&lt;keyword&gt;Breast Neoplasms/radiotherapy/surgery&lt;/keyword&gt;&lt;keyword&gt;Humans&lt;/keyword&gt;&lt;keyword&gt;Lymph Nodes/*transplantation&lt;/keyword&gt;&lt;keyword&gt;Lymphedema/complications/etiology/*surgery&lt;/keyword&gt;&lt;keyword&gt;Mastectomy/*adverse effects&lt;/keyword&gt;&lt;keyword&gt;Microsurgery/*methods&lt;/keyword&gt;&lt;keyword&gt;Middle Aged&lt;/keyword&gt;&lt;keyword&gt;Neuralgia/etiology/surgery&lt;/keyword&gt;&lt;keyword&gt;Pain Measurement&lt;/keyword&gt;&lt;keyword&gt;Pain, Postoperative/*etiology&lt;/keyword&gt;&lt;keyword&gt;Time Factors&lt;/keyword&gt;&lt;keyword&gt;Treatment Outcome&lt;/keyword&gt;&lt;/keywords&gt;&lt;dates&gt;&lt;year&gt;2008&lt;/year&gt;&lt;pub-dates&gt;&lt;date&gt;Oct&lt;/date&gt;&lt;/pub-dates&gt;&lt;/dates&gt;&lt;isbn&gt;1532-3080 (Electronic)&amp;#xD;0960-9776 (Linking)&lt;/isbn&gt;&lt;accession-num&gt;18450444&lt;/accession-num&gt;&lt;urls&gt;&lt;related-urls&gt;&lt;url&gt;http://www.ncbi.nlm.nih.gov/entrez/query.fcgi?cmd=Retrieve&amp;amp;db=PubMed&amp;amp;dopt=Citation&amp;amp;list_uids=18450444&lt;/url&gt;&lt;/related-urls&gt;&lt;/urls&gt;&lt;electronic-resource-num&gt;S0960-9776(08)00080-5 [pii]&amp;#xD;10.1016/j.breast.2007.12.007&lt;/electronic-resource-num&gt;&lt;language&gt;eng&lt;/language&gt;&lt;/record&gt;&lt;/Cite&gt;&lt;/EndNote&gt;</w:instrText>
      </w:r>
      <w:r w:rsidR="006F1D12" w:rsidRPr="00B338DE">
        <w:rPr>
          <w:rFonts w:ascii="Book Antiqua" w:hAnsi="Book Antiqua" w:cs="Times New Roman"/>
          <w:sz w:val="24"/>
          <w:szCs w:val="24"/>
          <w:lang w:val="en-US"/>
        </w:rPr>
        <w:fldChar w:fldCharType="separate"/>
      </w:r>
      <w:r w:rsidR="00185FB5" w:rsidRPr="00B338DE">
        <w:rPr>
          <w:rFonts w:ascii="Book Antiqua" w:hAnsi="Book Antiqua" w:cs="Times New Roman"/>
          <w:sz w:val="24"/>
          <w:szCs w:val="24"/>
          <w:vertAlign w:val="superscript"/>
          <w:lang w:val="en-US"/>
        </w:rPr>
        <w:t>[18]</w:t>
      </w:r>
      <w:r w:rsidR="006F1D12" w:rsidRPr="00B338DE">
        <w:rPr>
          <w:rFonts w:ascii="Book Antiqua" w:hAnsi="Book Antiqua" w:cs="Times New Roman"/>
          <w:sz w:val="24"/>
          <w:szCs w:val="24"/>
          <w:lang w:val="en-US"/>
        </w:rPr>
        <w:fldChar w:fldCharType="end"/>
      </w:r>
      <w:r w:rsidR="009205F9" w:rsidRPr="00B338DE">
        <w:rPr>
          <w:rFonts w:ascii="Book Antiqua" w:hAnsi="Book Antiqua" w:cs="Times New Roman"/>
          <w:sz w:val="24"/>
          <w:szCs w:val="24"/>
          <w:lang w:val="en-US"/>
        </w:rPr>
        <w:t xml:space="preserve">. An </w:t>
      </w:r>
      <w:r w:rsidR="00A3295B" w:rsidRPr="00B338DE">
        <w:rPr>
          <w:rFonts w:ascii="Book Antiqua" w:hAnsi="Book Antiqua" w:cs="Times New Roman"/>
          <w:sz w:val="24"/>
          <w:szCs w:val="24"/>
          <w:lang w:val="en-US"/>
        </w:rPr>
        <w:t xml:space="preserve">alternative microsurgical derivative procedure, utilizes only the subcutaneous scrotal lymphatic vessels, ignoring the </w:t>
      </w:r>
      <w:r w:rsidR="00833C5E" w:rsidRPr="00B338DE">
        <w:rPr>
          <w:rFonts w:ascii="Book Antiqua" w:hAnsi="Book Antiqua" w:cs="Times New Roman"/>
          <w:sz w:val="24"/>
          <w:szCs w:val="24"/>
          <w:lang w:val="en-US"/>
        </w:rPr>
        <w:t>alternat</w:t>
      </w:r>
      <w:r w:rsidR="00405C03" w:rsidRPr="00B338DE">
        <w:rPr>
          <w:rFonts w:ascii="Book Antiqua" w:hAnsi="Book Antiqua" w:cs="Times New Roman"/>
          <w:sz w:val="24"/>
          <w:szCs w:val="24"/>
          <w:lang w:val="en-US"/>
        </w:rPr>
        <w:t>i</w:t>
      </w:r>
      <w:r w:rsidR="00833C5E" w:rsidRPr="00B338DE">
        <w:rPr>
          <w:rFonts w:ascii="Book Antiqua" w:hAnsi="Book Antiqua" w:cs="Times New Roman"/>
          <w:sz w:val="24"/>
          <w:szCs w:val="24"/>
          <w:lang w:val="en-US"/>
        </w:rPr>
        <w:t xml:space="preserve">ve </w:t>
      </w:r>
      <w:r w:rsidR="00F41E9F" w:rsidRPr="00B338DE">
        <w:rPr>
          <w:rFonts w:ascii="Book Antiqua" w:hAnsi="Book Antiqua" w:cs="Times New Roman"/>
          <w:sz w:val="24"/>
          <w:szCs w:val="24"/>
          <w:lang w:val="en-US"/>
        </w:rPr>
        <w:t>d</w:t>
      </w:r>
      <w:r w:rsidR="001963E4">
        <w:rPr>
          <w:rFonts w:ascii="Book Antiqua" w:hAnsi="Book Antiqua" w:cs="Times New Roman"/>
          <w:sz w:val="24"/>
          <w:szCs w:val="24"/>
          <w:lang w:val="en-US"/>
        </w:rPr>
        <w:t>raining pathways</w:t>
      </w:r>
      <w:r w:rsidR="006F1D12" w:rsidRPr="00B338DE">
        <w:rPr>
          <w:rFonts w:ascii="Book Antiqua" w:hAnsi="Book Antiqua" w:cs="Times New Roman"/>
          <w:sz w:val="24"/>
          <w:szCs w:val="24"/>
          <w:lang w:val="en-US"/>
        </w:rPr>
        <w:fldChar w:fldCharType="begin"/>
      </w:r>
      <w:r w:rsidR="004B18C9" w:rsidRPr="00B338DE">
        <w:rPr>
          <w:rFonts w:ascii="Book Antiqua" w:hAnsi="Book Antiqua" w:cs="Times New Roman"/>
          <w:sz w:val="24"/>
          <w:szCs w:val="24"/>
          <w:lang w:val="en-US"/>
        </w:rPr>
        <w:instrText xml:space="preserve"> ADDIN EN.CITE &lt;EndNote&gt;&lt;Cite&gt;&lt;Author&gt;Huang&lt;/Author&gt;&lt;Year&gt;1985&lt;/Year&gt;&lt;RecNum&gt;233&lt;/RecNum&gt;&lt;record&gt;&lt;rec-number&gt;233&lt;/rec-number&gt;&lt;foreign-keys&gt;&lt;key app="EN" db-id="rwerfstapxprpcevea8vzwap5d9ezs50za92"&gt;233&lt;/key&gt;&lt;/foreign-keys&gt;&lt;ref-type name="Journal Article"&gt;17&lt;/ref-type&gt;&lt;contributors&gt;&lt;authors&gt;&lt;author&gt;Huang, G. K.&lt;/author&gt;&lt;author&gt;Hu, R. Q.&lt;/author&gt;&lt;author&gt;Liu, Z. Z.&lt;/author&gt;&lt;author&gt;Pan, G. P.&lt;/author&gt;&lt;/authors&gt;&lt;/contributors&gt;&lt;titles&gt;&lt;title&gt;Microlymphaticovenous anastomosis for treating scrotal elephantiasis&lt;/title&gt;&lt;secondary-title&gt;Microsurgery&lt;/secondary-title&gt;&lt;/titles&gt;&lt;periodical&gt;&lt;full-title&gt;Microsurgery&lt;/full-title&gt;&lt;/periodical&gt;&lt;pages&gt;36-9&lt;/pages&gt;&lt;volume&gt;6&lt;/volume&gt;&lt;number&gt;1&lt;/number&gt;&lt;edition&gt;1985/01/01&lt;/edition&gt;&lt;keywords&gt;&lt;keyword&gt;Adult&lt;/keyword&gt;&lt;keyword&gt;Aged&lt;/keyword&gt;&lt;keyword&gt;Elephantiasis/*surgery&lt;/keyword&gt;&lt;keyword&gt;Genital Diseases, Male/surgery&lt;/keyword&gt;&lt;keyword&gt;Humans&lt;/keyword&gt;&lt;keyword&gt;Lymphedema/*surgery&lt;/keyword&gt;&lt;keyword&gt;Male&lt;/keyword&gt;&lt;keyword&gt;Microsurgery/*methods&lt;/keyword&gt;&lt;keyword&gt;Middle Aged&lt;/keyword&gt;&lt;keyword&gt;*Scrotum/surgery&lt;/keyword&gt;&lt;/keywords&gt;&lt;dates&gt;&lt;year&gt;1985&lt;/year&gt;&lt;/dates&gt;&lt;isbn&gt;0738-1085 (Print)&amp;#xD;0738-1085 (Linking)&lt;/isbn&gt;&lt;accession-num&gt;3990547&lt;/accession-num&gt;&lt;urls&gt;&lt;related-urls&gt;&lt;url&gt;http://www.ncbi.nlm.nih.gov/entrez/query.fcgi?cmd=Retrieve&amp;amp;db=PubMed&amp;amp;dopt=Citation&amp;amp;list_uids=3990547&lt;/url&gt;&lt;/related-urls&gt;&lt;/urls&gt;&lt;language&gt;eng&lt;/language&gt;&lt;/record&gt;&lt;/Cite&gt;&lt;/EndNote&gt;</w:instrText>
      </w:r>
      <w:r w:rsidR="006F1D12" w:rsidRPr="00B338DE">
        <w:rPr>
          <w:rFonts w:ascii="Book Antiqua" w:hAnsi="Book Antiqua" w:cs="Times New Roman"/>
          <w:sz w:val="24"/>
          <w:szCs w:val="24"/>
          <w:lang w:val="en-US"/>
        </w:rPr>
        <w:fldChar w:fldCharType="separate"/>
      </w:r>
      <w:r w:rsidR="00185FB5" w:rsidRPr="00B338DE">
        <w:rPr>
          <w:rFonts w:ascii="Book Antiqua" w:hAnsi="Book Antiqua" w:cs="Times New Roman"/>
          <w:sz w:val="24"/>
          <w:szCs w:val="24"/>
          <w:vertAlign w:val="superscript"/>
          <w:lang w:val="en-US"/>
        </w:rPr>
        <w:t>[19]</w:t>
      </w:r>
      <w:r w:rsidR="006F1D12" w:rsidRPr="00B338DE">
        <w:rPr>
          <w:rFonts w:ascii="Book Antiqua" w:hAnsi="Book Antiqua" w:cs="Times New Roman"/>
          <w:sz w:val="24"/>
          <w:szCs w:val="24"/>
          <w:lang w:val="en-US"/>
        </w:rPr>
        <w:fldChar w:fldCharType="end"/>
      </w:r>
      <w:r w:rsidR="00486538" w:rsidRPr="00B338DE">
        <w:rPr>
          <w:rFonts w:ascii="Book Antiqua" w:hAnsi="Book Antiqua" w:cs="Times New Roman"/>
          <w:sz w:val="24"/>
          <w:szCs w:val="24"/>
          <w:lang w:val="en-US"/>
        </w:rPr>
        <w:t>.</w:t>
      </w:r>
      <w:r w:rsidRPr="00B338DE">
        <w:rPr>
          <w:rFonts w:ascii="Book Antiqua" w:hAnsi="Book Antiqua" w:cs="Times New Roman"/>
          <w:sz w:val="24"/>
          <w:szCs w:val="24"/>
          <w:lang w:val="en-US"/>
        </w:rPr>
        <w:t xml:space="preserve"> In spite of the great technical improvement offered by these pioneering microsurgical approaches, they do not seem yet to offer enough guarantees to en</w:t>
      </w:r>
      <w:r w:rsidRPr="00B338DE">
        <w:rPr>
          <w:rFonts w:ascii="Book Antiqua" w:hAnsi="Book Antiqua" w:cs="Times New Roman"/>
          <w:sz w:val="24"/>
          <w:szCs w:val="24"/>
          <w:shd w:val="clear" w:color="auto" w:fill="FFFFFF"/>
          <w:lang w:val="en-US"/>
        </w:rPr>
        <w:t>s</w:t>
      </w:r>
      <w:r w:rsidRPr="00B338DE">
        <w:rPr>
          <w:rFonts w:ascii="Book Antiqua" w:hAnsi="Book Antiqua" w:cs="AdvP4DF60E"/>
          <w:sz w:val="24"/>
          <w:szCs w:val="24"/>
          <w:lang w:val="en-US"/>
        </w:rPr>
        <w:t>ure an efficient long-term treatment of the extended, severe, secondary lymphedema o</w:t>
      </w:r>
      <w:r w:rsidRPr="00B338DE">
        <w:rPr>
          <w:rFonts w:ascii="Book Antiqua" w:hAnsi="Book Antiqua" w:cs="Times New Roman"/>
          <w:sz w:val="24"/>
          <w:szCs w:val="24"/>
          <w:lang w:val="en-US"/>
        </w:rPr>
        <w:t xml:space="preserve">f the external genitals organs. </w:t>
      </w:r>
    </w:p>
    <w:p w:rsidR="00E329AD" w:rsidRPr="00B338DE" w:rsidRDefault="00E329AD" w:rsidP="00BF0CD7">
      <w:pPr>
        <w:spacing w:after="0" w:line="360" w:lineRule="auto"/>
        <w:jc w:val="both"/>
        <w:rPr>
          <w:rFonts w:ascii="Book Antiqua" w:hAnsi="Book Antiqua" w:cs="Times New Roman"/>
          <w:sz w:val="24"/>
          <w:szCs w:val="24"/>
          <w:lang w:val="en-US"/>
        </w:rPr>
      </w:pPr>
    </w:p>
    <w:p w:rsidR="00E329AD" w:rsidRPr="00F1437E" w:rsidRDefault="00F1437E" w:rsidP="00BF0CD7">
      <w:pPr>
        <w:pStyle w:val="ListParagraph"/>
        <w:spacing w:after="0" w:line="360" w:lineRule="auto"/>
        <w:ind w:left="0"/>
        <w:jc w:val="both"/>
        <w:rPr>
          <w:rFonts w:ascii="Book Antiqua" w:hAnsi="Book Antiqua" w:cs="Times New Roman"/>
          <w:b/>
          <w:sz w:val="24"/>
          <w:szCs w:val="24"/>
          <w:lang w:val="en-US"/>
        </w:rPr>
      </w:pPr>
      <w:r w:rsidRPr="00F1437E">
        <w:rPr>
          <w:rFonts w:ascii="Book Antiqua" w:hAnsi="Book Antiqua" w:cs="Times New Roman"/>
          <w:b/>
          <w:sz w:val="24"/>
          <w:szCs w:val="24"/>
          <w:lang w:val="en-US"/>
        </w:rPr>
        <w:t>A N</w:t>
      </w:r>
      <w:r w:rsidRPr="00F1437E">
        <w:rPr>
          <w:rFonts w:ascii="Book Antiqua" w:hAnsi="Book Antiqua" w:cs="AdvP4DF60E"/>
          <w:b/>
          <w:sz w:val="24"/>
          <w:szCs w:val="24"/>
          <w:lang w:val="en-US"/>
        </w:rPr>
        <w:t xml:space="preserve">EW MICROSURGICAL APPROACH IN THE TREATMENT OF MALE EXTERNAL GENITALS SECONDARY LYMPHEDEMA: </w:t>
      </w:r>
      <w:r w:rsidRPr="00F1437E">
        <w:rPr>
          <w:rFonts w:ascii="Book Antiqua" w:hAnsi="Book Antiqua" w:cs="Times New Roman"/>
          <w:b/>
          <w:sz w:val="24"/>
          <w:szCs w:val="24"/>
          <w:lang w:val="en-US"/>
        </w:rPr>
        <w:t xml:space="preserve">BILATERAL LYMPHO-VENOUS SHUNT OF THE SPERMATIC CORD </w:t>
      </w:r>
    </w:p>
    <w:p w:rsidR="00A75109" w:rsidRPr="00B338DE" w:rsidRDefault="001372B6" w:rsidP="00BF0CD7">
      <w:pPr>
        <w:pStyle w:val="ListParagraph"/>
        <w:spacing w:after="0" w:line="360" w:lineRule="auto"/>
        <w:ind w:left="0"/>
        <w:jc w:val="both"/>
        <w:rPr>
          <w:rFonts w:ascii="Book Antiqua" w:hAnsi="Book Antiqua" w:cs="Times New Roman"/>
          <w:sz w:val="24"/>
          <w:szCs w:val="24"/>
          <w:lang w:val="en-US"/>
        </w:rPr>
      </w:pPr>
      <w:r w:rsidRPr="00B338DE">
        <w:rPr>
          <w:rFonts w:ascii="Book Antiqua" w:hAnsi="Book Antiqua" w:cs="Times New Roman"/>
          <w:sz w:val="24"/>
          <w:szCs w:val="24"/>
          <w:lang w:val="en-US"/>
        </w:rPr>
        <w:t>T</w:t>
      </w:r>
      <w:r w:rsidR="00CF57D6" w:rsidRPr="00B338DE">
        <w:rPr>
          <w:rFonts w:ascii="Book Antiqua" w:hAnsi="Book Antiqua" w:cs="Times New Roman"/>
          <w:sz w:val="24"/>
          <w:szCs w:val="24"/>
          <w:lang w:val="en-US"/>
        </w:rPr>
        <w:t xml:space="preserve">he development of microsurgical techniques has allowed a minimally invasive approach to the treatment of secondary lymphedema of </w:t>
      </w:r>
      <w:r w:rsidRPr="00B338DE">
        <w:rPr>
          <w:rFonts w:ascii="Book Antiqua" w:hAnsi="Book Antiqua" w:cs="Times New Roman"/>
          <w:sz w:val="24"/>
          <w:szCs w:val="24"/>
          <w:lang w:val="en-US"/>
        </w:rPr>
        <w:t>lower</w:t>
      </w:r>
      <w:r w:rsidR="00CF57D6" w:rsidRPr="00B338DE">
        <w:rPr>
          <w:rFonts w:ascii="Book Antiqua" w:hAnsi="Book Antiqua" w:cs="Times New Roman"/>
          <w:sz w:val="24"/>
          <w:szCs w:val="24"/>
          <w:lang w:val="en-US"/>
        </w:rPr>
        <w:t xml:space="preserve"> or </w:t>
      </w:r>
      <w:r w:rsidRPr="00B338DE">
        <w:rPr>
          <w:rFonts w:ascii="Book Antiqua" w:hAnsi="Book Antiqua" w:cs="Times New Roman"/>
          <w:sz w:val="24"/>
          <w:szCs w:val="24"/>
          <w:lang w:val="en-US"/>
        </w:rPr>
        <w:t>uper</w:t>
      </w:r>
      <w:r w:rsidR="00CF57D6" w:rsidRPr="00B338DE">
        <w:rPr>
          <w:rFonts w:ascii="Book Antiqua" w:hAnsi="Book Antiqua" w:cs="Times New Roman"/>
          <w:sz w:val="24"/>
          <w:szCs w:val="24"/>
          <w:lang w:val="en-US"/>
        </w:rPr>
        <w:t xml:space="preserve"> extremities and more rarely of other body districts. The present Review describes the application of a new microsurgical lymphovenous derivation technique for the treatment of male external genital organs secondary lymphedema.</w:t>
      </w:r>
      <w:r w:rsidR="008128E1" w:rsidRPr="00B338DE">
        <w:rPr>
          <w:rFonts w:ascii="Book Antiqua" w:hAnsi="Book Antiqua" w:cs="Times New Roman"/>
          <w:sz w:val="24"/>
          <w:szCs w:val="24"/>
          <w:lang w:val="en-US"/>
        </w:rPr>
        <w:t xml:space="preserve"> </w:t>
      </w:r>
      <w:r w:rsidR="0095524F" w:rsidRPr="00B338DE">
        <w:rPr>
          <w:rFonts w:ascii="Book Antiqua" w:hAnsi="Book Antiqua" w:cs="Times New Roman"/>
          <w:sz w:val="24"/>
          <w:szCs w:val="24"/>
          <w:lang w:val="en-US"/>
        </w:rPr>
        <w:t>Indeed</w:t>
      </w:r>
      <w:r w:rsidR="0095524F" w:rsidRPr="00B338DE">
        <w:rPr>
          <w:rFonts w:ascii="Book Antiqua" w:hAnsi="Book Antiqua" w:cs="AdvP4DF60E"/>
          <w:sz w:val="24"/>
          <w:szCs w:val="24"/>
          <w:lang w:val="en-US"/>
        </w:rPr>
        <w:t>, following a careful</w:t>
      </w:r>
      <w:r w:rsidR="00B338DE">
        <w:rPr>
          <w:rFonts w:ascii="Book Antiqua" w:hAnsi="Book Antiqua" w:cs="AdvP4DF60E"/>
          <w:sz w:val="24"/>
          <w:szCs w:val="24"/>
          <w:lang w:val="en-US"/>
        </w:rPr>
        <w:t xml:space="preserve"> </w:t>
      </w:r>
      <w:r w:rsidR="0095524F" w:rsidRPr="00B338DE">
        <w:rPr>
          <w:rFonts w:ascii="Book Antiqua" w:hAnsi="Book Antiqua" w:cs="AdvP4DF60E"/>
          <w:sz w:val="24"/>
          <w:szCs w:val="24"/>
          <w:lang w:val="en-US"/>
        </w:rPr>
        <w:t>a</w:t>
      </w:r>
      <w:r w:rsidR="00F41E9F" w:rsidRPr="00B338DE">
        <w:rPr>
          <w:rFonts w:ascii="Book Antiqua" w:hAnsi="Book Antiqua" w:cs="AdvP4DF60E"/>
          <w:sz w:val="24"/>
          <w:szCs w:val="24"/>
          <w:lang w:val="en-US"/>
        </w:rPr>
        <w:t xml:space="preserve">utoptic </w:t>
      </w:r>
      <w:r w:rsidR="0095524F" w:rsidRPr="00B338DE">
        <w:rPr>
          <w:rFonts w:ascii="Book Antiqua" w:hAnsi="Book Antiqua" w:cs="AdvP4DF60E"/>
          <w:sz w:val="24"/>
          <w:szCs w:val="24"/>
          <w:lang w:val="en-US"/>
        </w:rPr>
        <w:t xml:space="preserve">observation of the lymph node-chain tributaries of the collecting lymphatic ducts draining the testis during previous external iliac-chain lymphadenectomy, we developed a technique that allowed us to perform direct </w:t>
      </w:r>
      <w:r w:rsidR="0095524F" w:rsidRPr="00B338DE">
        <w:rPr>
          <w:rFonts w:ascii="Book Antiqua" w:hAnsi="Book Antiqua" w:cs="AdvP4DF60E"/>
          <w:sz w:val="24"/>
          <w:szCs w:val="24"/>
          <w:lang w:val="en-US"/>
        </w:rPr>
        <w:lastRenderedPageBreak/>
        <w:t>anastomosis between the lymphatic collectors running within the spermatic cord</w:t>
      </w:r>
      <w:r w:rsidR="00896A53" w:rsidRPr="00B338DE">
        <w:rPr>
          <w:rFonts w:ascii="Book Antiqua" w:hAnsi="Book Antiqua" w:cs="AdvP4DF60E"/>
          <w:sz w:val="24"/>
          <w:szCs w:val="24"/>
          <w:lang w:val="en-US"/>
        </w:rPr>
        <w:t xml:space="preserve"> </w:t>
      </w:r>
      <w:r w:rsidR="0095524F" w:rsidRPr="00B338DE">
        <w:rPr>
          <w:rFonts w:ascii="Book Antiqua" w:hAnsi="Book Antiqua" w:cs="AdvP4DF60E"/>
          <w:sz w:val="24"/>
          <w:szCs w:val="24"/>
          <w:lang w:val="en-US"/>
        </w:rPr>
        <w:t>afferent to the external iliac chains and the vessels tributary to the spermatic veins</w:t>
      </w:r>
      <w:r w:rsidR="006F1D12" w:rsidRPr="00B338DE">
        <w:rPr>
          <w:rFonts w:ascii="Book Antiqua" w:hAnsi="Book Antiqua" w:cs="AdvP4DF60E"/>
          <w:sz w:val="24"/>
          <w:szCs w:val="24"/>
          <w:lang w:val="en-US"/>
        </w:rPr>
        <w:fldChar w:fldCharType="begin">
          <w:fldData xml:space="preserve">PEVuZE5vdGU+PENpdGU+PEF1dGhvcj5NdWtlbmdlPC9BdXRob3I+PFllYXI+MjAwNzwvWWVhcj48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</w:fldData>
        </w:fldChar>
      </w:r>
      <w:r w:rsidR="004B18C9" w:rsidRPr="00B338DE">
        <w:rPr>
          <w:rFonts w:ascii="Book Antiqua" w:hAnsi="Book Antiqua" w:cs="AdvP4DF60E"/>
          <w:sz w:val="24"/>
          <w:szCs w:val="24"/>
          <w:lang w:val="en-US"/>
        </w:rPr>
        <w:instrText xml:space="preserve"> ADDIN EN.CITE </w:instrText>
      </w:r>
      <w:r w:rsidR="006F1D12" w:rsidRPr="00B338DE">
        <w:rPr>
          <w:rFonts w:ascii="Book Antiqua" w:hAnsi="Book Antiqua" w:cs="AdvP4DF60E"/>
          <w:sz w:val="24"/>
          <w:szCs w:val="24"/>
          <w:lang w:val="en-US"/>
        </w:rPr>
        <w:fldChar w:fldCharType="begin">
          <w:fldData xml:space="preserve">PEVuZE5vdGU+PENpdGU+PEF1dGhvcj5NdWtlbmdlPC9BdXRob3I+PFllYXI+MjAwNzwvWWVhcj48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</w:fldData>
        </w:fldChar>
      </w:r>
      <w:r w:rsidR="004B18C9" w:rsidRPr="00B338DE">
        <w:rPr>
          <w:rFonts w:ascii="Book Antiqua" w:hAnsi="Book Antiqua" w:cs="AdvP4DF60E"/>
          <w:sz w:val="24"/>
          <w:szCs w:val="24"/>
          <w:lang w:val="en-US"/>
        </w:rPr>
        <w:instrText xml:space="preserve"> ADDIN EN.CITE.DATA </w:instrText>
      </w:r>
      <w:r w:rsidR="006F1D12" w:rsidRPr="00B338DE">
        <w:rPr>
          <w:rFonts w:ascii="Book Antiqua" w:hAnsi="Book Antiqua" w:cs="AdvP4DF60E"/>
          <w:sz w:val="24"/>
          <w:szCs w:val="24"/>
          <w:lang w:val="en-US"/>
        </w:rPr>
      </w:r>
      <w:r w:rsidR="006F1D12" w:rsidRPr="00B338DE">
        <w:rPr>
          <w:rFonts w:ascii="Book Antiqua" w:hAnsi="Book Antiqua" w:cs="AdvP4DF60E"/>
          <w:sz w:val="24"/>
          <w:szCs w:val="24"/>
          <w:lang w:val="en-US"/>
        </w:rPr>
        <w:fldChar w:fldCharType="end"/>
      </w:r>
      <w:r w:rsidR="006F1D12" w:rsidRPr="00B338DE">
        <w:rPr>
          <w:rFonts w:ascii="Book Antiqua" w:hAnsi="Book Antiqua" w:cs="AdvP4DF60E"/>
          <w:sz w:val="24"/>
          <w:szCs w:val="24"/>
          <w:lang w:val="en-US"/>
        </w:rPr>
      </w:r>
      <w:r w:rsidR="006F1D12" w:rsidRPr="00B338DE">
        <w:rPr>
          <w:rFonts w:ascii="Book Antiqua" w:hAnsi="Book Antiqua" w:cs="AdvP4DF60E"/>
          <w:sz w:val="24"/>
          <w:szCs w:val="24"/>
          <w:lang w:val="en-US"/>
        </w:rPr>
        <w:fldChar w:fldCharType="separate"/>
      </w:r>
      <w:r w:rsidR="001963E4">
        <w:rPr>
          <w:rFonts w:ascii="Book Antiqua" w:hAnsi="Book Antiqua" w:cs="AdvP4DF60E"/>
          <w:sz w:val="24"/>
          <w:szCs w:val="24"/>
          <w:vertAlign w:val="superscript"/>
          <w:lang w:val="en-US"/>
        </w:rPr>
        <w:t>[14,</w:t>
      </w:r>
      <w:r w:rsidR="00185FB5" w:rsidRPr="00B338DE">
        <w:rPr>
          <w:rFonts w:ascii="Book Antiqua" w:hAnsi="Book Antiqua" w:cs="AdvP4DF60E"/>
          <w:sz w:val="24"/>
          <w:szCs w:val="24"/>
          <w:vertAlign w:val="superscript"/>
          <w:lang w:val="en-US"/>
        </w:rPr>
        <w:t>20]</w:t>
      </w:r>
      <w:r w:rsidR="006F1D12" w:rsidRPr="00B338DE">
        <w:rPr>
          <w:rFonts w:ascii="Book Antiqua" w:hAnsi="Book Antiqua" w:cs="AdvP4DF60E"/>
          <w:sz w:val="24"/>
          <w:szCs w:val="24"/>
          <w:lang w:val="en-US"/>
        </w:rPr>
        <w:fldChar w:fldCharType="end"/>
      </w:r>
      <w:r w:rsidR="0095524F" w:rsidRPr="00B338DE">
        <w:rPr>
          <w:rFonts w:ascii="Book Antiqua" w:hAnsi="Book Antiqua" w:cs="AdvP4DF60E"/>
          <w:sz w:val="24"/>
          <w:szCs w:val="24"/>
          <w:lang w:val="en-US"/>
        </w:rPr>
        <w:t>.</w:t>
      </w:r>
      <w:r w:rsidR="00B338DE">
        <w:rPr>
          <w:rFonts w:ascii="Book Antiqua" w:hAnsi="Book Antiqua" w:cs="Times New Roman"/>
          <w:sz w:val="24"/>
          <w:szCs w:val="24"/>
          <w:lang w:val="en-US"/>
        </w:rPr>
        <w:t xml:space="preserve"> </w:t>
      </w:r>
      <w:r w:rsidR="0095524F" w:rsidRPr="00B338DE">
        <w:rPr>
          <w:rFonts w:ascii="Book Antiqua" w:hAnsi="Book Antiqua" w:cs="Times New Roman"/>
          <w:sz w:val="24"/>
          <w:szCs w:val="24"/>
          <w:lang w:val="en-US"/>
        </w:rPr>
        <w:t>The idea of developing</w:t>
      </w:r>
      <w:r w:rsidR="00C50274" w:rsidRPr="00B338DE">
        <w:rPr>
          <w:rFonts w:ascii="Book Antiqua" w:hAnsi="Book Antiqua" w:cs="Times New Roman"/>
          <w:sz w:val="24"/>
          <w:szCs w:val="24"/>
          <w:lang w:val="en-US"/>
        </w:rPr>
        <w:t xml:space="preserve"> new drainage pathways of testicular lymphatic collectors in spermatic cord originated from the consideration that </w:t>
      </w:r>
      <w:r w:rsidR="00C50274" w:rsidRPr="00B338DE">
        <w:rPr>
          <w:rFonts w:ascii="Book Antiqua" w:hAnsi="Book Antiqua" w:cs="Times New Roman"/>
          <w:sz w:val="24"/>
          <w:szCs w:val="24"/>
          <w:lang w:val="en-GB"/>
        </w:rPr>
        <w:t xml:space="preserve">excision of lymph node-chain tributaries of lymphatic ducts draining the testis could determine </w:t>
      </w:r>
      <w:r w:rsidR="009205F9" w:rsidRPr="00B338DE">
        <w:rPr>
          <w:rFonts w:ascii="Book Antiqua" w:hAnsi="Book Antiqua" w:cs="Times New Roman"/>
          <w:sz w:val="24"/>
          <w:szCs w:val="24"/>
          <w:lang w:val="en-GB"/>
        </w:rPr>
        <w:t>lymphedema</w:t>
      </w:r>
      <w:r w:rsidR="00C50274" w:rsidRPr="00B338DE">
        <w:rPr>
          <w:rFonts w:ascii="Book Antiqua" w:hAnsi="Book Antiqua" w:cs="Times New Roman"/>
          <w:sz w:val="24"/>
          <w:szCs w:val="24"/>
          <w:lang w:val="en-GB"/>
        </w:rPr>
        <w:t xml:space="preserve"> of external genitals as a </w:t>
      </w:r>
      <w:r w:rsidR="00003EF8" w:rsidRPr="00B338DE">
        <w:rPr>
          <w:rFonts w:ascii="Book Antiqua" w:hAnsi="Book Antiqua" w:cs="Times New Roman"/>
          <w:sz w:val="24"/>
          <w:szCs w:val="24"/>
          <w:lang w:val="en-GB"/>
        </w:rPr>
        <w:t xml:space="preserve">consequence </w:t>
      </w:r>
      <w:r w:rsidR="00C50274" w:rsidRPr="00B338DE">
        <w:rPr>
          <w:rFonts w:ascii="Book Antiqua" w:hAnsi="Book Antiqua" w:cs="Times New Roman"/>
          <w:sz w:val="24"/>
          <w:szCs w:val="24"/>
          <w:lang w:val="en-GB"/>
        </w:rPr>
        <w:t xml:space="preserve">of the insufficient drainage through the </w:t>
      </w:r>
      <w:r w:rsidRPr="00B338DE">
        <w:rPr>
          <w:rFonts w:ascii="Book Antiqua" w:hAnsi="Book Antiqua" w:cs="Times New Roman"/>
          <w:sz w:val="24"/>
          <w:szCs w:val="24"/>
          <w:lang w:val="en-GB"/>
        </w:rPr>
        <w:t xml:space="preserve">superficial </w:t>
      </w:r>
      <w:r w:rsidR="00C50274" w:rsidRPr="00B338DE">
        <w:rPr>
          <w:rFonts w:ascii="Book Antiqua" w:hAnsi="Book Antiqua" w:cs="Times New Roman"/>
          <w:sz w:val="24"/>
          <w:szCs w:val="24"/>
          <w:lang w:val="en-GB"/>
        </w:rPr>
        <w:t xml:space="preserve">external genitals lymphatics. </w:t>
      </w:r>
    </w:p>
    <w:p w:rsidR="00D43009" w:rsidRPr="00B338DE" w:rsidRDefault="00D43009" w:rsidP="001963E4">
      <w:pPr>
        <w:autoSpaceDE w:val="0"/>
        <w:autoSpaceDN w:val="0"/>
        <w:adjustRightInd w:val="0"/>
        <w:spacing w:after="0" w:line="360" w:lineRule="auto"/>
        <w:ind w:firstLineChars="100" w:firstLine="240"/>
        <w:jc w:val="both"/>
        <w:rPr>
          <w:rFonts w:ascii="Book Antiqua" w:hAnsi="Book Antiqua" w:cs="TimesNewRoman"/>
          <w:sz w:val="24"/>
          <w:szCs w:val="24"/>
          <w:lang w:val="en-GB"/>
        </w:rPr>
      </w:pPr>
      <w:r w:rsidRPr="00B338DE">
        <w:rPr>
          <w:rFonts w:ascii="Book Antiqua" w:hAnsi="Book Antiqua" w:cs="Times New Roman"/>
          <w:sz w:val="24"/>
          <w:szCs w:val="24"/>
          <w:lang w:val="en-US"/>
        </w:rPr>
        <w:t xml:space="preserve">On the other hand, </w:t>
      </w:r>
      <w:r w:rsidRPr="00B338DE">
        <w:rPr>
          <w:rFonts w:ascii="Book Antiqua" w:eastAsia="Calibri" w:hAnsi="Book Antiqua" w:cs="TimesNewRoman"/>
          <w:sz w:val="24"/>
          <w:szCs w:val="24"/>
          <w:lang w:val="en-GB"/>
        </w:rPr>
        <w:t xml:space="preserve">locoregional </w:t>
      </w:r>
      <w:r w:rsidRPr="00B338DE">
        <w:rPr>
          <w:rFonts w:ascii="Book Antiqua" w:hAnsi="Book Antiqua" w:cs="TimesNewRoman"/>
          <w:sz w:val="24"/>
          <w:szCs w:val="24"/>
          <w:lang w:val="en-GB"/>
        </w:rPr>
        <w:t xml:space="preserve">PLND with </w:t>
      </w:r>
      <w:r w:rsidRPr="00B338DE">
        <w:rPr>
          <w:rFonts w:ascii="Book Antiqua" w:eastAsia="Calibri" w:hAnsi="Book Antiqua" w:cs="TimesNewRoman"/>
          <w:sz w:val="24"/>
          <w:szCs w:val="24"/>
          <w:lang w:val="en-GB"/>
        </w:rPr>
        <w:t>excision of the pelvic fibro</w:t>
      </w:r>
      <w:r w:rsidR="00A34D50" w:rsidRPr="00B338DE">
        <w:rPr>
          <w:rFonts w:ascii="Book Antiqua" w:eastAsia="Calibri" w:hAnsi="Book Antiqua" w:cs="TimesNewRoman"/>
          <w:sz w:val="24"/>
          <w:szCs w:val="24"/>
          <w:lang w:val="en-GB"/>
        </w:rPr>
        <w:t>us-</w:t>
      </w:r>
      <w:r w:rsidRPr="00B338DE">
        <w:rPr>
          <w:rFonts w:ascii="Book Antiqua" w:eastAsia="Calibri" w:hAnsi="Book Antiqua" w:cs="TimesNewRoman"/>
          <w:sz w:val="24"/>
          <w:szCs w:val="24"/>
          <w:lang w:val="en-GB"/>
        </w:rPr>
        <w:t>fatty tissue using as margins the external iliac vein and the posterolateral aspect of obturator fossa</w:t>
      </w:r>
      <w:r w:rsidRPr="00B338DE">
        <w:rPr>
          <w:rFonts w:ascii="Book Antiqua" w:hAnsi="Book Antiqua" w:cs="TimesNewRoman"/>
          <w:sz w:val="24"/>
          <w:szCs w:val="24"/>
          <w:lang w:val="en-GB"/>
        </w:rPr>
        <w:t xml:space="preserve">, is required </w:t>
      </w:r>
      <w:r w:rsidRPr="00B338DE">
        <w:rPr>
          <w:rFonts w:ascii="Book Antiqua" w:eastAsia="Calibri" w:hAnsi="Book Antiqua" w:cs="TimesNewRoman"/>
          <w:sz w:val="24"/>
          <w:szCs w:val="24"/>
          <w:lang w:val="en-GB"/>
        </w:rPr>
        <w:t xml:space="preserve">in prostate cancer to </w:t>
      </w:r>
      <w:r w:rsidR="005E261F" w:rsidRPr="00B338DE">
        <w:rPr>
          <w:rFonts w:ascii="Book Antiqua" w:eastAsia="Calibri" w:hAnsi="Book Antiqua" w:cs="TimesNewRoman"/>
          <w:sz w:val="24"/>
          <w:szCs w:val="24"/>
          <w:lang w:val="en-GB"/>
        </w:rPr>
        <w:t>attain a</w:t>
      </w:r>
      <w:r w:rsidRPr="00B338DE">
        <w:rPr>
          <w:rFonts w:ascii="Book Antiqua" w:eastAsia="Calibri" w:hAnsi="Book Antiqua" w:cs="TimesNewRoman"/>
          <w:sz w:val="24"/>
          <w:szCs w:val="24"/>
          <w:lang w:val="en-GB"/>
        </w:rPr>
        <w:t xml:space="preserve">n accurate diagnosis of occult micrometastases </w:t>
      </w:r>
      <w:r w:rsidR="005E261F" w:rsidRPr="00B338DE">
        <w:rPr>
          <w:rFonts w:ascii="Book Antiqua" w:eastAsia="Calibri" w:hAnsi="Book Antiqua" w:cs="TimesNewRoman"/>
          <w:sz w:val="24"/>
          <w:szCs w:val="24"/>
          <w:lang w:val="en-GB"/>
        </w:rPr>
        <w:t xml:space="preserve">and to </w:t>
      </w:r>
      <w:r w:rsidRPr="00B338DE">
        <w:rPr>
          <w:rFonts w:ascii="Book Antiqua" w:eastAsia="Calibri" w:hAnsi="Book Antiqua" w:cs="TimesNewRoman"/>
          <w:sz w:val="24"/>
          <w:szCs w:val="24"/>
          <w:lang w:val="en-GB"/>
        </w:rPr>
        <w:t>stratify patients who might benefit from adjuvant therapeutic measures</w:t>
      </w:r>
      <w:r w:rsidR="005E261F" w:rsidRPr="00B338DE">
        <w:rPr>
          <w:rFonts w:ascii="Book Antiqua" w:eastAsia="Calibri" w:hAnsi="Book Antiqua" w:cs="TimesNewRoman"/>
          <w:sz w:val="24"/>
          <w:szCs w:val="24"/>
          <w:lang w:val="en-GB"/>
        </w:rPr>
        <w:t xml:space="preserve">. </w:t>
      </w:r>
    </w:p>
    <w:p w:rsidR="005E3364" w:rsidRPr="00B338DE" w:rsidRDefault="00CF57D6" w:rsidP="001963E4">
      <w:pPr>
        <w:spacing w:after="0" w:line="360" w:lineRule="auto"/>
        <w:ind w:firstLineChars="100" w:firstLine="240"/>
        <w:jc w:val="both"/>
        <w:rPr>
          <w:rFonts w:ascii="Book Antiqua" w:hAnsi="Book Antiqua" w:cs="Times New Roman"/>
          <w:sz w:val="24"/>
          <w:szCs w:val="24"/>
          <w:lang w:val="en-GB"/>
        </w:rPr>
      </w:pPr>
      <w:r w:rsidRPr="00B338DE">
        <w:rPr>
          <w:rFonts w:ascii="Book Antiqua" w:hAnsi="Book Antiqua" w:cs="Times New Roman"/>
          <w:sz w:val="24"/>
          <w:szCs w:val="24"/>
          <w:lang w:val="en-US"/>
        </w:rPr>
        <w:t>From January 200</w:t>
      </w:r>
      <w:r w:rsidR="00C72B7E" w:rsidRPr="00B338DE">
        <w:rPr>
          <w:rFonts w:ascii="Book Antiqua" w:hAnsi="Book Antiqua" w:cs="Times New Roman"/>
          <w:sz w:val="24"/>
          <w:szCs w:val="24"/>
          <w:lang w:val="en-US"/>
        </w:rPr>
        <w:t>6</w:t>
      </w:r>
      <w:r w:rsidRPr="00B338DE">
        <w:rPr>
          <w:rFonts w:ascii="Book Antiqua" w:hAnsi="Book Antiqua" w:cs="Times New Roman"/>
          <w:sz w:val="24"/>
          <w:szCs w:val="24"/>
          <w:lang w:val="en-US"/>
        </w:rPr>
        <w:t xml:space="preserve"> and November 2013, 18 patients suffering from </w:t>
      </w:r>
      <w:r w:rsidR="009205F9" w:rsidRPr="00B338DE">
        <w:rPr>
          <w:rFonts w:ascii="Book Antiqua" w:hAnsi="Book Antiqua" w:cs="Times New Roman"/>
          <w:sz w:val="24"/>
          <w:szCs w:val="24"/>
          <w:lang w:val="en-US"/>
        </w:rPr>
        <w:t>lymphedema</w:t>
      </w:r>
      <w:r w:rsidRPr="00B338DE">
        <w:rPr>
          <w:rFonts w:ascii="Book Antiqua" w:hAnsi="Book Antiqua" w:cs="Times New Roman"/>
          <w:sz w:val="24"/>
          <w:szCs w:val="24"/>
          <w:lang w:val="en-US"/>
        </w:rPr>
        <w:t xml:space="preserve"> of male external genitals or male genital and/ or</w:t>
      </w:r>
      <w:r w:rsidR="00B338DE">
        <w:rPr>
          <w:rFonts w:ascii="Book Antiqua" w:hAnsi="Book Antiqua" w:cs="Times New Roman"/>
          <w:sz w:val="24"/>
          <w:szCs w:val="24"/>
          <w:lang w:val="en-US"/>
        </w:rPr>
        <w:t xml:space="preserve"> </w:t>
      </w:r>
      <w:r w:rsidRPr="00B338DE">
        <w:rPr>
          <w:rFonts w:ascii="Book Antiqua" w:hAnsi="Book Antiqua" w:cs="Times New Roman"/>
          <w:sz w:val="24"/>
          <w:szCs w:val="24"/>
          <w:lang w:val="en-US"/>
        </w:rPr>
        <w:t xml:space="preserve">lower limbs </w:t>
      </w:r>
      <w:r w:rsidR="00306B84" w:rsidRPr="00B338DE">
        <w:rPr>
          <w:rFonts w:ascii="Book Antiqua" w:hAnsi="Book Antiqua" w:cs="Times New Roman"/>
          <w:sz w:val="24"/>
          <w:szCs w:val="24"/>
          <w:lang w:val="en-US"/>
        </w:rPr>
        <w:t xml:space="preserve">lymphedema </w:t>
      </w:r>
      <w:r w:rsidRPr="00B338DE">
        <w:rPr>
          <w:rFonts w:ascii="Book Antiqua" w:hAnsi="Book Antiqua" w:cs="Times New Roman"/>
          <w:sz w:val="24"/>
          <w:szCs w:val="24"/>
          <w:lang w:val="en-US"/>
        </w:rPr>
        <w:t xml:space="preserve">were screened for </w:t>
      </w:r>
      <w:r w:rsidR="009205F9" w:rsidRPr="00B338DE">
        <w:rPr>
          <w:rFonts w:ascii="Book Antiqua" w:hAnsi="Book Antiqua" w:cs="Times New Roman"/>
          <w:sz w:val="24"/>
          <w:szCs w:val="24"/>
          <w:lang w:val="en-US"/>
        </w:rPr>
        <w:t>lymphedema</w:t>
      </w:r>
      <w:r w:rsidRPr="00B338DE">
        <w:rPr>
          <w:rFonts w:ascii="Book Antiqua" w:hAnsi="Book Antiqua" w:cs="Times New Roman"/>
          <w:sz w:val="24"/>
          <w:szCs w:val="24"/>
          <w:lang w:val="en-US"/>
        </w:rPr>
        <w:t xml:space="preserve"> treatment. </w:t>
      </w:r>
      <w:r w:rsidRPr="00B338DE">
        <w:rPr>
          <w:rFonts w:ascii="Book Antiqua" w:hAnsi="Book Antiqua" w:cs="Times New Roman"/>
          <w:sz w:val="24"/>
          <w:szCs w:val="24"/>
          <w:lang w:val="en-US" w:eastAsia="it-IT"/>
        </w:rPr>
        <w:t>Out of this patients, 10</w:t>
      </w:r>
      <w:r w:rsidR="00B338DE">
        <w:rPr>
          <w:rFonts w:ascii="Book Antiqua" w:hAnsi="Book Antiqua" w:cs="Times New Roman"/>
          <w:sz w:val="24"/>
          <w:szCs w:val="24"/>
          <w:lang w:val="en-US" w:eastAsia="it-IT"/>
        </w:rPr>
        <w:t xml:space="preserve"> </w:t>
      </w:r>
      <w:r w:rsidRPr="00B338DE">
        <w:rPr>
          <w:rFonts w:ascii="Book Antiqua" w:hAnsi="Book Antiqua" w:cs="Times New Roman"/>
          <w:sz w:val="24"/>
          <w:szCs w:val="24"/>
          <w:lang w:val="en-US" w:eastAsia="it-IT"/>
        </w:rPr>
        <w:t>were candidate to microsurgery according to the following inclusion criteria:</w:t>
      </w:r>
      <w:r w:rsidRPr="00B338DE">
        <w:rPr>
          <w:rFonts w:ascii="Book Antiqua" w:hAnsi="Book Antiqua" w:cs="Times New Roman"/>
          <w:sz w:val="24"/>
          <w:szCs w:val="24"/>
          <w:lang w:val="en-US"/>
        </w:rPr>
        <w:t xml:space="preserve"> </w:t>
      </w:r>
      <w:r w:rsidR="001963E4">
        <w:rPr>
          <w:rFonts w:ascii="Book Antiqua" w:hAnsi="Book Antiqua" w:cs="Times New Roman" w:hint="eastAsia"/>
          <w:sz w:val="24"/>
          <w:szCs w:val="24"/>
          <w:lang w:val="en-US" w:eastAsia="zh-CN"/>
        </w:rPr>
        <w:t>(1</w:t>
      </w:r>
      <w:r w:rsidRPr="00B338DE">
        <w:rPr>
          <w:rFonts w:ascii="Book Antiqua" w:hAnsi="Book Antiqua" w:cs="Times New Roman"/>
          <w:sz w:val="24"/>
          <w:szCs w:val="24"/>
          <w:lang w:val="en-US"/>
        </w:rPr>
        <w:t xml:space="preserve">) patients from 25 to 75 years old; </w:t>
      </w:r>
      <w:r w:rsidR="001963E4">
        <w:rPr>
          <w:rFonts w:ascii="Book Antiqua" w:hAnsi="Book Antiqua" w:cs="Times New Roman" w:hint="eastAsia"/>
          <w:sz w:val="24"/>
          <w:szCs w:val="24"/>
          <w:lang w:val="en-US" w:eastAsia="zh-CN"/>
        </w:rPr>
        <w:t>(2</w:t>
      </w:r>
      <w:r w:rsidRPr="00B338DE">
        <w:rPr>
          <w:rFonts w:ascii="Book Antiqua" w:hAnsi="Book Antiqua" w:cs="Times New Roman"/>
          <w:sz w:val="24"/>
          <w:szCs w:val="24"/>
          <w:lang w:val="en-US"/>
        </w:rPr>
        <w:t>) at least 3</w:t>
      </w:r>
      <w:r w:rsidRPr="00B338DE">
        <w:rPr>
          <w:rFonts w:ascii="Book Antiqua" w:hAnsi="Book Antiqua" w:cs="Times New Roman"/>
          <w:sz w:val="24"/>
          <w:szCs w:val="24"/>
          <w:vertAlign w:val="superscript"/>
          <w:lang w:val="en-US"/>
        </w:rPr>
        <w:t>rd</w:t>
      </w:r>
      <w:r w:rsidRPr="00B338DE">
        <w:rPr>
          <w:rFonts w:ascii="Book Antiqua" w:hAnsi="Book Antiqua" w:cs="Times New Roman"/>
          <w:sz w:val="24"/>
          <w:szCs w:val="24"/>
          <w:lang w:val="en-US"/>
        </w:rPr>
        <w:t xml:space="preserve"> degree </w:t>
      </w:r>
      <w:r w:rsidR="009205F9" w:rsidRPr="00B338DE">
        <w:rPr>
          <w:rFonts w:ascii="Book Antiqua" w:hAnsi="Book Antiqua" w:cs="Times New Roman"/>
          <w:sz w:val="24"/>
          <w:szCs w:val="24"/>
          <w:lang w:val="en-US"/>
        </w:rPr>
        <w:t>lymphedema</w:t>
      </w:r>
      <w:r w:rsidRPr="00B338DE">
        <w:rPr>
          <w:rFonts w:ascii="Book Antiqua" w:hAnsi="Book Antiqua" w:cs="Times New Roman"/>
          <w:sz w:val="24"/>
          <w:szCs w:val="24"/>
          <w:lang w:val="en-US"/>
        </w:rPr>
        <w:t xml:space="preserve">, with no satisfactory and/or durable results after physical and/or pharmacological therapy; </w:t>
      </w:r>
      <w:r w:rsidR="001963E4">
        <w:rPr>
          <w:rFonts w:ascii="Book Antiqua" w:hAnsi="Book Antiqua" w:cs="Times New Roman" w:hint="eastAsia"/>
          <w:sz w:val="24"/>
          <w:szCs w:val="24"/>
          <w:lang w:val="en-US" w:eastAsia="zh-CN"/>
        </w:rPr>
        <w:t>(3</w:t>
      </w:r>
      <w:r w:rsidRPr="00B338DE">
        <w:rPr>
          <w:rFonts w:ascii="Book Antiqua" w:hAnsi="Book Antiqua" w:cs="Times New Roman"/>
          <w:sz w:val="24"/>
          <w:szCs w:val="24"/>
          <w:lang w:val="en-US"/>
        </w:rPr>
        <w:t>) free of</w:t>
      </w:r>
      <w:r w:rsidR="00B338DE">
        <w:rPr>
          <w:rFonts w:ascii="Book Antiqua" w:hAnsi="Book Antiqua" w:cs="Times New Roman"/>
          <w:sz w:val="24"/>
          <w:szCs w:val="24"/>
          <w:lang w:val="en-US"/>
        </w:rPr>
        <w:t xml:space="preserve"> </w:t>
      </w:r>
      <w:r w:rsidR="00C72B7E" w:rsidRPr="00B338DE">
        <w:rPr>
          <w:rFonts w:ascii="Book Antiqua" w:hAnsi="Book Antiqua" w:cs="Times New Roman"/>
          <w:sz w:val="24"/>
          <w:szCs w:val="24"/>
          <w:lang w:val="en-US"/>
        </w:rPr>
        <w:t>tumor</w:t>
      </w:r>
      <w:r w:rsidRPr="00B338DE">
        <w:rPr>
          <w:rFonts w:ascii="Book Antiqua" w:hAnsi="Book Antiqua" w:cs="Times New Roman"/>
          <w:sz w:val="24"/>
          <w:szCs w:val="24"/>
          <w:lang w:val="en-US"/>
        </w:rPr>
        <w:t xml:space="preserve"> for at least two years; </w:t>
      </w:r>
      <w:r w:rsidR="001963E4">
        <w:rPr>
          <w:rFonts w:ascii="Book Antiqua" w:hAnsi="Book Antiqua" w:cs="Times New Roman" w:hint="eastAsia"/>
          <w:sz w:val="24"/>
          <w:szCs w:val="24"/>
          <w:lang w:val="en-US" w:eastAsia="zh-CN"/>
        </w:rPr>
        <w:t>(4</w:t>
      </w:r>
      <w:r w:rsidRPr="00B338DE">
        <w:rPr>
          <w:rFonts w:ascii="Book Antiqua" w:hAnsi="Book Antiqua" w:cs="Times New Roman"/>
          <w:sz w:val="24"/>
          <w:szCs w:val="24"/>
          <w:lang w:val="en-US"/>
        </w:rPr>
        <w:t xml:space="preserve">) at least one year since the last post-surgical adjuvant oncological treatment; </w:t>
      </w:r>
      <w:r w:rsidR="001963E4">
        <w:rPr>
          <w:rFonts w:ascii="Book Antiqua" w:hAnsi="Book Antiqua" w:cs="Times New Roman" w:hint="eastAsia"/>
          <w:sz w:val="24"/>
          <w:szCs w:val="24"/>
          <w:lang w:val="en-US" w:eastAsia="zh-CN"/>
        </w:rPr>
        <w:t>and (5</w:t>
      </w:r>
      <w:r w:rsidRPr="00B338DE">
        <w:rPr>
          <w:rFonts w:ascii="Book Antiqua" w:hAnsi="Book Antiqua" w:cs="Times New Roman"/>
          <w:sz w:val="24"/>
          <w:szCs w:val="24"/>
          <w:lang w:val="en-US"/>
        </w:rPr>
        <w:t xml:space="preserve">) less than 15 years since the primary oncological surgery </w:t>
      </w:r>
      <w:r w:rsidR="009205F9" w:rsidRPr="00B338DE">
        <w:rPr>
          <w:rFonts w:ascii="Book Antiqua" w:hAnsi="Book Antiqua" w:cs="Times New Roman"/>
          <w:sz w:val="24"/>
          <w:szCs w:val="24"/>
          <w:lang w:val="en-US"/>
        </w:rPr>
        <w:t>lymphedema</w:t>
      </w:r>
      <w:r w:rsidRPr="00B338DE">
        <w:rPr>
          <w:rFonts w:ascii="Book Antiqua" w:hAnsi="Book Antiqua" w:cs="Times New Roman"/>
          <w:sz w:val="24"/>
          <w:szCs w:val="24"/>
          <w:lang w:val="en-US"/>
        </w:rPr>
        <w:t xml:space="preserve"> development. </w:t>
      </w:r>
      <w:r w:rsidRPr="00B338DE">
        <w:rPr>
          <w:rFonts w:ascii="Book Antiqua" w:hAnsi="Book Antiqua" w:cs="Times New Roman"/>
          <w:sz w:val="24"/>
          <w:szCs w:val="24"/>
          <w:lang w:val="en-GB"/>
        </w:rPr>
        <w:t xml:space="preserve">Patients </w:t>
      </w:r>
      <w:r w:rsidR="00003EF8" w:rsidRPr="00B338DE">
        <w:rPr>
          <w:rFonts w:ascii="Book Antiqua" w:hAnsi="Book Antiqua" w:cs="Times New Roman"/>
          <w:sz w:val="24"/>
          <w:szCs w:val="24"/>
          <w:lang w:val="en-GB"/>
        </w:rPr>
        <w:t>with co</w:t>
      </w:r>
      <w:r w:rsidR="004D07F9" w:rsidRPr="00B338DE">
        <w:rPr>
          <w:rFonts w:ascii="Book Antiqua" w:hAnsi="Book Antiqua" w:cs="Times New Roman"/>
          <w:sz w:val="24"/>
          <w:szCs w:val="24"/>
          <w:lang w:val="en-GB"/>
        </w:rPr>
        <w:t>-</w:t>
      </w:r>
      <w:r w:rsidR="00003EF8" w:rsidRPr="00B338DE">
        <w:rPr>
          <w:rFonts w:ascii="Book Antiqua" w:hAnsi="Book Antiqua" w:cs="Times New Roman"/>
          <w:sz w:val="24"/>
          <w:szCs w:val="24"/>
          <w:lang w:val="en-GB"/>
        </w:rPr>
        <w:t xml:space="preserve">morbidity as </w:t>
      </w:r>
      <w:r w:rsidRPr="00B338DE">
        <w:rPr>
          <w:rFonts w:ascii="Book Antiqua" w:hAnsi="Book Antiqua" w:cs="Times New Roman"/>
          <w:sz w:val="24"/>
          <w:szCs w:val="24"/>
          <w:lang w:val="en-GB"/>
        </w:rPr>
        <w:t xml:space="preserve">cardiopathy, respiratory diseases, renal failure or severe bilateral lower lymphedema were oriented towards medical and physical therapy. </w:t>
      </w:r>
    </w:p>
    <w:p w:rsidR="006629EC" w:rsidRPr="00B338DE" w:rsidRDefault="00CF57D6" w:rsidP="001963E4">
      <w:pPr>
        <w:spacing w:after="0" w:line="360" w:lineRule="auto"/>
        <w:ind w:firstLineChars="100" w:firstLine="240"/>
        <w:jc w:val="both"/>
        <w:rPr>
          <w:rFonts w:ascii="Book Antiqua" w:hAnsi="Book Antiqua" w:cs="Times New Roman"/>
          <w:sz w:val="24"/>
          <w:szCs w:val="24"/>
          <w:lang w:val="en-US"/>
        </w:rPr>
      </w:pPr>
      <w:r w:rsidRPr="00B338DE">
        <w:rPr>
          <w:rFonts w:ascii="Book Antiqua" w:hAnsi="Book Antiqua" w:cs="Times New Roman"/>
          <w:sz w:val="24"/>
          <w:szCs w:val="24"/>
          <w:lang w:val="en-US"/>
        </w:rPr>
        <w:t xml:space="preserve">The pre-operative screening included: </w:t>
      </w:r>
      <w:r w:rsidR="001963E4">
        <w:rPr>
          <w:rFonts w:ascii="Book Antiqua" w:hAnsi="Book Antiqua" w:cs="Times New Roman" w:hint="eastAsia"/>
          <w:sz w:val="24"/>
          <w:szCs w:val="24"/>
          <w:lang w:val="en-US" w:eastAsia="zh-CN"/>
        </w:rPr>
        <w:t>(1</w:t>
      </w:r>
      <w:r w:rsidRPr="00B338DE">
        <w:rPr>
          <w:rFonts w:ascii="Book Antiqua" w:hAnsi="Book Antiqua" w:cs="Times New Roman"/>
          <w:sz w:val="24"/>
          <w:szCs w:val="24"/>
          <w:lang w:val="en-US"/>
        </w:rPr>
        <w:t>) lower abdomen and genitals echography</w:t>
      </w:r>
      <w:r w:rsidR="00C72B7E" w:rsidRPr="00B338DE">
        <w:rPr>
          <w:rFonts w:ascii="Book Antiqua" w:hAnsi="Book Antiqua" w:cs="Times New Roman"/>
          <w:sz w:val="24"/>
          <w:szCs w:val="24"/>
          <w:lang w:val="en-US"/>
        </w:rPr>
        <w:t>,</w:t>
      </w:r>
      <w:r w:rsidRPr="00B338DE">
        <w:rPr>
          <w:rFonts w:ascii="Book Antiqua" w:hAnsi="Book Antiqua" w:cs="Times New Roman"/>
          <w:sz w:val="24"/>
          <w:szCs w:val="24"/>
          <w:lang w:val="en-US"/>
        </w:rPr>
        <w:t xml:space="preserve"> lymphoscintigraphy of lower limbs and inguinal area. </w:t>
      </w:r>
      <w:r w:rsidR="00306B84" w:rsidRPr="00B338DE">
        <w:rPr>
          <w:rFonts w:ascii="Book Antiqua" w:hAnsi="Book Antiqua" w:cs="Times New Roman"/>
          <w:sz w:val="24"/>
          <w:szCs w:val="24"/>
          <w:lang w:val="en-US"/>
        </w:rPr>
        <w:t xml:space="preserve">Indeed, since </w:t>
      </w:r>
      <w:r w:rsidRPr="00B338DE">
        <w:rPr>
          <w:rFonts w:ascii="Book Antiqua" w:hAnsi="Book Antiqua" w:cs="Times New Roman"/>
          <w:sz w:val="24"/>
          <w:szCs w:val="24"/>
          <w:lang w:val="en-GB"/>
        </w:rPr>
        <w:t xml:space="preserve">there are currently no studies documenting the use of lymphoscintigraphy for the identification of genital organs pathologies, echography was the only diagnostic instrument available for this purpose. </w:t>
      </w:r>
      <w:r w:rsidR="00306B84" w:rsidRPr="00B338DE">
        <w:rPr>
          <w:rFonts w:ascii="Book Antiqua" w:hAnsi="Book Antiqua" w:cs="Times New Roman"/>
          <w:sz w:val="24"/>
          <w:szCs w:val="24"/>
          <w:lang w:val="en-GB"/>
        </w:rPr>
        <w:t>Subsequently, the green indocianine lymphography</w:t>
      </w:r>
      <w:r w:rsidR="0076031C" w:rsidRPr="00B338DE">
        <w:rPr>
          <w:rFonts w:ascii="Book Antiqua" w:hAnsi="Book Antiqua" w:cs="Times New Roman"/>
          <w:sz w:val="24"/>
          <w:szCs w:val="24"/>
          <w:lang w:val="en-GB"/>
        </w:rPr>
        <w:t>,</w:t>
      </w:r>
      <w:r w:rsidR="00306B84" w:rsidRPr="00B338DE">
        <w:rPr>
          <w:rFonts w:ascii="Book Antiqua" w:hAnsi="Book Antiqua" w:cs="Times New Roman"/>
          <w:sz w:val="24"/>
          <w:szCs w:val="24"/>
          <w:lang w:val="en-GB"/>
        </w:rPr>
        <w:t xml:space="preserve"> </w:t>
      </w:r>
      <w:r w:rsidR="00BD3B9D" w:rsidRPr="00B338DE">
        <w:rPr>
          <w:rFonts w:ascii="Book Antiqua" w:hAnsi="Book Antiqua" w:cs="Times New Roman"/>
          <w:sz w:val="24"/>
          <w:szCs w:val="24"/>
          <w:lang w:val="en-US"/>
        </w:rPr>
        <w:t xml:space="preserve">Photodynamic </w:t>
      </w:r>
      <w:r w:rsidR="003F72C2">
        <w:rPr>
          <w:rFonts w:ascii="Book Antiqua" w:hAnsi="Book Antiqua" w:cs="Times New Roman" w:hint="eastAsia"/>
          <w:sz w:val="24"/>
          <w:szCs w:val="24"/>
          <w:lang w:val="en-US" w:eastAsia="zh-CN"/>
        </w:rPr>
        <w:t>e</w:t>
      </w:r>
      <w:r w:rsidR="00BD3B9D" w:rsidRPr="00B338DE">
        <w:rPr>
          <w:rFonts w:ascii="Book Antiqua" w:hAnsi="Book Antiqua" w:cs="Times New Roman"/>
          <w:sz w:val="24"/>
          <w:szCs w:val="24"/>
          <w:lang w:val="en-US"/>
        </w:rPr>
        <w:t xml:space="preserve">ye( PDE, Hamamatsu Photonic K.K., Tokyo, Japan) </w:t>
      </w:r>
      <w:r w:rsidR="001963E4">
        <w:rPr>
          <w:rFonts w:ascii="Book Antiqua" w:hAnsi="Book Antiqua" w:cs="Times New Roman"/>
          <w:sz w:val="24"/>
          <w:szCs w:val="24"/>
          <w:lang w:val="en-GB"/>
        </w:rPr>
        <w:t>imaging</w:t>
      </w:r>
      <w:r w:rsidR="006F1D12" w:rsidRPr="00B338DE">
        <w:rPr>
          <w:rFonts w:ascii="Book Antiqua" w:hAnsi="Book Antiqua" w:cs="Times New Roman"/>
          <w:sz w:val="24"/>
          <w:szCs w:val="24"/>
          <w:lang w:val="en-GB"/>
        </w:rPr>
        <w:fldChar w:fldCharType="begin"/>
      </w:r>
      <w:r w:rsidR="004B18C9" w:rsidRPr="00B338DE">
        <w:rPr>
          <w:rFonts w:ascii="Book Antiqua" w:hAnsi="Book Antiqua" w:cs="Times New Roman"/>
          <w:sz w:val="24"/>
          <w:szCs w:val="24"/>
          <w:lang w:val="en-GB"/>
        </w:rPr>
        <w:instrText xml:space="preserve"> ADDIN EN.CITE &lt;EndNote&gt;&lt;Cite&gt;&lt;Author&gt;Mihara&lt;/Author&gt;&lt;Year&gt;2013&lt;/Year&gt;&lt;RecNum&gt;252&lt;/RecNum&gt;&lt;record&gt;&lt;rec-number&gt;252&lt;/rec-number&gt;&lt;foreign-keys&gt;&lt;key app="EN" db-id="rwerfstapxprpcevea8vzwap5d9ezs50za92"&gt;252&lt;/key&gt;&lt;/foreign-keys&gt;&lt;ref-type name="Journal Article"&gt;17&lt;/ref-type&gt;&lt;contributors&gt;&lt;authors&gt;&lt;author&gt;Mihara, M.&lt;/author&gt;&lt;author&gt;Hara, H&lt;/author&gt;&lt;author&gt;Narushima, M.&lt;/author&gt;&lt;author&gt;Todokoro, T&lt;/author&gt;&lt;author&gt;Iida, T&lt;/author&gt;&lt;author&gt;Ohtsu, H&lt;/author&gt;&lt;author&gt;Murai, N&lt;/author&gt;&lt;author&gt;Koshima, I.&lt;/author&gt;&lt;/authors&gt;&lt;/contributors&gt;&lt;titles&gt;&lt;title&gt;Indocianine green lymphography is superior to lymphoscintigraphjy in imaging diagnosis of secondary lymphedema of the lower limbs&lt;/title&gt;&lt;secondary-title&gt;J Vasc Surg: Venous and Lym Dis&lt;/secondary-title&gt;&lt;/titles&gt;&lt;periodical&gt;&lt;full-title&gt;J Vasc Surg: Venous and Lym Dis&lt;/full-title&gt;&lt;/periodical&gt;&lt;pages&gt;194-201&lt;/pages&gt;&lt;volume&gt;1&lt;/volume&gt;&lt;dates&gt;&lt;year&gt;2013&lt;/year&gt;&lt;/dates&gt;&lt;urls&gt;&lt;/urls&gt;&lt;electronic-resource-num&gt;10.1016/j.jvsv.2012.07.011&lt;/electronic-resource-num&gt;&lt;/record&gt;&lt;/Cite&gt;&lt;/EndNote&gt;</w:instrText>
      </w:r>
      <w:r w:rsidR="006F1D12" w:rsidRPr="00B338DE">
        <w:rPr>
          <w:rFonts w:ascii="Book Antiqua" w:hAnsi="Book Antiqua" w:cs="Times New Roman"/>
          <w:sz w:val="24"/>
          <w:szCs w:val="24"/>
          <w:lang w:val="en-GB"/>
        </w:rPr>
        <w:fldChar w:fldCharType="separate"/>
      </w:r>
      <w:r w:rsidR="004B18C9" w:rsidRPr="00B338DE">
        <w:rPr>
          <w:rFonts w:ascii="Book Antiqua" w:hAnsi="Book Antiqua" w:cs="Times New Roman"/>
          <w:sz w:val="24"/>
          <w:szCs w:val="24"/>
          <w:vertAlign w:val="superscript"/>
          <w:lang w:val="en-GB"/>
        </w:rPr>
        <w:t>[21]</w:t>
      </w:r>
      <w:r w:rsidR="006F1D12" w:rsidRPr="00B338DE">
        <w:rPr>
          <w:rFonts w:ascii="Book Antiqua" w:hAnsi="Book Antiqua" w:cs="Times New Roman"/>
          <w:sz w:val="24"/>
          <w:szCs w:val="24"/>
          <w:lang w:val="en-GB"/>
        </w:rPr>
        <w:fldChar w:fldCharType="end"/>
      </w:r>
      <w:r w:rsidR="00E45E0D" w:rsidRPr="00B338DE">
        <w:rPr>
          <w:rFonts w:ascii="Book Antiqua" w:hAnsi="Book Antiqua" w:cs="Times New Roman"/>
          <w:sz w:val="24"/>
          <w:szCs w:val="24"/>
          <w:lang w:val="en-GB"/>
        </w:rPr>
        <w:t xml:space="preserve"> </w:t>
      </w:r>
      <w:r w:rsidR="00306B84" w:rsidRPr="00B338DE">
        <w:rPr>
          <w:rFonts w:ascii="Book Antiqua" w:hAnsi="Book Antiqua" w:cs="Times New Roman"/>
          <w:sz w:val="24"/>
          <w:szCs w:val="24"/>
          <w:lang w:val="en-GB"/>
        </w:rPr>
        <w:t xml:space="preserve">was utilized to investigate the patency of the </w:t>
      </w:r>
      <w:r w:rsidR="00003EF8" w:rsidRPr="00B338DE">
        <w:rPr>
          <w:rFonts w:ascii="Book Antiqua" w:hAnsi="Book Antiqua" w:cs="Times New Roman"/>
          <w:sz w:val="24"/>
          <w:szCs w:val="24"/>
          <w:lang w:val="en-GB"/>
        </w:rPr>
        <w:t xml:space="preserve">genitalia </w:t>
      </w:r>
      <w:r w:rsidR="00D159EA" w:rsidRPr="00B338DE">
        <w:rPr>
          <w:rFonts w:ascii="Book Antiqua" w:hAnsi="Book Antiqua" w:cs="Times New Roman"/>
          <w:sz w:val="24"/>
          <w:szCs w:val="24"/>
          <w:lang w:val="en-GB"/>
        </w:rPr>
        <w:t>lymphatic network</w:t>
      </w:r>
      <w:r w:rsidR="00FF5CD3" w:rsidRPr="00B338DE">
        <w:rPr>
          <w:rFonts w:ascii="Book Antiqua" w:hAnsi="Book Antiqua" w:cs="Times New Roman"/>
          <w:sz w:val="24"/>
          <w:szCs w:val="24"/>
          <w:lang w:val="en-GB"/>
        </w:rPr>
        <w:t xml:space="preserve"> (</w:t>
      </w:r>
      <w:r w:rsidR="000F4317" w:rsidRPr="00B338DE">
        <w:rPr>
          <w:rFonts w:ascii="Book Antiqua" w:hAnsi="Book Antiqua" w:cs="Times New Roman"/>
          <w:sz w:val="24"/>
          <w:szCs w:val="24"/>
          <w:lang w:val="en-GB"/>
        </w:rPr>
        <w:t>Figure 1</w:t>
      </w:r>
      <w:r w:rsidR="00FF5CD3" w:rsidRPr="00B338DE">
        <w:rPr>
          <w:rFonts w:ascii="Book Antiqua" w:hAnsi="Book Antiqua" w:cs="Times New Roman"/>
          <w:sz w:val="24"/>
          <w:szCs w:val="24"/>
          <w:lang w:val="en-GB"/>
        </w:rPr>
        <w:t>)</w:t>
      </w:r>
      <w:r w:rsidRPr="00B338DE">
        <w:rPr>
          <w:rFonts w:ascii="Book Antiqua" w:hAnsi="Book Antiqua" w:cs="Times New Roman"/>
          <w:sz w:val="24"/>
          <w:szCs w:val="24"/>
          <w:lang w:val="en-GB"/>
        </w:rPr>
        <w:t xml:space="preserve">. </w:t>
      </w:r>
      <w:r w:rsidR="00C06336" w:rsidRPr="00B338DE">
        <w:rPr>
          <w:rFonts w:ascii="Book Antiqua" w:hAnsi="Book Antiqua" w:cs="Times New Roman"/>
          <w:sz w:val="24"/>
          <w:szCs w:val="24"/>
          <w:lang w:val="en-GB"/>
        </w:rPr>
        <w:t xml:space="preserve">Briefly, </w:t>
      </w:r>
      <w:r w:rsidR="00C06336" w:rsidRPr="00B338DE">
        <w:rPr>
          <w:rFonts w:ascii="Book Antiqua" w:hAnsi="Book Antiqua" w:cs="Times New Roman"/>
          <w:sz w:val="24"/>
          <w:szCs w:val="24"/>
          <w:lang w:val="en-US"/>
        </w:rPr>
        <w:t>0</w:t>
      </w:r>
      <w:r w:rsidR="001963E4">
        <w:rPr>
          <w:rFonts w:ascii="Book Antiqua" w:hAnsi="Book Antiqua" w:cs="Times New Roman" w:hint="eastAsia"/>
          <w:sz w:val="24"/>
          <w:szCs w:val="24"/>
          <w:lang w:val="en-US" w:eastAsia="zh-CN"/>
        </w:rPr>
        <w:t>.</w:t>
      </w:r>
      <w:r w:rsidR="00C06336" w:rsidRPr="00B338DE">
        <w:rPr>
          <w:rFonts w:ascii="Book Antiqua" w:hAnsi="Book Antiqua" w:cs="Times New Roman"/>
          <w:sz w:val="24"/>
          <w:szCs w:val="24"/>
          <w:lang w:val="en-US"/>
        </w:rPr>
        <w:t>2 to 1 m</w:t>
      </w:r>
      <w:r w:rsidR="001963E4">
        <w:rPr>
          <w:rFonts w:ascii="Book Antiqua" w:hAnsi="Book Antiqua" w:cs="Times New Roman" w:hint="eastAsia"/>
          <w:sz w:val="24"/>
          <w:szCs w:val="24"/>
          <w:lang w:val="en-US" w:eastAsia="zh-CN"/>
        </w:rPr>
        <w:t>L</w:t>
      </w:r>
      <w:r w:rsidR="00C06336" w:rsidRPr="00B338DE">
        <w:rPr>
          <w:rFonts w:ascii="Book Antiqua" w:hAnsi="Book Antiqua" w:cs="Times New Roman"/>
          <w:sz w:val="24"/>
          <w:szCs w:val="24"/>
          <w:lang w:val="en-US"/>
        </w:rPr>
        <w:t xml:space="preserve"> green indocyanine were injected bilaterally at the </w:t>
      </w:r>
      <w:r w:rsidR="002660D8" w:rsidRPr="00B338DE">
        <w:rPr>
          <w:rFonts w:ascii="Book Antiqua" w:hAnsi="Book Antiqua" w:cs="Times New Roman"/>
          <w:sz w:val="24"/>
          <w:szCs w:val="24"/>
          <w:lang w:val="en-US"/>
        </w:rPr>
        <w:t>base</w:t>
      </w:r>
      <w:r w:rsidR="00C06336" w:rsidRPr="00B338DE">
        <w:rPr>
          <w:rFonts w:ascii="Book Antiqua" w:hAnsi="Book Antiqua" w:cs="Times New Roman"/>
          <w:sz w:val="24"/>
          <w:szCs w:val="24"/>
          <w:lang w:val="en-US"/>
        </w:rPr>
        <w:t xml:space="preserve"> of the scrotum through an insulin needle. After few minutes of massage, the fluorescent dye in subcutaneous lymphatic vessels at a maximum depth of 2-3 cm were </w:t>
      </w:r>
      <w:r w:rsidR="00C06336" w:rsidRPr="00B338DE">
        <w:rPr>
          <w:rFonts w:ascii="Book Antiqua" w:hAnsi="Book Antiqua" w:cs="Times New Roman"/>
          <w:sz w:val="24"/>
          <w:szCs w:val="24"/>
          <w:lang w:val="en-US"/>
        </w:rPr>
        <w:lastRenderedPageBreak/>
        <w:t xml:space="preserve">visualized through a portable near-infrared camera system Images were conveyed on a PC monitor and stored. </w:t>
      </w:r>
      <w:r w:rsidR="006629EC" w:rsidRPr="00B338DE">
        <w:rPr>
          <w:rFonts w:ascii="Book Antiqua" w:hAnsi="Book Antiqua" w:cs="Times New Roman"/>
          <w:sz w:val="24"/>
          <w:szCs w:val="24"/>
          <w:lang w:val="en-GB"/>
        </w:rPr>
        <w:t>T</w:t>
      </w:r>
      <w:r w:rsidRPr="00B338DE">
        <w:rPr>
          <w:rFonts w:ascii="Book Antiqua" w:hAnsi="Book Antiqua" w:cs="Times New Roman"/>
          <w:sz w:val="24"/>
          <w:szCs w:val="24"/>
          <w:lang w:val="en-GB"/>
        </w:rPr>
        <w:t xml:space="preserve">he </w:t>
      </w:r>
      <w:r w:rsidRPr="00B338DE">
        <w:rPr>
          <w:rFonts w:ascii="Book Antiqua" w:hAnsi="Book Antiqua" w:cs="Times New Roman"/>
          <w:sz w:val="24"/>
          <w:szCs w:val="24"/>
          <w:lang w:val="en-US"/>
        </w:rPr>
        <w:t xml:space="preserve">Echo-color doppler of lower limbs was </w:t>
      </w:r>
      <w:r w:rsidR="00C06336" w:rsidRPr="00B338DE">
        <w:rPr>
          <w:rFonts w:ascii="Book Antiqua" w:hAnsi="Book Antiqua" w:cs="Times New Roman"/>
          <w:sz w:val="24"/>
          <w:szCs w:val="24"/>
          <w:lang w:val="en-US"/>
        </w:rPr>
        <w:t xml:space="preserve">also </w:t>
      </w:r>
      <w:r w:rsidRPr="00B338DE">
        <w:rPr>
          <w:rFonts w:ascii="Book Antiqua" w:hAnsi="Book Antiqua" w:cs="Times New Roman"/>
          <w:sz w:val="24"/>
          <w:szCs w:val="24"/>
          <w:lang w:val="en-US"/>
        </w:rPr>
        <w:t xml:space="preserve">performed to exclude vascular disease such as deep veins thrombosis. </w:t>
      </w:r>
    </w:p>
    <w:p w:rsidR="00E329AD" w:rsidRPr="00B338DE" w:rsidRDefault="006629EC" w:rsidP="001963E4">
      <w:pPr>
        <w:spacing w:after="0" w:line="360" w:lineRule="auto"/>
        <w:ind w:firstLineChars="100" w:firstLine="240"/>
        <w:jc w:val="both"/>
        <w:rPr>
          <w:rFonts w:ascii="Book Antiqua" w:hAnsi="Book Antiqua" w:cs="Times New Roman"/>
          <w:sz w:val="24"/>
          <w:szCs w:val="24"/>
          <w:lang w:val="en-US"/>
        </w:rPr>
      </w:pPr>
      <w:r w:rsidRPr="00B338DE">
        <w:rPr>
          <w:rFonts w:ascii="Book Antiqua" w:hAnsi="Book Antiqua" w:cs="Times New Roman"/>
          <w:sz w:val="24"/>
          <w:szCs w:val="24"/>
          <w:lang w:val="en-US"/>
        </w:rPr>
        <w:t xml:space="preserve">In the first two candidate patients lymphedema affected both the external genitals and the lower limb: therefore, a preliminary lympho-venous shunt of lower limb was performed, followed, after six months, by the planned lympho-venous shunt of spermatic cord. </w:t>
      </w:r>
      <w:r w:rsidR="0095524F" w:rsidRPr="00B338DE">
        <w:rPr>
          <w:rFonts w:ascii="Book Antiqua" w:hAnsi="Book Antiqua" w:cs="Times New Roman"/>
          <w:sz w:val="24"/>
          <w:szCs w:val="24"/>
          <w:lang w:val="en-US"/>
        </w:rPr>
        <w:t xml:space="preserve">Under general anaesthesia, bilateral funiculum lymphatic collectors (diameter </w:t>
      </w:r>
      <w:hyperlink r:id="rId11" w:history="1">
        <w:r w:rsidR="001963E4" w:rsidRPr="00B338DE">
          <w:rPr>
            <w:rFonts w:ascii="Book Antiqua" w:hAnsi="Book Antiqua"/>
            <w:sz w:val="24"/>
            <w:szCs w:val="24"/>
            <w:lang w:val="en-GB"/>
          </w:rPr>
          <w:t>approximately</w:t>
        </w:r>
      </w:hyperlink>
      <w:r w:rsidR="001963E4">
        <w:rPr>
          <w:rFonts w:ascii="Book Antiqua" w:hAnsi="Book Antiqua" w:hint="eastAsia"/>
          <w:sz w:val="24"/>
          <w:szCs w:val="24"/>
          <w:lang w:val="en-GB" w:eastAsia="zh-CN"/>
        </w:rPr>
        <w:t xml:space="preserve"> </w:t>
      </w:r>
      <w:r w:rsidR="0095524F" w:rsidRPr="00B338DE">
        <w:rPr>
          <w:rFonts w:ascii="Book Antiqua" w:hAnsi="Book Antiqua" w:cs="Times New Roman"/>
          <w:sz w:val="24"/>
          <w:szCs w:val="24"/>
          <w:lang w:val="en-US"/>
        </w:rPr>
        <w:t>500 µm) we</w:t>
      </w:r>
      <w:r w:rsidR="00CF57D6" w:rsidRPr="00B338DE">
        <w:rPr>
          <w:rFonts w:ascii="Book Antiqua" w:hAnsi="Book Antiqua" w:cs="Times New Roman"/>
          <w:sz w:val="24"/>
          <w:szCs w:val="24"/>
          <w:lang w:val="en-US"/>
        </w:rPr>
        <w:t>re visualized under stereomicroscopic magnification (40</w:t>
      </w:r>
      <w:r w:rsidR="001963E4">
        <w:rPr>
          <w:rFonts w:ascii="Book Antiqua" w:hAnsi="Book Antiqua" w:cs="Times New Roman" w:hint="eastAsia"/>
          <w:sz w:val="24"/>
          <w:szCs w:val="24"/>
          <w:lang w:val="en-US" w:eastAsia="zh-CN"/>
        </w:rPr>
        <w:t xml:space="preserve"> </w:t>
      </w:r>
      <w:r w:rsidR="001963E4">
        <w:rPr>
          <w:rFonts w:ascii="Book Antiqua" w:hAnsi="Book Antiqua" w:cs="Times New Roman"/>
          <w:sz w:val="24"/>
          <w:szCs w:val="24"/>
          <w:lang w:val="en-US"/>
        </w:rPr>
        <w:t>×</w:t>
      </w:r>
      <w:r w:rsidR="00CF57D6" w:rsidRPr="00B338DE">
        <w:rPr>
          <w:rFonts w:ascii="Book Antiqua" w:hAnsi="Book Antiqua" w:cs="Times New Roman"/>
          <w:sz w:val="24"/>
          <w:szCs w:val="24"/>
          <w:lang w:val="en-US"/>
        </w:rPr>
        <w:t xml:space="preserve">) after </w:t>
      </w:r>
      <w:r w:rsidR="00003EF8" w:rsidRPr="00B338DE">
        <w:rPr>
          <w:rFonts w:ascii="Book Antiqua" w:hAnsi="Book Antiqua" w:cs="Times New Roman"/>
          <w:sz w:val="24"/>
          <w:szCs w:val="24"/>
          <w:lang w:val="en-US"/>
        </w:rPr>
        <w:t xml:space="preserve">cutaneous </w:t>
      </w:r>
      <w:r w:rsidR="00CF57D6" w:rsidRPr="00B338DE">
        <w:rPr>
          <w:rFonts w:ascii="Book Antiqua" w:hAnsi="Book Antiqua" w:cs="Times New Roman"/>
          <w:sz w:val="24"/>
          <w:szCs w:val="24"/>
          <w:lang w:val="en-US"/>
        </w:rPr>
        <w:t xml:space="preserve">inguino-scrotal, cremaster and vaginal tunica incision. </w:t>
      </w:r>
      <w:r w:rsidR="00D73FDC" w:rsidRPr="00B338DE">
        <w:rPr>
          <w:rFonts w:ascii="Book Antiqua" w:hAnsi="Book Antiqua" w:cs="Times New Roman"/>
          <w:sz w:val="24"/>
          <w:szCs w:val="24"/>
          <w:lang w:val="en-US"/>
        </w:rPr>
        <w:t xml:space="preserve">Identified lymphatic </w:t>
      </w:r>
      <w:r w:rsidR="00CF57D6" w:rsidRPr="00B338DE">
        <w:rPr>
          <w:rFonts w:ascii="Book Antiqua" w:hAnsi="Book Antiqua" w:cs="Times New Roman"/>
          <w:sz w:val="24"/>
          <w:szCs w:val="24"/>
          <w:lang w:val="en-US"/>
        </w:rPr>
        <w:t xml:space="preserve">collectors were used to perform (with interrupted stitches, Vicryl 10-0 o 9-0) the lympho-venous </w:t>
      </w:r>
      <w:r w:rsidR="00CF57D6" w:rsidRPr="00B338DE">
        <w:rPr>
          <w:rFonts w:ascii="Book Antiqua" w:hAnsi="Book Antiqua" w:cs="Times New Roman"/>
          <w:sz w:val="24"/>
          <w:szCs w:val="24"/>
          <w:lang w:val="en-GB"/>
        </w:rPr>
        <w:t xml:space="preserve">termino-lateral or termino-terminal anastomosis, depending upon the proximity and the pathway </w:t>
      </w:r>
      <w:r w:rsidR="00D73FDC" w:rsidRPr="00B338DE">
        <w:rPr>
          <w:rFonts w:ascii="Book Antiqua" w:hAnsi="Book Antiqua" w:cs="Times New Roman"/>
          <w:sz w:val="24"/>
          <w:szCs w:val="24"/>
          <w:lang w:val="en-GB"/>
        </w:rPr>
        <w:t xml:space="preserve">followed by </w:t>
      </w:r>
      <w:r w:rsidR="00CF57D6" w:rsidRPr="00B338DE">
        <w:rPr>
          <w:rFonts w:ascii="Book Antiqua" w:hAnsi="Book Antiqua" w:cs="Times New Roman"/>
          <w:sz w:val="24"/>
          <w:szCs w:val="24"/>
          <w:lang w:val="en-GB"/>
        </w:rPr>
        <w:t xml:space="preserve">either the veins of the pampiniforms plexus </w:t>
      </w:r>
      <w:r w:rsidR="00CF57D6" w:rsidRPr="00B338DE">
        <w:rPr>
          <w:rFonts w:ascii="Book Antiqua" w:hAnsi="Book Antiqua" w:cs="Times New Roman"/>
          <w:sz w:val="24"/>
          <w:szCs w:val="24"/>
          <w:lang w:val="en-US"/>
        </w:rPr>
        <w:t>or the spermatic vein previously prepared</w:t>
      </w:r>
      <w:r w:rsidR="00D73FDC" w:rsidRPr="00B338DE">
        <w:rPr>
          <w:rFonts w:ascii="Book Antiqua" w:hAnsi="Book Antiqua" w:cs="Times New Roman"/>
          <w:sz w:val="24"/>
          <w:szCs w:val="24"/>
          <w:lang w:val="en-US"/>
        </w:rPr>
        <w:t xml:space="preserve"> </w:t>
      </w:r>
      <w:r w:rsidR="00CF57D6" w:rsidRPr="00B338DE">
        <w:rPr>
          <w:rFonts w:ascii="Book Antiqua" w:hAnsi="Book Antiqua" w:cs="Times New Roman"/>
          <w:sz w:val="24"/>
          <w:szCs w:val="24"/>
          <w:lang w:val="en-US"/>
        </w:rPr>
        <w:t xml:space="preserve">through </w:t>
      </w:r>
      <w:r w:rsidR="00D73FDC" w:rsidRPr="00B338DE">
        <w:rPr>
          <w:rFonts w:ascii="Book Antiqua" w:hAnsi="Book Antiqua" w:cs="Times New Roman"/>
          <w:sz w:val="24"/>
          <w:szCs w:val="24"/>
          <w:lang w:val="en-US"/>
        </w:rPr>
        <w:t>adventixectomy</w:t>
      </w:r>
      <w:r w:rsidR="00CF57D6" w:rsidRPr="00B338DE">
        <w:rPr>
          <w:rFonts w:ascii="Book Antiqua" w:hAnsi="Book Antiqua" w:cs="Times New Roman"/>
          <w:sz w:val="24"/>
          <w:szCs w:val="24"/>
          <w:lang w:val="en-US"/>
        </w:rPr>
        <w:t xml:space="preserve">. The number of anastomosis (up to four) depended upon the number of lymphatic collectors found, the higher the anastomosis number the higher the chances of </w:t>
      </w:r>
      <w:r w:rsidR="00C83EAA" w:rsidRPr="00B338DE">
        <w:rPr>
          <w:rFonts w:ascii="Book Antiqua" w:hAnsi="Book Antiqua" w:cs="Times New Roman"/>
          <w:sz w:val="24"/>
          <w:szCs w:val="24"/>
          <w:lang w:val="en-US"/>
        </w:rPr>
        <w:t xml:space="preserve">a </w:t>
      </w:r>
      <w:r w:rsidR="00CF57D6" w:rsidRPr="00B338DE">
        <w:rPr>
          <w:rFonts w:ascii="Book Antiqua" w:hAnsi="Book Antiqua" w:cs="Times New Roman"/>
          <w:sz w:val="24"/>
          <w:szCs w:val="24"/>
          <w:lang w:val="en-US"/>
        </w:rPr>
        <w:t xml:space="preserve">more effective drainage. </w:t>
      </w:r>
    </w:p>
    <w:p w:rsidR="00F3102E" w:rsidRPr="00B338DE" w:rsidRDefault="00CF57D6" w:rsidP="001963E4">
      <w:pPr>
        <w:spacing w:after="0" w:line="360" w:lineRule="auto"/>
        <w:ind w:firstLineChars="100" w:firstLine="240"/>
        <w:jc w:val="both"/>
        <w:rPr>
          <w:rFonts w:ascii="Book Antiqua" w:hAnsi="Book Antiqua" w:cs="Times New Roman"/>
          <w:sz w:val="24"/>
          <w:szCs w:val="24"/>
          <w:lang w:val="en-US"/>
        </w:rPr>
      </w:pPr>
      <w:r w:rsidRPr="00B338DE">
        <w:rPr>
          <w:rFonts w:ascii="Book Antiqua" w:hAnsi="Book Antiqua" w:cs="Times New Roman"/>
          <w:sz w:val="24"/>
          <w:szCs w:val="24"/>
          <w:lang w:val="en-US"/>
        </w:rPr>
        <w:t xml:space="preserve">The </w:t>
      </w:r>
      <w:r w:rsidR="00003EF8" w:rsidRPr="00B338DE">
        <w:rPr>
          <w:rFonts w:ascii="Book Antiqua" w:hAnsi="Book Antiqua" w:cs="Times New Roman"/>
          <w:sz w:val="24"/>
          <w:szCs w:val="24"/>
          <w:lang w:val="en-US"/>
        </w:rPr>
        <w:t>micro</w:t>
      </w:r>
      <w:r w:rsidRPr="00B338DE">
        <w:rPr>
          <w:rFonts w:ascii="Book Antiqua" w:hAnsi="Book Antiqua" w:cs="Times New Roman"/>
          <w:sz w:val="24"/>
          <w:szCs w:val="24"/>
          <w:lang w:val="en-US"/>
        </w:rPr>
        <w:t xml:space="preserve">surgical procedure lasted between five and seven hours, depending </w:t>
      </w:r>
      <w:r w:rsidR="00003EF8" w:rsidRPr="00B338DE">
        <w:rPr>
          <w:rFonts w:ascii="Book Antiqua" w:hAnsi="Book Antiqua" w:cs="Times New Roman"/>
          <w:sz w:val="24"/>
          <w:szCs w:val="24"/>
          <w:lang w:val="en-US"/>
        </w:rPr>
        <w:t>up</w:t>
      </w:r>
      <w:r w:rsidRPr="00B338DE">
        <w:rPr>
          <w:rFonts w:ascii="Book Antiqua" w:hAnsi="Book Antiqua" w:cs="Times New Roman"/>
          <w:sz w:val="24"/>
          <w:szCs w:val="24"/>
          <w:lang w:val="en-US"/>
        </w:rPr>
        <w:t>on the extent of tissue fibrosis and surgery complexity</w:t>
      </w:r>
      <w:r w:rsidR="00003EF8" w:rsidRPr="00B338DE">
        <w:rPr>
          <w:rFonts w:ascii="Book Antiqua" w:hAnsi="Book Antiqua" w:cs="Times New Roman"/>
          <w:sz w:val="24"/>
          <w:szCs w:val="24"/>
          <w:lang w:val="en-US"/>
        </w:rPr>
        <w:t>: i</w:t>
      </w:r>
      <w:r w:rsidR="003D6782" w:rsidRPr="00B338DE">
        <w:rPr>
          <w:rFonts w:ascii="Book Antiqua" w:hAnsi="Book Antiqua" w:cs="Times New Roman"/>
          <w:sz w:val="24"/>
          <w:szCs w:val="24"/>
          <w:lang w:val="en-US"/>
        </w:rPr>
        <w:t>ndeed, the microsurgical approach is highly demanding in terms of intra-operative technical skill, surgical and laboratory training and</w:t>
      </w:r>
      <w:r w:rsidR="00B338DE">
        <w:rPr>
          <w:rFonts w:ascii="Book Antiqua" w:hAnsi="Book Antiqua" w:cs="Times New Roman"/>
          <w:sz w:val="24"/>
          <w:szCs w:val="24"/>
          <w:lang w:val="en-US"/>
        </w:rPr>
        <w:t xml:space="preserve"> </w:t>
      </w:r>
      <w:r w:rsidR="003D6782" w:rsidRPr="00B338DE">
        <w:rPr>
          <w:rFonts w:ascii="Book Antiqua" w:hAnsi="Book Antiqua" w:cs="Times New Roman"/>
          <w:sz w:val="24"/>
          <w:szCs w:val="24"/>
          <w:lang w:val="en-US"/>
        </w:rPr>
        <w:t xml:space="preserve">on–site imaging equipment. On the other hand, </w:t>
      </w:r>
      <w:r w:rsidR="007B0488" w:rsidRPr="00B338DE">
        <w:rPr>
          <w:rFonts w:ascii="Book Antiqua" w:hAnsi="Book Antiqua" w:cs="Times New Roman"/>
          <w:sz w:val="24"/>
          <w:szCs w:val="24"/>
          <w:lang w:val="en-US"/>
        </w:rPr>
        <w:t>the described microsurg</w:t>
      </w:r>
      <w:r w:rsidR="00003EF8" w:rsidRPr="00B338DE">
        <w:rPr>
          <w:rFonts w:ascii="Book Antiqua" w:hAnsi="Book Antiqua" w:cs="Times New Roman"/>
          <w:sz w:val="24"/>
          <w:szCs w:val="24"/>
          <w:lang w:val="en-US"/>
        </w:rPr>
        <w:t xml:space="preserve">ical effort is worth, as it offers </w:t>
      </w:r>
      <w:r w:rsidR="007B0488" w:rsidRPr="00B338DE">
        <w:rPr>
          <w:rFonts w:ascii="Book Antiqua" w:hAnsi="Book Antiqua" w:cs="Times New Roman"/>
          <w:sz w:val="24"/>
          <w:szCs w:val="24"/>
          <w:lang w:val="en-US"/>
        </w:rPr>
        <w:t xml:space="preserve">several </w:t>
      </w:r>
      <w:r w:rsidR="003D6782" w:rsidRPr="00B338DE">
        <w:rPr>
          <w:rFonts w:ascii="Book Antiqua" w:hAnsi="Book Antiqua" w:cs="Times New Roman"/>
          <w:sz w:val="24"/>
          <w:szCs w:val="24"/>
          <w:lang w:val="en-US"/>
        </w:rPr>
        <w:t xml:space="preserve">major </w:t>
      </w:r>
      <w:r w:rsidR="007B0488" w:rsidRPr="00B338DE">
        <w:rPr>
          <w:rFonts w:ascii="Book Antiqua" w:hAnsi="Book Antiqua" w:cs="Times New Roman"/>
          <w:sz w:val="24"/>
          <w:szCs w:val="24"/>
          <w:lang w:val="en-US"/>
        </w:rPr>
        <w:t xml:space="preserve">advantages with respect to the standard approach, such as: </w:t>
      </w:r>
      <w:r w:rsidR="001963E4">
        <w:rPr>
          <w:rFonts w:ascii="Book Antiqua" w:hAnsi="Book Antiqua" w:cs="Times New Roman" w:hint="eastAsia"/>
          <w:sz w:val="24"/>
          <w:szCs w:val="24"/>
          <w:lang w:val="en-US" w:eastAsia="zh-CN"/>
        </w:rPr>
        <w:t>(1</w:t>
      </w:r>
      <w:r w:rsidR="007B0488" w:rsidRPr="00B338DE">
        <w:rPr>
          <w:rFonts w:ascii="Book Antiqua" w:hAnsi="Book Antiqua" w:cs="Times New Roman"/>
          <w:sz w:val="24"/>
          <w:szCs w:val="24"/>
          <w:lang w:val="en-US"/>
        </w:rPr>
        <w:t xml:space="preserve">) absence of clinical complications, </w:t>
      </w:r>
      <w:r w:rsidR="001963E4">
        <w:rPr>
          <w:rFonts w:ascii="Book Antiqua" w:hAnsi="Book Antiqua" w:cs="Times New Roman" w:hint="eastAsia"/>
          <w:sz w:val="24"/>
          <w:szCs w:val="24"/>
          <w:lang w:val="en-US" w:eastAsia="zh-CN"/>
        </w:rPr>
        <w:t>(2</w:t>
      </w:r>
      <w:r w:rsidR="007B0488" w:rsidRPr="00B338DE">
        <w:rPr>
          <w:rFonts w:ascii="Book Antiqua" w:hAnsi="Book Antiqua" w:cs="Times New Roman"/>
          <w:sz w:val="24"/>
          <w:szCs w:val="24"/>
          <w:lang w:val="en-US"/>
        </w:rPr>
        <w:t xml:space="preserve">) low invasivity and more rapid post-surgical recovery; </w:t>
      </w:r>
      <w:r w:rsidR="001963E4">
        <w:rPr>
          <w:rFonts w:ascii="Book Antiqua" w:hAnsi="Book Antiqua" w:cs="Times New Roman" w:hint="eastAsia"/>
          <w:sz w:val="24"/>
          <w:szCs w:val="24"/>
          <w:lang w:val="en-US" w:eastAsia="zh-CN"/>
        </w:rPr>
        <w:t>and (3</w:t>
      </w:r>
      <w:r w:rsidR="007B0488" w:rsidRPr="00B338DE">
        <w:rPr>
          <w:rFonts w:ascii="Book Antiqua" w:hAnsi="Book Antiqua" w:cs="Times New Roman"/>
          <w:sz w:val="24"/>
          <w:szCs w:val="24"/>
          <w:lang w:val="en-US"/>
        </w:rPr>
        <w:t xml:space="preserve">) minor tissue demolition and </w:t>
      </w:r>
      <w:r w:rsidR="003D6782" w:rsidRPr="00B338DE">
        <w:rPr>
          <w:rFonts w:ascii="Book Antiqua" w:hAnsi="Book Antiqua" w:cs="Times New Roman"/>
          <w:sz w:val="24"/>
          <w:szCs w:val="24"/>
          <w:lang w:val="en-US"/>
        </w:rPr>
        <w:t xml:space="preserve">more satisfactory </w:t>
      </w:r>
      <w:r w:rsidR="007B0488" w:rsidRPr="00B338DE">
        <w:rPr>
          <w:rFonts w:ascii="Book Antiqua" w:hAnsi="Book Antiqua" w:cs="Times New Roman"/>
          <w:sz w:val="24"/>
          <w:szCs w:val="24"/>
          <w:lang w:val="en-US"/>
        </w:rPr>
        <w:t>post-surgical functional and esthetic result</w:t>
      </w:r>
      <w:r w:rsidR="003D6782" w:rsidRPr="00B338DE">
        <w:rPr>
          <w:rFonts w:ascii="Book Antiqua" w:hAnsi="Book Antiqua" w:cs="Times New Roman"/>
          <w:sz w:val="24"/>
          <w:szCs w:val="24"/>
          <w:lang w:val="en-US"/>
        </w:rPr>
        <w:t>s</w:t>
      </w:r>
      <w:r w:rsidR="007B0488" w:rsidRPr="00B338DE">
        <w:rPr>
          <w:rFonts w:ascii="Book Antiqua" w:hAnsi="Book Antiqua" w:cs="Times New Roman"/>
          <w:sz w:val="24"/>
          <w:szCs w:val="24"/>
          <w:lang w:val="en-US"/>
        </w:rPr>
        <w:t xml:space="preserve">. </w:t>
      </w:r>
    </w:p>
    <w:p w:rsidR="007B0488" w:rsidRPr="00B338DE" w:rsidRDefault="00CF57D6" w:rsidP="001963E4">
      <w:pPr>
        <w:spacing w:after="0" w:line="360" w:lineRule="auto"/>
        <w:ind w:firstLineChars="100" w:firstLine="240"/>
        <w:jc w:val="both"/>
        <w:rPr>
          <w:rFonts w:ascii="Book Antiqua" w:hAnsi="Book Antiqua" w:cs="Times New Roman"/>
          <w:sz w:val="24"/>
          <w:szCs w:val="24"/>
          <w:lang w:val="en-US"/>
        </w:rPr>
      </w:pPr>
      <w:r w:rsidRPr="00B338DE">
        <w:rPr>
          <w:rFonts w:ascii="Book Antiqua" w:hAnsi="Book Antiqua" w:cs="Times New Roman"/>
          <w:sz w:val="24"/>
          <w:szCs w:val="24"/>
          <w:lang w:val="en-GB"/>
        </w:rPr>
        <w:t xml:space="preserve">Since low-weight molecular heparin has been used during the surgery, incidence of thrombosis into the lymphatic channels or in the anastomosis was minimized. </w:t>
      </w:r>
      <w:r w:rsidRPr="00B338DE">
        <w:rPr>
          <w:rFonts w:ascii="Book Antiqua" w:hAnsi="Book Antiqua" w:cs="Times New Roman"/>
          <w:sz w:val="24"/>
          <w:szCs w:val="24"/>
          <w:lang w:val="en-US"/>
        </w:rPr>
        <w:t>Antibiotic</w:t>
      </w:r>
      <w:r w:rsidR="00C72B7E" w:rsidRPr="00B338DE">
        <w:rPr>
          <w:rFonts w:ascii="Book Antiqua" w:hAnsi="Book Antiqua" w:cs="Times New Roman"/>
          <w:sz w:val="24"/>
          <w:szCs w:val="24"/>
          <w:lang w:val="en-US"/>
        </w:rPr>
        <w:t xml:space="preserve"> </w:t>
      </w:r>
      <w:r w:rsidRPr="00B338DE">
        <w:rPr>
          <w:rFonts w:ascii="Book Antiqua" w:hAnsi="Book Antiqua" w:cs="Times New Roman"/>
          <w:sz w:val="24"/>
          <w:szCs w:val="24"/>
          <w:lang w:val="en-US"/>
        </w:rPr>
        <w:t>w</w:t>
      </w:r>
      <w:r w:rsidR="00C72B7E" w:rsidRPr="00B338DE">
        <w:rPr>
          <w:rFonts w:ascii="Book Antiqua" w:hAnsi="Book Antiqua" w:cs="Times New Roman"/>
          <w:sz w:val="24"/>
          <w:szCs w:val="24"/>
          <w:lang w:val="en-US"/>
        </w:rPr>
        <w:t>as</w:t>
      </w:r>
      <w:r w:rsidR="00B338DE">
        <w:rPr>
          <w:rFonts w:ascii="Book Antiqua" w:hAnsi="Book Antiqua" w:cs="Times New Roman"/>
          <w:sz w:val="24"/>
          <w:szCs w:val="24"/>
          <w:lang w:val="en-US"/>
        </w:rPr>
        <w:t xml:space="preserve"> </w:t>
      </w:r>
      <w:r w:rsidRPr="00B338DE">
        <w:rPr>
          <w:rFonts w:ascii="Book Antiqua" w:hAnsi="Book Antiqua" w:cs="Times New Roman"/>
          <w:sz w:val="24"/>
          <w:szCs w:val="24"/>
          <w:lang w:val="en-US"/>
        </w:rPr>
        <w:t>maintained for seven days</w:t>
      </w:r>
      <w:r w:rsidR="005E261F" w:rsidRPr="00B338DE">
        <w:rPr>
          <w:rFonts w:ascii="Book Antiqua" w:hAnsi="Book Antiqua" w:cs="Times New Roman"/>
          <w:sz w:val="24"/>
          <w:szCs w:val="24"/>
          <w:lang w:val="en-US"/>
        </w:rPr>
        <w:t xml:space="preserve"> while </w:t>
      </w:r>
      <w:r w:rsidRPr="00B338DE">
        <w:rPr>
          <w:rFonts w:ascii="Book Antiqua" w:hAnsi="Book Antiqua" w:cs="Times New Roman"/>
          <w:sz w:val="24"/>
          <w:szCs w:val="24"/>
          <w:lang w:val="en-US"/>
        </w:rPr>
        <w:t xml:space="preserve">heparin therapy continued for at least 30 d. </w:t>
      </w:r>
      <w:r w:rsidRPr="00B338DE">
        <w:rPr>
          <w:rFonts w:ascii="Book Antiqua" w:hAnsi="Book Antiqua" w:cs="Times New Roman"/>
          <w:sz w:val="24"/>
          <w:szCs w:val="24"/>
          <w:lang w:val="en-GB"/>
        </w:rPr>
        <w:t>Neither warfarin nor thrombin inhibitors were necessary</w:t>
      </w:r>
      <w:r w:rsidRPr="00B338DE">
        <w:rPr>
          <w:rFonts w:ascii="Book Antiqua" w:hAnsi="Book Antiqua" w:cs="Times New Roman"/>
          <w:sz w:val="24"/>
          <w:szCs w:val="24"/>
          <w:lang w:val="en-US"/>
        </w:rPr>
        <w:t xml:space="preserve">. </w:t>
      </w:r>
    </w:p>
    <w:p w:rsidR="004843F9" w:rsidRPr="00B338DE" w:rsidRDefault="000224EC" w:rsidP="00BF0CD7">
      <w:pPr>
        <w:spacing w:after="0" w:line="360" w:lineRule="auto"/>
        <w:jc w:val="both"/>
        <w:rPr>
          <w:rFonts w:ascii="Book Antiqua" w:hAnsi="Book Antiqua" w:cs="Times New Roman"/>
          <w:sz w:val="24"/>
          <w:szCs w:val="24"/>
          <w:lang w:val="en-US"/>
        </w:rPr>
      </w:pPr>
      <w:r w:rsidRPr="00B338DE">
        <w:rPr>
          <w:rFonts w:ascii="Book Antiqua" w:hAnsi="Book Antiqua" w:cs="Times New Roman"/>
          <w:sz w:val="24"/>
          <w:szCs w:val="24"/>
          <w:lang w:val="en-US"/>
        </w:rPr>
        <w:t xml:space="preserve"> </w:t>
      </w:r>
    </w:p>
    <w:p w:rsidR="00922F85" w:rsidRPr="00F1437E" w:rsidRDefault="00F1437E" w:rsidP="00BF0CD7">
      <w:pPr>
        <w:pStyle w:val="ListParagraph"/>
        <w:spacing w:after="0" w:line="360" w:lineRule="auto"/>
        <w:ind w:left="0"/>
        <w:jc w:val="both"/>
        <w:rPr>
          <w:rFonts w:ascii="Book Antiqua" w:hAnsi="Book Antiqua" w:cs="Times New Roman"/>
          <w:b/>
          <w:sz w:val="24"/>
          <w:szCs w:val="24"/>
          <w:lang w:val="en-US"/>
        </w:rPr>
      </w:pPr>
      <w:r w:rsidRPr="00F1437E">
        <w:rPr>
          <w:rFonts w:ascii="Book Antiqua" w:hAnsi="Book Antiqua" w:cs="Times New Roman"/>
          <w:b/>
          <w:sz w:val="24"/>
          <w:szCs w:val="24"/>
          <w:lang w:val="en-US"/>
        </w:rPr>
        <w:t xml:space="preserve">LONG TERM CLINICAL OUTCOME OF THE MICROSURGERY </w:t>
      </w:r>
    </w:p>
    <w:p w:rsidR="007B75F6" w:rsidRPr="00B338DE" w:rsidRDefault="00345499" w:rsidP="00BF0CD7">
      <w:pPr>
        <w:spacing w:after="0" w:line="360" w:lineRule="auto"/>
        <w:jc w:val="both"/>
        <w:rPr>
          <w:rFonts w:ascii="Book Antiqua" w:hAnsi="Book Antiqua" w:cs="Times New Roman"/>
          <w:sz w:val="24"/>
          <w:szCs w:val="24"/>
          <w:lang w:val="en-US"/>
        </w:rPr>
      </w:pPr>
      <w:r w:rsidRPr="00B338DE">
        <w:rPr>
          <w:rFonts w:ascii="Book Antiqua" w:hAnsi="Book Antiqua" w:cs="Times New Roman"/>
          <w:sz w:val="24"/>
          <w:szCs w:val="24"/>
          <w:lang w:val="en-US"/>
        </w:rPr>
        <w:lastRenderedPageBreak/>
        <w:t>At three months after surgery, the patency of lympho-venous anastomosis was assessed by PDE</w:t>
      </w:r>
      <w:r w:rsidR="0030210E" w:rsidRPr="00B338DE">
        <w:rPr>
          <w:rFonts w:ascii="Book Antiqua" w:hAnsi="Book Antiqua" w:cs="Times New Roman"/>
          <w:sz w:val="24"/>
          <w:szCs w:val="24"/>
          <w:lang w:val="en-US"/>
        </w:rPr>
        <w:t>: of</w:t>
      </w:r>
      <w:r w:rsidR="00CF57D6" w:rsidRPr="00B338DE">
        <w:rPr>
          <w:rFonts w:ascii="Book Antiqua" w:hAnsi="Book Antiqua" w:cs="Times New Roman"/>
          <w:sz w:val="24"/>
          <w:szCs w:val="24"/>
          <w:lang w:val="en-US"/>
        </w:rPr>
        <w:t xml:space="preserve"> the 10 patients who underwent microsurgery of spermatic cord, 8 showed early improvement, </w:t>
      </w:r>
      <w:r w:rsidR="0030210E" w:rsidRPr="00B338DE">
        <w:rPr>
          <w:rFonts w:ascii="Book Antiqua" w:hAnsi="Book Antiqua" w:cs="Times New Roman"/>
          <w:sz w:val="24"/>
          <w:szCs w:val="24"/>
          <w:lang w:val="en-US"/>
        </w:rPr>
        <w:t xml:space="preserve">while an </w:t>
      </w:r>
      <w:r w:rsidR="00C30965" w:rsidRPr="00B338DE">
        <w:rPr>
          <w:rFonts w:ascii="Book Antiqua" w:hAnsi="Book Antiqua" w:cs="Times New Roman"/>
          <w:sz w:val="24"/>
          <w:szCs w:val="24"/>
          <w:lang w:val="en-US"/>
        </w:rPr>
        <w:t>a</w:t>
      </w:r>
      <w:r w:rsidR="0030210E" w:rsidRPr="00B338DE">
        <w:rPr>
          <w:rFonts w:ascii="Book Antiqua" w:hAnsi="Book Antiqua" w:cs="Times New Roman"/>
          <w:sz w:val="24"/>
          <w:szCs w:val="24"/>
          <w:lang w:val="en-US"/>
        </w:rPr>
        <w:t>l</w:t>
      </w:r>
      <w:r w:rsidR="00C30965" w:rsidRPr="00B338DE">
        <w:rPr>
          <w:rFonts w:ascii="Book Antiqua" w:hAnsi="Book Antiqua" w:cs="Times New Roman"/>
          <w:sz w:val="24"/>
          <w:szCs w:val="24"/>
          <w:lang w:val="en-US"/>
        </w:rPr>
        <w:t>most complete (</w:t>
      </w:r>
      <w:r w:rsidR="00CF57D6" w:rsidRPr="00B338DE">
        <w:rPr>
          <w:rFonts w:ascii="Book Antiqua" w:hAnsi="Book Antiqua" w:cs="Times New Roman"/>
          <w:sz w:val="24"/>
          <w:szCs w:val="24"/>
          <w:lang w:val="en-US"/>
        </w:rPr>
        <w:t>95</w:t>
      </w:r>
      <w:r w:rsidR="001963E4">
        <w:rPr>
          <w:rFonts w:ascii="Book Antiqua" w:hAnsi="Book Antiqua" w:cs="Times New Roman" w:hint="eastAsia"/>
          <w:sz w:val="24"/>
          <w:szCs w:val="24"/>
          <w:lang w:val="en-US" w:eastAsia="zh-CN"/>
        </w:rPr>
        <w:t>%</w:t>
      </w:r>
      <w:r w:rsidR="00CF57D6" w:rsidRPr="00B338DE">
        <w:rPr>
          <w:rFonts w:ascii="Book Antiqua" w:hAnsi="Book Antiqua" w:cs="Times New Roman"/>
          <w:sz w:val="24"/>
          <w:szCs w:val="24"/>
          <w:lang w:val="en-US"/>
        </w:rPr>
        <w:t>–100% of scrotal swelling</w:t>
      </w:r>
      <w:r w:rsidR="00C30965" w:rsidRPr="00B338DE">
        <w:rPr>
          <w:rFonts w:ascii="Book Antiqua" w:hAnsi="Book Antiqua" w:cs="Times New Roman"/>
          <w:sz w:val="24"/>
          <w:szCs w:val="24"/>
          <w:lang w:val="en-US"/>
        </w:rPr>
        <w:t>)</w:t>
      </w:r>
      <w:r w:rsidR="00B338DE">
        <w:rPr>
          <w:rFonts w:ascii="Book Antiqua" w:hAnsi="Book Antiqua" w:cs="Times New Roman"/>
          <w:sz w:val="24"/>
          <w:szCs w:val="24"/>
          <w:lang w:val="en-US"/>
        </w:rPr>
        <w:t xml:space="preserve"> </w:t>
      </w:r>
      <w:r w:rsidR="00CF57D6" w:rsidRPr="00B338DE">
        <w:rPr>
          <w:rFonts w:ascii="Book Antiqua" w:hAnsi="Book Antiqua" w:cs="Times New Roman"/>
          <w:sz w:val="24"/>
          <w:szCs w:val="24"/>
          <w:lang w:val="en-US"/>
        </w:rPr>
        <w:t xml:space="preserve">remission </w:t>
      </w:r>
      <w:r w:rsidR="0030210E" w:rsidRPr="00B338DE">
        <w:rPr>
          <w:rFonts w:ascii="Book Antiqua" w:hAnsi="Book Antiqua" w:cs="Times New Roman"/>
          <w:sz w:val="24"/>
          <w:szCs w:val="24"/>
          <w:lang w:val="en-US"/>
        </w:rPr>
        <w:t xml:space="preserve">was observed </w:t>
      </w:r>
      <w:r w:rsidR="00CF57D6" w:rsidRPr="00B338DE">
        <w:rPr>
          <w:rFonts w:ascii="Book Antiqua" w:hAnsi="Book Antiqua" w:cs="Times New Roman"/>
          <w:sz w:val="24"/>
          <w:szCs w:val="24"/>
          <w:lang w:val="en-US"/>
        </w:rPr>
        <w:t>at six months after surgery</w:t>
      </w:r>
      <w:r w:rsidR="0030210E" w:rsidRPr="00B338DE">
        <w:rPr>
          <w:rFonts w:ascii="Book Antiqua" w:hAnsi="Book Antiqua" w:cs="Times New Roman"/>
          <w:sz w:val="24"/>
          <w:szCs w:val="24"/>
          <w:lang w:val="en-US"/>
        </w:rPr>
        <w:t xml:space="preserve">. </w:t>
      </w:r>
      <w:r w:rsidR="007B75F6" w:rsidRPr="00B338DE">
        <w:rPr>
          <w:rFonts w:ascii="Book Antiqua" w:hAnsi="Book Antiqua" w:cs="Times New Roman"/>
          <w:sz w:val="24"/>
          <w:szCs w:val="24"/>
          <w:lang w:val="en-GB"/>
        </w:rPr>
        <w:t xml:space="preserve">The clearest observation </w:t>
      </w:r>
      <w:r w:rsidR="007B75F6" w:rsidRPr="00B338DE">
        <w:rPr>
          <w:rFonts w:ascii="Book Antiqua" w:hAnsi="Book Antiqua" w:cs="Times New Roman"/>
          <w:sz w:val="24"/>
          <w:szCs w:val="24"/>
          <w:lang w:val="en-US"/>
        </w:rPr>
        <w:t>was the correspondence between the clinical outcome, the restored motility of lymphatic collectors observable during PDE lymphography</w:t>
      </w:r>
      <w:r w:rsidR="006F1D12" w:rsidRPr="00B338DE">
        <w:rPr>
          <w:rFonts w:ascii="Book Antiqua" w:hAnsi="Book Antiqua" w:cs="Times New Roman"/>
          <w:sz w:val="24"/>
          <w:szCs w:val="24"/>
          <w:lang w:val="en-US"/>
        </w:rPr>
        <w:fldChar w:fldCharType="begin"/>
      </w:r>
      <w:r w:rsidR="004B18C9" w:rsidRPr="00B338DE">
        <w:rPr>
          <w:rFonts w:ascii="Book Antiqua" w:hAnsi="Book Antiqua" w:cs="Times New Roman"/>
          <w:sz w:val="24"/>
          <w:szCs w:val="24"/>
          <w:lang w:val="en-US"/>
        </w:rPr>
        <w:instrText xml:space="preserve"> ADDIN EN.CITE &lt;EndNote&gt;&lt;Cite&gt;&lt;Author&gt;Mukenge&lt;/Author&gt;&lt;Year&gt;2013&lt;/Year&gt;&lt;RecNum&gt;251&lt;/RecNum&gt;&lt;record&gt;&lt;rec-number&gt;251&lt;/rec-number&gt;&lt;foreign-keys&gt;&lt;key app="EN" db-id="rwerfstapxprpcevea8vzwap5d9ezs50za92"&gt;251&lt;/key&gt;&lt;/foreign-keys&gt;&lt;ref-type name="Journal Article"&gt;17&lt;/ref-type&gt;&lt;contributors&gt;&lt;authors&gt;&lt;author&gt;Mukenge, S.&lt;/author&gt;&lt;author&gt;Negrini, D.&lt;/author&gt;&lt;author&gt;Catena, M.&lt;/author&gt;&lt;author&gt;Ratti, F&lt;/author&gt;&lt;author&gt;Dosio, F&lt;/author&gt;&lt;author&gt;Paesano, P&lt;/author&gt;&lt;author&gt;Rigatti, P.&lt;/author&gt;&lt;author&gt;Ferla, G.&lt;/author&gt;&lt;/authors&gt;&lt;/contributors&gt;&lt;titles&gt;&lt;title&gt;Development of functionally patent lymphatic meshes in postsurgical long-term resolution of peripheral secondary lymphedema &lt;/title&gt;&lt;secondary-title&gt;J Vasc Surg: Venous and Lym Dis&lt;/secondary-title&gt;&lt;/titles&gt;&lt;periodical&gt;&lt;full-title&gt;J Vasc Surg: Venous and Lym Dis&lt;/full-title&gt;&lt;/periodical&gt;&lt;pages&gt;280-288&lt;/pages&gt;&lt;volume&gt;1&lt;/volume&gt;&lt;number&gt;3&lt;/number&gt;&lt;dates&gt;&lt;year&gt;2013&lt;/year&gt;&lt;/dates&gt;&lt;urls&gt;&lt;/urls&gt;&lt;electronic-resource-num&gt;10.1016/j.jvsv.2012.09.008&lt;/electronic-resource-num&gt;&lt;/record&gt;&lt;/Cite&gt;&lt;/EndNote&gt;</w:instrText>
      </w:r>
      <w:r w:rsidR="006F1D12" w:rsidRPr="00B338DE">
        <w:rPr>
          <w:rFonts w:ascii="Book Antiqua" w:hAnsi="Book Antiqua" w:cs="Times New Roman"/>
          <w:sz w:val="24"/>
          <w:szCs w:val="24"/>
          <w:lang w:val="en-US"/>
        </w:rPr>
        <w:fldChar w:fldCharType="separate"/>
      </w:r>
      <w:r w:rsidR="004B18C9" w:rsidRPr="00B338DE">
        <w:rPr>
          <w:rFonts w:ascii="Book Antiqua" w:hAnsi="Book Antiqua" w:cs="Times New Roman"/>
          <w:sz w:val="24"/>
          <w:szCs w:val="24"/>
          <w:vertAlign w:val="superscript"/>
          <w:lang w:val="en-US"/>
        </w:rPr>
        <w:t>[22]</w:t>
      </w:r>
      <w:r w:rsidR="006F1D12" w:rsidRPr="00B338DE">
        <w:rPr>
          <w:rFonts w:ascii="Book Antiqua" w:hAnsi="Book Antiqua" w:cs="Times New Roman"/>
          <w:sz w:val="24"/>
          <w:szCs w:val="24"/>
          <w:lang w:val="en-US"/>
        </w:rPr>
        <w:fldChar w:fldCharType="end"/>
      </w:r>
      <w:r w:rsidR="007B75F6" w:rsidRPr="00B338DE">
        <w:rPr>
          <w:rFonts w:ascii="Book Antiqua" w:hAnsi="Book Antiqua" w:cs="Times New Roman"/>
          <w:sz w:val="24"/>
          <w:szCs w:val="24"/>
          <w:lang w:val="en-US"/>
        </w:rPr>
        <w:t>, and the anastomosis patency. Indeed in responding patients, the distribution and canalization of the injected fluorescent dye improved over time with clearly visible patent anastomosis (Figure 2</w:t>
      </w:r>
      <w:r w:rsidR="001963E4">
        <w:rPr>
          <w:rFonts w:ascii="Book Antiqua" w:hAnsi="Book Antiqua" w:cs="Times New Roman" w:hint="eastAsia"/>
          <w:sz w:val="24"/>
          <w:szCs w:val="24"/>
          <w:lang w:val="en-US" w:eastAsia="zh-CN"/>
        </w:rPr>
        <w:t xml:space="preserve"> </w:t>
      </w:r>
      <w:r w:rsidR="007B75F6" w:rsidRPr="00B338DE">
        <w:rPr>
          <w:rFonts w:ascii="Book Antiqua" w:hAnsi="Book Antiqua" w:cs="Times New Roman"/>
          <w:sz w:val="24"/>
          <w:szCs w:val="24"/>
          <w:lang w:val="en-US"/>
        </w:rPr>
        <w:t>A,</w:t>
      </w:r>
      <w:r w:rsidR="001963E4">
        <w:rPr>
          <w:rFonts w:ascii="Book Antiqua" w:hAnsi="Book Antiqua" w:cs="Times New Roman" w:hint="eastAsia"/>
          <w:sz w:val="24"/>
          <w:szCs w:val="24"/>
          <w:lang w:val="en-US" w:eastAsia="zh-CN"/>
        </w:rPr>
        <w:t xml:space="preserve"> </w:t>
      </w:r>
      <w:r w:rsidR="007B75F6" w:rsidRPr="00B338DE">
        <w:rPr>
          <w:rFonts w:ascii="Book Antiqua" w:hAnsi="Book Antiqua" w:cs="Times New Roman"/>
          <w:sz w:val="24"/>
          <w:szCs w:val="24"/>
          <w:lang w:val="en-US"/>
        </w:rPr>
        <w:t xml:space="preserve">B). </w:t>
      </w:r>
      <w:r w:rsidR="00FD3A97" w:rsidRPr="00B338DE">
        <w:rPr>
          <w:rFonts w:ascii="Book Antiqua" w:hAnsi="Book Antiqua" w:cs="Times New Roman"/>
          <w:sz w:val="24"/>
          <w:szCs w:val="24"/>
          <w:lang w:val="en-US"/>
        </w:rPr>
        <w:t xml:space="preserve">Clear </w:t>
      </w:r>
      <w:r w:rsidR="00CF57D6" w:rsidRPr="00B338DE">
        <w:rPr>
          <w:rFonts w:ascii="Book Antiqua" w:hAnsi="Book Antiqua" w:cs="Times New Roman"/>
          <w:sz w:val="24"/>
          <w:szCs w:val="24"/>
          <w:lang w:val="en-US"/>
        </w:rPr>
        <w:t xml:space="preserve">identification of patent scrotal subcutaneous and </w:t>
      </w:r>
      <w:r w:rsidR="003D769E" w:rsidRPr="00B338DE">
        <w:rPr>
          <w:rFonts w:ascii="Book Antiqua" w:hAnsi="Book Antiqua" w:cs="Times New Roman"/>
          <w:sz w:val="24"/>
          <w:szCs w:val="24"/>
          <w:lang w:val="en-US"/>
        </w:rPr>
        <w:t>spermatic</w:t>
      </w:r>
      <w:r w:rsidR="00CF57D6" w:rsidRPr="00B338DE">
        <w:rPr>
          <w:rFonts w:ascii="Book Antiqua" w:hAnsi="Book Antiqua" w:cs="Times New Roman"/>
          <w:sz w:val="24"/>
          <w:szCs w:val="24"/>
          <w:lang w:val="en-US"/>
        </w:rPr>
        <w:t xml:space="preserve"> lymphatic vessels in responding patients is accompanied by a significant reduction of tissue fluid volume and of the hypogastric abdominal wall thickness. </w:t>
      </w:r>
      <w:r w:rsidR="007B75F6" w:rsidRPr="00B338DE">
        <w:rPr>
          <w:rFonts w:ascii="Book Antiqua" w:hAnsi="Book Antiqua" w:cs="Times New Roman"/>
          <w:sz w:val="24"/>
          <w:szCs w:val="24"/>
          <w:lang w:val="en-US"/>
        </w:rPr>
        <w:t>Viceversa, o</w:t>
      </w:r>
      <w:r w:rsidR="007567A1" w:rsidRPr="00B338DE">
        <w:rPr>
          <w:rFonts w:ascii="Book Antiqua" w:hAnsi="Book Antiqua" w:cs="Times New Roman"/>
          <w:sz w:val="24"/>
          <w:szCs w:val="24"/>
          <w:lang w:val="en-US"/>
        </w:rPr>
        <w:t>nly two patients (not-responders</w:t>
      </w:r>
      <w:r w:rsidR="007B75F6" w:rsidRPr="00B338DE">
        <w:rPr>
          <w:rFonts w:ascii="Book Antiqua" w:hAnsi="Book Antiqua" w:cs="Times New Roman"/>
          <w:sz w:val="24"/>
          <w:szCs w:val="24"/>
          <w:lang w:val="en-US"/>
        </w:rPr>
        <w:t xml:space="preserve">) </w:t>
      </w:r>
      <w:r w:rsidR="007567A1" w:rsidRPr="00B338DE">
        <w:rPr>
          <w:rFonts w:ascii="Book Antiqua" w:hAnsi="Book Antiqua" w:cs="Times New Roman"/>
          <w:sz w:val="24"/>
          <w:szCs w:val="24"/>
          <w:lang w:val="en-US"/>
        </w:rPr>
        <w:t>showed much slower improvement, with only partial recovery (</w:t>
      </w:r>
      <w:hyperlink r:id="rId12" w:history="1">
        <w:r w:rsidR="001963E4" w:rsidRPr="00B338DE">
          <w:rPr>
            <w:rFonts w:ascii="Book Antiqua" w:hAnsi="Book Antiqua"/>
            <w:sz w:val="24"/>
            <w:szCs w:val="24"/>
            <w:lang w:val="en-GB"/>
          </w:rPr>
          <w:t>approximately</w:t>
        </w:r>
      </w:hyperlink>
      <w:r w:rsidR="001963E4">
        <w:rPr>
          <w:rFonts w:ascii="Book Antiqua" w:hAnsi="Book Antiqua" w:hint="eastAsia"/>
          <w:sz w:val="24"/>
          <w:szCs w:val="24"/>
          <w:lang w:val="en-GB" w:eastAsia="zh-CN"/>
        </w:rPr>
        <w:t xml:space="preserve"> </w:t>
      </w:r>
      <w:r w:rsidR="001963E4">
        <w:rPr>
          <w:rFonts w:ascii="Book Antiqua" w:hAnsi="Book Antiqua" w:cs="Times New Roman"/>
          <w:sz w:val="24"/>
          <w:szCs w:val="24"/>
          <w:lang w:val="en-US"/>
        </w:rPr>
        <w:t>60</w:t>
      </w:r>
      <w:r w:rsidR="007567A1" w:rsidRPr="00B338DE">
        <w:rPr>
          <w:rFonts w:ascii="Book Antiqua" w:hAnsi="Book Antiqua" w:cs="Times New Roman"/>
          <w:sz w:val="24"/>
          <w:szCs w:val="24"/>
          <w:lang w:val="en-US"/>
        </w:rPr>
        <w:t xml:space="preserve">%) </w:t>
      </w:r>
      <w:r w:rsidR="0095524F" w:rsidRPr="00B338DE">
        <w:rPr>
          <w:rFonts w:ascii="Book Antiqua" w:hAnsi="Book Antiqua" w:cs="Times New Roman"/>
          <w:sz w:val="24"/>
          <w:szCs w:val="24"/>
          <w:lang w:val="en-US"/>
        </w:rPr>
        <w:t>at six months</w:t>
      </w:r>
      <w:r w:rsidR="007B75F6" w:rsidRPr="00B338DE">
        <w:rPr>
          <w:rFonts w:ascii="Book Antiqua" w:hAnsi="Book Antiqua" w:cs="Times New Roman"/>
          <w:sz w:val="24"/>
          <w:szCs w:val="24"/>
          <w:lang w:val="en-US"/>
        </w:rPr>
        <w:t>. In these</w:t>
      </w:r>
      <w:r w:rsidR="00B338DE">
        <w:rPr>
          <w:rFonts w:ascii="Book Antiqua" w:hAnsi="Book Antiqua" w:cs="Times New Roman"/>
          <w:sz w:val="24"/>
          <w:szCs w:val="24"/>
          <w:lang w:val="en-US"/>
        </w:rPr>
        <w:t xml:space="preserve"> </w:t>
      </w:r>
      <w:r w:rsidR="007567A1" w:rsidRPr="00B338DE">
        <w:rPr>
          <w:rFonts w:ascii="Book Antiqua" w:hAnsi="Book Antiqua" w:cs="Times New Roman"/>
          <w:sz w:val="24"/>
          <w:szCs w:val="24"/>
          <w:lang w:val="en-US"/>
        </w:rPr>
        <w:t xml:space="preserve">non-responding patients, PDE images obtained </w:t>
      </w:r>
      <w:r w:rsidR="0095524F" w:rsidRPr="00B338DE">
        <w:rPr>
          <w:rFonts w:ascii="Book Antiqua" w:hAnsi="Book Antiqua" w:cs="Times New Roman"/>
          <w:sz w:val="24"/>
          <w:szCs w:val="24"/>
          <w:lang w:val="en-US"/>
        </w:rPr>
        <w:t>at three</w:t>
      </w:r>
      <w:r w:rsidR="007567A1" w:rsidRPr="00B338DE">
        <w:rPr>
          <w:rFonts w:ascii="Book Antiqua" w:hAnsi="Book Antiqua" w:cs="Times New Roman"/>
          <w:sz w:val="24"/>
          <w:szCs w:val="24"/>
          <w:lang w:val="en-US"/>
        </w:rPr>
        <w:t xml:space="preserve"> months after microsurgery </w:t>
      </w:r>
      <w:r w:rsidR="007B75F6" w:rsidRPr="00B338DE">
        <w:rPr>
          <w:rFonts w:ascii="Book Antiqua" w:hAnsi="Book Antiqua" w:cs="Times New Roman"/>
          <w:sz w:val="24"/>
          <w:szCs w:val="24"/>
          <w:lang w:val="en-US"/>
        </w:rPr>
        <w:t xml:space="preserve">(Figure 2C) </w:t>
      </w:r>
      <w:r w:rsidR="007567A1" w:rsidRPr="00B338DE">
        <w:rPr>
          <w:rFonts w:ascii="Book Antiqua" w:hAnsi="Book Antiqua" w:cs="Times New Roman"/>
          <w:sz w:val="24"/>
          <w:szCs w:val="24"/>
          <w:lang w:val="en-US"/>
        </w:rPr>
        <w:t>highlight the disperse distribution of fluorescent dye in the subcutaneous with difficult localization of the upstream lymphatic collectors and anastomosis</w:t>
      </w:r>
      <w:r w:rsidR="007B75F6" w:rsidRPr="00B338DE">
        <w:rPr>
          <w:rFonts w:ascii="Book Antiqua" w:hAnsi="Book Antiqua" w:cs="Times New Roman"/>
          <w:sz w:val="24"/>
          <w:szCs w:val="24"/>
          <w:lang w:val="en-US"/>
        </w:rPr>
        <w:t>.</w:t>
      </w:r>
      <w:r w:rsidR="00A001A1" w:rsidRPr="00B338DE">
        <w:rPr>
          <w:rFonts w:ascii="Book Antiqua" w:hAnsi="Book Antiqua" w:cs="Times New Roman"/>
          <w:sz w:val="24"/>
          <w:szCs w:val="24"/>
          <w:lang w:val="en-US"/>
        </w:rPr>
        <w:t xml:space="preserve"> </w:t>
      </w:r>
    </w:p>
    <w:p w:rsidR="00596D8B" w:rsidRPr="00B338DE" w:rsidRDefault="00420956" w:rsidP="001963E4">
      <w:pPr>
        <w:spacing w:after="0" w:line="360" w:lineRule="auto"/>
        <w:ind w:firstLineChars="100" w:firstLine="240"/>
        <w:jc w:val="both"/>
        <w:rPr>
          <w:rFonts w:ascii="Book Antiqua" w:hAnsi="Book Antiqua" w:cs="Times New Roman"/>
          <w:sz w:val="24"/>
          <w:szCs w:val="24"/>
          <w:lang w:val="en-US"/>
        </w:rPr>
      </w:pPr>
      <w:r w:rsidRPr="00B338DE">
        <w:rPr>
          <w:rFonts w:ascii="Book Antiqua" w:hAnsi="Book Antiqua" w:cs="Times New Roman"/>
          <w:sz w:val="24"/>
          <w:szCs w:val="24"/>
          <w:lang w:val="en-US"/>
        </w:rPr>
        <w:t>The post-surgical patient self-evaluation demonstrated</w:t>
      </w:r>
      <w:r w:rsidR="001963E4">
        <w:rPr>
          <w:rFonts w:ascii="Book Antiqua" w:hAnsi="Book Antiqua" w:cs="Times New Roman"/>
          <w:sz w:val="24"/>
          <w:szCs w:val="24"/>
          <w:lang w:val="en-US"/>
        </w:rPr>
        <w:t xml:space="preserve"> (Figure 3)</w:t>
      </w:r>
      <w:r w:rsidRPr="00B338DE">
        <w:rPr>
          <w:rFonts w:ascii="Book Antiqua" w:hAnsi="Book Antiqua" w:cs="Times New Roman"/>
          <w:sz w:val="24"/>
          <w:szCs w:val="24"/>
          <w:lang w:val="en-US"/>
        </w:rPr>
        <w:t xml:space="preserve">: </w:t>
      </w:r>
      <w:r w:rsidR="001963E4">
        <w:rPr>
          <w:rFonts w:ascii="Book Antiqua" w:hAnsi="Book Antiqua" w:cs="Times New Roman" w:hint="eastAsia"/>
          <w:sz w:val="24"/>
          <w:szCs w:val="24"/>
          <w:lang w:val="en-US" w:eastAsia="zh-CN"/>
        </w:rPr>
        <w:t>(1</w:t>
      </w:r>
      <w:r w:rsidRPr="00B338DE">
        <w:rPr>
          <w:rFonts w:ascii="Book Antiqua" w:hAnsi="Book Antiqua" w:cs="Times New Roman"/>
          <w:sz w:val="24"/>
          <w:szCs w:val="24"/>
          <w:lang w:val="en-US"/>
        </w:rPr>
        <w:t>) improvement of</w:t>
      </w:r>
      <w:r w:rsidRPr="00B338DE" w:rsidDel="00420956">
        <w:rPr>
          <w:rFonts w:ascii="Book Antiqua" w:hAnsi="Book Antiqua" w:cs="Times New Roman"/>
          <w:sz w:val="24"/>
          <w:szCs w:val="24"/>
          <w:lang w:val="en-US"/>
        </w:rPr>
        <w:t xml:space="preserve"> </w:t>
      </w:r>
      <w:r w:rsidRPr="00B338DE">
        <w:rPr>
          <w:rFonts w:ascii="Book Antiqua" w:hAnsi="Book Antiqua" w:cs="Times New Roman"/>
          <w:sz w:val="24"/>
          <w:szCs w:val="24"/>
          <w:lang w:val="en-US"/>
        </w:rPr>
        <w:t>scrotal tissue</w:t>
      </w:r>
      <w:r w:rsidRPr="00B338DE" w:rsidDel="00420956">
        <w:rPr>
          <w:rFonts w:ascii="Book Antiqua" w:hAnsi="Book Antiqua" w:cs="Times New Roman"/>
          <w:sz w:val="24"/>
          <w:szCs w:val="24"/>
          <w:lang w:val="en-US"/>
        </w:rPr>
        <w:t xml:space="preserve"> </w:t>
      </w:r>
      <w:r w:rsidRPr="00B338DE">
        <w:rPr>
          <w:rFonts w:ascii="Book Antiqua" w:hAnsi="Book Antiqua" w:cs="Times New Roman"/>
          <w:sz w:val="24"/>
          <w:szCs w:val="24"/>
          <w:lang w:val="en-US"/>
        </w:rPr>
        <w:t xml:space="preserve">softness and scrotal skin normochromic aspect; </w:t>
      </w:r>
      <w:r w:rsidR="001963E4">
        <w:rPr>
          <w:rFonts w:ascii="Book Antiqua" w:hAnsi="Book Antiqua" w:cs="Times New Roman" w:hint="eastAsia"/>
          <w:sz w:val="24"/>
          <w:szCs w:val="24"/>
          <w:lang w:val="en-US" w:eastAsia="zh-CN"/>
        </w:rPr>
        <w:t>(2</w:t>
      </w:r>
      <w:r w:rsidRPr="00B338DE">
        <w:rPr>
          <w:rFonts w:ascii="Book Antiqua" w:hAnsi="Book Antiqua" w:cs="Times New Roman"/>
          <w:sz w:val="24"/>
          <w:szCs w:val="24"/>
          <w:lang w:val="en-US"/>
        </w:rPr>
        <w:t xml:space="preserve">) pain absence, </w:t>
      </w:r>
      <w:r w:rsidR="001963E4">
        <w:rPr>
          <w:rFonts w:ascii="Book Antiqua" w:hAnsi="Book Antiqua" w:cs="Times New Roman" w:hint="eastAsia"/>
          <w:sz w:val="24"/>
          <w:szCs w:val="24"/>
          <w:lang w:val="en-US" w:eastAsia="zh-CN"/>
        </w:rPr>
        <w:t>(3</w:t>
      </w:r>
      <w:r w:rsidRPr="00B338DE">
        <w:rPr>
          <w:rFonts w:ascii="Book Antiqua" w:hAnsi="Book Antiqua" w:cs="Times New Roman"/>
          <w:sz w:val="24"/>
          <w:szCs w:val="24"/>
          <w:lang w:val="en-US"/>
        </w:rPr>
        <w:t xml:space="preserve">) disappearance of </w:t>
      </w:r>
      <w:r w:rsidR="00BC3591" w:rsidRPr="00B338DE">
        <w:rPr>
          <w:rFonts w:ascii="Book Antiqua" w:hAnsi="Book Antiqua" w:cs="Times New Roman"/>
          <w:sz w:val="24"/>
          <w:szCs w:val="24"/>
          <w:lang w:val="en-US"/>
        </w:rPr>
        <w:t xml:space="preserve">the </w:t>
      </w:r>
      <w:r w:rsidR="00FC59EE" w:rsidRPr="00B338DE">
        <w:rPr>
          <w:rFonts w:ascii="Book Antiqua" w:hAnsi="Book Antiqua" w:cs="Times New Roman"/>
          <w:sz w:val="24"/>
          <w:szCs w:val="24"/>
          <w:lang w:val="en-US"/>
        </w:rPr>
        <w:t xml:space="preserve">edematous volume </w:t>
      </w:r>
      <w:r w:rsidRPr="00B338DE">
        <w:rPr>
          <w:rFonts w:ascii="Book Antiqua" w:hAnsi="Book Antiqua" w:cs="Times New Roman"/>
          <w:sz w:val="24"/>
          <w:szCs w:val="24"/>
          <w:lang w:val="en-US"/>
        </w:rPr>
        <w:t xml:space="preserve">with evident reduction of scrotal </w:t>
      </w:r>
      <w:r w:rsidR="00BC3591" w:rsidRPr="00B338DE">
        <w:rPr>
          <w:rFonts w:ascii="Book Antiqua" w:hAnsi="Book Antiqua" w:cs="Times New Roman"/>
          <w:sz w:val="24"/>
          <w:szCs w:val="24"/>
          <w:lang w:val="en-US"/>
        </w:rPr>
        <w:t xml:space="preserve">and </w:t>
      </w:r>
      <w:r w:rsidRPr="00B338DE">
        <w:rPr>
          <w:rFonts w:ascii="Book Antiqua" w:hAnsi="Book Antiqua" w:cs="Times New Roman"/>
          <w:sz w:val="24"/>
          <w:szCs w:val="24"/>
          <w:lang w:val="en-US"/>
        </w:rPr>
        <w:t>penile dimensions with normal palpability of the testis</w:t>
      </w:r>
      <w:r w:rsidR="00BC3591" w:rsidRPr="00B338DE">
        <w:rPr>
          <w:rFonts w:ascii="Book Antiqua" w:hAnsi="Book Antiqua" w:cs="Times New Roman"/>
          <w:sz w:val="24"/>
          <w:szCs w:val="24"/>
          <w:lang w:val="en-US"/>
        </w:rPr>
        <w:t xml:space="preserve"> and decreased weight sensation</w:t>
      </w:r>
      <w:r w:rsidR="007B75F6" w:rsidRPr="00B338DE">
        <w:rPr>
          <w:rFonts w:ascii="Book Antiqua" w:hAnsi="Book Antiqua" w:cs="Times New Roman"/>
          <w:sz w:val="24"/>
          <w:szCs w:val="24"/>
          <w:lang w:val="en-US"/>
        </w:rPr>
        <w:t xml:space="preserve">, </w:t>
      </w:r>
      <w:r w:rsidR="001963E4">
        <w:rPr>
          <w:rFonts w:ascii="Book Antiqua" w:hAnsi="Book Antiqua" w:cs="Times New Roman" w:hint="eastAsia"/>
          <w:sz w:val="24"/>
          <w:szCs w:val="24"/>
          <w:lang w:val="en-US" w:eastAsia="zh-CN"/>
        </w:rPr>
        <w:t>(4</w:t>
      </w:r>
      <w:r w:rsidR="00BC3591" w:rsidRPr="00B338DE">
        <w:rPr>
          <w:rFonts w:ascii="Book Antiqua" w:hAnsi="Book Antiqua" w:cs="Times New Roman"/>
          <w:sz w:val="24"/>
          <w:szCs w:val="24"/>
          <w:lang w:val="en-US"/>
        </w:rPr>
        <w:t>) decreased urination</w:t>
      </w:r>
      <w:r w:rsidR="00B338DE">
        <w:rPr>
          <w:rFonts w:ascii="Book Antiqua" w:hAnsi="Book Antiqua" w:cs="Times New Roman"/>
          <w:sz w:val="24"/>
          <w:szCs w:val="24"/>
          <w:lang w:val="en-US"/>
        </w:rPr>
        <w:t xml:space="preserve"> </w:t>
      </w:r>
      <w:r w:rsidRPr="00B338DE">
        <w:rPr>
          <w:rFonts w:ascii="Book Antiqua" w:hAnsi="Book Antiqua" w:cs="Times New Roman"/>
          <w:sz w:val="24"/>
          <w:szCs w:val="24"/>
          <w:lang w:val="en-US"/>
        </w:rPr>
        <w:t xml:space="preserve">and </w:t>
      </w:r>
      <w:r w:rsidR="001963E4">
        <w:rPr>
          <w:rFonts w:ascii="Book Antiqua" w:hAnsi="Book Antiqua" w:cs="Times New Roman" w:hint="eastAsia"/>
          <w:sz w:val="24"/>
          <w:szCs w:val="24"/>
          <w:lang w:val="en-US" w:eastAsia="zh-CN"/>
        </w:rPr>
        <w:t>(5</w:t>
      </w:r>
      <w:r w:rsidRPr="00B338DE">
        <w:rPr>
          <w:rFonts w:ascii="Book Antiqua" w:hAnsi="Book Antiqua" w:cs="Times New Roman"/>
          <w:sz w:val="24"/>
          <w:szCs w:val="24"/>
          <w:lang w:val="en-US"/>
        </w:rPr>
        <w:t xml:space="preserve">) the disappearance of </w:t>
      </w:r>
      <w:r w:rsidR="00104C32" w:rsidRPr="00B338DE">
        <w:rPr>
          <w:rFonts w:ascii="Book Antiqua" w:hAnsi="Book Antiqua" w:cs="Times New Roman"/>
          <w:sz w:val="24"/>
          <w:szCs w:val="24"/>
          <w:lang w:val="en-US"/>
        </w:rPr>
        <w:t xml:space="preserve">episodic </w:t>
      </w:r>
      <w:r w:rsidRPr="00B338DE">
        <w:rPr>
          <w:rFonts w:ascii="Book Antiqua" w:hAnsi="Book Antiqua" w:cs="Times New Roman"/>
          <w:sz w:val="24"/>
          <w:szCs w:val="24"/>
          <w:lang w:val="en-US"/>
        </w:rPr>
        <w:t>erysipelas</w:t>
      </w:r>
      <w:r w:rsidR="00BC3591" w:rsidRPr="00B338DE">
        <w:rPr>
          <w:rFonts w:ascii="Book Antiqua" w:hAnsi="Book Antiqua" w:cs="Times New Roman"/>
          <w:sz w:val="24"/>
          <w:szCs w:val="24"/>
          <w:lang w:val="en-US"/>
        </w:rPr>
        <w:t xml:space="preserve"> with respect to the pre-operative condition</w:t>
      </w:r>
      <w:r w:rsidRPr="00B338DE">
        <w:rPr>
          <w:rFonts w:ascii="Book Antiqua" w:hAnsi="Book Antiqua" w:cs="Times New Roman"/>
          <w:sz w:val="24"/>
          <w:szCs w:val="24"/>
          <w:lang w:val="en-US"/>
        </w:rPr>
        <w:t xml:space="preserve">. </w:t>
      </w:r>
      <w:r w:rsidR="0095524F" w:rsidRPr="00B338DE">
        <w:rPr>
          <w:rFonts w:ascii="Book Antiqua" w:hAnsi="Book Antiqua" w:cs="Times New Roman"/>
          <w:sz w:val="24"/>
          <w:szCs w:val="24"/>
          <w:lang w:val="en-US"/>
        </w:rPr>
        <w:t xml:space="preserve">The postsurgical improvement assessed at three month after surgery </w:t>
      </w:r>
      <w:r w:rsidR="00531947" w:rsidRPr="00B338DE">
        <w:rPr>
          <w:rFonts w:ascii="Book Antiqua" w:hAnsi="Book Antiqua" w:cs="Times New Roman"/>
          <w:sz w:val="24"/>
          <w:szCs w:val="24"/>
          <w:lang w:val="en-US"/>
        </w:rPr>
        <w:t xml:space="preserve">by PDE and self evaluation </w:t>
      </w:r>
      <w:r w:rsidR="0095524F" w:rsidRPr="00B338DE">
        <w:rPr>
          <w:rFonts w:ascii="Book Antiqua" w:hAnsi="Book Antiqua" w:cs="Times New Roman"/>
          <w:sz w:val="24"/>
          <w:szCs w:val="24"/>
          <w:lang w:val="en-US"/>
        </w:rPr>
        <w:t>was maintained over several years in all responding patients. The restoration of the preoperative scrotal size may sometime require</w:t>
      </w:r>
      <w:r w:rsidR="002E56B1" w:rsidRPr="00B338DE">
        <w:rPr>
          <w:rFonts w:ascii="Book Antiqua" w:hAnsi="Book Antiqua" w:cs="Times New Roman"/>
          <w:sz w:val="24"/>
          <w:szCs w:val="24"/>
          <w:lang w:val="en-US"/>
        </w:rPr>
        <w:t xml:space="preserve"> an additional plastic surgery to remove the excessive scrotal skin.</w:t>
      </w:r>
    </w:p>
    <w:p w:rsidR="002169A8" w:rsidRPr="00F1437E" w:rsidRDefault="002169A8" w:rsidP="00BF0CD7">
      <w:pPr>
        <w:spacing w:after="0" w:line="360" w:lineRule="auto"/>
        <w:jc w:val="both"/>
        <w:rPr>
          <w:rFonts w:ascii="Book Antiqua" w:hAnsi="Book Antiqua" w:cs="Times New Roman"/>
          <w:sz w:val="24"/>
          <w:szCs w:val="24"/>
          <w:lang w:val="en-US"/>
        </w:rPr>
      </w:pPr>
    </w:p>
    <w:p w:rsidR="002169A8" w:rsidRPr="00F1437E" w:rsidRDefault="00F1437E" w:rsidP="00BF0CD7">
      <w:pPr>
        <w:pStyle w:val="ListParagraph"/>
        <w:spacing w:after="0" w:line="360" w:lineRule="auto"/>
        <w:ind w:left="0"/>
        <w:jc w:val="both"/>
        <w:rPr>
          <w:rFonts w:ascii="Book Antiqua" w:hAnsi="Book Antiqua" w:cs="Times New Roman"/>
          <w:b/>
          <w:sz w:val="24"/>
          <w:szCs w:val="24"/>
          <w:lang w:val="en-US"/>
        </w:rPr>
      </w:pPr>
      <w:r w:rsidRPr="00F1437E">
        <w:rPr>
          <w:rFonts w:ascii="Book Antiqua" w:hAnsi="Book Antiqua" w:cs="Times New Roman"/>
          <w:b/>
          <w:sz w:val="24"/>
          <w:szCs w:val="24"/>
          <w:lang w:val="en-US"/>
        </w:rPr>
        <w:t xml:space="preserve">COMBINED SWELLING OF EXTERNAL GENITALS AND LOWER LIMBS </w:t>
      </w:r>
    </w:p>
    <w:p w:rsidR="00831C9F" w:rsidRPr="00B338DE" w:rsidRDefault="00C60D4F" w:rsidP="00BF0CD7">
      <w:pPr>
        <w:autoSpaceDE w:val="0"/>
        <w:autoSpaceDN w:val="0"/>
        <w:adjustRightInd w:val="0"/>
        <w:spacing w:after="0" w:line="360" w:lineRule="auto"/>
        <w:jc w:val="both"/>
        <w:rPr>
          <w:rFonts w:ascii="Book Antiqua" w:hAnsi="Book Antiqua"/>
          <w:sz w:val="24"/>
          <w:szCs w:val="24"/>
          <w:lang w:val="en-US"/>
        </w:rPr>
      </w:pPr>
      <w:r w:rsidRPr="00B338DE">
        <w:rPr>
          <w:rFonts w:ascii="Book Antiqua" w:hAnsi="Book Antiqua" w:cs="Times New Roman"/>
          <w:sz w:val="24"/>
          <w:szCs w:val="24"/>
          <w:lang w:val="en-US"/>
        </w:rPr>
        <w:t xml:space="preserve">The lower limb is supplied by: </w:t>
      </w:r>
      <w:r w:rsidR="001963E4">
        <w:rPr>
          <w:rFonts w:ascii="Book Antiqua" w:hAnsi="Book Antiqua" w:cs="Times New Roman" w:hint="eastAsia"/>
          <w:sz w:val="24"/>
          <w:szCs w:val="24"/>
          <w:lang w:val="en-US" w:eastAsia="zh-CN"/>
        </w:rPr>
        <w:t>(1</w:t>
      </w:r>
      <w:r w:rsidRPr="00B338DE">
        <w:rPr>
          <w:rFonts w:ascii="Book Antiqua" w:hAnsi="Book Antiqua" w:cs="Times New Roman"/>
          <w:sz w:val="24"/>
          <w:szCs w:val="24"/>
          <w:lang w:val="en-US"/>
        </w:rPr>
        <w:t xml:space="preserve">) a superficial lymphatic network, </w:t>
      </w:r>
      <w:r w:rsidR="00104C32" w:rsidRPr="00B338DE">
        <w:rPr>
          <w:rFonts w:ascii="Book Antiqua" w:hAnsi="Book Antiqua" w:cs="Times New Roman"/>
          <w:sz w:val="24"/>
          <w:szCs w:val="24"/>
          <w:lang w:val="en-US"/>
        </w:rPr>
        <w:t xml:space="preserve">merging into </w:t>
      </w:r>
      <w:r w:rsidRPr="00B338DE">
        <w:rPr>
          <w:rFonts w:ascii="Book Antiqua" w:hAnsi="Book Antiqua" w:cs="Times New Roman"/>
          <w:sz w:val="24"/>
          <w:szCs w:val="24"/>
          <w:lang w:val="en-US"/>
        </w:rPr>
        <w:t xml:space="preserve">lymphatic collectors </w:t>
      </w:r>
      <w:r w:rsidR="00104C32" w:rsidRPr="00B338DE">
        <w:rPr>
          <w:rFonts w:ascii="Book Antiqua" w:hAnsi="Book Antiqua" w:cs="Times New Roman"/>
          <w:sz w:val="24"/>
          <w:szCs w:val="24"/>
          <w:lang w:val="en-US"/>
        </w:rPr>
        <w:t>directed to t</w:t>
      </w:r>
      <w:r w:rsidRPr="00B338DE">
        <w:rPr>
          <w:rFonts w:ascii="Book Antiqua" w:hAnsi="Book Antiqua" w:cs="Times New Roman"/>
          <w:sz w:val="24"/>
          <w:szCs w:val="24"/>
          <w:lang w:val="en-US"/>
        </w:rPr>
        <w:t xml:space="preserve">he </w:t>
      </w:r>
      <w:r w:rsidR="002169A8" w:rsidRPr="00B338DE">
        <w:rPr>
          <w:rFonts w:ascii="Book Antiqua" w:hAnsi="Book Antiqua" w:cs="Times New Roman"/>
          <w:sz w:val="24"/>
          <w:szCs w:val="24"/>
          <w:lang w:val="en-US"/>
        </w:rPr>
        <w:t xml:space="preserve">inguinal lymph nodes </w:t>
      </w:r>
      <w:r w:rsidRPr="00B338DE">
        <w:rPr>
          <w:rFonts w:ascii="Book Antiqua" w:hAnsi="Book Antiqua" w:cs="Times New Roman"/>
          <w:sz w:val="24"/>
          <w:szCs w:val="24"/>
          <w:lang w:val="en-US"/>
        </w:rPr>
        <w:t xml:space="preserve">from which the lymph is carried </w:t>
      </w:r>
      <w:r w:rsidR="00104C32" w:rsidRPr="00B338DE">
        <w:rPr>
          <w:rFonts w:ascii="Book Antiqua" w:hAnsi="Book Antiqua" w:cs="Times New Roman"/>
          <w:sz w:val="24"/>
          <w:szCs w:val="24"/>
          <w:lang w:val="en-US"/>
        </w:rPr>
        <w:t xml:space="preserve">through </w:t>
      </w:r>
      <w:r w:rsidR="002169A8" w:rsidRPr="00B338DE">
        <w:rPr>
          <w:rFonts w:ascii="Book Antiqua" w:hAnsi="Book Antiqua" w:cs="Times New Roman"/>
          <w:sz w:val="24"/>
          <w:szCs w:val="24"/>
          <w:lang w:val="en-US"/>
        </w:rPr>
        <w:t>the iliac collectors into the cisterna chili</w:t>
      </w:r>
      <w:r w:rsidRPr="00B338DE">
        <w:rPr>
          <w:rFonts w:ascii="Book Antiqua" w:hAnsi="Book Antiqua" w:cs="Times New Roman"/>
          <w:sz w:val="24"/>
          <w:szCs w:val="24"/>
          <w:lang w:val="en-US"/>
        </w:rPr>
        <w:t xml:space="preserve"> and thereafter </w:t>
      </w:r>
      <w:r w:rsidR="002169A8" w:rsidRPr="00B338DE">
        <w:rPr>
          <w:rFonts w:ascii="Book Antiqua" w:hAnsi="Book Antiqua" w:cs="Times New Roman"/>
          <w:sz w:val="24"/>
          <w:szCs w:val="24"/>
          <w:lang w:val="en-US"/>
        </w:rPr>
        <w:t xml:space="preserve">to the thoracic duct and, eventually, into </w:t>
      </w:r>
      <w:r w:rsidR="002169A8" w:rsidRPr="00B338DE">
        <w:rPr>
          <w:rFonts w:ascii="Book Antiqua" w:hAnsi="Book Antiqua" w:cs="Times New Roman"/>
          <w:sz w:val="24"/>
          <w:szCs w:val="24"/>
          <w:lang w:val="en-US"/>
        </w:rPr>
        <w:lastRenderedPageBreak/>
        <w:t>the subclavian veins</w:t>
      </w:r>
      <w:r w:rsidRPr="00B338DE">
        <w:rPr>
          <w:rFonts w:ascii="Book Antiqua" w:hAnsi="Book Antiqua" w:cs="Times New Roman"/>
          <w:sz w:val="24"/>
          <w:szCs w:val="24"/>
          <w:lang w:val="en-US"/>
        </w:rPr>
        <w:t xml:space="preserve">; </w:t>
      </w:r>
      <w:r w:rsidR="001963E4">
        <w:rPr>
          <w:rFonts w:ascii="Book Antiqua" w:hAnsi="Book Antiqua" w:cs="Times New Roman" w:hint="eastAsia"/>
          <w:sz w:val="24"/>
          <w:szCs w:val="24"/>
          <w:lang w:val="en-US" w:eastAsia="zh-CN"/>
        </w:rPr>
        <w:t>(2</w:t>
      </w:r>
      <w:r w:rsidRPr="00B338DE">
        <w:rPr>
          <w:rFonts w:ascii="Book Antiqua" w:hAnsi="Book Antiqua" w:cs="Times New Roman"/>
          <w:sz w:val="24"/>
          <w:szCs w:val="24"/>
          <w:lang w:val="en-US"/>
        </w:rPr>
        <w:t>) a deeper lymphatic network</w:t>
      </w:r>
      <w:r w:rsidR="00104C32" w:rsidRPr="00B338DE">
        <w:rPr>
          <w:rFonts w:ascii="Book Antiqua" w:hAnsi="Book Antiqua" w:cs="Times New Roman"/>
          <w:sz w:val="24"/>
          <w:szCs w:val="24"/>
          <w:lang w:val="en-US"/>
        </w:rPr>
        <w:t xml:space="preserve">, whose collectors </w:t>
      </w:r>
      <w:r w:rsidRPr="00B338DE">
        <w:rPr>
          <w:rFonts w:ascii="Book Antiqua" w:hAnsi="Book Antiqua" w:cs="Times New Roman"/>
          <w:sz w:val="24"/>
          <w:szCs w:val="24"/>
          <w:lang w:val="en-US"/>
        </w:rPr>
        <w:t xml:space="preserve">follow the sub-fascial limb neuro-vascular plexus to </w:t>
      </w:r>
      <w:r w:rsidR="00104C32" w:rsidRPr="00B338DE">
        <w:rPr>
          <w:rFonts w:ascii="Book Antiqua" w:hAnsi="Book Antiqua" w:cs="Times New Roman"/>
          <w:sz w:val="24"/>
          <w:szCs w:val="24"/>
          <w:lang w:val="en-US"/>
        </w:rPr>
        <w:t xml:space="preserve">reach </w:t>
      </w:r>
      <w:r w:rsidRPr="00B338DE">
        <w:rPr>
          <w:rFonts w:ascii="Book Antiqua" w:hAnsi="Book Antiqua" w:cs="Times New Roman"/>
          <w:sz w:val="24"/>
          <w:szCs w:val="24"/>
          <w:lang w:val="en-US"/>
        </w:rPr>
        <w:t xml:space="preserve">the </w:t>
      </w:r>
      <w:r w:rsidR="001C3289" w:rsidRPr="00B338DE">
        <w:rPr>
          <w:rFonts w:ascii="Book Antiqua" w:hAnsi="Book Antiqua" w:cs="Times New Roman"/>
          <w:sz w:val="24"/>
          <w:szCs w:val="24"/>
          <w:lang w:val="en-US"/>
        </w:rPr>
        <w:t>peri-aortic lymph node chains</w:t>
      </w:r>
      <w:r w:rsidR="00104C32" w:rsidRPr="00B338DE">
        <w:rPr>
          <w:rFonts w:ascii="Book Antiqua" w:hAnsi="Book Antiqua" w:cs="Times New Roman"/>
          <w:sz w:val="24"/>
          <w:szCs w:val="24"/>
          <w:lang w:val="en-US"/>
        </w:rPr>
        <w:t xml:space="preserve"> and the thoracic duct. </w:t>
      </w:r>
      <w:r w:rsidR="003E679F" w:rsidRPr="00B338DE">
        <w:rPr>
          <w:rFonts w:ascii="Book Antiqua" w:hAnsi="Book Antiqua" w:cs="Times New Roman"/>
          <w:sz w:val="24"/>
          <w:szCs w:val="24"/>
          <w:lang w:val="en-US"/>
        </w:rPr>
        <w:t xml:space="preserve">As a consequence, patients undergoing to inguinal and/or pelvic lymphadenectomy may develop a secondary lymphedema of the lower limb. </w:t>
      </w:r>
      <w:r w:rsidR="004843F9" w:rsidRPr="00B338DE">
        <w:rPr>
          <w:rFonts w:ascii="Book Antiqua" w:hAnsi="Book Antiqua" w:cs="Times New Roman"/>
          <w:sz w:val="24"/>
          <w:szCs w:val="24"/>
          <w:lang w:val="en-US"/>
        </w:rPr>
        <w:t xml:space="preserve">We chose to </w:t>
      </w:r>
      <w:r w:rsidR="00634E76" w:rsidRPr="00B338DE">
        <w:rPr>
          <w:rFonts w:ascii="Book Antiqua" w:hAnsi="Book Antiqua"/>
          <w:sz w:val="24"/>
          <w:szCs w:val="24"/>
          <w:lang w:val="en-US"/>
        </w:rPr>
        <w:t>micro-surgically treat</w:t>
      </w:r>
      <w:r w:rsidR="004843F9" w:rsidRPr="00B338DE">
        <w:rPr>
          <w:rFonts w:ascii="Book Antiqua" w:hAnsi="Book Antiqua"/>
          <w:sz w:val="24"/>
          <w:szCs w:val="24"/>
          <w:lang w:val="en-US"/>
        </w:rPr>
        <w:t xml:space="preserve"> the </w:t>
      </w:r>
      <w:r w:rsidR="004843F9" w:rsidRPr="00B338DE">
        <w:rPr>
          <w:rFonts w:ascii="Book Antiqua" w:hAnsi="Book Antiqua" w:cs="Times New Roman"/>
          <w:sz w:val="24"/>
          <w:szCs w:val="24"/>
          <w:lang w:val="en-US"/>
        </w:rPr>
        <w:t>secondary lymphedema of the lower limb</w:t>
      </w:r>
      <w:r w:rsidR="004843F9" w:rsidRPr="00B338DE">
        <w:rPr>
          <w:rFonts w:ascii="Book Antiqua" w:hAnsi="Book Antiqua"/>
          <w:sz w:val="24"/>
          <w:szCs w:val="24"/>
          <w:lang w:val="en-US"/>
        </w:rPr>
        <w:t xml:space="preserve"> </w:t>
      </w:r>
      <w:r w:rsidR="00634E76" w:rsidRPr="00B338DE">
        <w:rPr>
          <w:rFonts w:ascii="Book Antiqua" w:hAnsi="Book Antiqua"/>
          <w:sz w:val="24"/>
          <w:szCs w:val="24"/>
          <w:lang w:val="en-US"/>
        </w:rPr>
        <w:t>by performing a l</w:t>
      </w:r>
      <w:r w:rsidR="00634E76" w:rsidRPr="00B338DE">
        <w:rPr>
          <w:rFonts w:ascii="Book Antiqua" w:hAnsi="Book Antiqua" w:cs="Times New Roman"/>
          <w:sz w:val="24"/>
          <w:szCs w:val="24"/>
          <w:lang w:val="en-US"/>
        </w:rPr>
        <w:t xml:space="preserve">ympho-venous </w:t>
      </w:r>
      <w:r w:rsidR="004843F9" w:rsidRPr="00B338DE">
        <w:rPr>
          <w:rFonts w:ascii="Book Antiqua" w:hAnsi="Book Antiqua" w:cs="Times New Roman"/>
          <w:sz w:val="24"/>
          <w:szCs w:val="24"/>
          <w:lang w:val="en-US"/>
        </w:rPr>
        <w:t xml:space="preserve">termino-terminal </w:t>
      </w:r>
      <w:r w:rsidR="00634E76" w:rsidRPr="00B338DE">
        <w:rPr>
          <w:rFonts w:ascii="Book Antiqua" w:hAnsi="Book Antiqua" w:cs="Times New Roman"/>
          <w:sz w:val="24"/>
          <w:szCs w:val="24"/>
          <w:lang w:val="en-US"/>
        </w:rPr>
        <w:t xml:space="preserve">anastomosis between inguinal pre-nodal lymphatic collectors of the limb and collateral branches of the saphena or, when collaterals were not available, </w:t>
      </w:r>
      <w:r w:rsidR="004843F9" w:rsidRPr="00B338DE">
        <w:rPr>
          <w:rFonts w:ascii="Book Antiqua" w:hAnsi="Book Antiqua" w:cs="Times New Roman"/>
          <w:sz w:val="24"/>
          <w:szCs w:val="24"/>
          <w:lang w:val="en-US"/>
        </w:rPr>
        <w:t xml:space="preserve">a termino-lateral anastomosis </w:t>
      </w:r>
      <w:r w:rsidR="00634E76" w:rsidRPr="00B338DE">
        <w:rPr>
          <w:rFonts w:ascii="Book Antiqua" w:hAnsi="Book Antiqua" w:cs="Times New Roman"/>
          <w:sz w:val="24"/>
          <w:szCs w:val="24"/>
          <w:lang w:val="en-US"/>
        </w:rPr>
        <w:t>between inguinal pre-nodal lymphatic co</w:t>
      </w:r>
      <w:r w:rsidR="001963E4">
        <w:rPr>
          <w:rFonts w:ascii="Book Antiqua" w:hAnsi="Book Antiqua" w:cs="Times New Roman"/>
          <w:sz w:val="24"/>
          <w:szCs w:val="24"/>
          <w:lang w:val="en-US"/>
        </w:rPr>
        <w:t>llectors and the saphena itself</w:t>
      </w:r>
      <w:r w:rsidR="006F1D12" w:rsidRPr="00B338DE">
        <w:rPr>
          <w:rFonts w:ascii="Book Antiqua" w:hAnsi="Book Antiqua" w:cs="Times New Roman"/>
          <w:sz w:val="24"/>
          <w:szCs w:val="24"/>
          <w:lang w:val="en-US"/>
        </w:rPr>
        <w:fldChar w:fldCharType="begin">
          <w:fldData xml:space="preserve">PEVuZE5vdGU+PENpdGU+PEF1dGhvcj5NdWtlbmdlPC9BdXRob3I+PFllYXI+MjAwNzwvWWVhcj48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</w:fldData>
        </w:fldChar>
      </w:r>
      <w:r w:rsidR="004B18C9" w:rsidRPr="00B338DE">
        <w:rPr>
          <w:rFonts w:ascii="Book Antiqua" w:hAnsi="Book Antiqua" w:cs="Times New Roman"/>
          <w:sz w:val="24"/>
          <w:szCs w:val="24"/>
          <w:lang w:val="en-US"/>
        </w:rPr>
        <w:instrText xml:space="preserve"> ADDIN EN.CITE </w:instrText>
      </w:r>
      <w:r w:rsidR="006F1D12" w:rsidRPr="00B338DE">
        <w:rPr>
          <w:rFonts w:ascii="Book Antiqua" w:hAnsi="Book Antiqua" w:cs="Times New Roman"/>
          <w:sz w:val="24"/>
          <w:szCs w:val="24"/>
          <w:lang w:val="en-US"/>
        </w:rPr>
        <w:fldChar w:fldCharType="begin">
          <w:fldData xml:space="preserve">PEVuZE5vdGU+PENpdGU+PEF1dGhvcj5NdWtlbmdlPC9BdXRob3I+PFllYXI+MjAwNzwvWWVhcj48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</w:fldData>
        </w:fldChar>
      </w:r>
      <w:r w:rsidR="004B18C9" w:rsidRPr="00B338DE">
        <w:rPr>
          <w:rFonts w:ascii="Book Antiqua" w:hAnsi="Book Antiqua" w:cs="Times New Roman"/>
          <w:sz w:val="24"/>
          <w:szCs w:val="24"/>
          <w:lang w:val="en-US"/>
        </w:rPr>
        <w:instrText xml:space="preserve"> ADDIN EN.CITE.DATA </w:instrText>
      </w:r>
      <w:r w:rsidR="006F1D12" w:rsidRPr="00B338DE">
        <w:rPr>
          <w:rFonts w:ascii="Book Antiqua" w:hAnsi="Book Antiqua" w:cs="Times New Roman"/>
          <w:sz w:val="24"/>
          <w:szCs w:val="24"/>
          <w:lang w:val="en-US"/>
        </w:rPr>
      </w:r>
      <w:r w:rsidR="006F1D12" w:rsidRPr="00B338DE">
        <w:rPr>
          <w:rFonts w:ascii="Book Antiqua" w:hAnsi="Book Antiqua" w:cs="Times New Roman"/>
          <w:sz w:val="24"/>
          <w:szCs w:val="24"/>
          <w:lang w:val="en-US"/>
        </w:rPr>
        <w:fldChar w:fldCharType="end"/>
      </w:r>
      <w:r w:rsidR="006F1D12" w:rsidRPr="00B338DE">
        <w:rPr>
          <w:rFonts w:ascii="Book Antiqua" w:hAnsi="Book Antiqua" w:cs="Times New Roman"/>
          <w:sz w:val="24"/>
          <w:szCs w:val="24"/>
          <w:lang w:val="en-US"/>
        </w:rPr>
      </w:r>
      <w:r w:rsidR="006F1D12" w:rsidRPr="00B338DE">
        <w:rPr>
          <w:rFonts w:ascii="Book Antiqua" w:hAnsi="Book Antiqua" w:cs="Times New Roman"/>
          <w:sz w:val="24"/>
          <w:szCs w:val="24"/>
          <w:lang w:val="en-US"/>
        </w:rPr>
        <w:fldChar w:fldCharType="separate"/>
      </w:r>
      <w:r w:rsidR="001963E4">
        <w:rPr>
          <w:rFonts w:ascii="Book Antiqua" w:hAnsi="Book Antiqua" w:cs="Times New Roman"/>
          <w:sz w:val="24"/>
          <w:szCs w:val="24"/>
          <w:vertAlign w:val="superscript"/>
          <w:lang w:val="en-US"/>
        </w:rPr>
        <w:t>[14,</w:t>
      </w:r>
      <w:r w:rsidR="00185FB5" w:rsidRPr="00B338DE">
        <w:rPr>
          <w:rFonts w:ascii="Book Antiqua" w:hAnsi="Book Antiqua" w:cs="Times New Roman"/>
          <w:sz w:val="24"/>
          <w:szCs w:val="24"/>
          <w:vertAlign w:val="superscript"/>
          <w:lang w:val="en-US"/>
        </w:rPr>
        <w:t>20]</w:t>
      </w:r>
      <w:r w:rsidR="006F1D12" w:rsidRPr="00B338DE">
        <w:rPr>
          <w:rFonts w:ascii="Book Antiqua" w:hAnsi="Book Antiqua" w:cs="Times New Roman"/>
          <w:sz w:val="24"/>
          <w:szCs w:val="24"/>
          <w:lang w:val="en-US"/>
        </w:rPr>
        <w:fldChar w:fldCharType="end"/>
      </w:r>
      <w:r w:rsidR="000D42BD" w:rsidRPr="00B338DE">
        <w:rPr>
          <w:rFonts w:ascii="Book Antiqua" w:hAnsi="Book Antiqua" w:cs="Times New Roman"/>
          <w:sz w:val="24"/>
          <w:szCs w:val="24"/>
          <w:lang w:val="en-US"/>
        </w:rPr>
        <w:t xml:space="preserve">. </w:t>
      </w:r>
      <w:r w:rsidR="003C780C" w:rsidRPr="00B338DE">
        <w:rPr>
          <w:rFonts w:ascii="Book Antiqua" w:hAnsi="Book Antiqua" w:cs="Times New Roman"/>
          <w:sz w:val="24"/>
          <w:szCs w:val="24"/>
          <w:lang w:val="en-US"/>
        </w:rPr>
        <w:t xml:space="preserve">In the lower limb, the lympho-venous anastomosis is preferable compared to the </w:t>
      </w:r>
      <w:r w:rsidR="003C780C" w:rsidRPr="00B338DE">
        <w:rPr>
          <w:rFonts w:ascii="Book Antiqua" w:hAnsi="Book Antiqua"/>
          <w:sz w:val="24"/>
          <w:szCs w:val="24"/>
          <w:lang w:val="en-US"/>
        </w:rPr>
        <w:t>lymphatic grafting technique</w:t>
      </w:r>
      <w:r w:rsidR="00831C9F" w:rsidRPr="00B338DE">
        <w:rPr>
          <w:rFonts w:ascii="Book Antiqua" w:hAnsi="Book Antiqua"/>
          <w:sz w:val="24"/>
          <w:szCs w:val="24"/>
          <w:lang w:val="en-US"/>
        </w:rPr>
        <w:t xml:space="preserve"> usually performed in the treatment of upper </w:t>
      </w:r>
      <w:r w:rsidR="00B41C19" w:rsidRPr="00B338DE">
        <w:rPr>
          <w:rFonts w:ascii="Book Antiqua" w:hAnsi="Book Antiqua"/>
          <w:sz w:val="24"/>
          <w:szCs w:val="24"/>
          <w:lang w:val="en-US"/>
        </w:rPr>
        <w:t xml:space="preserve">and/or lower </w:t>
      </w:r>
      <w:r w:rsidR="001963E4">
        <w:rPr>
          <w:rFonts w:ascii="Book Antiqua" w:hAnsi="Book Antiqua"/>
          <w:sz w:val="24"/>
          <w:szCs w:val="24"/>
          <w:lang w:val="en-US"/>
        </w:rPr>
        <w:t>limb lymphedema</w:t>
      </w:r>
      <w:r w:rsidR="006F1D12" w:rsidRPr="00B338DE">
        <w:rPr>
          <w:rFonts w:ascii="Book Antiqua" w:hAnsi="Book Antiqua"/>
          <w:sz w:val="24"/>
          <w:szCs w:val="24"/>
          <w:lang w:val="en-US"/>
        </w:rPr>
        <w:fldChar w:fldCharType="begin"/>
      </w:r>
      <w:r w:rsidR="004B18C9" w:rsidRPr="00B338DE">
        <w:rPr>
          <w:rFonts w:ascii="Book Antiqua" w:hAnsi="Book Antiqua"/>
          <w:sz w:val="24"/>
          <w:szCs w:val="24"/>
          <w:lang w:val="en-US"/>
        </w:rPr>
        <w:instrText xml:space="preserve"> ADDIN EN.CITE &lt;EndNote&gt;&lt;Cite&gt;&lt;Author&gt;Baumeister&lt;/Author&gt;&lt;Year&gt;1990&lt;/Year&gt;&lt;RecNum&gt;242&lt;/RecNum&gt;&lt;record&gt;&lt;rec-number&gt;242&lt;/rec-number&gt;&lt;foreign-keys&gt;&lt;key app="EN" db-id="rwerfstapxprpcevea8vzwap5d9ezs50za92"&gt;242&lt;/key&gt;&lt;/foreign-keys&gt;&lt;ref-type name="Journal Article"&gt;17&lt;/ref-type&gt;&lt;contributors&gt;&lt;authors&gt;&lt;author&gt;Baumeister, R. G.&lt;/author&gt;&lt;author&gt;Siuda, S.&lt;/author&gt;&lt;/authors&gt;&lt;/contributors&gt;&lt;auth-address&gt;Department of Surgery, University of Munich, West Germany.&lt;/auth-address&gt;&lt;titles&gt;&lt;title&gt;Treatment of lymphedemas by microsurgical lymphatic grafting: what is proved?&lt;/title&gt;&lt;secondary-title&gt;Plast Reconstr Surg&lt;/secondary-title&gt;&lt;/titles&gt;&lt;periodical&gt;&lt;full-title&gt;Plast Reconstr Surg&lt;/full-title&gt;&lt;/periodical&gt;&lt;pages&gt;64-74; discussion 75-6&lt;/pages&gt;&lt;volume&gt;85&lt;/volume&gt;&lt;number&gt;1&lt;/number&gt;&lt;edition&gt;1990/01/01&lt;/edition&gt;&lt;keywords&gt;&lt;keyword&gt;Adolescent&lt;/keyword&gt;&lt;keyword&gt;Adult&lt;/keyword&gt;&lt;keyword&gt;Aged&lt;/keyword&gt;&lt;keyword&gt;Child&lt;/keyword&gt;&lt;keyword&gt;Extremities&lt;/keyword&gt;&lt;keyword&gt;Humans&lt;/keyword&gt;&lt;keyword&gt;Lymphatic System/*surgery&lt;/keyword&gt;&lt;keyword&gt;Lymphedema/etiology/radionuclide imaging/*surgery&lt;/keyword&gt;&lt;keyword&gt;Mastectomy/adverse effects&lt;/keyword&gt;&lt;keyword&gt;Methods&lt;/keyword&gt;&lt;keyword&gt;Middle Aged&lt;/keyword&gt;&lt;/keywords&gt;&lt;dates&gt;&lt;year&gt;1990&lt;/year&gt;&lt;pub-dates&gt;&lt;date&gt;Jan&lt;/date&gt;&lt;/pub-dates&gt;&lt;/dates&gt;&lt;isbn&gt;0032-1052 (Print)&lt;/isbn&gt;&lt;accession-num&gt;2293739&lt;/accession-num&gt;&lt;urls&gt;&lt;related-urls&gt;&lt;url&gt;http://www.ncbi.nlm.nih.gov/entrez/query.fcgi?cmd=Retrieve&amp;amp;db=PubMed&amp;amp;dopt=Citation&amp;amp;list_uids=2293739&lt;/url&gt;&lt;/related-urls&gt;&lt;/urls&gt;&lt;language&gt;eng&lt;/language&gt;&lt;/record&gt;&lt;/Cite&gt;&lt;/EndNote&gt;</w:instrText>
      </w:r>
      <w:r w:rsidR="006F1D12" w:rsidRPr="00B338DE">
        <w:rPr>
          <w:rFonts w:ascii="Book Antiqua" w:hAnsi="Book Antiqua"/>
          <w:sz w:val="24"/>
          <w:szCs w:val="24"/>
          <w:lang w:val="en-US"/>
        </w:rPr>
        <w:fldChar w:fldCharType="separate"/>
      </w:r>
      <w:r w:rsidR="004B18C9" w:rsidRPr="00B338DE">
        <w:rPr>
          <w:rFonts w:ascii="Book Antiqua" w:hAnsi="Book Antiqua"/>
          <w:sz w:val="24"/>
          <w:szCs w:val="24"/>
          <w:vertAlign w:val="superscript"/>
          <w:lang w:val="en-US"/>
        </w:rPr>
        <w:t>[23]</w:t>
      </w:r>
      <w:r w:rsidR="006F1D12" w:rsidRPr="00B338DE">
        <w:rPr>
          <w:rFonts w:ascii="Book Antiqua" w:hAnsi="Book Antiqua"/>
          <w:sz w:val="24"/>
          <w:szCs w:val="24"/>
          <w:lang w:val="en-US"/>
        </w:rPr>
        <w:fldChar w:fldCharType="end"/>
      </w:r>
      <w:r w:rsidR="00831C9F" w:rsidRPr="00B338DE">
        <w:rPr>
          <w:rFonts w:ascii="Book Antiqua" w:hAnsi="Book Antiqua"/>
          <w:sz w:val="24"/>
          <w:szCs w:val="24"/>
          <w:lang w:val="en-US"/>
        </w:rPr>
        <w:t xml:space="preserve">: </w:t>
      </w:r>
      <w:r w:rsidR="001963E4">
        <w:rPr>
          <w:rFonts w:ascii="Book Antiqua" w:hAnsi="Book Antiqua" w:hint="eastAsia"/>
          <w:sz w:val="24"/>
          <w:szCs w:val="24"/>
          <w:lang w:val="en-US" w:eastAsia="zh-CN"/>
        </w:rPr>
        <w:t>(1</w:t>
      </w:r>
      <w:r w:rsidR="00831C9F" w:rsidRPr="00B338DE">
        <w:rPr>
          <w:rFonts w:ascii="Book Antiqua" w:hAnsi="Book Antiqua"/>
          <w:sz w:val="24"/>
          <w:szCs w:val="24"/>
          <w:lang w:val="en-US"/>
        </w:rPr>
        <w:t xml:space="preserve">) to more efficiently </w:t>
      </w:r>
      <w:r w:rsidR="00F92E37" w:rsidRPr="00B338DE">
        <w:rPr>
          <w:rFonts w:ascii="Book Antiqua" w:hAnsi="Book Antiqua"/>
          <w:sz w:val="24"/>
          <w:szCs w:val="24"/>
          <w:lang w:val="en-US"/>
        </w:rPr>
        <w:t>exploit the strong muscular contraction of the thigh musculature</w:t>
      </w:r>
      <w:r w:rsidR="00831C9F" w:rsidRPr="00B338DE">
        <w:rPr>
          <w:rFonts w:ascii="Book Antiqua" w:hAnsi="Book Antiqua"/>
          <w:sz w:val="24"/>
          <w:szCs w:val="24"/>
          <w:lang w:val="en-US"/>
        </w:rPr>
        <w:t xml:space="preserve"> and, </w:t>
      </w:r>
      <w:r w:rsidR="001963E4">
        <w:rPr>
          <w:rFonts w:ascii="Book Antiqua" w:hAnsi="Book Antiqua" w:hint="eastAsia"/>
          <w:sz w:val="24"/>
          <w:szCs w:val="24"/>
          <w:lang w:val="en-US" w:eastAsia="zh-CN"/>
        </w:rPr>
        <w:t>(2</w:t>
      </w:r>
      <w:r w:rsidR="00831C9F" w:rsidRPr="00B338DE">
        <w:rPr>
          <w:rFonts w:ascii="Book Antiqua" w:hAnsi="Book Antiqua"/>
          <w:sz w:val="24"/>
          <w:szCs w:val="24"/>
          <w:lang w:val="en-US"/>
        </w:rPr>
        <w:t>)</w:t>
      </w:r>
      <w:r w:rsidR="00B338DE">
        <w:rPr>
          <w:rFonts w:ascii="Book Antiqua" w:hAnsi="Book Antiqua"/>
          <w:sz w:val="24"/>
          <w:szCs w:val="24"/>
          <w:lang w:val="en-US"/>
        </w:rPr>
        <w:t xml:space="preserve"> </w:t>
      </w:r>
      <w:r w:rsidR="00831C9F" w:rsidRPr="00B338DE">
        <w:rPr>
          <w:rFonts w:ascii="Book Antiqua" w:hAnsi="Book Antiqua"/>
          <w:sz w:val="24"/>
          <w:szCs w:val="24"/>
          <w:lang w:val="en-US"/>
        </w:rPr>
        <w:t xml:space="preserve">to </w:t>
      </w:r>
      <w:r w:rsidR="00831C9F" w:rsidRPr="00B338DE">
        <w:rPr>
          <w:rFonts w:ascii="Book Antiqua" w:eastAsia="Calibri" w:hAnsi="Book Antiqua" w:cs="Times New Roman"/>
          <w:sz w:val="24"/>
          <w:szCs w:val="24"/>
          <w:lang w:val="en-US"/>
        </w:rPr>
        <w:t xml:space="preserve">avoid </w:t>
      </w:r>
      <w:r w:rsidR="00831C9F" w:rsidRPr="00B338DE">
        <w:rPr>
          <w:rFonts w:ascii="Book Antiqua" w:hAnsi="Book Antiqua"/>
          <w:sz w:val="24"/>
          <w:szCs w:val="24"/>
          <w:lang w:val="en-US"/>
        </w:rPr>
        <w:t xml:space="preserve">the </w:t>
      </w:r>
      <w:r w:rsidR="00831C9F" w:rsidRPr="00B338DE">
        <w:rPr>
          <w:rFonts w:ascii="Book Antiqua" w:eastAsia="Calibri" w:hAnsi="Book Antiqua" w:cs="Times New Roman"/>
          <w:sz w:val="24"/>
          <w:szCs w:val="24"/>
          <w:lang w:val="en-US"/>
        </w:rPr>
        <w:t>risk of inducing lymphedema in the previously healthy contr</w:t>
      </w:r>
      <w:r w:rsidR="00831C9F" w:rsidRPr="00B338DE">
        <w:rPr>
          <w:rFonts w:ascii="Book Antiqua" w:hAnsi="Book Antiqua"/>
          <w:sz w:val="24"/>
          <w:szCs w:val="24"/>
          <w:lang w:val="en-US"/>
        </w:rPr>
        <w:t>o</w:t>
      </w:r>
      <w:r w:rsidR="00831C9F" w:rsidRPr="00B338DE">
        <w:rPr>
          <w:rFonts w:ascii="Book Antiqua" w:eastAsia="Calibri" w:hAnsi="Book Antiqua" w:cs="Times New Roman"/>
          <w:sz w:val="24"/>
          <w:szCs w:val="24"/>
          <w:lang w:val="en-US"/>
        </w:rPr>
        <w:t>lateral leg.</w:t>
      </w:r>
    </w:p>
    <w:p w:rsidR="00EA164D" w:rsidRPr="00B338DE" w:rsidRDefault="00176F1D" w:rsidP="001963E4">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B338DE">
        <w:rPr>
          <w:rFonts w:ascii="Book Antiqua" w:hAnsi="Book Antiqua" w:cs="Times New Roman"/>
          <w:sz w:val="24"/>
          <w:szCs w:val="24"/>
          <w:lang w:val="en-US"/>
        </w:rPr>
        <w:t>A common clinical observation is that lymphedema of the external genitals is often combined with either unilateral or bilateral chronic swelling of the lower limb</w:t>
      </w:r>
      <w:r w:rsidR="00AC385D" w:rsidRPr="00B338DE">
        <w:rPr>
          <w:rFonts w:ascii="Book Antiqua" w:hAnsi="Book Antiqua" w:cs="Times New Roman"/>
          <w:sz w:val="24"/>
          <w:szCs w:val="24"/>
          <w:lang w:val="en-US"/>
        </w:rPr>
        <w:t>s</w:t>
      </w:r>
      <w:r w:rsidRPr="00B338DE">
        <w:rPr>
          <w:rFonts w:ascii="Book Antiqua" w:hAnsi="Book Antiqua" w:cs="Times New Roman"/>
          <w:sz w:val="24"/>
          <w:szCs w:val="24"/>
          <w:lang w:val="en-US"/>
        </w:rPr>
        <w:t>. In</w:t>
      </w:r>
      <w:r w:rsidR="00920057" w:rsidRPr="00B338DE">
        <w:rPr>
          <w:rFonts w:ascii="Book Antiqua" w:hAnsi="Book Antiqua" w:cs="Times New Roman"/>
          <w:sz w:val="24"/>
          <w:szCs w:val="24"/>
          <w:lang w:val="en-US"/>
        </w:rPr>
        <w:t xml:space="preserve"> the first two cases</w:t>
      </w:r>
      <w:r w:rsidR="00D010F3" w:rsidRPr="00B338DE">
        <w:rPr>
          <w:rFonts w:ascii="Book Antiqua" w:hAnsi="Book Antiqua" w:cs="Times New Roman"/>
          <w:sz w:val="24"/>
          <w:szCs w:val="24"/>
          <w:lang w:val="en-US"/>
        </w:rPr>
        <w:t xml:space="preserve"> coming to our observation</w:t>
      </w:r>
      <w:r w:rsidRPr="00B338DE">
        <w:rPr>
          <w:rFonts w:ascii="Book Antiqua" w:hAnsi="Book Antiqua" w:cs="Times New Roman"/>
          <w:sz w:val="24"/>
          <w:szCs w:val="24"/>
          <w:lang w:val="en-US"/>
        </w:rPr>
        <w:t xml:space="preserve">, </w:t>
      </w:r>
      <w:r w:rsidR="002169A8" w:rsidRPr="00B338DE">
        <w:rPr>
          <w:rFonts w:ascii="Book Antiqua" w:hAnsi="Book Antiqua" w:cs="Times New Roman"/>
          <w:sz w:val="24"/>
          <w:szCs w:val="24"/>
          <w:lang w:val="en-US"/>
        </w:rPr>
        <w:t xml:space="preserve">a two-stage treatment </w:t>
      </w:r>
      <w:r w:rsidR="0077020E" w:rsidRPr="00B338DE">
        <w:rPr>
          <w:rFonts w:ascii="Book Antiqua" w:hAnsi="Book Antiqua" w:cs="Times New Roman"/>
          <w:sz w:val="24"/>
          <w:szCs w:val="24"/>
          <w:lang w:val="en-US"/>
        </w:rPr>
        <w:t>w</w:t>
      </w:r>
      <w:r w:rsidR="00104C32" w:rsidRPr="00B338DE">
        <w:rPr>
          <w:rFonts w:ascii="Book Antiqua" w:hAnsi="Book Antiqua" w:cs="Times New Roman"/>
          <w:sz w:val="24"/>
          <w:szCs w:val="24"/>
          <w:lang w:val="en-US"/>
        </w:rPr>
        <w:t>as</w:t>
      </w:r>
      <w:r w:rsidR="0077020E" w:rsidRPr="00B338DE">
        <w:rPr>
          <w:rFonts w:ascii="Book Antiqua" w:hAnsi="Book Antiqua" w:cs="Times New Roman"/>
          <w:sz w:val="24"/>
          <w:szCs w:val="24"/>
          <w:lang w:val="en-US"/>
        </w:rPr>
        <w:t xml:space="preserve"> performed: fi</w:t>
      </w:r>
      <w:r w:rsidR="002169A8" w:rsidRPr="00B338DE">
        <w:rPr>
          <w:rFonts w:ascii="Book Antiqua" w:hAnsi="Book Antiqua" w:cs="Times New Roman"/>
          <w:sz w:val="24"/>
          <w:szCs w:val="24"/>
          <w:lang w:val="en-US"/>
        </w:rPr>
        <w:t xml:space="preserve">rst, the microsurgical lympho-venous shunt of the lower limb </w:t>
      </w:r>
      <w:r w:rsidRPr="00B338DE">
        <w:rPr>
          <w:rFonts w:ascii="Book Antiqua" w:hAnsi="Book Antiqua" w:cs="Times New Roman"/>
          <w:sz w:val="24"/>
          <w:szCs w:val="24"/>
          <w:lang w:val="en-US"/>
        </w:rPr>
        <w:t xml:space="preserve">and </w:t>
      </w:r>
      <w:r w:rsidR="002169A8" w:rsidRPr="00B338DE">
        <w:rPr>
          <w:rFonts w:ascii="Book Antiqua" w:hAnsi="Book Antiqua" w:cs="Times New Roman"/>
          <w:sz w:val="24"/>
          <w:szCs w:val="24"/>
          <w:lang w:val="en-US"/>
        </w:rPr>
        <w:t xml:space="preserve">then, after six months, the </w:t>
      </w:r>
      <w:r w:rsidRPr="00B338DE">
        <w:rPr>
          <w:rFonts w:ascii="Book Antiqua" w:hAnsi="Book Antiqua" w:cs="Times New Roman"/>
          <w:sz w:val="24"/>
          <w:szCs w:val="24"/>
          <w:lang w:val="en-US"/>
        </w:rPr>
        <w:t xml:space="preserve">derivative lympho-venous anastomosis </w:t>
      </w:r>
      <w:r w:rsidR="002169A8" w:rsidRPr="00B338DE">
        <w:rPr>
          <w:rFonts w:ascii="Book Antiqua" w:hAnsi="Book Antiqua" w:cs="Times New Roman"/>
          <w:sz w:val="24"/>
          <w:szCs w:val="24"/>
          <w:lang w:val="en-US"/>
        </w:rPr>
        <w:t>of genital organ</w:t>
      </w:r>
      <w:r w:rsidR="002169A8" w:rsidRPr="00B338DE">
        <w:rPr>
          <w:rFonts w:ascii="Book Antiqua" w:hAnsi="Book Antiqua" w:cs="Times New Roman"/>
          <w:sz w:val="24"/>
          <w:szCs w:val="24"/>
          <w:lang w:val="en-GB"/>
        </w:rPr>
        <w:t>s</w:t>
      </w:r>
      <w:r w:rsidR="002169A8" w:rsidRPr="00B338DE">
        <w:rPr>
          <w:rFonts w:ascii="Book Antiqua" w:hAnsi="Book Antiqua" w:cs="Times New Roman"/>
          <w:sz w:val="24"/>
          <w:szCs w:val="24"/>
          <w:lang w:val="en-US"/>
        </w:rPr>
        <w:t xml:space="preserve">. </w:t>
      </w:r>
      <w:r w:rsidR="00871083" w:rsidRPr="00B338DE">
        <w:rPr>
          <w:rFonts w:ascii="Book Antiqua" w:hAnsi="Book Antiqua" w:cs="Times New Roman"/>
          <w:sz w:val="24"/>
          <w:szCs w:val="24"/>
          <w:lang w:val="en-US"/>
        </w:rPr>
        <w:t>The results of this approach clearly indicated that</w:t>
      </w:r>
      <w:r w:rsidR="00EA164D" w:rsidRPr="00B338DE">
        <w:rPr>
          <w:rFonts w:ascii="Book Antiqua" w:hAnsi="Book Antiqua" w:cs="Times New Roman"/>
          <w:sz w:val="24"/>
          <w:szCs w:val="24"/>
          <w:lang w:val="en-US"/>
        </w:rPr>
        <w:t xml:space="preserve"> surgical treatment lymphatic collectors of the thigh draining lower limb edema may result in an improvement of the genitalia edema</w:t>
      </w:r>
      <w:r w:rsidR="005072E6" w:rsidRPr="00B338DE">
        <w:rPr>
          <w:rFonts w:ascii="Book Antiqua" w:hAnsi="Book Antiqua" w:cs="Times New Roman"/>
          <w:sz w:val="24"/>
          <w:szCs w:val="24"/>
          <w:lang w:val="en-US"/>
        </w:rPr>
        <w:t xml:space="preserve"> (Figure 4)</w:t>
      </w:r>
      <w:r w:rsidR="00EA164D" w:rsidRPr="00B338DE">
        <w:rPr>
          <w:rFonts w:ascii="Book Antiqua" w:hAnsi="Book Antiqua" w:cs="Times New Roman"/>
          <w:sz w:val="24"/>
          <w:szCs w:val="24"/>
          <w:lang w:val="en-US"/>
        </w:rPr>
        <w:t>; in turn, shunting of the spermatic cord in treating</w:t>
      </w:r>
      <w:r w:rsidR="00104C32" w:rsidRPr="00B338DE">
        <w:rPr>
          <w:rFonts w:ascii="Book Antiqua" w:hAnsi="Book Antiqua" w:cs="Times New Roman"/>
          <w:sz w:val="24"/>
          <w:szCs w:val="24"/>
          <w:lang w:val="en-US"/>
        </w:rPr>
        <w:t xml:space="preserve"> of</w:t>
      </w:r>
      <w:r w:rsidR="00B338DE">
        <w:rPr>
          <w:rFonts w:ascii="Book Antiqua" w:hAnsi="Book Antiqua" w:cs="Times New Roman"/>
          <w:sz w:val="24"/>
          <w:szCs w:val="24"/>
          <w:lang w:val="en-US"/>
        </w:rPr>
        <w:t xml:space="preserve"> </w:t>
      </w:r>
      <w:r w:rsidR="00EA164D" w:rsidRPr="00B338DE">
        <w:rPr>
          <w:rFonts w:ascii="Book Antiqua" w:hAnsi="Book Antiqua" w:cs="Times New Roman"/>
          <w:sz w:val="24"/>
          <w:szCs w:val="24"/>
          <w:lang w:val="en-US"/>
        </w:rPr>
        <w:t xml:space="preserve">genital organ edema often results in recovery from lower limb edema </w:t>
      </w:r>
      <w:r w:rsidR="006B5171" w:rsidRPr="00B338DE">
        <w:rPr>
          <w:rFonts w:ascii="Book Antiqua" w:hAnsi="Book Antiqua" w:cs="Times New Roman"/>
          <w:sz w:val="24"/>
          <w:szCs w:val="24"/>
          <w:lang w:val="en-US"/>
        </w:rPr>
        <w:t xml:space="preserve">so that lower limb surgery was deemed unnecessary. </w:t>
      </w:r>
      <w:r w:rsidR="00EA164D" w:rsidRPr="00B338DE">
        <w:rPr>
          <w:rFonts w:ascii="Book Antiqua" w:hAnsi="Book Antiqua" w:cs="Times New Roman"/>
          <w:sz w:val="24"/>
          <w:szCs w:val="24"/>
          <w:lang w:val="en-US"/>
        </w:rPr>
        <w:t xml:space="preserve">This could be explained by the fact that, after excision of inguinal lymph nodes, lymph from lower limbs is shunted through the scrotal and testicular pathways. Similarly, when testicular drainage is restored, edema of the scrotum and penis is also significantly improved, possibly because of lymphatic connections between the testicular and scrotal lymphatics networks. These results point to the existence of complex shunt network connecting the local lymphatic drainage pathways. </w:t>
      </w:r>
      <w:r w:rsidR="00EA164D" w:rsidRPr="00B338DE">
        <w:rPr>
          <w:rFonts w:ascii="Book Antiqua" w:hAnsi="Book Antiqua" w:cs="Times New Roman"/>
          <w:sz w:val="24"/>
          <w:szCs w:val="24"/>
          <w:lang w:val="en-US" w:eastAsia="it-IT"/>
        </w:rPr>
        <w:t>It is worth noting that the target of physical therapy is to improve lymphedematous tissue drainage bypassing the obstruction by recruiting shunted pre-existing lymphatic vessels usually supplying adjacent tissue districts.</w:t>
      </w:r>
    </w:p>
    <w:p w:rsidR="00D404D0" w:rsidRPr="00B338DE" w:rsidRDefault="00D404D0" w:rsidP="00BF0CD7">
      <w:pPr>
        <w:spacing w:after="0" w:line="360" w:lineRule="auto"/>
        <w:jc w:val="both"/>
        <w:rPr>
          <w:rFonts w:ascii="Book Antiqua" w:hAnsi="Book Antiqua" w:cs="Times New Roman"/>
          <w:sz w:val="24"/>
          <w:szCs w:val="24"/>
          <w:lang w:val="en-US"/>
        </w:rPr>
      </w:pPr>
    </w:p>
    <w:p w:rsidR="004843F9" w:rsidRPr="00F1437E" w:rsidRDefault="00F1437E" w:rsidP="00BF0CD7">
      <w:pPr>
        <w:pStyle w:val="ListParagraph"/>
        <w:spacing w:after="0" w:line="360" w:lineRule="auto"/>
        <w:ind w:left="0"/>
        <w:jc w:val="both"/>
        <w:rPr>
          <w:rFonts w:ascii="Book Antiqua" w:hAnsi="Book Antiqua" w:cs="Times New Roman"/>
          <w:b/>
          <w:sz w:val="24"/>
          <w:szCs w:val="24"/>
          <w:lang w:val="en-US"/>
        </w:rPr>
      </w:pPr>
      <w:r w:rsidRPr="00F1437E">
        <w:rPr>
          <w:rFonts w:ascii="Book Antiqua" w:hAnsi="Book Antiqua" w:cs="Times New Roman"/>
          <w:b/>
          <w:sz w:val="24"/>
          <w:szCs w:val="24"/>
          <w:lang w:val="en-US"/>
        </w:rPr>
        <w:t xml:space="preserve">POST-SURGICAL RESPONSE OF THE LYMPHATIC VASCULATURE </w:t>
      </w:r>
    </w:p>
    <w:p w:rsidR="004843F9" w:rsidRPr="00B338DE" w:rsidRDefault="00CF57D6" w:rsidP="00BF0CD7">
      <w:pPr>
        <w:spacing w:after="0" w:line="360" w:lineRule="auto"/>
        <w:jc w:val="both"/>
        <w:rPr>
          <w:rFonts w:ascii="Book Antiqua" w:hAnsi="Book Antiqua" w:cs="Times New Roman"/>
          <w:sz w:val="24"/>
          <w:szCs w:val="24"/>
          <w:lang w:val="en-US"/>
        </w:rPr>
      </w:pPr>
      <w:r w:rsidRPr="00B338DE">
        <w:rPr>
          <w:rFonts w:ascii="Book Antiqua" w:hAnsi="Book Antiqua" w:cs="Times New Roman"/>
          <w:sz w:val="24"/>
          <w:szCs w:val="24"/>
          <w:lang w:val="en-US"/>
        </w:rPr>
        <w:t xml:space="preserve">In addition to recruitment of patent superficial and spermatic cord lymphatic vessels, </w:t>
      </w:r>
      <w:r w:rsidR="005A5B83" w:rsidRPr="00B338DE">
        <w:rPr>
          <w:rFonts w:ascii="Book Antiqua" w:hAnsi="Book Antiqua" w:cs="Times New Roman"/>
          <w:sz w:val="24"/>
          <w:szCs w:val="24"/>
          <w:lang w:val="en-US"/>
        </w:rPr>
        <w:t xml:space="preserve">the </w:t>
      </w:r>
      <w:r w:rsidRPr="00B338DE">
        <w:rPr>
          <w:rFonts w:ascii="Book Antiqua" w:hAnsi="Book Antiqua" w:cs="Times New Roman"/>
          <w:sz w:val="24"/>
          <w:szCs w:val="24"/>
          <w:lang w:val="en-US"/>
        </w:rPr>
        <w:t xml:space="preserve">development of </w:t>
      </w:r>
      <w:r w:rsidR="009619B9" w:rsidRPr="00B338DE">
        <w:rPr>
          <w:rFonts w:ascii="Book Antiqua" w:hAnsi="Book Antiqua" w:cs="Times New Roman"/>
          <w:bCs/>
          <w:iCs/>
          <w:sz w:val="24"/>
          <w:szCs w:val="24"/>
          <w:lang w:val="en-US"/>
        </w:rPr>
        <w:t xml:space="preserve">peri-anastomotic </w:t>
      </w:r>
      <w:r w:rsidR="009619B9" w:rsidRPr="00B338DE">
        <w:rPr>
          <w:rFonts w:ascii="Book Antiqua" w:hAnsi="Book Antiqua" w:cs="Times New Roman"/>
          <w:sz w:val="24"/>
          <w:szCs w:val="24"/>
          <w:lang w:val="en-US"/>
        </w:rPr>
        <w:t xml:space="preserve">lymphatic </w:t>
      </w:r>
      <w:r w:rsidR="009619B9" w:rsidRPr="00B338DE">
        <w:rPr>
          <w:rFonts w:ascii="Book Antiqua" w:hAnsi="Book Antiqua" w:cs="Times New Roman"/>
          <w:bCs/>
          <w:iCs/>
          <w:sz w:val="24"/>
          <w:szCs w:val="24"/>
          <w:lang w:val="en-US"/>
        </w:rPr>
        <w:t xml:space="preserve">meshes </w:t>
      </w:r>
      <w:r w:rsidR="009619B9" w:rsidRPr="00B338DE">
        <w:rPr>
          <w:rFonts w:ascii="Book Antiqua" w:hAnsi="Book Antiqua" w:cs="Times New Roman"/>
          <w:sz w:val="24"/>
          <w:szCs w:val="24"/>
          <w:lang w:val="en-US"/>
        </w:rPr>
        <w:t>in different tissues such as the spermatic cord, the inguino-crural</w:t>
      </w:r>
      <w:r w:rsidR="005211CC" w:rsidRPr="00B338DE">
        <w:rPr>
          <w:rFonts w:ascii="Book Antiqua" w:hAnsi="Book Antiqua" w:cs="Times New Roman"/>
          <w:sz w:val="24"/>
          <w:szCs w:val="24"/>
          <w:lang w:val="en-US"/>
        </w:rPr>
        <w:t xml:space="preserve"> </w:t>
      </w:r>
      <w:r w:rsidR="009619B9" w:rsidRPr="00B338DE">
        <w:rPr>
          <w:rFonts w:ascii="Book Antiqua" w:hAnsi="Book Antiqua" w:cs="Times New Roman"/>
          <w:sz w:val="24"/>
          <w:szCs w:val="24"/>
          <w:lang w:val="en-US"/>
        </w:rPr>
        <w:t>and brachial regions</w:t>
      </w:r>
      <w:r w:rsidRPr="00B338DE">
        <w:rPr>
          <w:rFonts w:ascii="Book Antiqua" w:hAnsi="Book Antiqua" w:cs="Times New Roman"/>
          <w:sz w:val="24"/>
          <w:szCs w:val="24"/>
          <w:lang w:val="en-US"/>
        </w:rPr>
        <w:t xml:space="preserve"> was observed </w:t>
      </w:r>
      <w:r w:rsidR="00C86B6C" w:rsidRPr="00B338DE">
        <w:rPr>
          <w:rFonts w:ascii="Book Antiqua" w:hAnsi="Book Antiqua" w:cs="Times New Roman"/>
          <w:sz w:val="24"/>
          <w:szCs w:val="24"/>
          <w:lang w:val="en-US"/>
        </w:rPr>
        <w:t xml:space="preserve">and documented for the first time </w:t>
      </w:r>
      <w:r w:rsidRPr="00B338DE">
        <w:rPr>
          <w:rFonts w:ascii="Book Antiqua" w:hAnsi="Book Antiqua" w:cs="Times New Roman"/>
          <w:sz w:val="24"/>
          <w:szCs w:val="24"/>
          <w:lang w:val="en-US"/>
        </w:rPr>
        <w:t xml:space="preserve">in </w:t>
      </w:r>
      <w:r w:rsidR="00E12034" w:rsidRPr="00B338DE">
        <w:rPr>
          <w:rFonts w:ascii="Book Antiqua" w:hAnsi="Book Antiqua" w:cs="Times New Roman"/>
          <w:sz w:val="24"/>
          <w:szCs w:val="24"/>
          <w:lang w:val="en-US"/>
        </w:rPr>
        <w:t>several</w:t>
      </w:r>
      <w:r w:rsidRPr="00B338DE">
        <w:rPr>
          <w:rFonts w:ascii="Book Antiqua" w:hAnsi="Book Antiqua" w:cs="Times New Roman"/>
          <w:sz w:val="24"/>
          <w:szCs w:val="24"/>
          <w:lang w:val="en-US"/>
        </w:rPr>
        <w:t xml:space="preserve"> patients who positively responded to microsurgery. </w:t>
      </w:r>
      <w:r w:rsidR="00C86B6C" w:rsidRPr="00B338DE">
        <w:rPr>
          <w:rFonts w:ascii="Book Antiqua" w:hAnsi="Book Antiqua" w:cs="Times New Roman"/>
          <w:sz w:val="24"/>
          <w:szCs w:val="24"/>
          <w:lang w:val="en-US"/>
        </w:rPr>
        <w:t xml:space="preserve">Meshes were instead never encountered </w:t>
      </w:r>
      <w:r w:rsidRPr="00B338DE">
        <w:rPr>
          <w:rFonts w:ascii="Book Antiqua" w:hAnsi="Book Antiqua" w:cs="Times New Roman"/>
          <w:sz w:val="24"/>
          <w:szCs w:val="24"/>
          <w:lang w:val="en-US"/>
        </w:rPr>
        <w:t>by PDE in non-responding patients or in normal tissue</w:t>
      </w:r>
      <w:r w:rsidR="002C3008" w:rsidRPr="00B338DE">
        <w:rPr>
          <w:rFonts w:ascii="Book Antiqua" w:hAnsi="Book Antiqua" w:cs="Times New Roman"/>
          <w:sz w:val="24"/>
          <w:szCs w:val="24"/>
          <w:lang w:val="en-US"/>
        </w:rPr>
        <w:t>s</w:t>
      </w:r>
      <w:r w:rsidRPr="00B338DE">
        <w:rPr>
          <w:rFonts w:ascii="Book Antiqua" w:hAnsi="Book Antiqua" w:cs="Times New Roman"/>
          <w:sz w:val="24"/>
          <w:szCs w:val="24"/>
          <w:lang w:val="en-US"/>
        </w:rPr>
        <w:t xml:space="preserve">. </w:t>
      </w:r>
      <w:r w:rsidR="0095524F" w:rsidRPr="00B338DE">
        <w:rPr>
          <w:rFonts w:ascii="Book Antiqua" w:hAnsi="Book Antiqua" w:cs="Times New Roman"/>
          <w:sz w:val="24"/>
          <w:szCs w:val="24"/>
          <w:lang w:val="en-US"/>
        </w:rPr>
        <w:t xml:space="preserve">Lymphatic meshes (Figure </w:t>
      </w:r>
      <w:r w:rsidR="005072E6" w:rsidRPr="00B338DE">
        <w:rPr>
          <w:rFonts w:ascii="Book Antiqua" w:hAnsi="Book Antiqua" w:cs="Times New Roman"/>
          <w:sz w:val="24"/>
          <w:szCs w:val="24"/>
          <w:lang w:val="en-US"/>
        </w:rPr>
        <w:t>2</w:t>
      </w:r>
      <w:r w:rsidR="0095524F" w:rsidRPr="00B338DE">
        <w:rPr>
          <w:rFonts w:ascii="Book Antiqua" w:hAnsi="Book Antiqua" w:cs="Times New Roman"/>
          <w:sz w:val="24"/>
          <w:szCs w:val="24"/>
          <w:lang w:val="en-US"/>
        </w:rPr>
        <w:t>) consist of several lymphatic vessels sprouting from the anastomosis and/or between afferent lymphatic collectors and merging into well-canalized and complex networks</w:t>
      </w:r>
      <w:r w:rsidRPr="00B338DE">
        <w:rPr>
          <w:rFonts w:ascii="Book Antiqua" w:hAnsi="Book Antiqua" w:cs="Times New Roman"/>
          <w:sz w:val="24"/>
          <w:szCs w:val="24"/>
          <w:lang w:val="en-US"/>
        </w:rPr>
        <w:t>. Subcutaneous mesh</w:t>
      </w:r>
      <w:r w:rsidR="002C3008" w:rsidRPr="00B338DE">
        <w:rPr>
          <w:rFonts w:ascii="Book Antiqua" w:hAnsi="Book Antiqua" w:cs="Times New Roman"/>
          <w:sz w:val="24"/>
          <w:szCs w:val="24"/>
          <w:lang w:val="en-US"/>
        </w:rPr>
        <w:t>e</w:t>
      </w:r>
      <w:r w:rsidRPr="00B338DE">
        <w:rPr>
          <w:rFonts w:ascii="Book Antiqua" w:hAnsi="Book Antiqua" w:cs="Times New Roman"/>
          <w:sz w:val="24"/>
          <w:szCs w:val="24"/>
          <w:lang w:val="en-US"/>
        </w:rPr>
        <w:t xml:space="preserve">s </w:t>
      </w:r>
      <w:r w:rsidRPr="00B338DE">
        <w:rPr>
          <w:rFonts w:ascii="Book Antiqua" w:hAnsi="Book Antiqua" w:cs="Times New Roman"/>
          <w:sz w:val="24"/>
          <w:szCs w:val="24"/>
          <w:lang w:val="en-GB"/>
        </w:rPr>
        <w:t xml:space="preserve">could </w:t>
      </w:r>
      <w:r w:rsidRPr="00B338DE">
        <w:rPr>
          <w:rFonts w:ascii="Book Antiqua" w:hAnsi="Book Antiqua" w:cs="Times New Roman"/>
          <w:sz w:val="24"/>
          <w:szCs w:val="24"/>
          <w:lang w:val="en-US"/>
        </w:rPr>
        <w:t xml:space="preserve">be detected as early as three months after surgery and their complexity and extension seemed to improve over time, as shown by PDE images at 6 mo. </w:t>
      </w:r>
    </w:p>
    <w:p w:rsidR="004843F9" w:rsidRPr="00B338DE" w:rsidRDefault="00CF57D6" w:rsidP="001963E4">
      <w:pPr>
        <w:spacing w:after="0" w:line="360" w:lineRule="auto"/>
        <w:ind w:firstLineChars="100" w:firstLine="240"/>
        <w:jc w:val="both"/>
        <w:rPr>
          <w:rFonts w:ascii="Book Antiqua" w:hAnsi="Book Antiqua" w:cs="Times New Roman"/>
          <w:sz w:val="24"/>
          <w:szCs w:val="24"/>
          <w:lang w:val="en-US"/>
        </w:rPr>
      </w:pPr>
      <w:r w:rsidRPr="00B338DE">
        <w:rPr>
          <w:rFonts w:ascii="Book Antiqua" w:hAnsi="Book Antiqua" w:cs="Times New Roman"/>
          <w:sz w:val="24"/>
          <w:szCs w:val="24"/>
          <w:lang w:val="en-US"/>
        </w:rPr>
        <w:t>Lymphatic mesh</w:t>
      </w:r>
      <w:r w:rsidR="002C3008" w:rsidRPr="00B338DE">
        <w:rPr>
          <w:rFonts w:ascii="Book Antiqua" w:hAnsi="Book Antiqua" w:cs="Times New Roman"/>
          <w:sz w:val="24"/>
          <w:szCs w:val="24"/>
          <w:lang w:val="en-US"/>
        </w:rPr>
        <w:t>es</w:t>
      </w:r>
      <w:r w:rsidRPr="00B338DE">
        <w:rPr>
          <w:rFonts w:ascii="Book Antiqua" w:hAnsi="Book Antiqua" w:cs="Times New Roman"/>
          <w:sz w:val="24"/>
          <w:szCs w:val="24"/>
          <w:lang w:val="en-US"/>
        </w:rPr>
        <w:t xml:space="preserve"> were observed not only in patients who underwent spermatic funicular microsurgery, but also in patients who positively responded to the treatment of the lower limb</w:t>
      </w:r>
      <w:r w:rsidR="004B18C9" w:rsidRPr="00B338DE">
        <w:rPr>
          <w:rFonts w:ascii="Book Antiqua" w:hAnsi="Book Antiqua" w:cs="Times New Roman"/>
          <w:sz w:val="24"/>
          <w:szCs w:val="24"/>
          <w:lang w:val="en-US"/>
        </w:rPr>
        <w:t xml:space="preserve"> swelling </w:t>
      </w:r>
      <w:r w:rsidR="007050A0" w:rsidRPr="00B338DE">
        <w:rPr>
          <w:rFonts w:ascii="Book Antiqua" w:hAnsi="Book Antiqua" w:cs="Times New Roman"/>
          <w:sz w:val="24"/>
          <w:szCs w:val="24"/>
          <w:lang w:val="en-US"/>
        </w:rPr>
        <w:t>(</w:t>
      </w:r>
      <w:r w:rsidR="0073303E" w:rsidRPr="00B338DE">
        <w:rPr>
          <w:rFonts w:ascii="Book Antiqua" w:hAnsi="Book Antiqua" w:cs="Times New Roman"/>
          <w:sz w:val="24"/>
          <w:szCs w:val="24"/>
          <w:lang w:val="en-US"/>
        </w:rPr>
        <w:t xml:space="preserve">Figure </w:t>
      </w:r>
      <w:r w:rsidR="00193600" w:rsidRPr="00B338DE">
        <w:rPr>
          <w:rFonts w:ascii="Book Antiqua" w:hAnsi="Book Antiqua" w:cs="Times New Roman"/>
          <w:sz w:val="24"/>
          <w:szCs w:val="24"/>
          <w:lang w:val="en-US"/>
        </w:rPr>
        <w:t>5</w:t>
      </w:r>
      <w:r w:rsidR="0073303E" w:rsidRPr="00B338DE">
        <w:rPr>
          <w:rFonts w:ascii="Book Antiqua" w:hAnsi="Book Antiqua" w:cs="Times New Roman"/>
          <w:sz w:val="24"/>
          <w:szCs w:val="24"/>
          <w:lang w:val="en-US"/>
        </w:rPr>
        <w:t xml:space="preserve">). </w:t>
      </w:r>
      <w:r w:rsidRPr="00B338DE">
        <w:rPr>
          <w:rFonts w:ascii="Book Antiqua" w:hAnsi="Book Antiqua" w:cs="Times New Roman"/>
          <w:sz w:val="24"/>
          <w:szCs w:val="24"/>
          <w:lang w:val="en-US"/>
        </w:rPr>
        <w:t xml:space="preserve">On the contrary, no canalized lymphatics were evidenced at the same post-surgical follow-up in non-responding patients, who showed no significant improvement when compared to the pre-surgical </w:t>
      </w:r>
      <w:r w:rsidR="0073303E" w:rsidRPr="00B338DE">
        <w:rPr>
          <w:rFonts w:ascii="Book Antiqua" w:hAnsi="Book Antiqua" w:cs="Times New Roman"/>
          <w:sz w:val="24"/>
          <w:szCs w:val="24"/>
          <w:lang w:val="en-US"/>
        </w:rPr>
        <w:t>PDE</w:t>
      </w:r>
      <w:r w:rsidRPr="00B338DE">
        <w:rPr>
          <w:rFonts w:ascii="Book Antiqua" w:hAnsi="Book Antiqua" w:cs="Times New Roman"/>
          <w:sz w:val="24"/>
          <w:szCs w:val="24"/>
          <w:lang w:val="en-US"/>
        </w:rPr>
        <w:t xml:space="preserve">. </w:t>
      </w:r>
    </w:p>
    <w:p w:rsidR="004843F9" w:rsidRPr="00B338DE" w:rsidRDefault="00CF57D6" w:rsidP="001963E4">
      <w:pPr>
        <w:pStyle w:val="ListParagraph"/>
        <w:spacing w:after="0" w:line="360" w:lineRule="auto"/>
        <w:ind w:left="0" w:firstLineChars="100" w:firstLine="240"/>
        <w:jc w:val="both"/>
        <w:rPr>
          <w:rFonts w:ascii="Book Antiqua" w:hAnsi="Book Antiqua" w:cs="Times New Roman"/>
          <w:sz w:val="24"/>
          <w:szCs w:val="24"/>
          <w:lang w:val="en-US" w:eastAsia="it-IT"/>
        </w:rPr>
      </w:pPr>
      <w:r w:rsidRPr="00B338DE">
        <w:rPr>
          <w:rFonts w:ascii="Book Antiqua" w:hAnsi="Book Antiqua" w:cs="Times New Roman"/>
          <w:sz w:val="24"/>
          <w:szCs w:val="24"/>
          <w:lang w:val="en-US"/>
        </w:rPr>
        <w:t xml:space="preserve">The development of this network might well explain the successful outcome of the microsurgical procedure in responding </w:t>
      </w:r>
      <w:r w:rsidRPr="001963E4">
        <w:rPr>
          <w:rFonts w:ascii="Book Antiqua" w:hAnsi="Book Antiqua" w:cs="Times New Roman"/>
          <w:i/>
          <w:sz w:val="24"/>
          <w:szCs w:val="24"/>
          <w:lang w:val="en-US"/>
        </w:rPr>
        <w:t>vs</w:t>
      </w:r>
      <w:r w:rsidRPr="00B338DE">
        <w:rPr>
          <w:rFonts w:ascii="Book Antiqua" w:hAnsi="Book Antiqua" w:cs="Times New Roman"/>
          <w:sz w:val="24"/>
          <w:szCs w:val="24"/>
          <w:lang w:val="en-US"/>
        </w:rPr>
        <w:t xml:space="preserve"> non-responding patients with little or no improvement. Indeed, it seems difficult to attribute the positive results of the surgical treatment to improvement of only one single lymphatic drain</w:t>
      </w:r>
      <w:r w:rsidR="00220549" w:rsidRPr="00B338DE">
        <w:rPr>
          <w:rFonts w:ascii="Book Antiqua" w:hAnsi="Book Antiqua" w:cs="Times New Roman"/>
          <w:sz w:val="24"/>
          <w:szCs w:val="24"/>
          <w:lang w:val="en-US"/>
        </w:rPr>
        <w:t xml:space="preserve">ing district. </w:t>
      </w:r>
      <w:r w:rsidRPr="00B338DE">
        <w:rPr>
          <w:rFonts w:ascii="Book Antiqua" w:hAnsi="Book Antiqua" w:cs="Times New Roman"/>
          <w:sz w:val="24"/>
          <w:szCs w:val="24"/>
          <w:lang w:val="en-US" w:eastAsia="it-IT"/>
        </w:rPr>
        <w:t xml:space="preserve">It is at present not known whether lymphatic </w:t>
      </w:r>
      <w:r w:rsidR="006D01AF" w:rsidRPr="00B338DE">
        <w:rPr>
          <w:rFonts w:ascii="Book Antiqua" w:hAnsi="Book Antiqua" w:cs="Times New Roman"/>
          <w:sz w:val="24"/>
          <w:szCs w:val="24"/>
          <w:lang w:val="en-US" w:eastAsia="it-IT"/>
        </w:rPr>
        <w:t>meshes</w:t>
      </w:r>
      <w:r w:rsidRPr="00B338DE">
        <w:rPr>
          <w:rFonts w:ascii="Book Antiqua" w:hAnsi="Book Antiqua" w:cs="Times New Roman"/>
          <w:sz w:val="24"/>
          <w:szCs w:val="24"/>
          <w:lang w:val="en-US" w:eastAsia="it-IT"/>
        </w:rPr>
        <w:t xml:space="preserve"> of the type observed in this study after microsurgical procedure may develop also in conservative physical therapy.</w:t>
      </w:r>
    </w:p>
    <w:p w:rsidR="00415870" w:rsidRPr="00B338DE" w:rsidRDefault="004D065E" w:rsidP="001963E4">
      <w:pPr>
        <w:spacing w:after="0" w:line="360" w:lineRule="auto"/>
        <w:ind w:firstLineChars="100" w:firstLine="240"/>
        <w:jc w:val="both"/>
        <w:rPr>
          <w:rFonts w:ascii="Book Antiqua" w:hAnsi="Book Antiqua" w:cs="Times New Roman"/>
          <w:sz w:val="24"/>
          <w:szCs w:val="24"/>
          <w:lang w:val="en-US"/>
        </w:rPr>
      </w:pPr>
      <w:r w:rsidRPr="00B338DE">
        <w:rPr>
          <w:rFonts w:ascii="Book Antiqua" w:hAnsi="Book Antiqua" w:cs="Times New Roman"/>
          <w:sz w:val="24"/>
          <w:szCs w:val="24"/>
          <w:lang w:val="en-US"/>
        </w:rPr>
        <w:t>The post-surgical development of peri-anastomotic l</w:t>
      </w:r>
      <w:r w:rsidR="00CF57D6" w:rsidRPr="00B338DE">
        <w:rPr>
          <w:rFonts w:ascii="Book Antiqua" w:hAnsi="Book Antiqua" w:cs="Times New Roman"/>
          <w:sz w:val="24"/>
          <w:szCs w:val="24"/>
          <w:lang w:val="en-US"/>
        </w:rPr>
        <w:t xml:space="preserve">ymphatic </w:t>
      </w:r>
      <w:r w:rsidR="00603F63" w:rsidRPr="00B338DE">
        <w:rPr>
          <w:rFonts w:ascii="Book Antiqua" w:hAnsi="Book Antiqua" w:cs="Times New Roman"/>
          <w:sz w:val="24"/>
          <w:szCs w:val="24"/>
          <w:lang w:val="en-US"/>
        </w:rPr>
        <w:t>meshes</w:t>
      </w:r>
      <w:r w:rsidR="00CF57D6" w:rsidRPr="00B338DE">
        <w:rPr>
          <w:rFonts w:ascii="Book Antiqua" w:hAnsi="Book Antiqua" w:cs="Times New Roman"/>
          <w:sz w:val="24"/>
          <w:szCs w:val="24"/>
          <w:lang w:val="en-US"/>
        </w:rPr>
        <w:t xml:space="preserve"> </w:t>
      </w:r>
      <w:r w:rsidRPr="00B338DE">
        <w:rPr>
          <w:rFonts w:ascii="Book Antiqua" w:hAnsi="Book Antiqua" w:cs="Times New Roman"/>
          <w:sz w:val="24"/>
          <w:szCs w:val="24"/>
          <w:lang w:val="en-US"/>
        </w:rPr>
        <w:t>might serve as</w:t>
      </w:r>
      <w:r w:rsidR="00F1437E">
        <w:rPr>
          <w:rFonts w:ascii="Book Antiqua" w:hAnsi="Book Antiqua" w:cs="Times New Roman" w:hint="eastAsia"/>
          <w:sz w:val="24"/>
          <w:szCs w:val="24"/>
          <w:lang w:val="en-US" w:eastAsia="zh-CN"/>
        </w:rPr>
        <w:t>:</w:t>
      </w:r>
      <w:r w:rsidRPr="00B338DE">
        <w:rPr>
          <w:rFonts w:ascii="Book Antiqua" w:hAnsi="Book Antiqua" w:cs="Times New Roman"/>
          <w:sz w:val="24"/>
          <w:szCs w:val="24"/>
          <w:lang w:val="en-US"/>
        </w:rPr>
        <w:t xml:space="preserve"> </w:t>
      </w:r>
      <w:r w:rsidR="00F1437E">
        <w:rPr>
          <w:rFonts w:ascii="Book Antiqua" w:hAnsi="Book Antiqua" w:cs="Times New Roman" w:hint="eastAsia"/>
          <w:sz w:val="24"/>
          <w:szCs w:val="24"/>
          <w:lang w:val="en-US" w:eastAsia="zh-CN"/>
        </w:rPr>
        <w:t>(1</w:t>
      </w:r>
      <w:r w:rsidRPr="00B338DE">
        <w:rPr>
          <w:rFonts w:ascii="Book Antiqua" w:hAnsi="Book Antiqua" w:cs="Times New Roman"/>
          <w:sz w:val="24"/>
          <w:szCs w:val="24"/>
          <w:lang w:val="en-US"/>
        </w:rPr>
        <w:t>)</w:t>
      </w:r>
      <w:r w:rsidR="00B338DE">
        <w:rPr>
          <w:rFonts w:ascii="Book Antiqua" w:hAnsi="Book Antiqua" w:cs="Times New Roman"/>
          <w:sz w:val="24"/>
          <w:szCs w:val="24"/>
          <w:lang w:val="en-US"/>
        </w:rPr>
        <w:t xml:space="preserve"> </w:t>
      </w:r>
      <w:r w:rsidR="00CF57D6" w:rsidRPr="00B338DE">
        <w:rPr>
          <w:rFonts w:ascii="Book Antiqua" w:hAnsi="Book Antiqua" w:cs="Times New Roman"/>
          <w:sz w:val="24"/>
          <w:szCs w:val="24"/>
          <w:lang w:val="en-US"/>
        </w:rPr>
        <w:t xml:space="preserve">capacitance reservoirs to </w:t>
      </w:r>
      <w:r w:rsidRPr="00B338DE">
        <w:rPr>
          <w:rFonts w:ascii="Book Antiqua" w:hAnsi="Book Antiqua" w:cs="Times New Roman"/>
          <w:sz w:val="24"/>
          <w:szCs w:val="24"/>
          <w:lang w:val="en-US"/>
        </w:rPr>
        <w:t xml:space="preserve">improve the draining capability of the existing lymphatics and maximize the drainage capacity of the </w:t>
      </w:r>
      <w:r w:rsidR="005211CC" w:rsidRPr="00B338DE">
        <w:rPr>
          <w:rFonts w:ascii="Book Antiqua" w:hAnsi="Book Antiqua" w:cs="Times New Roman"/>
          <w:sz w:val="24"/>
          <w:szCs w:val="24"/>
          <w:lang w:val="en-US"/>
        </w:rPr>
        <w:t>post</w:t>
      </w:r>
      <w:r w:rsidRPr="00B338DE">
        <w:rPr>
          <w:rFonts w:ascii="Book Antiqua" w:hAnsi="Book Antiqua" w:cs="Times New Roman"/>
          <w:sz w:val="24"/>
          <w:szCs w:val="24"/>
          <w:lang w:val="en-US"/>
        </w:rPr>
        <w:t xml:space="preserve">surgically-canalized lymphatic vessels, </w:t>
      </w:r>
      <w:r w:rsidR="00CF57D6" w:rsidRPr="00B338DE">
        <w:rPr>
          <w:rFonts w:ascii="Book Antiqua" w:hAnsi="Book Antiqua" w:cs="Times New Roman"/>
          <w:sz w:val="24"/>
          <w:szCs w:val="24"/>
          <w:lang w:val="en-US"/>
        </w:rPr>
        <w:t xml:space="preserve">and </w:t>
      </w:r>
      <w:r w:rsidR="00F1437E">
        <w:rPr>
          <w:rFonts w:ascii="Book Antiqua" w:hAnsi="Book Antiqua" w:cs="Times New Roman" w:hint="eastAsia"/>
          <w:sz w:val="24"/>
          <w:szCs w:val="24"/>
          <w:lang w:val="en-US" w:eastAsia="zh-CN"/>
        </w:rPr>
        <w:t>(2</w:t>
      </w:r>
      <w:r w:rsidR="00CF57D6" w:rsidRPr="00B338DE">
        <w:rPr>
          <w:rFonts w:ascii="Book Antiqua" w:hAnsi="Book Antiqua" w:cs="Times New Roman"/>
          <w:sz w:val="24"/>
          <w:szCs w:val="24"/>
          <w:lang w:val="en-US"/>
        </w:rPr>
        <w:t>) intermediate compartments placed in series between the smallest initial lymphatics</w:t>
      </w:r>
      <w:r w:rsidRPr="00B338DE">
        <w:rPr>
          <w:rFonts w:ascii="Book Antiqua" w:hAnsi="Book Antiqua" w:cs="Times New Roman"/>
          <w:sz w:val="24"/>
          <w:szCs w:val="24"/>
          <w:lang w:val="en-US"/>
        </w:rPr>
        <w:t xml:space="preserve"> taking place from the edematous tissue </w:t>
      </w:r>
      <w:r w:rsidR="00CF57D6" w:rsidRPr="00B338DE">
        <w:rPr>
          <w:rFonts w:ascii="Book Antiqua" w:hAnsi="Book Antiqua" w:cs="Times New Roman"/>
          <w:sz w:val="24"/>
          <w:szCs w:val="24"/>
          <w:lang w:val="en-US"/>
        </w:rPr>
        <w:t xml:space="preserve">and the larger collecting vessels transporting the lymph out of the tissue. </w:t>
      </w:r>
      <w:r w:rsidR="002D2A9F" w:rsidRPr="00B338DE">
        <w:rPr>
          <w:rFonts w:ascii="Book Antiqua" w:hAnsi="Book Antiqua" w:cs="Times New Roman"/>
          <w:sz w:val="24"/>
          <w:szCs w:val="24"/>
          <w:lang w:val="en-US"/>
        </w:rPr>
        <w:t xml:space="preserve">At present, we are unable to precisely establish whether these lymphatic meshes reflect recruitment of previously existing but obliterated networks or, rather, new </w:t>
      </w:r>
      <w:r w:rsidR="002D2A9F" w:rsidRPr="00B338DE">
        <w:rPr>
          <w:rFonts w:ascii="Book Antiqua" w:hAnsi="Book Antiqua" w:cs="Times New Roman"/>
          <w:sz w:val="24"/>
          <w:szCs w:val="24"/>
          <w:lang w:val="en-US"/>
        </w:rPr>
        <w:lastRenderedPageBreak/>
        <w:t xml:space="preserve">lymphangiogenesis. The fact that </w:t>
      </w:r>
      <w:r w:rsidR="007F1F4D" w:rsidRPr="00B338DE">
        <w:rPr>
          <w:rFonts w:ascii="Book Antiqua" w:hAnsi="Book Antiqua" w:cs="Times New Roman"/>
          <w:sz w:val="24"/>
          <w:szCs w:val="24"/>
          <w:lang w:val="en-US"/>
        </w:rPr>
        <w:t xml:space="preserve">meshes were never observed in PDE lymphography of normal healthy tissues, but only during the post-surgical follow up in previously oedematous tissues of </w:t>
      </w:r>
      <w:r w:rsidR="002D2A9F" w:rsidRPr="00B338DE">
        <w:rPr>
          <w:rFonts w:ascii="Book Antiqua" w:hAnsi="Book Antiqua" w:cs="Times New Roman"/>
          <w:sz w:val="24"/>
          <w:szCs w:val="24"/>
          <w:lang w:val="en-US"/>
        </w:rPr>
        <w:t xml:space="preserve">patients which positively respond to </w:t>
      </w:r>
      <w:r w:rsidR="007F1F4D" w:rsidRPr="00B338DE">
        <w:rPr>
          <w:rFonts w:ascii="Book Antiqua" w:hAnsi="Book Antiqua" w:cs="Times New Roman"/>
          <w:sz w:val="24"/>
          <w:szCs w:val="24"/>
          <w:lang w:val="en-US"/>
        </w:rPr>
        <w:t>micro</w:t>
      </w:r>
      <w:r w:rsidR="002D2A9F" w:rsidRPr="00B338DE">
        <w:rPr>
          <w:rFonts w:ascii="Book Antiqua" w:hAnsi="Book Antiqua" w:cs="Times New Roman"/>
          <w:sz w:val="24"/>
          <w:szCs w:val="24"/>
          <w:lang w:val="en-US"/>
        </w:rPr>
        <w:t>surgery might support the hypothesis</w:t>
      </w:r>
      <w:r w:rsidR="007F1F4D" w:rsidRPr="00B338DE">
        <w:rPr>
          <w:rFonts w:ascii="Book Antiqua" w:hAnsi="Book Antiqua" w:cs="Times New Roman"/>
          <w:sz w:val="24"/>
          <w:szCs w:val="24"/>
          <w:lang w:val="en-US"/>
        </w:rPr>
        <w:t xml:space="preserve"> of local lymphangiogenesis </w:t>
      </w:r>
      <w:r w:rsidR="009619B9" w:rsidRPr="00B338DE">
        <w:rPr>
          <w:rFonts w:ascii="Book Antiqua" w:hAnsi="Book Antiqua" w:cs="Times New Roman"/>
          <w:sz w:val="24"/>
          <w:szCs w:val="24"/>
          <w:lang w:val="en-US"/>
        </w:rPr>
        <w:t>triggered by the minimally invasive microsurgical procedure within a process of extracellular matrix and lymphatic repair.</w:t>
      </w:r>
      <w:r w:rsidR="007F1F4D" w:rsidRPr="00B338DE">
        <w:rPr>
          <w:rFonts w:ascii="Book Antiqua" w:hAnsi="Book Antiqua" w:cs="Times New Roman"/>
          <w:sz w:val="24"/>
          <w:szCs w:val="24"/>
          <w:lang w:val="en-US"/>
        </w:rPr>
        <w:t xml:space="preserve"> </w:t>
      </w:r>
      <w:r w:rsidR="00415870" w:rsidRPr="00B338DE">
        <w:rPr>
          <w:rFonts w:ascii="Book Antiqua" w:hAnsi="Book Antiqua" w:cs="Times New Roman"/>
          <w:sz w:val="24"/>
          <w:szCs w:val="24"/>
          <w:lang w:val="en-US"/>
        </w:rPr>
        <w:t xml:space="preserve">In particular, the </w:t>
      </w:r>
      <w:r w:rsidR="00A90DC4" w:rsidRPr="00B338DE">
        <w:rPr>
          <w:rFonts w:ascii="Book Antiqua" w:hAnsi="Book Antiqua" w:cs="Times New Roman"/>
          <w:sz w:val="24"/>
          <w:szCs w:val="24"/>
          <w:lang w:val="en-US"/>
        </w:rPr>
        <w:t xml:space="preserve">visual </w:t>
      </w:r>
      <w:r w:rsidR="00415870" w:rsidRPr="00B338DE">
        <w:rPr>
          <w:rFonts w:ascii="Book Antiqua" w:hAnsi="Book Antiqua" w:cs="Times New Roman"/>
          <w:sz w:val="24"/>
          <w:szCs w:val="24"/>
          <w:lang w:val="en-US"/>
        </w:rPr>
        <w:t xml:space="preserve">observation that the sprouting was particular intense in proximity of the patent anastomosis, is in line with the </w:t>
      </w:r>
      <w:r w:rsidR="00F1437E">
        <w:rPr>
          <w:rFonts w:ascii="Book Antiqua" w:hAnsi="Book Antiqua" w:cs="Times New Roman"/>
          <w:sz w:val="24"/>
          <w:szCs w:val="24"/>
          <w:lang w:val="en-US"/>
        </w:rPr>
        <w:t>experimental observation</w:t>
      </w:r>
      <w:r w:rsidR="006F1D12" w:rsidRPr="00B338DE">
        <w:rPr>
          <w:rFonts w:ascii="Book Antiqua" w:hAnsi="Book Antiqua" w:cs="Times New Roman"/>
          <w:sz w:val="24"/>
          <w:szCs w:val="24"/>
          <w:lang w:val="en-US"/>
        </w:rPr>
        <w:fldChar w:fldCharType="begin">
          <w:fldData xml:space="preserve">PEVuZE5vdGU+PENpdGU+PEF1dGhvcj5NaXRldmE8L0F1dGhvcj48WWVhcj4yMDEwPC9ZZWFyPjxS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</w:fldData>
        </w:fldChar>
      </w:r>
      <w:r w:rsidR="004B18C9" w:rsidRPr="00B338DE">
        <w:rPr>
          <w:rFonts w:ascii="Book Antiqua" w:hAnsi="Book Antiqua" w:cs="Times New Roman"/>
          <w:sz w:val="24"/>
          <w:szCs w:val="24"/>
          <w:lang w:val="en-US"/>
        </w:rPr>
        <w:instrText xml:space="preserve"> ADDIN EN.CITE </w:instrText>
      </w:r>
      <w:r w:rsidR="006F1D12" w:rsidRPr="00B338DE">
        <w:rPr>
          <w:rFonts w:ascii="Book Antiqua" w:hAnsi="Book Antiqua" w:cs="Times New Roman"/>
          <w:sz w:val="24"/>
          <w:szCs w:val="24"/>
          <w:lang w:val="en-US"/>
        </w:rPr>
        <w:fldChar w:fldCharType="begin">
          <w:fldData xml:space="preserve">PEVuZE5vdGU+PENpdGU+PEF1dGhvcj5NaXRldmE8L0F1dGhvcj48WWVhcj4yMDEwPC9ZZWFyPjxS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</w:fldData>
        </w:fldChar>
      </w:r>
      <w:r w:rsidR="004B18C9" w:rsidRPr="00B338DE">
        <w:rPr>
          <w:rFonts w:ascii="Book Antiqua" w:hAnsi="Book Antiqua" w:cs="Times New Roman"/>
          <w:sz w:val="24"/>
          <w:szCs w:val="24"/>
          <w:lang w:val="en-US"/>
        </w:rPr>
        <w:instrText xml:space="preserve"> ADDIN EN.CITE.DATA </w:instrText>
      </w:r>
      <w:r w:rsidR="006F1D12" w:rsidRPr="00B338DE">
        <w:rPr>
          <w:rFonts w:ascii="Book Antiqua" w:hAnsi="Book Antiqua" w:cs="Times New Roman"/>
          <w:sz w:val="24"/>
          <w:szCs w:val="24"/>
          <w:lang w:val="en-US"/>
        </w:rPr>
      </w:r>
      <w:r w:rsidR="006F1D12" w:rsidRPr="00B338DE">
        <w:rPr>
          <w:rFonts w:ascii="Book Antiqua" w:hAnsi="Book Antiqua" w:cs="Times New Roman"/>
          <w:sz w:val="24"/>
          <w:szCs w:val="24"/>
          <w:lang w:val="en-US"/>
        </w:rPr>
        <w:fldChar w:fldCharType="end"/>
      </w:r>
      <w:r w:rsidR="006F1D12" w:rsidRPr="00B338DE">
        <w:rPr>
          <w:rFonts w:ascii="Book Antiqua" w:hAnsi="Book Antiqua" w:cs="Times New Roman"/>
          <w:sz w:val="24"/>
          <w:szCs w:val="24"/>
          <w:lang w:val="en-US"/>
        </w:rPr>
      </w:r>
      <w:r w:rsidR="006F1D12" w:rsidRPr="00B338DE">
        <w:rPr>
          <w:rFonts w:ascii="Book Antiqua" w:hAnsi="Book Antiqua" w:cs="Times New Roman"/>
          <w:sz w:val="24"/>
          <w:szCs w:val="24"/>
          <w:lang w:val="en-US"/>
        </w:rPr>
        <w:fldChar w:fldCharType="separate"/>
      </w:r>
      <w:r w:rsidR="004B18C9" w:rsidRPr="00B338DE">
        <w:rPr>
          <w:rFonts w:ascii="Book Antiqua" w:hAnsi="Book Antiqua" w:cs="Times New Roman"/>
          <w:sz w:val="24"/>
          <w:szCs w:val="24"/>
          <w:vertAlign w:val="superscript"/>
          <w:lang w:val="en-US"/>
        </w:rPr>
        <w:t>[24]</w:t>
      </w:r>
      <w:r w:rsidR="006F1D12" w:rsidRPr="00B338DE">
        <w:rPr>
          <w:rFonts w:ascii="Book Antiqua" w:hAnsi="Book Antiqua" w:cs="Times New Roman"/>
          <w:sz w:val="24"/>
          <w:szCs w:val="24"/>
          <w:lang w:val="en-US"/>
        </w:rPr>
        <w:fldChar w:fldCharType="end"/>
      </w:r>
      <w:r w:rsidR="00B338DE">
        <w:rPr>
          <w:rFonts w:ascii="Book Antiqua" w:hAnsi="Book Antiqua" w:cs="Times New Roman"/>
          <w:sz w:val="24"/>
          <w:szCs w:val="24"/>
          <w:lang w:val="en-US"/>
        </w:rPr>
        <w:t xml:space="preserve"> </w:t>
      </w:r>
      <w:r w:rsidR="00A90DC4" w:rsidRPr="00B338DE">
        <w:rPr>
          <w:rFonts w:ascii="Book Antiqua" w:hAnsi="Book Antiqua" w:cs="Times New Roman"/>
          <w:sz w:val="24"/>
          <w:szCs w:val="24"/>
          <w:lang w:val="en-US"/>
        </w:rPr>
        <w:t>that</w:t>
      </w:r>
      <w:r w:rsidR="005211CC" w:rsidRPr="00B338DE">
        <w:rPr>
          <w:rFonts w:ascii="Book Antiqua" w:hAnsi="Book Antiqua" w:cs="Times New Roman"/>
          <w:sz w:val="24"/>
          <w:szCs w:val="24"/>
          <w:lang w:val="en-US"/>
        </w:rPr>
        <w:t>,</w:t>
      </w:r>
      <w:r w:rsidR="00A90DC4" w:rsidRPr="00B338DE">
        <w:rPr>
          <w:rFonts w:ascii="Book Antiqua" w:hAnsi="Book Antiqua" w:cs="Times New Roman"/>
          <w:sz w:val="24"/>
          <w:szCs w:val="24"/>
          <w:lang w:val="en-US"/>
        </w:rPr>
        <w:t xml:space="preserve"> </w:t>
      </w:r>
      <w:r w:rsidR="005211CC" w:rsidRPr="00B338DE">
        <w:rPr>
          <w:rFonts w:ascii="Book Antiqua" w:hAnsi="Book Antiqua" w:cs="Times New Roman"/>
          <w:sz w:val="24"/>
          <w:szCs w:val="24"/>
          <w:lang w:val="en-US"/>
        </w:rPr>
        <w:t>in the rat tail</w:t>
      </w:r>
      <w:r w:rsidR="00B338DE">
        <w:rPr>
          <w:rFonts w:ascii="Book Antiqua" w:hAnsi="Book Antiqua" w:cs="Times New Roman"/>
          <w:sz w:val="24"/>
          <w:szCs w:val="24"/>
          <w:lang w:val="en-US"/>
        </w:rPr>
        <w:t xml:space="preserve"> </w:t>
      </w:r>
      <w:r w:rsidR="00A90DC4" w:rsidRPr="00B338DE">
        <w:rPr>
          <w:rFonts w:ascii="Book Antiqua" w:hAnsi="Book Antiqua" w:cs="Times New Roman"/>
          <w:sz w:val="24"/>
          <w:szCs w:val="24"/>
          <w:lang w:val="en-US"/>
        </w:rPr>
        <w:t xml:space="preserve">in presence of interstitial fluid flow, such as that induced by the new patent lympho-venous anastomosis, lymphatics may bypass a tissue lesion, reconstructing the original lymphatic pathway. </w:t>
      </w:r>
    </w:p>
    <w:p w:rsidR="002D2A9F" w:rsidRPr="00B338DE" w:rsidRDefault="00557F86" w:rsidP="00F1437E">
      <w:pPr>
        <w:spacing w:after="0" w:line="360" w:lineRule="auto"/>
        <w:ind w:firstLineChars="100" w:firstLine="240"/>
        <w:jc w:val="both"/>
        <w:rPr>
          <w:rFonts w:ascii="Book Antiqua" w:hAnsi="Book Antiqua"/>
          <w:sz w:val="24"/>
          <w:szCs w:val="24"/>
          <w:lang w:val="en-GB"/>
        </w:rPr>
      </w:pPr>
      <w:r w:rsidRPr="00B338DE">
        <w:rPr>
          <w:rFonts w:ascii="Book Antiqua" w:hAnsi="Book Antiqua" w:cs="Times New Roman"/>
          <w:sz w:val="24"/>
          <w:szCs w:val="24"/>
          <w:lang w:val="en-US"/>
        </w:rPr>
        <w:t xml:space="preserve">Although the lymphatic system still represents the least known compartment, particularly in humans, of the cardiovascular–extracellular tissue system, a growing amount of information is available </w:t>
      </w:r>
      <w:r w:rsidRPr="00B338DE">
        <w:rPr>
          <w:rFonts w:ascii="Book Antiqua" w:hAnsi="Book Antiqua" w:cs="Times New Roman"/>
          <w:sz w:val="24"/>
          <w:szCs w:val="24"/>
          <w:lang w:val="en-GB"/>
        </w:rPr>
        <w:t xml:space="preserve">on lymphatic cell biology and </w:t>
      </w:r>
      <w:r w:rsidRPr="00B338DE">
        <w:rPr>
          <w:rFonts w:ascii="Book Antiqua" w:hAnsi="Book Antiqua" w:cs="Times New Roman"/>
          <w:sz w:val="24"/>
          <w:szCs w:val="24"/>
          <w:lang w:val="en-US"/>
        </w:rPr>
        <w:t>on the mechanical and molecular factors promoting functional lymphangiogenesis</w:t>
      </w:r>
      <w:r w:rsidR="006F1D12" w:rsidRPr="00B338DE">
        <w:rPr>
          <w:rFonts w:ascii="Book Antiqua" w:hAnsi="Book Antiqua" w:cs="Times New Roman"/>
          <w:sz w:val="24"/>
          <w:szCs w:val="24"/>
          <w:lang w:val="en-GB"/>
        </w:rPr>
        <w:fldChar w:fldCharType="begin">
          <w:fldData xml:space="preserve">PEVuZE5vdGU+PENpdGU+PEF1dGhvcj5Ib25nPC9BdXRob3I+PFllYXI+MjAwMjwvWWVhcj48UmVj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</w:fldData>
        </w:fldChar>
      </w:r>
      <w:r w:rsidR="004B18C9" w:rsidRPr="00B338DE">
        <w:rPr>
          <w:rFonts w:ascii="Book Antiqua" w:hAnsi="Book Antiqua" w:cs="Times New Roman"/>
          <w:sz w:val="24"/>
          <w:szCs w:val="24"/>
          <w:lang w:val="en-GB"/>
        </w:rPr>
        <w:instrText xml:space="preserve"> ADDIN EN.CITE </w:instrText>
      </w:r>
      <w:r w:rsidR="006F1D12" w:rsidRPr="00B338DE">
        <w:rPr>
          <w:rFonts w:ascii="Book Antiqua" w:hAnsi="Book Antiqua" w:cs="Times New Roman"/>
          <w:sz w:val="24"/>
          <w:szCs w:val="24"/>
          <w:lang w:val="en-GB"/>
        </w:rPr>
        <w:fldChar w:fldCharType="begin">
          <w:fldData xml:space="preserve">PEVuZE5vdGU+PENpdGU+PEF1dGhvcj5Ib25nPC9BdXRob3I+PFllYXI+MjAwMjwvWWVhcj48UmVj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</w:fldData>
        </w:fldChar>
      </w:r>
      <w:r w:rsidR="004B18C9" w:rsidRPr="00B338DE">
        <w:rPr>
          <w:rFonts w:ascii="Book Antiqua" w:hAnsi="Book Antiqua" w:cs="Times New Roman"/>
          <w:sz w:val="24"/>
          <w:szCs w:val="24"/>
          <w:lang w:val="en-GB"/>
        </w:rPr>
        <w:instrText xml:space="preserve"> ADDIN EN.CITE.DATA </w:instrText>
      </w:r>
      <w:r w:rsidR="006F1D12" w:rsidRPr="00B338DE">
        <w:rPr>
          <w:rFonts w:ascii="Book Antiqua" w:hAnsi="Book Antiqua" w:cs="Times New Roman"/>
          <w:sz w:val="24"/>
          <w:szCs w:val="24"/>
          <w:lang w:val="en-GB"/>
        </w:rPr>
      </w:r>
      <w:r w:rsidR="006F1D12" w:rsidRPr="00B338DE">
        <w:rPr>
          <w:rFonts w:ascii="Book Antiqua" w:hAnsi="Book Antiqua" w:cs="Times New Roman"/>
          <w:sz w:val="24"/>
          <w:szCs w:val="24"/>
          <w:lang w:val="en-GB"/>
        </w:rPr>
        <w:fldChar w:fldCharType="end"/>
      </w:r>
      <w:r w:rsidR="006F1D12" w:rsidRPr="00B338DE">
        <w:rPr>
          <w:rFonts w:ascii="Book Antiqua" w:hAnsi="Book Antiqua" w:cs="Times New Roman"/>
          <w:sz w:val="24"/>
          <w:szCs w:val="24"/>
          <w:lang w:val="en-GB"/>
        </w:rPr>
      </w:r>
      <w:r w:rsidR="006F1D12" w:rsidRPr="00B338DE">
        <w:rPr>
          <w:rFonts w:ascii="Book Antiqua" w:hAnsi="Book Antiqua" w:cs="Times New Roman"/>
          <w:sz w:val="24"/>
          <w:szCs w:val="24"/>
          <w:lang w:val="en-GB"/>
        </w:rPr>
        <w:fldChar w:fldCharType="separate"/>
      </w:r>
      <w:r w:rsidR="004B18C9" w:rsidRPr="00B338DE">
        <w:rPr>
          <w:rFonts w:ascii="Book Antiqua" w:hAnsi="Book Antiqua" w:cs="Times New Roman"/>
          <w:sz w:val="24"/>
          <w:szCs w:val="24"/>
          <w:vertAlign w:val="superscript"/>
          <w:lang w:val="en-GB"/>
        </w:rPr>
        <w:t>[25-32]</w:t>
      </w:r>
      <w:r w:rsidR="006F1D12" w:rsidRPr="00B338DE">
        <w:rPr>
          <w:rFonts w:ascii="Book Antiqua" w:hAnsi="Book Antiqua" w:cs="Times New Roman"/>
          <w:sz w:val="24"/>
          <w:szCs w:val="24"/>
          <w:lang w:val="en-GB"/>
        </w:rPr>
        <w:fldChar w:fldCharType="end"/>
      </w:r>
      <w:r w:rsidR="000D42BD" w:rsidRPr="00B338DE">
        <w:rPr>
          <w:rFonts w:ascii="Book Antiqua" w:hAnsi="Book Antiqua" w:cs="Times New Roman"/>
          <w:sz w:val="24"/>
          <w:szCs w:val="24"/>
          <w:lang w:val="en-GB"/>
        </w:rPr>
        <w:t xml:space="preserve">. </w:t>
      </w:r>
      <w:r w:rsidR="00E858BD" w:rsidRPr="00B338DE">
        <w:rPr>
          <w:rFonts w:ascii="Book Antiqua" w:hAnsi="Book Antiqua" w:cs="Times New Roman"/>
          <w:sz w:val="24"/>
          <w:szCs w:val="24"/>
          <w:lang w:val="en-GB"/>
        </w:rPr>
        <w:t xml:space="preserve">During embryogenesis </w:t>
      </w:r>
      <w:r w:rsidRPr="00B338DE">
        <w:rPr>
          <w:rFonts w:ascii="Book Antiqua" w:hAnsi="Book Antiqua"/>
          <w:sz w:val="24"/>
          <w:szCs w:val="24"/>
          <w:lang w:val="en-GB"/>
        </w:rPr>
        <w:t>the endothelial cells of the cardinal vein express the lymphatic endothelium-specific hyaluronan receptor (LYVE-1) and the vascular endothelial growth factor receptor (VEGFR-3), which serves as a signalling receptor for the lymphatic-specific growth factors C (VEGF-C) and D (VEGF-D). Activation of VEGFR-3 signal is sufficient to i</w:t>
      </w:r>
      <w:r w:rsidR="00F1437E">
        <w:rPr>
          <w:rFonts w:ascii="Book Antiqua" w:hAnsi="Book Antiqua"/>
          <w:sz w:val="24"/>
          <w:szCs w:val="24"/>
          <w:lang w:val="en-GB"/>
        </w:rPr>
        <w:t>nduce lymphangiogenensis</w:t>
      </w:r>
      <w:r w:rsidR="006F1D12" w:rsidRPr="00B338DE">
        <w:rPr>
          <w:rFonts w:ascii="Book Antiqua" w:hAnsi="Book Antiqua"/>
          <w:sz w:val="24"/>
          <w:szCs w:val="24"/>
          <w:lang w:val="en-GB"/>
        </w:rPr>
        <w:fldChar w:fldCharType="begin">
          <w:fldData xml:space="preserve">PEVuZE5vdGU+PENpdGU+PEF1dGhvcj5WZWlra29sYTwvQXV0aG9yPjxZZWFyPjIwMDE8L1llYXI+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</w:fldData>
        </w:fldChar>
      </w:r>
      <w:r w:rsidR="004B18C9" w:rsidRPr="00B338DE">
        <w:rPr>
          <w:rFonts w:ascii="Book Antiqua" w:hAnsi="Book Antiqua"/>
          <w:sz w:val="24"/>
          <w:szCs w:val="24"/>
          <w:lang w:val="en-GB"/>
        </w:rPr>
        <w:instrText xml:space="preserve"> ADDIN EN.CITE </w:instrText>
      </w:r>
      <w:r w:rsidR="006F1D12" w:rsidRPr="00B338DE">
        <w:rPr>
          <w:rFonts w:ascii="Book Antiqua" w:hAnsi="Book Antiqua"/>
          <w:sz w:val="24"/>
          <w:szCs w:val="24"/>
          <w:lang w:val="en-GB"/>
        </w:rPr>
        <w:fldChar w:fldCharType="begin">
          <w:fldData xml:space="preserve">PEVuZE5vdGU+PENpdGU+PEF1dGhvcj5WZWlra29sYTwvQXV0aG9yPjxZZWFyPjIwMDE8L1llYXI+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</w:fldData>
        </w:fldChar>
      </w:r>
      <w:r w:rsidR="004B18C9" w:rsidRPr="00B338DE">
        <w:rPr>
          <w:rFonts w:ascii="Book Antiqua" w:hAnsi="Book Antiqua"/>
          <w:sz w:val="24"/>
          <w:szCs w:val="24"/>
          <w:lang w:val="en-GB"/>
        </w:rPr>
        <w:instrText xml:space="preserve"> ADDIN EN.CITE.DATA </w:instrText>
      </w:r>
      <w:r w:rsidR="006F1D12" w:rsidRPr="00B338DE">
        <w:rPr>
          <w:rFonts w:ascii="Book Antiqua" w:hAnsi="Book Antiqua"/>
          <w:sz w:val="24"/>
          <w:szCs w:val="24"/>
          <w:lang w:val="en-GB"/>
        </w:rPr>
      </w:r>
      <w:r w:rsidR="006F1D12" w:rsidRPr="00B338DE">
        <w:rPr>
          <w:rFonts w:ascii="Book Antiqua" w:hAnsi="Book Antiqua"/>
          <w:sz w:val="24"/>
          <w:szCs w:val="24"/>
          <w:lang w:val="en-GB"/>
        </w:rPr>
        <w:fldChar w:fldCharType="end"/>
      </w:r>
      <w:r w:rsidR="006F1D12" w:rsidRPr="00B338DE">
        <w:rPr>
          <w:rFonts w:ascii="Book Antiqua" w:hAnsi="Book Antiqua"/>
          <w:sz w:val="24"/>
          <w:szCs w:val="24"/>
          <w:lang w:val="en-GB"/>
        </w:rPr>
      </w:r>
      <w:r w:rsidR="006F1D12" w:rsidRPr="00B338DE">
        <w:rPr>
          <w:rFonts w:ascii="Book Antiqua" w:hAnsi="Book Antiqua"/>
          <w:sz w:val="24"/>
          <w:szCs w:val="24"/>
          <w:lang w:val="en-GB"/>
        </w:rPr>
        <w:fldChar w:fldCharType="separate"/>
      </w:r>
      <w:r w:rsidR="004B18C9" w:rsidRPr="00B338DE">
        <w:rPr>
          <w:rFonts w:ascii="Book Antiqua" w:hAnsi="Book Antiqua"/>
          <w:sz w:val="24"/>
          <w:szCs w:val="24"/>
          <w:vertAlign w:val="superscript"/>
          <w:lang w:val="en-GB"/>
        </w:rPr>
        <w:t>[30]</w:t>
      </w:r>
      <w:r w:rsidR="006F1D12" w:rsidRPr="00B338DE">
        <w:rPr>
          <w:rFonts w:ascii="Book Antiqua" w:hAnsi="Book Antiqua"/>
          <w:sz w:val="24"/>
          <w:szCs w:val="24"/>
          <w:lang w:val="en-GB"/>
        </w:rPr>
        <w:fldChar w:fldCharType="end"/>
      </w:r>
      <w:r w:rsidR="000D42BD" w:rsidRPr="00B338DE">
        <w:rPr>
          <w:rFonts w:ascii="Book Antiqua" w:hAnsi="Book Antiqua"/>
          <w:sz w:val="24"/>
          <w:szCs w:val="24"/>
          <w:lang w:val="en-GB"/>
        </w:rPr>
        <w:t xml:space="preserve">. </w:t>
      </w:r>
      <w:r w:rsidRPr="00B338DE">
        <w:rPr>
          <w:rFonts w:ascii="Book Antiqua" w:hAnsi="Book Antiqua"/>
          <w:sz w:val="24"/>
          <w:szCs w:val="24"/>
          <w:lang w:val="en-GB"/>
        </w:rPr>
        <w:t>Later in adult life both LYVE-1 and VEGFR-3 are express</w:t>
      </w:r>
      <w:r w:rsidR="00C767F6" w:rsidRPr="00B338DE">
        <w:rPr>
          <w:rFonts w:ascii="Book Antiqua" w:hAnsi="Book Antiqua"/>
          <w:sz w:val="24"/>
          <w:szCs w:val="24"/>
          <w:lang w:val="en-GB"/>
        </w:rPr>
        <w:t>ed</w:t>
      </w:r>
      <w:r w:rsidRPr="00B338DE">
        <w:rPr>
          <w:rFonts w:ascii="Book Antiqua" w:hAnsi="Book Antiqua"/>
          <w:sz w:val="24"/>
          <w:szCs w:val="24"/>
          <w:lang w:val="en-GB"/>
        </w:rPr>
        <w:t xml:space="preserve"> by the lymphatic, but not by the blood endothelial cells. Subsequently, a still undefined mesenchymal factor induces</w:t>
      </w:r>
      <w:r w:rsidR="00F26E81" w:rsidRPr="00B338DE">
        <w:rPr>
          <w:rFonts w:ascii="Book Antiqua" w:hAnsi="Book Antiqua"/>
          <w:sz w:val="24"/>
          <w:szCs w:val="24"/>
          <w:lang w:val="en-GB"/>
        </w:rPr>
        <w:t>,</w:t>
      </w:r>
      <w:r w:rsidRPr="00B338DE">
        <w:rPr>
          <w:rFonts w:ascii="Book Antiqua" w:hAnsi="Book Antiqua"/>
          <w:sz w:val="24"/>
          <w:szCs w:val="24"/>
          <w:lang w:val="en-GB"/>
        </w:rPr>
        <w:t xml:space="preserve"> </w:t>
      </w:r>
      <w:r w:rsidR="00F26E81" w:rsidRPr="00B338DE">
        <w:rPr>
          <w:rFonts w:ascii="Book Antiqua" w:hAnsi="Book Antiqua"/>
          <w:sz w:val="24"/>
          <w:szCs w:val="24"/>
          <w:lang w:val="en-GB"/>
        </w:rPr>
        <w:t xml:space="preserve">in specific endothelial cells of the cardinal veins </w:t>
      </w:r>
      <w:r w:rsidRPr="00B338DE">
        <w:rPr>
          <w:rFonts w:ascii="Book Antiqua" w:hAnsi="Book Antiqua"/>
          <w:sz w:val="24"/>
          <w:szCs w:val="24"/>
          <w:lang w:val="en-GB"/>
        </w:rPr>
        <w:t xml:space="preserve">the </w:t>
      </w:r>
      <w:r w:rsidR="00F1437E">
        <w:rPr>
          <w:rFonts w:ascii="Book Antiqua" w:hAnsi="Book Antiqua"/>
          <w:sz w:val="24"/>
          <w:szCs w:val="24"/>
          <w:lang w:val="en-GB"/>
        </w:rPr>
        <w:t>expression of the protein Prox1</w:t>
      </w:r>
      <w:r w:rsidR="006F1D12" w:rsidRPr="00B338DE">
        <w:rPr>
          <w:rFonts w:ascii="Book Antiqua" w:hAnsi="Book Antiqua"/>
          <w:sz w:val="24"/>
          <w:szCs w:val="24"/>
          <w:lang w:val="en-GB"/>
        </w:rPr>
        <w:fldChar w:fldCharType="begin">
          <w:fldData xml:space="preserve">PEVuZE5vdGU+PENpdGU+PEF1dGhvcj5XaWdsZTwvQXV0aG9yPjxZZWFyPjIwMDI8L1llYXI+PFJl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=
</w:fldData>
        </w:fldChar>
      </w:r>
      <w:r w:rsidR="004B18C9" w:rsidRPr="00B338DE">
        <w:rPr>
          <w:rFonts w:ascii="Book Antiqua" w:hAnsi="Book Antiqua"/>
          <w:sz w:val="24"/>
          <w:szCs w:val="24"/>
          <w:lang w:val="en-GB"/>
        </w:rPr>
        <w:instrText xml:space="preserve"> ADDIN EN.CITE </w:instrText>
      </w:r>
      <w:r w:rsidR="006F1D12" w:rsidRPr="00B338DE">
        <w:rPr>
          <w:rFonts w:ascii="Book Antiqua" w:hAnsi="Book Antiqua"/>
          <w:sz w:val="24"/>
          <w:szCs w:val="24"/>
          <w:lang w:val="en-GB"/>
        </w:rPr>
        <w:fldChar w:fldCharType="begin">
          <w:fldData xml:space="preserve">PEVuZE5vdGU+PENpdGU+PEF1dGhvcj5XaWdsZTwvQXV0aG9yPjxZZWFyPjIwMDI8L1llYXI+PFJl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=
</w:fldData>
        </w:fldChar>
      </w:r>
      <w:r w:rsidR="004B18C9" w:rsidRPr="00B338DE">
        <w:rPr>
          <w:rFonts w:ascii="Book Antiqua" w:hAnsi="Book Antiqua"/>
          <w:sz w:val="24"/>
          <w:szCs w:val="24"/>
          <w:lang w:val="en-GB"/>
        </w:rPr>
        <w:instrText xml:space="preserve"> ADDIN EN.CITE.DATA </w:instrText>
      </w:r>
      <w:r w:rsidR="006F1D12" w:rsidRPr="00B338DE">
        <w:rPr>
          <w:rFonts w:ascii="Book Antiqua" w:hAnsi="Book Antiqua"/>
          <w:sz w:val="24"/>
          <w:szCs w:val="24"/>
          <w:lang w:val="en-GB"/>
        </w:rPr>
      </w:r>
      <w:r w:rsidR="006F1D12" w:rsidRPr="00B338DE">
        <w:rPr>
          <w:rFonts w:ascii="Book Antiqua" w:hAnsi="Book Antiqua"/>
          <w:sz w:val="24"/>
          <w:szCs w:val="24"/>
          <w:lang w:val="en-GB"/>
        </w:rPr>
        <w:fldChar w:fldCharType="end"/>
      </w:r>
      <w:r w:rsidR="006F1D12" w:rsidRPr="00B338DE">
        <w:rPr>
          <w:rFonts w:ascii="Book Antiqua" w:hAnsi="Book Antiqua"/>
          <w:sz w:val="24"/>
          <w:szCs w:val="24"/>
          <w:lang w:val="en-GB"/>
        </w:rPr>
      </w:r>
      <w:r w:rsidR="006F1D12" w:rsidRPr="00B338DE">
        <w:rPr>
          <w:rFonts w:ascii="Book Antiqua" w:hAnsi="Book Antiqua"/>
          <w:sz w:val="24"/>
          <w:szCs w:val="24"/>
          <w:lang w:val="en-GB"/>
        </w:rPr>
        <w:fldChar w:fldCharType="separate"/>
      </w:r>
      <w:r w:rsidR="00F1437E">
        <w:rPr>
          <w:rFonts w:ascii="Book Antiqua" w:hAnsi="Book Antiqua"/>
          <w:sz w:val="24"/>
          <w:szCs w:val="24"/>
          <w:vertAlign w:val="superscript"/>
          <w:lang w:val="en-GB"/>
        </w:rPr>
        <w:t>[31,</w:t>
      </w:r>
      <w:r w:rsidR="004B18C9" w:rsidRPr="00B338DE">
        <w:rPr>
          <w:rFonts w:ascii="Book Antiqua" w:hAnsi="Book Antiqua"/>
          <w:sz w:val="24"/>
          <w:szCs w:val="24"/>
          <w:vertAlign w:val="superscript"/>
          <w:lang w:val="en-GB"/>
        </w:rPr>
        <w:t>32]</w:t>
      </w:r>
      <w:r w:rsidR="006F1D12" w:rsidRPr="00B338DE">
        <w:rPr>
          <w:rFonts w:ascii="Book Antiqua" w:hAnsi="Book Antiqua"/>
          <w:sz w:val="24"/>
          <w:szCs w:val="24"/>
          <w:lang w:val="en-GB"/>
        </w:rPr>
        <w:fldChar w:fldCharType="end"/>
      </w:r>
      <w:r w:rsidR="000D42BD" w:rsidRPr="00B338DE">
        <w:rPr>
          <w:rFonts w:ascii="Book Antiqua" w:hAnsi="Book Antiqua"/>
          <w:sz w:val="24"/>
          <w:szCs w:val="24"/>
          <w:lang w:val="en-GB"/>
        </w:rPr>
        <w:t xml:space="preserve"> </w:t>
      </w:r>
      <w:r w:rsidR="00F26E81" w:rsidRPr="00B338DE">
        <w:rPr>
          <w:rFonts w:ascii="Book Antiqua" w:hAnsi="Book Antiqua"/>
          <w:sz w:val="24"/>
          <w:szCs w:val="24"/>
          <w:lang w:val="en-GB"/>
        </w:rPr>
        <w:t>which in the</w:t>
      </w:r>
      <w:r w:rsidR="00B338DE">
        <w:rPr>
          <w:rFonts w:ascii="Book Antiqua" w:hAnsi="Book Antiqua"/>
          <w:sz w:val="24"/>
          <w:szCs w:val="24"/>
          <w:lang w:val="en-GB"/>
        </w:rPr>
        <w:t xml:space="preserve"> </w:t>
      </w:r>
      <w:r w:rsidR="00F26E81" w:rsidRPr="00B338DE">
        <w:rPr>
          <w:rFonts w:ascii="Book Antiqua" w:hAnsi="Book Antiqua"/>
          <w:sz w:val="24"/>
          <w:szCs w:val="24"/>
          <w:lang w:val="en-GB"/>
        </w:rPr>
        <w:t xml:space="preserve">adult, </w:t>
      </w:r>
      <w:r w:rsidRPr="00B338DE">
        <w:rPr>
          <w:rFonts w:ascii="Book Antiqua" w:hAnsi="Book Antiqua"/>
          <w:sz w:val="24"/>
          <w:szCs w:val="24"/>
          <w:lang w:val="en-GB"/>
        </w:rPr>
        <w:t>is expressed by the lymphatic endothelium and by several non endothelial cells like lens, retina, central nervous sy</w:t>
      </w:r>
      <w:r w:rsidR="00F1437E">
        <w:rPr>
          <w:rFonts w:ascii="Book Antiqua" w:hAnsi="Book Antiqua"/>
          <w:sz w:val="24"/>
          <w:szCs w:val="24"/>
          <w:lang w:val="en-GB"/>
        </w:rPr>
        <w:t>stem, heart, liver and pancreas</w:t>
      </w:r>
      <w:r w:rsidR="006F1D12" w:rsidRPr="00B338DE">
        <w:rPr>
          <w:rFonts w:ascii="Book Antiqua" w:hAnsi="Book Antiqua"/>
          <w:sz w:val="24"/>
          <w:szCs w:val="24"/>
          <w:lang w:val="en-GB"/>
        </w:rPr>
        <w:fldChar w:fldCharType="begin">
          <w:fldData xml:space="preserve">PEVuZE5vdGU+PENpdGU+PEF1dGhvcj5PbGl2ZXI8L0F1dGhvcj48WWVhcj4xOTkzPC9ZZWFyPjxS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</w:fldData>
        </w:fldChar>
      </w:r>
      <w:r w:rsidR="004B18C9" w:rsidRPr="00B338DE">
        <w:rPr>
          <w:rFonts w:ascii="Book Antiqua" w:hAnsi="Book Antiqua"/>
          <w:sz w:val="24"/>
          <w:szCs w:val="24"/>
          <w:lang w:val="en-GB"/>
        </w:rPr>
        <w:instrText xml:space="preserve"> ADDIN EN.CITE </w:instrText>
      </w:r>
      <w:r w:rsidR="006F1D12" w:rsidRPr="00B338DE">
        <w:rPr>
          <w:rFonts w:ascii="Book Antiqua" w:hAnsi="Book Antiqua"/>
          <w:sz w:val="24"/>
          <w:szCs w:val="24"/>
          <w:lang w:val="en-GB"/>
        </w:rPr>
        <w:fldChar w:fldCharType="begin">
          <w:fldData xml:space="preserve">PEVuZE5vdGU+PENpdGU+PEF1dGhvcj5PbGl2ZXI8L0F1dGhvcj48WWVhcj4xOTkzPC9ZZWFyPjxS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</w:fldData>
        </w:fldChar>
      </w:r>
      <w:r w:rsidR="004B18C9" w:rsidRPr="00B338DE">
        <w:rPr>
          <w:rFonts w:ascii="Book Antiqua" w:hAnsi="Book Antiqua"/>
          <w:sz w:val="24"/>
          <w:szCs w:val="24"/>
          <w:lang w:val="en-GB"/>
        </w:rPr>
        <w:instrText xml:space="preserve"> ADDIN EN.CITE.DATA </w:instrText>
      </w:r>
      <w:r w:rsidR="006F1D12" w:rsidRPr="00B338DE">
        <w:rPr>
          <w:rFonts w:ascii="Book Antiqua" w:hAnsi="Book Antiqua"/>
          <w:sz w:val="24"/>
          <w:szCs w:val="24"/>
          <w:lang w:val="en-GB"/>
        </w:rPr>
      </w:r>
      <w:r w:rsidR="006F1D12" w:rsidRPr="00B338DE">
        <w:rPr>
          <w:rFonts w:ascii="Book Antiqua" w:hAnsi="Book Antiqua"/>
          <w:sz w:val="24"/>
          <w:szCs w:val="24"/>
          <w:lang w:val="en-GB"/>
        </w:rPr>
        <w:fldChar w:fldCharType="end"/>
      </w:r>
      <w:r w:rsidR="006F1D12" w:rsidRPr="00B338DE">
        <w:rPr>
          <w:rFonts w:ascii="Book Antiqua" w:hAnsi="Book Antiqua"/>
          <w:sz w:val="24"/>
          <w:szCs w:val="24"/>
          <w:lang w:val="en-GB"/>
        </w:rPr>
      </w:r>
      <w:r w:rsidR="006F1D12" w:rsidRPr="00B338DE">
        <w:rPr>
          <w:rFonts w:ascii="Book Antiqua" w:hAnsi="Book Antiqua"/>
          <w:sz w:val="24"/>
          <w:szCs w:val="24"/>
          <w:lang w:val="en-GB"/>
        </w:rPr>
        <w:fldChar w:fldCharType="separate"/>
      </w:r>
      <w:r w:rsidR="004B18C9" w:rsidRPr="00B338DE">
        <w:rPr>
          <w:rFonts w:ascii="Book Antiqua" w:hAnsi="Book Antiqua"/>
          <w:sz w:val="24"/>
          <w:szCs w:val="24"/>
          <w:vertAlign w:val="superscript"/>
          <w:lang w:val="en-GB"/>
        </w:rPr>
        <w:t>[33-35]</w:t>
      </w:r>
      <w:r w:rsidR="006F1D12" w:rsidRPr="00B338DE">
        <w:rPr>
          <w:rFonts w:ascii="Book Antiqua" w:hAnsi="Book Antiqua"/>
          <w:sz w:val="24"/>
          <w:szCs w:val="24"/>
          <w:lang w:val="en-GB"/>
        </w:rPr>
        <w:fldChar w:fldCharType="end"/>
      </w:r>
      <w:r w:rsidRPr="00B338DE">
        <w:rPr>
          <w:rFonts w:ascii="Book Antiqua" w:hAnsi="Book Antiqua"/>
          <w:sz w:val="24"/>
          <w:szCs w:val="24"/>
          <w:lang w:val="en-GB"/>
        </w:rPr>
        <w:t>. Prox1-positive cells emerge from the original vessels to form new lymphatic sprouts.</w:t>
      </w:r>
      <w:r w:rsidR="00F26E81" w:rsidRPr="00B338DE">
        <w:rPr>
          <w:rFonts w:ascii="Book Antiqua" w:hAnsi="Book Antiqua"/>
          <w:sz w:val="24"/>
          <w:szCs w:val="24"/>
          <w:lang w:val="en-GB"/>
        </w:rPr>
        <w:t xml:space="preserve"> </w:t>
      </w:r>
      <w:r w:rsidRPr="00B338DE">
        <w:rPr>
          <w:rFonts w:ascii="Book Antiqua" w:hAnsi="Book Antiqua"/>
          <w:sz w:val="24"/>
          <w:szCs w:val="24"/>
          <w:lang w:val="en-GB"/>
        </w:rPr>
        <w:t>Prox1 is necessary to the development and differentiation of lymphatic endothelial phenotype</w:t>
      </w:r>
      <w:r w:rsidR="006F1D12" w:rsidRPr="00B338DE">
        <w:rPr>
          <w:rFonts w:ascii="Book Antiqua" w:hAnsi="Book Antiqua"/>
          <w:sz w:val="24"/>
          <w:szCs w:val="24"/>
          <w:lang w:val="en-GB"/>
        </w:rPr>
        <w:fldChar w:fldCharType="begin">
          <w:fldData xml:space="preserve">PEVuZE5vdGU+PENpdGU+PEF1dGhvcj5XaWdsZTwvQXV0aG9yPjxZZWFyPjIwMDI8L1llYXI+PFJl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=
</w:fldData>
        </w:fldChar>
      </w:r>
      <w:r w:rsidR="004B18C9" w:rsidRPr="00B338DE">
        <w:rPr>
          <w:rFonts w:ascii="Book Antiqua" w:hAnsi="Book Antiqua"/>
          <w:sz w:val="24"/>
          <w:szCs w:val="24"/>
          <w:lang w:val="en-GB"/>
        </w:rPr>
        <w:instrText xml:space="preserve"> ADDIN EN.CITE </w:instrText>
      </w:r>
      <w:r w:rsidR="006F1D12" w:rsidRPr="00B338DE">
        <w:rPr>
          <w:rFonts w:ascii="Book Antiqua" w:hAnsi="Book Antiqua"/>
          <w:sz w:val="24"/>
          <w:szCs w:val="24"/>
          <w:lang w:val="en-GB"/>
        </w:rPr>
        <w:fldChar w:fldCharType="begin">
          <w:fldData xml:space="preserve">PEVuZE5vdGU+PENpdGU+PEF1dGhvcj5XaWdsZTwvQXV0aG9yPjxZZWFyPjIwMDI8L1llYXI+PFJl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=
</w:fldData>
        </w:fldChar>
      </w:r>
      <w:r w:rsidR="004B18C9" w:rsidRPr="00B338DE">
        <w:rPr>
          <w:rFonts w:ascii="Book Antiqua" w:hAnsi="Book Antiqua"/>
          <w:sz w:val="24"/>
          <w:szCs w:val="24"/>
          <w:lang w:val="en-GB"/>
        </w:rPr>
        <w:instrText xml:space="preserve"> ADDIN EN.CITE.DATA </w:instrText>
      </w:r>
      <w:r w:rsidR="006F1D12" w:rsidRPr="00B338DE">
        <w:rPr>
          <w:rFonts w:ascii="Book Antiqua" w:hAnsi="Book Antiqua"/>
          <w:sz w:val="24"/>
          <w:szCs w:val="24"/>
          <w:lang w:val="en-GB"/>
        </w:rPr>
      </w:r>
      <w:r w:rsidR="006F1D12" w:rsidRPr="00B338DE">
        <w:rPr>
          <w:rFonts w:ascii="Book Antiqua" w:hAnsi="Book Antiqua"/>
          <w:sz w:val="24"/>
          <w:szCs w:val="24"/>
          <w:lang w:val="en-GB"/>
        </w:rPr>
        <w:fldChar w:fldCharType="end"/>
      </w:r>
      <w:r w:rsidR="006F1D12" w:rsidRPr="00B338DE">
        <w:rPr>
          <w:rFonts w:ascii="Book Antiqua" w:hAnsi="Book Antiqua"/>
          <w:sz w:val="24"/>
          <w:szCs w:val="24"/>
          <w:lang w:val="en-GB"/>
        </w:rPr>
      </w:r>
      <w:r w:rsidR="006F1D12" w:rsidRPr="00B338DE">
        <w:rPr>
          <w:rFonts w:ascii="Book Antiqua" w:hAnsi="Book Antiqua"/>
          <w:sz w:val="24"/>
          <w:szCs w:val="24"/>
          <w:lang w:val="en-GB"/>
        </w:rPr>
        <w:fldChar w:fldCharType="separate"/>
      </w:r>
      <w:r w:rsidR="00F1437E">
        <w:rPr>
          <w:rFonts w:ascii="Book Antiqua" w:hAnsi="Book Antiqua"/>
          <w:sz w:val="24"/>
          <w:szCs w:val="24"/>
          <w:vertAlign w:val="superscript"/>
          <w:lang w:val="en-GB"/>
        </w:rPr>
        <w:t>[31,</w:t>
      </w:r>
      <w:r w:rsidR="004B18C9" w:rsidRPr="00B338DE">
        <w:rPr>
          <w:rFonts w:ascii="Book Antiqua" w:hAnsi="Book Antiqua"/>
          <w:sz w:val="24"/>
          <w:szCs w:val="24"/>
          <w:vertAlign w:val="superscript"/>
          <w:lang w:val="en-GB"/>
        </w:rPr>
        <w:t>32]</w:t>
      </w:r>
      <w:r w:rsidR="006F1D12" w:rsidRPr="00B338DE">
        <w:rPr>
          <w:rFonts w:ascii="Book Antiqua" w:hAnsi="Book Antiqua"/>
          <w:sz w:val="24"/>
          <w:szCs w:val="24"/>
          <w:lang w:val="en-GB"/>
        </w:rPr>
        <w:fldChar w:fldCharType="end"/>
      </w:r>
      <w:r w:rsidRPr="00B338DE">
        <w:rPr>
          <w:rFonts w:ascii="Book Antiqua" w:hAnsi="Book Antiqua"/>
          <w:sz w:val="24"/>
          <w:szCs w:val="24"/>
          <w:lang w:val="en-GB"/>
        </w:rPr>
        <w:t xml:space="preserve">, a phenomenon which implies induction of lymphatic specific genes such as VEGFR-3, podoplanin and desmaplakin-1 </w:t>
      </w:r>
      <w:r w:rsidR="006F1D12" w:rsidRPr="00B338DE">
        <w:rPr>
          <w:rFonts w:ascii="Book Antiqua" w:hAnsi="Book Antiqua"/>
          <w:sz w:val="24"/>
          <w:szCs w:val="24"/>
          <w:lang w:val="en-GB"/>
        </w:rPr>
        <w:fldChar w:fldCharType="begin">
          <w:fldData xml:space="preserve">PEVuZE5vdGU+PENpdGU+PEF1dGhvcj5Ib25nPC9BdXRob3I+PFllYXI+MjAwMjwvWWVhcj48UmVj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</w:fldData>
        </w:fldChar>
      </w:r>
      <w:r w:rsidR="004B18C9" w:rsidRPr="00B338DE">
        <w:rPr>
          <w:rFonts w:ascii="Book Antiqua" w:hAnsi="Book Antiqua"/>
          <w:sz w:val="24"/>
          <w:szCs w:val="24"/>
          <w:lang w:val="en-GB"/>
        </w:rPr>
        <w:instrText xml:space="preserve"> ADDIN EN.CITE </w:instrText>
      </w:r>
      <w:r w:rsidR="006F1D12" w:rsidRPr="00B338DE">
        <w:rPr>
          <w:rFonts w:ascii="Book Antiqua" w:hAnsi="Book Antiqua"/>
          <w:sz w:val="24"/>
          <w:szCs w:val="24"/>
          <w:lang w:val="en-GB"/>
        </w:rPr>
        <w:fldChar w:fldCharType="begin">
          <w:fldData xml:space="preserve">PEVuZE5vdGU+PENpdGU+PEF1dGhvcj5Ib25nPC9BdXRob3I+PFllYXI+MjAwMjwvWWVhcj48UmVj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</w:fldData>
        </w:fldChar>
      </w:r>
      <w:r w:rsidR="004B18C9" w:rsidRPr="00B338DE">
        <w:rPr>
          <w:rFonts w:ascii="Book Antiqua" w:hAnsi="Book Antiqua"/>
          <w:sz w:val="24"/>
          <w:szCs w:val="24"/>
          <w:lang w:val="en-GB"/>
        </w:rPr>
        <w:instrText xml:space="preserve"> ADDIN EN.CITE.DATA </w:instrText>
      </w:r>
      <w:r w:rsidR="006F1D12" w:rsidRPr="00B338DE">
        <w:rPr>
          <w:rFonts w:ascii="Book Antiqua" w:hAnsi="Book Antiqua"/>
          <w:sz w:val="24"/>
          <w:szCs w:val="24"/>
          <w:lang w:val="en-GB"/>
        </w:rPr>
      </w:r>
      <w:r w:rsidR="006F1D12" w:rsidRPr="00B338DE">
        <w:rPr>
          <w:rFonts w:ascii="Book Antiqua" w:hAnsi="Book Antiqua"/>
          <w:sz w:val="24"/>
          <w:szCs w:val="24"/>
          <w:lang w:val="en-GB"/>
        </w:rPr>
        <w:fldChar w:fldCharType="end"/>
      </w:r>
      <w:r w:rsidR="006F1D12" w:rsidRPr="00B338DE">
        <w:rPr>
          <w:rFonts w:ascii="Book Antiqua" w:hAnsi="Book Antiqua"/>
          <w:sz w:val="24"/>
          <w:szCs w:val="24"/>
          <w:lang w:val="en-GB"/>
        </w:rPr>
      </w:r>
      <w:r w:rsidR="006F1D12" w:rsidRPr="00B338DE">
        <w:rPr>
          <w:rFonts w:ascii="Book Antiqua" w:hAnsi="Book Antiqua"/>
          <w:sz w:val="24"/>
          <w:szCs w:val="24"/>
          <w:lang w:val="en-GB"/>
        </w:rPr>
        <w:fldChar w:fldCharType="separate"/>
      </w:r>
      <w:r w:rsidR="004B18C9" w:rsidRPr="00B338DE">
        <w:rPr>
          <w:rFonts w:ascii="Book Antiqua" w:hAnsi="Book Antiqua"/>
          <w:sz w:val="24"/>
          <w:szCs w:val="24"/>
          <w:vertAlign w:val="superscript"/>
          <w:lang w:val="en-GB"/>
        </w:rPr>
        <w:t>[25, 28]</w:t>
      </w:r>
      <w:r w:rsidR="006F1D12" w:rsidRPr="00B338DE">
        <w:rPr>
          <w:rFonts w:ascii="Book Antiqua" w:hAnsi="Book Antiqua"/>
          <w:sz w:val="24"/>
          <w:szCs w:val="24"/>
          <w:lang w:val="en-GB"/>
        </w:rPr>
        <w:fldChar w:fldCharType="end"/>
      </w:r>
      <w:r w:rsidR="00EB314E" w:rsidRPr="00B338DE">
        <w:rPr>
          <w:rFonts w:ascii="Book Antiqua" w:hAnsi="Book Antiqua"/>
          <w:sz w:val="24"/>
          <w:szCs w:val="24"/>
          <w:lang w:val="en-GB"/>
        </w:rPr>
        <w:t xml:space="preserve"> </w:t>
      </w:r>
      <w:r w:rsidRPr="00B338DE">
        <w:rPr>
          <w:rFonts w:ascii="Book Antiqua" w:hAnsi="Book Antiqua"/>
          <w:sz w:val="24"/>
          <w:szCs w:val="24"/>
          <w:lang w:val="en-GB"/>
        </w:rPr>
        <w:t xml:space="preserve">and simultaneous repression of blood vascular specific genes like collagens, laminin, VEGF-C, E-selectin, neuropilin-1 and interleukin-8. </w:t>
      </w:r>
      <w:r w:rsidR="00F26E81" w:rsidRPr="00B338DE">
        <w:rPr>
          <w:rFonts w:ascii="Book Antiqua" w:hAnsi="Book Antiqua"/>
          <w:sz w:val="24"/>
          <w:szCs w:val="24"/>
          <w:lang w:val="en-GB"/>
        </w:rPr>
        <w:t xml:space="preserve">The </w:t>
      </w:r>
      <w:r w:rsidRPr="00B338DE">
        <w:rPr>
          <w:rFonts w:ascii="Book Antiqua" w:hAnsi="Book Antiqua"/>
          <w:sz w:val="24"/>
          <w:szCs w:val="24"/>
          <w:lang w:val="en-GB"/>
        </w:rPr>
        <w:t xml:space="preserve">transmembrane mucin-type glycoprotein </w:t>
      </w:r>
      <w:r w:rsidR="00F26E81" w:rsidRPr="00B338DE">
        <w:rPr>
          <w:rFonts w:ascii="Book Antiqua" w:hAnsi="Book Antiqua"/>
          <w:sz w:val="24"/>
          <w:szCs w:val="24"/>
          <w:lang w:val="en-GB"/>
        </w:rPr>
        <w:t xml:space="preserve">podoplanin, </w:t>
      </w:r>
      <w:r w:rsidRPr="00B338DE">
        <w:rPr>
          <w:rFonts w:ascii="Book Antiqua" w:hAnsi="Book Antiqua"/>
          <w:sz w:val="24"/>
          <w:szCs w:val="24"/>
          <w:lang w:val="en-GB"/>
        </w:rPr>
        <w:t>expressed during embryogenesis by all cardinal vein and Prox1–sensitive cells</w:t>
      </w:r>
      <w:r w:rsidR="00B338DE">
        <w:rPr>
          <w:rFonts w:ascii="Book Antiqua" w:hAnsi="Book Antiqua"/>
          <w:sz w:val="24"/>
          <w:szCs w:val="24"/>
          <w:lang w:val="en-GB"/>
        </w:rPr>
        <w:t xml:space="preserve"> </w:t>
      </w:r>
      <w:r w:rsidRPr="00B338DE">
        <w:rPr>
          <w:rFonts w:ascii="Book Antiqua" w:hAnsi="Book Antiqua"/>
          <w:sz w:val="24"/>
          <w:szCs w:val="24"/>
          <w:lang w:val="en-GB"/>
        </w:rPr>
        <w:lastRenderedPageBreak/>
        <w:t>seems to play an important role in</w:t>
      </w:r>
      <w:r w:rsidR="00FC6F02" w:rsidRPr="00B338DE">
        <w:rPr>
          <w:rFonts w:ascii="Book Antiqua" w:hAnsi="Book Antiqua"/>
          <w:sz w:val="24"/>
          <w:szCs w:val="24"/>
          <w:lang w:val="en-GB"/>
        </w:rPr>
        <w:t xml:space="preserve"> lymphatic endothelial cells </w:t>
      </w:r>
      <w:r w:rsidRPr="00B338DE">
        <w:rPr>
          <w:rFonts w:ascii="Book Antiqua" w:hAnsi="Book Antiqua"/>
          <w:sz w:val="24"/>
          <w:szCs w:val="24"/>
          <w:lang w:val="en-GB"/>
        </w:rPr>
        <w:t>migration</w:t>
      </w:r>
      <w:r w:rsidR="00F1437E">
        <w:rPr>
          <w:rFonts w:ascii="Book Antiqua" w:hAnsi="Book Antiqua"/>
          <w:sz w:val="24"/>
          <w:szCs w:val="24"/>
          <w:lang w:val="en-GB"/>
        </w:rPr>
        <w:t>, adhesion and vessel formation</w:t>
      </w:r>
      <w:r w:rsidR="006F1D12" w:rsidRPr="00B338DE">
        <w:rPr>
          <w:rFonts w:ascii="Book Antiqua" w:hAnsi="Book Antiqua"/>
          <w:sz w:val="24"/>
          <w:szCs w:val="24"/>
          <w:lang w:val="en-GB"/>
        </w:rPr>
        <w:fldChar w:fldCharType="begin">
          <w:fldData xml:space="preserve">PEVuZE5vdGU+PENpdGU+PEF1dGhvcj5TY2hhY2h0PC9BdXRob3I+PFllYXI+MjAwMzwvWWVhcj48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</w:fldData>
        </w:fldChar>
      </w:r>
      <w:r w:rsidR="004B18C9" w:rsidRPr="00B338DE">
        <w:rPr>
          <w:rFonts w:ascii="Book Antiqua" w:hAnsi="Book Antiqua"/>
          <w:sz w:val="24"/>
          <w:szCs w:val="24"/>
          <w:lang w:val="en-GB"/>
        </w:rPr>
        <w:instrText xml:space="preserve"> ADDIN EN.CITE </w:instrText>
      </w:r>
      <w:r w:rsidR="006F1D12" w:rsidRPr="00B338DE">
        <w:rPr>
          <w:rFonts w:ascii="Book Antiqua" w:hAnsi="Book Antiqua"/>
          <w:sz w:val="24"/>
          <w:szCs w:val="24"/>
          <w:lang w:val="en-GB"/>
        </w:rPr>
        <w:fldChar w:fldCharType="begin">
          <w:fldData xml:space="preserve">PEVuZE5vdGU+PENpdGU+PEF1dGhvcj5TY2hhY2h0PC9BdXRob3I+PFllYXI+MjAwMzwvWWVhcj48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</w:fldData>
        </w:fldChar>
      </w:r>
      <w:r w:rsidR="004B18C9" w:rsidRPr="00B338DE">
        <w:rPr>
          <w:rFonts w:ascii="Book Antiqua" w:hAnsi="Book Antiqua"/>
          <w:sz w:val="24"/>
          <w:szCs w:val="24"/>
          <w:lang w:val="en-GB"/>
        </w:rPr>
        <w:instrText xml:space="preserve"> ADDIN EN.CITE.DATA </w:instrText>
      </w:r>
      <w:r w:rsidR="006F1D12" w:rsidRPr="00B338DE">
        <w:rPr>
          <w:rFonts w:ascii="Book Antiqua" w:hAnsi="Book Antiqua"/>
          <w:sz w:val="24"/>
          <w:szCs w:val="24"/>
          <w:lang w:val="en-GB"/>
        </w:rPr>
      </w:r>
      <w:r w:rsidR="006F1D12" w:rsidRPr="00B338DE">
        <w:rPr>
          <w:rFonts w:ascii="Book Antiqua" w:hAnsi="Book Antiqua"/>
          <w:sz w:val="24"/>
          <w:szCs w:val="24"/>
          <w:lang w:val="en-GB"/>
        </w:rPr>
        <w:fldChar w:fldCharType="end"/>
      </w:r>
      <w:r w:rsidR="006F1D12" w:rsidRPr="00B338DE">
        <w:rPr>
          <w:rFonts w:ascii="Book Antiqua" w:hAnsi="Book Antiqua"/>
          <w:sz w:val="24"/>
          <w:szCs w:val="24"/>
          <w:lang w:val="en-GB"/>
        </w:rPr>
      </w:r>
      <w:r w:rsidR="006F1D12" w:rsidRPr="00B338DE">
        <w:rPr>
          <w:rFonts w:ascii="Book Antiqua" w:hAnsi="Book Antiqua"/>
          <w:sz w:val="24"/>
          <w:szCs w:val="24"/>
          <w:lang w:val="en-GB"/>
        </w:rPr>
        <w:fldChar w:fldCharType="separate"/>
      </w:r>
      <w:r w:rsidR="004B18C9" w:rsidRPr="00B338DE">
        <w:rPr>
          <w:rFonts w:ascii="Book Antiqua" w:hAnsi="Book Antiqua"/>
          <w:sz w:val="24"/>
          <w:szCs w:val="24"/>
          <w:vertAlign w:val="superscript"/>
          <w:lang w:val="en-GB"/>
        </w:rPr>
        <w:t>[29]</w:t>
      </w:r>
      <w:r w:rsidR="006F1D12" w:rsidRPr="00B338DE">
        <w:rPr>
          <w:rFonts w:ascii="Book Antiqua" w:hAnsi="Book Antiqua"/>
          <w:sz w:val="24"/>
          <w:szCs w:val="24"/>
          <w:lang w:val="en-GB"/>
        </w:rPr>
        <w:fldChar w:fldCharType="end"/>
      </w:r>
      <w:r w:rsidR="002D2A9F" w:rsidRPr="00B338DE">
        <w:rPr>
          <w:rFonts w:ascii="Book Antiqua" w:hAnsi="Book Antiqua"/>
          <w:sz w:val="24"/>
          <w:szCs w:val="24"/>
          <w:lang w:val="en-GB"/>
        </w:rPr>
        <w:t xml:space="preserve">. </w:t>
      </w:r>
    </w:p>
    <w:p w:rsidR="004C28A1" w:rsidRPr="00B338DE" w:rsidRDefault="00A90DC4" w:rsidP="00F1437E">
      <w:pPr>
        <w:spacing w:after="0" w:line="360" w:lineRule="auto"/>
        <w:ind w:firstLineChars="100" w:firstLine="240"/>
        <w:jc w:val="both"/>
        <w:rPr>
          <w:rFonts w:ascii="Book Antiqua" w:hAnsi="Book Antiqua" w:cs="Times New Roman"/>
          <w:sz w:val="24"/>
          <w:szCs w:val="24"/>
          <w:lang w:val="en-US"/>
        </w:rPr>
      </w:pPr>
      <w:r w:rsidRPr="00B338DE">
        <w:rPr>
          <w:rFonts w:ascii="Book Antiqua" w:hAnsi="Book Antiqua"/>
          <w:sz w:val="24"/>
          <w:szCs w:val="24"/>
          <w:lang w:val="en-GB"/>
        </w:rPr>
        <w:t xml:space="preserve">At present, no information are available concerning the expression of pro-lymphangiogenetic endothelial and tissue molecules in </w:t>
      </w:r>
      <w:r w:rsidR="0048539A" w:rsidRPr="00B338DE">
        <w:rPr>
          <w:rFonts w:ascii="Book Antiqua" w:hAnsi="Book Antiqua"/>
          <w:sz w:val="24"/>
          <w:szCs w:val="24"/>
          <w:lang w:val="en-GB"/>
        </w:rPr>
        <w:t xml:space="preserve">human </w:t>
      </w:r>
      <w:r w:rsidRPr="00B338DE">
        <w:rPr>
          <w:rFonts w:ascii="Book Antiqua" w:hAnsi="Book Antiqua"/>
          <w:sz w:val="24"/>
          <w:szCs w:val="24"/>
          <w:lang w:val="en-GB"/>
        </w:rPr>
        <w:t>lymphedematous compared to normal tissue</w:t>
      </w:r>
      <w:r w:rsidR="00F1437E">
        <w:rPr>
          <w:rFonts w:ascii="Book Antiqua" w:hAnsi="Book Antiqua" w:hint="eastAsia"/>
          <w:sz w:val="24"/>
          <w:szCs w:val="24"/>
          <w:lang w:val="en-GB" w:eastAsia="zh-CN"/>
        </w:rPr>
        <w:t xml:space="preserve"> i</w:t>
      </w:r>
      <w:r w:rsidR="00CF57D6" w:rsidRPr="00B338DE">
        <w:rPr>
          <w:rFonts w:ascii="Book Antiqua" w:hAnsi="Book Antiqua" w:cs="Times New Roman"/>
          <w:sz w:val="24"/>
          <w:szCs w:val="24"/>
          <w:lang w:val="en-US"/>
        </w:rPr>
        <w:t xml:space="preserve">n murine models of primary </w:t>
      </w:r>
      <w:r w:rsidR="009205F9" w:rsidRPr="00B338DE">
        <w:rPr>
          <w:rFonts w:ascii="Book Antiqua" w:hAnsi="Book Antiqua" w:cs="Times New Roman"/>
          <w:sz w:val="24"/>
          <w:szCs w:val="24"/>
          <w:lang w:val="en-US"/>
        </w:rPr>
        <w:t>lymphedema</w:t>
      </w:r>
      <w:r w:rsidR="006F1D12" w:rsidRPr="00B338DE">
        <w:rPr>
          <w:rFonts w:ascii="Book Antiqua" w:hAnsi="Book Antiqua" w:cs="Times New Roman"/>
          <w:sz w:val="24"/>
          <w:szCs w:val="24"/>
          <w:lang w:val="en-US"/>
        </w:rPr>
        <w:fldChar w:fldCharType="begin">
          <w:fldData xml:space="preserve">PEVuZE5vdGU+PENpdGU+PEF1dGhvcj5SdXRrb3dza2k8L0F1dGhvcj48WWVhcj4yMDEwPC9ZZWFy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</w:fldData>
        </w:fldChar>
      </w:r>
      <w:r w:rsidR="004B18C9" w:rsidRPr="00B338DE">
        <w:rPr>
          <w:rFonts w:ascii="Book Antiqua" w:hAnsi="Book Antiqua" w:cs="Times New Roman"/>
          <w:sz w:val="24"/>
          <w:szCs w:val="24"/>
          <w:lang w:val="en-US"/>
        </w:rPr>
        <w:instrText xml:space="preserve"> ADDIN EN.CITE </w:instrText>
      </w:r>
      <w:r w:rsidR="006F1D12" w:rsidRPr="00B338DE">
        <w:rPr>
          <w:rFonts w:ascii="Book Antiqua" w:hAnsi="Book Antiqua" w:cs="Times New Roman"/>
          <w:sz w:val="24"/>
          <w:szCs w:val="24"/>
          <w:lang w:val="en-US"/>
        </w:rPr>
        <w:fldChar w:fldCharType="begin">
          <w:fldData xml:space="preserve">PEVuZE5vdGU+PENpdGU+PEF1dGhvcj5SdXRrb3dza2k8L0F1dGhvcj48WWVhcj4yMDEwPC9ZZWFy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</w:fldData>
        </w:fldChar>
      </w:r>
      <w:r w:rsidR="004B18C9" w:rsidRPr="00B338DE">
        <w:rPr>
          <w:rFonts w:ascii="Book Antiqua" w:hAnsi="Book Antiqua" w:cs="Times New Roman"/>
          <w:sz w:val="24"/>
          <w:szCs w:val="24"/>
          <w:lang w:val="en-US"/>
        </w:rPr>
        <w:instrText xml:space="preserve"> ADDIN EN.CITE.DATA </w:instrText>
      </w:r>
      <w:r w:rsidR="006F1D12" w:rsidRPr="00B338DE">
        <w:rPr>
          <w:rFonts w:ascii="Book Antiqua" w:hAnsi="Book Antiqua" w:cs="Times New Roman"/>
          <w:sz w:val="24"/>
          <w:szCs w:val="24"/>
          <w:lang w:val="en-US"/>
        </w:rPr>
      </w:r>
      <w:r w:rsidR="006F1D12" w:rsidRPr="00B338DE">
        <w:rPr>
          <w:rFonts w:ascii="Book Antiqua" w:hAnsi="Book Antiqua" w:cs="Times New Roman"/>
          <w:sz w:val="24"/>
          <w:szCs w:val="24"/>
          <w:lang w:val="en-US"/>
        </w:rPr>
        <w:fldChar w:fldCharType="end"/>
      </w:r>
      <w:r w:rsidR="006F1D12" w:rsidRPr="00B338DE">
        <w:rPr>
          <w:rFonts w:ascii="Book Antiqua" w:hAnsi="Book Antiqua" w:cs="Times New Roman"/>
          <w:sz w:val="24"/>
          <w:szCs w:val="24"/>
          <w:lang w:val="en-US"/>
        </w:rPr>
      </w:r>
      <w:r w:rsidR="006F1D12" w:rsidRPr="00B338DE">
        <w:rPr>
          <w:rFonts w:ascii="Book Antiqua" w:hAnsi="Book Antiqua" w:cs="Times New Roman"/>
          <w:sz w:val="24"/>
          <w:szCs w:val="24"/>
          <w:lang w:val="en-US"/>
        </w:rPr>
        <w:fldChar w:fldCharType="separate"/>
      </w:r>
      <w:r w:rsidR="004B18C9" w:rsidRPr="00B338DE">
        <w:rPr>
          <w:rFonts w:ascii="Book Antiqua" w:hAnsi="Book Antiqua" w:cs="Times New Roman"/>
          <w:sz w:val="24"/>
          <w:szCs w:val="24"/>
          <w:vertAlign w:val="superscript"/>
          <w:lang w:val="en-US"/>
        </w:rPr>
        <w:t>[3</w:t>
      </w:r>
      <w:r w:rsidR="00415742">
        <w:rPr>
          <w:rFonts w:ascii="Book Antiqua" w:hAnsi="Book Antiqua" w:cs="Times New Roman" w:hint="eastAsia"/>
          <w:sz w:val="24"/>
          <w:szCs w:val="24"/>
          <w:vertAlign w:val="superscript"/>
          <w:lang w:val="en-US" w:eastAsia="zh-CN"/>
        </w:rPr>
        <w:t>3</w:t>
      </w:r>
      <w:r w:rsidR="004B18C9" w:rsidRPr="00B338DE">
        <w:rPr>
          <w:rFonts w:ascii="Book Antiqua" w:hAnsi="Book Antiqua" w:cs="Times New Roman"/>
          <w:sz w:val="24"/>
          <w:szCs w:val="24"/>
          <w:vertAlign w:val="superscript"/>
          <w:lang w:val="en-US"/>
        </w:rPr>
        <w:t>]</w:t>
      </w:r>
      <w:r w:rsidR="006F1D12" w:rsidRPr="00B338DE">
        <w:rPr>
          <w:rFonts w:ascii="Book Antiqua" w:hAnsi="Book Antiqua" w:cs="Times New Roman"/>
          <w:sz w:val="24"/>
          <w:szCs w:val="24"/>
          <w:lang w:val="en-US"/>
        </w:rPr>
        <w:fldChar w:fldCharType="end"/>
      </w:r>
      <w:r w:rsidR="00CF57D6" w:rsidRPr="00B338DE">
        <w:rPr>
          <w:rFonts w:ascii="Book Antiqua" w:hAnsi="Book Antiqua" w:cs="Times New Roman"/>
          <w:sz w:val="24"/>
          <w:szCs w:val="24"/>
          <w:lang w:val="en-US"/>
        </w:rPr>
        <w:t>, dermal tissue swelling</w:t>
      </w:r>
      <w:r w:rsidR="00C40B90" w:rsidRPr="00B338DE">
        <w:rPr>
          <w:rFonts w:ascii="Book Antiqua" w:hAnsi="Book Antiqua" w:cs="Times New Roman"/>
          <w:sz w:val="24"/>
          <w:szCs w:val="24"/>
          <w:lang w:val="en-US"/>
        </w:rPr>
        <w:t>,</w:t>
      </w:r>
      <w:r w:rsidR="00CF57D6" w:rsidRPr="00B338DE">
        <w:rPr>
          <w:rFonts w:ascii="Book Antiqua" w:hAnsi="Book Antiqua" w:cs="Times New Roman"/>
          <w:sz w:val="24"/>
          <w:szCs w:val="24"/>
          <w:lang w:val="en-US"/>
        </w:rPr>
        <w:t xml:space="preserve"> interstitial fluid and solute transport critically depend on collagen and lipid dermal composition, suggesting that lymphatic function may be modulated by extracellular structure and macromolecular content. However, the behavior of normal lymphatic vessels exposed to either radiation or trauma, as in secondary </w:t>
      </w:r>
      <w:r w:rsidR="009205F9" w:rsidRPr="00B338DE">
        <w:rPr>
          <w:rFonts w:ascii="Book Antiqua" w:hAnsi="Book Antiqua" w:cs="Times New Roman"/>
          <w:sz w:val="24"/>
          <w:szCs w:val="24"/>
          <w:lang w:val="en-US"/>
        </w:rPr>
        <w:t>lymphedema</w:t>
      </w:r>
      <w:r w:rsidR="00CF57D6" w:rsidRPr="00B338DE">
        <w:rPr>
          <w:rFonts w:ascii="Book Antiqua" w:hAnsi="Book Antiqua" w:cs="Times New Roman"/>
          <w:sz w:val="24"/>
          <w:szCs w:val="24"/>
          <w:lang w:val="en-US"/>
        </w:rPr>
        <w:t xml:space="preserve"> patients, may be quite different from those induced by primary genetic mutation.</w:t>
      </w:r>
      <w:r w:rsidR="00ED3DD1" w:rsidRPr="00B338DE">
        <w:rPr>
          <w:rFonts w:ascii="Book Antiqua" w:hAnsi="Book Antiqua" w:cs="Times New Roman"/>
          <w:sz w:val="24"/>
          <w:szCs w:val="24"/>
          <w:lang w:val="en-US"/>
        </w:rPr>
        <w:t xml:space="preserve"> </w:t>
      </w:r>
    </w:p>
    <w:p w:rsidR="00573159" w:rsidRPr="00B338DE" w:rsidRDefault="00573159" w:rsidP="00BF0CD7">
      <w:pPr>
        <w:autoSpaceDE w:val="0"/>
        <w:autoSpaceDN w:val="0"/>
        <w:adjustRightInd w:val="0"/>
        <w:spacing w:after="0" w:line="360" w:lineRule="auto"/>
        <w:jc w:val="both"/>
        <w:rPr>
          <w:rFonts w:ascii="Book Antiqua" w:hAnsi="Book Antiqua" w:cs="Times New Roman"/>
          <w:sz w:val="24"/>
          <w:szCs w:val="24"/>
          <w:lang w:val="en-US" w:eastAsia="zh-CN"/>
        </w:rPr>
      </w:pPr>
    </w:p>
    <w:p w:rsidR="00A10E75" w:rsidRPr="00F1437E" w:rsidRDefault="00F1437E" w:rsidP="00BF0CD7">
      <w:pPr>
        <w:spacing w:after="0" w:line="360" w:lineRule="auto"/>
        <w:jc w:val="both"/>
        <w:rPr>
          <w:rFonts w:ascii="Book Antiqua" w:hAnsi="Book Antiqua" w:cs="Times New Roman"/>
          <w:b/>
          <w:sz w:val="24"/>
          <w:szCs w:val="24"/>
          <w:lang w:val="en-US" w:eastAsia="zh-CN"/>
        </w:rPr>
      </w:pPr>
      <w:r>
        <w:rPr>
          <w:rFonts w:ascii="Book Antiqua" w:hAnsi="Book Antiqua" w:cs="Times New Roman"/>
          <w:b/>
          <w:sz w:val="24"/>
          <w:szCs w:val="24"/>
          <w:lang w:val="en-US"/>
        </w:rPr>
        <w:t>CONCLUSION</w:t>
      </w:r>
    </w:p>
    <w:p w:rsidR="00B04747" w:rsidRPr="00B338DE" w:rsidRDefault="00A10E75" w:rsidP="00BF0CD7">
      <w:pPr>
        <w:spacing w:after="0" w:line="360" w:lineRule="auto"/>
        <w:jc w:val="both"/>
        <w:rPr>
          <w:rFonts w:ascii="Book Antiqua" w:hAnsi="Book Antiqua" w:cs="Times New Roman"/>
          <w:sz w:val="24"/>
          <w:szCs w:val="24"/>
          <w:lang w:val="en-US"/>
        </w:rPr>
      </w:pPr>
      <w:r w:rsidRPr="00B338DE">
        <w:rPr>
          <w:rFonts w:ascii="Book Antiqua" w:hAnsi="Book Antiqua" w:cs="Times New Roman"/>
          <w:sz w:val="24"/>
          <w:szCs w:val="24"/>
          <w:lang w:val="en-US"/>
        </w:rPr>
        <w:t xml:space="preserve">The choice of the microsurgical lympho-venous derivation </w:t>
      </w:r>
      <w:r w:rsidR="001074E3" w:rsidRPr="00B338DE">
        <w:rPr>
          <w:rFonts w:ascii="Book Antiqua" w:hAnsi="Book Antiqua" w:cs="Times New Roman"/>
          <w:sz w:val="24"/>
          <w:szCs w:val="24"/>
          <w:lang w:val="en-US"/>
        </w:rPr>
        <w:t>in</w:t>
      </w:r>
      <w:r w:rsidRPr="00B338DE">
        <w:rPr>
          <w:rFonts w:ascii="Book Antiqua" w:hAnsi="Book Antiqua" w:cs="Times New Roman"/>
          <w:sz w:val="24"/>
          <w:szCs w:val="24"/>
          <w:lang w:val="en-US"/>
        </w:rPr>
        <w:t xml:space="preserve"> the spermatic cord is highly recommended in the treatment of secondary severe </w:t>
      </w:r>
      <w:r w:rsidR="005A1634" w:rsidRPr="00B338DE">
        <w:rPr>
          <w:rFonts w:ascii="Book Antiqua" w:hAnsi="Book Antiqua" w:cs="Times New Roman"/>
          <w:sz w:val="24"/>
          <w:szCs w:val="24"/>
          <w:lang w:val="en-US"/>
        </w:rPr>
        <w:t xml:space="preserve">chronic </w:t>
      </w:r>
      <w:r w:rsidRPr="00B338DE">
        <w:rPr>
          <w:rFonts w:ascii="Book Antiqua" w:hAnsi="Book Antiqua" w:cs="Times New Roman"/>
          <w:sz w:val="24"/>
          <w:szCs w:val="24"/>
          <w:lang w:val="en-US"/>
        </w:rPr>
        <w:t xml:space="preserve">lymphedema of the external male genitals. Indeed, in addition to its direct significant advantages with respect to the standard approaches, such as: </w:t>
      </w:r>
      <w:r w:rsidR="00F1437E">
        <w:rPr>
          <w:rFonts w:ascii="Book Antiqua" w:hAnsi="Book Antiqua" w:cs="Times New Roman" w:hint="eastAsia"/>
          <w:sz w:val="24"/>
          <w:szCs w:val="24"/>
          <w:lang w:val="en-US" w:eastAsia="zh-CN"/>
        </w:rPr>
        <w:t xml:space="preserve">(1) </w:t>
      </w:r>
      <w:r w:rsidR="00B04747" w:rsidRPr="00B338DE">
        <w:rPr>
          <w:rFonts w:ascii="Book Antiqua" w:hAnsi="Book Antiqua" w:cs="Times New Roman"/>
          <w:sz w:val="24"/>
          <w:szCs w:val="24"/>
          <w:lang w:val="en-US"/>
        </w:rPr>
        <w:t>minor tissue demolition and more satisfactory post-surgical functional and esthetic results</w:t>
      </w:r>
      <w:r w:rsidR="00F1437E">
        <w:rPr>
          <w:rFonts w:ascii="Book Antiqua" w:hAnsi="Book Antiqua" w:cs="Times New Roman" w:hint="eastAsia"/>
          <w:sz w:val="24"/>
          <w:szCs w:val="24"/>
          <w:lang w:val="en-US" w:eastAsia="zh-CN"/>
        </w:rPr>
        <w:t>;</w:t>
      </w:r>
      <w:r w:rsidR="00B04747" w:rsidRPr="00B338DE">
        <w:rPr>
          <w:rFonts w:ascii="Book Antiqua" w:hAnsi="Book Antiqua" w:cs="Times New Roman"/>
          <w:sz w:val="24"/>
          <w:szCs w:val="24"/>
          <w:lang w:val="en-US"/>
        </w:rPr>
        <w:t xml:space="preserve"> </w:t>
      </w:r>
      <w:r w:rsidR="00F1437E">
        <w:rPr>
          <w:rFonts w:ascii="Book Antiqua" w:hAnsi="Book Antiqua" w:cs="Times New Roman" w:hint="eastAsia"/>
          <w:sz w:val="24"/>
          <w:szCs w:val="24"/>
          <w:lang w:val="en-US" w:eastAsia="zh-CN"/>
        </w:rPr>
        <w:t>(2</w:t>
      </w:r>
      <w:r w:rsidRPr="00B338DE">
        <w:rPr>
          <w:rFonts w:ascii="Book Antiqua" w:hAnsi="Book Antiqua" w:cs="Times New Roman"/>
          <w:sz w:val="24"/>
          <w:szCs w:val="24"/>
          <w:lang w:val="en-US"/>
        </w:rPr>
        <w:t>) absence of clinical complications</w:t>
      </w:r>
      <w:r w:rsidR="00F1437E">
        <w:rPr>
          <w:rFonts w:ascii="Book Antiqua" w:hAnsi="Book Antiqua" w:cs="Times New Roman" w:hint="eastAsia"/>
          <w:sz w:val="24"/>
          <w:szCs w:val="24"/>
          <w:lang w:val="en-US" w:eastAsia="zh-CN"/>
        </w:rPr>
        <w:t>;</w:t>
      </w:r>
      <w:r w:rsidRPr="00B338DE">
        <w:rPr>
          <w:rFonts w:ascii="Book Antiqua" w:hAnsi="Book Antiqua" w:cs="Times New Roman"/>
          <w:sz w:val="24"/>
          <w:szCs w:val="24"/>
          <w:lang w:val="en-US"/>
        </w:rPr>
        <w:t xml:space="preserve"> </w:t>
      </w:r>
      <w:r w:rsidR="00F1437E">
        <w:rPr>
          <w:rFonts w:ascii="Book Antiqua" w:hAnsi="Book Antiqua" w:cs="Times New Roman" w:hint="eastAsia"/>
          <w:sz w:val="24"/>
          <w:szCs w:val="24"/>
          <w:lang w:val="en-US" w:eastAsia="zh-CN"/>
        </w:rPr>
        <w:t xml:space="preserve">(3) </w:t>
      </w:r>
      <w:r w:rsidRPr="00B338DE">
        <w:rPr>
          <w:rFonts w:ascii="Book Antiqua" w:hAnsi="Book Antiqua" w:cs="Times New Roman"/>
          <w:sz w:val="24"/>
          <w:szCs w:val="24"/>
          <w:lang w:val="en-US"/>
        </w:rPr>
        <w:t>low invasivity and more rapid post-surgical recovery</w:t>
      </w:r>
      <w:r w:rsidR="00F1437E">
        <w:rPr>
          <w:rFonts w:ascii="Book Antiqua" w:hAnsi="Book Antiqua" w:cs="Times New Roman"/>
          <w:sz w:val="24"/>
          <w:szCs w:val="24"/>
          <w:lang w:val="en-US"/>
        </w:rPr>
        <w:t>,</w:t>
      </w:r>
      <w:r w:rsidR="00F1437E">
        <w:rPr>
          <w:rFonts w:ascii="Book Antiqua" w:hAnsi="Book Antiqua" w:cs="Times New Roman" w:hint="eastAsia"/>
          <w:sz w:val="24"/>
          <w:szCs w:val="24"/>
          <w:lang w:val="en-US" w:eastAsia="zh-CN"/>
        </w:rPr>
        <w:t xml:space="preserve"> </w:t>
      </w:r>
      <w:r w:rsidR="005A1634" w:rsidRPr="00B338DE">
        <w:rPr>
          <w:rFonts w:ascii="Book Antiqua" w:hAnsi="Book Antiqua" w:cs="Times New Roman"/>
          <w:sz w:val="24"/>
          <w:szCs w:val="24"/>
          <w:lang w:val="en-US"/>
        </w:rPr>
        <w:t>the microsurgical lympho-venous derivation</w:t>
      </w:r>
      <w:r w:rsidRPr="00B338DE">
        <w:rPr>
          <w:rFonts w:ascii="Book Antiqua" w:hAnsi="Book Antiqua" w:cs="Times New Roman"/>
          <w:sz w:val="24"/>
          <w:szCs w:val="24"/>
          <w:lang w:val="en-US"/>
        </w:rPr>
        <w:t xml:space="preserve"> offers the unique possibility of improving lymphedema in adjacent tissues which are supplied by lymphatic collectors emptying </w:t>
      </w:r>
      <w:r w:rsidR="002322EB" w:rsidRPr="00B338DE">
        <w:rPr>
          <w:rFonts w:ascii="Book Antiqua" w:hAnsi="Book Antiqua" w:cs="Times New Roman"/>
          <w:sz w:val="24"/>
          <w:szCs w:val="24"/>
          <w:lang w:val="en-US"/>
        </w:rPr>
        <w:t xml:space="preserve">into </w:t>
      </w:r>
      <w:r w:rsidRPr="00B338DE">
        <w:rPr>
          <w:rFonts w:ascii="Book Antiqua" w:hAnsi="Book Antiqua" w:cs="Times New Roman"/>
          <w:sz w:val="24"/>
          <w:szCs w:val="24"/>
          <w:lang w:val="en-US"/>
        </w:rPr>
        <w:t xml:space="preserve">common lymphatic shunt. </w:t>
      </w:r>
    </w:p>
    <w:p w:rsidR="005A1634" w:rsidRPr="00B338DE" w:rsidRDefault="00E615E7" w:rsidP="00F1437E">
      <w:pPr>
        <w:spacing w:after="0" w:line="360" w:lineRule="auto"/>
        <w:ind w:firstLineChars="100" w:firstLine="240"/>
        <w:jc w:val="both"/>
        <w:rPr>
          <w:rFonts w:ascii="Book Antiqua" w:hAnsi="Book Antiqua" w:cs="Times New Roman"/>
          <w:sz w:val="24"/>
          <w:szCs w:val="24"/>
          <w:lang w:val="en-US"/>
        </w:rPr>
      </w:pPr>
      <w:r w:rsidRPr="00B338DE">
        <w:rPr>
          <w:rFonts w:ascii="Book Antiqua" w:hAnsi="Book Antiqua" w:cs="Times New Roman"/>
          <w:sz w:val="24"/>
          <w:szCs w:val="24"/>
          <w:lang w:val="en-US"/>
        </w:rPr>
        <w:t xml:space="preserve">Last but not least, </w:t>
      </w:r>
      <w:r w:rsidR="00C341BA" w:rsidRPr="00B338DE">
        <w:rPr>
          <w:rFonts w:ascii="Book Antiqua" w:hAnsi="Book Antiqua" w:cs="Times New Roman"/>
          <w:sz w:val="24"/>
          <w:szCs w:val="24"/>
          <w:lang w:val="en-US"/>
        </w:rPr>
        <w:t>lympho-venous microsurgery trigger</w:t>
      </w:r>
      <w:r w:rsidR="008D72B2" w:rsidRPr="00B338DE">
        <w:rPr>
          <w:rFonts w:ascii="Book Antiqua" w:hAnsi="Book Antiqua" w:cs="Times New Roman"/>
          <w:sz w:val="24"/>
          <w:szCs w:val="24"/>
          <w:lang w:val="en-US"/>
        </w:rPr>
        <w:t>s</w:t>
      </w:r>
      <w:r w:rsidR="00C341BA" w:rsidRPr="00B338DE">
        <w:rPr>
          <w:rFonts w:ascii="Book Antiqua" w:hAnsi="Book Antiqua" w:cs="Times New Roman"/>
          <w:sz w:val="24"/>
          <w:szCs w:val="24"/>
          <w:lang w:val="en-US"/>
        </w:rPr>
        <w:t xml:space="preserve"> the development of </w:t>
      </w:r>
      <w:r w:rsidR="0046195E" w:rsidRPr="00B338DE">
        <w:rPr>
          <w:rFonts w:ascii="Book Antiqua" w:hAnsi="Book Antiqua" w:cs="Times New Roman"/>
          <w:sz w:val="24"/>
          <w:szCs w:val="24"/>
          <w:lang w:val="en-US"/>
        </w:rPr>
        <w:t xml:space="preserve">a complex network of new </w:t>
      </w:r>
      <w:r w:rsidR="005950E6" w:rsidRPr="00B338DE">
        <w:rPr>
          <w:rFonts w:ascii="Book Antiqua" w:hAnsi="Book Antiqua" w:cs="Times New Roman"/>
          <w:sz w:val="24"/>
          <w:szCs w:val="24"/>
          <w:lang w:val="en-US"/>
        </w:rPr>
        <w:t xml:space="preserve">lymphatic </w:t>
      </w:r>
      <w:r w:rsidR="00C341BA" w:rsidRPr="00B338DE">
        <w:rPr>
          <w:rFonts w:ascii="Book Antiqua" w:hAnsi="Book Antiqua" w:cs="Times New Roman"/>
          <w:sz w:val="24"/>
          <w:szCs w:val="24"/>
          <w:lang w:val="en-US"/>
        </w:rPr>
        <w:t>vessels</w:t>
      </w:r>
      <w:r w:rsidR="0046195E" w:rsidRPr="00B338DE">
        <w:rPr>
          <w:rFonts w:ascii="Book Antiqua" w:hAnsi="Book Antiqua" w:cs="Times New Roman"/>
          <w:sz w:val="24"/>
          <w:szCs w:val="24"/>
          <w:lang w:val="en-US"/>
        </w:rPr>
        <w:t xml:space="preserve"> in proximity to the anastomosis area</w:t>
      </w:r>
      <w:r w:rsidRPr="00B338DE">
        <w:rPr>
          <w:rFonts w:ascii="Book Antiqua" w:hAnsi="Book Antiqua" w:cs="Times New Roman"/>
          <w:sz w:val="24"/>
          <w:szCs w:val="24"/>
          <w:lang w:val="en-US"/>
        </w:rPr>
        <w:t xml:space="preserve">. This phenomenon, </w:t>
      </w:r>
      <w:r w:rsidR="0046195E" w:rsidRPr="00B338DE">
        <w:rPr>
          <w:rFonts w:ascii="Book Antiqua" w:hAnsi="Book Antiqua" w:cs="Times New Roman"/>
          <w:sz w:val="24"/>
          <w:szCs w:val="24"/>
          <w:lang w:val="en-US"/>
        </w:rPr>
        <w:t>that we documented</w:t>
      </w:r>
      <w:r w:rsidRPr="00B338DE">
        <w:rPr>
          <w:rFonts w:ascii="Book Antiqua" w:hAnsi="Book Antiqua" w:cs="Times New Roman"/>
          <w:sz w:val="24"/>
          <w:szCs w:val="24"/>
          <w:lang w:val="en-US"/>
        </w:rPr>
        <w:t xml:space="preserve"> for the first time in human patients</w:t>
      </w:r>
      <w:r w:rsidR="0046195E" w:rsidRPr="00B338DE">
        <w:rPr>
          <w:rFonts w:ascii="Book Antiqua" w:hAnsi="Book Antiqua" w:cs="Times New Roman"/>
          <w:sz w:val="24"/>
          <w:szCs w:val="24"/>
          <w:lang w:val="en-US"/>
        </w:rPr>
        <w:t xml:space="preserve">, seems to play a crucial favorable role in guaranteeing the long term </w:t>
      </w:r>
      <w:r w:rsidR="005A1634" w:rsidRPr="00B338DE">
        <w:rPr>
          <w:rFonts w:ascii="Book Antiqua" w:hAnsi="Book Antiqua" w:cs="Times New Roman"/>
          <w:sz w:val="24"/>
          <w:szCs w:val="24"/>
          <w:lang w:val="en-US"/>
        </w:rPr>
        <w:t xml:space="preserve">recovery from chronic lymphedema after </w:t>
      </w:r>
      <w:r w:rsidR="0046195E" w:rsidRPr="00B338DE">
        <w:rPr>
          <w:rFonts w:ascii="Book Antiqua" w:hAnsi="Book Antiqua" w:cs="Times New Roman"/>
          <w:sz w:val="24"/>
          <w:szCs w:val="24"/>
          <w:lang w:val="en-US"/>
        </w:rPr>
        <w:t>microsurgical treatment</w:t>
      </w:r>
      <w:r w:rsidR="005A1634" w:rsidRPr="00B338DE">
        <w:rPr>
          <w:rFonts w:ascii="Book Antiqua" w:hAnsi="Book Antiqua" w:cs="Times New Roman"/>
          <w:sz w:val="24"/>
          <w:szCs w:val="24"/>
          <w:lang w:val="en-US"/>
        </w:rPr>
        <w:t>.</w:t>
      </w:r>
    </w:p>
    <w:p w:rsidR="00E329AD" w:rsidRPr="00A55382" w:rsidRDefault="00E329AD" w:rsidP="00A55382">
      <w:pPr>
        <w:spacing w:after="0" w:line="360" w:lineRule="auto"/>
        <w:jc w:val="both"/>
        <w:rPr>
          <w:rFonts w:ascii="Book Antiqua" w:hAnsi="Book Antiqua" w:cs="Times New Roman"/>
          <w:b/>
          <w:sz w:val="24"/>
          <w:szCs w:val="24"/>
          <w:lang w:val="en-US"/>
        </w:rPr>
      </w:pPr>
    </w:p>
    <w:p w:rsidR="00E329AD" w:rsidRPr="00A55382" w:rsidRDefault="00042625" w:rsidP="00A55382">
      <w:pPr>
        <w:spacing w:after="0" w:line="360" w:lineRule="auto"/>
        <w:jc w:val="both"/>
        <w:rPr>
          <w:rFonts w:ascii="Book Antiqua" w:hAnsi="Book Antiqua" w:cs="Times New Roman"/>
          <w:b/>
          <w:sz w:val="24"/>
          <w:szCs w:val="24"/>
          <w:lang w:val="en-US"/>
        </w:rPr>
      </w:pPr>
      <w:r w:rsidRPr="00A55382">
        <w:rPr>
          <w:rFonts w:ascii="Book Antiqua" w:hAnsi="Book Antiqua" w:cs="Times New Roman"/>
          <w:b/>
          <w:sz w:val="24"/>
          <w:szCs w:val="24"/>
          <w:lang w:val="en-US"/>
        </w:rPr>
        <w:t>REFERENCES</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1 </w:t>
      </w:r>
      <w:r w:rsidRPr="00A55382">
        <w:rPr>
          <w:rFonts w:ascii="Book Antiqua" w:eastAsia="宋体" w:hAnsi="Book Antiqua" w:cs="宋体"/>
          <w:b/>
          <w:bCs/>
          <w:color w:val="000000"/>
          <w:sz w:val="24"/>
          <w:szCs w:val="24"/>
          <w:lang w:val="en-US" w:eastAsia="zh-CN"/>
        </w:rPr>
        <w:t>Aukland K</w:t>
      </w:r>
      <w:r w:rsidRPr="00A55382">
        <w:rPr>
          <w:rFonts w:ascii="Book Antiqua" w:eastAsia="宋体" w:hAnsi="Book Antiqua" w:cs="宋体"/>
          <w:color w:val="000000"/>
          <w:sz w:val="24"/>
          <w:szCs w:val="24"/>
          <w:lang w:val="en-US" w:eastAsia="zh-CN"/>
        </w:rPr>
        <w:t>, Reed RK. Interstitial-lymphatic mechanisms in the control of extracellular fluid volume. </w:t>
      </w:r>
      <w:r w:rsidRPr="00A55382">
        <w:rPr>
          <w:rFonts w:ascii="Book Antiqua" w:eastAsia="宋体" w:hAnsi="Book Antiqua" w:cs="宋体"/>
          <w:i/>
          <w:iCs/>
          <w:color w:val="000000"/>
          <w:sz w:val="24"/>
          <w:szCs w:val="24"/>
          <w:lang w:val="en-US" w:eastAsia="zh-CN"/>
        </w:rPr>
        <w:t>Physiol Rev</w:t>
      </w:r>
      <w:r w:rsidRPr="00A55382">
        <w:rPr>
          <w:rFonts w:ascii="Book Antiqua" w:eastAsia="宋体" w:hAnsi="Book Antiqua" w:cs="宋体"/>
          <w:color w:val="000000"/>
          <w:sz w:val="24"/>
          <w:szCs w:val="24"/>
          <w:lang w:val="en-US" w:eastAsia="zh-CN"/>
        </w:rPr>
        <w:t> 1993; </w:t>
      </w:r>
      <w:r w:rsidRPr="00A55382">
        <w:rPr>
          <w:rFonts w:ascii="Book Antiqua" w:eastAsia="宋体" w:hAnsi="Book Antiqua" w:cs="宋体"/>
          <w:b/>
          <w:bCs/>
          <w:color w:val="000000"/>
          <w:sz w:val="24"/>
          <w:szCs w:val="24"/>
          <w:lang w:val="en-US" w:eastAsia="zh-CN"/>
        </w:rPr>
        <w:t>73</w:t>
      </w:r>
      <w:r w:rsidRPr="00A55382">
        <w:rPr>
          <w:rFonts w:ascii="Book Antiqua" w:eastAsia="宋体" w:hAnsi="Book Antiqua" w:cs="宋体"/>
          <w:color w:val="000000"/>
          <w:sz w:val="24"/>
          <w:szCs w:val="24"/>
          <w:lang w:val="en-US" w:eastAsia="zh-CN"/>
        </w:rPr>
        <w:t>: 1-78 [PMID: 8419962]</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lastRenderedPageBreak/>
        <w:t>2 </w:t>
      </w:r>
      <w:r w:rsidRPr="00A55382">
        <w:rPr>
          <w:rFonts w:ascii="Book Antiqua" w:eastAsia="宋体" w:hAnsi="Book Antiqua" w:cs="宋体"/>
          <w:b/>
          <w:bCs/>
          <w:color w:val="000000"/>
          <w:sz w:val="24"/>
          <w:szCs w:val="24"/>
          <w:lang w:val="en-US" w:eastAsia="zh-CN"/>
        </w:rPr>
        <w:t>Grimaldi A</w:t>
      </w:r>
      <w:r w:rsidRPr="00A55382">
        <w:rPr>
          <w:rFonts w:ascii="Book Antiqua" w:eastAsia="宋体" w:hAnsi="Book Antiqua" w:cs="宋体"/>
          <w:color w:val="000000"/>
          <w:sz w:val="24"/>
          <w:szCs w:val="24"/>
          <w:lang w:val="en-US" w:eastAsia="zh-CN"/>
        </w:rPr>
        <w:t>, Moriondo A, Sciacca L, Guidali ML, Tettamanti G, Negrini D. Functional arrangement of rat diaphragmatic initial lymphatic network. </w:t>
      </w:r>
      <w:r w:rsidRPr="00A55382">
        <w:rPr>
          <w:rFonts w:ascii="Book Antiqua" w:eastAsia="宋体" w:hAnsi="Book Antiqua" w:cs="宋体"/>
          <w:i/>
          <w:iCs/>
          <w:color w:val="000000"/>
          <w:sz w:val="24"/>
          <w:szCs w:val="24"/>
          <w:lang w:val="en-US" w:eastAsia="zh-CN"/>
        </w:rPr>
        <w:t>Am J Physiol Heart Circ Physiol</w:t>
      </w:r>
      <w:r w:rsidRPr="00A55382">
        <w:rPr>
          <w:rFonts w:ascii="Book Antiqua" w:eastAsia="宋体" w:hAnsi="Book Antiqua" w:cs="宋体"/>
          <w:color w:val="000000"/>
          <w:sz w:val="24"/>
          <w:szCs w:val="24"/>
          <w:lang w:val="en-US" w:eastAsia="zh-CN"/>
        </w:rPr>
        <w:t> 2006; </w:t>
      </w:r>
      <w:r w:rsidRPr="00A55382">
        <w:rPr>
          <w:rFonts w:ascii="Book Antiqua" w:eastAsia="宋体" w:hAnsi="Book Antiqua" w:cs="宋体"/>
          <w:b/>
          <w:bCs/>
          <w:color w:val="000000"/>
          <w:sz w:val="24"/>
          <w:szCs w:val="24"/>
          <w:lang w:val="en-US" w:eastAsia="zh-CN"/>
        </w:rPr>
        <w:t>291</w:t>
      </w:r>
      <w:r w:rsidRPr="00A55382">
        <w:rPr>
          <w:rFonts w:ascii="Book Antiqua" w:eastAsia="宋体" w:hAnsi="Book Antiqua" w:cs="宋体"/>
          <w:color w:val="000000"/>
          <w:sz w:val="24"/>
          <w:szCs w:val="24"/>
          <w:lang w:val="en-US" w:eastAsia="zh-CN"/>
        </w:rPr>
        <w:t>: H876-H885 [PMID: 16489104]</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3 </w:t>
      </w:r>
      <w:r w:rsidRPr="00A55382">
        <w:rPr>
          <w:rFonts w:ascii="Book Antiqua" w:eastAsia="宋体" w:hAnsi="Book Antiqua" w:cs="宋体"/>
          <w:b/>
          <w:bCs/>
          <w:color w:val="000000"/>
          <w:sz w:val="24"/>
          <w:szCs w:val="24"/>
          <w:lang w:val="en-US" w:eastAsia="zh-CN"/>
        </w:rPr>
        <w:t>Trzewik J</w:t>
      </w:r>
      <w:r w:rsidRPr="00A55382">
        <w:rPr>
          <w:rFonts w:ascii="Book Antiqua" w:eastAsia="宋体" w:hAnsi="Book Antiqua" w:cs="宋体"/>
          <w:color w:val="000000"/>
          <w:sz w:val="24"/>
          <w:szCs w:val="24"/>
          <w:lang w:val="en-US" w:eastAsia="zh-CN"/>
        </w:rPr>
        <w:t>, Mallipattu SK, Artmann GM, Delano FA, Schmid-Schönbein GW. Evidence for a second valve system in lymphatics: endothelial microvalves. </w:t>
      </w:r>
      <w:r w:rsidRPr="00A55382">
        <w:rPr>
          <w:rFonts w:ascii="Book Antiqua" w:eastAsia="宋体" w:hAnsi="Book Antiqua" w:cs="宋体"/>
          <w:i/>
          <w:iCs/>
          <w:color w:val="000000"/>
          <w:sz w:val="24"/>
          <w:szCs w:val="24"/>
          <w:lang w:val="en-US" w:eastAsia="zh-CN"/>
        </w:rPr>
        <w:t>FASEB J</w:t>
      </w:r>
      <w:r w:rsidRPr="00A55382">
        <w:rPr>
          <w:rFonts w:ascii="Book Antiqua" w:eastAsia="宋体" w:hAnsi="Book Antiqua" w:cs="宋体"/>
          <w:color w:val="000000"/>
          <w:sz w:val="24"/>
          <w:szCs w:val="24"/>
          <w:lang w:val="en-US" w:eastAsia="zh-CN"/>
        </w:rPr>
        <w:t> 2001; </w:t>
      </w:r>
      <w:r w:rsidRPr="00A55382">
        <w:rPr>
          <w:rFonts w:ascii="Book Antiqua" w:eastAsia="宋体" w:hAnsi="Book Antiqua" w:cs="宋体"/>
          <w:b/>
          <w:bCs/>
          <w:color w:val="000000"/>
          <w:sz w:val="24"/>
          <w:szCs w:val="24"/>
          <w:lang w:val="en-US" w:eastAsia="zh-CN"/>
        </w:rPr>
        <w:t>15</w:t>
      </w:r>
      <w:r w:rsidRPr="00A55382">
        <w:rPr>
          <w:rFonts w:ascii="Book Antiqua" w:eastAsia="宋体" w:hAnsi="Book Antiqua" w:cs="宋体"/>
          <w:color w:val="000000"/>
          <w:sz w:val="24"/>
          <w:szCs w:val="24"/>
          <w:lang w:val="en-US" w:eastAsia="zh-CN"/>
        </w:rPr>
        <w:t>: 1711-1717 [PMID: 11481218 DOI: 10.1096/fj.01-0067com]</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4 </w:t>
      </w:r>
      <w:r w:rsidRPr="00A55382">
        <w:rPr>
          <w:rFonts w:ascii="Book Antiqua" w:eastAsia="宋体" w:hAnsi="Book Antiqua" w:cs="宋体"/>
          <w:b/>
          <w:bCs/>
          <w:color w:val="000000"/>
          <w:sz w:val="24"/>
          <w:szCs w:val="24"/>
          <w:lang w:val="en-US" w:eastAsia="zh-CN"/>
        </w:rPr>
        <w:t>Takada M</w:t>
      </w:r>
      <w:r w:rsidRPr="00A55382">
        <w:rPr>
          <w:rFonts w:ascii="Book Antiqua" w:eastAsia="宋体" w:hAnsi="Book Antiqua" w:cs="宋体"/>
          <w:color w:val="000000"/>
          <w:sz w:val="24"/>
          <w:szCs w:val="24"/>
          <w:lang w:val="en-US" w:eastAsia="zh-CN"/>
        </w:rPr>
        <w:t>. The ultrastructure of lymphatic valves in rabbits and mice. </w:t>
      </w:r>
      <w:r w:rsidRPr="00A55382">
        <w:rPr>
          <w:rFonts w:ascii="Book Antiqua" w:eastAsia="宋体" w:hAnsi="Book Antiqua" w:cs="宋体"/>
          <w:i/>
          <w:iCs/>
          <w:color w:val="000000"/>
          <w:sz w:val="24"/>
          <w:szCs w:val="24"/>
          <w:lang w:val="en-US" w:eastAsia="zh-CN"/>
        </w:rPr>
        <w:t>Am J Anat</w:t>
      </w:r>
      <w:r w:rsidRPr="00A55382">
        <w:rPr>
          <w:rFonts w:ascii="Book Antiqua" w:eastAsia="宋体" w:hAnsi="Book Antiqua" w:cs="宋体"/>
          <w:color w:val="000000"/>
          <w:sz w:val="24"/>
          <w:szCs w:val="24"/>
          <w:lang w:val="en-US" w:eastAsia="zh-CN"/>
        </w:rPr>
        <w:t> 1971; </w:t>
      </w:r>
      <w:r w:rsidRPr="00A55382">
        <w:rPr>
          <w:rFonts w:ascii="Book Antiqua" w:eastAsia="宋体" w:hAnsi="Book Antiqua" w:cs="宋体"/>
          <w:b/>
          <w:bCs/>
          <w:color w:val="000000"/>
          <w:sz w:val="24"/>
          <w:szCs w:val="24"/>
          <w:lang w:val="en-US" w:eastAsia="zh-CN"/>
        </w:rPr>
        <w:t>132</w:t>
      </w:r>
      <w:r w:rsidRPr="00A55382">
        <w:rPr>
          <w:rFonts w:ascii="Book Antiqua" w:eastAsia="宋体" w:hAnsi="Book Antiqua" w:cs="宋体"/>
          <w:color w:val="000000"/>
          <w:sz w:val="24"/>
          <w:szCs w:val="24"/>
          <w:lang w:val="en-US" w:eastAsia="zh-CN"/>
        </w:rPr>
        <w:t>: 207-217 [PMID: 4106988 DOI: 10.1002/aja.1001320207]</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5 </w:t>
      </w:r>
      <w:r w:rsidRPr="00A55382">
        <w:rPr>
          <w:rFonts w:ascii="Book Antiqua" w:eastAsia="宋体" w:hAnsi="Book Antiqua" w:cs="宋体"/>
          <w:b/>
          <w:bCs/>
          <w:color w:val="000000"/>
          <w:sz w:val="24"/>
          <w:szCs w:val="24"/>
          <w:lang w:val="en-US" w:eastAsia="zh-CN"/>
        </w:rPr>
        <w:t>Edwards JM</w:t>
      </w:r>
      <w:r w:rsidRPr="00A55382">
        <w:rPr>
          <w:rFonts w:ascii="Book Antiqua" w:eastAsia="宋体" w:hAnsi="Book Antiqua" w:cs="宋体"/>
          <w:color w:val="000000"/>
          <w:sz w:val="24"/>
          <w:szCs w:val="24"/>
          <w:lang w:val="en-US" w:eastAsia="zh-CN"/>
        </w:rPr>
        <w:t>, Kinmonth JB. Lymphovenous shunts in man. </w:t>
      </w:r>
      <w:r w:rsidRPr="00A55382">
        <w:rPr>
          <w:rFonts w:ascii="Book Antiqua" w:eastAsia="宋体" w:hAnsi="Book Antiqua" w:cs="宋体"/>
          <w:i/>
          <w:iCs/>
          <w:color w:val="000000"/>
          <w:sz w:val="24"/>
          <w:szCs w:val="24"/>
          <w:lang w:val="en-US" w:eastAsia="zh-CN"/>
        </w:rPr>
        <w:t>Br Med J</w:t>
      </w:r>
      <w:r w:rsidRPr="00A55382">
        <w:rPr>
          <w:rFonts w:ascii="Book Antiqua" w:eastAsia="宋体" w:hAnsi="Book Antiqua" w:cs="宋体"/>
          <w:color w:val="000000"/>
          <w:sz w:val="24"/>
          <w:szCs w:val="24"/>
          <w:lang w:val="en-US" w:eastAsia="zh-CN"/>
        </w:rPr>
        <w:t> 1969; </w:t>
      </w:r>
      <w:r w:rsidRPr="00A55382">
        <w:rPr>
          <w:rFonts w:ascii="Book Antiqua" w:eastAsia="宋体" w:hAnsi="Book Antiqua" w:cs="宋体"/>
          <w:b/>
          <w:bCs/>
          <w:color w:val="000000"/>
          <w:sz w:val="24"/>
          <w:szCs w:val="24"/>
          <w:lang w:val="en-US" w:eastAsia="zh-CN"/>
        </w:rPr>
        <w:t>4</w:t>
      </w:r>
      <w:r w:rsidRPr="00A55382">
        <w:rPr>
          <w:rFonts w:ascii="Book Antiqua" w:eastAsia="宋体" w:hAnsi="Book Antiqua" w:cs="宋体"/>
          <w:color w:val="000000"/>
          <w:sz w:val="24"/>
          <w:szCs w:val="24"/>
          <w:lang w:val="en-US" w:eastAsia="zh-CN"/>
        </w:rPr>
        <w:t>: 579-581 [PMID: 5356544 DOI: 10.1136/bmj.4.5683.579]</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 xml:space="preserve">6 </w:t>
      </w:r>
      <w:r w:rsidRPr="00A55382">
        <w:rPr>
          <w:rFonts w:ascii="Book Antiqua" w:eastAsia="宋体" w:hAnsi="Book Antiqua" w:cs="宋体"/>
          <w:b/>
          <w:color w:val="000000"/>
          <w:sz w:val="24"/>
          <w:szCs w:val="24"/>
          <w:lang w:val="en-US" w:eastAsia="zh-CN"/>
        </w:rPr>
        <w:t xml:space="preserve">Ruszynak I, </w:t>
      </w:r>
      <w:r w:rsidRPr="00A55382">
        <w:rPr>
          <w:rFonts w:ascii="Book Antiqua" w:eastAsia="宋体" w:hAnsi="Book Antiqua" w:cs="宋体"/>
          <w:color w:val="000000"/>
          <w:sz w:val="24"/>
          <w:szCs w:val="24"/>
          <w:lang w:val="en-US" w:eastAsia="zh-CN"/>
        </w:rPr>
        <w:t>Foldi M, Szabo G. Lymphatics and lymph circulation. Physiology and pathology London: Pergamon Press, 1967</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7 </w:t>
      </w:r>
      <w:r w:rsidRPr="00A55382">
        <w:rPr>
          <w:rFonts w:ascii="Book Antiqua" w:eastAsia="宋体" w:hAnsi="Book Antiqua" w:cs="宋体"/>
          <w:b/>
          <w:bCs/>
          <w:color w:val="000000"/>
          <w:sz w:val="24"/>
          <w:szCs w:val="24"/>
          <w:lang w:val="en-US" w:eastAsia="zh-CN"/>
        </w:rPr>
        <w:t>Schmid-Schönbein GW</w:t>
      </w:r>
      <w:r w:rsidRPr="00A55382">
        <w:rPr>
          <w:rFonts w:ascii="Book Antiqua" w:eastAsia="宋体" w:hAnsi="Book Antiqua" w:cs="宋体"/>
          <w:color w:val="000000"/>
          <w:sz w:val="24"/>
          <w:szCs w:val="24"/>
          <w:lang w:val="en-US" w:eastAsia="zh-CN"/>
        </w:rPr>
        <w:t>. Microlymphatics and lymph flow. </w:t>
      </w:r>
      <w:r w:rsidRPr="00A55382">
        <w:rPr>
          <w:rFonts w:ascii="Book Antiqua" w:eastAsia="宋体" w:hAnsi="Book Antiqua" w:cs="宋体"/>
          <w:i/>
          <w:iCs/>
          <w:color w:val="000000"/>
          <w:sz w:val="24"/>
          <w:szCs w:val="24"/>
          <w:lang w:val="en-US" w:eastAsia="zh-CN"/>
        </w:rPr>
        <w:t>Physiol Rev</w:t>
      </w:r>
      <w:r w:rsidRPr="00A55382">
        <w:rPr>
          <w:rFonts w:ascii="Book Antiqua" w:eastAsia="宋体" w:hAnsi="Book Antiqua" w:cs="宋体"/>
          <w:color w:val="000000"/>
          <w:sz w:val="24"/>
          <w:szCs w:val="24"/>
          <w:lang w:val="en-US" w:eastAsia="zh-CN"/>
        </w:rPr>
        <w:t> 1990; </w:t>
      </w:r>
      <w:r w:rsidRPr="00A55382">
        <w:rPr>
          <w:rFonts w:ascii="Book Antiqua" w:eastAsia="宋体" w:hAnsi="Book Antiqua" w:cs="宋体"/>
          <w:b/>
          <w:bCs/>
          <w:color w:val="000000"/>
          <w:sz w:val="24"/>
          <w:szCs w:val="24"/>
          <w:lang w:val="en-US" w:eastAsia="zh-CN"/>
        </w:rPr>
        <w:t>70</w:t>
      </w:r>
      <w:r w:rsidRPr="00A55382">
        <w:rPr>
          <w:rFonts w:ascii="Book Antiqua" w:eastAsia="宋体" w:hAnsi="Book Antiqua" w:cs="宋体"/>
          <w:color w:val="000000"/>
          <w:sz w:val="24"/>
          <w:szCs w:val="24"/>
          <w:lang w:val="en-US" w:eastAsia="zh-CN"/>
        </w:rPr>
        <w:t>: 987-1028 [PMID: 2217560]</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8 </w:t>
      </w:r>
      <w:r w:rsidRPr="00A55382">
        <w:rPr>
          <w:rFonts w:ascii="Book Antiqua" w:eastAsia="宋体" w:hAnsi="Book Antiqua" w:cs="宋体"/>
          <w:b/>
          <w:bCs/>
          <w:color w:val="000000"/>
          <w:sz w:val="24"/>
          <w:szCs w:val="24"/>
          <w:lang w:val="en-US" w:eastAsia="zh-CN"/>
        </w:rPr>
        <w:t>Negrini D</w:t>
      </w:r>
      <w:r w:rsidRPr="00A55382">
        <w:rPr>
          <w:rFonts w:ascii="Book Antiqua" w:eastAsia="宋体" w:hAnsi="Book Antiqua" w:cs="宋体"/>
          <w:color w:val="000000"/>
          <w:sz w:val="24"/>
          <w:szCs w:val="24"/>
          <w:lang w:val="en-US" w:eastAsia="zh-CN"/>
        </w:rPr>
        <w:t>, Moriondo A, Mukenge S. Transmural pressure during cardiogenic oscillations in rodent diaphragmatic lymphatic vessels. </w:t>
      </w:r>
      <w:r w:rsidRPr="00A55382">
        <w:rPr>
          <w:rFonts w:ascii="Book Antiqua" w:eastAsia="宋体" w:hAnsi="Book Antiqua" w:cs="宋体"/>
          <w:i/>
          <w:iCs/>
          <w:color w:val="000000"/>
          <w:sz w:val="24"/>
          <w:szCs w:val="24"/>
          <w:lang w:val="en-US" w:eastAsia="zh-CN"/>
        </w:rPr>
        <w:t>Lymphat Res Biol</w:t>
      </w:r>
      <w:r w:rsidRPr="00A55382">
        <w:rPr>
          <w:rFonts w:ascii="Book Antiqua" w:eastAsia="宋体" w:hAnsi="Book Antiqua" w:cs="宋体"/>
          <w:color w:val="000000"/>
          <w:sz w:val="24"/>
          <w:szCs w:val="24"/>
          <w:lang w:val="en-US" w:eastAsia="zh-CN"/>
        </w:rPr>
        <w:t> 2004; </w:t>
      </w:r>
      <w:r w:rsidRPr="00A55382">
        <w:rPr>
          <w:rFonts w:ascii="Book Antiqua" w:eastAsia="宋体" w:hAnsi="Book Antiqua" w:cs="宋体"/>
          <w:b/>
          <w:bCs/>
          <w:color w:val="000000"/>
          <w:sz w:val="24"/>
          <w:szCs w:val="24"/>
          <w:lang w:val="en-US" w:eastAsia="zh-CN"/>
        </w:rPr>
        <w:t>2</w:t>
      </w:r>
      <w:r w:rsidRPr="00A55382">
        <w:rPr>
          <w:rFonts w:ascii="Book Antiqua" w:eastAsia="宋体" w:hAnsi="Book Antiqua" w:cs="宋体"/>
          <w:color w:val="000000"/>
          <w:sz w:val="24"/>
          <w:szCs w:val="24"/>
          <w:lang w:val="en-US" w:eastAsia="zh-CN"/>
        </w:rPr>
        <w:t>: 69-81 [PMID: 15615488 DOI: 10.1089/lrb.2004.2.69]</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9 </w:t>
      </w:r>
      <w:r w:rsidRPr="00A55382">
        <w:rPr>
          <w:rFonts w:ascii="Book Antiqua" w:eastAsia="宋体" w:hAnsi="Book Antiqua" w:cs="宋体"/>
          <w:b/>
          <w:bCs/>
          <w:color w:val="000000"/>
          <w:sz w:val="24"/>
          <w:szCs w:val="24"/>
          <w:lang w:val="en-US" w:eastAsia="zh-CN"/>
        </w:rPr>
        <w:t>Moriondo A</w:t>
      </w:r>
      <w:r w:rsidRPr="00A55382">
        <w:rPr>
          <w:rFonts w:ascii="Book Antiqua" w:eastAsia="宋体" w:hAnsi="Book Antiqua" w:cs="宋体"/>
          <w:color w:val="000000"/>
          <w:sz w:val="24"/>
          <w:szCs w:val="24"/>
          <w:lang w:val="en-US" w:eastAsia="zh-CN"/>
        </w:rPr>
        <w:t>, Mukenge S, Negrini D. Transmural pressure in rat initial subpleural lymphatics during spontaneous or mechanical ventilation. </w:t>
      </w:r>
      <w:r w:rsidRPr="00A55382">
        <w:rPr>
          <w:rFonts w:ascii="Book Antiqua" w:eastAsia="宋体" w:hAnsi="Book Antiqua" w:cs="宋体"/>
          <w:i/>
          <w:iCs/>
          <w:color w:val="000000"/>
          <w:sz w:val="24"/>
          <w:szCs w:val="24"/>
          <w:lang w:val="en-US" w:eastAsia="zh-CN"/>
        </w:rPr>
        <w:t>Am J Physiol Heart Circ Physiol</w:t>
      </w:r>
      <w:r w:rsidRPr="00A55382">
        <w:rPr>
          <w:rFonts w:ascii="Book Antiqua" w:eastAsia="宋体" w:hAnsi="Book Antiqua" w:cs="宋体"/>
          <w:color w:val="000000"/>
          <w:sz w:val="24"/>
          <w:szCs w:val="24"/>
          <w:lang w:val="en-US" w:eastAsia="zh-CN"/>
        </w:rPr>
        <w:t> 2005; </w:t>
      </w:r>
      <w:r w:rsidRPr="00A55382">
        <w:rPr>
          <w:rFonts w:ascii="Book Antiqua" w:eastAsia="宋体" w:hAnsi="Book Antiqua" w:cs="宋体"/>
          <w:b/>
          <w:bCs/>
          <w:color w:val="000000"/>
          <w:sz w:val="24"/>
          <w:szCs w:val="24"/>
          <w:lang w:val="en-US" w:eastAsia="zh-CN"/>
        </w:rPr>
        <w:t>289</w:t>
      </w:r>
      <w:r w:rsidRPr="00A55382">
        <w:rPr>
          <w:rFonts w:ascii="Book Antiqua" w:eastAsia="宋体" w:hAnsi="Book Antiqua" w:cs="宋体"/>
          <w:color w:val="000000"/>
          <w:sz w:val="24"/>
          <w:szCs w:val="24"/>
          <w:lang w:val="en-US" w:eastAsia="zh-CN"/>
        </w:rPr>
        <w:t>: H263-H269 [PMID: 15833809]</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 xml:space="preserve">10 </w:t>
      </w:r>
      <w:r w:rsidRPr="00A55382">
        <w:rPr>
          <w:rFonts w:ascii="Book Antiqua" w:eastAsia="宋体" w:hAnsi="Book Antiqua" w:cs="宋体"/>
          <w:b/>
          <w:color w:val="000000"/>
          <w:sz w:val="24"/>
          <w:szCs w:val="24"/>
          <w:lang w:val="en-US" w:eastAsia="zh-CN"/>
        </w:rPr>
        <w:t xml:space="preserve">Burnard K, </w:t>
      </w:r>
      <w:r w:rsidRPr="00A55382">
        <w:rPr>
          <w:rFonts w:ascii="Book Antiqua" w:eastAsia="宋体" w:hAnsi="Book Antiqua" w:cs="宋体"/>
          <w:color w:val="000000"/>
          <w:sz w:val="24"/>
          <w:szCs w:val="24"/>
          <w:lang w:val="en-US" w:eastAsia="zh-CN"/>
        </w:rPr>
        <w:t>Mortimer P, Partsch H. Diagnosis and investigation of lymphedema. In: Browse N, Burnand K and Mortimer P Diseases of the lymphatics London: Arnold Eds., 2003: 115-136</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11 </w:t>
      </w:r>
      <w:r w:rsidRPr="00A55382">
        <w:rPr>
          <w:rFonts w:ascii="Book Antiqua" w:eastAsia="宋体" w:hAnsi="Book Antiqua" w:cs="宋体"/>
          <w:b/>
          <w:bCs/>
          <w:color w:val="000000"/>
          <w:sz w:val="24"/>
          <w:szCs w:val="24"/>
          <w:lang w:val="en-US" w:eastAsia="zh-CN"/>
        </w:rPr>
        <w:t>Loughlin KR</w:t>
      </w:r>
      <w:r w:rsidRPr="00A55382">
        <w:rPr>
          <w:rFonts w:ascii="Book Antiqua" w:eastAsia="宋体" w:hAnsi="Book Antiqua" w:cs="宋体"/>
          <w:color w:val="000000"/>
          <w:sz w:val="24"/>
          <w:szCs w:val="24"/>
          <w:lang w:val="en-US" w:eastAsia="zh-CN"/>
        </w:rPr>
        <w:t>. Re: radical open inguinal lymphadenectomy for penile carcinoma: surgical technique, early complications and late outcomes: L. Koifman, D. Hampl, N. Koifman, A. J. Vides and a. A. Ornellas J Urol 2013; 190: 2086-2092. </w:t>
      </w:r>
      <w:r w:rsidRPr="00A55382">
        <w:rPr>
          <w:rFonts w:ascii="Book Antiqua" w:eastAsia="宋体" w:hAnsi="Book Antiqua" w:cs="宋体"/>
          <w:i/>
          <w:iCs/>
          <w:color w:val="000000"/>
          <w:sz w:val="24"/>
          <w:szCs w:val="24"/>
          <w:lang w:val="en-US" w:eastAsia="zh-CN"/>
        </w:rPr>
        <w:t>J Urol</w:t>
      </w:r>
      <w:r w:rsidRPr="00A55382">
        <w:rPr>
          <w:rFonts w:ascii="Book Antiqua" w:eastAsia="宋体" w:hAnsi="Book Antiqua" w:cs="宋体"/>
          <w:color w:val="000000"/>
          <w:sz w:val="24"/>
          <w:szCs w:val="24"/>
          <w:lang w:val="en-US" w:eastAsia="zh-CN"/>
        </w:rPr>
        <w:t> 2014; </w:t>
      </w:r>
      <w:r w:rsidRPr="00A55382">
        <w:rPr>
          <w:rFonts w:ascii="Book Antiqua" w:eastAsia="宋体" w:hAnsi="Book Antiqua" w:cs="宋体"/>
          <w:b/>
          <w:bCs/>
          <w:color w:val="000000"/>
          <w:sz w:val="24"/>
          <w:szCs w:val="24"/>
          <w:lang w:val="en-US" w:eastAsia="zh-CN"/>
        </w:rPr>
        <w:t>191</w:t>
      </w:r>
      <w:r w:rsidRPr="00A55382">
        <w:rPr>
          <w:rFonts w:ascii="Book Antiqua" w:eastAsia="宋体" w:hAnsi="Book Antiqua" w:cs="宋体"/>
          <w:color w:val="000000"/>
          <w:sz w:val="24"/>
          <w:szCs w:val="24"/>
          <w:lang w:val="en-US" w:eastAsia="zh-CN"/>
        </w:rPr>
        <w:t>: 1474-1475 [PMID: 24513144]</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lastRenderedPageBreak/>
        <w:t>12 </w:t>
      </w:r>
      <w:r w:rsidRPr="00A55382">
        <w:rPr>
          <w:rFonts w:ascii="Book Antiqua" w:eastAsia="宋体" w:hAnsi="Book Antiqua" w:cs="宋体"/>
          <w:b/>
          <w:bCs/>
          <w:color w:val="000000"/>
          <w:sz w:val="24"/>
          <w:szCs w:val="24"/>
          <w:lang w:val="en-US" w:eastAsia="zh-CN"/>
        </w:rPr>
        <w:t>Nelson BA</w:t>
      </w:r>
      <w:r w:rsidRPr="00A55382">
        <w:rPr>
          <w:rFonts w:ascii="Book Antiqua" w:eastAsia="宋体" w:hAnsi="Book Antiqua" w:cs="宋体"/>
          <w:color w:val="000000"/>
          <w:sz w:val="24"/>
          <w:szCs w:val="24"/>
          <w:lang w:val="en-US" w:eastAsia="zh-CN"/>
        </w:rPr>
        <w:t>, Cookson MS, Smith JA, Chang SS. Complications of inguinal and pelvic lymphadenectomy for squamous cell carcinoma of the penis: a contemporary series. </w:t>
      </w:r>
      <w:r w:rsidRPr="00A55382">
        <w:rPr>
          <w:rFonts w:ascii="Book Antiqua" w:eastAsia="宋体" w:hAnsi="Book Antiqua" w:cs="宋体"/>
          <w:i/>
          <w:iCs/>
          <w:color w:val="000000"/>
          <w:sz w:val="24"/>
          <w:szCs w:val="24"/>
          <w:lang w:val="en-US" w:eastAsia="zh-CN"/>
        </w:rPr>
        <w:t>J Urol</w:t>
      </w:r>
      <w:r w:rsidRPr="00A55382">
        <w:rPr>
          <w:rFonts w:ascii="Book Antiqua" w:eastAsia="宋体" w:hAnsi="Book Antiqua" w:cs="宋体"/>
          <w:color w:val="000000"/>
          <w:sz w:val="24"/>
          <w:szCs w:val="24"/>
          <w:lang w:val="en-US" w:eastAsia="zh-CN"/>
        </w:rPr>
        <w:t> 2004; </w:t>
      </w:r>
      <w:r w:rsidRPr="00A55382">
        <w:rPr>
          <w:rFonts w:ascii="Book Antiqua" w:eastAsia="宋体" w:hAnsi="Book Antiqua" w:cs="宋体"/>
          <w:b/>
          <w:bCs/>
          <w:color w:val="000000"/>
          <w:sz w:val="24"/>
          <w:szCs w:val="24"/>
          <w:lang w:val="en-US" w:eastAsia="zh-CN"/>
        </w:rPr>
        <w:t>172</w:t>
      </w:r>
      <w:r w:rsidRPr="00A55382">
        <w:rPr>
          <w:rFonts w:ascii="Book Antiqua" w:eastAsia="宋体" w:hAnsi="Book Antiqua" w:cs="宋体"/>
          <w:color w:val="000000"/>
          <w:sz w:val="24"/>
          <w:szCs w:val="24"/>
          <w:lang w:val="en-US" w:eastAsia="zh-CN"/>
        </w:rPr>
        <w:t>: 494-497 [PMID: 15247712 DOI: 10.1097/01.ju.0000131453.52463.8f]</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13 </w:t>
      </w:r>
      <w:r w:rsidRPr="00A55382">
        <w:rPr>
          <w:rFonts w:ascii="Book Antiqua" w:eastAsia="宋体" w:hAnsi="Book Antiqua" w:cs="宋体"/>
          <w:b/>
          <w:bCs/>
          <w:color w:val="000000"/>
          <w:sz w:val="24"/>
          <w:szCs w:val="24"/>
          <w:lang w:val="en-US" w:eastAsia="zh-CN"/>
        </w:rPr>
        <w:t>Franks KN</w:t>
      </w:r>
      <w:r w:rsidRPr="00A55382">
        <w:rPr>
          <w:rFonts w:ascii="Book Antiqua" w:eastAsia="宋体" w:hAnsi="Book Antiqua" w:cs="宋体"/>
          <w:color w:val="000000"/>
          <w:sz w:val="24"/>
          <w:szCs w:val="24"/>
          <w:lang w:val="en-US" w:eastAsia="zh-CN"/>
        </w:rPr>
        <w:t>, Kancherla K, Sethugavalar B, Whelan P, Eardley I, Kiltie AE. Radiotherapy for node positive penile cancer: experience of the Leeds teaching hospitals. </w:t>
      </w:r>
      <w:r w:rsidRPr="00A55382">
        <w:rPr>
          <w:rFonts w:ascii="Book Antiqua" w:eastAsia="宋体" w:hAnsi="Book Antiqua" w:cs="宋体"/>
          <w:i/>
          <w:iCs/>
          <w:color w:val="000000"/>
          <w:sz w:val="24"/>
          <w:szCs w:val="24"/>
          <w:lang w:val="en-US" w:eastAsia="zh-CN"/>
        </w:rPr>
        <w:t>J Urol</w:t>
      </w:r>
      <w:r w:rsidRPr="00A55382">
        <w:rPr>
          <w:rFonts w:ascii="Book Antiqua" w:eastAsia="宋体" w:hAnsi="Book Antiqua" w:cs="宋体"/>
          <w:color w:val="000000"/>
          <w:sz w:val="24"/>
          <w:szCs w:val="24"/>
          <w:lang w:val="en-US" w:eastAsia="zh-CN"/>
        </w:rPr>
        <w:t> 2011; </w:t>
      </w:r>
      <w:r w:rsidRPr="00A55382">
        <w:rPr>
          <w:rFonts w:ascii="Book Antiqua" w:eastAsia="宋体" w:hAnsi="Book Antiqua" w:cs="宋体"/>
          <w:b/>
          <w:bCs/>
          <w:color w:val="000000"/>
          <w:sz w:val="24"/>
          <w:szCs w:val="24"/>
          <w:lang w:val="en-US" w:eastAsia="zh-CN"/>
        </w:rPr>
        <w:t>186</w:t>
      </w:r>
      <w:r w:rsidRPr="00A55382">
        <w:rPr>
          <w:rFonts w:ascii="Book Antiqua" w:eastAsia="宋体" w:hAnsi="Book Antiqua" w:cs="宋体"/>
          <w:color w:val="000000"/>
          <w:sz w:val="24"/>
          <w:szCs w:val="24"/>
          <w:lang w:val="en-US" w:eastAsia="zh-CN"/>
        </w:rPr>
        <w:t>: 524-529 [PMID: 21700296 DOI: 10.1016/j.juro.2011.03.117]</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14 </w:t>
      </w:r>
      <w:r w:rsidRPr="00A55382">
        <w:rPr>
          <w:rFonts w:ascii="Book Antiqua" w:eastAsia="宋体" w:hAnsi="Book Antiqua" w:cs="宋体"/>
          <w:b/>
          <w:bCs/>
          <w:color w:val="000000"/>
          <w:sz w:val="24"/>
          <w:szCs w:val="24"/>
          <w:lang w:val="en-US" w:eastAsia="zh-CN"/>
        </w:rPr>
        <w:t>Mukenge SM</w:t>
      </w:r>
      <w:r w:rsidRPr="00A55382">
        <w:rPr>
          <w:rFonts w:ascii="Book Antiqua" w:eastAsia="宋体" w:hAnsi="Book Antiqua" w:cs="宋体"/>
          <w:color w:val="000000"/>
          <w:sz w:val="24"/>
          <w:szCs w:val="24"/>
          <w:lang w:val="en-US" w:eastAsia="zh-CN"/>
        </w:rPr>
        <w:t>, Catena M, Negrini D, Ratti F, Moriondo A, Briganti A, Rigatti P, Cipriani F, Ferla G. Assessment and follow-up of patency after lymphovenous microsurgery for treatment of secondary lymphedema in external male genital organs. </w:t>
      </w:r>
      <w:r w:rsidRPr="00A55382">
        <w:rPr>
          <w:rFonts w:ascii="Book Antiqua" w:eastAsia="宋体" w:hAnsi="Book Antiqua" w:cs="宋体"/>
          <w:i/>
          <w:iCs/>
          <w:color w:val="000000"/>
          <w:sz w:val="24"/>
          <w:szCs w:val="24"/>
          <w:lang w:val="en-US" w:eastAsia="zh-CN"/>
        </w:rPr>
        <w:t>Eur Urol</w:t>
      </w:r>
      <w:r w:rsidRPr="00A55382">
        <w:rPr>
          <w:rFonts w:ascii="Book Antiqua" w:eastAsia="宋体" w:hAnsi="Book Antiqua" w:cs="宋体"/>
          <w:color w:val="000000"/>
          <w:sz w:val="24"/>
          <w:szCs w:val="24"/>
          <w:lang w:val="en-US" w:eastAsia="zh-CN"/>
        </w:rPr>
        <w:t> 2011; </w:t>
      </w:r>
      <w:r w:rsidRPr="00A55382">
        <w:rPr>
          <w:rFonts w:ascii="Book Antiqua" w:eastAsia="宋体" w:hAnsi="Book Antiqua" w:cs="宋体"/>
          <w:b/>
          <w:bCs/>
          <w:color w:val="000000"/>
          <w:sz w:val="24"/>
          <w:szCs w:val="24"/>
          <w:lang w:val="en-US" w:eastAsia="zh-CN"/>
        </w:rPr>
        <w:t>60</w:t>
      </w:r>
      <w:r w:rsidRPr="00A55382">
        <w:rPr>
          <w:rFonts w:ascii="Book Antiqua" w:eastAsia="宋体" w:hAnsi="Book Antiqua" w:cs="宋体"/>
          <w:color w:val="000000"/>
          <w:sz w:val="24"/>
          <w:szCs w:val="24"/>
          <w:lang w:val="en-US" w:eastAsia="zh-CN"/>
        </w:rPr>
        <w:t>: 1114-1119 [PMID: 21129845 DOI: 10.1016/j.eururo.2010.11.020]</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15 </w:t>
      </w:r>
      <w:r w:rsidRPr="00A55382">
        <w:rPr>
          <w:rFonts w:ascii="Book Antiqua" w:eastAsia="宋体" w:hAnsi="Book Antiqua" w:cs="宋体"/>
          <w:b/>
          <w:bCs/>
          <w:color w:val="000000"/>
          <w:sz w:val="24"/>
          <w:szCs w:val="24"/>
          <w:lang w:val="en-US" w:eastAsia="zh-CN"/>
        </w:rPr>
        <w:t>Vignes S</w:t>
      </w:r>
      <w:r w:rsidRPr="00A55382">
        <w:rPr>
          <w:rFonts w:ascii="Book Antiqua" w:eastAsia="宋体" w:hAnsi="Book Antiqua" w:cs="宋体"/>
          <w:color w:val="000000"/>
          <w:sz w:val="24"/>
          <w:szCs w:val="24"/>
          <w:lang w:val="en-US" w:eastAsia="zh-CN"/>
        </w:rPr>
        <w:t>, Trévidic P. [Lymphedema of male external genitalia: a retrospective study of 33 cases]. </w:t>
      </w:r>
      <w:r w:rsidRPr="00A55382">
        <w:rPr>
          <w:rFonts w:ascii="Book Antiqua" w:eastAsia="宋体" w:hAnsi="Book Antiqua" w:cs="宋体"/>
          <w:i/>
          <w:iCs/>
          <w:color w:val="000000"/>
          <w:sz w:val="24"/>
          <w:szCs w:val="24"/>
          <w:lang w:val="en-US" w:eastAsia="zh-CN"/>
        </w:rPr>
        <w:t>Ann Dermatol Venereol</w:t>
      </w:r>
      <w:r w:rsidRPr="00A55382">
        <w:rPr>
          <w:rFonts w:ascii="Book Antiqua" w:eastAsia="宋体" w:hAnsi="Book Antiqua" w:cs="宋体"/>
          <w:color w:val="000000"/>
          <w:sz w:val="24"/>
          <w:szCs w:val="24"/>
          <w:lang w:val="en-US" w:eastAsia="zh-CN"/>
        </w:rPr>
        <w:t> 2005; </w:t>
      </w:r>
      <w:r w:rsidRPr="00A55382">
        <w:rPr>
          <w:rFonts w:ascii="Book Antiqua" w:eastAsia="宋体" w:hAnsi="Book Antiqua" w:cs="宋体"/>
          <w:b/>
          <w:bCs/>
          <w:color w:val="000000"/>
          <w:sz w:val="24"/>
          <w:szCs w:val="24"/>
          <w:lang w:val="en-US" w:eastAsia="zh-CN"/>
        </w:rPr>
        <w:t>132</w:t>
      </w:r>
      <w:r w:rsidRPr="00A55382">
        <w:rPr>
          <w:rFonts w:ascii="Book Antiqua" w:eastAsia="宋体" w:hAnsi="Book Antiqua" w:cs="宋体"/>
          <w:color w:val="000000"/>
          <w:sz w:val="24"/>
          <w:szCs w:val="24"/>
          <w:lang w:val="en-US" w:eastAsia="zh-CN"/>
        </w:rPr>
        <w:t>: 21-25 [PMID: 15746602]</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16 </w:t>
      </w:r>
      <w:r w:rsidRPr="00A55382">
        <w:rPr>
          <w:rFonts w:ascii="Book Antiqua" w:eastAsia="宋体" w:hAnsi="Book Antiqua" w:cs="宋体"/>
          <w:b/>
          <w:bCs/>
          <w:color w:val="000000"/>
          <w:sz w:val="24"/>
          <w:szCs w:val="24"/>
          <w:lang w:val="en-US" w:eastAsia="zh-CN"/>
        </w:rPr>
        <w:t>Champaneria MC</w:t>
      </w:r>
      <w:r w:rsidRPr="00A55382">
        <w:rPr>
          <w:rFonts w:ascii="Book Antiqua" w:eastAsia="宋体" w:hAnsi="Book Antiqua" w:cs="宋体"/>
          <w:color w:val="000000"/>
          <w:sz w:val="24"/>
          <w:szCs w:val="24"/>
          <w:lang w:val="en-US" w:eastAsia="zh-CN"/>
        </w:rPr>
        <w:t>, Workman A, Kao H, Ray AO, Hill M. Reconstruction of massive localised lymphoedema of the scrotum with a novel fasciocutaneous flap: A rare case presentation and a review of the literature. </w:t>
      </w:r>
      <w:r w:rsidRPr="00A55382">
        <w:rPr>
          <w:rFonts w:ascii="Book Antiqua" w:eastAsia="宋体" w:hAnsi="Book Antiqua" w:cs="宋体"/>
          <w:i/>
          <w:iCs/>
          <w:color w:val="000000"/>
          <w:sz w:val="24"/>
          <w:szCs w:val="24"/>
          <w:lang w:val="en-US" w:eastAsia="zh-CN"/>
        </w:rPr>
        <w:t>J Plast Reconstr Aesthet Surg</w:t>
      </w:r>
      <w:r w:rsidRPr="00A55382">
        <w:rPr>
          <w:rFonts w:ascii="Book Antiqua" w:eastAsia="宋体" w:hAnsi="Book Antiqua" w:cs="宋体"/>
          <w:color w:val="000000"/>
          <w:sz w:val="24"/>
          <w:szCs w:val="24"/>
          <w:lang w:val="en-US" w:eastAsia="zh-CN"/>
        </w:rPr>
        <w:t> 2013; </w:t>
      </w:r>
      <w:r w:rsidRPr="00A55382">
        <w:rPr>
          <w:rFonts w:ascii="Book Antiqua" w:eastAsia="宋体" w:hAnsi="Book Antiqua" w:cs="宋体"/>
          <w:b/>
          <w:bCs/>
          <w:color w:val="000000"/>
          <w:sz w:val="24"/>
          <w:szCs w:val="24"/>
          <w:lang w:val="en-US" w:eastAsia="zh-CN"/>
        </w:rPr>
        <w:t>66</w:t>
      </w:r>
      <w:r w:rsidRPr="00A55382">
        <w:rPr>
          <w:rFonts w:ascii="Book Antiqua" w:eastAsia="宋体" w:hAnsi="Book Antiqua" w:cs="宋体"/>
          <w:color w:val="000000"/>
          <w:sz w:val="24"/>
          <w:szCs w:val="24"/>
          <w:lang w:val="en-US" w:eastAsia="zh-CN"/>
        </w:rPr>
        <w:t>: 281-286 [PMID: 22867984 DOI: 10.1016/j.bjps.2012.06.024]</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17 </w:t>
      </w:r>
      <w:r w:rsidRPr="00A55382">
        <w:rPr>
          <w:rFonts w:ascii="Book Antiqua" w:eastAsia="宋体" w:hAnsi="Book Antiqua" w:cs="宋体"/>
          <w:b/>
          <w:bCs/>
          <w:color w:val="000000"/>
          <w:sz w:val="24"/>
          <w:szCs w:val="24"/>
          <w:lang w:val="en-US" w:eastAsia="zh-CN"/>
        </w:rPr>
        <w:t>Halperin TJ</w:t>
      </w:r>
      <w:r w:rsidRPr="00A55382">
        <w:rPr>
          <w:rFonts w:ascii="Book Antiqua" w:eastAsia="宋体" w:hAnsi="Book Antiqua" w:cs="宋体"/>
          <w:color w:val="000000"/>
          <w:sz w:val="24"/>
          <w:szCs w:val="24"/>
          <w:lang w:val="en-US" w:eastAsia="zh-CN"/>
        </w:rPr>
        <w:t>, Slavin SA, Olumi AF, Borud LJ. Surgical management of scrotal lymphedema using local flaps. </w:t>
      </w:r>
      <w:r w:rsidRPr="00A55382">
        <w:rPr>
          <w:rFonts w:ascii="Book Antiqua" w:eastAsia="宋体" w:hAnsi="Book Antiqua" w:cs="宋体"/>
          <w:i/>
          <w:iCs/>
          <w:color w:val="000000"/>
          <w:sz w:val="24"/>
          <w:szCs w:val="24"/>
          <w:lang w:val="en-US" w:eastAsia="zh-CN"/>
        </w:rPr>
        <w:t>Ann Plast Surg</w:t>
      </w:r>
      <w:r w:rsidRPr="00A55382">
        <w:rPr>
          <w:rFonts w:ascii="Book Antiqua" w:eastAsia="宋体" w:hAnsi="Book Antiqua" w:cs="宋体"/>
          <w:color w:val="000000"/>
          <w:sz w:val="24"/>
          <w:szCs w:val="24"/>
          <w:lang w:val="en-US" w:eastAsia="zh-CN"/>
        </w:rPr>
        <w:t> 2007; </w:t>
      </w:r>
      <w:r w:rsidRPr="00A55382">
        <w:rPr>
          <w:rFonts w:ascii="Book Antiqua" w:eastAsia="宋体" w:hAnsi="Book Antiqua" w:cs="宋体"/>
          <w:b/>
          <w:bCs/>
          <w:color w:val="000000"/>
          <w:sz w:val="24"/>
          <w:szCs w:val="24"/>
          <w:lang w:val="en-US" w:eastAsia="zh-CN"/>
        </w:rPr>
        <w:t>59</w:t>
      </w:r>
      <w:r w:rsidRPr="00A55382">
        <w:rPr>
          <w:rFonts w:ascii="Book Antiqua" w:eastAsia="宋体" w:hAnsi="Book Antiqua" w:cs="宋体"/>
          <w:color w:val="000000"/>
          <w:sz w:val="24"/>
          <w:szCs w:val="24"/>
          <w:lang w:val="en-US" w:eastAsia="zh-CN"/>
        </w:rPr>
        <w:t>: 67-72; discussion 72 [PMID: 17589264 DOI: 10.1097/01.sap.0000258448.17867.20]</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18 </w:t>
      </w:r>
      <w:r w:rsidRPr="00A55382">
        <w:rPr>
          <w:rFonts w:ascii="Book Antiqua" w:eastAsia="宋体" w:hAnsi="Book Antiqua" w:cs="宋体"/>
          <w:b/>
          <w:bCs/>
          <w:color w:val="000000"/>
          <w:sz w:val="24"/>
          <w:szCs w:val="24"/>
          <w:lang w:val="en-US" w:eastAsia="zh-CN"/>
        </w:rPr>
        <w:t>Becker C</w:t>
      </w:r>
      <w:r w:rsidRPr="00A55382">
        <w:rPr>
          <w:rFonts w:ascii="Book Antiqua" w:eastAsia="宋体" w:hAnsi="Book Antiqua" w:cs="宋体"/>
          <w:color w:val="000000"/>
          <w:sz w:val="24"/>
          <w:szCs w:val="24"/>
          <w:lang w:val="en-US" w:eastAsia="zh-CN"/>
        </w:rPr>
        <w:t>, Pham DN, Assouad J, Badia A, Foucault C, Riquet M. Postmastectomy neuropathic pain: results of microsurgical lymph nodes transplantation. </w:t>
      </w:r>
      <w:r w:rsidRPr="00A55382">
        <w:rPr>
          <w:rFonts w:ascii="Book Antiqua" w:eastAsia="宋体" w:hAnsi="Book Antiqua" w:cs="宋体"/>
          <w:i/>
          <w:iCs/>
          <w:color w:val="000000"/>
          <w:sz w:val="24"/>
          <w:szCs w:val="24"/>
          <w:lang w:val="en-US" w:eastAsia="zh-CN"/>
        </w:rPr>
        <w:t>Breast</w:t>
      </w:r>
      <w:r w:rsidRPr="00A55382">
        <w:rPr>
          <w:rFonts w:ascii="Book Antiqua" w:eastAsia="宋体" w:hAnsi="Book Antiqua" w:cs="宋体"/>
          <w:color w:val="000000"/>
          <w:sz w:val="24"/>
          <w:szCs w:val="24"/>
          <w:lang w:val="en-US" w:eastAsia="zh-CN"/>
        </w:rPr>
        <w:t> 2008; </w:t>
      </w:r>
      <w:r w:rsidRPr="00A55382">
        <w:rPr>
          <w:rFonts w:ascii="Book Antiqua" w:eastAsia="宋体" w:hAnsi="Book Antiqua" w:cs="宋体"/>
          <w:b/>
          <w:bCs/>
          <w:color w:val="000000"/>
          <w:sz w:val="24"/>
          <w:szCs w:val="24"/>
          <w:lang w:val="en-US" w:eastAsia="zh-CN"/>
        </w:rPr>
        <w:t>17</w:t>
      </w:r>
      <w:r w:rsidRPr="00A55382">
        <w:rPr>
          <w:rFonts w:ascii="Book Antiqua" w:eastAsia="宋体" w:hAnsi="Book Antiqua" w:cs="宋体"/>
          <w:color w:val="000000"/>
          <w:sz w:val="24"/>
          <w:szCs w:val="24"/>
          <w:lang w:val="en-US" w:eastAsia="zh-CN"/>
        </w:rPr>
        <w:t>: 472-476 [PMID: 18450444 DOI: 10.1016/j.breast.2007.12.007]</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19 </w:t>
      </w:r>
      <w:r w:rsidRPr="00A55382">
        <w:rPr>
          <w:rFonts w:ascii="Book Antiqua" w:eastAsia="宋体" w:hAnsi="Book Antiqua" w:cs="宋体"/>
          <w:b/>
          <w:bCs/>
          <w:color w:val="000000"/>
          <w:sz w:val="24"/>
          <w:szCs w:val="24"/>
          <w:lang w:val="en-US" w:eastAsia="zh-CN"/>
        </w:rPr>
        <w:t>Huang GK</w:t>
      </w:r>
      <w:r w:rsidRPr="00A55382">
        <w:rPr>
          <w:rFonts w:ascii="Book Antiqua" w:eastAsia="宋体" w:hAnsi="Book Antiqua" w:cs="宋体"/>
          <w:color w:val="000000"/>
          <w:sz w:val="24"/>
          <w:szCs w:val="24"/>
          <w:lang w:val="en-US" w:eastAsia="zh-CN"/>
        </w:rPr>
        <w:t>, Hu RQ, Liu ZZ, Pan GP. Microlymphaticovenous anastomosis for treating scrotal elephantiasis. </w:t>
      </w:r>
      <w:r w:rsidRPr="00A55382">
        <w:rPr>
          <w:rFonts w:ascii="Book Antiqua" w:eastAsia="宋体" w:hAnsi="Book Antiqua" w:cs="宋体"/>
          <w:i/>
          <w:iCs/>
          <w:color w:val="000000"/>
          <w:sz w:val="24"/>
          <w:szCs w:val="24"/>
          <w:lang w:val="en-US" w:eastAsia="zh-CN"/>
        </w:rPr>
        <w:t>Microsurgery</w:t>
      </w:r>
      <w:r w:rsidRPr="00A55382">
        <w:rPr>
          <w:rFonts w:ascii="Book Antiqua" w:eastAsia="宋体" w:hAnsi="Book Antiqua" w:cs="宋体"/>
          <w:color w:val="000000"/>
          <w:sz w:val="24"/>
          <w:szCs w:val="24"/>
          <w:lang w:val="en-US" w:eastAsia="zh-CN"/>
        </w:rPr>
        <w:t> 1985; </w:t>
      </w:r>
      <w:r w:rsidRPr="00A55382">
        <w:rPr>
          <w:rFonts w:ascii="Book Antiqua" w:eastAsia="宋体" w:hAnsi="Book Antiqua" w:cs="宋体"/>
          <w:b/>
          <w:bCs/>
          <w:color w:val="000000"/>
          <w:sz w:val="24"/>
          <w:szCs w:val="24"/>
          <w:lang w:val="en-US" w:eastAsia="zh-CN"/>
        </w:rPr>
        <w:t>6</w:t>
      </w:r>
      <w:r w:rsidRPr="00A55382">
        <w:rPr>
          <w:rFonts w:ascii="Book Antiqua" w:eastAsia="宋体" w:hAnsi="Book Antiqua" w:cs="宋体"/>
          <w:color w:val="000000"/>
          <w:sz w:val="24"/>
          <w:szCs w:val="24"/>
          <w:lang w:val="en-US" w:eastAsia="zh-CN"/>
        </w:rPr>
        <w:t>: 36-39 [PMID: 3990547 DOI: 10.1002/micr.1920060107]</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20 </w:t>
      </w:r>
      <w:r w:rsidRPr="00A55382">
        <w:rPr>
          <w:rFonts w:ascii="Book Antiqua" w:eastAsia="宋体" w:hAnsi="Book Antiqua" w:cs="宋体"/>
          <w:b/>
          <w:bCs/>
          <w:color w:val="000000"/>
          <w:sz w:val="24"/>
          <w:szCs w:val="24"/>
          <w:lang w:val="en-US" w:eastAsia="zh-CN"/>
        </w:rPr>
        <w:t>Mukenge S</w:t>
      </w:r>
      <w:r w:rsidRPr="00A55382">
        <w:rPr>
          <w:rFonts w:ascii="Book Antiqua" w:eastAsia="宋体" w:hAnsi="Book Antiqua" w:cs="宋体"/>
          <w:color w:val="000000"/>
          <w:sz w:val="24"/>
          <w:szCs w:val="24"/>
          <w:lang w:val="en-US" w:eastAsia="zh-CN"/>
        </w:rPr>
        <w:t>, Pulitanò C, Colombo R, Negrini D, Ferla G. Secondary scrotal lymphedema: a novel microsurgical approach. </w:t>
      </w:r>
      <w:r w:rsidRPr="00A55382">
        <w:rPr>
          <w:rFonts w:ascii="Book Antiqua" w:eastAsia="宋体" w:hAnsi="Book Antiqua" w:cs="宋体"/>
          <w:i/>
          <w:iCs/>
          <w:color w:val="000000"/>
          <w:sz w:val="24"/>
          <w:szCs w:val="24"/>
          <w:lang w:val="en-US" w:eastAsia="zh-CN"/>
        </w:rPr>
        <w:t>Microsurgery</w:t>
      </w:r>
      <w:r w:rsidRPr="00A55382">
        <w:rPr>
          <w:rFonts w:ascii="Book Antiqua" w:eastAsia="宋体" w:hAnsi="Book Antiqua" w:cs="宋体"/>
          <w:color w:val="000000"/>
          <w:sz w:val="24"/>
          <w:szCs w:val="24"/>
          <w:lang w:val="en-US" w:eastAsia="zh-CN"/>
        </w:rPr>
        <w:t> 2007; </w:t>
      </w:r>
      <w:r w:rsidRPr="00A55382">
        <w:rPr>
          <w:rFonts w:ascii="Book Antiqua" w:eastAsia="宋体" w:hAnsi="Book Antiqua" w:cs="宋体"/>
          <w:b/>
          <w:bCs/>
          <w:color w:val="000000"/>
          <w:sz w:val="24"/>
          <w:szCs w:val="24"/>
          <w:lang w:val="en-US" w:eastAsia="zh-CN"/>
        </w:rPr>
        <w:t>27</w:t>
      </w:r>
      <w:r w:rsidRPr="00A55382">
        <w:rPr>
          <w:rFonts w:ascii="Book Antiqua" w:eastAsia="宋体" w:hAnsi="Book Antiqua" w:cs="宋体"/>
          <w:color w:val="000000"/>
          <w:sz w:val="24"/>
          <w:szCs w:val="24"/>
          <w:lang w:val="en-US" w:eastAsia="zh-CN"/>
        </w:rPr>
        <w:t>: 655-656 [PMID: 17929261 DOI: 10.1002/micr.20426]</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lastRenderedPageBreak/>
        <w:t xml:space="preserve">21 </w:t>
      </w:r>
      <w:r w:rsidRPr="00A55382">
        <w:rPr>
          <w:rFonts w:ascii="Book Antiqua" w:eastAsia="宋体" w:hAnsi="Book Antiqua" w:cs="宋体"/>
          <w:b/>
          <w:color w:val="000000"/>
          <w:sz w:val="24"/>
          <w:szCs w:val="24"/>
          <w:lang w:val="en-US" w:eastAsia="zh-CN"/>
        </w:rPr>
        <w:t xml:space="preserve">Mihara M, </w:t>
      </w:r>
      <w:r w:rsidRPr="00A55382">
        <w:rPr>
          <w:rFonts w:ascii="Book Antiqua" w:eastAsia="宋体" w:hAnsi="Book Antiqua" w:cs="宋体"/>
          <w:color w:val="000000"/>
          <w:sz w:val="24"/>
          <w:szCs w:val="24"/>
          <w:lang w:val="en-US" w:eastAsia="zh-CN"/>
        </w:rPr>
        <w:t xml:space="preserve">Hara H, Narushima M, Todokoro T, Iida T, Ohtsu H, Murai N, Koshima I. Indocianine green lymphography is superior to lymphoscintigraphjy in imaging diagnosis of secondary lymphedema of the lower limbs. </w:t>
      </w:r>
      <w:r w:rsidRPr="00A55382">
        <w:rPr>
          <w:rFonts w:ascii="Book Antiqua" w:eastAsia="宋体" w:hAnsi="Book Antiqua" w:cs="宋体"/>
          <w:i/>
          <w:color w:val="000000"/>
          <w:sz w:val="24"/>
          <w:szCs w:val="24"/>
          <w:lang w:val="en-US" w:eastAsia="zh-CN"/>
        </w:rPr>
        <w:t>J Vasc Surg: Venous and Lym Dis</w:t>
      </w:r>
      <w:r w:rsidRPr="00A55382">
        <w:rPr>
          <w:rFonts w:ascii="Book Antiqua" w:eastAsia="宋体" w:hAnsi="Book Antiqua" w:cs="宋体"/>
          <w:color w:val="000000"/>
          <w:sz w:val="24"/>
          <w:szCs w:val="24"/>
          <w:lang w:val="en-US" w:eastAsia="zh-CN"/>
        </w:rPr>
        <w:t xml:space="preserve"> 2013;</w:t>
      </w:r>
      <w:r w:rsidRPr="00A55382">
        <w:rPr>
          <w:rFonts w:ascii="Book Antiqua" w:eastAsia="宋体" w:hAnsi="Book Antiqua" w:cs="宋体"/>
          <w:b/>
          <w:color w:val="000000"/>
          <w:sz w:val="24"/>
          <w:szCs w:val="24"/>
          <w:lang w:val="en-US" w:eastAsia="zh-CN"/>
        </w:rPr>
        <w:t xml:space="preserve"> 1:</w:t>
      </w:r>
      <w:r w:rsidRPr="00A55382">
        <w:rPr>
          <w:rFonts w:ascii="Book Antiqua" w:eastAsia="宋体" w:hAnsi="Book Antiqua" w:cs="宋体"/>
          <w:color w:val="000000"/>
          <w:sz w:val="24"/>
          <w:szCs w:val="24"/>
          <w:lang w:val="en-US" w:eastAsia="zh-CN"/>
        </w:rPr>
        <w:t xml:space="preserve"> 194-201</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 xml:space="preserve">22 </w:t>
      </w:r>
      <w:r w:rsidRPr="00A55382">
        <w:rPr>
          <w:rFonts w:ascii="Book Antiqua" w:eastAsia="宋体" w:hAnsi="Book Antiqua" w:cs="宋体"/>
          <w:b/>
          <w:color w:val="000000"/>
          <w:sz w:val="24"/>
          <w:szCs w:val="24"/>
          <w:lang w:val="en-US" w:eastAsia="zh-CN"/>
        </w:rPr>
        <w:t xml:space="preserve">Mukenge S, </w:t>
      </w:r>
      <w:r w:rsidRPr="00A55382">
        <w:rPr>
          <w:rFonts w:ascii="Book Antiqua" w:eastAsia="宋体" w:hAnsi="Book Antiqua" w:cs="宋体"/>
          <w:color w:val="000000"/>
          <w:sz w:val="24"/>
          <w:szCs w:val="24"/>
          <w:lang w:val="en-US" w:eastAsia="zh-CN"/>
        </w:rPr>
        <w:t>Negrini D, Catena M, Ratti F, Dosio F, Paesano P, Rigatti P, Ferla G. Development of functionally patent lymphatic meshes in postsurgical long-term resolution of peripheral secondary lymphedema</w:t>
      </w:r>
      <w:r>
        <w:rPr>
          <w:rFonts w:ascii="Book Antiqua" w:eastAsia="宋体" w:hAnsi="Book Antiqua" w:cs="宋体" w:hint="eastAsia"/>
          <w:color w:val="000000"/>
          <w:sz w:val="24"/>
          <w:szCs w:val="24"/>
          <w:lang w:val="en-US" w:eastAsia="zh-CN"/>
        </w:rPr>
        <w:t>.</w:t>
      </w:r>
      <w:r w:rsidRPr="00A55382">
        <w:rPr>
          <w:rFonts w:ascii="Book Antiqua" w:eastAsia="宋体" w:hAnsi="Book Antiqua" w:cs="宋体"/>
          <w:color w:val="000000"/>
          <w:sz w:val="24"/>
          <w:szCs w:val="24"/>
          <w:lang w:val="en-US" w:eastAsia="zh-CN"/>
        </w:rPr>
        <w:t xml:space="preserve"> </w:t>
      </w:r>
      <w:r w:rsidRPr="00A55382">
        <w:rPr>
          <w:rFonts w:ascii="Book Antiqua" w:eastAsia="宋体" w:hAnsi="Book Antiqua" w:cs="宋体"/>
          <w:i/>
          <w:color w:val="000000"/>
          <w:sz w:val="24"/>
          <w:szCs w:val="24"/>
          <w:lang w:val="en-US" w:eastAsia="zh-CN"/>
        </w:rPr>
        <w:t>J Vasc Surg: Venous and Lym Dis</w:t>
      </w:r>
      <w:r>
        <w:rPr>
          <w:rFonts w:ascii="Book Antiqua" w:eastAsia="宋体" w:hAnsi="Book Antiqua" w:cs="宋体"/>
          <w:color w:val="000000"/>
          <w:sz w:val="24"/>
          <w:szCs w:val="24"/>
          <w:lang w:val="en-US" w:eastAsia="zh-CN"/>
        </w:rPr>
        <w:t xml:space="preserve"> 2013; </w:t>
      </w:r>
      <w:r w:rsidRPr="00A55382">
        <w:rPr>
          <w:rFonts w:ascii="Book Antiqua" w:eastAsia="宋体" w:hAnsi="Book Antiqua" w:cs="宋体"/>
          <w:b/>
          <w:color w:val="000000"/>
          <w:sz w:val="24"/>
          <w:szCs w:val="24"/>
          <w:lang w:val="en-US" w:eastAsia="zh-CN"/>
        </w:rPr>
        <w:t>1:</w:t>
      </w:r>
      <w:r>
        <w:rPr>
          <w:rFonts w:ascii="Book Antiqua" w:eastAsia="宋体" w:hAnsi="Book Antiqua" w:cs="宋体"/>
          <w:color w:val="000000"/>
          <w:sz w:val="24"/>
          <w:szCs w:val="24"/>
          <w:lang w:val="en-US" w:eastAsia="zh-CN"/>
        </w:rPr>
        <w:t xml:space="preserve"> 280-288 [</w:t>
      </w:r>
      <w:r w:rsidRPr="00A55382">
        <w:rPr>
          <w:rFonts w:ascii="Book Antiqua" w:eastAsia="宋体" w:hAnsi="Book Antiqua" w:cs="宋体"/>
          <w:color w:val="000000"/>
          <w:sz w:val="24"/>
          <w:szCs w:val="24"/>
          <w:lang w:val="en-US" w:eastAsia="zh-CN"/>
        </w:rPr>
        <w:t>DOI: 10.1016/j.jvsv.2012.09.008</w:t>
      </w:r>
      <w:r>
        <w:rPr>
          <w:rFonts w:ascii="Book Antiqua" w:eastAsia="宋体" w:hAnsi="Book Antiqua" w:cs="宋体" w:hint="eastAsia"/>
          <w:color w:val="000000"/>
          <w:sz w:val="24"/>
          <w:szCs w:val="24"/>
          <w:lang w:val="en-US" w:eastAsia="zh-CN"/>
        </w:rPr>
        <w:t>]</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23 </w:t>
      </w:r>
      <w:r w:rsidRPr="00A55382">
        <w:rPr>
          <w:rFonts w:ascii="Book Antiqua" w:eastAsia="宋体" w:hAnsi="Book Antiqua" w:cs="宋体"/>
          <w:b/>
          <w:bCs/>
          <w:color w:val="000000"/>
          <w:sz w:val="24"/>
          <w:szCs w:val="24"/>
          <w:lang w:val="en-US" w:eastAsia="zh-CN"/>
        </w:rPr>
        <w:t>Baumeister RG</w:t>
      </w:r>
      <w:r w:rsidRPr="00A55382">
        <w:rPr>
          <w:rFonts w:ascii="Book Antiqua" w:eastAsia="宋体" w:hAnsi="Book Antiqua" w:cs="宋体"/>
          <w:color w:val="000000"/>
          <w:sz w:val="24"/>
          <w:szCs w:val="24"/>
          <w:lang w:val="en-US" w:eastAsia="zh-CN"/>
        </w:rPr>
        <w:t>, Siuda S. Treatment of lymphedemas by microsurgical lymphatic grafting: what is proved? </w:t>
      </w:r>
      <w:r w:rsidRPr="00A55382">
        <w:rPr>
          <w:rFonts w:ascii="Book Antiqua" w:eastAsia="宋体" w:hAnsi="Book Antiqua" w:cs="宋体"/>
          <w:i/>
          <w:iCs/>
          <w:color w:val="000000"/>
          <w:sz w:val="24"/>
          <w:szCs w:val="24"/>
          <w:lang w:val="en-US" w:eastAsia="zh-CN"/>
        </w:rPr>
        <w:t>Plast Reconstr Surg</w:t>
      </w:r>
      <w:r w:rsidRPr="00A55382">
        <w:rPr>
          <w:rFonts w:ascii="Book Antiqua" w:eastAsia="宋体" w:hAnsi="Book Antiqua" w:cs="宋体"/>
          <w:color w:val="000000"/>
          <w:sz w:val="24"/>
          <w:szCs w:val="24"/>
          <w:lang w:val="en-US" w:eastAsia="zh-CN"/>
        </w:rPr>
        <w:t> 1990; </w:t>
      </w:r>
      <w:r w:rsidRPr="00A55382">
        <w:rPr>
          <w:rFonts w:ascii="Book Antiqua" w:eastAsia="宋体" w:hAnsi="Book Antiqua" w:cs="宋体"/>
          <w:b/>
          <w:bCs/>
          <w:color w:val="000000"/>
          <w:sz w:val="24"/>
          <w:szCs w:val="24"/>
          <w:lang w:val="en-US" w:eastAsia="zh-CN"/>
        </w:rPr>
        <w:t>85</w:t>
      </w:r>
      <w:r w:rsidRPr="00A55382">
        <w:rPr>
          <w:rFonts w:ascii="Book Antiqua" w:eastAsia="宋体" w:hAnsi="Book Antiqua" w:cs="宋体"/>
          <w:color w:val="000000"/>
          <w:sz w:val="24"/>
          <w:szCs w:val="24"/>
          <w:lang w:val="en-US" w:eastAsia="zh-CN"/>
        </w:rPr>
        <w:t>: 64-74; discussion 75-6 [PMID: 2293739]</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24 </w:t>
      </w:r>
      <w:r w:rsidRPr="00A55382">
        <w:rPr>
          <w:rFonts w:ascii="Book Antiqua" w:eastAsia="宋体" w:hAnsi="Book Antiqua" w:cs="宋体"/>
          <w:b/>
          <w:bCs/>
          <w:color w:val="000000"/>
          <w:sz w:val="24"/>
          <w:szCs w:val="24"/>
          <w:lang w:val="en-US" w:eastAsia="zh-CN"/>
        </w:rPr>
        <w:t>Miteva DO</w:t>
      </w:r>
      <w:r w:rsidRPr="00A55382">
        <w:rPr>
          <w:rFonts w:ascii="Book Antiqua" w:eastAsia="宋体" w:hAnsi="Book Antiqua" w:cs="宋体"/>
          <w:color w:val="000000"/>
          <w:sz w:val="24"/>
          <w:szCs w:val="24"/>
          <w:lang w:val="en-US" w:eastAsia="zh-CN"/>
        </w:rPr>
        <w:t>, Rutkowski JM, Dixon JB, Kilarski W, Shields JD, Swartz MA. Transmural flow modulates cell and fluid transport functions of lymphatic endothelium. </w:t>
      </w:r>
      <w:r w:rsidRPr="00A55382">
        <w:rPr>
          <w:rFonts w:ascii="Book Antiqua" w:eastAsia="宋体" w:hAnsi="Book Antiqua" w:cs="宋体"/>
          <w:i/>
          <w:iCs/>
          <w:color w:val="000000"/>
          <w:sz w:val="24"/>
          <w:szCs w:val="24"/>
          <w:lang w:val="en-US" w:eastAsia="zh-CN"/>
        </w:rPr>
        <w:t>Circ Res</w:t>
      </w:r>
      <w:r w:rsidRPr="00A55382">
        <w:rPr>
          <w:rFonts w:ascii="Book Antiqua" w:eastAsia="宋体" w:hAnsi="Book Antiqua" w:cs="宋体"/>
          <w:color w:val="000000"/>
          <w:sz w:val="24"/>
          <w:szCs w:val="24"/>
          <w:lang w:val="en-US" w:eastAsia="zh-CN"/>
        </w:rPr>
        <w:t> 2010; </w:t>
      </w:r>
      <w:r w:rsidRPr="00A55382">
        <w:rPr>
          <w:rFonts w:ascii="Book Antiqua" w:eastAsia="宋体" w:hAnsi="Book Antiqua" w:cs="宋体"/>
          <w:b/>
          <w:bCs/>
          <w:color w:val="000000"/>
          <w:sz w:val="24"/>
          <w:szCs w:val="24"/>
          <w:lang w:val="en-US" w:eastAsia="zh-CN"/>
        </w:rPr>
        <w:t>106</w:t>
      </w:r>
      <w:r w:rsidRPr="00A55382">
        <w:rPr>
          <w:rFonts w:ascii="Book Antiqua" w:eastAsia="宋体" w:hAnsi="Book Antiqua" w:cs="宋体"/>
          <w:color w:val="000000"/>
          <w:sz w:val="24"/>
          <w:szCs w:val="24"/>
          <w:lang w:val="en-US" w:eastAsia="zh-CN"/>
        </w:rPr>
        <w:t>: 920-931 [PMID: 20133901 DOI: 10.1161/CIRCRESAHA.109.207274]</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25 </w:t>
      </w:r>
      <w:r w:rsidRPr="00A55382">
        <w:rPr>
          <w:rFonts w:ascii="Book Antiqua" w:eastAsia="宋体" w:hAnsi="Book Antiqua" w:cs="宋体"/>
          <w:b/>
          <w:bCs/>
          <w:color w:val="000000"/>
          <w:sz w:val="24"/>
          <w:szCs w:val="24"/>
          <w:lang w:val="en-US" w:eastAsia="zh-CN"/>
        </w:rPr>
        <w:t>Hong YK</w:t>
      </w:r>
      <w:r w:rsidRPr="00A55382">
        <w:rPr>
          <w:rFonts w:ascii="Book Antiqua" w:eastAsia="宋体" w:hAnsi="Book Antiqua" w:cs="宋体"/>
          <w:color w:val="000000"/>
          <w:sz w:val="24"/>
          <w:szCs w:val="24"/>
          <w:lang w:val="en-US" w:eastAsia="zh-CN"/>
        </w:rPr>
        <w:t>, Harvey N, Noh YH, Schacht V, Hirakawa S, Detmar M, Oliver G. Prox1 is a master control gene in the program specifying lymphatic endothelial cell fate. </w:t>
      </w:r>
      <w:r w:rsidRPr="00A55382">
        <w:rPr>
          <w:rFonts w:ascii="Book Antiqua" w:eastAsia="宋体" w:hAnsi="Book Antiqua" w:cs="宋体"/>
          <w:i/>
          <w:iCs/>
          <w:color w:val="000000"/>
          <w:sz w:val="24"/>
          <w:szCs w:val="24"/>
          <w:lang w:val="en-US" w:eastAsia="zh-CN"/>
        </w:rPr>
        <w:t>Dev Dyn</w:t>
      </w:r>
      <w:r w:rsidRPr="00A55382">
        <w:rPr>
          <w:rFonts w:ascii="Book Antiqua" w:eastAsia="宋体" w:hAnsi="Book Antiqua" w:cs="宋体"/>
          <w:color w:val="000000"/>
          <w:sz w:val="24"/>
          <w:szCs w:val="24"/>
          <w:lang w:val="en-US" w:eastAsia="zh-CN"/>
        </w:rPr>
        <w:t> 2002; </w:t>
      </w:r>
      <w:r w:rsidRPr="00A55382">
        <w:rPr>
          <w:rFonts w:ascii="Book Antiqua" w:eastAsia="宋体" w:hAnsi="Book Antiqua" w:cs="宋体"/>
          <w:b/>
          <w:bCs/>
          <w:color w:val="000000"/>
          <w:sz w:val="24"/>
          <w:szCs w:val="24"/>
          <w:lang w:val="en-US" w:eastAsia="zh-CN"/>
        </w:rPr>
        <w:t>225</w:t>
      </w:r>
      <w:r w:rsidRPr="00A55382">
        <w:rPr>
          <w:rFonts w:ascii="Book Antiqua" w:eastAsia="宋体" w:hAnsi="Book Antiqua" w:cs="宋体"/>
          <w:color w:val="000000"/>
          <w:sz w:val="24"/>
          <w:szCs w:val="24"/>
          <w:lang w:val="en-US" w:eastAsia="zh-CN"/>
        </w:rPr>
        <w:t>: 351-357 [PMID: 12412020 DOI: 10.1002/dvdy.10163]</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26 </w:t>
      </w:r>
      <w:r w:rsidRPr="00A55382">
        <w:rPr>
          <w:rFonts w:ascii="Book Antiqua" w:eastAsia="宋体" w:hAnsi="Book Antiqua" w:cs="宋体"/>
          <w:b/>
          <w:bCs/>
          <w:color w:val="000000"/>
          <w:sz w:val="24"/>
          <w:szCs w:val="24"/>
          <w:lang w:val="en-US" w:eastAsia="zh-CN"/>
        </w:rPr>
        <w:t>Hong YK</w:t>
      </w:r>
      <w:r w:rsidRPr="00A55382">
        <w:rPr>
          <w:rFonts w:ascii="Book Antiqua" w:eastAsia="宋体" w:hAnsi="Book Antiqua" w:cs="宋体"/>
          <w:color w:val="000000"/>
          <w:sz w:val="24"/>
          <w:szCs w:val="24"/>
          <w:lang w:val="en-US" w:eastAsia="zh-CN"/>
        </w:rPr>
        <w:t>, Shin JW, Detmar M. Development of the lymphatic vascular system: a mystery unravels. </w:t>
      </w:r>
      <w:r w:rsidRPr="00A55382">
        <w:rPr>
          <w:rFonts w:ascii="Book Antiqua" w:eastAsia="宋体" w:hAnsi="Book Antiqua" w:cs="宋体"/>
          <w:i/>
          <w:iCs/>
          <w:color w:val="000000"/>
          <w:sz w:val="24"/>
          <w:szCs w:val="24"/>
          <w:lang w:val="en-US" w:eastAsia="zh-CN"/>
        </w:rPr>
        <w:t>Dev Dyn</w:t>
      </w:r>
      <w:r w:rsidRPr="00A55382">
        <w:rPr>
          <w:rFonts w:ascii="Book Antiqua" w:eastAsia="宋体" w:hAnsi="Book Antiqua" w:cs="宋体"/>
          <w:color w:val="000000"/>
          <w:sz w:val="24"/>
          <w:szCs w:val="24"/>
          <w:lang w:val="en-US" w:eastAsia="zh-CN"/>
        </w:rPr>
        <w:t> 2004; </w:t>
      </w:r>
      <w:r w:rsidRPr="00A55382">
        <w:rPr>
          <w:rFonts w:ascii="Book Antiqua" w:eastAsia="宋体" w:hAnsi="Book Antiqua" w:cs="宋体"/>
          <w:b/>
          <w:bCs/>
          <w:color w:val="000000"/>
          <w:sz w:val="24"/>
          <w:szCs w:val="24"/>
          <w:lang w:val="en-US" w:eastAsia="zh-CN"/>
        </w:rPr>
        <w:t>231</w:t>
      </w:r>
      <w:r w:rsidRPr="00A55382">
        <w:rPr>
          <w:rFonts w:ascii="Book Antiqua" w:eastAsia="宋体" w:hAnsi="Book Antiqua" w:cs="宋体"/>
          <w:color w:val="000000"/>
          <w:sz w:val="24"/>
          <w:szCs w:val="24"/>
          <w:lang w:val="en-US" w:eastAsia="zh-CN"/>
        </w:rPr>
        <w:t>: 462-473 [PMID: 15376314 DOI: 10.1002/dvdy.20179]</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27 </w:t>
      </w:r>
      <w:r w:rsidRPr="00A55382">
        <w:rPr>
          <w:rFonts w:ascii="Book Antiqua" w:eastAsia="宋体" w:hAnsi="Book Antiqua" w:cs="宋体"/>
          <w:b/>
          <w:bCs/>
          <w:color w:val="000000"/>
          <w:sz w:val="24"/>
          <w:szCs w:val="24"/>
          <w:lang w:val="en-US" w:eastAsia="zh-CN"/>
        </w:rPr>
        <w:t>Karpanen T</w:t>
      </w:r>
      <w:r w:rsidRPr="00A55382">
        <w:rPr>
          <w:rFonts w:ascii="Book Antiqua" w:eastAsia="宋体" w:hAnsi="Book Antiqua" w:cs="宋体"/>
          <w:color w:val="000000"/>
          <w:sz w:val="24"/>
          <w:szCs w:val="24"/>
          <w:lang w:val="en-US" w:eastAsia="zh-CN"/>
        </w:rPr>
        <w:t>, Alitalo K. Molecular biology and pathology of lymphangiogenesis. </w:t>
      </w:r>
      <w:r w:rsidRPr="00A55382">
        <w:rPr>
          <w:rFonts w:ascii="Book Antiqua" w:eastAsia="宋体" w:hAnsi="Book Antiqua" w:cs="宋体"/>
          <w:i/>
          <w:iCs/>
          <w:color w:val="000000"/>
          <w:sz w:val="24"/>
          <w:szCs w:val="24"/>
          <w:lang w:val="en-US" w:eastAsia="zh-CN"/>
        </w:rPr>
        <w:t>Annu Rev Pathol</w:t>
      </w:r>
      <w:r w:rsidRPr="00A55382">
        <w:rPr>
          <w:rFonts w:ascii="Book Antiqua" w:eastAsia="宋体" w:hAnsi="Book Antiqua" w:cs="宋体"/>
          <w:color w:val="000000"/>
          <w:sz w:val="24"/>
          <w:szCs w:val="24"/>
          <w:lang w:val="en-US" w:eastAsia="zh-CN"/>
        </w:rPr>
        <w:t> 2008; </w:t>
      </w:r>
      <w:r w:rsidRPr="00A55382">
        <w:rPr>
          <w:rFonts w:ascii="Book Antiqua" w:eastAsia="宋体" w:hAnsi="Book Antiqua" w:cs="宋体"/>
          <w:b/>
          <w:bCs/>
          <w:color w:val="000000"/>
          <w:sz w:val="24"/>
          <w:szCs w:val="24"/>
          <w:lang w:val="en-US" w:eastAsia="zh-CN"/>
        </w:rPr>
        <w:t>3</w:t>
      </w:r>
      <w:r w:rsidRPr="00A55382">
        <w:rPr>
          <w:rFonts w:ascii="Book Antiqua" w:eastAsia="宋体" w:hAnsi="Book Antiqua" w:cs="宋体"/>
          <w:color w:val="000000"/>
          <w:sz w:val="24"/>
          <w:szCs w:val="24"/>
          <w:lang w:val="en-US" w:eastAsia="zh-CN"/>
        </w:rPr>
        <w:t>: 367-397 [PMID: 18039141]</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28 </w:t>
      </w:r>
      <w:r w:rsidRPr="00A55382">
        <w:rPr>
          <w:rFonts w:ascii="Book Antiqua" w:eastAsia="宋体" w:hAnsi="Book Antiqua" w:cs="宋体"/>
          <w:b/>
          <w:bCs/>
          <w:color w:val="000000"/>
          <w:sz w:val="24"/>
          <w:szCs w:val="24"/>
          <w:lang w:val="en-US" w:eastAsia="zh-CN"/>
        </w:rPr>
        <w:t>Petrova TV</w:t>
      </w:r>
      <w:r w:rsidRPr="00A55382">
        <w:rPr>
          <w:rFonts w:ascii="Book Antiqua" w:eastAsia="宋体" w:hAnsi="Book Antiqua" w:cs="宋体"/>
          <w:color w:val="000000"/>
          <w:sz w:val="24"/>
          <w:szCs w:val="24"/>
          <w:lang w:val="en-US" w:eastAsia="zh-CN"/>
        </w:rPr>
        <w:t>, Mäkinen T, Mäkelä TP, Saarela J, Virtanen I, Ferrell RE, Finegold DN, Kerjaschki D, Ylä-Herttuala S, Alitalo K. Lymphatic endothelial reprogramming of vascular endothelial cells by the Prox-1 homeobox transcription factor. </w:t>
      </w:r>
      <w:r w:rsidRPr="00A55382">
        <w:rPr>
          <w:rFonts w:ascii="Book Antiqua" w:eastAsia="宋体" w:hAnsi="Book Antiqua" w:cs="宋体"/>
          <w:i/>
          <w:iCs/>
          <w:color w:val="000000"/>
          <w:sz w:val="24"/>
          <w:szCs w:val="24"/>
          <w:lang w:val="en-US" w:eastAsia="zh-CN"/>
        </w:rPr>
        <w:t>EMBO J</w:t>
      </w:r>
      <w:r w:rsidRPr="00A55382">
        <w:rPr>
          <w:rFonts w:ascii="Book Antiqua" w:eastAsia="宋体" w:hAnsi="Book Antiqua" w:cs="宋体"/>
          <w:color w:val="000000"/>
          <w:sz w:val="24"/>
          <w:szCs w:val="24"/>
          <w:lang w:val="en-US" w:eastAsia="zh-CN"/>
        </w:rPr>
        <w:t> 2002; </w:t>
      </w:r>
      <w:r w:rsidRPr="00A55382">
        <w:rPr>
          <w:rFonts w:ascii="Book Antiqua" w:eastAsia="宋体" w:hAnsi="Book Antiqua" w:cs="宋体"/>
          <w:b/>
          <w:bCs/>
          <w:color w:val="000000"/>
          <w:sz w:val="24"/>
          <w:szCs w:val="24"/>
          <w:lang w:val="en-US" w:eastAsia="zh-CN"/>
        </w:rPr>
        <w:t>21</w:t>
      </w:r>
      <w:r w:rsidRPr="00A55382">
        <w:rPr>
          <w:rFonts w:ascii="Book Antiqua" w:eastAsia="宋体" w:hAnsi="Book Antiqua" w:cs="宋体"/>
          <w:color w:val="000000"/>
          <w:sz w:val="24"/>
          <w:szCs w:val="24"/>
          <w:lang w:val="en-US" w:eastAsia="zh-CN"/>
        </w:rPr>
        <w:t>: 4593-4599 [PMID: 12198161 DOI: 10.1093/emboj/cdf470]</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29 </w:t>
      </w:r>
      <w:r w:rsidRPr="00A55382">
        <w:rPr>
          <w:rFonts w:ascii="Book Antiqua" w:eastAsia="宋体" w:hAnsi="Book Antiqua" w:cs="宋体"/>
          <w:b/>
          <w:bCs/>
          <w:color w:val="000000"/>
          <w:sz w:val="24"/>
          <w:szCs w:val="24"/>
          <w:lang w:val="en-US" w:eastAsia="zh-CN"/>
        </w:rPr>
        <w:t>Schacht V</w:t>
      </w:r>
      <w:r w:rsidRPr="00A55382">
        <w:rPr>
          <w:rFonts w:ascii="Book Antiqua" w:eastAsia="宋体" w:hAnsi="Book Antiqua" w:cs="宋体"/>
          <w:color w:val="000000"/>
          <w:sz w:val="24"/>
          <w:szCs w:val="24"/>
          <w:lang w:val="en-US" w:eastAsia="zh-CN"/>
        </w:rPr>
        <w:t>, Ramirez MI, Hong YK, Hirakawa S, Feng D, Harvey N, Williams M, Dvorak AM, Dvorak HF, Oliver G, Detmar M. T1alpha/podoplanin deficiency disrupts normal lymphatic vasculature formation and causes lymphedema. </w:t>
      </w:r>
      <w:r w:rsidRPr="00A55382">
        <w:rPr>
          <w:rFonts w:ascii="Book Antiqua" w:eastAsia="宋体" w:hAnsi="Book Antiqua" w:cs="宋体"/>
          <w:i/>
          <w:iCs/>
          <w:color w:val="000000"/>
          <w:sz w:val="24"/>
          <w:szCs w:val="24"/>
          <w:lang w:val="en-US" w:eastAsia="zh-CN"/>
        </w:rPr>
        <w:t>EMBO J</w:t>
      </w:r>
      <w:r w:rsidRPr="00A55382">
        <w:rPr>
          <w:rFonts w:ascii="Book Antiqua" w:eastAsia="宋体" w:hAnsi="Book Antiqua" w:cs="宋体"/>
          <w:color w:val="000000"/>
          <w:sz w:val="24"/>
          <w:szCs w:val="24"/>
          <w:lang w:val="en-US" w:eastAsia="zh-CN"/>
        </w:rPr>
        <w:t> 2003; </w:t>
      </w:r>
      <w:r w:rsidRPr="00A55382">
        <w:rPr>
          <w:rFonts w:ascii="Book Antiqua" w:eastAsia="宋体" w:hAnsi="Book Antiqua" w:cs="宋体"/>
          <w:b/>
          <w:bCs/>
          <w:color w:val="000000"/>
          <w:sz w:val="24"/>
          <w:szCs w:val="24"/>
          <w:lang w:val="en-US" w:eastAsia="zh-CN"/>
        </w:rPr>
        <w:t>22</w:t>
      </w:r>
      <w:r w:rsidRPr="00A55382">
        <w:rPr>
          <w:rFonts w:ascii="Book Antiqua" w:eastAsia="宋体" w:hAnsi="Book Antiqua" w:cs="宋体"/>
          <w:color w:val="000000"/>
          <w:sz w:val="24"/>
          <w:szCs w:val="24"/>
          <w:lang w:val="en-US" w:eastAsia="zh-CN"/>
        </w:rPr>
        <w:t>: 3546-3556 [PMID: 12853470 DOI: 10.1093/emboj/cdg342]</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30 </w:t>
      </w:r>
      <w:r w:rsidRPr="00A55382">
        <w:rPr>
          <w:rFonts w:ascii="Book Antiqua" w:eastAsia="宋体" w:hAnsi="Book Antiqua" w:cs="宋体"/>
          <w:b/>
          <w:bCs/>
          <w:color w:val="000000"/>
          <w:sz w:val="24"/>
          <w:szCs w:val="24"/>
          <w:lang w:val="en-US" w:eastAsia="zh-CN"/>
        </w:rPr>
        <w:t>Veikkola T</w:t>
      </w:r>
      <w:r w:rsidRPr="00A55382">
        <w:rPr>
          <w:rFonts w:ascii="Book Antiqua" w:eastAsia="宋体" w:hAnsi="Book Antiqua" w:cs="宋体"/>
          <w:color w:val="000000"/>
          <w:sz w:val="24"/>
          <w:szCs w:val="24"/>
          <w:lang w:val="en-US" w:eastAsia="zh-CN"/>
        </w:rPr>
        <w:t xml:space="preserve">, Jussila L, Makinen T, Karpanen T, Jeltsch M, Petrova TV, Kubo H, Thurston G, McDonald DM, Achen MG, Stacker SA, Alitalo K. Signalling via vascular endothelial growth </w:t>
      </w:r>
      <w:r w:rsidRPr="00A55382">
        <w:rPr>
          <w:rFonts w:ascii="Book Antiqua" w:eastAsia="宋体" w:hAnsi="Book Antiqua" w:cs="宋体"/>
          <w:color w:val="000000"/>
          <w:sz w:val="24"/>
          <w:szCs w:val="24"/>
          <w:lang w:val="en-US" w:eastAsia="zh-CN"/>
        </w:rPr>
        <w:lastRenderedPageBreak/>
        <w:t>factor receptor-3 is sufficient for lymphangiogenesis in transgenic mice. </w:t>
      </w:r>
      <w:r w:rsidRPr="00A55382">
        <w:rPr>
          <w:rFonts w:ascii="Book Antiqua" w:eastAsia="宋体" w:hAnsi="Book Antiqua" w:cs="宋体"/>
          <w:i/>
          <w:iCs/>
          <w:color w:val="000000"/>
          <w:sz w:val="24"/>
          <w:szCs w:val="24"/>
          <w:lang w:val="en-US" w:eastAsia="zh-CN"/>
        </w:rPr>
        <w:t>EMBO J</w:t>
      </w:r>
      <w:r w:rsidRPr="00A55382">
        <w:rPr>
          <w:rFonts w:ascii="Book Antiqua" w:eastAsia="宋体" w:hAnsi="Book Antiqua" w:cs="宋体"/>
          <w:color w:val="000000"/>
          <w:sz w:val="24"/>
          <w:szCs w:val="24"/>
          <w:lang w:val="en-US" w:eastAsia="zh-CN"/>
        </w:rPr>
        <w:t> 2001; </w:t>
      </w:r>
      <w:r w:rsidRPr="00A55382">
        <w:rPr>
          <w:rFonts w:ascii="Book Antiqua" w:eastAsia="宋体" w:hAnsi="Book Antiqua" w:cs="宋体"/>
          <w:b/>
          <w:bCs/>
          <w:color w:val="000000"/>
          <w:sz w:val="24"/>
          <w:szCs w:val="24"/>
          <w:lang w:val="en-US" w:eastAsia="zh-CN"/>
        </w:rPr>
        <w:t>20</w:t>
      </w:r>
      <w:r w:rsidRPr="00A55382">
        <w:rPr>
          <w:rFonts w:ascii="Book Antiqua" w:eastAsia="宋体" w:hAnsi="Book Antiqua" w:cs="宋体"/>
          <w:color w:val="000000"/>
          <w:sz w:val="24"/>
          <w:szCs w:val="24"/>
          <w:lang w:val="en-US" w:eastAsia="zh-CN"/>
        </w:rPr>
        <w:t>: 1223-1231 [PMID: 11250889 DOI: 10.1093/emboj/20.6.1223]</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31 </w:t>
      </w:r>
      <w:r w:rsidRPr="00A55382">
        <w:rPr>
          <w:rFonts w:ascii="Book Antiqua" w:eastAsia="宋体" w:hAnsi="Book Antiqua" w:cs="宋体"/>
          <w:b/>
          <w:bCs/>
          <w:color w:val="000000"/>
          <w:sz w:val="24"/>
          <w:szCs w:val="24"/>
          <w:lang w:val="en-US" w:eastAsia="zh-CN"/>
        </w:rPr>
        <w:t>Wigle JT</w:t>
      </w:r>
      <w:r w:rsidRPr="00A55382">
        <w:rPr>
          <w:rFonts w:ascii="Book Antiqua" w:eastAsia="宋体" w:hAnsi="Book Antiqua" w:cs="宋体"/>
          <w:color w:val="000000"/>
          <w:sz w:val="24"/>
          <w:szCs w:val="24"/>
          <w:lang w:val="en-US" w:eastAsia="zh-CN"/>
        </w:rPr>
        <w:t>, Harvey N, Detmar M, Lagutina I, Grosveld G, Gunn MD, Jackson DG, Oliver G. An essential role for Prox1 in the induction of the lymphatic endothelial cell phenotype. </w:t>
      </w:r>
      <w:r w:rsidRPr="00A55382">
        <w:rPr>
          <w:rFonts w:ascii="Book Antiqua" w:eastAsia="宋体" w:hAnsi="Book Antiqua" w:cs="宋体"/>
          <w:i/>
          <w:iCs/>
          <w:color w:val="000000"/>
          <w:sz w:val="24"/>
          <w:szCs w:val="24"/>
          <w:lang w:val="en-US" w:eastAsia="zh-CN"/>
        </w:rPr>
        <w:t>EMBO J</w:t>
      </w:r>
      <w:r w:rsidRPr="00A55382">
        <w:rPr>
          <w:rFonts w:ascii="Book Antiqua" w:eastAsia="宋体" w:hAnsi="Book Antiqua" w:cs="宋体"/>
          <w:color w:val="000000"/>
          <w:sz w:val="24"/>
          <w:szCs w:val="24"/>
          <w:lang w:val="en-US" w:eastAsia="zh-CN"/>
        </w:rPr>
        <w:t> 2002; </w:t>
      </w:r>
      <w:r w:rsidRPr="00A55382">
        <w:rPr>
          <w:rFonts w:ascii="Book Antiqua" w:eastAsia="宋体" w:hAnsi="Book Antiqua" w:cs="宋体"/>
          <w:b/>
          <w:bCs/>
          <w:color w:val="000000"/>
          <w:sz w:val="24"/>
          <w:szCs w:val="24"/>
          <w:lang w:val="en-US" w:eastAsia="zh-CN"/>
        </w:rPr>
        <w:t>21</w:t>
      </w:r>
      <w:r w:rsidRPr="00A55382">
        <w:rPr>
          <w:rFonts w:ascii="Book Antiqua" w:eastAsia="宋体" w:hAnsi="Book Antiqua" w:cs="宋体"/>
          <w:color w:val="000000"/>
          <w:sz w:val="24"/>
          <w:szCs w:val="24"/>
          <w:lang w:val="en-US" w:eastAsia="zh-CN"/>
        </w:rPr>
        <w:t>: 1505-1513 [PMID: 11927535 DOI: 10.1093/emboj/21.7.1505]</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32 </w:t>
      </w:r>
      <w:r w:rsidRPr="00A55382">
        <w:rPr>
          <w:rFonts w:ascii="Book Antiqua" w:eastAsia="宋体" w:hAnsi="Book Antiqua" w:cs="宋体"/>
          <w:b/>
          <w:bCs/>
          <w:color w:val="000000"/>
          <w:sz w:val="24"/>
          <w:szCs w:val="24"/>
          <w:lang w:val="en-US" w:eastAsia="zh-CN"/>
        </w:rPr>
        <w:t>Wigle JT</w:t>
      </w:r>
      <w:r w:rsidRPr="00A55382">
        <w:rPr>
          <w:rFonts w:ascii="Book Antiqua" w:eastAsia="宋体" w:hAnsi="Book Antiqua" w:cs="宋体"/>
          <w:color w:val="000000"/>
          <w:sz w:val="24"/>
          <w:szCs w:val="24"/>
          <w:lang w:val="en-US" w:eastAsia="zh-CN"/>
        </w:rPr>
        <w:t>, Oliver G. Prox1 function is required for the development of the murine lymphatic system. </w:t>
      </w:r>
      <w:r w:rsidRPr="00A55382">
        <w:rPr>
          <w:rFonts w:ascii="Book Antiqua" w:eastAsia="宋体" w:hAnsi="Book Antiqua" w:cs="宋体"/>
          <w:i/>
          <w:iCs/>
          <w:color w:val="000000"/>
          <w:sz w:val="24"/>
          <w:szCs w:val="24"/>
          <w:lang w:val="en-US" w:eastAsia="zh-CN"/>
        </w:rPr>
        <w:t>Cell</w:t>
      </w:r>
      <w:r w:rsidRPr="00A55382">
        <w:rPr>
          <w:rFonts w:ascii="Book Antiqua" w:eastAsia="宋体" w:hAnsi="Book Antiqua" w:cs="宋体"/>
          <w:color w:val="000000"/>
          <w:sz w:val="24"/>
          <w:szCs w:val="24"/>
          <w:lang w:val="en-US" w:eastAsia="zh-CN"/>
        </w:rPr>
        <w:t> 1999; </w:t>
      </w:r>
      <w:r w:rsidRPr="00A55382">
        <w:rPr>
          <w:rFonts w:ascii="Book Antiqua" w:eastAsia="宋体" w:hAnsi="Book Antiqua" w:cs="宋体"/>
          <w:b/>
          <w:bCs/>
          <w:color w:val="000000"/>
          <w:sz w:val="24"/>
          <w:szCs w:val="24"/>
          <w:lang w:val="en-US" w:eastAsia="zh-CN"/>
        </w:rPr>
        <w:t>98</w:t>
      </w:r>
      <w:r w:rsidRPr="00A55382">
        <w:rPr>
          <w:rFonts w:ascii="Book Antiqua" w:eastAsia="宋体" w:hAnsi="Book Antiqua" w:cs="宋体"/>
          <w:color w:val="000000"/>
          <w:sz w:val="24"/>
          <w:szCs w:val="24"/>
          <w:lang w:val="en-US" w:eastAsia="zh-CN"/>
        </w:rPr>
        <w:t>: 769-778 [PMID: 10499794 DOI: S0092-8674(00)81511-1]</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33 </w:t>
      </w:r>
      <w:r w:rsidRPr="00A55382">
        <w:rPr>
          <w:rFonts w:ascii="Book Antiqua" w:eastAsia="宋体" w:hAnsi="Book Antiqua" w:cs="宋体"/>
          <w:b/>
          <w:bCs/>
          <w:color w:val="000000"/>
          <w:sz w:val="24"/>
          <w:szCs w:val="24"/>
          <w:lang w:val="en-US" w:eastAsia="zh-CN"/>
        </w:rPr>
        <w:t>Rutkowski JM</w:t>
      </w:r>
      <w:r w:rsidRPr="00A55382">
        <w:rPr>
          <w:rFonts w:ascii="Book Antiqua" w:eastAsia="宋体" w:hAnsi="Book Antiqua" w:cs="宋体"/>
          <w:color w:val="000000"/>
          <w:sz w:val="24"/>
          <w:szCs w:val="24"/>
          <w:lang w:val="en-US" w:eastAsia="zh-CN"/>
        </w:rPr>
        <w:t>, Markhus CE, Gyenge CC, Alitalo K, Wiig H, Swartz MA. Dermal collagen and lipid deposition correlate with tissue swelling and hydraulic conductivity in murine primary lymphedema. </w:t>
      </w:r>
      <w:r w:rsidRPr="00A55382">
        <w:rPr>
          <w:rFonts w:ascii="Book Antiqua" w:eastAsia="宋体" w:hAnsi="Book Antiqua" w:cs="宋体"/>
          <w:i/>
          <w:iCs/>
          <w:color w:val="000000"/>
          <w:sz w:val="24"/>
          <w:szCs w:val="24"/>
          <w:lang w:val="en-US" w:eastAsia="zh-CN"/>
        </w:rPr>
        <w:t>Am J Pathol</w:t>
      </w:r>
      <w:r w:rsidRPr="00A55382">
        <w:rPr>
          <w:rFonts w:ascii="Book Antiqua" w:eastAsia="宋体" w:hAnsi="Book Antiqua" w:cs="宋体"/>
          <w:color w:val="000000"/>
          <w:sz w:val="24"/>
          <w:szCs w:val="24"/>
          <w:lang w:val="en-US" w:eastAsia="zh-CN"/>
        </w:rPr>
        <w:t> 2010; </w:t>
      </w:r>
      <w:r w:rsidRPr="00A55382">
        <w:rPr>
          <w:rFonts w:ascii="Book Antiqua" w:eastAsia="宋体" w:hAnsi="Book Antiqua" w:cs="宋体"/>
          <w:b/>
          <w:bCs/>
          <w:color w:val="000000"/>
          <w:sz w:val="24"/>
          <w:szCs w:val="24"/>
          <w:lang w:val="en-US" w:eastAsia="zh-CN"/>
        </w:rPr>
        <w:t>176</w:t>
      </w:r>
      <w:r w:rsidRPr="00A55382">
        <w:rPr>
          <w:rFonts w:ascii="Book Antiqua" w:eastAsia="宋体" w:hAnsi="Book Antiqua" w:cs="宋体"/>
          <w:color w:val="000000"/>
          <w:sz w:val="24"/>
          <w:szCs w:val="24"/>
          <w:lang w:val="en-US" w:eastAsia="zh-CN"/>
        </w:rPr>
        <w:t>: 1122-1129 [PMID: 20110415]</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34 </w:t>
      </w:r>
      <w:r w:rsidRPr="00A55382">
        <w:rPr>
          <w:rFonts w:ascii="Book Antiqua" w:eastAsia="宋体" w:hAnsi="Book Antiqua" w:cs="宋体"/>
          <w:b/>
          <w:bCs/>
          <w:color w:val="000000"/>
          <w:sz w:val="24"/>
          <w:szCs w:val="24"/>
          <w:lang w:val="en-US" w:eastAsia="zh-CN"/>
        </w:rPr>
        <w:t>Schaefer JJ</w:t>
      </w:r>
      <w:r w:rsidRPr="00A55382">
        <w:rPr>
          <w:rFonts w:ascii="Book Antiqua" w:eastAsia="宋体" w:hAnsi="Book Antiqua" w:cs="宋体"/>
          <w:color w:val="000000"/>
          <w:sz w:val="24"/>
          <w:szCs w:val="24"/>
          <w:lang w:val="en-US" w:eastAsia="zh-CN"/>
        </w:rPr>
        <w:t>, Oliver G, Henry JJ. Conservation of gene expression during embryonic lens formation and cornea-lens transdifferentiation in Xenopus laevis. </w:t>
      </w:r>
      <w:r w:rsidRPr="00A55382">
        <w:rPr>
          <w:rFonts w:ascii="Book Antiqua" w:eastAsia="宋体" w:hAnsi="Book Antiqua" w:cs="宋体"/>
          <w:i/>
          <w:iCs/>
          <w:color w:val="000000"/>
          <w:sz w:val="24"/>
          <w:szCs w:val="24"/>
          <w:lang w:val="en-US" w:eastAsia="zh-CN"/>
        </w:rPr>
        <w:t>Dev Dyn</w:t>
      </w:r>
      <w:r w:rsidRPr="00A55382">
        <w:rPr>
          <w:rFonts w:ascii="Book Antiqua" w:eastAsia="宋体" w:hAnsi="Book Antiqua" w:cs="宋体"/>
          <w:color w:val="000000"/>
          <w:sz w:val="24"/>
          <w:szCs w:val="24"/>
          <w:lang w:val="en-US" w:eastAsia="zh-CN"/>
        </w:rPr>
        <w:t> 1999; </w:t>
      </w:r>
      <w:r w:rsidRPr="00A55382">
        <w:rPr>
          <w:rFonts w:ascii="Book Antiqua" w:eastAsia="宋体" w:hAnsi="Book Antiqua" w:cs="宋体"/>
          <w:b/>
          <w:bCs/>
          <w:color w:val="000000"/>
          <w:sz w:val="24"/>
          <w:szCs w:val="24"/>
          <w:lang w:val="en-US" w:eastAsia="zh-CN"/>
        </w:rPr>
        <w:t>215</w:t>
      </w:r>
      <w:r w:rsidRPr="00A55382">
        <w:rPr>
          <w:rFonts w:ascii="Book Antiqua" w:eastAsia="宋体" w:hAnsi="Book Antiqua" w:cs="宋体"/>
          <w:color w:val="000000"/>
          <w:sz w:val="24"/>
          <w:szCs w:val="24"/>
          <w:lang w:val="en-US" w:eastAsia="zh-CN"/>
        </w:rPr>
        <w:t>: 308-318 [PMID: 10417820 DOI: 10.1002/(SICI)1097-0177(199908)215: 4&lt;308: : AID-AJA3&gt;3.0.CO; 2-I]</w:t>
      </w:r>
    </w:p>
    <w:p w:rsidR="00A55382" w:rsidRPr="00A55382" w:rsidRDefault="00A55382" w:rsidP="00A55382">
      <w:pPr>
        <w:spacing w:after="0" w:line="360" w:lineRule="auto"/>
        <w:jc w:val="both"/>
        <w:rPr>
          <w:rFonts w:ascii="Book Antiqua" w:eastAsia="宋体" w:hAnsi="Book Antiqua" w:cs="宋体"/>
          <w:color w:val="000000"/>
          <w:sz w:val="24"/>
          <w:szCs w:val="24"/>
          <w:lang w:val="en-US" w:eastAsia="zh-CN"/>
        </w:rPr>
      </w:pPr>
      <w:r w:rsidRPr="00A55382">
        <w:rPr>
          <w:rFonts w:ascii="Book Antiqua" w:eastAsia="宋体" w:hAnsi="Book Antiqua" w:cs="宋体"/>
          <w:color w:val="000000"/>
          <w:sz w:val="24"/>
          <w:szCs w:val="24"/>
          <w:lang w:val="en-US" w:eastAsia="zh-CN"/>
        </w:rPr>
        <w:t>35 </w:t>
      </w:r>
      <w:r w:rsidRPr="00A55382">
        <w:rPr>
          <w:rFonts w:ascii="Book Antiqua" w:eastAsia="宋体" w:hAnsi="Book Antiqua" w:cs="宋体"/>
          <w:b/>
          <w:bCs/>
          <w:color w:val="000000"/>
          <w:sz w:val="24"/>
          <w:szCs w:val="24"/>
          <w:lang w:val="en-US" w:eastAsia="zh-CN"/>
        </w:rPr>
        <w:t>Tomarev SI</w:t>
      </w:r>
      <w:r w:rsidRPr="00A55382">
        <w:rPr>
          <w:rFonts w:ascii="Book Antiqua" w:eastAsia="宋体" w:hAnsi="Book Antiqua" w:cs="宋体"/>
          <w:color w:val="000000"/>
          <w:sz w:val="24"/>
          <w:szCs w:val="24"/>
          <w:lang w:val="en-US" w:eastAsia="zh-CN"/>
        </w:rPr>
        <w:t>, Sundin O, Banerjee-Basu S, Duncan MK, Yang JM, Piatigorsky J. Chicken homeobox gene Prox 1 related to Drosophila prospero is expressed in the developing lens and retina. </w:t>
      </w:r>
      <w:r w:rsidRPr="00A55382">
        <w:rPr>
          <w:rFonts w:ascii="Book Antiqua" w:eastAsia="宋体" w:hAnsi="Book Antiqua" w:cs="宋体"/>
          <w:i/>
          <w:iCs/>
          <w:color w:val="000000"/>
          <w:sz w:val="24"/>
          <w:szCs w:val="24"/>
          <w:lang w:val="en-US" w:eastAsia="zh-CN"/>
        </w:rPr>
        <w:t>Dev Dyn</w:t>
      </w:r>
      <w:r w:rsidRPr="00A55382">
        <w:rPr>
          <w:rFonts w:ascii="Book Antiqua" w:eastAsia="宋体" w:hAnsi="Book Antiqua" w:cs="宋体"/>
          <w:color w:val="000000"/>
          <w:sz w:val="24"/>
          <w:szCs w:val="24"/>
          <w:lang w:val="en-US" w:eastAsia="zh-CN"/>
        </w:rPr>
        <w:t> 1996; </w:t>
      </w:r>
      <w:r w:rsidRPr="00A55382">
        <w:rPr>
          <w:rFonts w:ascii="Book Antiqua" w:eastAsia="宋体" w:hAnsi="Book Antiqua" w:cs="宋体"/>
          <w:b/>
          <w:bCs/>
          <w:color w:val="000000"/>
          <w:sz w:val="24"/>
          <w:szCs w:val="24"/>
          <w:lang w:val="en-US" w:eastAsia="zh-CN"/>
        </w:rPr>
        <w:t>206</w:t>
      </w:r>
      <w:r w:rsidRPr="00A55382">
        <w:rPr>
          <w:rFonts w:ascii="Book Antiqua" w:eastAsia="宋体" w:hAnsi="Book Antiqua" w:cs="宋体"/>
          <w:color w:val="000000"/>
          <w:sz w:val="24"/>
          <w:szCs w:val="24"/>
          <w:lang w:val="en-US" w:eastAsia="zh-CN"/>
        </w:rPr>
        <w:t>: 354-367 [PMID: 8853985 DOI: 10.1002/(SICI)1097-0177(199608)206: 4&lt;354: : AID-AJA2&gt;3.0.CO; 2-H]</w:t>
      </w:r>
    </w:p>
    <w:p w:rsidR="00042625" w:rsidRPr="00B338DE" w:rsidRDefault="00042625" w:rsidP="00BF0CD7">
      <w:pPr>
        <w:spacing w:after="0" w:line="360" w:lineRule="auto"/>
        <w:jc w:val="both"/>
        <w:rPr>
          <w:rFonts w:ascii="Book Antiqua" w:hAnsi="Book Antiqua" w:cs="Times New Roman"/>
          <w:b/>
          <w:sz w:val="24"/>
          <w:szCs w:val="24"/>
          <w:lang w:val="en-US"/>
        </w:rPr>
      </w:pPr>
    </w:p>
    <w:p w:rsidR="00A55382" w:rsidRPr="00A55382" w:rsidRDefault="00A55382" w:rsidP="00A55382">
      <w:pPr>
        <w:wordWrap w:val="0"/>
        <w:ind w:left="482" w:hangingChars="200" w:hanging="482"/>
        <w:jc w:val="right"/>
        <w:rPr>
          <w:rFonts w:ascii="Book Antiqua" w:hAnsi="Book Antiqua"/>
          <w:sz w:val="24"/>
          <w:szCs w:val="24"/>
        </w:rPr>
      </w:pPr>
      <w:r w:rsidRPr="00A55382">
        <w:rPr>
          <w:rFonts w:ascii="Book Antiqua" w:hAnsi="Book Antiqua"/>
          <w:b/>
          <w:sz w:val="24"/>
          <w:szCs w:val="24"/>
        </w:rPr>
        <w:t>P-Reviewer</w:t>
      </w:r>
      <w:r w:rsidRPr="00A55382">
        <w:rPr>
          <w:rFonts w:ascii="Book Antiqua" w:hAnsi="Book Antiqua" w:hint="eastAsia"/>
          <w:b/>
          <w:sz w:val="24"/>
          <w:szCs w:val="24"/>
        </w:rPr>
        <w:t xml:space="preserve">: </w:t>
      </w:r>
      <w:r w:rsidRPr="00A55382">
        <w:rPr>
          <w:rFonts w:ascii="Book Antiqua" w:hAnsi="Book Antiqua"/>
          <w:sz w:val="24"/>
          <w:szCs w:val="24"/>
          <w:lang w:eastAsia="zh-CN"/>
        </w:rPr>
        <w:t>Coban</w:t>
      </w:r>
      <w:r>
        <w:rPr>
          <w:rFonts w:ascii="Book Antiqua" w:hAnsi="Book Antiqua" w:hint="eastAsia"/>
          <w:sz w:val="24"/>
          <w:szCs w:val="24"/>
          <w:lang w:eastAsia="zh-CN"/>
        </w:rPr>
        <w:t xml:space="preserve"> </w:t>
      </w:r>
      <w:r w:rsidRPr="00A55382">
        <w:rPr>
          <w:rFonts w:ascii="Book Antiqua" w:hAnsi="Book Antiqua"/>
          <w:sz w:val="24"/>
          <w:szCs w:val="24"/>
          <w:lang w:eastAsia="zh-CN"/>
        </w:rPr>
        <w:t>Y</w:t>
      </w:r>
      <w:r w:rsidRPr="00A55382">
        <w:rPr>
          <w:rFonts w:ascii="Book Antiqua" w:hAnsi="Book Antiqua" w:hint="eastAsia"/>
          <w:sz w:val="24"/>
          <w:szCs w:val="24"/>
          <w:lang w:eastAsia="zh-CN"/>
        </w:rPr>
        <w:t xml:space="preserve">, </w:t>
      </w:r>
      <w:r w:rsidRPr="00A55382">
        <w:rPr>
          <w:rFonts w:ascii="Book Antiqua" w:hAnsi="Book Antiqua"/>
          <w:sz w:val="24"/>
          <w:szCs w:val="24"/>
          <w:lang w:eastAsia="zh-CN"/>
        </w:rPr>
        <w:t>Negosanti</w:t>
      </w:r>
      <w:r>
        <w:rPr>
          <w:rFonts w:ascii="Book Antiqua" w:hAnsi="Book Antiqua" w:hint="eastAsia"/>
          <w:sz w:val="24"/>
          <w:szCs w:val="24"/>
          <w:lang w:eastAsia="zh-CN"/>
        </w:rPr>
        <w:t xml:space="preserve"> </w:t>
      </w:r>
      <w:r w:rsidRPr="00A55382">
        <w:rPr>
          <w:rFonts w:ascii="Book Antiqua" w:hAnsi="Book Antiqua"/>
          <w:sz w:val="24"/>
          <w:szCs w:val="24"/>
          <w:lang w:eastAsia="zh-CN"/>
        </w:rPr>
        <w:t>L</w:t>
      </w:r>
      <w:r w:rsidRPr="00A55382">
        <w:rPr>
          <w:rFonts w:ascii="Book Antiqua" w:hAnsi="Book Antiqua" w:hint="eastAsia"/>
          <w:sz w:val="24"/>
          <w:szCs w:val="24"/>
          <w:lang w:eastAsia="zh-CN"/>
        </w:rPr>
        <w:t xml:space="preserve"> </w:t>
      </w:r>
      <w:r w:rsidRPr="00A55382">
        <w:rPr>
          <w:rFonts w:ascii="Book Antiqua" w:hAnsi="Book Antiqua"/>
          <w:b/>
          <w:sz w:val="24"/>
          <w:szCs w:val="24"/>
        </w:rPr>
        <w:t>S-Editor</w:t>
      </w:r>
      <w:r w:rsidRPr="00A55382">
        <w:rPr>
          <w:rFonts w:ascii="Book Antiqua" w:hAnsi="Book Antiqua" w:hint="eastAsia"/>
          <w:b/>
          <w:sz w:val="24"/>
          <w:szCs w:val="24"/>
        </w:rPr>
        <w:t>:</w:t>
      </w:r>
      <w:r w:rsidRPr="00A55382">
        <w:rPr>
          <w:rFonts w:ascii="Book Antiqua" w:hAnsi="Book Antiqua" w:hint="eastAsia"/>
          <w:sz w:val="24"/>
          <w:szCs w:val="24"/>
        </w:rPr>
        <w:t xml:space="preserve"> </w:t>
      </w:r>
      <w:r>
        <w:rPr>
          <w:rFonts w:ascii="Book Antiqua" w:hAnsi="Book Antiqua" w:hint="eastAsia"/>
          <w:sz w:val="24"/>
          <w:szCs w:val="24"/>
          <w:lang w:eastAsia="zh-CN"/>
        </w:rPr>
        <w:t xml:space="preserve">Song XX </w:t>
      </w:r>
      <w:r w:rsidRPr="00A55382">
        <w:rPr>
          <w:rFonts w:ascii="Book Antiqua" w:hAnsi="Book Antiqua"/>
          <w:b/>
          <w:sz w:val="24"/>
          <w:szCs w:val="24"/>
        </w:rPr>
        <w:t>L</w:t>
      </w:r>
      <w:r w:rsidRPr="00A55382">
        <w:rPr>
          <w:rFonts w:ascii="Book Antiqua" w:hAnsi="Book Antiqua" w:hint="eastAsia"/>
          <w:b/>
          <w:sz w:val="24"/>
          <w:szCs w:val="24"/>
        </w:rPr>
        <w:t>-</w:t>
      </w:r>
      <w:r w:rsidRPr="00A55382">
        <w:rPr>
          <w:rFonts w:ascii="Book Antiqua" w:hAnsi="Book Antiqua"/>
          <w:b/>
          <w:sz w:val="24"/>
          <w:szCs w:val="24"/>
        </w:rPr>
        <w:t>Editor</w:t>
      </w:r>
      <w:r w:rsidRPr="00A55382">
        <w:rPr>
          <w:rFonts w:ascii="Book Antiqua" w:hAnsi="Book Antiqua" w:hint="eastAsia"/>
          <w:b/>
          <w:sz w:val="24"/>
          <w:szCs w:val="24"/>
        </w:rPr>
        <w:t>:</w:t>
      </w:r>
      <w:r w:rsidRPr="00A55382">
        <w:rPr>
          <w:rFonts w:ascii="Book Antiqua" w:hAnsi="Book Antiqua"/>
          <w:sz w:val="24"/>
          <w:szCs w:val="24"/>
        </w:rPr>
        <w:t xml:space="preserve"> </w:t>
      </w:r>
      <w:r w:rsidRPr="00A55382">
        <w:rPr>
          <w:rFonts w:ascii="Book Antiqua" w:hAnsi="Book Antiqua"/>
          <w:b/>
          <w:sz w:val="24"/>
          <w:szCs w:val="24"/>
        </w:rPr>
        <w:t>E</w:t>
      </w:r>
      <w:r w:rsidRPr="00A55382">
        <w:rPr>
          <w:rFonts w:ascii="Book Antiqua" w:hAnsi="Book Antiqua" w:hint="eastAsia"/>
          <w:b/>
          <w:sz w:val="24"/>
          <w:szCs w:val="24"/>
        </w:rPr>
        <w:t>-</w:t>
      </w:r>
      <w:r w:rsidRPr="00A55382">
        <w:rPr>
          <w:rFonts w:ascii="Book Antiqua" w:hAnsi="Book Antiqua"/>
          <w:b/>
          <w:sz w:val="24"/>
          <w:szCs w:val="24"/>
        </w:rPr>
        <w:t>Editor</w:t>
      </w:r>
      <w:r w:rsidRPr="00A55382">
        <w:rPr>
          <w:rFonts w:ascii="Book Antiqua" w:hAnsi="Book Antiqua" w:hint="eastAsia"/>
          <w:b/>
          <w:sz w:val="24"/>
          <w:szCs w:val="24"/>
        </w:rPr>
        <w:t xml:space="preserve">: </w:t>
      </w:r>
    </w:p>
    <w:p w:rsidR="00415742" w:rsidRPr="00A55382" w:rsidRDefault="00415742" w:rsidP="00BF0CD7">
      <w:pPr>
        <w:spacing w:after="0" w:line="360" w:lineRule="auto"/>
        <w:jc w:val="both"/>
        <w:rPr>
          <w:rFonts w:ascii="Book Antiqua" w:hAnsi="Book Antiqua" w:cs="Times New Roman"/>
          <w:b/>
          <w:noProof/>
          <w:sz w:val="24"/>
          <w:szCs w:val="24"/>
          <w:lang w:eastAsia="zh-CN"/>
        </w:rPr>
      </w:pPr>
    </w:p>
    <w:p w:rsidR="00E329AD" w:rsidRPr="00B338DE" w:rsidRDefault="00415742" w:rsidP="00BF0CD7">
      <w:pPr>
        <w:spacing w:after="0" w:line="360" w:lineRule="auto"/>
        <w:jc w:val="both"/>
        <w:rPr>
          <w:rFonts w:ascii="Book Antiqua" w:hAnsi="Book Antiqua" w:cs="Times New Roman"/>
          <w:b/>
          <w:sz w:val="24"/>
          <w:szCs w:val="24"/>
          <w:lang w:val="en-US"/>
        </w:rPr>
      </w:pPr>
      <w:r>
        <w:rPr>
          <w:rFonts w:ascii="Book Antiqua" w:hAnsi="Book Antiqua" w:cs="Times New Roman"/>
          <w:b/>
          <w:noProof/>
          <w:sz w:val="24"/>
          <w:szCs w:val="24"/>
          <w:lang w:val="en-US" w:eastAsia="zh-CN"/>
        </w:rPr>
        <w:drawing>
          <wp:inline distT="0" distB="0" distL="0" distR="0">
            <wp:extent cx="1951649" cy="1631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041" cy="1632277"/>
                    </a:xfrm>
                    <a:prstGeom prst="rect">
                      <a:avLst/>
                    </a:prstGeom>
                    <a:noFill/>
                    <a:ln>
                      <a:noFill/>
                    </a:ln>
                  </pic:spPr>
                </pic:pic>
              </a:graphicData>
            </a:graphic>
          </wp:inline>
        </w:drawing>
      </w:r>
      <w:r>
        <w:rPr>
          <w:rFonts w:ascii="Book Antiqua" w:hAnsi="Book Antiqua" w:cs="Times New Roman"/>
          <w:b/>
          <w:noProof/>
          <w:sz w:val="24"/>
          <w:szCs w:val="24"/>
          <w:lang w:val="en-US" w:eastAsia="zh-CN"/>
        </w:rPr>
        <w:drawing>
          <wp:inline distT="0" distB="0" distL="0" distR="0">
            <wp:extent cx="2175298" cy="16318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8009" cy="1633901"/>
                    </a:xfrm>
                    <a:prstGeom prst="rect">
                      <a:avLst/>
                    </a:prstGeom>
                    <a:noFill/>
                    <a:ln>
                      <a:noFill/>
                    </a:ln>
                  </pic:spPr>
                </pic:pic>
              </a:graphicData>
            </a:graphic>
          </wp:inline>
        </w:drawing>
      </w:r>
    </w:p>
    <w:p w:rsidR="00415742" w:rsidRPr="00415742" w:rsidRDefault="00415742" w:rsidP="00BF0CD7">
      <w:pPr>
        <w:spacing w:after="0" w:line="360" w:lineRule="auto"/>
        <w:jc w:val="both"/>
        <w:rPr>
          <w:rFonts w:ascii="Book Antiqua" w:hAnsi="Book Antiqua" w:cs="Times New Roman"/>
          <w:sz w:val="24"/>
          <w:szCs w:val="24"/>
          <w:lang w:val="en-US" w:eastAsia="zh-CN"/>
        </w:rPr>
      </w:pPr>
      <w:r w:rsidRPr="00415742">
        <w:rPr>
          <w:rFonts w:ascii="Book Antiqua" w:hAnsi="Book Antiqua" w:cs="Times New Roman" w:hint="eastAsia"/>
          <w:sz w:val="24"/>
          <w:szCs w:val="24"/>
          <w:lang w:val="en-US" w:eastAsia="zh-CN"/>
        </w:rPr>
        <w:t>A                                                   B</w:t>
      </w:r>
    </w:p>
    <w:p w:rsidR="00E329AD" w:rsidRPr="003F72C2" w:rsidRDefault="003F72C2" w:rsidP="003F72C2">
      <w:pPr>
        <w:spacing w:after="0" w:line="360" w:lineRule="auto"/>
        <w:jc w:val="both"/>
        <w:rPr>
          <w:rFonts w:ascii="Book Antiqua" w:hAnsi="Book Antiqua" w:cs="Times New Roman"/>
          <w:sz w:val="24"/>
          <w:szCs w:val="24"/>
          <w:lang w:val="en-US"/>
        </w:rPr>
      </w:pPr>
      <w:r w:rsidRPr="003F72C2">
        <w:rPr>
          <w:rFonts w:ascii="Book Antiqua" w:hAnsi="Book Antiqua" w:cs="Times New Roman" w:hint="eastAsia"/>
          <w:b/>
          <w:sz w:val="24"/>
          <w:szCs w:val="24"/>
          <w:lang w:val="en-US" w:eastAsia="zh-CN"/>
        </w:rPr>
        <w:t xml:space="preserve">Figure 1 </w:t>
      </w:r>
      <w:r w:rsidRPr="003F72C2">
        <w:rPr>
          <w:rFonts w:ascii="Book Antiqua" w:hAnsi="Book Antiqua" w:cs="Times New Roman"/>
          <w:b/>
          <w:sz w:val="24"/>
          <w:szCs w:val="24"/>
          <w:lang w:val="en-US"/>
        </w:rPr>
        <w:t xml:space="preserve">Photodynamic </w:t>
      </w:r>
      <w:r w:rsidRPr="003F72C2">
        <w:rPr>
          <w:rFonts w:ascii="Book Antiqua" w:hAnsi="Book Antiqua" w:cs="Times New Roman" w:hint="eastAsia"/>
          <w:b/>
          <w:sz w:val="24"/>
          <w:szCs w:val="24"/>
          <w:lang w:val="en-US" w:eastAsia="zh-CN"/>
        </w:rPr>
        <w:t>e</w:t>
      </w:r>
      <w:r w:rsidRPr="003F72C2">
        <w:rPr>
          <w:rFonts w:ascii="Book Antiqua" w:hAnsi="Book Antiqua" w:cs="Times New Roman"/>
          <w:b/>
          <w:sz w:val="24"/>
          <w:szCs w:val="24"/>
          <w:lang w:val="en-US"/>
        </w:rPr>
        <w:t>ye lymphography</w:t>
      </w:r>
      <w:r w:rsidRPr="003F72C2">
        <w:rPr>
          <w:rFonts w:ascii="Book Antiqua" w:hAnsi="Book Antiqua" w:cs="Times New Roman" w:hint="eastAsia"/>
          <w:b/>
          <w:sz w:val="24"/>
          <w:szCs w:val="24"/>
          <w:lang w:val="en-US" w:eastAsia="zh-CN"/>
        </w:rPr>
        <w:t>.</w:t>
      </w:r>
      <w:r>
        <w:rPr>
          <w:rFonts w:ascii="Book Antiqua" w:hAnsi="Book Antiqua" w:cs="Times New Roman" w:hint="eastAsia"/>
          <w:b/>
          <w:sz w:val="24"/>
          <w:szCs w:val="24"/>
          <w:lang w:val="en-US" w:eastAsia="zh-CN"/>
        </w:rPr>
        <w:t xml:space="preserve"> </w:t>
      </w:r>
      <w:r w:rsidR="005950E6" w:rsidRPr="003F72C2">
        <w:rPr>
          <w:rFonts w:ascii="Book Antiqua" w:hAnsi="Book Antiqua" w:cs="Times New Roman"/>
          <w:sz w:val="24"/>
          <w:szCs w:val="24"/>
          <w:lang w:val="en-US"/>
        </w:rPr>
        <w:t>A</w:t>
      </w:r>
      <w:r>
        <w:rPr>
          <w:rFonts w:ascii="Book Antiqua" w:hAnsi="Book Antiqua" w:cs="Times New Roman" w:hint="eastAsia"/>
          <w:sz w:val="24"/>
          <w:szCs w:val="24"/>
          <w:lang w:val="en-US" w:eastAsia="zh-CN"/>
        </w:rPr>
        <w:t>:</w:t>
      </w:r>
      <w:r w:rsidR="00AC1465" w:rsidRPr="003F72C2">
        <w:rPr>
          <w:rFonts w:ascii="Book Antiqua" w:hAnsi="Book Antiqua" w:cs="Times New Roman"/>
          <w:sz w:val="24"/>
          <w:szCs w:val="24"/>
          <w:lang w:val="en-US"/>
        </w:rPr>
        <w:t xml:space="preserve"> </w:t>
      </w:r>
      <w:r w:rsidRPr="003F72C2">
        <w:rPr>
          <w:rFonts w:ascii="Book Antiqua" w:hAnsi="Book Antiqua" w:cs="Times New Roman"/>
          <w:sz w:val="24"/>
          <w:szCs w:val="24"/>
          <w:lang w:val="en-US"/>
        </w:rPr>
        <w:t xml:space="preserve">Photodynamic </w:t>
      </w:r>
      <w:r w:rsidRPr="003F72C2">
        <w:rPr>
          <w:rFonts w:ascii="Book Antiqua" w:hAnsi="Book Antiqua" w:cs="Times New Roman" w:hint="eastAsia"/>
          <w:sz w:val="24"/>
          <w:szCs w:val="24"/>
          <w:lang w:val="en-US" w:eastAsia="zh-CN"/>
        </w:rPr>
        <w:t>e</w:t>
      </w:r>
      <w:r w:rsidRPr="003F72C2">
        <w:rPr>
          <w:rFonts w:ascii="Book Antiqua" w:hAnsi="Book Antiqua" w:cs="Times New Roman"/>
          <w:sz w:val="24"/>
          <w:szCs w:val="24"/>
          <w:lang w:val="en-US"/>
        </w:rPr>
        <w:t xml:space="preserve">ye </w:t>
      </w:r>
      <w:r>
        <w:rPr>
          <w:rFonts w:ascii="Book Antiqua" w:hAnsi="Book Antiqua" w:cs="Times New Roman" w:hint="eastAsia"/>
          <w:sz w:val="24"/>
          <w:szCs w:val="24"/>
          <w:lang w:val="en-US" w:eastAsia="zh-CN"/>
        </w:rPr>
        <w:t>(</w:t>
      </w:r>
      <w:r w:rsidR="00AC1465" w:rsidRPr="003F72C2">
        <w:rPr>
          <w:rFonts w:ascii="Book Antiqua" w:hAnsi="Book Antiqua" w:cs="Times New Roman"/>
          <w:sz w:val="24"/>
          <w:szCs w:val="24"/>
          <w:lang w:val="en-US"/>
        </w:rPr>
        <w:t>PDE</w:t>
      </w:r>
      <w:r>
        <w:rPr>
          <w:rFonts w:ascii="Book Antiqua" w:hAnsi="Book Antiqua" w:cs="Times New Roman" w:hint="eastAsia"/>
          <w:sz w:val="24"/>
          <w:szCs w:val="24"/>
          <w:lang w:val="en-US" w:eastAsia="zh-CN"/>
        </w:rPr>
        <w:t>)</w:t>
      </w:r>
      <w:r w:rsidR="00AC1465" w:rsidRPr="003F72C2">
        <w:rPr>
          <w:rFonts w:ascii="Book Antiqua" w:hAnsi="Book Antiqua" w:cs="Times New Roman"/>
          <w:sz w:val="24"/>
          <w:szCs w:val="24"/>
          <w:lang w:val="en-US"/>
        </w:rPr>
        <w:t xml:space="preserve"> lymphography </w:t>
      </w:r>
      <w:r w:rsidR="00DD75E5" w:rsidRPr="003F72C2">
        <w:rPr>
          <w:rFonts w:ascii="Book Antiqua" w:hAnsi="Book Antiqua" w:cs="Times New Roman"/>
          <w:sz w:val="24"/>
          <w:szCs w:val="24"/>
          <w:lang w:val="en-US"/>
        </w:rPr>
        <w:t xml:space="preserve">of </w:t>
      </w:r>
      <w:r w:rsidR="00AC1465" w:rsidRPr="003F72C2">
        <w:rPr>
          <w:rFonts w:ascii="Book Antiqua" w:hAnsi="Book Antiqua" w:cs="Times New Roman"/>
          <w:sz w:val="24"/>
          <w:szCs w:val="24"/>
          <w:lang w:val="en-US"/>
        </w:rPr>
        <w:t>normal testis</w:t>
      </w:r>
      <w:r w:rsidR="00A06D68" w:rsidRPr="003F72C2">
        <w:rPr>
          <w:rFonts w:ascii="Book Antiqua" w:hAnsi="Book Antiqua" w:cs="Times New Roman"/>
          <w:sz w:val="24"/>
          <w:szCs w:val="24"/>
          <w:lang w:val="en-US"/>
        </w:rPr>
        <w:t xml:space="preserve">. The injected indocianine is canalized into the local lymphatic network and is </w:t>
      </w:r>
      <w:r w:rsidR="00A06D68" w:rsidRPr="003F72C2">
        <w:rPr>
          <w:rFonts w:ascii="Book Antiqua" w:hAnsi="Book Antiqua" w:cs="Times New Roman"/>
          <w:sz w:val="24"/>
          <w:szCs w:val="24"/>
          <w:lang w:val="en-US"/>
        </w:rPr>
        <w:lastRenderedPageBreak/>
        <w:t>rapidly drained out of the subcutaneous scrotal tissue</w:t>
      </w:r>
      <w:r>
        <w:rPr>
          <w:rFonts w:ascii="Book Antiqua" w:hAnsi="Book Antiqua" w:cs="Times New Roman" w:hint="eastAsia"/>
          <w:sz w:val="24"/>
          <w:szCs w:val="24"/>
          <w:lang w:val="en-US" w:eastAsia="zh-CN"/>
        </w:rPr>
        <w:t xml:space="preserve">; </w:t>
      </w:r>
      <w:r w:rsidR="005950E6" w:rsidRPr="003F72C2">
        <w:rPr>
          <w:rFonts w:ascii="Book Antiqua" w:hAnsi="Book Antiqua" w:cs="Times New Roman"/>
          <w:sz w:val="24"/>
          <w:szCs w:val="24"/>
          <w:lang w:val="en-US"/>
        </w:rPr>
        <w:t>B</w:t>
      </w:r>
      <w:r>
        <w:rPr>
          <w:rFonts w:ascii="Book Antiqua" w:hAnsi="Book Antiqua" w:cs="Times New Roman" w:hint="eastAsia"/>
          <w:sz w:val="24"/>
          <w:szCs w:val="24"/>
          <w:lang w:val="en-US" w:eastAsia="zh-CN"/>
        </w:rPr>
        <w:t>:</w:t>
      </w:r>
      <w:r w:rsidR="00AC1465" w:rsidRPr="003F72C2">
        <w:rPr>
          <w:rFonts w:ascii="Book Antiqua" w:hAnsi="Book Antiqua" w:cs="Times New Roman"/>
          <w:sz w:val="24"/>
          <w:szCs w:val="24"/>
          <w:lang w:val="en-US"/>
        </w:rPr>
        <w:t xml:space="preserve"> PDE lymphography </w:t>
      </w:r>
      <w:r w:rsidR="00DD75E5" w:rsidRPr="003F72C2">
        <w:rPr>
          <w:rFonts w:ascii="Book Antiqua" w:hAnsi="Book Antiqua" w:cs="Times New Roman"/>
          <w:sz w:val="24"/>
          <w:szCs w:val="24"/>
          <w:lang w:val="en-US"/>
        </w:rPr>
        <w:t xml:space="preserve">of </w:t>
      </w:r>
      <w:r w:rsidR="00A06D68" w:rsidRPr="003F72C2">
        <w:rPr>
          <w:rFonts w:ascii="Book Antiqua" w:hAnsi="Book Antiqua" w:cs="Times New Roman"/>
          <w:sz w:val="24"/>
          <w:szCs w:val="24"/>
          <w:lang w:val="en-US"/>
        </w:rPr>
        <w:t xml:space="preserve">lymphedematous </w:t>
      </w:r>
      <w:r w:rsidR="00AC1465" w:rsidRPr="003F72C2">
        <w:rPr>
          <w:rFonts w:ascii="Book Antiqua" w:hAnsi="Book Antiqua" w:cs="Times New Roman"/>
          <w:sz w:val="24"/>
          <w:szCs w:val="24"/>
          <w:lang w:val="en-US"/>
        </w:rPr>
        <w:t>testis</w:t>
      </w:r>
      <w:r w:rsidR="00A06D68" w:rsidRPr="003F72C2">
        <w:rPr>
          <w:rFonts w:ascii="Book Antiqua" w:hAnsi="Book Antiqua" w:cs="Times New Roman"/>
          <w:sz w:val="24"/>
          <w:szCs w:val="24"/>
          <w:lang w:val="en-US"/>
        </w:rPr>
        <w:t>. Indocianine diffusively accumulates</w:t>
      </w:r>
      <w:r w:rsidR="00AC1465" w:rsidRPr="003F72C2">
        <w:rPr>
          <w:rFonts w:ascii="Book Antiqua" w:hAnsi="Book Antiqua" w:cs="Times New Roman"/>
          <w:sz w:val="24"/>
          <w:szCs w:val="24"/>
          <w:lang w:val="en-US"/>
        </w:rPr>
        <w:t xml:space="preserve"> </w:t>
      </w:r>
      <w:r w:rsidR="00DD75E5" w:rsidRPr="003F72C2">
        <w:rPr>
          <w:rFonts w:ascii="Book Antiqua" w:hAnsi="Book Antiqua" w:cs="Times New Roman"/>
          <w:sz w:val="24"/>
          <w:szCs w:val="24"/>
          <w:lang w:val="en-US"/>
        </w:rPr>
        <w:t xml:space="preserve">in the </w:t>
      </w:r>
      <w:r w:rsidR="00A06D68" w:rsidRPr="003F72C2">
        <w:rPr>
          <w:rFonts w:ascii="Book Antiqua" w:hAnsi="Book Antiqua" w:cs="Times New Roman"/>
          <w:sz w:val="24"/>
          <w:szCs w:val="24"/>
          <w:lang w:val="en-US"/>
        </w:rPr>
        <w:t xml:space="preserve">scrotal </w:t>
      </w:r>
      <w:r w:rsidR="00DD75E5" w:rsidRPr="003F72C2">
        <w:rPr>
          <w:rFonts w:ascii="Book Antiqua" w:hAnsi="Book Antiqua" w:cs="Times New Roman"/>
          <w:sz w:val="24"/>
          <w:szCs w:val="24"/>
          <w:lang w:val="en-US"/>
        </w:rPr>
        <w:t>subcutaneous tissue</w:t>
      </w:r>
      <w:r w:rsidR="00A06D68" w:rsidRPr="003F72C2">
        <w:rPr>
          <w:rFonts w:ascii="Book Antiqua" w:hAnsi="Book Antiqua" w:cs="Times New Roman"/>
          <w:sz w:val="24"/>
          <w:szCs w:val="24"/>
          <w:lang w:val="en-US"/>
        </w:rPr>
        <w:t xml:space="preserve"> as a consequence of the impaired lymphatic drainage.</w:t>
      </w:r>
    </w:p>
    <w:p w:rsidR="00364520" w:rsidRDefault="00364520" w:rsidP="00BF0CD7">
      <w:pPr>
        <w:pStyle w:val="ListParagraph"/>
        <w:spacing w:after="0" w:line="360" w:lineRule="auto"/>
        <w:ind w:left="0"/>
        <w:jc w:val="both"/>
        <w:rPr>
          <w:rFonts w:ascii="Book Antiqua" w:hAnsi="Book Antiqua" w:cs="Times New Roman"/>
          <w:sz w:val="24"/>
          <w:szCs w:val="24"/>
          <w:lang w:val="en-US" w:eastAsia="zh-CN"/>
        </w:rPr>
      </w:pPr>
    </w:p>
    <w:p w:rsidR="003F72C2" w:rsidRDefault="003F72C2" w:rsidP="00BF0CD7">
      <w:pPr>
        <w:pStyle w:val="ListParagraph"/>
        <w:spacing w:after="0" w:line="360" w:lineRule="auto"/>
        <w:ind w:left="0"/>
        <w:jc w:val="both"/>
        <w:rPr>
          <w:rFonts w:ascii="Book Antiqua" w:hAnsi="Book Antiqua" w:cs="Times New Roman"/>
          <w:sz w:val="24"/>
          <w:szCs w:val="24"/>
          <w:lang w:val="en-US" w:eastAsia="zh-CN"/>
        </w:rPr>
      </w:pPr>
      <w:r>
        <w:rPr>
          <w:rFonts w:ascii="Book Antiqua" w:hAnsi="Book Antiqua" w:cs="Times New Roman" w:hint="eastAsia"/>
          <w:noProof/>
          <w:sz w:val="24"/>
          <w:szCs w:val="24"/>
          <w:lang w:val="en-US" w:eastAsia="zh-CN"/>
        </w:rPr>
        <w:drawing>
          <wp:inline distT="0" distB="0" distL="0" distR="0">
            <wp:extent cx="3496769" cy="2908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959" cy="2907626"/>
                    </a:xfrm>
                    <a:prstGeom prst="rect">
                      <a:avLst/>
                    </a:prstGeom>
                    <a:noFill/>
                    <a:ln>
                      <a:noFill/>
                    </a:ln>
                  </pic:spPr>
                </pic:pic>
              </a:graphicData>
            </a:graphic>
          </wp:inline>
        </w:drawing>
      </w:r>
    </w:p>
    <w:p w:rsidR="00FD3A97" w:rsidRPr="005D5C5F" w:rsidRDefault="003F72C2" w:rsidP="00BF0CD7">
      <w:pPr>
        <w:pStyle w:val="ListParagraph"/>
        <w:spacing w:after="0" w:line="360" w:lineRule="auto"/>
        <w:ind w:left="0"/>
        <w:jc w:val="both"/>
        <w:rPr>
          <w:rFonts w:ascii="Book Antiqua" w:hAnsi="Book Antiqua" w:cs="Times New Roman"/>
          <w:sz w:val="24"/>
          <w:szCs w:val="24"/>
          <w:lang w:val="en-US" w:eastAsia="zh-CN"/>
        </w:rPr>
      </w:pPr>
      <w:r w:rsidRPr="005D5C5F">
        <w:rPr>
          <w:rFonts w:ascii="Book Antiqua" w:hAnsi="Book Antiqua" w:cs="Times New Roman" w:hint="eastAsia"/>
          <w:b/>
          <w:sz w:val="24"/>
          <w:szCs w:val="24"/>
          <w:lang w:val="en-US" w:eastAsia="zh-CN"/>
        </w:rPr>
        <w:t xml:space="preserve">Figure 2 </w:t>
      </w:r>
      <w:r w:rsidRPr="005D5C5F">
        <w:rPr>
          <w:rFonts w:ascii="Book Antiqua" w:hAnsi="Book Antiqua" w:cs="Times New Roman"/>
          <w:b/>
          <w:sz w:val="24"/>
          <w:szCs w:val="24"/>
          <w:lang w:val="en-US"/>
        </w:rPr>
        <w:t xml:space="preserve">Photodynamic </w:t>
      </w:r>
      <w:r w:rsidRPr="005D5C5F">
        <w:rPr>
          <w:rFonts w:ascii="Book Antiqua" w:hAnsi="Book Antiqua" w:cs="Times New Roman" w:hint="eastAsia"/>
          <w:b/>
          <w:sz w:val="24"/>
          <w:szCs w:val="24"/>
          <w:lang w:val="en-US" w:eastAsia="zh-CN"/>
        </w:rPr>
        <w:t>e</w:t>
      </w:r>
      <w:r w:rsidRPr="005D5C5F">
        <w:rPr>
          <w:rFonts w:ascii="Book Antiqua" w:hAnsi="Book Antiqua" w:cs="Times New Roman"/>
          <w:b/>
          <w:sz w:val="24"/>
          <w:szCs w:val="24"/>
          <w:lang w:val="en-US"/>
        </w:rPr>
        <w:t>ye lymphography</w:t>
      </w:r>
      <w:r w:rsidR="005D5C5F" w:rsidRPr="005D5C5F">
        <w:rPr>
          <w:rFonts w:ascii="Book Antiqua" w:hAnsi="Book Antiqua" w:cs="Times New Roman" w:hint="eastAsia"/>
          <w:b/>
          <w:sz w:val="24"/>
          <w:szCs w:val="24"/>
          <w:lang w:val="en-US" w:eastAsia="zh-CN"/>
        </w:rPr>
        <w:t xml:space="preserve"> of l</w:t>
      </w:r>
      <w:r w:rsidR="005D5C5F" w:rsidRPr="005D5C5F">
        <w:rPr>
          <w:rFonts w:ascii="Book Antiqua" w:hAnsi="Book Antiqua" w:cs="Times New Roman"/>
          <w:b/>
          <w:sz w:val="24"/>
          <w:szCs w:val="24"/>
          <w:lang w:val="en-US"/>
        </w:rPr>
        <w:t>ymphatic meshes</w:t>
      </w:r>
      <w:r w:rsidRPr="005D5C5F">
        <w:rPr>
          <w:rFonts w:ascii="Book Antiqua" w:hAnsi="Book Antiqua" w:cs="Times New Roman" w:hint="eastAsia"/>
          <w:b/>
          <w:sz w:val="24"/>
          <w:szCs w:val="24"/>
          <w:lang w:val="en-US" w:eastAsia="zh-CN"/>
        </w:rPr>
        <w:t>.</w:t>
      </w:r>
      <w:r w:rsidR="005D5C5F" w:rsidRPr="005D5C5F">
        <w:rPr>
          <w:rFonts w:ascii="Book Antiqua" w:hAnsi="Book Antiqua" w:cs="Times New Roman" w:hint="eastAsia"/>
          <w:b/>
          <w:sz w:val="24"/>
          <w:szCs w:val="24"/>
          <w:lang w:val="en-US" w:eastAsia="zh-CN"/>
        </w:rPr>
        <w:t xml:space="preserve"> </w:t>
      </w:r>
      <w:r w:rsidR="00FD3A97" w:rsidRPr="005D5C5F">
        <w:rPr>
          <w:rFonts w:ascii="Book Antiqua" w:hAnsi="Book Antiqua" w:cs="Times New Roman"/>
          <w:sz w:val="24"/>
          <w:szCs w:val="24"/>
          <w:lang w:val="en-US"/>
        </w:rPr>
        <w:t>A, B</w:t>
      </w:r>
      <w:r w:rsidR="005D5C5F">
        <w:rPr>
          <w:rFonts w:ascii="Book Antiqua" w:hAnsi="Book Antiqua" w:cs="Times New Roman" w:hint="eastAsia"/>
          <w:sz w:val="24"/>
          <w:szCs w:val="24"/>
          <w:lang w:val="en-US" w:eastAsia="zh-CN"/>
        </w:rPr>
        <w:t>:</w:t>
      </w:r>
      <w:r w:rsidR="00FD3A97" w:rsidRPr="005D5C5F">
        <w:rPr>
          <w:rFonts w:ascii="Book Antiqua" w:hAnsi="Book Antiqua" w:cs="Times New Roman"/>
          <w:sz w:val="24"/>
          <w:szCs w:val="24"/>
          <w:lang w:val="en-US"/>
        </w:rPr>
        <w:t xml:space="preserve"> </w:t>
      </w:r>
      <w:r w:rsidR="005D5C5F" w:rsidRPr="005D5C5F">
        <w:rPr>
          <w:rFonts w:ascii="Book Antiqua" w:hAnsi="Book Antiqua" w:cs="Times New Roman"/>
          <w:sz w:val="24"/>
          <w:szCs w:val="24"/>
          <w:lang w:val="en-US"/>
        </w:rPr>
        <w:t xml:space="preserve">Photodynamic </w:t>
      </w:r>
      <w:r w:rsidR="005D5C5F" w:rsidRPr="005D5C5F">
        <w:rPr>
          <w:rFonts w:ascii="Book Antiqua" w:hAnsi="Book Antiqua" w:cs="Times New Roman" w:hint="eastAsia"/>
          <w:sz w:val="24"/>
          <w:szCs w:val="24"/>
          <w:lang w:val="en-US" w:eastAsia="zh-CN"/>
        </w:rPr>
        <w:t>e</w:t>
      </w:r>
      <w:r w:rsidR="005D5C5F" w:rsidRPr="005D5C5F">
        <w:rPr>
          <w:rFonts w:ascii="Book Antiqua" w:hAnsi="Book Antiqua" w:cs="Times New Roman"/>
          <w:sz w:val="24"/>
          <w:szCs w:val="24"/>
          <w:lang w:val="en-US"/>
        </w:rPr>
        <w:t xml:space="preserve">ye </w:t>
      </w:r>
      <w:r w:rsidR="005D5C5F" w:rsidRPr="005D5C5F">
        <w:rPr>
          <w:rFonts w:ascii="Book Antiqua" w:hAnsi="Book Antiqua" w:cs="Times New Roman" w:hint="eastAsia"/>
          <w:sz w:val="24"/>
          <w:szCs w:val="24"/>
          <w:lang w:val="en-US" w:eastAsia="zh-CN"/>
        </w:rPr>
        <w:t>(</w:t>
      </w:r>
      <w:r w:rsidR="00FD3A97" w:rsidRPr="005D5C5F">
        <w:rPr>
          <w:rFonts w:ascii="Book Antiqua" w:hAnsi="Book Antiqua" w:cs="Times New Roman"/>
          <w:sz w:val="24"/>
          <w:szCs w:val="24"/>
          <w:lang w:val="en-US"/>
        </w:rPr>
        <w:t>PDE</w:t>
      </w:r>
      <w:r w:rsidR="005D5C5F" w:rsidRPr="005D5C5F">
        <w:rPr>
          <w:rFonts w:ascii="Book Antiqua" w:hAnsi="Book Antiqua" w:cs="Times New Roman" w:hint="eastAsia"/>
          <w:sz w:val="24"/>
          <w:szCs w:val="24"/>
          <w:lang w:val="en-US" w:eastAsia="zh-CN"/>
        </w:rPr>
        <w:t>)</w:t>
      </w:r>
      <w:r w:rsidR="00FD3A97" w:rsidRPr="005D5C5F">
        <w:rPr>
          <w:rFonts w:ascii="Book Antiqua" w:hAnsi="Book Antiqua" w:cs="Times New Roman"/>
          <w:sz w:val="24"/>
          <w:szCs w:val="24"/>
          <w:lang w:val="en-US"/>
        </w:rPr>
        <w:t xml:space="preserve"> lymphographies of the complex mesh of small lymphatic vessels (a) developed between lymphatic collectors (arrowheads) at 3 mo from surgery in responder patients. Arrow: lympho-venous anastomosis</w:t>
      </w:r>
      <w:r w:rsidR="005D5C5F" w:rsidRPr="005D5C5F">
        <w:rPr>
          <w:rFonts w:ascii="Book Antiqua" w:hAnsi="Book Antiqua" w:cs="Times New Roman" w:hint="eastAsia"/>
          <w:sz w:val="24"/>
          <w:szCs w:val="24"/>
          <w:lang w:val="en-US" w:eastAsia="zh-CN"/>
        </w:rPr>
        <w:t xml:space="preserve">; </w:t>
      </w:r>
      <w:r w:rsidR="00FD3A97" w:rsidRPr="005D5C5F">
        <w:rPr>
          <w:rFonts w:ascii="Book Antiqua" w:hAnsi="Book Antiqua" w:cs="Times New Roman"/>
          <w:sz w:val="24"/>
          <w:szCs w:val="24"/>
          <w:lang w:val="en-US"/>
        </w:rPr>
        <w:t>C</w:t>
      </w:r>
      <w:r w:rsidR="005D5C5F" w:rsidRPr="005D5C5F">
        <w:rPr>
          <w:rFonts w:ascii="Book Antiqua" w:hAnsi="Book Antiqua" w:cs="Times New Roman" w:hint="eastAsia"/>
          <w:sz w:val="24"/>
          <w:szCs w:val="24"/>
          <w:lang w:val="en-US" w:eastAsia="zh-CN"/>
        </w:rPr>
        <w:t>:</w:t>
      </w:r>
      <w:r w:rsidR="00FD3A97" w:rsidRPr="005D5C5F">
        <w:rPr>
          <w:rFonts w:ascii="Book Antiqua" w:hAnsi="Book Antiqua" w:cs="Times New Roman"/>
          <w:sz w:val="24"/>
          <w:szCs w:val="24"/>
          <w:lang w:val="en-US"/>
        </w:rPr>
        <w:t xml:space="preserve"> PDE lymphography showing, in a non responder patient, the complete absence of lymphatic network at 3 mo from surgery</w:t>
      </w:r>
      <w:r w:rsidR="005D5C5F">
        <w:rPr>
          <w:rFonts w:ascii="Book Antiqua" w:hAnsi="Book Antiqua" w:cs="Times New Roman" w:hint="eastAsia"/>
          <w:sz w:val="24"/>
          <w:szCs w:val="24"/>
          <w:lang w:val="en-US" w:eastAsia="zh-CN"/>
        </w:rPr>
        <w:t>.</w:t>
      </w:r>
    </w:p>
    <w:p w:rsidR="00E329AD" w:rsidRPr="00B338DE" w:rsidRDefault="005D5C5F" w:rsidP="00BF0CD7">
      <w:pPr>
        <w:pStyle w:val="ListParagraph"/>
        <w:spacing w:after="0" w:line="360" w:lineRule="auto"/>
        <w:ind w:left="0"/>
        <w:jc w:val="both"/>
        <w:rPr>
          <w:rFonts w:ascii="Book Antiqua" w:hAnsi="Book Antiqua" w:cs="Times New Roman"/>
          <w:sz w:val="24"/>
          <w:szCs w:val="24"/>
          <w:lang w:val="en-US"/>
        </w:rPr>
      </w:pPr>
      <w:r>
        <w:rPr>
          <w:rFonts w:ascii="Book Antiqua" w:hAnsi="Book Antiqua" w:cs="Times New Roman"/>
          <w:noProof/>
          <w:sz w:val="24"/>
          <w:szCs w:val="24"/>
          <w:lang w:val="en-US" w:eastAsia="zh-CN"/>
        </w:rPr>
        <w:drawing>
          <wp:inline distT="0" distB="0" distL="0" distR="0">
            <wp:extent cx="3365500" cy="218340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5500" cy="2183403"/>
                    </a:xfrm>
                    <a:prstGeom prst="rect">
                      <a:avLst/>
                    </a:prstGeom>
                    <a:noFill/>
                    <a:ln>
                      <a:noFill/>
                    </a:ln>
                  </pic:spPr>
                </pic:pic>
              </a:graphicData>
            </a:graphic>
          </wp:inline>
        </w:drawing>
      </w:r>
    </w:p>
    <w:p w:rsidR="00C84FAA" w:rsidRPr="00B338DE" w:rsidRDefault="00AC385D" w:rsidP="00BF0CD7">
      <w:pPr>
        <w:pStyle w:val="ListParagraph"/>
        <w:spacing w:after="0" w:line="360" w:lineRule="auto"/>
        <w:ind w:left="0"/>
        <w:jc w:val="both"/>
        <w:rPr>
          <w:rFonts w:ascii="Book Antiqua" w:hAnsi="Book Antiqua" w:cs="Times New Roman"/>
          <w:sz w:val="24"/>
          <w:szCs w:val="24"/>
          <w:lang w:val="en-US"/>
        </w:rPr>
      </w:pPr>
      <w:r w:rsidRPr="00B338DE">
        <w:rPr>
          <w:rFonts w:ascii="Book Antiqua" w:hAnsi="Book Antiqua" w:cs="Times New Roman"/>
          <w:b/>
          <w:sz w:val="24"/>
          <w:szCs w:val="24"/>
          <w:lang w:val="en-US"/>
        </w:rPr>
        <w:t xml:space="preserve">Figure </w:t>
      </w:r>
      <w:r w:rsidR="00FD3A97" w:rsidRPr="00B338DE">
        <w:rPr>
          <w:rFonts w:ascii="Book Antiqua" w:hAnsi="Book Antiqua" w:cs="Times New Roman"/>
          <w:b/>
          <w:sz w:val="24"/>
          <w:szCs w:val="24"/>
          <w:lang w:val="en-US"/>
        </w:rPr>
        <w:t xml:space="preserve">3 </w:t>
      </w:r>
      <w:r w:rsidR="0095524F" w:rsidRPr="005D5C5F">
        <w:rPr>
          <w:rFonts w:ascii="Book Antiqua" w:hAnsi="Book Antiqua" w:cs="Times New Roman"/>
          <w:b/>
          <w:sz w:val="24"/>
          <w:szCs w:val="24"/>
          <w:lang w:val="en-US"/>
        </w:rPr>
        <w:t xml:space="preserve">Post </w:t>
      </w:r>
      <w:r w:rsidR="00FC37B5" w:rsidRPr="005D5C5F">
        <w:rPr>
          <w:rFonts w:ascii="Book Antiqua" w:hAnsi="Book Antiqua" w:cs="Times New Roman"/>
          <w:b/>
          <w:sz w:val="24"/>
          <w:szCs w:val="24"/>
          <w:lang w:val="en-US"/>
        </w:rPr>
        <w:t xml:space="preserve">surgical </w:t>
      </w:r>
      <w:r w:rsidR="0095524F" w:rsidRPr="005D5C5F">
        <w:rPr>
          <w:rFonts w:ascii="Book Antiqua" w:hAnsi="Book Antiqua" w:cs="Times New Roman"/>
          <w:b/>
          <w:sz w:val="24"/>
          <w:szCs w:val="24"/>
          <w:lang w:val="en-US"/>
        </w:rPr>
        <w:t>self</w:t>
      </w:r>
      <w:r w:rsidR="00FC37B5" w:rsidRPr="005D5C5F">
        <w:rPr>
          <w:rFonts w:ascii="Book Antiqua" w:hAnsi="Book Antiqua" w:cs="Times New Roman"/>
          <w:b/>
          <w:sz w:val="24"/>
          <w:szCs w:val="24"/>
          <w:lang w:val="en-US"/>
        </w:rPr>
        <w:t>-</w:t>
      </w:r>
      <w:r w:rsidR="0095524F" w:rsidRPr="005D5C5F">
        <w:rPr>
          <w:rFonts w:ascii="Book Antiqua" w:hAnsi="Book Antiqua" w:cs="Times New Roman"/>
          <w:b/>
          <w:sz w:val="24"/>
          <w:szCs w:val="24"/>
          <w:lang w:val="en-US"/>
        </w:rPr>
        <w:t>evaluation</w:t>
      </w:r>
      <w:r w:rsidR="00FC37B5" w:rsidRPr="005D5C5F">
        <w:rPr>
          <w:rFonts w:ascii="Book Antiqua" w:hAnsi="Book Antiqua" w:cs="Times New Roman"/>
          <w:b/>
          <w:sz w:val="24"/>
          <w:szCs w:val="24"/>
          <w:lang w:val="en-US"/>
        </w:rPr>
        <w:t xml:space="preserve"> </w:t>
      </w:r>
      <w:r w:rsidR="0095524F" w:rsidRPr="005D5C5F">
        <w:rPr>
          <w:rFonts w:ascii="Book Antiqua" w:hAnsi="Book Antiqua" w:cs="Times New Roman"/>
          <w:b/>
          <w:sz w:val="24"/>
          <w:szCs w:val="24"/>
          <w:lang w:val="en-US"/>
        </w:rPr>
        <w:t xml:space="preserve">of </w:t>
      </w:r>
      <w:r w:rsidR="00FC37B5" w:rsidRPr="005D5C5F">
        <w:rPr>
          <w:rFonts w:ascii="Book Antiqua" w:hAnsi="Book Antiqua" w:cs="Times New Roman"/>
          <w:b/>
          <w:sz w:val="24"/>
          <w:szCs w:val="24"/>
          <w:lang w:val="en-US"/>
        </w:rPr>
        <w:t xml:space="preserve">tissue swelling, weight sensation and urination expressed as percentage of the pre-operative lymphedematous condition in patients </w:t>
      </w:r>
      <w:r w:rsidR="00FC37B5" w:rsidRPr="005D5C5F">
        <w:rPr>
          <w:rFonts w:ascii="Book Antiqua" w:hAnsi="Book Antiqua" w:cs="Times New Roman"/>
          <w:b/>
          <w:sz w:val="24"/>
          <w:szCs w:val="24"/>
          <w:lang w:val="en-US"/>
        </w:rPr>
        <w:lastRenderedPageBreak/>
        <w:t>showing a complete or only partial recovery at three months after surgery.</w:t>
      </w:r>
      <w:r w:rsidR="00FC37B5" w:rsidRPr="00B338DE">
        <w:rPr>
          <w:rFonts w:ascii="Book Antiqua" w:hAnsi="Book Antiqua" w:cs="Times New Roman"/>
          <w:sz w:val="24"/>
          <w:szCs w:val="24"/>
          <w:lang w:val="en-US"/>
        </w:rPr>
        <w:t xml:space="preserve"> </w:t>
      </w:r>
      <w:r w:rsidR="003E4E46" w:rsidRPr="00B338DE">
        <w:rPr>
          <w:rFonts w:ascii="Book Antiqua" w:hAnsi="Book Antiqua" w:cs="Times New Roman"/>
          <w:sz w:val="24"/>
          <w:szCs w:val="24"/>
          <w:lang w:val="en-US"/>
        </w:rPr>
        <w:t>Based on patients evaluation, even partial recovery represented a significant improvement with respect to pre-operative condition</w:t>
      </w:r>
      <w:r w:rsidR="00C84FAA" w:rsidRPr="00B338DE">
        <w:rPr>
          <w:rFonts w:ascii="Book Antiqua" w:hAnsi="Book Antiqua" w:cs="Times New Roman"/>
          <w:sz w:val="24"/>
          <w:szCs w:val="24"/>
          <w:lang w:val="en-US"/>
        </w:rPr>
        <w:t xml:space="preserve">. </w:t>
      </w:r>
      <w:r w:rsidR="00B14926" w:rsidRPr="00B338DE">
        <w:rPr>
          <w:rFonts w:ascii="Book Antiqua" w:hAnsi="Book Antiqua" w:cs="Times New Roman"/>
          <w:sz w:val="24"/>
          <w:szCs w:val="24"/>
          <w:lang w:val="en-US"/>
        </w:rPr>
        <w:t>In responder patients the objective clinical outcome was accompanied by a subjective evaluation of almost complete recovery of the normal tissue swelling, weight sensation and urination.</w:t>
      </w:r>
      <w:r w:rsidR="005D5C5F">
        <w:rPr>
          <w:rFonts w:ascii="Book Antiqua" w:hAnsi="Book Antiqua" w:cs="Times New Roman" w:hint="eastAsia"/>
          <w:sz w:val="24"/>
          <w:szCs w:val="24"/>
          <w:lang w:val="en-US" w:eastAsia="zh-CN"/>
        </w:rPr>
        <w:t xml:space="preserve"> </w:t>
      </w:r>
      <w:r w:rsidR="00B14926" w:rsidRPr="00B338DE">
        <w:rPr>
          <w:rFonts w:ascii="Book Antiqua" w:hAnsi="Book Antiqua" w:cs="Times New Roman"/>
          <w:sz w:val="24"/>
          <w:szCs w:val="24"/>
          <w:lang w:val="en-US"/>
        </w:rPr>
        <w:t xml:space="preserve">Zero percentage on the Y axis corresponds to the normal condition. </w:t>
      </w:r>
      <w:r w:rsidR="005D5C5F">
        <w:rPr>
          <w:rFonts w:ascii="Book Antiqua" w:hAnsi="Book Antiqua" w:cs="Times New Roman" w:hint="eastAsia"/>
          <w:sz w:val="24"/>
          <w:szCs w:val="24"/>
          <w:lang w:val="en-US" w:eastAsia="zh-CN"/>
        </w:rPr>
        <w:t xml:space="preserve"> </w:t>
      </w:r>
      <w:r w:rsidR="00C84FAA" w:rsidRPr="00B338DE">
        <w:rPr>
          <w:rFonts w:ascii="Book Antiqua" w:hAnsi="Book Antiqua" w:cs="Times New Roman"/>
          <w:sz w:val="24"/>
          <w:szCs w:val="24"/>
          <w:lang w:val="en-US"/>
        </w:rPr>
        <w:t>Histograms pre</w:t>
      </w:r>
      <w:r w:rsidR="00B14926" w:rsidRPr="00B338DE">
        <w:rPr>
          <w:rFonts w:ascii="Book Antiqua" w:hAnsi="Book Antiqua" w:cs="Times New Roman"/>
          <w:sz w:val="24"/>
          <w:szCs w:val="24"/>
          <w:lang w:val="en-US"/>
        </w:rPr>
        <w:t xml:space="preserve">sents mean values ± </w:t>
      </w:r>
      <w:r w:rsidR="005D5C5F">
        <w:rPr>
          <w:rFonts w:ascii="Book Antiqua" w:hAnsi="Book Antiqua" w:cs="Times New Roman" w:hint="eastAsia"/>
          <w:sz w:val="24"/>
          <w:szCs w:val="24"/>
          <w:lang w:val="en-US" w:eastAsia="zh-CN"/>
        </w:rPr>
        <w:t xml:space="preserve">SD </w:t>
      </w:r>
      <w:r w:rsidR="00C84FAA" w:rsidRPr="00B338DE">
        <w:rPr>
          <w:rFonts w:ascii="Book Antiqua" w:hAnsi="Book Antiqua" w:cs="Times New Roman"/>
          <w:sz w:val="24"/>
          <w:szCs w:val="24"/>
          <w:lang w:val="en-US"/>
        </w:rPr>
        <w:t xml:space="preserve">of the mean. </w:t>
      </w:r>
    </w:p>
    <w:p w:rsidR="00364520" w:rsidRPr="00B338DE" w:rsidRDefault="005D5C5F" w:rsidP="00BF0CD7">
      <w:pPr>
        <w:spacing w:after="0" w:line="360" w:lineRule="auto"/>
        <w:jc w:val="both"/>
        <w:rPr>
          <w:rFonts w:ascii="Book Antiqua" w:hAnsi="Book Antiqua" w:cs="Times New Roman"/>
          <w:sz w:val="24"/>
          <w:szCs w:val="24"/>
          <w:lang w:val="en-US"/>
        </w:rPr>
      </w:pPr>
      <w:r>
        <w:rPr>
          <w:rFonts w:ascii="Book Antiqua" w:hAnsi="Book Antiqua" w:cs="Times New Roman"/>
          <w:noProof/>
          <w:sz w:val="24"/>
          <w:szCs w:val="24"/>
          <w:lang w:val="en-US" w:eastAsia="zh-CN"/>
        </w:rPr>
        <w:drawing>
          <wp:inline distT="0" distB="0" distL="0" distR="0">
            <wp:extent cx="4502150" cy="56324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2150" cy="5632450"/>
                    </a:xfrm>
                    <a:prstGeom prst="rect">
                      <a:avLst/>
                    </a:prstGeom>
                    <a:noFill/>
                    <a:ln>
                      <a:noFill/>
                    </a:ln>
                  </pic:spPr>
                </pic:pic>
              </a:graphicData>
            </a:graphic>
          </wp:inline>
        </w:drawing>
      </w:r>
    </w:p>
    <w:p w:rsidR="00C71409" w:rsidRPr="00B338DE" w:rsidRDefault="00AC385D" w:rsidP="00BF0CD7">
      <w:pPr>
        <w:pStyle w:val="ListParagraph"/>
        <w:spacing w:after="0" w:line="360" w:lineRule="auto"/>
        <w:ind w:left="0"/>
        <w:jc w:val="both"/>
        <w:rPr>
          <w:rFonts w:ascii="Book Antiqua" w:hAnsi="Book Antiqua" w:cs="Times New Roman"/>
          <w:sz w:val="24"/>
          <w:szCs w:val="24"/>
          <w:lang w:val="en-US"/>
        </w:rPr>
      </w:pPr>
      <w:r w:rsidRPr="00B338DE">
        <w:rPr>
          <w:rFonts w:ascii="Book Antiqua" w:hAnsi="Book Antiqua" w:cs="Times New Roman"/>
          <w:b/>
          <w:sz w:val="24"/>
          <w:szCs w:val="24"/>
          <w:lang w:val="en-US"/>
        </w:rPr>
        <w:t xml:space="preserve">Figura </w:t>
      </w:r>
      <w:r w:rsidR="006975A8" w:rsidRPr="00B338DE">
        <w:rPr>
          <w:rFonts w:ascii="Book Antiqua" w:hAnsi="Book Antiqua" w:cs="Times New Roman"/>
          <w:b/>
          <w:sz w:val="24"/>
          <w:szCs w:val="24"/>
          <w:lang w:val="en-US"/>
        </w:rPr>
        <w:t>4</w:t>
      </w:r>
      <w:r w:rsidR="00B338DE">
        <w:rPr>
          <w:rFonts w:ascii="Book Antiqua" w:hAnsi="Book Antiqua" w:cs="Times New Roman"/>
          <w:sz w:val="24"/>
          <w:szCs w:val="24"/>
          <w:lang w:val="en-US"/>
        </w:rPr>
        <w:t xml:space="preserve"> </w:t>
      </w:r>
      <w:r w:rsidR="005D5C5F" w:rsidRPr="005D5C5F">
        <w:rPr>
          <w:rFonts w:ascii="Book Antiqua" w:hAnsi="Book Antiqua" w:cs="Times New Roman"/>
          <w:b/>
          <w:sz w:val="24"/>
          <w:szCs w:val="24"/>
          <w:lang w:val="en-US"/>
        </w:rPr>
        <w:t xml:space="preserve">Photodynamic </w:t>
      </w:r>
      <w:r w:rsidR="005D5C5F" w:rsidRPr="005D5C5F">
        <w:rPr>
          <w:rFonts w:ascii="Book Antiqua" w:hAnsi="Book Antiqua" w:cs="Times New Roman" w:hint="eastAsia"/>
          <w:b/>
          <w:sz w:val="24"/>
          <w:szCs w:val="24"/>
          <w:lang w:val="en-US" w:eastAsia="zh-CN"/>
        </w:rPr>
        <w:t>e</w:t>
      </w:r>
      <w:r w:rsidR="005D5C5F" w:rsidRPr="005D5C5F">
        <w:rPr>
          <w:rFonts w:ascii="Book Antiqua" w:hAnsi="Book Antiqua" w:cs="Times New Roman"/>
          <w:b/>
          <w:sz w:val="24"/>
          <w:szCs w:val="24"/>
          <w:lang w:val="en-US"/>
        </w:rPr>
        <w:t>ye</w:t>
      </w:r>
      <w:r w:rsidR="00C71409" w:rsidRPr="005D5C5F">
        <w:rPr>
          <w:rFonts w:ascii="Book Antiqua" w:hAnsi="Book Antiqua" w:cs="Times New Roman"/>
          <w:b/>
          <w:sz w:val="24"/>
          <w:szCs w:val="24"/>
          <w:lang w:val="en-US"/>
        </w:rPr>
        <w:t xml:space="preserve"> lymphography performed at three months after lympho-venous shunt of the the spermatic cord in a patient affected by lymphedema of the lower limb and of the external genitals secondary to radical prostatectomy and </w:t>
      </w:r>
      <w:r w:rsidR="00C71409" w:rsidRPr="005D5C5F">
        <w:rPr>
          <w:rFonts w:ascii="Book Antiqua" w:hAnsi="Book Antiqua" w:cs="Times New Roman"/>
          <w:b/>
          <w:sz w:val="24"/>
          <w:szCs w:val="24"/>
          <w:lang w:val="en-US"/>
        </w:rPr>
        <w:lastRenderedPageBreak/>
        <w:t xml:space="preserve">lymphadenectomy of the pelvic-inguinal lymph-nodes chain. </w:t>
      </w:r>
      <w:r w:rsidR="00C71409" w:rsidRPr="005D5C5F">
        <w:rPr>
          <w:rFonts w:ascii="Book Antiqua" w:hAnsi="Book Antiqua" w:cs="Times New Roman"/>
          <w:sz w:val="24"/>
          <w:szCs w:val="24"/>
          <w:lang w:val="en-US"/>
        </w:rPr>
        <w:t xml:space="preserve">After injection (bright spot, </w:t>
      </w:r>
      <w:r w:rsidR="0071557F" w:rsidRPr="005D5C5F">
        <w:rPr>
          <w:rFonts w:ascii="Book Antiqua" w:hAnsi="Book Antiqua" w:cs="Times New Roman"/>
          <w:sz w:val="24"/>
          <w:szCs w:val="24"/>
          <w:lang w:val="en-US"/>
        </w:rPr>
        <w:t>A</w:t>
      </w:r>
      <w:r w:rsidR="00C71409" w:rsidRPr="005D5C5F">
        <w:rPr>
          <w:rFonts w:ascii="Book Antiqua" w:hAnsi="Book Antiqua" w:cs="Times New Roman"/>
          <w:sz w:val="24"/>
          <w:szCs w:val="24"/>
          <w:lang w:val="en-US"/>
        </w:rPr>
        <w:t>) in the scrotum, fluorescent indocianine travels along a lymphatic vessel (arrows) in the thigh to connect with the</w:t>
      </w:r>
      <w:r w:rsidR="00B338DE" w:rsidRPr="005D5C5F">
        <w:rPr>
          <w:rFonts w:ascii="Book Antiqua" w:hAnsi="Book Antiqua" w:cs="Times New Roman"/>
          <w:sz w:val="24"/>
          <w:szCs w:val="24"/>
          <w:lang w:val="en-US"/>
        </w:rPr>
        <w:t xml:space="preserve"> </w:t>
      </w:r>
      <w:r w:rsidR="00C71409" w:rsidRPr="005D5C5F">
        <w:rPr>
          <w:rFonts w:ascii="Book Antiqua" w:hAnsi="Book Antiqua" w:cs="Times New Roman"/>
          <w:sz w:val="24"/>
          <w:szCs w:val="24"/>
          <w:lang w:val="en-US"/>
        </w:rPr>
        <w:t>lymphatic network of the</w:t>
      </w:r>
      <w:r w:rsidR="00B338DE" w:rsidRPr="005D5C5F">
        <w:rPr>
          <w:rFonts w:ascii="Book Antiqua" w:hAnsi="Book Antiqua" w:cs="Times New Roman"/>
          <w:sz w:val="24"/>
          <w:szCs w:val="24"/>
          <w:lang w:val="en-US"/>
        </w:rPr>
        <w:t xml:space="preserve"> </w:t>
      </w:r>
      <w:r w:rsidR="00C71409" w:rsidRPr="005D5C5F">
        <w:rPr>
          <w:rFonts w:ascii="Book Antiqua" w:hAnsi="Book Antiqua" w:cs="Times New Roman"/>
          <w:sz w:val="24"/>
          <w:szCs w:val="24"/>
          <w:lang w:val="en-US"/>
        </w:rPr>
        <w:t>lower limb (</w:t>
      </w:r>
      <w:r w:rsidR="0071557F" w:rsidRPr="005D5C5F">
        <w:rPr>
          <w:rFonts w:ascii="Book Antiqua" w:hAnsi="Book Antiqua" w:cs="Times New Roman"/>
          <w:sz w:val="24"/>
          <w:szCs w:val="24"/>
          <w:lang w:val="en-US"/>
        </w:rPr>
        <w:t>B</w:t>
      </w:r>
      <w:r w:rsidR="00C71409" w:rsidRPr="005D5C5F">
        <w:rPr>
          <w:rFonts w:ascii="Book Antiqua" w:hAnsi="Book Antiqua" w:cs="Times New Roman"/>
          <w:sz w:val="24"/>
          <w:szCs w:val="24"/>
          <w:lang w:val="en-US"/>
        </w:rPr>
        <w:t>). After injection</w:t>
      </w:r>
      <w:r w:rsidR="00B338DE" w:rsidRPr="005D5C5F">
        <w:rPr>
          <w:rFonts w:ascii="Book Antiqua" w:hAnsi="Book Antiqua" w:cs="Times New Roman"/>
          <w:sz w:val="24"/>
          <w:szCs w:val="24"/>
          <w:lang w:val="en-US"/>
        </w:rPr>
        <w:t xml:space="preserve"> </w:t>
      </w:r>
      <w:r w:rsidR="00C71409" w:rsidRPr="005D5C5F">
        <w:rPr>
          <w:rFonts w:ascii="Book Antiqua" w:hAnsi="Book Antiqua" w:cs="Times New Roman"/>
          <w:sz w:val="24"/>
          <w:szCs w:val="24"/>
          <w:lang w:val="en-US"/>
        </w:rPr>
        <w:t>in the foot, indocianine flows along the lower limb lymphatics vessels (</w:t>
      </w:r>
      <w:r w:rsidR="0071557F" w:rsidRPr="005D5C5F">
        <w:rPr>
          <w:rFonts w:ascii="Book Antiqua" w:hAnsi="Book Antiqua" w:cs="Times New Roman"/>
          <w:sz w:val="24"/>
          <w:szCs w:val="24"/>
          <w:lang w:val="en-US"/>
        </w:rPr>
        <w:t>B</w:t>
      </w:r>
      <w:r w:rsidR="00C71409" w:rsidRPr="005D5C5F">
        <w:rPr>
          <w:rFonts w:ascii="Book Antiqua" w:hAnsi="Book Antiqua" w:cs="Times New Roman"/>
          <w:sz w:val="24"/>
          <w:szCs w:val="24"/>
          <w:lang w:val="en-US"/>
        </w:rPr>
        <w:t xml:space="preserve">, </w:t>
      </w:r>
      <w:r w:rsidR="0071557F" w:rsidRPr="005D5C5F">
        <w:rPr>
          <w:rFonts w:ascii="Book Antiqua" w:hAnsi="Book Antiqua" w:cs="Times New Roman"/>
          <w:sz w:val="24"/>
          <w:szCs w:val="24"/>
          <w:lang w:val="en-US"/>
        </w:rPr>
        <w:t>C</w:t>
      </w:r>
      <w:r w:rsidR="00C71409" w:rsidRPr="005D5C5F">
        <w:rPr>
          <w:rFonts w:ascii="Book Antiqua" w:hAnsi="Book Antiqua" w:cs="Times New Roman"/>
          <w:sz w:val="24"/>
          <w:szCs w:val="24"/>
          <w:lang w:val="en-US"/>
        </w:rPr>
        <w:t>)</w:t>
      </w:r>
      <w:r w:rsidR="00B338DE" w:rsidRPr="005D5C5F">
        <w:rPr>
          <w:rFonts w:ascii="Book Antiqua" w:hAnsi="Book Antiqua" w:cs="Times New Roman"/>
          <w:sz w:val="24"/>
          <w:szCs w:val="24"/>
          <w:lang w:val="en-US"/>
        </w:rPr>
        <w:t xml:space="preserve"> </w:t>
      </w:r>
      <w:r w:rsidR="00C71409" w:rsidRPr="005D5C5F">
        <w:rPr>
          <w:rFonts w:ascii="Book Antiqua" w:hAnsi="Book Antiqua" w:cs="Times New Roman"/>
          <w:sz w:val="24"/>
          <w:szCs w:val="24"/>
          <w:lang w:val="en-US"/>
        </w:rPr>
        <w:t>to be shunted directly into the external genitals lymphatic plexus (</w:t>
      </w:r>
      <w:r w:rsidR="0071557F" w:rsidRPr="005D5C5F">
        <w:rPr>
          <w:rFonts w:ascii="Book Antiqua" w:hAnsi="Book Antiqua" w:cs="Times New Roman"/>
          <w:sz w:val="24"/>
          <w:szCs w:val="24"/>
          <w:lang w:val="en-US"/>
        </w:rPr>
        <w:t>D</w:t>
      </w:r>
      <w:r w:rsidR="00C71409" w:rsidRPr="005D5C5F">
        <w:rPr>
          <w:rFonts w:ascii="Book Antiqua" w:hAnsi="Book Antiqua" w:cs="Times New Roman"/>
          <w:sz w:val="24"/>
          <w:szCs w:val="24"/>
          <w:lang w:val="en-US"/>
        </w:rPr>
        <w:t xml:space="preserve">, </w:t>
      </w:r>
      <w:r w:rsidR="0071557F" w:rsidRPr="005D5C5F">
        <w:rPr>
          <w:rFonts w:ascii="Book Antiqua" w:hAnsi="Book Antiqua" w:cs="Times New Roman"/>
          <w:sz w:val="24"/>
          <w:szCs w:val="24"/>
          <w:lang w:val="en-US"/>
        </w:rPr>
        <w:t>E</w:t>
      </w:r>
      <w:r w:rsidR="00C71409" w:rsidRPr="005D5C5F">
        <w:rPr>
          <w:rFonts w:ascii="Book Antiqua" w:hAnsi="Book Antiqua" w:cs="Times New Roman"/>
          <w:sz w:val="24"/>
          <w:szCs w:val="24"/>
          <w:lang w:val="en-US"/>
        </w:rPr>
        <w:t xml:space="preserve">) bypassing the excised pelvic-inguinal lymph-nodes chain. </w:t>
      </w:r>
    </w:p>
    <w:p w:rsidR="00F23BB5" w:rsidRPr="00B338DE" w:rsidRDefault="005D5C5F" w:rsidP="00BF0CD7">
      <w:pPr>
        <w:pStyle w:val="ListParagraph"/>
        <w:spacing w:after="0" w:line="360" w:lineRule="auto"/>
        <w:ind w:left="0"/>
        <w:jc w:val="both"/>
        <w:rPr>
          <w:rFonts w:ascii="Book Antiqua" w:hAnsi="Book Antiqua" w:cs="Times New Roman"/>
          <w:sz w:val="24"/>
          <w:szCs w:val="24"/>
          <w:lang w:val="en-US"/>
        </w:rPr>
      </w:pPr>
      <w:r>
        <w:rPr>
          <w:rFonts w:ascii="Book Antiqua" w:hAnsi="Book Antiqua" w:cs="Times New Roman"/>
          <w:noProof/>
          <w:sz w:val="24"/>
          <w:szCs w:val="24"/>
          <w:lang w:val="en-US" w:eastAsia="zh-CN"/>
        </w:rPr>
        <w:drawing>
          <wp:inline distT="0" distB="0" distL="0" distR="0">
            <wp:extent cx="5416550" cy="48895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6550" cy="4889500"/>
                    </a:xfrm>
                    <a:prstGeom prst="rect">
                      <a:avLst/>
                    </a:prstGeom>
                    <a:noFill/>
                    <a:ln>
                      <a:noFill/>
                    </a:ln>
                  </pic:spPr>
                </pic:pic>
              </a:graphicData>
            </a:graphic>
          </wp:inline>
        </w:drawing>
      </w:r>
    </w:p>
    <w:p w:rsidR="0011734F" w:rsidRPr="005D5C5F" w:rsidRDefault="0095524F" w:rsidP="005D5C5F">
      <w:pPr>
        <w:pStyle w:val="ListParagraph"/>
        <w:spacing w:after="0" w:line="360" w:lineRule="auto"/>
        <w:ind w:left="0"/>
        <w:jc w:val="both"/>
        <w:rPr>
          <w:rFonts w:ascii="Book Antiqua" w:hAnsi="Book Antiqua" w:cs="Times New Roman"/>
          <w:sz w:val="24"/>
          <w:szCs w:val="24"/>
          <w:lang w:val="en-US" w:eastAsia="zh-CN"/>
        </w:rPr>
      </w:pPr>
      <w:r w:rsidRPr="00B338DE">
        <w:rPr>
          <w:rFonts w:ascii="Book Antiqua" w:hAnsi="Book Antiqua" w:cs="Times New Roman"/>
          <w:b/>
          <w:sz w:val="24"/>
          <w:szCs w:val="24"/>
          <w:lang w:val="en-US"/>
        </w:rPr>
        <w:t xml:space="preserve">Figure </w:t>
      </w:r>
      <w:r w:rsidR="001C3376" w:rsidRPr="00B338DE">
        <w:rPr>
          <w:rFonts w:ascii="Book Antiqua" w:hAnsi="Book Antiqua" w:cs="Times New Roman"/>
          <w:b/>
          <w:sz w:val="24"/>
          <w:szCs w:val="24"/>
          <w:lang w:val="en-US"/>
        </w:rPr>
        <w:t>5</w:t>
      </w:r>
      <w:r w:rsidR="0011148D" w:rsidRPr="00B338DE">
        <w:rPr>
          <w:rFonts w:ascii="Book Antiqua" w:hAnsi="Book Antiqua" w:cs="Times New Roman"/>
          <w:b/>
          <w:sz w:val="24"/>
          <w:szCs w:val="24"/>
          <w:lang w:val="en-US"/>
        </w:rPr>
        <w:t xml:space="preserve"> </w:t>
      </w:r>
      <w:r w:rsidR="00A55382" w:rsidRPr="00A55382">
        <w:rPr>
          <w:rFonts w:ascii="Book Antiqua" w:hAnsi="Book Antiqua" w:cs="Times New Roman"/>
          <w:b/>
          <w:sz w:val="24"/>
          <w:szCs w:val="24"/>
          <w:lang w:val="en-US"/>
        </w:rPr>
        <w:t>Lymphatic meshes were observed not only in patients who underwent spermatic funicular microsurgery, but also in patients who positively responded to the treatment of the lower limb swelling</w:t>
      </w:r>
      <w:r w:rsidR="00A55382" w:rsidRPr="00A55382">
        <w:rPr>
          <w:rFonts w:ascii="Book Antiqua" w:hAnsi="Book Antiqua" w:cs="Times New Roman" w:hint="eastAsia"/>
          <w:b/>
          <w:sz w:val="24"/>
          <w:szCs w:val="24"/>
          <w:lang w:val="en-US" w:eastAsia="zh-CN"/>
        </w:rPr>
        <w:t xml:space="preserve">. </w:t>
      </w:r>
      <w:r w:rsidR="00C71409" w:rsidRPr="005D5C5F">
        <w:rPr>
          <w:rFonts w:ascii="Book Antiqua" w:hAnsi="Book Antiqua" w:cs="Times New Roman"/>
          <w:sz w:val="24"/>
          <w:szCs w:val="24"/>
          <w:lang w:val="en-US"/>
        </w:rPr>
        <w:t>A</w:t>
      </w:r>
      <w:r w:rsidR="005D5C5F" w:rsidRPr="005D5C5F">
        <w:rPr>
          <w:rFonts w:ascii="Book Antiqua" w:hAnsi="Book Antiqua" w:cs="Times New Roman" w:hint="eastAsia"/>
          <w:sz w:val="24"/>
          <w:szCs w:val="24"/>
          <w:lang w:val="en-US" w:eastAsia="zh-CN"/>
        </w:rPr>
        <w:t>:</w:t>
      </w:r>
      <w:r w:rsidR="00C71409" w:rsidRPr="005D5C5F">
        <w:rPr>
          <w:rFonts w:ascii="Book Antiqua" w:hAnsi="Book Antiqua" w:cs="Times New Roman"/>
          <w:sz w:val="24"/>
          <w:szCs w:val="24"/>
          <w:lang w:val="en-US"/>
        </w:rPr>
        <w:t xml:space="preserve"> Microsurgical identification of the saphenous vein and of lymphatic vessels (arrows) in the crural area</w:t>
      </w:r>
      <w:r w:rsidR="005D5C5F" w:rsidRPr="005D5C5F">
        <w:rPr>
          <w:rFonts w:ascii="Book Antiqua" w:hAnsi="Book Antiqua" w:cs="Times New Roman" w:hint="eastAsia"/>
          <w:sz w:val="24"/>
          <w:szCs w:val="24"/>
          <w:lang w:val="en-US" w:eastAsia="zh-CN"/>
        </w:rPr>
        <w:t xml:space="preserve">; </w:t>
      </w:r>
      <w:r w:rsidR="00C71409" w:rsidRPr="005D5C5F">
        <w:rPr>
          <w:rFonts w:ascii="Book Antiqua" w:hAnsi="Book Antiqua" w:cs="Times New Roman"/>
          <w:sz w:val="24"/>
          <w:szCs w:val="24"/>
          <w:lang w:val="en-US"/>
        </w:rPr>
        <w:t>B</w:t>
      </w:r>
      <w:r w:rsidR="005D5C5F" w:rsidRPr="005D5C5F">
        <w:rPr>
          <w:rFonts w:ascii="Book Antiqua" w:hAnsi="Book Antiqua" w:cs="Times New Roman" w:hint="eastAsia"/>
          <w:sz w:val="24"/>
          <w:szCs w:val="24"/>
          <w:lang w:val="en-US" w:eastAsia="zh-CN"/>
        </w:rPr>
        <w:t>:</w:t>
      </w:r>
      <w:r w:rsidR="00C71409" w:rsidRPr="005D5C5F">
        <w:rPr>
          <w:rFonts w:ascii="Book Antiqua" w:hAnsi="Book Antiqua" w:cs="Times New Roman"/>
          <w:sz w:val="24"/>
          <w:szCs w:val="24"/>
          <w:lang w:val="en-US"/>
        </w:rPr>
        <w:t xml:space="preserve"> Latero-terminal lympho-venous anastomosis, confectioned with interrupted stitches, between lymphatic vessels (arrows) and the saphenous vein (dashed line) in proximity </w:t>
      </w:r>
      <w:r w:rsidR="005D5C5F" w:rsidRPr="005D5C5F">
        <w:rPr>
          <w:rFonts w:ascii="Book Antiqua" w:hAnsi="Book Antiqua" w:cs="Times New Roman"/>
          <w:sz w:val="24"/>
          <w:szCs w:val="24"/>
          <w:lang w:val="en-US"/>
        </w:rPr>
        <w:t>of the femoral-saphenous cross</w:t>
      </w:r>
      <w:r w:rsidR="005D5C5F" w:rsidRPr="005D5C5F">
        <w:rPr>
          <w:rFonts w:ascii="Book Antiqua" w:hAnsi="Book Antiqua" w:cs="Times New Roman" w:hint="eastAsia"/>
          <w:sz w:val="24"/>
          <w:szCs w:val="24"/>
          <w:lang w:val="en-US" w:eastAsia="zh-CN"/>
        </w:rPr>
        <w:t xml:space="preserve">; </w:t>
      </w:r>
      <w:r w:rsidR="00C71409" w:rsidRPr="005D5C5F">
        <w:rPr>
          <w:rFonts w:ascii="Book Antiqua" w:hAnsi="Book Antiqua" w:cs="Times New Roman"/>
          <w:sz w:val="24"/>
          <w:szCs w:val="24"/>
          <w:lang w:val="en-US"/>
        </w:rPr>
        <w:t>C</w:t>
      </w:r>
      <w:r w:rsidR="005D5C5F" w:rsidRPr="005D5C5F">
        <w:rPr>
          <w:rFonts w:ascii="Book Antiqua" w:hAnsi="Book Antiqua" w:cs="Times New Roman" w:hint="eastAsia"/>
          <w:sz w:val="24"/>
          <w:szCs w:val="24"/>
          <w:lang w:val="en-US" w:eastAsia="zh-CN"/>
        </w:rPr>
        <w:t>:</w:t>
      </w:r>
      <w:r w:rsidR="00C71409" w:rsidRPr="005D5C5F">
        <w:rPr>
          <w:rFonts w:ascii="Book Antiqua" w:hAnsi="Book Antiqua" w:cs="Times New Roman"/>
          <w:sz w:val="24"/>
          <w:szCs w:val="24"/>
          <w:lang w:val="en-US"/>
        </w:rPr>
        <w:t xml:space="preserve"> Magnetic </w:t>
      </w:r>
      <w:r w:rsidR="00C71409" w:rsidRPr="005D5C5F">
        <w:rPr>
          <w:rFonts w:ascii="Book Antiqua" w:hAnsi="Book Antiqua" w:cs="Times New Roman"/>
          <w:sz w:val="24"/>
          <w:szCs w:val="24"/>
          <w:lang w:val="en-US"/>
        </w:rPr>
        <w:lastRenderedPageBreak/>
        <w:t xml:space="preserve">resonance image of the lower limb obtained in the same patient of </w:t>
      </w:r>
      <w:r w:rsidR="0071557F" w:rsidRPr="005D5C5F">
        <w:rPr>
          <w:rFonts w:ascii="Book Antiqua" w:hAnsi="Book Antiqua" w:cs="Times New Roman"/>
          <w:sz w:val="24"/>
          <w:szCs w:val="24"/>
          <w:lang w:val="en-US"/>
        </w:rPr>
        <w:t>A</w:t>
      </w:r>
      <w:r w:rsidR="00C71409" w:rsidRPr="005D5C5F">
        <w:rPr>
          <w:rFonts w:ascii="Book Antiqua" w:hAnsi="Book Antiqua" w:cs="Times New Roman"/>
          <w:sz w:val="24"/>
          <w:szCs w:val="24"/>
          <w:lang w:val="en-US"/>
        </w:rPr>
        <w:t xml:space="preserve">, </w:t>
      </w:r>
      <w:r w:rsidR="0071557F" w:rsidRPr="005D5C5F">
        <w:rPr>
          <w:rFonts w:ascii="Book Antiqua" w:hAnsi="Book Antiqua" w:cs="Times New Roman"/>
          <w:sz w:val="24"/>
          <w:szCs w:val="24"/>
          <w:lang w:val="en-US"/>
        </w:rPr>
        <w:t>B</w:t>
      </w:r>
      <w:r w:rsidR="00C71409" w:rsidRPr="005D5C5F">
        <w:rPr>
          <w:rFonts w:ascii="Book Antiqua" w:hAnsi="Book Antiqua" w:cs="Times New Roman"/>
          <w:sz w:val="24"/>
          <w:szCs w:val="24"/>
          <w:lang w:val="en-US"/>
        </w:rPr>
        <w:t xml:space="preserve"> at 8 years after microsurgery. Details of the left limb crural area (delimited by the dashed line) are presented in D</w:t>
      </w:r>
      <w:r w:rsidR="005D5C5F" w:rsidRPr="005D5C5F">
        <w:rPr>
          <w:rFonts w:ascii="Book Antiqua" w:hAnsi="Book Antiqua" w:cs="Times New Roman" w:hint="eastAsia"/>
          <w:sz w:val="24"/>
          <w:szCs w:val="24"/>
          <w:lang w:val="en-US" w:eastAsia="zh-CN"/>
        </w:rPr>
        <w:t xml:space="preserve">; </w:t>
      </w:r>
      <w:r w:rsidR="00C71409" w:rsidRPr="005D5C5F">
        <w:rPr>
          <w:rFonts w:ascii="Book Antiqua" w:hAnsi="Book Antiqua" w:cs="Times New Roman"/>
          <w:sz w:val="24"/>
          <w:szCs w:val="24"/>
          <w:lang w:val="en-US"/>
        </w:rPr>
        <w:t>D</w:t>
      </w:r>
      <w:r w:rsidR="005D5C5F" w:rsidRPr="005D5C5F">
        <w:rPr>
          <w:rFonts w:ascii="Book Antiqua" w:hAnsi="Book Antiqua" w:cs="Times New Roman" w:hint="eastAsia"/>
          <w:sz w:val="24"/>
          <w:szCs w:val="24"/>
          <w:lang w:val="en-US" w:eastAsia="zh-CN"/>
        </w:rPr>
        <w:t>:</w:t>
      </w:r>
      <w:r w:rsidR="00C71409" w:rsidRPr="005D5C5F">
        <w:rPr>
          <w:rFonts w:ascii="Book Antiqua" w:hAnsi="Book Antiqua" w:cs="Times New Roman"/>
          <w:sz w:val="24"/>
          <w:szCs w:val="24"/>
          <w:lang w:val="en-US"/>
        </w:rPr>
        <w:t xml:space="preserve"> White arrows identify the sites were latero-terminal lympho-venous anastomosis were confectioned, while red arrows focus on a new developed lymphatic collector.</w:t>
      </w:r>
    </w:p>
    <w:sectPr w:rsidR="0011734F" w:rsidRPr="005D5C5F" w:rsidSect="007B5E57">
      <w:footerReference w:type="default" r:id="rId19"/>
      <w:pgSz w:w="12240" w:h="15840" w:code="1"/>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342" w:rsidRDefault="00976342" w:rsidP="009E0FF7">
      <w:pPr>
        <w:spacing w:after="0" w:line="240" w:lineRule="auto"/>
      </w:pPr>
      <w:r>
        <w:separator/>
      </w:r>
    </w:p>
  </w:endnote>
  <w:endnote w:type="continuationSeparator" w:id="0">
    <w:p w:rsidR="00976342" w:rsidRDefault="00976342" w:rsidP="009E0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00"/>
    <w:family w:val="roman"/>
    <w:pitch w:val="variable"/>
    <w:sig w:usb0="E0002AFF" w:usb1="C0007841"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libri">
    <w:altName w:val="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dvP4DF60E">
    <w:altName w:val="Arial Unicode MS"/>
    <w:panose1 w:val="00000000000000000000"/>
    <w:charset w:val="81"/>
    <w:family w:val="auto"/>
    <w:notTrueType/>
    <w:pitch w:val="default"/>
    <w:sig w:usb0="00000201" w:usb1="09060000" w:usb2="00000010" w:usb3="00000000" w:csb0="00080004"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25299"/>
      <w:docPartObj>
        <w:docPartGallery w:val="Page Numbers (Bottom of Page)"/>
        <w:docPartUnique/>
      </w:docPartObj>
    </w:sdtPr>
    <w:sdtEndPr/>
    <w:sdtContent>
      <w:p w:rsidR="00573159" w:rsidRDefault="006F1D12">
        <w:pPr>
          <w:pStyle w:val="Footer"/>
          <w:jc w:val="right"/>
        </w:pPr>
        <w:r>
          <w:fldChar w:fldCharType="begin"/>
        </w:r>
        <w:r w:rsidR="00573159">
          <w:instrText xml:space="preserve"> PAGE   \* MERGEFORMAT </w:instrText>
        </w:r>
        <w:r>
          <w:fldChar w:fldCharType="separate"/>
        </w:r>
        <w:r w:rsidR="00CB6E15">
          <w:rPr>
            <w:noProof/>
          </w:rPr>
          <w:t>22</w:t>
        </w:r>
        <w:r>
          <w:fldChar w:fldCharType="end"/>
        </w:r>
      </w:p>
    </w:sdtContent>
  </w:sdt>
  <w:p w:rsidR="00573159" w:rsidRDefault="005731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342" w:rsidRDefault="00976342" w:rsidP="009E0FF7">
      <w:pPr>
        <w:spacing w:after="0" w:line="240" w:lineRule="auto"/>
      </w:pPr>
      <w:r>
        <w:separator/>
      </w:r>
    </w:p>
  </w:footnote>
  <w:footnote w:type="continuationSeparator" w:id="0">
    <w:p w:rsidR="00976342" w:rsidRDefault="00976342" w:rsidP="009E0F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0B6C"/>
    <w:multiLevelType w:val="hybridMultilevel"/>
    <w:tmpl w:val="DD0A780C"/>
    <w:lvl w:ilvl="0" w:tplc="04100017">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ADA53DE"/>
    <w:multiLevelType w:val="hybridMultilevel"/>
    <w:tmpl w:val="75C6AA8E"/>
    <w:lvl w:ilvl="0" w:tplc="2B2C863E">
      <w:start w:val="1"/>
      <w:numFmt w:val="lowerLetter"/>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2">
    <w:nsid w:val="229D239C"/>
    <w:multiLevelType w:val="hybridMultilevel"/>
    <w:tmpl w:val="79C28F66"/>
    <w:lvl w:ilvl="0" w:tplc="E982CF74">
      <w:start w:val="1"/>
      <w:numFmt w:val="lowerLetter"/>
      <w:lvlText w:val="%1-"/>
      <w:lvlJc w:val="left"/>
      <w:pPr>
        <w:ind w:left="1070" w:hanging="360"/>
      </w:pPr>
      <w:rPr>
        <w:rFonts w:hint="default"/>
        <w:b/>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3">
    <w:nsid w:val="29125566"/>
    <w:multiLevelType w:val="hybridMultilevel"/>
    <w:tmpl w:val="0B0AFDD6"/>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3F2A76BD"/>
    <w:multiLevelType w:val="hybridMultilevel"/>
    <w:tmpl w:val="F2787928"/>
    <w:lvl w:ilvl="0" w:tplc="03F40082">
      <w:start w:val="1"/>
      <w:numFmt w:val="lowerLetter"/>
      <w:lvlText w:val="%1)"/>
      <w:lvlJc w:val="left"/>
      <w:pPr>
        <w:tabs>
          <w:tab w:val="num" w:pos="540"/>
        </w:tabs>
        <w:ind w:left="54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522A61A5"/>
    <w:multiLevelType w:val="hybridMultilevel"/>
    <w:tmpl w:val="82EE7340"/>
    <w:lvl w:ilvl="0" w:tplc="F2100C9E">
      <w:start w:val="1"/>
      <w:numFmt w:val="bullet"/>
      <w:lvlText w:val="-"/>
      <w:lvlJc w:val="left"/>
      <w:pPr>
        <w:tabs>
          <w:tab w:val="num" w:pos="720"/>
        </w:tabs>
        <w:ind w:left="720" w:hanging="360"/>
      </w:pPr>
      <w:rPr>
        <w:rFonts w:ascii="Times New Roman" w:hAnsi="Times New Roman" w:hint="default"/>
      </w:rPr>
    </w:lvl>
    <w:lvl w:ilvl="1" w:tplc="70E22EEA" w:tentative="1">
      <w:start w:val="1"/>
      <w:numFmt w:val="bullet"/>
      <w:lvlText w:val="-"/>
      <w:lvlJc w:val="left"/>
      <w:pPr>
        <w:tabs>
          <w:tab w:val="num" w:pos="1440"/>
        </w:tabs>
        <w:ind w:left="1440" w:hanging="360"/>
      </w:pPr>
      <w:rPr>
        <w:rFonts w:ascii="Times New Roman" w:hAnsi="Times New Roman" w:hint="default"/>
      </w:rPr>
    </w:lvl>
    <w:lvl w:ilvl="2" w:tplc="0C241FD0" w:tentative="1">
      <w:start w:val="1"/>
      <w:numFmt w:val="bullet"/>
      <w:lvlText w:val="-"/>
      <w:lvlJc w:val="left"/>
      <w:pPr>
        <w:tabs>
          <w:tab w:val="num" w:pos="2160"/>
        </w:tabs>
        <w:ind w:left="2160" w:hanging="360"/>
      </w:pPr>
      <w:rPr>
        <w:rFonts w:ascii="Times New Roman" w:hAnsi="Times New Roman" w:hint="default"/>
      </w:rPr>
    </w:lvl>
    <w:lvl w:ilvl="3" w:tplc="D548AD64" w:tentative="1">
      <w:start w:val="1"/>
      <w:numFmt w:val="bullet"/>
      <w:lvlText w:val="-"/>
      <w:lvlJc w:val="left"/>
      <w:pPr>
        <w:tabs>
          <w:tab w:val="num" w:pos="2880"/>
        </w:tabs>
        <w:ind w:left="2880" w:hanging="360"/>
      </w:pPr>
      <w:rPr>
        <w:rFonts w:ascii="Times New Roman" w:hAnsi="Times New Roman" w:hint="default"/>
      </w:rPr>
    </w:lvl>
    <w:lvl w:ilvl="4" w:tplc="80E68F28" w:tentative="1">
      <w:start w:val="1"/>
      <w:numFmt w:val="bullet"/>
      <w:lvlText w:val="-"/>
      <w:lvlJc w:val="left"/>
      <w:pPr>
        <w:tabs>
          <w:tab w:val="num" w:pos="3600"/>
        </w:tabs>
        <w:ind w:left="3600" w:hanging="360"/>
      </w:pPr>
      <w:rPr>
        <w:rFonts w:ascii="Times New Roman" w:hAnsi="Times New Roman" w:hint="default"/>
      </w:rPr>
    </w:lvl>
    <w:lvl w:ilvl="5" w:tplc="55F64308" w:tentative="1">
      <w:start w:val="1"/>
      <w:numFmt w:val="bullet"/>
      <w:lvlText w:val="-"/>
      <w:lvlJc w:val="left"/>
      <w:pPr>
        <w:tabs>
          <w:tab w:val="num" w:pos="4320"/>
        </w:tabs>
        <w:ind w:left="4320" w:hanging="360"/>
      </w:pPr>
      <w:rPr>
        <w:rFonts w:ascii="Times New Roman" w:hAnsi="Times New Roman" w:hint="default"/>
      </w:rPr>
    </w:lvl>
    <w:lvl w:ilvl="6" w:tplc="F530D670" w:tentative="1">
      <w:start w:val="1"/>
      <w:numFmt w:val="bullet"/>
      <w:lvlText w:val="-"/>
      <w:lvlJc w:val="left"/>
      <w:pPr>
        <w:tabs>
          <w:tab w:val="num" w:pos="5040"/>
        </w:tabs>
        <w:ind w:left="5040" w:hanging="360"/>
      </w:pPr>
      <w:rPr>
        <w:rFonts w:ascii="Times New Roman" w:hAnsi="Times New Roman" w:hint="default"/>
      </w:rPr>
    </w:lvl>
    <w:lvl w:ilvl="7" w:tplc="0C9C220A" w:tentative="1">
      <w:start w:val="1"/>
      <w:numFmt w:val="bullet"/>
      <w:lvlText w:val="-"/>
      <w:lvlJc w:val="left"/>
      <w:pPr>
        <w:tabs>
          <w:tab w:val="num" w:pos="5760"/>
        </w:tabs>
        <w:ind w:left="5760" w:hanging="360"/>
      </w:pPr>
      <w:rPr>
        <w:rFonts w:ascii="Times New Roman" w:hAnsi="Times New Roman" w:hint="default"/>
      </w:rPr>
    </w:lvl>
    <w:lvl w:ilvl="8" w:tplc="3A5E7B90" w:tentative="1">
      <w:start w:val="1"/>
      <w:numFmt w:val="bullet"/>
      <w:lvlText w:val="-"/>
      <w:lvlJc w:val="left"/>
      <w:pPr>
        <w:tabs>
          <w:tab w:val="num" w:pos="6480"/>
        </w:tabs>
        <w:ind w:left="6480" w:hanging="360"/>
      </w:pPr>
      <w:rPr>
        <w:rFonts w:ascii="Times New Roman" w:hAnsi="Times New Roman" w:hint="default"/>
      </w:rPr>
    </w:lvl>
  </w:abstractNum>
  <w:abstractNum w:abstractNumId="6">
    <w:nsid w:val="57B036DE"/>
    <w:multiLevelType w:val="hybridMultilevel"/>
    <w:tmpl w:val="BB0A174E"/>
    <w:lvl w:ilvl="0" w:tplc="867E045C">
      <w:start w:val="1"/>
      <w:numFmt w:val="lowerLetter"/>
      <w:lvlText w:val="%1)"/>
      <w:lvlJc w:val="left"/>
      <w:pPr>
        <w:ind w:left="1065" w:hanging="360"/>
      </w:pPr>
      <w:rPr>
        <w:rFonts w:cstheme="minorBidi" w:hint="default"/>
        <w:b w:val="0"/>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7">
    <w:nsid w:val="626F7B84"/>
    <w:multiLevelType w:val="hybridMultilevel"/>
    <w:tmpl w:val="69FED7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661695B"/>
    <w:multiLevelType w:val="hybridMultilevel"/>
    <w:tmpl w:val="D7AA484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6D603FBF"/>
    <w:multiLevelType w:val="hybridMultilevel"/>
    <w:tmpl w:val="B84A6B40"/>
    <w:lvl w:ilvl="0" w:tplc="CD408892">
      <w:start w:val="1"/>
      <w:numFmt w:val="bullet"/>
      <w:lvlText w:val="-"/>
      <w:lvlJc w:val="left"/>
      <w:pPr>
        <w:ind w:left="720" w:hanging="360"/>
      </w:pPr>
      <w:rPr>
        <w:rFonts w:ascii="Book Antiqua" w:eastAsiaTheme="minorHAnsi" w:hAnsi="Book Antiqu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EC95B96"/>
    <w:multiLevelType w:val="hybridMultilevel"/>
    <w:tmpl w:val="1F508CD2"/>
    <w:lvl w:ilvl="0" w:tplc="011270EA">
      <w:start w:val="2"/>
      <w:numFmt w:val="bullet"/>
      <w:lvlText w:val="-"/>
      <w:lvlJc w:val="left"/>
      <w:pPr>
        <w:ind w:left="720" w:hanging="360"/>
      </w:pPr>
      <w:rPr>
        <w:rFonts w:ascii="Book Antiqua" w:eastAsiaTheme="minorHAnsi" w:hAnsi="Book Antiqua"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9451CC8"/>
    <w:multiLevelType w:val="hybridMultilevel"/>
    <w:tmpl w:val="DB909E0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7"/>
  </w:num>
  <w:num w:numId="3">
    <w:abstractNumId w:val="3"/>
  </w:num>
  <w:num w:numId="4">
    <w:abstractNumId w:val="4"/>
  </w:num>
  <w:num w:numId="5">
    <w:abstractNumId w:val="0"/>
  </w:num>
  <w:num w:numId="6">
    <w:abstractNumId w:val="8"/>
  </w:num>
  <w:num w:numId="7">
    <w:abstractNumId w:val="11"/>
  </w:num>
  <w:num w:numId="8">
    <w:abstractNumId w:val="1"/>
  </w:num>
  <w:num w:numId="9">
    <w:abstractNumId w:val="6"/>
  </w:num>
  <w:num w:numId="10">
    <w:abstractNumId w:val="5"/>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708"/>
  <w:hyphenationZone w:val="283"/>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World J Clin Urolog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Review-Silvano-2014.enl&lt;/item&gt;&lt;/Libraries&gt;&lt;/ENLibraries&gt;"/>
  </w:docVars>
  <w:rsids>
    <w:rsidRoot w:val="00292A35"/>
    <w:rsid w:val="00000577"/>
    <w:rsid w:val="00003EF8"/>
    <w:rsid w:val="000050D9"/>
    <w:rsid w:val="0000544F"/>
    <w:rsid w:val="00006B67"/>
    <w:rsid w:val="00012B49"/>
    <w:rsid w:val="00013DC4"/>
    <w:rsid w:val="000173C8"/>
    <w:rsid w:val="000224EC"/>
    <w:rsid w:val="0002278C"/>
    <w:rsid w:val="00025026"/>
    <w:rsid w:val="00026049"/>
    <w:rsid w:val="00027337"/>
    <w:rsid w:val="00032B0B"/>
    <w:rsid w:val="00032E02"/>
    <w:rsid w:val="0003597C"/>
    <w:rsid w:val="000422AF"/>
    <w:rsid w:val="000425F7"/>
    <w:rsid w:val="00042625"/>
    <w:rsid w:val="000429B3"/>
    <w:rsid w:val="0004590F"/>
    <w:rsid w:val="00050889"/>
    <w:rsid w:val="00051D92"/>
    <w:rsid w:val="00057794"/>
    <w:rsid w:val="00062D7C"/>
    <w:rsid w:val="0006318B"/>
    <w:rsid w:val="00063DD2"/>
    <w:rsid w:val="00064B4B"/>
    <w:rsid w:val="00067E08"/>
    <w:rsid w:val="00071D89"/>
    <w:rsid w:val="00072F49"/>
    <w:rsid w:val="00085024"/>
    <w:rsid w:val="00085F32"/>
    <w:rsid w:val="000876FD"/>
    <w:rsid w:val="00090D1C"/>
    <w:rsid w:val="000949AA"/>
    <w:rsid w:val="000A0DB9"/>
    <w:rsid w:val="000A135F"/>
    <w:rsid w:val="000A14B6"/>
    <w:rsid w:val="000A22BF"/>
    <w:rsid w:val="000B45D5"/>
    <w:rsid w:val="000C3867"/>
    <w:rsid w:val="000C58CC"/>
    <w:rsid w:val="000D07F8"/>
    <w:rsid w:val="000D42BD"/>
    <w:rsid w:val="000E1017"/>
    <w:rsid w:val="000E2471"/>
    <w:rsid w:val="000E471C"/>
    <w:rsid w:val="000E4754"/>
    <w:rsid w:val="000F4317"/>
    <w:rsid w:val="00104C32"/>
    <w:rsid w:val="001074E3"/>
    <w:rsid w:val="0011148D"/>
    <w:rsid w:val="001144C9"/>
    <w:rsid w:val="0011734F"/>
    <w:rsid w:val="00122632"/>
    <w:rsid w:val="00133876"/>
    <w:rsid w:val="001372B6"/>
    <w:rsid w:val="00137C20"/>
    <w:rsid w:val="001437C9"/>
    <w:rsid w:val="00143849"/>
    <w:rsid w:val="00146C63"/>
    <w:rsid w:val="00150464"/>
    <w:rsid w:val="001510A0"/>
    <w:rsid w:val="00151FCE"/>
    <w:rsid w:val="00157E7D"/>
    <w:rsid w:val="00171089"/>
    <w:rsid w:val="001732F3"/>
    <w:rsid w:val="0017682A"/>
    <w:rsid w:val="00176F1D"/>
    <w:rsid w:val="00180F18"/>
    <w:rsid w:val="00184A34"/>
    <w:rsid w:val="00185119"/>
    <w:rsid w:val="00185FB5"/>
    <w:rsid w:val="00193600"/>
    <w:rsid w:val="001963E4"/>
    <w:rsid w:val="001A3876"/>
    <w:rsid w:val="001A5D7A"/>
    <w:rsid w:val="001B07C5"/>
    <w:rsid w:val="001B408F"/>
    <w:rsid w:val="001C0925"/>
    <w:rsid w:val="001C3289"/>
    <w:rsid w:val="001C3376"/>
    <w:rsid w:val="001D50DB"/>
    <w:rsid w:val="001D533E"/>
    <w:rsid w:val="001D69A3"/>
    <w:rsid w:val="001D6D74"/>
    <w:rsid w:val="001E2294"/>
    <w:rsid w:val="001E23C5"/>
    <w:rsid w:val="001E5752"/>
    <w:rsid w:val="001E6D68"/>
    <w:rsid w:val="001F64CC"/>
    <w:rsid w:val="001F6E7F"/>
    <w:rsid w:val="001F79F7"/>
    <w:rsid w:val="002169A8"/>
    <w:rsid w:val="00220549"/>
    <w:rsid w:val="002214B0"/>
    <w:rsid w:val="002316E8"/>
    <w:rsid w:val="00231F7B"/>
    <w:rsid w:val="002322EB"/>
    <w:rsid w:val="00232333"/>
    <w:rsid w:val="00233EC2"/>
    <w:rsid w:val="00237F9C"/>
    <w:rsid w:val="002410E0"/>
    <w:rsid w:val="00243EAA"/>
    <w:rsid w:val="00244133"/>
    <w:rsid w:val="00244179"/>
    <w:rsid w:val="00250B14"/>
    <w:rsid w:val="00250CB9"/>
    <w:rsid w:val="002530A5"/>
    <w:rsid w:val="00255544"/>
    <w:rsid w:val="00255DD4"/>
    <w:rsid w:val="002660D8"/>
    <w:rsid w:val="00267D6B"/>
    <w:rsid w:val="00273296"/>
    <w:rsid w:val="00274F2E"/>
    <w:rsid w:val="002806D3"/>
    <w:rsid w:val="00280DE8"/>
    <w:rsid w:val="00286C99"/>
    <w:rsid w:val="00287416"/>
    <w:rsid w:val="0028751D"/>
    <w:rsid w:val="002917D7"/>
    <w:rsid w:val="00292A35"/>
    <w:rsid w:val="0029425D"/>
    <w:rsid w:val="00295415"/>
    <w:rsid w:val="00295AB6"/>
    <w:rsid w:val="002A008A"/>
    <w:rsid w:val="002A0622"/>
    <w:rsid w:val="002A2FE2"/>
    <w:rsid w:val="002A31FB"/>
    <w:rsid w:val="002B3B83"/>
    <w:rsid w:val="002B79F1"/>
    <w:rsid w:val="002C3008"/>
    <w:rsid w:val="002C3599"/>
    <w:rsid w:val="002C3B52"/>
    <w:rsid w:val="002C6214"/>
    <w:rsid w:val="002C6478"/>
    <w:rsid w:val="002C72C7"/>
    <w:rsid w:val="002D2A69"/>
    <w:rsid w:val="002D2A9F"/>
    <w:rsid w:val="002D399C"/>
    <w:rsid w:val="002E56B1"/>
    <w:rsid w:val="002F10E9"/>
    <w:rsid w:val="002F41FC"/>
    <w:rsid w:val="002F4FF2"/>
    <w:rsid w:val="002F6B59"/>
    <w:rsid w:val="00300C50"/>
    <w:rsid w:val="00300EC8"/>
    <w:rsid w:val="0030210E"/>
    <w:rsid w:val="003032DE"/>
    <w:rsid w:val="00306B84"/>
    <w:rsid w:val="00323166"/>
    <w:rsid w:val="00327DCC"/>
    <w:rsid w:val="003359DF"/>
    <w:rsid w:val="00337715"/>
    <w:rsid w:val="00345499"/>
    <w:rsid w:val="00352D32"/>
    <w:rsid w:val="0035333B"/>
    <w:rsid w:val="00363611"/>
    <w:rsid w:val="00364103"/>
    <w:rsid w:val="00364520"/>
    <w:rsid w:val="00376AF9"/>
    <w:rsid w:val="003802B2"/>
    <w:rsid w:val="0039412A"/>
    <w:rsid w:val="003944EC"/>
    <w:rsid w:val="003A08D0"/>
    <w:rsid w:val="003A0C13"/>
    <w:rsid w:val="003A1E5D"/>
    <w:rsid w:val="003B0906"/>
    <w:rsid w:val="003B2AED"/>
    <w:rsid w:val="003B45B1"/>
    <w:rsid w:val="003C780C"/>
    <w:rsid w:val="003D6782"/>
    <w:rsid w:val="003D769E"/>
    <w:rsid w:val="003E0037"/>
    <w:rsid w:val="003E3410"/>
    <w:rsid w:val="003E421F"/>
    <w:rsid w:val="003E4E46"/>
    <w:rsid w:val="003E679F"/>
    <w:rsid w:val="003F1914"/>
    <w:rsid w:val="003F29BF"/>
    <w:rsid w:val="003F42E6"/>
    <w:rsid w:val="003F5162"/>
    <w:rsid w:val="003F72C2"/>
    <w:rsid w:val="003F7ACC"/>
    <w:rsid w:val="00404A9B"/>
    <w:rsid w:val="00405C03"/>
    <w:rsid w:val="00406181"/>
    <w:rsid w:val="00414778"/>
    <w:rsid w:val="00414FB6"/>
    <w:rsid w:val="00415742"/>
    <w:rsid w:val="00415870"/>
    <w:rsid w:val="00416EFE"/>
    <w:rsid w:val="00417818"/>
    <w:rsid w:val="00420956"/>
    <w:rsid w:val="00420F1F"/>
    <w:rsid w:val="00421D1A"/>
    <w:rsid w:val="004234C2"/>
    <w:rsid w:val="0042562F"/>
    <w:rsid w:val="004273A1"/>
    <w:rsid w:val="004324C8"/>
    <w:rsid w:val="00432585"/>
    <w:rsid w:val="00434086"/>
    <w:rsid w:val="004344FF"/>
    <w:rsid w:val="00442B31"/>
    <w:rsid w:val="00443FC5"/>
    <w:rsid w:val="00447344"/>
    <w:rsid w:val="00453CD2"/>
    <w:rsid w:val="004615AB"/>
    <w:rsid w:val="0046195E"/>
    <w:rsid w:val="00463CE0"/>
    <w:rsid w:val="004649DB"/>
    <w:rsid w:val="00465140"/>
    <w:rsid w:val="004660D8"/>
    <w:rsid w:val="00467275"/>
    <w:rsid w:val="0047516A"/>
    <w:rsid w:val="004806B3"/>
    <w:rsid w:val="004843F9"/>
    <w:rsid w:val="0048539A"/>
    <w:rsid w:val="00485F14"/>
    <w:rsid w:val="00486538"/>
    <w:rsid w:val="00486FAA"/>
    <w:rsid w:val="004971EF"/>
    <w:rsid w:val="004A4242"/>
    <w:rsid w:val="004B18C9"/>
    <w:rsid w:val="004B3535"/>
    <w:rsid w:val="004B4172"/>
    <w:rsid w:val="004B4372"/>
    <w:rsid w:val="004C28A1"/>
    <w:rsid w:val="004C534E"/>
    <w:rsid w:val="004C5FB4"/>
    <w:rsid w:val="004D065E"/>
    <w:rsid w:val="004D07F9"/>
    <w:rsid w:val="004D67D4"/>
    <w:rsid w:val="004E3F95"/>
    <w:rsid w:val="004E4680"/>
    <w:rsid w:val="004F03D9"/>
    <w:rsid w:val="004F157D"/>
    <w:rsid w:val="004F2A2B"/>
    <w:rsid w:val="00500AE8"/>
    <w:rsid w:val="00505B7B"/>
    <w:rsid w:val="005072E6"/>
    <w:rsid w:val="00511106"/>
    <w:rsid w:val="005171F8"/>
    <w:rsid w:val="00517528"/>
    <w:rsid w:val="005211CC"/>
    <w:rsid w:val="00522C6E"/>
    <w:rsid w:val="0053178C"/>
    <w:rsid w:val="00531947"/>
    <w:rsid w:val="005345D6"/>
    <w:rsid w:val="00540612"/>
    <w:rsid w:val="00544507"/>
    <w:rsid w:val="00546A58"/>
    <w:rsid w:val="005505D4"/>
    <w:rsid w:val="0055447B"/>
    <w:rsid w:val="00555FA5"/>
    <w:rsid w:val="005578EF"/>
    <w:rsid w:val="00557F86"/>
    <w:rsid w:val="00564751"/>
    <w:rsid w:val="00573159"/>
    <w:rsid w:val="00577D55"/>
    <w:rsid w:val="005803DB"/>
    <w:rsid w:val="00585E3E"/>
    <w:rsid w:val="0058626A"/>
    <w:rsid w:val="005901C3"/>
    <w:rsid w:val="00594393"/>
    <w:rsid w:val="005950E6"/>
    <w:rsid w:val="00596D8B"/>
    <w:rsid w:val="005A008A"/>
    <w:rsid w:val="005A0DA9"/>
    <w:rsid w:val="005A1634"/>
    <w:rsid w:val="005A19F5"/>
    <w:rsid w:val="005A5A47"/>
    <w:rsid w:val="005A5B83"/>
    <w:rsid w:val="005A7D7A"/>
    <w:rsid w:val="005B1CFC"/>
    <w:rsid w:val="005B4C24"/>
    <w:rsid w:val="005C13A1"/>
    <w:rsid w:val="005C3FD3"/>
    <w:rsid w:val="005C5A18"/>
    <w:rsid w:val="005C73E2"/>
    <w:rsid w:val="005C7BAD"/>
    <w:rsid w:val="005D129D"/>
    <w:rsid w:val="005D5C5F"/>
    <w:rsid w:val="005E261F"/>
    <w:rsid w:val="005E3364"/>
    <w:rsid w:val="005E7865"/>
    <w:rsid w:val="005E7EE5"/>
    <w:rsid w:val="005F4F85"/>
    <w:rsid w:val="005F54DB"/>
    <w:rsid w:val="00601B0F"/>
    <w:rsid w:val="0060346F"/>
    <w:rsid w:val="00603F63"/>
    <w:rsid w:val="006042A2"/>
    <w:rsid w:val="00605C8D"/>
    <w:rsid w:val="00616DA8"/>
    <w:rsid w:val="00622727"/>
    <w:rsid w:val="0062527E"/>
    <w:rsid w:val="00627E9A"/>
    <w:rsid w:val="00631061"/>
    <w:rsid w:val="00634E76"/>
    <w:rsid w:val="00635CC8"/>
    <w:rsid w:val="006374F1"/>
    <w:rsid w:val="00637DDD"/>
    <w:rsid w:val="00640F72"/>
    <w:rsid w:val="006415C0"/>
    <w:rsid w:val="00642F44"/>
    <w:rsid w:val="00644DA8"/>
    <w:rsid w:val="00646F32"/>
    <w:rsid w:val="00651AD8"/>
    <w:rsid w:val="006629EC"/>
    <w:rsid w:val="00663875"/>
    <w:rsid w:val="0067025D"/>
    <w:rsid w:val="006743BE"/>
    <w:rsid w:val="006815CA"/>
    <w:rsid w:val="00682314"/>
    <w:rsid w:val="006828D6"/>
    <w:rsid w:val="00692712"/>
    <w:rsid w:val="00692910"/>
    <w:rsid w:val="00693415"/>
    <w:rsid w:val="00693FB6"/>
    <w:rsid w:val="006975A8"/>
    <w:rsid w:val="006A1484"/>
    <w:rsid w:val="006A4ED4"/>
    <w:rsid w:val="006A560E"/>
    <w:rsid w:val="006B5171"/>
    <w:rsid w:val="006B7FE5"/>
    <w:rsid w:val="006C3B7A"/>
    <w:rsid w:val="006C6E25"/>
    <w:rsid w:val="006D01AF"/>
    <w:rsid w:val="006D0E5C"/>
    <w:rsid w:val="006D26F6"/>
    <w:rsid w:val="006E3016"/>
    <w:rsid w:val="006E448A"/>
    <w:rsid w:val="006E6ADA"/>
    <w:rsid w:val="006E6B5E"/>
    <w:rsid w:val="006E7A18"/>
    <w:rsid w:val="006F1D12"/>
    <w:rsid w:val="006F74BF"/>
    <w:rsid w:val="007050A0"/>
    <w:rsid w:val="0071557F"/>
    <w:rsid w:val="0071751D"/>
    <w:rsid w:val="00721D50"/>
    <w:rsid w:val="00724867"/>
    <w:rsid w:val="00727864"/>
    <w:rsid w:val="00730C18"/>
    <w:rsid w:val="00732513"/>
    <w:rsid w:val="0073303E"/>
    <w:rsid w:val="00733F23"/>
    <w:rsid w:val="00742456"/>
    <w:rsid w:val="00742FA3"/>
    <w:rsid w:val="00753F6A"/>
    <w:rsid w:val="0075427D"/>
    <w:rsid w:val="00756150"/>
    <w:rsid w:val="007567A1"/>
    <w:rsid w:val="0076031C"/>
    <w:rsid w:val="007605C5"/>
    <w:rsid w:val="0077020E"/>
    <w:rsid w:val="00781A50"/>
    <w:rsid w:val="00785B57"/>
    <w:rsid w:val="007872A0"/>
    <w:rsid w:val="0078788A"/>
    <w:rsid w:val="007957F2"/>
    <w:rsid w:val="00795FF8"/>
    <w:rsid w:val="007A6255"/>
    <w:rsid w:val="007A72B1"/>
    <w:rsid w:val="007A7FBC"/>
    <w:rsid w:val="007B0488"/>
    <w:rsid w:val="007B3BA7"/>
    <w:rsid w:val="007B5E57"/>
    <w:rsid w:val="007B75F6"/>
    <w:rsid w:val="007C3983"/>
    <w:rsid w:val="007C3A22"/>
    <w:rsid w:val="007D173E"/>
    <w:rsid w:val="007D46FE"/>
    <w:rsid w:val="007E17DC"/>
    <w:rsid w:val="007E3179"/>
    <w:rsid w:val="007F1F4D"/>
    <w:rsid w:val="007F24C5"/>
    <w:rsid w:val="007F74BA"/>
    <w:rsid w:val="0080457B"/>
    <w:rsid w:val="00804697"/>
    <w:rsid w:val="00804B18"/>
    <w:rsid w:val="00810CE4"/>
    <w:rsid w:val="008128E1"/>
    <w:rsid w:val="00816200"/>
    <w:rsid w:val="00817D03"/>
    <w:rsid w:val="0082084E"/>
    <w:rsid w:val="0082315E"/>
    <w:rsid w:val="00827800"/>
    <w:rsid w:val="00831C9F"/>
    <w:rsid w:val="00833C5E"/>
    <w:rsid w:val="0083743C"/>
    <w:rsid w:val="00842E18"/>
    <w:rsid w:val="008502A6"/>
    <w:rsid w:val="00852627"/>
    <w:rsid w:val="008541A6"/>
    <w:rsid w:val="00854389"/>
    <w:rsid w:val="00855DD5"/>
    <w:rsid w:val="0086160A"/>
    <w:rsid w:val="00861A25"/>
    <w:rsid w:val="00866964"/>
    <w:rsid w:val="00871083"/>
    <w:rsid w:val="0087166C"/>
    <w:rsid w:val="008737D6"/>
    <w:rsid w:val="008764E6"/>
    <w:rsid w:val="0087740B"/>
    <w:rsid w:val="008819D9"/>
    <w:rsid w:val="00881FE2"/>
    <w:rsid w:val="0088508A"/>
    <w:rsid w:val="00890901"/>
    <w:rsid w:val="008956D5"/>
    <w:rsid w:val="00896A53"/>
    <w:rsid w:val="00896D3A"/>
    <w:rsid w:val="008A1F72"/>
    <w:rsid w:val="008C4772"/>
    <w:rsid w:val="008D0EAF"/>
    <w:rsid w:val="008D1722"/>
    <w:rsid w:val="008D30A5"/>
    <w:rsid w:val="008D638A"/>
    <w:rsid w:val="008D72B2"/>
    <w:rsid w:val="008E1ABB"/>
    <w:rsid w:val="008E42CC"/>
    <w:rsid w:val="008E678A"/>
    <w:rsid w:val="008F2843"/>
    <w:rsid w:val="0090070A"/>
    <w:rsid w:val="00903742"/>
    <w:rsid w:val="00912963"/>
    <w:rsid w:val="00914ECD"/>
    <w:rsid w:val="00920057"/>
    <w:rsid w:val="009205F9"/>
    <w:rsid w:val="00922F85"/>
    <w:rsid w:val="0092316B"/>
    <w:rsid w:val="00927C07"/>
    <w:rsid w:val="00935ADA"/>
    <w:rsid w:val="00936D37"/>
    <w:rsid w:val="00941AC2"/>
    <w:rsid w:val="00941B9A"/>
    <w:rsid w:val="00953333"/>
    <w:rsid w:val="0095524F"/>
    <w:rsid w:val="009604C5"/>
    <w:rsid w:val="00960A34"/>
    <w:rsid w:val="009619B9"/>
    <w:rsid w:val="00962828"/>
    <w:rsid w:val="00964F64"/>
    <w:rsid w:val="00966BCE"/>
    <w:rsid w:val="00974C29"/>
    <w:rsid w:val="00976342"/>
    <w:rsid w:val="00990C42"/>
    <w:rsid w:val="00995987"/>
    <w:rsid w:val="00995DA0"/>
    <w:rsid w:val="009A5485"/>
    <w:rsid w:val="009B3B88"/>
    <w:rsid w:val="009B6D77"/>
    <w:rsid w:val="009B7490"/>
    <w:rsid w:val="009B7F8D"/>
    <w:rsid w:val="009D2311"/>
    <w:rsid w:val="009D4338"/>
    <w:rsid w:val="009E0FF7"/>
    <w:rsid w:val="009E4C98"/>
    <w:rsid w:val="009E6BF6"/>
    <w:rsid w:val="009F348A"/>
    <w:rsid w:val="009F679C"/>
    <w:rsid w:val="009F6EA1"/>
    <w:rsid w:val="009F7154"/>
    <w:rsid w:val="009F7DB8"/>
    <w:rsid w:val="009F7F85"/>
    <w:rsid w:val="00A001A1"/>
    <w:rsid w:val="00A06D68"/>
    <w:rsid w:val="00A10E75"/>
    <w:rsid w:val="00A1161B"/>
    <w:rsid w:val="00A12931"/>
    <w:rsid w:val="00A12BDD"/>
    <w:rsid w:val="00A21474"/>
    <w:rsid w:val="00A30800"/>
    <w:rsid w:val="00A3295B"/>
    <w:rsid w:val="00A33226"/>
    <w:rsid w:val="00A34586"/>
    <w:rsid w:val="00A34D50"/>
    <w:rsid w:val="00A34D8F"/>
    <w:rsid w:val="00A36656"/>
    <w:rsid w:val="00A36E43"/>
    <w:rsid w:val="00A42314"/>
    <w:rsid w:val="00A42AB2"/>
    <w:rsid w:val="00A506BD"/>
    <w:rsid w:val="00A53EBB"/>
    <w:rsid w:val="00A55382"/>
    <w:rsid w:val="00A56834"/>
    <w:rsid w:val="00A607F1"/>
    <w:rsid w:val="00A6136D"/>
    <w:rsid w:val="00A61B96"/>
    <w:rsid w:val="00A63DC9"/>
    <w:rsid w:val="00A648B8"/>
    <w:rsid w:val="00A66664"/>
    <w:rsid w:val="00A71D4E"/>
    <w:rsid w:val="00A72A58"/>
    <w:rsid w:val="00A75109"/>
    <w:rsid w:val="00A75430"/>
    <w:rsid w:val="00A813A3"/>
    <w:rsid w:val="00A833FD"/>
    <w:rsid w:val="00A85943"/>
    <w:rsid w:val="00A87AEE"/>
    <w:rsid w:val="00A90DC4"/>
    <w:rsid w:val="00A93B72"/>
    <w:rsid w:val="00A978B8"/>
    <w:rsid w:val="00AA48F7"/>
    <w:rsid w:val="00AA5E54"/>
    <w:rsid w:val="00AA6931"/>
    <w:rsid w:val="00AA7E5F"/>
    <w:rsid w:val="00AB09E7"/>
    <w:rsid w:val="00AC0754"/>
    <w:rsid w:val="00AC1465"/>
    <w:rsid w:val="00AC385D"/>
    <w:rsid w:val="00AD2B5D"/>
    <w:rsid w:val="00AD4527"/>
    <w:rsid w:val="00AD506A"/>
    <w:rsid w:val="00AD7FDC"/>
    <w:rsid w:val="00AF0FCB"/>
    <w:rsid w:val="00AF2A9D"/>
    <w:rsid w:val="00B0385A"/>
    <w:rsid w:val="00B046AD"/>
    <w:rsid w:val="00B04747"/>
    <w:rsid w:val="00B05890"/>
    <w:rsid w:val="00B10A1D"/>
    <w:rsid w:val="00B142F0"/>
    <w:rsid w:val="00B14926"/>
    <w:rsid w:val="00B221BA"/>
    <w:rsid w:val="00B26A89"/>
    <w:rsid w:val="00B31E6E"/>
    <w:rsid w:val="00B338DE"/>
    <w:rsid w:val="00B40A11"/>
    <w:rsid w:val="00B41418"/>
    <w:rsid w:val="00B41B4A"/>
    <w:rsid w:val="00B41C19"/>
    <w:rsid w:val="00B42027"/>
    <w:rsid w:val="00B42DC8"/>
    <w:rsid w:val="00B47108"/>
    <w:rsid w:val="00B55431"/>
    <w:rsid w:val="00B665EA"/>
    <w:rsid w:val="00B7294F"/>
    <w:rsid w:val="00B72A9D"/>
    <w:rsid w:val="00B76A63"/>
    <w:rsid w:val="00B80BA0"/>
    <w:rsid w:val="00B82E01"/>
    <w:rsid w:val="00B83FC5"/>
    <w:rsid w:val="00B868E9"/>
    <w:rsid w:val="00B92069"/>
    <w:rsid w:val="00B934E6"/>
    <w:rsid w:val="00B93D39"/>
    <w:rsid w:val="00BA02BB"/>
    <w:rsid w:val="00BA085E"/>
    <w:rsid w:val="00BA0ACB"/>
    <w:rsid w:val="00BA0AD5"/>
    <w:rsid w:val="00BA185B"/>
    <w:rsid w:val="00BA2F63"/>
    <w:rsid w:val="00BB1515"/>
    <w:rsid w:val="00BB27F3"/>
    <w:rsid w:val="00BB3EF9"/>
    <w:rsid w:val="00BB4989"/>
    <w:rsid w:val="00BB5605"/>
    <w:rsid w:val="00BB6E2A"/>
    <w:rsid w:val="00BC0BF7"/>
    <w:rsid w:val="00BC3591"/>
    <w:rsid w:val="00BC3B80"/>
    <w:rsid w:val="00BC6219"/>
    <w:rsid w:val="00BD1BAA"/>
    <w:rsid w:val="00BD1C7A"/>
    <w:rsid w:val="00BD3B9D"/>
    <w:rsid w:val="00BE24A1"/>
    <w:rsid w:val="00BE522D"/>
    <w:rsid w:val="00BF0CD7"/>
    <w:rsid w:val="00BF2942"/>
    <w:rsid w:val="00BF2ED1"/>
    <w:rsid w:val="00C022B0"/>
    <w:rsid w:val="00C02829"/>
    <w:rsid w:val="00C02AEA"/>
    <w:rsid w:val="00C06336"/>
    <w:rsid w:val="00C12B54"/>
    <w:rsid w:val="00C135B0"/>
    <w:rsid w:val="00C14032"/>
    <w:rsid w:val="00C16D0B"/>
    <w:rsid w:val="00C30965"/>
    <w:rsid w:val="00C341BA"/>
    <w:rsid w:val="00C405BD"/>
    <w:rsid w:val="00C40B90"/>
    <w:rsid w:val="00C50274"/>
    <w:rsid w:val="00C60D4F"/>
    <w:rsid w:val="00C60DE6"/>
    <w:rsid w:val="00C6268A"/>
    <w:rsid w:val="00C71409"/>
    <w:rsid w:val="00C72B7E"/>
    <w:rsid w:val="00C73098"/>
    <w:rsid w:val="00C73851"/>
    <w:rsid w:val="00C74509"/>
    <w:rsid w:val="00C74C5C"/>
    <w:rsid w:val="00C75B70"/>
    <w:rsid w:val="00C767F6"/>
    <w:rsid w:val="00C80A36"/>
    <w:rsid w:val="00C80D78"/>
    <w:rsid w:val="00C8141C"/>
    <w:rsid w:val="00C81934"/>
    <w:rsid w:val="00C83EAA"/>
    <w:rsid w:val="00C84FAA"/>
    <w:rsid w:val="00C8522B"/>
    <w:rsid w:val="00C86B6C"/>
    <w:rsid w:val="00C873E8"/>
    <w:rsid w:val="00C9390C"/>
    <w:rsid w:val="00C94461"/>
    <w:rsid w:val="00C94EE9"/>
    <w:rsid w:val="00C96802"/>
    <w:rsid w:val="00C9689A"/>
    <w:rsid w:val="00C97111"/>
    <w:rsid w:val="00CA1F27"/>
    <w:rsid w:val="00CA53FC"/>
    <w:rsid w:val="00CB1B89"/>
    <w:rsid w:val="00CB346C"/>
    <w:rsid w:val="00CB6E15"/>
    <w:rsid w:val="00CB75C6"/>
    <w:rsid w:val="00CC387D"/>
    <w:rsid w:val="00CD0461"/>
    <w:rsid w:val="00CE0822"/>
    <w:rsid w:val="00CE3876"/>
    <w:rsid w:val="00CF2F96"/>
    <w:rsid w:val="00CF57D6"/>
    <w:rsid w:val="00D010F3"/>
    <w:rsid w:val="00D035F7"/>
    <w:rsid w:val="00D03610"/>
    <w:rsid w:val="00D10B2D"/>
    <w:rsid w:val="00D11D77"/>
    <w:rsid w:val="00D12721"/>
    <w:rsid w:val="00D155B6"/>
    <w:rsid w:val="00D159EA"/>
    <w:rsid w:val="00D15CBB"/>
    <w:rsid w:val="00D16612"/>
    <w:rsid w:val="00D204BA"/>
    <w:rsid w:val="00D27625"/>
    <w:rsid w:val="00D27A20"/>
    <w:rsid w:val="00D3432A"/>
    <w:rsid w:val="00D361F1"/>
    <w:rsid w:val="00D404D0"/>
    <w:rsid w:val="00D40E45"/>
    <w:rsid w:val="00D43009"/>
    <w:rsid w:val="00D468E0"/>
    <w:rsid w:val="00D47397"/>
    <w:rsid w:val="00D47966"/>
    <w:rsid w:val="00D511B6"/>
    <w:rsid w:val="00D544AC"/>
    <w:rsid w:val="00D666E6"/>
    <w:rsid w:val="00D73FDC"/>
    <w:rsid w:val="00D74CAB"/>
    <w:rsid w:val="00D85794"/>
    <w:rsid w:val="00D85EBC"/>
    <w:rsid w:val="00D87F98"/>
    <w:rsid w:val="00D9230F"/>
    <w:rsid w:val="00D94B46"/>
    <w:rsid w:val="00D9737E"/>
    <w:rsid w:val="00D97DFF"/>
    <w:rsid w:val="00DA440E"/>
    <w:rsid w:val="00DA5C14"/>
    <w:rsid w:val="00DB0536"/>
    <w:rsid w:val="00DB118F"/>
    <w:rsid w:val="00DB2195"/>
    <w:rsid w:val="00DB7FAF"/>
    <w:rsid w:val="00DC0BA7"/>
    <w:rsid w:val="00DC1C1D"/>
    <w:rsid w:val="00DC63C0"/>
    <w:rsid w:val="00DD59DD"/>
    <w:rsid w:val="00DD75E5"/>
    <w:rsid w:val="00DF00BE"/>
    <w:rsid w:val="00DF1423"/>
    <w:rsid w:val="00DF40F3"/>
    <w:rsid w:val="00DF4AE8"/>
    <w:rsid w:val="00E103C1"/>
    <w:rsid w:val="00E12034"/>
    <w:rsid w:val="00E13259"/>
    <w:rsid w:val="00E142C5"/>
    <w:rsid w:val="00E2405E"/>
    <w:rsid w:val="00E247B0"/>
    <w:rsid w:val="00E30637"/>
    <w:rsid w:val="00E3190C"/>
    <w:rsid w:val="00E329AD"/>
    <w:rsid w:val="00E337B7"/>
    <w:rsid w:val="00E3570D"/>
    <w:rsid w:val="00E4170F"/>
    <w:rsid w:val="00E45E0D"/>
    <w:rsid w:val="00E51138"/>
    <w:rsid w:val="00E5395F"/>
    <w:rsid w:val="00E552FC"/>
    <w:rsid w:val="00E60C73"/>
    <w:rsid w:val="00E615E7"/>
    <w:rsid w:val="00E6738D"/>
    <w:rsid w:val="00E67C13"/>
    <w:rsid w:val="00E7455F"/>
    <w:rsid w:val="00E77B08"/>
    <w:rsid w:val="00E80447"/>
    <w:rsid w:val="00E80BF7"/>
    <w:rsid w:val="00E858BD"/>
    <w:rsid w:val="00E9044A"/>
    <w:rsid w:val="00E949E2"/>
    <w:rsid w:val="00E9750E"/>
    <w:rsid w:val="00EA164D"/>
    <w:rsid w:val="00EA2D81"/>
    <w:rsid w:val="00EA5B1E"/>
    <w:rsid w:val="00EB2D15"/>
    <w:rsid w:val="00EB314E"/>
    <w:rsid w:val="00EB5199"/>
    <w:rsid w:val="00EB6334"/>
    <w:rsid w:val="00EC3490"/>
    <w:rsid w:val="00EC64A4"/>
    <w:rsid w:val="00ED163D"/>
    <w:rsid w:val="00ED29D2"/>
    <w:rsid w:val="00ED3DD1"/>
    <w:rsid w:val="00ED56DC"/>
    <w:rsid w:val="00EE7126"/>
    <w:rsid w:val="00EF74D2"/>
    <w:rsid w:val="00F0037A"/>
    <w:rsid w:val="00F03B20"/>
    <w:rsid w:val="00F05DB6"/>
    <w:rsid w:val="00F1437E"/>
    <w:rsid w:val="00F23BB5"/>
    <w:rsid w:val="00F23F7C"/>
    <w:rsid w:val="00F243F2"/>
    <w:rsid w:val="00F26E81"/>
    <w:rsid w:val="00F305F0"/>
    <w:rsid w:val="00F3102E"/>
    <w:rsid w:val="00F35666"/>
    <w:rsid w:val="00F41E9F"/>
    <w:rsid w:val="00F43421"/>
    <w:rsid w:val="00F43A86"/>
    <w:rsid w:val="00F441A9"/>
    <w:rsid w:val="00F44878"/>
    <w:rsid w:val="00F52312"/>
    <w:rsid w:val="00F54555"/>
    <w:rsid w:val="00F61278"/>
    <w:rsid w:val="00F62070"/>
    <w:rsid w:val="00F641F7"/>
    <w:rsid w:val="00F64806"/>
    <w:rsid w:val="00F75CDE"/>
    <w:rsid w:val="00F80A3B"/>
    <w:rsid w:val="00F839C0"/>
    <w:rsid w:val="00F83AEB"/>
    <w:rsid w:val="00F84963"/>
    <w:rsid w:val="00F924D4"/>
    <w:rsid w:val="00F92E37"/>
    <w:rsid w:val="00FA1AB3"/>
    <w:rsid w:val="00FA4FFF"/>
    <w:rsid w:val="00FA5BA5"/>
    <w:rsid w:val="00FA6013"/>
    <w:rsid w:val="00FA67B3"/>
    <w:rsid w:val="00FA73A9"/>
    <w:rsid w:val="00FB0050"/>
    <w:rsid w:val="00FB3985"/>
    <w:rsid w:val="00FB7725"/>
    <w:rsid w:val="00FC34EA"/>
    <w:rsid w:val="00FC37B5"/>
    <w:rsid w:val="00FC59EE"/>
    <w:rsid w:val="00FC6377"/>
    <w:rsid w:val="00FC6F02"/>
    <w:rsid w:val="00FD3A97"/>
    <w:rsid w:val="00FD7839"/>
    <w:rsid w:val="00FF1D11"/>
    <w:rsid w:val="00FF3879"/>
    <w:rsid w:val="00FF5CD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1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2A35"/>
    <w:pPr>
      <w:spacing w:before="100" w:beforeAutospacing="1" w:after="100" w:afterAutospacing="1" w:line="240" w:lineRule="auto"/>
    </w:pPr>
    <w:rPr>
      <w:rFonts w:ascii="宋体" w:eastAsia="宋体" w:hAnsi="Times New Roman" w:cs="宋体"/>
      <w:sz w:val="24"/>
      <w:szCs w:val="24"/>
      <w:lang w:eastAsia="zh-CN"/>
    </w:rPr>
  </w:style>
  <w:style w:type="paragraph" w:styleId="BalloonText">
    <w:name w:val="Balloon Text"/>
    <w:basedOn w:val="Normal"/>
    <w:link w:val="BalloonTextChar"/>
    <w:uiPriority w:val="99"/>
    <w:semiHidden/>
    <w:unhideWhenUsed/>
    <w:rsid w:val="00781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A50"/>
    <w:rPr>
      <w:rFonts w:ascii="Tahoma" w:hAnsi="Tahoma" w:cs="Tahoma"/>
      <w:sz w:val="16"/>
      <w:szCs w:val="16"/>
    </w:rPr>
  </w:style>
  <w:style w:type="paragraph" w:styleId="Header">
    <w:name w:val="header"/>
    <w:basedOn w:val="Normal"/>
    <w:link w:val="HeaderChar"/>
    <w:uiPriority w:val="99"/>
    <w:semiHidden/>
    <w:unhideWhenUsed/>
    <w:rsid w:val="009E0FF7"/>
    <w:pPr>
      <w:tabs>
        <w:tab w:val="center" w:pos="4819"/>
        <w:tab w:val="right" w:pos="9638"/>
      </w:tabs>
      <w:spacing w:after="0" w:line="240" w:lineRule="auto"/>
    </w:pPr>
  </w:style>
  <w:style w:type="character" w:customStyle="1" w:styleId="HeaderChar">
    <w:name w:val="Header Char"/>
    <w:basedOn w:val="DefaultParagraphFont"/>
    <w:link w:val="Header"/>
    <w:uiPriority w:val="99"/>
    <w:semiHidden/>
    <w:rsid w:val="009E0FF7"/>
  </w:style>
  <w:style w:type="paragraph" w:styleId="Footer">
    <w:name w:val="footer"/>
    <w:basedOn w:val="Normal"/>
    <w:link w:val="FooterChar"/>
    <w:uiPriority w:val="99"/>
    <w:unhideWhenUsed/>
    <w:rsid w:val="009E0FF7"/>
    <w:pPr>
      <w:tabs>
        <w:tab w:val="center" w:pos="4819"/>
        <w:tab w:val="right" w:pos="9638"/>
      </w:tabs>
      <w:spacing w:after="0" w:line="240" w:lineRule="auto"/>
    </w:pPr>
  </w:style>
  <w:style w:type="character" w:customStyle="1" w:styleId="FooterChar">
    <w:name w:val="Footer Char"/>
    <w:basedOn w:val="DefaultParagraphFont"/>
    <w:link w:val="Footer"/>
    <w:uiPriority w:val="99"/>
    <w:rsid w:val="009E0FF7"/>
  </w:style>
  <w:style w:type="character" w:styleId="Hyperlink">
    <w:name w:val="Hyperlink"/>
    <w:basedOn w:val="DefaultParagraphFont"/>
    <w:rsid w:val="000C58CC"/>
    <w:rPr>
      <w:color w:val="0000FF"/>
      <w:u w:val="single"/>
    </w:rPr>
  </w:style>
  <w:style w:type="character" w:customStyle="1" w:styleId="apple-converted-space">
    <w:name w:val="apple-converted-space"/>
    <w:basedOn w:val="DefaultParagraphFont"/>
    <w:rsid w:val="00C73851"/>
  </w:style>
  <w:style w:type="character" w:customStyle="1" w:styleId="highlight">
    <w:name w:val="highlight"/>
    <w:basedOn w:val="DefaultParagraphFont"/>
    <w:rsid w:val="00C73851"/>
  </w:style>
  <w:style w:type="paragraph" w:customStyle="1" w:styleId="xmsonormal">
    <w:name w:val="x_msonormal"/>
    <w:basedOn w:val="Normal"/>
    <w:rsid w:val="00F62070"/>
    <w:pPr>
      <w:suppressAutoHyphens/>
      <w:spacing w:before="280" w:after="280" w:line="240" w:lineRule="auto"/>
    </w:pPr>
    <w:rPr>
      <w:rFonts w:ascii="Times New Roman" w:eastAsia="Times New Roman" w:hAnsi="Times New Roman" w:cs="Times New Roman"/>
      <w:sz w:val="24"/>
      <w:szCs w:val="24"/>
      <w:lang w:eastAsia="ar-SA"/>
    </w:rPr>
  </w:style>
  <w:style w:type="paragraph" w:styleId="ListParagraph">
    <w:name w:val="List Paragraph"/>
    <w:basedOn w:val="Normal"/>
    <w:uiPriority w:val="34"/>
    <w:qFormat/>
    <w:rsid w:val="00AC1465"/>
    <w:pPr>
      <w:ind w:left="720"/>
      <w:contextualSpacing/>
    </w:pPr>
  </w:style>
  <w:style w:type="character" w:customStyle="1" w:styleId="viewwithinbtn">
    <w:name w:val="viewwithinbtn"/>
    <w:basedOn w:val="DefaultParagraphFont"/>
    <w:rsid w:val="00D74CAB"/>
  </w:style>
  <w:style w:type="table" w:styleId="TableGrid">
    <w:name w:val="Table Grid"/>
    <w:basedOn w:val="TableNormal"/>
    <w:rsid w:val="00804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1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2A35"/>
    <w:pPr>
      <w:spacing w:before="100" w:beforeAutospacing="1" w:after="100" w:afterAutospacing="1" w:line="240" w:lineRule="auto"/>
    </w:pPr>
    <w:rPr>
      <w:rFonts w:ascii="宋体" w:eastAsia="宋体" w:hAnsi="Times New Roman" w:cs="宋体"/>
      <w:sz w:val="24"/>
      <w:szCs w:val="24"/>
      <w:lang w:eastAsia="zh-CN"/>
    </w:rPr>
  </w:style>
  <w:style w:type="paragraph" w:styleId="BalloonText">
    <w:name w:val="Balloon Text"/>
    <w:basedOn w:val="Normal"/>
    <w:link w:val="BalloonTextChar"/>
    <w:uiPriority w:val="99"/>
    <w:semiHidden/>
    <w:unhideWhenUsed/>
    <w:rsid w:val="00781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A50"/>
    <w:rPr>
      <w:rFonts w:ascii="Tahoma" w:hAnsi="Tahoma" w:cs="Tahoma"/>
      <w:sz w:val="16"/>
      <w:szCs w:val="16"/>
    </w:rPr>
  </w:style>
  <w:style w:type="paragraph" w:styleId="Header">
    <w:name w:val="header"/>
    <w:basedOn w:val="Normal"/>
    <w:link w:val="HeaderChar"/>
    <w:uiPriority w:val="99"/>
    <w:semiHidden/>
    <w:unhideWhenUsed/>
    <w:rsid w:val="009E0FF7"/>
    <w:pPr>
      <w:tabs>
        <w:tab w:val="center" w:pos="4819"/>
        <w:tab w:val="right" w:pos="9638"/>
      </w:tabs>
      <w:spacing w:after="0" w:line="240" w:lineRule="auto"/>
    </w:pPr>
  </w:style>
  <w:style w:type="character" w:customStyle="1" w:styleId="HeaderChar">
    <w:name w:val="Header Char"/>
    <w:basedOn w:val="DefaultParagraphFont"/>
    <w:link w:val="Header"/>
    <w:uiPriority w:val="99"/>
    <w:semiHidden/>
    <w:rsid w:val="009E0FF7"/>
  </w:style>
  <w:style w:type="paragraph" w:styleId="Footer">
    <w:name w:val="footer"/>
    <w:basedOn w:val="Normal"/>
    <w:link w:val="FooterChar"/>
    <w:uiPriority w:val="99"/>
    <w:unhideWhenUsed/>
    <w:rsid w:val="009E0FF7"/>
    <w:pPr>
      <w:tabs>
        <w:tab w:val="center" w:pos="4819"/>
        <w:tab w:val="right" w:pos="9638"/>
      </w:tabs>
      <w:spacing w:after="0" w:line="240" w:lineRule="auto"/>
    </w:pPr>
  </w:style>
  <w:style w:type="character" w:customStyle="1" w:styleId="FooterChar">
    <w:name w:val="Footer Char"/>
    <w:basedOn w:val="DefaultParagraphFont"/>
    <w:link w:val="Footer"/>
    <w:uiPriority w:val="99"/>
    <w:rsid w:val="009E0FF7"/>
  </w:style>
  <w:style w:type="character" w:styleId="Hyperlink">
    <w:name w:val="Hyperlink"/>
    <w:basedOn w:val="DefaultParagraphFont"/>
    <w:rsid w:val="000C58CC"/>
    <w:rPr>
      <w:color w:val="0000FF"/>
      <w:u w:val="single"/>
    </w:rPr>
  </w:style>
  <w:style w:type="character" w:customStyle="1" w:styleId="apple-converted-space">
    <w:name w:val="apple-converted-space"/>
    <w:basedOn w:val="DefaultParagraphFont"/>
    <w:rsid w:val="00C73851"/>
  </w:style>
  <w:style w:type="character" w:customStyle="1" w:styleId="highlight">
    <w:name w:val="highlight"/>
    <w:basedOn w:val="DefaultParagraphFont"/>
    <w:rsid w:val="00C73851"/>
  </w:style>
  <w:style w:type="paragraph" w:customStyle="1" w:styleId="xmsonormal">
    <w:name w:val="x_msonormal"/>
    <w:basedOn w:val="Normal"/>
    <w:rsid w:val="00F62070"/>
    <w:pPr>
      <w:suppressAutoHyphens/>
      <w:spacing w:before="280" w:after="280" w:line="240" w:lineRule="auto"/>
    </w:pPr>
    <w:rPr>
      <w:rFonts w:ascii="Times New Roman" w:eastAsia="Times New Roman" w:hAnsi="Times New Roman" w:cs="Times New Roman"/>
      <w:sz w:val="24"/>
      <w:szCs w:val="24"/>
      <w:lang w:eastAsia="ar-SA"/>
    </w:rPr>
  </w:style>
  <w:style w:type="paragraph" w:styleId="ListParagraph">
    <w:name w:val="List Paragraph"/>
    <w:basedOn w:val="Normal"/>
    <w:uiPriority w:val="34"/>
    <w:qFormat/>
    <w:rsid w:val="00AC1465"/>
    <w:pPr>
      <w:ind w:left="720"/>
      <w:contextualSpacing/>
    </w:pPr>
  </w:style>
  <w:style w:type="character" w:customStyle="1" w:styleId="viewwithinbtn">
    <w:name w:val="viewwithinbtn"/>
    <w:basedOn w:val="DefaultParagraphFont"/>
    <w:rsid w:val="00D74CAB"/>
  </w:style>
  <w:style w:type="table" w:styleId="TableGrid">
    <w:name w:val="Table Grid"/>
    <w:basedOn w:val="TableNormal"/>
    <w:rsid w:val="00804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61928">
      <w:bodyDiv w:val="1"/>
      <w:marLeft w:val="0"/>
      <w:marRight w:val="0"/>
      <w:marTop w:val="0"/>
      <w:marBottom w:val="0"/>
      <w:divBdr>
        <w:top w:val="none" w:sz="0" w:space="0" w:color="auto"/>
        <w:left w:val="none" w:sz="0" w:space="0" w:color="auto"/>
        <w:bottom w:val="none" w:sz="0" w:space="0" w:color="auto"/>
        <w:right w:val="none" w:sz="0" w:space="0" w:color="auto"/>
      </w:divBdr>
    </w:div>
    <w:div w:id="687416007">
      <w:bodyDiv w:val="1"/>
      <w:marLeft w:val="0"/>
      <w:marRight w:val="0"/>
      <w:marTop w:val="0"/>
      <w:marBottom w:val="0"/>
      <w:divBdr>
        <w:top w:val="none" w:sz="0" w:space="0" w:color="auto"/>
        <w:left w:val="none" w:sz="0" w:space="0" w:color="auto"/>
        <w:bottom w:val="none" w:sz="0" w:space="0" w:color="auto"/>
        <w:right w:val="none" w:sz="0" w:space="0" w:color="auto"/>
      </w:divBdr>
      <w:divsChild>
        <w:div w:id="70129032">
          <w:marLeft w:val="0"/>
          <w:marRight w:val="0"/>
          <w:marTop w:val="0"/>
          <w:marBottom w:val="0"/>
          <w:divBdr>
            <w:top w:val="none" w:sz="0" w:space="0" w:color="auto"/>
            <w:left w:val="none" w:sz="0" w:space="0" w:color="auto"/>
            <w:bottom w:val="none" w:sz="0" w:space="0" w:color="auto"/>
            <w:right w:val="none" w:sz="0" w:space="0" w:color="auto"/>
          </w:divBdr>
        </w:div>
        <w:div w:id="524443853">
          <w:marLeft w:val="0"/>
          <w:marRight w:val="0"/>
          <w:marTop w:val="0"/>
          <w:marBottom w:val="0"/>
          <w:divBdr>
            <w:top w:val="none" w:sz="0" w:space="0" w:color="auto"/>
            <w:left w:val="none" w:sz="0" w:space="0" w:color="auto"/>
            <w:bottom w:val="none" w:sz="0" w:space="0" w:color="auto"/>
            <w:right w:val="none" w:sz="0" w:space="0" w:color="auto"/>
          </w:divBdr>
        </w:div>
        <w:div w:id="1295215380">
          <w:marLeft w:val="0"/>
          <w:marRight w:val="0"/>
          <w:marTop w:val="0"/>
          <w:marBottom w:val="0"/>
          <w:divBdr>
            <w:top w:val="none" w:sz="0" w:space="0" w:color="auto"/>
            <w:left w:val="none" w:sz="0" w:space="0" w:color="auto"/>
            <w:bottom w:val="none" w:sz="0" w:space="0" w:color="auto"/>
            <w:right w:val="none" w:sz="0" w:space="0" w:color="auto"/>
          </w:divBdr>
        </w:div>
        <w:div w:id="47846415">
          <w:marLeft w:val="0"/>
          <w:marRight w:val="0"/>
          <w:marTop w:val="0"/>
          <w:marBottom w:val="0"/>
          <w:divBdr>
            <w:top w:val="none" w:sz="0" w:space="0" w:color="auto"/>
            <w:left w:val="none" w:sz="0" w:space="0" w:color="auto"/>
            <w:bottom w:val="none" w:sz="0" w:space="0" w:color="auto"/>
            <w:right w:val="none" w:sz="0" w:space="0" w:color="auto"/>
          </w:divBdr>
        </w:div>
        <w:div w:id="2139104882">
          <w:marLeft w:val="0"/>
          <w:marRight w:val="0"/>
          <w:marTop w:val="0"/>
          <w:marBottom w:val="0"/>
          <w:divBdr>
            <w:top w:val="none" w:sz="0" w:space="0" w:color="auto"/>
            <w:left w:val="none" w:sz="0" w:space="0" w:color="auto"/>
            <w:bottom w:val="none" w:sz="0" w:space="0" w:color="auto"/>
            <w:right w:val="none" w:sz="0" w:space="0" w:color="auto"/>
          </w:divBdr>
        </w:div>
        <w:div w:id="2103530168">
          <w:marLeft w:val="0"/>
          <w:marRight w:val="0"/>
          <w:marTop w:val="0"/>
          <w:marBottom w:val="0"/>
          <w:divBdr>
            <w:top w:val="none" w:sz="0" w:space="0" w:color="auto"/>
            <w:left w:val="none" w:sz="0" w:space="0" w:color="auto"/>
            <w:bottom w:val="none" w:sz="0" w:space="0" w:color="auto"/>
            <w:right w:val="none" w:sz="0" w:space="0" w:color="auto"/>
          </w:divBdr>
        </w:div>
        <w:div w:id="228154204">
          <w:marLeft w:val="0"/>
          <w:marRight w:val="0"/>
          <w:marTop w:val="0"/>
          <w:marBottom w:val="0"/>
          <w:divBdr>
            <w:top w:val="none" w:sz="0" w:space="0" w:color="auto"/>
            <w:left w:val="none" w:sz="0" w:space="0" w:color="auto"/>
            <w:bottom w:val="none" w:sz="0" w:space="0" w:color="auto"/>
            <w:right w:val="none" w:sz="0" w:space="0" w:color="auto"/>
          </w:divBdr>
        </w:div>
        <w:div w:id="1824927356">
          <w:marLeft w:val="0"/>
          <w:marRight w:val="0"/>
          <w:marTop w:val="0"/>
          <w:marBottom w:val="0"/>
          <w:divBdr>
            <w:top w:val="none" w:sz="0" w:space="0" w:color="auto"/>
            <w:left w:val="none" w:sz="0" w:space="0" w:color="auto"/>
            <w:bottom w:val="none" w:sz="0" w:space="0" w:color="auto"/>
            <w:right w:val="none" w:sz="0" w:space="0" w:color="auto"/>
          </w:divBdr>
        </w:div>
        <w:div w:id="1383097814">
          <w:marLeft w:val="0"/>
          <w:marRight w:val="0"/>
          <w:marTop w:val="0"/>
          <w:marBottom w:val="0"/>
          <w:divBdr>
            <w:top w:val="none" w:sz="0" w:space="0" w:color="auto"/>
            <w:left w:val="none" w:sz="0" w:space="0" w:color="auto"/>
            <w:bottom w:val="none" w:sz="0" w:space="0" w:color="auto"/>
            <w:right w:val="none" w:sz="0" w:space="0" w:color="auto"/>
          </w:divBdr>
        </w:div>
        <w:div w:id="1910311936">
          <w:marLeft w:val="0"/>
          <w:marRight w:val="0"/>
          <w:marTop w:val="0"/>
          <w:marBottom w:val="0"/>
          <w:divBdr>
            <w:top w:val="none" w:sz="0" w:space="0" w:color="auto"/>
            <w:left w:val="none" w:sz="0" w:space="0" w:color="auto"/>
            <w:bottom w:val="none" w:sz="0" w:space="0" w:color="auto"/>
            <w:right w:val="none" w:sz="0" w:space="0" w:color="auto"/>
          </w:divBdr>
        </w:div>
        <w:div w:id="1717192171">
          <w:marLeft w:val="0"/>
          <w:marRight w:val="0"/>
          <w:marTop w:val="0"/>
          <w:marBottom w:val="0"/>
          <w:divBdr>
            <w:top w:val="none" w:sz="0" w:space="0" w:color="auto"/>
            <w:left w:val="none" w:sz="0" w:space="0" w:color="auto"/>
            <w:bottom w:val="none" w:sz="0" w:space="0" w:color="auto"/>
            <w:right w:val="none" w:sz="0" w:space="0" w:color="auto"/>
          </w:divBdr>
        </w:div>
        <w:div w:id="1536310454">
          <w:marLeft w:val="0"/>
          <w:marRight w:val="0"/>
          <w:marTop w:val="0"/>
          <w:marBottom w:val="0"/>
          <w:divBdr>
            <w:top w:val="none" w:sz="0" w:space="0" w:color="auto"/>
            <w:left w:val="none" w:sz="0" w:space="0" w:color="auto"/>
            <w:bottom w:val="none" w:sz="0" w:space="0" w:color="auto"/>
            <w:right w:val="none" w:sz="0" w:space="0" w:color="auto"/>
          </w:divBdr>
        </w:div>
        <w:div w:id="1002898219">
          <w:marLeft w:val="0"/>
          <w:marRight w:val="0"/>
          <w:marTop w:val="0"/>
          <w:marBottom w:val="0"/>
          <w:divBdr>
            <w:top w:val="none" w:sz="0" w:space="0" w:color="auto"/>
            <w:left w:val="none" w:sz="0" w:space="0" w:color="auto"/>
            <w:bottom w:val="none" w:sz="0" w:space="0" w:color="auto"/>
            <w:right w:val="none" w:sz="0" w:space="0" w:color="auto"/>
          </w:divBdr>
        </w:div>
        <w:div w:id="47384764">
          <w:marLeft w:val="0"/>
          <w:marRight w:val="0"/>
          <w:marTop w:val="0"/>
          <w:marBottom w:val="0"/>
          <w:divBdr>
            <w:top w:val="none" w:sz="0" w:space="0" w:color="auto"/>
            <w:left w:val="none" w:sz="0" w:space="0" w:color="auto"/>
            <w:bottom w:val="none" w:sz="0" w:space="0" w:color="auto"/>
            <w:right w:val="none" w:sz="0" w:space="0" w:color="auto"/>
          </w:divBdr>
        </w:div>
        <w:div w:id="672881349">
          <w:marLeft w:val="0"/>
          <w:marRight w:val="0"/>
          <w:marTop w:val="0"/>
          <w:marBottom w:val="0"/>
          <w:divBdr>
            <w:top w:val="none" w:sz="0" w:space="0" w:color="auto"/>
            <w:left w:val="none" w:sz="0" w:space="0" w:color="auto"/>
            <w:bottom w:val="none" w:sz="0" w:space="0" w:color="auto"/>
            <w:right w:val="none" w:sz="0" w:space="0" w:color="auto"/>
          </w:divBdr>
        </w:div>
        <w:div w:id="1436243053">
          <w:marLeft w:val="0"/>
          <w:marRight w:val="0"/>
          <w:marTop w:val="0"/>
          <w:marBottom w:val="0"/>
          <w:divBdr>
            <w:top w:val="none" w:sz="0" w:space="0" w:color="auto"/>
            <w:left w:val="none" w:sz="0" w:space="0" w:color="auto"/>
            <w:bottom w:val="none" w:sz="0" w:space="0" w:color="auto"/>
            <w:right w:val="none" w:sz="0" w:space="0" w:color="auto"/>
          </w:divBdr>
        </w:div>
        <w:div w:id="170801922">
          <w:marLeft w:val="0"/>
          <w:marRight w:val="0"/>
          <w:marTop w:val="0"/>
          <w:marBottom w:val="0"/>
          <w:divBdr>
            <w:top w:val="none" w:sz="0" w:space="0" w:color="auto"/>
            <w:left w:val="none" w:sz="0" w:space="0" w:color="auto"/>
            <w:bottom w:val="none" w:sz="0" w:space="0" w:color="auto"/>
            <w:right w:val="none" w:sz="0" w:space="0" w:color="auto"/>
          </w:divBdr>
        </w:div>
        <w:div w:id="1723407678">
          <w:marLeft w:val="0"/>
          <w:marRight w:val="0"/>
          <w:marTop w:val="0"/>
          <w:marBottom w:val="0"/>
          <w:divBdr>
            <w:top w:val="none" w:sz="0" w:space="0" w:color="auto"/>
            <w:left w:val="none" w:sz="0" w:space="0" w:color="auto"/>
            <w:bottom w:val="none" w:sz="0" w:space="0" w:color="auto"/>
            <w:right w:val="none" w:sz="0" w:space="0" w:color="auto"/>
          </w:divBdr>
        </w:div>
        <w:div w:id="1740051649">
          <w:marLeft w:val="0"/>
          <w:marRight w:val="0"/>
          <w:marTop w:val="0"/>
          <w:marBottom w:val="0"/>
          <w:divBdr>
            <w:top w:val="none" w:sz="0" w:space="0" w:color="auto"/>
            <w:left w:val="none" w:sz="0" w:space="0" w:color="auto"/>
            <w:bottom w:val="none" w:sz="0" w:space="0" w:color="auto"/>
            <w:right w:val="none" w:sz="0" w:space="0" w:color="auto"/>
          </w:divBdr>
        </w:div>
        <w:div w:id="1290553379">
          <w:marLeft w:val="0"/>
          <w:marRight w:val="0"/>
          <w:marTop w:val="0"/>
          <w:marBottom w:val="0"/>
          <w:divBdr>
            <w:top w:val="none" w:sz="0" w:space="0" w:color="auto"/>
            <w:left w:val="none" w:sz="0" w:space="0" w:color="auto"/>
            <w:bottom w:val="none" w:sz="0" w:space="0" w:color="auto"/>
            <w:right w:val="none" w:sz="0" w:space="0" w:color="auto"/>
          </w:divBdr>
        </w:div>
        <w:div w:id="338240661">
          <w:marLeft w:val="0"/>
          <w:marRight w:val="0"/>
          <w:marTop w:val="0"/>
          <w:marBottom w:val="0"/>
          <w:divBdr>
            <w:top w:val="none" w:sz="0" w:space="0" w:color="auto"/>
            <w:left w:val="none" w:sz="0" w:space="0" w:color="auto"/>
            <w:bottom w:val="none" w:sz="0" w:space="0" w:color="auto"/>
            <w:right w:val="none" w:sz="0" w:space="0" w:color="auto"/>
          </w:divBdr>
        </w:div>
        <w:div w:id="90396668">
          <w:marLeft w:val="0"/>
          <w:marRight w:val="0"/>
          <w:marTop w:val="0"/>
          <w:marBottom w:val="0"/>
          <w:divBdr>
            <w:top w:val="none" w:sz="0" w:space="0" w:color="auto"/>
            <w:left w:val="none" w:sz="0" w:space="0" w:color="auto"/>
            <w:bottom w:val="none" w:sz="0" w:space="0" w:color="auto"/>
            <w:right w:val="none" w:sz="0" w:space="0" w:color="auto"/>
          </w:divBdr>
        </w:div>
        <w:div w:id="1919095357">
          <w:marLeft w:val="0"/>
          <w:marRight w:val="0"/>
          <w:marTop w:val="0"/>
          <w:marBottom w:val="0"/>
          <w:divBdr>
            <w:top w:val="none" w:sz="0" w:space="0" w:color="auto"/>
            <w:left w:val="none" w:sz="0" w:space="0" w:color="auto"/>
            <w:bottom w:val="none" w:sz="0" w:space="0" w:color="auto"/>
            <w:right w:val="none" w:sz="0" w:space="0" w:color="auto"/>
          </w:divBdr>
        </w:div>
        <w:div w:id="868369695">
          <w:marLeft w:val="0"/>
          <w:marRight w:val="0"/>
          <w:marTop w:val="0"/>
          <w:marBottom w:val="0"/>
          <w:divBdr>
            <w:top w:val="none" w:sz="0" w:space="0" w:color="auto"/>
            <w:left w:val="none" w:sz="0" w:space="0" w:color="auto"/>
            <w:bottom w:val="none" w:sz="0" w:space="0" w:color="auto"/>
            <w:right w:val="none" w:sz="0" w:space="0" w:color="auto"/>
          </w:divBdr>
        </w:div>
        <w:div w:id="1224220764">
          <w:marLeft w:val="0"/>
          <w:marRight w:val="0"/>
          <w:marTop w:val="0"/>
          <w:marBottom w:val="0"/>
          <w:divBdr>
            <w:top w:val="none" w:sz="0" w:space="0" w:color="auto"/>
            <w:left w:val="none" w:sz="0" w:space="0" w:color="auto"/>
            <w:bottom w:val="none" w:sz="0" w:space="0" w:color="auto"/>
            <w:right w:val="none" w:sz="0" w:space="0" w:color="auto"/>
          </w:divBdr>
        </w:div>
        <w:div w:id="1923055564">
          <w:marLeft w:val="0"/>
          <w:marRight w:val="0"/>
          <w:marTop w:val="0"/>
          <w:marBottom w:val="0"/>
          <w:divBdr>
            <w:top w:val="none" w:sz="0" w:space="0" w:color="auto"/>
            <w:left w:val="none" w:sz="0" w:space="0" w:color="auto"/>
            <w:bottom w:val="none" w:sz="0" w:space="0" w:color="auto"/>
            <w:right w:val="none" w:sz="0" w:space="0" w:color="auto"/>
          </w:divBdr>
        </w:div>
        <w:div w:id="1928806882">
          <w:marLeft w:val="0"/>
          <w:marRight w:val="0"/>
          <w:marTop w:val="0"/>
          <w:marBottom w:val="0"/>
          <w:divBdr>
            <w:top w:val="none" w:sz="0" w:space="0" w:color="auto"/>
            <w:left w:val="none" w:sz="0" w:space="0" w:color="auto"/>
            <w:bottom w:val="none" w:sz="0" w:space="0" w:color="auto"/>
            <w:right w:val="none" w:sz="0" w:space="0" w:color="auto"/>
          </w:divBdr>
        </w:div>
        <w:div w:id="645667833">
          <w:marLeft w:val="0"/>
          <w:marRight w:val="0"/>
          <w:marTop w:val="0"/>
          <w:marBottom w:val="0"/>
          <w:divBdr>
            <w:top w:val="none" w:sz="0" w:space="0" w:color="auto"/>
            <w:left w:val="none" w:sz="0" w:space="0" w:color="auto"/>
            <w:bottom w:val="none" w:sz="0" w:space="0" w:color="auto"/>
            <w:right w:val="none" w:sz="0" w:space="0" w:color="auto"/>
          </w:divBdr>
        </w:div>
        <w:div w:id="905843658">
          <w:marLeft w:val="0"/>
          <w:marRight w:val="0"/>
          <w:marTop w:val="0"/>
          <w:marBottom w:val="0"/>
          <w:divBdr>
            <w:top w:val="none" w:sz="0" w:space="0" w:color="auto"/>
            <w:left w:val="none" w:sz="0" w:space="0" w:color="auto"/>
            <w:bottom w:val="none" w:sz="0" w:space="0" w:color="auto"/>
            <w:right w:val="none" w:sz="0" w:space="0" w:color="auto"/>
          </w:divBdr>
        </w:div>
        <w:div w:id="1094126241">
          <w:marLeft w:val="0"/>
          <w:marRight w:val="0"/>
          <w:marTop w:val="0"/>
          <w:marBottom w:val="0"/>
          <w:divBdr>
            <w:top w:val="none" w:sz="0" w:space="0" w:color="auto"/>
            <w:left w:val="none" w:sz="0" w:space="0" w:color="auto"/>
            <w:bottom w:val="none" w:sz="0" w:space="0" w:color="auto"/>
            <w:right w:val="none" w:sz="0" w:space="0" w:color="auto"/>
          </w:divBdr>
        </w:div>
        <w:div w:id="1550385448">
          <w:marLeft w:val="0"/>
          <w:marRight w:val="0"/>
          <w:marTop w:val="0"/>
          <w:marBottom w:val="0"/>
          <w:divBdr>
            <w:top w:val="none" w:sz="0" w:space="0" w:color="auto"/>
            <w:left w:val="none" w:sz="0" w:space="0" w:color="auto"/>
            <w:bottom w:val="none" w:sz="0" w:space="0" w:color="auto"/>
            <w:right w:val="none" w:sz="0" w:space="0" w:color="auto"/>
          </w:divBdr>
        </w:div>
        <w:div w:id="1917275404">
          <w:marLeft w:val="0"/>
          <w:marRight w:val="0"/>
          <w:marTop w:val="0"/>
          <w:marBottom w:val="0"/>
          <w:divBdr>
            <w:top w:val="none" w:sz="0" w:space="0" w:color="auto"/>
            <w:left w:val="none" w:sz="0" w:space="0" w:color="auto"/>
            <w:bottom w:val="none" w:sz="0" w:space="0" w:color="auto"/>
            <w:right w:val="none" w:sz="0" w:space="0" w:color="auto"/>
          </w:divBdr>
        </w:div>
        <w:div w:id="1637300817">
          <w:marLeft w:val="0"/>
          <w:marRight w:val="0"/>
          <w:marTop w:val="0"/>
          <w:marBottom w:val="0"/>
          <w:divBdr>
            <w:top w:val="none" w:sz="0" w:space="0" w:color="auto"/>
            <w:left w:val="none" w:sz="0" w:space="0" w:color="auto"/>
            <w:bottom w:val="none" w:sz="0" w:space="0" w:color="auto"/>
            <w:right w:val="none" w:sz="0" w:space="0" w:color="auto"/>
          </w:divBdr>
        </w:div>
        <w:div w:id="1298296138">
          <w:marLeft w:val="0"/>
          <w:marRight w:val="0"/>
          <w:marTop w:val="0"/>
          <w:marBottom w:val="0"/>
          <w:divBdr>
            <w:top w:val="none" w:sz="0" w:space="0" w:color="auto"/>
            <w:left w:val="none" w:sz="0" w:space="0" w:color="auto"/>
            <w:bottom w:val="none" w:sz="0" w:space="0" w:color="auto"/>
            <w:right w:val="none" w:sz="0" w:space="0" w:color="auto"/>
          </w:divBdr>
        </w:div>
        <w:div w:id="1242910333">
          <w:marLeft w:val="0"/>
          <w:marRight w:val="0"/>
          <w:marTop w:val="0"/>
          <w:marBottom w:val="0"/>
          <w:divBdr>
            <w:top w:val="none" w:sz="0" w:space="0" w:color="auto"/>
            <w:left w:val="none" w:sz="0" w:space="0" w:color="auto"/>
            <w:bottom w:val="none" w:sz="0" w:space="0" w:color="auto"/>
            <w:right w:val="none" w:sz="0" w:space="0" w:color="auto"/>
          </w:divBdr>
        </w:div>
      </w:divsChild>
    </w:div>
    <w:div w:id="1223254664">
      <w:bodyDiv w:val="1"/>
      <w:marLeft w:val="0"/>
      <w:marRight w:val="0"/>
      <w:marTop w:val="0"/>
      <w:marBottom w:val="0"/>
      <w:divBdr>
        <w:top w:val="none" w:sz="0" w:space="0" w:color="auto"/>
        <w:left w:val="none" w:sz="0" w:space="0" w:color="auto"/>
        <w:bottom w:val="none" w:sz="0" w:space="0" w:color="auto"/>
        <w:right w:val="none" w:sz="0" w:space="0" w:color="auto"/>
      </w:divBdr>
    </w:div>
    <w:div w:id="1484197143">
      <w:bodyDiv w:val="1"/>
      <w:marLeft w:val="0"/>
      <w:marRight w:val="0"/>
      <w:marTop w:val="0"/>
      <w:marBottom w:val="0"/>
      <w:divBdr>
        <w:top w:val="none" w:sz="0" w:space="0" w:color="auto"/>
        <w:left w:val="none" w:sz="0" w:space="0" w:color="auto"/>
        <w:bottom w:val="none" w:sz="0" w:space="0" w:color="auto"/>
        <w:right w:val="none" w:sz="0" w:space="0" w:color="auto"/>
      </w:divBdr>
    </w:div>
    <w:div w:id="1980381515">
      <w:bodyDiv w:val="1"/>
      <w:marLeft w:val="0"/>
      <w:marRight w:val="0"/>
      <w:marTop w:val="0"/>
      <w:marBottom w:val="0"/>
      <w:divBdr>
        <w:top w:val="none" w:sz="0" w:space="0" w:color="auto"/>
        <w:left w:val="none" w:sz="0" w:space="0" w:color="auto"/>
        <w:bottom w:val="none" w:sz="0" w:space="0" w:color="auto"/>
        <w:right w:val="none" w:sz="0" w:space="0" w:color="auto"/>
      </w:divBdr>
      <w:divsChild>
        <w:div w:id="1547447191">
          <w:marLeft w:val="432"/>
          <w:marRight w:val="0"/>
          <w:marTop w:val="0"/>
          <w:marBottom w:val="0"/>
          <w:divBdr>
            <w:top w:val="none" w:sz="0" w:space="0" w:color="auto"/>
            <w:left w:val="none" w:sz="0" w:space="0" w:color="auto"/>
            <w:bottom w:val="none" w:sz="0" w:space="0" w:color="auto"/>
            <w:right w:val="none" w:sz="0" w:space="0" w:color="auto"/>
          </w:divBdr>
        </w:div>
        <w:div w:id="1355616123">
          <w:marLeft w:val="432"/>
          <w:marRight w:val="0"/>
          <w:marTop w:val="0"/>
          <w:marBottom w:val="0"/>
          <w:divBdr>
            <w:top w:val="none" w:sz="0" w:space="0" w:color="auto"/>
            <w:left w:val="none" w:sz="0" w:space="0" w:color="auto"/>
            <w:bottom w:val="none" w:sz="0" w:space="0" w:color="auto"/>
            <w:right w:val="none" w:sz="0" w:space="0" w:color="auto"/>
          </w:divBdr>
        </w:div>
        <w:div w:id="2034765731">
          <w:marLeft w:val="43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ciba.com/approximately"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ciba.com/approximately"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www.iciba.com/approximately"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iciba.com/approximately" TargetMode="External"/><Relationship Id="rId14"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218B9-67AA-47B7-88B2-5986EA4AC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10652</Words>
  <Characters>60718</Characters>
  <Application>Microsoft Office Word</Application>
  <DocSecurity>0</DocSecurity>
  <Lines>505</Lines>
  <Paragraphs>142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71228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mukenge.mvunde</dc:creator>
  <cp:lastModifiedBy>LS Ma</cp:lastModifiedBy>
  <cp:revision>2</cp:revision>
  <cp:lastPrinted>2014-04-22T08:24:00Z</cp:lastPrinted>
  <dcterms:created xsi:type="dcterms:W3CDTF">2014-09-08T23:02:00Z</dcterms:created>
  <dcterms:modified xsi:type="dcterms:W3CDTF">2014-09-08T23:02:00Z</dcterms:modified>
</cp:coreProperties>
</file>